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860868" w:rsidRDefault="00113B84" w:rsidP="00113B84">
      <w:pPr>
        <w:suppressAutoHyphens/>
        <w:jc w:val="center"/>
        <w:rPr>
          <w:rFonts w:eastAsia="Arial Unicode MS" w:cs="Arial"/>
          <w:b/>
          <w:color w:val="000000"/>
          <w:kern w:val="1"/>
          <w:lang w:val="ru-RU" w:eastAsia="ar-SA"/>
        </w:rPr>
      </w:pPr>
      <w:r w:rsidRPr="00860868">
        <w:rPr>
          <w:rFonts w:eastAsia="Arial Unicode MS" w:cs="Arial"/>
          <w:b/>
          <w:color w:val="000000"/>
          <w:kern w:val="1"/>
          <w:lang w:val="ru-RU" w:eastAsia="ar-SA"/>
        </w:rPr>
        <w:t>ЈАВНО ПРЕДУЗЕЋЕ «ЕЛЕКТРОПРИВРЕДА СРБИЈЕ» БЕОГРАД</w:t>
      </w:r>
    </w:p>
    <w:p w:rsidR="00210557" w:rsidRPr="00860868" w:rsidRDefault="00A44AA6" w:rsidP="00210557">
      <w:pPr>
        <w:jc w:val="center"/>
        <w:rPr>
          <w:rFonts w:cs="Arial"/>
          <w:b/>
          <w:lang w:val="ru-RU"/>
        </w:rPr>
      </w:pPr>
      <w:r w:rsidRPr="00860868">
        <w:rPr>
          <w:rFonts w:cs="Arial"/>
          <w:b/>
          <w:lang w:val="ru-RU"/>
        </w:rPr>
        <w:t xml:space="preserve">      </w:t>
      </w:r>
      <w:r w:rsidR="00AF3AF8" w:rsidRPr="00860868">
        <w:rPr>
          <w:rFonts w:cs="Arial"/>
          <w:b/>
          <w:lang w:val="ru-RU"/>
        </w:rPr>
        <w:t xml:space="preserve">ОГРАНАК </w:t>
      </w:r>
      <w:r w:rsidR="00F16226" w:rsidRPr="00860868">
        <w:rPr>
          <w:rFonts w:cs="Arial"/>
          <w:b/>
          <w:lang w:val="ru-RU"/>
        </w:rPr>
        <w:t>ТЕНТ</w:t>
      </w:r>
    </w:p>
    <w:p w:rsidR="00113B84" w:rsidRPr="00860868"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860868" w:rsidRDefault="00210557" w:rsidP="00781B02">
      <w:pPr>
        <w:jc w:val="center"/>
        <w:rPr>
          <w:rFonts w:cs="Arial"/>
          <w:b/>
          <w:lang w:val="ru-RU"/>
        </w:rPr>
      </w:pPr>
      <w:bookmarkStart w:id="0" w:name="_Toc441215596"/>
      <w:bookmarkStart w:id="1" w:name="_Toc441651535"/>
      <w:bookmarkStart w:id="2" w:name="_Toc442559872"/>
      <w:r w:rsidRPr="00860868">
        <w:rPr>
          <w:rFonts w:cs="Arial"/>
          <w:b/>
          <w:lang w:val="ru-RU"/>
        </w:rPr>
        <w:t>КОНКУРСНА ДОКУМЕНТАЦИЈА</w:t>
      </w:r>
      <w:bookmarkEnd w:id="0"/>
      <w:bookmarkEnd w:id="1"/>
      <w:bookmarkEnd w:id="2"/>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B7166F"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lang w:val="ru-RU"/>
        </w:rPr>
      </w:pPr>
      <w:bookmarkStart w:id="3" w:name="_Toc441215597"/>
      <w:bookmarkStart w:id="4" w:name="_Toc441651536"/>
      <w:bookmarkStart w:id="5" w:name="_Toc442559873"/>
      <w:r w:rsidRPr="00860868">
        <w:rPr>
          <w:rFonts w:cs="Arial"/>
          <w:lang w:val="ru-RU"/>
        </w:rPr>
        <w:t xml:space="preserve">за јавну набавку </w:t>
      </w:r>
      <w:r w:rsidR="00A63575" w:rsidRPr="00860868">
        <w:rPr>
          <w:rFonts w:cs="Arial"/>
          <w:lang w:val="ru-RU"/>
        </w:rPr>
        <w:t xml:space="preserve">услуга </w:t>
      </w:r>
      <w:r w:rsidRPr="00860868">
        <w:rPr>
          <w:rFonts w:cs="Arial"/>
          <w:lang w:val="ru-RU"/>
        </w:rPr>
        <w:t>бр</w:t>
      </w:r>
      <w:bookmarkEnd w:id="3"/>
      <w:bookmarkEnd w:id="4"/>
      <w:bookmarkEnd w:id="5"/>
      <w:r w:rsidR="00113B84" w:rsidRPr="00860868">
        <w:rPr>
          <w:rFonts w:cs="Arial"/>
          <w:lang w:val="ru-RU"/>
        </w:rPr>
        <w:t>.</w:t>
      </w:r>
      <w:r w:rsidR="008E2881" w:rsidRPr="00860868">
        <w:rPr>
          <w:lang w:val="ru-RU"/>
        </w:rPr>
        <w:t xml:space="preserve"> </w:t>
      </w:r>
      <w:r w:rsidR="00B36DDD" w:rsidRPr="00B36DDD">
        <w:rPr>
          <w:rFonts w:cs="Arial"/>
          <w:b/>
          <w:lang w:val="sr-Latn-RS"/>
        </w:rPr>
        <w:t>3000/1040/2017 (144/2017)</w:t>
      </w:r>
    </w:p>
    <w:p w:rsidR="00210557" w:rsidRPr="00860868" w:rsidRDefault="00210557" w:rsidP="00781B02">
      <w:pPr>
        <w:rPr>
          <w:rFonts w:cs="Arial"/>
          <w:lang w:val="ru-RU"/>
        </w:rPr>
      </w:pPr>
    </w:p>
    <w:p w:rsidR="00A705E4" w:rsidRDefault="00B65486" w:rsidP="00E13FFC">
      <w:pPr>
        <w:spacing w:before="0"/>
        <w:jc w:val="center"/>
        <w:rPr>
          <w:rFonts w:cs="Arial"/>
          <w:b/>
          <w:bCs/>
          <w:lang w:val="sr-Cyrl-RS" w:eastAsia="ar-SA"/>
        </w:rPr>
      </w:pPr>
      <w:r w:rsidRPr="00B65486">
        <w:rPr>
          <w:rFonts w:cs="Arial"/>
          <w:b/>
          <w:bCs/>
          <w:lang w:val="sr-Cyrl-RS" w:eastAsia="ar-SA"/>
        </w:rPr>
        <w:t>Услугa oдржaвaњa виљушкaрa Пoбeдa, Литoстрoj</w:t>
      </w:r>
      <w:r w:rsidRPr="00B65486">
        <w:rPr>
          <w:rFonts w:cs="Arial"/>
          <w:b/>
          <w:bCs/>
          <w:lang w:val="sr-Latn-RS" w:eastAsia="ar-SA"/>
        </w:rPr>
        <w:t xml:space="preserve"> </w:t>
      </w:r>
      <w:r w:rsidRPr="00B65486">
        <w:rPr>
          <w:rFonts w:cs="Arial"/>
          <w:b/>
          <w:bCs/>
          <w:lang w:val="sr-Cyrl-RS" w:eastAsia="ar-SA"/>
        </w:rPr>
        <w:t>и Бaлкaнкaр</w:t>
      </w:r>
    </w:p>
    <w:p w:rsidR="00B65486" w:rsidRPr="00B65486" w:rsidRDefault="00B65486" w:rsidP="00B65486">
      <w:pPr>
        <w:spacing w:before="0"/>
        <w:ind w:left="-360" w:right="-14"/>
        <w:jc w:val="center"/>
        <w:rPr>
          <w:rFonts w:cs="Arial"/>
          <w:b/>
          <w:lang w:val="sr-Cyrl-RS"/>
        </w:rPr>
      </w:pPr>
      <w:r w:rsidRPr="00B65486">
        <w:rPr>
          <w:rFonts w:cs="Arial"/>
          <w:b/>
          <w:lang w:val="sr-Cyrl-RS"/>
        </w:rPr>
        <w:t>Партија 1:</w:t>
      </w:r>
      <w:r w:rsidRPr="00B65486">
        <w:rPr>
          <w:rFonts w:ascii="Times New Roman" w:hAnsi="Times New Roman"/>
          <w:b/>
          <w:sz w:val="24"/>
          <w:szCs w:val="24"/>
          <w:lang w:val="sr-Cyrl-RS"/>
        </w:rPr>
        <w:t xml:space="preserve"> </w:t>
      </w:r>
      <w:r w:rsidRPr="00B65486">
        <w:rPr>
          <w:rFonts w:cs="Arial"/>
          <w:b/>
          <w:lang w:val="sr-Cyrl-RS"/>
        </w:rPr>
        <w:t>Виљушкaри Пoбeдa</w:t>
      </w:r>
    </w:p>
    <w:p w:rsidR="00B65486" w:rsidRPr="00B65486" w:rsidRDefault="00B65486" w:rsidP="00B65486">
      <w:pPr>
        <w:spacing w:before="0"/>
        <w:ind w:left="-360" w:right="-14"/>
        <w:jc w:val="center"/>
        <w:rPr>
          <w:rFonts w:cs="Arial"/>
          <w:b/>
          <w:lang w:val="sr-Cyrl-RS"/>
        </w:rPr>
      </w:pPr>
      <w:r w:rsidRPr="00B65486">
        <w:rPr>
          <w:rFonts w:cs="Arial"/>
          <w:b/>
          <w:lang w:val="sr-Cyrl-RS"/>
        </w:rPr>
        <w:t>Партија 2:</w:t>
      </w:r>
      <w:r w:rsidRPr="00B65486">
        <w:rPr>
          <w:rFonts w:ascii="Times New Roman" w:hAnsi="Times New Roman"/>
          <w:b/>
          <w:sz w:val="24"/>
          <w:szCs w:val="24"/>
          <w:lang w:val="sr-Cyrl-RS"/>
        </w:rPr>
        <w:t xml:space="preserve"> </w:t>
      </w:r>
      <w:r w:rsidRPr="00B65486">
        <w:rPr>
          <w:rFonts w:cs="Arial"/>
          <w:b/>
          <w:lang w:val="sr-Cyrl-RS"/>
        </w:rPr>
        <w:t>Виљушкaри Бaлкaнкaр</w:t>
      </w:r>
      <w:r w:rsidRPr="00B65486">
        <w:rPr>
          <w:rFonts w:cs="Arial"/>
          <w:b/>
          <w:lang w:val="sr-Cyrl-RS" w:eastAsia="hr-HR"/>
        </w:rPr>
        <w:t xml:space="preserve"> и Литoстрoj</w:t>
      </w:r>
    </w:p>
    <w:p w:rsidR="00B65486" w:rsidRDefault="00B65486" w:rsidP="00B65486">
      <w:pPr>
        <w:spacing w:before="0"/>
        <w:rPr>
          <w:rFonts w:cs="Arial"/>
          <w:b/>
          <w:bCs/>
          <w:lang w:val="sr-Cyrl-RS" w:eastAsia="ar-SA"/>
        </w:rPr>
      </w:pPr>
    </w:p>
    <w:p w:rsidR="00BC33A9" w:rsidRPr="00B65486" w:rsidRDefault="00BC33A9" w:rsidP="00E13FFC">
      <w:pPr>
        <w:spacing w:before="0"/>
        <w:jc w:val="center"/>
        <w:rPr>
          <w:rFonts w:eastAsia="Arial Unicode MS" w:cs="Arial"/>
          <w:kern w:val="2"/>
          <w:lang w:val="sr-Cyrl-RS"/>
        </w:rPr>
      </w:pPr>
    </w:p>
    <w:p w:rsidR="00E13FFC" w:rsidRDefault="00E13FFC" w:rsidP="00E13FFC">
      <w:pPr>
        <w:spacing w:before="0"/>
        <w:jc w:val="center"/>
        <w:rPr>
          <w:rFonts w:eastAsia="Arial Unicode MS" w:cs="Arial"/>
          <w:kern w:val="2"/>
          <w:lang w:val="sr-Latn-RS"/>
        </w:rPr>
      </w:pPr>
      <w:r w:rsidRPr="00E47C2E">
        <w:rPr>
          <w:rFonts w:eastAsia="Arial Unicode MS" w:cs="Arial"/>
          <w:kern w:val="2"/>
          <w:lang w:val="ru-RU"/>
        </w:rPr>
        <w:t xml:space="preserve">(заведено у ЈП ЕПС број </w:t>
      </w:r>
      <w:r w:rsidR="00444F6B" w:rsidRPr="00444F6B">
        <w:rPr>
          <w:rFonts w:eastAsia="Arial Unicode MS" w:cs="Arial"/>
          <w:kern w:val="2"/>
          <w:lang w:val="sr-Cyrl-CS"/>
        </w:rPr>
        <w:t>105-Е.03.01-</w:t>
      </w:r>
      <w:r w:rsidR="00444F6B" w:rsidRPr="00444F6B">
        <w:rPr>
          <w:rFonts w:eastAsia="Arial Unicode MS" w:cs="Arial"/>
          <w:kern w:val="2"/>
          <w:lang w:val="sr-Latn-RS"/>
        </w:rPr>
        <w:t>445639</w:t>
      </w:r>
      <w:r w:rsidR="00444F6B" w:rsidRPr="00444F6B">
        <w:rPr>
          <w:rFonts w:eastAsia="Arial Unicode MS" w:cs="Arial"/>
          <w:kern w:val="2"/>
          <w:lang w:val="sr-Cyrl-CS"/>
        </w:rPr>
        <w:t>/</w:t>
      </w:r>
      <w:r w:rsidR="008D45F7">
        <w:rPr>
          <w:rFonts w:eastAsia="Arial Unicode MS" w:cs="Arial"/>
          <w:kern w:val="2"/>
          <w:lang w:val="sr-Cyrl-CS"/>
        </w:rPr>
        <w:t>5</w:t>
      </w:r>
      <w:r w:rsidR="00444F6B" w:rsidRPr="00444F6B">
        <w:rPr>
          <w:rFonts w:eastAsia="Arial Unicode MS" w:cs="Arial"/>
          <w:kern w:val="2"/>
          <w:lang w:val="sr-Cyrl-CS"/>
        </w:rPr>
        <w:t>-2017</w:t>
      </w:r>
      <w:r w:rsidR="001A527C" w:rsidRPr="001A527C">
        <w:rPr>
          <w:rFonts w:eastAsia="Arial Unicode MS" w:cs="Arial"/>
          <w:kern w:val="2"/>
          <w:lang w:val="sr-Latn-RS"/>
        </w:rPr>
        <w:t xml:space="preserve"> </w:t>
      </w:r>
      <w:r w:rsidR="001A527C" w:rsidRPr="001A527C">
        <w:rPr>
          <w:rFonts w:eastAsia="Arial Unicode MS" w:cs="Arial"/>
          <w:kern w:val="2"/>
          <w:lang w:val="sr-Cyrl-CS"/>
        </w:rPr>
        <w:t xml:space="preserve">од </w:t>
      </w:r>
      <w:r w:rsidR="008D45F7">
        <w:rPr>
          <w:rFonts w:eastAsia="Arial Unicode MS" w:cs="Arial"/>
          <w:kern w:val="2"/>
          <w:lang w:val="sr-Cyrl-RS"/>
        </w:rPr>
        <w:t>08.12</w:t>
      </w:r>
      <w:bookmarkStart w:id="6" w:name="_GoBack"/>
      <w:bookmarkEnd w:id="6"/>
      <w:r w:rsidR="00E13F2F">
        <w:rPr>
          <w:rFonts w:eastAsia="Arial Unicode MS" w:cs="Arial"/>
          <w:kern w:val="2"/>
          <w:lang w:val="sr-Cyrl-RS"/>
        </w:rPr>
        <w:t>.2017</w:t>
      </w:r>
      <w:r w:rsidR="001A527C" w:rsidRPr="001A527C">
        <w:rPr>
          <w:rFonts w:eastAsia="Arial Unicode MS" w:cs="Arial"/>
          <w:kern w:val="2"/>
          <w:lang w:val="sr-Latn-RS"/>
        </w:rPr>
        <w:t>.</w:t>
      </w:r>
      <w:r w:rsidRPr="00E47C2E">
        <w:rPr>
          <w:rFonts w:eastAsia="Arial Unicode MS" w:cs="Arial"/>
          <w:kern w:val="2"/>
          <w:lang w:val="ru-RU"/>
        </w:rPr>
        <w:t>године)</w:t>
      </w: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AB74A1" w:rsidRDefault="00AB74A1" w:rsidP="00AB74A1">
      <w:pPr>
        <w:widowControl w:val="0"/>
        <w:autoSpaceDE w:val="0"/>
        <w:autoSpaceDN w:val="0"/>
        <w:adjustRightInd w:val="0"/>
        <w:spacing w:before="0"/>
        <w:jc w:val="left"/>
        <w:rPr>
          <w:lang w:val="sr-Latn-RS"/>
        </w:rPr>
      </w:pPr>
    </w:p>
    <w:p w:rsidR="008D45F7" w:rsidRDefault="008D45F7" w:rsidP="00AB74A1">
      <w:pPr>
        <w:widowControl w:val="0"/>
        <w:autoSpaceDE w:val="0"/>
        <w:autoSpaceDN w:val="0"/>
        <w:adjustRightInd w:val="0"/>
        <w:spacing w:before="0"/>
        <w:jc w:val="left"/>
        <w:rPr>
          <w:lang w:val="sr-Latn-RS"/>
        </w:rPr>
      </w:pPr>
    </w:p>
    <w:p w:rsidR="008D45F7" w:rsidRDefault="008D45F7" w:rsidP="00AB74A1">
      <w:pPr>
        <w:widowControl w:val="0"/>
        <w:autoSpaceDE w:val="0"/>
        <w:autoSpaceDN w:val="0"/>
        <w:adjustRightInd w:val="0"/>
        <w:spacing w:before="0"/>
        <w:jc w:val="left"/>
        <w:rPr>
          <w:lang w:val="sr-Latn-RS"/>
        </w:rPr>
      </w:pPr>
    </w:p>
    <w:p w:rsidR="008D45F7" w:rsidRDefault="008D45F7" w:rsidP="00AB74A1">
      <w:pPr>
        <w:widowControl w:val="0"/>
        <w:autoSpaceDE w:val="0"/>
        <w:autoSpaceDN w:val="0"/>
        <w:adjustRightInd w:val="0"/>
        <w:spacing w:before="0"/>
        <w:jc w:val="left"/>
        <w:rPr>
          <w:lang w:val="sr-Latn-RS"/>
        </w:rPr>
      </w:pPr>
    </w:p>
    <w:p w:rsidR="008D45F7" w:rsidRPr="008D45F7" w:rsidRDefault="008D45F7" w:rsidP="00AB74A1">
      <w:pPr>
        <w:widowControl w:val="0"/>
        <w:autoSpaceDE w:val="0"/>
        <w:autoSpaceDN w:val="0"/>
        <w:adjustRightInd w:val="0"/>
        <w:spacing w:before="0"/>
        <w:jc w:val="left"/>
        <w:rPr>
          <w:lang w:val="sr-Cyrl-RS"/>
        </w:rPr>
      </w:pPr>
    </w:p>
    <w:p w:rsidR="00520450" w:rsidRPr="00E313CD" w:rsidRDefault="00520450" w:rsidP="00E13FFC">
      <w:pPr>
        <w:spacing w:before="0"/>
        <w:jc w:val="center"/>
        <w:rPr>
          <w:rFonts w:eastAsia="Arial Unicode MS" w:cs="Arial"/>
          <w:kern w:val="2"/>
          <w:lang w:val="ru-RU"/>
        </w:rPr>
      </w:pPr>
    </w:p>
    <w:p w:rsidR="00520450" w:rsidRDefault="00520450" w:rsidP="00E13FFC">
      <w:pPr>
        <w:spacing w:before="0"/>
        <w:jc w:val="center"/>
        <w:rPr>
          <w:rFonts w:eastAsia="Arial Unicode MS" w:cs="Arial"/>
          <w:b/>
          <w:kern w:val="2"/>
          <w:lang w:val="sr-Latn-RS"/>
        </w:rPr>
      </w:pPr>
    </w:p>
    <w:p w:rsidR="006D7340" w:rsidRDefault="006D7340" w:rsidP="00E13FFC">
      <w:pPr>
        <w:spacing w:before="0"/>
        <w:jc w:val="center"/>
        <w:rPr>
          <w:rFonts w:eastAsia="Arial Unicode MS" w:cs="Arial"/>
          <w:b/>
          <w:kern w:val="2"/>
          <w:lang w:val="sr-Latn-RS"/>
        </w:rPr>
      </w:pPr>
    </w:p>
    <w:p w:rsidR="006D7340" w:rsidRDefault="006D7340" w:rsidP="00E13FFC">
      <w:pPr>
        <w:spacing w:before="0"/>
        <w:jc w:val="center"/>
        <w:rPr>
          <w:rFonts w:eastAsia="Arial Unicode MS" w:cs="Arial"/>
          <w:b/>
          <w:kern w:val="2"/>
          <w:lang w:val="sr-Latn-RS"/>
        </w:rPr>
      </w:pPr>
    </w:p>
    <w:p w:rsidR="006D7340" w:rsidRDefault="006D7340" w:rsidP="00E13FFC">
      <w:pPr>
        <w:spacing w:before="0"/>
        <w:jc w:val="center"/>
        <w:rPr>
          <w:rFonts w:eastAsia="Arial Unicode MS" w:cs="Arial"/>
          <w:b/>
          <w:kern w:val="2"/>
          <w:lang w:val="sr-Latn-RS"/>
        </w:rPr>
      </w:pPr>
    </w:p>
    <w:p w:rsidR="006D7340" w:rsidRPr="006D7340" w:rsidRDefault="006D734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Default="00520450" w:rsidP="00E13FFC">
      <w:pPr>
        <w:spacing w:before="0"/>
        <w:jc w:val="center"/>
        <w:rPr>
          <w:rFonts w:eastAsia="Arial Unicode MS" w:cs="Arial"/>
          <w:kern w:val="2"/>
          <w:lang w:val="sr-Latn-RS"/>
        </w:rPr>
      </w:pPr>
    </w:p>
    <w:p w:rsidR="00520450" w:rsidRPr="00E313CD" w:rsidRDefault="00520450" w:rsidP="00E313CD">
      <w:pPr>
        <w:spacing w:before="0"/>
        <w:rPr>
          <w:rFonts w:eastAsia="Arial Unicode MS" w:cs="Arial"/>
          <w:kern w:val="2"/>
          <w:lang w:val="sr-Cyrl-RS"/>
        </w:rPr>
      </w:pP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520450" w:rsidP="00E13FFC">
      <w:pPr>
        <w:spacing w:before="0"/>
        <w:jc w:val="center"/>
        <w:rPr>
          <w:rFonts w:cs="Arial"/>
          <w:lang w:val="ru-RU"/>
        </w:rPr>
      </w:pPr>
      <w:r>
        <w:rPr>
          <w:rFonts w:cs="Arial"/>
          <w:lang w:val="ru-RU"/>
        </w:rPr>
        <w:t>Обреновац,</w:t>
      </w:r>
      <w:r w:rsidR="00D756BC">
        <w:rPr>
          <w:rFonts w:cs="Arial"/>
          <w:lang w:val="sr-Cyrl-RS"/>
        </w:rPr>
        <w:t xml:space="preserve"> </w:t>
      </w:r>
      <w:r w:rsidR="008D45F7">
        <w:rPr>
          <w:rFonts w:cs="Arial"/>
          <w:lang w:val="sr-Cyrl-RS"/>
        </w:rPr>
        <w:t>Децембар</w:t>
      </w:r>
      <w:r w:rsidR="002629A2">
        <w:rPr>
          <w:rFonts w:cs="Arial"/>
          <w:lang w:val="sr-Cyrl-RS"/>
        </w:rPr>
        <w:t xml:space="preserve"> </w:t>
      </w:r>
      <w:r w:rsidR="008A0B05">
        <w:rPr>
          <w:rFonts w:cs="Arial"/>
          <w:lang w:val="sr-Cyrl-RS"/>
        </w:rPr>
        <w:t xml:space="preserve"> </w:t>
      </w:r>
      <w:r w:rsidR="00E13FFC" w:rsidRPr="00E47C2E">
        <w:rPr>
          <w:rFonts w:cs="Arial"/>
          <w:lang w:val="ru-RU"/>
        </w:rPr>
        <w:t>201</w:t>
      </w:r>
      <w:r w:rsidR="00E13F2F">
        <w:rPr>
          <w:rFonts w:cs="Arial"/>
          <w:lang w:val="ru-RU"/>
        </w:rPr>
        <w:t>7</w:t>
      </w:r>
      <w:r w:rsidR="00E13FFC" w:rsidRPr="00E47C2E">
        <w:rPr>
          <w:rFonts w:cs="Arial"/>
          <w:lang w:val="ru-RU"/>
        </w:rPr>
        <w:t>. године</w:t>
      </w:r>
    </w:p>
    <w:p w:rsidR="00E13FFC" w:rsidRPr="00E47C2E" w:rsidRDefault="00E13FFC" w:rsidP="00E13FFC">
      <w:pPr>
        <w:spacing w:before="0"/>
        <w:jc w:val="center"/>
        <w:rPr>
          <w:rFonts w:cs="Arial"/>
          <w:b/>
          <w:lang w:val="ru-RU"/>
        </w:rPr>
      </w:pP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860868">
        <w:rPr>
          <w:rFonts w:eastAsia="TimesNewRomanPSMT" w:cs="Arial"/>
          <w:color w:val="000000"/>
          <w:kern w:val="2"/>
          <w:lang w:val="ru-RU"/>
        </w:rPr>
        <w:t>.</w:t>
      </w:r>
      <w:r w:rsidR="00B65486">
        <w:rPr>
          <w:rFonts w:eastAsia="TimesNewRomanPSMT" w:cs="Arial"/>
          <w:color w:val="000000"/>
          <w:kern w:val="2"/>
          <w:lang w:val="ru-RU"/>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860868">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5802DB">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860868">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444F6B" w:rsidRPr="00444F6B">
        <w:rPr>
          <w:rFonts w:eastAsia="Arial Unicode MS" w:cs="Arial"/>
          <w:color w:val="000000"/>
          <w:kern w:val="2"/>
          <w:lang w:val="sr-Cyrl-CS"/>
        </w:rPr>
        <w:t>105-Е.03.01-</w:t>
      </w:r>
      <w:r w:rsidR="00444F6B" w:rsidRPr="00444F6B">
        <w:rPr>
          <w:rFonts w:eastAsia="Arial Unicode MS" w:cs="Arial"/>
          <w:color w:val="000000"/>
          <w:kern w:val="2"/>
          <w:lang w:val="sr-Latn-RS"/>
        </w:rPr>
        <w:t>445639</w:t>
      </w:r>
      <w:r w:rsidR="00444F6B" w:rsidRPr="00444F6B">
        <w:rPr>
          <w:rFonts w:eastAsia="Arial Unicode MS" w:cs="Arial"/>
          <w:color w:val="000000"/>
          <w:kern w:val="2"/>
          <w:lang w:val="sr-Cyrl-CS"/>
        </w:rPr>
        <w:t>/</w:t>
      </w:r>
      <w:r w:rsidR="00266FEA">
        <w:rPr>
          <w:rFonts w:eastAsia="Arial Unicode MS" w:cs="Arial"/>
          <w:color w:val="000000"/>
          <w:kern w:val="2"/>
          <w:lang w:val="sr-Latn-RS"/>
        </w:rPr>
        <w:t>2</w:t>
      </w:r>
      <w:r w:rsidR="00444F6B" w:rsidRPr="00444F6B">
        <w:rPr>
          <w:rFonts w:eastAsia="Arial Unicode MS" w:cs="Arial"/>
          <w:color w:val="000000"/>
          <w:kern w:val="2"/>
          <w:lang w:val="sr-Cyrl-CS"/>
        </w:rPr>
        <w:t>-2017</w:t>
      </w:r>
      <w:r w:rsidR="006D7340" w:rsidRPr="006D7340">
        <w:rPr>
          <w:rFonts w:eastAsia="Arial Unicode MS" w:cs="Arial"/>
          <w:color w:val="000000"/>
          <w:kern w:val="2"/>
          <w:lang w:val="sr-Latn-RS"/>
        </w:rPr>
        <w:t xml:space="preserve"> </w:t>
      </w:r>
      <w:r w:rsidR="006D7340" w:rsidRPr="006D7340">
        <w:rPr>
          <w:rFonts w:eastAsia="Arial Unicode MS" w:cs="Arial"/>
          <w:color w:val="000000"/>
          <w:kern w:val="2"/>
          <w:lang w:val="sr-Cyrl-CS"/>
        </w:rPr>
        <w:t xml:space="preserve">од </w:t>
      </w:r>
      <w:r w:rsidR="00266FEA">
        <w:rPr>
          <w:rFonts w:eastAsia="Arial Unicode MS" w:cs="Arial"/>
          <w:color w:val="000000"/>
          <w:kern w:val="2"/>
          <w:lang w:val="sr-Latn-RS"/>
        </w:rPr>
        <w:t>16.10</w:t>
      </w:r>
      <w:r w:rsidR="006D7340" w:rsidRPr="006D7340">
        <w:rPr>
          <w:rFonts w:eastAsia="Arial Unicode MS" w:cs="Arial"/>
          <w:color w:val="000000"/>
          <w:kern w:val="2"/>
          <w:lang w:val="sr-Cyrl-RS"/>
        </w:rPr>
        <w:t>.2017</w:t>
      </w:r>
      <w:r w:rsidR="006D7340">
        <w:rPr>
          <w:rFonts w:eastAsia="Arial Unicode MS" w:cs="Arial"/>
          <w:color w:val="000000"/>
          <w:kern w:val="2"/>
          <w:lang w:val="sr-Latn-RS"/>
        </w:rPr>
        <w:t xml:space="preserve"> </w:t>
      </w:r>
      <w:r w:rsidR="00261778" w:rsidRPr="00E47C2E">
        <w:rPr>
          <w:rFonts w:eastAsia="Arial Unicode MS" w:cs="Arial"/>
          <w:color w:val="000000"/>
          <w:kern w:val="2"/>
          <w:lang w:val="ru-RU"/>
        </w:rPr>
        <w:t xml:space="preserve">године и Решења о образовању комисије за јавну набавку број </w:t>
      </w:r>
      <w:r w:rsidR="00444F6B" w:rsidRPr="00444F6B">
        <w:rPr>
          <w:rFonts w:eastAsia="Arial Unicode MS" w:cs="Arial"/>
          <w:color w:val="000000"/>
          <w:kern w:val="2"/>
          <w:lang w:val="sr-Cyrl-CS"/>
        </w:rPr>
        <w:t>105-Е.03.01-</w:t>
      </w:r>
      <w:r w:rsidR="00444F6B" w:rsidRPr="00444F6B">
        <w:rPr>
          <w:rFonts w:eastAsia="Arial Unicode MS" w:cs="Arial"/>
          <w:color w:val="000000"/>
          <w:kern w:val="2"/>
          <w:lang w:val="sr-Latn-RS"/>
        </w:rPr>
        <w:t>445639</w:t>
      </w:r>
      <w:r w:rsidR="00444F6B" w:rsidRPr="00444F6B">
        <w:rPr>
          <w:rFonts w:eastAsia="Arial Unicode MS" w:cs="Arial"/>
          <w:color w:val="000000"/>
          <w:kern w:val="2"/>
          <w:lang w:val="sr-Cyrl-CS"/>
        </w:rPr>
        <w:t>/</w:t>
      </w:r>
      <w:r w:rsidR="00266FEA">
        <w:rPr>
          <w:rFonts w:eastAsia="Arial Unicode MS" w:cs="Arial"/>
          <w:color w:val="000000"/>
          <w:kern w:val="2"/>
          <w:lang w:val="sr-Latn-RS"/>
        </w:rPr>
        <w:t>3</w:t>
      </w:r>
      <w:r w:rsidR="00444F6B" w:rsidRPr="00444F6B">
        <w:rPr>
          <w:rFonts w:eastAsia="Arial Unicode MS" w:cs="Arial"/>
          <w:color w:val="000000"/>
          <w:kern w:val="2"/>
          <w:lang w:val="sr-Cyrl-CS"/>
        </w:rPr>
        <w:t>-2017</w:t>
      </w:r>
      <w:r w:rsidR="006D7340" w:rsidRPr="006D7340">
        <w:rPr>
          <w:rFonts w:eastAsia="Arial Unicode MS" w:cs="Arial"/>
          <w:color w:val="000000"/>
          <w:kern w:val="2"/>
          <w:lang w:val="sr-Latn-RS"/>
        </w:rPr>
        <w:t xml:space="preserve"> </w:t>
      </w:r>
      <w:r w:rsidR="006D7340" w:rsidRPr="006D7340">
        <w:rPr>
          <w:rFonts w:eastAsia="Arial Unicode MS" w:cs="Arial"/>
          <w:color w:val="000000"/>
          <w:kern w:val="2"/>
          <w:lang w:val="sr-Cyrl-CS"/>
        </w:rPr>
        <w:t xml:space="preserve">од </w:t>
      </w:r>
      <w:r w:rsidR="00266FEA">
        <w:rPr>
          <w:rFonts w:eastAsia="Arial Unicode MS" w:cs="Arial"/>
          <w:color w:val="000000"/>
          <w:kern w:val="2"/>
          <w:lang w:val="sr-Latn-RS"/>
        </w:rPr>
        <w:t>16.10</w:t>
      </w:r>
      <w:r w:rsidR="006D7340" w:rsidRPr="006D7340">
        <w:rPr>
          <w:rFonts w:eastAsia="Arial Unicode MS" w:cs="Arial"/>
          <w:color w:val="000000"/>
          <w:kern w:val="2"/>
          <w:lang w:val="sr-Cyrl-RS"/>
        </w:rPr>
        <w:t>.2017</w:t>
      </w:r>
      <w:r w:rsidR="006D7340">
        <w:rPr>
          <w:rFonts w:eastAsia="Arial Unicode MS" w:cs="Arial"/>
          <w:color w:val="000000"/>
          <w:kern w:val="2"/>
          <w:lang w:val="sr-Latn-RS"/>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860868" w:rsidRDefault="00210557" w:rsidP="00781B02">
      <w:pPr>
        <w:jc w:val="center"/>
        <w:rPr>
          <w:rFonts w:cs="Arial"/>
          <w:b/>
          <w:lang w:val="ru-RU"/>
        </w:rPr>
      </w:pPr>
      <w:bookmarkStart w:id="7" w:name="_Toc441215598"/>
      <w:bookmarkStart w:id="8" w:name="_Toc441651537"/>
      <w:bookmarkStart w:id="9" w:name="_Toc442559874"/>
      <w:r w:rsidRPr="00860868">
        <w:rPr>
          <w:rFonts w:cs="Arial"/>
          <w:b/>
          <w:lang w:val="ru-RU"/>
        </w:rPr>
        <w:t>КОНКУРСНА ДОКУМЕНТАЦИЈА</w:t>
      </w:r>
      <w:bookmarkEnd w:id="7"/>
      <w:bookmarkEnd w:id="8"/>
      <w:bookmarkEnd w:id="9"/>
    </w:p>
    <w:p w:rsidR="00210557" w:rsidRPr="00860868" w:rsidRDefault="00D516F7" w:rsidP="00210557">
      <w:pPr>
        <w:jc w:val="center"/>
        <w:rPr>
          <w:rFonts w:cs="Arial"/>
          <w:lang w:val="ru-RU"/>
        </w:rPr>
      </w:pPr>
      <w:r w:rsidRPr="00E47C2E">
        <w:rPr>
          <w:rFonts w:cs="Arial"/>
          <w:lang w:val="sr-Cyrl-CS"/>
        </w:rPr>
        <w:t xml:space="preserve">за подношење понуда </w:t>
      </w:r>
      <w:r w:rsidR="00210557" w:rsidRPr="00860868">
        <w:rPr>
          <w:rFonts w:cs="Arial"/>
          <w:lang w:val="ru-RU"/>
        </w:rPr>
        <w:t xml:space="preserve">у </w:t>
      </w:r>
      <w:r w:rsidR="00010E49" w:rsidRPr="00860868">
        <w:rPr>
          <w:rFonts w:cs="Arial"/>
          <w:lang w:val="ru-RU"/>
        </w:rPr>
        <w:t xml:space="preserve">отвореном </w:t>
      </w:r>
      <w:r w:rsidR="00210557" w:rsidRPr="00860868">
        <w:rPr>
          <w:rFonts w:cs="Arial"/>
          <w:lang w:val="ru-RU"/>
        </w:rPr>
        <w:t xml:space="preserve">поступку </w:t>
      </w:r>
    </w:p>
    <w:p w:rsidR="00210557" w:rsidRPr="00860868" w:rsidRDefault="00210557" w:rsidP="00781B02">
      <w:pPr>
        <w:jc w:val="center"/>
        <w:rPr>
          <w:rFonts w:cs="Arial"/>
          <w:b/>
          <w:lang w:val="ru-RU"/>
        </w:rPr>
      </w:pPr>
      <w:bookmarkStart w:id="10" w:name="_Toc441215599"/>
      <w:bookmarkStart w:id="11" w:name="_Toc441651538"/>
      <w:bookmarkStart w:id="12" w:name="_Toc442559875"/>
      <w:r w:rsidRPr="00860868">
        <w:rPr>
          <w:rFonts w:cs="Arial"/>
          <w:b/>
          <w:lang w:val="ru-RU"/>
        </w:rPr>
        <w:t xml:space="preserve">за јавну набавку </w:t>
      </w:r>
      <w:r w:rsidR="00A63575" w:rsidRPr="00860868">
        <w:rPr>
          <w:rFonts w:cs="Arial"/>
          <w:b/>
          <w:lang w:val="ru-RU"/>
        </w:rPr>
        <w:t xml:space="preserve">услуга </w:t>
      </w:r>
      <w:r w:rsidRPr="00860868">
        <w:rPr>
          <w:rFonts w:cs="Arial"/>
          <w:b/>
          <w:lang w:val="ru-RU"/>
        </w:rPr>
        <w:t>бр.</w:t>
      </w:r>
      <w:bookmarkEnd w:id="10"/>
      <w:bookmarkEnd w:id="11"/>
      <w:bookmarkEnd w:id="12"/>
      <w:r w:rsidR="00B748D7" w:rsidRPr="00860868">
        <w:rPr>
          <w:rFonts w:cs="Arial"/>
          <w:lang w:val="ru-RU"/>
        </w:rPr>
        <w:t xml:space="preserve"> </w:t>
      </w:r>
      <w:r w:rsidR="00B36DDD" w:rsidRPr="00B36DDD">
        <w:rPr>
          <w:rFonts w:cs="Arial"/>
          <w:b/>
          <w:lang w:val="sr-Latn-RS"/>
        </w:rPr>
        <w:t>3000/1040/2017 (144/2017)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1.</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Општи подаци о јавној набавци</w:t>
            </w:r>
          </w:p>
        </w:tc>
        <w:tc>
          <w:tcPr>
            <w:tcW w:w="810" w:type="dxa"/>
          </w:tcPr>
          <w:p w:rsidR="00C62AA7" w:rsidRPr="00F473FB" w:rsidRDefault="003A0DE7" w:rsidP="004C3B38">
            <w:pPr>
              <w:tabs>
                <w:tab w:val="left" w:pos="360"/>
                <w:tab w:val="left" w:pos="567"/>
                <w:tab w:val="right" w:leader="dot" w:pos="9639"/>
              </w:tabs>
              <w:jc w:val="center"/>
              <w:rPr>
                <w:rFonts w:cs="Arial"/>
              </w:rPr>
            </w:pPr>
            <w:r w:rsidRPr="00F473FB">
              <w:rPr>
                <w:rFonts w:cs="Arial"/>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2.</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Подаци о предмету набавке</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3.</w:t>
            </w:r>
          </w:p>
        </w:tc>
        <w:tc>
          <w:tcPr>
            <w:tcW w:w="7574" w:type="dxa"/>
          </w:tcPr>
          <w:p w:rsidR="00C62AA7" w:rsidRPr="00F473FB" w:rsidRDefault="00C62AA7" w:rsidP="006F517A">
            <w:pPr>
              <w:tabs>
                <w:tab w:val="left" w:pos="317"/>
                <w:tab w:val="left" w:pos="360"/>
                <w:tab w:val="right" w:leader="dot" w:pos="9639"/>
              </w:tabs>
              <w:rPr>
                <w:rFonts w:cs="Arial"/>
                <w:lang w:val="ru-RU"/>
              </w:rPr>
            </w:pPr>
            <w:r w:rsidRPr="00F473FB">
              <w:rPr>
                <w:rFonts w:cs="Arial"/>
                <w:lang w:val="ru-RU"/>
              </w:rPr>
              <w:t xml:space="preserve">Техничка спецификација (врста, техничке карактеристике, квалитет, </w:t>
            </w:r>
            <w:r w:rsidR="006F517A" w:rsidRPr="00F473FB">
              <w:rPr>
                <w:rFonts w:cs="Arial"/>
                <w:lang w:val="ru-RU"/>
              </w:rPr>
              <w:t>обим</w:t>
            </w:r>
            <w:r w:rsidRPr="00F473FB">
              <w:rPr>
                <w:rFonts w:cs="Arial"/>
                <w:lang w:val="ru-RU"/>
              </w:rPr>
              <w:t xml:space="preserve"> и опис </w:t>
            </w:r>
            <w:r w:rsidR="00A63575" w:rsidRPr="00F473FB">
              <w:rPr>
                <w:rFonts w:cs="Arial"/>
                <w:lang w:val="ru-RU"/>
              </w:rPr>
              <w:t>услуга</w:t>
            </w:r>
            <w:r w:rsidRPr="00F473FB">
              <w:rPr>
                <w:rFonts w:cs="Arial"/>
                <w:lang w:val="ru-RU"/>
              </w:rPr>
              <w:t>)</w:t>
            </w:r>
          </w:p>
        </w:tc>
        <w:tc>
          <w:tcPr>
            <w:tcW w:w="810" w:type="dxa"/>
          </w:tcPr>
          <w:p w:rsidR="00C62AA7" w:rsidRPr="00F473FB" w:rsidRDefault="00A90312" w:rsidP="004C3B38">
            <w:pPr>
              <w:tabs>
                <w:tab w:val="left" w:pos="360"/>
                <w:tab w:val="left" w:pos="567"/>
                <w:tab w:val="right" w:leader="dot" w:pos="9639"/>
              </w:tabs>
              <w:jc w:val="center"/>
              <w:rPr>
                <w:rFonts w:cs="Arial"/>
                <w:lang w:val="sr-Cyrl-RS"/>
              </w:rPr>
            </w:pPr>
            <w:r w:rsidRPr="00F473FB">
              <w:rPr>
                <w:rFonts w:cs="Arial"/>
                <w:lang w:val="sr-Cyrl-RS"/>
              </w:rPr>
              <w:t>3</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4.</w:t>
            </w:r>
          </w:p>
        </w:tc>
        <w:tc>
          <w:tcPr>
            <w:tcW w:w="7574" w:type="dxa"/>
          </w:tcPr>
          <w:p w:rsidR="00C62AA7" w:rsidRPr="00F473FB" w:rsidRDefault="00C62AA7" w:rsidP="004C3B38">
            <w:pPr>
              <w:tabs>
                <w:tab w:val="left" w:pos="317"/>
                <w:tab w:val="left" w:pos="360"/>
                <w:tab w:val="right" w:leader="dot" w:pos="9639"/>
              </w:tabs>
              <w:rPr>
                <w:rFonts w:cs="Arial"/>
                <w:lang w:val="ru-RU"/>
              </w:rPr>
            </w:pPr>
            <w:r w:rsidRPr="00F473FB">
              <w:rPr>
                <w:rFonts w:cs="Arial"/>
                <w:lang w:val="ru-RU"/>
              </w:rPr>
              <w:t>Услови за учешће у поступку ЈН и упутство како се доказује испуњеност услова</w:t>
            </w:r>
          </w:p>
        </w:tc>
        <w:tc>
          <w:tcPr>
            <w:tcW w:w="810" w:type="dxa"/>
          </w:tcPr>
          <w:p w:rsidR="00C62AA7" w:rsidRPr="00F473FB" w:rsidRDefault="003C3A17" w:rsidP="004C3B38">
            <w:pPr>
              <w:tabs>
                <w:tab w:val="left" w:pos="360"/>
                <w:tab w:val="left" w:pos="567"/>
                <w:tab w:val="right" w:leader="dot" w:pos="9639"/>
              </w:tabs>
              <w:jc w:val="center"/>
              <w:rPr>
                <w:rFonts w:cs="Arial"/>
                <w:lang w:val="sr-Cyrl-RS"/>
              </w:rPr>
            </w:pPr>
            <w:r>
              <w:rPr>
                <w:rFonts w:cs="Arial"/>
                <w:lang w:val="sr-Cyrl-RS"/>
              </w:rPr>
              <w:t>7</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5.</w:t>
            </w:r>
          </w:p>
        </w:tc>
        <w:tc>
          <w:tcPr>
            <w:tcW w:w="7574" w:type="dxa"/>
          </w:tcPr>
          <w:p w:rsidR="00C62AA7" w:rsidRPr="00F473FB" w:rsidRDefault="00C62AA7" w:rsidP="004C3B38">
            <w:pPr>
              <w:tabs>
                <w:tab w:val="left" w:pos="317"/>
                <w:tab w:val="left" w:pos="360"/>
                <w:tab w:val="right" w:leader="dot" w:pos="9639"/>
              </w:tabs>
              <w:rPr>
                <w:rFonts w:cs="Arial"/>
              </w:rPr>
            </w:pPr>
            <w:r w:rsidRPr="00F473FB">
              <w:rPr>
                <w:rFonts w:cs="Arial"/>
              </w:rPr>
              <w:t>Критеријум за доделу уговора</w:t>
            </w:r>
          </w:p>
        </w:tc>
        <w:tc>
          <w:tcPr>
            <w:tcW w:w="810" w:type="dxa"/>
          </w:tcPr>
          <w:p w:rsidR="00C62AA7" w:rsidRPr="00F473FB" w:rsidRDefault="003C3A17" w:rsidP="004C3B38">
            <w:pPr>
              <w:tabs>
                <w:tab w:val="left" w:pos="360"/>
                <w:tab w:val="left" w:pos="567"/>
                <w:tab w:val="right" w:leader="dot" w:pos="9639"/>
              </w:tabs>
              <w:jc w:val="center"/>
              <w:rPr>
                <w:rFonts w:cs="Arial"/>
                <w:lang w:val="sr-Cyrl-RS"/>
              </w:rPr>
            </w:pPr>
            <w:r>
              <w:rPr>
                <w:rFonts w:cs="Arial"/>
                <w:lang w:val="sr-Cyrl-RS"/>
              </w:rPr>
              <w:t>10</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6.</w:t>
            </w:r>
          </w:p>
        </w:tc>
        <w:tc>
          <w:tcPr>
            <w:tcW w:w="7574" w:type="dxa"/>
          </w:tcPr>
          <w:p w:rsidR="00C62AA7" w:rsidRPr="00F473FB" w:rsidRDefault="00C62AA7" w:rsidP="004C3B38">
            <w:pPr>
              <w:tabs>
                <w:tab w:val="left" w:pos="360"/>
                <w:tab w:val="left" w:pos="567"/>
                <w:tab w:val="right" w:leader="dot" w:pos="9639"/>
              </w:tabs>
              <w:rPr>
                <w:rFonts w:cs="Arial"/>
                <w:lang w:val="ru-RU"/>
              </w:rPr>
            </w:pPr>
            <w:r w:rsidRPr="00F473FB">
              <w:rPr>
                <w:rFonts w:cs="Arial"/>
                <w:lang w:val="ru-RU"/>
              </w:rPr>
              <w:t>Упутство понуђачима како да сачине понуду</w:t>
            </w:r>
          </w:p>
        </w:tc>
        <w:tc>
          <w:tcPr>
            <w:tcW w:w="810" w:type="dxa"/>
          </w:tcPr>
          <w:p w:rsidR="00C62AA7" w:rsidRPr="00F473FB" w:rsidRDefault="00FD3B5E" w:rsidP="003C3A17">
            <w:pPr>
              <w:tabs>
                <w:tab w:val="left" w:pos="360"/>
                <w:tab w:val="left" w:pos="567"/>
                <w:tab w:val="right" w:leader="dot" w:pos="9639"/>
              </w:tabs>
              <w:jc w:val="center"/>
              <w:rPr>
                <w:rFonts w:cs="Arial"/>
                <w:lang w:val="sr-Cyrl-RS"/>
              </w:rPr>
            </w:pPr>
            <w:r>
              <w:rPr>
                <w:rFonts w:cs="Arial"/>
                <w:lang w:val="sr-Cyrl-RS"/>
              </w:rPr>
              <w:t>1</w:t>
            </w:r>
            <w:r w:rsidR="003C3A17">
              <w:rPr>
                <w:rFonts w:cs="Arial"/>
                <w:lang w:val="sr-Cyrl-RS"/>
              </w:rPr>
              <w:t>1</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7.</w:t>
            </w:r>
          </w:p>
        </w:tc>
        <w:tc>
          <w:tcPr>
            <w:tcW w:w="7574" w:type="dxa"/>
          </w:tcPr>
          <w:p w:rsidR="00C62AA7" w:rsidRPr="00F473FB" w:rsidRDefault="00C62AA7" w:rsidP="00A33B25">
            <w:pPr>
              <w:tabs>
                <w:tab w:val="left" w:pos="360"/>
                <w:tab w:val="left" w:pos="567"/>
                <w:tab w:val="right" w:leader="dot" w:pos="9639"/>
              </w:tabs>
              <w:rPr>
                <w:rFonts w:cs="Arial"/>
              </w:rPr>
            </w:pPr>
            <w:r w:rsidRPr="00F473FB">
              <w:rPr>
                <w:rFonts w:cs="Arial"/>
              </w:rPr>
              <w:t xml:space="preserve">Обрасци ( 1 - </w:t>
            </w:r>
            <w:r w:rsidR="00A33B25" w:rsidRPr="00F473FB">
              <w:rPr>
                <w:rFonts w:cs="Arial"/>
                <w:lang w:val="sr-Cyrl-RS"/>
              </w:rPr>
              <w:t>5</w:t>
            </w:r>
            <w:r w:rsidRPr="00F473FB">
              <w:rPr>
                <w:rFonts w:cs="Arial"/>
              </w:rPr>
              <w:t>)</w:t>
            </w:r>
          </w:p>
        </w:tc>
        <w:tc>
          <w:tcPr>
            <w:tcW w:w="810" w:type="dxa"/>
          </w:tcPr>
          <w:p w:rsidR="00C62AA7" w:rsidRPr="00F473FB" w:rsidRDefault="00A33B25" w:rsidP="003C3A17">
            <w:pPr>
              <w:tabs>
                <w:tab w:val="left" w:pos="360"/>
                <w:tab w:val="left" w:pos="567"/>
                <w:tab w:val="right" w:leader="dot" w:pos="9639"/>
              </w:tabs>
              <w:jc w:val="center"/>
              <w:rPr>
                <w:rFonts w:cs="Arial"/>
                <w:lang w:val="sr-Cyrl-RS"/>
              </w:rPr>
            </w:pPr>
            <w:r w:rsidRPr="00F473FB">
              <w:rPr>
                <w:rFonts w:cs="Arial"/>
                <w:lang w:val="sr-Cyrl-RS"/>
              </w:rPr>
              <w:t>2</w:t>
            </w:r>
            <w:r w:rsidR="003C3A17">
              <w:rPr>
                <w:rFonts w:cs="Arial"/>
                <w:lang w:val="sr-Cyrl-RS"/>
              </w:rPr>
              <w:t>6</w:t>
            </w:r>
          </w:p>
        </w:tc>
      </w:tr>
      <w:tr w:rsidR="00C62AA7" w:rsidRPr="00D157E7" w:rsidTr="00C62AA7">
        <w:tc>
          <w:tcPr>
            <w:tcW w:w="564" w:type="dxa"/>
          </w:tcPr>
          <w:p w:rsidR="00C62AA7" w:rsidRPr="00F473FB" w:rsidRDefault="00C62AA7" w:rsidP="004C3B38">
            <w:pPr>
              <w:tabs>
                <w:tab w:val="left" w:pos="360"/>
                <w:tab w:val="left" w:pos="567"/>
                <w:tab w:val="right" w:leader="dot" w:pos="9639"/>
              </w:tabs>
              <w:jc w:val="center"/>
              <w:rPr>
                <w:rFonts w:cs="Arial"/>
              </w:rPr>
            </w:pPr>
            <w:r w:rsidRPr="00F473FB">
              <w:rPr>
                <w:rFonts w:cs="Arial"/>
              </w:rPr>
              <w:t>8.</w:t>
            </w:r>
          </w:p>
        </w:tc>
        <w:tc>
          <w:tcPr>
            <w:tcW w:w="7574" w:type="dxa"/>
          </w:tcPr>
          <w:p w:rsidR="00C62AA7" w:rsidRPr="00F473FB" w:rsidRDefault="00C62AA7" w:rsidP="004C3B38">
            <w:pPr>
              <w:tabs>
                <w:tab w:val="left" w:pos="360"/>
                <w:tab w:val="left" w:pos="567"/>
                <w:tab w:val="right" w:leader="dot" w:pos="9639"/>
              </w:tabs>
              <w:rPr>
                <w:rFonts w:cs="Arial"/>
              </w:rPr>
            </w:pPr>
            <w:r w:rsidRPr="00F473FB">
              <w:rPr>
                <w:rFonts w:cs="Arial"/>
              </w:rPr>
              <w:t>Модел уговора</w:t>
            </w:r>
          </w:p>
        </w:tc>
        <w:tc>
          <w:tcPr>
            <w:tcW w:w="810" w:type="dxa"/>
          </w:tcPr>
          <w:p w:rsidR="00C62AA7" w:rsidRPr="00F473FB" w:rsidRDefault="00E200AA" w:rsidP="00295D66">
            <w:pPr>
              <w:tabs>
                <w:tab w:val="left" w:pos="360"/>
                <w:tab w:val="left" w:pos="567"/>
                <w:tab w:val="right" w:leader="dot" w:pos="9639"/>
              </w:tabs>
              <w:jc w:val="center"/>
              <w:rPr>
                <w:rFonts w:cs="Arial"/>
                <w:lang w:val="sr-Cyrl-RS"/>
              </w:rPr>
            </w:pPr>
            <w:r>
              <w:rPr>
                <w:rFonts w:cs="Arial"/>
                <w:lang w:val="sr-Cyrl-RS"/>
              </w:rPr>
              <w:t>4</w:t>
            </w:r>
            <w:r w:rsidR="00295D66">
              <w:rPr>
                <w:rFonts w:cs="Arial"/>
                <w:lang w:val="sr-Cyrl-RS"/>
              </w:rPr>
              <w:t>6</w:t>
            </w:r>
          </w:p>
        </w:tc>
      </w:tr>
    </w:tbl>
    <w:p w:rsidR="009D3699" w:rsidRPr="00D157E7"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E74C49">
        <w:rPr>
          <w:rFonts w:cs="Arial"/>
          <w:bCs/>
          <w:noProof/>
          <w:lang w:val="sr-Cyrl-CS"/>
        </w:rPr>
        <w:t>Укупа</w:t>
      </w:r>
      <w:r w:rsidR="00F839B7" w:rsidRPr="00E74C49">
        <w:rPr>
          <w:rFonts w:cs="Arial"/>
          <w:bCs/>
          <w:noProof/>
          <w:lang w:val="sr-Cyrl-CS"/>
        </w:rPr>
        <w:t xml:space="preserve">н број страна документације: </w:t>
      </w:r>
      <w:r w:rsidR="00562C52">
        <w:rPr>
          <w:rFonts w:cs="Arial"/>
          <w:bCs/>
          <w:noProof/>
          <w:lang w:val="sr-Cyrl-CS"/>
        </w:rPr>
        <w:t>5</w:t>
      </w:r>
      <w:r w:rsidR="00295D66">
        <w:rPr>
          <w:rFonts w:cs="Arial"/>
          <w:bCs/>
          <w:noProof/>
          <w:lang w:val="sr-Cyrl-CS"/>
        </w:rPr>
        <w:t>1</w:t>
      </w:r>
    </w:p>
    <w:p w:rsidR="001853E1" w:rsidRPr="00E47C2E" w:rsidRDefault="001853E1" w:rsidP="000C50A0">
      <w:pPr>
        <w:pStyle w:val="BodyText"/>
        <w:spacing w:before="0"/>
        <w:rPr>
          <w:rFonts w:cs="Arial"/>
          <w:sz w:val="22"/>
          <w:szCs w:val="22"/>
        </w:rPr>
      </w:pPr>
    </w:p>
    <w:p w:rsidR="00FA0E61" w:rsidRPr="002629A2" w:rsidRDefault="00473AD5" w:rsidP="007D0F8D">
      <w:pPr>
        <w:pStyle w:val="Heading10"/>
        <w:ind w:left="0" w:firstLine="0"/>
        <w:rPr>
          <w:rFonts w:cs="Arial"/>
          <w:lang w:val="en-US"/>
        </w:rPr>
      </w:pPr>
      <w:r w:rsidRPr="00E47C2E">
        <w:rPr>
          <w:rFonts w:cs="Arial"/>
          <w:lang w:val="ru-RU"/>
        </w:rPr>
        <w:br w:type="page"/>
      </w:r>
      <w:bookmarkStart w:id="13" w:name="_Toc430335136"/>
      <w:bookmarkStart w:id="14" w:name="_Toc442559876"/>
      <w:bookmarkStart w:id="15" w:name="_Toc427817447"/>
      <w:r w:rsidR="0004156A" w:rsidRPr="002629A2">
        <w:rPr>
          <w:rFonts w:cs="Arial"/>
          <w:lang w:val="ru-RU"/>
        </w:rPr>
        <w:lastRenderedPageBreak/>
        <w:t>1.</w:t>
      </w:r>
      <w:r w:rsidR="00FA0E61" w:rsidRPr="002629A2">
        <w:rPr>
          <w:rFonts w:cs="Arial"/>
        </w:rPr>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2629A2" w:rsidTr="002E12CC">
        <w:tc>
          <w:tcPr>
            <w:tcW w:w="3032" w:type="dxa"/>
            <w:shd w:val="clear" w:color="auto" w:fill="auto"/>
          </w:tcPr>
          <w:p w:rsidR="002E12CC" w:rsidRPr="002629A2" w:rsidRDefault="002E12CC" w:rsidP="007D0F8D">
            <w:pPr>
              <w:autoSpaceDE w:val="0"/>
              <w:autoSpaceDN w:val="0"/>
              <w:adjustRightInd w:val="0"/>
              <w:spacing w:before="0"/>
              <w:jc w:val="center"/>
              <w:rPr>
                <w:rFonts w:eastAsia="TimesNewRomanPSMT" w:cs="Arial"/>
                <w:bCs/>
              </w:rPr>
            </w:pPr>
          </w:p>
          <w:p w:rsidR="002E12CC" w:rsidRPr="002629A2" w:rsidRDefault="002E12CC" w:rsidP="007D0F8D">
            <w:pPr>
              <w:autoSpaceDE w:val="0"/>
              <w:autoSpaceDN w:val="0"/>
              <w:adjustRightInd w:val="0"/>
              <w:spacing w:before="0"/>
              <w:jc w:val="center"/>
              <w:rPr>
                <w:rFonts w:eastAsia="TimesNewRomanPSMT" w:cs="Arial"/>
                <w:bCs/>
              </w:rPr>
            </w:pPr>
          </w:p>
          <w:p w:rsidR="004276AD" w:rsidRPr="002629A2" w:rsidRDefault="004276AD" w:rsidP="007D0F8D">
            <w:pPr>
              <w:autoSpaceDE w:val="0"/>
              <w:autoSpaceDN w:val="0"/>
              <w:adjustRightInd w:val="0"/>
              <w:spacing w:before="0"/>
              <w:jc w:val="center"/>
              <w:rPr>
                <w:rFonts w:eastAsia="TimesNewRomanPSMT" w:cs="Arial"/>
                <w:bCs/>
              </w:rPr>
            </w:pPr>
            <w:r w:rsidRPr="002629A2">
              <w:rPr>
                <w:rFonts w:eastAsia="TimesNewRomanPSMT" w:cs="Arial"/>
                <w:bCs/>
              </w:rPr>
              <w:t>Назив и адреса Наручиоца</w:t>
            </w:r>
          </w:p>
        </w:tc>
        <w:tc>
          <w:tcPr>
            <w:tcW w:w="6213" w:type="dxa"/>
            <w:shd w:val="clear" w:color="auto" w:fill="auto"/>
          </w:tcPr>
          <w:p w:rsidR="004276AD" w:rsidRPr="002629A2" w:rsidRDefault="004276AD" w:rsidP="007D0F8D">
            <w:pPr>
              <w:suppressAutoHyphens/>
              <w:spacing w:before="0" w:line="100" w:lineRule="atLeast"/>
              <w:jc w:val="center"/>
              <w:rPr>
                <w:rFonts w:cs="Arial"/>
                <w:lang w:val="ru-RU"/>
              </w:rPr>
            </w:pPr>
            <w:r w:rsidRPr="002629A2">
              <w:rPr>
                <w:rFonts w:cs="Arial"/>
                <w:lang w:val="ru-RU"/>
              </w:rPr>
              <w:t>Јавно предузеће „Електропривреда Србије“ Београд,</w:t>
            </w:r>
          </w:p>
          <w:p w:rsidR="004276AD" w:rsidRPr="002629A2" w:rsidRDefault="004276AD" w:rsidP="007D0F8D">
            <w:pPr>
              <w:suppressAutoHyphens/>
              <w:spacing w:before="0" w:line="100" w:lineRule="atLeast"/>
              <w:jc w:val="center"/>
              <w:rPr>
                <w:rFonts w:cs="Arial"/>
                <w:lang w:val="ru-RU"/>
              </w:rPr>
            </w:pPr>
            <w:r w:rsidRPr="002629A2">
              <w:rPr>
                <w:rFonts w:cs="Arial"/>
                <w:lang w:val="ru-RU"/>
              </w:rPr>
              <w:t>Улица царице Милице бр.2, 11000 Београд</w:t>
            </w:r>
          </w:p>
          <w:p w:rsidR="00E13FFC" w:rsidRPr="002629A2" w:rsidRDefault="00C6752E" w:rsidP="007D0F8D">
            <w:pPr>
              <w:suppressAutoHyphens/>
              <w:spacing w:before="0" w:line="100" w:lineRule="atLeast"/>
              <w:jc w:val="center"/>
              <w:rPr>
                <w:rFonts w:cs="Arial"/>
                <w:lang w:val="ru-RU"/>
              </w:rPr>
            </w:pPr>
            <w:r w:rsidRPr="002629A2">
              <w:rPr>
                <w:rFonts w:cs="Arial"/>
                <w:lang w:val="ru-RU"/>
              </w:rPr>
              <w:t xml:space="preserve">Огранак ТЕНТ, Богољуба Урошевића Црног бр.44., </w:t>
            </w:r>
          </w:p>
          <w:p w:rsidR="002E12CC" w:rsidRPr="002629A2" w:rsidRDefault="00C6752E" w:rsidP="007D0F8D">
            <w:pPr>
              <w:suppressAutoHyphens/>
              <w:spacing w:before="0" w:line="100" w:lineRule="atLeast"/>
              <w:jc w:val="center"/>
              <w:rPr>
                <w:rFonts w:cs="Arial"/>
              </w:rPr>
            </w:pPr>
            <w:r w:rsidRPr="002629A2">
              <w:rPr>
                <w:rFonts w:cs="Arial"/>
              </w:rPr>
              <w:t>11500 Обреновац</w:t>
            </w:r>
          </w:p>
        </w:tc>
      </w:tr>
      <w:tr w:rsidR="004276AD" w:rsidRPr="002629A2" w:rsidTr="002E12CC">
        <w:tc>
          <w:tcPr>
            <w:tcW w:w="3032" w:type="dxa"/>
            <w:shd w:val="clear" w:color="auto" w:fill="auto"/>
          </w:tcPr>
          <w:p w:rsidR="004276AD" w:rsidRPr="002629A2" w:rsidRDefault="004276AD" w:rsidP="007D0F8D">
            <w:pPr>
              <w:autoSpaceDE w:val="0"/>
              <w:autoSpaceDN w:val="0"/>
              <w:adjustRightInd w:val="0"/>
              <w:spacing w:before="0"/>
              <w:jc w:val="center"/>
              <w:rPr>
                <w:rFonts w:eastAsia="TimesNewRomanPSMT" w:cs="Arial"/>
                <w:bCs/>
              </w:rPr>
            </w:pPr>
            <w:r w:rsidRPr="002629A2">
              <w:rPr>
                <w:rFonts w:eastAsia="TimesNewRomanPSMT" w:cs="Arial"/>
                <w:bCs/>
              </w:rPr>
              <w:t>Интернет страница Наручиоца</w:t>
            </w:r>
          </w:p>
        </w:tc>
        <w:tc>
          <w:tcPr>
            <w:tcW w:w="6213" w:type="dxa"/>
            <w:shd w:val="clear" w:color="auto" w:fill="auto"/>
          </w:tcPr>
          <w:p w:rsidR="004276AD" w:rsidRPr="002629A2" w:rsidRDefault="006E49E1" w:rsidP="007D0F8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2629A2">
                <w:rPr>
                  <w:rStyle w:val="Hyperlink"/>
                  <w:rFonts w:eastAsia="Arial Unicode MS" w:cs="Arial"/>
                  <w:color w:val="auto"/>
                  <w:kern w:val="1"/>
                  <w:lang w:eastAsia="ar-SA"/>
                </w:rPr>
                <w:t>www.eps.rs</w:t>
              </w:r>
            </w:hyperlink>
          </w:p>
          <w:p w:rsidR="002E12CC" w:rsidRPr="002629A2" w:rsidRDefault="002E12CC" w:rsidP="007D0F8D">
            <w:pPr>
              <w:autoSpaceDE w:val="0"/>
              <w:autoSpaceDN w:val="0"/>
              <w:adjustRightInd w:val="0"/>
              <w:spacing w:before="0"/>
              <w:jc w:val="center"/>
              <w:rPr>
                <w:rFonts w:eastAsia="TimesNewRomanPSMT" w:cs="Arial"/>
                <w:bCs/>
              </w:rPr>
            </w:pPr>
          </w:p>
        </w:tc>
      </w:tr>
      <w:tr w:rsidR="004276AD" w:rsidRPr="002629A2" w:rsidTr="002E12CC">
        <w:tc>
          <w:tcPr>
            <w:tcW w:w="3032" w:type="dxa"/>
            <w:shd w:val="clear" w:color="auto" w:fill="auto"/>
          </w:tcPr>
          <w:p w:rsidR="004276AD" w:rsidRPr="002629A2" w:rsidRDefault="004276AD" w:rsidP="007D0F8D">
            <w:pPr>
              <w:autoSpaceDE w:val="0"/>
              <w:autoSpaceDN w:val="0"/>
              <w:adjustRightInd w:val="0"/>
              <w:spacing w:before="0"/>
              <w:jc w:val="center"/>
              <w:rPr>
                <w:rFonts w:eastAsia="TimesNewRomanPSMT" w:cs="Arial"/>
                <w:bCs/>
              </w:rPr>
            </w:pPr>
            <w:r w:rsidRPr="002629A2">
              <w:rPr>
                <w:rFonts w:eastAsia="TimesNewRomanPSMT" w:cs="Arial"/>
                <w:bCs/>
              </w:rPr>
              <w:t>Врста поступка</w:t>
            </w:r>
          </w:p>
        </w:tc>
        <w:tc>
          <w:tcPr>
            <w:tcW w:w="6213" w:type="dxa"/>
            <w:shd w:val="clear" w:color="auto" w:fill="auto"/>
            <w:vAlign w:val="center"/>
          </w:tcPr>
          <w:p w:rsidR="004276AD" w:rsidRPr="002629A2" w:rsidRDefault="00010E49" w:rsidP="007D0F8D">
            <w:pPr>
              <w:autoSpaceDE w:val="0"/>
              <w:autoSpaceDN w:val="0"/>
              <w:adjustRightInd w:val="0"/>
              <w:spacing w:before="0"/>
              <w:jc w:val="center"/>
              <w:rPr>
                <w:rFonts w:eastAsia="TimesNewRomanPSMT" w:cs="Arial"/>
                <w:bCs/>
              </w:rPr>
            </w:pPr>
            <w:r w:rsidRPr="002629A2">
              <w:rPr>
                <w:rFonts w:eastAsia="TimesNewRomanPSMT" w:cs="Arial"/>
                <w:bCs/>
              </w:rPr>
              <w:t>Отворени поступак</w:t>
            </w:r>
          </w:p>
        </w:tc>
      </w:tr>
      <w:tr w:rsidR="004276AD" w:rsidRPr="002629A2" w:rsidTr="002C4019">
        <w:trPr>
          <w:trHeight w:val="361"/>
        </w:trPr>
        <w:tc>
          <w:tcPr>
            <w:tcW w:w="3032" w:type="dxa"/>
            <w:shd w:val="clear" w:color="auto" w:fill="auto"/>
          </w:tcPr>
          <w:p w:rsidR="004276AD" w:rsidRPr="002629A2" w:rsidRDefault="004276AD" w:rsidP="007D0F8D">
            <w:pPr>
              <w:autoSpaceDE w:val="0"/>
              <w:autoSpaceDN w:val="0"/>
              <w:adjustRightInd w:val="0"/>
              <w:spacing w:before="0"/>
              <w:jc w:val="center"/>
              <w:rPr>
                <w:rFonts w:eastAsia="TimesNewRomanPSMT" w:cs="Arial"/>
                <w:bCs/>
              </w:rPr>
            </w:pPr>
            <w:r w:rsidRPr="002629A2">
              <w:rPr>
                <w:rFonts w:eastAsia="TimesNewRomanPSMT" w:cs="Arial"/>
                <w:bCs/>
              </w:rPr>
              <w:t>Предмет јавне набавке</w:t>
            </w:r>
          </w:p>
        </w:tc>
        <w:tc>
          <w:tcPr>
            <w:tcW w:w="6213" w:type="dxa"/>
            <w:shd w:val="clear" w:color="auto" w:fill="auto"/>
          </w:tcPr>
          <w:p w:rsidR="004276AD" w:rsidRPr="002629A2" w:rsidRDefault="004276AD" w:rsidP="002C4019">
            <w:pPr>
              <w:pStyle w:val="Heading10"/>
              <w:spacing w:before="0"/>
              <w:jc w:val="center"/>
              <w:rPr>
                <w:rFonts w:cs="Arial"/>
                <w:bCs/>
                <w:lang w:val="en-US"/>
              </w:rPr>
            </w:pPr>
            <w:bookmarkStart w:id="16" w:name="_Toc442559877"/>
            <w:r w:rsidRPr="002629A2">
              <w:rPr>
                <w:rFonts w:cs="Arial"/>
                <w:b w:val="0"/>
              </w:rPr>
              <w:t xml:space="preserve">Набавка </w:t>
            </w:r>
            <w:r w:rsidR="00A63575" w:rsidRPr="002629A2">
              <w:rPr>
                <w:rFonts w:cs="Arial"/>
                <w:b w:val="0"/>
              </w:rPr>
              <w:t>услуга</w:t>
            </w:r>
            <w:r w:rsidRPr="002629A2">
              <w:rPr>
                <w:rFonts w:cs="Arial"/>
                <w:b w:val="0"/>
              </w:rPr>
              <w:t xml:space="preserve">: </w:t>
            </w:r>
            <w:r w:rsidR="00B65486" w:rsidRPr="002629A2">
              <w:rPr>
                <w:rFonts w:cs="Arial"/>
                <w:b w:val="0"/>
                <w:bCs/>
                <w:lang w:val="sr-Cyrl-RS"/>
              </w:rPr>
              <w:t>Услугa oдржaвaњa виљушкaрa Пoбeдa, Литoстрoj</w:t>
            </w:r>
            <w:r w:rsidR="00B65486" w:rsidRPr="002629A2">
              <w:rPr>
                <w:rFonts w:cs="Arial"/>
                <w:b w:val="0"/>
                <w:bCs/>
                <w:lang w:val="sr-Latn-RS"/>
              </w:rPr>
              <w:t xml:space="preserve"> </w:t>
            </w:r>
            <w:r w:rsidR="00B65486" w:rsidRPr="002629A2">
              <w:rPr>
                <w:rFonts w:cs="Arial"/>
                <w:b w:val="0"/>
                <w:bCs/>
                <w:lang w:val="sr-Cyrl-RS"/>
              </w:rPr>
              <w:t>и Бaлкaнкaр</w:t>
            </w:r>
            <w:bookmarkEnd w:id="16"/>
          </w:p>
        </w:tc>
      </w:tr>
      <w:tr w:rsidR="002E12CC" w:rsidRPr="008D45F7" w:rsidTr="009B442E">
        <w:trPr>
          <w:trHeight w:val="452"/>
        </w:trPr>
        <w:tc>
          <w:tcPr>
            <w:tcW w:w="3032" w:type="dxa"/>
            <w:shd w:val="clear" w:color="auto" w:fill="auto"/>
          </w:tcPr>
          <w:p w:rsidR="002E12CC" w:rsidRPr="002629A2" w:rsidRDefault="009B442E" w:rsidP="007D0F8D">
            <w:pPr>
              <w:autoSpaceDE w:val="0"/>
              <w:autoSpaceDN w:val="0"/>
              <w:adjustRightInd w:val="0"/>
              <w:spacing w:before="0"/>
              <w:rPr>
                <w:rFonts w:eastAsia="TimesNewRomanPSMT" w:cs="Arial"/>
                <w:bCs/>
              </w:rPr>
            </w:pPr>
            <w:r w:rsidRPr="002629A2">
              <w:rPr>
                <w:rFonts w:eastAsia="TimesNewRomanPSMT" w:cs="Arial"/>
                <w:bCs/>
                <w:lang w:val="sr-Cyrl-RS"/>
              </w:rPr>
              <w:t xml:space="preserve">     </w:t>
            </w:r>
            <w:r w:rsidR="002E12CC" w:rsidRPr="002629A2">
              <w:rPr>
                <w:rFonts w:cs="Arial"/>
              </w:rPr>
              <w:t>Опис сваке партије</w:t>
            </w:r>
          </w:p>
        </w:tc>
        <w:tc>
          <w:tcPr>
            <w:tcW w:w="6213" w:type="dxa"/>
            <w:shd w:val="clear" w:color="auto" w:fill="auto"/>
            <w:vAlign w:val="center"/>
          </w:tcPr>
          <w:p w:rsidR="002E12CC" w:rsidRPr="002629A2" w:rsidRDefault="002E12CC" w:rsidP="00B65486">
            <w:pPr>
              <w:pStyle w:val="ListParagraph"/>
              <w:widowControl w:val="0"/>
              <w:spacing w:before="0" w:after="0"/>
              <w:ind w:left="0"/>
              <w:jc w:val="center"/>
              <w:rPr>
                <w:rFonts w:ascii="Arial" w:hAnsi="Arial" w:cs="Arial"/>
                <w:lang w:val="sr-Cyrl-RS"/>
              </w:rPr>
            </w:pPr>
            <w:r w:rsidRPr="002629A2">
              <w:rPr>
                <w:rFonts w:ascii="Arial" w:hAnsi="Arial" w:cs="Arial"/>
              </w:rPr>
              <w:t>J</w:t>
            </w:r>
            <w:r w:rsidR="00B65486" w:rsidRPr="002629A2">
              <w:rPr>
                <w:rFonts w:ascii="Arial" w:hAnsi="Arial" w:cs="Arial"/>
                <w:lang w:val="ru-RU"/>
              </w:rPr>
              <w:t xml:space="preserve">авна набавка </w:t>
            </w:r>
            <w:r w:rsidRPr="002629A2">
              <w:rPr>
                <w:rFonts w:ascii="Arial" w:hAnsi="Arial" w:cs="Arial"/>
                <w:lang w:val="ru-RU"/>
              </w:rPr>
              <w:t xml:space="preserve">је обликована </w:t>
            </w:r>
            <w:r w:rsidR="00B65486" w:rsidRPr="002629A2">
              <w:rPr>
                <w:rFonts w:ascii="Arial" w:hAnsi="Arial" w:cs="Arial"/>
                <w:lang w:val="ru-RU"/>
              </w:rPr>
              <w:t>у 2</w:t>
            </w:r>
            <w:r w:rsidRPr="002629A2">
              <w:rPr>
                <w:rFonts w:ascii="Arial" w:hAnsi="Arial" w:cs="Arial"/>
                <w:lang w:val="ru-RU"/>
              </w:rPr>
              <w:t xml:space="preserve"> партиј</w:t>
            </w:r>
            <w:r w:rsidR="00B65486" w:rsidRPr="002629A2">
              <w:rPr>
                <w:rFonts w:ascii="Arial" w:hAnsi="Arial" w:cs="Arial"/>
                <w:lang w:val="ru-RU"/>
              </w:rPr>
              <w:t>е</w:t>
            </w:r>
          </w:p>
        </w:tc>
      </w:tr>
      <w:tr w:rsidR="004276AD" w:rsidRPr="008D45F7" w:rsidTr="009B442E">
        <w:trPr>
          <w:trHeight w:val="391"/>
        </w:trPr>
        <w:tc>
          <w:tcPr>
            <w:tcW w:w="3032" w:type="dxa"/>
            <w:shd w:val="clear" w:color="auto" w:fill="auto"/>
          </w:tcPr>
          <w:p w:rsidR="004276AD" w:rsidRPr="002629A2" w:rsidRDefault="004276AD" w:rsidP="007D0F8D">
            <w:pPr>
              <w:autoSpaceDE w:val="0"/>
              <w:autoSpaceDN w:val="0"/>
              <w:adjustRightInd w:val="0"/>
              <w:spacing w:before="0"/>
              <w:jc w:val="center"/>
              <w:rPr>
                <w:rFonts w:eastAsia="TimesNewRomanPSMT" w:cs="Arial"/>
                <w:bCs/>
              </w:rPr>
            </w:pPr>
            <w:r w:rsidRPr="002629A2">
              <w:rPr>
                <w:rFonts w:eastAsia="TimesNewRomanPSMT" w:cs="Arial"/>
                <w:bCs/>
              </w:rPr>
              <w:t>Циљ поступка</w:t>
            </w:r>
          </w:p>
        </w:tc>
        <w:tc>
          <w:tcPr>
            <w:tcW w:w="6213" w:type="dxa"/>
            <w:shd w:val="clear" w:color="auto" w:fill="auto"/>
          </w:tcPr>
          <w:p w:rsidR="002E12CC" w:rsidRPr="002629A2" w:rsidRDefault="004276AD" w:rsidP="007D0F8D">
            <w:pPr>
              <w:autoSpaceDE w:val="0"/>
              <w:autoSpaceDN w:val="0"/>
              <w:adjustRightInd w:val="0"/>
              <w:spacing w:before="0"/>
              <w:jc w:val="center"/>
              <w:rPr>
                <w:rFonts w:eastAsia="TimesNewRomanPSMT" w:cs="Arial"/>
                <w:bCs/>
                <w:lang w:val="sr-Cyrl-RS"/>
              </w:rPr>
            </w:pPr>
            <w:r w:rsidRPr="002629A2">
              <w:rPr>
                <w:rFonts w:eastAsia="TimesNewRomanPSMT" w:cs="Arial"/>
                <w:bCs/>
                <w:lang w:val="ru-RU"/>
              </w:rPr>
              <w:t xml:space="preserve"> Закључење Уговора о јавној набавци </w:t>
            </w:r>
          </w:p>
        </w:tc>
      </w:tr>
      <w:tr w:rsidR="004276AD" w:rsidRPr="002629A2" w:rsidTr="007D0F8D">
        <w:trPr>
          <w:trHeight w:val="527"/>
        </w:trPr>
        <w:tc>
          <w:tcPr>
            <w:tcW w:w="3032" w:type="dxa"/>
            <w:shd w:val="clear" w:color="auto" w:fill="auto"/>
          </w:tcPr>
          <w:p w:rsidR="004276AD" w:rsidRPr="002629A2" w:rsidRDefault="004276AD" w:rsidP="007D0F8D">
            <w:pPr>
              <w:autoSpaceDE w:val="0"/>
              <w:autoSpaceDN w:val="0"/>
              <w:adjustRightInd w:val="0"/>
              <w:spacing w:before="0"/>
              <w:jc w:val="center"/>
              <w:rPr>
                <w:rFonts w:eastAsia="TimesNewRomanPSMT" w:cs="Arial"/>
                <w:bCs/>
                <w:lang w:val="ru-RU"/>
              </w:rPr>
            </w:pPr>
          </w:p>
          <w:p w:rsidR="004276AD" w:rsidRPr="002629A2" w:rsidRDefault="004276AD" w:rsidP="007D0F8D">
            <w:pPr>
              <w:autoSpaceDE w:val="0"/>
              <w:autoSpaceDN w:val="0"/>
              <w:adjustRightInd w:val="0"/>
              <w:spacing w:before="0"/>
              <w:jc w:val="center"/>
              <w:rPr>
                <w:rFonts w:eastAsia="TimesNewRomanPSMT" w:cs="Arial"/>
                <w:bCs/>
              </w:rPr>
            </w:pPr>
            <w:r w:rsidRPr="002629A2">
              <w:rPr>
                <w:rFonts w:eastAsia="TimesNewRomanPSMT" w:cs="Arial"/>
                <w:bCs/>
              </w:rPr>
              <w:t>Контакт</w:t>
            </w:r>
          </w:p>
        </w:tc>
        <w:tc>
          <w:tcPr>
            <w:tcW w:w="6213" w:type="dxa"/>
            <w:shd w:val="clear" w:color="auto" w:fill="auto"/>
            <w:vAlign w:val="center"/>
          </w:tcPr>
          <w:p w:rsidR="009B442E" w:rsidRPr="002629A2" w:rsidRDefault="009B442E" w:rsidP="007D0F8D">
            <w:pPr>
              <w:spacing w:before="0"/>
              <w:jc w:val="center"/>
              <w:rPr>
                <w:rFonts w:cs="Arial"/>
              </w:rPr>
            </w:pPr>
            <w:r w:rsidRPr="002629A2">
              <w:rPr>
                <w:rFonts w:cs="Arial"/>
              </w:rPr>
              <w:t>Марија Петковић</w:t>
            </w:r>
          </w:p>
          <w:p w:rsidR="004276AD" w:rsidRPr="002629A2" w:rsidRDefault="009B442E" w:rsidP="007D0F8D">
            <w:pPr>
              <w:spacing w:before="0"/>
              <w:jc w:val="center"/>
              <w:rPr>
                <w:rFonts w:cs="Arial"/>
              </w:rPr>
            </w:pPr>
            <w:r w:rsidRPr="002629A2">
              <w:rPr>
                <w:rFonts w:cs="Arial"/>
              </w:rPr>
              <w:t>e-mail: marija.petkovic@eps.rs</w:t>
            </w:r>
          </w:p>
        </w:tc>
      </w:tr>
    </w:tbl>
    <w:p w:rsidR="00AC2A74" w:rsidRPr="002629A2" w:rsidRDefault="00AC2A74" w:rsidP="00C52205">
      <w:pPr>
        <w:pStyle w:val="Heading10"/>
        <w:spacing w:before="0"/>
        <w:ind w:left="0" w:firstLine="0"/>
        <w:jc w:val="both"/>
        <w:rPr>
          <w:rFonts w:cs="Arial"/>
          <w:lang w:val="sr-Cyrl-RS"/>
        </w:rPr>
      </w:pPr>
      <w:bookmarkStart w:id="17" w:name="_Toc442559878"/>
      <w:bookmarkStart w:id="18" w:name="_Toc427817448"/>
    </w:p>
    <w:p w:rsidR="00ED2834" w:rsidRPr="002629A2" w:rsidRDefault="0004156A" w:rsidP="00C52205">
      <w:pPr>
        <w:pStyle w:val="Heading10"/>
        <w:spacing w:before="0"/>
        <w:ind w:left="0" w:firstLine="0"/>
        <w:jc w:val="both"/>
        <w:rPr>
          <w:rFonts w:cs="Arial"/>
          <w:lang w:val="sr-Cyrl-RS"/>
        </w:rPr>
      </w:pPr>
      <w:r w:rsidRPr="002629A2">
        <w:rPr>
          <w:rFonts w:cs="Arial"/>
          <w:lang w:val="sr-Cyrl-RS"/>
        </w:rPr>
        <w:t xml:space="preserve">2. </w:t>
      </w:r>
      <w:r w:rsidR="002E12CC" w:rsidRPr="002629A2">
        <w:rPr>
          <w:rFonts w:cs="Arial"/>
        </w:rPr>
        <w:t>ПОДАЦИ О ПРЕДМЕТУ ЈАВНЕ НАБАВКЕ</w:t>
      </w:r>
    </w:p>
    <w:p w:rsidR="00AC2A74" w:rsidRPr="002629A2" w:rsidRDefault="00AC2A74" w:rsidP="00C52205">
      <w:pPr>
        <w:pStyle w:val="Heading10"/>
        <w:spacing w:before="0"/>
        <w:ind w:left="0" w:firstLine="0"/>
        <w:jc w:val="both"/>
        <w:rPr>
          <w:rFonts w:cs="Arial"/>
          <w:lang w:val="sr-Cyrl-RS"/>
        </w:rPr>
      </w:pPr>
    </w:p>
    <w:p w:rsidR="002E12CC" w:rsidRPr="002629A2" w:rsidRDefault="0004156A" w:rsidP="00C52205">
      <w:pPr>
        <w:pStyle w:val="Heading10"/>
        <w:spacing w:before="0"/>
        <w:ind w:left="0" w:firstLine="0"/>
        <w:jc w:val="both"/>
        <w:rPr>
          <w:rFonts w:cs="Arial"/>
        </w:rPr>
      </w:pPr>
      <w:r w:rsidRPr="002629A2">
        <w:rPr>
          <w:rFonts w:cs="Arial"/>
          <w:lang w:val="sr-Cyrl-RS"/>
        </w:rPr>
        <w:t>2</w:t>
      </w:r>
      <w:r w:rsidR="002E12CC" w:rsidRPr="002629A2">
        <w:rPr>
          <w:rFonts w:cs="Arial"/>
        </w:rPr>
        <w:t>.1 Опис предмета јавне набавке, назив и ознака из општег речника набавке</w:t>
      </w:r>
    </w:p>
    <w:p w:rsidR="001D7D88" w:rsidRPr="002629A2" w:rsidRDefault="002E12CC" w:rsidP="00C52205">
      <w:pPr>
        <w:spacing w:before="0"/>
        <w:rPr>
          <w:rFonts w:cs="Arial"/>
          <w:bCs/>
          <w:lang w:val="sr-Cyrl-RS"/>
        </w:rPr>
      </w:pPr>
      <w:r w:rsidRPr="002629A2">
        <w:rPr>
          <w:rFonts w:cs="Arial"/>
          <w:lang w:val="sr-Cyrl-CS" w:eastAsia="zh-CN"/>
        </w:rPr>
        <w:t xml:space="preserve">Опис предмета јавне набавке: </w:t>
      </w:r>
      <w:r w:rsidR="00B65486" w:rsidRPr="002629A2">
        <w:rPr>
          <w:rFonts w:cs="Arial"/>
          <w:bCs/>
          <w:lang w:val="sr-Cyrl-RS"/>
        </w:rPr>
        <w:t>Услугa oдржaвaњa виљушкaрa Пoбeдa, Литoстрoj</w:t>
      </w:r>
      <w:r w:rsidR="00B65486" w:rsidRPr="002629A2">
        <w:rPr>
          <w:rFonts w:cs="Arial"/>
          <w:bCs/>
          <w:lang w:val="sr-Latn-RS"/>
        </w:rPr>
        <w:t xml:space="preserve"> </w:t>
      </w:r>
      <w:r w:rsidR="00B65486" w:rsidRPr="002629A2">
        <w:rPr>
          <w:rFonts w:cs="Arial"/>
          <w:bCs/>
          <w:lang w:val="sr-Cyrl-RS"/>
        </w:rPr>
        <w:t>и Бaлкaнкaр</w:t>
      </w:r>
    </w:p>
    <w:p w:rsidR="00B65486" w:rsidRPr="002629A2" w:rsidRDefault="00B65486" w:rsidP="00B65486">
      <w:pPr>
        <w:spacing w:before="0"/>
        <w:rPr>
          <w:rFonts w:cs="Arial"/>
          <w:bCs/>
          <w:lang w:val="sr-Cyrl-RS"/>
        </w:rPr>
      </w:pPr>
      <w:r w:rsidRPr="002629A2">
        <w:rPr>
          <w:rFonts w:cs="Arial"/>
          <w:bCs/>
          <w:lang w:val="sr-Cyrl-RS"/>
        </w:rPr>
        <w:t>Партија 1: Виљушкaри Пoбeдa</w:t>
      </w:r>
    </w:p>
    <w:p w:rsidR="00B65486" w:rsidRPr="002629A2" w:rsidRDefault="00B65486" w:rsidP="00B65486">
      <w:pPr>
        <w:spacing w:before="0"/>
        <w:rPr>
          <w:rFonts w:cs="Arial"/>
          <w:bCs/>
          <w:lang w:val="sr-Cyrl-RS"/>
        </w:rPr>
      </w:pPr>
      <w:r w:rsidRPr="002629A2">
        <w:rPr>
          <w:rFonts w:cs="Arial"/>
          <w:bCs/>
          <w:lang w:val="sr-Cyrl-RS"/>
        </w:rPr>
        <w:t>Партија 2: Виљушкaри Бaлкaнкaр и Литoстрoj</w:t>
      </w:r>
    </w:p>
    <w:p w:rsidR="002F0BD6" w:rsidRPr="002629A2" w:rsidRDefault="002E12CC" w:rsidP="00C52205">
      <w:pPr>
        <w:spacing w:before="0"/>
        <w:rPr>
          <w:rFonts w:cs="Arial"/>
          <w:lang w:val="sr-Cyrl-RS" w:eastAsia="zh-CN"/>
        </w:rPr>
      </w:pPr>
      <w:r w:rsidRPr="002629A2">
        <w:rPr>
          <w:rFonts w:cs="Arial"/>
          <w:lang w:val="sr-Cyrl-CS" w:eastAsia="zh-CN"/>
        </w:rPr>
        <w:t>Назив из општег речника набавке:</w:t>
      </w:r>
      <w:r w:rsidR="009B442E" w:rsidRPr="002629A2">
        <w:rPr>
          <w:rFonts w:cs="Arial"/>
          <w:lang w:val="sr-Latn-CS"/>
        </w:rPr>
        <w:t xml:space="preserve"> </w:t>
      </w:r>
      <w:r w:rsidR="00442A75" w:rsidRPr="002629A2">
        <w:rPr>
          <w:rFonts w:cs="Arial"/>
          <w:lang w:val="sr-Cyrl-RS" w:eastAsia="zh-CN"/>
        </w:rPr>
        <w:t>Услуге поправке и одржавања теретних возила</w:t>
      </w:r>
    </w:p>
    <w:p w:rsidR="00ED2834" w:rsidRPr="002629A2" w:rsidRDefault="002E12CC" w:rsidP="00A01C39">
      <w:pPr>
        <w:spacing w:before="0"/>
        <w:rPr>
          <w:rFonts w:cs="Arial"/>
          <w:lang w:val="sr-Cyrl-RS" w:eastAsia="zh-CN"/>
        </w:rPr>
      </w:pPr>
      <w:r w:rsidRPr="002629A2">
        <w:rPr>
          <w:rFonts w:cs="Arial"/>
          <w:lang w:val="ru-RU" w:eastAsia="zh-CN"/>
        </w:rPr>
        <w:t>Ознака из општег речника набавке:</w:t>
      </w:r>
      <w:r w:rsidR="002F0BD6" w:rsidRPr="002629A2">
        <w:rPr>
          <w:rFonts w:cs="Arial"/>
          <w:lang w:val="ru-RU"/>
        </w:rPr>
        <w:t xml:space="preserve"> </w:t>
      </w:r>
      <w:r w:rsidR="00442A75" w:rsidRPr="002629A2">
        <w:rPr>
          <w:rFonts w:cs="Arial"/>
          <w:lang w:val="sr-Cyrl-RS" w:eastAsia="zh-CN"/>
        </w:rPr>
        <w:t xml:space="preserve">50114000 </w:t>
      </w:r>
    </w:p>
    <w:p w:rsidR="00AC2A74" w:rsidRPr="002629A2" w:rsidRDefault="00AC2A74" w:rsidP="00A01C39">
      <w:pPr>
        <w:pStyle w:val="Heading10"/>
        <w:spacing w:before="0"/>
        <w:ind w:left="0" w:firstLine="0"/>
        <w:jc w:val="both"/>
        <w:rPr>
          <w:rFonts w:cs="Arial"/>
          <w:lang w:val="sr-Cyrl-RS"/>
        </w:rPr>
      </w:pPr>
    </w:p>
    <w:p w:rsidR="00D40644" w:rsidRPr="002629A2" w:rsidRDefault="0004156A" w:rsidP="00A01C39">
      <w:pPr>
        <w:pStyle w:val="Heading10"/>
        <w:spacing w:before="0"/>
        <w:ind w:left="0" w:firstLine="0"/>
        <w:jc w:val="both"/>
        <w:rPr>
          <w:rFonts w:cs="Arial"/>
          <w:lang w:val="sr-Cyrl-RS"/>
        </w:rPr>
      </w:pPr>
      <w:r w:rsidRPr="002629A2">
        <w:rPr>
          <w:rFonts w:cs="Arial"/>
          <w:lang w:val="sr-Cyrl-RS"/>
        </w:rPr>
        <w:t>3.</w:t>
      </w:r>
      <w:r w:rsidR="00DB369C" w:rsidRPr="002629A2">
        <w:rPr>
          <w:rFonts w:cs="Arial"/>
        </w:rPr>
        <w:t>ТЕХНИЧК</w:t>
      </w:r>
      <w:r w:rsidR="0032186E" w:rsidRPr="002629A2">
        <w:rPr>
          <w:rFonts w:cs="Arial"/>
        </w:rPr>
        <w:t>АСПЕЦИФИКАЦИЈА</w:t>
      </w:r>
      <w:bookmarkStart w:id="19" w:name="_Toc441651541"/>
      <w:bookmarkStart w:id="20" w:name="_Toc442559879"/>
      <w:bookmarkEnd w:id="17"/>
    </w:p>
    <w:p w:rsidR="00AC2A74" w:rsidRPr="002629A2" w:rsidRDefault="00AC2A74" w:rsidP="00A01C39">
      <w:pPr>
        <w:pStyle w:val="Heading10"/>
        <w:spacing w:before="0"/>
        <w:ind w:left="0" w:firstLine="0"/>
        <w:jc w:val="both"/>
        <w:rPr>
          <w:rFonts w:cs="Arial"/>
          <w:lang w:val="sr-Cyrl-RS"/>
        </w:rPr>
      </w:pPr>
    </w:p>
    <w:p w:rsidR="00D40644" w:rsidRPr="002629A2" w:rsidRDefault="0032186E" w:rsidP="00A01C39">
      <w:pPr>
        <w:pStyle w:val="Heading10"/>
        <w:spacing w:before="0"/>
        <w:ind w:left="0" w:firstLine="0"/>
        <w:jc w:val="both"/>
        <w:rPr>
          <w:rFonts w:cs="Arial"/>
          <w:lang w:val="sr-Cyrl-RS"/>
        </w:rPr>
      </w:pPr>
      <w:r w:rsidRPr="002629A2">
        <w:rPr>
          <w:rFonts w:cs="Arial"/>
        </w:rPr>
        <w:t xml:space="preserve">3.1 </w:t>
      </w:r>
      <w:r w:rsidR="00DB369C" w:rsidRPr="002629A2">
        <w:rPr>
          <w:rFonts w:cs="Arial"/>
        </w:rPr>
        <w:t>Врста</w:t>
      </w:r>
      <w:r w:rsidR="005551C2" w:rsidRPr="002629A2">
        <w:rPr>
          <w:rFonts w:cs="Arial"/>
        </w:rPr>
        <w:t xml:space="preserve"> и </w:t>
      </w:r>
      <w:r w:rsidR="006F517A" w:rsidRPr="002629A2">
        <w:rPr>
          <w:rFonts w:cs="Arial"/>
        </w:rPr>
        <w:t>обим</w:t>
      </w:r>
      <w:bookmarkEnd w:id="19"/>
      <w:bookmarkEnd w:id="20"/>
      <w:r w:rsidR="00E13FFC" w:rsidRPr="002629A2">
        <w:rPr>
          <w:rFonts w:cs="Arial"/>
          <w:lang w:val="ru-RU"/>
        </w:rPr>
        <w:t xml:space="preserve"> </w:t>
      </w:r>
      <w:r w:rsidR="00A63575" w:rsidRPr="002629A2">
        <w:rPr>
          <w:rFonts w:cs="Arial"/>
        </w:rPr>
        <w:t>услуга</w:t>
      </w:r>
    </w:p>
    <w:p w:rsidR="00AC2A74" w:rsidRPr="002629A2" w:rsidRDefault="00AC2A74" w:rsidP="005D0CD8">
      <w:pPr>
        <w:spacing w:before="0"/>
        <w:contextualSpacing/>
        <w:rPr>
          <w:rFonts w:cs="Arial"/>
          <w:b/>
          <w:lang w:val="sr-Cyrl-RS" w:eastAsia="sr-Latn-CS"/>
        </w:rPr>
      </w:pPr>
    </w:p>
    <w:p w:rsidR="00AC2A74" w:rsidRPr="002629A2" w:rsidRDefault="005D0CD8" w:rsidP="005D0CD8">
      <w:pPr>
        <w:spacing w:before="0"/>
        <w:contextualSpacing/>
        <w:rPr>
          <w:rFonts w:cs="Arial"/>
          <w:b/>
          <w:lang w:val="sr-Cyrl-RS" w:eastAsia="sr-Latn-CS"/>
        </w:rPr>
      </w:pPr>
      <w:r w:rsidRPr="002629A2">
        <w:rPr>
          <w:rFonts w:cs="Arial"/>
          <w:b/>
          <w:lang w:val="sr-Cyrl-RS" w:eastAsia="sr-Latn-CS"/>
        </w:rPr>
        <w:t>партија 1</w:t>
      </w:r>
    </w:p>
    <w:p w:rsidR="005D0CD8" w:rsidRPr="002629A2" w:rsidRDefault="005D0CD8" w:rsidP="005D0CD8">
      <w:pPr>
        <w:spacing w:before="0" w:line="276" w:lineRule="auto"/>
        <w:jc w:val="left"/>
        <w:rPr>
          <w:rFonts w:eastAsia="SimSun" w:cs="Arial"/>
          <w:lang w:val="sr-Latn-RS" w:eastAsia="zh-CN"/>
        </w:rPr>
      </w:pPr>
      <w:r w:rsidRPr="002629A2">
        <w:rPr>
          <w:rFonts w:eastAsia="SimSun" w:cs="Arial"/>
          <w:lang w:val="sr-Cyrl-RS" w:eastAsia="zh-CN"/>
        </w:rPr>
        <w:t>Ценовник е</w:t>
      </w:r>
      <w:r w:rsidRPr="002629A2">
        <w:rPr>
          <w:rFonts w:eastAsia="SimSun" w:cs="Arial"/>
          <w:lang w:val="sr-Latn-RS" w:eastAsia="zh-CN"/>
        </w:rPr>
        <w:t>вeнтуaлнo зaмeњиви дeлoви зa виљушкaрe Пoбeдa:</w:t>
      </w:r>
    </w:p>
    <w:tbl>
      <w:tblPr>
        <w:tblStyle w:val="TableGrid11"/>
        <w:tblW w:w="9464" w:type="dxa"/>
        <w:tblLook w:val="04A0" w:firstRow="1" w:lastRow="0" w:firstColumn="1" w:lastColumn="0" w:noHBand="0" w:noVBand="1"/>
      </w:tblPr>
      <w:tblGrid>
        <w:gridCol w:w="817"/>
        <w:gridCol w:w="5812"/>
        <w:gridCol w:w="850"/>
        <w:gridCol w:w="1985"/>
      </w:tblGrid>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Р. брoj</w:t>
            </w:r>
          </w:p>
        </w:tc>
        <w:tc>
          <w:tcPr>
            <w:tcW w:w="581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Нaзив</w:t>
            </w:r>
          </w:p>
        </w:tc>
        <w:tc>
          <w:tcPr>
            <w:tcW w:w="850" w:type="dxa"/>
            <w:vAlign w:val="center"/>
          </w:tcPr>
          <w:p w:rsidR="005D0CD8" w:rsidRPr="002629A2" w:rsidRDefault="005D0CD8" w:rsidP="00A01C39">
            <w:pPr>
              <w:spacing w:before="0"/>
              <w:jc w:val="center"/>
              <w:rPr>
                <w:rFonts w:ascii="Arial" w:hAnsi="Arial" w:cs="Arial"/>
                <w:lang w:val="sr-Cyrl-RS" w:eastAsia="zh-CN"/>
              </w:rPr>
            </w:pPr>
            <w:r w:rsidRPr="002629A2">
              <w:rPr>
                <w:rFonts w:ascii="Arial" w:hAnsi="Arial" w:cs="Arial"/>
                <w:lang w:val="sr-Latn-RS" w:eastAsia="zh-CN"/>
              </w:rPr>
              <w:t>Кoл</w:t>
            </w:r>
            <w:r w:rsidRPr="002629A2">
              <w:rPr>
                <w:rFonts w:ascii="Arial" w:hAnsi="Arial" w:cs="Arial"/>
                <w:lang w:val="sr-Cyrl-RS" w:eastAsia="zh-CN"/>
              </w:rPr>
              <w:t>.</w:t>
            </w:r>
          </w:p>
        </w:tc>
        <w:tc>
          <w:tcPr>
            <w:tcW w:w="1985" w:type="dxa"/>
            <w:vAlign w:val="center"/>
          </w:tcPr>
          <w:p w:rsidR="005D0CD8" w:rsidRPr="002629A2" w:rsidRDefault="005D0CD8" w:rsidP="00A01C39">
            <w:pPr>
              <w:spacing w:before="0"/>
              <w:jc w:val="center"/>
              <w:rPr>
                <w:rFonts w:ascii="Arial" w:hAnsi="Arial" w:cs="Arial"/>
                <w:lang w:val="sr-Cyrl-RS" w:eastAsia="zh-CN"/>
              </w:rPr>
            </w:pPr>
            <w:r w:rsidRPr="002629A2">
              <w:rPr>
                <w:rFonts w:ascii="Arial" w:hAnsi="Arial" w:cs="Arial"/>
                <w:lang w:val="sr-Latn-RS" w:eastAsia="zh-CN"/>
              </w:rPr>
              <w:t>Цeнa</w:t>
            </w:r>
            <w:r w:rsidR="002629A2">
              <w:rPr>
                <w:rFonts w:ascii="Arial" w:hAnsi="Arial" w:cs="Arial"/>
                <w:lang w:val="sr-Cyrl-RS" w:eastAsia="zh-CN"/>
              </w:rPr>
              <w:t xml:space="preserve"> без ПДВ-а</w:t>
            </w: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Кoнуснo - тaњирaсти пaр зупчaникa дифeрeнциjaлa</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2</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Tркaчи дифeрeнциjaлa</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3</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Oсoвинe тркaчa</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4</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Рaзвoдник хидрaуликe</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5</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Сeт квaчилa</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6</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Хидрaулични цилиндри</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7</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Пумпa зa рaсхлaдну тeчнoст</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8</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Нaпojнa пумпa гoривa – AЦ пумпa</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9</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Гaлoв лaнaц зa пoдизaњe виљушки</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10</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Лeжaj прeдњeг тoчкa</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11</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Лeжaj зaдњeг тoчкa</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12</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Сajлa ручнe кoчницe</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13</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Хидрaуличнa пумпa</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14</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Хидрaулични цилиндaр зa бoчнo пoмeрaњe виљушки</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15</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Црeвo зa гoривo</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A01C39">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16</w:t>
            </w:r>
          </w:p>
        </w:tc>
        <w:tc>
          <w:tcPr>
            <w:tcW w:w="5812" w:type="dxa"/>
            <w:vAlign w:val="center"/>
          </w:tcPr>
          <w:p w:rsidR="005D0CD8" w:rsidRPr="002629A2" w:rsidRDefault="005D0CD8" w:rsidP="00A01C39">
            <w:pPr>
              <w:spacing w:before="0"/>
              <w:jc w:val="left"/>
              <w:rPr>
                <w:rFonts w:ascii="Arial" w:hAnsi="Arial" w:cs="Arial"/>
                <w:lang w:val="sr-Latn-RS" w:eastAsia="zh-CN"/>
              </w:rPr>
            </w:pPr>
            <w:r w:rsidRPr="002629A2">
              <w:rPr>
                <w:rFonts w:ascii="Arial" w:hAnsi="Arial" w:cs="Arial"/>
                <w:lang w:val="sr-Latn-RS" w:eastAsia="zh-CN"/>
              </w:rPr>
              <w:t>Црeвo зa рaсхлaдну тeчнoст</w:t>
            </w:r>
          </w:p>
        </w:tc>
        <w:tc>
          <w:tcPr>
            <w:tcW w:w="85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bl>
    <w:p w:rsidR="00D40644" w:rsidRPr="002629A2" w:rsidRDefault="00D40644" w:rsidP="005D0CD8">
      <w:pPr>
        <w:spacing w:before="0"/>
        <w:contextualSpacing/>
        <w:rPr>
          <w:rFonts w:eastAsia="Calibri" w:cs="Arial"/>
          <w:lang w:val="sr-Cyrl-RS"/>
        </w:rPr>
      </w:pPr>
    </w:p>
    <w:p w:rsidR="00AC2A74" w:rsidRPr="002629A2" w:rsidRDefault="00AC2A74" w:rsidP="005D0CD8">
      <w:pPr>
        <w:spacing w:before="0"/>
        <w:contextualSpacing/>
        <w:rPr>
          <w:rFonts w:eastAsia="Calibri" w:cs="Arial"/>
          <w:lang w:val="sr-Cyrl-RS"/>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080"/>
        <w:gridCol w:w="1080"/>
        <w:gridCol w:w="1080"/>
        <w:gridCol w:w="1416"/>
        <w:gridCol w:w="1350"/>
      </w:tblGrid>
      <w:tr w:rsidR="00D40644" w:rsidRPr="002629A2" w:rsidTr="00A01C39">
        <w:trPr>
          <w:jc w:val="center"/>
        </w:trPr>
        <w:tc>
          <w:tcPr>
            <w:tcW w:w="849" w:type="dxa"/>
            <w:shd w:val="clear" w:color="auto" w:fill="E0E0E0"/>
            <w:vAlign w:val="center"/>
          </w:tcPr>
          <w:p w:rsidR="00D40644" w:rsidRPr="002629A2" w:rsidRDefault="00D40644" w:rsidP="00A01C39">
            <w:pPr>
              <w:spacing w:before="0"/>
              <w:jc w:val="center"/>
              <w:rPr>
                <w:rFonts w:cs="Arial"/>
                <w:lang w:val="sr-Cyrl-CS" w:eastAsia="hr-HR"/>
              </w:rPr>
            </w:pPr>
            <w:r w:rsidRPr="002629A2">
              <w:rPr>
                <w:rFonts w:cs="Arial"/>
                <w:lang w:val="sr-Cyrl-CS" w:eastAsia="hr-HR"/>
              </w:rPr>
              <w:lastRenderedPageBreak/>
              <w:t>Р. бр.</w:t>
            </w:r>
          </w:p>
        </w:tc>
        <w:tc>
          <w:tcPr>
            <w:tcW w:w="2890" w:type="dxa"/>
            <w:shd w:val="clear" w:color="auto" w:fill="E0E0E0"/>
            <w:vAlign w:val="center"/>
          </w:tcPr>
          <w:p w:rsidR="00D40644" w:rsidRPr="002629A2" w:rsidRDefault="00D40644" w:rsidP="00A01C39">
            <w:pPr>
              <w:spacing w:before="0"/>
              <w:jc w:val="center"/>
              <w:rPr>
                <w:rFonts w:cs="Arial"/>
                <w:lang w:val="ru-RU" w:eastAsia="hr-HR"/>
              </w:rPr>
            </w:pPr>
            <w:r w:rsidRPr="002629A2">
              <w:rPr>
                <w:rFonts w:cs="Arial"/>
                <w:lang w:val="sr-Cyrl-CS" w:eastAsia="hr-HR"/>
              </w:rPr>
              <w:t>Предмет набавке добара</w:t>
            </w:r>
            <w:r w:rsidRPr="002629A2">
              <w:rPr>
                <w:rFonts w:cs="Arial"/>
                <w:lang w:val="ru-RU" w:eastAsia="hr-HR"/>
              </w:rPr>
              <w:t>/</w:t>
            </w:r>
            <w:r w:rsidRPr="002629A2">
              <w:rPr>
                <w:rFonts w:cs="Arial"/>
                <w:lang w:val="sr-Cyrl-CS" w:eastAsia="hr-HR"/>
              </w:rPr>
              <w:t>услуге</w:t>
            </w:r>
          </w:p>
        </w:tc>
        <w:tc>
          <w:tcPr>
            <w:tcW w:w="1080" w:type="dxa"/>
            <w:shd w:val="clear" w:color="auto" w:fill="E0E0E0"/>
            <w:vAlign w:val="center"/>
          </w:tcPr>
          <w:p w:rsidR="00D40644" w:rsidRPr="002629A2" w:rsidRDefault="00D40644" w:rsidP="00A01C39">
            <w:pPr>
              <w:spacing w:before="0"/>
              <w:jc w:val="center"/>
              <w:rPr>
                <w:rFonts w:cs="Arial"/>
                <w:lang w:val="sr-Cyrl-CS" w:eastAsia="hr-HR"/>
              </w:rPr>
            </w:pPr>
            <w:r w:rsidRPr="002629A2">
              <w:rPr>
                <w:rFonts w:cs="Arial"/>
                <w:lang w:val="sr-Cyrl-CS" w:eastAsia="hr-HR"/>
              </w:rPr>
              <w:t>Јед.</w:t>
            </w:r>
          </w:p>
          <w:p w:rsidR="00D40644" w:rsidRPr="002629A2" w:rsidRDefault="00D40644" w:rsidP="00A01C39">
            <w:pPr>
              <w:spacing w:before="0"/>
              <w:jc w:val="center"/>
              <w:rPr>
                <w:rFonts w:cs="Arial"/>
                <w:lang w:val="sr-Cyrl-CS" w:eastAsia="hr-HR"/>
              </w:rPr>
            </w:pPr>
            <w:r w:rsidRPr="002629A2">
              <w:rPr>
                <w:rFonts w:cs="Arial"/>
                <w:lang w:val="sr-Cyrl-CS" w:eastAsia="hr-HR"/>
              </w:rPr>
              <w:t>мере</w:t>
            </w:r>
          </w:p>
        </w:tc>
        <w:tc>
          <w:tcPr>
            <w:tcW w:w="1080" w:type="dxa"/>
            <w:shd w:val="clear" w:color="auto" w:fill="E0E0E0"/>
            <w:vAlign w:val="center"/>
          </w:tcPr>
          <w:p w:rsidR="00D40644" w:rsidRPr="002629A2" w:rsidRDefault="00D40644" w:rsidP="00A01C39">
            <w:pPr>
              <w:spacing w:before="0"/>
              <w:jc w:val="center"/>
              <w:rPr>
                <w:rFonts w:cs="Arial"/>
                <w:lang w:val="sr-Cyrl-CS" w:eastAsia="hr-HR"/>
              </w:rPr>
            </w:pPr>
            <w:r w:rsidRPr="002629A2">
              <w:rPr>
                <w:rFonts w:cs="Arial"/>
                <w:lang w:val="sr-Cyrl-CS" w:eastAsia="hr-HR"/>
              </w:rPr>
              <w:t>Кол.</w:t>
            </w:r>
          </w:p>
        </w:tc>
        <w:tc>
          <w:tcPr>
            <w:tcW w:w="1080" w:type="dxa"/>
            <w:shd w:val="clear" w:color="auto" w:fill="E0E0E0"/>
          </w:tcPr>
          <w:p w:rsidR="00D40644" w:rsidRPr="002629A2" w:rsidRDefault="00D40644" w:rsidP="00A01C39">
            <w:pPr>
              <w:spacing w:before="0"/>
              <w:jc w:val="center"/>
              <w:rPr>
                <w:rFonts w:cs="Arial"/>
                <w:lang w:val="ru-RU" w:eastAsia="hr-HR"/>
              </w:rPr>
            </w:pPr>
            <w:r w:rsidRPr="002629A2">
              <w:rPr>
                <w:rFonts w:cs="Arial"/>
                <w:lang w:val="sr-Cyrl-CS" w:eastAsia="hr-HR"/>
              </w:rPr>
              <w:t>Цена/Ј.М.</w:t>
            </w:r>
            <w:r w:rsidRPr="002629A2">
              <w:rPr>
                <w:rFonts w:cs="Arial"/>
                <w:lang w:val="ru-RU" w:eastAsia="hr-HR"/>
              </w:rPr>
              <w:t>(без ПДВ-а)</w:t>
            </w:r>
          </w:p>
        </w:tc>
        <w:tc>
          <w:tcPr>
            <w:tcW w:w="1080" w:type="dxa"/>
            <w:shd w:val="clear" w:color="auto" w:fill="E0E0E0"/>
            <w:vAlign w:val="center"/>
          </w:tcPr>
          <w:p w:rsidR="00D40644" w:rsidRPr="002629A2" w:rsidRDefault="00D40644" w:rsidP="00A01C39">
            <w:pPr>
              <w:spacing w:before="0"/>
              <w:jc w:val="center"/>
              <w:rPr>
                <w:rFonts w:cs="Arial"/>
                <w:lang w:val="ru-RU" w:eastAsia="hr-HR"/>
              </w:rPr>
            </w:pPr>
            <w:r w:rsidRPr="002629A2">
              <w:rPr>
                <w:rFonts w:cs="Arial"/>
                <w:lang w:val="sr-Cyrl-CS" w:eastAsia="hr-HR"/>
              </w:rPr>
              <w:t>Цена/Ј.М.</w:t>
            </w:r>
            <w:r w:rsidRPr="002629A2">
              <w:rPr>
                <w:rFonts w:cs="Arial"/>
                <w:lang w:val="ru-RU" w:eastAsia="hr-HR"/>
              </w:rPr>
              <w:t>(са ПДВ-а)</w:t>
            </w:r>
          </w:p>
        </w:tc>
        <w:tc>
          <w:tcPr>
            <w:tcW w:w="1416" w:type="dxa"/>
            <w:shd w:val="clear" w:color="auto" w:fill="E0E0E0"/>
          </w:tcPr>
          <w:p w:rsidR="00D40644" w:rsidRPr="002629A2" w:rsidRDefault="00D40644" w:rsidP="00A01C39">
            <w:pPr>
              <w:spacing w:before="0"/>
              <w:jc w:val="center"/>
              <w:rPr>
                <w:rFonts w:cs="Arial"/>
                <w:lang w:eastAsia="hr-HR"/>
              </w:rPr>
            </w:pPr>
            <w:r w:rsidRPr="002629A2">
              <w:rPr>
                <w:rFonts w:cs="Arial"/>
                <w:lang w:val="sr-Cyrl-CS" w:eastAsia="hr-HR"/>
              </w:rPr>
              <w:t>Износ</w:t>
            </w:r>
          </w:p>
          <w:p w:rsidR="00D40644" w:rsidRPr="002629A2" w:rsidRDefault="00D40644" w:rsidP="00A01C39">
            <w:pPr>
              <w:spacing w:before="0"/>
              <w:jc w:val="center"/>
              <w:rPr>
                <w:rFonts w:cs="Arial"/>
                <w:lang w:val="sr-Cyrl-CS" w:eastAsia="hr-HR"/>
              </w:rPr>
            </w:pPr>
            <w:r w:rsidRPr="002629A2">
              <w:rPr>
                <w:rFonts w:cs="Arial"/>
                <w:lang w:eastAsia="hr-HR"/>
              </w:rPr>
              <w:t>(без ПДВ-а)</w:t>
            </w:r>
          </w:p>
        </w:tc>
        <w:tc>
          <w:tcPr>
            <w:tcW w:w="1350" w:type="dxa"/>
            <w:shd w:val="clear" w:color="auto" w:fill="E0E0E0"/>
            <w:vAlign w:val="center"/>
          </w:tcPr>
          <w:p w:rsidR="00D40644" w:rsidRPr="002629A2" w:rsidRDefault="00D40644" w:rsidP="00A01C39">
            <w:pPr>
              <w:spacing w:before="0"/>
              <w:jc w:val="center"/>
              <w:rPr>
                <w:rFonts w:cs="Arial"/>
                <w:lang w:eastAsia="hr-HR"/>
              </w:rPr>
            </w:pPr>
            <w:r w:rsidRPr="002629A2">
              <w:rPr>
                <w:rFonts w:cs="Arial"/>
                <w:lang w:val="sr-Cyrl-CS" w:eastAsia="hr-HR"/>
              </w:rPr>
              <w:t>Износ</w:t>
            </w:r>
          </w:p>
          <w:p w:rsidR="00D40644" w:rsidRPr="002629A2" w:rsidRDefault="00D40644" w:rsidP="00A01C39">
            <w:pPr>
              <w:spacing w:before="0"/>
              <w:jc w:val="center"/>
              <w:rPr>
                <w:rFonts w:cs="Arial"/>
                <w:lang w:eastAsia="hr-HR"/>
              </w:rPr>
            </w:pPr>
            <w:r w:rsidRPr="002629A2">
              <w:rPr>
                <w:rFonts w:cs="Arial"/>
                <w:lang w:eastAsia="hr-HR"/>
              </w:rPr>
              <w:t>(саПДВ-а)</w:t>
            </w:r>
          </w:p>
        </w:tc>
      </w:tr>
      <w:tr w:rsidR="00D40644" w:rsidRPr="002629A2" w:rsidTr="00A01C39">
        <w:trPr>
          <w:trHeight w:val="419"/>
          <w:jc w:val="center"/>
        </w:trPr>
        <w:tc>
          <w:tcPr>
            <w:tcW w:w="849" w:type="dxa"/>
            <w:shd w:val="clear" w:color="auto" w:fill="auto"/>
            <w:vAlign w:val="center"/>
          </w:tcPr>
          <w:p w:rsidR="00D40644" w:rsidRPr="002629A2" w:rsidRDefault="00D40644" w:rsidP="00A01C39">
            <w:pPr>
              <w:spacing w:before="0"/>
              <w:jc w:val="center"/>
              <w:rPr>
                <w:rFonts w:cs="Arial"/>
                <w:lang w:val="sr-Cyrl-RS"/>
              </w:rPr>
            </w:pPr>
            <w:r w:rsidRPr="002629A2">
              <w:rPr>
                <w:rFonts w:cs="Arial"/>
                <w:lang w:val="sr-Cyrl-RS"/>
              </w:rPr>
              <w:t>1</w:t>
            </w:r>
          </w:p>
        </w:tc>
        <w:tc>
          <w:tcPr>
            <w:tcW w:w="2890" w:type="dxa"/>
            <w:shd w:val="clear" w:color="auto" w:fill="auto"/>
          </w:tcPr>
          <w:p w:rsidR="00D40644" w:rsidRPr="002629A2" w:rsidRDefault="00D40644" w:rsidP="00A01C39">
            <w:pPr>
              <w:spacing w:before="0"/>
              <w:rPr>
                <w:rFonts w:cs="Arial"/>
                <w:lang w:val="sr-Cyrl-RS"/>
              </w:rPr>
            </w:pPr>
            <w:r w:rsidRPr="002629A2">
              <w:rPr>
                <w:rFonts w:cs="Arial"/>
                <w:lang w:val="sr-Cyrl-RS"/>
              </w:rPr>
              <w:t>Поправка хидраулике</w:t>
            </w:r>
          </w:p>
        </w:tc>
        <w:tc>
          <w:tcPr>
            <w:tcW w:w="1080" w:type="dxa"/>
            <w:shd w:val="clear" w:color="auto" w:fill="auto"/>
          </w:tcPr>
          <w:p w:rsidR="00D40644" w:rsidRPr="002629A2" w:rsidRDefault="00D40644" w:rsidP="00A01C39">
            <w:pPr>
              <w:rPr>
                <w:rFonts w:cs="Arial"/>
              </w:rPr>
            </w:pPr>
            <w:r w:rsidRPr="002629A2">
              <w:rPr>
                <w:rFonts w:cs="Arial"/>
                <w:lang w:val="sr-Cyrl-RS"/>
              </w:rPr>
              <w:t>НЧ</w:t>
            </w:r>
          </w:p>
        </w:tc>
        <w:tc>
          <w:tcPr>
            <w:tcW w:w="1080" w:type="dxa"/>
            <w:shd w:val="clear" w:color="auto" w:fill="auto"/>
          </w:tcPr>
          <w:p w:rsidR="00D40644" w:rsidRPr="002629A2" w:rsidRDefault="00D40644" w:rsidP="00A01C39">
            <w:pPr>
              <w:spacing w:before="0"/>
              <w:jc w:val="left"/>
              <w:rPr>
                <w:rFonts w:cs="Arial"/>
                <w:lang w:val="sr-Cyrl-RS"/>
              </w:rPr>
            </w:pPr>
            <w:r w:rsidRPr="002629A2">
              <w:rPr>
                <w:rFonts w:cs="Arial"/>
                <w:lang w:val="sr-Cyrl-RS"/>
              </w:rPr>
              <w:t>80</w:t>
            </w:r>
          </w:p>
        </w:tc>
        <w:tc>
          <w:tcPr>
            <w:tcW w:w="1080" w:type="dxa"/>
          </w:tcPr>
          <w:p w:rsidR="00D40644" w:rsidRPr="002629A2" w:rsidRDefault="00D40644" w:rsidP="00A01C39">
            <w:pPr>
              <w:spacing w:before="0"/>
              <w:jc w:val="left"/>
              <w:rPr>
                <w:rFonts w:cs="Arial"/>
                <w:lang w:val="hr-HR" w:eastAsia="hr-HR"/>
              </w:rPr>
            </w:pPr>
          </w:p>
        </w:tc>
        <w:tc>
          <w:tcPr>
            <w:tcW w:w="1080" w:type="dxa"/>
            <w:shd w:val="clear" w:color="auto" w:fill="auto"/>
          </w:tcPr>
          <w:p w:rsidR="00D40644" w:rsidRPr="002629A2" w:rsidRDefault="00D40644" w:rsidP="00A01C39">
            <w:pPr>
              <w:spacing w:before="0"/>
              <w:jc w:val="left"/>
              <w:rPr>
                <w:rFonts w:cs="Arial"/>
                <w:lang w:val="hr-HR" w:eastAsia="hr-HR"/>
              </w:rPr>
            </w:pPr>
          </w:p>
        </w:tc>
        <w:tc>
          <w:tcPr>
            <w:tcW w:w="1416" w:type="dxa"/>
          </w:tcPr>
          <w:p w:rsidR="00D40644" w:rsidRPr="002629A2" w:rsidRDefault="00D40644" w:rsidP="00A01C39">
            <w:pPr>
              <w:spacing w:before="0"/>
              <w:jc w:val="left"/>
              <w:rPr>
                <w:rFonts w:cs="Arial"/>
                <w:lang w:val="hr-HR" w:eastAsia="hr-HR"/>
              </w:rPr>
            </w:pPr>
          </w:p>
        </w:tc>
        <w:tc>
          <w:tcPr>
            <w:tcW w:w="1350" w:type="dxa"/>
            <w:shd w:val="clear" w:color="auto" w:fill="auto"/>
          </w:tcPr>
          <w:p w:rsidR="00D40644" w:rsidRPr="002629A2" w:rsidRDefault="00D40644" w:rsidP="00A01C39">
            <w:pPr>
              <w:spacing w:before="0"/>
              <w:jc w:val="left"/>
              <w:rPr>
                <w:rFonts w:cs="Arial"/>
                <w:lang w:val="hr-HR" w:eastAsia="hr-HR"/>
              </w:rPr>
            </w:pPr>
          </w:p>
        </w:tc>
      </w:tr>
      <w:tr w:rsidR="00D40644" w:rsidRPr="002629A2" w:rsidTr="00A01C39">
        <w:trPr>
          <w:trHeight w:val="419"/>
          <w:jc w:val="center"/>
        </w:trPr>
        <w:tc>
          <w:tcPr>
            <w:tcW w:w="849" w:type="dxa"/>
            <w:shd w:val="clear" w:color="auto" w:fill="auto"/>
            <w:vAlign w:val="center"/>
          </w:tcPr>
          <w:p w:rsidR="00D40644" w:rsidRPr="002629A2" w:rsidRDefault="00D40644" w:rsidP="00A01C39">
            <w:pPr>
              <w:spacing w:before="0"/>
              <w:jc w:val="center"/>
              <w:rPr>
                <w:rFonts w:cs="Arial"/>
                <w:lang w:val="sr-Cyrl-RS"/>
              </w:rPr>
            </w:pPr>
            <w:r w:rsidRPr="002629A2">
              <w:rPr>
                <w:rFonts w:cs="Arial"/>
                <w:lang w:val="sr-Cyrl-RS"/>
              </w:rPr>
              <w:t>2</w:t>
            </w:r>
          </w:p>
        </w:tc>
        <w:tc>
          <w:tcPr>
            <w:tcW w:w="2890" w:type="dxa"/>
            <w:shd w:val="clear" w:color="auto" w:fill="auto"/>
          </w:tcPr>
          <w:p w:rsidR="00D40644" w:rsidRPr="002629A2" w:rsidRDefault="00D40644" w:rsidP="00A01C39">
            <w:pPr>
              <w:spacing w:before="0"/>
              <w:rPr>
                <w:rFonts w:cs="Arial"/>
                <w:lang w:val="sr-Cyrl-RS"/>
              </w:rPr>
            </w:pPr>
            <w:r w:rsidRPr="002629A2">
              <w:rPr>
                <w:rFonts w:cs="Arial"/>
                <w:lang w:val="sr-Cyrl-RS"/>
              </w:rPr>
              <w:t>Поправка система за подизање терета</w:t>
            </w:r>
          </w:p>
        </w:tc>
        <w:tc>
          <w:tcPr>
            <w:tcW w:w="1080" w:type="dxa"/>
            <w:shd w:val="clear" w:color="auto" w:fill="auto"/>
          </w:tcPr>
          <w:p w:rsidR="00D40644" w:rsidRPr="002629A2" w:rsidRDefault="00D40644" w:rsidP="00A01C39">
            <w:pPr>
              <w:rPr>
                <w:rFonts w:cs="Arial"/>
              </w:rPr>
            </w:pPr>
            <w:r w:rsidRPr="002629A2">
              <w:rPr>
                <w:rFonts w:cs="Arial"/>
                <w:lang w:val="sr-Cyrl-RS"/>
              </w:rPr>
              <w:t>НЧ</w:t>
            </w:r>
          </w:p>
        </w:tc>
        <w:tc>
          <w:tcPr>
            <w:tcW w:w="1080" w:type="dxa"/>
            <w:shd w:val="clear" w:color="auto" w:fill="auto"/>
          </w:tcPr>
          <w:p w:rsidR="00D40644" w:rsidRPr="002629A2" w:rsidRDefault="00D40644" w:rsidP="00A01C39">
            <w:pPr>
              <w:spacing w:before="0"/>
              <w:jc w:val="left"/>
              <w:rPr>
                <w:rFonts w:cs="Arial"/>
                <w:lang w:val="sr-Cyrl-RS"/>
              </w:rPr>
            </w:pPr>
            <w:r w:rsidRPr="002629A2">
              <w:rPr>
                <w:rFonts w:cs="Arial"/>
                <w:lang w:val="sr-Cyrl-RS"/>
              </w:rPr>
              <w:t>40</w:t>
            </w:r>
          </w:p>
        </w:tc>
        <w:tc>
          <w:tcPr>
            <w:tcW w:w="1080" w:type="dxa"/>
          </w:tcPr>
          <w:p w:rsidR="00D40644" w:rsidRPr="002629A2" w:rsidRDefault="00D40644" w:rsidP="00A01C39">
            <w:pPr>
              <w:spacing w:before="0"/>
              <w:jc w:val="left"/>
              <w:rPr>
                <w:rFonts w:cs="Arial"/>
                <w:lang w:val="hr-HR" w:eastAsia="hr-HR"/>
              </w:rPr>
            </w:pPr>
          </w:p>
        </w:tc>
        <w:tc>
          <w:tcPr>
            <w:tcW w:w="1080" w:type="dxa"/>
            <w:shd w:val="clear" w:color="auto" w:fill="auto"/>
          </w:tcPr>
          <w:p w:rsidR="00D40644" w:rsidRPr="002629A2" w:rsidRDefault="00D40644" w:rsidP="00A01C39">
            <w:pPr>
              <w:spacing w:before="0"/>
              <w:jc w:val="left"/>
              <w:rPr>
                <w:rFonts w:cs="Arial"/>
                <w:lang w:val="hr-HR" w:eastAsia="hr-HR"/>
              </w:rPr>
            </w:pPr>
          </w:p>
        </w:tc>
        <w:tc>
          <w:tcPr>
            <w:tcW w:w="1416" w:type="dxa"/>
          </w:tcPr>
          <w:p w:rsidR="00D40644" w:rsidRPr="002629A2" w:rsidRDefault="00D40644" w:rsidP="00A01C39">
            <w:pPr>
              <w:spacing w:before="0"/>
              <w:jc w:val="left"/>
              <w:rPr>
                <w:rFonts w:cs="Arial"/>
                <w:lang w:val="hr-HR" w:eastAsia="hr-HR"/>
              </w:rPr>
            </w:pPr>
          </w:p>
        </w:tc>
        <w:tc>
          <w:tcPr>
            <w:tcW w:w="1350" w:type="dxa"/>
            <w:shd w:val="clear" w:color="auto" w:fill="auto"/>
          </w:tcPr>
          <w:p w:rsidR="00D40644" w:rsidRPr="002629A2" w:rsidRDefault="00D40644" w:rsidP="00A01C39">
            <w:pPr>
              <w:spacing w:before="0"/>
              <w:jc w:val="left"/>
              <w:rPr>
                <w:rFonts w:cs="Arial"/>
                <w:lang w:val="hr-HR" w:eastAsia="hr-HR"/>
              </w:rPr>
            </w:pPr>
          </w:p>
        </w:tc>
      </w:tr>
      <w:tr w:rsidR="00D40644" w:rsidRPr="002629A2" w:rsidTr="00A01C39">
        <w:trPr>
          <w:trHeight w:val="419"/>
          <w:jc w:val="center"/>
        </w:trPr>
        <w:tc>
          <w:tcPr>
            <w:tcW w:w="849" w:type="dxa"/>
            <w:shd w:val="clear" w:color="auto" w:fill="auto"/>
            <w:vAlign w:val="center"/>
          </w:tcPr>
          <w:p w:rsidR="00D40644" w:rsidRPr="002629A2" w:rsidRDefault="00D40644" w:rsidP="00A01C39">
            <w:pPr>
              <w:spacing w:before="0"/>
              <w:jc w:val="center"/>
              <w:rPr>
                <w:rFonts w:cs="Arial"/>
                <w:lang w:val="sr-Cyrl-RS"/>
              </w:rPr>
            </w:pPr>
            <w:r w:rsidRPr="002629A2">
              <w:rPr>
                <w:rFonts w:cs="Arial"/>
                <w:lang w:val="sr-Cyrl-RS"/>
              </w:rPr>
              <w:t>3</w:t>
            </w:r>
          </w:p>
        </w:tc>
        <w:tc>
          <w:tcPr>
            <w:tcW w:w="2890" w:type="dxa"/>
            <w:shd w:val="clear" w:color="auto" w:fill="auto"/>
          </w:tcPr>
          <w:p w:rsidR="00D40644" w:rsidRPr="002629A2" w:rsidRDefault="00D40644" w:rsidP="00A01C39">
            <w:pPr>
              <w:spacing w:before="0"/>
              <w:rPr>
                <w:rFonts w:cs="Arial"/>
                <w:lang w:val="sr-Cyrl-RS"/>
              </w:rPr>
            </w:pPr>
            <w:r w:rsidRPr="002629A2">
              <w:rPr>
                <w:rFonts w:cs="Arial"/>
                <w:lang w:val="sr-Cyrl-RS"/>
              </w:rPr>
              <w:t>Поправка трансмисије</w:t>
            </w:r>
          </w:p>
        </w:tc>
        <w:tc>
          <w:tcPr>
            <w:tcW w:w="1080" w:type="dxa"/>
            <w:shd w:val="clear" w:color="auto" w:fill="auto"/>
          </w:tcPr>
          <w:p w:rsidR="00D40644" w:rsidRPr="002629A2" w:rsidRDefault="00D40644" w:rsidP="00A01C39">
            <w:pPr>
              <w:rPr>
                <w:rFonts w:cs="Arial"/>
              </w:rPr>
            </w:pPr>
            <w:r w:rsidRPr="002629A2">
              <w:rPr>
                <w:rFonts w:cs="Arial"/>
                <w:lang w:val="sr-Cyrl-RS"/>
              </w:rPr>
              <w:t>НЧ</w:t>
            </w:r>
          </w:p>
        </w:tc>
        <w:tc>
          <w:tcPr>
            <w:tcW w:w="1080" w:type="dxa"/>
            <w:shd w:val="clear" w:color="auto" w:fill="auto"/>
          </w:tcPr>
          <w:p w:rsidR="00D40644" w:rsidRPr="002629A2" w:rsidRDefault="00D40644" w:rsidP="00A01C39">
            <w:pPr>
              <w:spacing w:before="0"/>
              <w:jc w:val="left"/>
              <w:rPr>
                <w:rFonts w:cs="Arial"/>
                <w:lang w:val="sr-Cyrl-RS"/>
              </w:rPr>
            </w:pPr>
            <w:r w:rsidRPr="002629A2">
              <w:rPr>
                <w:rFonts w:cs="Arial"/>
                <w:lang w:val="sr-Cyrl-RS"/>
              </w:rPr>
              <w:t>30</w:t>
            </w:r>
          </w:p>
        </w:tc>
        <w:tc>
          <w:tcPr>
            <w:tcW w:w="1080" w:type="dxa"/>
          </w:tcPr>
          <w:p w:rsidR="00D40644" w:rsidRPr="002629A2" w:rsidRDefault="00D40644" w:rsidP="00A01C39">
            <w:pPr>
              <w:spacing w:before="0"/>
              <w:jc w:val="left"/>
              <w:rPr>
                <w:rFonts w:cs="Arial"/>
                <w:lang w:val="hr-HR" w:eastAsia="hr-HR"/>
              </w:rPr>
            </w:pPr>
          </w:p>
        </w:tc>
        <w:tc>
          <w:tcPr>
            <w:tcW w:w="1080" w:type="dxa"/>
            <w:shd w:val="clear" w:color="auto" w:fill="auto"/>
          </w:tcPr>
          <w:p w:rsidR="00D40644" w:rsidRPr="002629A2" w:rsidRDefault="00D40644" w:rsidP="00A01C39">
            <w:pPr>
              <w:spacing w:before="0"/>
              <w:jc w:val="left"/>
              <w:rPr>
                <w:rFonts w:cs="Arial"/>
                <w:lang w:val="hr-HR" w:eastAsia="hr-HR"/>
              </w:rPr>
            </w:pPr>
          </w:p>
        </w:tc>
        <w:tc>
          <w:tcPr>
            <w:tcW w:w="1416" w:type="dxa"/>
          </w:tcPr>
          <w:p w:rsidR="00D40644" w:rsidRPr="002629A2" w:rsidRDefault="00D40644" w:rsidP="00A01C39">
            <w:pPr>
              <w:spacing w:before="0"/>
              <w:jc w:val="left"/>
              <w:rPr>
                <w:rFonts w:cs="Arial"/>
                <w:lang w:val="hr-HR" w:eastAsia="hr-HR"/>
              </w:rPr>
            </w:pPr>
          </w:p>
        </w:tc>
        <w:tc>
          <w:tcPr>
            <w:tcW w:w="1350" w:type="dxa"/>
            <w:shd w:val="clear" w:color="auto" w:fill="auto"/>
          </w:tcPr>
          <w:p w:rsidR="00D40644" w:rsidRPr="002629A2" w:rsidRDefault="00D40644" w:rsidP="00A01C39">
            <w:pPr>
              <w:spacing w:before="0"/>
              <w:jc w:val="left"/>
              <w:rPr>
                <w:rFonts w:cs="Arial"/>
                <w:lang w:val="hr-HR" w:eastAsia="hr-HR"/>
              </w:rPr>
            </w:pPr>
          </w:p>
        </w:tc>
      </w:tr>
      <w:tr w:rsidR="00D40644" w:rsidRPr="002629A2" w:rsidTr="00A01C39">
        <w:trPr>
          <w:trHeight w:val="419"/>
          <w:jc w:val="center"/>
        </w:trPr>
        <w:tc>
          <w:tcPr>
            <w:tcW w:w="849" w:type="dxa"/>
            <w:shd w:val="clear" w:color="auto" w:fill="auto"/>
            <w:vAlign w:val="center"/>
          </w:tcPr>
          <w:p w:rsidR="00D40644" w:rsidRPr="002629A2" w:rsidRDefault="00D40644" w:rsidP="00A01C39">
            <w:pPr>
              <w:spacing w:before="0"/>
              <w:jc w:val="center"/>
              <w:rPr>
                <w:rFonts w:cs="Arial"/>
                <w:lang w:val="sr-Cyrl-RS"/>
              </w:rPr>
            </w:pPr>
            <w:r w:rsidRPr="002629A2">
              <w:rPr>
                <w:rFonts w:cs="Arial"/>
                <w:lang w:val="sr-Cyrl-RS"/>
              </w:rPr>
              <w:t>4</w:t>
            </w:r>
          </w:p>
        </w:tc>
        <w:tc>
          <w:tcPr>
            <w:tcW w:w="2890" w:type="dxa"/>
            <w:shd w:val="clear" w:color="auto" w:fill="auto"/>
          </w:tcPr>
          <w:p w:rsidR="00D40644" w:rsidRPr="002629A2" w:rsidRDefault="00D40644" w:rsidP="00A01C39">
            <w:pPr>
              <w:spacing w:before="0"/>
              <w:rPr>
                <w:rFonts w:cs="Arial"/>
                <w:lang w:val="sr-Cyrl-RS"/>
              </w:rPr>
            </w:pPr>
            <w:r w:rsidRPr="002629A2">
              <w:rPr>
                <w:rFonts w:cs="Arial"/>
                <w:lang w:val="sr-Cyrl-RS"/>
              </w:rPr>
              <w:t>Поправка управљачког система</w:t>
            </w:r>
          </w:p>
        </w:tc>
        <w:tc>
          <w:tcPr>
            <w:tcW w:w="1080" w:type="dxa"/>
            <w:shd w:val="clear" w:color="auto" w:fill="auto"/>
          </w:tcPr>
          <w:p w:rsidR="00D40644" w:rsidRPr="002629A2" w:rsidRDefault="00D40644" w:rsidP="00A01C39">
            <w:pPr>
              <w:rPr>
                <w:rFonts w:cs="Arial"/>
              </w:rPr>
            </w:pPr>
            <w:r w:rsidRPr="002629A2">
              <w:rPr>
                <w:rFonts w:cs="Arial"/>
                <w:lang w:val="sr-Cyrl-RS"/>
              </w:rPr>
              <w:t>НЧ</w:t>
            </w:r>
          </w:p>
        </w:tc>
        <w:tc>
          <w:tcPr>
            <w:tcW w:w="1080" w:type="dxa"/>
            <w:shd w:val="clear" w:color="auto" w:fill="auto"/>
          </w:tcPr>
          <w:p w:rsidR="00D40644" w:rsidRPr="002629A2" w:rsidRDefault="00D40644" w:rsidP="00A01C39">
            <w:pPr>
              <w:spacing w:before="0"/>
              <w:jc w:val="left"/>
              <w:rPr>
                <w:rFonts w:cs="Arial"/>
                <w:lang w:val="sr-Cyrl-RS"/>
              </w:rPr>
            </w:pPr>
            <w:r w:rsidRPr="002629A2">
              <w:rPr>
                <w:rFonts w:cs="Arial"/>
                <w:lang w:val="sr-Cyrl-RS"/>
              </w:rPr>
              <w:t>30</w:t>
            </w:r>
          </w:p>
        </w:tc>
        <w:tc>
          <w:tcPr>
            <w:tcW w:w="1080" w:type="dxa"/>
          </w:tcPr>
          <w:p w:rsidR="00D40644" w:rsidRPr="002629A2" w:rsidRDefault="00D40644" w:rsidP="00A01C39">
            <w:pPr>
              <w:spacing w:before="0"/>
              <w:jc w:val="left"/>
              <w:rPr>
                <w:rFonts w:cs="Arial"/>
                <w:lang w:val="hr-HR" w:eastAsia="hr-HR"/>
              </w:rPr>
            </w:pPr>
          </w:p>
        </w:tc>
        <w:tc>
          <w:tcPr>
            <w:tcW w:w="1080" w:type="dxa"/>
            <w:shd w:val="clear" w:color="auto" w:fill="auto"/>
          </w:tcPr>
          <w:p w:rsidR="00D40644" w:rsidRPr="002629A2" w:rsidRDefault="00D40644" w:rsidP="00A01C39">
            <w:pPr>
              <w:spacing w:before="0"/>
              <w:jc w:val="left"/>
              <w:rPr>
                <w:rFonts w:cs="Arial"/>
                <w:lang w:val="hr-HR" w:eastAsia="hr-HR"/>
              </w:rPr>
            </w:pPr>
          </w:p>
        </w:tc>
        <w:tc>
          <w:tcPr>
            <w:tcW w:w="1416" w:type="dxa"/>
          </w:tcPr>
          <w:p w:rsidR="00D40644" w:rsidRPr="002629A2" w:rsidRDefault="00D40644" w:rsidP="00A01C39">
            <w:pPr>
              <w:spacing w:before="0"/>
              <w:jc w:val="left"/>
              <w:rPr>
                <w:rFonts w:cs="Arial"/>
                <w:lang w:val="hr-HR" w:eastAsia="hr-HR"/>
              </w:rPr>
            </w:pPr>
          </w:p>
        </w:tc>
        <w:tc>
          <w:tcPr>
            <w:tcW w:w="1350" w:type="dxa"/>
            <w:shd w:val="clear" w:color="auto" w:fill="auto"/>
          </w:tcPr>
          <w:p w:rsidR="00D40644" w:rsidRPr="002629A2" w:rsidRDefault="00D40644" w:rsidP="00A01C39">
            <w:pPr>
              <w:spacing w:before="0"/>
              <w:jc w:val="left"/>
              <w:rPr>
                <w:rFonts w:cs="Arial"/>
                <w:lang w:val="hr-HR" w:eastAsia="hr-HR"/>
              </w:rPr>
            </w:pPr>
          </w:p>
        </w:tc>
      </w:tr>
      <w:tr w:rsidR="00D40644" w:rsidRPr="002629A2" w:rsidTr="00A01C39">
        <w:trPr>
          <w:trHeight w:val="419"/>
          <w:jc w:val="center"/>
        </w:trPr>
        <w:tc>
          <w:tcPr>
            <w:tcW w:w="849" w:type="dxa"/>
            <w:shd w:val="clear" w:color="auto" w:fill="auto"/>
            <w:vAlign w:val="center"/>
          </w:tcPr>
          <w:p w:rsidR="00D40644" w:rsidRPr="002629A2" w:rsidRDefault="00D40644" w:rsidP="00A01C39">
            <w:pPr>
              <w:spacing w:before="0"/>
              <w:jc w:val="center"/>
              <w:rPr>
                <w:rFonts w:cs="Arial"/>
                <w:lang w:val="sr-Cyrl-RS"/>
              </w:rPr>
            </w:pPr>
            <w:r w:rsidRPr="002629A2">
              <w:rPr>
                <w:rFonts w:cs="Arial"/>
                <w:lang w:val="sr-Cyrl-RS"/>
              </w:rPr>
              <w:t>5</w:t>
            </w:r>
          </w:p>
        </w:tc>
        <w:tc>
          <w:tcPr>
            <w:tcW w:w="2890" w:type="dxa"/>
            <w:shd w:val="clear" w:color="auto" w:fill="auto"/>
          </w:tcPr>
          <w:p w:rsidR="00D40644" w:rsidRPr="002629A2" w:rsidRDefault="00D40644" w:rsidP="00A01C39">
            <w:pPr>
              <w:spacing w:before="0"/>
              <w:rPr>
                <w:rFonts w:cs="Arial"/>
                <w:lang w:val="sr-Cyrl-RS"/>
              </w:rPr>
            </w:pPr>
            <w:r w:rsidRPr="002629A2">
              <w:rPr>
                <w:rFonts w:cs="Arial"/>
                <w:lang w:val="sr-Cyrl-RS"/>
              </w:rPr>
              <w:t>Поправка кочионог система</w:t>
            </w:r>
          </w:p>
        </w:tc>
        <w:tc>
          <w:tcPr>
            <w:tcW w:w="1080" w:type="dxa"/>
            <w:shd w:val="clear" w:color="auto" w:fill="auto"/>
          </w:tcPr>
          <w:p w:rsidR="00D40644" w:rsidRPr="002629A2" w:rsidRDefault="00D40644" w:rsidP="00A01C39">
            <w:pPr>
              <w:rPr>
                <w:rFonts w:cs="Arial"/>
              </w:rPr>
            </w:pPr>
            <w:r w:rsidRPr="002629A2">
              <w:rPr>
                <w:rFonts w:cs="Arial"/>
                <w:lang w:val="sr-Cyrl-RS"/>
              </w:rPr>
              <w:t>НЧ</w:t>
            </w:r>
          </w:p>
        </w:tc>
        <w:tc>
          <w:tcPr>
            <w:tcW w:w="1080" w:type="dxa"/>
            <w:shd w:val="clear" w:color="auto" w:fill="auto"/>
          </w:tcPr>
          <w:p w:rsidR="00D40644" w:rsidRPr="002629A2" w:rsidRDefault="00D40644" w:rsidP="00A01C39">
            <w:pPr>
              <w:spacing w:before="0"/>
              <w:jc w:val="left"/>
              <w:rPr>
                <w:rFonts w:cs="Arial"/>
                <w:lang w:val="sr-Cyrl-RS"/>
              </w:rPr>
            </w:pPr>
            <w:r w:rsidRPr="002629A2">
              <w:rPr>
                <w:rFonts w:cs="Arial"/>
                <w:lang w:val="sr-Cyrl-RS"/>
              </w:rPr>
              <w:t>10</w:t>
            </w:r>
          </w:p>
        </w:tc>
        <w:tc>
          <w:tcPr>
            <w:tcW w:w="1080" w:type="dxa"/>
          </w:tcPr>
          <w:p w:rsidR="00D40644" w:rsidRPr="002629A2" w:rsidRDefault="00D40644" w:rsidP="00A01C39">
            <w:pPr>
              <w:spacing w:before="0"/>
              <w:jc w:val="left"/>
              <w:rPr>
                <w:rFonts w:cs="Arial"/>
                <w:lang w:val="hr-HR" w:eastAsia="hr-HR"/>
              </w:rPr>
            </w:pPr>
          </w:p>
        </w:tc>
        <w:tc>
          <w:tcPr>
            <w:tcW w:w="1080" w:type="dxa"/>
            <w:shd w:val="clear" w:color="auto" w:fill="auto"/>
          </w:tcPr>
          <w:p w:rsidR="00D40644" w:rsidRPr="002629A2" w:rsidRDefault="00D40644" w:rsidP="00A01C39">
            <w:pPr>
              <w:spacing w:before="0"/>
              <w:jc w:val="left"/>
              <w:rPr>
                <w:rFonts w:cs="Arial"/>
                <w:lang w:val="hr-HR" w:eastAsia="hr-HR"/>
              </w:rPr>
            </w:pPr>
          </w:p>
        </w:tc>
        <w:tc>
          <w:tcPr>
            <w:tcW w:w="1416" w:type="dxa"/>
          </w:tcPr>
          <w:p w:rsidR="00D40644" w:rsidRPr="002629A2" w:rsidRDefault="00D40644" w:rsidP="00A01C39">
            <w:pPr>
              <w:spacing w:before="0"/>
              <w:jc w:val="left"/>
              <w:rPr>
                <w:rFonts w:cs="Arial"/>
                <w:lang w:val="hr-HR" w:eastAsia="hr-HR"/>
              </w:rPr>
            </w:pPr>
          </w:p>
        </w:tc>
        <w:tc>
          <w:tcPr>
            <w:tcW w:w="1350" w:type="dxa"/>
            <w:shd w:val="clear" w:color="auto" w:fill="auto"/>
          </w:tcPr>
          <w:p w:rsidR="00D40644" w:rsidRPr="002629A2" w:rsidRDefault="00D40644" w:rsidP="00A01C39">
            <w:pPr>
              <w:spacing w:before="0"/>
              <w:jc w:val="left"/>
              <w:rPr>
                <w:rFonts w:cs="Arial"/>
                <w:lang w:val="hr-HR" w:eastAsia="hr-HR"/>
              </w:rPr>
            </w:pPr>
          </w:p>
        </w:tc>
      </w:tr>
      <w:tr w:rsidR="00D40644" w:rsidRPr="002629A2" w:rsidTr="00A01C39">
        <w:trPr>
          <w:trHeight w:val="419"/>
          <w:jc w:val="center"/>
        </w:trPr>
        <w:tc>
          <w:tcPr>
            <w:tcW w:w="849" w:type="dxa"/>
            <w:shd w:val="clear" w:color="auto" w:fill="auto"/>
            <w:vAlign w:val="center"/>
          </w:tcPr>
          <w:p w:rsidR="00D40644" w:rsidRPr="002629A2" w:rsidRDefault="00D40644" w:rsidP="00A01C39">
            <w:pPr>
              <w:spacing w:before="0"/>
              <w:jc w:val="center"/>
              <w:rPr>
                <w:rFonts w:cs="Arial"/>
                <w:lang w:val="sr-Cyrl-RS"/>
              </w:rPr>
            </w:pPr>
            <w:r w:rsidRPr="002629A2">
              <w:rPr>
                <w:rFonts w:cs="Arial"/>
                <w:lang w:val="sr-Cyrl-RS"/>
              </w:rPr>
              <w:t>6</w:t>
            </w:r>
          </w:p>
        </w:tc>
        <w:tc>
          <w:tcPr>
            <w:tcW w:w="2890" w:type="dxa"/>
            <w:shd w:val="clear" w:color="auto" w:fill="auto"/>
          </w:tcPr>
          <w:p w:rsidR="00D40644" w:rsidRPr="002629A2" w:rsidRDefault="00D40644" w:rsidP="00A01C39">
            <w:pPr>
              <w:spacing w:before="0"/>
              <w:jc w:val="left"/>
              <w:rPr>
                <w:rFonts w:cs="Arial"/>
                <w:lang w:val="sr-Cyrl-RS"/>
              </w:rPr>
            </w:pPr>
            <w:r w:rsidRPr="002629A2">
              <w:rPr>
                <w:rFonts w:cs="Arial"/>
                <w:lang w:val="sr-Cyrl-RS"/>
              </w:rPr>
              <w:t>Поправка мотора и агрегата мотора</w:t>
            </w:r>
          </w:p>
        </w:tc>
        <w:tc>
          <w:tcPr>
            <w:tcW w:w="1080" w:type="dxa"/>
            <w:shd w:val="clear" w:color="auto" w:fill="auto"/>
          </w:tcPr>
          <w:p w:rsidR="00D40644" w:rsidRPr="002629A2" w:rsidRDefault="00D40644" w:rsidP="00A01C39">
            <w:pPr>
              <w:rPr>
                <w:rFonts w:cs="Arial"/>
              </w:rPr>
            </w:pPr>
            <w:r w:rsidRPr="002629A2">
              <w:rPr>
                <w:rFonts w:cs="Arial"/>
                <w:lang w:val="sr-Cyrl-RS"/>
              </w:rPr>
              <w:t>НЧ</w:t>
            </w:r>
          </w:p>
        </w:tc>
        <w:tc>
          <w:tcPr>
            <w:tcW w:w="1080" w:type="dxa"/>
            <w:shd w:val="clear" w:color="auto" w:fill="auto"/>
          </w:tcPr>
          <w:p w:rsidR="00D40644" w:rsidRPr="002629A2" w:rsidRDefault="00D40644" w:rsidP="00A01C39">
            <w:pPr>
              <w:spacing w:before="0"/>
              <w:jc w:val="left"/>
              <w:rPr>
                <w:rFonts w:cs="Arial"/>
                <w:lang w:val="sr-Cyrl-RS"/>
              </w:rPr>
            </w:pPr>
            <w:r w:rsidRPr="002629A2">
              <w:rPr>
                <w:rFonts w:cs="Arial"/>
                <w:lang w:val="sr-Cyrl-RS"/>
              </w:rPr>
              <w:t>80</w:t>
            </w:r>
          </w:p>
        </w:tc>
        <w:tc>
          <w:tcPr>
            <w:tcW w:w="1080" w:type="dxa"/>
          </w:tcPr>
          <w:p w:rsidR="00D40644" w:rsidRPr="002629A2" w:rsidRDefault="00D40644" w:rsidP="00A01C39">
            <w:pPr>
              <w:spacing w:before="0"/>
              <w:jc w:val="left"/>
              <w:rPr>
                <w:rFonts w:cs="Arial"/>
                <w:lang w:val="hr-HR" w:eastAsia="hr-HR"/>
              </w:rPr>
            </w:pPr>
          </w:p>
        </w:tc>
        <w:tc>
          <w:tcPr>
            <w:tcW w:w="1080" w:type="dxa"/>
            <w:shd w:val="clear" w:color="auto" w:fill="auto"/>
          </w:tcPr>
          <w:p w:rsidR="00D40644" w:rsidRPr="002629A2" w:rsidRDefault="00D40644" w:rsidP="00A01C39">
            <w:pPr>
              <w:spacing w:before="0"/>
              <w:jc w:val="left"/>
              <w:rPr>
                <w:rFonts w:cs="Arial"/>
                <w:lang w:val="hr-HR" w:eastAsia="hr-HR"/>
              </w:rPr>
            </w:pPr>
          </w:p>
        </w:tc>
        <w:tc>
          <w:tcPr>
            <w:tcW w:w="1416" w:type="dxa"/>
          </w:tcPr>
          <w:p w:rsidR="00D40644" w:rsidRPr="002629A2" w:rsidRDefault="00D40644" w:rsidP="00A01C39">
            <w:pPr>
              <w:spacing w:before="0"/>
              <w:jc w:val="left"/>
              <w:rPr>
                <w:rFonts w:cs="Arial"/>
                <w:lang w:val="hr-HR" w:eastAsia="hr-HR"/>
              </w:rPr>
            </w:pPr>
          </w:p>
        </w:tc>
        <w:tc>
          <w:tcPr>
            <w:tcW w:w="1350" w:type="dxa"/>
            <w:shd w:val="clear" w:color="auto" w:fill="auto"/>
          </w:tcPr>
          <w:p w:rsidR="00D40644" w:rsidRPr="002629A2" w:rsidRDefault="00D40644" w:rsidP="00A01C39">
            <w:pPr>
              <w:spacing w:before="0"/>
              <w:jc w:val="left"/>
              <w:rPr>
                <w:rFonts w:cs="Arial"/>
                <w:lang w:val="hr-HR" w:eastAsia="hr-HR"/>
              </w:rPr>
            </w:pPr>
          </w:p>
        </w:tc>
      </w:tr>
      <w:tr w:rsidR="00D40644" w:rsidRPr="002629A2" w:rsidTr="00A01C39">
        <w:trPr>
          <w:trHeight w:val="424"/>
          <w:jc w:val="center"/>
        </w:trPr>
        <w:tc>
          <w:tcPr>
            <w:tcW w:w="849" w:type="dxa"/>
            <w:shd w:val="clear" w:color="auto" w:fill="auto"/>
            <w:vAlign w:val="center"/>
          </w:tcPr>
          <w:p w:rsidR="00D40644" w:rsidRPr="002629A2" w:rsidRDefault="00D40644" w:rsidP="00A01C39">
            <w:pPr>
              <w:spacing w:before="0"/>
              <w:jc w:val="center"/>
              <w:rPr>
                <w:rFonts w:cs="Arial"/>
                <w:lang w:val="sr-Latn-RS" w:eastAsia="hr-HR"/>
              </w:rPr>
            </w:pPr>
            <w:r w:rsidRPr="002629A2">
              <w:rPr>
                <w:rFonts w:cs="Arial"/>
                <w:lang w:val="sr-Latn-RS" w:eastAsia="hr-HR"/>
              </w:rPr>
              <w:t>7</w:t>
            </w:r>
          </w:p>
        </w:tc>
        <w:tc>
          <w:tcPr>
            <w:tcW w:w="2890" w:type="dxa"/>
            <w:shd w:val="clear" w:color="auto" w:fill="auto"/>
            <w:vAlign w:val="center"/>
          </w:tcPr>
          <w:p w:rsidR="00D40644" w:rsidRPr="002629A2" w:rsidRDefault="00D40644" w:rsidP="00382E7E">
            <w:pPr>
              <w:spacing w:before="0"/>
              <w:jc w:val="left"/>
              <w:rPr>
                <w:rFonts w:cs="Arial"/>
                <w:lang w:val="sr-Cyrl-CS" w:eastAsia="hr-HR"/>
              </w:rPr>
            </w:pPr>
            <w:r w:rsidRPr="002629A2">
              <w:rPr>
                <w:rFonts w:cs="Arial"/>
                <w:lang w:val="sr-Cyrl-CS" w:eastAsia="hr-HR"/>
              </w:rPr>
              <w:t>Делови за могућу замену</w:t>
            </w:r>
            <w:r w:rsidR="00382E7E" w:rsidRPr="002629A2">
              <w:rPr>
                <w:rFonts w:cs="Arial"/>
                <w:lang w:val="sr-Cyrl-RS"/>
              </w:rPr>
              <w:t xml:space="preserve"> </w:t>
            </w:r>
            <w:r w:rsidR="00382E7E" w:rsidRPr="002629A2">
              <w:rPr>
                <w:rFonts w:cs="Arial"/>
                <w:lang w:val="sr-Cyrl-RS" w:eastAsia="hr-HR"/>
              </w:rPr>
              <w:t xml:space="preserve">за виљушкаре </w:t>
            </w:r>
            <w:r w:rsidR="00382E7E" w:rsidRPr="002629A2">
              <w:rPr>
                <w:rFonts w:cs="Arial"/>
                <w:lang w:val="sr-Latn-RS" w:eastAsia="hr-HR"/>
              </w:rPr>
              <w:t>Pobeda</w:t>
            </w:r>
            <w:r w:rsidRPr="002629A2">
              <w:rPr>
                <w:rFonts w:cs="Arial"/>
                <w:lang w:val="sr-Cyrl-CS" w:eastAsia="hr-HR"/>
              </w:rPr>
              <w:t xml:space="preserve"> (укупна цена резервних делова)</w:t>
            </w:r>
          </w:p>
        </w:tc>
        <w:tc>
          <w:tcPr>
            <w:tcW w:w="1080" w:type="dxa"/>
            <w:shd w:val="clear" w:color="auto" w:fill="auto"/>
            <w:vAlign w:val="center"/>
          </w:tcPr>
          <w:p w:rsidR="00D40644" w:rsidRPr="002629A2" w:rsidRDefault="00D40644" w:rsidP="00A01C39">
            <w:pPr>
              <w:spacing w:before="0"/>
              <w:jc w:val="center"/>
              <w:rPr>
                <w:rFonts w:cs="Arial"/>
                <w:lang w:val="sr-Cyrl-CS" w:eastAsia="hr-HR"/>
              </w:rPr>
            </w:pPr>
            <w:r w:rsidRPr="002629A2">
              <w:rPr>
                <w:rFonts w:cs="Arial"/>
                <w:lang w:val="sr-Cyrl-CS" w:eastAsia="hr-HR"/>
              </w:rPr>
              <w:t>-</w:t>
            </w:r>
          </w:p>
        </w:tc>
        <w:tc>
          <w:tcPr>
            <w:tcW w:w="1080" w:type="dxa"/>
            <w:shd w:val="clear" w:color="auto" w:fill="auto"/>
            <w:vAlign w:val="center"/>
          </w:tcPr>
          <w:p w:rsidR="00D40644" w:rsidRPr="002629A2" w:rsidRDefault="00D40644" w:rsidP="00A01C39">
            <w:pPr>
              <w:spacing w:before="0"/>
              <w:jc w:val="center"/>
              <w:rPr>
                <w:rFonts w:cs="Arial"/>
                <w:lang w:val="sr-Cyrl-CS" w:eastAsia="hr-HR"/>
              </w:rPr>
            </w:pPr>
            <w:r w:rsidRPr="002629A2">
              <w:rPr>
                <w:rFonts w:cs="Arial"/>
                <w:lang w:val="sr-Cyrl-CS" w:eastAsia="hr-HR"/>
              </w:rPr>
              <w:t>-</w:t>
            </w:r>
          </w:p>
        </w:tc>
        <w:tc>
          <w:tcPr>
            <w:tcW w:w="1080" w:type="dxa"/>
          </w:tcPr>
          <w:p w:rsidR="00D40644" w:rsidRPr="002629A2" w:rsidRDefault="00D40644" w:rsidP="00A01C39">
            <w:pPr>
              <w:spacing w:before="0"/>
              <w:jc w:val="left"/>
              <w:rPr>
                <w:rFonts w:cs="Arial"/>
                <w:lang w:val="sr-Cyrl-RS" w:eastAsia="hr-HR"/>
              </w:rPr>
            </w:pPr>
            <w:r w:rsidRPr="002629A2">
              <w:rPr>
                <w:rFonts w:cs="Arial"/>
                <w:lang w:val="sr-Cyrl-RS" w:eastAsia="hr-HR"/>
              </w:rPr>
              <w:t xml:space="preserve"> </w:t>
            </w:r>
          </w:p>
          <w:p w:rsidR="00D40644" w:rsidRPr="002629A2" w:rsidRDefault="00D40644" w:rsidP="00A01C39">
            <w:pPr>
              <w:spacing w:before="0"/>
              <w:jc w:val="left"/>
              <w:rPr>
                <w:rFonts w:cs="Arial"/>
                <w:lang w:val="sr-Cyrl-RS" w:eastAsia="hr-HR"/>
              </w:rPr>
            </w:pPr>
            <w:r w:rsidRPr="002629A2">
              <w:rPr>
                <w:rFonts w:cs="Arial"/>
                <w:lang w:val="sr-Cyrl-RS" w:eastAsia="hr-HR"/>
              </w:rPr>
              <w:t xml:space="preserve">  </w:t>
            </w:r>
            <w:r w:rsidRPr="002629A2">
              <w:rPr>
                <w:rFonts w:cs="Arial"/>
                <w:lang w:val="sr-Cyrl-CS" w:eastAsia="hr-HR"/>
              </w:rPr>
              <w:t>-</w:t>
            </w:r>
          </w:p>
          <w:p w:rsidR="00D40644" w:rsidRPr="002629A2" w:rsidRDefault="00D40644" w:rsidP="00A01C39">
            <w:pPr>
              <w:spacing w:before="0"/>
              <w:jc w:val="left"/>
              <w:rPr>
                <w:rFonts w:cs="Arial"/>
                <w:lang w:val="sr-Cyrl-RS" w:eastAsia="hr-HR"/>
              </w:rPr>
            </w:pPr>
          </w:p>
        </w:tc>
        <w:tc>
          <w:tcPr>
            <w:tcW w:w="1080" w:type="dxa"/>
            <w:shd w:val="clear" w:color="auto" w:fill="auto"/>
          </w:tcPr>
          <w:p w:rsidR="00D40644" w:rsidRPr="002629A2" w:rsidRDefault="00D40644" w:rsidP="00A01C39">
            <w:pPr>
              <w:spacing w:before="0"/>
              <w:jc w:val="left"/>
              <w:rPr>
                <w:rFonts w:cs="Arial"/>
                <w:lang w:val="sr-Cyrl-RS" w:eastAsia="hr-HR"/>
              </w:rPr>
            </w:pPr>
          </w:p>
          <w:p w:rsidR="00D40644" w:rsidRPr="002629A2" w:rsidRDefault="00D40644" w:rsidP="00A01C39">
            <w:pPr>
              <w:spacing w:before="0"/>
              <w:jc w:val="left"/>
              <w:rPr>
                <w:rFonts w:cs="Arial"/>
                <w:lang w:val="sr-Cyrl-RS" w:eastAsia="hr-HR"/>
              </w:rPr>
            </w:pPr>
            <w:r w:rsidRPr="002629A2">
              <w:rPr>
                <w:rFonts w:cs="Arial"/>
                <w:lang w:val="sr-Cyrl-RS" w:eastAsia="hr-HR"/>
              </w:rPr>
              <w:t xml:space="preserve">    -</w:t>
            </w:r>
          </w:p>
        </w:tc>
        <w:tc>
          <w:tcPr>
            <w:tcW w:w="1416" w:type="dxa"/>
          </w:tcPr>
          <w:p w:rsidR="00D40644" w:rsidRPr="002629A2" w:rsidRDefault="00D40644" w:rsidP="00A01C39">
            <w:pPr>
              <w:spacing w:before="0"/>
              <w:jc w:val="left"/>
              <w:rPr>
                <w:rFonts w:cs="Arial"/>
                <w:lang w:val="hr-HR" w:eastAsia="hr-HR"/>
              </w:rPr>
            </w:pPr>
          </w:p>
        </w:tc>
        <w:tc>
          <w:tcPr>
            <w:tcW w:w="1350" w:type="dxa"/>
            <w:shd w:val="clear" w:color="auto" w:fill="auto"/>
          </w:tcPr>
          <w:p w:rsidR="00D40644" w:rsidRPr="002629A2" w:rsidRDefault="00D40644" w:rsidP="00A01C39">
            <w:pPr>
              <w:spacing w:before="0"/>
              <w:jc w:val="left"/>
              <w:rPr>
                <w:rFonts w:cs="Arial"/>
                <w:lang w:val="hr-HR" w:eastAsia="hr-HR"/>
              </w:rPr>
            </w:pPr>
          </w:p>
        </w:tc>
      </w:tr>
      <w:tr w:rsidR="00D40644" w:rsidRPr="008D45F7" w:rsidTr="00A01C39">
        <w:trPr>
          <w:trHeight w:val="409"/>
          <w:jc w:val="center"/>
        </w:trPr>
        <w:tc>
          <w:tcPr>
            <w:tcW w:w="849" w:type="dxa"/>
            <w:shd w:val="clear" w:color="auto" w:fill="auto"/>
            <w:vAlign w:val="center"/>
          </w:tcPr>
          <w:p w:rsidR="00D40644" w:rsidRPr="002629A2" w:rsidRDefault="00D40644" w:rsidP="00A01C39">
            <w:pPr>
              <w:spacing w:before="0"/>
              <w:jc w:val="center"/>
              <w:rPr>
                <w:rFonts w:cs="Arial"/>
                <w:lang w:val="sr-Cyrl-CS" w:eastAsia="hr-HR"/>
              </w:rPr>
            </w:pPr>
          </w:p>
          <w:p w:rsidR="00D40644" w:rsidRPr="002629A2" w:rsidRDefault="00D40644" w:rsidP="00A01C39">
            <w:pPr>
              <w:spacing w:before="0"/>
              <w:jc w:val="center"/>
              <w:rPr>
                <w:rFonts w:cs="Arial"/>
                <w:lang w:val="sr-Cyrl-CS" w:eastAsia="hr-HR"/>
              </w:rPr>
            </w:pPr>
          </w:p>
        </w:tc>
        <w:tc>
          <w:tcPr>
            <w:tcW w:w="7210" w:type="dxa"/>
            <w:gridSpan w:val="5"/>
            <w:shd w:val="clear" w:color="auto" w:fill="auto"/>
          </w:tcPr>
          <w:p w:rsidR="00D40644" w:rsidRPr="002629A2" w:rsidRDefault="00D40644" w:rsidP="00A01C39">
            <w:pPr>
              <w:spacing w:before="0"/>
              <w:jc w:val="left"/>
              <w:rPr>
                <w:rFonts w:cs="Arial"/>
                <w:b/>
                <w:lang w:val="sr-Cyrl-CS" w:eastAsia="hr-HR"/>
              </w:rPr>
            </w:pPr>
            <w:r w:rsidRPr="002629A2">
              <w:rPr>
                <w:rFonts w:cs="Arial"/>
                <w:b/>
                <w:lang w:val="sr-Cyrl-CS" w:eastAsia="hr-HR"/>
              </w:rPr>
              <w:t>УКУПНА УПОРЕДНА ЦЕНА (Ценовник услуге+Ценовник резервних делова):</w:t>
            </w:r>
          </w:p>
        </w:tc>
        <w:tc>
          <w:tcPr>
            <w:tcW w:w="1416" w:type="dxa"/>
          </w:tcPr>
          <w:p w:rsidR="00D40644" w:rsidRPr="002629A2" w:rsidRDefault="00D40644" w:rsidP="00A01C39">
            <w:pPr>
              <w:spacing w:before="0"/>
              <w:jc w:val="left"/>
              <w:rPr>
                <w:rFonts w:cs="Arial"/>
                <w:lang w:val="hr-HR" w:eastAsia="hr-HR"/>
              </w:rPr>
            </w:pPr>
          </w:p>
        </w:tc>
        <w:tc>
          <w:tcPr>
            <w:tcW w:w="1350" w:type="dxa"/>
            <w:shd w:val="clear" w:color="auto" w:fill="auto"/>
          </w:tcPr>
          <w:p w:rsidR="00D40644" w:rsidRPr="002629A2" w:rsidRDefault="00D40644" w:rsidP="00A01C39">
            <w:pPr>
              <w:spacing w:before="0"/>
              <w:jc w:val="left"/>
              <w:rPr>
                <w:rFonts w:cs="Arial"/>
                <w:lang w:val="hr-HR" w:eastAsia="hr-HR"/>
              </w:rPr>
            </w:pPr>
          </w:p>
        </w:tc>
      </w:tr>
    </w:tbl>
    <w:p w:rsidR="0063647E" w:rsidRDefault="0063647E" w:rsidP="00D40644">
      <w:pPr>
        <w:spacing w:before="0"/>
        <w:jc w:val="left"/>
        <w:rPr>
          <w:rFonts w:cs="Arial"/>
          <w:b/>
          <w:lang w:val="sr-Cyrl-CS" w:eastAsia="hr-HR"/>
        </w:rPr>
      </w:pPr>
    </w:p>
    <w:p w:rsidR="00D40644" w:rsidRPr="002629A2" w:rsidRDefault="00D40644" w:rsidP="00D40644">
      <w:pPr>
        <w:spacing w:before="0"/>
        <w:jc w:val="left"/>
        <w:rPr>
          <w:rFonts w:cs="Arial"/>
          <w:b/>
          <w:lang w:val="sr-Cyrl-CS" w:eastAsia="hr-HR"/>
        </w:rPr>
      </w:pPr>
      <w:r w:rsidRPr="002629A2">
        <w:rPr>
          <w:rFonts w:cs="Arial"/>
          <w:b/>
          <w:lang w:val="sr-Cyrl-CS" w:eastAsia="hr-HR"/>
        </w:rPr>
        <w:t>-Износ за редн</w:t>
      </w:r>
      <w:r w:rsidRPr="002629A2">
        <w:rPr>
          <w:rFonts w:cs="Arial"/>
          <w:b/>
          <w:lang w:val="sr-Latn-RS" w:eastAsia="hr-HR"/>
        </w:rPr>
        <w:t xml:space="preserve">e </w:t>
      </w:r>
      <w:r w:rsidRPr="002629A2">
        <w:rPr>
          <w:rFonts w:cs="Arial"/>
          <w:b/>
          <w:lang w:val="sr-Cyrl-CS" w:eastAsia="hr-HR"/>
        </w:rPr>
        <w:t>број</w:t>
      </w:r>
      <w:r w:rsidRPr="002629A2">
        <w:rPr>
          <w:rFonts w:cs="Arial"/>
          <w:b/>
          <w:lang w:val="sr-Latn-RS" w:eastAsia="hr-HR"/>
        </w:rPr>
        <w:t>e</w:t>
      </w:r>
      <w:r w:rsidRPr="002629A2">
        <w:rPr>
          <w:rFonts w:cs="Arial"/>
          <w:b/>
          <w:lang w:val="sr-Cyrl-RS" w:eastAsia="hr-HR"/>
        </w:rPr>
        <w:t xml:space="preserve">ве од </w:t>
      </w:r>
      <w:r w:rsidRPr="002629A2">
        <w:rPr>
          <w:rFonts w:cs="Arial"/>
          <w:b/>
          <w:lang w:val="sr-Cyrl-CS" w:eastAsia="hr-HR"/>
        </w:rPr>
        <w:t xml:space="preserve"> 1 до 6 . представља укупну цену свих услуга</w:t>
      </w:r>
    </w:p>
    <w:p w:rsidR="00A01C39" w:rsidRPr="002629A2" w:rsidRDefault="00D40644" w:rsidP="00D40644">
      <w:pPr>
        <w:spacing w:before="0"/>
        <w:jc w:val="left"/>
        <w:rPr>
          <w:rFonts w:cs="Arial"/>
          <w:b/>
          <w:lang w:val="sr-Cyrl-CS" w:eastAsia="hr-HR"/>
        </w:rPr>
      </w:pPr>
      <w:r w:rsidRPr="002629A2">
        <w:rPr>
          <w:rFonts w:cs="Arial"/>
          <w:b/>
          <w:lang w:val="sr-Cyrl-CS" w:eastAsia="hr-HR"/>
        </w:rPr>
        <w:t xml:space="preserve">- Износ за редни број 7. представља укупну цену свих резервних делова, односно збир укупне цена </w:t>
      </w:r>
      <w:r w:rsidRPr="002629A2">
        <w:rPr>
          <w:rFonts w:cs="Arial"/>
          <w:b/>
          <w:lang w:val="sr-Cyrl-RS" w:eastAsia="hr-HR"/>
        </w:rPr>
        <w:t>ценовника е</w:t>
      </w:r>
      <w:r w:rsidRPr="002629A2">
        <w:rPr>
          <w:rFonts w:cs="Arial"/>
          <w:b/>
          <w:lang w:val="sr-Latn-RS" w:eastAsia="hr-HR"/>
        </w:rPr>
        <w:t>вeнтуaлнo зaмeњиви дeлoви зa виљушкaрe Пoбeдa</w:t>
      </w:r>
      <w:r w:rsidRPr="002629A2">
        <w:rPr>
          <w:rFonts w:cs="Arial"/>
          <w:b/>
          <w:lang w:val="sr-Cyrl-CS" w:eastAsia="hr-HR"/>
        </w:rPr>
        <w:t xml:space="preserve"> </w:t>
      </w:r>
    </w:p>
    <w:p w:rsidR="00D40644" w:rsidRPr="002629A2" w:rsidRDefault="00D40644" w:rsidP="00D40644">
      <w:pPr>
        <w:spacing w:before="0"/>
        <w:jc w:val="left"/>
        <w:rPr>
          <w:rFonts w:cs="Arial"/>
          <w:b/>
          <w:lang w:val="sr-Cyrl-CS" w:eastAsia="hr-HR"/>
        </w:rPr>
      </w:pPr>
      <w:r w:rsidRPr="002629A2">
        <w:rPr>
          <w:rFonts w:cs="Arial"/>
          <w:lang w:val="sr-Cyrl-CS" w:eastAsia="hr-HR"/>
        </w:rPr>
        <w:t xml:space="preserve">Напомена: </w:t>
      </w:r>
      <w:r w:rsidRPr="002629A2">
        <w:rPr>
          <w:rFonts w:cs="Arial"/>
          <w:b/>
          <w:u w:val="single"/>
          <w:lang w:val="sr-Cyrl-CS" w:eastAsia="hr-HR"/>
        </w:rPr>
        <w:t>Укупна упордна цена не представља вредност уговора већ служи за упоређивање и рангирање понуда и чини је Ценовник услуга (цена за НЧ) и Ценовник резервних делова</w:t>
      </w:r>
      <w:r w:rsidRPr="002629A2">
        <w:rPr>
          <w:rFonts w:cs="Arial"/>
          <w:u w:val="single"/>
          <w:lang w:val="sr-Cyrl-CS" w:eastAsia="hr-HR"/>
        </w:rPr>
        <w:t xml:space="preserve">. </w:t>
      </w:r>
      <w:r w:rsidRPr="002629A2">
        <w:rPr>
          <w:rFonts w:cs="Arial"/>
          <w:b/>
          <w:u w:val="single"/>
          <w:lang w:val="sr-Cyrl-CS" w:eastAsia="hr-HR"/>
        </w:rPr>
        <w:t>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2629A2">
        <w:rPr>
          <w:rFonts w:cs="Arial"/>
          <w:b/>
          <w:lang w:val="sr-Cyrl-CS" w:eastAsia="hr-HR"/>
        </w:rPr>
        <w:t>.</w:t>
      </w:r>
    </w:p>
    <w:p w:rsidR="005D0CD8" w:rsidRPr="002629A2" w:rsidRDefault="005D0CD8" w:rsidP="005D0CD8">
      <w:pPr>
        <w:spacing w:before="0"/>
        <w:contextualSpacing/>
        <w:rPr>
          <w:rFonts w:cs="Arial"/>
          <w:b/>
          <w:lang w:val="sr-Cyrl-RS" w:eastAsia="sr-Latn-CS"/>
        </w:rPr>
      </w:pPr>
    </w:p>
    <w:p w:rsidR="005D0CD8" w:rsidRPr="002629A2" w:rsidRDefault="005D0CD8" w:rsidP="005D0CD8">
      <w:pPr>
        <w:spacing w:before="0"/>
        <w:contextualSpacing/>
        <w:rPr>
          <w:rFonts w:cs="Arial"/>
          <w:b/>
          <w:lang w:val="sr-Cyrl-RS" w:eastAsia="sr-Latn-CS"/>
        </w:rPr>
      </w:pPr>
      <w:r w:rsidRPr="002629A2">
        <w:rPr>
          <w:rFonts w:cs="Arial"/>
          <w:b/>
          <w:lang w:val="sr-Cyrl-RS" w:eastAsia="sr-Latn-CS"/>
        </w:rPr>
        <w:t>партија 2</w:t>
      </w:r>
    </w:p>
    <w:p w:rsidR="005D0CD8" w:rsidRPr="002629A2" w:rsidRDefault="005D0CD8" w:rsidP="005D0CD8">
      <w:pPr>
        <w:spacing w:before="0" w:line="276" w:lineRule="auto"/>
        <w:jc w:val="left"/>
        <w:rPr>
          <w:rFonts w:eastAsia="SimSun" w:cs="Arial"/>
          <w:lang w:val="sr-Latn-RS" w:eastAsia="zh-CN"/>
        </w:rPr>
      </w:pPr>
      <w:r w:rsidRPr="002629A2">
        <w:rPr>
          <w:rFonts w:eastAsia="SimSun" w:cs="Arial"/>
          <w:lang w:val="sr-Cyrl-RS" w:eastAsia="zh-CN"/>
        </w:rPr>
        <w:t>Ценовник е</w:t>
      </w:r>
      <w:r w:rsidRPr="002629A2">
        <w:rPr>
          <w:rFonts w:eastAsia="SimSun" w:cs="Arial"/>
          <w:lang w:val="sr-Latn-RS" w:eastAsia="zh-CN"/>
        </w:rPr>
        <w:t>вeнтуaлнo зaмeњиви дeлoви зa виљушкaрe Бaлкaнцaр и Литoстрoj:</w:t>
      </w:r>
    </w:p>
    <w:tbl>
      <w:tblPr>
        <w:tblStyle w:val="TableGrid12"/>
        <w:tblW w:w="9464" w:type="dxa"/>
        <w:tblLook w:val="04A0" w:firstRow="1" w:lastRow="0" w:firstColumn="1" w:lastColumn="0" w:noHBand="0" w:noVBand="1"/>
      </w:tblPr>
      <w:tblGrid>
        <w:gridCol w:w="817"/>
        <w:gridCol w:w="5670"/>
        <w:gridCol w:w="992"/>
        <w:gridCol w:w="1985"/>
      </w:tblGrid>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Р. брoj</w:t>
            </w:r>
          </w:p>
        </w:tc>
        <w:tc>
          <w:tcPr>
            <w:tcW w:w="5670"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Нaзив</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Кoли</w:t>
            </w:r>
          </w:p>
        </w:tc>
        <w:tc>
          <w:tcPr>
            <w:tcW w:w="1985" w:type="dxa"/>
            <w:vAlign w:val="center"/>
          </w:tcPr>
          <w:p w:rsidR="005D0CD8" w:rsidRPr="002629A2" w:rsidRDefault="002629A2" w:rsidP="00A01C39">
            <w:pPr>
              <w:spacing w:before="0"/>
              <w:jc w:val="center"/>
              <w:rPr>
                <w:rFonts w:ascii="Arial" w:hAnsi="Arial" w:cs="Arial"/>
                <w:lang w:val="sr-Latn-RS" w:eastAsia="zh-CN"/>
              </w:rPr>
            </w:pPr>
            <w:r w:rsidRPr="002629A2">
              <w:rPr>
                <w:rFonts w:ascii="Arial" w:hAnsi="Arial" w:cs="Arial"/>
                <w:lang w:val="sr-Latn-RS" w:eastAsia="zh-CN"/>
              </w:rPr>
              <w:t>Цeнa</w:t>
            </w:r>
            <w:r>
              <w:rPr>
                <w:rFonts w:ascii="Arial" w:hAnsi="Arial" w:cs="Arial"/>
                <w:lang w:val="sr-Cyrl-RS" w:eastAsia="zh-CN"/>
              </w:rPr>
              <w:t xml:space="preserve"> без ПДВ-а</w:t>
            </w: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Кoнуснo - тaњирaсти пaр зупчaникa дифeрeнциjaлa</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2</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Tркaчи дифeрeнциjaлa</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3</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Oсoвинe тркaчa</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4</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Рaзвoдник хидрaуликe</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5</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Сeт квaчилa</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6</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Хидрaулични цилиндри</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7</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Пумпa зa рaсхлaдну тeчнoст</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8</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Нaпojнa пумпa гoривa – AЦ пумпa</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9</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Гaлoв лaнaц зa пoдизaњe виљушки</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10</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Eлeктрo вeнтил зa прoмeну смeрa крeтaњa - Бaлкaнцaр</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11</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Рукaвaц зaдњeг тoчкa - Бaлкaнцaр</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12</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Лeжaj прeдњeг тoчкa</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13</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Лeжaj зaдњeг тoчкa</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14</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Сajлa ручнe кoчницe</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15</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Хидрaуличнa пумпa</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16</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Хидрaулични цилиндaр зa бoчнo пoмeрaњe виљушки</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lastRenderedPageBreak/>
              <w:t>17</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Црeвo зa гoривo</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18</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Црeвo зa рaсхлaдну тeчнoст</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Cyrl-RS" w:eastAsia="zh-CN"/>
              </w:rPr>
            </w:pPr>
            <w:r w:rsidRPr="002629A2">
              <w:rPr>
                <w:rFonts w:ascii="Arial" w:hAnsi="Arial" w:cs="Arial"/>
                <w:lang w:val="sr-Cyrl-RS" w:eastAsia="zh-CN"/>
              </w:rPr>
              <w:t>19</w:t>
            </w:r>
          </w:p>
        </w:tc>
        <w:tc>
          <w:tcPr>
            <w:tcW w:w="5670" w:type="dxa"/>
            <w:vAlign w:val="center"/>
          </w:tcPr>
          <w:p w:rsidR="005D0CD8" w:rsidRPr="002629A2" w:rsidRDefault="005D0CD8" w:rsidP="00A01C39">
            <w:pPr>
              <w:spacing w:before="0"/>
              <w:rPr>
                <w:rFonts w:ascii="Arial" w:hAnsi="Arial" w:cs="Arial"/>
                <w:lang w:val="sr-Latn-RS" w:eastAsia="zh-MO"/>
              </w:rPr>
            </w:pPr>
            <w:r w:rsidRPr="002629A2">
              <w:rPr>
                <w:rFonts w:ascii="Arial" w:hAnsi="Arial" w:cs="Arial"/>
                <w:lang w:eastAsia="zh-CN"/>
              </w:rPr>
              <w:t xml:space="preserve">Сeт </w:t>
            </w:r>
            <w:r w:rsidRPr="002629A2">
              <w:rPr>
                <w:rFonts w:ascii="Arial" w:hAnsi="Arial" w:cs="Arial"/>
                <w:lang w:eastAsia="zh-MO"/>
              </w:rPr>
              <w:t xml:space="preserve">зa зупчeњe - </w:t>
            </w:r>
            <w:r w:rsidRPr="002629A2">
              <w:rPr>
                <w:rFonts w:ascii="Arial" w:hAnsi="Arial" w:cs="Arial"/>
                <w:lang w:val="sr-Latn-RS" w:eastAsia="zh-CN"/>
              </w:rPr>
              <w:t>Бaлкaнцaр</w:t>
            </w:r>
          </w:p>
        </w:tc>
        <w:tc>
          <w:tcPr>
            <w:tcW w:w="992"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r w:rsidR="005D0CD8" w:rsidRPr="002629A2" w:rsidTr="002629A2">
        <w:tc>
          <w:tcPr>
            <w:tcW w:w="817" w:type="dxa"/>
            <w:vAlign w:val="center"/>
          </w:tcPr>
          <w:p w:rsidR="005D0CD8" w:rsidRPr="002629A2" w:rsidRDefault="005D0CD8" w:rsidP="00A01C39">
            <w:pPr>
              <w:spacing w:before="0"/>
              <w:jc w:val="center"/>
              <w:rPr>
                <w:rFonts w:ascii="Arial" w:hAnsi="Arial" w:cs="Arial"/>
                <w:lang w:val="sr-Latn-RS" w:eastAsia="zh-CN"/>
              </w:rPr>
            </w:pPr>
            <w:r w:rsidRPr="002629A2">
              <w:rPr>
                <w:rFonts w:ascii="Arial" w:hAnsi="Arial" w:cs="Arial"/>
                <w:lang w:val="sr-Latn-RS" w:eastAsia="zh-CN"/>
              </w:rPr>
              <w:t>20</w:t>
            </w:r>
          </w:p>
        </w:tc>
        <w:tc>
          <w:tcPr>
            <w:tcW w:w="5670" w:type="dxa"/>
            <w:vAlign w:val="center"/>
          </w:tcPr>
          <w:p w:rsidR="005D0CD8" w:rsidRPr="002629A2" w:rsidRDefault="005D0CD8" w:rsidP="00A01C39">
            <w:pPr>
              <w:spacing w:before="0"/>
              <w:rPr>
                <w:rFonts w:ascii="Arial" w:hAnsi="Arial" w:cs="Arial"/>
                <w:lang w:val="sr-Latn-RS" w:eastAsia="zh-CN"/>
              </w:rPr>
            </w:pPr>
            <w:r w:rsidRPr="002629A2">
              <w:rPr>
                <w:rFonts w:ascii="Arial" w:hAnsi="Arial" w:cs="Arial"/>
                <w:lang w:val="sr-Latn-RS" w:eastAsia="zh-CN"/>
              </w:rPr>
              <w:t>Зупчaсти кaиш пoгoнa хидрo пумпe сa зaтeзaчeм - Бaлкaнцaр</w:t>
            </w:r>
          </w:p>
        </w:tc>
        <w:tc>
          <w:tcPr>
            <w:tcW w:w="992" w:type="dxa"/>
            <w:vAlign w:val="center"/>
          </w:tcPr>
          <w:p w:rsidR="005D0CD8" w:rsidRPr="002629A2" w:rsidRDefault="005D0CD8" w:rsidP="00A01C39">
            <w:pPr>
              <w:spacing w:before="0"/>
              <w:jc w:val="center"/>
              <w:rPr>
                <w:rFonts w:ascii="Arial" w:hAnsi="Arial" w:cs="Arial"/>
                <w:lang w:eastAsia="zh-CN"/>
              </w:rPr>
            </w:pPr>
            <w:r w:rsidRPr="002629A2">
              <w:rPr>
                <w:rFonts w:ascii="Arial" w:hAnsi="Arial" w:cs="Arial"/>
                <w:lang w:eastAsia="zh-CN"/>
              </w:rPr>
              <w:t>1 кoм</w:t>
            </w:r>
          </w:p>
        </w:tc>
        <w:tc>
          <w:tcPr>
            <w:tcW w:w="1985" w:type="dxa"/>
            <w:vAlign w:val="center"/>
          </w:tcPr>
          <w:p w:rsidR="005D0CD8" w:rsidRPr="002629A2" w:rsidRDefault="005D0CD8" w:rsidP="00A01C39">
            <w:pPr>
              <w:spacing w:before="0"/>
              <w:jc w:val="center"/>
              <w:rPr>
                <w:rFonts w:ascii="Arial" w:hAnsi="Arial" w:cs="Arial"/>
                <w:lang w:val="sr-Latn-RS" w:eastAsia="zh-CN"/>
              </w:rPr>
            </w:pPr>
          </w:p>
        </w:tc>
      </w:tr>
    </w:tbl>
    <w:p w:rsidR="005D0CD8" w:rsidRPr="002629A2" w:rsidRDefault="005D0CD8" w:rsidP="005D0CD8">
      <w:pPr>
        <w:spacing w:before="0" w:line="276" w:lineRule="auto"/>
        <w:jc w:val="left"/>
        <w:rPr>
          <w:rFonts w:eastAsia="Calibri" w:cs="Arial"/>
          <w:lang w:val="ru-RU"/>
        </w:rPr>
      </w:pPr>
      <w:r w:rsidRPr="002629A2">
        <w:rPr>
          <w:rFonts w:eastAsia="Calibri" w:cs="Arial"/>
          <w:lang w:val="ru-RU"/>
        </w:rPr>
        <w:t xml:space="preserve"> </w:t>
      </w: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2890"/>
        <w:gridCol w:w="1080"/>
        <w:gridCol w:w="1080"/>
        <w:gridCol w:w="1080"/>
        <w:gridCol w:w="1080"/>
        <w:gridCol w:w="1416"/>
        <w:gridCol w:w="1350"/>
      </w:tblGrid>
      <w:tr w:rsidR="00D542CD" w:rsidRPr="002629A2" w:rsidTr="00A01C39">
        <w:trPr>
          <w:jc w:val="center"/>
        </w:trPr>
        <w:tc>
          <w:tcPr>
            <w:tcW w:w="849" w:type="dxa"/>
            <w:shd w:val="clear" w:color="auto" w:fill="E0E0E0"/>
            <w:vAlign w:val="center"/>
          </w:tcPr>
          <w:p w:rsidR="00D542CD" w:rsidRPr="002629A2" w:rsidRDefault="00D542CD" w:rsidP="00A01C39">
            <w:pPr>
              <w:spacing w:before="0"/>
              <w:jc w:val="center"/>
              <w:rPr>
                <w:rFonts w:cs="Arial"/>
                <w:lang w:val="sr-Cyrl-CS" w:eastAsia="hr-HR"/>
              </w:rPr>
            </w:pPr>
            <w:r w:rsidRPr="002629A2">
              <w:rPr>
                <w:rFonts w:cs="Arial"/>
                <w:lang w:val="sr-Cyrl-CS" w:eastAsia="hr-HR"/>
              </w:rPr>
              <w:t>Р. бр.</w:t>
            </w:r>
          </w:p>
        </w:tc>
        <w:tc>
          <w:tcPr>
            <w:tcW w:w="2890" w:type="dxa"/>
            <w:shd w:val="clear" w:color="auto" w:fill="E0E0E0"/>
            <w:vAlign w:val="center"/>
          </w:tcPr>
          <w:p w:rsidR="00D542CD" w:rsidRPr="002629A2" w:rsidRDefault="00D542CD" w:rsidP="00A01C39">
            <w:pPr>
              <w:spacing w:before="0"/>
              <w:jc w:val="center"/>
              <w:rPr>
                <w:rFonts w:cs="Arial"/>
                <w:lang w:val="ru-RU" w:eastAsia="hr-HR"/>
              </w:rPr>
            </w:pPr>
            <w:r w:rsidRPr="002629A2">
              <w:rPr>
                <w:rFonts w:cs="Arial"/>
                <w:lang w:val="sr-Cyrl-CS" w:eastAsia="hr-HR"/>
              </w:rPr>
              <w:t>Предмет набавке добара</w:t>
            </w:r>
            <w:r w:rsidRPr="002629A2">
              <w:rPr>
                <w:rFonts w:cs="Arial"/>
                <w:lang w:val="ru-RU" w:eastAsia="hr-HR"/>
              </w:rPr>
              <w:t>/</w:t>
            </w:r>
            <w:r w:rsidRPr="002629A2">
              <w:rPr>
                <w:rFonts w:cs="Arial"/>
                <w:lang w:val="sr-Cyrl-CS" w:eastAsia="hr-HR"/>
              </w:rPr>
              <w:t>услуге</w:t>
            </w:r>
          </w:p>
        </w:tc>
        <w:tc>
          <w:tcPr>
            <w:tcW w:w="1080" w:type="dxa"/>
            <w:shd w:val="clear" w:color="auto" w:fill="E0E0E0"/>
            <w:vAlign w:val="center"/>
          </w:tcPr>
          <w:p w:rsidR="00D542CD" w:rsidRPr="002629A2" w:rsidRDefault="00D542CD" w:rsidP="00A01C39">
            <w:pPr>
              <w:spacing w:before="0"/>
              <w:jc w:val="center"/>
              <w:rPr>
                <w:rFonts w:cs="Arial"/>
                <w:lang w:val="sr-Cyrl-CS" w:eastAsia="hr-HR"/>
              </w:rPr>
            </w:pPr>
            <w:r w:rsidRPr="002629A2">
              <w:rPr>
                <w:rFonts w:cs="Arial"/>
                <w:lang w:val="sr-Cyrl-CS" w:eastAsia="hr-HR"/>
              </w:rPr>
              <w:t>Јед.</w:t>
            </w:r>
          </w:p>
          <w:p w:rsidR="00D542CD" w:rsidRPr="002629A2" w:rsidRDefault="00D542CD" w:rsidP="00A01C39">
            <w:pPr>
              <w:spacing w:before="0"/>
              <w:jc w:val="center"/>
              <w:rPr>
                <w:rFonts w:cs="Arial"/>
                <w:lang w:val="sr-Cyrl-CS" w:eastAsia="hr-HR"/>
              </w:rPr>
            </w:pPr>
            <w:r w:rsidRPr="002629A2">
              <w:rPr>
                <w:rFonts w:cs="Arial"/>
                <w:lang w:val="sr-Cyrl-CS" w:eastAsia="hr-HR"/>
              </w:rPr>
              <w:t>мере</w:t>
            </w:r>
          </w:p>
        </w:tc>
        <w:tc>
          <w:tcPr>
            <w:tcW w:w="1080" w:type="dxa"/>
            <w:shd w:val="clear" w:color="auto" w:fill="E0E0E0"/>
            <w:vAlign w:val="center"/>
          </w:tcPr>
          <w:p w:rsidR="00D542CD" w:rsidRPr="002629A2" w:rsidRDefault="00D542CD" w:rsidP="00A01C39">
            <w:pPr>
              <w:spacing w:before="0"/>
              <w:jc w:val="center"/>
              <w:rPr>
                <w:rFonts w:cs="Arial"/>
                <w:lang w:val="sr-Cyrl-CS" w:eastAsia="hr-HR"/>
              </w:rPr>
            </w:pPr>
            <w:r w:rsidRPr="002629A2">
              <w:rPr>
                <w:rFonts w:cs="Arial"/>
                <w:lang w:val="sr-Cyrl-CS" w:eastAsia="hr-HR"/>
              </w:rPr>
              <w:t>Кол.</w:t>
            </w:r>
          </w:p>
        </w:tc>
        <w:tc>
          <w:tcPr>
            <w:tcW w:w="1080" w:type="dxa"/>
            <w:shd w:val="clear" w:color="auto" w:fill="E0E0E0"/>
          </w:tcPr>
          <w:p w:rsidR="00D542CD" w:rsidRPr="002629A2" w:rsidRDefault="00D542CD" w:rsidP="00A01C39">
            <w:pPr>
              <w:spacing w:before="0"/>
              <w:jc w:val="center"/>
              <w:rPr>
                <w:rFonts w:cs="Arial"/>
                <w:lang w:val="ru-RU" w:eastAsia="hr-HR"/>
              </w:rPr>
            </w:pPr>
            <w:r w:rsidRPr="002629A2">
              <w:rPr>
                <w:rFonts w:cs="Arial"/>
                <w:lang w:val="sr-Cyrl-CS" w:eastAsia="hr-HR"/>
              </w:rPr>
              <w:t>Цена/Ј.М.</w:t>
            </w:r>
            <w:r w:rsidRPr="002629A2">
              <w:rPr>
                <w:rFonts w:cs="Arial"/>
                <w:lang w:val="ru-RU" w:eastAsia="hr-HR"/>
              </w:rPr>
              <w:t>(без ПДВ-а)</w:t>
            </w:r>
          </w:p>
        </w:tc>
        <w:tc>
          <w:tcPr>
            <w:tcW w:w="1080" w:type="dxa"/>
            <w:shd w:val="clear" w:color="auto" w:fill="E0E0E0"/>
            <w:vAlign w:val="center"/>
          </w:tcPr>
          <w:p w:rsidR="00D542CD" w:rsidRPr="002629A2" w:rsidRDefault="00D542CD" w:rsidP="00A01C39">
            <w:pPr>
              <w:spacing w:before="0"/>
              <w:jc w:val="center"/>
              <w:rPr>
                <w:rFonts w:cs="Arial"/>
                <w:lang w:val="ru-RU" w:eastAsia="hr-HR"/>
              </w:rPr>
            </w:pPr>
            <w:r w:rsidRPr="002629A2">
              <w:rPr>
                <w:rFonts w:cs="Arial"/>
                <w:lang w:val="sr-Cyrl-CS" w:eastAsia="hr-HR"/>
              </w:rPr>
              <w:t>Цена/Ј.М.</w:t>
            </w:r>
            <w:r w:rsidRPr="002629A2">
              <w:rPr>
                <w:rFonts w:cs="Arial"/>
                <w:lang w:val="ru-RU" w:eastAsia="hr-HR"/>
              </w:rPr>
              <w:t>(са ПДВ-а)</w:t>
            </w:r>
          </w:p>
        </w:tc>
        <w:tc>
          <w:tcPr>
            <w:tcW w:w="1416" w:type="dxa"/>
            <w:shd w:val="clear" w:color="auto" w:fill="E0E0E0"/>
          </w:tcPr>
          <w:p w:rsidR="00D542CD" w:rsidRPr="002629A2" w:rsidRDefault="00D542CD" w:rsidP="00A01C39">
            <w:pPr>
              <w:spacing w:before="0"/>
              <w:jc w:val="center"/>
              <w:rPr>
                <w:rFonts w:cs="Arial"/>
                <w:lang w:eastAsia="hr-HR"/>
              </w:rPr>
            </w:pPr>
            <w:r w:rsidRPr="002629A2">
              <w:rPr>
                <w:rFonts w:cs="Arial"/>
                <w:lang w:val="sr-Cyrl-CS" w:eastAsia="hr-HR"/>
              </w:rPr>
              <w:t>Износ</w:t>
            </w:r>
          </w:p>
          <w:p w:rsidR="00D542CD" w:rsidRPr="002629A2" w:rsidRDefault="00D542CD" w:rsidP="00A01C39">
            <w:pPr>
              <w:spacing w:before="0"/>
              <w:jc w:val="center"/>
              <w:rPr>
                <w:rFonts w:cs="Arial"/>
                <w:lang w:val="sr-Cyrl-CS" w:eastAsia="hr-HR"/>
              </w:rPr>
            </w:pPr>
            <w:r w:rsidRPr="002629A2">
              <w:rPr>
                <w:rFonts w:cs="Arial"/>
                <w:lang w:eastAsia="hr-HR"/>
              </w:rPr>
              <w:t>(без ПДВ-а)</w:t>
            </w:r>
          </w:p>
        </w:tc>
        <w:tc>
          <w:tcPr>
            <w:tcW w:w="1350" w:type="dxa"/>
            <w:shd w:val="clear" w:color="auto" w:fill="E0E0E0"/>
            <w:vAlign w:val="center"/>
          </w:tcPr>
          <w:p w:rsidR="00D542CD" w:rsidRPr="002629A2" w:rsidRDefault="00D542CD" w:rsidP="00A01C39">
            <w:pPr>
              <w:spacing w:before="0"/>
              <w:jc w:val="center"/>
              <w:rPr>
                <w:rFonts w:cs="Arial"/>
                <w:lang w:eastAsia="hr-HR"/>
              </w:rPr>
            </w:pPr>
            <w:r w:rsidRPr="002629A2">
              <w:rPr>
                <w:rFonts w:cs="Arial"/>
                <w:lang w:val="sr-Cyrl-CS" w:eastAsia="hr-HR"/>
              </w:rPr>
              <w:t>Износ</w:t>
            </w:r>
          </w:p>
          <w:p w:rsidR="00D542CD" w:rsidRPr="002629A2" w:rsidRDefault="00D542CD" w:rsidP="00A01C39">
            <w:pPr>
              <w:spacing w:before="0"/>
              <w:jc w:val="center"/>
              <w:rPr>
                <w:rFonts w:cs="Arial"/>
                <w:lang w:eastAsia="hr-HR"/>
              </w:rPr>
            </w:pPr>
            <w:r w:rsidRPr="002629A2">
              <w:rPr>
                <w:rFonts w:cs="Arial"/>
                <w:lang w:eastAsia="hr-HR"/>
              </w:rPr>
              <w:t>(саПДВ-а)</w:t>
            </w: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1</w:t>
            </w:r>
          </w:p>
        </w:tc>
        <w:tc>
          <w:tcPr>
            <w:tcW w:w="2890" w:type="dxa"/>
            <w:shd w:val="clear" w:color="auto" w:fill="auto"/>
          </w:tcPr>
          <w:p w:rsidR="00D542CD" w:rsidRPr="002629A2" w:rsidRDefault="00D542CD" w:rsidP="00A01C39">
            <w:pPr>
              <w:spacing w:before="0"/>
              <w:rPr>
                <w:rFonts w:cs="Arial"/>
                <w:lang w:val="sr-Latn-RS"/>
              </w:rPr>
            </w:pPr>
            <w:r w:rsidRPr="002629A2">
              <w:rPr>
                <w:rFonts w:cs="Arial"/>
                <w:lang w:val="sr-Cyrl-RS"/>
              </w:rPr>
              <w:t>Поправка мотора и агрегата мотора</w:t>
            </w:r>
            <w:r w:rsidRPr="002629A2">
              <w:rPr>
                <w:rFonts w:cs="Arial"/>
                <w:lang w:val="sr-Latn-RS"/>
              </w:rPr>
              <w:t xml:space="preserve"> </w:t>
            </w:r>
            <w:r w:rsidRPr="002629A2">
              <w:rPr>
                <w:rFonts w:cs="Arial"/>
                <w:lang w:val="sr-Cyrl-RS"/>
              </w:rPr>
              <w:t>Балканкар</w:t>
            </w:r>
            <w:r w:rsidRPr="002629A2">
              <w:rPr>
                <w:rFonts w:cs="Arial"/>
                <w:lang w:val="sr-Latn-RS"/>
              </w:rPr>
              <w:t xml:space="preserve"> 3.5t ,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lang w:val="sr-Latn-RS"/>
              </w:rPr>
            </w:pPr>
            <w:r w:rsidRPr="002629A2">
              <w:rPr>
                <w:rFonts w:cs="Arial"/>
                <w:lang w:val="sr-Latn-RS"/>
              </w:rPr>
              <w:t>120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2</w:t>
            </w:r>
          </w:p>
        </w:tc>
        <w:tc>
          <w:tcPr>
            <w:tcW w:w="2890" w:type="dxa"/>
            <w:shd w:val="clear" w:color="auto" w:fill="auto"/>
          </w:tcPr>
          <w:p w:rsidR="00D542CD" w:rsidRPr="002629A2" w:rsidRDefault="00D542CD" w:rsidP="00A01C39">
            <w:pPr>
              <w:spacing w:before="0"/>
              <w:rPr>
                <w:rFonts w:cs="Arial"/>
                <w:lang w:val="sr-Latn-RS"/>
              </w:rPr>
            </w:pPr>
            <w:r w:rsidRPr="002629A2">
              <w:rPr>
                <w:rFonts w:cs="Arial"/>
                <w:lang w:val="sr-Cyrl-RS"/>
              </w:rPr>
              <w:t>Поправка хидраулике</w:t>
            </w:r>
            <w:r w:rsidRPr="002629A2">
              <w:rPr>
                <w:rFonts w:cs="Arial"/>
                <w:lang w:val="sr-Latn-RS"/>
              </w:rPr>
              <w:t xml:space="preserve"> </w:t>
            </w:r>
            <w:r w:rsidRPr="002629A2">
              <w:rPr>
                <w:rFonts w:cs="Arial"/>
                <w:lang w:val="sr-Cyrl-RS"/>
              </w:rPr>
              <w:t>Балканкар</w:t>
            </w:r>
            <w:r w:rsidRPr="002629A2">
              <w:rPr>
                <w:rFonts w:cs="Arial"/>
                <w:lang w:val="sr-Latn-RS"/>
              </w:rPr>
              <w:t xml:space="preserve"> 3.5t ,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lang w:val="sr-Latn-RS"/>
              </w:rPr>
            </w:pPr>
            <w:r w:rsidRPr="002629A2">
              <w:rPr>
                <w:rFonts w:cs="Arial"/>
                <w:lang w:val="sr-Latn-RS"/>
              </w:rPr>
              <w:t>60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3</w:t>
            </w:r>
          </w:p>
        </w:tc>
        <w:tc>
          <w:tcPr>
            <w:tcW w:w="2890" w:type="dxa"/>
            <w:shd w:val="clear" w:color="auto" w:fill="auto"/>
          </w:tcPr>
          <w:p w:rsidR="00D542CD" w:rsidRPr="002629A2" w:rsidRDefault="00D542CD" w:rsidP="00A01C39">
            <w:pPr>
              <w:spacing w:before="0"/>
              <w:rPr>
                <w:rFonts w:cs="Arial"/>
                <w:lang w:val="sr-Latn-RS"/>
              </w:rPr>
            </w:pPr>
            <w:r w:rsidRPr="002629A2">
              <w:rPr>
                <w:rFonts w:cs="Arial"/>
                <w:lang w:val="sr-Cyrl-RS"/>
              </w:rPr>
              <w:t>Поправка система за подизање терета</w:t>
            </w:r>
            <w:r w:rsidRPr="002629A2">
              <w:rPr>
                <w:rFonts w:cs="Arial"/>
                <w:lang w:val="sr-Latn-RS"/>
              </w:rPr>
              <w:t xml:space="preserve"> </w:t>
            </w:r>
            <w:r w:rsidRPr="002629A2">
              <w:rPr>
                <w:rFonts w:cs="Arial"/>
                <w:lang w:val="sr-Cyrl-RS"/>
              </w:rPr>
              <w:t>Балканкар</w:t>
            </w:r>
            <w:r w:rsidRPr="002629A2">
              <w:rPr>
                <w:rFonts w:cs="Arial"/>
                <w:lang w:val="sr-Latn-RS"/>
              </w:rPr>
              <w:t xml:space="preserve"> 3.5t ,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lang w:val="sr-Latn-RS"/>
              </w:rPr>
            </w:pPr>
            <w:r w:rsidRPr="002629A2">
              <w:rPr>
                <w:rFonts w:cs="Arial"/>
                <w:lang w:val="sr-Latn-RS"/>
              </w:rPr>
              <w:t>60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4</w:t>
            </w:r>
          </w:p>
        </w:tc>
        <w:tc>
          <w:tcPr>
            <w:tcW w:w="2890" w:type="dxa"/>
            <w:shd w:val="clear" w:color="auto" w:fill="auto"/>
          </w:tcPr>
          <w:p w:rsidR="00D542CD" w:rsidRPr="002629A2" w:rsidRDefault="00D542CD" w:rsidP="00A01C39">
            <w:pPr>
              <w:spacing w:before="0"/>
              <w:rPr>
                <w:rFonts w:cs="Arial"/>
                <w:lang w:val="sr-Latn-RS"/>
              </w:rPr>
            </w:pPr>
            <w:r w:rsidRPr="002629A2">
              <w:rPr>
                <w:rFonts w:cs="Arial"/>
                <w:lang w:val="sr-Cyrl-RS"/>
              </w:rPr>
              <w:t>Поправка трансмисије</w:t>
            </w:r>
            <w:r w:rsidRPr="002629A2">
              <w:rPr>
                <w:rFonts w:cs="Arial"/>
                <w:lang w:val="sr-Latn-RS"/>
              </w:rPr>
              <w:t xml:space="preserve"> </w:t>
            </w:r>
            <w:r w:rsidRPr="002629A2">
              <w:rPr>
                <w:rFonts w:cs="Arial"/>
                <w:lang w:val="sr-Cyrl-RS"/>
              </w:rPr>
              <w:t>Балканкар</w:t>
            </w:r>
            <w:r w:rsidRPr="002629A2">
              <w:rPr>
                <w:rFonts w:cs="Arial"/>
                <w:lang w:val="sr-Latn-RS"/>
              </w:rPr>
              <w:t xml:space="preserve"> 3.5t ,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lang w:val="sr-Latn-RS"/>
              </w:rPr>
            </w:pPr>
            <w:r w:rsidRPr="002629A2">
              <w:rPr>
                <w:rFonts w:cs="Arial"/>
                <w:lang w:val="sr-Latn-RS"/>
              </w:rPr>
              <w:t>60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5</w:t>
            </w:r>
          </w:p>
        </w:tc>
        <w:tc>
          <w:tcPr>
            <w:tcW w:w="2890" w:type="dxa"/>
            <w:shd w:val="clear" w:color="auto" w:fill="auto"/>
          </w:tcPr>
          <w:p w:rsidR="00D542CD" w:rsidRPr="002629A2" w:rsidRDefault="00D542CD" w:rsidP="00A01C39">
            <w:pPr>
              <w:spacing w:before="0"/>
              <w:rPr>
                <w:rFonts w:cs="Arial"/>
                <w:lang w:val="sr-Latn-RS"/>
              </w:rPr>
            </w:pPr>
            <w:r w:rsidRPr="002629A2">
              <w:rPr>
                <w:rFonts w:cs="Arial"/>
                <w:lang w:val="sr-Cyrl-RS"/>
              </w:rPr>
              <w:t>Поправка управљачког система</w:t>
            </w:r>
            <w:r w:rsidRPr="002629A2">
              <w:rPr>
                <w:rFonts w:cs="Arial"/>
                <w:lang w:val="sr-Latn-RS"/>
              </w:rPr>
              <w:t xml:space="preserve"> </w:t>
            </w:r>
          </w:p>
          <w:p w:rsidR="00D542CD" w:rsidRPr="002629A2" w:rsidRDefault="00D542CD" w:rsidP="00A01C39">
            <w:pPr>
              <w:spacing w:before="0"/>
              <w:jc w:val="center"/>
              <w:rPr>
                <w:rFonts w:cs="Arial"/>
                <w:lang w:val="sr-Cyrl-RS"/>
              </w:rPr>
            </w:pPr>
            <w:r w:rsidRPr="002629A2">
              <w:rPr>
                <w:rFonts w:cs="Arial"/>
                <w:lang w:val="sr-Cyrl-RS"/>
              </w:rPr>
              <w:t>Балканкар</w:t>
            </w:r>
            <w:r w:rsidRPr="002629A2">
              <w:rPr>
                <w:rFonts w:cs="Arial"/>
                <w:lang w:val="sr-Latn-RS"/>
              </w:rPr>
              <w:t xml:space="preserve"> 3.5t ,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lang w:val="sr-Latn-RS"/>
              </w:rPr>
            </w:pPr>
            <w:r w:rsidRPr="002629A2">
              <w:rPr>
                <w:rFonts w:cs="Arial"/>
                <w:lang w:val="sr-Latn-RS"/>
              </w:rPr>
              <w:t>60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6</w:t>
            </w:r>
          </w:p>
        </w:tc>
        <w:tc>
          <w:tcPr>
            <w:tcW w:w="2890" w:type="dxa"/>
            <w:shd w:val="clear" w:color="auto" w:fill="auto"/>
          </w:tcPr>
          <w:p w:rsidR="00D542CD" w:rsidRPr="002629A2" w:rsidRDefault="00D542CD" w:rsidP="00A01C39">
            <w:pPr>
              <w:spacing w:before="0"/>
              <w:rPr>
                <w:rFonts w:cs="Arial"/>
                <w:lang w:val="sr-Cyrl-RS"/>
              </w:rPr>
            </w:pPr>
            <w:r w:rsidRPr="002629A2">
              <w:rPr>
                <w:rFonts w:cs="Arial"/>
                <w:lang w:val="sr-Cyrl-RS"/>
              </w:rPr>
              <w:t xml:space="preserve">Поправка кочионог система </w:t>
            </w:r>
          </w:p>
          <w:p w:rsidR="00D542CD" w:rsidRPr="002629A2" w:rsidRDefault="00D542CD" w:rsidP="00A01C39">
            <w:pPr>
              <w:spacing w:before="0"/>
              <w:jc w:val="center"/>
              <w:rPr>
                <w:rFonts w:cs="Arial"/>
                <w:lang w:val="sr-Cyrl-RS"/>
              </w:rPr>
            </w:pPr>
            <w:r w:rsidRPr="002629A2">
              <w:rPr>
                <w:rFonts w:cs="Arial"/>
                <w:lang w:val="sr-Cyrl-RS"/>
              </w:rPr>
              <w:t>Балканкар</w:t>
            </w:r>
            <w:r w:rsidRPr="002629A2">
              <w:rPr>
                <w:rFonts w:cs="Arial"/>
                <w:lang w:val="sr-Latn-RS"/>
              </w:rPr>
              <w:t xml:space="preserve"> 3.5t ,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lang w:val="sr-Latn-RS"/>
              </w:rPr>
            </w:pPr>
            <w:r w:rsidRPr="002629A2">
              <w:rPr>
                <w:rFonts w:cs="Arial"/>
                <w:lang w:val="sr-Latn-RS"/>
              </w:rPr>
              <w:t>20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7</w:t>
            </w:r>
          </w:p>
        </w:tc>
        <w:tc>
          <w:tcPr>
            <w:tcW w:w="2890" w:type="dxa"/>
            <w:shd w:val="clear" w:color="auto" w:fill="auto"/>
          </w:tcPr>
          <w:p w:rsidR="00D542CD" w:rsidRPr="002629A2" w:rsidRDefault="00D542CD" w:rsidP="00A01C39">
            <w:pPr>
              <w:spacing w:before="0"/>
              <w:rPr>
                <w:rFonts w:cs="Arial"/>
                <w:lang w:val="sr-Cyrl-RS"/>
              </w:rPr>
            </w:pPr>
            <w:r w:rsidRPr="002629A2">
              <w:rPr>
                <w:rFonts w:cs="Arial"/>
                <w:lang w:val="sr-Cyrl-RS"/>
              </w:rPr>
              <w:t>Поправка мотора и агрегата мотора Литострој 3.6</w:t>
            </w:r>
            <w:r w:rsidRPr="002629A2">
              <w:rPr>
                <w:rFonts w:cs="Arial"/>
                <w:lang w:val="sr-Latn-RS"/>
              </w:rPr>
              <w:t xml:space="preserve">t , 4t </w:t>
            </w:r>
            <w:r w:rsidRPr="002629A2">
              <w:rPr>
                <w:rFonts w:cs="Arial"/>
                <w:lang w:val="sr-Cyrl-RS"/>
              </w:rPr>
              <w:t>и</w:t>
            </w:r>
            <w:r w:rsidRPr="002629A2">
              <w:rPr>
                <w:rFonts w:cs="Arial"/>
                <w:lang w:val="sr-Latn-RS"/>
              </w:rPr>
              <w:t xml:space="preserve">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lang w:val="sr-Latn-RS"/>
              </w:rPr>
            </w:pPr>
            <w:r w:rsidRPr="002629A2">
              <w:rPr>
                <w:rFonts w:cs="Arial"/>
                <w:lang w:val="sr-Latn-RS"/>
              </w:rPr>
              <w:t>340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8</w:t>
            </w:r>
          </w:p>
        </w:tc>
        <w:tc>
          <w:tcPr>
            <w:tcW w:w="2890" w:type="dxa"/>
            <w:shd w:val="clear" w:color="auto" w:fill="auto"/>
          </w:tcPr>
          <w:p w:rsidR="00D542CD" w:rsidRPr="002629A2" w:rsidRDefault="00D542CD" w:rsidP="00A01C39">
            <w:pPr>
              <w:spacing w:before="0"/>
              <w:rPr>
                <w:rFonts w:cs="Arial"/>
                <w:lang w:val="sr-Cyrl-RS"/>
              </w:rPr>
            </w:pPr>
            <w:r w:rsidRPr="002629A2">
              <w:rPr>
                <w:rFonts w:cs="Arial"/>
                <w:lang w:val="sr-Cyrl-RS"/>
              </w:rPr>
              <w:t>Поправка хидраулике Литострој 3.6</w:t>
            </w:r>
            <w:r w:rsidRPr="002629A2">
              <w:rPr>
                <w:rFonts w:cs="Arial"/>
                <w:lang w:val="sr-Latn-RS"/>
              </w:rPr>
              <w:t xml:space="preserve">t , 4t </w:t>
            </w:r>
            <w:r w:rsidRPr="002629A2">
              <w:rPr>
                <w:rFonts w:cs="Arial"/>
                <w:lang w:val="sr-Cyrl-RS"/>
              </w:rPr>
              <w:t>и</w:t>
            </w:r>
            <w:r w:rsidRPr="002629A2">
              <w:rPr>
                <w:rFonts w:cs="Arial"/>
                <w:lang w:val="sr-Latn-RS"/>
              </w:rPr>
              <w:t xml:space="preserve">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lang w:val="sr-Latn-RS"/>
              </w:rPr>
            </w:pPr>
            <w:r w:rsidRPr="002629A2">
              <w:rPr>
                <w:rFonts w:cs="Arial"/>
                <w:lang w:val="sr-Latn-RS"/>
              </w:rPr>
              <w:t>300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9</w:t>
            </w:r>
          </w:p>
        </w:tc>
        <w:tc>
          <w:tcPr>
            <w:tcW w:w="2890" w:type="dxa"/>
            <w:shd w:val="clear" w:color="auto" w:fill="auto"/>
          </w:tcPr>
          <w:p w:rsidR="00D542CD" w:rsidRPr="002629A2" w:rsidRDefault="00D542CD" w:rsidP="00A01C39">
            <w:pPr>
              <w:spacing w:before="0"/>
              <w:rPr>
                <w:rFonts w:cs="Arial"/>
                <w:lang w:val="sr-Cyrl-RS"/>
              </w:rPr>
            </w:pPr>
            <w:r w:rsidRPr="002629A2">
              <w:rPr>
                <w:rFonts w:cs="Arial"/>
                <w:lang w:val="sr-Cyrl-RS"/>
              </w:rPr>
              <w:t>Поправка система за подизање терета Литострој 3.6</w:t>
            </w:r>
            <w:r w:rsidRPr="002629A2">
              <w:rPr>
                <w:rFonts w:cs="Arial"/>
                <w:lang w:val="sr-Latn-RS"/>
              </w:rPr>
              <w:t xml:space="preserve">t , 4t </w:t>
            </w:r>
            <w:r w:rsidRPr="002629A2">
              <w:rPr>
                <w:rFonts w:cs="Arial"/>
                <w:lang w:val="sr-Cyrl-RS"/>
              </w:rPr>
              <w:t>и</w:t>
            </w:r>
            <w:r w:rsidRPr="002629A2">
              <w:rPr>
                <w:rFonts w:cs="Arial"/>
                <w:lang w:val="sr-Latn-RS"/>
              </w:rPr>
              <w:t xml:space="preserve">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rPr>
            </w:pPr>
            <w:r w:rsidRPr="002629A2">
              <w:rPr>
                <w:rFonts w:cs="Arial"/>
              </w:rPr>
              <w:t>180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10</w:t>
            </w:r>
          </w:p>
        </w:tc>
        <w:tc>
          <w:tcPr>
            <w:tcW w:w="2890" w:type="dxa"/>
            <w:shd w:val="clear" w:color="auto" w:fill="auto"/>
          </w:tcPr>
          <w:p w:rsidR="00D542CD" w:rsidRPr="002629A2" w:rsidRDefault="00D542CD" w:rsidP="00A01C39">
            <w:pPr>
              <w:spacing w:before="0"/>
              <w:rPr>
                <w:rFonts w:cs="Arial"/>
                <w:lang w:val="sr-Cyrl-RS"/>
              </w:rPr>
            </w:pPr>
            <w:r w:rsidRPr="002629A2">
              <w:rPr>
                <w:rFonts w:cs="Arial"/>
                <w:lang w:val="sr-Cyrl-RS"/>
              </w:rPr>
              <w:t>Поправка трансмисије Литострој 3.6</w:t>
            </w:r>
            <w:r w:rsidRPr="002629A2">
              <w:rPr>
                <w:rFonts w:cs="Arial"/>
                <w:lang w:val="sr-Latn-RS"/>
              </w:rPr>
              <w:t xml:space="preserve">t , 4t </w:t>
            </w:r>
            <w:r w:rsidRPr="002629A2">
              <w:rPr>
                <w:rFonts w:cs="Arial"/>
                <w:lang w:val="sr-Cyrl-RS"/>
              </w:rPr>
              <w:t>и</w:t>
            </w:r>
            <w:r w:rsidRPr="002629A2">
              <w:rPr>
                <w:rFonts w:cs="Arial"/>
                <w:lang w:val="sr-Latn-RS"/>
              </w:rPr>
              <w:t xml:space="preserve">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rPr>
            </w:pPr>
            <w:r w:rsidRPr="002629A2">
              <w:rPr>
                <w:rFonts w:cs="Arial"/>
              </w:rPr>
              <w:t>160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11</w:t>
            </w:r>
          </w:p>
        </w:tc>
        <w:tc>
          <w:tcPr>
            <w:tcW w:w="2890" w:type="dxa"/>
            <w:shd w:val="clear" w:color="auto" w:fill="auto"/>
          </w:tcPr>
          <w:p w:rsidR="00D542CD" w:rsidRPr="002629A2" w:rsidRDefault="00D542CD" w:rsidP="00A01C39">
            <w:pPr>
              <w:spacing w:before="0"/>
              <w:rPr>
                <w:rFonts w:cs="Arial"/>
                <w:lang w:val="sr-Cyrl-RS"/>
              </w:rPr>
            </w:pPr>
            <w:r w:rsidRPr="002629A2">
              <w:rPr>
                <w:rFonts w:cs="Arial"/>
                <w:lang w:val="sr-Cyrl-RS"/>
              </w:rPr>
              <w:t>Поправка управљачког система Литострој 3.6</w:t>
            </w:r>
            <w:r w:rsidRPr="002629A2">
              <w:rPr>
                <w:rFonts w:cs="Arial"/>
                <w:lang w:val="sr-Latn-RS"/>
              </w:rPr>
              <w:t xml:space="preserve">t , 4t </w:t>
            </w:r>
            <w:r w:rsidRPr="002629A2">
              <w:rPr>
                <w:rFonts w:cs="Arial"/>
                <w:lang w:val="sr-Cyrl-RS"/>
              </w:rPr>
              <w:t>и</w:t>
            </w:r>
            <w:r w:rsidRPr="002629A2">
              <w:rPr>
                <w:rFonts w:cs="Arial"/>
                <w:lang w:val="sr-Latn-RS"/>
              </w:rPr>
              <w:t xml:space="preserve">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rPr>
            </w:pPr>
            <w:r w:rsidRPr="002629A2">
              <w:rPr>
                <w:rFonts w:cs="Arial"/>
              </w:rPr>
              <w:t>120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19"/>
          <w:jc w:val="center"/>
        </w:trPr>
        <w:tc>
          <w:tcPr>
            <w:tcW w:w="849" w:type="dxa"/>
            <w:shd w:val="clear" w:color="auto" w:fill="auto"/>
            <w:vAlign w:val="center"/>
          </w:tcPr>
          <w:p w:rsidR="00D542CD" w:rsidRPr="002629A2" w:rsidRDefault="00D542CD" w:rsidP="00A01C39">
            <w:pPr>
              <w:spacing w:before="0"/>
              <w:jc w:val="center"/>
              <w:rPr>
                <w:rFonts w:cs="Arial"/>
                <w:lang w:val="sr-Cyrl-RS"/>
              </w:rPr>
            </w:pPr>
            <w:r w:rsidRPr="002629A2">
              <w:rPr>
                <w:rFonts w:cs="Arial"/>
                <w:lang w:val="sr-Cyrl-RS"/>
              </w:rPr>
              <w:t>12</w:t>
            </w:r>
          </w:p>
        </w:tc>
        <w:tc>
          <w:tcPr>
            <w:tcW w:w="2890" w:type="dxa"/>
            <w:shd w:val="clear" w:color="auto" w:fill="auto"/>
          </w:tcPr>
          <w:p w:rsidR="00D542CD" w:rsidRPr="002629A2" w:rsidRDefault="00D542CD" w:rsidP="00A01C39">
            <w:pPr>
              <w:spacing w:before="0"/>
              <w:rPr>
                <w:rFonts w:cs="Arial"/>
                <w:lang w:val="sr-Cyrl-RS"/>
              </w:rPr>
            </w:pPr>
            <w:r w:rsidRPr="002629A2">
              <w:rPr>
                <w:rFonts w:cs="Arial"/>
                <w:lang w:val="sr-Cyrl-RS"/>
              </w:rPr>
              <w:t>Поправка кочионог система Литострој 3.6</w:t>
            </w:r>
            <w:r w:rsidRPr="002629A2">
              <w:rPr>
                <w:rFonts w:cs="Arial"/>
                <w:lang w:val="sr-Latn-RS"/>
              </w:rPr>
              <w:t xml:space="preserve">t , 4t </w:t>
            </w:r>
            <w:r w:rsidRPr="002629A2">
              <w:rPr>
                <w:rFonts w:cs="Arial"/>
                <w:lang w:val="sr-Cyrl-RS"/>
              </w:rPr>
              <w:t>и</w:t>
            </w:r>
            <w:r w:rsidRPr="002629A2">
              <w:rPr>
                <w:rFonts w:cs="Arial"/>
                <w:lang w:val="sr-Latn-RS"/>
              </w:rPr>
              <w:t xml:space="preserve"> 5t</w:t>
            </w:r>
          </w:p>
        </w:tc>
        <w:tc>
          <w:tcPr>
            <w:tcW w:w="1080" w:type="dxa"/>
            <w:shd w:val="clear" w:color="auto" w:fill="auto"/>
          </w:tcPr>
          <w:p w:rsidR="00D542CD" w:rsidRPr="002629A2" w:rsidRDefault="00D542CD" w:rsidP="00A01C39">
            <w:pPr>
              <w:spacing w:before="0"/>
              <w:jc w:val="center"/>
              <w:rPr>
                <w:rFonts w:cs="Arial"/>
                <w:lang w:val="sr-Cyrl-RS"/>
              </w:rPr>
            </w:pPr>
            <w:r w:rsidRPr="002629A2">
              <w:rPr>
                <w:rFonts w:cs="Arial"/>
                <w:lang w:val="sr-Cyrl-RS"/>
              </w:rPr>
              <w:t>НЧ</w:t>
            </w:r>
          </w:p>
        </w:tc>
        <w:tc>
          <w:tcPr>
            <w:tcW w:w="1080" w:type="dxa"/>
            <w:shd w:val="clear" w:color="auto" w:fill="auto"/>
          </w:tcPr>
          <w:p w:rsidR="00D542CD" w:rsidRPr="002629A2" w:rsidRDefault="00D542CD" w:rsidP="00A01C39">
            <w:pPr>
              <w:spacing w:before="0"/>
              <w:jc w:val="center"/>
              <w:rPr>
                <w:rFonts w:cs="Arial"/>
              </w:rPr>
            </w:pPr>
            <w:r w:rsidRPr="002629A2">
              <w:rPr>
                <w:rFonts w:cs="Arial"/>
              </w:rPr>
              <w:t>60</w:t>
            </w:r>
          </w:p>
        </w:tc>
        <w:tc>
          <w:tcPr>
            <w:tcW w:w="1080" w:type="dxa"/>
          </w:tcPr>
          <w:p w:rsidR="00D542CD" w:rsidRPr="002629A2" w:rsidRDefault="00D542CD" w:rsidP="00A01C39">
            <w:pPr>
              <w:spacing w:before="0"/>
              <w:jc w:val="left"/>
              <w:rPr>
                <w:rFonts w:cs="Arial"/>
                <w:lang w:val="hr-HR" w:eastAsia="hr-HR"/>
              </w:rPr>
            </w:pPr>
          </w:p>
        </w:tc>
        <w:tc>
          <w:tcPr>
            <w:tcW w:w="1080" w:type="dxa"/>
            <w:shd w:val="clear" w:color="auto" w:fill="auto"/>
          </w:tcPr>
          <w:p w:rsidR="00D542CD" w:rsidRPr="002629A2" w:rsidRDefault="00D542CD" w:rsidP="00A01C39">
            <w:pPr>
              <w:spacing w:before="0"/>
              <w:jc w:val="left"/>
              <w:rPr>
                <w:rFonts w:cs="Arial"/>
                <w:lang w:val="hr-HR"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2629A2" w:rsidTr="00A01C39">
        <w:trPr>
          <w:trHeight w:val="424"/>
          <w:jc w:val="center"/>
        </w:trPr>
        <w:tc>
          <w:tcPr>
            <w:tcW w:w="849" w:type="dxa"/>
            <w:shd w:val="clear" w:color="auto" w:fill="auto"/>
            <w:vAlign w:val="center"/>
          </w:tcPr>
          <w:p w:rsidR="00D542CD" w:rsidRPr="002629A2" w:rsidRDefault="00D542CD" w:rsidP="00A01C39">
            <w:pPr>
              <w:spacing w:before="0"/>
              <w:jc w:val="center"/>
              <w:rPr>
                <w:rFonts w:cs="Arial"/>
                <w:lang w:val="sr-Cyrl-RS" w:eastAsia="hr-HR"/>
              </w:rPr>
            </w:pPr>
            <w:r w:rsidRPr="002629A2">
              <w:rPr>
                <w:rFonts w:cs="Arial"/>
                <w:lang w:val="sr-Cyrl-RS" w:eastAsia="hr-HR"/>
              </w:rPr>
              <w:t>13</w:t>
            </w:r>
          </w:p>
        </w:tc>
        <w:tc>
          <w:tcPr>
            <w:tcW w:w="2890" w:type="dxa"/>
            <w:shd w:val="clear" w:color="auto" w:fill="auto"/>
            <w:vAlign w:val="center"/>
          </w:tcPr>
          <w:p w:rsidR="00D542CD" w:rsidRPr="002629A2" w:rsidRDefault="00D542CD" w:rsidP="00A01C39">
            <w:pPr>
              <w:spacing w:before="0"/>
              <w:jc w:val="left"/>
              <w:rPr>
                <w:rFonts w:cs="Arial"/>
                <w:lang w:val="sr-Cyrl-CS" w:eastAsia="hr-HR"/>
              </w:rPr>
            </w:pPr>
            <w:r w:rsidRPr="002629A2">
              <w:rPr>
                <w:rFonts w:cs="Arial"/>
                <w:lang w:val="sr-Cyrl-CS" w:eastAsia="hr-HR"/>
              </w:rPr>
              <w:t xml:space="preserve">Делови за могућу замену </w:t>
            </w:r>
            <w:r w:rsidRPr="002629A2">
              <w:rPr>
                <w:rFonts w:cs="Arial"/>
                <w:lang w:val="sr-Cyrl-RS" w:eastAsia="hr-HR"/>
              </w:rPr>
              <w:t>за виљушкаре Литострој и Балканкар</w:t>
            </w:r>
            <w:r w:rsidRPr="002629A2">
              <w:rPr>
                <w:rFonts w:cs="Arial"/>
                <w:lang w:val="sr-Cyrl-CS" w:eastAsia="hr-HR"/>
              </w:rPr>
              <w:t xml:space="preserve"> (укупна цена резервних делова)</w:t>
            </w:r>
          </w:p>
        </w:tc>
        <w:tc>
          <w:tcPr>
            <w:tcW w:w="1080" w:type="dxa"/>
            <w:shd w:val="clear" w:color="auto" w:fill="auto"/>
            <w:vAlign w:val="center"/>
          </w:tcPr>
          <w:p w:rsidR="00D542CD" w:rsidRPr="002629A2" w:rsidRDefault="00D542CD" w:rsidP="00A01C39">
            <w:pPr>
              <w:spacing w:before="0"/>
              <w:jc w:val="center"/>
              <w:rPr>
                <w:rFonts w:cs="Arial"/>
                <w:lang w:val="sr-Cyrl-CS" w:eastAsia="hr-HR"/>
              </w:rPr>
            </w:pPr>
            <w:r w:rsidRPr="002629A2">
              <w:rPr>
                <w:rFonts w:cs="Arial"/>
                <w:lang w:val="sr-Cyrl-CS" w:eastAsia="hr-HR"/>
              </w:rPr>
              <w:t>-</w:t>
            </w:r>
          </w:p>
        </w:tc>
        <w:tc>
          <w:tcPr>
            <w:tcW w:w="1080" w:type="dxa"/>
            <w:shd w:val="clear" w:color="auto" w:fill="auto"/>
            <w:vAlign w:val="center"/>
          </w:tcPr>
          <w:p w:rsidR="00D542CD" w:rsidRPr="002629A2" w:rsidRDefault="00D542CD" w:rsidP="00A01C39">
            <w:pPr>
              <w:spacing w:before="0"/>
              <w:jc w:val="center"/>
              <w:rPr>
                <w:rFonts w:cs="Arial"/>
                <w:lang w:val="sr-Cyrl-CS" w:eastAsia="hr-HR"/>
              </w:rPr>
            </w:pPr>
            <w:r w:rsidRPr="002629A2">
              <w:rPr>
                <w:rFonts w:cs="Arial"/>
                <w:lang w:val="sr-Cyrl-CS" w:eastAsia="hr-HR"/>
              </w:rPr>
              <w:t>-</w:t>
            </w:r>
          </w:p>
        </w:tc>
        <w:tc>
          <w:tcPr>
            <w:tcW w:w="1080" w:type="dxa"/>
          </w:tcPr>
          <w:p w:rsidR="00D542CD" w:rsidRPr="002629A2" w:rsidRDefault="00D542CD" w:rsidP="00A01C39">
            <w:pPr>
              <w:spacing w:before="0"/>
              <w:jc w:val="left"/>
              <w:rPr>
                <w:rFonts w:cs="Arial"/>
                <w:lang w:val="sr-Cyrl-RS" w:eastAsia="hr-HR"/>
              </w:rPr>
            </w:pPr>
            <w:r w:rsidRPr="002629A2">
              <w:rPr>
                <w:rFonts w:cs="Arial"/>
                <w:lang w:val="sr-Cyrl-RS" w:eastAsia="hr-HR"/>
              </w:rPr>
              <w:t xml:space="preserve"> </w:t>
            </w:r>
          </w:p>
          <w:p w:rsidR="00D542CD" w:rsidRPr="002629A2" w:rsidRDefault="00D542CD" w:rsidP="00A01C39">
            <w:pPr>
              <w:spacing w:before="0"/>
              <w:jc w:val="left"/>
              <w:rPr>
                <w:rFonts w:cs="Arial"/>
                <w:lang w:val="sr-Cyrl-RS" w:eastAsia="hr-HR"/>
              </w:rPr>
            </w:pPr>
            <w:r w:rsidRPr="002629A2">
              <w:rPr>
                <w:rFonts w:cs="Arial"/>
                <w:lang w:val="sr-Cyrl-RS" w:eastAsia="hr-HR"/>
              </w:rPr>
              <w:t xml:space="preserve">  </w:t>
            </w:r>
            <w:r w:rsidRPr="002629A2">
              <w:rPr>
                <w:rFonts w:cs="Arial"/>
                <w:lang w:val="sr-Cyrl-CS" w:eastAsia="hr-HR"/>
              </w:rPr>
              <w:t>-</w:t>
            </w:r>
          </w:p>
          <w:p w:rsidR="00D542CD" w:rsidRPr="002629A2" w:rsidRDefault="00D542CD" w:rsidP="00A01C39">
            <w:pPr>
              <w:spacing w:before="0"/>
              <w:jc w:val="left"/>
              <w:rPr>
                <w:rFonts w:cs="Arial"/>
                <w:lang w:val="sr-Cyrl-RS" w:eastAsia="hr-HR"/>
              </w:rPr>
            </w:pPr>
          </w:p>
        </w:tc>
        <w:tc>
          <w:tcPr>
            <w:tcW w:w="1080" w:type="dxa"/>
            <w:shd w:val="clear" w:color="auto" w:fill="auto"/>
          </w:tcPr>
          <w:p w:rsidR="00D542CD" w:rsidRPr="002629A2" w:rsidRDefault="00D542CD" w:rsidP="00A01C39">
            <w:pPr>
              <w:spacing w:before="0"/>
              <w:jc w:val="left"/>
              <w:rPr>
                <w:rFonts w:cs="Arial"/>
                <w:lang w:val="sr-Cyrl-RS" w:eastAsia="hr-HR"/>
              </w:rPr>
            </w:pPr>
          </w:p>
          <w:p w:rsidR="00D542CD" w:rsidRPr="002629A2" w:rsidRDefault="00D542CD" w:rsidP="00A01C39">
            <w:pPr>
              <w:spacing w:before="0"/>
              <w:jc w:val="left"/>
              <w:rPr>
                <w:rFonts w:cs="Arial"/>
                <w:lang w:val="sr-Cyrl-RS" w:eastAsia="hr-HR"/>
              </w:rPr>
            </w:pPr>
            <w:r w:rsidRPr="002629A2">
              <w:rPr>
                <w:rFonts w:cs="Arial"/>
                <w:lang w:val="sr-Cyrl-RS" w:eastAsia="hr-HR"/>
              </w:rPr>
              <w:t xml:space="preserve">    -</w:t>
            </w: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r w:rsidR="00D542CD" w:rsidRPr="008D45F7" w:rsidTr="00A01C39">
        <w:trPr>
          <w:trHeight w:val="409"/>
          <w:jc w:val="center"/>
        </w:trPr>
        <w:tc>
          <w:tcPr>
            <w:tcW w:w="849" w:type="dxa"/>
            <w:shd w:val="clear" w:color="auto" w:fill="auto"/>
            <w:vAlign w:val="center"/>
          </w:tcPr>
          <w:p w:rsidR="00D542CD" w:rsidRPr="002629A2" w:rsidRDefault="00D542CD" w:rsidP="00A01C39">
            <w:pPr>
              <w:spacing w:before="0"/>
              <w:jc w:val="center"/>
              <w:rPr>
                <w:rFonts w:cs="Arial"/>
                <w:lang w:val="sr-Cyrl-CS" w:eastAsia="hr-HR"/>
              </w:rPr>
            </w:pPr>
          </w:p>
          <w:p w:rsidR="00D542CD" w:rsidRPr="002629A2" w:rsidRDefault="00D542CD" w:rsidP="00A01C39">
            <w:pPr>
              <w:spacing w:before="0"/>
              <w:jc w:val="center"/>
              <w:rPr>
                <w:rFonts w:cs="Arial"/>
                <w:lang w:val="sr-Cyrl-CS" w:eastAsia="hr-HR"/>
              </w:rPr>
            </w:pPr>
          </w:p>
        </w:tc>
        <w:tc>
          <w:tcPr>
            <w:tcW w:w="7210" w:type="dxa"/>
            <w:gridSpan w:val="5"/>
            <w:shd w:val="clear" w:color="auto" w:fill="auto"/>
          </w:tcPr>
          <w:p w:rsidR="00D542CD" w:rsidRPr="002629A2" w:rsidRDefault="00D542CD" w:rsidP="00A01C39">
            <w:pPr>
              <w:spacing w:before="0"/>
              <w:jc w:val="center"/>
              <w:rPr>
                <w:rFonts w:cs="Arial"/>
                <w:lang w:val="ru-RU" w:eastAsia="hr-HR"/>
              </w:rPr>
            </w:pPr>
          </w:p>
          <w:p w:rsidR="00D542CD" w:rsidRPr="002629A2" w:rsidRDefault="00D542CD" w:rsidP="00A01C39">
            <w:pPr>
              <w:spacing w:before="0"/>
              <w:jc w:val="left"/>
              <w:rPr>
                <w:rFonts w:cs="Arial"/>
                <w:b/>
                <w:lang w:val="sr-Cyrl-CS" w:eastAsia="hr-HR"/>
              </w:rPr>
            </w:pPr>
            <w:r w:rsidRPr="002629A2">
              <w:rPr>
                <w:rFonts w:cs="Arial"/>
                <w:b/>
                <w:lang w:val="sr-Cyrl-CS" w:eastAsia="hr-HR"/>
              </w:rPr>
              <w:t>УКУПНА УПОРЕДНА ЦЕНА (Ценовник услуге+Ценовник резервних делова):</w:t>
            </w:r>
          </w:p>
          <w:p w:rsidR="00D542CD" w:rsidRPr="002629A2" w:rsidRDefault="00D542CD" w:rsidP="00A01C39">
            <w:pPr>
              <w:spacing w:before="0"/>
              <w:jc w:val="center"/>
              <w:rPr>
                <w:rFonts w:cs="Arial"/>
                <w:lang w:val="ru-RU" w:eastAsia="hr-HR"/>
              </w:rPr>
            </w:pPr>
          </w:p>
        </w:tc>
        <w:tc>
          <w:tcPr>
            <w:tcW w:w="1416" w:type="dxa"/>
          </w:tcPr>
          <w:p w:rsidR="00D542CD" w:rsidRPr="002629A2" w:rsidRDefault="00D542CD" w:rsidP="00A01C39">
            <w:pPr>
              <w:spacing w:before="0"/>
              <w:jc w:val="left"/>
              <w:rPr>
                <w:rFonts w:cs="Arial"/>
                <w:lang w:val="hr-HR" w:eastAsia="hr-HR"/>
              </w:rPr>
            </w:pPr>
          </w:p>
        </w:tc>
        <w:tc>
          <w:tcPr>
            <w:tcW w:w="1350" w:type="dxa"/>
            <w:shd w:val="clear" w:color="auto" w:fill="auto"/>
          </w:tcPr>
          <w:p w:rsidR="00D542CD" w:rsidRPr="002629A2" w:rsidRDefault="00D542CD" w:rsidP="00A01C39">
            <w:pPr>
              <w:spacing w:before="0"/>
              <w:jc w:val="left"/>
              <w:rPr>
                <w:rFonts w:cs="Arial"/>
                <w:lang w:val="hr-HR" w:eastAsia="hr-HR"/>
              </w:rPr>
            </w:pPr>
          </w:p>
        </w:tc>
      </w:tr>
    </w:tbl>
    <w:p w:rsidR="0063647E" w:rsidRDefault="0063647E" w:rsidP="00D542CD">
      <w:pPr>
        <w:spacing w:before="0"/>
        <w:jc w:val="left"/>
        <w:rPr>
          <w:rFonts w:cs="Arial"/>
          <w:b/>
          <w:lang w:val="sr-Cyrl-CS" w:eastAsia="hr-HR"/>
        </w:rPr>
      </w:pPr>
    </w:p>
    <w:p w:rsidR="00D542CD" w:rsidRPr="002629A2" w:rsidRDefault="00D542CD" w:rsidP="00D542CD">
      <w:pPr>
        <w:spacing w:before="0"/>
        <w:jc w:val="left"/>
        <w:rPr>
          <w:rFonts w:cs="Arial"/>
          <w:b/>
          <w:lang w:val="sr-Cyrl-CS" w:eastAsia="hr-HR"/>
        </w:rPr>
      </w:pPr>
      <w:r w:rsidRPr="002629A2">
        <w:rPr>
          <w:rFonts w:cs="Arial"/>
          <w:b/>
          <w:lang w:val="sr-Cyrl-CS" w:eastAsia="hr-HR"/>
        </w:rPr>
        <w:t>-Износ за редн</w:t>
      </w:r>
      <w:r w:rsidRPr="002629A2">
        <w:rPr>
          <w:rFonts w:cs="Arial"/>
          <w:b/>
          <w:lang w:val="sr-Latn-RS" w:eastAsia="hr-HR"/>
        </w:rPr>
        <w:t xml:space="preserve">e </w:t>
      </w:r>
      <w:r w:rsidRPr="002629A2">
        <w:rPr>
          <w:rFonts w:cs="Arial"/>
          <w:b/>
          <w:lang w:val="sr-Cyrl-CS" w:eastAsia="hr-HR"/>
        </w:rPr>
        <w:t>број</w:t>
      </w:r>
      <w:r w:rsidRPr="002629A2">
        <w:rPr>
          <w:rFonts w:cs="Arial"/>
          <w:b/>
          <w:lang w:val="sr-Latn-RS" w:eastAsia="hr-HR"/>
        </w:rPr>
        <w:t>e</w:t>
      </w:r>
      <w:r w:rsidRPr="002629A2">
        <w:rPr>
          <w:rFonts w:cs="Arial"/>
          <w:b/>
          <w:lang w:val="sr-Cyrl-RS" w:eastAsia="hr-HR"/>
        </w:rPr>
        <w:t xml:space="preserve">ве од </w:t>
      </w:r>
      <w:r w:rsidRPr="002629A2">
        <w:rPr>
          <w:rFonts w:cs="Arial"/>
          <w:b/>
          <w:lang w:val="sr-Cyrl-CS" w:eastAsia="hr-HR"/>
        </w:rPr>
        <w:t xml:space="preserve"> 1 до 12 . представља укупну цену свих услуга</w:t>
      </w:r>
    </w:p>
    <w:p w:rsidR="00D542CD" w:rsidRPr="002629A2" w:rsidRDefault="00D542CD" w:rsidP="00D542CD">
      <w:pPr>
        <w:spacing w:before="0"/>
        <w:jc w:val="left"/>
        <w:rPr>
          <w:rFonts w:cs="Arial"/>
          <w:b/>
          <w:lang w:val="sr-Cyrl-CS" w:eastAsia="hr-HR"/>
        </w:rPr>
      </w:pPr>
      <w:r w:rsidRPr="002629A2">
        <w:rPr>
          <w:rFonts w:cs="Arial"/>
          <w:b/>
          <w:lang w:val="sr-Cyrl-CS" w:eastAsia="hr-HR"/>
        </w:rPr>
        <w:t xml:space="preserve">- Износ за редни број 13. представља укупну цену свих резервних делова, односно збир укупне цена </w:t>
      </w:r>
      <w:r w:rsidRPr="002629A2">
        <w:rPr>
          <w:rFonts w:cs="Arial"/>
          <w:b/>
          <w:lang w:val="sr-Cyrl-RS" w:eastAsia="hr-HR"/>
        </w:rPr>
        <w:t>ценовника е</w:t>
      </w:r>
      <w:r w:rsidRPr="002629A2">
        <w:rPr>
          <w:rFonts w:cs="Arial"/>
          <w:b/>
          <w:lang w:val="sr-Latn-RS" w:eastAsia="hr-HR"/>
        </w:rPr>
        <w:t xml:space="preserve">вeнтуaлнo зaмeњиви дeлoви </w:t>
      </w:r>
      <w:r w:rsidRPr="002629A2">
        <w:rPr>
          <w:rFonts w:cs="Arial"/>
          <w:b/>
          <w:lang w:val="sr-Cyrl-RS" w:eastAsia="hr-HR"/>
        </w:rPr>
        <w:t>за виљушкаре Литострој и Балканкар</w:t>
      </w:r>
      <w:r w:rsidRPr="002629A2">
        <w:rPr>
          <w:rFonts w:cs="Arial"/>
          <w:b/>
          <w:lang w:val="sr-Cyrl-CS" w:eastAsia="hr-HR"/>
        </w:rPr>
        <w:t xml:space="preserve"> </w:t>
      </w:r>
    </w:p>
    <w:p w:rsidR="00D542CD" w:rsidRPr="002629A2" w:rsidRDefault="00D542CD" w:rsidP="00D542CD">
      <w:pPr>
        <w:spacing w:before="0"/>
        <w:jc w:val="left"/>
        <w:rPr>
          <w:rFonts w:cs="Arial"/>
          <w:b/>
          <w:lang w:val="sr-Cyrl-CS" w:eastAsia="hr-HR"/>
        </w:rPr>
      </w:pPr>
      <w:r w:rsidRPr="002629A2">
        <w:rPr>
          <w:rFonts w:cs="Arial"/>
          <w:lang w:val="sr-Cyrl-CS" w:eastAsia="hr-HR"/>
        </w:rPr>
        <w:lastRenderedPageBreak/>
        <w:t xml:space="preserve">Напомена: </w:t>
      </w:r>
      <w:r w:rsidRPr="002629A2">
        <w:rPr>
          <w:rFonts w:cs="Arial"/>
          <w:b/>
          <w:u w:val="single"/>
          <w:lang w:val="sr-Cyrl-CS" w:eastAsia="hr-HR"/>
        </w:rPr>
        <w:t>Укупна упордна цена не представља вредност уговора већ служи за упоређивање и рангирање понуда и чини је Ценовник услуга (цена за НЧ) и Ценовник резервних делова</w:t>
      </w:r>
      <w:r w:rsidRPr="002629A2">
        <w:rPr>
          <w:rFonts w:cs="Arial"/>
          <w:u w:val="single"/>
          <w:lang w:val="sr-Cyrl-CS" w:eastAsia="hr-HR"/>
        </w:rPr>
        <w:t xml:space="preserve">. </w:t>
      </w:r>
      <w:r w:rsidRPr="002629A2">
        <w:rPr>
          <w:rFonts w:cs="Arial"/>
          <w:b/>
          <w:u w:val="single"/>
          <w:lang w:val="sr-Cyrl-CS" w:eastAsia="hr-HR"/>
        </w:rPr>
        <w:t>Уговор се склапа на вредност из обрасца понуде коју чини збир цена услуга и максималног износа планираних средстава за резервне делове, а по обрасцу структуре цене</w:t>
      </w:r>
      <w:r w:rsidRPr="002629A2">
        <w:rPr>
          <w:rFonts w:cs="Arial"/>
          <w:b/>
          <w:lang w:val="sr-Cyrl-CS" w:eastAsia="hr-HR"/>
        </w:rPr>
        <w:t>.</w:t>
      </w:r>
    </w:p>
    <w:p w:rsidR="00D542CD" w:rsidRPr="002629A2" w:rsidRDefault="00D542CD" w:rsidP="005D0CD8">
      <w:pPr>
        <w:spacing w:before="0" w:line="276" w:lineRule="auto"/>
        <w:jc w:val="left"/>
        <w:rPr>
          <w:rFonts w:eastAsia="Calibri" w:cs="Arial"/>
          <w:lang w:val="sr-Cyrl-CS"/>
        </w:rPr>
      </w:pPr>
    </w:p>
    <w:p w:rsidR="005D0CD8" w:rsidRPr="002629A2" w:rsidRDefault="0032186E" w:rsidP="00AC2A74">
      <w:pPr>
        <w:pStyle w:val="Heading10"/>
        <w:spacing w:before="0"/>
        <w:ind w:left="0" w:firstLine="0"/>
        <w:jc w:val="both"/>
        <w:rPr>
          <w:rFonts w:cs="Arial"/>
          <w:lang w:val="sr-Cyrl-RS"/>
        </w:rPr>
      </w:pPr>
      <w:r w:rsidRPr="002629A2">
        <w:rPr>
          <w:rFonts w:cs="Arial"/>
        </w:rPr>
        <w:t>3.2 Квалитет и т</w:t>
      </w:r>
      <w:r w:rsidR="00DB369C" w:rsidRPr="002629A2">
        <w:rPr>
          <w:rFonts w:cs="Arial"/>
        </w:rPr>
        <w:t>ехничке карактеристике (спецификације)</w:t>
      </w:r>
    </w:p>
    <w:p w:rsidR="0063647E" w:rsidRDefault="0063647E" w:rsidP="005D0CD8">
      <w:pPr>
        <w:spacing w:before="0"/>
        <w:contextualSpacing/>
        <w:rPr>
          <w:rFonts w:cs="Arial"/>
          <w:b/>
          <w:lang w:val="sr-Cyrl-RS" w:eastAsia="sr-Latn-CS"/>
        </w:rPr>
      </w:pPr>
    </w:p>
    <w:p w:rsidR="005D0CD8" w:rsidRPr="002629A2" w:rsidRDefault="005D0CD8" w:rsidP="005D0CD8">
      <w:pPr>
        <w:spacing w:before="0"/>
        <w:contextualSpacing/>
        <w:rPr>
          <w:rFonts w:cs="Arial"/>
          <w:b/>
          <w:lang w:val="sr-Latn-RS" w:eastAsia="sr-Latn-CS"/>
        </w:rPr>
      </w:pPr>
      <w:r w:rsidRPr="002629A2">
        <w:rPr>
          <w:rFonts w:cs="Arial"/>
          <w:b/>
          <w:lang w:val="sr-Cyrl-RS" w:eastAsia="sr-Latn-CS"/>
        </w:rPr>
        <w:t>партија 1</w:t>
      </w:r>
    </w:p>
    <w:p w:rsidR="005D0CD8" w:rsidRPr="002629A2" w:rsidRDefault="005D0CD8" w:rsidP="005D0CD8">
      <w:pPr>
        <w:spacing w:before="0" w:line="276" w:lineRule="auto"/>
        <w:jc w:val="left"/>
        <w:rPr>
          <w:rFonts w:eastAsia="Calibri" w:cs="Arial"/>
          <w:lang w:val="ru-RU"/>
        </w:rPr>
      </w:pPr>
      <w:r w:rsidRPr="002629A2">
        <w:rPr>
          <w:rFonts w:eastAsia="Calibri" w:cs="Arial"/>
          <w:b/>
          <w:lang w:val="ru-RU"/>
        </w:rPr>
        <w:t>Резервни делови</w:t>
      </w:r>
      <w:r w:rsidRPr="002629A2">
        <w:rPr>
          <w:rFonts w:eastAsia="Calibri" w:cs="Arial"/>
          <w:lang w:val="ru-RU"/>
        </w:rPr>
        <w:t xml:space="preserve"> који се угра</w:t>
      </w:r>
      <w:r w:rsidRPr="002629A2">
        <w:rPr>
          <w:rFonts w:eastAsia="Calibri" w:cs="Arial"/>
          <w:lang w:val="sr-Cyrl-RS"/>
        </w:rPr>
        <w:t>ђ</w:t>
      </w:r>
      <w:r w:rsidRPr="002629A2">
        <w:rPr>
          <w:rFonts w:eastAsia="Calibri" w:cs="Arial"/>
          <w:lang w:val="ru-RU"/>
        </w:rPr>
        <w:t>ују у виљушкаре морају бити фабрички нови, без икаквих оштећења и производних недостатака у оригиналном паковању произво</w:t>
      </w:r>
      <w:r w:rsidRPr="002629A2">
        <w:rPr>
          <w:rFonts w:eastAsia="Calibri" w:cs="Arial"/>
          <w:lang w:val="sr-Cyrl-RS"/>
        </w:rPr>
        <w:t>ђ</w:t>
      </w:r>
      <w:r w:rsidRPr="002629A2">
        <w:rPr>
          <w:rFonts w:eastAsia="Calibri" w:cs="Arial"/>
          <w:lang w:val="ru-RU"/>
        </w:rPr>
        <w:t>ача</w:t>
      </w:r>
      <w:r w:rsidRPr="002629A2">
        <w:rPr>
          <w:rFonts w:eastAsia="Calibri" w:cs="Arial"/>
          <w:b/>
          <w:lang w:val="ru-RU"/>
        </w:rPr>
        <w:t>,</w:t>
      </w:r>
      <w:r w:rsidRPr="002629A2">
        <w:rPr>
          <w:rFonts w:eastAsia="Calibri" w:cs="Arial"/>
          <w:lang w:val="ru-RU"/>
        </w:rPr>
        <w:t xml:space="preserve"> са видно  означеном декларацијом произво</w:t>
      </w:r>
      <w:r w:rsidRPr="002629A2">
        <w:rPr>
          <w:rFonts w:eastAsia="Calibri" w:cs="Arial"/>
          <w:lang w:val="sr-Cyrl-RS"/>
        </w:rPr>
        <w:t>ђ</w:t>
      </w:r>
      <w:r w:rsidRPr="002629A2">
        <w:rPr>
          <w:rFonts w:eastAsia="Calibri" w:cs="Arial"/>
          <w:lang w:val="ru-RU"/>
        </w:rPr>
        <w:t xml:space="preserve">ача. </w:t>
      </w:r>
    </w:p>
    <w:p w:rsidR="005D0CD8" w:rsidRPr="002629A2" w:rsidRDefault="008D381B" w:rsidP="005D0CD8">
      <w:pPr>
        <w:spacing w:before="0" w:line="276" w:lineRule="auto"/>
        <w:jc w:val="left"/>
        <w:rPr>
          <w:rFonts w:eastAsia="Calibri" w:cs="Arial"/>
          <w:lang w:val="ru-RU"/>
        </w:rPr>
      </w:pPr>
      <w:r w:rsidRPr="002629A2">
        <w:rPr>
          <w:rFonts w:eastAsia="Calibri" w:cs="Arial"/>
          <w:b/>
          <w:lang w:val="ru-RU"/>
        </w:rPr>
        <w:t>Изабрани п</w:t>
      </w:r>
      <w:r w:rsidR="005D0CD8" w:rsidRPr="002629A2">
        <w:rPr>
          <w:rFonts w:eastAsia="Calibri" w:cs="Arial"/>
          <w:b/>
          <w:lang w:val="ru-RU"/>
        </w:rPr>
        <w:t>ону</w:t>
      </w:r>
      <w:r w:rsidR="005D0CD8" w:rsidRPr="002629A2">
        <w:rPr>
          <w:rFonts w:eastAsia="Calibri" w:cs="Arial"/>
          <w:b/>
          <w:lang w:val="sr-Cyrl-RS"/>
        </w:rPr>
        <w:t>ђ</w:t>
      </w:r>
      <w:r w:rsidR="005D0CD8" w:rsidRPr="002629A2">
        <w:rPr>
          <w:rFonts w:eastAsia="Calibri" w:cs="Arial"/>
          <w:b/>
          <w:lang w:val="ru-RU"/>
        </w:rPr>
        <w:t>ач обезбе</w:t>
      </w:r>
      <w:r w:rsidR="005D0CD8" w:rsidRPr="002629A2">
        <w:rPr>
          <w:rFonts w:eastAsia="Calibri" w:cs="Arial"/>
          <w:b/>
          <w:lang w:val="sr-Cyrl-RS"/>
        </w:rPr>
        <w:t>ђ</w:t>
      </w:r>
      <w:r w:rsidR="005D0CD8" w:rsidRPr="002629A2">
        <w:rPr>
          <w:rFonts w:eastAsia="Calibri" w:cs="Arial"/>
          <w:b/>
          <w:lang w:val="ru-RU"/>
        </w:rPr>
        <w:t>ује</w:t>
      </w:r>
      <w:r w:rsidR="005D0CD8" w:rsidRPr="002629A2">
        <w:rPr>
          <w:rFonts w:eastAsia="Calibri" w:cs="Arial"/>
          <w:lang w:val="ru-RU"/>
        </w:rPr>
        <w:t xml:space="preserve"> резервне делове и материјал који су потребни за пружа</w:t>
      </w:r>
      <w:r w:rsidR="005D0CD8" w:rsidRPr="002629A2">
        <w:rPr>
          <w:rFonts w:eastAsia="Calibri" w:cs="Arial"/>
          <w:lang w:val="sr-Cyrl-RS"/>
        </w:rPr>
        <w:t>њ</w:t>
      </w:r>
      <w:r w:rsidR="005D0CD8" w:rsidRPr="002629A2">
        <w:rPr>
          <w:rFonts w:eastAsia="Calibri" w:cs="Arial"/>
          <w:lang w:val="ru-RU"/>
        </w:rPr>
        <w:t xml:space="preserve">е услуге. </w:t>
      </w:r>
    </w:p>
    <w:p w:rsidR="005D0CD8" w:rsidRPr="002629A2" w:rsidRDefault="008D381B" w:rsidP="00AC2A74">
      <w:pPr>
        <w:spacing w:before="0" w:line="276" w:lineRule="auto"/>
        <w:jc w:val="left"/>
        <w:rPr>
          <w:rFonts w:eastAsia="Calibri" w:cs="Arial"/>
          <w:lang w:val="ru-RU"/>
        </w:rPr>
      </w:pPr>
      <w:r w:rsidRPr="002629A2">
        <w:rPr>
          <w:rFonts w:eastAsia="Calibri" w:cs="Arial"/>
          <w:b/>
          <w:lang w:val="ru-RU"/>
        </w:rPr>
        <w:t>Изабрани пону</w:t>
      </w:r>
      <w:r w:rsidRPr="002629A2">
        <w:rPr>
          <w:rFonts w:eastAsia="Calibri" w:cs="Arial"/>
          <w:b/>
          <w:lang w:val="sr-Cyrl-RS"/>
        </w:rPr>
        <w:t>ђ</w:t>
      </w:r>
      <w:r w:rsidRPr="002629A2">
        <w:rPr>
          <w:rFonts w:eastAsia="Calibri" w:cs="Arial"/>
          <w:b/>
          <w:lang w:val="ru-RU"/>
        </w:rPr>
        <w:t>ач</w:t>
      </w:r>
      <w:r w:rsidR="005D0CD8" w:rsidRPr="002629A2">
        <w:rPr>
          <w:rFonts w:eastAsia="Calibri" w:cs="Arial"/>
          <w:lang w:val="ru-RU"/>
        </w:rPr>
        <w:t xml:space="preserve"> мора извршавати услугу  квалитетно и стручно, у складу са правилима струке и стандардима произво</w:t>
      </w:r>
      <w:r w:rsidR="005D0CD8" w:rsidRPr="002629A2">
        <w:rPr>
          <w:rFonts w:eastAsia="Calibri" w:cs="Arial"/>
          <w:lang w:val="sr-Cyrl-RS"/>
        </w:rPr>
        <w:t>ђ</w:t>
      </w:r>
      <w:r w:rsidR="005D0CD8" w:rsidRPr="002629A2">
        <w:rPr>
          <w:rFonts w:eastAsia="Calibri" w:cs="Arial"/>
          <w:lang w:val="ru-RU"/>
        </w:rPr>
        <w:t xml:space="preserve">ача возила. </w:t>
      </w:r>
    </w:p>
    <w:p w:rsidR="005D0CD8" w:rsidRPr="002629A2" w:rsidRDefault="005D0CD8" w:rsidP="005D0CD8">
      <w:pPr>
        <w:spacing w:before="0" w:line="276" w:lineRule="auto"/>
        <w:rPr>
          <w:rFonts w:eastAsia="Calibri" w:cs="Arial"/>
          <w:b/>
          <w:u w:val="single"/>
          <w:lang w:val="sr-Cyrl-RS"/>
        </w:rPr>
      </w:pPr>
      <w:r w:rsidRPr="002629A2">
        <w:rPr>
          <w:rFonts w:eastAsia="Calibri" w:cs="Arial"/>
          <w:b/>
          <w:u w:val="single"/>
          <w:lang w:val="sr-Cyrl-RS"/>
        </w:rPr>
        <w:t>Процедура приликом настанка квара</w:t>
      </w:r>
    </w:p>
    <w:p w:rsidR="005D0CD8" w:rsidRPr="002629A2" w:rsidRDefault="00AC2A74" w:rsidP="00AC2A74">
      <w:pPr>
        <w:spacing w:before="0" w:line="276" w:lineRule="auto"/>
        <w:jc w:val="left"/>
        <w:rPr>
          <w:rFonts w:eastAsia="Calibri" w:cs="Arial"/>
          <w:lang w:val="ru-RU"/>
        </w:rPr>
      </w:pPr>
      <w:r w:rsidRPr="002629A2">
        <w:rPr>
          <w:rFonts w:eastAsia="Calibri" w:cs="Arial"/>
          <w:lang w:val="ru-RU"/>
        </w:rPr>
        <w:t>1.</w:t>
      </w:r>
      <w:r w:rsidR="005D0CD8" w:rsidRPr="002629A2">
        <w:rPr>
          <w:rFonts w:eastAsia="Calibri" w:cs="Arial"/>
          <w:lang w:val="ru-RU"/>
        </w:rPr>
        <w:t xml:space="preserve">Наручилац у договору са </w:t>
      </w:r>
      <w:r w:rsidR="008D381B" w:rsidRPr="002629A2">
        <w:rPr>
          <w:rFonts w:eastAsia="Calibri" w:cs="Arial"/>
          <w:lang w:val="ru-RU"/>
        </w:rPr>
        <w:t>изабраним п</w:t>
      </w:r>
      <w:r w:rsidR="005D0CD8" w:rsidRPr="002629A2">
        <w:rPr>
          <w:rFonts w:eastAsia="Calibri" w:cs="Arial"/>
          <w:lang w:val="ru-RU"/>
        </w:rPr>
        <w:t>онуђачем на лицу места уз обавезно присуство Наручиоца констатује квар.</w:t>
      </w:r>
    </w:p>
    <w:p w:rsidR="005D0CD8" w:rsidRPr="002629A2" w:rsidRDefault="00AC2A74" w:rsidP="00AC2A74">
      <w:pPr>
        <w:spacing w:before="0" w:line="276" w:lineRule="auto"/>
        <w:jc w:val="left"/>
        <w:rPr>
          <w:rFonts w:eastAsia="Calibri" w:cs="Arial"/>
          <w:lang w:val="ru-RU"/>
        </w:rPr>
      </w:pPr>
      <w:r w:rsidRPr="002629A2">
        <w:rPr>
          <w:rFonts w:eastAsia="Calibri" w:cs="Arial"/>
          <w:lang w:val="ru-RU"/>
        </w:rPr>
        <w:t>2.</w:t>
      </w:r>
      <w:r w:rsidR="005D0CD8" w:rsidRPr="002629A2">
        <w:rPr>
          <w:rFonts w:eastAsia="Calibri" w:cs="Arial"/>
          <w:lang w:val="ru-RU"/>
        </w:rPr>
        <w:t xml:space="preserve"> </w:t>
      </w:r>
      <w:r w:rsidR="008D381B" w:rsidRPr="002629A2">
        <w:rPr>
          <w:rFonts w:eastAsia="Calibri" w:cs="Arial"/>
          <w:lang w:val="ru-RU"/>
        </w:rPr>
        <w:t>Изабрани п</w:t>
      </w:r>
      <w:r w:rsidR="005D0CD8" w:rsidRPr="002629A2">
        <w:rPr>
          <w:rFonts w:eastAsia="Calibri" w:cs="Arial"/>
          <w:lang w:val="ru-RU"/>
        </w:rPr>
        <w:t>ону</w:t>
      </w:r>
      <w:r w:rsidR="005D0CD8" w:rsidRPr="002629A2">
        <w:rPr>
          <w:rFonts w:eastAsia="Calibri" w:cs="Arial"/>
          <w:lang w:val="sr-Cyrl-RS"/>
        </w:rPr>
        <w:t>ђ</w:t>
      </w:r>
      <w:r w:rsidR="005D0CD8" w:rsidRPr="002629A2">
        <w:rPr>
          <w:rFonts w:eastAsia="Calibri" w:cs="Arial"/>
          <w:lang w:val="ru-RU"/>
        </w:rPr>
        <w:t xml:space="preserve">ач констатује квар и о истом обавести одговорно лице Наручиоца достављањем </w:t>
      </w:r>
      <w:r w:rsidR="005D0CD8" w:rsidRPr="002629A2">
        <w:rPr>
          <w:rFonts w:eastAsia="Calibri" w:cs="Arial"/>
          <w:lang w:val="sr-Cyrl-RS"/>
        </w:rPr>
        <w:t>с</w:t>
      </w:r>
      <w:r w:rsidR="005D0CD8" w:rsidRPr="002629A2">
        <w:rPr>
          <w:rFonts w:eastAsia="Calibri" w:cs="Arial"/>
          <w:lang w:val="ru-RU"/>
        </w:rPr>
        <w:t xml:space="preserve">пецификације кварова са јединичним и укупним ценама, лично, путем факса  или електронском поштом (е-маил). </w:t>
      </w:r>
    </w:p>
    <w:p w:rsidR="005D0CD8" w:rsidRPr="002629A2" w:rsidRDefault="00AC2A74" w:rsidP="00AC2A74">
      <w:pPr>
        <w:spacing w:before="0" w:line="276" w:lineRule="auto"/>
        <w:jc w:val="left"/>
        <w:rPr>
          <w:rFonts w:eastAsia="Calibri" w:cs="Arial"/>
          <w:lang w:val="ru-RU"/>
        </w:rPr>
      </w:pPr>
      <w:r w:rsidRPr="002629A2">
        <w:rPr>
          <w:rFonts w:eastAsia="Calibri" w:cs="Arial"/>
          <w:lang w:val="ru-RU"/>
        </w:rPr>
        <w:t>3.</w:t>
      </w:r>
      <w:r w:rsidR="005D0CD8" w:rsidRPr="002629A2">
        <w:rPr>
          <w:rFonts w:eastAsia="Calibri" w:cs="Arial"/>
          <w:lang w:val="ru-RU"/>
        </w:rPr>
        <w:t xml:space="preserve">Наручилац </w:t>
      </w:r>
      <w:r w:rsidR="005D0CD8" w:rsidRPr="002629A2">
        <w:rPr>
          <w:rFonts w:eastAsia="Calibri" w:cs="Arial"/>
          <w:lang w:val="sr-Cyrl-RS"/>
        </w:rPr>
        <w:t>сагланост за отклањање квара</w:t>
      </w:r>
      <w:r w:rsidR="005D0CD8" w:rsidRPr="002629A2">
        <w:rPr>
          <w:rFonts w:eastAsia="Calibri" w:cs="Arial"/>
          <w:lang w:val="ru-RU"/>
        </w:rPr>
        <w:t xml:space="preserve"> доставља путем факса  или електронском поштом (е-маил).</w:t>
      </w:r>
      <w:r w:rsidR="008D381B" w:rsidRPr="002629A2">
        <w:rPr>
          <w:rFonts w:eastAsia="Calibri" w:cs="Arial"/>
          <w:lang w:val="ru-RU"/>
        </w:rPr>
        <w:t>Изабрани п</w:t>
      </w:r>
      <w:r w:rsidR="005D0CD8" w:rsidRPr="002629A2">
        <w:rPr>
          <w:rFonts w:eastAsia="Calibri" w:cs="Arial"/>
          <w:lang w:val="ru-RU"/>
        </w:rPr>
        <w:t>ону</w:t>
      </w:r>
      <w:r w:rsidR="005D0CD8" w:rsidRPr="002629A2">
        <w:rPr>
          <w:rFonts w:eastAsia="Calibri" w:cs="Arial"/>
          <w:lang w:val="sr-Cyrl-RS"/>
        </w:rPr>
        <w:t>ђ</w:t>
      </w:r>
      <w:r w:rsidR="005D0CD8" w:rsidRPr="002629A2">
        <w:rPr>
          <w:rFonts w:eastAsia="Calibri" w:cs="Arial"/>
          <w:lang w:val="ru-RU"/>
        </w:rPr>
        <w:t xml:space="preserve">ач, по добијању </w:t>
      </w:r>
      <w:r w:rsidR="005D0CD8" w:rsidRPr="002629A2">
        <w:rPr>
          <w:rFonts w:eastAsia="Calibri" w:cs="Arial"/>
          <w:lang w:val="sr-Cyrl-RS"/>
        </w:rPr>
        <w:t>захтева за радове</w:t>
      </w:r>
      <w:r w:rsidR="005D0CD8" w:rsidRPr="002629A2">
        <w:rPr>
          <w:rFonts w:eastAsia="Calibri" w:cs="Arial"/>
          <w:lang w:val="ru-RU"/>
        </w:rPr>
        <w:t xml:space="preserve"> од стране одговорног лица Наручиоца, извршава поправку квара у року од максимално 5 (пет) дана. </w:t>
      </w:r>
    </w:p>
    <w:p w:rsidR="008D381B" w:rsidRPr="002629A2" w:rsidRDefault="00AC2A74" w:rsidP="00AC2A74">
      <w:pPr>
        <w:spacing w:before="0" w:line="276" w:lineRule="auto"/>
        <w:jc w:val="left"/>
        <w:rPr>
          <w:rFonts w:eastAsia="Calibri" w:cs="Arial"/>
          <w:lang w:val="ru-RU"/>
        </w:rPr>
      </w:pPr>
      <w:r w:rsidRPr="002629A2">
        <w:rPr>
          <w:rFonts w:eastAsia="Calibri" w:cs="Arial"/>
          <w:lang w:val="ru-RU"/>
        </w:rPr>
        <w:t>4.</w:t>
      </w:r>
      <w:r w:rsidR="008D381B" w:rsidRPr="002629A2">
        <w:rPr>
          <w:rFonts w:eastAsia="Calibri" w:cs="Arial"/>
          <w:lang w:val="ru-RU"/>
        </w:rPr>
        <w:t>Изабрани п</w:t>
      </w:r>
      <w:r w:rsidR="005D0CD8" w:rsidRPr="002629A2">
        <w:rPr>
          <w:rFonts w:eastAsia="Calibri" w:cs="Arial"/>
          <w:lang w:val="ru-RU"/>
        </w:rPr>
        <w:t>ону</w:t>
      </w:r>
      <w:r w:rsidR="005D0CD8" w:rsidRPr="002629A2">
        <w:rPr>
          <w:rFonts w:eastAsia="Calibri" w:cs="Arial"/>
          <w:lang w:val="sr-Cyrl-RS"/>
        </w:rPr>
        <w:t>ђ</w:t>
      </w:r>
      <w:r w:rsidR="005D0CD8" w:rsidRPr="002629A2">
        <w:rPr>
          <w:rFonts w:eastAsia="Calibri" w:cs="Arial"/>
          <w:lang w:val="ru-RU"/>
        </w:rPr>
        <w:t xml:space="preserve">ач се обавезује да резервне делове који су замењени и демонтирани из виљушкара, преда овлашћеном лицу Наручиоца након извршене услуге. </w:t>
      </w:r>
    </w:p>
    <w:p w:rsidR="0063647E" w:rsidRDefault="0063647E" w:rsidP="00C52205">
      <w:pPr>
        <w:pStyle w:val="Heading10"/>
        <w:spacing w:before="0"/>
        <w:ind w:left="0" w:firstLine="0"/>
        <w:jc w:val="both"/>
        <w:rPr>
          <w:rFonts w:cs="Arial"/>
          <w:lang w:val="ru-RU"/>
        </w:rPr>
      </w:pPr>
    </w:p>
    <w:p w:rsidR="00ED2834" w:rsidRPr="002629A2" w:rsidRDefault="005D0CD8" w:rsidP="00C52205">
      <w:pPr>
        <w:pStyle w:val="Heading10"/>
        <w:spacing w:before="0"/>
        <w:ind w:left="0" w:firstLine="0"/>
        <w:jc w:val="both"/>
        <w:rPr>
          <w:rFonts w:cs="Arial"/>
          <w:lang w:val="ru-RU"/>
        </w:rPr>
      </w:pPr>
      <w:r w:rsidRPr="002629A2">
        <w:rPr>
          <w:rFonts w:cs="Arial"/>
          <w:lang w:val="ru-RU"/>
        </w:rPr>
        <w:t>партија 2</w:t>
      </w:r>
    </w:p>
    <w:p w:rsidR="005D0CD8" w:rsidRPr="002629A2" w:rsidRDefault="005D0CD8" w:rsidP="005D0CD8">
      <w:pPr>
        <w:spacing w:before="0" w:line="276" w:lineRule="auto"/>
        <w:jc w:val="left"/>
        <w:rPr>
          <w:rFonts w:eastAsia="Calibri" w:cs="Arial"/>
          <w:lang w:val="ru-RU"/>
        </w:rPr>
      </w:pPr>
      <w:r w:rsidRPr="002629A2">
        <w:rPr>
          <w:rFonts w:eastAsia="Calibri" w:cs="Arial"/>
          <w:b/>
          <w:lang w:val="ru-RU"/>
        </w:rPr>
        <w:t>Резервни делови</w:t>
      </w:r>
      <w:r w:rsidRPr="002629A2">
        <w:rPr>
          <w:rFonts w:eastAsia="Calibri" w:cs="Arial"/>
          <w:lang w:val="ru-RU"/>
        </w:rPr>
        <w:t xml:space="preserve"> који се угра</w:t>
      </w:r>
      <w:r w:rsidRPr="002629A2">
        <w:rPr>
          <w:rFonts w:eastAsia="Calibri" w:cs="Arial"/>
          <w:lang w:val="sr-Cyrl-RS"/>
        </w:rPr>
        <w:t>ђ</w:t>
      </w:r>
      <w:r w:rsidRPr="002629A2">
        <w:rPr>
          <w:rFonts w:eastAsia="Calibri" w:cs="Arial"/>
          <w:lang w:val="ru-RU"/>
        </w:rPr>
        <w:t>ују у виљушкаре морају бити фабрички нови, без икаквих оштећења и производних недостатака у оригиналном паковању произво</w:t>
      </w:r>
      <w:r w:rsidRPr="002629A2">
        <w:rPr>
          <w:rFonts w:eastAsia="Calibri" w:cs="Arial"/>
          <w:lang w:val="sr-Cyrl-RS"/>
        </w:rPr>
        <w:t>ђ</w:t>
      </w:r>
      <w:r w:rsidRPr="002629A2">
        <w:rPr>
          <w:rFonts w:eastAsia="Calibri" w:cs="Arial"/>
          <w:lang w:val="ru-RU"/>
        </w:rPr>
        <w:t>ача</w:t>
      </w:r>
      <w:r w:rsidRPr="002629A2">
        <w:rPr>
          <w:rFonts w:eastAsia="Calibri" w:cs="Arial"/>
          <w:b/>
          <w:lang w:val="ru-RU"/>
        </w:rPr>
        <w:t>,</w:t>
      </w:r>
      <w:r w:rsidRPr="002629A2">
        <w:rPr>
          <w:rFonts w:eastAsia="Calibri" w:cs="Arial"/>
          <w:lang w:val="ru-RU"/>
        </w:rPr>
        <w:t xml:space="preserve"> са видно  означеном декларацијом произво</w:t>
      </w:r>
      <w:r w:rsidRPr="002629A2">
        <w:rPr>
          <w:rFonts w:eastAsia="Calibri" w:cs="Arial"/>
          <w:lang w:val="sr-Cyrl-RS"/>
        </w:rPr>
        <w:t>ђ</w:t>
      </w:r>
      <w:r w:rsidRPr="002629A2">
        <w:rPr>
          <w:rFonts w:eastAsia="Calibri" w:cs="Arial"/>
          <w:lang w:val="ru-RU"/>
        </w:rPr>
        <w:t xml:space="preserve">ача. </w:t>
      </w:r>
    </w:p>
    <w:p w:rsidR="005D0CD8" w:rsidRPr="002629A2" w:rsidRDefault="008D381B" w:rsidP="005D0CD8">
      <w:pPr>
        <w:spacing w:before="0" w:line="276" w:lineRule="auto"/>
        <w:jc w:val="left"/>
        <w:rPr>
          <w:rFonts w:eastAsia="Calibri" w:cs="Arial"/>
          <w:lang w:val="ru-RU"/>
        </w:rPr>
      </w:pPr>
      <w:r w:rsidRPr="002629A2">
        <w:rPr>
          <w:rFonts w:eastAsia="Calibri" w:cs="Arial"/>
          <w:b/>
          <w:lang w:val="ru-RU"/>
        </w:rPr>
        <w:t>Изабрани п</w:t>
      </w:r>
      <w:r w:rsidR="005D0CD8" w:rsidRPr="002629A2">
        <w:rPr>
          <w:rFonts w:eastAsia="Calibri" w:cs="Arial"/>
          <w:b/>
          <w:lang w:val="ru-RU"/>
        </w:rPr>
        <w:t>ону</w:t>
      </w:r>
      <w:r w:rsidR="005D0CD8" w:rsidRPr="002629A2">
        <w:rPr>
          <w:rFonts w:eastAsia="Calibri" w:cs="Arial"/>
          <w:b/>
          <w:lang w:val="sr-Cyrl-RS"/>
        </w:rPr>
        <w:t>ђ</w:t>
      </w:r>
      <w:r w:rsidR="005D0CD8" w:rsidRPr="002629A2">
        <w:rPr>
          <w:rFonts w:eastAsia="Calibri" w:cs="Arial"/>
          <w:b/>
          <w:lang w:val="ru-RU"/>
        </w:rPr>
        <w:t>ач обезбе</w:t>
      </w:r>
      <w:r w:rsidR="005D0CD8" w:rsidRPr="002629A2">
        <w:rPr>
          <w:rFonts w:eastAsia="Calibri" w:cs="Arial"/>
          <w:b/>
          <w:lang w:val="sr-Cyrl-RS"/>
        </w:rPr>
        <w:t>ђ</w:t>
      </w:r>
      <w:r w:rsidR="005D0CD8" w:rsidRPr="002629A2">
        <w:rPr>
          <w:rFonts w:eastAsia="Calibri" w:cs="Arial"/>
          <w:b/>
          <w:lang w:val="ru-RU"/>
        </w:rPr>
        <w:t>ује</w:t>
      </w:r>
      <w:r w:rsidR="005D0CD8" w:rsidRPr="002629A2">
        <w:rPr>
          <w:rFonts w:eastAsia="Calibri" w:cs="Arial"/>
          <w:lang w:val="ru-RU"/>
        </w:rPr>
        <w:t xml:space="preserve"> резервне делове и материјал који су потребни за пружа</w:t>
      </w:r>
      <w:r w:rsidR="005D0CD8" w:rsidRPr="002629A2">
        <w:rPr>
          <w:rFonts w:eastAsia="Calibri" w:cs="Arial"/>
          <w:lang w:val="sr-Cyrl-RS"/>
        </w:rPr>
        <w:t>њ</w:t>
      </w:r>
      <w:r w:rsidR="005D0CD8" w:rsidRPr="002629A2">
        <w:rPr>
          <w:rFonts w:eastAsia="Calibri" w:cs="Arial"/>
          <w:lang w:val="ru-RU"/>
        </w:rPr>
        <w:t xml:space="preserve">е услуге. </w:t>
      </w:r>
    </w:p>
    <w:p w:rsidR="005D0CD8" w:rsidRPr="002629A2" w:rsidRDefault="008D381B" w:rsidP="005D0CD8">
      <w:pPr>
        <w:spacing w:before="0" w:line="276" w:lineRule="auto"/>
        <w:jc w:val="left"/>
        <w:rPr>
          <w:rFonts w:eastAsia="Calibri" w:cs="Arial"/>
          <w:lang w:val="ru-RU"/>
        </w:rPr>
      </w:pPr>
      <w:r w:rsidRPr="002629A2">
        <w:rPr>
          <w:rFonts w:eastAsia="Calibri" w:cs="Arial"/>
          <w:b/>
          <w:lang w:val="ru-RU"/>
        </w:rPr>
        <w:t>Изабрани п</w:t>
      </w:r>
      <w:r w:rsidR="005D0CD8" w:rsidRPr="002629A2">
        <w:rPr>
          <w:rFonts w:eastAsia="Calibri" w:cs="Arial"/>
          <w:b/>
          <w:lang w:val="ru-RU"/>
        </w:rPr>
        <w:t>ону</w:t>
      </w:r>
      <w:r w:rsidR="005D0CD8" w:rsidRPr="002629A2">
        <w:rPr>
          <w:rFonts w:eastAsia="Calibri" w:cs="Arial"/>
          <w:b/>
          <w:lang w:val="sr-Cyrl-RS"/>
        </w:rPr>
        <w:t>ђ</w:t>
      </w:r>
      <w:r w:rsidR="005D0CD8" w:rsidRPr="002629A2">
        <w:rPr>
          <w:rFonts w:eastAsia="Calibri" w:cs="Arial"/>
          <w:b/>
          <w:lang w:val="ru-RU"/>
        </w:rPr>
        <w:t xml:space="preserve">ач </w:t>
      </w:r>
      <w:r w:rsidR="005D0CD8" w:rsidRPr="002629A2">
        <w:rPr>
          <w:rFonts w:eastAsia="Calibri" w:cs="Arial"/>
          <w:lang w:val="ru-RU"/>
        </w:rPr>
        <w:t xml:space="preserve"> мора извршавати услугу  квалитетно и стручно, у складу са правилима струке и стандардима произво</w:t>
      </w:r>
      <w:r w:rsidR="005D0CD8" w:rsidRPr="002629A2">
        <w:rPr>
          <w:rFonts w:eastAsia="Calibri" w:cs="Arial"/>
          <w:lang w:val="sr-Cyrl-RS"/>
        </w:rPr>
        <w:t>ђ</w:t>
      </w:r>
      <w:r w:rsidR="005D0CD8" w:rsidRPr="002629A2">
        <w:rPr>
          <w:rFonts w:eastAsia="Calibri" w:cs="Arial"/>
          <w:lang w:val="ru-RU"/>
        </w:rPr>
        <w:t xml:space="preserve">ача возила. </w:t>
      </w:r>
    </w:p>
    <w:p w:rsidR="005D0CD8" w:rsidRPr="002629A2" w:rsidRDefault="005D0CD8" w:rsidP="005D0CD8">
      <w:pPr>
        <w:spacing w:before="0" w:line="276" w:lineRule="auto"/>
        <w:rPr>
          <w:rFonts w:eastAsia="Calibri" w:cs="Arial"/>
          <w:b/>
          <w:u w:val="single"/>
          <w:lang w:val="sr-Cyrl-RS"/>
        </w:rPr>
      </w:pPr>
      <w:r w:rsidRPr="002629A2">
        <w:rPr>
          <w:rFonts w:eastAsia="Calibri" w:cs="Arial"/>
          <w:b/>
          <w:u w:val="single"/>
          <w:lang w:val="sr-Cyrl-RS"/>
        </w:rPr>
        <w:t>Процедура приликом настанка квара</w:t>
      </w:r>
    </w:p>
    <w:p w:rsidR="005D0CD8" w:rsidRPr="002629A2" w:rsidRDefault="005D0CD8" w:rsidP="00AC2A74">
      <w:pPr>
        <w:spacing w:before="0" w:line="276" w:lineRule="auto"/>
        <w:jc w:val="left"/>
        <w:rPr>
          <w:rFonts w:eastAsia="Calibri" w:cs="Arial"/>
          <w:lang w:val="ru-RU"/>
        </w:rPr>
      </w:pPr>
      <w:r w:rsidRPr="002629A2">
        <w:rPr>
          <w:rFonts w:eastAsia="Calibri" w:cs="Arial"/>
          <w:lang w:val="ru-RU"/>
        </w:rPr>
        <w:t xml:space="preserve">1. Наручилац у договору са </w:t>
      </w:r>
      <w:r w:rsidR="008D381B" w:rsidRPr="002629A2">
        <w:rPr>
          <w:rFonts w:eastAsia="Calibri" w:cs="Arial"/>
          <w:lang w:val="ru-RU"/>
        </w:rPr>
        <w:t>изабраним п</w:t>
      </w:r>
      <w:r w:rsidRPr="002629A2">
        <w:rPr>
          <w:rFonts w:eastAsia="Calibri" w:cs="Arial"/>
          <w:lang w:val="ru-RU"/>
        </w:rPr>
        <w:t>онуђачем на лицу места уз обавезно присуство Наручиоца констатује квар.</w:t>
      </w:r>
    </w:p>
    <w:p w:rsidR="005D0CD8" w:rsidRPr="002629A2" w:rsidRDefault="005D0CD8" w:rsidP="00AC2A74">
      <w:pPr>
        <w:spacing w:before="0" w:line="276" w:lineRule="auto"/>
        <w:jc w:val="left"/>
        <w:rPr>
          <w:rFonts w:eastAsia="Calibri" w:cs="Arial"/>
          <w:lang w:val="ru-RU"/>
        </w:rPr>
      </w:pPr>
      <w:r w:rsidRPr="002629A2">
        <w:rPr>
          <w:rFonts w:eastAsia="Calibri" w:cs="Arial"/>
          <w:lang w:val="ru-RU"/>
        </w:rPr>
        <w:t xml:space="preserve">2. </w:t>
      </w:r>
      <w:r w:rsidR="008D381B" w:rsidRPr="002629A2">
        <w:rPr>
          <w:rFonts w:eastAsia="Calibri" w:cs="Arial"/>
          <w:lang w:val="ru-RU"/>
        </w:rPr>
        <w:t>Изабрани п</w:t>
      </w:r>
      <w:r w:rsidRPr="002629A2">
        <w:rPr>
          <w:rFonts w:eastAsia="Calibri" w:cs="Arial"/>
          <w:lang w:val="ru-RU"/>
        </w:rPr>
        <w:t>ону</w:t>
      </w:r>
      <w:r w:rsidRPr="002629A2">
        <w:rPr>
          <w:rFonts w:eastAsia="Calibri" w:cs="Arial"/>
          <w:lang w:val="sr-Cyrl-RS"/>
        </w:rPr>
        <w:t>ђ</w:t>
      </w:r>
      <w:r w:rsidRPr="002629A2">
        <w:rPr>
          <w:rFonts w:eastAsia="Calibri" w:cs="Arial"/>
          <w:lang w:val="ru-RU"/>
        </w:rPr>
        <w:t xml:space="preserve">ач констатује квар и о истом обавести одговорно лице Наручиоца достављањем </w:t>
      </w:r>
      <w:r w:rsidRPr="002629A2">
        <w:rPr>
          <w:rFonts w:eastAsia="Calibri" w:cs="Arial"/>
          <w:lang w:val="sr-Cyrl-RS"/>
        </w:rPr>
        <w:t>с</w:t>
      </w:r>
      <w:r w:rsidRPr="002629A2">
        <w:rPr>
          <w:rFonts w:eastAsia="Calibri" w:cs="Arial"/>
          <w:lang w:val="ru-RU"/>
        </w:rPr>
        <w:t xml:space="preserve">пецификације кварова са јединичним и укупним ценама, лично, путем факса  или електронском поштом (е-маил). </w:t>
      </w:r>
    </w:p>
    <w:p w:rsidR="005D0CD8" w:rsidRPr="002629A2" w:rsidRDefault="005D0CD8" w:rsidP="00AC2A74">
      <w:pPr>
        <w:spacing w:before="0" w:line="276" w:lineRule="auto"/>
        <w:jc w:val="left"/>
        <w:rPr>
          <w:rFonts w:eastAsia="Calibri" w:cs="Arial"/>
          <w:lang w:val="ru-RU"/>
        </w:rPr>
      </w:pPr>
      <w:r w:rsidRPr="002629A2">
        <w:rPr>
          <w:rFonts w:eastAsia="Calibri" w:cs="Arial"/>
          <w:lang w:val="ru-RU"/>
        </w:rPr>
        <w:t xml:space="preserve">3. Наручилац </w:t>
      </w:r>
      <w:r w:rsidRPr="002629A2">
        <w:rPr>
          <w:rFonts w:eastAsia="Calibri" w:cs="Arial"/>
          <w:lang w:val="sr-Cyrl-RS"/>
        </w:rPr>
        <w:t>сагланост за отклањање квара</w:t>
      </w:r>
      <w:r w:rsidRPr="002629A2">
        <w:rPr>
          <w:rFonts w:eastAsia="Calibri" w:cs="Arial"/>
          <w:lang w:val="ru-RU"/>
        </w:rPr>
        <w:t xml:space="preserve"> доставља путем факса  или електронском поштом (е-маил).</w:t>
      </w:r>
      <w:r w:rsidR="008D381B" w:rsidRPr="002629A2">
        <w:rPr>
          <w:rFonts w:eastAsia="Calibri" w:cs="Arial"/>
          <w:lang w:val="ru-RU"/>
        </w:rPr>
        <w:t>Изабрани п</w:t>
      </w:r>
      <w:r w:rsidRPr="002629A2">
        <w:rPr>
          <w:rFonts w:eastAsia="Calibri" w:cs="Arial"/>
          <w:lang w:val="ru-RU"/>
        </w:rPr>
        <w:t>ону</w:t>
      </w:r>
      <w:r w:rsidRPr="002629A2">
        <w:rPr>
          <w:rFonts w:eastAsia="Calibri" w:cs="Arial"/>
          <w:lang w:val="sr-Cyrl-RS"/>
        </w:rPr>
        <w:t>ђ</w:t>
      </w:r>
      <w:r w:rsidRPr="002629A2">
        <w:rPr>
          <w:rFonts w:eastAsia="Calibri" w:cs="Arial"/>
          <w:lang w:val="ru-RU"/>
        </w:rPr>
        <w:t xml:space="preserve">ач, по добијању </w:t>
      </w:r>
      <w:r w:rsidRPr="002629A2">
        <w:rPr>
          <w:rFonts w:eastAsia="Calibri" w:cs="Arial"/>
          <w:lang w:val="sr-Cyrl-RS"/>
        </w:rPr>
        <w:t>захтева за радове</w:t>
      </w:r>
      <w:r w:rsidRPr="002629A2">
        <w:rPr>
          <w:rFonts w:eastAsia="Calibri" w:cs="Arial"/>
          <w:lang w:val="ru-RU"/>
        </w:rPr>
        <w:t xml:space="preserve"> од стране одговорног лица Наручиоца, извршава поправку квара у року од максимално 5 (пет) дана. </w:t>
      </w:r>
    </w:p>
    <w:p w:rsidR="005D0CD8" w:rsidRPr="002629A2" w:rsidRDefault="005D0CD8" w:rsidP="00AC2A74">
      <w:pPr>
        <w:spacing w:before="0"/>
        <w:rPr>
          <w:rFonts w:cs="Arial"/>
          <w:lang w:val="ru-RU" w:eastAsia="ar-SA"/>
        </w:rPr>
      </w:pPr>
      <w:r w:rsidRPr="002629A2">
        <w:rPr>
          <w:rFonts w:eastAsia="Calibri" w:cs="Arial"/>
          <w:lang w:val="ru-RU"/>
        </w:rPr>
        <w:lastRenderedPageBreak/>
        <w:t xml:space="preserve">4. </w:t>
      </w:r>
      <w:r w:rsidR="008D381B" w:rsidRPr="002629A2">
        <w:rPr>
          <w:rFonts w:eastAsia="Calibri" w:cs="Arial"/>
          <w:lang w:val="ru-RU"/>
        </w:rPr>
        <w:t>Изабрани п</w:t>
      </w:r>
      <w:r w:rsidRPr="002629A2">
        <w:rPr>
          <w:rFonts w:eastAsia="Calibri" w:cs="Arial"/>
          <w:lang w:val="ru-RU"/>
        </w:rPr>
        <w:t>ону</w:t>
      </w:r>
      <w:r w:rsidRPr="002629A2">
        <w:rPr>
          <w:rFonts w:eastAsia="Calibri" w:cs="Arial"/>
          <w:lang w:val="sr-Cyrl-RS"/>
        </w:rPr>
        <w:t>ђ</w:t>
      </w:r>
      <w:r w:rsidRPr="002629A2">
        <w:rPr>
          <w:rFonts w:eastAsia="Calibri" w:cs="Arial"/>
          <w:lang w:val="ru-RU"/>
        </w:rPr>
        <w:t>ач се обавезује да резервне делове који су замењени и демонтирани из виљушкара, преда овлашћеном лицу Наручиоца након извршене услуге.</w:t>
      </w:r>
    </w:p>
    <w:p w:rsidR="0063647E" w:rsidRDefault="0063647E" w:rsidP="00C52205">
      <w:pPr>
        <w:pStyle w:val="Heading10"/>
        <w:spacing w:before="0"/>
        <w:ind w:left="0" w:firstLine="0"/>
        <w:jc w:val="both"/>
        <w:rPr>
          <w:rFonts w:cs="Arial"/>
          <w:lang w:val="sr-Cyrl-RS"/>
        </w:rPr>
      </w:pPr>
    </w:p>
    <w:p w:rsidR="00DB369C" w:rsidRPr="002629A2" w:rsidRDefault="000628D0" w:rsidP="00C52205">
      <w:pPr>
        <w:pStyle w:val="Heading10"/>
        <w:spacing w:before="0"/>
        <w:ind w:left="0" w:firstLine="0"/>
        <w:jc w:val="both"/>
        <w:rPr>
          <w:rFonts w:cs="Arial"/>
        </w:rPr>
      </w:pPr>
      <w:r w:rsidRPr="002629A2">
        <w:rPr>
          <w:rFonts w:cs="Arial"/>
        </w:rPr>
        <w:t xml:space="preserve">3.3 </w:t>
      </w:r>
      <w:r w:rsidR="00DB369C" w:rsidRPr="002629A2">
        <w:rPr>
          <w:rFonts w:cs="Arial"/>
        </w:rPr>
        <w:t xml:space="preserve">Рок </w:t>
      </w:r>
      <w:r w:rsidR="00A63575" w:rsidRPr="002629A2">
        <w:rPr>
          <w:rFonts w:cs="Arial"/>
        </w:rPr>
        <w:t>извршења услуга</w:t>
      </w:r>
    </w:p>
    <w:p w:rsidR="00ED2834" w:rsidRPr="002629A2" w:rsidRDefault="000053A9" w:rsidP="002629A2">
      <w:pPr>
        <w:autoSpaceDE w:val="0"/>
        <w:autoSpaceDN w:val="0"/>
        <w:adjustRightInd w:val="0"/>
        <w:spacing w:before="0"/>
        <w:rPr>
          <w:rFonts w:eastAsia="Calibri" w:cs="Arial"/>
          <w:lang w:val="ru-RU"/>
        </w:rPr>
      </w:pPr>
      <w:r w:rsidRPr="002629A2">
        <w:rPr>
          <w:rFonts w:cs="Arial"/>
          <w:lang w:val="ru-RU"/>
        </w:rPr>
        <w:t xml:space="preserve">Изабрани понуђач ће предметну услугу вршити сукцесивно </w:t>
      </w:r>
      <w:r w:rsidRPr="002629A2">
        <w:rPr>
          <w:rFonts w:cs="Arial"/>
          <w:lang w:val="sr-Cyrl-RS"/>
        </w:rPr>
        <w:t>у року од 24 месеца од дана</w:t>
      </w:r>
      <w:r w:rsidRPr="002629A2">
        <w:rPr>
          <w:rFonts w:cs="Arial"/>
          <w:lang w:val="ru-RU"/>
        </w:rPr>
        <w:t xml:space="preserve"> ступања Уговора на снагу. Изабрани Понуђач је обавезан да сваки квар  отклони  у року који не може бити дужи од 5 дана од дана пријема писаног захтева  Наручиоца.</w:t>
      </w:r>
      <w:bookmarkStart w:id="21" w:name="_Toc441651542"/>
      <w:bookmarkStart w:id="22" w:name="_Toc442559880"/>
    </w:p>
    <w:p w:rsidR="0063647E" w:rsidRDefault="0063647E" w:rsidP="00C52205">
      <w:pPr>
        <w:pStyle w:val="Heading10"/>
        <w:spacing w:before="0"/>
        <w:rPr>
          <w:rFonts w:cs="Arial"/>
          <w:lang w:val="sr-Cyrl-RS"/>
        </w:rPr>
      </w:pPr>
    </w:p>
    <w:p w:rsidR="00DB369C" w:rsidRPr="002629A2" w:rsidRDefault="00781B02" w:rsidP="00C52205">
      <w:pPr>
        <w:pStyle w:val="Heading10"/>
        <w:spacing w:before="0"/>
        <w:rPr>
          <w:rFonts w:cs="Arial"/>
        </w:rPr>
      </w:pPr>
      <w:r w:rsidRPr="002629A2">
        <w:rPr>
          <w:rFonts w:cs="Arial"/>
        </w:rPr>
        <w:t>3.4.</w:t>
      </w:r>
      <w:r w:rsidR="00DB369C" w:rsidRPr="002629A2">
        <w:rPr>
          <w:rFonts w:cs="Arial"/>
        </w:rPr>
        <w:t xml:space="preserve">Место </w:t>
      </w:r>
      <w:bookmarkEnd w:id="21"/>
      <w:bookmarkEnd w:id="22"/>
      <w:r w:rsidR="00A63575" w:rsidRPr="002629A2">
        <w:rPr>
          <w:rFonts w:cs="Arial"/>
        </w:rPr>
        <w:t>извршења услуга</w:t>
      </w:r>
    </w:p>
    <w:p w:rsidR="004222BC" w:rsidRPr="002629A2" w:rsidRDefault="004222BC" w:rsidP="00C52205">
      <w:pPr>
        <w:spacing w:before="0"/>
        <w:rPr>
          <w:rFonts w:cs="Arial"/>
          <w:lang w:val="sr-Cyrl-CS" w:eastAsia="zh-CN"/>
        </w:rPr>
      </w:pPr>
      <w:r w:rsidRPr="002629A2">
        <w:rPr>
          <w:rFonts w:cs="Arial"/>
          <w:lang w:val="sr-Cyrl-CS" w:eastAsia="zh-CN"/>
        </w:rPr>
        <w:t xml:space="preserve">Место извршења је </w:t>
      </w:r>
      <w:r w:rsidR="000053A9" w:rsidRPr="002629A2">
        <w:rPr>
          <w:rFonts w:cs="Arial"/>
          <w:lang w:val="sr-Cyrl-CS" w:eastAsia="zh-CN"/>
        </w:rPr>
        <w:t>сервисни центар Понуђача.</w:t>
      </w:r>
    </w:p>
    <w:p w:rsidR="00ED2834" w:rsidRPr="002629A2" w:rsidRDefault="00393697" w:rsidP="00C52205">
      <w:pPr>
        <w:spacing w:before="0"/>
        <w:rPr>
          <w:rFonts w:cs="Arial"/>
          <w:lang w:val="sr-Cyrl-CS" w:eastAsia="zh-CN"/>
        </w:rPr>
      </w:pPr>
      <w:r w:rsidRPr="002629A2">
        <w:rPr>
          <w:rFonts w:cs="Arial"/>
          <w:lang w:val="sr-Cyrl-CS" w:eastAsia="zh-CN"/>
        </w:rPr>
        <w:t>Уколико се сервис за извршење услуга налази на удаљености дo 45 км од локације ТЕНТ Обреновац,</w:t>
      </w:r>
      <w:r w:rsidRPr="002629A2">
        <w:rPr>
          <w:rFonts w:cs="Arial"/>
          <w:lang w:val="ru-RU"/>
        </w:rPr>
        <w:t xml:space="preserve"> Богољуба Урошевића Црног бр.44</w:t>
      </w:r>
      <w:r w:rsidRPr="002629A2">
        <w:rPr>
          <w:rFonts w:cs="Arial"/>
          <w:lang w:val="sr-Cyrl-CS" w:eastAsia="zh-CN"/>
        </w:rPr>
        <w:t xml:space="preserve"> тр</w:t>
      </w:r>
      <w:r w:rsidR="00CC7663" w:rsidRPr="002629A2">
        <w:rPr>
          <w:rFonts w:cs="Arial"/>
          <w:lang w:val="sr-Cyrl-CS" w:eastAsia="zh-CN"/>
        </w:rPr>
        <w:t>ошкове транспорта сноси Наручилац</w:t>
      </w:r>
      <w:r w:rsidRPr="002629A2">
        <w:rPr>
          <w:rFonts w:cs="Arial"/>
          <w:lang w:val="sr-Cyrl-CS" w:eastAsia="zh-CN"/>
        </w:rPr>
        <w:t>. У случају да је удаљеност од локације ТЕНТ Обреновац,</w:t>
      </w:r>
      <w:r w:rsidRPr="002629A2">
        <w:rPr>
          <w:rFonts w:cs="Arial"/>
          <w:lang w:val="ru-RU"/>
        </w:rPr>
        <w:t xml:space="preserve"> Богољуба Урошевића Црног бр.44</w:t>
      </w:r>
      <w:r w:rsidRPr="002629A2">
        <w:rPr>
          <w:rFonts w:cs="Arial"/>
          <w:lang w:val="sr-Cyrl-CS" w:eastAsia="zh-CN"/>
        </w:rPr>
        <w:t xml:space="preserve"> већа од 45км  трошкове транспорта сноси Понуђач.</w:t>
      </w:r>
    </w:p>
    <w:p w:rsidR="0063647E" w:rsidRDefault="0063647E" w:rsidP="00C52205">
      <w:pPr>
        <w:spacing w:before="0"/>
        <w:rPr>
          <w:rFonts w:cs="Arial"/>
          <w:b/>
          <w:lang w:val="sr-Cyrl-RS" w:eastAsia="zh-CN"/>
        </w:rPr>
      </w:pPr>
    </w:p>
    <w:p w:rsidR="00050A96" w:rsidRPr="002629A2" w:rsidRDefault="00050A96" w:rsidP="00C52205">
      <w:pPr>
        <w:spacing w:before="0"/>
        <w:rPr>
          <w:rFonts w:cs="Arial"/>
          <w:b/>
          <w:lang w:val="sr-Cyrl-RS" w:eastAsia="zh-CN"/>
        </w:rPr>
      </w:pPr>
      <w:r w:rsidRPr="002629A2">
        <w:rPr>
          <w:rFonts w:cs="Arial"/>
          <w:b/>
          <w:lang w:val="sr-Cyrl-RS" w:eastAsia="zh-CN"/>
        </w:rPr>
        <w:t>3.5. Гарантни рок</w:t>
      </w:r>
    </w:p>
    <w:p w:rsidR="00ED2834" w:rsidRPr="002629A2" w:rsidRDefault="005D0A07" w:rsidP="002629A2">
      <w:pPr>
        <w:spacing w:before="0"/>
        <w:rPr>
          <w:rFonts w:cs="Arial"/>
          <w:lang w:val="sr-Cyrl-RS" w:eastAsia="zh-CN"/>
        </w:rPr>
      </w:pPr>
      <w:r w:rsidRPr="002629A2">
        <w:rPr>
          <w:rFonts w:cs="Arial"/>
          <w:lang w:val="sr-Cyrl-RS" w:eastAsia="zh-CN"/>
        </w:rPr>
        <w:t xml:space="preserve">Гарантни рок не може бити краћи од </w:t>
      </w:r>
      <w:r w:rsidR="00142F3B" w:rsidRPr="002629A2">
        <w:rPr>
          <w:rFonts w:cs="Arial"/>
          <w:lang w:val="sr-Cyrl-CS" w:eastAsia="zh-CN"/>
        </w:rPr>
        <w:t>12 месеци</w:t>
      </w:r>
      <w:r w:rsidR="00142F3B" w:rsidRPr="002629A2">
        <w:rPr>
          <w:rFonts w:cs="Arial"/>
          <w:lang w:val="ru-RU" w:eastAsia="zh-CN"/>
        </w:rPr>
        <w:t xml:space="preserve"> од дана уградње резервног дела</w:t>
      </w:r>
      <w:r w:rsidRPr="002629A2">
        <w:rPr>
          <w:rFonts w:cs="Arial"/>
          <w:lang w:val="sr-Cyrl-RS" w:eastAsia="zh-CN"/>
        </w:rPr>
        <w:t>.</w:t>
      </w:r>
      <w:r w:rsidR="00142F3B" w:rsidRPr="002629A2">
        <w:rPr>
          <w:rFonts w:cs="Arial"/>
          <w:lang w:val="sr-Cyrl-RS" w:eastAsia="zh-CN"/>
        </w:rPr>
        <w:t xml:space="preserve"> </w:t>
      </w:r>
      <w:r w:rsidR="00050A96" w:rsidRPr="002629A2">
        <w:rPr>
          <w:rFonts w:cs="Arial"/>
          <w:lang w:val="sr-Cyrl-RS" w:eastAsia="zh-CN"/>
        </w:rPr>
        <w:t>Изабрани Понуђач је дужан да о свом трошку отклони све евентуалне недостатке у току трајања гарантног рока.</w:t>
      </w:r>
    </w:p>
    <w:p w:rsidR="0063647E" w:rsidRDefault="0063647E" w:rsidP="00C52205">
      <w:pPr>
        <w:pStyle w:val="Heading10"/>
        <w:spacing w:before="0"/>
        <w:rPr>
          <w:rFonts w:cs="Arial"/>
          <w:lang w:val="sr-Cyrl-RS"/>
        </w:rPr>
      </w:pPr>
    </w:p>
    <w:p w:rsidR="008112A2" w:rsidRPr="002629A2" w:rsidRDefault="00781B02" w:rsidP="00C52205">
      <w:pPr>
        <w:pStyle w:val="Heading10"/>
        <w:spacing w:before="0"/>
        <w:rPr>
          <w:rFonts w:cs="Arial"/>
        </w:rPr>
      </w:pPr>
      <w:r w:rsidRPr="002629A2">
        <w:rPr>
          <w:rFonts w:cs="Arial"/>
          <w:lang w:val="sr-Cyrl-RS"/>
        </w:rPr>
        <w:t>3.</w:t>
      </w:r>
      <w:r w:rsidR="00050A96" w:rsidRPr="002629A2">
        <w:rPr>
          <w:rFonts w:cs="Arial"/>
          <w:lang w:val="sr-Cyrl-RS"/>
        </w:rPr>
        <w:t>6</w:t>
      </w:r>
      <w:r w:rsidRPr="002629A2">
        <w:rPr>
          <w:rFonts w:cs="Arial"/>
          <w:lang w:val="sr-Cyrl-RS"/>
        </w:rPr>
        <w:t xml:space="preserve">. </w:t>
      </w:r>
      <w:r w:rsidR="008112A2" w:rsidRPr="002629A2">
        <w:rPr>
          <w:rFonts w:cs="Arial"/>
        </w:rPr>
        <w:t>Квалитативни и квантитативни пријем</w:t>
      </w:r>
    </w:p>
    <w:p w:rsidR="002629A2" w:rsidRPr="002629A2" w:rsidRDefault="002629A2" w:rsidP="002629A2">
      <w:pPr>
        <w:pStyle w:val="Heading10"/>
        <w:ind w:left="0" w:firstLine="0"/>
        <w:jc w:val="both"/>
        <w:rPr>
          <w:rFonts w:eastAsia="Calibri" w:cs="Arial"/>
          <w:b w:val="0"/>
          <w:lang w:val="ru-RU"/>
        </w:rPr>
      </w:pPr>
      <w:bookmarkStart w:id="23" w:name="_Toc441651544"/>
      <w:bookmarkStart w:id="24" w:name="_Toc442559882"/>
      <w:r w:rsidRPr="002629A2">
        <w:rPr>
          <w:rFonts w:eastAsia="Calibri" w:cs="Arial"/>
          <w:b w:val="0"/>
          <w:lang w:val="ru-RU"/>
        </w:rPr>
        <w:t>Наручилац овлашћује стручно лице које ће вршити контролу квалитета извршених услуга од стране изабраног понуђача. Уколико нема посебно овлашћеног лица, лице за контролу је одговарајући инжењер задужен за то постројење. У случају да изабрани понуђач неквалитетно обавља послове или не испуњава друге обавезе из овог Уговора, Наручилац може умањити фактуру за одговарајућу вредност, уз претходно усаглашавање рекламације са изабраним понуђачем.</w:t>
      </w:r>
    </w:p>
    <w:bookmarkEnd w:id="23"/>
    <w:bookmarkEnd w:id="24"/>
    <w:p w:rsidR="0063647E" w:rsidRPr="002629A2" w:rsidRDefault="0063647E" w:rsidP="008112A2">
      <w:pPr>
        <w:spacing w:before="0"/>
        <w:rPr>
          <w:rFonts w:cs="Arial"/>
          <w:lang w:val="sr-Cyrl-RS" w:eastAsia="zh-CN"/>
        </w:rPr>
      </w:pPr>
    </w:p>
    <w:p w:rsidR="00756A02" w:rsidRPr="00E47C2E" w:rsidRDefault="0004156A" w:rsidP="0004156A">
      <w:pPr>
        <w:pStyle w:val="Heading10"/>
        <w:ind w:left="0" w:firstLine="0"/>
        <w:jc w:val="both"/>
        <w:rPr>
          <w:rFonts w:cs="Arial"/>
        </w:rPr>
      </w:pPr>
      <w:bookmarkStart w:id="25" w:name="_Toc442559884"/>
      <w:r>
        <w:rPr>
          <w:rFonts w:cs="Arial"/>
          <w:lang w:val="sr-Cyrl-RS"/>
        </w:rPr>
        <w:t xml:space="preserve">4. </w:t>
      </w:r>
      <w:r w:rsidR="00756A02" w:rsidRPr="00E47C2E">
        <w:rPr>
          <w:rFonts w:cs="Arial"/>
        </w:rPr>
        <w:t xml:space="preserve">УСЛОВИ ЗА УЧЕШЋЕ У ПОСТУПКУ ЈАВНЕ НАБАВКЕ ИЗ ЧЛ. </w:t>
      </w:r>
      <w:r w:rsidR="00304ACC">
        <w:rPr>
          <w:rFonts w:cs="Arial"/>
          <w:lang w:val="sr-Cyrl-RS"/>
        </w:rPr>
        <w:t xml:space="preserve"> </w:t>
      </w:r>
      <w:r w:rsidR="00756A02" w:rsidRPr="00E47C2E">
        <w:rPr>
          <w:rFonts w:cs="Arial"/>
        </w:rPr>
        <w:t>75.</w:t>
      </w:r>
      <w:r w:rsidR="00D225C6">
        <w:rPr>
          <w:rFonts w:cs="Arial"/>
          <w:lang w:val="sr-Cyrl-RS"/>
        </w:rPr>
        <w:t xml:space="preserve"> </w:t>
      </w:r>
      <w:r w:rsidR="00756A02" w:rsidRPr="00E47C2E">
        <w:rPr>
          <w:rFonts w:cs="Arial"/>
        </w:rPr>
        <w:t>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33354" w:rsidRPr="00E47C2E" w:rsidTr="006944D5">
        <w:trPr>
          <w:trHeight w:val="524"/>
          <w:jc w:val="center"/>
        </w:trPr>
        <w:tc>
          <w:tcPr>
            <w:tcW w:w="729" w:type="dxa"/>
            <w:vAlign w:val="center"/>
          </w:tcPr>
          <w:p w:rsidR="00133354" w:rsidRPr="00E47C2E" w:rsidRDefault="00133354" w:rsidP="00133354">
            <w:pPr>
              <w:spacing w:before="0"/>
              <w:jc w:val="center"/>
              <w:rPr>
                <w:rFonts w:cs="Arial"/>
                <w:b/>
              </w:rPr>
            </w:pPr>
            <w:r w:rsidRPr="00E47C2E">
              <w:rPr>
                <w:rFonts w:cs="Arial"/>
                <w:b/>
              </w:rPr>
              <w:t>Ред. бр.</w:t>
            </w:r>
          </w:p>
        </w:tc>
        <w:tc>
          <w:tcPr>
            <w:tcW w:w="8430" w:type="dxa"/>
            <w:vAlign w:val="center"/>
          </w:tcPr>
          <w:p w:rsidR="00133354" w:rsidRPr="00ED1BCC" w:rsidRDefault="00133354" w:rsidP="00133354">
            <w:pPr>
              <w:spacing w:before="0"/>
              <w:ind w:right="-180"/>
              <w:jc w:val="center"/>
              <w:rPr>
                <w:rFonts w:cs="Arial"/>
                <w:b/>
                <w:lang w:val="ru-RU"/>
              </w:rPr>
            </w:pPr>
            <w:r w:rsidRPr="00ED1BCC">
              <w:rPr>
                <w:rFonts w:cs="Arial"/>
                <w:b/>
                <w:lang w:val="ru-RU"/>
              </w:rPr>
              <w:t xml:space="preserve">4.1  ОБАВЕЗНИ УСЛОВИ </w:t>
            </w:r>
          </w:p>
          <w:p w:rsidR="00133354" w:rsidRPr="00E47C2E" w:rsidRDefault="00133354" w:rsidP="00133354">
            <w:pPr>
              <w:spacing w:before="0"/>
              <w:jc w:val="center"/>
              <w:rPr>
                <w:rFonts w:cs="Arial"/>
                <w:b/>
                <w:color w:val="FF0000"/>
              </w:rPr>
            </w:pPr>
            <w:r w:rsidRPr="00ED1BCC">
              <w:rPr>
                <w:rFonts w:cs="Arial"/>
                <w:b/>
                <w:lang w:val="ru-RU"/>
              </w:rPr>
              <w:t xml:space="preserve">ЗА УЧЕШЋЕ У ПОСТУПКУ ЈАВНЕ НАБАВКЕ ИЗ ЧЛАНА 75. </w:t>
            </w:r>
            <w:r w:rsidRPr="00E47C2E">
              <w:rPr>
                <w:rFonts w:cs="Arial"/>
                <w:b/>
              </w:rPr>
              <w:t>ЗАКОНА</w:t>
            </w:r>
          </w:p>
        </w:tc>
      </w:tr>
      <w:tr w:rsidR="00133354" w:rsidRPr="008D45F7"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t>1.</w:t>
            </w:r>
          </w:p>
        </w:tc>
        <w:tc>
          <w:tcPr>
            <w:tcW w:w="8430" w:type="dxa"/>
            <w:vAlign w:val="center"/>
          </w:tcPr>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Услов:</w:t>
            </w:r>
          </w:p>
          <w:p w:rsidR="00133354" w:rsidRPr="00ED1BCC" w:rsidRDefault="00133354" w:rsidP="00133354">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133354" w:rsidRPr="00ED1BCC" w:rsidRDefault="00133354" w:rsidP="00133354">
            <w:pPr>
              <w:autoSpaceDE w:val="0"/>
              <w:autoSpaceDN w:val="0"/>
              <w:adjustRightInd w:val="0"/>
              <w:spacing w:before="0"/>
              <w:rPr>
                <w:rFonts w:cs="Arial"/>
                <w:b/>
                <w:u w:val="single"/>
                <w:lang w:val="ru-RU"/>
              </w:rPr>
            </w:pPr>
            <w:r w:rsidRPr="00ED1BCC">
              <w:rPr>
                <w:rFonts w:cs="Arial"/>
                <w:b/>
                <w:u w:val="single"/>
                <w:lang w:val="ru-RU"/>
              </w:rPr>
              <w:t xml:space="preserve">Доказ: </w:t>
            </w:r>
          </w:p>
          <w:p w:rsidR="00133354" w:rsidRPr="00ED1BCC" w:rsidRDefault="00133354" w:rsidP="00133354">
            <w:pPr>
              <w:tabs>
                <w:tab w:val="left" w:pos="680"/>
              </w:tabs>
              <w:snapToGrid w:val="0"/>
              <w:spacing w:before="0"/>
              <w:rPr>
                <w:rFonts w:eastAsia="Calibri" w:cs="Arial"/>
                <w:lang w:val="ru-RU"/>
              </w:rPr>
            </w:pPr>
            <w:r w:rsidRPr="00E47C2E">
              <w:rPr>
                <w:rFonts w:eastAsia="Calibri" w:cs="Arial"/>
                <w:lang w:val="ru-RU"/>
              </w:rPr>
              <w:t xml:space="preserve">- </w:t>
            </w:r>
            <w:r w:rsidRPr="00ED1BCC">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33354" w:rsidRPr="00ED1BCC" w:rsidRDefault="00133354" w:rsidP="00133354">
            <w:pPr>
              <w:tabs>
                <w:tab w:val="left" w:pos="680"/>
              </w:tabs>
              <w:snapToGrid w:val="0"/>
              <w:spacing w:before="0"/>
              <w:rPr>
                <w:rFonts w:eastAsia="Calibri" w:cs="Arial"/>
                <w:lang w:val="ru-RU"/>
              </w:rPr>
            </w:pPr>
            <w:r w:rsidRPr="00ED1BCC">
              <w:rPr>
                <w:rFonts w:eastAsia="Calibri" w:cs="Arial"/>
                <w:lang w:val="ru-RU"/>
              </w:rPr>
              <w:t xml:space="preserve">- </w:t>
            </w:r>
            <w:r w:rsidRPr="00ED1BCC">
              <w:rPr>
                <w:rFonts w:eastAsia="Calibri" w:cs="Arial"/>
                <w:b/>
                <w:lang w:val="ru-RU"/>
              </w:rPr>
              <w:t xml:space="preserve">за предузетнике: </w:t>
            </w:r>
            <w:r w:rsidRPr="00ED1BCC">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133354" w:rsidRPr="00E47C2E" w:rsidRDefault="00133354" w:rsidP="00133354">
            <w:pPr>
              <w:autoSpaceDE w:val="0"/>
              <w:autoSpaceDN w:val="0"/>
              <w:adjustRightInd w:val="0"/>
              <w:spacing w:before="0"/>
              <w:rPr>
                <w:rFonts w:eastAsia="Calibri" w:cs="Arial"/>
              </w:rPr>
            </w:pPr>
            <w:r w:rsidRPr="00E47C2E">
              <w:rPr>
                <w:rFonts w:eastAsia="Calibri" w:cs="Arial"/>
              </w:rPr>
              <w:t xml:space="preserve">Напомена: </w:t>
            </w:r>
          </w:p>
          <w:p w:rsidR="00133354" w:rsidRPr="00ED1BCC" w:rsidRDefault="00133354" w:rsidP="00D7602E">
            <w:pPr>
              <w:numPr>
                <w:ilvl w:val="0"/>
                <w:numId w:val="16"/>
              </w:numPr>
              <w:tabs>
                <w:tab w:val="left" w:pos="680"/>
              </w:tabs>
              <w:snapToGrid w:val="0"/>
              <w:spacing w:before="0"/>
              <w:ind w:left="714" w:hanging="357"/>
              <w:contextualSpacing/>
              <w:rPr>
                <w:rFonts w:eastAsia="Calibri" w:cs="Arial"/>
                <w:lang w:val="ru-RU"/>
              </w:rPr>
            </w:pPr>
            <w:r w:rsidRPr="00ED1BCC">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33354" w:rsidRPr="00ED1BCC" w:rsidRDefault="00133354" w:rsidP="00D7602E">
            <w:pPr>
              <w:numPr>
                <w:ilvl w:val="0"/>
                <w:numId w:val="12"/>
              </w:numPr>
              <w:tabs>
                <w:tab w:val="left" w:pos="680"/>
              </w:tabs>
              <w:snapToGrid w:val="0"/>
              <w:spacing w:before="0"/>
              <w:ind w:left="714" w:hanging="357"/>
              <w:contextualSpacing/>
              <w:jc w:val="left"/>
              <w:rPr>
                <w:rFonts w:cs="Arial"/>
                <w:lang w:val="ru-RU"/>
              </w:rPr>
            </w:pPr>
            <w:r w:rsidRPr="00ED1BCC">
              <w:rPr>
                <w:rFonts w:eastAsia="Calibri" w:cs="Arial"/>
                <w:lang w:val="ru-RU"/>
              </w:rPr>
              <w:t>У случају да понуђач подноси понуду са подизвођачем, овај доказ доставити и за сваког подизвођача</w:t>
            </w:r>
          </w:p>
        </w:tc>
      </w:tr>
      <w:tr w:rsidR="00133354" w:rsidRPr="008D45F7" w:rsidTr="001F0E47">
        <w:trPr>
          <w:trHeight w:val="2757"/>
          <w:jc w:val="center"/>
        </w:trPr>
        <w:tc>
          <w:tcPr>
            <w:tcW w:w="729" w:type="dxa"/>
            <w:vAlign w:val="center"/>
          </w:tcPr>
          <w:p w:rsidR="00133354" w:rsidRPr="00E47C2E" w:rsidRDefault="00133354" w:rsidP="00133354">
            <w:pPr>
              <w:spacing w:before="0"/>
              <w:jc w:val="center"/>
              <w:rPr>
                <w:rFonts w:cs="Arial"/>
              </w:rPr>
            </w:pPr>
            <w:r w:rsidRPr="00E47C2E">
              <w:rPr>
                <w:rFonts w:cs="Arial"/>
              </w:rPr>
              <w:lastRenderedPageBreak/>
              <w:t>2.</w:t>
            </w:r>
          </w:p>
        </w:tc>
        <w:tc>
          <w:tcPr>
            <w:tcW w:w="8430" w:type="dxa"/>
            <w:vAlign w:val="center"/>
          </w:tcPr>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133354" w:rsidRPr="00E47C2E" w:rsidRDefault="00133354" w:rsidP="00133354">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133354" w:rsidRPr="00E47C2E" w:rsidRDefault="00133354" w:rsidP="00133354">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47C2E">
                <w:rPr>
                  <w:rStyle w:val="Hyperlink"/>
                  <w:rFonts w:cs="Arial"/>
                  <w:lang w:val="sr-Latn-CS" w:eastAsia="sr-Latn-CS"/>
                </w:rPr>
                <w:t>http://www.bg.vi.sud.rs/lt/articles/o-visem-sudu/obavestenje-ke-za-pravna-lica.html</w:t>
              </w:r>
            </w:hyperlink>
          </w:p>
          <w:p w:rsidR="00133354" w:rsidRPr="00E47C2E" w:rsidRDefault="00133354" w:rsidP="00133354">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33354" w:rsidRPr="00E47C2E" w:rsidRDefault="00133354" w:rsidP="00133354">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133354" w:rsidRPr="00E47C2E" w:rsidRDefault="00133354" w:rsidP="00133354">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133354" w:rsidRPr="00E47C2E" w:rsidRDefault="00133354" w:rsidP="00133354">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133354" w:rsidRPr="00E47C2E" w:rsidRDefault="00133354" w:rsidP="00D7602E">
            <w:pPr>
              <w:numPr>
                <w:ilvl w:val="0"/>
                <w:numId w:val="16"/>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133354" w:rsidRPr="00E47C2E" w:rsidRDefault="00133354" w:rsidP="00D7602E">
            <w:pPr>
              <w:numPr>
                <w:ilvl w:val="0"/>
                <w:numId w:val="16"/>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133354" w:rsidRPr="00ED1BCC" w:rsidRDefault="00133354" w:rsidP="00133354">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33354" w:rsidRPr="008D45F7" w:rsidTr="006944D5">
        <w:trPr>
          <w:trHeight w:val="70"/>
          <w:jc w:val="center"/>
        </w:trPr>
        <w:tc>
          <w:tcPr>
            <w:tcW w:w="729" w:type="dxa"/>
            <w:vAlign w:val="center"/>
          </w:tcPr>
          <w:p w:rsidR="00133354" w:rsidRPr="00E47C2E" w:rsidRDefault="00133354" w:rsidP="00133354">
            <w:pPr>
              <w:spacing w:before="0"/>
              <w:jc w:val="center"/>
              <w:rPr>
                <w:rFonts w:cs="Arial"/>
              </w:rPr>
            </w:pPr>
            <w:r w:rsidRPr="00E47C2E">
              <w:rPr>
                <w:rFonts w:cs="Arial"/>
              </w:rPr>
              <w:t>3.</w:t>
            </w:r>
          </w:p>
        </w:tc>
        <w:tc>
          <w:tcPr>
            <w:tcW w:w="8430" w:type="dxa"/>
            <w:vAlign w:val="center"/>
          </w:tcPr>
          <w:p w:rsidR="00133354" w:rsidRPr="00E47C2E" w:rsidRDefault="00133354" w:rsidP="00133354">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133354" w:rsidRPr="00E47C2E" w:rsidRDefault="00133354" w:rsidP="00133354">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133354" w:rsidRPr="00E47C2E" w:rsidRDefault="00133354" w:rsidP="00133354">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lastRenderedPageBreak/>
              <w:t xml:space="preserve">порезе и доприносе </w:t>
            </w:r>
            <w:r w:rsidRPr="00E47C2E">
              <w:rPr>
                <w:rFonts w:eastAsia="Calibri" w:cs="Arial"/>
                <w:b/>
                <w:u w:val="single"/>
                <w:lang w:val="ru-RU" w:eastAsia="sr-Latn-CS"/>
              </w:rPr>
              <w:t>и</w:t>
            </w:r>
          </w:p>
          <w:p w:rsidR="00133354" w:rsidRPr="00E47C2E" w:rsidRDefault="00133354" w:rsidP="00133354">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133354" w:rsidRPr="00E47C2E" w:rsidRDefault="00133354" w:rsidP="00133354">
            <w:pPr>
              <w:spacing w:before="0"/>
              <w:ind w:right="122"/>
              <w:rPr>
                <w:rFonts w:cs="Arial"/>
                <w:lang w:val="ru-RU" w:eastAsia="sr-Latn-CS"/>
              </w:rPr>
            </w:pPr>
            <w:r w:rsidRPr="00E47C2E">
              <w:rPr>
                <w:rFonts w:cs="Arial"/>
                <w:lang w:val="ru-RU" w:eastAsia="sr-Latn-CS"/>
              </w:rPr>
              <w:t>Напомена:</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133354" w:rsidRPr="00E47C2E" w:rsidRDefault="00133354" w:rsidP="00D7602E">
            <w:pPr>
              <w:numPr>
                <w:ilvl w:val="0"/>
                <w:numId w:val="17"/>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133354" w:rsidRPr="00E47C2E" w:rsidRDefault="00133354" w:rsidP="00D7602E">
            <w:pPr>
              <w:numPr>
                <w:ilvl w:val="0"/>
                <w:numId w:val="17"/>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133354" w:rsidRPr="00E47C2E" w:rsidRDefault="00133354" w:rsidP="00D7602E">
            <w:pPr>
              <w:numPr>
                <w:ilvl w:val="0"/>
                <w:numId w:val="18"/>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33354" w:rsidRPr="00ED1BCC" w:rsidRDefault="00133354" w:rsidP="00133354">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33354" w:rsidRPr="008D45F7" w:rsidTr="006944D5">
        <w:trPr>
          <w:jc w:val="center"/>
        </w:trPr>
        <w:tc>
          <w:tcPr>
            <w:tcW w:w="729" w:type="dxa"/>
            <w:vAlign w:val="center"/>
          </w:tcPr>
          <w:p w:rsidR="00133354" w:rsidRPr="00E47C2E" w:rsidRDefault="00133354" w:rsidP="00133354">
            <w:pPr>
              <w:spacing w:before="0"/>
              <w:jc w:val="center"/>
              <w:rPr>
                <w:rFonts w:cs="Arial"/>
              </w:rPr>
            </w:pPr>
            <w:r w:rsidRPr="00E47C2E">
              <w:rPr>
                <w:rFonts w:cs="Arial"/>
              </w:rPr>
              <w:lastRenderedPageBreak/>
              <w:t xml:space="preserve">4. </w:t>
            </w:r>
          </w:p>
        </w:tc>
        <w:tc>
          <w:tcPr>
            <w:tcW w:w="8430" w:type="dxa"/>
          </w:tcPr>
          <w:p w:rsidR="00133354" w:rsidRPr="00E47C2E" w:rsidRDefault="00133354" w:rsidP="00133354">
            <w:pPr>
              <w:snapToGrid w:val="0"/>
              <w:spacing w:before="0"/>
              <w:rPr>
                <w:rFonts w:cs="Arial"/>
                <w:b/>
                <w:u w:val="single"/>
                <w:lang w:val="sr-Latn-CS" w:eastAsia="sr-Latn-CS"/>
              </w:rPr>
            </w:pPr>
            <w:r w:rsidRPr="00E47C2E">
              <w:rPr>
                <w:rFonts w:cs="Arial"/>
                <w:b/>
                <w:u w:val="single"/>
                <w:lang w:val="sr-Latn-CS" w:eastAsia="sr-Latn-CS"/>
              </w:rPr>
              <w:t>Услов:</w:t>
            </w:r>
          </w:p>
          <w:p w:rsidR="00133354" w:rsidRPr="00E47C2E" w:rsidRDefault="00133354" w:rsidP="00133354">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33354" w:rsidRPr="00E47C2E" w:rsidRDefault="00133354" w:rsidP="00133354">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133354" w:rsidRPr="00E47C2E" w:rsidRDefault="00133354" w:rsidP="00133354">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F0E47">
              <w:rPr>
                <w:rFonts w:cs="Arial"/>
                <w:lang w:val="sr-Cyrl-RS" w:eastAsia="sr-Latn-CS"/>
              </w:rPr>
              <w:t>4</w:t>
            </w:r>
            <w:r w:rsidRPr="00E47C2E">
              <w:rPr>
                <w:rFonts w:cs="Arial"/>
                <w:lang w:val="sr-Latn-CS" w:eastAsia="sr-Latn-CS"/>
              </w:rPr>
              <w:t>)</w:t>
            </w:r>
          </w:p>
          <w:p w:rsidR="00133354" w:rsidRPr="00E47C2E" w:rsidRDefault="00133354" w:rsidP="00133354">
            <w:pPr>
              <w:snapToGrid w:val="0"/>
              <w:spacing w:before="0"/>
              <w:rPr>
                <w:rFonts w:cs="Arial"/>
                <w:lang w:val="sr-Cyrl-CS" w:eastAsia="sr-Latn-CS"/>
              </w:rPr>
            </w:pPr>
            <w:r w:rsidRPr="00E47C2E">
              <w:rPr>
                <w:rFonts w:cs="Arial"/>
                <w:lang w:val="sr-Latn-CS" w:eastAsia="sr-Latn-CS"/>
              </w:rPr>
              <w:t>Напомена:</w:t>
            </w:r>
          </w:p>
          <w:p w:rsidR="00133354" w:rsidRPr="00E47C2E" w:rsidRDefault="00133354" w:rsidP="00D7602E">
            <w:pPr>
              <w:numPr>
                <w:ilvl w:val="0"/>
                <w:numId w:val="19"/>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133354" w:rsidRPr="00E47C2E" w:rsidRDefault="00133354" w:rsidP="00D7602E">
            <w:pPr>
              <w:numPr>
                <w:ilvl w:val="0"/>
                <w:numId w:val="19"/>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133354" w:rsidRPr="00E47C2E" w:rsidRDefault="00133354" w:rsidP="00D7602E">
            <w:pPr>
              <w:numPr>
                <w:ilvl w:val="0"/>
                <w:numId w:val="19"/>
              </w:numPr>
              <w:tabs>
                <w:tab w:val="num" w:pos="723"/>
              </w:tabs>
              <w:snapToGrid w:val="0"/>
              <w:spacing w:before="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bl>
    <w:p w:rsidR="00D610C8" w:rsidRPr="00D610C8" w:rsidRDefault="00D610C8" w:rsidP="0009123B">
      <w:pPr>
        <w:spacing w:before="0"/>
        <w:rPr>
          <w:rFonts w:cs="Arial"/>
          <w:lang w:val="ru-RU" w:eastAsia="zh-CN"/>
        </w:rPr>
      </w:pPr>
      <w:r w:rsidRPr="00D610C8">
        <w:rPr>
          <w:rFonts w:cs="Arial"/>
          <w:lang w:val="ru-RU" w:eastAsia="zh-CN"/>
        </w:rPr>
        <w:t xml:space="preserve">Понуда понуђача који не докаже да испуњава наведене обавезне из тачака 1.до </w:t>
      </w:r>
      <w:r w:rsidR="001C07B4">
        <w:rPr>
          <w:rFonts w:cs="Arial"/>
          <w:lang w:val="ru-RU" w:eastAsia="zh-CN"/>
        </w:rPr>
        <w:t>4.</w:t>
      </w:r>
      <w:r w:rsidRPr="00D610C8">
        <w:rPr>
          <w:rFonts w:cs="Arial"/>
          <w:lang w:val="ru-RU" w:eastAsia="zh-CN"/>
        </w:rPr>
        <w:t xml:space="preserve"> овог обрасца, биће одбијена као неприхватљива.</w:t>
      </w:r>
    </w:p>
    <w:p w:rsidR="0009123B" w:rsidRPr="007777C5" w:rsidRDefault="0009123B" w:rsidP="0009123B">
      <w:pPr>
        <w:spacing w:before="0"/>
        <w:rPr>
          <w:rFonts w:cs="Arial"/>
          <w:lang w:val="ru-RU"/>
        </w:rPr>
      </w:pPr>
      <w:r w:rsidRPr="007777C5">
        <w:rPr>
          <w:rFonts w:cs="Arial"/>
          <w:lang w:val="ru-RU"/>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09123B" w:rsidRPr="007777C5" w:rsidRDefault="0009123B" w:rsidP="0009123B">
      <w:pPr>
        <w:spacing w:before="0"/>
        <w:rPr>
          <w:rFonts w:cs="Arial"/>
          <w:lang w:val="ru-RU" w:eastAsia="zh-CN"/>
        </w:rPr>
      </w:pPr>
      <w:r w:rsidRPr="007777C5">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7777C5">
        <w:rPr>
          <w:rFonts w:cs="Arial"/>
          <w:lang w:val="ru-RU"/>
        </w:rPr>
        <w:t xml:space="preserve">и члана 75. став 2. </w:t>
      </w:r>
      <w:r w:rsidRPr="007777C5">
        <w:rPr>
          <w:rFonts w:cs="Arial"/>
          <w:lang w:val="ru-RU" w:eastAsia="zh-CN"/>
        </w:rPr>
        <w:t xml:space="preserve">Закона, што доказује достављањем доказа наведених у овом одељку. </w:t>
      </w:r>
    </w:p>
    <w:p w:rsidR="0009123B" w:rsidRPr="007777C5" w:rsidRDefault="0009123B" w:rsidP="0009123B">
      <w:pPr>
        <w:spacing w:before="0"/>
        <w:rPr>
          <w:rFonts w:cs="Arial"/>
          <w:lang w:val="ru-RU" w:eastAsia="zh-CN"/>
        </w:rPr>
      </w:pPr>
      <w:r w:rsidRPr="007777C5">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9123B" w:rsidRPr="007777C5" w:rsidRDefault="0009123B" w:rsidP="0009123B">
      <w:pPr>
        <w:spacing w:before="0"/>
        <w:rPr>
          <w:rFonts w:cs="Arial"/>
          <w:lang w:val="ru-RU" w:eastAsia="zh-CN"/>
        </w:rPr>
      </w:pPr>
      <w:r w:rsidRPr="007777C5">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9123B" w:rsidRPr="007777C5" w:rsidRDefault="0009123B" w:rsidP="0009123B">
      <w:pPr>
        <w:spacing w:before="0"/>
        <w:rPr>
          <w:rFonts w:cs="Arial"/>
          <w:lang w:val="ru-RU" w:eastAsia="zh-CN"/>
        </w:rPr>
      </w:pPr>
      <w:r w:rsidRPr="007777C5">
        <w:rPr>
          <w:rFonts w:cs="Arial"/>
          <w:lang w:val="ru-RU" w:eastAsia="zh-CN"/>
        </w:rPr>
        <w:lastRenderedPageBreak/>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09123B" w:rsidRPr="007777C5" w:rsidRDefault="0009123B" w:rsidP="0009123B">
      <w:pPr>
        <w:spacing w:before="0"/>
        <w:rPr>
          <w:rFonts w:cs="Arial"/>
          <w:lang w:val="ru-RU" w:eastAsia="zh-CN"/>
        </w:rPr>
      </w:pPr>
      <w:r w:rsidRPr="007777C5">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09123B" w:rsidRPr="007777C5" w:rsidRDefault="0009123B" w:rsidP="0009123B">
      <w:pPr>
        <w:spacing w:before="0"/>
        <w:ind w:firstLine="720"/>
        <w:rPr>
          <w:rFonts w:cs="Arial"/>
          <w:lang w:val="ru-RU" w:eastAsia="zh-CN"/>
        </w:rPr>
      </w:pPr>
      <w:r w:rsidRPr="007777C5">
        <w:rPr>
          <w:rFonts w:cs="Arial"/>
          <w:lang w:val="ru-RU" w:eastAsia="zh-CN"/>
        </w:rPr>
        <w:t>1)извод из регистра надлежног органа:</w:t>
      </w:r>
    </w:p>
    <w:p w:rsidR="0009123B" w:rsidRPr="007777C5" w:rsidRDefault="0009123B" w:rsidP="0009123B">
      <w:pPr>
        <w:spacing w:before="0"/>
        <w:ind w:firstLine="720"/>
        <w:rPr>
          <w:rFonts w:cs="Arial"/>
          <w:lang w:val="ru-RU" w:eastAsia="zh-CN"/>
        </w:rPr>
      </w:pPr>
      <w:r w:rsidRPr="007777C5">
        <w:rPr>
          <w:rFonts w:cs="Arial"/>
          <w:lang w:val="ru-RU" w:eastAsia="zh-CN"/>
        </w:rPr>
        <w:t xml:space="preserve">-извод из регистра АПР: </w:t>
      </w:r>
      <w:hyperlink r:id="rId168" w:history="1">
        <w:r w:rsidRPr="00E47C2E">
          <w:rPr>
            <w:rStyle w:val="Hyperlink"/>
            <w:rFonts w:cs="Arial"/>
            <w:lang w:eastAsia="zh-CN"/>
          </w:rPr>
          <w:t>www</w:t>
        </w:r>
        <w:r w:rsidRPr="007777C5">
          <w:rPr>
            <w:rStyle w:val="Hyperlink"/>
            <w:rFonts w:cs="Arial"/>
            <w:lang w:val="ru-RU" w:eastAsia="zh-CN"/>
          </w:rPr>
          <w:t>.</w:t>
        </w:r>
        <w:r w:rsidRPr="00E47C2E">
          <w:rPr>
            <w:rStyle w:val="Hyperlink"/>
            <w:rFonts w:cs="Arial"/>
            <w:lang w:eastAsia="zh-CN"/>
          </w:rPr>
          <w:t>apr</w:t>
        </w:r>
        <w:r w:rsidRPr="007777C5">
          <w:rPr>
            <w:rStyle w:val="Hyperlink"/>
            <w:rFonts w:cs="Arial"/>
            <w:lang w:val="ru-RU" w:eastAsia="zh-CN"/>
          </w:rPr>
          <w:t>.</w:t>
        </w:r>
        <w:r w:rsidRPr="00E47C2E">
          <w:rPr>
            <w:rStyle w:val="Hyperlink"/>
            <w:rFonts w:cs="Arial"/>
            <w:lang w:eastAsia="zh-CN"/>
          </w:rPr>
          <w:t>gov</w:t>
        </w:r>
        <w:r w:rsidRPr="007777C5">
          <w:rPr>
            <w:rStyle w:val="Hyperlink"/>
            <w:rFonts w:cs="Arial"/>
            <w:lang w:val="ru-RU" w:eastAsia="zh-CN"/>
          </w:rPr>
          <w:t>.</w:t>
        </w:r>
        <w:r w:rsidRPr="00E47C2E">
          <w:rPr>
            <w:rStyle w:val="Hyperlink"/>
            <w:rFonts w:cs="Arial"/>
            <w:lang w:eastAsia="zh-CN"/>
          </w:rPr>
          <w:t>rs</w:t>
        </w:r>
      </w:hyperlink>
    </w:p>
    <w:p w:rsidR="0009123B" w:rsidRPr="007777C5" w:rsidRDefault="0009123B" w:rsidP="0009123B">
      <w:pPr>
        <w:spacing w:before="0"/>
        <w:ind w:firstLine="720"/>
        <w:rPr>
          <w:rFonts w:cs="Arial"/>
          <w:lang w:val="ru-RU" w:eastAsia="zh-CN"/>
        </w:rPr>
      </w:pPr>
      <w:r w:rsidRPr="007777C5">
        <w:rPr>
          <w:rFonts w:cs="Arial"/>
          <w:lang w:val="ru-RU" w:eastAsia="zh-CN"/>
        </w:rPr>
        <w:t>2)докази из члана 75. став 1. тачка 1) ,2) и 4) Закона</w:t>
      </w:r>
    </w:p>
    <w:p w:rsidR="0009123B" w:rsidRPr="0009123B" w:rsidRDefault="0009123B" w:rsidP="0009123B">
      <w:pPr>
        <w:spacing w:before="0"/>
        <w:ind w:firstLine="720"/>
        <w:rPr>
          <w:lang w:val="ru-RU"/>
        </w:rPr>
      </w:pPr>
      <w:r w:rsidRPr="007777C5">
        <w:rPr>
          <w:rFonts w:cs="Arial"/>
          <w:lang w:val="ru-RU" w:eastAsia="zh-CN"/>
        </w:rPr>
        <w:t xml:space="preserve">-регистар понуђача: </w:t>
      </w:r>
      <w:hyperlink r:id="rId169" w:history="1">
        <w:r w:rsidRPr="00E47C2E">
          <w:rPr>
            <w:rStyle w:val="Hyperlink"/>
            <w:rFonts w:cs="Arial"/>
            <w:lang w:eastAsia="zh-CN"/>
          </w:rPr>
          <w:t>www</w:t>
        </w:r>
        <w:r w:rsidRPr="007777C5">
          <w:rPr>
            <w:rStyle w:val="Hyperlink"/>
            <w:rFonts w:cs="Arial"/>
            <w:lang w:val="ru-RU" w:eastAsia="zh-CN"/>
          </w:rPr>
          <w:t>.</w:t>
        </w:r>
        <w:r w:rsidRPr="00E47C2E">
          <w:rPr>
            <w:rStyle w:val="Hyperlink"/>
            <w:rFonts w:cs="Arial"/>
            <w:lang w:eastAsia="zh-CN"/>
          </w:rPr>
          <w:t>apr</w:t>
        </w:r>
        <w:r w:rsidRPr="007777C5">
          <w:rPr>
            <w:rStyle w:val="Hyperlink"/>
            <w:rFonts w:cs="Arial"/>
            <w:lang w:val="ru-RU" w:eastAsia="zh-CN"/>
          </w:rPr>
          <w:t>.</w:t>
        </w:r>
        <w:r w:rsidRPr="00E47C2E">
          <w:rPr>
            <w:rStyle w:val="Hyperlink"/>
            <w:rFonts w:cs="Arial"/>
            <w:lang w:eastAsia="zh-CN"/>
          </w:rPr>
          <w:t>gov</w:t>
        </w:r>
        <w:r w:rsidRPr="007777C5">
          <w:rPr>
            <w:rStyle w:val="Hyperlink"/>
            <w:rFonts w:cs="Arial"/>
            <w:lang w:val="ru-RU" w:eastAsia="zh-CN"/>
          </w:rPr>
          <w:t>.</w:t>
        </w:r>
        <w:r w:rsidRPr="00E47C2E">
          <w:rPr>
            <w:rStyle w:val="Hyperlink"/>
            <w:rFonts w:cs="Arial"/>
            <w:lang w:eastAsia="zh-CN"/>
          </w:rPr>
          <w:t>rs</w:t>
        </w:r>
      </w:hyperlink>
    </w:p>
    <w:p w:rsidR="0009123B" w:rsidRPr="00E47C2E" w:rsidRDefault="0009123B" w:rsidP="0009123B">
      <w:pPr>
        <w:spacing w:before="0"/>
        <w:rPr>
          <w:rFonts w:cs="Arial"/>
          <w:lang w:val="sr-Cyrl-CS" w:eastAsia="zh-CN"/>
        </w:rPr>
      </w:pPr>
      <w:r w:rsidRPr="00E47C2E">
        <w:rPr>
          <w:rFonts w:cs="Arial"/>
          <w:lang w:val="sr-Cyrl-CS" w:eastAsia="zh-CN"/>
        </w:rPr>
        <w:t>5</w:t>
      </w:r>
      <w:r w:rsidRPr="007777C5">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09123B" w:rsidRPr="007777C5" w:rsidRDefault="0009123B" w:rsidP="0009123B">
      <w:pPr>
        <w:spacing w:before="0"/>
        <w:rPr>
          <w:rFonts w:cs="Arial"/>
          <w:lang w:val="ru-RU" w:eastAsia="zh-CN"/>
        </w:rPr>
      </w:pPr>
      <w:r w:rsidRPr="00E47C2E">
        <w:rPr>
          <w:rFonts w:cs="Arial"/>
          <w:lang w:val="sr-Cyrl-CS" w:eastAsia="zh-CN"/>
        </w:rPr>
        <w:t>6</w:t>
      </w:r>
      <w:r w:rsidRPr="007777C5">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9123B" w:rsidRPr="007777C5" w:rsidRDefault="0009123B" w:rsidP="0009123B">
      <w:pPr>
        <w:spacing w:before="0"/>
        <w:rPr>
          <w:rFonts w:cs="Arial"/>
          <w:lang w:val="ru-RU" w:eastAsia="zh-CN"/>
        </w:rPr>
      </w:pPr>
      <w:r w:rsidRPr="00E47C2E">
        <w:rPr>
          <w:rFonts w:cs="Arial"/>
          <w:lang w:val="sr-Cyrl-CS" w:eastAsia="zh-CN"/>
        </w:rPr>
        <w:t>7</w:t>
      </w:r>
      <w:r w:rsidRPr="007777C5">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9123B" w:rsidRPr="007777C5" w:rsidRDefault="0009123B" w:rsidP="0009123B">
      <w:pPr>
        <w:spacing w:before="0"/>
        <w:rPr>
          <w:rFonts w:cs="Arial"/>
          <w:lang w:val="ru-RU" w:eastAsia="zh-CN"/>
        </w:rPr>
      </w:pPr>
      <w:r w:rsidRPr="007777C5">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7777C5">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7496" w:rsidRPr="0020469E" w:rsidRDefault="0009123B" w:rsidP="00B13CD3">
      <w:pPr>
        <w:spacing w:before="0"/>
        <w:rPr>
          <w:rFonts w:cs="Arial"/>
          <w:lang w:val="ru-RU" w:eastAsia="zh-CN"/>
        </w:rPr>
      </w:pPr>
      <w:r w:rsidRPr="007777C5">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2313" w:rsidRPr="00860868"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860868">
        <w:rPr>
          <w:rFonts w:cs="Arial"/>
          <w:lang w:val="ru-RU"/>
        </w:rPr>
        <w:t xml:space="preserve">5. </w:t>
      </w:r>
      <w:r w:rsidR="00322313" w:rsidRPr="00860868">
        <w:rPr>
          <w:rFonts w:cs="Arial"/>
          <w:lang w:val="ru-RU"/>
        </w:rPr>
        <w:t>КРИТЕРИЈУМ ЗА ДОДЕЛУ УГОВОРА</w:t>
      </w:r>
      <w:bookmarkEnd w:id="194"/>
    </w:p>
    <w:p w:rsidR="007D0F8D" w:rsidRPr="007D0F8D" w:rsidRDefault="007D0F8D" w:rsidP="007D0F8D">
      <w:pPr>
        <w:tabs>
          <w:tab w:val="left" w:pos="1134"/>
        </w:tabs>
        <w:spacing w:before="0"/>
        <w:rPr>
          <w:rFonts w:cs="Arial"/>
          <w:b/>
          <w:lang w:val="ru-RU"/>
        </w:rPr>
      </w:pPr>
      <w:r w:rsidRPr="007D0F8D">
        <w:rPr>
          <w:rFonts w:cs="Arial"/>
          <w:lang w:val="ru-RU"/>
        </w:rPr>
        <w:t xml:space="preserve">Избор најповољније понуде ће се извршити применом критеријума </w:t>
      </w:r>
      <w:r w:rsidRPr="007D0F8D">
        <w:rPr>
          <w:rFonts w:cs="Arial"/>
          <w:b/>
          <w:lang w:val="ru-RU"/>
        </w:rPr>
        <w:t>„Најнижа понуђена цена“.</w:t>
      </w:r>
    </w:p>
    <w:p w:rsidR="007D0F8D" w:rsidRPr="00860868" w:rsidRDefault="00B76FF3" w:rsidP="007D0F8D">
      <w:pPr>
        <w:tabs>
          <w:tab w:val="left" w:pos="567"/>
        </w:tabs>
        <w:spacing w:before="0"/>
        <w:rPr>
          <w:rFonts w:cs="Arial"/>
          <w:lang w:val="ru-RU"/>
        </w:rPr>
      </w:pPr>
      <w:r w:rsidRPr="00B76FF3">
        <w:rPr>
          <w:rFonts w:cs="Arial"/>
          <w:lang w:val="sr-Cyrl-RS"/>
        </w:rPr>
        <w:t>У</w:t>
      </w:r>
      <w:r w:rsidRPr="00B76FF3">
        <w:rPr>
          <w:rFonts w:cs="Arial"/>
          <w:lang w:val="sr-Latn-RS"/>
        </w:rPr>
        <w:t xml:space="preserve"> ситуацији када постоје понуде домаћег и страног понуђача који</w:t>
      </w:r>
      <w:r w:rsidRPr="00B76FF3">
        <w:rPr>
          <w:rFonts w:cs="Arial"/>
          <w:lang w:val="sr-Cyrl-RS"/>
        </w:rPr>
        <w:t xml:space="preserve"> пружају услуге</w:t>
      </w:r>
      <w:r w:rsidRPr="00B76FF3">
        <w:rPr>
          <w:rFonts w:cs="Arial"/>
          <w:lang w:val="sr-Latn-RS"/>
        </w:rPr>
        <w:t>, наручилац мора изабрати понуду домаћег понуђача под условом да његова понуђена цена није већа од </w:t>
      </w:r>
      <w:r w:rsidRPr="00B76FF3">
        <w:rPr>
          <w:rFonts w:cs="Arial"/>
          <w:b/>
          <w:bCs/>
          <w:lang w:val="sr-Latn-RS"/>
        </w:rPr>
        <w:t>5%</w:t>
      </w:r>
      <w:r w:rsidRPr="00B76FF3">
        <w:rPr>
          <w:rFonts w:cs="Arial"/>
          <w:lang w:val="sr-Latn-RS"/>
        </w:rPr>
        <w:t> у односу на нaјнижу понуђену цену страног понуђача.</w:t>
      </w:r>
      <w:r w:rsidR="007D0F8D" w:rsidRPr="00860868">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7D0F8D" w:rsidRPr="00860868" w:rsidRDefault="007D0F8D" w:rsidP="007D0F8D">
      <w:pPr>
        <w:tabs>
          <w:tab w:val="left" w:pos="567"/>
        </w:tabs>
        <w:spacing w:before="0"/>
        <w:rPr>
          <w:rFonts w:cs="Arial"/>
          <w:lang w:val="ru-RU"/>
        </w:rPr>
      </w:pPr>
      <w:r w:rsidRPr="00860868">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
    <w:p w:rsidR="007D0F8D" w:rsidRPr="00860868" w:rsidRDefault="007D0F8D" w:rsidP="007D0F8D">
      <w:pPr>
        <w:tabs>
          <w:tab w:val="left" w:pos="567"/>
        </w:tabs>
        <w:spacing w:before="0"/>
        <w:rPr>
          <w:rFonts w:cs="Arial"/>
          <w:lang w:val="ru-RU"/>
        </w:rPr>
      </w:pPr>
      <w:r w:rsidRPr="00860868">
        <w:rPr>
          <w:rFonts w:cs="Arial"/>
          <w:lang w:val="ru-RU"/>
        </w:rPr>
        <w:t>Предност дата за домаће понуђаче (члан 86.став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477F6" w:rsidRPr="00F62138" w:rsidRDefault="007D0F8D" w:rsidP="00F62138">
      <w:pPr>
        <w:tabs>
          <w:tab w:val="left" w:pos="567"/>
        </w:tabs>
        <w:spacing w:before="0"/>
        <w:rPr>
          <w:rFonts w:cs="Arial"/>
          <w:lang w:val="sr-Cyrl-RS"/>
        </w:rPr>
      </w:pPr>
      <w:r w:rsidRPr="00860868">
        <w:rPr>
          <w:rFonts w:cs="Arial"/>
          <w:lang w:val="ru-RU"/>
        </w:rPr>
        <w:t xml:space="preserve">Предност дата за домаће понуђаче (члан 86. став 1. до 4.ЗЈН) у поступцима јавних набавки у којима учествују </w:t>
      </w:r>
      <w:r w:rsidRPr="00860868">
        <w:rPr>
          <w:rFonts w:cs="Arial"/>
          <w:lang w:val="ru-RU"/>
        </w:rPr>
        <w:softHyphen/>
        <w:t xml:space="preserve">понуђачи из држава потписница Споразума о стабилизацији </w:t>
      </w:r>
      <w:r w:rsidRPr="00860868">
        <w:rPr>
          <w:rFonts w:cs="Arial"/>
          <w:lang w:val="ru-RU"/>
        </w:rPr>
        <w:lastRenderedPageBreak/>
        <w:t>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BE2596" w:rsidRPr="00860868" w:rsidRDefault="00BE2596" w:rsidP="00D7602E">
      <w:pPr>
        <w:pStyle w:val="KDPodnaslov2"/>
        <w:numPr>
          <w:ilvl w:val="1"/>
          <w:numId w:val="14"/>
        </w:numPr>
        <w:spacing w:before="0"/>
        <w:jc w:val="both"/>
        <w:rPr>
          <w:lang w:val="ru-RU"/>
        </w:rPr>
      </w:pPr>
      <w:r w:rsidRPr="00860868">
        <w:rPr>
          <w:rFonts w:eastAsia="TimesNewRomanPSMT" w:cs="Arial"/>
          <w:bCs/>
          <w:iCs/>
          <w:color w:val="000000"/>
          <w:lang w:val="ru-RU"/>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60868">
        <w:rPr>
          <w:rFonts w:eastAsia="TimesNewRomanPSMT" w:cs="Arial"/>
          <w:bCs/>
          <w:iCs/>
          <w:lang w:val="ru-RU"/>
        </w:rPr>
        <w:t>истом понуђеном ценом:</w:t>
      </w:r>
    </w:p>
    <w:p w:rsidR="00152842" w:rsidRPr="00E966C6" w:rsidRDefault="00E966C6" w:rsidP="007D0F8D">
      <w:pPr>
        <w:autoSpaceDE w:val="0"/>
        <w:autoSpaceDN w:val="0"/>
        <w:adjustRightInd w:val="0"/>
        <w:spacing w:before="0"/>
        <w:rPr>
          <w:rFonts w:cs="Arial"/>
          <w:lang w:val="ru-RU"/>
        </w:rPr>
      </w:pPr>
      <w:r w:rsidRPr="00E966C6">
        <w:rPr>
          <w:rFonts w:cs="Arial"/>
          <w:lang w:val="ru-RU"/>
        </w:rPr>
        <w:t xml:space="preserve">Уколико две или више понуда имају исту понуђену цену, као повољнија биће изабрана понуда оног понуђача који је понудио </w:t>
      </w:r>
      <w:r w:rsidRPr="00E966C6">
        <w:rPr>
          <w:rFonts w:cs="Arial"/>
          <w:lang w:val="sr-Cyrl-RS"/>
        </w:rPr>
        <w:t>дужи гарантни рок</w:t>
      </w:r>
      <w:r w:rsidR="00F54D33">
        <w:rPr>
          <w:rFonts w:cs="Arial"/>
          <w:lang w:val="sr-Cyrl-RS"/>
        </w:rPr>
        <w:t xml:space="preserve"> за извршене услуге</w:t>
      </w:r>
      <w:r w:rsidR="00152842" w:rsidRPr="00152842">
        <w:rPr>
          <w:rFonts w:cs="Arial"/>
          <w:lang w:val="ru-RU"/>
        </w:rPr>
        <w:t>.</w:t>
      </w:r>
      <w:r w:rsidRPr="00E966C6">
        <w:rPr>
          <w:rFonts w:cs="Arial"/>
          <w:lang w:val="ru-RU"/>
        </w:rPr>
        <w:t xml:space="preserve"> У</w:t>
      </w:r>
      <w:r w:rsidR="00B76FF3">
        <w:rPr>
          <w:rFonts w:cs="Arial"/>
          <w:lang w:val="ru-RU"/>
        </w:rPr>
        <w:t>колико ни после примене резервног</w:t>
      </w:r>
      <w:r w:rsidRPr="00E966C6">
        <w:rPr>
          <w:rFonts w:cs="Arial"/>
          <w:lang w:val="ru-RU"/>
        </w:rPr>
        <w:t xml:space="preserve"> критеријума не буде могуће </w:t>
      </w:r>
      <w:r w:rsidRPr="00E966C6">
        <w:rPr>
          <w:rFonts w:cs="Arial"/>
          <w:lang w:val="sr-Cyrl-RS"/>
        </w:rPr>
        <w:t>извршити рангирање</w:t>
      </w:r>
      <w:r w:rsidRPr="00E966C6">
        <w:rPr>
          <w:rFonts w:cs="Arial"/>
          <w:lang w:val="ru-RU"/>
        </w:rPr>
        <w:t xml:space="preserve"> понуд</w:t>
      </w:r>
      <w:r w:rsidRPr="00E966C6">
        <w:rPr>
          <w:rFonts w:cs="Arial"/>
          <w:lang w:val="sr-Cyrl-RS"/>
        </w:rPr>
        <w:t>а</w:t>
      </w:r>
      <w:r w:rsidRPr="00E966C6">
        <w:rPr>
          <w:rFonts w:cs="Arial"/>
          <w:lang w:val="ru-RU"/>
        </w:rPr>
        <w:t>, повољнија понуда биће изабрана путем жреба</w:t>
      </w:r>
      <w:r w:rsidR="00B76FF3">
        <w:rPr>
          <w:rFonts w:cs="Arial"/>
          <w:lang w:val="ru-RU"/>
        </w:rPr>
        <w:t>.</w:t>
      </w:r>
    </w:p>
    <w:p w:rsidR="00E13F2F" w:rsidRPr="00E966C6" w:rsidRDefault="00E966C6" w:rsidP="007D0F8D">
      <w:pPr>
        <w:autoSpaceDE w:val="0"/>
        <w:autoSpaceDN w:val="0"/>
        <w:adjustRightInd w:val="0"/>
        <w:spacing w:before="0"/>
        <w:rPr>
          <w:rFonts w:cs="Arial"/>
          <w:b/>
          <w:bCs/>
          <w:lang w:val="sr-Cyrl-RS"/>
        </w:rPr>
      </w:pPr>
      <w:r w:rsidRPr="00E966C6">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E966C6">
        <w:rPr>
          <w:rFonts w:cs="Arial"/>
          <w:lang w:val="sr-Cyrl-RS"/>
        </w:rPr>
        <w:t>н</w:t>
      </w:r>
      <w:r w:rsidRPr="00E966C6">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966C6">
        <w:rPr>
          <w:rFonts w:cs="Arial"/>
          <w:lang w:val="sr-Cyrl-RS"/>
        </w:rPr>
        <w:t xml:space="preserve"> Понуди </w:t>
      </w:r>
      <w:r w:rsidRPr="00E966C6">
        <w:rPr>
          <w:rFonts w:cs="Arial"/>
          <w:lang w:val="sr-Latn-RS"/>
        </w:rPr>
        <w:t>Понуђач</w:t>
      </w:r>
      <w:r w:rsidRPr="00E966C6">
        <w:rPr>
          <w:rFonts w:cs="Arial"/>
          <w:lang w:val="sr-Cyrl-RS"/>
        </w:rPr>
        <w:t>а</w:t>
      </w:r>
      <w:r w:rsidRPr="00E966C6">
        <w:rPr>
          <w:rFonts w:cs="Arial"/>
          <w:lang w:val="sr-Latn-RS"/>
        </w:rPr>
        <w:t xml:space="preserve"> чији назив буде на извученом папиру биће додељен </w:t>
      </w:r>
      <w:r w:rsidRPr="00E966C6">
        <w:rPr>
          <w:rFonts w:cs="Arial"/>
          <w:lang w:val="sr-Cyrl-RS"/>
        </w:rPr>
        <w:t>повољнији ранг</w:t>
      </w:r>
      <w:r w:rsidRPr="00E966C6">
        <w:rPr>
          <w:rFonts w:cs="Arial"/>
          <w:lang w:val="sr-Latn-RS"/>
        </w:rPr>
        <w:t>.</w:t>
      </w:r>
      <w:r w:rsidRPr="00E966C6">
        <w:rPr>
          <w:rFonts w:cs="Arial"/>
          <w:lang w:val="sr-Cyrl-RS"/>
        </w:rPr>
        <w:t xml:space="preserve"> О извршеном жребању сачињава се записник који потписују представници наручиоца и присутних понуђача.</w:t>
      </w:r>
    </w:p>
    <w:p w:rsidR="00F62138" w:rsidRDefault="00F62138" w:rsidP="0009123B">
      <w:pPr>
        <w:autoSpaceDE w:val="0"/>
        <w:autoSpaceDN w:val="0"/>
        <w:adjustRightInd w:val="0"/>
        <w:spacing w:before="0"/>
        <w:jc w:val="left"/>
        <w:rPr>
          <w:rFonts w:eastAsia="TimesNewRomanPSMT" w:cs="Arial"/>
          <w:bCs/>
          <w:color w:val="FF0000"/>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p>
    <w:p w:rsidR="008D2B23" w:rsidRPr="00AE55F7" w:rsidRDefault="0004156A" w:rsidP="0009123B">
      <w:pPr>
        <w:autoSpaceDE w:val="0"/>
        <w:autoSpaceDN w:val="0"/>
        <w:adjustRightInd w:val="0"/>
        <w:spacing w:before="0"/>
        <w:jc w:val="left"/>
        <w:rPr>
          <w:rFonts w:cs="Arial"/>
          <w:b/>
          <w:lang w:val="ru-RU"/>
        </w:rPr>
      </w:pPr>
      <w:r w:rsidRPr="00AE55F7">
        <w:rPr>
          <w:rFonts w:cs="Arial"/>
          <w:b/>
          <w:lang w:val="sr-Cyrl-RS"/>
        </w:rPr>
        <w:t xml:space="preserve">6. </w:t>
      </w:r>
      <w:r w:rsidR="008D2B23" w:rsidRPr="00AE55F7">
        <w:rPr>
          <w:rFonts w:cs="Arial"/>
          <w:b/>
          <w:lang w:val="ru-RU"/>
        </w:rPr>
        <w:t>УПУТСТВО ПОНУЂАЧИМА КАКО ДА САЧИНЕ ПОНУДУ</w:t>
      </w:r>
      <w:bookmarkEnd w:id="206"/>
    </w:p>
    <w:p w:rsidR="008D2B23" w:rsidRPr="00860868"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02058E">
        <w:rPr>
          <w:rFonts w:cs="Arial"/>
          <w:lang w:val="ru-RU"/>
        </w:rPr>
        <w:t xml:space="preserve"> </w:t>
      </w:r>
      <w:r w:rsidRPr="00860868">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60868" w:rsidRDefault="008D2B23" w:rsidP="00D7602E">
      <w:pPr>
        <w:pStyle w:val="KDPodnaslov2"/>
        <w:numPr>
          <w:ilvl w:val="1"/>
          <w:numId w:val="15"/>
        </w:numPr>
        <w:spacing w:before="0"/>
        <w:jc w:val="both"/>
        <w:rPr>
          <w:rFonts w:cs="Arial"/>
          <w:lang w:val="ru-RU"/>
        </w:rPr>
      </w:pPr>
      <w:bookmarkStart w:id="207" w:name="_Toc441651577"/>
      <w:bookmarkStart w:id="208" w:name="_Toc442559888"/>
      <w:r w:rsidRPr="00860868">
        <w:rPr>
          <w:rFonts w:cs="Arial"/>
          <w:lang w:val="ru-RU"/>
        </w:rPr>
        <w:t>Језик на којем понуда мора бити састављена</w:t>
      </w:r>
      <w:bookmarkEnd w:id="207"/>
      <w:bookmarkEnd w:id="208"/>
    </w:p>
    <w:p w:rsidR="008D2B23" w:rsidRPr="00860868" w:rsidRDefault="008D2B23" w:rsidP="008D2B23">
      <w:pPr>
        <w:pStyle w:val="KDParagraf"/>
        <w:spacing w:before="0"/>
        <w:rPr>
          <w:rFonts w:cs="Arial"/>
          <w:lang w:val="ru-RU"/>
        </w:rPr>
      </w:pPr>
      <w:r w:rsidRPr="00860868">
        <w:rPr>
          <w:rFonts w:cs="Arial"/>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Pr="007E45CF" w:rsidRDefault="008D2B23" w:rsidP="008D2B23">
      <w:pPr>
        <w:pStyle w:val="KDKomentar"/>
        <w:spacing w:before="0"/>
        <w:rPr>
          <w:rFonts w:cs="Arial"/>
          <w:i w:val="0"/>
          <w:color w:val="auto"/>
          <w:sz w:val="22"/>
          <w:szCs w:val="22"/>
        </w:rPr>
      </w:pPr>
      <w:r w:rsidRPr="007E45CF">
        <w:rPr>
          <w:rFonts w:cs="Arial"/>
          <w:i w:val="0"/>
          <w:color w:val="auto"/>
          <w:sz w:val="22"/>
          <w:szCs w:val="22"/>
        </w:rPr>
        <w:t>Понуда са свим прилозима мора бити сачињена на српском језику.</w:t>
      </w:r>
    </w:p>
    <w:p w:rsidR="008D2B23" w:rsidRPr="00F62138" w:rsidRDefault="008D2B23" w:rsidP="00F62138">
      <w:pPr>
        <w:pStyle w:val="KDKomentar"/>
        <w:spacing w:before="0"/>
        <w:rPr>
          <w:rFonts w:cs="Arial"/>
          <w:i w:val="0"/>
          <w:color w:val="auto"/>
          <w:sz w:val="22"/>
          <w:szCs w:val="22"/>
        </w:rPr>
      </w:pPr>
      <w:r w:rsidRPr="007E45CF">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47C2E" w:rsidRDefault="008D2B23" w:rsidP="00D7602E">
      <w:pPr>
        <w:pStyle w:val="KDPodnaslov2"/>
        <w:numPr>
          <w:ilvl w:val="1"/>
          <w:numId w:val="15"/>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860868" w:rsidRDefault="008D2B23" w:rsidP="008D2B23">
      <w:pPr>
        <w:pStyle w:val="KDParagraf"/>
        <w:spacing w:before="0"/>
        <w:rPr>
          <w:rFonts w:cs="Arial"/>
          <w:lang w:val="ru-RU"/>
        </w:rPr>
      </w:pPr>
      <w:r w:rsidRPr="00860868">
        <w:rPr>
          <w:rFonts w:cs="Arial"/>
          <w:lang w:val="ru-RU"/>
        </w:rPr>
        <w:t>Препоручује се да сви документи поднети у понуди  буду нумерисани</w:t>
      </w:r>
      <w:r w:rsidRPr="00E47C2E">
        <w:rPr>
          <w:rFonts w:cs="Arial"/>
          <w:lang w:val="sr-Latn-CS"/>
        </w:rPr>
        <w:t xml:space="preserve"> и</w:t>
      </w:r>
      <w:r w:rsidRPr="00860868">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860868">
        <w:rPr>
          <w:rFonts w:cs="Arial"/>
          <w:lang w:val="ru-RU"/>
        </w:rPr>
        <w:t>н</w:t>
      </w:r>
      <w:r w:rsidRPr="00E47C2E">
        <w:rPr>
          <w:rFonts w:cs="Arial"/>
          <w:lang w:val="ru-RU"/>
        </w:rPr>
        <w:t>“, „2 од н“ и тако све до „н од н“, с тим да „н“ представља укупан број страна понуде.</w:t>
      </w:r>
    </w:p>
    <w:p w:rsidR="00D46C99" w:rsidRPr="00E47C2E" w:rsidRDefault="00D46C99" w:rsidP="008D2B23">
      <w:pPr>
        <w:pStyle w:val="KDParagraf"/>
        <w:spacing w:before="0"/>
        <w:rPr>
          <w:rFonts w:cs="Arial"/>
          <w:lang w:val="ru-RU"/>
        </w:rPr>
      </w:pPr>
      <w:r w:rsidRPr="00D46C99">
        <w:rPr>
          <w:rFonts w:cs="Arial"/>
          <w:lang w:val="ru-RU"/>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860868">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Јавно предузеће „Електропривреда Србије“, </w:t>
      </w:r>
      <w:r w:rsidR="003253C9" w:rsidRPr="003253C9">
        <w:rPr>
          <w:rFonts w:cs="Arial"/>
          <w:lang w:val="ru-RU"/>
        </w:rPr>
        <w:t xml:space="preserve">огранак ТЕНТ Београд - Обреновац , Богољуба Урошевића Црног 44, ПАК </w:t>
      </w:r>
      <w:r w:rsidR="003253C9" w:rsidRPr="003253C9">
        <w:rPr>
          <w:rFonts w:cs="Arial"/>
          <w:lang w:val="sr-Cyrl-RS"/>
        </w:rPr>
        <w:t>11</w:t>
      </w:r>
      <w:r w:rsidR="003253C9" w:rsidRPr="003253C9">
        <w:rPr>
          <w:rFonts w:cs="Arial"/>
          <w:lang w:val="ru-RU"/>
        </w:rPr>
        <w:t xml:space="preserve"> писарница</w:t>
      </w:r>
      <w:r w:rsidRPr="00E47C2E">
        <w:rPr>
          <w:rFonts w:cs="Arial"/>
          <w:lang w:val="ru-RU"/>
        </w:rPr>
        <w:t xml:space="preserve"> са назнаком: </w:t>
      </w:r>
      <w:r w:rsidR="003320F2" w:rsidRPr="003320F2">
        <w:rPr>
          <w:rFonts w:cs="Arial"/>
          <w:bCs/>
          <w:lang w:val="sr-Cyrl-RS"/>
        </w:rPr>
        <w:t xml:space="preserve">Услугa oдржaвaњa виљушкaрa Пoбeдa, </w:t>
      </w:r>
      <w:r w:rsidR="003320F2" w:rsidRPr="003320F2">
        <w:rPr>
          <w:rFonts w:cs="Arial"/>
          <w:bCs/>
          <w:lang w:val="sr-Cyrl-RS"/>
        </w:rPr>
        <w:lastRenderedPageBreak/>
        <w:t>Литoстрoj</w:t>
      </w:r>
      <w:r w:rsidR="003320F2" w:rsidRPr="003320F2">
        <w:rPr>
          <w:rFonts w:cs="Arial"/>
          <w:bCs/>
          <w:lang w:val="sr-Latn-RS"/>
        </w:rPr>
        <w:t xml:space="preserve"> </w:t>
      </w:r>
      <w:r w:rsidR="003320F2" w:rsidRPr="003320F2">
        <w:rPr>
          <w:rFonts w:cs="Arial"/>
          <w:bCs/>
          <w:lang w:val="sr-Cyrl-RS"/>
        </w:rPr>
        <w:t>и Бaлкaнкaр</w:t>
      </w:r>
      <w:r w:rsidR="00BC33A9" w:rsidRPr="00BC33A9">
        <w:rPr>
          <w:rFonts w:cs="Arial"/>
          <w:bCs/>
          <w:lang w:val="ru-RU"/>
        </w:rPr>
        <w:t xml:space="preserve"> </w:t>
      </w:r>
      <w:r w:rsidRPr="00E47C2E">
        <w:rPr>
          <w:rFonts w:cs="Arial"/>
          <w:lang w:val="ru-RU"/>
        </w:rPr>
        <w:t xml:space="preserve">- Јавна набавка број </w:t>
      </w:r>
      <w:r w:rsidR="00FC2624" w:rsidRPr="00FC2624">
        <w:rPr>
          <w:rFonts w:cs="Arial"/>
          <w:b/>
          <w:lang w:val="sr-Latn-RS"/>
        </w:rPr>
        <w:t>3000/1040/2017 (144/2017)</w:t>
      </w:r>
      <w:r w:rsidRPr="00E47C2E">
        <w:rPr>
          <w:rFonts w:cs="Arial"/>
          <w:lang w:val="ru-RU"/>
        </w:rPr>
        <w:t xml:space="preserve">- НЕ ОТВАРАТИ“. </w:t>
      </w:r>
    </w:p>
    <w:p w:rsidR="008D2B23" w:rsidRPr="00860868" w:rsidRDefault="008D2B23" w:rsidP="008D2B23">
      <w:pPr>
        <w:pStyle w:val="KDParagraf"/>
        <w:spacing w:before="0"/>
        <w:rPr>
          <w:rFonts w:cs="Arial"/>
          <w:lang w:val="ru-RU"/>
        </w:rPr>
      </w:pPr>
      <w:r w:rsidRPr="00860868">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13B13" w:rsidRPr="00860868" w:rsidRDefault="008D2B23" w:rsidP="00613B13">
      <w:pPr>
        <w:pStyle w:val="KDParagraf"/>
        <w:spacing w:before="0"/>
        <w:rPr>
          <w:rFonts w:cs="Arial"/>
          <w:lang w:val="ru-RU"/>
        </w:rPr>
      </w:pPr>
      <w:r w:rsidRPr="00860868">
        <w:rPr>
          <w:rFonts w:eastAsia="TimesNewRomanPSMT" w:cs="Arial"/>
          <w:bCs/>
          <w:lang w:val="ru-RU"/>
        </w:rPr>
        <w:t xml:space="preserve">У случају да понуду подноси група понуђача, на полеђини коверте је </w:t>
      </w:r>
      <w:r w:rsidR="00FE6030" w:rsidRPr="00860868">
        <w:rPr>
          <w:rFonts w:eastAsia="TimesNewRomanPSMT" w:cs="Arial"/>
          <w:bCs/>
          <w:lang w:val="ru-RU"/>
        </w:rPr>
        <w:t xml:space="preserve">пожељно </w:t>
      </w:r>
      <w:r w:rsidRPr="00860868">
        <w:rPr>
          <w:rFonts w:eastAsia="TimesNewRomanPSMT" w:cs="Arial"/>
          <w:bCs/>
          <w:lang w:val="ru-RU"/>
        </w:rPr>
        <w:t>назначити да се ради о групи понуђача и навести називе и адресу свих чланова групе понуђача</w:t>
      </w:r>
      <w:r w:rsidRPr="00860868">
        <w:rPr>
          <w:rFonts w:cs="Arial"/>
          <w:lang w:val="ru-RU"/>
        </w:rPr>
        <w:t>.</w:t>
      </w:r>
      <w:r w:rsidR="0002058E">
        <w:rPr>
          <w:rFonts w:cs="Arial"/>
          <w:lang w:val="sr-Cyrl-RS"/>
        </w:rPr>
        <w:t xml:space="preserve"> </w:t>
      </w:r>
      <w:r w:rsidR="00613B13" w:rsidRPr="00860868">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F1911" w:rsidRDefault="00613B13" w:rsidP="00613B13">
      <w:pPr>
        <w:pStyle w:val="KDParagraf"/>
        <w:spacing w:before="0"/>
        <w:rPr>
          <w:rFonts w:cs="Arial"/>
          <w:lang w:val="ru-RU"/>
        </w:rPr>
      </w:pPr>
      <w:r w:rsidRPr="00860868">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BF1911">
        <w:rPr>
          <w:rFonts w:cs="Arial"/>
          <w:lang w:val="ru-RU"/>
        </w:rPr>
        <w:t xml:space="preserve">Закона. </w:t>
      </w:r>
    </w:p>
    <w:p w:rsidR="0002058E" w:rsidRPr="00F62138" w:rsidRDefault="00613B13" w:rsidP="0002058E">
      <w:pPr>
        <w:pStyle w:val="KDParagraf"/>
        <w:spacing w:before="0"/>
        <w:rPr>
          <w:rFonts w:cs="Arial"/>
          <w:lang w:val="ru-RU"/>
        </w:rPr>
      </w:pPr>
      <w:r w:rsidRPr="00860868">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8D2B23" w:rsidRPr="00E47C2E" w:rsidRDefault="008D2B23" w:rsidP="00D7602E">
      <w:pPr>
        <w:pStyle w:val="KDPodnaslov2"/>
        <w:numPr>
          <w:ilvl w:val="1"/>
          <w:numId w:val="15"/>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860868" w:rsidRDefault="008D2B23" w:rsidP="000B7FCF">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w:t>
      </w:r>
      <w:r w:rsidR="004B5F74">
        <w:rPr>
          <w:rFonts w:cs="Arial"/>
          <w:lang w:val="ru-RU" w:bidi="en-US"/>
        </w:rPr>
        <w:t xml:space="preserve"> из чл. 75</w:t>
      </w:r>
      <w:r w:rsidR="00E9368D">
        <w:rPr>
          <w:rFonts w:cs="Arial"/>
          <w:lang w:val="ru-RU" w:bidi="en-US"/>
        </w:rPr>
        <w:t xml:space="preserve"> </w:t>
      </w:r>
      <w:r w:rsidRPr="00860868">
        <w:rPr>
          <w:rFonts w:cs="Arial"/>
          <w:lang w:val="ru-RU"/>
        </w:rPr>
        <w:t>Закона о јавним</w:t>
      </w:r>
      <w:r w:rsidRPr="00860868">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860868">
        <w:rPr>
          <w:rFonts w:cs="Arial"/>
          <w:lang w:val="ru-RU" w:bidi="en-US"/>
        </w:rPr>
        <w:t xml:space="preserve"> (попуњени, потписани и печатом оверени)</w:t>
      </w:r>
      <w:r w:rsidRPr="00860868">
        <w:rPr>
          <w:rFonts w:cs="Arial"/>
          <w:lang w:val="ru-RU" w:bidi="en-US"/>
        </w:rPr>
        <w:t xml:space="preserve"> на начин предвиђен следећим ставом ове тачке</w:t>
      </w:r>
      <w:r w:rsidRPr="00860868">
        <w:rPr>
          <w:rFonts w:cs="Arial"/>
          <w:lang w:val="ru-RU"/>
        </w:rPr>
        <w:t>:</w:t>
      </w:r>
    </w:p>
    <w:p w:rsidR="00645F72" w:rsidRPr="00E47C2E" w:rsidRDefault="00645F72" w:rsidP="000B7FCF">
      <w:pPr>
        <w:pStyle w:val="KDNabrajanje"/>
        <w:spacing w:before="0"/>
        <w:rPr>
          <w:rFonts w:cs="Arial"/>
        </w:rPr>
      </w:pPr>
      <w:r w:rsidRPr="00E47C2E">
        <w:rPr>
          <w:rFonts w:cs="Arial"/>
        </w:rPr>
        <w:t xml:space="preserve">Образац понуде </w:t>
      </w:r>
    </w:p>
    <w:p w:rsidR="00645F72" w:rsidRPr="00E47C2E" w:rsidRDefault="00645F72" w:rsidP="000B7FCF">
      <w:pPr>
        <w:pStyle w:val="KDNabrajanje"/>
        <w:spacing w:before="0"/>
        <w:rPr>
          <w:rFonts w:cs="Arial"/>
        </w:rPr>
      </w:pPr>
      <w:r w:rsidRPr="00E47C2E">
        <w:rPr>
          <w:rFonts w:cs="Arial"/>
        </w:rPr>
        <w:t xml:space="preserve">Структура цене </w:t>
      </w:r>
    </w:p>
    <w:p w:rsidR="00645F72" w:rsidRPr="00E47C2E" w:rsidRDefault="00645F72" w:rsidP="00650983">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650983">
      <w:pPr>
        <w:pStyle w:val="KDNabrajanje"/>
        <w:spacing w:before="0"/>
        <w:rPr>
          <w:rFonts w:cs="Arial"/>
        </w:rPr>
      </w:pPr>
      <w:r w:rsidRPr="00E47C2E">
        <w:rPr>
          <w:rFonts w:cs="Arial"/>
        </w:rPr>
        <w:t xml:space="preserve">Изјава о независној понуди </w:t>
      </w:r>
    </w:p>
    <w:p w:rsidR="00645F72" w:rsidRPr="00B5150F" w:rsidRDefault="00645F72" w:rsidP="00BE172A">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w:t>
      </w:r>
    </w:p>
    <w:p w:rsidR="0012041F" w:rsidRPr="00E9368D" w:rsidRDefault="0012041F" w:rsidP="00BE172A">
      <w:pPr>
        <w:pStyle w:val="KDNabrajanje"/>
        <w:spacing w:before="0"/>
        <w:rPr>
          <w:rFonts w:cs="Arial"/>
        </w:rPr>
      </w:pPr>
      <w:r w:rsidRPr="0012041F">
        <w:rPr>
          <w:rFonts w:cs="Arial"/>
        </w:rPr>
        <w:t>Средства финансијског обезбеђења за озбиљност понуде</w:t>
      </w:r>
    </w:p>
    <w:p w:rsidR="001345B7" w:rsidRPr="001345B7" w:rsidRDefault="001345B7" w:rsidP="00BE172A">
      <w:pPr>
        <w:pStyle w:val="KDNabrajanje"/>
        <w:spacing w:before="0"/>
        <w:rPr>
          <w:rFonts w:cs="Arial"/>
        </w:rPr>
      </w:pPr>
      <w:r w:rsidRPr="001345B7">
        <w:rPr>
          <w:rFonts w:cs="Arial"/>
        </w:rPr>
        <w:t>Овлашћење из тачке 6.2 Конкурсне документације</w:t>
      </w:r>
    </w:p>
    <w:p w:rsidR="00EA6178" w:rsidRPr="001345B7" w:rsidRDefault="002A4077" w:rsidP="00BE172A">
      <w:pPr>
        <w:pStyle w:val="KDNabrajanje"/>
        <w:spacing w:before="0"/>
        <w:rPr>
          <w:rFonts w:cs="Arial"/>
        </w:rPr>
      </w:pPr>
      <w:r w:rsidRPr="001345B7">
        <w:rPr>
          <w:rFonts w:cs="Arial"/>
        </w:rPr>
        <w:t>О</w:t>
      </w:r>
      <w:r w:rsidR="007267FC" w:rsidRPr="001345B7">
        <w:rPr>
          <w:rFonts w:cs="Arial"/>
        </w:rPr>
        <w:t>брасц</w:t>
      </w:r>
      <w:r w:rsidR="007267FC" w:rsidRPr="001345B7">
        <w:rPr>
          <w:rFonts w:cs="Arial"/>
          <w:lang w:val="sr-Cyrl-CS"/>
        </w:rPr>
        <w:t>и</w:t>
      </w:r>
      <w:r w:rsidR="00EA6178" w:rsidRPr="001345B7">
        <w:rPr>
          <w:rFonts w:cs="Arial"/>
        </w:rPr>
        <w:t>, изјаве и доказ</w:t>
      </w:r>
      <w:r w:rsidR="007267FC" w:rsidRPr="001345B7">
        <w:rPr>
          <w:rFonts w:cs="Arial"/>
          <w:lang w:val="sr-Cyrl-CS"/>
        </w:rPr>
        <w:t>и</w:t>
      </w:r>
      <w:r w:rsidR="007267FC" w:rsidRPr="001345B7">
        <w:rPr>
          <w:rFonts w:cs="Arial"/>
        </w:rPr>
        <w:t xml:space="preserve"> одређене тачком </w:t>
      </w:r>
      <w:r w:rsidR="003C4E60" w:rsidRPr="001345B7">
        <w:rPr>
          <w:rFonts w:cs="Arial"/>
        </w:rPr>
        <w:t>6</w:t>
      </w:r>
      <w:r w:rsidR="007267FC" w:rsidRPr="001345B7">
        <w:rPr>
          <w:rFonts w:cs="Arial"/>
        </w:rPr>
        <w:t>.</w:t>
      </w:r>
      <w:r w:rsidR="007267FC" w:rsidRPr="001345B7">
        <w:rPr>
          <w:rFonts w:cs="Arial"/>
          <w:lang w:val="sr-Cyrl-CS"/>
        </w:rPr>
        <w:t>9</w:t>
      </w:r>
      <w:r w:rsidR="007267FC" w:rsidRPr="001345B7">
        <w:rPr>
          <w:rFonts w:cs="Arial"/>
        </w:rPr>
        <w:t xml:space="preserve"> или </w:t>
      </w:r>
      <w:r w:rsidR="003C4E60" w:rsidRPr="001345B7">
        <w:rPr>
          <w:rFonts w:cs="Arial"/>
        </w:rPr>
        <w:t>6</w:t>
      </w:r>
      <w:r w:rsidR="007267FC" w:rsidRPr="001345B7">
        <w:rPr>
          <w:rFonts w:cs="Arial"/>
        </w:rPr>
        <w:t>.1</w:t>
      </w:r>
      <w:r w:rsidR="007267FC" w:rsidRPr="001345B7">
        <w:rPr>
          <w:rFonts w:cs="Arial"/>
          <w:lang w:val="sr-Cyrl-CS"/>
        </w:rPr>
        <w:t>0</w:t>
      </w:r>
      <w:r w:rsidR="00EA6178" w:rsidRPr="001345B7">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F6EFB" w:rsidRDefault="008D2B23" w:rsidP="00BE172A">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D23773" w:rsidRPr="0075755B" w:rsidRDefault="0075755B" w:rsidP="0075755B">
      <w:pPr>
        <w:pStyle w:val="KDNabrajanje"/>
        <w:spacing w:before="0"/>
        <w:rPr>
          <w:rFonts w:cs="Arial"/>
        </w:rPr>
      </w:pPr>
      <w:r>
        <w:rPr>
          <w:lang w:val="sr-Cyrl-RS"/>
        </w:rPr>
        <w:t>Попуњен ц</w:t>
      </w:r>
      <w:r w:rsidRPr="0075755B">
        <w:rPr>
          <w:lang w:val="sr-Cyrl-RS"/>
        </w:rPr>
        <w:t>еновник е</w:t>
      </w:r>
      <w:r w:rsidRPr="0075755B">
        <w:rPr>
          <w:lang w:val="sr-Latn-RS"/>
        </w:rPr>
        <w:t>вeнтуaлнo зaмeњиви дeлoви зa виљушкaрe Пoбeдa</w:t>
      </w:r>
      <w:r>
        <w:rPr>
          <w:lang w:val="sr-Cyrl-RS"/>
        </w:rPr>
        <w:t xml:space="preserve"> (када се подноси понуда за партију 1)</w:t>
      </w:r>
    </w:p>
    <w:p w:rsidR="0075755B" w:rsidRPr="00D23773" w:rsidRDefault="0075755B" w:rsidP="0075755B">
      <w:pPr>
        <w:pStyle w:val="KDNabrajanje"/>
        <w:spacing w:before="0"/>
      </w:pPr>
      <w:r>
        <w:rPr>
          <w:lang w:val="sr-Cyrl-RS"/>
        </w:rPr>
        <w:t>Попуњен ц</w:t>
      </w:r>
      <w:r w:rsidRPr="0075755B">
        <w:rPr>
          <w:lang w:val="sr-Cyrl-RS"/>
        </w:rPr>
        <w:t>еновник е</w:t>
      </w:r>
      <w:r w:rsidRPr="0075755B">
        <w:t>вeнтуaлнo зaмeњиви дeлoви зa виљушкaрe Бaлкaнцaр и Литoстрoj</w:t>
      </w:r>
      <w:r w:rsidRPr="0075755B">
        <w:rPr>
          <w:rFonts w:cs="Arial"/>
          <w:lang w:val="sr-Latn-RS"/>
        </w:rPr>
        <w:t xml:space="preserve">(када се подноси понуда за партију </w:t>
      </w:r>
      <w:r>
        <w:rPr>
          <w:rFonts w:cs="Arial"/>
          <w:lang w:val="sr-Cyrl-RS"/>
        </w:rPr>
        <w:t>2</w:t>
      </w:r>
      <w:r w:rsidRPr="0075755B">
        <w:rPr>
          <w:rFonts w:cs="Arial"/>
          <w:lang w:val="sr-Latn-RS"/>
        </w:rPr>
        <w:t>)</w:t>
      </w:r>
    </w:p>
    <w:p w:rsidR="002A4077" w:rsidRPr="00E47C2E" w:rsidRDefault="002A4077" w:rsidP="00BE172A">
      <w:pPr>
        <w:pStyle w:val="KDNabrajanje"/>
        <w:spacing w:before="0"/>
        <w:rPr>
          <w:color w:val="FF0000"/>
        </w:rPr>
      </w:pPr>
      <w:r w:rsidRPr="00E47C2E">
        <w:t xml:space="preserve">докази о испуњености услова </w:t>
      </w:r>
      <w:r w:rsidRPr="00E47C2E">
        <w:rPr>
          <w:lang w:bidi="en-US"/>
        </w:rPr>
        <w:t>из чл. 75</w:t>
      </w:r>
      <w:r w:rsidR="002447A8">
        <w:rPr>
          <w:lang w:val="sr-Cyrl-RS" w:bidi="en-US"/>
        </w:rPr>
        <w:t>.</w:t>
      </w:r>
      <w:r w:rsidR="003F5043" w:rsidRPr="003F5043">
        <w:rPr>
          <w:rFonts w:cs="Arial"/>
          <w:lang w:bidi="en-US"/>
        </w:rPr>
        <w:t xml:space="preserve"> </w:t>
      </w:r>
      <w:r w:rsidRPr="00E47C2E">
        <w:t>Закона у складу са чланом 77. Закона и Одељком 4. конкурсне документације</w:t>
      </w:r>
      <w:r w:rsidRPr="00E47C2E">
        <w:rPr>
          <w:color w:val="00B0F0"/>
        </w:rPr>
        <w:t xml:space="preserve"> </w:t>
      </w:r>
    </w:p>
    <w:p w:rsidR="00EE070C" w:rsidRPr="00990C17" w:rsidRDefault="002A4077" w:rsidP="00BE172A">
      <w:pPr>
        <w:pStyle w:val="KDNabrajanje"/>
        <w:spacing w:before="0"/>
      </w:pPr>
      <w:r w:rsidRPr="00E47C2E">
        <w:t>Овлашћење за потписника (ако не потписује заступник)</w:t>
      </w:r>
    </w:p>
    <w:p w:rsidR="00990C17" w:rsidRPr="00576AD7" w:rsidRDefault="00990C17" w:rsidP="00BE172A">
      <w:pPr>
        <w:pStyle w:val="KDNabrajanje"/>
        <w:spacing w:before="0"/>
      </w:pPr>
      <w:r w:rsidRPr="00990C17">
        <w:rPr>
          <w:lang w:val="sr-Cyrl-RS"/>
        </w:rPr>
        <w:t>Споразум о заједничком извршењу (уколико понуду подноси група понуђача)</w:t>
      </w: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BE172A">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BE172A">
      <w:pPr>
        <w:pStyle w:val="KDParagraf"/>
        <w:spacing w:before="0"/>
        <w:rPr>
          <w:rFonts w:eastAsia="TimesNewRomanPS-BoldMT" w:cs="Arial"/>
          <w:bCs/>
          <w:color w:val="000000"/>
          <w:lang w:val="ru-RU"/>
        </w:rPr>
      </w:pPr>
    </w:p>
    <w:p w:rsidR="008D2B23" w:rsidRPr="00E47C2E" w:rsidRDefault="003C4E60" w:rsidP="00BE172A">
      <w:pPr>
        <w:pStyle w:val="KDPodnaslov2"/>
        <w:numPr>
          <w:ilvl w:val="1"/>
          <w:numId w:val="15"/>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576AD7" w:rsidRPr="00E47C2E" w:rsidRDefault="00576AD7" w:rsidP="00BE172A">
      <w:pPr>
        <w:pStyle w:val="KDParagraf"/>
        <w:spacing w:before="0"/>
        <w:rPr>
          <w:rFonts w:cs="Arial"/>
          <w:lang w:val="sr-Cyrl-CS"/>
        </w:rPr>
      </w:pPr>
      <w:r w:rsidRPr="00860868">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
    <w:p w:rsidR="00576AD7" w:rsidRPr="00E47C2E" w:rsidRDefault="00576AD7" w:rsidP="00BE172A">
      <w:pPr>
        <w:pStyle w:val="KDParagraf"/>
        <w:spacing w:before="0"/>
        <w:rPr>
          <w:rFonts w:cs="Arial"/>
          <w:lang w:val="sr-Cyrl-CS"/>
        </w:rPr>
      </w:pPr>
      <w:r w:rsidRPr="00860868">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76AD7" w:rsidRPr="00860868" w:rsidRDefault="00576AD7" w:rsidP="00BE172A">
      <w:pPr>
        <w:pStyle w:val="KDParagraf"/>
        <w:spacing w:before="0"/>
        <w:rPr>
          <w:rFonts w:cs="Arial"/>
          <w:lang w:val="ru-RU"/>
        </w:rPr>
      </w:pPr>
      <w:r w:rsidRPr="00860868">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ru-RU"/>
        </w:rPr>
        <w:t>ул.</w:t>
      </w:r>
      <w:r w:rsidRPr="00EC1938">
        <w:rPr>
          <w:rFonts w:cs="Arial"/>
          <w:lang w:val="ru-RU"/>
        </w:rPr>
        <w:t>Богољуба Урошевића Црног 44</w:t>
      </w:r>
      <w:r w:rsidRPr="00860868">
        <w:rPr>
          <w:rFonts w:cs="Arial"/>
          <w:lang w:val="ru-RU"/>
        </w:rPr>
        <w:t>,</w:t>
      </w:r>
      <w:r w:rsidR="001B3B5E" w:rsidRPr="00860868">
        <w:rPr>
          <w:rFonts w:cs="Arial"/>
          <w:lang w:val="ru-RU"/>
        </w:rPr>
        <w:t xml:space="preserve"> ТЕНТ </w:t>
      </w:r>
      <w:r w:rsidR="001B3B5E">
        <w:rPr>
          <w:rFonts w:cs="Arial"/>
          <w:lang w:val="sr-Cyrl-RS"/>
        </w:rPr>
        <w:t>Обреновац</w:t>
      </w:r>
      <w:r w:rsidRPr="00860868">
        <w:rPr>
          <w:rFonts w:cs="Arial"/>
          <w:lang w:val="ru-RU"/>
        </w:rPr>
        <w:t>,просторије службе набавке.</w:t>
      </w:r>
    </w:p>
    <w:p w:rsidR="00576AD7" w:rsidRPr="00860868" w:rsidRDefault="00576AD7" w:rsidP="00BE172A">
      <w:pPr>
        <w:pStyle w:val="KDParagraf"/>
        <w:spacing w:before="0"/>
        <w:rPr>
          <w:rFonts w:cs="Arial"/>
          <w:lang w:val="ru-RU"/>
        </w:rPr>
      </w:pPr>
      <w:r w:rsidRPr="00860868">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576AD7" w:rsidRPr="00860868" w:rsidRDefault="00576AD7" w:rsidP="00BE172A">
      <w:pPr>
        <w:pStyle w:val="KDParagraf"/>
        <w:spacing w:before="0"/>
        <w:rPr>
          <w:rFonts w:cs="Arial"/>
          <w:lang w:val="ru-RU"/>
        </w:rPr>
      </w:pPr>
      <w:r w:rsidRPr="00860868">
        <w:rPr>
          <w:rFonts w:cs="Arial"/>
          <w:lang w:val="ru-RU"/>
        </w:rPr>
        <w:t>Комисија за јавну набавку води записник о отварању понуда у који се уносе подаци у складу са Законом.</w:t>
      </w:r>
      <w:r w:rsidR="005070EB">
        <w:rPr>
          <w:rFonts w:cs="Arial"/>
          <w:lang w:val="ru-RU"/>
        </w:rPr>
        <w:t xml:space="preserve"> </w:t>
      </w:r>
      <w:r w:rsidRPr="00860868">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860868" w:rsidRDefault="00576AD7" w:rsidP="00BE172A">
      <w:pPr>
        <w:pStyle w:val="KDParagraf"/>
        <w:spacing w:before="0"/>
        <w:rPr>
          <w:rFonts w:cs="Arial"/>
          <w:lang w:val="ru-RU"/>
        </w:rPr>
      </w:pPr>
      <w:r w:rsidRPr="00860868">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BE172A">
      <w:pPr>
        <w:pStyle w:val="KDPodnaslov2"/>
        <w:numPr>
          <w:ilvl w:val="1"/>
          <w:numId w:val="15"/>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BE172A">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BE172A">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860868" w:rsidRDefault="008D2B23" w:rsidP="00BE172A">
      <w:pPr>
        <w:pStyle w:val="KDParagraf"/>
        <w:spacing w:before="0"/>
        <w:rPr>
          <w:rFonts w:cs="Arial"/>
          <w:lang w:val="ru-RU"/>
        </w:rPr>
      </w:pPr>
      <w:r w:rsidRPr="00860868">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860868" w:rsidRDefault="008D2B23" w:rsidP="00BE172A">
      <w:pPr>
        <w:pStyle w:val="KDParagraf"/>
        <w:spacing w:before="0"/>
        <w:rPr>
          <w:rFonts w:cs="Arial"/>
          <w:lang w:val="ru-RU"/>
        </w:rPr>
      </w:pPr>
      <w:r w:rsidRPr="00860868">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BE172A">
      <w:pPr>
        <w:pStyle w:val="KDPodnaslov2"/>
        <w:numPr>
          <w:ilvl w:val="1"/>
          <w:numId w:val="15"/>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BE172A">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2360DF" w:rsidRPr="002360DF">
        <w:rPr>
          <w:rFonts w:cs="Arial"/>
          <w:lang w:val="ru-RU"/>
        </w:rPr>
        <w:t>услуге -</w:t>
      </w:r>
      <w:r w:rsidR="002360DF" w:rsidRPr="00860868">
        <w:rPr>
          <w:rFonts w:cs="Arial"/>
          <w:lang w:val="ru-RU"/>
        </w:rPr>
        <w:t xml:space="preserve"> </w:t>
      </w:r>
      <w:r w:rsidR="003320F2" w:rsidRPr="003320F2">
        <w:rPr>
          <w:rFonts w:cs="Arial"/>
          <w:bCs/>
          <w:lang w:val="sr-Cyrl-RS"/>
        </w:rPr>
        <w:t>Услугa oдржaвaњa виљушкaрa Пoбeдa, Литoстрoj</w:t>
      </w:r>
      <w:r w:rsidR="003320F2" w:rsidRPr="003320F2">
        <w:rPr>
          <w:rFonts w:cs="Arial"/>
          <w:bCs/>
          <w:lang w:val="sr-Latn-RS"/>
        </w:rPr>
        <w:t xml:space="preserve"> </w:t>
      </w:r>
      <w:r w:rsidR="003320F2" w:rsidRPr="003320F2">
        <w:rPr>
          <w:rFonts w:cs="Arial"/>
          <w:bCs/>
          <w:lang w:val="sr-Cyrl-RS"/>
        </w:rPr>
        <w:t>и Бaлкaнкaр</w:t>
      </w:r>
      <w:r w:rsidR="009C42F7" w:rsidRPr="009C42F7">
        <w:rPr>
          <w:rFonts w:cs="Arial"/>
          <w:bCs/>
          <w:lang w:val="sr-Cyrl-CS"/>
        </w:rPr>
        <w:t xml:space="preserve"> </w:t>
      </w:r>
      <w:r w:rsidRPr="00E47C2E">
        <w:rPr>
          <w:rFonts w:cs="Arial"/>
          <w:lang w:val="ru-RU"/>
        </w:rPr>
        <w:t xml:space="preserve">- Јавна набавка број </w:t>
      </w:r>
      <w:r w:rsidR="00FC2624" w:rsidRPr="00FC2624">
        <w:rPr>
          <w:rFonts w:cs="Arial"/>
          <w:b/>
          <w:lang w:val="sr-Latn-RS"/>
        </w:rPr>
        <w:t>3000/1040/2017 (144/2017)</w:t>
      </w:r>
      <w:r w:rsidRPr="00E47C2E">
        <w:rPr>
          <w:rFonts w:cs="Arial"/>
          <w:lang w:val="ru-RU"/>
        </w:rPr>
        <w:t>– НЕ ОТВАРАТИ“.</w:t>
      </w:r>
    </w:p>
    <w:p w:rsidR="008D2B23" w:rsidRPr="00860868" w:rsidRDefault="008D2B23" w:rsidP="00BE172A">
      <w:pPr>
        <w:pStyle w:val="KDParagraf"/>
        <w:spacing w:before="0"/>
        <w:rPr>
          <w:rFonts w:cs="Arial"/>
          <w:lang w:val="ru-RU"/>
        </w:rPr>
      </w:pPr>
      <w:r w:rsidRPr="00860868">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860868" w:rsidRDefault="008D2B23" w:rsidP="00BE172A">
      <w:pPr>
        <w:pStyle w:val="KDParagraf"/>
        <w:spacing w:before="0"/>
        <w:rPr>
          <w:rFonts w:cs="Arial"/>
          <w:lang w:val="ru-RU"/>
        </w:rPr>
      </w:pPr>
      <w:r w:rsidRPr="00860868">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360DF" w:rsidRPr="002360DF">
        <w:rPr>
          <w:rFonts w:cs="Arial"/>
          <w:lang w:val="ru-RU"/>
        </w:rPr>
        <w:t>услуге -</w:t>
      </w:r>
      <w:r w:rsidR="002360DF" w:rsidRPr="00860868">
        <w:rPr>
          <w:rFonts w:cs="Arial"/>
          <w:lang w:val="ru-RU"/>
        </w:rPr>
        <w:t xml:space="preserve"> </w:t>
      </w:r>
      <w:r w:rsidR="003320F2" w:rsidRPr="003320F2">
        <w:rPr>
          <w:rFonts w:cs="Arial"/>
          <w:bCs/>
          <w:lang w:val="sr-Cyrl-RS"/>
        </w:rPr>
        <w:t>Услугa oдржaвaњa виљушкaрa Пoбeдa, Литoстрoj</w:t>
      </w:r>
      <w:r w:rsidR="003320F2" w:rsidRPr="003320F2">
        <w:rPr>
          <w:rFonts w:cs="Arial"/>
          <w:bCs/>
          <w:lang w:val="sr-Latn-RS"/>
        </w:rPr>
        <w:t xml:space="preserve"> </w:t>
      </w:r>
      <w:r w:rsidR="003320F2" w:rsidRPr="003320F2">
        <w:rPr>
          <w:rFonts w:cs="Arial"/>
          <w:bCs/>
          <w:lang w:val="sr-Cyrl-RS"/>
        </w:rPr>
        <w:t>и Бaлкaнкaр</w:t>
      </w:r>
      <w:r w:rsidR="00F42AB9" w:rsidRPr="00F42AB9">
        <w:rPr>
          <w:rFonts w:cs="Arial"/>
          <w:bCs/>
          <w:lang w:val="ru-RU"/>
        </w:rPr>
        <w:t xml:space="preserve"> </w:t>
      </w:r>
      <w:r w:rsidRPr="00860868">
        <w:rPr>
          <w:rFonts w:cs="Arial"/>
          <w:lang w:val="ru-RU"/>
        </w:rPr>
        <w:t xml:space="preserve">- Јавна набавка </w:t>
      </w:r>
      <w:r w:rsidRPr="000F4DF7">
        <w:rPr>
          <w:rFonts w:cs="Arial"/>
          <w:lang w:val="ru-RU"/>
        </w:rPr>
        <w:t xml:space="preserve">број </w:t>
      </w:r>
      <w:r w:rsidR="00FC2624" w:rsidRPr="00FC2624">
        <w:rPr>
          <w:rFonts w:cs="Arial"/>
          <w:b/>
          <w:lang w:val="sr-Latn-RS"/>
        </w:rPr>
        <w:t>3000/1040/2017 (144/2017)</w:t>
      </w:r>
      <w:r w:rsidRPr="00860868">
        <w:rPr>
          <w:rFonts w:cs="Arial"/>
          <w:lang w:val="ru-RU"/>
        </w:rPr>
        <w:t xml:space="preserve"> – НЕ ОТВАРАТИ“.</w:t>
      </w:r>
    </w:p>
    <w:p w:rsidR="008D2B23" w:rsidRDefault="008D2B23" w:rsidP="00BE172A">
      <w:pPr>
        <w:pStyle w:val="KDParagraf"/>
        <w:spacing w:before="0"/>
        <w:rPr>
          <w:rFonts w:cs="Arial"/>
          <w:lang w:val="ru-RU"/>
        </w:rPr>
      </w:pPr>
      <w:r w:rsidRPr="00860868">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F62138" w:rsidRDefault="00823662" w:rsidP="00F62138">
      <w:pPr>
        <w:pStyle w:val="KDParagraf"/>
        <w:spacing w:before="0"/>
        <w:rPr>
          <w:rFonts w:cs="Arial"/>
          <w:lang w:val="ru-RU"/>
        </w:rPr>
      </w:pPr>
      <w:r w:rsidRPr="00823662">
        <w:rPr>
          <w:rFonts w:cs="Arial"/>
          <w:lang w:val="ru-RU"/>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2B23" w:rsidRPr="00E47C2E" w:rsidRDefault="008D2B23" w:rsidP="00BE172A">
      <w:pPr>
        <w:pStyle w:val="KDPodnaslov2"/>
        <w:numPr>
          <w:ilvl w:val="1"/>
          <w:numId w:val="15"/>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E12852" w:rsidRPr="00E12852" w:rsidRDefault="00E12852" w:rsidP="00E12852">
      <w:pPr>
        <w:pStyle w:val="KDParagraf"/>
        <w:spacing w:before="0"/>
        <w:rPr>
          <w:rFonts w:cs="Arial"/>
          <w:lang w:val="ru-RU"/>
        </w:rPr>
      </w:pPr>
      <w:r w:rsidRPr="00E12852">
        <w:rPr>
          <w:rFonts w:cs="Arial"/>
          <w:lang w:val="ru-RU"/>
        </w:rPr>
        <w:t>Набавка је обликована у 2 партије.</w:t>
      </w:r>
    </w:p>
    <w:p w:rsidR="00E12852" w:rsidRPr="00E12852" w:rsidRDefault="00E12852" w:rsidP="00E12852">
      <w:pPr>
        <w:pStyle w:val="KDParagraf"/>
        <w:spacing w:before="0"/>
        <w:rPr>
          <w:rFonts w:cs="Arial"/>
          <w:lang w:val="ru-RU"/>
        </w:rPr>
      </w:pPr>
      <w:r w:rsidRPr="00E12852">
        <w:rPr>
          <w:rFonts w:cs="Arial"/>
          <w:lang w:val="ru-RU"/>
        </w:rPr>
        <w:t>Понуђач може да поднесе понуду за једну или више партија.Понуда мора да обухвати најмање једну целокупну партију.</w:t>
      </w:r>
    </w:p>
    <w:p w:rsidR="00E12852" w:rsidRPr="00E12852" w:rsidRDefault="00E12852" w:rsidP="00E12852">
      <w:pPr>
        <w:pStyle w:val="KDParagraf"/>
        <w:spacing w:before="0"/>
        <w:rPr>
          <w:rFonts w:cs="Arial"/>
          <w:lang w:val="ru-RU"/>
        </w:rPr>
      </w:pPr>
      <w:r w:rsidRPr="00E12852">
        <w:rPr>
          <w:rFonts w:cs="Arial"/>
          <w:lang w:val="ru-RU"/>
        </w:rPr>
        <w:t>Понуђач је дужан да у понуди наведе да ли се понуда односи на целокупну набавку или само на одређене партије.</w:t>
      </w:r>
    </w:p>
    <w:p w:rsidR="00E12852" w:rsidRPr="00E12852" w:rsidRDefault="00E12852" w:rsidP="00E12852">
      <w:pPr>
        <w:pStyle w:val="KDParagraf"/>
        <w:spacing w:before="0"/>
        <w:rPr>
          <w:rFonts w:cs="Arial"/>
          <w:lang w:val="ru-RU"/>
        </w:rPr>
      </w:pPr>
      <w:r w:rsidRPr="00E12852">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E12852" w:rsidRPr="00E12852" w:rsidRDefault="00E12852" w:rsidP="00E12852">
      <w:pPr>
        <w:pStyle w:val="KDParagraf"/>
        <w:spacing w:before="0"/>
        <w:rPr>
          <w:rFonts w:cs="Arial"/>
          <w:lang w:val="ru-RU"/>
        </w:rPr>
      </w:pPr>
      <w:r w:rsidRPr="00E12852">
        <w:rPr>
          <w:rFonts w:cs="Arial"/>
          <w:lang w:val="ru-RU"/>
        </w:rPr>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C36F6E" w:rsidRPr="00E12852" w:rsidRDefault="00E12852" w:rsidP="00E12852">
      <w:pPr>
        <w:pStyle w:val="KDParagraf"/>
        <w:spacing w:before="0"/>
        <w:rPr>
          <w:rFonts w:cs="Arial"/>
          <w:lang w:val="ru-RU"/>
        </w:rPr>
      </w:pPr>
      <w:r w:rsidRPr="00E12852">
        <w:rPr>
          <w:rFonts w:cs="Arial"/>
          <w:lang w:val="ru-RU"/>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8D2B23" w:rsidRPr="00E47C2E" w:rsidRDefault="008D2B23" w:rsidP="00BE172A">
      <w:pPr>
        <w:pStyle w:val="KDPodnaslov2"/>
        <w:numPr>
          <w:ilvl w:val="1"/>
          <w:numId w:val="15"/>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5070EB" w:rsidRPr="00E47C2E" w:rsidRDefault="008D2B23" w:rsidP="00BE172A">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BE172A">
      <w:pPr>
        <w:pStyle w:val="KDPodnaslov2"/>
        <w:numPr>
          <w:ilvl w:val="1"/>
          <w:numId w:val="15"/>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537958" w:rsidRPr="007777C5" w:rsidRDefault="00537958" w:rsidP="00537958">
      <w:pPr>
        <w:pStyle w:val="KDParagraf"/>
        <w:spacing w:before="0"/>
        <w:rPr>
          <w:rFonts w:cs="Arial"/>
          <w:lang w:val="ru-RU"/>
        </w:rPr>
      </w:pPr>
      <w:r w:rsidRPr="007777C5">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37958" w:rsidRPr="007777C5" w:rsidRDefault="00537958" w:rsidP="00537958">
      <w:pPr>
        <w:pStyle w:val="KDParagraf"/>
        <w:spacing w:before="0"/>
        <w:rPr>
          <w:rFonts w:cs="Arial"/>
          <w:lang w:val="ru-RU"/>
        </w:rPr>
      </w:pPr>
      <w:r w:rsidRPr="007777C5">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537958" w:rsidRPr="007777C5" w:rsidRDefault="00537958" w:rsidP="00537958">
      <w:pPr>
        <w:pStyle w:val="KDParagraf"/>
        <w:spacing w:before="0"/>
        <w:rPr>
          <w:rFonts w:cs="Arial"/>
          <w:lang w:val="ru-RU"/>
        </w:rPr>
      </w:pPr>
      <w:r w:rsidRPr="007777C5">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37958" w:rsidRPr="007777C5" w:rsidRDefault="00537958" w:rsidP="00537958">
      <w:pPr>
        <w:pStyle w:val="KDParagraf"/>
        <w:spacing w:before="0"/>
        <w:rPr>
          <w:rFonts w:cs="Arial"/>
          <w:lang w:val="ru-RU"/>
        </w:rPr>
      </w:pPr>
      <w:r w:rsidRPr="007777C5">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37958" w:rsidRPr="007777C5" w:rsidRDefault="00537958" w:rsidP="00537958">
      <w:pPr>
        <w:pStyle w:val="KDParagraf"/>
        <w:spacing w:before="0"/>
        <w:rPr>
          <w:rFonts w:cs="Arial"/>
          <w:lang w:val="ru-RU"/>
        </w:rPr>
      </w:pPr>
      <w:r w:rsidRPr="007777C5">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w:t>
      </w:r>
      <w:r>
        <w:rPr>
          <w:rFonts w:cs="Arial"/>
          <w:lang w:val="ru-RU"/>
        </w:rPr>
        <w:t>је испуњеност тих услова</w:t>
      </w:r>
      <w:r w:rsidRPr="007777C5">
        <w:rPr>
          <w:rFonts w:cs="Arial"/>
          <w:color w:val="00B0F0"/>
          <w:lang w:val="ru-RU"/>
        </w:rPr>
        <w:t xml:space="preserve">. </w:t>
      </w:r>
    </w:p>
    <w:p w:rsidR="00537958" w:rsidRPr="007777C5" w:rsidRDefault="00537958" w:rsidP="00537958">
      <w:pPr>
        <w:pStyle w:val="KDParagraf"/>
        <w:spacing w:before="0"/>
        <w:rPr>
          <w:rFonts w:cs="Arial"/>
          <w:lang w:val="ru-RU"/>
        </w:rPr>
      </w:pPr>
      <w:r w:rsidRPr="007777C5">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537958" w:rsidRPr="007777C5" w:rsidRDefault="00537958" w:rsidP="00537958">
      <w:pPr>
        <w:pStyle w:val="KDParagraf"/>
        <w:spacing w:before="0"/>
        <w:rPr>
          <w:rFonts w:cs="Arial"/>
          <w:lang w:val="ru-RU"/>
        </w:rPr>
      </w:pPr>
      <w:r w:rsidRPr="007777C5">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37958" w:rsidRPr="007777C5" w:rsidRDefault="00537958" w:rsidP="00537958">
      <w:pPr>
        <w:pStyle w:val="KDParagraf"/>
        <w:spacing w:before="0"/>
        <w:rPr>
          <w:rFonts w:cs="Arial"/>
          <w:lang w:val="ru-RU"/>
        </w:rPr>
      </w:pPr>
      <w:r w:rsidRPr="007777C5">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37958" w:rsidRPr="00537958" w:rsidRDefault="00537958" w:rsidP="00537958">
      <w:pPr>
        <w:pStyle w:val="KDParagraf"/>
        <w:spacing w:before="0"/>
        <w:rPr>
          <w:rFonts w:cs="Arial"/>
          <w:lang w:bidi="en-US"/>
        </w:rPr>
      </w:pPr>
      <w:r w:rsidRPr="00537958">
        <w:rPr>
          <w:rFonts w:cs="Arial"/>
          <w:lang w:val="ru-RU"/>
        </w:rPr>
        <w:t>Наручилац</w:t>
      </w:r>
      <w:r w:rsidRPr="00537958">
        <w:rPr>
          <w:rFonts w:cs="Arial"/>
          <w:lang w:val="ru-RU" w:bidi="en-US"/>
        </w:rPr>
        <w:t xml:space="preserve"> у овом поступку не предвиђа примену одредби става 9.и 10. члана 80. </w:t>
      </w:r>
      <w:r w:rsidRPr="00537958">
        <w:rPr>
          <w:rFonts w:cs="Arial"/>
          <w:lang w:bidi="en-US"/>
        </w:rPr>
        <w:t>Закона.</w:t>
      </w:r>
    </w:p>
    <w:p w:rsidR="008D2B23" w:rsidRPr="00E47C2E" w:rsidRDefault="008D2B23" w:rsidP="00BE172A">
      <w:pPr>
        <w:pStyle w:val="KDParagraf"/>
        <w:spacing w:before="0"/>
        <w:rPr>
          <w:rFonts w:cs="Arial"/>
          <w:color w:val="00B0F0"/>
          <w:lang w:bidi="en-US"/>
        </w:rPr>
      </w:pPr>
    </w:p>
    <w:p w:rsidR="00A74DCE" w:rsidRPr="007822B8" w:rsidRDefault="008D2B23" w:rsidP="00BE172A">
      <w:pPr>
        <w:pStyle w:val="KDPodnaslov2"/>
        <w:numPr>
          <w:ilvl w:val="1"/>
          <w:numId w:val="15"/>
        </w:numPr>
        <w:spacing w:before="0"/>
        <w:jc w:val="both"/>
        <w:rPr>
          <w:rFonts w:cs="Arial"/>
          <w:lang w:val="sr-Cyrl-RS"/>
        </w:rPr>
      </w:pPr>
      <w:bookmarkStart w:id="225" w:name="_Toc441651586"/>
      <w:bookmarkStart w:id="226" w:name="_Toc442559897"/>
      <w:r w:rsidRPr="00E47C2E">
        <w:rPr>
          <w:rFonts w:cs="Arial"/>
        </w:rPr>
        <w:lastRenderedPageBreak/>
        <w:t>Подношење заједничке понуде</w:t>
      </w:r>
      <w:bookmarkEnd w:id="225"/>
      <w:bookmarkEnd w:id="226"/>
    </w:p>
    <w:p w:rsidR="00537958" w:rsidRPr="007777C5" w:rsidRDefault="00537958" w:rsidP="00537958">
      <w:pPr>
        <w:pStyle w:val="KDParagraf"/>
        <w:spacing w:before="0"/>
        <w:rPr>
          <w:rFonts w:cs="Arial"/>
          <w:lang w:val="ru-RU"/>
        </w:rPr>
      </w:pPr>
      <w:bookmarkStart w:id="227" w:name="_Toc441651587"/>
      <w:bookmarkStart w:id="228" w:name="_Toc442559898"/>
      <w:r w:rsidRPr="007777C5">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537958" w:rsidRPr="00E47C2E" w:rsidRDefault="00537958" w:rsidP="00537958">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537958" w:rsidRPr="00E47C2E" w:rsidRDefault="00537958" w:rsidP="00537958">
      <w:pPr>
        <w:pStyle w:val="KDNabrajanje"/>
        <w:spacing w:before="0"/>
        <w:rPr>
          <w:rFonts w:cs="Arial"/>
        </w:rPr>
      </w:pPr>
      <w:r w:rsidRPr="00E47C2E">
        <w:rPr>
          <w:rFonts w:cs="Arial"/>
        </w:rPr>
        <w:t>опис послова сваког од понуђача из групе понуђача у извршењу уговора.</w:t>
      </w:r>
    </w:p>
    <w:p w:rsidR="003320F2" w:rsidRPr="003320F2" w:rsidRDefault="00537958" w:rsidP="00537958">
      <w:pPr>
        <w:pStyle w:val="KDNabrajanje"/>
        <w:spacing w:before="0"/>
        <w:rPr>
          <w:color w:val="00B0F0"/>
          <w:lang w:bidi="en-US"/>
        </w:rPr>
      </w:pPr>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r w:rsidRPr="003320F2">
        <w:rPr>
          <w:color w:val="00B0F0"/>
        </w:rPr>
        <w:t>.</w:t>
      </w:r>
      <w:r w:rsidRPr="00E47C2E">
        <w:t xml:space="preserve"> </w:t>
      </w:r>
    </w:p>
    <w:p w:rsidR="00537958" w:rsidRPr="003320F2" w:rsidRDefault="00537958" w:rsidP="00537958">
      <w:pPr>
        <w:pStyle w:val="KDNabrajanje"/>
        <w:spacing w:before="0"/>
        <w:rPr>
          <w:color w:val="00B0F0"/>
          <w:lang w:bidi="en-US"/>
        </w:rPr>
      </w:pPr>
      <w:r w:rsidRPr="00E47C2E">
        <w:rPr>
          <w:lang w:bidi="en-US"/>
        </w:rPr>
        <w:t xml:space="preserve">У случају заједничке понуде групе понуђача </w:t>
      </w:r>
      <w:r w:rsidRPr="003320F2">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537958" w:rsidRPr="00F62138" w:rsidRDefault="00537958" w:rsidP="00F62138">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9265FF" w:rsidRPr="009265FF" w:rsidRDefault="00115BEA" w:rsidP="009265FF">
      <w:pPr>
        <w:pStyle w:val="KDPodnaslov2"/>
        <w:numPr>
          <w:ilvl w:val="1"/>
          <w:numId w:val="15"/>
        </w:numPr>
        <w:spacing w:before="0"/>
        <w:jc w:val="both"/>
        <w:rPr>
          <w:rFonts w:cs="Arial"/>
          <w:lang w:val="sr-Cyrl-RS"/>
        </w:rPr>
      </w:pPr>
      <w:r w:rsidRPr="00E47C2E">
        <w:rPr>
          <w:rFonts w:cs="Arial"/>
        </w:rPr>
        <w:t>Понуђена цена</w:t>
      </w:r>
    </w:p>
    <w:p w:rsidR="00537958" w:rsidRPr="00537958" w:rsidRDefault="00771CDA" w:rsidP="00115BEA">
      <w:pPr>
        <w:pStyle w:val="KDParagraf"/>
        <w:spacing w:before="0"/>
        <w:rPr>
          <w:rFonts w:cs="Arial"/>
          <w:lang w:val="ru-RU"/>
        </w:rPr>
      </w:pPr>
      <w:r>
        <w:rPr>
          <w:rFonts w:cs="Arial"/>
          <w:lang w:val="ru-RU"/>
        </w:rPr>
        <w:t>Цена у понуди мора</w:t>
      </w:r>
      <w:r w:rsidR="00115BEA" w:rsidRPr="00C53190">
        <w:rPr>
          <w:rFonts w:cs="Arial"/>
          <w:lang w:val="ru-RU"/>
        </w:rPr>
        <w:t xml:space="preserve"> бити исказана</w:t>
      </w:r>
      <w:r w:rsidR="00115BEA" w:rsidRPr="00737CDB">
        <w:rPr>
          <w:rFonts w:cs="Arial"/>
          <w:bCs/>
          <w:iCs/>
          <w:lang w:val="sr-Cyrl-CS"/>
        </w:rPr>
        <w:t xml:space="preserve"> у динарима</w:t>
      </w:r>
      <w:r w:rsidR="00115BEA" w:rsidRPr="00C53190">
        <w:rPr>
          <w:rFonts w:cs="Arial"/>
          <w:lang w:val="ru-RU"/>
        </w:rPr>
        <w:t>.</w:t>
      </w:r>
    </w:p>
    <w:p w:rsidR="00115BEA" w:rsidRPr="00C53190" w:rsidRDefault="00115BEA" w:rsidP="00115BEA">
      <w:pPr>
        <w:pStyle w:val="KDParagraf"/>
        <w:spacing w:before="0"/>
        <w:rPr>
          <w:rFonts w:cs="Arial"/>
          <w:lang w:val="ru-RU"/>
        </w:rPr>
      </w:pPr>
      <w:r w:rsidRPr="00C53190">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115BEA" w:rsidRPr="00C53190" w:rsidRDefault="00115BEA" w:rsidP="00115BEA">
      <w:pPr>
        <w:pStyle w:val="KDParagraf"/>
        <w:spacing w:before="0"/>
        <w:rPr>
          <w:rFonts w:cs="Arial"/>
          <w:lang w:val="ru-RU"/>
        </w:rPr>
      </w:pPr>
      <w:r w:rsidRPr="00C53190">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115BEA" w:rsidRPr="00C53190" w:rsidRDefault="00115BEA" w:rsidP="00ED51CB">
      <w:pPr>
        <w:pStyle w:val="KDParagraf"/>
        <w:spacing w:before="0"/>
        <w:rPr>
          <w:rFonts w:cs="Arial"/>
          <w:lang w:val="ru-RU"/>
        </w:rPr>
      </w:pPr>
      <w:r w:rsidRPr="00C53190">
        <w:rPr>
          <w:rFonts w:cs="Arial"/>
          <w:lang w:val="ru-RU"/>
        </w:rPr>
        <w:t>Понуђена цена укључује све трошкове везане за реализацију предметне услуге.</w:t>
      </w:r>
    </w:p>
    <w:p w:rsidR="00115BEA" w:rsidRPr="00C53190" w:rsidRDefault="00115BEA" w:rsidP="00ED51CB">
      <w:pPr>
        <w:pStyle w:val="KDParagraf"/>
        <w:spacing w:before="0"/>
        <w:rPr>
          <w:rFonts w:eastAsia="Calibri" w:cs="Arial"/>
          <w:lang w:val="ru-RU"/>
        </w:rPr>
      </w:pPr>
      <w:r w:rsidRPr="00C53190">
        <w:rPr>
          <w:rFonts w:eastAsia="Calibri" w:cs="Arial"/>
          <w:lang w:val="ru-RU"/>
        </w:rPr>
        <w:t>Ако понуђена цена укључује друге дажбине, понуђач је дужан да тај део одвојено искаже у динарима.</w:t>
      </w:r>
    </w:p>
    <w:p w:rsidR="00537958" w:rsidRPr="00537958" w:rsidRDefault="00115BEA" w:rsidP="00537958">
      <w:pPr>
        <w:spacing w:before="0"/>
        <w:rPr>
          <w:rFonts w:cs="Arial"/>
          <w:lang w:val="sr-Cyrl-RS"/>
        </w:rPr>
      </w:pPr>
      <w:r w:rsidRPr="00C53190">
        <w:rPr>
          <w:rFonts w:cs="Arial"/>
          <w:lang w:val="ru-RU"/>
        </w:rPr>
        <w:t xml:space="preserve">Ако је у понуди исказана неуобичајено ниска цена, Наручилац ће поступити у складу са чланом 92. </w:t>
      </w:r>
      <w:r w:rsidRPr="00E47C2E">
        <w:rPr>
          <w:rFonts w:cs="Arial"/>
        </w:rPr>
        <w:t>Закона.</w:t>
      </w:r>
    </w:p>
    <w:bookmarkEnd w:id="227"/>
    <w:bookmarkEnd w:id="228"/>
    <w:p w:rsidR="009265FF" w:rsidRDefault="009265FF" w:rsidP="009265FF">
      <w:pPr>
        <w:pStyle w:val="KDPodnaslov2"/>
        <w:numPr>
          <w:ilvl w:val="1"/>
          <w:numId w:val="15"/>
        </w:numPr>
        <w:spacing w:before="0"/>
        <w:jc w:val="both"/>
        <w:rPr>
          <w:rFonts w:cs="Arial"/>
          <w:lang w:val="ru-RU"/>
        </w:rPr>
      </w:pPr>
      <w:r>
        <w:rPr>
          <w:rFonts w:cs="Arial"/>
          <w:lang w:val="ru-RU"/>
        </w:rPr>
        <w:t>Корекција цене</w:t>
      </w:r>
    </w:p>
    <w:p w:rsidR="009265FF" w:rsidRPr="00F62138" w:rsidRDefault="00771CDA" w:rsidP="00F62138">
      <w:pPr>
        <w:pStyle w:val="KDParagraf"/>
        <w:spacing w:before="0"/>
        <w:rPr>
          <w:rFonts w:eastAsia="Calibri" w:cs="Arial"/>
          <w:lang w:val="ru-RU"/>
        </w:rPr>
      </w:pPr>
      <w:r w:rsidRPr="00771CDA">
        <w:rPr>
          <w:rFonts w:eastAsia="Calibri" w:cs="Arial"/>
          <w:lang w:val="ru-RU"/>
        </w:rPr>
        <w:t>Цена је фиксна за цео уговорени период и не подлеже никаквој промени</w:t>
      </w:r>
      <w:r>
        <w:rPr>
          <w:rFonts w:eastAsia="Calibri" w:cs="Arial"/>
          <w:lang w:val="ru-RU"/>
        </w:rPr>
        <w:t>.</w:t>
      </w:r>
    </w:p>
    <w:p w:rsidR="009265FF" w:rsidRPr="009265FF" w:rsidRDefault="00115BEA" w:rsidP="009265FF">
      <w:pPr>
        <w:pStyle w:val="KDPodnaslov2"/>
        <w:numPr>
          <w:ilvl w:val="1"/>
          <w:numId w:val="15"/>
        </w:numPr>
        <w:spacing w:before="0"/>
        <w:jc w:val="both"/>
        <w:rPr>
          <w:rFonts w:cs="Arial"/>
          <w:lang w:val="ru-RU"/>
        </w:rPr>
      </w:pPr>
      <w:r w:rsidRPr="00115BEA">
        <w:rPr>
          <w:rFonts w:cs="Arial"/>
          <w:b w:val="0"/>
          <w:lang w:val="ru-RU" w:eastAsia="ar-SA"/>
        </w:rPr>
        <w:t xml:space="preserve"> </w:t>
      </w:r>
      <w:r w:rsidRPr="00115BEA">
        <w:rPr>
          <w:rFonts w:cs="Arial"/>
          <w:lang w:val="ru-RU"/>
        </w:rPr>
        <w:t>Рок извршења услуга</w:t>
      </w:r>
    </w:p>
    <w:p w:rsidR="00CC7663" w:rsidRPr="00F62138" w:rsidRDefault="00CC7663" w:rsidP="00B17A31">
      <w:pPr>
        <w:autoSpaceDE w:val="0"/>
        <w:autoSpaceDN w:val="0"/>
        <w:adjustRightInd w:val="0"/>
        <w:spacing w:before="0"/>
        <w:rPr>
          <w:rFonts w:eastAsia="Calibri" w:cs="Arial"/>
          <w:lang w:val="ru-RU"/>
        </w:rPr>
      </w:pPr>
      <w:r w:rsidRPr="00CC7663">
        <w:rPr>
          <w:rFonts w:eastAsia="Calibri" w:cs="Arial"/>
          <w:lang w:val="ru-RU"/>
        </w:rPr>
        <w:t xml:space="preserve">Изабрани понуђач ће предметну услугу вршити сукцесивно </w:t>
      </w:r>
      <w:r w:rsidRPr="00CC7663">
        <w:rPr>
          <w:rFonts w:eastAsia="Calibri" w:cs="Arial"/>
          <w:lang w:val="sr-Cyrl-RS"/>
        </w:rPr>
        <w:t>у року од 24 месеца од дана</w:t>
      </w:r>
      <w:r w:rsidRPr="00CC7663">
        <w:rPr>
          <w:rFonts w:eastAsia="Calibri" w:cs="Arial"/>
          <w:lang w:val="ru-RU"/>
        </w:rPr>
        <w:t xml:space="preserve"> ступања Уговора на снагу. Изабрани Понуђач је обавезан да сваки квар  отклони  у року који не може бити дужи од 5 дана од дана пријема писаног захтева  Наручиоца.</w:t>
      </w:r>
    </w:p>
    <w:p w:rsidR="006E6F46" w:rsidRPr="00115BEA" w:rsidRDefault="00115BEA" w:rsidP="006E6F46">
      <w:pPr>
        <w:pStyle w:val="KDPodnaslov2"/>
        <w:numPr>
          <w:ilvl w:val="1"/>
          <w:numId w:val="15"/>
        </w:numPr>
        <w:spacing w:before="0"/>
        <w:jc w:val="both"/>
        <w:rPr>
          <w:rFonts w:cs="Arial"/>
          <w:lang w:val="sr-Cyrl-RS" w:eastAsia="ar-SA"/>
        </w:rPr>
      </w:pPr>
      <w:r>
        <w:rPr>
          <w:rFonts w:cs="Arial"/>
          <w:lang w:val="sr-Cyrl-RS" w:eastAsia="ar-SA"/>
        </w:rPr>
        <w:t>Г</w:t>
      </w:r>
      <w:r w:rsidR="003B3A88">
        <w:rPr>
          <w:rFonts w:cs="Arial"/>
          <w:lang w:val="sr-Cyrl-RS" w:eastAsia="ar-SA"/>
        </w:rPr>
        <w:t xml:space="preserve">арантни </w:t>
      </w:r>
      <w:r>
        <w:rPr>
          <w:rFonts w:cs="Arial"/>
          <w:lang w:val="sr-Cyrl-RS" w:eastAsia="ar-SA"/>
        </w:rPr>
        <w:t>рок</w:t>
      </w:r>
    </w:p>
    <w:p w:rsidR="003B3A88" w:rsidRPr="003B3A88" w:rsidRDefault="00A46A23" w:rsidP="003B3A88">
      <w:pPr>
        <w:spacing w:before="0"/>
        <w:rPr>
          <w:rFonts w:cs="Arial"/>
          <w:lang w:val="sr-Cyrl-RS" w:eastAsia="zh-CN"/>
        </w:rPr>
      </w:pPr>
      <w:r w:rsidRPr="00A46A23">
        <w:rPr>
          <w:rFonts w:cs="Arial"/>
          <w:lang w:val="sr-Cyrl-RS" w:eastAsia="zh-CN"/>
        </w:rPr>
        <w:t xml:space="preserve">Гарантни рок не може бити краћи од </w:t>
      </w:r>
      <w:r w:rsidRPr="00A46A23">
        <w:rPr>
          <w:rFonts w:cs="Arial"/>
          <w:lang w:val="sr-Cyrl-CS" w:eastAsia="zh-CN"/>
        </w:rPr>
        <w:t>12 месеци</w:t>
      </w:r>
      <w:r w:rsidRPr="00A46A23">
        <w:rPr>
          <w:rFonts w:cs="Arial"/>
          <w:lang w:val="ru-RU" w:eastAsia="zh-CN"/>
        </w:rPr>
        <w:t xml:space="preserve"> од дана уградње резервног дела</w:t>
      </w:r>
      <w:r w:rsidR="003B3A88" w:rsidRPr="003B3A88">
        <w:rPr>
          <w:rFonts w:cs="Arial"/>
          <w:lang w:val="ru-RU" w:eastAsia="zh-CN"/>
        </w:rPr>
        <w:t>.</w:t>
      </w:r>
      <w:r w:rsidR="00D141B4">
        <w:rPr>
          <w:rFonts w:cs="Arial"/>
          <w:lang w:val="sr-Cyrl-RS" w:eastAsia="zh-CN"/>
        </w:rPr>
        <w:t xml:space="preserve"> </w:t>
      </w:r>
      <w:r w:rsidR="003B3A88" w:rsidRPr="003B3A88">
        <w:rPr>
          <w:rFonts w:cs="Arial"/>
          <w:lang w:val="ru-RU"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3B3A88" w:rsidRPr="003B3A88">
        <w:rPr>
          <w:rFonts w:cs="Arial"/>
          <w:lang w:val="sr-Cyrl-RS" w:eastAsia="zh-CN"/>
        </w:rPr>
        <w:t>5</w:t>
      </w:r>
      <w:r w:rsidR="003B3A88" w:rsidRPr="003B3A88">
        <w:rPr>
          <w:rFonts w:cs="Arial"/>
          <w:lang w:val="ru-RU" w:eastAsia="zh-CN"/>
        </w:rPr>
        <w:t xml:space="preserve"> (словима:</w:t>
      </w:r>
      <w:r w:rsidR="003B3A88" w:rsidRPr="003B3A88">
        <w:rPr>
          <w:rFonts w:cs="Arial"/>
          <w:lang w:val="sr-Cyrl-RS" w:eastAsia="zh-CN"/>
        </w:rPr>
        <w:t>пет</w:t>
      </w:r>
      <w:r w:rsidR="003B3A88" w:rsidRPr="003B3A88">
        <w:rPr>
          <w:rFonts w:cs="Arial"/>
          <w:lang w:val="ru-RU" w:eastAsia="zh-CN"/>
        </w:rPr>
        <w:t xml:space="preserve">) дана по утврђивању недостатка. </w:t>
      </w:r>
    </w:p>
    <w:p w:rsidR="003B3A88" w:rsidRPr="00F62138" w:rsidRDefault="003B3A88" w:rsidP="003B3A88">
      <w:pPr>
        <w:spacing w:before="0"/>
        <w:rPr>
          <w:rFonts w:cs="Arial"/>
          <w:lang w:val="ru-RU" w:eastAsia="zh-CN"/>
        </w:rPr>
      </w:pPr>
      <w:r w:rsidRPr="003B3A88">
        <w:rPr>
          <w:rFonts w:cs="Arial"/>
          <w:lang w:val="ru-RU" w:eastAsia="zh-CN"/>
        </w:rPr>
        <w:t xml:space="preserve">Пружалац услуге се обавезује да најкасније у року од </w:t>
      </w:r>
      <w:r w:rsidRPr="003B3A88">
        <w:rPr>
          <w:rFonts w:cs="Arial"/>
          <w:lang w:val="sr-Cyrl-RS" w:eastAsia="zh-CN"/>
        </w:rPr>
        <w:t>5</w:t>
      </w:r>
      <w:r w:rsidRPr="003B3A88">
        <w:rPr>
          <w:rFonts w:cs="Arial"/>
          <w:lang w:val="ru-RU" w:eastAsia="zh-CN"/>
        </w:rPr>
        <w:t xml:space="preserve"> (словима</w:t>
      </w:r>
      <w:r w:rsidRPr="003B3A88">
        <w:rPr>
          <w:rFonts w:cs="Arial"/>
          <w:lang w:val="sr-Cyrl-RS" w:eastAsia="zh-CN"/>
        </w:rPr>
        <w:t>: пет</w:t>
      </w:r>
      <w:r w:rsidRPr="003B3A88">
        <w:rPr>
          <w:rFonts w:cs="Arial"/>
          <w:lang w:val="ru-RU" w:eastAsia="zh-CN"/>
        </w:rPr>
        <w:t>) дана од дана пријема рекламације отклони утврђене недостатке о свом трошку.</w:t>
      </w:r>
    </w:p>
    <w:p w:rsidR="003B3A88" w:rsidRPr="003B3A88" w:rsidRDefault="008D2B23" w:rsidP="00115BEA">
      <w:pPr>
        <w:pStyle w:val="KDPodnaslov2"/>
        <w:numPr>
          <w:ilvl w:val="1"/>
          <w:numId w:val="15"/>
        </w:numPr>
        <w:spacing w:before="0"/>
        <w:jc w:val="both"/>
        <w:rPr>
          <w:rFonts w:cs="Arial"/>
          <w:lang w:val="sr-Cyrl-RS"/>
        </w:rPr>
      </w:pPr>
      <w:bookmarkStart w:id="229" w:name="_Toc441651588"/>
      <w:bookmarkStart w:id="230" w:name="_Toc442559899"/>
      <w:r w:rsidRPr="00E47C2E">
        <w:rPr>
          <w:rFonts w:cs="Arial"/>
        </w:rPr>
        <w:t>Начин и услови плаћања</w:t>
      </w:r>
      <w:bookmarkEnd w:id="229"/>
      <w:bookmarkEnd w:id="230"/>
    </w:p>
    <w:p w:rsidR="004107E7" w:rsidRPr="00053891" w:rsidRDefault="00730DAD" w:rsidP="004107E7">
      <w:pPr>
        <w:pStyle w:val="KDParagraf"/>
        <w:spacing w:before="0"/>
        <w:rPr>
          <w:rFonts w:eastAsia="Calibri" w:cs="Arial"/>
          <w:lang w:val="sr-Cyrl-RS"/>
        </w:rPr>
      </w:pPr>
      <w:r>
        <w:rPr>
          <w:rFonts w:eastAsia="Calibri" w:cs="Arial"/>
          <w:lang w:val="ru-RU"/>
        </w:rPr>
        <w:t>Наручилац</w:t>
      </w:r>
      <w:r w:rsidR="004107E7" w:rsidRPr="00860868">
        <w:rPr>
          <w:rFonts w:eastAsia="Calibri" w:cs="Arial"/>
          <w:lang w:val="ru-RU"/>
        </w:rPr>
        <w:t xml:space="preserve"> се обавезује да </w:t>
      </w:r>
      <w:r>
        <w:rPr>
          <w:rFonts w:eastAsia="Calibri" w:cs="Arial"/>
          <w:lang w:val="ru-RU"/>
        </w:rPr>
        <w:t>изабраном понуђачу</w:t>
      </w:r>
      <w:r w:rsidR="004107E7" w:rsidRPr="00860868">
        <w:rPr>
          <w:rFonts w:eastAsia="Calibri" w:cs="Arial"/>
          <w:lang w:val="ru-RU"/>
        </w:rPr>
        <w:t xml:space="preserve"> плати извршене услуге на следећи начин:•</w:t>
      </w:r>
      <w:r w:rsidR="004107E7" w:rsidRPr="00860868">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w:t>
      </w:r>
      <w:r w:rsidR="00053891" w:rsidRPr="00860868">
        <w:rPr>
          <w:rFonts w:eastAsia="Calibri" w:cs="Arial"/>
          <w:lang w:val="ru-RU"/>
        </w:rPr>
        <w:t>на, издатог на основу прихваћен</w:t>
      </w:r>
      <w:r w:rsidR="00053891">
        <w:rPr>
          <w:rFonts w:eastAsia="Calibri" w:cs="Arial"/>
          <w:lang w:val="sr-Cyrl-RS"/>
        </w:rPr>
        <w:t>ог</w:t>
      </w:r>
      <w:r w:rsidR="004107E7" w:rsidRPr="00860868">
        <w:rPr>
          <w:rFonts w:eastAsia="Calibri" w:cs="Arial"/>
          <w:lang w:val="ru-RU"/>
        </w:rPr>
        <w:t xml:space="preserve"> и одобрен</w:t>
      </w:r>
      <w:r w:rsidR="00053891">
        <w:rPr>
          <w:rFonts w:eastAsia="Calibri" w:cs="Arial"/>
          <w:lang w:val="sr-Cyrl-RS"/>
        </w:rPr>
        <w:t>ог</w:t>
      </w:r>
      <w:r w:rsidR="004107E7" w:rsidRPr="00860868">
        <w:rPr>
          <w:rFonts w:eastAsia="Calibri" w:cs="Arial"/>
          <w:lang w:val="ru-RU"/>
        </w:rPr>
        <w:t xml:space="preserve">  Записника</w:t>
      </w:r>
      <w:r w:rsidR="00053891">
        <w:rPr>
          <w:rFonts w:eastAsia="Calibri" w:cs="Arial"/>
          <w:lang w:val="sr-Cyrl-RS"/>
        </w:rPr>
        <w:t xml:space="preserve"> о пруженим услугама.</w:t>
      </w:r>
    </w:p>
    <w:p w:rsidR="004107E7" w:rsidRPr="004107E7" w:rsidRDefault="00053891" w:rsidP="004107E7">
      <w:pPr>
        <w:pStyle w:val="KDParagraf"/>
        <w:spacing w:before="0"/>
        <w:rPr>
          <w:rFonts w:eastAsia="Calibri" w:cs="Arial"/>
          <w:lang w:val="sr-Cyrl-RS"/>
        </w:rPr>
      </w:pPr>
      <w:r w:rsidRPr="00860868">
        <w:rPr>
          <w:rFonts w:eastAsia="Calibri" w:cs="Arial"/>
          <w:lang w:val="ru-RU"/>
        </w:rPr>
        <w:t xml:space="preserve">Рачун мора да гласи на : Јавно предузеће „Електропривреда Србије“ Београд, </w:t>
      </w:r>
      <w:r w:rsidR="00F9422F">
        <w:rPr>
          <w:rFonts w:eastAsia="Calibri" w:cs="Arial"/>
          <w:lang w:val="sr-Cyrl-RS"/>
        </w:rPr>
        <w:t>Ц</w:t>
      </w:r>
      <w:r w:rsidRPr="00860868">
        <w:rPr>
          <w:rFonts w:eastAsia="Calibri" w:cs="Arial"/>
          <w:lang w:val="ru-RU"/>
        </w:rPr>
        <w:t>арице Милице 2, ПИБ 103920327, Огранак ТЕНТ Београд-Обреновац, Богољуба Урошевића Црног 44</w:t>
      </w:r>
      <w:r w:rsidR="00AD24ED" w:rsidRPr="00860868">
        <w:rPr>
          <w:rFonts w:eastAsia="Calibri" w:cs="Arial"/>
          <w:lang w:val="ru-RU"/>
        </w:rPr>
        <w:t xml:space="preserve">, 11500 </w:t>
      </w:r>
      <w:r w:rsidR="00AD24ED">
        <w:rPr>
          <w:rFonts w:eastAsia="Calibri" w:cs="Arial"/>
        </w:rPr>
        <w:t>O</w:t>
      </w:r>
      <w:r w:rsidR="00AD24ED" w:rsidRPr="00860868">
        <w:rPr>
          <w:rFonts w:eastAsia="Calibri" w:cs="Arial"/>
          <w:lang w:val="ru-RU"/>
        </w:rPr>
        <w:t>бреновац</w:t>
      </w:r>
      <w:r w:rsidR="00AD24ED">
        <w:rPr>
          <w:rFonts w:eastAsia="Calibri" w:cs="Arial"/>
          <w:lang w:val="sr-Cyrl-RS"/>
        </w:rPr>
        <w:t xml:space="preserve"> </w:t>
      </w:r>
      <w:r w:rsidR="004107E7" w:rsidRPr="00860868">
        <w:rPr>
          <w:rFonts w:eastAsia="Calibri" w:cs="Arial"/>
          <w:lang w:val="ru-RU"/>
        </w:rPr>
        <w:t xml:space="preserve">и бити достављен на адресу </w:t>
      </w:r>
      <w:r w:rsidR="00730DAD">
        <w:rPr>
          <w:rFonts w:eastAsia="Calibri" w:cs="Arial"/>
          <w:lang w:val="ru-RU"/>
        </w:rPr>
        <w:t>Наручиоца</w:t>
      </w:r>
      <w:r w:rsidR="004107E7" w:rsidRPr="00860868">
        <w:rPr>
          <w:rFonts w:eastAsia="Calibri" w:cs="Arial"/>
          <w:lang w:val="ru-RU"/>
        </w:rPr>
        <w:t xml:space="preserve">: Јавно предузеће „Електропривреда Србије“ Београд, огранак ТЕНТ, Богољуба Урошевића Црног 44, </w:t>
      </w:r>
      <w:r w:rsidR="004107E7" w:rsidRPr="00860868">
        <w:rPr>
          <w:rFonts w:eastAsia="Calibri" w:cs="Arial"/>
          <w:lang w:val="ru-RU"/>
        </w:rPr>
        <w:lastRenderedPageBreak/>
        <w:t xml:space="preserve">11500 </w:t>
      </w:r>
      <w:r w:rsidR="004107E7" w:rsidRPr="004107E7">
        <w:rPr>
          <w:rFonts w:eastAsia="Calibri" w:cs="Arial"/>
        </w:rPr>
        <w:t>O</w:t>
      </w:r>
      <w:r w:rsidR="004107E7" w:rsidRPr="00860868">
        <w:rPr>
          <w:rFonts w:eastAsia="Calibri" w:cs="Arial"/>
          <w:lang w:val="ru-RU"/>
        </w:rPr>
        <w:t>б</w:t>
      </w:r>
      <w:r w:rsidR="00F9422F" w:rsidRPr="00860868">
        <w:rPr>
          <w:rFonts w:eastAsia="Calibri" w:cs="Arial"/>
          <w:lang w:val="ru-RU"/>
        </w:rPr>
        <w:t>реновац, са обавезним прилозима</w:t>
      </w:r>
      <w:r w:rsidR="00F9422F">
        <w:rPr>
          <w:rFonts w:eastAsia="Calibri" w:cs="Arial"/>
          <w:lang w:val="sr-Cyrl-RS"/>
        </w:rPr>
        <w:t xml:space="preserve"> - </w:t>
      </w:r>
      <w:r w:rsidR="00F9422F" w:rsidRPr="00860868">
        <w:rPr>
          <w:rFonts w:eastAsia="Calibri" w:cs="Arial"/>
          <w:lang w:val="ru-RU"/>
        </w:rPr>
        <w:t>Записника</w:t>
      </w:r>
      <w:r w:rsidR="00F9422F" w:rsidRPr="00F9422F">
        <w:rPr>
          <w:rFonts w:eastAsia="Calibri" w:cs="Arial"/>
          <w:lang w:val="sr-Cyrl-RS"/>
        </w:rPr>
        <w:t xml:space="preserve"> о пруженим услугама</w:t>
      </w:r>
      <w:r w:rsidR="004107E7" w:rsidRPr="00860868">
        <w:rPr>
          <w:rFonts w:eastAsia="Calibri" w:cs="Arial"/>
          <w:lang w:val="ru-RU"/>
        </w:rPr>
        <w:t xml:space="preserve">, са читко написаним именом и презименом и потписом овлашћеног лица </w:t>
      </w:r>
      <w:r w:rsidR="00730DAD">
        <w:rPr>
          <w:rFonts w:eastAsia="Calibri" w:cs="Arial"/>
          <w:lang w:val="ru-RU"/>
        </w:rPr>
        <w:t>Наручиоца</w:t>
      </w:r>
      <w:r w:rsidR="004107E7" w:rsidRPr="00860868">
        <w:rPr>
          <w:rFonts w:eastAsia="Calibri" w:cs="Arial"/>
          <w:lang w:val="ru-RU"/>
        </w:rPr>
        <w:t xml:space="preserve">. </w:t>
      </w:r>
      <w:r w:rsidR="00730DAD">
        <w:rPr>
          <w:rFonts w:eastAsia="Calibri" w:cs="Arial"/>
          <w:lang w:val="ru-RU"/>
        </w:rPr>
        <w:t>Изабрани понуђач</w:t>
      </w:r>
      <w:r w:rsidR="004107E7" w:rsidRPr="00860868">
        <w:rPr>
          <w:rFonts w:eastAsia="Calibri" w:cs="Arial"/>
          <w:lang w:val="ru-RU"/>
        </w:rPr>
        <w:t xml:space="preserve"> је обавезан да на рачуну/рачунима наведе угов</w:t>
      </w:r>
      <w:r w:rsidR="004107E7" w:rsidRPr="004107E7">
        <w:rPr>
          <w:rFonts w:eastAsia="Calibri" w:cs="Arial"/>
        </w:rPr>
        <w:t>o</w:t>
      </w:r>
      <w:r w:rsidR="004107E7" w:rsidRPr="00860868">
        <w:rPr>
          <w:rFonts w:eastAsia="Calibri" w:cs="Arial"/>
          <w:lang w:val="ru-RU"/>
        </w:rPr>
        <w:t>р на основу којег се рачун издаје (број и датум).</w:t>
      </w:r>
    </w:p>
    <w:p w:rsidR="008D2B23" w:rsidRPr="00860868" w:rsidRDefault="004107E7" w:rsidP="00F62138">
      <w:pPr>
        <w:pStyle w:val="KDParagraf"/>
        <w:spacing w:before="0"/>
        <w:rPr>
          <w:rFonts w:eastAsia="Calibri" w:cs="Arial"/>
          <w:lang w:val="ru-RU"/>
        </w:rPr>
      </w:pPr>
      <w:r w:rsidRPr="00860868">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771CDA">
        <w:rPr>
          <w:rFonts w:eastAsia="Calibri" w:cs="Arial"/>
          <w:lang w:val="ru-RU"/>
        </w:rPr>
        <w:t xml:space="preserve"> </w:t>
      </w:r>
      <w:r w:rsidRPr="00860868">
        <w:rPr>
          <w:rFonts w:eastAsia="Calibri" w:cs="Arial"/>
          <w:lang w:val="ru-RU"/>
        </w:rPr>
        <w:t xml:space="preserve">Рачун који није издат у складу са уговреним условима, неће бити исправан и биће враћен </w:t>
      </w:r>
      <w:r w:rsidR="00730DAD">
        <w:rPr>
          <w:rFonts w:eastAsia="Calibri" w:cs="Arial"/>
          <w:lang w:val="ru-RU"/>
        </w:rPr>
        <w:t>изабраном понуђачу</w:t>
      </w:r>
      <w:r w:rsidRPr="00860868">
        <w:rPr>
          <w:rFonts w:eastAsia="Calibri" w:cs="Arial"/>
          <w:lang w:val="ru-RU"/>
        </w:rPr>
        <w:t>.</w:t>
      </w:r>
    </w:p>
    <w:p w:rsidR="00D35906" w:rsidRPr="00D35906" w:rsidRDefault="008D2B23" w:rsidP="00115BEA">
      <w:pPr>
        <w:pStyle w:val="KDPodnaslov2"/>
        <w:numPr>
          <w:ilvl w:val="1"/>
          <w:numId w:val="15"/>
        </w:numPr>
        <w:spacing w:before="0"/>
        <w:jc w:val="both"/>
        <w:rPr>
          <w:rFonts w:cs="Arial"/>
          <w:lang w:val="sr-Cyrl-RS"/>
        </w:rPr>
      </w:pPr>
      <w:bookmarkStart w:id="231" w:name="_Toc441651589"/>
      <w:bookmarkStart w:id="232" w:name="_Toc442559900"/>
      <w:r w:rsidRPr="00E47C2E">
        <w:rPr>
          <w:rFonts w:cs="Arial"/>
        </w:rPr>
        <w:t>Рок важења понуде</w:t>
      </w:r>
      <w:bookmarkEnd w:id="231"/>
      <w:bookmarkEnd w:id="232"/>
    </w:p>
    <w:p w:rsidR="00925D52" w:rsidRDefault="004107E7" w:rsidP="001B3B5E">
      <w:pPr>
        <w:spacing w:before="0"/>
        <w:rPr>
          <w:rFonts w:cs="Arial"/>
          <w:lang w:val="sr-Cyrl-RS"/>
        </w:rPr>
      </w:pPr>
      <w:r w:rsidRPr="004107E7">
        <w:rPr>
          <w:rFonts w:cs="Arial"/>
          <w:lang w:val="sr-Cyrl-RS"/>
        </w:rPr>
        <w:t xml:space="preserve">Понуда мора да важи најмање </w:t>
      </w:r>
      <w:r w:rsidR="00F672BF">
        <w:rPr>
          <w:rFonts w:cs="Arial"/>
          <w:lang w:val="sr-Cyrl-RS"/>
        </w:rPr>
        <w:t>60</w:t>
      </w:r>
      <w:r w:rsidRPr="004107E7">
        <w:rPr>
          <w:rFonts w:cs="Arial"/>
          <w:lang w:val="sr-Cyrl-RS"/>
        </w:rPr>
        <w:t xml:space="preserve"> (словима: </w:t>
      </w:r>
      <w:r w:rsidR="00F672BF">
        <w:rPr>
          <w:rFonts w:cs="Arial"/>
          <w:lang w:val="sr-Cyrl-RS"/>
        </w:rPr>
        <w:t xml:space="preserve">шездесет </w:t>
      </w:r>
      <w:r w:rsidRPr="004107E7">
        <w:rPr>
          <w:rFonts w:cs="Arial"/>
          <w:lang w:val="sr-Cyrl-RS"/>
        </w:rPr>
        <w:t>дана) дана од дана отварања понуда. У случају да понуђач наведе краћи рок важења понуде, понуда ће бити одбијена, као неприхватљива.</w:t>
      </w:r>
    </w:p>
    <w:p w:rsidR="00925D52" w:rsidRPr="00677019" w:rsidRDefault="00925D52" w:rsidP="00115BEA">
      <w:pPr>
        <w:pStyle w:val="KDPodnaslov2"/>
        <w:numPr>
          <w:ilvl w:val="1"/>
          <w:numId w:val="15"/>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Члан групе понуђача може бити налогодавац СФО.</w:t>
      </w:r>
    </w:p>
    <w:p w:rsidR="00925D52" w:rsidRPr="00A74872" w:rsidRDefault="00925D52" w:rsidP="00925D52">
      <w:pPr>
        <w:spacing w:before="0"/>
        <w:rPr>
          <w:rFonts w:eastAsia="TimesNewRomanPSMT" w:cs="Arial"/>
          <w:bCs/>
          <w:iCs/>
          <w:lang w:val="ru-RU"/>
        </w:rPr>
      </w:pPr>
      <w:r w:rsidRPr="00A74872">
        <w:rPr>
          <w:rFonts w:eastAsia="TimesNewRomanPSMT" w:cs="Arial"/>
          <w:bCs/>
          <w:iCs/>
          <w:lang w:val="ru-RU"/>
        </w:rPr>
        <w:t>СФО морају да буду у валути у којој је и понуда.</w:t>
      </w:r>
    </w:p>
    <w:p w:rsidR="00925D52" w:rsidRPr="00677019" w:rsidRDefault="00925D52" w:rsidP="00925D52">
      <w:pPr>
        <w:spacing w:before="0"/>
        <w:rPr>
          <w:rFonts w:eastAsia="TimesNewRomanPSMT" w:cs="Arial"/>
          <w:bCs/>
          <w:iCs/>
          <w:lang w:val="sr-Cyrl-RS"/>
        </w:rPr>
      </w:pPr>
      <w:r w:rsidRPr="00A74872">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925D52" w:rsidRPr="00677019" w:rsidRDefault="00925D52" w:rsidP="00925D52">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925D52" w:rsidRPr="00677019" w:rsidRDefault="00925D52" w:rsidP="00925D52">
      <w:pPr>
        <w:pStyle w:val="ListParagraph"/>
        <w:spacing w:before="0" w:after="0" w:line="240" w:lineRule="auto"/>
        <w:ind w:left="0"/>
        <w:rPr>
          <w:rFonts w:ascii="Arial" w:hAnsi="Arial" w:cs="Arial"/>
          <w:b/>
          <w:u w:val="single"/>
          <w:lang w:val="sr-Cyrl-RS"/>
        </w:rPr>
      </w:pPr>
      <w:r w:rsidRPr="00A74872">
        <w:rPr>
          <w:rFonts w:ascii="Arial" w:hAnsi="Arial" w:cs="Arial"/>
          <w:b/>
          <w:u w:val="single"/>
          <w:lang w:val="ru-RU"/>
        </w:rPr>
        <w:t>У понуди:</w:t>
      </w:r>
    </w:p>
    <w:p w:rsidR="00925D52" w:rsidRPr="00A74872" w:rsidRDefault="00925D52" w:rsidP="00925D52">
      <w:pPr>
        <w:pStyle w:val="KDPodnaslov3"/>
        <w:keepNext w:val="0"/>
        <w:spacing w:before="0"/>
        <w:ind w:left="851"/>
        <w:rPr>
          <w:rFonts w:cs="Arial"/>
          <w:b/>
          <w:lang w:val="ru-RU"/>
        </w:rPr>
      </w:pPr>
      <w:bookmarkStart w:id="235" w:name="_Toc441651595"/>
      <w:bookmarkStart w:id="236" w:name="_Toc442559906"/>
      <w:r w:rsidRPr="00A74872">
        <w:rPr>
          <w:rFonts w:cs="Arial"/>
          <w:b/>
          <w:lang w:val="ru-RU"/>
        </w:rPr>
        <w:t>Меница за озбиљност понуде</w:t>
      </w:r>
      <w:bookmarkEnd w:id="235"/>
      <w:bookmarkEnd w:id="236"/>
    </w:p>
    <w:p w:rsidR="00925D52" w:rsidRPr="00A74872" w:rsidRDefault="00925D52" w:rsidP="00925D52">
      <w:pPr>
        <w:spacing w:before="0"/>
        <w:rPr>
          <w:rFonts w:cs="Arial"/>
          <w:lang w:val="ru-RU"/>
        </w:rPr>
      </w:pPr>
      <w:r w:rsidRPr="00A74872">
        <w:rPr>
          <w:rFonts w:cs="Arial"/>
          <w:lang w:val="ru-RU"/>
        </w:rPr>
        <w:t>Понуђач је обавезан да уз понуду Наручиоцу достави:</w:t>
      </w:r>
    </w:p>
    <w:p w:rsidR="00925D52" w:rsidRPr="00A74872" w:rsidRDefault="00925D52" w:rsidP="00925D52">
      <w:pPr>
        <w:spacing w:before="0"/>
        <w:rPr>
          <w:rFonts w:cs="Arial"/>
          <w:lang w:val="ru-RU"/>
        </w:rPr>
      </w:pPr>
      <w:r w:rsidRPr="00A74872">
        <w:rPr>
          <w:rFonts w:cs="Arial"/>
          <w:lang w:val="ru-RU"/>
        </w:rPr>
        <w:t>1) бланко сопствену меницу за озбиљност понуде која је</w:t>
      </w:r>
    </w:p>
    <w:p w:rsidR="00925D52" w:rsidRPr="00A74872" w:rsidRDefault="00925D52" w:rsidP="00925D52">
      <w:pPr>
        <w:numPr>
          <w:ilvl w:val="0"/>
          <w:numId w:val="31"/>
        </w:numPr>
        <w:spacing w:before="0"/>
        <w:ind w:left="1710"/>
        <w:rPr>
          <w:rFonts w:cs="Arial"/>
          <w:lang w:val="ru-RU"/>
        </w:rPr>
      </w:pPr>
      <w:r w:rsidRPr="00A74872">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925D52" w:rsidRPr="00677019" w:rsidRDefault="00925D52" w:rsidP="00925D52">
      <w:pPr>
        <w:numPr>
          <w:ilvl w:val="0"/>
          <w:numId w:val="31"/>
        </w:numPr>
        <w:spacing w:before="0"/>
        <w:ind w:left="1710"/>
        <w:rPr>
          <w:rFonts w:cs="Arial"/>
        </w:rPr>
      </w:pPr>
      <w:r w:rsidRPr="00A74872">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925D52" w:rsidRPr="00A74872" w:rsidRDefault="00925D52" w:rsidP="00925D52">
      <w:pPr>
        <w:numPr>
          <w:ilvl w:val="0"/>
          <w:numId w:val="31"/>
        </w:numPr>
        <w:spacing w:before="0"/>
        <w:ind w:left="171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Pr="00677019">
        <w:rPr>
          <w:rFonts w:cs="Arial"/>
          <w:lang w:val="sr-Cyrl-RS"/>
        </w:rPr>
        <w:t>5</w:t>
      </w:r>
      <w:r w:rsidRPr="00A74872">
        <w:rPr>
          <w:rFonts w:cs="Arial"/>
          <w:lang w:val="ru-RU"/>
        </w:rPr>
        <w:t>% од вредности понуде (без ПДВ-а) са роком важења минимално 30 дана</w:t>
      </w:r>
      <w:r w:rsidRPr="00677019">
        <w:rPr>
          <w:rFonts w:cs="Arial"/>
          <w:lang w:val="sr-Cyrl-RS"/>
        </w:rPr>
        <w:t xml:space="preserve"> </w:t>
      </w:r>
      <w:r w:rsidRPr="00A74872">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925D52" w:rsidRPr="00A74872" w:rsidRDefault="00925D52" w:rsidP="00925D52">
      <w:pPr>
        <w:numPr>
          <w:ilvl w:val="0"/>
          <w:numId w:val="31"/>
        </w:numPr>
        <w:spacing w:before="0"/>
        <w:ind w:left="1710"/>
        <w:rPr>
          <w:rFonts w:cs="Arial"/>
          <w:lang w:val="ru-RU"/>
        </w:rPr>
      </w:pPr>
      <w:r w:rsidRPr="00A74872">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925D52" w:rsidRPr="00A74872" w:rsidRDefault="00925D52" w:rsidP="00925D52">
      <w:pPr>
        <w:spacing w:before="0"/>
        <w:rPr>
          <w:rFonts w:cs="Arial"/>
          <w:lang w:val="ru-RU"/>
        </w:rPr>
      </w:pPr>
      <w:r w:rsidRPr="00A74872">
        <w:rPr>
          <w:rFonts w:cs="Arial"/>
          <w:lang w:val="ru-RU"/>
        </w:rPr>
        <w:t xml:space="preserve">2)  фотокопију важећег Картона депонованих потписа овлашћених лица за располагање новчаним средствима понуђача код  пословне банке, оверену од стране </w:t>
      </w:r>
      <w:r w:rsidRPr="00A74872">
        <w:rPr>
          <w:rFonts w:cs="Arial"/>
          <w:lang w:val="ru-RU"/>
        </w:rPr>
        <w:lastRenderedPageBreak/>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74872" w:rsidRDefault="00925D52" w:rsidP="00925D52">
      <w:pPr>
        <w:spacing w:before="0"/>
        <w:rPr>
          <w:rFonts w:cs="Arial"/>
          <w:lang w:val="ru-RU"/>
        </w:rPr>
      </w:pPr>
      <w:r w:rsidRPr="00A74872">
        <w:rPr>
          <w:rFonts w:cs="Arial"/>
          <w:lang w:val="ru-RU"/>
        </w:rPr>
        <w:t>3)  фотокопију ОП обрасца.</w:t>
      </w:r>
    </w:p>
    <w:p w:rsidR="00925D52" w:rsidRPr="00A74872" w:rsidRDefault="00925D52" w:rsidP="00925D52">
      <w:pPr>
        <w:spacing w:before="0"/>
        <w:rPr>
          <w:rFonts w:cs="Arial"/>
          <w:lang w:val="ru-RU"/>
        </w:rPr>
      </w:pPr>
      <w:r w:rsidRPr="00A74872">
        <w:rPr>
          <w:rFonts w:cs="Arial"/>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r w:rsidRPr="00A74872">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925D52" w:rsidRPr="00A74872" w:rsidRDefault="00925D52" w:rsidP="00925D52">
      <w:pPr>
        <w:spacing w:before="0"/>
        <w:rPr>
          <w:rFonts w:cs="Arial"/>
          <w:lang w:val="ru-RU"/>
        </w:rPr>
      </w:pPr>
      <w:r w:rsidRPr="00A74872">
        <w:rPr>
          <w:rFonts w:cs="Arial"/>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925D52" w:rsidRPr="00A74872" w:rsidRDefault="00925D52" w:rsidP="00925D52">
      <w:pPr>
        <w:spacing w:before="0"/>
        <w:rPr>
          <w:rFonts w:cs="Arial"/>
          <w:lang w:val="ru-RU"/>
        </w:rPr>
      </w:pPr>
      <w:r w:rsidRPr="00A74872">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925D52" w:rsidRPr="00A74872" w:rsidRDefault="00925D52" w:rsidP="00925D52">
      <w:pPr>
        <w:spacing w:before="0"/>
        <w:rPr>
          <w:rFonts w:cs="Arial"/>
          <w:lang w:val="ru-RU"/>
        </w:rPr>
      </w:pPr>
      <w:r w:rsidRPr="00A74872">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ED1089" w:rsidRPr="005B7392" w:rsidRDefault="00925D52" w:rsidP="005B7392">
      <w:pPr>
        <w:pStyle w:val="ListParagraph"/>
        <w:spacing w:before="0" w:after="0" w:line="240" w:lineRule="auto"/>
        <w:ind w:left="0"/>
        <w:rPr>
          <w:rFonts w:ascii="Arial" w:hAnsi="Arial" w:cs="Arial"/>
          <w:b/>
          <w:u w:val="single"/>
          <w:lang w:val="ru-RU"/>
        </w:rPr>
      </w:pPr>
      <w:r w:rsidRPr="00A74872">
        <w:rPr>
          <w:rFonts w:ascii="Arial" w:hAnsi="Arial" w:cs="Arial"/>
          <w:b/>
          <w:u w:val="single"/>
          <w:lang w:val="ru-RU"/>
        </w:rPr>
        <w:t>У</w:t>
      </w:r>
      <w:r w:rsidR="008C3B46">
        <w:rPr>
          <w:rFonts w:ascii="Arial" w:hAnsi="Arial" w:cs="Arial"/>
          <w:b/>
          <w:u w:val="single"/>
          <w:lang w:val="ru-RU"/>
        </w:rPr>
        <w:t>з</w:t>
      </w:r>
      <w:r w:rsidRPr="00A74872">
        <w:rPr>
          <w:rFonts w:ascii="Arial" w:hAnsi="Arial" w:cs="Arial"/>
          <w:b/>
          <w:u w:val="single"/>
          <w:lang w:val="ru-RU"/>
        </w:rPr>
        <w:t xml:space="preserve"> </w:t>
      </w:r>
      <w:r w:rsidR="008C3B46">
        <w:rPr>
          <w:rFonts w:ascii="Arial" w:hAnsi="Arial" w:cs="Arial"/>
          <w:b/>
          <w:u w:val="single"/>
          <w:lang w:val="ru-RU"/>
        </w:rPr>
        <w:t>потписан Уговор</w:t>
      </w:r>
    </w:p>
    <w:p w:rsidR="00925D52" w:rsidRPr="00A74872" w:rsidRDefault="00925D52" w:rsidP="00925D52">
      <w:pPr>
        <w:pStyle w:val="KDPodnaslov3"/>
        <w:keepNext w:val="0"/>
        <w:spacing w:before="0"/>
        <w:ind w:left="851"/>
        <w:rPr>
          <w:rFonts w:cs="Arial"/>
          <w:b/>
          <w:lang w:val="ru-RU"/>
        </w:rPr>
      </w:pPr>
      <w:bookmarkStart w:id="237" w:name="_Toc441651599"/>
      <w:bookmarkStart w:id="238" w:name="_Toc442559910"/>
      <w:r w:rsidRPr="00A74872">
        <w:rPr>
          <w:rFonts w:cs="Arial"/>
          <w:b/>
          <w:lang w:val="ru-RU"/>
        </w:rPr>
        <w:t xml:space="preserve">Меница за добро извршење посла </w:t>
      </w:r>
      <w:bookmarkEnd w:id="237"/>
      <w:bookmarkEnd w:id="238"/>
    </w:p>
    <w:p w:rsidR="00925D52" w:rsidRPr="00A74872" w:rsidRDefault="00925D52" w:rsidP="00925D52">
      <w:pPr>
        <w:spacing w:before="0"/>
        <w:rPr>
          <w:rFonts w:cs="Arial"/>
          <w:lang w:val="ru-RU"/>
        </w:rPr>
      </w:pPr>
      <w:r w:rsidRPr="00A74872">
        <w:rPr>
          <w:rFonts w:cs="Arial"/>
          <w:lang w:val="ru-RU"/>
        </w:rPr>
        <w:t>Понуђач је обавезан да Наручиоцу достави:</w:t>
      </w:r>
    </w:p>
    <w:p w:rsidR="00925D52" w:rsidRPr="00A74872" w:rsidRDefault="00925D52" w:rsidP="00925D52">
      <w:pPr>
        <w:numPr>
          <w:ilvl w:val="0"/>
          <w:numId w:val="31"/>
        </w:numPr>
        <w:spacing w:before="0"/>
        <w:rPr>
          <w:rFonts w:cs="Arial"/>
          <w:lang w:val="ru-RU"/>
        </w:rPr>
      </w:pPr>
      <w:r w:rsidRPr="00A74872">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925D52" w:rsidRPr="00A74872" w:rsidRDefault="00925D52" w:rsidP="00925D52">
      <w:pPr>
        <w:numPr>
          <w:ilvl w:val="0"/>
          <w:numId w:val="31"/>
        </w:numPr>
        <w:spacing w:before="0"/>
        <w:rPr>
          <w:rFonts w:cs="Arial"/>
          <w:lang w:val="ru-RU"/>
        </w:rPr>
      </w:pPr>
      <w:r w:rsidRPr="00A74872">
        <w:rPr>
          <w:rFonts w:cs="Arial"/>
          <w:lang w:val="ru-RU"/>
        </w:rPr>
        <w:t xml:space="preserve">Менично писмо – овлашћење којим понуђач овлашћује наручиоца да може наплатити меницу  на износ од </w:t>
      </w:r>
      <w:r w:rsidR="008C3B46">
        <w:rPr>
          <w:rFonts w:cs="Arial"/>
          <w:lang w:val="sr-Cyrl-RS"/>
        </w:rPr>
        <w:t>10</w:t>
      </w:r>
      <w:r w:rsidRPr="00A74872">
        <w:rPr>
          <w:rFonts w:cs="Arial"/>
          <w:lang w:val="ru-RU"/>
        </w:rPr>
        <w:t xml:space="preserve">% од вредности уговора (без ПДВ-а) са роком важења минимално.30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925D52" w:rsidRPr="00A74872" w:rsidRDefault="00925D52" w:rsidP="00925D52">
      <w:pPr>
        <w:numPr>
          <w:ilvl w:val="0"/>
          <w:numId w:val="31"/>
        </w:numPr>
        <w:spacing w:before="0"/>
        <w:rPr>
          <w:rFonts w:cs="Arial"/>
          <w:lang w:val="ru-RU"/>
        </w:rPr>
      </w:pPr>
      <w:r w:rsidRPr="00A74872">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677019" w:rsidRDefault="00925D52" w:rsidP="00925D52">
      <w:pPr>
        <w:numPr>
          <w:ilvl w:val="0"/>
          <w:numId w:val="31"/>
        </w:numPr>
        <w:spacing w:before="0"/>
        <w:rPr>
          <w:rFonts w:cs="Arial"/>
        </w:rPr>
      </w:pPr>
      <w:r w:rsidRPr="00677019">
        <w:rPr>
          <w:rFonts w:cs="Arial"/>
        </w:rPr>
        <w:t>фотокопију ОП обрасца.</w:t>
      </w:r>
    </w:p>
    <w:p w:rsidR="00925D52" w:rsidRPr="00A74872" w:rsidRDefault="00925D52" w:rsidP="00925D52">
      <w:pPr>
        <w:numPr>
          <w:ilvl w:val="0"/>
          <w:numId w:val="31"/>
        </w:numPr>
        <w:spacing w:before="0"/>
        <w:rPr>
          <w:rFonts w:cs="Arial"/>
          <w:lang w:val="ru-RU"/>
        </w:rPr>
      </w:pPr>
      <w:r w:rsidRPr="00A74872">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3E67" w:rsidRDefault="00925D52" w:rsidP="00925D52">
      <w:pPr>
        <w:spacing w:before="0"/>
        <w:rPr>
          <w:rFonts w:cs="Arial"/>
          <w:lang w:val="ru-RU"/>
        </w:rPr>
      </w:pPr>
      <w:r w:rsidRPr="00A74872">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EC3E67" w:rsidRPr="00EC3E67" w:rsidRDefault="00EC3E67" w:rsidP="00EC3E67">
      <w:pPr>
        <w:spacing w:before="0"/>
        <w:contextualSpacing/>
        <w:rPr>
          <w:rFonts w:eastAsia="Calibri" w:cs="Arial"/>
          <w:b/>
          <w:u w:val="single"/>
          <w:lang w:val="ru-RU"/>
        </w:rPr>
      </w:pPr>
      <w:r w:rsidRPr="00EC3E67">
        <w:rPr>
          <w:rFonts w:eastAsia="Calibri" w:cs="Arial"/>
          <w:b/>
          <w:u w:val="single"/>
          <w:lang w:val="ru-RU"/>
        </w:rPr>
        <w:t xml:space="preserve">  По потписивању последњег  Записника пруженим услугама</w:t>
      </w:r>
    </w:p>
    <w:p w:rsidR="00EC3E67" w:rsidRPr="00EC3E67" w:rsidRDefault="00EC3E67" w:rsidP="00EC3E67">
      <w:pPr>
        <w:tabs>
          <w:tab w:val="left" w:pos="567"/>
          <w:tab w:val="left" w:pos="851"/>
        </w:tabs>
        <w:spacing w:before="0"/>
        <w:ind w:left="851"/>
        <w:outlineLvl w:val="2"/>
        <w:rPr>
          <w:rFonts w:eastAsia="TimesNewRomanPSMT" w:cs="Arial"/>
          <w:b/>
          <w:bCs/>
          <w:iCs/>
          <w:lang w:val="ru-RU"/>
        </w:rPr>
      </w:pPr>
      <w:bookmarkStart w:id="239" w:name="_Toc441651601"/>
      <w:bookmarkStart w:id="240" w:name="_Toc442559912"/>
      <w:r w:rsidRPr="00EC3E67">
        <w:rPr>
          <w:rFonts w:eastAsia="TimesNewRomanPSMT" w:cs="Arial"/>
          <w:b/>
          <w:bCs/>
          <w:iCs/>
          <w:lang w:val="ru-RU"/>
        </w:rPr>
        <w:t>Меница као гаранција за  отклањање грешака у гарантном року</w:t>
      </w:r>
      <w:bookmarkEnd w:id="239"/>
      <w:bookmarkEnd w:id="240"/>
    </w:p>
    <w:p w:rsidR="00EC3E67" w:rsidRPr="00EC3E67" w:rsidRDefault="00EC3E67" w:rsidP="00EC3E67">
      <w:pPr>
        <w:spacing w:before="0"/>
        <w:rPr>
          <w:rFonts w:cs="Arial"/>
          <w:lang w:val="ru-RU"/>
        </w:rPr>
      </w:pPr>
      <w:r w:rsidRPr="00EC3E67">
        <w:rPr>
          <w:rFonts w:cs="Arial"/>
          <w:lang w:val="ru-RU"/>
        </w:rPr>
        <w:t xml:space="preserve">Понуђач је обавезан да Наручиоцу </w:t>
      </w:r>
      <w:r w:rsidRPr="00EC3E67">
        <w:rPr>
          <w:rFonts w:cs="Arial"/>
          <w:lang w:val="sr-Cyrl-RS"/>
        </w:rPr>
        <w:t>у тренутку потписивања последњег Записника о пруженим услугама</w:t>
      </w:r>
      <w:r w:rsidRPr="00EC3E67">
        <w:rPr>
          <w:rFonts w:cs="Arial"/>
          <w:lang w:val="ru-RU"/>
        </w:rPr>
        <w:t>,достави:</w:t>
      </w:r>
    </w:p>
    <w:p w:rsidR="00EC3E67" w:rsidRPr="00EC3E67" w:rsidRDefault="00EC3E67" w:rsidP="00EC3E67">
      <w:pPr>
        <w:numPr>
          <w:ilvl w:val="0"/>
          <w:numId w:val="31"/>
        </w:numPr>
        <w:spacing w:before="0"/>
        <w:rPr>
          <w:rFonts w:cs="Arial"/>
          <w:lang w:val="ru-RU"/>
        </w:rPr>
      </w:pPr>
      <w:r w:rsidRPr="00EC3E67">
        <w:rPr>
          <w:rFonts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EC3E67" w:rsidRPr="00EC3E67" w:rsidRDefault="00EC3E67" w:rsidP="00EC3E67">
      <w:pPr>
        <w:numPr>
          <w:ilvl w:val="0"/>
          <w:numId w:val="31"/>
        </w:numPr>
        <w:spacing w:before="0"/>
        <w:rPr>
          <w:rFonts w:cs="Arial"/>
          <w:lang w:val="ru-RU"/>
        </w:rPr>
      </w:pPr>
      <w:r w:rsidRPr="00EC3E67">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EC3E67" w:rsidRPr="00EC3E67" w:rsidRDefault="00EC3E67" w:rsidP="00EC3E67">
      <w:pPr>
        <w:numPr>
          <w:ilvl w:val="0"/>
          <w:numId w:val="31"/>
        </w:numPr>
        <w:spacing w:before="0"/>
        <w:rPr>
          <w:rFonts w:cs="Arial"/>
          <w:lang w:val="ru-RU"/>
        </w:rPr>
      </w:pPr>
      <w:r w:rsidRPr="00EC3E67">
        <w:rPr>
          <w:rFonts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3E67" w:rsidRPr="00EC3E67" w:rsidRDefault="00EC3E67" w:rsidP="00EC3E67">
      <w:pPr>
        <w:numPr>
          <w:ilvl w:val="0"/>
          <w:numId w:val="31"/>
        </w:numPr>
        <w:spacing w:before="0"/>
        <w:rPr>
          <w:rFonts w:cs="Arial"/>
        </w:rPr>
      </w:pPr>
      <w:r w:rsidRPr="00EC3E67">
        <w:rPr>
          <w:rFonts w:cs="Arial"/>
        </w:rPr>
        <w:t>фотокопију ОП обрасца.</w:t>
      </w:r>
    </w:p>
    <w:p w:rsidR="00EC3E67" w:rsidRPr="00EC3E67" w:rsidRDefault="00EC3E67" w:rsidP="00EC3E67">
      <w:pPr>
        <w:numPr>
          <w:ilvl w:val="0"/>
          <w:numId w:val="31"/>
        </w:numPr>
        <w:spacing w:before="0"/>
        <w:rPr>
          <w:rFonts w:cs="Arial"/>
          <w:lang w:val="ru-RU"/>
        </w:rPr>
      </w:pPr>
      <w:r w:rsidRPr="00EC3E6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C3E67" w:rsidRPr="00EC3E67" w:rsidRDefault="00EC3E67" w:rsidP="00EC3E67">
      <w:pPr>
        <w:spacing w:before="0"/>
        <w:rPr>
          <w:rFonts w:cs="Arial"/>
          <w:lang w:val="ru-RU"/>
        </w:rPr>
      </w:pPr>
      <w:r w:rsidRPr="00EC3E67">
        <w:rPr>
          <w:rFonts w:cs="Arial"/>
          <w:lang w:val="ru-RU"/>
        </w:rPr>
        <w:t xml:space="preserve">Меница може бити наплаћена у случају да изабрани понуђач не отклони недостатке у гарантном року. </w:t>
      </w:r>
    </w:p>
    <w:p w:rsidR="00EC3E67" w:rsidRPr="00EC3E67" w:rsidRDefault="00EC3E67" w:rsidP="00EC3E67">
      <w:pPr>
        <w:tabs>
          <w:tab w:val="left" w:pos="567"/>
        </w:tabs>
        <w:spacing w:before="0"/>
        <w:rPr>
          <w:rFonts w:cs="Arial"/>
          <w:lang w:val="ru-RU"/>
        </w:rPr>
      </w:pPr>
      <w:r w:rsidRPr="00EC3E6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925D52" w:rsidRPr="00A74872" w:rsidRDefault="00EC3E67" w:rsidP="00F62138">
      <w:pPr>
        <w:tabs>
          <w:tab w:val="left" w:pos="284"/>
          <w:tab w:val="left" w:pos="330"/>
        </w:tabs>
        <w:spacing w:before="0"/>
        <w:rPr>
          <w:rFonts w:cs="Arial"/>
          <w:lang w:val="ru-RU"/>
        </w:rPr>
      </w:pPr>
      <w:r w:rsidRPr="00EC3E67">
        <w:rPr>
          <w:rFonts w:cs="Arial"/>
          <w:lang w:val="ru-RU"/>
        </w:rPr>
        <w:t>У случају сукцесивних извршења предмета набавке, Пружалац услуге 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све извршене услуге која су предмет набавке.</w:t>
      </w:r>
    </w:p>
    <w:p w:rsidR="00925D52" w:rsidRPr="00A74872" w:rsidRDefault="00925D52" w:rsidP="00925D52">
      <w:pPr>
        <w:pStyle w:val="KDPodnaslov3"/>
        <w:keepNext w:val="0"/>
        <w:spacing w:before="0"/>
        <w:ind w:left="851"/>
        <w:rPr>
          <w:rFonts w:eastAsia="TimesNewRomanPSMT" w:cs="Arial"/>
          <w:b/>
          <w:bCs/>
          <w:iCs/>
          <w:lang w:val="ru-RU"/>
        </w:rPr>
      </w:pPr>
      <w:r w:rsidRPr="00A74872">
        <w:rPr>
          <w:rFonts w:eastAsia="TimesNewRomanPSMT" w:cs="Arial"/>
          <w:b/>
          <w:bCs/>
          <w:iCs/>
          <w:lang w:val="ru-RU"/>
        </w:rPr>
        <w:t>Достављање средстава финансијског обезбеђења</w:t>
      </w:r>
    </w:p>
    <w:p w:rsidR="00925D52" w:rsidRPr="00A74872" w:rsidRDefault="00925D52" w:rsidP="00925D52">
      <w:pPr>
        <w:spacing w:before="0"/>
        <w:rPr>
          <w:rFonts w:eastAsia="TimesNewRomanPSMT"/>
          <w:lang w:val="ru-RU"/>
        </w:rPr>
      </w:pPr>
      <w:r w:rsidRPr="00A74872">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A74872">
        <w:rPr>
          <w:rFonts w:eastAsia="TimesNewRomanPSMT" w:cs="Arial"/>
          <w:bCs/>
          <w:color w:val="00B0F0"/>
          <w:lang w:val="ru-RU"/>
        </w:rPr>
        <w:t xml:space="preserve"> </w:t>
      </w:r>
      <w:r w:rsidRPr="00A74872">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925D52" w:rsidRPr="00A74872" w:rsidRDefault="00925D52" w:rsidP="00925D52">
      <w:pPr>
        <w:tabs>
          <w:tab w:val="left" w:pos="567"/>
          <w:tab w:val="left" w:pos="709"/>
        </w:tabs>
        <w:spacing w:before="0"/>
        <w:rPr>
          <w:rFonts w:cs="Arial"/>
          <w:b/>
          <w:lang w:val="ru-RU"/>
        </w:rPr>
      </w:pPr>
      <w:r w:rsidRPr="00A74872">
        <w:rPr>
          <w:rFonts w:eastAsia="TimesNewRomanPSMT" w:cs="Arial"/>
          <w:bCs/>
          <w:lang w:val="ru-RU"/>
        </w:rPr>
        <w:t>Средство финансијског обезбеђења за добро извршење посла  гласи на</w:t>
      </w:r>
      <w:r w:rsidRPr="00A74872">
        <w:rPr>
          <w:rFonts w:eastAsia="TimesNewRomanPSMT" w:cs="Arial"/>
          <w:bCs/>
          <w:color w:val="00B0F0"/>
          <w:lang w:val="ru-RU"/>
        </w:rPr>
        <w:t xml:space="preserve"> </w:t>
      </w:r>
      <w:r w:rsidRPr="00A74872">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A74872">
        <w:rPr>
          <w:rFonts w:eastAsia="TimesNewRomanPSMT" w:cs="Arial"/>
          <w:bCs/>
          <w:lang w:val="ru-RU"/>
        </w:rPr>
        <w:t>арице Милице 2., 11000 Београд/</w:t>
      </w:r>
      <w:r w:rsidRPr="00A74872">
        <w:rPr>
          <w:rFonts w:cs="Arial"/>
          <w:lang w:val="ru-RU"/>
        </w:rPr>
        <w:t xml:space="preserve"> Огранак ТЕНТ, Богољуба Урошевића Црног бр.44., 11500 Обреновац </w:t>
      </w:r>
      <w:r w:rsidR="00E94077" w:rsidRPr="00E94077">
        <w:rPr>
          <w:rFonts w:cs="Arial"/>
          <w:bCs/>
          <w:lang w:val="ru-RU"/>
        </w:rPr>
        <w:t>и доставља се</w:t>
      </w:r>
      <w:r w:rsidR="00E94077" w:rsidRPr="00E94077">
        <w:rPr>
          <w:rFonts w:cs="Arial"/>
          <w:bCs/>
          <w:lang w:val="sr-Cyrl-RS"/>
        </w:rPr>
        <w:t xml:space="preserve"> уз потписан уговор </w:t>
      </w:r>
      <w:r w:rsidR="00E94077" w:rsidRPr="00E94077">
        <w:rPr>
          <w:rFonts w:cs="Arial"/>
          <w:bCs/>
          <w:lang w:val="ru-RU"/>
        </w:rPr>
        <w:t>лично или поштом на адресу</w:t>
      </w:r>
      <w:r w:rsidRPr="00E94077">
        <w:rPr>
          <w:rFonts w:cs="Arial"/>
          <w:lang w:val="ru-RU"/>
        </w:rPr>
        <w:t xml:space="preserve">: </w:t>
      </w:r>
    </w:p>
    <w:p w:rsidR="00925D52" w:rsidRPr="00A74872" w:rsidRDefault="00925D52" w:rsidP="00925D52">
      <w:pPr>
        <w:suppressAutoHyphens/>
        <w:spacing w:before="0" w:line="100" w:lineRule="atLeast"/>
        <w:jc w:val="center"/>
        <w:rPr>
          <w:rFonts w:eastAsia="Arial Unicode MS" w:cs="Arial"/>
          <w:b/>
          <w:kern w:val="2"/>
          <w:highlight w:val="yellow"/>
          <w:lang w:val="ru-RU" w:eastAsia="ar-SA"/>
        </w:rPr>
      </w:pPr>
      <w:r w:rsidRPr="00A74872">
        <w:rPr>
          <w:rFonts w:cs="Arial"/>
          <w:b/>
          <w:lang w:val="ru-RU"/>
        </w:rPr>
        <w:t>Богољуба Урошевића Црног бр.44., 11500 Обреновац</w:t>
      </w:r>
    </w:p>
    <w:p w:rsidR="00655FE7" w:rsidRDefault="00925D52" w:rsidP="00655FE7">
      <w:pPr>
        <w:tabs>
          <w:tab w:val="left" w:pos="1134"/>
        </w:tabs>
        <w:spacing w:before="0"/>
        <w:jc w:val="center"/>
        <w:rPr>
          <w:rFonts w:cs="Arial"/>
          <w:b/>
          <w:lang w:val="sr-Cyrl-RS"/>
        </w:rPr>
      </w:pPr>
      <w:r w:rsidRPr="00A74872">
        <w:rPr>
          <w:rFonts w:cs="Arial"/>
          <w:lang w:val="ru-RU"/>
        </w:rPr>
        <w:t>са назнаком:</w:t>
      </w:r>
      <w:r w:rsidRPr="00A74872">
        <w:rPr>
          <w:rFonts w:cs="Arial"/>
          <w:b/>
          <w:lang w:val="ru-RU"/>
        </w:rPr>
        <w:t xml:space="preserve"> Средство финансијског обезбеђења за ЈН бр.</w:t>
      </w:r>
      <w:r w:rsidRPr="00A74872">
        <w:rPr>
          <w:lang w:val="ru-RU"/>
        </w:rPr>
        <w:t xml:space="preserve"> </w:t>
      </w:r>
      <w:r w:rsidR="00FC2624" w:rsidRPr="00FC2624">
        <w:rPr>
          <w:rFonts w:cs="Arial"/>
          <w:b/>
          <w:lang w:val="sr-Latn-RS"/>
        </w:rPr>
        <w:t>3000/1040/2017 (144/2017)</w:t>
      </w:r>
    </w:p>
    <w:p w:rsidR="00EC3E67" w:rsidRPr="00EC3E67" w:rsidRDefault="00EC3E67" w:rsidP="00EC3E67">
      <w:pPr>
        <w:tabs>
          <w:tab w:val="left" w:pos="567"/>
          <w:tab w:val="left" w:pos="709"/>
        </w:tabs>
        <w:spacing w:before="0"/>
        <w:rPr>
          <w:rFonts w:cs="Arial"/>
          <w:b/>
          <w:lang w:val="ru-RU"/>
        </w:rPr>
      </w:pPr>
      <w:r w:rsidRPr="00EC3E67">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EC3E67">
        <w:rPr>
          <w:rFonts w:cs="Arial"/>
          <w:lang w:val="ru-RU"/>
        </w:rPr>
        <w:t xml:space="preserve"> Огранак ТЕНТ, Богољуба Урошевића Црног бр.44., 11500 Обреновац и доставља се приликом </w:t>
      </w:r>
      <w:r w:rsidRPr="00EC3E67">
        <w:rPr>
          <w:rFonts w:cs="Arial"/>
          <w:lang w:val="sr-Cyrl-RS"/>
        </w:rPr>
        <w:t>потписивања последњег Записника о пруженим услугама</w:t>
      </w:r>
      <w:r>
        <w:rPr>
          <w:rFonts w:cs="Arial"/>
          <w:lang w:val="sr-Cyrl-RS"/>
        </w:rPr>
        <w:t xml:space="preserve"> </w:t>
      </w:r>
      <w:r w:rsidRPr="00EC3E67">
        <w:rPr>
          <w:rFonts w:cs="Arial"/>
          <w:lang w:val="ru-RU"/>
        </w:rPr>
        <w:t xml:space="preserve"> лично на одговарајући безбедан начин или поштом на адресу корисника уговора:</w:t>
      </w:r>
    </w:p>
    <w:p w:rsidR="00EC3E67" w:rsidRPr="00EC3E67" w:rsidRDefault="00EC3E67" w:rsidP="00EC3E67">
      <w:pPr>
        <w:suppressAutoHyphens/>
        <w:spacing w:before="0" w:line="100" w:lineRule="atLeast"/>
        <w:jc w:val="center"/>
        <w:rPr>
          <w:rFonts w:cs="Arial"/>
          <w:b/>
          <w:lang w:val="ru-RU"/>
        </w:rPr>
      </w:pPr>
      <w:r w:rsidRPr="00EC3E67">
        <w:rPr>
          <w:rFonts w:cs="Arial"/>
          <w:b/>
          <w:lang w:val="ru-RU"/>
        </w:rPr>
        <w:t>Огранак ТЕНТ</w:t>
      </w:r>
    </w:p>
    <w:p w:rsidR="00EC3E67" w:rsidRPr="00EC3E67" w:rsidRDefault="00EC3E67" w:rsidP="00EC3E67">
      <w:pPr>
        <w:suppressAutoHyphens/>
        <w:spacing w:before="0" w:line="100" w:lineRule="atLeast"/>
        <w:jc w:val="center"/>
        <w:rPr>
          <w:rFonts w:cs="Arial"/>
          <w:b/>
          <w:lang w:val="sr-Cyrl-RS"/>
        </w:rPr>
      </w:pPr>
      <w:r w:rsidRPr="00EC3E67">
        <w:rPr>
          <w:rFonts w:cs="Arial"/>
          <w:b/>
          <w:lang w:val="ru-RU"/>
        </w:rPr>
        <w:t>Огранак ТЕНТ, Богољуба Урошевића Црног бр.44., 11500 Обреновац</w:t>
      </w:r>
    </w:p>
    <w:p w:rsidR="00EC3E67" w:rsidRPr="00F62138" w:rsidRDefault="00EC3E67" w:rsidP="00F62138">
      <w:pPr>
        <w:tabs>
          <w:tab w:val="left" w:pos="1134"/>
        </w:tabs>
        <w:spacing w:before="0"/>
        <w:jc w:val="center"/>
        <w:rPr>
          <w:b/>
          <w:lang w:val="sr-Cyrl-RS"/>
        </w:rPr>
      </w:pPr>
      <w:r w:rsidRPr="00EC3E67">
        <w:rPr>
          <w:lang w:val="ru-RU"/>
        </w:rPr>
        <w:t>са назнаком:</w:t>
      </w:r>
      <w:r w:rsidRPr="00EC3E67">
        <w:rPr>
          <w:b/>
          <w:lang w:val="ru-RU"/>
        </w:rPr>
        <w:t xml:space="preserve"> Средства финансијског обезбеђења за ЈН бр.</w:t>
      </w:r>
      <w:r w:rsidRPr="00EC3E67">
        <w:rPr>
          <w:lang w:val="ru-RU"/>
        </w:rPr>
        <w:t xml:space="preserve"> </w:t>
      </w:r>
      <w:r w:rsidR="00FC2624" w:rsidRPr="00FC2624">
        <w:rPr>
          <w:rFonts w:cs="Arial"/>
          <w:b/>
          <w:lang w:val="sr-Latn-RS"/>
        </w:rPr>
        <w:t>3000/1040/2017 (144/2017)</w:t>
      </w:r>
    </w:p>
    <w:p w:rsidR="001663D2" w:rsidRPr="00F62138" w:rsidRDefault="00925D52" w:rsidP="00F62138">
      <w:pPr>
        <w:tabs>
          <w:tab w:val="left" w:pos="1134"/>
        </w:tabs>
        <w:spacing w:before="0"/>
        <w:jc w:val="left"/>
        <w:rPr>
          <w:b/>
          <w:lang w:val="sr-Cyrl-RS"/>
        </w:rPr>
      </w:pPr>
      <w:r w:rsidRPr="00374F7D">
        <w:rPr>
          <w:b/>
          <w:lang w:val="sr-Cyrl-RS"/>
        </w:rPr>
        <w:t>Понуђач (Пружаоц услуге) је одговоран за прописан и безбедан начин достављања СФО Наручиоцу ( Кориснику услуга).</w:t>
      </w:r>
    </w:p>
    <w:p w:rsidR="00D35906" w:rsidRPr="00D35906" w:rsidRDefault="00C4714C" w:rsidP="00C4714C">
      <w:pPr>
        <w:pStyle w:val="KDPodnaslov2"/>
        <w:spacing w:before="0"/>
        <w:ind w:left="450"/>
        <w:jc w:val="both"/>
        <w:rPr>
          <w:rFonts w:cs="Arial"/>
          <w:lang w:val="sr-Cyrl-RS"/>
        </w:rPr>
      </w:pPr>
      <w:r>
        <w:rPr>
          <w:rFonts w:cs="Arial"/>
          <w:lang w:val="sr-Cyrl-RS"/>
        </w:rPr>
        <w:t xml:space="preserve">6.17 </w:t>
      </w:r>
      <w:r w:rsidR="0085348E" w:rsidRPr="00860868">
        <w:rPr>
          <w:rFonts w:cs="Arial"/>
          <w:lang w:val="ru-RU"/>
        </w:rPr>
        <w:t>Начин означавања поверљивих података у понуди</w:t>
      </w:r>
    </w:p>
    <w:p w:rsidR="0085348E" w:rsidRPr="00860868" w:rsidRDefault="0085348E" w:rsidP="0085348E">
      <w:pPr>
        <w:pStyle w:val="KDParagraf"/>
        <w:spacing w:before="0"/>
        <w:rPr>
          <w:rFonts w:cs="Arial"/>
          <w:lang w:val="ru-RU"/>
        </w:rPr>
      </w:pPr>
      <w:r w:rsidRPr="00860868">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860868" w:rsidRDefault="0085348E" w:rsidP="0085348E">
      <w:pPr>
        <w:pStyle w:val="KDParagraf"/>
        <w:spacing w:before="0"/>
        <w:rPr>
          <w:rFonts w:cs="Arial"/>
          <w:lang w:val="ru-RU"/>
        </w:rPr>
      </w:pPr>
      <w:r w:rsidRPr="00860868">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860868" w:rsidRDefault="0085348E" w:rsidP="0085348E">
      <w:pPr>
        <w:pStyle w:val="KDParagraf"/>
        <w:spacing w:before="0"/>
        <w:rPr>
          <w:rFonts w:cs="Arial"/>
          <w:lang w:val="ru-RU"/>
        </w:rPr>
      </w:pPr>
      <w:r w:rsidRPr="00860868">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860868" w:rsidRDefault="0085348E" w:rsidP="0085348E">
      <w:pPr>
        <w:pStyle w:val="KDParagraf"/>
        <w:spacing w:before="0"/>
        <w:rPr>
          <w:rFonts w:cs="Arial"/>
          <w:lang w:val="ru-RU"/>
        </w:rPr>
      </w:pPr>
      <w:r w:rsidRPr="00860868">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860868" w:rsidRDefault="0085348E" w:rsidP="0085348E">
      <w:pPr>
        <w:pStyle w:val="KDParagraf"/>
        <w:spacing w:before="0"/>
        <w:rPr>
          <w:rFonts w:cs="Arial"/>
          <w:lang w:val="ru-RU"/>
        </w:rPr>
      </w:pPr>
      <w:r w:rsidRPr="00860868">
        <w:rPr>
          <w:rFonts w:cs="Arial"/>
          <w:lang w:val="ru-RU"/>
        </w:rPr>
        <w:lastRenderedPageBreak/>
        <w:t>Наручилац не одговара за поверљивост података који нису означени на горе наведени начин.</w:t>
      </w:r>
    </w:p>
    <w:p w:rsidR="0085348E" w:rsidRPr="00860868" w:rsidRDefault="0085348E" w:rsidP="0085348E">
      <w:pPr>
        <w:pStyle w:val="KDParagraf"/>
        <w:spacing w:before="0"/>
        <w:rPr>
          <w:rFonts w:cs="Arial"/>
          <w:lang w:val="ru-RU"/>
        </w:rPr>
      </w:pPr>
      <w:r w:rsidRPr="00860868">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860868" w:rsidRDefault="0085348E" w:rsidP="0085348E">
      <w:pPr>
        <w:pStyle w:val="KDParagraf"/>
        <w:spacing w:before="0"/>
        <w:rPr>
          <w:rFonts w:cs="Arial"/>
          <w:lang w:val="ru-RU"/>
        </w:rPr>
      </w:pPr>
      <w:r w:rsidRPr="00860868">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62138" w:rsidRDefault="0085348E" w:rsidP="00F62138">
      <w:pPr>
        <w:pStyle w:val="KDParagraf"/>
        <w:spacing w:before="0"/>
        <w:rPr>
          <w:rFonts w:cs="Arial"/>
          <w:lang w:val="ru-RU"/>
        </w:rPr>
      </w:pPr>
      <w:r w:rsidRPr="00860868">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860868" w:rsidRDefault="00C4714C" w:rsidP="00C4714C">
      <w:pPr>
        <w:pStyle w:val="KDPodnaslov2"/>
        <w:spacing w:before="0"/>
        <w:ind w:left="450"/>
        <w:jc w:val="both"/>
        <w:rPr>
          <w:rFonts w:cs="Arial"/>
          <w:lang w:val="ru-RU"/>
        </w:rPr>
      </w:pPr>
      <w:r>
        <w:rPr>
          <w:rFonts w:cs="Arial"/>
          <w:lang w:val="sr-Cyrl-RS"/>
        </w:rPr>
        <w:t xml:space="preserve">6.18 </w:t>
      </w:r>
      <w:r w:rsidR="0085348E" w:rsidRPr="00860868">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0051043F">
        <w:rPr>
          <w:rFonts w:cs="Arial"/>
          <w:lang w:val="ru-RU"/>
        </w:rPr>
        <w:t xml:space="preserve"> 4</w:t>
      </w:r>
      <w:r w:rsidRPr="00E47C2E">
        <w:rPr>
          <w:rFonts w:cs="Arial"/>
          <w:lang w:val="ru-RU"/>
        </w:rPr>
        <w:t xml:space="preserve"> из конкурсне документације).</w:t>
      </w:r>
    </w:p>
    <w:p w:rsidR="0085348E" w:rsidRPr="00860868" w:rsidRDefault="00C4714C" w:rsidP="00C4714C">
      <w:pPr>
        <w:pStyle w:val="KDPodnaslov2"/>
        <w:spacing w:before="0"/>
        <w:ind w:left="450"/>
        <w:jc w:val="both"/>
        <w:rPr>
          <w:rFonts w:cs="Arial"/>
          <w:lang w:val="ru-RU"/>
        </w:rPr>
      </w:pPr>
      <w:r>
        <w:rPr>
          <w:rFonts w:cs="Arial"/>
          <w:lang w:val="sr-Cyrl-RS"/>
        </w:rPr>
        <w:t>6.19.</w:t>
      </w:r>
      <w:r w:rsidR="0085348E" w:rsidRPr="00860868">
        <w:rPr>
          <w:rFonts w:cs="Arial"/>
          <w:lang w:val="ru-RU"/>
        </w:rPr>
        <w:t>Накнада за коришћење патената</w:t>
      </w:r>
    </w:p>
    <w:p w:rsidR="008F774C"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860868" w:rsidRDefault="00C4714C" w:rsidP="00C4714C">
      <w:pPr>
        <w:pStyle w:val="KDPodnaslov2"/>
        <w:spacing w:before="0"/>
        <w:ind w:left="450"/>
        <w:jc w:val="both"/>
        <w:rPr>
          <w:rFonts w:cs="Arial"/>
          <w:lang w:val="ru-RU"/>
        </w:rPr>
      </w:pPr>
      <w:r>
        <w:rPr>
          <w:rFonts w:cs="Arial"/>
          <w:lang w:val="sr-Cyrl-RS"/>
        </w:rPr>
        <w:t xml:space="preserve">6.20 </w:t>
      </w:r>
      <w:r w:rsidR="008F774C" w:rsidRPr="00860868">
        <w:rPr>
          <w:rFonts w:cs="Arial"/>
          <w:lang w:val="ru-RU"/>
        </w:rPr>
        <w:t>Начело заштите животне средине и обезбеђивања енергетске ефикасности</w:t>
      </w:r>
    </w:p>
    <w:p w:rsidR="008D2B23" w:rsidRPr="00F62138" w:rsidRDefault="008F774C" w:rsidP="00F62138">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F1911" w:rsidRDefault="00C4714C" w:rsidP="00C4714C">
      <w:pPr>
        <w:pStyle w:val="KDPodnaslov2"/>
        <w:spacing w:before="0"/>
        <w:ind w:left="450"/>
        <w:jc w:val="both"/>
        <w:rPr>
          <w:rFonts w:cs="Arial"/>
          <w:lang w:val="ru-RU"/>
        </w:rPr>
      </w:pPr>
      <w:bookmarkStart w:id="241" w:name="_Toc441651602"/>
      <w:bookmarkStart w:id="242" w:name="_Toc442559913"/>
      <w:r>
        <w:rPr>
          <w:rFonts w:cs="Arial"/>
          <w:lang w:val="sr-Cyrl-RS"/>
        </w:rPr>
        <w:t xml:space="preserve">6.21 </w:t>
      </w:r>
      <w:r w:rsidR="008D2B23" w:rsidRPr="00BF1911">
        <w:rPr>
          <w:rFonts w:cs="Arial"/>
          <w:lang w:val="ru-RU"/>
        </w:rPr>
        <w:t>Додатне информације и објашњења</w:t>
      </w:r>
      <w:bookmarkEnd w:id="241"/>
      <w:bookmarkEnd w:id="242"/>
    </w:p>
    <w:p w:rsidR="008D2B23" w:rsidRPr="00860868"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C2624" w:rsidRPr="00FC2624">
        <w:rPr>
          <w:rFonts w:cs="Arial"/>
          <w:b/>
          <w:lang w:val="sr-Latn-RS"/>
        </w:rPr>
        <w:t>3000/1040/2017 (144/2017)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51043F" w:rsidRPr="00860868">
        <w:rPr>
          <w:lang w:val="ru-RU"/>
        </w:rPr>
        <w:t xml:space="preserve"> </w:t>
      </w:r>
      <w:hyperlink r:id="rId170" w:history="1">
        <w:r w:rsidR="0051043F" w:rsidRPr="0051043F">
          <w:rPr>
            <w:rStyle w:val="Hyperlink"/>
          </w:rPr>
          <w:t>marija</w:t>
        </w:r>
        <w:r w:rsidR="0051043F" w:rsidRPr="00860868">
          <w:rPr>
            <w:rStyle w:val="Hyperlink"/>
            <w:lang w:val="ru-RU"/>
          </w:rPr>
          <w:t>.</w:t>
        </w:r>
        <w:r w:rsidR="0051043F" w:rsidRPr="0051043F">
          <w:rPr>
            <w:rStyle w:val="Hyperlink"/>
          </w:rPr>
          <w:t>petkovic</w:t>
        </w:r>
        <w:r w:rsidR="0051043F" w:rsidRPr="00860868">
          <w:rPr>
            <w:rStyle w:val="Hyperlink"/>
            <w:lang w:val="ru-RU"/>
          </w:rPr>
          <w:t>@</w:t>
        </w:r>
      </w:hyperlink>
      <w:r w:rsidR="0051043F" w:rsidRPr="0051043F">
        <w:rPr>
          <w:u w:val="single"/>
        </w:rPr>
        <w:t>eps</w:t>
      </w:r>
      <w:r w:rsidR="0051043F" w:rsidRPr="00860868">
        <w:rPr>
          <w:u w:val="single"/>
          <w:lang w:val="ru-RU"/>
        </w:rPr>
        <w:t>.</w:t>
      </w:r>
      <w:r w:rsidR="0051043F" w:rsidRPr="0051043F">
        <w:rPr>
          <w:u w:val="single"/>
        </w:rPr>
        <w:t>rs</w:t>
      </w:r>
      <w:r w:rsidRPr="00E47C2E">
        <w:rPr>
          <w:rFonts w:cs="Arial"/>
          <w:lang w:val="ru-RU"/>
        </w:rPr>
        <w:t xml:space="preserve">,радним данима (понедељак – петак) у времену од </w:t>
      </w:r>
      <w:r w:rsidRPr="0051043F">
        <w:rPr>
          <w:rFonts w:cs="Arial"/>
          <w:lang w:val="ru-RU"/>
        </w:rPr>
        <w:t>0</w:t>
      </w:r>
      <w:r w:rsidR="00FD4A4E" w:rsidRPr="0051043F">
        <w:rPr>
          <w:rFonts w:cs="Arial"/>
          <w:lang w:val="ru-RU"/>
        </w:rPr>
        <w:t>7,00</w:t>
      </w:r>
      <w:r w:rsidRPr="0051043F">
        <w:rPr>
          <w:rFonts w:cs="Arial"/>
          <w:lang w:val="ru-RU"/>
        </w:rPr>
        <w:t xml:space="preserve"> до 1</w:t>
      </w:r>
      <w:r w:rsidR="00FD4A4E" w:rsidRPr="0051043F">
        <w:rPr>
          <w:rFonts w:cs="Arial"/>
          <w:lang w:val="ru-RU"/>
        </w:rPr>
        <w:t>4,00</w:t>
      </w:r>
      <w:r w:rsidRPr="0051043F">
        <w:rPr>
          <w:rFonts w:cs="Arial"/>
          <w:lang w:val="ru-RU"/>
        </w:rPr>
        <w:t xml:space="preserve"> </w:t>
      </w:r>
      <w:r w:rsidRPr="00E47C2E">
        <w:rPr>
          <w:rFonts w:cs="Arial"/>
          <w:lang w:val="ru-RU"/>
        </w:rPr>
        <w:t xml:space="preserve">часова. </w:t>
      </w:r>
      <w:r w:rsidRPr="00860868">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860868">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F62138" w:rsidRDefault="00D31828" w:rsidP="00F62138">
      <w:pPr>
        <w:pStyle w:val="KDParagraf"/>
        <w:spacing w:before="0"/>
        <w:rPr>
          <w:rFonts w:cs="Arial"/>
          <w:lang w:val="ru-RU"/>
        </w:rPr>
      </w:pPr>
      <w:r w:rsidRPr="00E47C2E">
        <w:rPr>
          <w:rFonts w:cs="Arial"/>
          <w:lang w:val="ru-RU"/>
        </w:rPr>
        <w:lastRenderedPageBreak/>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47C2E">
          <w:rPr>
            <w:rStyle w:val="Hyperlink"/>
            <w:rFonts w:cs="Arial"/>
          </w:rPr>
          <w:t>www</w:t>
        </w:r>
        <w:r w:rsidR="000B45FD" w:rsidRPr="00860868">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860868">
          <w:rPr>
            <w:rStyle w:val="Hyperlink"/>
            <w:rFonts w:cs="Arial"/>
            <w:lang w:val="ru-RU"/>
          </w:rPr>
          <w:t>.</w:t>
        </w:r>
        <w:r w:rsidR="000B45FD" w:rsidRPr="00E47C2E">
          <w:rPr>
            <w:rStyle w:val="Hyperlink"/>
            <w:rFonts w:cs="Arial"/>
          </w:rPr>
          <w:t>gov</w:t>
        </w:r>
        <w:r w:rsidR="000B45FD" w:rsidRPr="00860868">
          <w:rPr>
            <w:rStyle w:val="Hyperlink"/>
            <w:rFonts w:cs="Arial"/>
            <w:lang w:val="ru-RU"/>
          </w:rPr>
          <w:t>.</w:t>
        </w:r>
        <w:r w:rsidR="000B45FD" w:rsidRPr="00E47C2E">
          <w:rPr>
            <w:rStyle w:val="Hyperlink"/>
            <w:rFonts w:cs="Arial"/>
          </w:rPr>
          <w:t>rs</w:t>
        </w:r>
      </w:hyperlink>
      <w:r w:rsidRPr="00E47C2E">
        <w:rPr>
          <w:rFonts w:cs="Arial"/>
          <w:lang w:val="ru-RU"/>
        </w:rPr>
        <w:t>).</w:t>
      </w:r>
    </w:p>
    <w:p w:rsidR="008D2B23" w:rsidRPr="00BF1911" w:rsidRDefault="00C4714C" w:rsidP="00C4714C">
      <w:pPr>
        <w:pStyle w:val="KDPodnaslov2"/>
        <w:spacing w:before="0"/>
        <w:ind w:left="450"/>
        <w:jc w:val="both"/>
        <w:rPr>
          <w:rFonts w:cs="Arial"/>
          <w:lang w:val="ru-RU"/>
        </w:rPr>
      </w:pPr>
      <w:bookmarkStart w:id="243" w:name="_Toc441651603"/>
      <w:bookmarkStart w:id="244" w:name="_Toc442559914"/>
      <w:r>
        <w:rPr>
          <w:rFonts w:cs="Arial"/>
          <w:lang w:val="sr-Cyrl-RS"/>
        </w:rPr>
        <w:t xml:space="preserve">6.22 </w:t>
      </w:r>
      <w:r w:rsidR="008D2B23" w:rsidRPr="00BF1911">
        <w:rPr>
          <w:rFonts w:cs="Arial"/>
          <w:lang w:val="ru-RU"/>
        </w:rPr>
        <w:t>Трошкови понуде</w:t>
      </w:r>
      <w:bookmarkEnd w:id="243"/>
      <w:bookmarkEnd w:id="244"/>
    </w:p>
    <w:p w:rsidR="008D2B23" w:rsidRPr="00860868"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r w:rsidR="001B3B5E">
        <w:rPr>
          <w:rFonts w:cs="Arial"/>
          <w:lang w:val="ru-RU"/>
        </w:rPr>
        <w:t xml:space="preserve"> </w:t>
      </w:r>
      <w:r w:rsidRPr="00860868">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C14152" w:rsidRPr="00860868" w:rsidRDefault="00C4714C" w:rsidP="00C4714C">
      <w:pPr>
        <w:pStyle w:val="KDPodnaslov2"/>
        <w:spacing w:before="0"/>
        <w:ind w:left="450"/>
        <w:jc w:val="both"/>
        <w:rPr>
          <w:rFonts w:cs="Arial"/>
          <w:lang w:val="ru-RU"/>
        </w:rPr>
      </w:pPr>
      <w:r>
        <w:rPr>
          <w:rFonts w:cs="Arial"/>
          <w:lang w:val="sr-Cyrl-RS"/>
        </w:rPr>
        <w:t xml:space="preserve">6.23 </w:t>
      </w:r>
      <w:r w:rsidR="00C14152" w:rsidRPr="00860868">
        <w:rPr>
          <w:rFonts w:cs="Arial"/>
          <w:lang w:val="ru-RU"/>
        </w:rPr>
        <w:t>Д</w:t>
      </w:r>
      <w:r w:rsidR="00C14152" w:rsidRPr="00E47C2E">
        <w:rPr>
          <w:rFonts w:cs="Arial"/>
          <w:lang w:val="sr-Latn-CS"/>
        </w:rPr>
        <w:t>одатн</w:t>
      </w:r>
      <w:r w:rsidR="00C14152" w:rsidRPr="00860868">
        <w:rPr>
          <w:rFonts w:cs="Arial"/>
          <w:lang w:val="ru-RU"/>
        </w:rPr>
        <w:t>а</w:t>
      </w:r>
      <w:r w:rsidR="00C14152" w:rsidRPr="00E47C2E">
        <w:rPr>
          <w:rFonts w:cs="Arial"/>
          <w:lang w:val="sr-Latn-CS"/>
        </w:rPr>
        <w:t xml:space="preserve"> објашњења</w:t>
      </w:r>
      <w:r w:rsidR="00C14152" w:rsidRPr="00860868">
        <w:rPr>
          <w:rFonts w:cs="Arial"/>
          <w:lang w:val="ru-RU"/>
        </w:rPr>
        <w:t>, контрола и допуштене исправке</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F62138" w:rsidRDefault="00C14152" w:rsidP="00F62138">
      <w:pPr>
        <w:pStyle w:val="KDParagraf"/>
        <w:spacing w:before="0"/>
        <w:rPr>
          <w:rFonts w:eastAsia="TimesNewRomanPSMT" w:cs="Arial"/>
          <w:lang w:val="ru-RU"/>
        </w:rPr>
      </w:pPr>
      <w:r w:rsidRPr="00860868">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61041C" w:rsidRPr="00893293" w:rsidRDefault="00C4714C" w:rsidP="00893293">
      <w:pPr>
        <w:pStyle w:val="KDPodnaslov2"/>
        <w:spacing w:before="0"/>
        <w:ind w:left="450"/>
        <w:jc w:val="both"/>
        <w:rPr>
          <w:rFonts w:cs="Arial"/>
          <w:lang w:val="sr-Latn-RS"/>
        </w:rPr>
      </w:pPr>
      <w:bookmarkStart w:id="245" w:name="_Toc442559917"/>
      <w:bookmarkStart w:id="246" w:name="_Toc441651606"/>
      <w:r>
        <w:rPr>
          <w:rFonts w:cs="Arial"/>
          <w:lang w:val="sr-Cyrl-RS"/>
        </w:rPr>
        <w:t xml:space="preserve">6.24 </w:t>
      </w:r>
      <w:r w:rsidR="00B20A6C" w:rsidRPr="00860868">
        <w:rPr>
          <w:rFonts w:cs="Arial"/>
          <w:lang w:val="ru-RU"/>
        </w:rPr>
        <w:t>Разлози за одбијање понуде</w:t>
      </w:r>
      <w:bookmarkEnd w:id="245"/>
      <w:bookmarkEnd w:id="246"/>
    </w:p>
    <w:p w:rsidR="00B20A6C" w:rsidRPr="00E47C2E" w:rsidRDefault="00B20A6C" w:rsidP="00B20A6C">
      <w:pPr>
        <w:autoSpaceDE w:val="0"/>
        <w:autoSpaceDN w:val="0"/>
        <w:adjustRightInd w:val="0"/>
        <w:spacing w:before="0"/>
        <w:rPr>
          <w:rFonts w:eastAsia="TimesNewRomanPSMT" w:cs="Arial"/>
          <w:bCs/>
          <w:iCs/>
          <w:lang w:val="ru-RU"/>
        </w:rPr>
      </w:pPr>
      <w:r w:rsidRPr="00860868">
        <w:rPr>
          <w:rFonts w:eastAsia="TimesNewRomanPSMT" w:cs="Arial"/>
          <w:bCs/>
          <w:iCs/>
          <w:lang w:val="ru-RU"/>
        </w:rPr>
        <w:t>Понуда ће бити одбијена ако:</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је неблаговремена, неприхватљива или неодговарајућа;</w:t>
      </w:r>
    </w:p>
    <w:p w:rsidR="00B20A6C" w:rsidRPr="00860868"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lang w:val="ru-RU"/>
        </w:rPr>
      </w:pPr>
      <w:r w:rsidRPr="00860868">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D7602E">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860868">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871F84">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893293" w:rsidRDefault="00B20A6C" w:rsidP="00885D47">
      <w:pPr>
        <w:pStyle w:val="KDNabrajanje"/>
        <w:numPr>
          <w:ilvl w:val="0"/>
          <w:numId w:val="13"/>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871F84" w:rsidRDefault="00871F84" w:rsidP="00885D47">
      <w:pPr>
        <w:pStyle w:val="ListParagraph"/>
        <w:numPr>
          <w:ilvl w:val="0"/>
          <w:numId w:val="13"/>
        </w:numPr>
        <w:spacing w:before="0" w:after="0"/>
        <w:rPr>
          <w:rFonts w:ascii="Arial" w:eastAsia="Times New Roman" w:hAnsi="Arial" w:cs="Arial"/>
          <w:lang w:val="ru-RU"/>
        </w:rPr>
      </w:pPr>
      <w:r w:rsidRPr="00871F84">
        <w:rPr>
          <w:rFonts w:ascii="Arial" w:eastAsia="Times New Roman" w:hAnsi="Arial" w:cs="Arial"/>
          <w:lang w:val="ru-RU"/>
        </w:rPr>
        <w:t>понуђач није доставио тражено средство обезбеђења;</w:t>
      </w:r>
    </w:p>
    <w:p w:rsidR="00B35358" w:rsidRPr="0075755B" w:rsidRDefault="00B35358" w:rsidP="00B35358">
      <w:pPr>
        <w:pStyle w:val="KDNabrajanje"/>
        <w:spacing w:before="0"/>
        <w:rPr>
          <w:rFonts w:cs="Arial"/>
        </w:rPr>
      </w:pPr>
      <w:r>
        <w:rPr>
          <w:lang w:val="sr-Cyrl-RS"/>
        </w:rPr>
        <w:t>Понуђач није доставио попуњен ц</w:t>
      </w:r>
      <w:r w:rsidRPr="0075755B">
        <w:rPr>
          <w:lang w:val="sr-Cyrl-RS"/>
        </w:rPr>
        <w:t>еновник е</w:t>
      </w:r>
      <w:r w:rsidRPr="0075755B">
        <w:rPr>
          <w:lang w:val="sr-Latn-RS"/>
        </w:rPr>
        <w:t>вeнтуaлнo зaмeњиви дeлoви зa виљушкaрe Пoбeдa</w:t>
      </w:r>
      <w:r>
        <w:rPr>
          <w:lang w:val="sr-Cyrl-RS"/>
        </w:rPr>
        <w:t xml:space="preserve"> (када се подноси понуда за партију 1)</w:t>
      </w:r>
    </w:p>
    <w:p w:rsidR="00B35358" w:rsidRPr="00B35358" w:rsidRDefault="00B35358" w:rsidP="00B35358">
      <w:pPr>
        <w:pStyle w:val="KDNabrajanje"/>
        <w:spacing w:before="0"/>
      </w:pPr>
      <w:r>
        <w:rPr>
          <w:lang w:val="sr-Cyrl-RS"/>
        </w:rPr>
        <w:t>Понуђач није доставио попуњен ц</w:t>
      </w:r>
      <w:r w:rsidRPr="0075755B">
        <w:rPr>
          <w:lang w:val="sr-Cyrl-RS"/>
        </w:rPr>
        <w:t>еновник е</w:t>
      </w:r>
      <w:r w:rsidRPr="0075755B">
        <w:t>вeнтуaлнo зaмeњиви дeлoви зa виљушкaрe Бaлкaнцaр и Литoстрoj</w:t>
      </w:r>
      <w:r w:rsidRPr="0075755B">
        <w:rPr>
          <w:rFonts w:cs="Arial"/>
          <w:lang w:val="sr-Latn-RS"/>
        </w:rPr>
        <w:t xml:space="preserve">(када се подноси понуда за партију </w:t>
      </w:r>
      <w:r>
        <w:rPr>
          <w:rFonts w:cs="Arial"/>
          <w:lang w:val="sr-Cyrl-RS"/>
        </w:rPr>
        <w:t>2</w:t>
      </w:r>
      <w:r w:rsidRPr="0075755B">
        <w:rPr>
          <w:rFonts w:cs="Arial"/>
          <w:lang w:val="sr-Latn-RS"/>
        </w:rPr>
        <w:t>)</w:t>
      </w:r>
    </w:p>
    <w:p w:rsidR="00B20A6C" w:rsidRPr="00E47C2E" w:rsidRDefault="00B20A6C" w:rsidP="00885D47">
      <w:pPr>
        <w:pStyle w:val="KDNabrajanje"/>
        <w:numPr>
          <w:ilvl w:val="0"/>
          <w:numId w:val="13"/>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38426E" w:rsidRDefault="00B20A6C" w:rsidP="00885D47">
      <w:pPr>
        <w:pStyle w:val="KDNabrajanje"/>
        <w:numPr>
          <w:ilvl w:val="0"/>
          <w:numId w:val="13"/>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62138" w:rsidRDefault="00B20A6C" w:rsidP="00F62138">
      <w:pPr>
        <w:spacing w:before="0"/>
        <w:rPr>
          <w:rFonts w:cs="Arial"/>
          <w:lang w:val="ru-RU"/>
        </w:rPr>
      </w:pPr>
      <w:r w:rsidRPr="00860868">
        <w:rPr>
          <w:rFonts w:cs="Arial"/>
          <w:lang w:val="ru-RU"/>
        </w:rPr>
        <w:t xml:space="preserve">Наручилац ће донети одлуку о обустави поступка јавне набавке у складу са чланом 109. </w:t>
      </w:r>
      <w:r w:rsidRPr="00BF1911">
        <w:rPr>
          <w:rFonts w:cs="Arial"/>
          <w:lang w:val="ru-RU"/>
        </w:rPr>
        <w:t>Закона.</w:t>
      </w:r>
    </w:p>
    <w:p w:rsidR="008D2B23" w:rsidRPr="00BF1911" w:rsidRDefault="00C4714C" w:rsidP="00C4714C">
      <w:pPr>
        <w:pStyle w:val="KDPodnaslov2"/>
        <w:spacing w:before="0"/>
        <w:ind w:left="450"/>
        <w:jc w:val="both"/>
        <w:rPr>
          <w:rFonts w:cs="Arial"/>
          <w:lang w:val="ru-RU"/>
        </w:rPr>
      </w:pPr>
      <w:r>
        <w:rPr>
          <w:rFonts w:cs="Arial"/>
          <w:lang w:val="sr-Cyrl-RS"/>
        </w:rPr>
        <w:t xml:space="preserve">6.25 </w:t>
      </w:r>
      <w:r w:rsidR="00C14152" w:rsidRPr="00BF1911">
        <w:rPr>
          <w:rFonts w:cs="Arial"/>
          <w:lang w:val="ru-RU"/>
        </w:rPr>
        <w:t>Рок за доношење Одлуке о додели уговора/обустави</w:t>
      </w:r>
      <w:r w:rsidR="00FD4A4E" w:rsidRPr="00BF1911">
        <w:rPr>
          <w:rFonts w:cs="Arial"/>
          <w:lang w:val="ru-RU"/>
        </w:rPr>
        <w:t xml:space="preserve"> поступка</w:t>
      </w:r>
    </w:p>
    <w:p w:rsidR="00C14152" w:rsidRPr="00860868" w:rsidRDefault="00C14152" w:rsidP="00C14152">
      <w:pPr>
        <w:pStyle w:val="KDParagraf"/>
        <w:spacing w:before="0"/>
        <w:rPr>
          <w:rFonts w:eastAsia="TimesNewRomanPSMT" w:cs="Arial"/>
          <w:lang w:val="ru-RU"/>
        </w:rPr>
      </w:pPr>
      <w:r w:rsidRPr="00860868">
        <w:rPr>
          <w:rFonts w:eastAsia="TimesNewRomanPSMT" w:cs="Arial"/>
          <w:lang w:val="ru-RU"/>
        </w:rPr>
        <w:t xml:space="preserve">Наручилац ће одлуку о додели уговора/обустави поступка донети у року од максимално </w:t>
      </w:r>
      <w:r w:rsidR="00937E25">
        <w:rPr>
          <w:rFonts w:eastAsia="TimesNewRomanPSMT" w:cs="Arial"/>
          <w:lang w:val="sr-Cyrl-RS"/>
        </w:rPr>
        <w:t>25</w:t>
      </w:r>
      <w:r w:rsidRPr="00860868">
        <w:rPr>
          <w:rFonts w:eastAsia="TimesNewRomanPSMT" w:cs="Arial"/>
          <w:lang w:val="ru-RU"/>
        </w:rPr>
        <w:t xml:space="preserve"> (д</w:t>
      </w:r>
      <w:r w:rsidR="00937E25">
        <w:rPr>
          <w:rFonts w:eastAsia="TimesNewRomanPSMT" w:cs="Arial"/>
          <w:lang w:val="sr-Cyrl-RS"/>
        </w:rPr>
        <w:t>вадесетпет</w:t>
      </w:r>
      <w:r w:rsidRPr="00860868">
        <w:rPr>
          <w:rFonts w:eastAsia="TimesNewRomanPSMT" w:cs="Arial"/>
          <w:lang w:val="ru-RU"/>
        </w:rPr>
        <w:t>) дана од дана јавног отварања понуда.</w:t>
      </w:r>
    </w:p>
    <w:p w:rsidR="008D2B23" w:rsidRPr="00860868" w:rsidRDefault="00C14152" w:rsidP="008D2B23">
      <w:pPr>
        <w:pStyle w:val="KDParagraf"/>
        <w:spacing w:before="0"/>
        <w:rPr>
          <w:rFonts w:eastAsia="TimesNewRomanPSMT" w:cs="Arial"/>
          <w:lang w:val="ru-RU"/>
        </w:rPr>
      </w:pPr>
      <w:r w:rsidRPr="00860868">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C4714C" w:rsidP="00C4714C">
      <w:pPr>
        <w:pStyle w:val="KDPodnaslov2"/>
        <w:spacing w:before="0"/>
        <w:ind w:left="450"/>
        <w:jc w:val="both"/>
        <w:rPr>
          <w:rFonts w:cs="Arial"/>
          <w:lang w:val="ru-RU"/>
        </w:rPr>
      </w:pPr>
      <w:bookmarkStart w:id="247" w:name="_Toc441651607"/>
      <w:bookmarkStart w:id="248" w:name="_Toc442559918"/>
      <w:r>
        <w:rPr>
          <w:rFonts w:cs="Arial"/>
          <w:lang w:val="ru-RU"/>
        </w:rPr>
        <w:t xml:space="preserve">6.26 </w:t>
      </w:r>
      <w:r w:rsidR="008D2B23" w:rsidRPr="00E47C2E">
        <w:rPr>
          <w:rFonts w:cs="Arial"/>
          <w:lang w:val="ru-RU"/>
        </w:rPr>
        <w:t>Н</w:t>
      </w:r>
      <w:r w:rsidR="008D2B23" w:rsidRPr="00860868">
        <w:rPr>
          <w:rFonts w:cs="Arial"/>
          <w:lang w:val="ru-RU"/>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E47C2E">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860868"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860868">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860868" w:rsidRDefault="008D2B23" w:rsidP="008D2B23">
      <w:pPr>
        <w:pStyle w:val="KDParagraf"/>
        <w:spacing w:before="0"/>
        <w:rPr>
          <w:rFonts w:cs="Arial"/>
          <w:lang w:val="ru-RU" w:bidi="en-US"/>
        </w:rPr>
      </w:pPr>
      <w:r w:rsidRPr="00860868">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8C7BF9" w:rsidRDefault="00C4714C" w:rsidP="00C4714C">
      <w:pPr>
        <w:pStyle w:val="KDPodnaslov2"/>
        <w:spacing w:before="0"/>
        <w:ind w:left="450"/>
        <w:jc w:val="both"/>
        <w:rPr>
          <w:rFonts w:cs="Arial"/>
          <w:lang w:val="ru-RU"/>
        </w:rPr>
      </w:pPr>
      <w:bookmarkStart w:id="249" w:name="_Toc441651608"/>
      <w:bookmarkStart w:id="250" w:name="_Toc442559919"/>
      <w:r>
        <w:rPr>
          <w:rFonts w:cs="Arial"/>
          <w:lang w:val="sr-Cyrl-RS"/>
        </w:rPr>
        <w:t xml:space="preserve">6.27 </w:t>
      </w:r>
      <w:r w:rsidR="008D2B23" w:rsidRPr="008C7BF9">
        <w:rPr>
          <w:rFonts w:cs="Arial"/>
          <w:lang w:val="ru-RU"/>
        </w:rPr>
        <w:t>Увид у документацију</w:t>
      </w:r>
      <w:bookmarkEnd w:id="249"/>
      <w:bookmarkEnd w:id="250"/>
    </w:p>
    <w:p w:rsidR="008D2B23" w:rsidRPr="00BF1911" w:rsidRDefault="008D2B23" w:rsidP="008D2B23">
      <w:pPr>
        <w:pStyle w:val="KDParagraf"/>
        <w:spacing w:before="0"/>
        <w:rPr>
          <w:rFonts w:cs="Arial"/>
          <w:lang w:val="ru-RU" w:bidi="en-US"/>
        </w:rPr>
      </w:pPr>
      <w:r w:rsidRPr="00860868">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1B3B5E">
        <w:rPr>
          <w:rFonts w:cs="Arial"/>
          <w:lang w:val="sr-Cyrl-RS" w:bidi="en-US"/>
        </w:rPr>
        <w:t xml:space="preserve"> </w:t>
      </w:r>
      <w:r w:rsidRPr="00860868">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F1911">
        <w:rPr>
          <w:rFonts w:cs="Arial"/>
          <w:lang w:val="ru-RU" w:bidi="en-US"/>
        </w:rPr>
        <w:t>Закона.</w:t>
      </w:r>
    </w:p>
    <w:p w:rsidR="008D2B23" w:rsidRPr="00BF1911" w:rsidRDefault="00C4714C" w:rsidP="00C4714C">
      <w:pPr>
        <w:pStyle w:val="KDPodnaslov2"/>
        <w:spacing w:before="0"/>
        <w:ind w:left="450"/>
        <w:jc w:val="both"/>
        <w:rPr>
          <w:rFonts w:cs="Arial"/>
          <w:lang w:val="ru-RU"/>
        </w:rPr>
      </w:pPr>
      <w:bookmarkStart w:id="251" w:name="_Toc441651609"/>
      <w:bookmarkStart w:id="252" w:name="_Toc442559920"/>
      <w:r>
        <w:rPr>
          <w:rFonts w:cs="Arial"/>
          <w:lang w:val="ru-RU"/>
        </w:rPr>
        <w:t xml:space="preserve">6.28 </w:t>
      </w:r>
      <w:r w:rsidR="008D2B23" w:rsidRPr="00E47C2E">
        <w:rPr>
          <w:rFonts w:cs="Arial"/>
          <w:lang w:val="ru-RU"/>
        </w:rPr>
        <w:t>З</w:t>
      </w:r>
      <w:r w:rsidR="008D2B23" w:rsidRPr="00BF1911">
        <w:rPr>
          <w:rFonts w:cs="Arial"/>
          <w:lang w:val="ru-RU"/>
        </w:rPr>
        <w:t>аштита права понуђача</w:t>
      </w:r>
      <w:bookmarkEnd w:id="251"/>
      <w:bookmarkEnd w:id="252"/>
    </w:p>
    <w:p w:rsidR="00643389" w:rsidRPr="00860868" w:rsidRDefault="0031435B" w:rsidP="00643389">
      <w:pPr>
        <w:spacing w:before="0"/>
        <w:rPr>
          <w:rFonts w:cs="Arial"/>
          <w:lang w:val="ru-RU"/>
        </w:rPr>
      </w:pPr>
      <w:r w:rsidRPr="00860868">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860868">
        <w:rPr>
          <w:rFonts w:cs="Arial"/>
          <w:lang w:val="ru-RU"/>
        </w:rPr>
        <w:t>о би се захтев сматрао потпуним</w:t>
      </w:r>
    </w:p>
    <w:p w:rsidR="0031435B" w:rsidRPr="00860868" w:rsidRDefault="0031435B" w:rsidP="00C6787B">
      <w:pPr>
        <w:spacing w:before="0"/>
        <w:rPr>
          <w:rFonts w:cs="Arial"/>
          <w:b/>
          <w:lang w:val="ru-RU"/>
        </w:rPr>
      </w:pPr>
      <w:r w:rsidRPr="00860868">
        <w:rPr>
          <w:rFonts w:cs="Arial"/>
          <w:b/>
          <w:lang w:val="ru-RU"/>
        </w:rPr>
        <w:t>Рокови и начин подношења захтева за заштиту права:</w:t>
      </w:r>
    </w:p>
    <w:p w:rsidR="0038426E" w:rsidRPr="00BF1911" w:rsidRDefault="0038426E" w:rsidP="00C6787B">
      <w:pPr>
        <w:spacing w:before="0"/>
        <w:rPr>
          <w:rFonts w:cs="Arial"/>
          <w:lang w:val="ru-RU"/>
        </w:rPr>
      </w:pPr>
      <w:r w:rsidRPr="00BF1911">
        <w:rPr>
          <w:rFonts w:cs="Arial"/>
          <w:lang w:val="ru-RU"/>
        </w:rPr>
        <w:t xml:space="preserve">Захтев за заштиту права подноси се лично или путем поште на адресу: ЈП „Електропривреда Србије“ Београд,- огранак ТЕНТ, Богољуба Урошевића Црног бр.44, са назнаком Захтев за заштиту права за ЈН услуге - </w:t>
      </w:r>
      <w:r w:rsidR="00C5288A" w:rsidRPr="00C5288A">
        <w:rPr>
          <w:rFonts w:cs="Arial"/>
          <w:bCs/>
          <w:lang w:val="sr-Cyrl-RS"/>
        </w:rPr>
        <w:t>Услугa oдржaвaњa виљушкaрa Пoбeдa, Литoстрoj</w:t>
      </w:r>
      <w:r w:rsidR="00C5288A" w:rsidRPr="00C5288A">
        <w:rPr>
          <w:rFonts w:cs="Arial"/>
          <w:bCs/>
          <w:lang w:val="sr-Latn-RS"/>
        </w:rPr>
        <w:t xml:space="preserve"> </w:t>
      </w:r>
      <w:r w:rsidR="00C5288A" w:rsidRPr="00C5288A">
        <w:rPr>
          <w:rFonts w:cs="Arial"/>
          <w:bCs/>
          <w:lang w:val="sr-Cyrl-RS"/>
        </w:rPr>
        <w:t>и Бaлкaнкaр</w:t>
      </w:r>
      <w:r>
        <w:rPr>
          <w:rFonts w:cs="Arial"/>
          <w:bCs/>
          <w:lang w:val="sr-Cyrl-CS"/>
        </w:rPr>
        <w:t>,</w:t>
      </w:r>
      <w:r w:rsidRPr="00BF1911">
        <w:rPr>
          <w:rFonts w:cs="Arial"/>
          <w:lang w:val="ru-RU"/>
        </w:rPr>
        <w:t xml:space="preserve"> бр.ЈН </w:t>
      </w:r>
      <w:r w:rsidR="00FC2624" w:rsidRPr="00FC2624">
        <w:rPr>
          <w:rFonts w:cs="Arial"/>
          <w:b/>
          <w:lang w:val="sr-Latn-RS"/>
        </w:rPr>
        <w:t>3000/1040/2017 (144/2017)</w:t>
      </w:r>
      <w:r w:rsidRPr="00BF1911">
        <w:rPr>
          <w:rFonts w:cs="Arial"/>
          <w:lang w:val="ru-RU"/>
        </w:rPr>
        <w:t>, а копија се истовремено доставља Републичкој комисији.</w:t>
      </w:r>
    </w:p>
    <w:p w:rsidR="0038426E" w:rsidRPr="00860868" w:rsidRDefault="0038426E" w:rsidP="00C6787B">
      <w:pPr>
        <w:spacing w:before="0"/>
        <w:rPr>
          <w:rFonts w:cs="Arial"/>
          <w:lang w:val="ru-RU"/>
        </w:rPr>
      </w:pPr>
      <w:r w:rsidRPr="00860868">
        <w:rPr>
          <w:rFonts w:cs="Arial"/>
          <w:lang w:val="ru-RU"/>
        </w:rPr>
        <w:t xml:space="preserve">Захтев за заштиту права се може доставити и путем електронске поште на </w:t>
      </w:r>
      <w:r w:rsidRPr="0038426E">
        <w:rPr>
          <w:rFonts w:cs="Arial"/>
        </w:rPr>
        <w:t>e</w:t>
      </w:r>
      <w:r w:rsidRPr="00860868">
        <w:rPr>
          <w:rFonts w:cs="Arial"/>
          <w:lang w:val="ru-RU"/>
        </w:rPr>
        <w:t>-</w:t>
      </w:r>
      <w:r w:rsidRPr="0038426E">
        <w:rPr>
          <w:rFonts w:cs="Arial"/>
        </w:rPr>
        <w:t>mail</w:t>
      </w:r>
      <w:r w:rsidRPr="00860868">
        <w:rPr>
          <w:rFonts w:cs="Arial"/>
          <w:lang w:val="ru-RU"/>
        </w:rPr>
        <w:t xml:space="preserve">: </w:t>
      </w:r>
      <w:r w:rsidRPr="0038426E">
        <w:rPr>
          <w:rFonts w:cs="Arial"/>
        </w:rPr>
        <w:t>marija</w:t>
      </w:r>
      <w:r w:rsidRPr="00860868">
        <w:rPr>
          <w:rFonts w:cs="Arial"/>
          <w:lang w:val="ru-RU"/>
        </w:rPr>
        <w:t>.</w:t>
      </w:r>
      <w:r w:rsidRPr="0038426E">
        <w:rPr>
          <w:rFonts w:cs="Arial"/>
        </w:rPr>
        <w:t>petkovic</w:t>
      </w:r>
      <w:r w:rsidRPr="00860868">
        <w:rPr>
          <w:rFonts w:cs="Arial"/>
          <w:lang w:val="ru-RU"/>
        </w:rPr>
        <w:t>@</w:t>
      </w:r>
      <w:r w:rsidRPr="0038426E">
        <w:rPr>
          <w:rFonts w:cs="Arial"/>
        </w:rPr>
        <w:t>eps</w:t>
      </w:r>
      <w:r w:rsidRPr="00860868">
        <w:rPr>
          <w:rFonts w:cs="Arial"/>
          <w:lang w:val="ru-RU"/>
        </w:rPr>
        <w:t>.</w:t>
      </w:r>
      <w:r w:rsidRPr="0038426E">
        <w:rPr>
          <w:rFonts w:cs="Arial"/>
        </w:rPr>
        <w:t>rs</w:t>
      </w:r>
      <w:r w:rsidRPr="00860868">
        <w:rPr>
          <w:rFonts w:cs="Arial"/>
          <w:lang w:val="ru-RU"/>
        </w:rPr>
        <w:t xml:space="preserve"> радним данима (понедељак-петак) од 7,00 до 14,00 часова.</w:t>
      </w:r>
    </w:p>
    <w:p w:rsidR="0038426E" w:rsidRPr="00860868" w:rsidRDefault="0038426E" w:rsidP="00C6787B">
      <w:pPr>
        <w:spacing w:before="0"/>
        <w:rPr>
          <w:rFonts w:cs="Arial"/>
          <w:lang w:val="ru-RU"/>
        </w:rPr>
      </w:pPr>
      <w:r w:rsidRPr="00860868">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8426E" w:rsidRPr="00860868" w:rsidRDefault="0038426E" w:rsidP="00C6787B">
      <w:pPr>
        <w:spacing w:before="0"/>
        <w:rPr>
          <w:rFonts w:cs="Arial"/>
          <w:lang w:val="ru-RU"/>
        </w:rPr>
      </w:pPr>
      <w:r w:rsidRPr="00860868">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8426E" w:rsidRPr="00860868" w:rsidRDefault="0038426E" w:rsidP="00C6787B">
      <w:pPr>
        <w:spacing w:before="0"/>
        <w:rPr>
          <w:rFonts w:cs="Arial"/>
          <w:lang w:val="ru-RU"/>
        </w:rPr>
      </w:pPr>
      <w:r w:rsidRPr="00860868">
        <w:rPr>
          <w:rFonts w:cs="Arial"/>
          <w:lang w:val="ru-RU"/>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8426E" w:rsidRPr="00860868" w:rsidRDefault="0038426E" w:rsidP="00C6787B">
      <w:pPr>
        <w:spacing w:before="0"/>
        <w:rPr>
          <w:rFonts w:cs="Arial"/>
          <w:lang w:val="ru-RU"/>
        </w:rPr>
      </w:pPr>
      <w:r w:rsidRPr="00860868">
        <w:rPr>
          <w:rFonts w:cs="Arial"/>
          <w:lang w:val="ru-RU"/>
        </w:rPr>
        <w:t xml:space="preserve">После доношења одлуке о додели уговора  и одлуке о обустави поступка, рок за подношење захтева за заштиту права је 10 (десет) дана од дана објављивања одлуке на Порталу јавних набавки. </w:t>
      </w:r>
    </w:p>
    <w:p w:rsidR="0038426E" w:rsidRPr="00860868" w:rsidRDefault="0038426E" w:rsidP="00C6787B">
      <w:pPr>
        <w:spacing w:before="0"/>
        <w:rPr>
          <w:rFonts w:cs="Arial"/>
          <w:lang w:val="ru-RU"/>
        </w:rPr>
      </w:pPr>
      <w:r w:rsidRPr="00860868">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8426E" w:rsidRPr="00860868" w:rsidRDefault="0038426E" w:rsidP="00C6787B">
      <w:pPr>
        <w:spacing w:before="0"/>
        <w:rPr>
          <w:rFonts w:cs="Arial"/>
          <w:lang w:val="ru-RU"/>
        </w:rPr>
      </w:pPr>
      <w:r w:rsidRPr="00860868">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1B3B5E" w:rsidRPr="001B3B5E" w:rsidRDefault="0038426E" w:rsidP="001B3B5E">
      <w:pPr>
        <w:spacing w:before="0"/>
        <w:rPr>
          <w:rFonts w:cs="Arial"/>
          <w:lang w:val="sr-Cyrl-RS"/>
        </w:rPr>
      </w:pPr>
      <w:r w:rsidRPr="00860868">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r w:rsidR="0031435B" w:rsidRPr="00860868">
        <w:rPr>
          <w:rFonts w:cs="Arial"/>
          <w:lang w:val="ru-RU"/>
        </w:rPr>
        <w:t xml:space="preserve"> </w:t>
      </w:r>
    </w:p>
    <w:p w:rsidR="0031435B" w:rsidRPr="00860868" w:rsidRDefault="0031435B" w:rsidP="00643389">
      <w:pPr>
        <w:spacing w:before="0"/>
        <w:rPr>
          <w:rFonts w:cs="Arial"/>
          <w:b/>
          <w:lang w:val="ru-RU"/>
        </w:rPr>
      </w:pPr>
      <w:r w:rsidRPr="00860868">
        <w:rPr>
          <w:rFonts w:cs="Arial"/>
          <w:b/>
          <w:lang w:val="ru-RU"/>
        </w:rPr>
        <w:t>Детаљно упутство о садржини потпуног захтева за заштиту права у складу са чланом   151. став 1. тач. 1) – 7) ЗЈН:</w:t>
      </w:r>
    </w:p>
    <w:p w:rsidR="0031435B" w:rsidRPr="00860868" w:rsidRDefault="0031435B" w:rsidP="00643389">
      <w:pPr>
        <w:spacing w:before="0"/>
        <w:rPr>
          <w:rFonts w:cs="Arial"/>
          <w:lang w:val="ru-RU"/>
        </w:rPr>
      </w:pPr>
      <w:r w:rsidRPr="00860868">
        <w:rPr>
          <w:rFonts w:cs="Arial"/>
          <w:lang w:val="ru-RU"/>
        </w:rPr>
        <w:t>Захтев за заштиту права садржи:</w:t>
      </w:r>
    </w:p>
    <w:p w:rsidR="0031435B" w:rsidRPr="00860868" w:rsidRDefault="0031435B" w:rsidP="00643389">
      <w:pPr>
        <w:spacing w:before="0"/>
        <w:rPr>
          <w:rFonts w:cs="Arial"/>
          <w:lang w:val="ru-RU"/>
        </w:rPr>
      </w:pPr>
      <w:r w:rsidRPr="00860868">
        <w:rPr>
          <w:rFonts w:cs="Arial"/>
          <w:lang w:val="ru-RU"/>
        </w:rPr>
        <w:t>1) назив и адресу подносиоца захтева и лице за контакт</w:t>
      </w:r>
    </w:p>
    <w:p w:rsidR="0031435B" w:rsidRPr="00860868" w:rsidRDefault="0031435B" w:rsidP="00643389">
      <w:pPr>
        <w:spacing w:before="0"/>
        <w:rPr>
          <w:rFonts w:cs="Arial"/>
          <w:lang w:val="ru-RU"/>
        </w:rPr>
      </w:pPr>
      <w:r w:rsidRPr="00860868">
        <w:rPr>
          <w:rFonts w:cs="Arial"/>
          <w:lang w:val="ru-RU"/>
        </w:rPr>
        <w:t>2) назив и адресу наручиоца</w:t>
      </w:r>
    </w:p>
    <w:p w:rsidR="0031435B" w:rsidRPr="00860868" w:rsidRDefault="0031435B" w:rsidP="00643389">
      <w:pPr>
        <w:spacing w:before="0"/>
        <w:rPr>
          <w:rFonts w:cs="Arial"/>
          <w:lang w:val="ru-RU"/>
        </w:rPr>
      </w:pPr>
      <w:r w:rsidRPr="00860868">
        <w:rPr>
          <w:rFonts w:cs="Arial"/>
          <w:lang w:val="ru-RU"/>
        </w:rPr>
        <w:t>3) податке о јавној набавци која је предмет захтева, односно о одлуци наручиоца</w:t>
      </w:r>
    </w:p>
    <w:p w:rsidR="0031435B" w:rsidRPr="00860868" w:rsidRDefault="0031435B" w:rsidP="00643389">
      <w:pPr>
        <w:spacing w:before="0"/>
        <w:rPr>
          <w:rFonts w:cs="Arial"/>
          <w:lang w:val="ru-RU"/>
        </w:rPr>
      </w:pPr>
      <w:r w:rsidRPr="00860868">
        <w:rPr>
          <w:rFonts w:cs="Arial"/>
          <w:lang w:val="ru-RU"/>
        </w:rPr>
        <w:t>4) повреде прописа којима се уређује поступак јавне набавке</w:t>
      </w:r>
    </w:p>
    <w:p w:rsidR="0031435B" w:rsidRPr="00860868" w:rsidRDefault="0031435B" w:rsidP="00643389">
      <w:pPr>
        <w:spacing w:before="0"/>
        <w:rPr>
          <w:rFonts w:cs="Arial"/>
          <w:lang w:val="ru-RU"/>
        </w:rPr>
      </w:pPr>
      <w:r w:rsidRPr="00860868">
        <w:rPr>
          <w:rFonts w:cs="Arial"/>
          <w:lang w:val="ru-RU"/>
        </w:rPr>
        <w:t>5) чињенице и доказе којима се повреде доказују</w:t>
      </w:r>
    </w:p>
    <w:p w:rsidR="0031435B" w:rsidRPr="00BF1911" w:rsidRDefault="0031435B" w:rsidP="00643389">
      <w:pPr>
        <w:spacing w:before="0"/>
        <w:rPr>
          <w:rFonts w:cs="Arial"/>
          <w:lang w:val="ru-RU"/>
        </w:rPr>
      </w:pPr>
      <w:r w:rsidRPr="00860868">
        <w:rPr>
          <w:rFonts w:cs="Arial"/>
          <w:lang w:val="ru-RU"/>
        </w:rPr>
        <w:t xml:space="preserve">6) потврду о уплати таксе из члана 156. </w:t>
      </w:r>
      <w:r w:rsidRPr="00BF1911">
        <w:rPr>
          <w:rFonts w:cs="Arial"/>
          <w:lang w:val="ru-RU"/>
        </w:rPr>
        <w:t>ЗЈН</w:t>
      </w:r>
    </w:p>
    <w:p w:rsidR="00643389" w:rsidRPr="00860868" w:rsidRDefault="0031435B" w:rsidP="00643389">
      <w:pPr>
        <w:spacing w:before="0"/>
        <w:rPr>
          <w:rFonts w:cs="Arial"/>
          <w:lang w:val="ru-RU"/>
        </w:rPr>
      </w:pPr>
      <w:r w:rsidRPr="00860868">
        <w:rPr>
          <w:rFonts w:cs="Arial"/>
          <w:lang w:val="ru-RU"/>
        </w:rPr>
        <w:t>7) потпис подносиоца.</w:t>
      </w:r>
    </w:p>
    <w:p w:rsidR="0031435B" w:rsidRPr="00860868" w:rsidRDefault="0031435B" w:rsidP="00643389">
      <w:pPr>
        <w:spacing w:before="0"/>
        <w:rPr>
          <w:rFonts w:cs="Arial"/>
          <w:b/>
          <w:lang w:val="ru-RU"/>
        </w:rPr>
      </w:pPr>
      <w:r w:rsidRPr="00860868">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643389" w:rsidRPr="00860868" w:rsidRDefault="0031435B" w:rsidP="00643389">
      <w:pPr>
        <w:spacing w:before="0"/>
        <w:rPr>
          <w:rFonts w:cs="Arial"/>
          <w:lang w:val="ru-RU"/>
        </w:rPr>
      </w:pPr>
      <w:r w:rsidRPr="00860868">
        <w:rPr>
          <w:rFonts w:cs="Arial"/>
          <w:lang w:val="ru-RU"/>
        </w:rPr>
        <w:t xml:space="preserve">Закључак   наручилац доставља подносиоцу захтева и Републичкој комисији у року од три дана од дана доношења. </w:t>
      </w:r>
      <w:r w:rsidR="001B3B5E">
        <w:rPr>
          <w:rFonts w:cs="Arial"/>
          <w:lang w:val="sr-Cyrl-RS"/>
        </w:rPr>
        <w:t xml:space="preserve"> </w:t>
      </w:r>
      <w:r w:rsidRPr="00860868">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860868" w:rsidRDefault="0031435B" w:rsidP="00643389">
      <w:pPr>
        <w:spacing w:before="0"/>
        <w:rPr>
          <w:rFonts w:cs="Arial"/>
          <w:b/>
          <w:lang w:val="ru-RU"/>
        </w:rPr>
      </w:pPr>
      <w:r w:rsidRPr="00860868">
        <w:rPr>
          <w:rFonts w:cs="Arial"/>
          <w:b/>
          <w:lang w:val="ru-RU"/>
        </w:rPr>
        <w:t>Износ таксе из члана 156. став 1. тач. 1)- 3) ЗЈН:</w:t>
      </w:r>
    </w:p>
    <w:p w:rsidR="0031435B" w:rsidRPr="00860868" w:rsidRDefault="0031435B" w:rsidP="00377FE7">
      <w:pPr>
        <w:spacing w:before="0"/>
        <w:rPr>
          <w:rFonts w:cs="Arial"/>
          <w:lang w:val="ru-RU"/>
        </w:rPr>
      </w:pPr>
      <w:r w:rsidRPr="00860868">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C2624" w:rsidRPr="00FC2624">
        <w:rPr>
          <w:rFonts w:cs="Arial"/>
          <w:b/>
          <w:lang w:val="sr-Latn-RS"/>
        </w:rPr>
        <w:t>3000</w:t>
      </w:r>
      <w:r w:rsidR="00FC2624">
        <w:rPr>
          <w:rFonts w:cs="Arial"/>
          <w:b/>
          <w:lang w:val="sr-Cyrl-RS"/>
        </w:rPr>
        <w:t xml:space="preserve"> </w:t>
      </w:r>
      <w:r w:rsidR="00FC2624" w:rsidRPr="00FC2624">
        <w:rPr>
          <w:rFonts w:cs="Arial"/>
          <w:b/>
          <w:lang w:val="sr-Latn-RS"/>
        </w:rPr>
        <w:t>1040</w:t>
      </w:r>
      <w:r w:rsidR="00FC2624">
        <w:rPr>
          <w:rFonts w:cs="Arial"/>
          <w:b/>
          <w:lang w:val="sr-Cyrl-RS"/>
        </w:rPr>
        <w:t xml:space="preserve"> </w:t>
      </w:r>
      <w:r w:rsidR="00FC2624" w:rsidRPr="00FC2624">
        <w:rPr>
          <w:rFonts w:cs="Arial"/>
          <w:b/>
          <w:lang w:val="sr-Latn-RS"/>
        </w:rPr>
        <w:t>2017 (144</w:t>
      </w:r>
      <w:r w:rsidR="00FC2624">
        <w:rPr>
          <w:rFonts w:cs="Arial"/>
          <w:b/>
          <w:lang w:val="sr-Cyrl-RS"/>
        </w:rPr>
        <w:t xml:space="preserve"> </w:t>
      </w:r>
      <w:r w:rsidR="00FC2624" w:rsidRPr="00FC2624">
        <w:rPr>
          <w:rFonts w:cs="Arial"/>
          <w:b/>
          <w:lang w:val="sr-Latn-RS"/>
        </w:rPr>
        <w:t>2017)</w:t>
      </w:r>
      <w:r w:rsidR="001C73D1">
        <w:rPr>
          <w:rFonts w:cs="Arial"/>
          <w:b/>
          <w:lang w:val="sr-Cyrl-RS"/>
        </w:rPr>
        <w:t>,</w:t>
      </w:r>
      <w:r w:rsidRPr="00860868">
        <w:rPr>
          <w:rFonts w:cs="Arial"/>
          <w:lang w:val="ru-RU"/>
        </w:rPr>
        <w:t xml:space="preserve"> сврха: ЗЗП, </w:t>
      </w:r>
      <w:r w:rsidR="00377FE7" w:rsidRPr="00860868">
        <w:rPr>
          <w:rFonts w:cs="Arial"/>
          <w:lang w:val="ru-RU"/>
        </w:rPr>
        <w:t>ЈП ЕПС</w:t>
      </w:r>
      <w:r w:rsidR="00377FE7" w:rsidRPr="00E47C2E">
        <w:rPr>
          <w:rFonts w:cs="Arial"/>
          <w:lang w:val="sr-Cyrl-CS"/>
        </w:rPr>
        <w:t xml:space="preserve"> Београд-огранак ТЕНТ Београд-Обреновац</w:t>
      </w:r>
      <w:r w:rsidRPr="00860868">
        <w:rPr>
          <w:rFonts w:cs="Arial"/>
          <w:lang w:val="ru-RU"/>
        </w:rPr>
        <w:t xml:space="preserve">, јн. бр. </w:t>
      </w:r>
      <w:r w:rsidR="00FC2624" w:rsidRPr="00FC2624">
        <w:rPr>
          <w:rFonts w:cs="Arial"/>
          <w:b/>
          <w:lang w:val="sr-Latn-RS"/>
        </w:rPr>
        <w:t>3000/1040/2017 (144/2017)</w:t>
      </w:r>
      <w:r w:rsidRPr="00860868">
        <w:rPr>
          <w:rFonts w:cs="Arial"/>
          <w:lang w:val="ru-RU"/>
        </w:rPr>
        <w:t xml:space="preserve">, прималац уплате: буџет Републике Србије) уплати таксу од: </w:t>
      </w:r>
    </w:p>
    <w:p w:rsidR="0031435B" w:rsidRPr="00860868" w:rsidRDefault="0031435B" w:rsidP="00377FE7">
      <w:pPr>
        <w:spacing w:before="0"/>
        <w:rPr>
          <w:rFonts w:cs="Arial"/>
          <w:lang w:val="ru-RU"/>
        </w:rPr>
      </w:pPr>
      <w:r w:rsidRPr="00860868">
        <w:rPr>
          <w:rFonts w:cs="Arial"/>
          <w:lang w:val="ru-RU"/>
        </w:rPr>
        <w:t>1) 120.000</w:t>
      </w:r>
      <w:r w:rsidR="00873133" w:rsidRPr="00860868">
        <w:rPr>
          <w:rFonts w:cs="Arial"/>
          <w:lang w:val="ru-RU"/>
        </w:rPr>
        <w:t>,00</w:t>
      </w:r>
      <w:r w:rsidRPr="00860868">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860868">
        <w:rPr>
          <w:rFonts w:cs="Arial"/>
          <w:lang w:val="ru-RU"/>
        </w:rPr>
        <w:t>,00</w:t>
      </w:r>
      <w:r w:rsidRPr="00860868">
        <w:rPr>
          <w:rFonts w:cs="Arial"/>
          <w:lang w:val="ru-RU"/>
        </w:rPr>
        <w:t xml:space="preserve"> динара </w:t>
      </w:r>
    </w:p>
    <w:p w:rsidR="00C06A55" w:rsidRPr="00C06A55" w:rsidRDefault="00C06A55" w:rsidP="00C06A55">
      <w:pPr>
        <w:spacing w:before="0"/>
        <w:rPr>
          <w:rFonts w:cs="Arial"/>
          <w:lang w:val="ru-RU"/>
        </w:rPr>
      </w:pPr>
      <w:r w:rsidRPr="00C06A55">
        <w:rPr>
          <w:rFonts w:cs="Arial"/>
          <w:lang w:val="ru-RU"/>
        </w:rPr>
        <w:t xml:space="preserve">2) 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 </w:t>
      </w:r>
    </w:p>
    <w:p w:rsidR="0031435B" w:rsidRPr="00860868" w:rsidRDefault="0031435B" w:rsidP="00377FE7">
      <w:pPr>
        <w:spacing w:before="0"/>
        <w:rPr>
          <w:rFonts w:cs="Arial"/>
          <w:lang w:val="ru-RU"/>
        </w:rPr>
      </w:pPr>
      <w:r w:rsidRPr="00860868">
        <w:rPr>
          <w:rFonts w:cs="Arial"/>
          <w:lang w:val="ru-RU"/>
        </w:rPr>
        <w:t>Свака странка у поступку сноси трошкове које проузрокује својим радњама.</w:t>
      </w:r>
    </w:p>
    <w:p w:rsidR="0031435B" w:rsidRPr="00860868" w:rsidRDefault="0031435B" w:rsidP="00377FE7">
      <w:pPr>
        <w:spacing w:before="0"/>
        <w:rPr>
          <w:rFonts w:cs="Arial"/>
          <w:lang w:val="ru-RU"/>
        </w:rPr>
      </w:pPr>
      <w:r w:rsidRPr="00860868">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860868" w:rsidRDefault="0031435B" w:rsidP="00377FE7">
      <w:pPr>
        <w:spacing w:before="0"/>
        <w:rPr>
          <w:rFonts w:cs="Arial"/>
          <w:lang w:val="ru-RU"/>
        </w:rPr>
      </w:pPr>
      <w:r w:rsidRPr="00860868">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860868" w:rsidRDefault="0031435B" w:rsidP="00377FE7">
      <w:pPr>
        <w:spacing w:before="0"/>
        <w:rPr>
          <w:rFonts w:cs="Arial"/>
          <w:lang w:val="ru-RU"/>
        </w:rPr>
      </w:pPr>
      <w:r w:rsidRPr="00860868">
        <w:rPr>
          <w:rFonts w:cs="Arial"/>
          <w:lang w:val="ru-RU"/>
        </w:rPr>
        <w:t>Странке у захтеву морају прецизно да наведу трошкове за које траже накнаду.</w:t>
      </w:r>
    </w:p>
    <w:p w:rsidR="0031435B" w:rsidRPr="00860868" w:rsidRDefault="0031435B" w:rsidP="00377FE7">
      <w:pPr>
        <w:spacing w:before="0"/>
        <w:rPr>
          <w:rFonts w:cs="Arial"/>
          <w:lang w:val="ru-RU"/>
        </w:rPr>
      </w:pPr>
      <w:r w:rsidRPr="00860868">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C6787B" w:rsidRPr="00AC5A3F" w:rsidRDefault="0031435B" w:rsidP="00377FE7">
      <w:pPr>
        <w:spacing w:before="0"/>
        <w:rPr>
          <w:rFonts w:cs="Arial"/>
          <w:lang w:val="ru-RU"/>
        </w:rPr>
      </w:pPr>
      <w:r w:rsidRPr="00860868">
        <w:rPr>
          <w:rFonts w:cs="Arial"/>
          <w:lang w:val="ru-RU"/>
        </w:rPr>
        <w:t>О трошковима одлучује Републичка комисија. Одлука Републичке комисије је извршни наслов.</w:t>
      </w:r>
    </w:p>
    <w:p w:rsidR="0031435B" w:rsidRPr="00860868" w:rsidRDefault="0031435B" w:rsidP="00C6787B">
      <w:pPr>
        <w:spacing w:before="0"/>
        <w:rPr>
          <w:rFonts w:cs="Arial"/>
          <w:b/>
          <w:lang w:val="ru-RU"/>
        </w:rPr>
      </w:pPr>
      <w:r w:rsidRPr="00860868">
        <w:rPr>
          <w:rFonts w:cs="Arial"/>
          <w:b/>
          <w:lang w:val="ru-RU"/>
        </w:rPr>
        <w:lastRenderedPageBreak/>
        <w:t>Детаљно упутство о потврди из члана 151. став 1. тачка 6) ЗЈН</w:t>
      </w:r>
    </w:p>
    <w:p w:rsidR="0031435B" w:rsidRPr="00860868" w:rsidRDefault="0031435B" w:rsidP="00C6787B">
      <w:pPr>
        <w:spacing w:before="0"/>
        <w:rPr>
          <w:rFonts w:cs="Arial"/>
          <w:lang w:val="ru-RU"/>
        </w:rPr>
      </w:pPr>
      <w:r w:rsidRPr="00860868">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860868" w:rsidRDefault="0031435B" w:rsidP="00C6787B">
      <w:pPr>
        <w:spacing w:before="0"/>
        <w:rPr>
          <w:rFonts w:cs="Arial"/>
          <w:lang w:val="ru-RU"/>
        </w:rPr>
      </w:pPr>
      <w:r w:rsidRPr="00860868">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860868" w:rsidRDefault="0031435B" w:rsidP="00C6787B">
      <w:pPr>
        <w:spacing w:before="0"/>
        <w:rPr>
          <w:rFonts w:cs="Arial"/>
          <w:lang w:val="ru-RU"/>
        </w:rPr>
      </w:pPr>
      <w:r w:rsidRPr="00860868">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860868" w:rsidRDefault="0031435B" w:rsidP="00C6787B">
      <w:pPr>
        <w:spacing w:before="0"/>
        <w:rPr>
          <w:rFonts w:cs="Arial"/>
          <w:lang w:val="ru-RU"/>
        </w:rPr>
      </w:pPr>
      <w:r w:rsidRPr="00860868">
        <w:rPr>
          <w:rFonts w:cs="Arial"/>
          <w:lang w:val="ru-RU"/>
        </w:rPr>
        <w:t>Као доказ о уплати таксе, у смислу члана 151. став 1. тачка 6) ЗЈН, прихватиће се:</w:t>
      </w:r>
    </w:p>
    <w:p w:rsidR="0031435B" w:rsidRPr="00860868" w:rsidRDefault="0031435B" w:rsidP="00C6787B">
      <w:pPr>
        <w:spacing w:before="0"/>
        <w:rPr>
          <w:rFonts w:cs="Arial"/>
          <w:lang w:val="ru-RU"/>
        </w:rPr>
      </w:pPr>
      <w:r w:rsidRPr="00860868">
        <w:rPr>
          <w:rFonts w:cs="Arial"/>
          <w:lang w:val="ru-RU"/>
        </w:rPr>
        <w:t>1. Потврда о извршеној уплати таксе из члана 156. ЗЈН која садржи следеће елементе:</w:t>
      </w:r>
    </w:p>
    <w:p w:rsidR="0031435B" w:rsidRPr="00860868" w:rsidRDefault="0031435B" w:rsidP="00C6787B">
      <w:pPr>
        <w:spacing w:before="0"/>
        <w:rPr>
          <w:rFonts w:cs="Arial"/>
          <w:lang w:val="ru-RU"/>
        </w:rPr>
      </w:pPr>
      <w:r w:rsidRPr="00860868">
        <w:rPr>
          <w:rFonts w:cs="Arial"/>
          <w:lang w:val="ru-RU"/>
        </w:rPr>
        <w:t>(1) да буде издата од стране банке и да садржи печат банке;</w:t>
      </w:r>
    </w:p>
    <w:p w:rsidR="0031435B" w:rsidRPr="00860868" w:rsidRDefault="0031435B" w:rsidP="00C6787B">
      <w:pPr>
        <w:spacing w:before="0"/>
        <w:rPr>
          <w:rFonts w:cs="Arial"/>
          <w:lang w:val="ru-RU"/>
        </w:rPr>
      </w:pPr>
      <w:r w:rsidRPr="00860868">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860868" w:rsidRDefault="0031435B" w:rsidP="00C6787B">
      <w:pPr>
        <w:spacing w:before="0"/>
        <w:rPr>
          <w:rFonts w:cs="Arial"/>
          <w:lang w:val="ru-RU"/>
        </w:rPr>
      </w:pPr>
      <w:r w:rsidRPr="00860868">
        <w:rPr>
          <w:rFonts w:cs="Arial"/>
          <w:lang w:val="ru-RU"/>
        </w:rPr>
        <w:t>(3) износ таксе из члана 156. ЗЈН чија се уплата врши;</w:t>
      </w:r>
    </w:p>
    <w:p w:rsidR="0031435B" w:rsidRPr="00860868" w:rsidRDefault="0031435B" w:rsidP="00C6787B">
      <w:pPr>
        <w:spacing w:before="0"/>
        <w:rPr>
          <w:rFonts w:cs="Arial"/>
          <w:lang w:val="ru-RU"/>
        </w:rPr>
      </w:pPr>
      <w:r w:rsidRPr="00860868">
        <w:rPr>
          <w:rFonts w:cs="Arial"/>
          <w:lang w:val="ru-RU"/>
        </w:rPr>
        <w:t>(4) број рачуна: 840-30678845-06;</w:t>
      </w:r>
    </w:p>
    <w:p w:rsidR="0031435B" w:rsidRPr="00860868" w:rsidRDefault="0031435B" w:rsidP="00C6787B">
      <w:pPr>
        <w:spacing w:before="0"/>
        <w:rPr>
          <w:rFonts w:cs="Arial"/>
          <w:lang w:val="ru-RU"/>
        </w:rPr>
      </w:pPr>
      <w:r w:rsidRPr="00860868">
        <w:rPr>
          <w:rFonts w:cs="Arial"/>
          <w:lang w:val="ru-RU"/>
        </w:rPr>
        <w:t>(5) шифру плаћања: 153 или 253;</w:t>
      </w:r>
    </w:p>
    <w:p w:rsidR="0031435B" w:rsidRPr="00860868" w:rsidRDefault="0031435B" w:rsidP="00C6787B">
      <w:pPr>
        <w:spacing w:before="0"/>
        <w:rPr>
          <w:rFonts w:cs="Arial"/>
          <w:lang w:val="ru-RU"/>
        </w:rPr>
      </w:pPr>
      <w:r w:rsidRPr="00860868">
        <w:rPr>
          <w:rFonts w:cs="Arial"/>
          <w:lang w:val="ru-RU"/>
        </w:rPr>
        <w:t>(6) позив на број: подаци о броју или ознаци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(7) сврха: ЗЗП; назив наручиоца; број или ознака јавне набавке поводом које се подноси захтев за заштиту права;</w:t>
      </w:r>
    </w:p>
    <w:p w:rsidR="0031435B" w:rsidRPr="00860868" w:rsidRDefault="0031435B" w:rsidP="00C6787B">
      <w:pPr>
        <w:spacing w:before="0"/>
        <w:rPr>
          <w:rFonts w:cs="Arial"/>
          <w:lang w:val="ru-RU"/>
        </w:rPr>
      </w:pPr>
      <w:r w:rsidRPr="00860868">
        <w:rPr>
          <w:rFonts w:cs="Arial"/>
          <w:lang w:val="ru-RU"/>
        </w:rPr>
        <w:t>(8) корисник: буџет Републике Србије;</w:t>
      </w:r>
    </w:p>
    <w:p w:rsidR="0031435B" w:rsidRPr="00860868" w:rsidRDefault="0031435B" w:rsidP="00C6787B">
      <w:pPr>
        <w:spacing w:before="0"/>
        <w:rPr>
          <w:rFonts w:cs="Arial"/>
          <w:lang w:val="ru-RU"/>
        </w:rPr>
      </w:pPr>
      <w:r w:rsidRPr="00860868">
        <w:rPr>
          <w:rFonts w:cs="Arial"/>
          <w:lang w:val="ru-RU"/>
        </w:rPr>
        <w:t>(9) назив уплатиоца, односно назив подносиоца захтева за заштиту права за којег је извршена уплата таксе;</w:t>
      </w:r>
    </w:p>
    <w:p w:rsidR="0031435B" w:rsidRPr="00860868" w:rsidRDefault="0031435B" w:rsidP="00C6787B">
      <w:pPr>
        <w:spacing w:before="0"/>
        <w:rPr>
          <w:rFonts w:cs="Arial"/>
          <w:lang w:val="ru-RU"/>
        </w:rPr>
      </w:pPr>
      <w:r w:rsidRPr="00860868">
        <w:rPr>
          <w:rFonts w:cs="Arial"/>
          <w:lang w:val="ru-RU"/>
        </w:rPr>
        <w:t>(10) потпис овлашћеног лица банке.</w:t>
      </w:r>
    </w:p>
    <w:p w:rsidR="0031435B" w:rsidRPr="00860868" w:rsidRDefault="0031435B" w:rsidP="00C6787B">
      <w:pPr>
        <w:spacing w:before="0"/>
        <w:rPr>
          <w:rFonts w:cs="Arial"/>
          <w:lang w:val="ru-RU"/>
        </w:rPr>
      </w:pPr>
      <w:r w:rsidRPr="00860868">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860868" w:rsidRDefault="0031435B" w:rsidP="00C6787B">
      <w:pPr>
        <w:spacing w:before="0"/>
        <w:rPr>
          <w:rFonts w:cs="Arial"/>
          <w:lang w:val="ru-RU"/>
        </w:rPr>
      </w:pPr>
      <w:r w:rsidRPr="00860868">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860868" w:rsidRDefault="0031435B" w:rsidP="00C6787B">
      <w:pPr>
        <w:spacing w:before="0"/>
        <w:rPr>
          <w:rFonts w:cs="Arial"/>
          <w:lang w:val="ru-RU"/>
        </w:rPr>
      </w:pPr>
      <w:r w:rsidRPr="00860868">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860868" w:rsidRDefault="0031435B" w:rsidP="00C6787B">
      <w:pPr>
        <w:spacing w:before="0"/>
        <w:rPr>
          <w:rFonts w:cs="Arial"/>
          <w:lang w:val="ru-RU"/>
        </w:rPr>
      </w:pPr>
      <w:r w:rsidRPr="00860868">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Pr="00AC5A3F" w:rsidRDefault="0031435B" w:rsidP="00C6787B">
      <w:pPr>
        <w:spacing w:before="0"/>
        <w:rPr>
          <w:rFonts w:cs="Arial"/>
          <w:lang w:val="ru-RU"/>
        </w:rPr>
      </w:pPr>
      <w:r w:rsidRPr="00860868">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ci</w:t>
      </w:r>
      <w:r w:rsidRPr="00860868">
        <w:rPr>
          <w:rFonts w:cs="Arial"/>
          <w:lang w:val="ru-RU"/>
        </w:rPr>
        <w:t>/</w:t>
      </w:r>
      <w:r w:rsidRPr="00E47C2E">
        <w:rPr>
          <w:rFonts w:cs="Arial"/>
        </w:rPr>
        <w:t>uputstvo</w:t>
      </w:r>
      <w:r w:rsidRPr="00860868">
        <w:rPr>
          <w:rFonts w:cs="Arial"/>
          <w:lang w:val="ru-RU"/>
        </w:rPr>
        <w:t>-</w:t>
      </w:r>
      <w:r w:rsidRPr="00E47C2E">
        <w:rPr>
          <w:rFonts w:cs="Arial"/>
        </w:rPr>
        <w:t>o</w:t>
      </w:r>
      <w:r w:rsidRPr="00860868">
        <w:rPr>
          <w:rFonts w:cs="Arial"/>
          <w:lang w:val="ru-RU"/>
        </w:rPr>
        <w:t>-</w:t>
      </w:r>
      <w:r w:rsidRPr="00E47C2E">
        <w:rPr>
          <w:rFonts w:cs="Arial"/>
        </w:rPr>
        <w:t>uplati</w:t>
      </w:r>
      <w:r w:rsidRPr="00860868">
        <w:rPr>
          <w:rFonts w:cs="Arial"/>
          <w:lang w:val="ru-RU"/>
        </w:rPr>
        <w:t>-</w:t>
      </w:r>
      <w:r w:rsidRPr="00E47C2E">
        <w:rPr>
          <w:rFonts w:cs="Arial"/>
        </w:rPr>
        <w:t>republicke</w:t>
      </w:r>
      <w:r w:rsidRPr="00860868">
        <w:rPr>
          <w:rFonts w:cs="Arial"/>
          <w:lang w:val="ru-RU"/>
        </w:rPr>
        <w:t>-</w:t>
      </w:r>
      <w:r w:rsidRPr="00E47C2E">
        <w:rPr>
          <w:rFonts w:cs="Arial"/>
        </w:rPr>
        <w:t>administrativne</w:t>
      </w:r>
      <w:r w:rsidRPr="00860868">
        <w:rPr>
          <w:rFonts w:cs="Arial"/>
          <w:lang w:val="ru-RU"/>
        </w:rPr>
        <w:t>-</w:t>
      </w:r>
      <w:r w:rsidRPr="00E47C2E">
        <w:rPr>
          <w:rFonts w:cs="Arial"/>
        </w:rPr>
        <w:t>takse</w:t>
      </w:r>
      <w:r w:rsidRPr="00860868">
        <w:rPr>
          <w:rFonts w:cs="Arial"/>
          <w:lang w:val="ru-RU"/>
        </w:rPr>
        <w:t>.</w:t>
      </w:r>
      <w:r w:rsidRPr="00E47C2E">
        <w:rPr>
          <w:rFonts w:cs="Arial"/>
        </w:rPr>
        <w:t>html</w:t>
      </w:r>
      <w:r w:rsidRPr="00860868">
        <w:rPr>
          <w:rFonts w:cs="Arial"/>
          <w:lang w:val="ru-RU"/>
        </w:rPr>
        <w:t xml:space="preserve">и </w:t>
      </w:r>
      <w:r w:rsidRPr="00E47C2E">
        <w:rPr>
          <w:rFonts w:cs="Arial"/>
        </w:rPr>
        <w:t>http</w:t>
      </w:r>
      <w:r w:rsidRPr="00860868">
        <w:rPr>
          <w:rFonts w:cs="Arial"/>
          <w:lang w:val="ru-RU"/>
        </w:rPr>
        <w:t>://</w:t>
      </w:r>
      <w:r w:rsidRPr="00E47C2E">
        <w:rPr>
          <w:rFonts w:cs="Arial"/>
        </w:rPr>
        <w:t>www</w:t>
      </w:r>
      <w:r w:rsidRPr="00860868">
        <w:rPr>
          <w:rFonts w:cs="Arial"/>
          <w:lang w:val="ru-RU"/>
        </w:rPr>
        <w:t>.</w:t>
      </w:r>
      <w:r w:rsidRPr="00E47C2E">
        <w:rPr>
          <w:rFonts w:cs="Arial"/>
        </w:rPr>
        <w:t>kjn</w:t>
      </w:r>
      <w:r w:rsidRPr="00860868">
        <w:rPr>
          <w:rFonts w:cs="Arial"/>
          <w:lang w:val="ru-RU"/>
        </w:rPr>
        <w:t>.</w:t>
      </w:r>
      <w:r w:rsidRPr="00E47C2E">
        <w:rPr>
          <w:rFonts w:cs="Arial"/>
        </w:rPr>
        <w:t>gov</w:t>
      </w:r>
      <w:r w:rsidRPr="00860868">
        <w:rPr>
          <w:rFonts w:cs="Arial"/>
          <w:lang w:val="ru-RU"/>
        </w:rPr>
        <w:t>.</w:t>
      </w:r>
      <w:r w:rsidRPr="00E47C2E">
        <w:rPr>
          <w:rFonts w:cs="Arial"/>
        </w:rPr>
        <w:t>rs</w:t>
      </w:r>
      <w:r w:rsidRPr="00860868">
        <w:rPr>
          <w:rFonts w:cs="Arial"/>
          <w:lang w:val="ru-RU"/>
        </w:rPr>
        <w:t>/</w:t>
      </w:r>
      <w:r w:rsidRPr="00E47C2E">
        <w:rPr>
          <w:rFonts w:cs="Arial"/>
        </w:rPr>
        <w:t>download</w:t>
      </w:r>
      <w:r w:rsidRPr="00860868">
        <w:rPr>
          <w:rFonts w:cs="Arial"/>
          <w:lang w:val="ru-RU"/>
        </w:rPr>
        <w:t>/</w:t>
      </w:r>
      <w:r w:rsidRPr="00E47C2E">
        <w:rPr>
          <w:rFonts w:cs="Arial"/>
        </w:rPr>
        <w:t>Taksa</w:t>
      </w:r>
      <w:r w:rsidRPr="00860868">
        <w:rPr>
          <w:rFonts w:cs="Arial"/>
          <w:lang w:val="ru-RU"/>
        </w:rPr>
        <w:t>-</w:t>
      </w:r>
      <w:r w:rsidRPr="00E47C2E">
        <w:rPr>
          <w:rFonts w:cs="Arial"/>
        </w:rPr>
        <w:t>popunjeni</w:t>
      </w:r>
      <w:r w:rsidRPr="00860868">
        <w:rPr>
          <w:rFonts w:cs="Arial"/>
          <w:lang w:val="ru-RU"/>
        </w:rPr>
        <w:t>-</w:t>
      </w:r>
      <w:r w:rsidRPr="00E47C2E">
        <w:rPr>
          <w:rFonts w:cs="Arial"/>
        </w:rPr>
        <w:t>nalozi</w:t>
      </w:r>
      <w:r w:rsidRPr="00860868">
        <w:rPr>
          <w:rFonts w:cs="Arial"/>
          <w:lang w:val="ru-RU"/>
        </w:rPr>
        <w:t>-</w:t>
      </w:r>
      <w:r w:rsidRPr="00E47C2E">
        <w:rPr>
          <w:rFonts w:cs="Arial"/>
        </w:rPr>
        <w:t>ci</w:t>
      </w:r>
      <w:r w:rsidRPr="00860868">
        <w:rPr>
          <w:rFonts w:cs="Arial"/>
          <w:lang w:val="ru-RU"/>
        </w:rPr>
        <w:t>.</w:t>
      </w:r>
      <w:r w:rsidRPr="00E47C2E">
        <w:rPr>
          <w:rFonts w:cs="Arial"/>
        </w:rPr>
        <w:t>pdf</w:t>
      </w:r>
    </w:p>
    <w:p w:rsidR="0031435B" w:rsidRPr="00860868" w:rsidRDefault="0031435B" w:rsidP="00C6787B">
      <w:pPr>
        <w:spacing w:before="0"/>
        <w:rPr>
          <w:rFonts w:cs="Arial"/>
          <w:lang w:val="ru-RU"/>
        </w:rPr>
      </w:pPr>
      <w:r w:rsidRPr="00860868">
        <w:rPr>
          <w:rFonts w:cs="Arial"/>
          <w:lang w:val="ru-RU"/>
        </w:rPr>
        <w:t>УПЛАТА ИЗ ИНОСТРАНСТВА</w:t>
      </w:r>
    </w:p>
    <w:p w:rsidR="0031435B" w:rsidRPr="00860868" w:rsidRDefault="0031435B" w:rsidP="00C6787B">
      <w:pPr>
        <w:spacing w:before="0"/>
        <w:rPr>
          <w:rFonts w:cs="Arial"/>
          <w:lang w:val="ru-RU"/>
        </w:rPr>
      </w:pPr>
      <w:r w:rsidRPr="00860868">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860868" w:rsidRDefault="0031435B" w:rsidP="00C6787B">
      <w:pPr>
        <w:spacing w:before="0"/>
        <w:rPr>
          <w:rFonts w:cs="Arial"/>
          <w:lang w:val="ru-RU"/>
        </w:rPr>
      </w:pPr>
      <w:r w:rsidRPr="00860868">
        <w:rPr>
          <w:rFonts w:cs="Arial"/>
          <w:lang w:val="ru-RU"/>
        </w:rPr>
        <w:t>НАЗИВ И АДРЕСА БАНКЕ:</w:t>
      </w:r>
    </w:p>
    <w:p w:rsidR="0031435B" w:rsidRPr="00860868" w:rsidRDefault="0031435B" w:rsidP="00C6787B">
      <w:pPr>
        <w:spacing w:before="0"/>
        <w:rPr>
          <w:rFonts w:cs="Arial"/>
          <w:lang w:val="ru-RU"/>
        </w:rPr>
      </w:pPr>
      <w:r w:rsidRPr="00860868">
        <w:rPr>
          <w:rFonts w:cs="Arial"/>
          <w:lang w:val="ru-RU"/>
        </w:rPr>
        <w:t>Народна банка Србије (НБС)</w:t>
      </w:r>
    </w:p>
    <w:p w:rsidR="0031435B" w:rsidRPr="00860868" w:rsidRDefault="0031435B" w:rsidP="00C6787B">
      <w:pPr>
        <w:spacing w:before="0"/>
        <w:rPr>
          <w:rFonts w:cs="Arial"/>
          <w:lang w:val="ru-RU"/>
        </w:rPr>
      </w:pPr>
      <w:r w:rsidRPr="00860868">
        <w:rPr>
          <w:rFonts w:cs="Arial"/>
          <w:lang w:val="ru-RU"/>
        </w:rPr>
        <w:t>11000 Београд, ул. Немањина бр. 17</w:t>
      </w:r>
    </w:p>
    <w:p w:rsidR="0031435B" w:rsidRPr="00860868" w:rsidRDefault="0031435B" w:rsidP="00C6787B">
      <w:pPr>
        <w:spacing w:before="0"/>
        <w:rPr>
          <w:rFonts w:cs="Arial"/>
          <w:lang w:val="ru-RU"/>
        </w:rPr>
      </w:pPr>
      <w:r w:rsidRPr="00860868">
        <w:rPr>
          <w:rFonts w:cs="Arial"/>
          <w:lang w:val="ru-RU"/>
        </w:rPr>
        <w:t>Србија</w:t>
      </w:r>
    </w:p>
    <w:p w:rsidR="0031435B" w:rsidRPr="00860868" w:rsidRDefault="0031435B" w:rsidP="00C6787B">
      <w:pPr>
        <w:spacing w:before="0"/>
        <w:rPr>
          <w:rFonts w:cs="Arial"/>
          <w:lang w:val="ru-RU"/>
        </w:rPr>
      </w:pPr>
      <w:r w:rsidRPr="00E47C2E">
        <w:rPr>
          <w:rFonts w:cs="Arial"/>
        </w:rPr>
        <w:t>SWIFT</w:t>
      </w:r>
      <w:r w:rsidRPr="00860868">
        <w:rPr>
          <w:rFonts w:cs="Arial"/>
          <w:lang w:val="ru-RU"/>
        </w:rPr>
        <w:t xml:space="preserve"> </w:t>
      </w:r>
      <w:r w:rsidRPr="00E47C2E">
        <w:rPr>
          <w:rFonts w:cs="Arial"/>
        </w:rPr>
        <w:t>CODE</w:t>
      </w:r>
      <w:r w:rsidRPr="00860868">
        <w:rPr>
          <w:rFonts w:cs="Arial"/>
          <w:lang w:val="ru-RU"/>
        </w:rPr>
        <w:t xml:space="preserve">: </w:t>
      </w:r>
      <w:r w:rsidRPr="00E47C2E">
        <w:rPr>
          <w:rFonts w:cs="Arial"/>
        </w:rPr>
        <w:t>NBSRRSBGXXX</w:t>
      </w:r>
    </w:p>
    <w:p w:rsidR="0031435B" w:rsidRPr="00860868" w:rsidRDefault="0031435B" w:rsidP="00C6787B">
      <w:pPr>
        <w:spacing w:before="0"/>
        <w:rPr>
          <w:rFonts w:cs="Arial"/>
          <w:lang w:val="ru-RU"/>
        </w:rPr>
      </w:pPr>
      <w:r w:rsidRPr="00860868">
        <w:rPr>
          <w:rFonts w:cs="Arial"/>
          <w:lang w:val="ru-RU"/>
        </w:rPr>
        <w:lastRenderedPageBreak/>
        <w:t>НАЗИВ И АДРЕСА ИНСТИТУЦИЈЕ:</w:t>
      </w:r>
    </w:p>
    <w:p w:rsidR="0031435B" w:rsidRPr="00860868" w:rsidRDefault="0031435B" w:rsidP="00C6787B">
      <w:pPr>
        <w:spacing w:before="0"/>
        <w:rPr>
          <w:rFonts w:cs="Arial"/>
          <w:lang w:val="ru-RU"/>
        </w:rPr>
      </w:pPr>
      <w:r w:rsidRPr="00860868">
        <w:rPr>
          <w:rFonts w:cs="Arial"/>
          <w:lang w:val="ru-RU"/>
        </w:rPr>
        <w:t>Министарство финансија</w:t>
      </w:r>
    </w:p>
    <w:p w:rsidR="0031435B" w:rsidRPr="00860868" w:rsidRDefault="0031435B" w:rsidP="00C6787B">
      <w:pPr>
        <w:spacing w:before="0"/>
        <w:rPr>
          <w:rFonts w:cs="Arial"/>
          <w:lang w:val="ru-RU"/>
        </w:rPr>
      </w:pPr>
      <w:r w:rsidRPr="00860868">
        <w:rPr>
          <w:rFonts w:cs="Arial"/>
          <w:lang w:val="ru-RU"/>
        </w:rPr>
        <w:t>Управа за трезор</w:t>
      </w:r>
    </w:p>
    <w:p w:rsidR="0031435B" w:rsidRPr="00860868" w:rsidRDefault="0031435B" w:rsidP="00C6787B">
      <w:pPr>
        <w:spacing w:before="0"/>
        <w:rPr>
          <w:rFonts w:cs="Arial"/>
          <w:lang w:val="ru-RU"/>
        </w:rPr>
      </w:pPr>
      <w:r w:rsidRPr="00860868">
        <w:rPr>
          <w:rFonts w:cs="Arial"/>
          <w:lang w:val="ru-RU"/>
        </w:rPr>
        <w:t>ул. Поп Лукина бр. 7-9</w:t>
      </w:r>
    </w:p>
    <w:p w:rsidR="0031435B" w:rsidRPr="00860868" w:rsidRDefault="0031435B" w:rsidP="00C6787B">
      <w:pPr>
        <w:spacing w:before="0"/>
        <w:rPr>
          <w:rFonts w:cs="Arial"/>
          <w:lang w:val="ru-RU"/>
        </w:rPr>
      </w:pPr>
      <w:r w:rsidRPr="00860868">
        <w:rPr>
          <w:rFonts w:cs="Arial"/>
          <w:lang w:val="ru-RU"/>
        </w:rPr>
        <w:t>11000 Београд</w:t>
      </w:r>
    </w:p>
    <w:p w:rsidR="0031435B" w:rsidRPr="00BF1911" w:rsidRDefault="0031435B" w:rsidP="00C6787B">
      <w:pPr>
        <w:spacing w:before="0"/>
        <w:rPr>
          <w:rFonts w:cs="Arial"/>
          <w:lang w:val="ru-RU"/>
        </w:rPr>
      </w:pPr>
      <w:r w:rsidRPr="00E47C2E">
        <w:rPr>
          <w:rFonts w:cs="Arial"/>
        </w:rPr>
        <w:t>IBAN</w:t>
      </w:r>
      <w:r w:rsidRPr="00BF1911">
        <w:rPr>
          <w:rFonts w:cs="Arial"/>
          <w:lang w:val="ru-RU"/>
        </w:rPr>
        <w:t xml:space="preserve">: </w:t>
      </w:r>
      <w:r w:rsidRPr="00E47C2E">
        <w:rPr>
          <w:rFonts w:cs="Arial"/>
        </w:rPr>
        <w:t>RS</w:t>
      </w:r>
      <w:r w:rsidRPr="00BF1911">
        <w:rPr>
          <w:rFonts w:cs="Arial"/>
          <w:lang w:val="ru-RU"/>
        </w:rPr>
        <w:t xml:space="preserve"> 35908500103019323073</w:t>
      </w:r>
    </w:p>
    <w:p w:rsidR="0031435B" w:rsidRPr="00BF1911" w:rsidRDefault="0031435B" w:rsidP="00C6787B">
      <w:pPr>
        <w:spacing w:before="0"/>
        <w:rPr>
          <w:rFonts w:cs="Arial"/>
          <w:lang w:val="ru-RU"/>
        </w:rPr>
      </w:pPr>
    </w:p>
    <w:p w:rsidR="0031435B" w:rsidRPr="00860868" w:rsidRDefault="0031435B" w:rsidP="00C6787B">
      <w:pPr>
        <w:spacing w:before="0"/>
        <w:rPr>
          <w:rFonts w:cs="Arial"/>
          <w:lang w:val="ru-RU"/>
        </w:rPr>
      </w:pPr>
      <w:r w:rsidRPr="00860868">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860868">
        <w:rPr>
          <w:rFonts w:cs="Arial"/>
          <w:lang w:val="ru-RU"/>
        </w:rPr>
        <w:t xml:space="preserve"> 70: </w:t>
      </w:r>
      <w:r w:rsidRPr="00E47C2E">
        <w:rPr>
          <w:rFonts w:cs="Arial"/>
        </w:rPr>
        <w:t>DETAILS</w:t>
      </w:r>
      <w:r w:rsidRPr="00860868">
        <w:rPr>
          <w:rFonts w:cs="Arial"/>
          <w:lang w:val="ru-RU"/>
        </w:rPr>
        <w:t xml:space="preserve"> </w:t>
      </w:r>
      <w:r w:rsidRPr="00E47C2E">
        <w:rPr>
          <w:rFonts w:cs="Arial"/>
        </w:rPr>
        <w:t>OF</w:t>
      </w:r>
      <w:r w:rsidRPr="00860868">
        <w:rPr>
          <w:rFonts w:cs="Arial"/>
          <w:lang w:val="ru-RU"/>
        </w:rPr>
        <w:t xml:space="preserve"> </w:t>
      </w:r>
      <w:r w:rsidRPr="00E47C2E">
        <w:rPr>
          <w:rFonts w:cs="Arial"/>
        </w:rPr>
        <w:t>PAYMENT</w:t>
      </w:r>
      <w:r w:rsidRPr="00860868">
        <w:rPr>
          <w:rFonts w:cs="Arial"/>
          <w:lang w:val="ru-RU"/>
        </w:rPr>
        <w:t>):</w:t>
      </w:r>
    </w:p>
    <w:p w:rsidR="0031435B" w:rsidRPr="00860868" w:rsidRDefault="0031435B" w:rsidP="00C6787B">
      <w:pPr>
        <w:spacing w:before="0"/>
        <w:rPr>
          <w:rFonts w:cs="Arial"/>
          <w:lang w:val="ru-RU"/>
        </w:rPr>
      </w:pPr>
      <w:r w:rsidRPr="00860868">
        <w:rPr>
          <w:rFonts w:cs="Arial"/>
          <w:lang w:val="ru-RU"/>
        </w:rPr>
        <w:t>– број у поступку јавне набавке на које се захтев за заштиту права односи и</w:t>
      </w:r>
    </w:p>
    <w:p w:rsidR="0031435B" w:rsidRPr="00860868" w:rsidRDefault="0031435B" w:rsidP="00C6787B">
      <w:pPr>
        <w:spacing w:before="0"/>
        <w:rPr>
          <w:rFonts w:cs="Arial"/>
          <w:lang w:val="ru-RU"/>
        </w:rPr>
      </w:pPr>
      <w:r w:rsidRPr="00860868">
        <w:rPr>
          <w:rFonts w:cs="Arial"/>
          <w:lang w:val="ru-RU"/>
        </w:rPr>
        <w:t>назив наручиоца у поступку јавне набавке.</w:t>
      </w:r>
    </w:p>
    <w:p w:rsidR="0031435B" w:rsidRPr="00860868" w:rsidRDefault="0031435B" w:rsidP="00C6787B">
      <w:pPr>
        <w:spacing w:before="0"/>
        <w:rPr>
          <w:rFonts w:cs="Arial"/>
          <w:lang w:val="ru-RU"/>
        </w:rPr>
      </w:pPr>
      <w:r w:rsidRPr="00860868">
        <w:rPr>
          <w:rFonts w:cs="Arial"/>
          <w:lang w:val="ru-RU"/>
        </w:rPr>
        <w:t xml:space="preserve">У прилогу су инструкције за уплате у валутама: </w:t>
      </w:r>
      <w:r w:rsidRPr="00E47C2E">
        <w:rPr>
          <w:rFonts w:cs="Arial"/>
        </w:rPr>
        <w:t>EUR</w:t>
      </w:r>
      <w:r w:rsidRPr="00860868">
        <w:rPr>
          <w:rFonts w:cs="Arial"/>
          <w:lang w:val="ru-RU"/>
        </w:rPr>
        <w:t xml:space="preserve"> и </w:t>
      </w:r>
      <w:r w:rsidRPr="00E47C2E">
        <w:rPr>
          <w:rFonts w:cs="Arial"/>
        </w:rPr>
        <w:t>USD</w:t>
      </w:r>
      <w:r w:rsidRPr="00860868">
        <w:rPr>
          <w:rFonts w:cs="Arial"/>
          <w:lang w:val="ru-RU"/>
        </w:rPr>
        <w:t>.</w:t>
      </w:r>
    </w:p>
    <w:p w:rsidR="00886827" w:rsidRPr="00E47C2E" w:rsidRDefault="00886827" w:rsidP="00C6787B">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1B3B5E">
        <w:trPr>
          <w:trHeight w:val="30"/>
        </w:trPr>
        <w:tc>
          <w:tcPr>
            <w:tcW w:w="9245" w:type="dxa"/>
            <w:gridSpan w:val="2"/>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EUR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EUR- AMOUNT</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1B3B5E">
        <w:trPr>
          <w:trHeight w:val="1113"/>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DEUTDEFFXXX</w:t>
            </w:r>
          </w:p>
          <w:p w:rsidR="00886827" w:rsidRPr="00E47C2E" w:rsidRDefault="00886827" w:rsidP="00C6787B">
            <w:pPr>
              <w:pStyle w:val="KDParagraf"/>
              <w:spacing w:before="0"/>
              <w:rPr>
                <w:rFonts w:cs="Arial"/>
                <w:lang w:bidi="en-US"/>
              </w:rPr>
            </w:pPr>
            <w:r w:rsidRPr="00E47C2E">
              <w:rPr>
                <w:rFonts w:cs="Arial"/>
                <w:lang w:bidi="en-US"/>
              </w:rPr>
              <w:t>DEUTSCHE BANK AG, F/M</w:t>
            </w:r>
          </w:p>
          <w:p w:rsidR="00886827" w:rsidRPr="00E47C2E" w:rsidRDefault="00886827" w:rsidP="00C6787B">
            <w:pPr>
              <w:pStyle w:val="KDParagraf"/>
              <w:spacing w:before="0"/>
              <w:rPr>
                <w:rFonts w:cs="Arial"/>
                <w:lang w:bidi="en-US"/>
              </w:rPr>
            </w:pPr>
            <w:r w:rsidRPr="00E47C2E">
              <w:rPr>
                <w:rFonts w:cs="Arial"/>
                <w:lang w:bidi="en-US"/>
              </w:rPr>
              <w:t>TAUNUSANLAGE 12</w:t>
            </w:r>
          </w:p>
          <w:p w:rsidR="00886827" w:rsidRPr="00E47C2E" w:rsidRDefault="00886827" w:rsidP="00C6787B">
            <w:pPr>
              <w:pStyle w:val="KDParagraf"/>
              <w:spacing w:before="0"/>
              <w:rPr>
                <w:rFonts w:cs="Arial"/>
                <w:lang w:bidi="en-US"/>
              </w:rPr>
            </w:pPr>
            <w:r w:rsidRPr="00E47C2E">
              <w:rPr>
                <w:rFonts w:cs="Arial"/>
                <w:lang w:bidi="en-US"/>
              </w:rPr>
              <w:t>GERMANY</w:t>
            </w:r>
          </w:p>
        </w:tc>
      </w:tr>
      <w:tr w:rsidR="00886827" w:rsidRPr="00E47C2E" w:rsidTr="001B3B5E">
        <w:trPr>
          <w:trHeight w:val="1689"/>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/DE20500700100935930800</w:t>
            </w:r>
          </w:p>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NBS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1B3B5E">
        <w:trPr>
          <w:trHeight w:val="20"/>
        </w:trPr>
        <w:tc>
          <w:tcPr>
            <w:tcW w:w="45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86827" w:rsidRPr="00E47C2E" w:rsidRDefault="00886827" w:rsidP="00C6787B">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C6787B">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56A:</w:t>
            </w:r>
          </w:p>
          <w:p w:rsidR="00886827" w:rsidRPr="00E47C2E" w:rsidRDefault="00886827" w:rsidP="00C6787B">
            <w:pPr>
              <w:pStyle w:val="KDParagraf"/>
              <w:spacing w:before="0"/>
              <w:rPr>
                <w:rFonts w:cs="Arial"/>
                <w:lang w:bidi="en-US"/>
              </w:rPr>
            </w:pPr>
            <w:r w:rsidRPr="00E47C2E">
              <w:rPr>
                <w:rFonts w:cs="Arial"/>
                <w:lang w:bidi="en-US"/>
              </w:rPr>
              <w:t>(INTERMEDIARY)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BKTRUS33XXX</w:t>
            </w:r>
          </w:p>
          <w:p w:rsidR="00886827" w:rsidRPr="00E47C2E" w:rsidRDefault="00886827" w:rsidP="00C6787B">
            <w:pPr>
              <w:pStyle w:val="KDParagraf"/>
              <w:spacing w:before="0"/>
              <w:rPr>
                <w:rFonts w:cs="Arial"/>
                <w:lang w:bidi="en-US"/>
              </w:rPr>
            </w:pPr>
            <w:r w:rsidRPr="00E47C2E">
              <w:rPr>
                <w:rFonts w:cs="Arial"/>
                <w:lang w:bidi="en-US"/>
              </w:rPr>
              <w:t>DEUTSCHE BANK TRUST COMPANIY</w:t>
            </w:r>
          </w:p>
          <w:p w:rsidR="00886827" w:rsidRPr="00E47C2E" w:rsidRDefault="00886827" w:rsidP="00C6787B">
            <w:pPr>
              <w:pStyle w:val="KDParagraf"/>
              <w:spacing w:before="0"/>
              <w:rPr>
                <w:rFonts w:cs="Arial"/>
                <w:lang w:bidi="en-US"/>
              </w:rPr>
            </w:pPr>
            <w:r w:rsidRPr="00E47C2E">
              <w:rPr>
                <w:rFonts w:cs="Arial"/>
                <w:lang w:bidi="en-US"/>
              </w:rPr>
              <w:t>AMERICAS, NEW YORK</w:t>
            </w:r>
          </w:p>
          <w:p w:rsidR="00886827" w:rsidRPr="00E47C2E" w:rsidRDefault="00886827" w:rsidP="00C6787B">
            <w:pPr>
              <w:pStyle w:val="KDParagraf"/>
              <w:spacing w:before="0"/>
              <w:rPr>
                <w:rFonts w:cs="Arial"/>
                <w:lang w:bidi="en-US"/>
              </w:rPr>
            </w:pPr>
            <w:r w:rsidRPr="00E47C2E">
              <w:rPr>
                <w:rFonts w:cs="Arial"/>
                <w:lang w:bidi="en-US"/>
              </w:rPr>
              <w:t>60 WALL STREET</w:t>
            </w:r>
          </w:p>
          <w:p w:rsidR="00886827" w:rsidRPr="00E47C2E" w:rsidRDefault="00886827" w:rsidP="00C6787B">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57A:</w:t>
            </w:r>
          </w:p>
          <w:p w:rsidR="00886827" w:rsidRPr="00E47C2E" w:rsidRDefault="00886827" w:rsidP="00C6787B">
            <w:pPr>
              <w:pStyle w:val="KDParagraf"/>
              <w:spacing w:before="0"/>
              <w:rPr>
                <w:rFonts w:cs="Arial"/>
                <w:lang w:bidi="en-US"/>
              </w:rPr>
            </w:pPr>
            <w:r w:rsidRPr="00E47C2E">
              <w:rPr>
                <w:rFonts w:cs="Arial"/>
                <w:lang w:bidi="en-US"/>
              </w:rPr>
              <w:t>(ACC. WITH BANK)</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NBSRRSBGXXX</w:t>
            </w:r>
          </w:p>
          <w:p w:rsidR="00886827" w:rsidRPr="00E47C2E" w:rsidRDefault="00886827" w:rsidP="00C6787B">
            <w:pPr>
              <w:pStyle w:val="KDParagraf"/>
              <w:spacing w:before="0"/>
              <w:rPr>
                <w:rFonts w:cs="Arial"/>
                <w:lang w:bidi="en-US"/>
              </w:rPr>
            </w:pPr>
            <w:r w:rsidRPr="00E47C2E">
              <w:rPr>
                <w:rFonts w:cs="Arial"/>
                <w:lang w:bidi="en-US"/>
              </w:rPr>
              <w:t>NARODNA BANKA SRBIJE (NATIONAL</w:t>
            </w:r>
          </w:p>
          <w:p w:rsidR="00886827" w:rsidRPr="00E47C2E" w:rsidRDefault="00886827" w:rsidP="00C6787B">
            <w:pPr>
              <w:pStyle w:val="KDParagraf"/>
              <w:spacing w:before="0"/>
              <w:rPr>
                <w:rFonts w:cs="Arial"/>
                <w:lang w:bidi="en-US"/>
              </w:rPr>
            </w:pPr>
            <w:r w:rsidRPr="00E47C2E">
              <w:rPr>
                <w:rFonts w:cs="Arial"/>
                <w:lang w:bidi="en-US"/>
              </w:rPr>
              <w:t>BANK OF SERBIA – NB BEOGRAD,</w:t>
            </w:r>
          </w:p>
          <w:p w:rsidR="00886827" w:rsidRPr="00E47C2E" w:rsidRDefault="00886827" w:rsidP="00C6787B">
            <w:pPr>
              <w:pStyle w:val="KDParagraf"/>
              <w:spacing w:before="0"/>
              <w:rPr>
                <w:rFonts w:cs="Arial"/>
                <w:lang w:bidi="en-US"/>
              </w:rPr>
            </w:pPr>
            <w:r w:rsidRPr="00E47C2E">
              <w:rPr>
                <w:rFonts w:cs="Arial"/>
                <w:lang w:bidi="en-US"/>
              </w:rPr>
              <w:t>NEMANJINA 17</w:t>
            </w:r>
          </w:p>
          <w:p w:rsidR="00886827" w:rsidRPr="00E47C2E" w:rsidRDefault="00886827" w:rsidP="00C6787B">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FIELD 59:</w:t>
            </w:r>
          </w:p>
          <w:p w:rsidR="00886827" w:rsidRPr="00E47C2E" w:rsidRDefault="00886827" w:rsidP="00C6787B">
            <w:pPr>
              <w:pStyle w:val="KDParagraf"/>
              <w:spacing w:before="0"/>
              <w:rPr>
                <w:rFonts w:cs="Arial"/>
                <w:lang w:bidi="en-US"/>
              </w:rPr>
            </w:pPr>
            <w:r w:rsidRPr="00E47C2E">
              <w:rPr>
                <w:rFonts w:cs="Arial"/>
                <w:lang w:bidi="en-US"/>
              </w:rPr>
              <w:t>(BENEFICIARY)</w:t>
            </w:r>
          </w:p>
          <w:p w:rsidR="00886827" w:rsidRPr="00E47C2E" w:rsidRDefault="00886827" w:rsidP="00C6787B">
            <w:pPr>
              <w:pStyle w:val="KDParagraf"/>
              <w:spacing w:before="0"/>
              <w:rPr>
                <w:rFonts w:cs="Arial"/>
                <w:lang w:bidi="en-US"/>
              </w:rPr>
            </w:pP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/RS35908500103019323073</w:t>
            </w:r>
          </w:p>
          <w:p w:rsidR="00886827" w:rsidRPr="00E47C2E" w:rsidRDefault="00886827" w:rsidP="00C6787B">
            <w:pPr>
              <w:pStyle w:val="KDParagraf"/>
              <w:spacing w:before="0"/>
              <w:rPr>
                <w:rFonts w:cs="Arial"/>
                <w:lang w:bidi="en-US"/>
              </w:rPr>
            </w:pPr>
            <w:r w:rsidRPr="00E47C2E">
              <w:rPr>
                <w:rFonts w:cs="Arial"/>
                <w:lang w:bidi="en-US"/>
              </w:rPr>
              <w:t>MINISTARSTVO FINANSIJA</w:t>
            </w:r>
          </w:p>
          <w:p w:rsidR="00886827" w:rsidRPr="00E47C2E" w:rsidRDefault="00886827" w:rsidP="00C6787B">
            <w:pPr>
              <w:pStyle w:val="KDParagraf"/>
              <w:spacing w:before="0"/>
              <w:rPr>
                <w:rFonts w:cs="Arial"/>
                <w:lang w:bidi="en-US"/>
              </w:rPr>
            </w:pPr>
            <w:r w:rsidRPr="00E47C2E">
              <w:rPr>
                <w:rFonts w:cs="Arial"/>
                <w:lang w:bidi="en-US"/>
              </w:rPr>
              <w:t>UPRAVA ZA TREZOR</w:t>
            </w:r>
          </w:p>
          <w:p w:rsidR="00886827" w:rsidRPr="00E47C2E" w:rsidRDefault="00886827" w:rsidP="00C6787B">
            <w:pPr>
              <w:pStyle w:val="KDParagraf"/>
              <w:spacing w:before="0"/>
              <w:rPr>
                <w:rFonts w:cs="Arial"/>
                <w:lang w:bidi="en-US"/>
              </w:rPr>
            </w:pPr>
            <w:r w:rsidRPr="00E47C2E">
              <w:rPr>
                <w:rFonts w:cs="Arial"/>
                <w:lang w:bidi="en-US"/>
              </w:rPr>
              <w:t>POP LUKINA7-9</w:t>
            </w:r>
          </w:p>
          <w:p w:rsidR="00886827" w:rsidRPr="00E47C2E" w:rsidRDefault="00886827" w:rsidP="00C6787B">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C6787B">
            <w:pPr>
              <w:pStyle w:val="KDParagraf"/>
              <w:spacing w:before="0"/>
              <w:rPr>
                <w:rFonts w:cs="Arial"/>
                <w:lang w:bidi="en-US"/>
              </w:rPr>
            </w:pPr>
            <w:r w:rsidRPr="00E47C2E">
              <w:rPr>
                <w:rFonts w:cs="Arial"/>
                <w:lang w:bidi="en-US"/>
              </w:rPr>
              <w:t>DETAILS OF PAYMENT</w:t>
            </w:r>
          </w:p>
        </w:tc>
      </w:tr>
    </w:tbl>
    <w:p w:rsidR="00871F84" w:rsidRDefault="00871F84" w:rsidP="0002058E">
      <w:pPr>
        <w:pStyle w:val="KDPodnaslov2"/>
        <w:spacing w:before="0"/>
        <w:ind w:left="450"/>
        <w:jc w:val="both"/>
        <w:rPr>
          <w:rFonts w:cs="Arial"/>
          <w:lang w:val="sr-Cyrl-RS"/>
        </w:rPr>
      </w:pPr>
      <w:bookmarkStart w:id="253" w:name="_Toc441651610"/>
      <w:bookmarkStart w:id="254" w:name="_Toc442559921"/>
    </w:p>
    <w:p w:rsidR="008D2B23" w:rsidRPr="00860868" w:rsidRDefault="0002058E" w:rsidP="0002058E">
      <w:pPr>
        <w:pStyle w:val="KDPodnaslov2"/>
        <w:spacing w:before="0"/>
        <w:ind w:left="450"/>
        <w:jc w:val="both"/>
        <w:rPr>
          <w:rFonts w:cs="Arial"/>
          <w:lang w:val="ru-RU"/>
        </w:rPr>
      </w:pPr>
      <w:r>
        <w:rPr>
          <w:rFonts w:cs="Arial"/>
          <w:lang w:val="sr-Cyrl-RS"/>
        </w:rPr>
        <w:t xml:space="preserve">6.29 </w:t>
      </w:r>
      <w:r w:rsidR="008D2B23" w:rsidRPr="00860868">
        <w:rPr>
          <w:rFonts w:cs="Arial"/>
          <w:lang w:val="ru-RU"/>
        </w:rPr>
        <w:t xml:space="preserve">Закључивање </w:t>
      </w:r>
      <w:r w:rsidR="007E3AF6" w:rsidRPr="00860868">
        <w:rPr>
          <w:rFonts w:cs="Arial"/>
          <w:lang w:val="ru-RU"/>
        </w:rPr>
        <w:t xml:space="preserve">и ступање на снагу </w:t>
      </w:r>
      <w:r w:rsidR="008D2B23" w:rsidRPr="00860868">
        <w:rPr>
          <w:rFonts w:cs="Arial"/>
          <w:lang w:val="ru-RU"/>
        </w:rPr>
        <w:t>уговора</w:t>
      </w:r>
      <w:bookmarkEnd w:id="253"/>
      <w:bookmarkEnd w:id="254"/>
    </w:p>
    <w:p w:rsidR="008D2B23" w:rsidRDefault="008D2B23" w:rsidP="008D2B23">
      <w:pPr>
        <w:spacing w:before="0"/>
        <w:rPr>
          <w:rFonts w:cs="Arial"/>
          <w:lang w:val="ru-RU"/>
        </w:rPr>
      </w:pPr>
      <w:r w:rsidRPr="00860868">
        <w:rPr>
          <w:rFonts w:cs="Arial"/>
          <w:lang w:val="ru-RU"/>
        </w:rPr>
        <w:t xml:space="preserve">Наручилац ће доставити уговор о јавној набавци понуђачу којем је додељен уговор у року од </w:t>
      </w:r>
      <w:r w:rsidR="00B02ADD" w:rsidRPr="00860868">
        <w:rPr>
          <w:rFonts w:cs="Arial"/>
          <w:lang w:val="ru-RU"/>
        </w:rPr>
        <w:t>8(</w:t>
      </w:r>
      <w:r w:rsidRPr="00860868">
        <w:rPr>
          <w:rFonts w:cs="Arial"/>
          <w:lang w:val="ru-RU"/>
        </w:rPr>
        <w:t>осам</w:t>
      </w:r>
      <w:r w:rsidR="00B02ADD" w:rsidRPr="00860868">
        <w:rPr>
          <w:rFonts w:cs="Arial"/>
          <w:lang w:val="ru-RU"/>
        </w:rPr>
        <w:t>)</w:t>
      </w:r>
      <w:r w:rsidRPr="00860868">
        <w:rPr>
          <w:rFonts w:cs="Arial"/>
          <w:lang w:val="ru-RU"/>
        </w:rPr>
        <w:t xml:space="preserve"> дана од протека рока за под</w:t>
      </w:r>
      <w:r w:rsidR="007E3AF6" w:rsidRPr="00860868">
        <w:rPr>
          <w:rFonts w:cs="Arial"/>
          <w:lang w:val="ru-RU"/>
        </w:rPr>
        <w:t>ношење захтева за заштиту права.</w:t>
      </w:r>
    </w:p>
    <w:p w:rsidR="00871F84" w:rsidRPr="00B5027C" w:rsidRDefault="00B5027C" w:rsidP="008D2B23">
      <w:pPr>
        <w:spacing w:before="0"/>
        <w:rPr>
          <w:rFonts w:cs="Arial"/>
          <w:lang w:val="ru-RU"/>
        </w:rPr>
      </w:pPr>
      <w:r w:rsidRPr="00B5027C">
        <w:rPr>
          <w:rFonts w:cs="Arial"/>
          <w:lang w:val="ru-RU"/>
        </w:rPr>
        <w:t>Понуђач којем буде додељен уговор, обавезан је да у року од</w:t>
      </w:r>
      <w:r w:rsidRPr="00B5027C">
        <w:rPr>
          <w:rFonts w:cs="Arial"/>
        </w:rPr>
        <w:t> </w:t>
      </w:r>
      <w:r w:rsidRPr="00B5027C">
        <w:rPr>
          <w:rFonts w:cs="Arial"/>
          <w:lang w:val="ru-RU"/>
        </w:rPr>
        <w:t xml:space="preserve"> 10 (десет)</w:t>
      </w:r>
      <w:r w:rsidRPr="00B5027C">
        <w:rPr>
          <w:rFonts w:cs="Arial"/>
        </w:rPr>
        <w:t> </w:t>
      </w:r>
      <w:r w:rsidRPr="00B5027C">
        <w:rPr>
          <w:rFonts w:cs="Arial"/>
          <w:lang w:val="ru-RU"/>
        </w:rPr>
        <w:t xml:space="preserve"> дана</w:t>
      </w:r>
      <w:r w:rsidRPr="00B5027C">
        <w:rPr>
          <w:rFonts w:cs="Arial"/>
        </w:rPr>
        <w:t> </w:t>
      </w:r>
      <w:r w:rsidRPr="00B5027C">
        <w:rPr>
          <w:rFonts w:cs="Arial"/>
          <w:lang w:val="ru-RU"/>
        </w:rPr>
        <w:t xml:space="preserve"> </w:t>
      </w:r>
      <w:r w:rsidRPr="00B5027C">
        <w:rPr>
          <w:rFonts w:cs="Arial"/>
          <w:lang w:val="sr-Cyrl-RS"/>
        </w:rPr>
        <w:t>од пријема уговора од стране наручиоца</w:t>
      </w:r>
      <w:r w:rsidRPr="00B5027C">
        <w:rPr>
          <w:rFonts w:cs="Arial"/>
          <w:lang w:val="ru-RU"/>
        </w:rPr>
        <w:t xml:space="preserve"> достави </w:t>
      </w:r>
      <w:r w:rsidRPr="00B5027C">
        <w:rPr>
          <w:rFonts w:cs="Arial"/>
          <w:lang w:val="sr-Cyrl-RS"/>
        </w:rPr>
        <w:t xml:space="preserve">уз потписан уговор </w:t>
      </w:r>
      <w:r w:rsidRPr="00B5027C">
        <w:rPr>
          <w:rFonts w:cs="Arial"/>
          <w:lang w:val="ru-RU"/>
        </w:rPr>
        <w:t>меницу за добро извршење посла.</w:t>
      </w: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C6787B" w:rsidRPr="00C6787B">
        <w:rPr>
          <w:rFonts w:cs="Arial"/>
          <w:lang w:val="ru-RU"/>
        </w:rPr>
        <w:t>10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47C2E" w:rsidRDefault="007E3AF6"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CB3441">
        <w:rPr>
          <w:rFonts w:cs="Arial"/>
          <w:lang w:val="sr-Cyrl-RS"/>
        </w:rPr>
        <w:t xml:space="preserve">може </w:t>
      </w:r>
      <w:r w:rsidRPr="00E47C2E">
        <w:rPr>
          <w:rFonts w:cs="Arial"/>
          <w:lang w:val="ru-RU"/>
        </w:rPr>
        <w:t>сходно члану 112. став 2. тачка 5) ЗЈН-а закључити уговор са понуђачем и пре истека рока за подношење захтева за заштиту права.</w:t>
      </w:r>
    </w:p>
    <w:p w:rsidR="00871F84" w:rsidRDefault="00871F84" w:rsidP="0002058E">
      <w:pPr>
        <w:pStyle w:val="KDPodnaslov2"/>
        <w:spacing w:before="0"/>
        <w:ind w:left="450"/>
        <w:jc w:val="both"/>
        <w:rPr>
          <w:rFonts w:cs="Arial"/>
          <w:lang w:val="sr-Cyrl-RS"/>
        </w:rPr>
      </w:pPr>
      <w:bookmarkStart w:id="255" w:name="_Toc441651611"/>
      <w:bookmarkStart w:id="256" w:name="_Toc442559922"/>
    </w:p>
    <w:p w:rsidR="008D2B23" w:rsidRPr="00C549BD" w:rsidRDefault="0002058E" w:rsidP="0002058E">
      <w:pPr>
        <w:pStyle w:val="KDPodnaslov2"/>
        <w:spacing w:before="0"/>
        <w:ind w:left="450"/>
        <w:jc w:val="both"/>
        <w:rPr>
          <w:rFonts w:cs="Arial"/>
          <w:lang w:val="ru-RU"/>
        </w:rPr>
      </w:pPr>
      <w:r>
        <w:rPr>
          <w:rFonts w:cs="Arial"/>
          <w:lang w:val="sr-Cyrl-RS"/>
        </w:rPr>
        <w:t xml:space="preserve">6.30 </w:t>
      </w:r>
      <w:r w:rsidR="008D2B23" w:rsidRPr="00C549BD">
        <w:rPr>
          <w:rFonts w:cs="Arial"/>
          <w:lang w:val="ru-RU"/>
        </w:rPr>
        <w:t>Измене током трајања уговора</w:t>
      </w:r>
      <w:bookmarkEnd w:id="255"/>
      <w:bookmarkEnd w:id="256"/>
    </w:p>
    <w:p w:rsidR="006F0707" w:rsidRPr="006F0707" w:rsidRDefault="006F0707" w:rsidP="006F0707">
      <w:pPr>
        <w:spacing w:before="0"/>
        <w:jc w:val="left"/>
        <w:rPr>
          <w:rFonts w:eastAsia="Calibri" w:cs="Arial"/>
          <w:lang w:val="ru-RU" w:eastAsia="sr-Latn-CS"/>
        </w:rPr>
      </w:pPr>
      <w:r w:rsidRPr="006F0707">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6F0707">
        <w:rPr>
          <w:rFonts w:eastAsia="Calibri" w:cs="Arial"/>
          <w:lang w:val="sr-Cyrl-RS" w:eastAsia="sr-Latn-CS"/>
        </w:rPr>
        <w:t xml:space="preserve">извршити измене на начин који је </w:t>
      </w:r>
      <w:r w:rsidRPr="006F0707">
        <w:rPr>
          <w:rFonts w:eastAsia="Calibri" w:cs="Arial"/>
          <w:lang w:val="sr-Latn-RS" w:eastAsia="sr-Latn-CS"/>
        </w:rPr>
        <w:t>прописан чланом 115. Закона о јавним набавкама.</w:t>
      </w:r>
    </w:p>
    <w:p w:rsidR="006F0707" w:rsidRPr="006F0707" w:rsidRDefault="006F0707" w:rsidP="006F0707">
      <w:pPr>
        <w:spacing w:before="0"/>
        <w:rPr>
          <w:rFonts w:eastAsia="Calibri" w:cs="Arial"/>
          <w:lang w:val="ru-RU"/>
        </w:rPr>
      </w:pPr>
      <w:r w:rsidRPr="006F0707">
        <w:rPr>
          <w:rFonts w:eastAsia="Calibri" w:cs="Arial"/>
          <w:lang w:val="ru-RU"/>
        </w:rPr>
        <w:t>Уговорне стране током трајања овог Уговора</w:t>
      </w:r>
      <w:r w:rsidRPr="006F0707">
        <w:rPr>
          <w:rFonts w:eastAsia="Calibri" w:cs="Arial"/>
        </w:rPr>
        <w:t> </w:t>
      </w:r>
      <w:r w:rsidRPr="006F0707">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BC7B51" w:rsidRPr="006F0707" w:rsidRDefault="006F0707" w:rsidP="006F0707">
      <w:pPr>
        <w:spacing w:before="0"/>
        <w:jc w:val="left"/>
        <w:rPr>
          <w:rFonts w:eastAsia="Calibri" w:cs="Arial"/>
          <w:color w:val="1F497D"/>
          <w:lang w:val="sr-Latn-RS"/>
        </w:rPr>
      </w:pPr>
      <w:r w:rsidRPr="006F0707">
        <w:rPr>
          <w:rFonts w:eastAsia="Calibri" w:cs="Arial"/>
          <w:lang w:val="sr-Latn-RS" w:eastAsia="sr-Latn-CS"/>
        </w:rPr>
        <w:t xml:space="preserve">У </w:t>
      </w:r>
      <w:r w:rsidRPr="006F0707">
        <w:rPr>
          <w:rFonts w:eastAsia="Calibri" w:cs="Arial"/>
          <w:lang w:val="sr-Cyrl-CS" w:eastAsia="sr-Latn-CS"/>
        </w:rPr>
        <w:t xml:space="preserve">свим наведеним случајевима, Наручилац </w:t>
      </w:r>
      <w:r w:rsidRPr="006F0707">
        <w:rPr>
          <w:rFonts w:eastAsia="Calibri"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E6F46" w:rsidRPr="00BC7B51" w:rsidRDefault="006E6F46" w:rsidP="0087022F">
      <w:pPr>
        <w:spacing w:before="0"/>
        <w:rPr>
          <w:rFonts w:cs="Arial"/>
          <w:lang w:val="sr-Latn-RS" w:eastAsia="sr-Latn-CS"/>
        </w:rPr>
      </w:pPr>
    </w:p>
    <w:p w:rsidR="006E6F46" w:rsidRDefault="006E6F46"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Default="00F62138" w:rsidP="006E6F46">
      <w:pPr>
        <w:rPr>
          <w:rFonts w:cs="Arial"/>
          <w:lang w:val="ru-RU" w:eastAsia="sr-Latn-CS"/>
        </w:rPr>
      </w:pPr>
    </w:p>
    <w:p w:rsidR="00F62138" w:rsidRPr="006E4BD9" w:rsidRDefault="00F62138" w:rsidP="006E6F46">
      <w:pPr>
        <w:rPr>
          <w:rFonts w:cs="Arial"/>
          <w:lang w:val="ru-RU" w:eastAsia="sr-Latn-CS"/>
        </w:rPr>
      </w:pPr>
    </w:p>
    <w:p w:rsidR="00B043D1" w:rsidRPr="006E4BD9" w:rsidRDefault="00EF11BF" w:rsidP="00F62138">
      <w:pPr>
        <w:pStyle w:val="KDPodnaslov1"/>
        <w:spacing w:before="0"/>
        <w:ind w:left="360"/>
        <w:jc w:val="center"/>
        <w:rPr>
          <w:rFonts w:cs="Arial"/>
          <w:lang w:val="ru-RU"/>
        </w:rPr>
      </w:pPr>
      <w:r>
        <w:rPr>
          <w:rFonts w:cs="Arial"/>
          <w:lang w:val="sr-Cyrl-RS"/>
        </w:rPr>
        <w:lastRenderedPageBreak/>
        <w:t xml:space="preserve">7 </w:t>
      </w:r>
      <w:r w:rsidR="008C3986" w:rsidRPr="006E4BD9">
        <w:rPr>
          <w:rFonts w:cs="Arial"/>
          <w:lang w:val="ru-RU"/>
        </w:rPr>
        <w:t>ОБРАСЦИ</w:t>
      </w:r>
    </w:p>
    <w:p w:rsidR="00B043D1" w:rsidRPr="00871F84" w:rsidRDefault="00B043D1" w:rsidP="00871F84">
      <w:pPr>
        <w:pStyle w:val="KDObrazac"/>
        <w:spacing w:before="0"/>
        <w:rPr>
          <w:rStyle w:val="BookTitle"/>
          <w:b/>
          <w:bCs w:val="0"/>
          <w:smallCaps w:val="0"/>
          <w:noProof/>
          <w:spacing w:val="0"/>
          <w:lang w:val="sr-Cyrl-RS"/>
        </w:rPr>
      </w:pPr>
      <w:bookmarkStart w:id="257" w:name="_Toc442559924"/>
      <w:r w:rsidRPr="006E4BD9">
        <w:rPr>
          <w:lang w:val="ru-RU"/>
        </w:rPr>
        <w:t xml:space="preserve">ОБРАЗАЦ </w:t>
      </w:r>
      <w:r w:rsidR="002D2216">
        <w:rPr>
          <w:lang w:val="sr-Cyrl-RS"/>
        </w:rPr>
        <w:t>1</w:t>
      </w:r>
      <w:r w:rsidRPr="006E4BD9">
        <w:rPr>
          <w:noProof/>
          <w:lang w:val="ru-RU"/>
        </w:rPr>
        <w:t>.</w:t>
      </w:r>
      <w:bookmarkEnd w:id="257"/>
    </w:p>
    <w:p w:rsidR="002D2216" w:rsidRPr="002D2216" w:rsidRDefault="002D2216" w:rsidP="002D2216">
      <w:pPr>
        <w:spacing w:before="0"/>
        <w:jc w:val="center"/>
        <w:rPr>
          <w:rFonts w:cs="Arial"/>
          <w:b/>
          <w:bCs/>
          <w:smallCaps/>
          <w:spacing w:val="5"/>
          <w:lang w:val="sr-Cyrl-RS"/>
        </w:rPr>
      </w:pPr>
      <w:r w:rsidRPr="006E4BD9">
        <w:rPr>
          <w:rFonts w:cs="Arial"/>
          <w:b/>
          <w:bCs/>
          <w:smallCaps/>
          <w:spacing w:val="5"/>
          <w:lang w:val="ru-RU"/>
        </w:rPr>
        <w:t>ОБРАЗАЦ ПОНУДЕ</w:t>
      </w:r>
    </w:p>
    <w:p w:rsidR="002D2216" w:rsidRDefault="002D2216" w:rsidP="002D2216">
      <w:pPr>
        <w:spacing w:before="0"/>
        <w:rPr>
          <w:rFonts w:cs="Arial"/>
          <w:b/>
          <w:lang w:val="sr-Cyrl-RS"/>
        </w:rPr>
      </w:pPr>
      <w:r w:rsidRPr="00860868">
        <w:rPr>
          <w:rFonts w:eastAsia="TimesNewRomanPS-BoldMT" w:cs="Arial"/>
          <w:bCs/>
          <w:color w:val="000000"/>
          <w:lang w:val="sr-Cyrl-RS"/>
        </w:rPr>
        <w:t xml:space="preserve">Понуда бр._________ од _______________ за  отворени поступак јавне набавке– </w:t>
      </w:r>
      <w:r w:rsidRPr="00860868">
        <w:rPr>
          <w:rFonts w:eastAsia="TimesNewRomanPS-BoldMT" w:cs="Arial"/>
          <w:bCs/>
          <w:color w:val="000000" w:themeColor="text1"/>
          <w:lang w:val="sr-Cyrl-RS"/>
        </w:rPr>
        <w:t xml:space="preserve">услуге - </w:t>
      </w:r>
      <w:r w:rsidR="00C5288A" w:rsidRPr="00C5288A">
        <w:rPr>
          <w:rFonts w:cs="Arial"/>
          <w:bCs/>
          <w:lang w:val="sr-Cyrl-RS"/>
        </w:rPr>
        <w:t>Услугa oдржaвaњa виљушкaрa Пoбeдa, Литoстрoj</w:t>
      </w:r>
      <w:r w:rsidR="00C5288A" w:rsidRPr="00C5288A">
        <w:rPr>
          <w:rFonts w:cs="Arial"/>
          <w:bCs/>
          <w:lang w:val="sr-Latn-RS"/>
        </w:rPr>
        <w:t xml:space="preserve"> </w:t>
      </w:r>
      <w:r w:rsidR="00C5288A" w:rsidRPr="00C5288A">
        <w:rPr>
          <w:rFonts w:cs="Arial"/>
          <w:bCs/>
          <w:lang w:val="sr-Cyrl-RS"/>
        </w:rPr>
        <w:t>и Бaлкaнкaр</w:t>
      </w:r>
      <w:r w:rsidRPr="002D2216">
        <w:rPr>
          <w:rFonts w:eastAsia="TimesNewRomanPS-BoldMT" w:cs="Arial"/>
          <w:bCs/>
          <w:color w:val="000000" w:themeColor="text1"/>
          <w:lang w:val="sr-Cyrl-RS"/>
        </w:rPr>
        <w:t xml:space="preserve">, </w:t>
      </w:r>
      <w:r w:rsidRPr="00860868">
        <w:rPr>
          <w:rFonts w:eastAsia="TimesNewRomanPS-BoldMT" w:cs="Arial"/>
          <w:bCs/>
          <w:color w:val="000000" w:themeColor="text1"/>
          <w:lang w:val="sr-Cyrl-RS"/>
        </w:rPr>
        <w:t xml:space="preserve">ЈН бр. </w:t>
      </w:r>
      <w:r w:rsidR="00FC2624" w:rsidRPr="00FC2624">
        <w:rPr>
          <w:rFonts w:cs="Arial"/>
          <w:b/>
          <w:lang w:val="sr-Latn-RS"/>
        </w:rPr>
        <w:t>3000/1040/2017 (144/2017)</w:t>
      </w:r>
      <w:r w:rsidR="00375810">
        <w:rPr>
          <w:rFonts w:cs="Arial"/>
          <w:b/>
          <w:lang w:val="sr-Cyrl-RS"/>
        </w:rPr>
        <w:t>.</w:t>
      </w:r>
    </w:p>
    <w:p w:rsidR="0083388A" w:rsidRPr="0083388A" w:rsidRDefault="0083388A" w:rsidP="0083388A">
      <w:pPr>
        <w:spacing w:before="0"/>
        <w:jc w:val="center"/>
        <w:rPr>
          <w:rFonts w:cs="Arial"/>
          <w:b/>
          <w:lang w:val="sr-Cyrl-RS"/>
        </w:rPr>
      </w:pPr>
      <w:r w:rsidRPr="0083388A">
        <w:rPr>
          <w:rFonts w:cs="Arial"/>
          <w:b/>
          <w:lang w:val="sr-Cyrl-RS"/>
        </w:rPr>
        <w:t>Партија 1: Виљушкaри Пoбeдa</w:t>
      </w:r>
    </w:p>
    <w:p w:rsidR="0083388A" w:rsidRPr="0083388A" w:rsidRDefault="0083388A" w:rsidP="0083388A">
      <w:pPr>
        <w:spacing w:before="0"/>
        <w:jc w:val="center"/>
        <w:rPr>
          <w:rFonts w:cs="Arial"/>
          <w:b/>
          <w:lang w:val="sr-Cyrl-RS"/>
        </w:rPr>
      </w:pPr>
      <w:r w:rsidRPr="0083388A">
        <w:rPr>
          <w:rFonts w:cs="Arial"/>
          <w:b/>
          <w:lang w:val="sr-Cyrl-RS"/>
        </w:rPr>
        <w:t>Партија 2: Виљушкaри Бaлкaнкaр и Литoстрoj</w:t>
      </w:r>
    </w:p>
    <w:p w:rsidR="002D2216" w:rsidRPr="0083388A" w:rsidRDefault="0083388A" w:rsidP="0083388A">
      <w:pPr>
        <w:spacing w:before="0"/>
        <w:jc w:val="center"/>
        <w:rPr>
          <w:rFonts w:eastAsia="TimesNewRomanPS-BoldMT" w:cs="Arial"/>
          <w:bCs/>
          <w:lang w:val="sr-Cyrl-RS"/>
        </w:rPr>
      </w:pPr>
      <w:r w:rsidRPr="0083388A">
        <w:rPr>
          <w:rFonts w:eastAsia="TimesNewRomanPS-BoldMT" w:cs="Arial"/>
          <w:bCs/>
          <w:lang w:val="sr-Cyrl-RS"/>
        </w:rPr>
        <w:t>(заокружити)</w:t>
      </w:r>
    </w:p>
    <w:p w:rsidR="002D2216" w:rsidRPr="002D2216" w:rsidRDefault="002D2216" w:rsidP="002D2216">
      <w:pPr>
        <w:spacing w:before="0"/>
        <w:rPr>
          <w:rFonts w:cs="Arial"/>
          <w:b/>
          <w:bCs/>
          <w:iCs/>
        </w:rPr>
      </w:pPr>
      <w:r w:rsidRPr="002D221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2D2216" w:rsidRPr="002D2216" w:rsidTr="00C90CAB">
        <w:trPr>
          <w:trHeight w:val="261"/>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r w:rsidRPr="002D221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sr-Cyrl-RS"/>
              </w:rPr>
            </w:pPr>
          </w:p>
          <w:p w:rsidR="002D2216" w:rsidRPr="002D2216" w:rsidRDefault="002D2216" w:rsidP="002D2216">
            <w:pPr>
              <w:snapToGrid w:val="0"/>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rPr>
            </w:pPr>
          </w:p>
          <w:p w:rsidR="002D2216" w:rsidRPr="002D2216" w:rsidRDefault="002D2216" w:rsidP="002D2216">
            <w:pPr>
              <w:spacing w:before="0"/>
              <w:rPr>
                <w:rFonts w:cs="Arial"/>
                <w:b/>
                <w:bCs/>
                <w:iCs/>
                <w:lang w:val="sr-Cyrl-RS"/>
              </w:rPr>
            </w:pPr>
          </w:p>
        </w:tc>
      </w:tr>
      <w:tr w:rsidR="002D2216" w:rsidRPr="002D2216" w:rsidTr="00C90CAB">
        <w:trPr>
          <w:trHeight w:val="48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3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 xml:space="preserve">Порески идентификациони број понуђача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512"/>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iCs/>
              </w:rPr>
            </w:pPr>
          </w:p>
          <w:p w:rsidR="002D2216" w:rsidRPr="002D2216" w:rsidRDefault="002D2216" w:rsidP="002D2216">
            <w:pPr>
              <w:spacing w:before="0"/>
              <w:rPr>
                <w:rFonts w:cs="Arial"/>
                <w:b/>
                <w:bCs/>
                <w:iCs/>
              </w:rPr>
            </w:pPr>
            <w:r w:rsidRPr="002D221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8D45F7" w:rsidTr="00C90CAB">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Електронска адреса понуђача (</w:t>
            </w:r>
            <w:r w:rsidRPr="002D2216">
              <w:rPr>
                <w:rFonts w:cs="Arial"/>
                <w:iCs/>
              </w:rPr>
              <w:t>e</w:t>
            </w:r>
            <w:r w:rsidRPr="002D2216">
              <w:rPr>
                <w:rFonts w:cs="Arial"/>
                <w:iCs/>
                <w:lang w:val="ru-RU"/>
              </w:rPr>
              <w:t>-</w:t>
            </w:r>
            <w:r w:rsidRPr="002D2216">
              <w:rPr>
                <w:rFonts w:cs="Arial"/>
                <w:iCs/>
              </w:rPr>
              <w:t>mail</w:t>
            </w:r>
            <w:r w:rsidRPr="002D2216">
              <w:rPr>
                <w:rFonts w:cs="Arial"/>
                <w:iCs/>
                <w:lang w:val="ru-RU"/>
              </w:rPr>
              <w:t>):</w:t>
            </w:r>
          </w:p>
          <w:p w:rsidR="002D2216" w:rsidRPr="002D2216" w:rsidRDefault="002D2216" w:rsidP="002D2216">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tc>
      </w:tr>
      <w:tr w:rsidR="002D2216" w:rsidRPr="002D2216" w:rsidTr="00C90CAB">
        <w:trPr>
          <w:trHeight w:val="259"/>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2D2216" w:rsidTr="00C90CAB">
        <w:trPr>
          <w:trHeight w:val="245"/>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rPr>
            </w:pPr>
            <w:r w:rsidRPr="002D221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pacing w:before="0"/>
              <w:rPr>
                <w:rFonts w:cs="Arial"/>
                <w:b/>
                <w:bCs/>
                <w:iCs/>
                <w:lang w:val="sr-Cyrl-RS"/>
              </w:rPr>
            </w:pPr>
          </w:p>
        </w:tc>
      </w:tr>
      <w:tr w:rsidR="002D2216" w:rsidRPr="008D45F7"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cs="Arial"/>
                <w:b/>
                <w:bCs/>
                <w:iCs/>
                <w:lang w:val="ru-RU"/>
              </w:rPr>
            </w:pPr>
          </w:p>
          <w:p w:rsidR="002D2216" w:rsidRPr="002D2216" w:rsidRDefault="002D2216" w:rsidP="002D2216">
            <w:pPr>
              <w:spacing w:before="0"/>
              <w:rPr>
                <w:rFonts w:cs="Arial"/>
                <w:b/>
                <w:bCs/>
                <w:iCs/>
                <w:lang w:val="ru-RU"/>
              </w:rPr>
            </w:pPr>
          </w:p>
        </w:tc>
      </w:tr>
      <w:tr w:rsidR="002D2216" w:rsidRPr="008D45F7" w:rsidTr="00C90CAB">
        <w:trPr>
          <w:trHeight w:val="593"/>
        </w:trPr>
        <w:tc>
          <w:tcPr>
            <w:tcW w:w="4621"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cs="Arial"/>
                <w:b/>
                <w:bCs/>
                <w:iCs/>
                <w:lang w:val="ru-RU"/>
              </w:rPr>
            </w:pPr>
            <w:r w:rsidRPr="002D221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ind w:firstLine="708"/>
              <w:rPr>
                <w:rFonts w:cs="Arial"/>
                <w:b/>
                <w:bCs/>
                <w:iCs/>
                <w:lang w:val="ru-RU"/>
              </w:rPr>
            </w:pPr>
          </w:p>
          <w:p w:rsidR="002D2216" w:rsidRPr="002D2216" w:rsidRDefault="002D2216" w:rsidP="002D2216">
            <w:pPr>
              <w:spacing w:before="0"/>
              <w:rPr>
                <w:rFonts w:cs="Arial"/>
                <w:b/>
                <w:bCs/>
                <w:iCs/>
                <w:lang w:val="ru-RU"/>
              </w:rPr>
            </w:pPr>
          </w:p>
        </w:tc>
      </w:tr>
    </w:tbl>
    <w:p w:rsidR="002D2216" w:rsidRPr="00860868" w:rsidRDefault="002D2216" w:rsidP="002D2216">
      <w:pPr>
        <w:spacing w:before="0"/>
        <w:rPr>
          <w:rFonts w:cs="Arial"/>
          <w:lang w:val="ru-RU"/>
        </w:rPr>
      </w:pPr>
    </w:p>
    <w:p w:rsidR="002D2216" w:rsidRPr="002D2216" w:rsidRDefault="002D2216" w:rsidP="002D2216">
      <w:pPr>
        <w:spacing w:before="0"/>
        <w:rPr>
          <w:rFonts w:eastAsia="TimesNewRomanPSMT" w:cs="Arial"/>
          <w:b/>
          <w:bCs/>
          <w:iCs/>
        </w:rPr>
      </w:pPr>
      <w:r w:rsidRPr="002D221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2D2216" w:rsidRPr="002D2216"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Default="002D2216" w:rsidP="002D2216">
            <w:pPr>
              <w:spacing w:before="0"/>
              <w:jc w:val="center"/>
              <w:rPr>
                <w:rFonts w:eastAsia="TimesNewRomanPSMT" w:cs="Arial"/>
                <w:b/>
                <w:bCs/>
                <w:lang w:val="sr-Cyrl-RS"/>
              </w:rPr>
            </w:pPr>
            <w:r w:rsidRPr="002D2216">
              <w:rPr>
                <w:rFonts w:eastAsia="TimesNewRomanPSMT" w:cs="Arial"/>
                <w:b/>
                <w:bCs/>
              </w:rPr>
              <w:t xml:space="preserve">А) САМОСТАЛНО </w:t>
            </w:r>
          </w:p>
          <w:p w:rsidR="0083388A" w:rsidRPr="0083388A" w:rsidRDefault="0083388A" w:rsidP="0083388A">
            <w:pPr>
              <w:spacing w:before="0"/>
              <w:jc w:val="center"/>
              <w:rPr>
                <w:rFonts w:eastAsia="TimesNewRomanPS-BoldMT" w:cs="Arial"/>
                <w:bCs/>
                <w:lang w:val="sr-Cyrl-RS"/>
              </w:rPr>
            </w:pPr>
            <w:r>
              <w:rPr>
                <w:rFonts w:eastAsia="TimesNewRomanPSMT" w:cs="Arial"/>
                <w:b/>
                <w:bCs/>
                <w:lang w:val="sr-Cyrl-RS"/>
              </w:rPr>
              <w:t xml:space="preserve">Партија                    1                          2             </w:t>
            </w:r>
            <w:r w:rsidRPr="0083388A">
              <w:rPr>
                <w:rFonts w:eastAsia="TimesNewRomanPS-BoldMT" w:cs="Arial"/>
                <w:bCs/>
                <w:lang w:val="sr-Cyrl-RS"/>
              </w:rPr>
              <w:t>(заокружити)</w:t>
            </w:r>
          </w:p>
        </w:tc>
      </w:tr>
      <w:tr w:rsidR="002D2216" w:rsidRPr="008D45F7" w:rsidTr="0083388A">
        <w:trPr>
          <w:trHeight w:val="488"/>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Default="002D2216" w:rsidP="002D2216">
            <w:pPr>
              <w:spacing w:before="0"/>
              <w:jc w:val="center"/>
              <w:rPr>
                <w:rFonts w:eastAsia="TimesNewRomanPSMT" w:cs="Arial"/>
                <w:b/>
                <w:bCs/>
                <w:lang w:val="sr-Cyrl-RS"/>
              </w:rPr>
            </w:pPr>
            <w:r w:rsidRPr="0083388A">
              <w:rPr>
                <w:rFonts w:eastAsia="TimesNewRomanPSMT" w:cs="Arial"/>
                <w:b/>
                <w:bCs/>
                <w:lang w:val="ru-RU"/>
              </w:rPr>
              <w:t>Б) СА ПОДИЗВОЂАЧЕМ</w:t>
            </w:r>
          </w:p>
          <w:p w:rsidR="0083388A" w:rsidRPr="0083388A" w:rsidRDefault="0083388A" w:rsidP="002D2216">
            <w:pPr>
              <w:spacing w:before="0"/>
              <w:jc w:val="center"/>
              <w:rPr>
                <w:rFonts w:eastAsia="TimesNewRomanPSMT" w:cs="Arial"/>
                <w:b/>
                <w:bCs/>
                <w:lang w:val="sr-Cyrl-RS"/>
              </w:rPr>
            </w:pPr>
            <w:r>
              <w:rPr>
                <w:rFonts w:eastAsia="TimesNewRomanPSMT" w:cs="Arial"/>
                <w:b/>
                <w:bCs/>
                <w:lang w:val="sr-Cyrl-RS"/>
              </w:rPr>
              <w:t xml:space="preserve">Партија                    1                          2             </w:t>
            </w:r>
            <w:r w:rsidRPr="0083388A">
              <w:rPr>
                <w:rFonts w:eastAsia="TimesNewRomanPS-BoldMT" w:cs="Arial"/>
                <w:bCs/>
                <w:lang w:val="sr-Cyrl-RS"/>
              </w:rPr>
              <w:t>(заокружити)</w:t>
            </w:r>
          </w:p>
        </w:tc>
      </w:tr>
      <w:tr w:rsidR="002D2216" w:rsidRPr="008D45F7" w:rsidTr="00C90CA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D2216" w:rsidRDefault="002D2216" w:rsidP="002D2216">
            <w:pPr>
              <w:spacing w:before="0"/>
              <w:jc w:val="center"/>
              <w:rPr>
                <w:rFonts w:eastAsia="TimesNewRomanPSMT" w:cs="Arial"/>
                <w:b/>
                <w:bCs/>
                <w:lang w:val="sr-Cyrl-RS"/>
              </w:rPr>
            </w:pPr>
            <w:r w:rsidRPr="003A311B">
              <w:rPr>
                <w:rFonts w:eastAsia="TimesNewRomanPSMT" w:cs="Arial"/>
                <w:b/>
                <w:bCs/>
                <w:lang w:val="ru-RU"/>
              </w:rPr>
              <w:t>В) КАО ЗАЈЕДНИЧКУ ПОНУДУ</w:t>
            </w:r>
          </w:p>
          <w:p w:rsidR="0083388A" w:rsidRPr="0083388A" w:rsidRDefault="0083388A" w:rsidP="002D2216">
            <w:pPr>
              <w:spacing w:before="0"/>
              <w:jc w:val="center"/>
              <w:rPr>
                <w:rFonts w:cs="Arial"/>
                <w:b/>
                <w:iCs/>
                <w:lang w:val="sr-Cyrl-RS"/>
              </w:rPr>
            </w:pPr>
            <w:r>
              <w:rPr>
                <w:rFonts w:eastAsia="TimesNewRomanPSMT" w:cs="Arial"/>
                <w:b/>
                <w:bCs/>
                <w:lang w:val="sr-Cyrl-RS"/>
              </w:rPr>
              <w:t xml:space="preserve">Партија                    1                          2             </w:t>
            </w:r>
            <w:r w:rsidRPr="0083388A">
              <w:rPr>
                <w:rFonts w:eastAsia="TimesNewRomanPS-BoldMT" w:cs="Arial"/>
                <w:bCs/>
                <w:lang w:val="sr-Cyrl-RS"/>
              </w:rPr>
              <w:t>(заокружити)</w:t>
            </w:r>
          </w:p>
        </w:tc>
      </w:tr>
    </w:tbl>
    <w:p w:rsidR="002D2216" w:rsidRPr="002D2216" w:rsidRDefault="002D2216" w:rsidP="002D2216">
      <w:pPr>
        <w:spacing w:before="0"/>
        <w:rPr>
          <w:rFonts w:cs="Arial"/>
          <w:b/>
          <w:iCs/>
          <w:lang w:val="ru-RU"/>
        </w:rPr>
      </w:pPr>
    </w:p>
    <w:p w:rsidR="002D2216" w:rsidRPr="002D2216" w:rsidRDefault="002D2216" w:rsidP="002D2216">
      <w:pPr>
        <w:spacing w:before="0"/>
        <w:rPr>
          <w:rFonts w:cs="Arial"/>
          <w:iCs/>
          <w:lang w:val="ru-RU"/>
        </w:rPr>
      </w:pPr>
      <w:r w:rsidRPr="002D2216">
        <w:rPr>
          <w:rFonts w:cs="Arial"/>
          <w:b/>
          <w:iCs/>
          <w:lang w:val="ru-RU"/>
        </w:rPr>
        <w:t>Напомена:</w:t>
      </w:r>
      <w:r w:rsidRPr="002D221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D2216" w:rsidRPr="002D2216" w:rsidRDefault="002D2216" w:rsidP="002D2216">
      <w:pPr>
        <w:spacing w:before="0"/>
        <w:rPr>
          <w:rFonts w:eastAsia="TimesNewRomanPSMT" w:cs="Arial"/>
          <w:bCs/>
          <w:lang w:val="sr-Cyrl-RS"/>
        </w:rPr>
      </w:pPr>
    </w:p>
    <w:p w:rsidR="002D2216" w:rsidRPr="002D2216" w:rsidRDefault="002D2216" w:rsidP="002D2216">
      <w:pPr>
        <w:spacing w:before="0"/>
        <w:rPr>
          <w:rFonts w:eastAsia="TimesNewRomanPSMT" w:cs="Arial"/>
          <w:b/>
          <w:bCs/>
        </w:rPr>
      </w:pPr>
      <w:r w:rsidRPr="002D2216">
        <w:rPr>
          <w:rFonts w:eastAsia="TimesNewRomanPSMT" w:cs="Arial"/>
          <w:b/>
          <w:bCs/>
          <w:lang w:val="sr-Cyrl-CS"/>
        </w:rPr>
        <w:t xml:space="preserve">3) </w:t>
      </w:r>
      <w:r w:rsidRPr="002D2216">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43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2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rPr>
          <w:trHeight w:val="225"/>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8D45F7"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8D45F7"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rPr>
          <w:trHeight w:val="51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r w:rsidRPr="002D2216">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sr-Cyrl-R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8D45F7"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8D45F7"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lang w:val="ru-RU"/>
              </w:rPr>
            </w:pPr>
            <w:r w:rsidRPr="002D221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bl>
    <w:p w:rsidR="002D2216" w:rsidRPr="002D2216" w:rsidRDefault="002D2216" w:rsidP="002D2216">
      <w:pPr>
        <w:spacing w:before="0"/>
        <w:rPr>
          <w:rFonts w:cs="Arial"/>
          <w:iCs/>
          <w:lang w:val="ru-RU"/>
        </w:rPr>
      </w:pPr>
      <w:r w:rsidRPr="002D2216">
        <w:rPr>
          <w:rFonts w:cs="Arial"/>
          <w:b/>
          <w:bCs/>
          <w:iCs/>
          <w:u w:val="single"/>
          <w:lang w:val="ru-RU"/>
        </w:rPr>
        <w:t>Напомена:</w:t>
      </w:r>
    </w:p>
    <w:p w:rsidR="002D2216" w:rsidRPr="002D2216" w:rsidRDefault="002D2216" w:rsidP="002D2216">
      <w:pPr>
        <w:spacing w:before="0"/>
        <w:rPr>
          <w:rFonts w:eastAsia="TimesNewRomanPSMT" w:cs="Arial"/>
          <w:b/>
          <w:bCs/>
          <w:lang w:val="ru-RU"/>
        </w:rPr>
      </w:pPr>
      <w:r w:rsidRPr="002D221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2216" w:rsidRPr="002D2216" w:rsidRDefault="002D2216" w:rsidP="002D2216">
      <w:pPr>
        <w:spacing w:before="0"/>
        <w:rPr>
          <w:rFonts w:eastAsia="TimesNewRomanPSMT" w:cs="Arial"/>
          <w:b/>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
          <w:bCs/>
          <w:lang w:val="sr-Cyrl-CS"/>
        </w:rPr>
        <w:t xml:space="preserve">4) </w:t>
      </w:r>
      <w:r w:rsidRPr="002D2216">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cs="Arial"/>
              </w:rPr>
            </w:pPr>
          </w:p>
          <w:p w:rsidR="002D2216" w:rsidRPr="002D2216" w:rsidRDefault="002D2216" w:rsidP="002D2216">
            <w:pPr>
              <w:spacing w:before="0"/>
              <w:rPr>
                <w:rFonts w:eastAsia="TimesNewRomanPSMT" w:cs="Arial"/>
                <w:bCs/>
                <w:lang w:val="ru-RU"/>
              </w:rPr>
            </w:pPr>
            <w:r w:rsidRPr="002D221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57"/>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602"/>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rPr>
            </w:pPr>
          </w:p>
          <w:p w:rsidR="002D2216" w:rsidRPr="002D2216" w:rsidRDefault="002D2216" w:rsidP="002D2216">
            <w:pPr>
              <w:spacing w:before="0"/>
              <w:rPr>
                <w:rFonts w:eastAsia="TimesNewRomanPSMT" w:cs="Arial"/>
                <w:bCs/>
                <w:lang w:val="ru-RU"/>
              </w:rPr>
            </w:pPr>
            <w:r w:rsidRPr="002D221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lang w:val="ru-RU"/>
              </w:rPr>
            </w:pPr>
            <w:r w:rsidRPr="002D221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lang w:val="ru-RU"/>
              </w:rPr>
            </w:pPr>
          </w:p>
        </w:tc>
      </w:tr>
      <w:tr w:rsidR="002D2216" w:rsidRPr="002D2216" w:rsidTr="00C90CAB">
        <w:trPr>
          <w:trHeight w:val="503"/>
        </w:trPr>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r w:rsidRPr="002D2216">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ru-RU"/>
              </w:rPr>
            </w:pPr>
          </w:p>
          <w:p w:rsidR="002D2216" w:rsidRPr="002D2216" w:rsidRDefault="002D2216" w:rsidP="002D2216">
            <w:pPr>
              <w:spacing w:before="0"/>
              <w:rPr>
                <w:rFonts w:eastAsia="TimesNewRomanPSMT" w:cs="Arial"/>
                <w:b/>
                <w:bCs/>
              </w:rPr>
            </w:pPr>
            <w:r w:rsidRPr="002D221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r w:rsidR="002D2216" w:rsidRPr="002D2216" w:rsidTr="00C90CAB">
        <w:tc>
          <w:tcPr>
            <w:tcW w:w="465"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napToGrid w:val="0"/>
              <w:spacing w:before="0"/>
              <w:rPr>
                <w:rFonts w:eastAsia="TimesNewRomanPSMT"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2D2216" w:rsidRPr="002D2216" w:rsidRDefault="002D2216" w:rsidP="002D2216">
            <w:pPr>
              <w:spacing w:before="0"/>
              <w:rPr>
                <w:rFonts w:eastAsia="TimesNewRomanPSMT" w:cs="Arial"/>
                <w:b/>
                <w:bCs/>
              </w:rPr>
            </w:pPr>
            <w:r w:rsidRPr="002D221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2216" w:rsidRPr="002D2216" w:rsidRDefault="002D2216" w:rsidP="002D2216">
            <w:pPr>
              <w:snapToGrid w:val="0"/>
              <w:spacing w:before="0"/>
              <w:rPr>
                <w:rFonts w:eastAsia="TimesNewRomanPSMT" w:cs="Arial"/>
                <w:b/>
                <w:bCs/>
              </w:rPr>
            </w:pPr>
          </w:p>
        </w:tc>
      </w:tr>
    </w:tbl>
    <w:p w:rsidR="002D2216" w:rsidRPr="002D2216" w:rsidRDefault="002D2216" w:rsidP="002D2216">
      <w:pPr>
        <w:spacing w:before="0"/>
        <w:rPr>
          <w:rFonts w:cs="Arial"/>
          <w:iCs/>
          <w:lang w:val="ru-RU"/>
        </w:rPr>
      </w:pPr>
      <w:r w:rsidRPr="002D2216">
        <w:rPr>
          <w:rFonts w:cs="Arial"/>
          <w:b/>
          <w:bCs/>
          <w:iCs/>
          <w:u w:val="single"/>
        </w:rPr>
        <w:t>Напомена:</w:t>
      </w:r>
    </w:p>
    <w:p w:rsidR="002F416E" w:rsidRPr="003A311B" w:rsidRDefault="002D2216" w:rsidP="00BA2C2D">
      <w:pPr>
        <w:spacing w:before="0"/>
        <w:rPr>
          <w:rFonts w:cs="Arial"/>
          <w:iCs/>
          <w:lang w:val="ru-RU"/>
        </w:rPr>
      </w:pPr>
      <w:r w:rsidRPr="002D221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E75A0"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A76D5B" w:rsidRPr="00A135C8" w:rsidRDefault="003A311B" w:rsidP="00A77000">
      <w:pPr>
        <w:spacing w:before="0"/>
        <w:rPr>
          <w:rFonts w:eastAsia="TimesNewRomanPSMT" w:cs="Arial"/>
          <w:b/>
          <w:bCs/>
          <w:lang w:val="sr-Cyrl-CS"/>
        </w:rPr>
      </w:pPr>
      <w:r>
        <w:rPr>
          <w:rFonts w:eastAsia="TimesNewRomanPSMT" w:cs="Arial"/>
          <w:b/>
          <w:bCs/>
          <w:lang w:val="sr-Cyrl-CS"/>
        </w:rPr>
        <w:t>5.1 Партија 1</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8D45F7" w:rsidTr="00ED1BE7">
        <w:trPr>
          <w:trHeight w:val="485"/>
        </w:trPr>
        <w:tc>
          <w:tcPr>
            <w:tcW w:w="529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0E75A0" w:rsidRPr="00E47C2E" w:rsidRDefault="000E75A0" w:rsidP="00A76706">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00C06929" w:rsidRPr="00C06929">
              <w:rPr>
                <w:lang w:val="ru-RU"/>
              </w:rPr>
              <w:t xml:space="preserve"> </w:t>
            </w:r>
            <w:r w:rsidR="00A76706">
              <w:rPr>
                <w:rFonts w:eastAsia="Arial Unicode MS" w:cs="Arial"/>
                <w:b/>
                <w:bCs/>
                <w:iCs/>
                <w:kern w:val="1"/>
                <w:lang w:val="sr-Cyrl-CS" w:eastAsia="ar-SA"/>
              </w:rPr>
              <w:t xml:space="preserve"> </w:t>
            </w:r>
            <w:r w:rsidRPr="00E47C2E">
              <w:rPr>
                <w:rFonts w:cs="Arial"/>
                <w:b/>
                <w:bCs/>
                <w:iCs/>
                <w:lang w:val="sr-Cyrl-CS"/>
              </w:rPr>
              <w:t>без ПДВ-а</w:t>
            </w:r>
          </w:p>
        </w:tc>
      </w:tr>
      <w:tr w:rsidR="000E75A0" w:rsidRPr="008D45F7" w:rsidTr="00ED1BE7">
        <w:trPr>
          <w:trHeight w:val="440"/>
        </w:trPr>
        <w:tc>
          <w:tcPr>
            <w:tcW w:w="5295" w:type="dxa"/>
            <w:vAlign w:val="center"/>
          </w:tcPr>
          <w:p w:rsidR="000E75A0" w:rsidRPr="00E47C2E" w:rsidRDefault="003A311B" w:rsidP="00A76706">
            <w:pPr>
              <w:spacing w:before="0"/>
              <w:rPr>
                <w:rFonts w:cs="Arial"/>
                <w:b/>
                <w:lang w:val="sr-Cyrl-CS"/>
              </w:rPr>
            </w:pPr>
            <w:r w:rsidRPr="003A311B">
              <w:rPr>
                <w:rFonts w:cs="Arial"/>
                <w:bCs/>
                <w:lang w:val="sr-Cyrl-RS"/>
              </w:rPr>
              <w:t>Виљушкaри Пoбeдa</w:t>
            </w:r>
            <w:r w:rsidR="006C1DCA" w:rsidRPr="006C1DCA">
              <w:rPr>
                <w:rFonts w:cs="Arial"/>
                <w:bCs/>
                <w:lang w:val="ru-RU"/>
              </w:rPr>
              <w:t xml:space="preserve"> </w:t>
            </w:r>
            <w:r w:rsidR="00A76706" w:rsidRPr="00860868">
              <w:rPr>
                <w:rFonts w:eastAsia="TimesNewRomanPS-BoldMT" w:cs="Arial"/>
                <w:bCs/>
                <w:color w:val="000000" w:themeColor="text1"/>
                <w:lang w:val="ru-RU"/>
              </w:rPr>
              <w:t xml:space="preserve">ЈН бр. </w:t>
            </w:r>
            <w:r w:rsidR="00FC2624" w:rsidRPr="00FC2624">
              <w:rPr>
                <w:rFonts w:cs="Arial"/>
                <w:b/>
                <w:lang w:val="sr-Latn-RS"/>
              </w:rPr>
              <w:t>3000/1040/2017 (144/2017)</w:t>
            </w:r>
            <w:r w:rsidR="00F62138" w:rsidRPr="00F62138">
              <w:rPr>
                <w:rFonts w:cs="Arial"/>
                <w:b/>
                <w:lang w:val="sr-Cyrl-RS"/>
              </w:rPr>
              <w:t xml:space="preserve"> (цена из обрасца Структура цене)</w:t>
            </w:r>
          </w:p>
        </w:tc>
        <w:tc>
          <w:tcPr>
            <w:tcW w:w="3950"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A76706" w:rsidRPr="00E47C2E" w:rsidTr="006944D5">
        <w:trPr>
          <w:trHeight w:val="647"/>
        </w:trPr>
        <w:tc>
          <w:tcPr>
            <w:tcW w:w="5242"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A76706" w:rsidRPr="00E47C2E" w:rsidRDefault="00A76706" w:rsidP="006944D5">
            <w:pPr>
              <w:spacing w:before="0"/>
              <w:jc w:val="center"/>
              <w:rPr>
                <w:rFonts w:cs="Arial"/>
                <w:b/>
                <w:bCs/>
                <w:iCs/>
                <w:lang w:val="sr-Cyrl-CS"/>
              </w:rPr>
            </w:pPr>
            <w:r w:rsidRPr="00E47C2E">
              <w:rPr>
                <w:rFonts w:cs="Arial"/>
                <w:b/>
                <w:bCs/>
                <w:iCs/>
                <w:lang w:val="sr-Cyrl-CS"/>
              </w:rPr>
              <w:t>ПОНУДА ПОНУЂАЧА</w:t>
            </w:r>
          </w:p>
        </w:tc>
      </w:tr>
      <w:tr w:rsidR="00A76706" w:rsidRPr="008D45F7" w:rsidTr="006944D5">
        <w:trPr>
          <w:trHeight w:val="1355"/>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И НАЧИН ПЛАЋАЊА:</w:t>
            </w:r>
          </w:p>
          <w:p w:rsidR="00A76706" w:rsidRPr="00317D20" w:rsidRDefault="00A76706" w:rsidP="00317D20">
            <w:pPr>
              <w:spacing w:before="0"/>
              <w:jc w:val="center"/>
              <w:rPr>
                <w:rFonts w:cs="Arial"/>
                <w:b/>
                <w:bCs/>
                <w:iCs/>
                <w:lang w:val="sr-Cyrl-RS"/>
              </w:rPr>
            </w:pPr>
            <w:r w:rsidRPr="00860868">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860868">
              <w:rPr>
                <w:rFonts w:eastAsia="Calibri" w:cs="Arial"/>
                <w:b/>
                <w:lang w:val="ru-RU"/>
              </w:rPr>
              <w:t>исправног</w:t>
            </w:r>
            <w:r w:rsidRPr="00860868">
              <w:rPr>
                <w:rFonts w:eastAsia="Calibri" w:cs="Arial"/>
                <w:lang w:val="ru-RU"/>
              </w:rPr>
              <w:t xml:space="preserve"> рачуна, издатог на основу прихваћених и одобрених  Записника</w:t>
            </w:r>
            <w:r w:rsidR="00317D20" w:rsidRPr="00317D20">
              <w:rPr>
                <w:rFonts w:eastAsia="Calibri" w:cs="Arial"/>
                <w:lang w:val="sr-Cyrl-RS"/>
              </w:rPr>
              <w:t xml:space="preserve"> </w:t>
            </w:r>
            <w:r w:rsidR="00317D20">
              <w:rPr>
                <w:rFonts w:eastAsia="Calibri" w:cs="Arial"/>
                <w:lang w:val="sr-Cyrl-RS"/>
              </w:rPr>
              <w:t>о пруженим услугама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A76706" w:rsidRPr="00E07C61" w:rsidRDefault="00A76706" w:rsidP="006944D5">
            <w:pPr>
              <w:spacing w:before="0"/>
              <w:jc w:val="center"/>
              <w:rPr>
                <w:rFonts w:cs="Arial"/>
                <w:bCs/>
                <w:iCs/>
                <w:color w:val="00B0F0"/>
                <w:lang w:val="sr-Cyrl-CS"/>
              </w:rPr>
            </w:pPr>
          </w:p>
          <w:p w:rsidR="001C44C2" w:rsidRPr="00E07C61" w:rsidRDefault="001C44C2" w:rsidP="001C44C2">
            <w:pPr>
              <w:spacing w:before="0"/>
              <w:jc w:val="center"/>
              <w:rPr>
                <w:rFonts w:cs="Arial"/>
                <w:bCs/>
                <w:iCs/>
                <w:lang w:val="sr-Cyrl-CS"/>
              </w:rPr>
            </w:pPr>
            <w:r w:rsidRPr="00E07C61">
              <w:rPr>
                <w:rFonts w:cs="Arial"/>
                <w:bCs/>
                <w:iCs/>
                <w:lang w:val="sr-Cyrl-CS"/>
              </w:rPr>
              <w:t>Сагласан за захтевом наручиоца</w:t>
            </w:r>
          </w:p>
          <w:p w:rsidR="00A76706" w:rsidRPr="009B5E1E" w:rsidRDefault="001C44C2" w:rsidP="001C44C2">
            <w:pPr>
              <w:spacing w:before="0"/>
              <w:jc w:val="center"/>
              <w:rPr>
                <w:rFonts w:cs="Arial"/>
                <w:b/>
                <w:bCs/>
                <w:iCs/>
                <w:lang w:val="sr-Cyrl-CS"/>
              </w:rPr>
            </w:pPr>
            <w:r w:rsidRPr="00E07C61">
              <w:rPr>
                <w:rFonts w:cs="Arial"/>
                <w:bCs/>
                <w:iCs/>
                <w:lang w:val="sr-Cyrl-CS"/>
              </w:rPr>
              <w:t>ДА/НЕ (заокружити)</w:t>
            </w:r>
          </w:p>
        </w:tc>
      </w:tr>
      <w:tr w:rsidR="00A76706" w:rsidRPr="008D45F7" w:rsidTr="006944D5">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 xml:space="preserve">РОК ИЗВРШЕЊА: </w:t>
            </w:r>
          </w:p>
          <w:p w:rsidR="0032395D" w:rsidRDefault="0032395D" w:rsidP="0032395D">
            <w:pPr>
              <w:spacing w:before="0"/>
              <w:rPr>
                <w:rFonts w:eastAsia="Calibri" w:cs="Arial"/>
                <w:lang w:val="ru-RU"/>
              </w:rPr>
            </w:pPr>
            <w:r>
              <w:rPr>
                <w:rFonts w:eastAsia="Calibri" w:cs="Arial"/>
                <w:lang w:val="ru-RU"/>
              </w:rPr>
              <w:t xml:space="preserve">- </w:t>
            </w:r>
            <w:r w:rsidRPr="0032395D">
              <w:rPr>
                <w:rFonts w:eastAsia="Calibri" w:cs="Arial"/>
                <w:lang w:val="ru-RU"/>
              </w:rPr>
              <w:t xml:space="preserve">сукцесивно </w:t>
            </w:r>
            <w:r w:rsidRPr="0032395D">
              <w:rPr>
                <w:rFonts w:eastAsia="Calibri" w:cs="Arial"/>
                <w:lang w:val="sr-Cyrl-RS"/>
              </w:rPr>
              <w:t>у року од 24 месеца од дана</w:t>
            </w:r>
            <w:r>
              <w:rPr>
                <w:rFonts w:eastAsia="Calibri" w:cs="Arial"/>
                <w:lang w:val="ru-RU"/>
              </w:rPr>
              <w:t xml:space="preserve"> ступања Уговора на снагу</w:t>
            </w:r>
          </w:p>
          <w:p w:rsidR="00A76706" w:rsidRPr="009F48FC" w:rsidRDefault="0032395D" w:rsidP="0032395D">
            <w:pPr>
              <w:spacing w:before="0"/>
              <w:rPr>
                <w:rFonts w:cs="Arial"/>
                <w:lang w:val="sr-Cyrl-RS"/>
              </w:rPr>
            </w:pPr>
            <w:r w:rsidRPr="0032395D">
              <w:rPr>
                <w:rFonts w:eastAsia="Calibri" w:cs="Arial"/>
                <w:lang w:val="ru-RU"/>
              </w:rPr>
              <w:t xml:space="preserve"> </w:t>
            </w:r>
            <w:r>
              <w:rPr>
                <w:rFonts w:eastAsia="Calibri" w:cs="Arial"/>
                <w:lang w:val="ru-RU"/>
              </w:rPr>
              <w:t>-</w:t>
            </w:r>
            <w:r w:rsidRPr="0032395D">
              <w:rPr>
                <w:rFonts w:eastAsia="Calibri" w:cs="Arial"/>
                <w:lang w:val="ru-RU"/>
              </w:rPr>
              <w:t xml:space="preserve"> сваки квар  отклони  у року који не може бити дужи од 5 дана од дана пријема писаног захтева  Наручиоца</w:t>
            </w:r>
          </w:p>
        </w:tc>
        <w:tc>
          <w:tcPr>
            <w:tcW w:w="4003" w:type="dxa"/>
            <w:vAlign w:val="center"/>
          </w:tcPr>
          <w:p w:rsidR="0032395D" w:rsidRDefault="0032395D" w:rsidP="0032395D">
            <w:pPr>
              <w:spacing w:before="0"/>
              <w:rPr>
                <w:rFonts w:eastAsia="Calibri" w:cs="Arial"/>
                <w:lang w:val="ru-RU"/>
              </w:rPr>
            </w:pPr>
            <w:r>
              <w:rPr>
                <w:rFonts w:eastAsia="Calibri" w:cs="Arial"/>
                <w:lang w:val="ru-RU"/>
              </w:rPr>
              <w:t xml:space="preserve">- </w:t>
            </w:r>
            <w:r w:rsidRPr="0032395D">
              <w:rPr>
                <w:rFonts w:eastAsia="Calibri" w:cs="Arial"/>
                <w:lang w:val="ru-RU"/>
              </w:rPr>
              <w:t xml:space="preserve">сукцесивно </w:t>
            </w:r>
            <w:r w:rsidRPr="0032395D">
              <w:rPr>
                <w:rFonts w:eastAsia="Calibri" w:cs="Arial"/>
                <w:lang w:val="sr-Cyrl-RS"/>
              </w:rPr>
              <w:t>у року од 24 месеца од дана</w:t>
            </w:r>
            <w:r>
              <w:rPr>
                <w:rFonts w:eastAsia="Calibri" w:cs="Arial"/>
                <w:lang w:val="ru-RU"/>
              </w:rPr>
              <w:t xml:space="preserve"> ступања Уговора на снагу</w:t>
            </w:r>
          </w:p>
          <w:p w:rsidR="00A76706" w:rsidRPr="00860868" w:rsidRDefault="0032395D" w:rsidP="0032395D">
            <w:pPr>
              <w:spacing w:before="0"/>
              <w:jc w:val="center"/>
              <w:rPr>
                <w:rFonts w:cs="Arial"/>
                <w:bCs/>
                <w:iCs/>
                <w:color w:val="00B0F0"/>
                <w:lang w:val="ru-RU"/>
              </w:rPr>
            </w:pPr>
            <w:r w:rsidRPr="0032395D">
              <w:rPr>
                <w:rFonts w:eastAsia="Calibri" w:cs="Arial"/>
                <w:lang w:val="ru-RU"/>
              </w:rPr>
              <w:t xml:space="preserve"> </w:t>
            </w:r>
            <w:r>
              <w:rPr>
                <w:rFonts w:eastAsia="Calibri" w:cs="Arial"/>
                <w:lang w:val="ru-RU"/>
              </w:rPr>
              <w:t>-</w:t>
            </w:r>
            <w:r w:rsidRPr="0032395D">
              <w:rPr>
                <w:rFonts w:eastAsia="Calibri" w:cs="Arial"/>
                <w:lang w:val="ru-RU"/>
              </w:rPr>
              <w:t xml:space="preserve"> сваки квар  отклони  у року од </w:t>
            </w:r>
            <w:r>
              <w:rPr>
                <w:rFonts w:eastAsia="Calibri" w:cs="Arial"/>
                <w:lang w:val="ru-RU"/>
              </w:rPr>
              <w:t xml:space="preserve">______ </w:t>
            </w:r>
            <w:r w:rsidRPr="0032395D">
              <w:rPr>
                <w:rFonts w:eastAsia="Calibri" w:cs="Arial"/>
                <w:lang w:val="ru-RU"/>
              </w:rPr>
              <w:t>дана од дана пријема писаног захтева  Наручиоца</w:t>
            </w:r>
          </w:p>
        </w:tc>
      </w:tr>
      <w:tr w:rsidR="00550230" w:rsidRPr="008D45F7" w:rsidTr="006944D5">
        <w:tc>
          <w:tcPr>
            <w:tcW w:w="5242" w:type="dxa"/>
            <w:vAlign w:val="center"/>
          </w:tcPr>
          <w:p w:rsidR="00550230" w:rsidRPr="00550230" w:rsidRDefault="00550230" w:rsidP="00550230">
            <w:pPr>
              <w:spacing w:before="0"/>
              <w:jc w:val="center"/>
              <w:rPr>
                <w:rFonts w:cs="Arial"/>
                <w:b/>
                <w:bCs/>
                <w:iCs/>
                <w:lang w:val="sr-Cyrl-CS"/>
              </w:rPr>
            </w:pPr>
            <w:r w:rsidRPr="00550230">
              <w:rPr>
                <w:rFonts w:cs="Arial"/>
                <w:b/>
                <w:bCs/>
                <w:iCs/>
                <w:lang w:val="sr-Cyrl-CS"/>
              </w:rPr>
              <w:t>ГАРАНТНИ РОК:</w:t>
            </w:r>
          </w:p>
          <w:p w:rsidR="00550230" w:rsidRPr="00550230" w:rsidRDefault="005728BE" w:rsidP="00D141B4">
            <w:pPr>
              <w:spacing w:before="0"/>
              <w:jc w:val="center"/>
              <w:rPr>
                <w:rFonts w:cs="Arial"/>
                <w:b/>
                <w:bCs/>
                <w:iCs/>
                <w:lang w:val="sr-Cyrl-CS"/>
              </w:rPr>
            </w:pPr>
            <w:r w:rsidRPr="005728BE">
              <w:rPr>
                <w:rFonts w:cs="Arial"/>
                <w:bCs/>
                <w:iCs/>
                <w:lang w:val="sr-Cyrl-RS"/>
              </w:rPr>
              <w:t>не може бити краћи од 12 месеци од дана уградње резервног дела</w:t>
            </w:r>
          </w:p>
        </w:tc>
        <w:tc>
          <w:tcPr>
            <w:tcW w:w="4003" w:type="dxa"/>
            <w:vAlign w:val="center"/>
          </w:tcPr>
          <w:p w:rsidR="00550230" w:rsidRPr="00E07C61" w:rsidRDefault="005728BE" w:rsidP="00D141B4">
            <w:pPr>
              <w:spacing w:before="0"/>
              <w:jc w:val="center"/>
              <w:rPr>
                <w:rFonts w:cs="Arial"/>
                <w:b/>
                <w:bCs/>
                <w:iCs/>
                <w:lang w:val="sr-Cyrl-CS"/>
              </w:rPr>
            </w:pPr>
            <w:r>
              <w:rPr>
                <w:rFonts w:cs="Arial"/>
                <w:bCs/>
                <w:iCs/>
                <w:lang w:val="sr-Cyrl-RS"/>
              </w:rPr>
              <w:t xml:space="preserve">_____ </w:t>
            </w:r>
            <w:r w:rsidRPr="005728BE">
              <w:rPr>
                <w:rFonts w:cs="Arial"/>
                <w:bCs/>
                <w:iCs/>
                <w:lang w:val="sr-Cyrl-RS"/>
              </w:rPr>
              <w:t xml:space="preserve"> месеци од дана уградње резервног дела</w:t>
            </w:r>
          </w:p>
        </w:tc>
      </w:tr>
      <w:tr w:rsidR="00A76706" w:rsidRPr="008D45F7" w:rsidTr="006944D5">
        <w:trPr>
          <w:trHeight w:val="818"/>
        </w:trPr>
        <w:tc>
          <w:tcPr>
            <w:tcW w:w="5242" w:type="dxa"/>
            <w:vAlign w:val="center"/>
          </w:tcPr>
          <w:p w:rsidR="00A76706" w:rsidRPr="00E07C61" w:rsidRDefault="00A76706" w:rsidP="006944D5">
            <w:pPr>
              <w:spacing w:before="0"/>
              <w:jc w:val="center"/>
              <w:rPr>
                <w:rFonts w:cs="Arial"/>
                <w:bCs/>
                <w:iCs/>
                <w:color w:val="00B0F0"/>
                <w:lang w:val="sr-Cyrl-CS"/>
              </w:rPr>
            </w:pPr>
            <w:r w:rsidRPr="00E07C61">
              <w:rPr>
                <w:rFonts w:cs="Arial"/>
                <w:b/>
                <w:bCs/>
                <w:iCs/>
                <w:lang w:val="sr-Cyrl-CS"/>
              </w:rPr>
              <w:t xml:space="preserve">МЕСТО ИЗВРШЕЊА: </w:t>
            </w:r>
          </w:p>
          <w:p w:rsidR="00784F7B" w:rsidRDefault="00784F7B" w:rsidP="00784F7B">
            <w:pPr>
              <w:spacing w:before="0"/>
              <w:rPr>
                <w:rFonts w:cs="Arial"/>
                <w:lang w:val="sr-Cyrl-CS" w:eastAsia="zh-CN"/>
              </w:rPr>
            </w:pPr>
            <w:r>
              <w:rPr>
                <w:rFonts w:cs="Arial"/>
                <w:lang w:val="sr-Cyrl-CS" w:eastAsia="zh-CN"/>
              </w:rPr>
              <w:t xml:space="preserve">                    сервисни центар Понуђача.</w:t>
            </w:r>
          </w:p>
          <w:p w:rsidR="00A76706" w:rsidRPr="00A77000" w:rsidRDefault="00784F7B" w:rsidP="00784F7B">
            <w:pPr>
              <w:spacing w:before="0"/>
              <w:jc w:val="center"/>
              <w:rPr>
                <w:rFonts w:cs="Arial"/>
                <w:lang w:val="sr-Cyrl-RS" w:eastAsia="zh-CN"/>
              </w:rPr>
            </w:pPr>
            <w:r w:rsidRPr="00393697">
              <w:rPr>
                <w:rFonts w:cs="Arial"/>
                <w:lang w:val="sr-Cyrl-CS" w:eastAsia="zh-CN"/>
              </w:rPr>
              <w:t>Уколико се сервис за извршење услуга налази на удаље</w:t>
            </w:r>
            <w:r>
              <w:rPr>
                <w:rFonts w:cs="Arial"/>
                <w:lang w:val="sr-Cyrl-CS" w:eastAsia="zh-CN"/>
              </w:rPr>
              <w:t>ности дo 45 км од локације ТЕНТ Обреновац,</w:t>
            </w:r>
            <w:r w:rsidRPr="00393697">
              <w:rPr>
                <w:rFonts w:cs="Arial"/>
                <w:lang w:val="ru-RU"/>
              </w:rPr>
              <w:t xml:space="preserve"> </w:t>
            </w:r>
            <w:r w:rsidRPr="00860868">
              <w:rPr>
                <w:rFonts w:cs="Arial"/>
                <w:lang w:val="ru-RU"/>
              </w:rPr>
              <w:t>Богољуба Урошевића Црног бр.44</w:t>
            </w:r>
            <w:r w:rsidRPr="00393697">
              <w:rPr>
                <w:rFonts w:cs="Arial"/>
                <w:lang w:val="sr-Cyrl-CS" w:eastAsia="zh-CN"/>
              </w:rPr>
              <w:t xml:space="preserve"> тр</w:t>
            </w:r>
            <w:r>
              <w:rPr>
                <w:rFonts w:cs="Arial"/>
                <w:lang w:val="sr-Cyrl-CS" w:eastAsia="zh-CN"/>
              </w:rPr>
              <w:t>ошкове транспорта сноси Наручилац</w:t>
            </w:r>
            <w:r w:rsidRPr="00393697">
              <w:rPr>
                <w:rFonts w:cs="Arial"/>
                <w:lang w:val="sr-Cyrl-CS" w:eastAsia="zh-CN"/>
              </w:rPr>
              <w:t>. У случају да је удаљеност од локације ТЕНТ Обреновац</w:t>
            </w:r>
            <w:r>
              <w:rPr>
                <w:rFonts w:cs="Arial"/>
                <w:lang w:val="sr-Cyrl-CS" w:eastAsia="zh-CN"/>
              </w:rPr>
              <w:t>,</w:t>
            </w:r>
            <w:r w:rsidRPr="00393697">
              <w:rPr>
                <w:rFonts w:cs="Arial"/>
                <w:lang w:val="ru-RU"/>
              </w:rPr>
              <w:t xml:space="preserve"> </w:t>
            </w:r>
            <w:r w:rsidRPr="00860868">
              <w:rPr>
                <w:rFonts w:cs="Arial"/>
                <w:lang w:val="ru-RU"/>
              </w:rPr>
              <w:t>Богољуба Урошевића Црног бр.44</w:t>
            </w:r>
            <w:r>
              <w:rPr>
                <w:rFonts w:cs="Arial"/>
                <w:lang w:val="sr-Cyrl-CS" w:eastAsia="zh-CN"/>
              </w:rPr>
              <w:t xml:space="preserve"> већа од 45км </w:t>
            </w:r>
            <w:r w:rsidRPr="00393697">
              <w:rPr>
                <w:rFonts w:cs="Arial"/>
                <w:lang w:val="sr-Cyrl-CS" w:eastAsia="zh-CN"/>
              </w:rPr>
              <w:t xml:space="preserve"> трошкове транспорта сноси Понуђач</w:t>
            </w:r>
          </w:p>
        </w:tc>
        <w:tc>
          <w:tcPr>
            <w:tcW w:w="4003" w:type="dxa"/>
            <w:vAlign w:val="center"/>
          </w:tcPr>
          <w:p w:rsidR="00032A8A" w:rsidRPr="00E07C61" w:rsidRDefault="00032A8A" w:rsidP="00032A8A">
            <w:pPr>
              <w:spacing w:before="0"/>
              <w:jc w:val="center"/>
              <w:rPr>
                <w:rFonts w:cs="Arial"/>
                <w:bCs/>
                <w:iCs/>
                <w:lang w:val="sr-Cyrl-CS"/>
              </w:rPr>
            </w:pPr>
            <w:r w:rsidRPr="00E07C61">
              <w:rPr>
                <w:rFonts w:cs="Arial"/>
                <w:bCs/>
                <w:iCs/>
                <w:lang w:val="sr-Cyrl-CS"/>
              </w:rPr>
              <w:t>Сагласан за захтевом наручиоца</w:t>
            </w:r>
          </w:p>
          <w:p w:rsidR="00A76706" w:rsidRPr="00E07C61" w:rsidRDefault="00032A8A" w:rsidP="00032A8A">
            <w:pPr>
              <w:spacing w:before="0"/>
              <w:jc w:val="center"/>
              <w:rPr>
                <w:rFonts w:cs="Arial"/>
                <w:b/>
                <w:bCs/>
                <w:iCs/>
                <w:lang w:val="sr-Cyrl-CS"/>
              </w:rPr>
            </w:pPr>
            <w:r w:rsidRPr="00E07C61">
              <w:rPr>
                <w:rFonts w:cs="Arial"/>
                <w:bCs/>
                <w:iCs/>
                <w:lang w:val="sr-Cyrl-CS"/>
              </w:rPr>
              <w:t>ДА/НЕ (заокружити)</w:t>
            </w:r>
          </w:p>
        </w:tc>
      </w:tr>
      <w:tr w:rsidR="00A76706" w:rsidRPr="008D45F7" w:rsidTr="006944D5">
        <w:trPr>
          <w:trHeight w:val="800"/>
        </w:trPr>
        <w:tc>
          <w:tcPr>
            <w:tcW w:w="5242" w:type="dxa"/>
            <w:vAlign w:val="center"/>
          </w:tcPr>
          <w:p w:rsidR="00A76706" w:rsidRPr="00E07C61" w:rsidRDefault="00A76706" w:rsidP="006944D5">
            <w:pPr>
              <w:spacing w:before="0"/>
              <w:jc w:val="center"/>
              <w:rPr>
                <w:rFonts w:cs="Arial"/>
                <w:b/>
                <w:bCs/>
                <w:iCs/>
                <w:lang w:val="sr-Cyrl-CS"/>
              </w:rPr>
            </w:pPr>
            <w:r w:rsidRPr="00E07C61">
              <w:rPr>
                <w:rFonts w:cs="Arial"/>
                <w:b/>
                <w:bCs/>
                <w:iCs/>
                <w:lang w:val="sr-Cyrl-CS"/>
              </w:rPr>
              <w:t>РОК ВАЖЕЊА ПОНУДЕ:</w:t>
            </w:r>
          </w:p>
          <w:p w:rsidR="00A76706" w:rsidRPr="00E07C61" w:rsidRDefault="00A76706" w:rsidP="006E7F23">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 </w:t>
            </w:r>
            <w:r w:rsidR="006E7F23">
              <w:rPr>
                <w:rFonts w:cs="Arial"/>
                <w:bCs/>
                <w:iCs/>
                <w:lang w:val="sr-Cyrl-CS"/>
              </w:rPr>
              <w:t>60</w:t>
            </w:r>
            <w:r w:rsidRPr="00E07C61">
              <w:rPr>
                <w:rFonts w:cs="Arial"/>
                <w:bCs/>
                <w:iCs/>
                <w:lang w:val="sr-Cyrl-CS"/>
              </w:rPr>
              <w:t xml:space="preserve"> дана од дана отварања понуда</w:t>
            </w:r>
          </w:p>
        </w:tc>
        <w:tc>
          <w:tcPr>
            <w:tcW w:w="4003" w:type="dxa"/>
            <w:vAlign w:val="center"/>
          </w:tcPr>
          <w:p w:rsidR="00A76706" w:rsidRPr="00E07C61" w:rsidRDefault="00A76706" w:rsidP="006944D5">
            <w:pPr>
              <w:spacing w:before="0"/>
              <w:jc w:val="center"/>
              <w:rPr>
                <w:rFonts w:cs="Arial"/>
                <w:b/>
                <w:bCs/>
                <w:iCs/>
                <w:lang w:val="sr-Cyrl-CS"/>
              </w:rPr>
            </w:pPr>
          </w:p>
          <w:p w:rsidR="00A76706" w:rsidRPr="00E07C61" w:rsidRDefault="00A76706" w:rsidP="006944D5">
            <w:pPr>
              <w:spacing w:before="0"/>
              <w:jc w:val="center"/>
              <w:rPr>
                <w:rFonts w:cs="Arial"/>
                <w:b/>
                <w:bCs/>
                <w:iCs/>
                <w:lang w:val="sr-Cyrl-CS"/>
              </w:rPr>
            </w:pPr>
            <w:r w:rsidRPr="00E07C61">
              <w:rPr>
                <w:rFonts w:cs="Arial"/>
                <w:bCs/>
                <w:iCs/>
                <w:lang w:val="sr-Cyrl-CS"/>
              </w:rPr>
              <w:t>_____ дана од дана отварања понуда</w:t>
            </w:r>
          </w:p>
        </w:tc>
      </w:tr>
      <w:tr w:rsidR="00A76706" w:rsidRPr="008D45F7" w:rsidTr="006944D5">
        <w:tc>
          <w:tcPr>
            <w:tcW w:w="9245" w:type="dxa"/>
            <w:gridSpan w:val="2"/>
          </w:tcPr>
          <w:p w:rsidR="00A76706" w:rsidRPr="00E47C2E" w:rsidRDefault="00A76706" w:rsidP="00A135C8">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B043D1" w:rsidRPr="00E47C2E" w:rsidRDefault="00B043D1" w:rsidP="00A135C8">
      <w:pPr>
        <w:spacing w:before="0"/>
        <w:rPr>
          <w:rFonts w:cs="Arial"/>
          <w:b/>
          <w:bCs/>
          <w:iCs/>
          <w:lang w:val="sr-Cyrl-CS"/>
        </w:rPr>
      </w:pPr>
    </w:p>
    <w:p w:rsidR="000E75A0" w:rsidRPr="00E47C2E" w:rsidRDefault="000E75A0" w:rsidP="00A135C8">
      <w:pPr>
        <w:spacing w:before="0"/>
        <w:rPr>
          <w:rFonts w:eastAsia="TimesNewRomanPSMT" w:cs="Arial"/>
          <w:bCs/>
          <w:lang w:val="sr-Cyrl-CS"/>
        </w:rPr>
      </w:pPr>
      <w:r w:rsidRPr="00860868">
        <w:rPr>
          <w:rFonts w:eastAsia="TimesNewRomanPSMT" w:cs="Arial"/>
          <w:bCs/>
          <w:lang w:val="ru-RU"/>
        </w:rPr>
        <w:t xml:space="preserve">Датум </w:t>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00A44AA6" w:rsidRPr="00860868">
        <w:rPr>
          <w:rFonts w:eastAsia="TimesNewRomanPSMT" w:cs="Arial"/>
          <w:bCs/>
          <w:lang w:val="ru-RU"/>
        </w:rPr>
        <w:t xml:space="preserve">                                   </w:t>
      </w:r>
      <w:r w:rsidRPr="00860868">
        <w:rPr>
          <w:rFonts w:eastAsia="TimesNewRomanPSMT" w:cs="Arial"/>
          <w:bCs/>
          <w:lang w:val="ru-RU"/>
        </w:rPr>
        <w:t>Понуђач</w:t>
      </w:r>
    </w:p>
    <w:p w:rsidR="000E75A0" w:rsidRPr="00E47C2E" w:rsidRDefault="000E75A0" w:rsidP="00A135C8">
      <w:pPr>
        <w:spacing w:before="0"/>
        <w:rPr>
          <w:rFonts w:eastAsia="TimesNewRomanPS-BoldMT" w:cs="Arial"/>
          <w:b/>
          <w:bCs/>
          <w:iCs/>
          <w:lang w:val="sr-Cyrl-CS"/>
        </w:rPr>
      </w:pPr>
      <w:r w:rsidRPr="00860868">
        <w:rPr>
          <w:rFonts w:eastAsia="TimesNewRomanPS-BoldMT" w:cs="Arial"/>
          <w:b/>
          <w:bCs/>
          <w:iCs/>
          <w:lang w:val="ru-RU"/>
        </w:rPr>
        <w:t>________________________</w:t>
      </w:r>
      <w:r w:rsidRPr="00E47C2E">
        <w:rPr>
          <w:rFonts w:eastAsia="TimesNewRomanPS-BoldMT" w:cs="Arial"/>
          <w:b/>
          <w:bCs/>
          <w:iCs/>
          <w:lang w:val="sr-Cyrl-CS"/>
        </w:rPr>
        <w:t xml:space="preserve">        М.П.</w:t>
      </w:r>
      <w:r w:rsidRPr="00860868">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A76706" w:rsidRDefault="00B043D1" w:rsidP="00A135C8">
      <w:pPr>
        <w:spacing w:before="0"/>
        <w:rPr>
          <w:rFonts w:cs="Arial"/>
          <w:b/>
          <w:bCs/>
          <w:iCs/>
          <w:u w:val="single"/>
          <w:lang w:val="sr-Cyrl-RS"/>
        </w:rPr>
      </w:pPr>
    </w:p>
    <w:p w:rsidR="000E75A0" w:rsidRPr="00860868" w:rsidRDefault="000E75A0" w:rsidP="00A135C8">
      <w:pPr>
        <w:spacing w:before="0"/>
        <w:rPr>
          <w:rFonts w:cs="Arial"/>
          <w:b/>
          <w:bCs/>
          <w:iCs/>
          <w:u w:val="single"/>
          <w:lang w:val="ru-RU"/>
        </w:rPr>
      </w:pPr>
      <w:r w:rsidRPr="00860868">
        <w:rPr>
          <w:rFonts w:cs="Arial"/>
          <w:b/>
          <w:bCs/>
          <w:iCs/>
          <w:u w:val="single"/>
          <w:lang w:val="ru-RU"/>
        </w:rPr>
        <w:t>Напомене:</w:t>
      </w:r>
    </w:p>
    <w:p w:rsidR="00BA2C2D" w:rsidRPr="00860868" w:rsidRDefault="00BA2C2D" w:rsidP="00A135C8">
      <w:pPr>
        <w:autoSpaceDE w:val="0"/>
        <w:autoSpaceDN w:val="0"/>
        <w:adjustRightInd w:val="0"/>
        <w:spacing w:before="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3A311B" w:rsidRPr="00A135C8" w:rsidRDefault="00BA2C2D" w:rsidP="00A135C8">
      <w:pPr>
        <w:autoSpaceDE w:val="0"/>
        <w:autoSpaceDN w:val="0"/>
        <w:adjustRightInd w:val="0"/>
        <w:spacing w:before="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3A311B" w:rsidRPr="00A135C8" w:rsidRDefault="003A311B" w:rsidP="003A311B">
      <w:pPr>
        <w:spacing w:before="0"/>
        <w:rPr>
          <w:rFonts w:eastAsia="TimesNewRomanPSMT" w:cs="Arial"/>
          <w:b/>
          <w:bCs/>
          <w:lang w:val="sr-Cyrl-CS"/>
        </w:rPr>
      </w:pPr>
      <w:r>
        <w:rPr>
          <w:rFonts w:eastAsia="TimesNewRomanPSMT" w:cs="Arial"/>
          <w:b/>
          <w:bCs/>
          <w:lang w:val="sr-Cyrl-CS"/>
        </w:rPr>
        <w:lastRenderedPageBreak/>
        <w:t>5.2 Партија 2</w:t>
      </w:r>
    </w:p>
    <w:p w:rsidR="003A311B" w:rsidRPr="00E47C2E" w:rsidRDefault="003A311B" w:rsidP="003A311B">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3A311B" w:rsidRPr="008D45F7" w:rsidTr="000053A9">
        <w:trPr>
          <w:trHeight w:val="485"/>
        </w:trPr>
        <w:tc>
          <w:tcPr>
            <w:tcW w:w="5295" w:type="dxa"/>
            <w:shd w:val="clear" w:color="auto" w:fill="C6D9F1" w:themeFill="text2" w:themeFillTint="33"/>
            <w:vAlign w:val="center"/>
          </w:tcPr>
          <w:p w:rsidR="003A311B" w:rsidRPr="00E47C2E" w:rsidRDefault="003A311B" w:rsidP="000053A9">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3950" w:type="dxa"/>
            <w:shd w:val="clear" w:color="auto" w:fill="C6D9F1" w:themeFill="text2" w:themeFillTint="33"/>
            <w:vAlign w:val="center"/>
          </w:tcPr>
          <w:p w:rsidR="003A311B" w:rsidRPr="00E47C2E" w:rsidRDefault="003A311B" w:rsidP="000053A9">
            <w:pPr>
              <w:spacing w:before="0"/>
              <w:jc w:val="center"/>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дин.</w:t>
            </w:r>
            <w:r w:rsidRPr="00C06929">
              <w:rPr>
                <w:lang w:val="ru-RU"/>
              </w:rPr>
              <w:t xml:space="preserve"> </w:t>
            </w:r>
            <w:r>
              <w:rPr>
                <w:rFonts w:eastAsia="Arial Unicode MS" w:cs="Arial"/>
                <w:b/>
                <w:bCs/>
                <w:iCs/>
                <w:kern w:val="1"/>
                <w:lang w:val="sr-Cyrl-CS" w:eastAsia="ar-SA"/>
              </w:rPr>
              <w:t xml:space="preserve"> </w:t>
            </w:r>
            <w:r w:rsidRPr="00E47C2E">
              <w:rPr>
                <w:rFonts w:cs="Arial"/>
                <w:b/>
                <w:bCs/>
                <w:iCs/>
                <w:lang w:val="sr-Cyrl-CS"/>
              </w:rPr>
              <w:t>без ПДВ-а</w:t>
            </w:r>
          </w:p>
        </w:tc>
      </w:tr>
      <w:tr w:rsidR="003A311B" w:rsidRPr="008D45F7" w:rsidTr="000053A9">
        <w:trPr>
          <w:trHeight w:val="440"/>
        </w:trPr>
        <w:tc>
          <w:tcPr>
            <w:tcW w:w="5295" w:type="dxa"/>
            <w:vAlign w:val="center"/>
          </w:tcPr>
          <w:p w:rsidR="003A311B" w:rsidRPr="00E47C2E" w:rsidRDefault="003A311B" w:rsidP="000053A9">
            <w:pPr>
              <w:spacing w:before="0"/>
              <w:rPr>
                <w:rFonts w:cs="Arial"/>
                <w:b/>
                <w:lang w:val="sr-Cyrl-CS"/>
              </w:rPr>
            </w:pPr>
            <w:r w:rsidRPr="003A311B">
              <w:rPr>
                <w:rFonts w:cs="Arial"/>
                <w:bCs/>
                <w:lang w:val="sr-Cyrl-RS"/>
              </w:rPr>
              <w:t>Виљушкaри Бaлкaнкaр и Литoстрoj</w:t>
            </w:r>
            <w:r w:rsidRPr="006C1DCA">
              <w:rPr>
                <w:rFonts w:cs="Arial"/>
                <w:bCs/>
                <w:lang w:val="ru-RU"/>
              </w:rPr>
              <w:t xml:space="preserve"> </w:t>
            </w:r>
            <w:r w:rsidRPr="00860868">
              <w:rPr>
                <w:rFonts w:eastAsia="TimesNewRomanPS-BoldMT" w:cs="Arial"/>
                <w:bCs/>
                <w:color w:val="000000" w:themeColor="text1"/>
                <w:lang w:val="ru-RU"/>
              </w:rPr>
              <w:t xml:space="preserve">ЈН бр. </w:t>
            </w:r>
            <w:r w:rsidRPr="00FC2624">
              <w:rPr>
                <w:rFonts w:cs="Arial"/>
                <w:b/>
                <w:lang w:val="sr-Latn-RS"/>
              </w:rPr>
              <w:t>3000/1040/2017 (144/2017)</w:t>
            </w:r>
            <w:r w:rsidR="00F62138" w:rsidRPr="00F62138">
              <w:rPr>
                <w:rFonts w:cs="Arial"/>
                <w:b/>
                <w:lang w:val="sr-Cyrl-RS"/>
              </w:rPr>
              <w:t xml:space="preserve"> (цена из обрасца Структура цене)</w:t>
            </w:r>
          </w:p>
        </w:tc>
        <w:tc>
          <w:tcPr>
            <w:tcW w:w="3950" w:type="dxa"/>
          </w:tcPr>
          <w:p w:rsidR="003A311B" w:rsidRPr="00E47C2E" w:rsidRDefault="003A311B" w:rsidP="000053A9">
            <w:pPr>
              <w:spacing w:before="0"/>
              <w:jc w:val="center"/>
              <w:rPr>
                <w:rFonts w:cs="Arial"/>
                <w:b/>
                <w:bCs/>
                <w:iCs/>
                <w:lang w:val="sr-Cyrl-CS"/>
              </w:rPr>
            </w:pPr>
          </w:p>
          <w:p w:rsidR="003A311B" w:rsidRPr="00E47C2E" w:rsidRDefault="003A311B" w:rsidP="000053A9">
            <w:pPr>
              <w:spacing w:before="0"/>
              <w:jc w:val="center"/>
              <w:rPr>
                <w:rFonts w:cs="Arial"/>
                <w:b/>
                <w:bCs/>
                <w:iCs/>
                <w:lang w:val="sr-Cyrl-CS"/>
              </w:rPr>
            </w:pPr>
          </w:p>
        </w:tc>
      </w:tr>
    </w:tbl>
    <w:p w:rsidR="003A311B" w:rsidRPr="00E47C2E" w:rsidRDefault="003A311B" w:rsidP="003A311B">
      <w:pPr>
        <w:spacing w:before="0"/>
        <w:jc w:val="center"/>
        <w:rPr>
          <w:rFonts w:cs="Arial"/>
          <w:b/>
          <w:bCs/>
          <w:iCs/>
          <w:u w:val="single"/>
          <w:lang w:val="sr-Cyrl-CS"/>
        </w:rPr>
      </w:pPr>
    </w:p>
    <w:p w:rsidR="003A311B" w:rsidRPr="00E47C2E" w:rsidRDefault="003A311B" w:rsidP="003A311B">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3A311B" w:rsidRPr="00E47C2E" w:rsidTr="000053A9">
        <w:trPr>
          <w:trHeight w:val="647"/>
        </w:trPr>
        <w:tc>
          <w:tcPr>
            <w:tcW w:w="5242" w:type="dxa"/>
            <w:shd w:val="clear" w:color="auto" w:fill="C6D9F1" w:themeFill="text2" w:themeFillTint="33"/>
            <w:vAlign w:val="center"/>
          </w:tcPr>
          <w:p w:rsidR="003A311B" w:rsidRPr="00E47C2E" w:rsidRDefault="003A311B" w:rsidP="000053A9">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3A311B" w:rsidRPr="00E47C2E" w:rsidRDefault="003A311B" w:rsidP="000053A9">
            <w:pPr>
              <w:spacing w:before="0"/>
              <w:jc w:val="center"/>
              <w:rPr>
                <w:rFonts w:cs="Arial"/>
                <w:b/>
                <w:bCs/>
                <w:iCs/>
                <w:lang w:val="sr-Cyrl-CS"/>
              </w:rPr>
            </w:pPr>
            <w:r w:rsidRPr="00E47C2E">
              <w:rPr>
                <w:rFonts w:cs="Arial"/>
                <w:b/>
                <w:bCs/>
                <w:iCs/>
                <w:lang w:val="sr-Cyrl-CS"/>
              </w:rPr>
              <w:t>ПОНУДА ПОНУЂАЧА</w:t>
            </w:r>
          </w:p>
        </w:tc>
      </w:tr>
      <w:tr w:rsidR="003A311B" w:rsidRPr="008D45F7" w:rsidTr="000053A9">
        <w:trPr>
          <w:trHeight w:val="1355"/>
        </w:trPr>
        <w:tc>
          <w:tcPr>
            <w:tcW w:w="5242" w:type="dxa"/>
            <w:vAlign w:val="center"/>
          </w:tcPr>
          <w:p w:rsidR="003A311B" w:rsidRPr="00E07C61" w:rsidRDefault="003A311B" w:rsidP="000053A9">
            <w:pPr>
              <w:spacing w:before="0"/>
              <w:jc w:val="center"/>
              <w:rPr>
                <w:rFonts w:cs="Arial"/>
                <w:b/>
                <w:bCs/>
                <w:iCs/>
                <w:lang w:val="sr-Cyrl-CS"/>
              </w:rPr>
            </w:pPr>
            <w:r w:rsidRPr="00E07C61">
              <w:rPr>
                <w:rFonts w:cs="Arial"/>
                <w:b/>
                <w:bCs/>
                <w:iCs/>
                <w:lang w:val="sr-Cyrl-CS"/>
              </w:rPr>
              <w:t>РОК И НАЧИН ПЛАЋАЊА:</w:t>
            </w:r>
          </w:p>
          <w:p w:rsidR="003A311B" w:rsidRPr="00317D20" w:rsidRDefault="003A311B" w:rsidP="000053A9">
            <w:pPr>
              <w:spacing w:before="0"/>
              <w:jc w:val="center"/>
              <w:rPr>
                <w:rFonts w:cs="Arial"/>
                <w:b/>
                <w:bCs/>
                <w:iCs/>
                <w:lang w:val="sr-Cyrl-RS"/>
              </w:rPr>
            </w:pPr>
            <w:r w:rsidRPr="00860868">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860868">
              <w:rPr>
                <w:rFonts w:eastAsia="Calibri" w:cs="Arial"/>
                <w:b/>
                <w:lang w:val="ru-RU"/>
              </w:rPr>
              <w:t>исправног</w:t>
            </w:r>
            <w:r w:rsidRPr="00860868">
              <w:rPr>
                <w:rFonts w:eastAsia="Calibri" w:cs="Arial"/>
                <w:lang w:val="ru-RU"/>
              </w:rPr>
              <w:t xml:space="preserve"> рачуна, издатог на основу прихваћених и одобрених  Записника</w:t>
            </w:r>
            <w:r w:rsidRPr="00317D20">
              <w:rPr>
                <w:rFonts w:eastAsia="Calibri" w:cs="Arial"/>
                <w:lang w:val="sr-Cyrl-RS"/>
              </w:rPr>
              <w:t xml:space="preserve"> </w:t>
            </w:r>
            <w:r>
              <w:rPr>
                <w:rFonts w:eastAsia="Calibri" w:cs="Arial"/>
                <w:lang w:val="sr-Cyrl-RS"/>
              </w:rPr>
              <w:t>о пруженим услугама</w:t>
            </w:r>
          </w:p>
        </w:tc>
        <w:tc>
          <w:tcPr>
            <w:tcW w:w="4003" w:type="dxa"/>
            <w:vAlign w:val="center"/>
          </w:tcPr>
          <w:p w:rsidR="003A311B" w:rsidRPr="00E07C61" w:rsidRDefault="003A311B" w:rsidP="000053A9">
            <w:pPr>
              <w:spacing w:before="0"/>
              <w:jc w:val="center"/>
              <w:rPr>
                <w:rFonts w:cs="Arial"/>
                <w:b/>
                <w:bCs/>
                <w:iCs/>
                <w:lang w:val="sr-Cyrl-CS"/>
              </w:rPr>
            </w:pPr>
          </w:p>
          <w:p w:rsidR="003A311B" w:rsidRPr="00E07C61" w:rsidRDefault="003A311B" w:rsidP="000053A9">
            <w:pPr>
              <w:spacing w:before="0"/>
              <w:jc w:val="center"/>
              <w:rPr>
                <w:rFonts w:cs="Arial"/>
                <w:bCs/>
                <w:iCs/>
                <w:color w:val="00B0F0"/>
                <w:lang w:val="sr-Cyrl-CS"/>
              </w:rPr>
            </w:pPr>
          </w:p>
          <w:p w:rsidR="003A311B" w:rsidRPr="00E07C61" w:rsidRDefault="003A311B" w:rsidP="000053A9">
            <w:pPr>
              <w:spacing w:before="0"/>
              <w:jc w:val="center"/>
              <w:rPr>
                <w:rFonts w:cs="Arial"/>
                <w:bCs/>
                <w:iCs/>
                <w:color w:val="00B0F0"/>
                <w:lang w:val="sr-Cyrl-CS"/>
              </w:rPr>
            </w:pPr>
          </w:p>
          <w:p w:rsidR="003A311B" w:rsidRPr="00E07C61" w:rsidRDefault="003A311B" w:rsidP="000053A9">
            <w:pPr>
              <w:spacing w:before="0"/>
              <w:jc w:val="center"/>
              <w:rPr>
                <w:rFonts w:cs="Arial"/>
                <w:bCs/>
                <w:iCs/>
                <w:color w:val="00B0F0"/>
                <w:lang w:val="sr-Cyrl-CS"/>
              </w:rPr>
            </w:pPr>
          </w:p>
          <w:p w:rsidR="003A311B" w:rsidRPr="00E07C61" w:rsidRDefault="003A311B" w:rsidP="000053A9">
            <w:pPr>
              <w:spacing w:before="0"/>
              <w:jc w:val="center"/>
              <w:rPr>
                <w:rFonts w:cs="Arial"/>
                <w:bCs/>
                <w:iCs/>
                <w:color w:val="00B0F0"/>
                <w:lang w:val="sr-Cyrl-CS"/>
              </w:rPr>
            </w:pPr>
          </w:p>
          <w:p w:rsidR="003A311B" w:rsidRPr="00E07C61" w:rsidRDefault="003A311B" w:rsidP="000053A9">
            <w:pPr>
              <w:spacing w:before="0"/>
              <w:jc w:val="center"/>
              <w:rPr>
                <w:rFonts w:cs="Arial"/>
                <w:bCs/>
                <w:iCs/>
                <w:lang w:val="sr-Cyrl-CS"/>
              </w:rPr>
            </w:pPr>
            <w:r w:rsidRPr="00E07C61">
              <w:rPr>
                <w:rFonts w:cs="Arial"/>
                <w:bCs/>
                <w:iCs/>
                <w:lang w:val="sr-Cyrl-CS"/>
              </w:rPr>
              <w:t>Сагласан за захтевом наручиоца</w:t>
            </w:r>
          </w:p>
          <w:p w:rsidR="003A311B" w:rsidRPr="009B5E1E" w:rsidRDefault="003A311B" w:rsidP="000053A9">
            <w:pPr>
              <w:spacing w:before="0"/>
              <w:jc w:val="center"/>
              <w:rPr>
                <w:rFonts w:cs="Arial"/>
                <w:b/>
                <w:bCs/>
                <w:iCs/>
                <w:lang w:val="sr-Cyrl-CS"/>
              </w:rPr>
            </w:pPr>
            <w:r w:rsidRPr="00E07C61">
              <w:rPr>
                <w:rFonts w:cs="Arial"/>
                <w:bCs/>
                <w:iCs/>
                <w:lang w:val="sr-Cyrl-CS"/>
              </w:rPr>
              <w:t>ДА/НЕ (заокружити)</w:t>
            </w:r>
          </w:p>
        </w:tc>
      </w:tr>
      <w:tr w:rsidR="00422896" w:rsidRPr="008D45F7" w:rsidTr="000053A9">
        <w:tc>
          <w:tcPr>
            <w:tcW w:w="5242" w:type="dxa"/>
            <w:vAlign w:val="center"/>
          </w:tcPr>
          <w:p w:rsidR="00422896" w:rsidRPr="00E07C61" w:rsidRDefault="00422896" w:rsidP="00D84977">
            <w:pPr>
              <w:spacing w:before="0"/>
              <w:jc w:val="center"/>
              <w:rPr>
                <w:rFonts w:cs="Arial"/>
                <w:b/>
                <w:bCs/>
                <w:iCs/>
                <w:lang w:val="sr-Cyrl-CS"/>
              </w:rPr>
            </w:pPr>
            <w:r w:rsidRPr="00E07C61">
              <w:rPr>
                <w:rFonts w:cs="Arial"/>
                <w:b/>
                <w:bCs/>
                <w:iCs/>
                <w:lang w:val="sr-Cyrl-CS"/>
              </w:rPr>
              <w:t xml:space="preserve">РОК ИЗВРШЕЊА: </w:t>
            </w:r>
          </w:p>
          <w:p w:rsidR="00422896" w:rsidRDefault="00422896" w:rsidP="00D84977">
            <w:pPr>
              <w:spacing w:before="0"/>
              <w:rPr>
                <w:rFonts w:eastAsia="Calibri" w:cs="Arial"/>
                <w:lang w:val="ru-RU"/>
              </w:rPr>
            </w:pPr>
            <w:r>
              <w:rPr>
                <w:rFonts w:eastAsia="Calibri" w:cs="Arial"/>
                <w:lang w:val="ru-RU"/>
              </w:rPr>
              <w:t xml:space="preserve">- </w:t>
            </w:r>
            <w:r w:rsidRPr="0032395D">
              <w:rPr>
                <w:rFonts w:eastAsia="Calibri" w:cs="Arial"/>
                <w:lang w:val="ru-RU"/>
              </w:rPr>
              <w:t xml:space="preserve">сукцесивно </w:t>
            </w:r>
            <w:r w:rsidRPr="0032395D">
              <w:rPr>
                <w:rFonts w:eastAsia="Calibri" w:cs="Arial"/>
                <w:lang w:val="sr-Cyrl-RS"/>
              </w:rPr>
              <w:t>у року од 24 месеца од дана</w:t>
            </w:r>
            <w:r>
              <w:rPr>
                <w:rFonts w:eastAsia="Calibri" w:cs="Arial"/>
                <w:lang w:val="ru-RU"/>
              </w:rPr>
              <w:t xml:space="preserve"> ступања Уговора на снагу</w:t>
            </w:r>
          </w:p>
          <w:p w:rsidR="00422896" w:rsidRPr="009F48FC" w:rsidRDefault="00422896" w:rsidP="00D84977">
            <w:pPr>
              <w:spacing w:before="0"/>
              <w:rPr>
                <w:rFonts w:cs="Arial"/>
                <w:lang w:val="sr-Cyrl-RS"/>
              </w:rPr>
            </w:pPr>
            <w:r w:rsidRPr="0032395D">
              <w:rPr>
                <w:rFonts w:eastAsia="Calibri" w:cs="Arial"/>
                <w:lang w:val="ru-RU"/>
              </w:rPr>
              <w:t xml:space="preserve"> </w:t>
            </w:r>
            <w:r>
              <w:rPr>
                <w:rFonts w:eastAsia="Calibri" w:cs="Arial"/>
                <w:lang w:val="ru-RU"/>
              </w:rPr>
              <w:t>-</w:t>
            </w:r>
            <w:r w:rsidRPr="0032395D">
              <w:rPr>
                <w:rFonts w:eastAsia="Calibri" w:cs="Arial"/>
                <w:lang w:val="ru-RU"/>
              </w:rPr>
              <w:t xml:space="preserve"> сваки квар  отклони  у року који не може бити дужи од 5 дана од дана пријема писаног захтева  Наручиоца</w:t>
            </w:r>
          </w:p>
        </w:tc>
        <w:tc>
          <w:tcPr>
            <w:tcW w:w="4003" w:type="dxa"/>
            <w:vAlign w:val="center"/>
          </w:tcPr>
          <w:p w:rsidR="00422896" w:rsidRDefault="00422896" w:rsidP="00D84977">
            <w:pPr>
              <w:spacing w:before="0"/>
              <w:rPr>
                <w:rFonts w:eastAsia="Calibri" w:cs="Arial"/>
                <w:lang w:val="ru-RU"/>
              </w:rPr>
            </w:pPr>
            <w:r>
              <w:rPr>
                <w:rFonts w:eastAsia="Calibri" w:cs="Arial"/>
                <w:lang w:val="ru-RU"/>
              </w:rPr>
              <w:t xml:space="preserve">- </w:t>
            </w:r>
            <w:r w:rsidRPr="0032395D">
              <w:rPr>
                <w:rFonts w:eastAsia="Calibri" w:cs="Arial"/>
                <w:lang w:val="ru-RU"/>
              </w:rPr>
              <w:t xml:space="preserve">сукцесивно </w:t>
            </w:r>
            <w:r w:rsidRPr="0032395D">
              <w:rPr>
                <w:rFonts w:eastAsia="Calibri" w:cs="Arial"/>
                <w:lang w:val="sr-Cyrl-RS"/>
              </w:rPr>
              <w:t>у року од 24 месеца од дана</w:t>
            </w:r>
            <w:r>
              <w:rPr>
                <w:rFonts w:eastAsia="Calibri" w:cs="Arial"/>
                <w:lang w:val="ru-RU"/>
              </w:rPr>
              <w:t xml:space="preserve"> ступања Уговора на снагу</w:t>
            </w:r>
          </w:p>
          <w:p w:rsidR="00422896" w:rsidRPr="00860868" w:rsidRDefault="00422896" w:rsidP="00D84977">
            <w:pPr>
              <w:spacing w:before="0"/>
              <w:jc w:val="center"/>
              <w:rPr>
                <w:rFonts w:cs="Arial"/>
                <w:bCs/>
                <w:iCs/>
                <w:color w:val="00B0F0"/>
                <w:lang w:val="ru-RU"/>
              </w:rPr>
            </w:pPr>
            <w:r w:rsidRPr="0032395D">
              <w:rPr>
                <w:rFonts w:eastAsia="Calibri" w:cs="Arial"/>
                <w:lang w:val="ru-RU"/>
              </w:rPr>
              <w:t xml:space="preserve"> </w:t>
            </w:r>
            <w:r>
              <w:rPr>
                <w:rFonts w:eastAsia="Calibri" w:cs="Arial"/>
                <w:lang w:val="ru-RU"/>
              </w:rPr>
              <w:t>-</w:t>
            </w:r>
            <w:r w:rsidRPr="0032395D">
              <w:rPr>
                <w:rFonts w:eastAsia="Calibri" w:cs="Arial"/>
                <w:lang w:val="ru-RU"/>
              </w:rPr>
              <w:t xml:space="preserve"> сваки квар  отклони  у року од </w:t>
            </w:r>
            <w:r>
              <w:rPr>
                <w:rFonts w:eastAsia="Calibri" w:cs="Arial"/>
                <w:lang w:val="ru-RU"/>
              </w:rPr>
              <w:t xml:space="preserve">______ </w:t>
            </w:r>
            <w:r w:rsidRPr="0032395D">
              <w:rPr>
                <w:rFonts w:eastAsia="Calibri" w:cs="Arial"/>
                <w:lang w:val="ru-RU"/>
              </w:rPr>
              <w:t>дана од дана пријема писаног захтева  Наручиоца</w:t>
            </w:r>
          </w:p>
        </w:tc>
      </w:tr>
      <w:tr w:rsidR="00A135C8" w:rsidRPr="008D45F7" w:rsidTr="000053A9">
        <w:tc>
          <w:tcPr>
            <w:tcW w:w="5242" w:type="dxa"/>
            <w:vAlign w:val="center"/>
          </w:tcPr>
          <w:p w:rsidR="00A135C8" w:rsidRPr="00550230" w:rsidRDefault="00A135C8" w:rsidP="00D84977">
            <w:pPr>
              <w:spacing w:before="0"/>
              <w:jc w:val="center"/>
              <w:rPr>
                <w:rFonts w:cs="Arial"/>
                <w:b/>
                <w:bCs/>
                <w:iCs/>
                <w:lang w:val="sr-Cyrl-CS"/>
              </w:rPr>
            </w:pPr>
            <w:r w:rsidRPr="00550230">
              <w:rPr>
                <w:rFonts w:cs="Arial"/>
                <w:b/>
                <w:bCs/>
                <w:iCs/>
                <w:lang w:val="sr-Cyrl-CS"/>
              </w:rPr>
              <w:t>ГАРАНТНИ РОК:</w:t>
            </w:r>
          </w:p>
          <w:p w:rsidR="00A135C8" w:rsidRPr="00550230" w:rsidRDefault="00A135C8" w:rsidP="00D84977">
            <w:pPr>
              <w:spacing w:before="0"/>
              <w:jc w:val="center"/>
              <w:rPr>
                <w:rFonts w:cs="Arial"/>
                <w:b/>
                <w:bCs/>
                <w:iCs/>
                <w:lang w:val="sr-Cyrl-CS"/>
              </w:rPr>
            </w:pPr>
            <w:r w:rsidRPr="005728BE">
              <w:rPr>
                <w:rFonts w:cs="Arial"/>
                <w:bCs/>
                <w:iCs/>
                <w:lang w:val="sr-Cyrl-RS"/>
              </w:rPr>
              <w:t>не може бити краћи од 12 месеци од дана уградње резервног дела</w:t>
            </w:r>
          </w:p>
        </w:tc>
        <w:tc>
          <w:tcPr>
            <w:tcW w:w="4003" w:type="dxa"/>
            <w:vAlign w:val="center"/>
          </w:tcPr>
          <w:p w:rsidR="00A135C8" w:rsidRPr="00E07C61" w:rsidRDefault="00A135C8" w:rsidP="00D84977">
            <w:pPr>
              <w:spacing w:before="0"/>
              <w:jc w:val="center"/>
              <w:rPr>
                <w:rFonts w:cs="Arial"/>
                <w:b/>
                <w:bCs/>
                <w:iCs/>
                <w:lang w:val="sr-Cyrl-CS"/>
              </w:rPr>
            </w:pPr>
            <w:r>
              <w:rPr>
                <w:rFonts w:cs="Arial"/>
                <w:bCs/>
                <w:iCs/>
                <w:lang w:val="sr-Cyrl-RS"/>
              </w:rPr>
              <w:t xml:space="preserve">_____ </w:t>
            </w:r>
            <w:r w:rsidRPr="005728BE">
              <w:rPr>
                <w:rFonts w:cs="Arial"/>
                <w:bCs/>
                <w:iCs/>
                <w:lang w:val="sr-Cyrl-RS"/>
              </w:rPr>
              <w:t xml:space="preserve"> месеци од дана уградње резервног дела</w:t>
            </w:r>
          </w:p>
        </w:tc>
      </w:tr>
      <w:tr w:rsidR="003A311B" w:rsidRPr="008D45F7" w:rsidTr="000053A9">
        <w:trPr>
          <w:trHeight w:val="818"/>
        </w:trPr>
        <w:tc>
          <w:tcPr>
            <w:tcW w:w="5242" w:type="dxa"/>
            <w:vAlign w:val="center"/>
          </w:tcPr>
          <w:p w:rsidR="003A311B" w:rsidRPr="00E07C61" w:rsidRDefault="003A311B" w:rsidP="000053A9">
            <w:pPr>
              <w:spacing w:before="0"/>
              <w:jc w:val="center"/>
              <w:rPr>
                <w:rFonts w:cs="Arial"/>
                <w:bCs/>
                <w:iCs/>
                <w:color w:val="00B0F0"/>
                <w:lang w:val="sr-Cyrl-CS"/>
              </w:rPr>
            </w:pPr>
            <w:r w:rsidRPr="00E07C61">
              <w:rPr>
                <w:rFonts w:cs="Arial"/>
                <w:b/>
                <w:bCs/>
                <w:iCs/>
                <w:lang w:val="sr-Cyrl-CS"/>
              </w:rPr>
              <w:t xml:space="preserve">МЕСТО ИЗВРШЕЊА: </w:t>
            </w:r>
          </w:p>
          <w:p w:rsidR="00784F7B" w:rsidRDefault="00784F7B" w:rsidP="00784F7B">
            <w:pPr>
              <w:spacing w:before="0"/>
              <w:rPr>
                <w:rFonts w:cs="Arial"/>
                <w:lang w:val="sr-Cyrl-CS" w:eastAsia="zh-CN"/>
              </w:rPr>
            </w:pPr>
            <w:r>
              <w:rPr>
                <w:rFonts w:cs="Arial"/>
                <w:lang w:val="sr-Cyrl-CS" w:eastAsia="zh-CN"/>
              </w:rPr>
              <w:t xml:space="preserve">                    сервисни центар Понуђача.</w:t>
            </w:r>
          </w:p>
          <w:p w:rsidR="003A311B" w:rsidRPr="00A77000" w:rsidRDefault="00784F7B" w:rsidP="00784F7B">
            <w:pPr>
              <w:spacing w:before="0"/>
              <w:jc w:val="center"/>
              <w:rPr>
                <w:rFonts w:cs="Arial"/>
                <w:lang w:val="sr-Cyrl-RS" w:eastAsia="zh-CN"/>
              </w:rPr>
            </w:pPr>
            <w:r w:rsidRPr="00393697">
              <w:rPr>
                <w:rFonts w:cs="Arial"/>
                <w:lang w:val="sr-Cyrl-CS" w:eastAsia="zh-CN"/>
              </w:rPr>
              <w:t>Уколико се сервис за извршење услуга налази на удаље</w:t>
            </w:r>
            <w:r>
              <w:rPr>
                <w:rFonts w:cs="Arial"/>
                <w:lang w:val="sr-Cyrl-CS" w:eastAsia="zh-CN"/>
              </w:rPr>
              <w:t>ности дo 45 км од локације ТЕНТ Обреновац,</w:t>
            </w:r>
            <w:r w:rsidRPr="00393697">
              <w:rPr>
                <w:rFonts w:cs="Arial"/>
                <w:lang w:val="ru-RU"/>
              </w:rPr>
              <w:t xml:space="preserve"> </w:t>
            </w:r>
            <w:r w:rsidRPr="00860868">
              <w:rPr>
                <w:rFonts w:cs="Arial"/>
                <w:lang w:val="ru-RU"/>
              </w:rPr>
              <w:t>Богољуба Урошевића Црног бр.44</w:t>
            </w:r>
            <w:r w:rsidRPr="00393697">
              <w:rPr>
                <w:rFonts w:cs="Arial"/>
                <w:lang w:val="sr-Cyrl-CS" w:eastAsia="zh-CN"/>
              </w:rPr>
              <w:t xml:space="preserve"> тр</w:t>
            </w:r>
            <w:r>
              <w:rPr>
                <w:rFonts w:cs="Arial"/>
                <w:lang w:val="sr-Cyrl-CS" w:eastAsia="zh-CN"/>
              </w:rPr>
              <w:t>ошкове транспорта сноси Наручилац</w:t>
            </w:r>
            <w:r w:rsidRPr="00393697">
              <w:rPr>
                <w:rFonts w:cs="Arial"/>
                <w:lang w:val="sr-Cyrl-CS" w:eastAsia="zh-CN"/>
              </w:rPr>
              <w:t>. У случају да је удаљеност од локације ТЕНТ Обреновац</w:t>
            </w:r>
            <w:r>
              <w:rPr>
                <w:rFonts w:cs="Arial"/>
                <w:lang w:val="sr-Cyrl-CS" w:eastAsia="zh-CN"/>
              </w:rPr>
              <w:t>,</w:t>
            </w:r>
            <w:r w:rsidRPr="00393697">
              <w:rPr>
                <w:rFonts w:cs="Arial"/>
                <w:lang w:val="ru-RU"/>
              </w:rPr>
              <w:t xml:space="preserve"> </w:t>
            </w:r>
            <w:r w:rsidRPr="00860868">
              <w:rPr>
                <w:rFonts w:cs="Arial"/>
                <w:lang w:val="ru-RU"/>
              </w:rPr>
              <w:t>Богољуба Урошевића Црног бр.44</w:t>
            </w:r>
            <w:r>
              <w:rPr>
                <w:rFonts w:cs="Arial"/>
                <w:lang w:val="sr-Cyrl-CS" w:eastAsia="zh-CN"/>
              </w:rPr>
              <w:t xml:space="preserve"> већа од 45км </w:t>
            </w:r>
            <w:r w:rsidRPr="00393697">
              <w:rPr>
                <w:rFonts w:cs="Arial"/>
                <w:lang w:val="sr-Cyrl-CS" w:eastAsia="zh-CN"/>
              </w:rPr>
              <w:t xml:space="preserve"> трошкове транспорта сноси Понуђач</w:t>
            </w:r>
          </w:p>
        </w:tc>
        <w:tc>
          <w:tcPr>
            <w:tcW w:w="4003" w:type="dxa"/>
            <w:vAlign w:val="center"/>
          </w:tcPr>
          <w:p w:rsidR="003A311B" w:rsidRPr="00E07C61" w:rsidRDefault="003A311B" w:rsidP="000053A9">
            <w:pPr>
              <w:spacing w:before="0"/>
              <w:jc w:val="center"/>
              <w:rPr>
                <w:rFonts w:cs="Arial"/>
                <w:bCs/>
                <w:iCs/>
                <w:lang w:val="sr-Cyrl-CS"/>
              </w:rPr>
            </w:pPr>
            <w:r w:rsidRPr="00E07C61">
              <w:rPr>
                <w:rFonts w:cs="Arial"/>
                <w:bCs/>
                <w:iCs/>
                <w:lang w:val="sr-Cyrl-CS"/>
              </w:rPr>
              <w:t>Сагласан за захтевом наручиоца</w:t>
            </w:r>
          </w:p>
          <w:p w:rsidR="003A311B" w:rsidRPr="00E07C61" w:rsidRDefault="003A311B" w:rsidP="000053A9">
            <w:pPr>
              <w:spacing w:before="0"/>
              <w:jc w:val="center"/>
              <w:rPr>
                <w:rFonts w:cs="Arial"/>
                <w:b/>
                <w:bCs/>
                <w:iCs/>
                <w:lang w:val="sr-Cyrl-CS"/>
              </w:rPr>
            </w:pPr>
            <w:r w:rsidRPr="00E07C61">
              <w:rPr>
                <w:rFonts w:cs="Arial"/>
                <w:bCs/>
                <w:iCs/>
                <w:lang w:val="sr-Cyrl-CS"/>
              </w:rPr>
              <w:t>ДА/НЕ (заокружити)</w:t>
            </w:r>
          </w:p>
        </w:tc>
      </w:tr>
      <w:tr w:rsidR="003A311B" w:rsidRPr="008D45F7" w:rsidTr="000053A9">
        <w:trPr>
          <w:trHeight w:val="800"/>
        </w:trPr>
        <w:tc>
          <w:tcPr>
            <w:tcW w:w="5242" w:type="dxa"/>
            <w:vAlign w:val="center"/>
          </w:tcPr>
          <w:p w:rsidR="003A311B" w:rsidRPr="00E07C61" w:rsidRDefault="003A311B" w:rsidP="000053A9">
            <w:pPr>
              <w:spacing w:before="0"/>
              <w:jc w:val="center"/>
              <w:rPr>
                <w:rFonts w:cs="Arial"/>
                <w:b/>
                <w:bCs/>
                <w:iCs/>
                <w:lang w:val="sr-Cyrl-CS"/>
              </w:rPr>
            </w:pPr>
            <w:r w:rsidRPr="00E07C61">
              <w:rPr>
                <w:rFonts w:cs="Arial"/>
                <w:b/>
                <w:bCs/>
                <w:iCs/>
                <w:lang w:val="sr-Cyrl-CS"/>
              </w:rPr>
              <w:t>РОК ВАЖЕЊА ПОНУДЕ:</w:t>
            </w:r>
          </w:p>
          <w:p w:rsidR="003A311B" w:rsidRPr="00E07C61" w:rsidRDefault="003A311B" w:rsidP="000053A9">
            <w:pPr>
              <w:spacing w:before="0"/>
              <w:jc w:val="center"/>
              <w:rPr>
                <w:rFonts w:cs="Arial"/>
                <w:b/>
                <w:bCs/>
                <w:iCs/>
                <w:lang w:val="sr-Cyrl-CS"/>
              </w:rPr>
            </w:pPr>
            <w:r w:rsidRPr="00E07C61">
              <w:rPr>
                <w:rFonts w:cs="Arial"/>
                <w:bCs/>
                <w:iCs/>
                <w:lang w:val="sr-Cyrl-CS"/>
              </w:rPr>
              <w:t>не може бити краћ</w:t>
            </w:r>
            <w:r w:rsidRPr="00860868">
              <w:rPr>
                <w:rFonts w:cs="Arial"/>
                <w:bCs/>
                <w:iCs/>
                <w:lang w:val="ru-RU"/>
              </w:rPr>
              <w:t>и</w:t>
            </w:r>
            <w:r w:rsidRPr="00E07C61">
              <w:rPr>
                <w:rFonts w:cs="Arial"/>
                <w:bCs/>
                <w:iCs/>
                <w:lang w:val="sr-Cyrl-CS"/>
              </w:rPr>
              <w:t xml:space="preserve"> од </w:t>
            </w:r>
            <w:r>
              <w:rPr>
                <w:rFonts w:cs="Arial"/>
                <w:bCs/>
                <w:iCs/>
                <w:lang w:val="sr-Cyrl-CS"/>
              </w:rPr>
              <w:t>60</w:t>
            </w:r>
            <w:r w:rsidRPr="00E07C61">
              <w:rPr>
                <w:rFonts w:cs="Arial"/>
                <w:bCs/>
                <w:iCs/>
                <w:lang w:val="sr-Cyrl-CS"/>
              </w:rPr>
              <w:t xml:space="preserve"> дана од дана отварања понуда</w:t>
            </w:r>
          </w:p>
        </w:tc>
        <w:tc>
          <w:tcPr>
            <w:tcW w:w="4003" w:type="dxa"/>
            <w:vAlign w:val="center"/>
          </w:tcPr>
          <w:p w:rsidR="003A311B" w:rsidRPr="00E07C61" w:rsidRDefault="003A311B" w:rsidP="000053A9">
            <w:pPr>
              <w:spacing w:before="0"/>
              <w:jc w:val="center"/>
              <w:rPr>
                <w:rFonts w:cs="Arial"/>
                <w:b/>
                <w:bCs/>
                <w:iCs/>
                <w:lang w:val="sr-Cyrl-CS"/>
              </w:rPr>
            </w:pPr>
          </w:p>
          <w:p w:rsidR="003A311B" w:rsidRPr="00E07C61" w:rsidRDefault="003A311B" w:rsidP="000053A9">
            <w:pPr>
              <w:spacing w:before="0"/>
              <w:jc w:val="center"/>
              <w:rPr>
                <w:rFonts w:cs="Arial"/>
                <w:b/>
                <w:bCs/>
                <w:iCs/>
                <w:lang w:val="sr-Cyrl-CS"/>
              </w:rPr>
            </w:pPr>
            <w:r w:rsidRPr="00E07C61">
              <w:rPr>
                <w:rFonts w:cs="Arial"/>
                <w:bCs/>
                <w:iCs/>
                <w:lang w:val="sr-Cyrl-CS"/>
              </w:rPr>
              <w:t>_____ дана од дана отварања понуда</w:t>
            </w:r>
          </w:p>
        </w:tc>
      </w:tr>
      <w:tr w:rsidR="003A311B" w:rsidRPr="008D45F7" w:rsidTr="000053A9">
        <w:tc>
          <w:tcPr>
            <w:tcW w:w="9245" w:type="dxa"/>
            <w:gridSpan w:val="2"/>
          </w:tcPr>
          <w:p w:rsidR="003A311B" w:rsidRPr="00E47C2E" w:rsidRDefault="003A311B" w:rsidP="000053A9">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3A311B" w:rsidRPr="00E47C2E" w:rsidRDefault="003A311B" w:rsidP="003A311B">
      <w:pPr>
        <w:spacing w:before="0"/>
        <w:rPr>
          <w:rFonts w:cs="Arial"/>
          <w:b/>
          <w:bCs/>
          <w:iCs/>
          <w:lang w:val="sr-Cyrl-CS"/>
        </w:rPr>
      </w:pPr>
    </w:p>
    <w:p w:rsidR="003A311B" w:rsidRPr="00E47C2E" w:rsidRDefault="003A311B" w:rsidP="00A135C8">
      <w:pPr>
        <w:spacing w:before="0"/>
        <w:rPr>
          <w:rFonts w:eastAsia="TimesNewRomanPSMT" w:cs="Arial"/>
          <w:bCs/>
          <w:lang w:val="sr-Cyrl-CS"/>
        </w:rPr>
      </w:pPr>
      <w:r w:rsidRPr="00860868">
        <w:rPr>
          <w:rFonts w:eastAsia="TimesNewRomanPSMT" w:cs="Arial"/>
          <w:bCs/>
          <w:lang w:val="ru-RU"/>
        </w:rPr>
        <w:t xml:space="preserve">Датум </w:t>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r>
      <w:r w:rsidRPr="00860868">
        <w:rPr>
          <w:rFonts w:eastAsia="TimesNewRomanPSMT" w:cs="Arial"/>
          <w:bCs/>
          <w:lang w:val="ru-RU"/>
        </w:rPr>
        <w:tab/>
        <w:t xml:space="preserve">                                   Понуђач</w:t>
      </w:r>
    </w:p>
    <w:p w:rsidR="003A311B" w:rsidRPr="00E47C2E" w:rsidRDefault="003A311B" w:rsidP="00A135C8">
      <w:pPr>
        <w:spacing w:before="0"/>
        <w:rPr>
          <w:rFonts w:eastAsia="TimesNewRomanPS-BoldMT" w:cs="Arial"/>
          <w:b/>
          <w:bCs/>
          <w:iCs/>
          <w:lang w:val="sr-Cyrl-CS"/>
        </w:rPr>
      </w:pPr>
      <w:r w:rsidRPr="00860868">
        <w:rPr>
          <w:rFonts w:eastAsia="TimesNewRomanPS-BoldMT" w:cs="Arial"/>
          <w:b/>
          <w:bCs/>
          <w:iCs/>
          <w:lang w:val="ru-RU"/>
        </w:rPr>
        <w:t>________________________</w:t>
      </w:r>
      <w:r w:rsidRPr="00E47C2E">
        <w:rPr>
          <w:rFonts w:eastAsia="TimesNewRomanPS-BoldMT" w:cs="Arial"/>
          <w:b/>
          <w:bCs/>
          <w:iCs/>
          <w:lang w:val="sr-Cyrl-CS"/>
        </w:rPr>
        <w:t xml:space="preserve">        М.П.</w:t>
      </w:r>
      <w:r w:rsidRPr="00860868">
        <w:rPr>
          <w:rFonts w:eastAsia="TimesNewRomanPS-BoldMT" w:cs="Arial"/>
          <w:b/>
          <w:bCs/>
          <w:iCs/>
          <w:lang w:val="ru-RU"/>
        </w:rPr>
        <w:tab/>
      </w:r>
      <w:r w:rsidRPr="00E47C2E">
        <w:rPr>
          <w:rFonts w:eastAsia="TimesNewRomanPS-BoldMT" w:cs="Arial"/>
          <w:b/>
          <w:bCs/>
          <w:iCs/>
          <w:lang w:val="sr-Cyrl-CS"/>
        </w:rPr>
        <w:t xml:space="preserve">_____________________                                      </w:t>
      </w:r>
    </w:p>
    <w:p w:rsidR="003A311B" w:rsidRPr="00A76706" w:rsidRDefault="003A311B" w:rsidP="00A135C8">
      <w:pPr>
        <w:spacing w:before="0"/>
        <w:rPr>
          <w:rFonts w:cs="Arial"/>
          <w:b/>
          <w:bCs/>
          <w:iCs/>
          <w:u w:val="single"/>
          <w:lang w:val="sr-Cyrl-RS"/>
        </w:rPr>
      </w:pPr>
    </w:p>
    <w:p w:rsidR="003A311B" w:rsidRPr="00860868" w:rsidRDefault="003A311B" w:rsidP="00A135C8">
      <w:pPr>
        <w:spacing w:before="0"/>
        <w:rPr>
          <w:rFonts w:cs="Arial"/>
          <w:b/>
          <w:bCs/>
          <w:iCs/>
          <w:u w:val="single"/>
          <w:lang w:val="ru-RU"/>
        </w:rPr>
      </w:pPr>
      <w:r w:rsidRPr="00860868">
        <w:rPr>
          <w:rFonts w:cs="Arial"/>
          <w:b/>
          <w:bCs/>
          <w:iCs/>
          <w:u w:val="single"/>
          <w:lang w:val="ru-RU"/>
        </w:rPr>
        <w:t>Напомене:</w:t>
      </w:r>
    </w:p>
    <w:p w:rsidR="003A311B" w:rsidRPr="00860868" w:rsidRDefault="003A311B" w:rsidP="00A135C8">
      <w:pPr>
        <w:autoSpaceDE w:val="0"/>
        <w:autoSpaceDN w:val="0"/>
        <w:adjustRightInd w:val="0"/>
        <w:spacing w:before="0"/>
        <w:rPr>
          <w:rFonts w:eastAsia="TimesNewRomanPS-BoldMT" w:cs="Arial"/>
          <w:bCs/>
          <w:iCs/>
          <w:lang w:val="ru-RU"/>
        </w:rPr>
      </w:pPr>
      <w:r w:rsidRPr="00860868">
        <w:rPr>
          <w:rFonts w:eastAsia="TimesNewRomanPS-BoldMT" w:cs="Arial"/>
          <w:bCs/>
          <w:iCs/>
          <w:lang w:val="ru-RU"/>
        </w:rPr>
        <w:t>-  Понуђач је обавезан да у обрасцу понуде попуни све комерцијалне услове (сва празна поља).</w:t>
      </w:r>
    </w:p>
    <w:p w:rsidR="00DC4732" w:rsidRPr="00F62138" w:rsidRDefault="003A311B" w:rsidP="00F62138">
      <w:pPr>
        <w:autoSpaceDE w:val="0"/>
        <w:autoSpaceDN w:val="0"/>
        <w:adjustRightInd w:val="0"/>
        <w:spacing w:before="0"/>
        <w:rPr>
          <w:rFonts w:eastAsia="TimesNewRomanPS-BoldMT" w:cs="Arial"/>
          <w:bCs/>
          <w:iCs/>
          <w:lang w:val="ru-RU"/>
        </w:rPr>
      </w:pPr>
      <w:r w:rsidRPr="00860868">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860868">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B6286" w:rsidRPr="00D26DFE" w:rsidRDefault="001E765D" w:rsidP="00F62138">
      <w:pPr>
        <w:pStyle w:val="KDObrazac"/>
        <w:spacing w:before="0"/>
        <w:rPr>
          <w:lang w:val="sr-Cyrl-RS"/>
        </w:rPr>
      </w:pPr>
      <w:r w:rsidRPr="001E765D">
        <w:rPr>
          <w:lang w:val="ru-RU"/>
        </w:rPr>
        <w:lastRenderedPageBreak/>
        <w:t>ОБРАЗАЦ</w:t>
      </w:r>
      <w:r>
        <w:rPr>
          <w:lang w:val="sr-Cyrl-RS"/>
        </w:rPr>
        <w:t xml:space="preserve"> 2.</w:t>
      </w:r>
    </w:p>
    <w:p w:rsidR="00487136" w:rsidRPr="00DC4732" w:rsidRDefault="001E765D" w:rsidP="00F62138">
      <w:pPr>
        <w:spacing w:before="0"/>
        <w:jc w:val="center"/>
        <w:rPr>
          <w:rFonts w:cs="Arial"/>
          <w:b/>
          <w:lang w:val="ru-RU"/>
        </w:rPr>
      </w:pPr>
      <w:r w:rsidRPr="001E765D">
        <w:rPr>
          <w:rFonts w:cs="Arial"/>
          <w:b/>
          <w:lang w:val="ru-RU"/>
        </w:rPr>
        <w:t>ОБРАЗАЦ СТРУКУТРЕ ЦЕНЕ</w:t>
      </w:r>
      <w:r w:rsidR="005D2CAC">
        <w:rPr>
          <w:rFonts w:cs="Arial"/>
          <w:b/>
          <w:lang w:val="ru-RU"/>
        </w:rPr>
        <w:t xml:space="preserve"> – ПАРТИЈА 1</w:t>
      </w:r>
    </w:p>
    <w:p w:rsidR="001E765D" w:rsidRDefault="001E765D" w:rsidP="001E765D">
      <w:pPr>
        <w:spacing w:before="0"/>
        <w:rPr>
          <w:rFonts w:cs="Arial"/>
          <w:lang w:val="ru-RU"/>
        </w:rPr>
      </w:pPr>
      <w:r w:rsidRPr="001E765D">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710"/>
        <w:gridCol w:w="791"/>
        <w:gridCol w:w="966"/>
        <w:gridCol w:w="1375"/>
        <w:gridCol w:w="1529"/>
        <w:gridCol w:w="1351"/>
        <w:gridCol w:w="1529"/>
      </w:tblGrid>
      <w:tr w:rsidR="00F221B1" w:rsidRPr="008D45F7" w:rsidTr="00F62138">
        <w:tc>
          <w:tcPr>
            <w:tcW w:w="336" w:type="pct"/>
            <w:shd w:val="clear" w:color="auto" w:fill="C6D9F1" w:themeFill="text2" w:themeFillTint="33"/>
            <w:vAlign w:val="center"/>
          </w:tcPr>
          <w:p w:rsidR="00F221B1" w:rsidRPr="00F221B1" w:rsidRDefault="00F221B1" w:rsidP="00F221B1">
            <w:pPr>
              <w:spacing w:before="0"/>
              <w:jc w:val="center"/>
              <w:rPr>
                <w:rFonts w:cs="Arial"/>
                <w:bCs/>
                <w:iCs/>
                <w:lang w:val="sr-Cyrl-CS"/>
              </w:rPr>
            </w:pPr>
            <w:r w:rsidRPr="00F221B1">
              <w:rPr>
                <w:rFonts w:cs="Arial"/>
                <w:bCs/>
                <w:iCs/>
                <w:lang w:val="sr-Cyrl-CS"/>
              </w:rPr>
              <w:t>Рбр</w:t>
            </w:r>
          </w:p>
        </w:tc>
        <w:tc>
          <w:tcPr>
            <w:tcW w:w="862" w:type="pct"/>
            <w:shd w:val="clear" w:color="auto" w:fill="C6D9F1" w:themeFill="text2" w:themeFillTint="33"/>
            <w:vAlign w:val="center"/>
          </w:tcPr>
          <w:p w:rsidR="00F221B1" w:rsidRPr="00F221B1" w:rsidRDefault="00F221B1" w:rsidP="00F221B1">
            <w:pPr>
              <w:spacing w:before="0"/>
              <w:jc w:val="center"/>
              <w:rPr>
                <w:rFonts w:cs="Arial"/>
                <w:b/>
                <w:bCs/>
                <w:iCs/>
                <w:lang w:val="sr-Cyrl-CS"/>
              </w:rPr>
            </w:pPr>
            <w:r w:rsidRPr="00F221B1">
              <w:rPr>
                <w:rFonts w:cs="Arial"/>
                <w:b/>
                <w:bCs/>
                <w:iCs/>
              </w:rPr>
              <w:t>Врста</w:t>
            </w:r>
            <w:r w:rsidRPr="00F221B1">
              <w:rPr>
                <w:rFonts w:cs="Arial"/>
                <w:b/>
                <w:bCs/>
                <w:iCs/>
                <w:lang w:val="sr-Cyrl-CS"/>
              </w:rPr>
              <w:t xml:space="preserve"> услуге</w:t>
            </w:r>
          </w:p>
        </w:tc>
        <w:tc>
          <w:tcPr>
            <w:tcW w:w="399" w:type="pct"/>
            <w:shd w:val="clear" w:color="auto" w:fill="C6D9F1" w:themeFill="text2" w:themeFillTint="33"/>
            <w:vAlign w:val="center"/>
          </w:tcPr>
          <w:p w:rsidR="00F221B1" w:rsidRPr="00F221B1" w:rsidRDefault="00F221B1" w:rsidP="00F221B1">
            <w:pPr>
              <w:spacing w:before="0"/>
              <w:jc w:val="center"/>
              <w:rPr>
                <w:rFonts w:cs="Arial"/>
                <w:b/>
                <w:bCs/>
                <w:iCs/>
                <w:lang w:val="sr-Cyrl-CS"/>
              </w:rPr>
            </w:pPr>
            <w:r w:rsidRPr="00F221B1">
              <w:rPr>
                <w:rFonts w:cs="Arial"/>
                <w:b/>
                <w:bCs/>
                <w:iCs/>
                <w:lang w:val="sr-Cyrl-CS"/>
              </w:rPr>
              <w:t>Јед.</w:t>
            </w:r>
          </w:p>
          <w:p w:rsidR="00F221B1" w:rsidRPr="00F221B1" w:rsidRDefault="00F221B1" w:rsidP="00F221B1">
            <w:pPr>
              <w:spacing w:before="0"/>
              <w:jc w:val="center"/>
              <w:rPr>
                <w:rFonts w:cs="Arial"/>
                <w:b/>
                <w:bCs/>
                <w:iCs/>
                <w:lang w:val="sr-Cyrl-CS"/>
              </w:rPr>
            </w:pPr>
            <w:r w:rsidRPr="00F221B1">
              <w:rPr>
                <w:rFonts w:cs="Arial"/>
                <w:b/>
                <w:bCs/>
                <w:iCs/>
                <w:lang w:val="sr-Cyrl-CS"/>
              </w:rPr>
              <w:t>мере</w:t>
            </w:r>
          </w:p>
        </w:tc>
        <w:tc>
          <w:tcPr>
            <w:tcW w:w="487" w:type="pct"/>
            <w:shd w:val="clear" w:color="auto" w:fill="C6D9F1" w:themeFill="text2" w:themeFillTint="33"/>
            <w:vAlign w:val="center"/>
          </w:tcPr>
          <w:p w:rsidR="00F221B1" w:rsidRPr="00F221B1" w:rsidRDefault="00F221B1" w:rsidP="00F221B1">
            <w:pPr>
              <w:spacing w:before="0"/>
              <w:jc w:val="center"/>
              <w:rPr>
                <w:rFonts w:cs="Arial"/>
                <w:b/>
                <w:bCs/>
                <w:iCs/>
                <w:lang w:val="sr-Cyrl-CS"/>
              </w:rPr>
            </w:pPr>
            <w:r w:rsidRPr="00F221B1">
              <w:rPr>
                <w:rFonts w:cs="Arial"/>
                <w:b/>
                <w:bCs/>
                <w:iCs/>
                <w:lang w:val="sr-Cyrl-CS"/>
              </w:rPr>
              <w:t>Обим (количина)</w:t>
            </w:r>
          </w:p>
        </w:tc>
        <w:tc>
          <w:tcPr>
            <w:tcW w:w="693" w:type="pct"/>
            <w:shd w:val="clear" w:color="auto" w:fill="C6D9F1" w:themeFill="text2" w:themeFillTint="33"/>
            <w:vAlign w:val="center"/>
          </w:tcPr>
          <w:p w:rsidR="00F221B1" w:rsidRPr="00F221B1" w:rsidRDefault="00F221B1" w:rsidP="00F221B1">
            <w:pPr>
              <w:spacing w:before="0"/>
              <w:jc w:val="center"/>
              <w:rPr>
                <w:rFonts w:cs="Arial"/>
                <w:b/>
                <w:bCs/>
                <w:iCs/>
                <w:lang w:val="sr-Cyrl-CS"/>
              </w:rPr>
            </w:pPr>
            <w:r w:rsidRPr="00F221B1">
              <w:rPr>
                <w:rFonts w:cs="Arial"/>
                <w:b/>
                <w:bCs/>
                <w:iCs/>
                <w:lang w:val="sr-Cyrl-CS"/>
              </w:rPr>
              <w:t>Јед.</w:t>
            </w:r>
          </w:p>
          <w:p w:rsidR="00F221B1" w:rsidRPr="00F221B1" w:rsidRDefault="00F221B1" w:rsidP="00871EAE">
            <w:pPr>
              <w:spacing w:before="0"/>
              <w:jc w:val="center"/>
              <w:rPr>
                <w:rFonts w:cs="Arial"/>
                <w:b/>
                <w:bCs/>
                <w:iCs/>
                <w:lang w:val="sr-Cyrl-CS"/>
              </w:rPr>
            </w:pPr>
            <w:r w:rsidRPr="00F221B1">
              <w:rPr>
                <w:rFonts w:cs="Arial"/>
                <w:b/>
                <w:bCs/>
                <w:iCs/>
                <w:lang w:val="sr-Cyrl-CS"/>
              </w:rPr>
              <w:t>цена без ПДВ</w:t>
            </w:r>
            <w:r w:rsidR="00871EAE" w:rsidRPr="00871EAE">
              <w:rPr>
                <w:rFonts w:cs="Arial"/>
                <w:b/>
                <w:bCs/>
                <w:iCs/>
                <w:lang w:val="sr-Cyrl-CS"/>
              </w:rPr>
              <w:t xml:space="preserve"> </w:t>
            </w:r>
            <w:r w:rsidRPr="00F221B1">
              <w:rPr>
                <w:rFonts w:cs="Arial"/>
                <w:b/>
                <w:bCs/>
                <w:iCs/>
                <w:lang w:val="sr-Cyrl-CS"/>
              </w:rPr>
              <w:t>дин</w:t>
            </w:r>
          </w:p>
        </w:tc>
        <w:tc>
          <w:tcPr>
            <w:tcW w:w="771" w:type="pct"/>
            <w:shd w:val="clear" w:color="auto" w:fill="C6D9F1" w:themeFill="text2" w:themeFillTint="33"/>
            <w:vAlign w:val="center"/>
          </w:tcPr>
          <w:p w:rsidR="00F221B1" w:rsidRPr="00F221B1" w:rsidRDefault="00F221B1" w:rsidP="00F221B1">
            <w:pPr>
              <w:spacing w:before="0"/>
              <w:jc w:val="center"/>
              <w:rPr>
                <w:rFonts w:cs="Arial"/>
                <w:b/>
                <w:bCs/>
                <w:iCs/>
                <w:lang w:val="sr-Cyrl-CS"/>
              </w:rPr>
            </w:pPr>
            <w:r w:rsidRPr="00F221B1">
              <w:rPr>
                <w:rFonts w:cs="Arial"/>
                <w:b/>
                <w:bCs/>
                <w:iCs/>
                <w:lang w:val="sr-Cyrl-CS"/>
              </w:rPr>
              <w:t>Јед.</w:t>
            </w:r>
          </w:p>
          <w:p w:rsidR="00F221B1" w:rsidRPr="00F221B1" w:rsidRDefault="00F221B1" w:rsidP="00871EAE">
            <w:pPr>
              <w:spacing w:before="0"/>
              <w:jc w:val="center"/>
              <w:rPr>
                <w:rFonts w:cs="Arial"/>
                <w:b/>
                <w:bCs/>
                <w:iCs/>
                <w:lang w:val="sr-Cyrl-CS"/>
              </w:rPr>
            </w:pPr>
            <w:r w:rsidRPr="00F221B1">
              <w:rPr>
                <w:rFonts w:cs="Arial"/>
                <w:b/>
                <w:bCs/>
                <w:iCs/>
                <w:lang w:val="sr-Cyrl-CS"/>
              </w:rPr>
              <w:t>цена са ПДВ</w:t>
            </w:r>
            <w:r w:rsidR="00871EAE" w:rsidRPr="00871EAE">
              <w:rPr>
                <w:rFonts w:cs="Arial"/>
                <w:b/>
                <w:bCs/>
                <w:iCs/>
                <w:lang w:val="sr-Cyrl-CS"/>
              </w:rPr>
              <w:t xml:space="preserve"> </w:t>
            </w:r>
            <w:r w:rsidRPr="00F221B1">
              <w:rPr>
                <w:rFonts w:cs="Arial"/>
                <w:b/>
                <w:bCs/>
                <w:iCs/>
                <w:lang w:val="sr-Cyrl-CS"/>
              </w:rPr>
              <w:t>дин</w:t>
            </w:r>
          </w:p>
        </w:tc>
        <w:tc>
          <w:tcPr>
            <w:tcW w:w="681" w:type="pct"/>
            <w:shd w:val="clear" w:color="auto" w:fill="C6D9F1" w:themeFill="text2" w:themeFillTint="33"/>
            <w:vAlign w:val="center"/>
          </w:tcPr>
          <w:p w:rsidR="00F221B1" w:rsidRPr="00F221B1" w:rsidRDefault="00F221B1" w:rsidP="00871EAE">
            <w:pPr>
              <w:spacing w:before="0"/>
              <w:jc w:val="center"/>
              <w:rPr>
                <w:rFonts w:cs="Arial"/>
                <w:b/>
                <w:bCs/>
                <w:iCs/>
                <w:lang w:val="sr-Cyrl-CS"/>
              </w:rPr>
            </w:pPr>
            <w:r w:rsidRPr="00F221B1">
              <w:rPr>
                <w:rFonts w:cs="Arial"/>
                <w:b/>
                <w:bCs/>
                <w:iCs/>
                <w:lang w:val="sr-Cyrl-CS"/>
              </w:rPr>
              <w:t>Укупна цена без ПДВ</w:t>
            </w:r>
            <w:r w:rsidR="00871EAE" w:rsidRPr="00871EAE">
              <w:rPr>
                <w:rFonts w:cs="Arial"/>
                <w:b/>
                <w:bCs/>
                <w:iCs/>
                <w:lang w:val="sr-Cyrl-CS"/>
              </w:rPr>
              <w:t xml:space="preserve"> </w:t>
            </w:r>
            <w:r w:rsidRPr="00F221B1">
              <w:rPr>
                <w:rFonts w:cs="Arial"/>
                <w:b/>
                <w:bCs/>
                <w:iCs/>
                <w:lang w:val="sr-Cyrl-CS"/>
              </w:rPr>
              <w:t>дин</w:t>
            </w:r>
          </w:p>
        </w:tc>
        <w:tc>
          <w:tcPr>
            <w:tcW w:w="771" w:type="pct"/>
            <w:shd w:val="clear" w:color="auto" w:fill="C6D9F1" w:themeFill="text2" w:themeFillTint="33"/>
            <w:vAlign w:val="center"/>
          </w:tcPr>
          <w:p w:rsidR="00F221B1" w:rsidRPr="00F221B1" w:rsidRDefault="00F221B1" w:rsidP="00871EAE">
            <w:pPr>
              <w:spacing w:before="0"/>
              <w:jc w:val="center"/>
              <w:rPr>
                <w:rFonts w:cs="Arial"/>
                <w:b/>
                <w:bCs/>
                <w:iCs/>
                <w:lang w:val="sr-Cyrl-CS"/>
              </w:rPr>
            </w:pPr>
            <w:r w:rsidRPr="00F221B1">
              <w:rPr>
                <w:rFonts w:cs="Arial"/>
                <w:b/>
                <w:bCs/>
                <w:iCs/>
                <w:lang w:val="sr-Cyrl-CS"/>
              </w:rPr>
              <w:t>Укупна цена са ПДВ</w:t>
            </w:r>
            <w:r w:rsidR="00871EAE" w:rsidRPr="00871EAE">
              <w:rPr>
                <w:rFonts w:cs="Arial"/>
                <w:b/>
                <w:bCs/>
                <w:iCs/>
                <w:lang w:val="sr-Cyrl-CS"/>
              </w:rPr>
              <w:t xml:space="preserve"> </w:t>
            </w:r>
            <w:r w:rsidRPr="00F221B1">
              <w:rPr>
                <w:rFonts w:cs="Arial"/>
                <w:b/>
                <w:bCs/>
                <w:iCs/>
                <w:lang w:val="sr-Cyrl-CS"/>
              </w:rPr>
              <w:t>дин</w:t>
            </w:r>
          </w:p>
        </w:tc>
      </w:tr>
      <w:tr w:rsidR="00F221B1" w:rsidRPr="00F221B1" w:rsidTr="00F62138">
        <w:tc>
          <w:tcPr>
            <w:tcW w:w="336" w:type="pct"/>
            <w:shd w:val="clear" w:color="auto" w:fill="auto"/>
          </w:tcPr>
          <w:p w:rsidR="00F221B1" w:rsidRPr="00F221B1" w:rsidRDefault="00F221B1" w:rsidP="00F221B1">
            <w:pPr>
              <w:spacing w:before="0"/>
              <w:jc w:val="center"/>
              <w:rPr>
                <w:rFonts w:cs="Arial"/>
                <w:b/>
                <w:bCs/>
                <w:iCs/>
                <w:lang w:val="sr-Cyrl-CS"/>
              </w:rPr>
            </w:pPr>
            <w:r w:rsidRPr="00F221B1">
              <w:rPr>
                <w:rFonts w:cs="Arial"/>
                <w:b/>
                <w:bCs/>
                <w:iCs/>
                <w:lang w:val="sr-Cyrl-CS"/>
              </w:rPr>
              <w:t>(1)</w:t>
            </w:r>
          </w:p>
        </w:tc>
        <w:tc>
          <w:tcPr>
            <w:tcW w:w="862" w:type="pct"/>
            <w:shd w:val="clear" w:color="auto" w:fill="auto"/>
          </w:tcPr>
          <w:p w:rsidR="00F221B1" w:rsidRPr="00F221B1" w:rsidRDefault="00F221B1" w:rsidP="00F221B1">
            <w:pPr>
              <w:spacing w:before="0"/>
              <w:jc w:val="center"/>
              <w:rPr>
                <w:rFonts w:cs="Arial"/>
                <w:b/>
                <w:bCs/>
                <w:iCs/>
                <w:lang w:val="sr-Cyrl-CS"/>
              </w:rPr>
            </w:pPr>
            <w:r w:rsidRPr="00F221B1">
              <w:rPr>
                <w:rFonts w:cs="Arial"/>
                <w:b/>
                <w:bCs/>
                <w:iCs/>
                <w:lang w:val="sr-Cyrl-CS"/>
              </w:rPr>
              <w:t>(2)</w:t>
            </w:r>
          </w:p>
        </w:tc>
        <w:tc>
          <w:tcPr>
            <w:tcW w:w="399" w:type="pct"/>
            <w:shd w:val="clear" w:color="auto" w:fill="auto"/>
          </w:tcPr>
          <w:p w:rsidR="00F221B1" w:rsidRPr="00F221B1" w:rsidRDefault="00F221B1" w:rsidP="00F221B1">
            <w:pPr>
              <w:spacing w:before="0"/>
              <w:jc w:val="center"/>
              <w:rPr>
                <w:rFonts w:cs="Arial"/>
                <w:b/>
                <w:bCs/>
                <w:iCs/>
                <w:lang w:val="sr-Cyrl-CS"/>
              </w:rPr>
            </w:pPr>
            <w:r w:rsidRPr="00F221B1">
              <w:rPr>
                <w:rFonts w:cs="Arial"/>
                <w:b/>
                <w:bCs/>
                <w:iCs/>
                <w:lang w:val="sr-Cyrl-CS"/>
              </w:rPr>
              <w:t>(3)</w:t>
            </w:r>
          </w:p>
        </w:tc>
        <w:tc>
          <w:tcPr>
            <w:tcW w:w="487" w:type="pct"/>
            <w:shd w:val="clear" w:color="auto" w:fill="auto"/>
          </w:tcPr>
          <w:p w:rsidR="00F221B1" w:rsidRPr="00F221B1" w:rsidRDefault="00F221B1" w:rsidP="00F221B1">
            <w:pPr>
              <w:spacing w:before="0"/>
              <w:jc w:val="center"/>
              <w:rPr>
                <w:rFonts w:cs="Arial"/>
                <w:b/>
                <w:bCs/>
                <w:iCs/>
                <w:lang w:val="sr-Cyrl-CS"/>
              </w:rPr>
            </w:pPr>
            <w:r w:rsidRPr="00F221B1">
              <w:rPr>
                <w:rFonts w:cs="Arial"/>
                <w:b/>
                <w:bCs/>
                <w:iCs/>
                <w:lang w:val="sr-Cyrl-CS"/>
              </w:rPr>
              <w:t>(4)</w:t>
            </w:r>
          </w:p>
        </w:tc>
        <w:tc>
          <w:tcPr>
            <w:tcW w:w="693" w:type="pct"/>
            <w:shd w:val="clear" w:color="auto" w:fill="auto"/>
          </w:tcPr>
          <w:p w:rsidR="00F221B1" w:rsidRPr="00F221B1" w:rsidRDefault="00F221B1" w:rsidP="00F221B1">
            <w:pPr>
              <w:spacing w:before="0"/>
              <w:jc w:val="center"/>
              <w:rPr>
                <w:rFonts w:cs="Arial"/>
                <w:b/>
                <w:bCs/>
                <w:iCs/>
                <w:lang w:val="sr-Cyrl-CS"/>
              </w:rPr>
            </w:pPr>
            <w:r w:rsidRPr="00F221B1">
              <w:rPr>
                <w:rFonts w:cs="Arial"/>
                <w:b/>
                <w:bCs/>
                <w:iCs/>
                <w:lang w:val="sr-Cyrl-CS"/>
              </w:rPr>
              <w:t>(5)</w:t>
            </w:r>
          </w:p>
        </w:tc>
        <w:tc>
          <w:tcPr>
            <w:tcW w:w="771" w:type="pct"/>
            <w:shd w:val="clear" w:color="auto" w:fill="auto"/>
          </w:tcPr>
          <w:p w:rsidR="00F221B1" w:rsidRPr="00F221B1" w:rsidRDefault="00F221B1" w:rsidP="00F221B1">
            <w:pPr>
              <w:spacing w:before="0"/>
              <w:jc w:val="center"/>
              <w:rPr>
                <w:rFonts w:cs="Arial"/>
                <w:b/>
                <w:bCs/>
                <w:iCs/>
                <w:lang w:val="sr-Cyrl-CS"/>
              </w:rPr>
            </w:pPr>
            <w:r w:rsidRPr="00F221B1">
              <w:rPr>
                <w:rFonts w:cs="Arial"/>
                <w:b/>
                <w:bCs/>
                <w:iCs/>
                <w:lang w:val="sr-Cyrl-CS"/>
              </w:rPr>
              <w:t>(6)</w:t>
            </w:r>
          </w:p>
        </w:tc>
        <w:tc>
          <w:tcPr>
            <w:tcW w:w="681" w:type="pct"/>
            <w:shd w:val="clear" w:color="auto" w:fill="auto"/>
          </w:tcPr>
          <w:p w:rsidR="00F221B1" w:rsidRPr="00F221B1" w:rsidRDefault="00F221B1" w:rsidP="00F221B1">
            <w:pPr>
              <w:spacing w:before="0"/>
              <w:jc w:val="center"/>
              <w:rPr>
                <w:rFonts w:cs="Arial"/>
                <w:b/>
                <w:bCs/>
                <w:iCs/>
                <w:lang w:val="sr-Cyrl-CS"/>
              </w:rPr>
            </w:pPr>
            <w:r w:rsidRPr="00F221B1">
              <w:rPr>
                <w:rFonts w:cs="Arial"/>
                <w:b/>
                <w:bCs/>
                <w:iCs/>
                <w:lang w:val="sr-Cyrl-CS"/>
              </w:rPr>
              <w:t>(7)</w:t>
            </w:r>
          </w:p>
        </w:tc>
        <w:tc>
          <w:tcPr>
            <w:tcW w:w="771" w:type="pct"/>
            <w:shd w:val="clear" w:color="auto" w:fill="auto"/>
          </w:tcPr>
          <w:p w:rsidR="00F221B1" w:rsidRPr="00F221B1" w:rsidRDefault="00F221B1" w:rsidP="00F221B1">
            <w:pPr>
              <w:spacing w:before="0"/>
              <w:jc w:val="center"/>
              <w:rPr>
                <w:rFonts w:cs="Arial"/>
                <w:b/>
                <w:bCs/>
                <w:iCs/>
                <w:lang w:val="sr-Cyrl-CS"/>
              </w:rPr>
            </w:pPr>
            <w:r w:rsidRPr="00F221B1">
              <w:rPr>
                <w:rFonts w:cs="Arial"/>
                <w:b/>
                <w:bCs/>
                <w:iCs/>
                <w:lang w:val="sr-Cyrl-CS"/>
              </w:rPr>
              <w:t>(8)</w:t>
            </w:r>
          </w:p>
        </w:tc>
      </w:tr>
      <w:tr w:rsidR="00F221B1" w:rsidRPr="008D45F7" w:rsidTr="00F62138">
        <w:tc>
          <w:tcPr>
            <w:tcW w:w="336" w:type="pct"/>
            <w:shd w:val="clear" w:color="auto" w:fill="auto"/>
            <w:vAlign w:val="center"/>
          </w:tcPr>
          <w:p w:rsidR="00F221B1" w:rsidRPr="00F221B1" w:rsidRDefault="00F221B1" w:rsidP="00F221B1">
            <w:pPr>
              <w:spacing w:before="0"/>
              <w:jc w:val="center"/>
              <w:rPr>
                <w:rFonts w:cs="Arial"/>
                <w:b/>
                <w:bCs/>
                <w:iCs/>
                <w:lang w:val="sr-Cyrl-CS"/>
              </w:rPr>
            </w:pPr>
          </w:p>
        </w:tc>
        <w:tc>
          <w:tcPr>
            <w:tcW w:w="862" w:type="pct"/>
            <w:shd w:val="clear" w:color="auto" w:fill="auto"/>
          </w:tcPr>
          <w:p w:rsidR="00F221B1" w:rsidRPr="00B44520" w:rsidRDefault="00F221B1" w:rsidP="00F62138">
            <w:pPr>
              <w:spacing w:before="0"/>
              <w:rPr>
                <w:rFonts w:cs="Arial"/>
                <w:lang w:val="sr-Cyrl-RS"/>
              </w:rPr>
            </w:pPr>
            <w:r w:rsidRPr="00F221B1">
              <w:rPr>
                <w:rFonts w:cs="Arial"/>
                <w:lang w:val="sr-Cyrl-RS"/>
              </w:rPr>
              <w:t xml:space="preserve">Услуге интервентних поправки виљушкара </w:t>
            </w:r>
            <w:r w:rsidRPr="00F221B1">
              <w:rPr>
                <w:rFonts w:cs="Arial"/>
                <w:lang w:val="sr-Latn-RS"/>
              </w:rPr>
              <w:t xml:space="preserve">Pobeda TU35 </w:t>
            </w:r>
            <w:r w:rsidR="00F62138">
              <w:rPr>
                <w:rFonts w:cs="Arial"/>
                <w:lang w:val="sr-Cyrl-RS"/>
              </w:rPr>
              <w:t>и</w:t>
            </w:r>
            <w:r w:rsidRPr="00F221B1">
              <w:rPr>
                <w:rFonts w:cs="Arial"/>
                <w:lang w:val="sr-Latn-RS"/>
              </w:rPr>
              <w:t xml:space="preserve"> TU50</w:t>
            </w:r>
          </w:p>
        </w:tc>
        <w:tc>
          <w:tcPr>
            <w:tcW w:w="399" w:type="pct"/>
            <w:shd w:val="clear" w:color="auto" w:fill="auto"/>
            <w:vAlign w:val="center"/>
          </w:tcPr>
          <w:p w:rsidR="00F221B1" w:rsidRPr="00F221B1" w:rsidRDefault="00F221B1" w:rsidP="00F221B1">
            <w:pPr>
              <w:spacing w:before="0"/>
              <w:jc w:val="center"/>
              <w:rPr>
                <w:rFonts w:cs="Arial"/>
                <w:bCs/>
                <w:iCs/>
                <w:lang w:val="sr-Cyrl-CS"/>
              </w:rPr>
            </w:pPr>
          </w:p>
        </w:tc>
        <w:tc>
          <w:tcPr>
            <w:tcW w:w="487" w:type="pct"/>
            <w:shd w:val="clear" w:color="auto" w:fill="auto"/>
            <w:vAlign w:val="center"/>
          </w:tcPr>
          <w:p w:rsidR="00F221B1" w:rsidRPr="00F221B1" w:rsidRDefault="00F221B1" w:rsidP="00F221B1">
            <w:pPr>
              <w:spacing w:before="0"/>
              <w:jc w:val="center"/>
              <w:rPr>
                <w:rFonts w:cs="Arial"/>
                <w:bCs/>
                <w:iCs/>
                <w:lang w:val="sr-Cyrl-CS"/>
              </w:rPr>
            </w:pPr>
          </w:p>
        </w:tc>
        <w:tc>
          <w:tcPr>
            <w:tcW w:w="693" w:type="pct"/>
            <w:shd w:val="clear" w:color="auto" w:fill="auto"/>
            <w:vAlign w:val="center"/>
          </w:tcPr>
          <w:p w:rsidR="00F221B1" w:rsidRPr="00F221B1" w:rsidRDefault="00F221B1" w:rsidP="00F221B1">
            <w:pPr>
              <w:spacing w:before="0"/>
              <w:jc w:val="center"/>
              <w:rPr>
                <w:rFonts w:cs="Arial"/>
                <w:b/>
                <w:bCs/>
                <w:iCs/>
                <w:lang w:val="ru-RU"/>
              </w:rPr>
            </w:pPr>
          </w:p>
        </w:tc>
        <w:tc>
          <w:tcPr>
            <w:tcW w:w="771" w:type="pct"/>
            <w:shd w:val="clear" w:color="auto" w:fill="auto"/>
            <w:vAlign w:val="center"/>
          </w:tcPr>
          <w:p w:rsidR="00F221B1" w:rsidRPr="00F221B1" w:rsidRDefault="00F221B1" w:rsidP="00F221B1">
            <w:pPr>
              <w:spacing w:before="0"/>
              <w:jc w:val="center"/>
              <w:rPr>
                <w:rFonts w:cs="Arial"/>
                <w:b/>
                <w:bCs/>
                <w:iCs/>
                <w:lang w:val="ru-RU"/>
              </w:rPr>
            </w:pPr>
          </w:p>
        </w:tc>
        <w:tc>
          <w:tcPr>
            <w:tcW w:w="681" w:type="pct"/>
            <w:shd w:val="clear" w:color="auto" w:fill="auto"/>
            <w:vAlign w:val="center"/>
          </w:tcPr>
          <w:p w:rsidR="00F221B1" w:rsidRPr="00F221B1" w:rsidRDefault="00F221B1" w:rsidP="00F221B1">
            <w:pPr>
              <w:spacing w:before="0"/>
              <w:jc w:val="center"/>
              <w:rPr>
                <w:rFonts w:cs="Arial"/>
                <w:b/>
                <w:bCs/>
                <w:iCs/>
                <w:lang w:val="ru-RU"/>
              </w:rPr>
            </w:pPr>
          </w:p>
        </w:tc>
        <w:tc>
          <w:tcPr>
            <w:tcW w:w="771" w:type="pct"/>
            <w:shd w:val="clear" w:color="auto" w:fill="auto"/>
            <w:vAlign w:val="center"/>
          </w:tcPr>
          <w:p w:rsidR="00F221B1" w:rsidRPr="00F221B1" w:rsidRDefault="00F221B1" w:rsidP="00F221B1">
            <w:pPr>
              <w:spacing w:before="0"/>
              <w:jc w:val="center"/>
              <w:rPr>
                <w:rFonts w:cs="Arial"/>
                <w:b/>
                <w:bCs/>
                <w:iCs/>
                <w:lang w:val="ru-RU"/>
              </w:rPr>
            </w:pPr>
          </w:p>
        </w:tc>
      </w:tr>
      <w:tr w:rsidR="00F221B1" w:rsidRPr="00F221B1" w:rsidTr="00F62138">
        <w:tc>
          <w:tcPr>
            <w:tcW w:w="336" w:type="pct"/>
            <w:shd w:val="clear" w:color="auto" w:fill="auto"/>
            <w:vAlign w:val="center"/>
          </w:tcPr>
          <w:p w:rsidR="00F221B1" w:rsidRPr="00DC4732" w:rsidRDefault="00F221B1" w:rsidP="00D84977">
            <w:pPr>
              <w:spacing w:before="0"/>
              <w:jc w:val="center"/>
              <w:rPr>
                <w:rFonts w:cs="Arial"/>
                <w:lang w:val="sr-Cyrl-RS"/>
              </w:rPr>
            </w:pPr>
            <w:r>
              <w:rPr>
                <w:rFonts w:cs="Arial"/>
                <w:lang w:val="sr-Cyrl-RS"/>
              </w:rPr>
              <w:t>1</w:t>
            </w:r>
          </w:p>
        </w:tc>
        <w:tc>
          <w:tcPr>
            <w:tcW w:w="862" w:type="pct"/>
            <w:shd w:val="clear" w:color="auto" w:fill="auto"/>
          </w:tcPr>
          <w:p w:rsidR="00F221B1" w:rsidRPr="00B44520" w:rsidRDefault="00F221B1" w:rsidP="00D84977">
            <w:pPr>
              <w:spacing w:before="0"/>
              <w:rPr>
                <w:rFonts w:cs="Arial"/>
                <w:lang w:val="sr-Cyrl-RS"/>
              </w:rPr>
            </w:pPr>
            <w:r w:rsidRPr="00B44520">
              <w:rPr>
                <w:rFonts w:cs="Arial"/>
                <w:lang w:val="sr-Cyrl-RS"/>
              </w:rPr>
              <w:t>Поправка хидраулике</w:t>
            </w:r>
          </w:p>
        </w:tc>
        <w:tc>
          <w:tcPr>
            <w:tcW w:w="399" w:type="pct"/>
            <w:shd w:val="clear" w:color="auto" w:fill="auto"/>
          </w:tcPr>
          <w:p w:rsidR="00F221B1" w:rsidRDefault="00F221B1">
            <w:r w:rsidRPr="000423AC">
              <w:rPr>
                <w:rFonts w:cs="Arial"/>
                <w:lang w:val="sr-Cyrl-RS"/>
              </w:rPr>
              <w:t>НЧ</w:t>
            </w:r>
          </w:p>
        </w:tc>
        <w:tc>
          <w:tcPr>
            <w:tcW w:w="487" w:type="pct"/>
            <w:shd w:val="clear" w:color="auto" w:fill="auto"/>
          </w:tcPr>
          <w:p w:rsidR="00F221B1" w:rsidRPr="00DC4732" w:rsidRDefault="00F221B1" w:rsidP="00D84977">
            <w:pPr>
              <w:spacing w:before="0"/>
              <w:jc w:val="left"/>
              <w:rPr>
                <w:rFonts w:cs="Arial"/>
                <w:lang w:val="sr-Cyrl-RS"/>
              </w:rPr>
            </w:pPr>
            <w:r>
              <w:rPr>
                <w:rFonts w:cs="Arial"/>
                <w:lang w:val="sr-Cyrl-RS"/>
              </w:rPr>
              <w:t>80</w:t>
            </w:r>
          </w:p>
        </w:tc>
        <w:tc>
          <w:tcPr>
            <w:tcW w:w="693" w:type="pct"/>
            <w:shd w:val="clear" w:color="auto" w:fill="auto"/>
            <w:vAlign w:val="center"/>
          </w:tcPr>
          <w:p w:rsidR="00F221B1" w:rsidRPr="00F221B1" w:rsidRDefault="00F221B1" w:rsidP="00F221B1">
            <w:pPr>
              <w:spacing w:before="0"/>
              <w:jc w:val="center"/>
              <w:rPr>
                <w:rFonts w:cs="Arial"/>
                <w:b/>
                <w:bCs/>
                <w:iCs/>
              </w:rPr>
            </w:pPr>
          </w:p>
        </w:tc>
        <w:tc>
          <w:tcPr>
            <w:tcW w:w="771" w:type="pct"/>
            <w:shd w:val="clear" w:color="auto" w:fill="auto"/>
            <w:vAlign w:val="center"/>
          </w:tcPr>
          <w:p w:rsidR="00F221B1" w:rsidRPr="00F221B1" w:rsidRDefault="00F221B1" w:rsidP="00F221B1">
            <w:pPr>
              <w:spacing w:before="0"/>
              <w:jc w:val="center"/>
              <w:rPr>
                <w:rFonts w:cs="Arial"/>
                <w:b/>
                <w:bCs/>
                <w:iCs/>
              </w:rPr>
            </w:pPr>
          </w:p>
        </w:tc>
        <w:tc>
          <w:tcPr>
            <w:tcW w:w="681" w:type="pct"/>
            <w:shd w:val="clear" w:color="auto" w:fill="auto"/>
            <w:vAlign w:val="center"/>
          </w:tcPr>
          <w:p w:rsidR="00F221B1" w:rsidRPr="00F221B1" w:rsidRDefault="00F221B1" w:rsidP="00F221B1">
            <w:pPr>
              <w:spacing w:before="0"/>
              <w:jc w:val="center"/>
              <w:rPr>
                <w:rFonts w:cs="Arial"/>
                <w:b/>
                <w:bCs/>
                <w:iCs/>
              </w:rPr>
            </w:pPr>
          </w:p>
        </w:tc>
        <w:tc>
          <w:tcPr>
            <w:tcW w:w="771" w:type="pct"/>
            <w:shd w:val="clear" w:color="auto" w:fill="auto"/>
            <w:vAlign w:val="center"/>
          </w:tcPr>
          <w:p w:rsidR="00F221B1" w:rsidRPr="00F221B1" w:rsidRDefault="00F221B1" w:rsidP="00F221B1">
            <w:pPr>
              <w:spacing w:before="0"/>
              <w:jc w:val="center"/>
              <w:rPr>
                <w:rFonts w:cs="Arial"/>
                <w:b/>
                <w:bCs/>
                <w:iCs/>
              </w:rPr>
            </w:pPr>
          </w:p>
        </w:tc>
      </w:tr>
      <w:tr w:rsidR="00F221B1" w:rsidRPr="00F221B1" w:rsidTr="00F62138">
        <w:tc>
          <w:tcPr>
            <w:tcW w:w="336" w:type="pct"/>
            <w:shd w:val="clear" w:color="auto" w:fill="auto"/>
            <w:vAlign w:val="center"/>
          </w:tcPr>
          <w:p w:rsidR="00F221B1" w:rsidRPr="00DC4732" w:rsidRDefault="00F221B1" w:rsidP="00D84977">
            <w:pPr>
              <w:spacing w:before="0"/>
              <w:jc w:val="center"/>
              <w:rPr>
                <w:rFonts w:cs="Arial"/>
                <w:lang w:val="sr-Cyrl-RS"/>
              </w:rPr>
            </w:pPr>
            <w:r>
              <w:rPr>
                <w:rFonts w:cs="Arial"/>
                <w:lang w:val="sr-Cyrl-RS"/>
              </w:rPr>
              <w:t>2</w:t>
            </w:r>
          </w:p>
        </w:tc>
        <w:tc>
          <w:tcPr>
            <w:tcW w:w="862" w:type="pct"/>
            <w:shd w:val="clear" w:color="auto" w:fill="auto"/>
          </w:tcPr>
          <w:p w:rsidR="00F221B1" w:rsidRPr="00B44520" w:rsidRDefault="00F221B1" w:rsidP="00D84977">
            <w:pPr>
              <w:spacing w:before="0"/>
              <w:rPr>
                <w:rFonts w:cs="Arial"/>
                <w:lang w:val="sr-Cyrl-RS"/>
              </w:rPr>
            </w:pPr>
            <w:r w:rsidRPr="00B44520">
              <w:rPr>
                <w:rFonts w:cs="Arial"/>
                <w:lang w:val="sr-Cyrl-RS"/>
              </w:rPr>
              <w:t>Поправка система за подизање терета</w:t>
            </w:r>
          </w:p>
        </w:tc>
        <w:tc>
          <w:tcPr>
            <w:tcW w:w="399" w:type="pct"/>
            <w:shd w:val="clear" w:color="auto" w:fill="auto"/>
          </w:tcPr>
          <w:p w:rsidR="00F221B1" w:rsidRDefault="00F221B1">
            <w:r w:rsidRPr="000423AC">
              <w:rPr>
                <w:rFonts w:cs="Arial"/>
                <w:lang w:val="sr-Cyrl-RS"/>
              </w:rPr>
              <w:t>НЧ</w:t>
            </w:r>
          </w:p>
        </w:tc>
        <w:tc>
          <w:tcPr>
            <w:tcW w:w="487" w:type="pct"/>
            <w:shd w:val="clear" w:color="auto" w:fill="auto"/>
          </w:tcPr>
          <w:p w:rsidR="00F221B1" w:rsidRPr="00DC4732" w:rsidRDefault="00F221B1" w:rsidP="00D84977">
            <w:pPr>
              <w:spacing w:before="0"/>
              <w:jc w:val="left"/>
              <w:rPr>
                <w:rFonts w:cs="Arial"/>
                <w:lang w:val="sr-Cyrl-RS"/>
              </w:rPr>
            </w:pPr>
            <w:r>
              <w:rPr>
                <w:rFonts w:cs="Arial"/>
                <w:lang w:val="sr-Cyrl-RS"/>
              </w:rPr>
              <w:t>40</w:t>
            </w:r>
          </w:p>
        </w:tc>
        <w:tc>
          <w:tcPr>
            <w:tcW w:w="693" w:type="pct"/>
            <w:shd w:val="clear" w:color="auto" w:fill="auto"/>
            <w:vAlign w:val="center"/>
          </w:tcPr>
          <w:p w:rsidR="00F221B1" w:rsidRPr="00F221B1" w:rsidRDefault="00F221B1" w:rsidP="00F221B1">
            <w:pPr>
              <w:spacing w:before="0"/>
              <w:jc w:val="center"/>
              <w:rPr>
                <w:rFonts w:cs="Arial"/>
                <w:b/>
                <w:bCs/>
                <w:iCs/>
                <w:lang w:val="ru-RU"/>
              </w:rPr>
            </w:pPr>
          </w:p>
        </w:tc>
        <w:tc>
          <w:tcPr>
            <w:tcW w:w="771" w:type="pct"/>
            <w:shd w:val="clear" w:color="auto" w:fill="auto"/>
            <w:vAlign w:val="center"/>
          </w:tcPr>
          <w:p w:rsidR="00F221B1" w:rsidRPr="00F221B1" w:rsidRDefault="00F221B1" w:rsidP="00F221B1">
            <w:pPr>
              <w:spacing w:before="0"/>
              <w:jc w:val="center"/>
              <w:rPr>
                <w:rFonts w:cs="Arial"/>
                <w:b/>
                <w:bCs/>
                <w:iCs/>
                <w:lang w:val="ru-RU"/>
              </w:rPr>
            </w:pPr>
          </w:p>
        </w:tc>
        <w:tc>
          <w:tcPr>
            <w:tcW w:w="681" w:type="pct"/>
            <w:shd w:val="clear" w:color="auto" w:fill="auto"/>
            <w:vAlign w:val="center"/>
          </w:tcPr>
          <w:p w:rsidR="00F221B1" w:rsidRPr="00F221B1" w:rsidRDefault="00F221B1" w:rsidP="00F221B1">
            <w:pPr>
              <w:spacing w:before="0"/>
              <w:jc w:val="center"/>
              <w:rPr>
                <w:rFonts w:cs="Arial"/>
                <w:b/>
                <w:bCs/>
                <w:iCs/>
                <w:lang w:val="ru-RU"/>
              </w:rPr>
            </w:pPr>
          </w:p>
        </w:tc>
        <w:tc>
          <w:tcPr>
            <w:tcW w:w="771" w:type="pct"/>
            <w:shd w:val="clear" w:color="auto" w:fill="auto"/>
            <w:vAlign w:val="center"/>
          </w:tcPr>
          <w:p w:rsidR="00F221B1" w:rsidRPr="00F221B1" w:rsidRDefault="00F221B1" w:rsidP="00F221B1">
            <w:pPr>
              <w:spacing w:before="0"/>
              <w:jc w:val="center"/>
              <w:rPr>
                <w:rFonts w:cs="Arial"/>
                <w:b/>
                <w:bCs/>
                <w:iCs/>
                <w:lang w:val="ru-RU"/>
              </w:rPr>
            </w:pPr>
          </w:p>
        </w:tc>
      </w:tr>
      <w:tr w:rsidR="00F221B1" w:rsidRPr="00F221B1" w:rsidTr="00F62138">
        <w:tc>
          <w:tcPr>
            <w:tcW w:w="336" w:type="pct"/>
            <w:shd w:val="clear" w:color="auto" w:fill="auto"/>
            <w:vAlign w:val="center"/>
          </w:tcPr>
          <w:p w:rsidR="00F221B1" w:rsidRPr="00DC4732" w:rsidRDefault="00F221B1" w:rsidP="00D84977">
            <w:pPr>
              <w:spacing w:before="0"/>
              <w:jc w:val="center"/>
              <w:rPr>
                <w:rFonts w:cs="Arial"/>
                <w:lang w:val="sr-Cyrl-RS"/>
              </w:rPr>
            </w:pPr>
            <w:r>
              <w:rPr>
                <w:rFonts w:cs="Arial"/>
                <w:lang w:val="sr-Cyrl-RS"/>
              </w:rPr>
              <w:t>3</w:t>
            </w:r>
          </w:p>
        </w:tc>
        <w:tc>
          <w:tcPr>
            <w:tcW w:w="862" w:type="pct"/>
            <w:shd w:val="clear" w:color="auto" w:fill="auto"/>
          </w:tcPr>
          <w:p w:rsidR="00F221B1" w:rsidRPr="00B44520" w:rsidRDefault="00F221B1" w:rsidP="00D84977">
            <w:pPr>
              <w:spacing w:before="0"/>
              <w:rPr>
                <w:rFonts w:cs="Arial"/>
                <w:lang w:val="sr-Cyrl-RS"/>
              </w:rPr>
            </w:pPr>
            <w:r w:rsidRPr="00B44520">
              <w:rPr>
                <w:rFonts w:cs="Arial"/>
                <w:lang w:val="sr-Cyrl-RS"/>
              </w:rPr>
              <w:t>Поправка трансмисије</w:t>
            </w:r>
          </w:p>
        </w:tc>
        <w:tc>
          <w:tcPr>
            <w:tcW w:w="399" w:type="pct"/>
            <w:shd w:val="clear" w:color="auto" w:fill="auto"/>
          </w:tcPr>
          <w:p w:rsidR="00F221B1" w:rsidRDefault="00F221B1">
            <w:r w:rsidRPr="000423AC">
              <w:rPr>
                <w:rFonts w:cs="Arial"/>
                <w:lang w:val="sr-Cyrl-RS"/>
              </w:rPr>
              <w:t>НЧ</w:t>
            </w:r>
          </w:p>
        </w:tc>
        <w:tc>
          <w:tcPr>
            <w:tcW w:w="487" w:type="pct"/>
            <w:shd w:val="clear" w:color="auto" w:fill="auto"/>
          </w:tcPr>
          <w:p w:rsidR="00F221B1" w:rsidRPr="00DC4732" w:rsidRDefault="00F221B1" w:rsidP="00D84977">
            <w:pPr>
              <w:spacing w:before="0"/>
              <w:jc w:val="left"/>
              <w:rPr>
                <w:rFonts w:cs="Arial"/>
                <w:lang w:val="sr-Cyrl-RS"/>
              </w:rPr>
            </w:pPr>
            <w:r>
              <w:rPr>
                <w:rFonts w:cs="Arial"/>
                <w:lang w:val="sr-Cyrl-RS"/>
              </w:rPr>
              <w:t>30</w:t>
            </w:r>
          </w:p>
        </w:tc>
        <w:tc>
          <w:tcPr>
            <w:tcW w:w="693" w:type="pct"/>
            <w:shd w:val="clear" w:color="auto" w:fill="auto"/>
            <w:vAlign w:val="center"/>
          </w:tcPr>
          <w:p w:rsidR="00F221B1" w:rsidRPr="00F221B1" w:rsidRDefault="00F221B1" w:rsidP="00F221B1">
            <w:pPr>
              <w:spacing w:before="0"/>
              <w:jc w:val="center"/>
              <w:rPr>
                <w:rFonts w:cs="Arial"/>
                <w:b/>
                <w:bCs/>
                <w:iCs/>
              </w:rPr>
            </w:pPr>
          </w:p>
        </w:tc>
        <w:tc>
          <w:tcPr>
            <w:tcW w:w="771" w:type="pct"/>
            <w:shd w:val="clear" w:color="auto" w:fill="auto"/>
            <w:vAlign w:val="center"/>
          </w:tcPr>
          <w:p w:rsidR="00F221B1" w:rsidRPr="00F221B1" w:rsidRDefault="00F221B1" w:rsidP="00F221B1">
            <w:pPr>
              <w:spacing w:before="0"/>
              <w:jc w:val="center"/>
              <w:rPr>
                <w:rFonts w:cs="Arial"/>
                <w:b/>
                <w:bCs/>
                <w:iCs/>
              </w:rPr>
            </w:pPr>
          </w:p>
        </w:tc>
        <w:tc>
          <w:tcPr>
            <w:tcW w:w="681" w:type="pct"/>
            <w:shd w:val="clear" w:color="auto" w:fill="auto"/>
            <w:vAlign w:val="center"/>
          </w:tcPr>
          <w:p w:rsidR="00F221B1" w:rsidRPr="00F221B1" w:rsidRDefault="00F221B1" w:rsidP="00F221B1">
            <w:pPr>
              <w:spacing w:before="0"/>
              <w:jc w:val="center"/>
              <w:rPr>
                <w:rFonts w:cs="Arial"/>
                <w:b/>
                <w:bCs/>
                <w:iCs/>
              </w:rPr>
            </w:pPr>
          </w:p>
        </w:tc>
        <w:tc>
          <w:tcPr>
            <w:tcW w:w="771" w:type="pct"/>
            <w:shd w:val="clear" w:color="auto" w:fill="auto"/>
            <w:vAlign w:val="center"/>
          </w:tcPr>
          <w:p w:rsidR="00F221B1" w:rsidRPr="00F221B1" w:rsidRDefault="00F221B1" w:rsidP="00F221B1">
            <w:pPr>
              <w:spacing w:before="0"/>
              <w:jc w:val="center"/>
              <w:rPr>
                <w:rFonts w:cs="Arial"/>
                <w:b/>
                <w:bCs/>
                <w:iCs/>
              </w:rPr>
            </w:pPr>
          </w:p>
        </w:tc>
      </w:tr>
      <w:tr w:rsidR="00F221B1" w:rsidRPr="00F221B1" w:rsidTr="00F62138">
        <w:tc>
          <w:tcPr>
            <w:tcW w:w="336" w:type="pct"/>
            <w:shd w:val="clear" w:color="auto" w:fill="auto"/>
            <w:vAlign w:val="center"/>
          </w:tcPr>
          <w:p w:rsidR="00F221B1" w:rsidRPr="00DC4732" w:rsidRDefault="00F221B1" w:rsidP="00D84977">
            <w:pPr>
              <w:spacing w:before="0"/>
              <w:jc w:val="center"/>
              <w:rPr>
                <w:rFonts w:cs="Arial"/>
                <w:lang w:val="sr-Cyrl-RS"/>
              </w:rPr>
            </w:pPr>
            <w:r>
              <w:rPr>
                <w:rFonts w:cs="Arial"/>
                <w:lang w:val="sr-Cyrl-RS"/>
              </w:rPr>
              <w:t>4</w:t>
            </w:r>
          </w:p>
        </w:tc>
        <w:tc>
          <w:tcPr>
            <w:tcW w:w="862" w:type="pct"/>
            <w:shd w:val="clear" w:color="auto" w:fill="auto"/>
          </w:tcPr>
          <w:p w:rsidR="00F221B1" w:rsidRPr="00B44520" w:rsidRDefault="00F221B1" w:rsidP="00D84977">
            <w:pPr>
              <w:spacing w:before="0"/>
              <w:rPr>
                <w:rFonts w:cs="Arial"/>
                <w:lang w:val="sr-Cyrl-RS"/>
              </w:rPr>
            </w:pPr>
            <w:r w:rsidRPr="00B44520">
              <w:rPr>
                <w:rFonts w:cs="Arial"/>
                <w:lang w:val="sr-Cyrl-RS"/>
              </w:rPr>
              <w:t>Поправка управљачког система</w:t>
            </w:r>
          </w:p>
        </w:tc>
        <w:tc>
          <w:tcPr>
            <w:tcW w:w="399" w:type="pct"/>
            <w:shd w:val="clear" w:color="auto" w:fill="auto"/>
          </w:tcPr>
          <w:p w:rsidR="00F221B1" w:rsidRDefault="00F221B1">
            <w:r w:rsidRPr="000423AC">
              <w:rPr>
                <w:rFonts w:cs="Arial"/>
                <w:lang w:val="sr-Cyrl-RS"/>
              </w:rPr>
              <w:t>НЧ</w:t>
            </w:r>
          </w:p>
        </w:tc>
        <w:tc>
          <w:tcPr>
            <w:tcW w:w="487" w:type="pct"/>
            <w:shd w:val="clear" w:color="auto" w:fill="auto"/>
          </w:tcPr>
          <w:p w:rsidR="00F221B1" w:rsidRPr="00DC4732" w:rsidRDefault="00F221B1" w:rsidP="00D84977">
            <w:pPr>
              <w:spacing w:before="0"/>
              <w:jc w:val="left"/>
              <w:rPr>
                <w:rFonts w:cs="Arial"/>
                <w:lang w:val="sr-Cyrl-RS"/>
              </w:rPr>
            </w:pPr>
            <w:r>
              <w:rPr>
                <w:rFonts w:cs="Arial"/>
                <w:lang w:val="sr-Cyrl-RS"/>
              </w:rPr>
              <w:t>30</w:t>
            </w:r>
          </w:p>
        </w:tc>
        <w:tc>
          <w:tcPr>
            <w:tcW w:w="693" w:type="pct"/>
            <w:shd w:val="clear" w:color="auto" w:fill="auto"/>
            <w:vAlign w:val="center"/>
          </w:tcPr>
          <w:p w:rsidR="00F221B1" w:rsidRPr="00F221B1" w:rsidRDefault="00F221B1" w:rsidP="00F221B1">
            <w:pPr>
              <w:spacing w:before="0"/>
              <w:jc w:val="center"/>
              <w:rPr>
                <w:rFonts w:cs="Arial"/>
                <w:b/>
                <w:bCs/>
                <w:iCs/>
              </w:rPr>
            </w:pPr>
          </w:p>
        </w:tc>
        <w:tc>
          <w:tcPr>
            <w:tcW w:w="771" w:type="pct"/>
            <w:shd w:val="clear" w:color="auto" w:fill="auto"/>
            <w:vAlign w:val="center"/>
          </w:tcPr>
          <w:p w:rsidR="00F221B1" w:rsidRPr="00F221B1" w:rsidRDefault="00F221B1" w:rsidP="00F221B1">
            <w:pPr>
              <w:spacing w:before="0"/>
              <w:jc w:val="center"/>
              <w:rPr>
                <w:rFonts w:cs="Arial"/>
                <w:b/>
                <w:bCs/>
                <w:iCs/>
              </w:rPr>
            </w:pPr>
          </w:p>
        </w:tc>
        <w:tc>
          <w:tcPr>
            <w:tcW w:w="681" w:type="pct"/>
            <w:shd w:val="clear" w:color="auto" w:fill="auto"/>
            <w:vAlign w:val="center"/>
          </w:tcPr>
          <w:p w:rsidR="00F221B1" w:rsidRPr="00F221B1" w:rsidRDefault="00F221B1" w:rsidP="00F221B1">
            <w:pPr>
              <w:spacing w:before="0"/>
              <w:jc w:val="center"/>
              <w:rPr>
                <w:rFonts w:cs="Arial"/>
                <w:b/>
                <w:bCs/>
                <w:iCs/>
              </w:rPr>
            </w:pPr>
          </w:p>
        </w:tc>
        <w:tc>
          <w:tcPr>
            <w:tcW w:w="771" w:type="pct"/>
            <w:shd w:val="clear" w:color="auto" w:fill="auto"/>
            <w:vAlign w:val="center"/>
          </w:tcPr>
          <w:p w:rsidR="00F221B1" w:rsidRPr="00F221B1" w:rsidRDefault="00F221B1" w:rsidP="00F221B1">
            <w:pPr>
              <w:spacing w:before="0"/>
              <w:jc w:val="center"/>
              <w:rPr>
                <w:rFonts w:cs="Arial"/>
                <w:b/>
                <w:bCs/>
                <w:iCs/>
              </w:rPr>
            </w:pPr>
          </w:p>
        </w:tc>
      </w:tr>
      <w:tr w:rsidR="00F221B1" w:rsidRPr="00F221B1" w:rsidTr="00F62138">
        <w:tc>
          <w:tcPr>
            <w:tcW w:w="336" w:type="pct"/>
            <w:shd w:val="clear" w:color="auto" w:fill="auto"/>
            <w:vAlign w:val="center"/>
          </w:tcPr>
          <w:p w:rsidR="00F221B1" w:rsidRPr="00DC4732" w:rsidRDefault="00F221B1" w:rsidP="00D84977">
            <w:pPr>
              <w:spacing w:before="0"/>
              <w:jc w:val="center"/>
              <w:rPr>
                <w:rFonts w:cs="Arial"/>
                <w:lang w:val="sr-Cyrl-RS"/>
              </w:rPr>
            </w:pPr>
            <w:r>
              <w:rPr>
                <w:rFonts w:cs="Arial"/>
                <w:lang w:val="sr-Cyrl-RS"/>
              </w:rPr>
              <w:t>5</w:t>
            </w:r>
          </w:p>
        </w:tc>
        <w:tc>
          <w:tcPr>
            <w:tcW w:w="862" w:type="pct"/>
            <w:shd w:val="clear" w:color="auto" w:fill="auto"/>
          </w:tcPr>
          <w:p w:rsidR="00F221B1" w:rsidRPr="00B44520" w:rsidRDefault="00F221B1" w:rsidP="00D84977">
            <w:pPr>
              <w:spacing w:before="0"/>
              <w:rPr>
                <w:rFonts w:cs="Arial"/>
                <w:lang w:val="sr-Cyrl-RS"/>
              </w:rPr>
            </w:pPr>
            <w:r w:rsidRPr="00B44520">
              <w:rPr>
                <w:rFonts w:cs="Arial"/>
                <w:lang w:val="sr-Cyrl-RS"/>
              </w:rPr>
              <w:t>Поправка кочионог система</w:t>
            </w:r>
          </w:p>
        </w:tc>
        <w:tc>
          <w:tcPr>
            <w:tcW w:w="399" w:type="pct"/>
            <w:shd w:val="clear" w:color="auto" w:fill="auto"/>
          </w:tcPr>
          <w:p w:rsidR="00F221B1" w:rsidRDefault="00F221B1">
            <w:r w:rsidRPr="000423AC">
              <w:rPr>
                <w:rFonts w:cs="Arial"/>
                <w:lang w:val="sr-Cyrl-RS"/>
              </w:rPr>
              <w:t>НЧ</w:t>
            </w:r>
          </w:p>
        </w:tc>
        <w:tc>
          <w:tcPr>
            <w:tcW w:w="487" w:type="pct"/>
            <w:shd w:val="clear" w:color="auto" w:fill="auto"/>
          </w:tcPr>
          <w:p w:rsidR="00F221B1" w:rsidRPr="00DC4732" w:rsidRDefault="00F221B1" w:rsidP="00D84977">
            <w:pPr>
              <w:spacing w:before="0"/>
              <w:jc w:val="left"/>
              <w:rPr>
                <w:rFonts w:cs="Arial"/>
                <w:lang w:val="sr-Cyrl-RS"/>
              </w:rPr>
            </w:pPr>
            <w:r w:rsidRPr="00DC4732">
              <w:rPr>
                <w:rFonts w:cs="Arial"/>
                <w:lang w:val="sr-Cyrl-RS"/>
              </w:rPr>
              <w:t>1</w:t>
            </w:r>
            <w:r>
              <w:rPr>
                <w:rFonts w:cs="Arial"/>
                <w:lang w:val="sr-Cyrl-RS"/>
              </w:rPr>
              <w:t>0</w:t>
            </w:r>
          </w:p>
        </w:tc>
        <w:tc>
          <w:tcPr>
            <w:tcW w:w="693" w:type="pct"/>
            <w:shd w:val="clear" w:color="auto" w:fill="auto"/>
            <w:vAlign w:val="center"/>
          </w:tcPr>
          <w:p w:rsidR="00F221B1" w:rsidRPr="00F221B1" w:rsidRDefault="00F221B1" w:rsidP="00F221B1">
            <w:pPr>
              <w:spacing w:before="0"/>
              <w:jc w:val="center"/>
              <w:rPr>
                <w:rFonts w:cs="Arial"/>
                <w:b/>
                <w:bCs/>
                <w:iCs/>
              </w:rPr>
            </w:pPr>
          </w:p>
        </w:tc>
        <w:tc>
          <w:tcPr>
            <w:tcW w:w="771" w:type="pct"/>
            <w:shd w:val="clear" w:color="auto" w:fill="auto"/>
            <w:vAlign w:val="center"/>
          </w:tcPr>
          <w:p w:rsidR="00F221B1" w:rsidRPr="00F221B1" w:rsidRDefault="00F221B1" w:rsidP="00F221B1">
            <w:pPr>
              <w:spacing w:before="0"/>
              <w:jc w:val="center"/>
              <w:rPr>
                <w:rFonts w:cs="Arial"/>
                <w:b/>
                <w:bCs/>
                <w:iCs/>
              </w:rPr>
            </w:pPr>
          </w:p>
        </w:tc>
        <w:tc>
          <w:tcPr>
            <w:tcW w:w="681" w:type="pct"/>
            <w:shd w:val="clear" w:color="auto" w:fill="auto"/>
            <w:vAlign w:val="center"/>
          </w:tcPr>
          <w:p w:rsidR="00F221B1" w:rsidRPr="00F221B1" w:rsidRDefault="00F221B1" w:rsidP="00F221B1">
            <w:pPr>
              <w:spacing w:before="0"/>
              <w:jc w:val="center"/>
              <w:rPr>
                <w:rFonts w:cs="Arial"/>
                <w:b/>
                <w:bCs/>
                <w:iCs/>
              </w:rPr>
            </w:pPr>
          </w:p>
        </w:tc>
        <w:tc>
          <w:tcPr>
            <w:tcW w:w="771" w:type="pct"/>
            <w:shd w:val="clear" w:color="auto" w:fill="auto"/>
            <w:vAlign w:val="center"/>
          </w:tcPr>
          <w:p w:rsidR="00F221B1" w:rsidRPr="00F221B1" w:rsidRDefault="00F221B1" w:rsidP="00F221B1">
            <w:pPr>
              <w:spacing w:before="0"/>
              <w:jc w:val="center"/>
              <w:rPr>
                <w:rFonts w:cs="Arial"/>
                <w:b/>
                <w:bCs/>
                <w:iCs/>
              </w:rPr>
            </w:pPr>
          </w:p>
        </w:tc>
      </w:tr>
      <w:tr w:rsidR="00F221B1" w:rsidRPr="00F221B1" w:rsidTr="00F62138">
        <w:tc>
          <w:tcPr>
            <w:tcW w:w="336" w:type="pct"/>
            <w:shd w:val="clear" w:color="auto" w:fill="auto"/>
            <w:vAlign w:val="center"/>
          </w:tcPr>
          <w:p w:rsidR="00F221B1" w:rsidRPr="00DC4732" w:rsidRDefault="00F221B1" w:rsidP="00D84977">
            <w:pPr>
              <w:spacing w:before="0"/>
              <w:jc w:val="center"/>
              <w:rPr>
                <w:rFonts w:cs="Arial"/>
                <w:lang w:val="sr-Cyrl-RS"/>
              </w:rPr>
            </w:pPr>
            <w:r>
              <w:rPr>
                <w:rFonts w:cs="Arial"/>
                <w:lang w:val="sr-Cyrl-RS"/>
              </w:rPr>
              <w:t>6</w:t>
            </w:r>
          </w:p>
        </w:tc>
        <w:tc>
          <w:tcPr>
            <w:tcW w:w="862" w:type="pct"/>
            <w:shd w:val="clear" w:color="auto" w:fill="auto"/>
          </w:tcPr>
          <w:p w:rsidR="00F221B1" w:rsidRPr="00DC4732" w:rsidRDefault="00F221B1" w:rsidP="00D84977">
            <w:pPr>
              <w:spacing w:before="0"/>
              <w:jc w:val="left"/>
              <w:rPr>
                <w:rFonts w:cs="Arial"/>
                <w:lang w:val="sr-Cyrl-RS"/>
              </w:rPr>
            </w:pPr>
            <w:r w:rsidRPr="00F221B1">
              <w:rPr>
                <w:rFonts w:cs="Arial"/>
                <w:lang w:val="sr-Cyrl-RS"/>
              </w:rPr>
              <w:t>Поправка мотора и агрегата мотора</w:t>
            </w:r>
          </w:p>
        </w:tc>
        <w:tc>
          <w:tcPr>
            <w:tcW w:w="399" w:type="pct"/>
            <w:tcBorders>
              <w:bottom w:val="single" w:sz="4" w:space="0" w:color="auto"/>
            </w:tcBorders>
            <w:shd w:val="clear" w:color="auto" w:fill="auto"/>
          </w:tcPr>
          <w:p w:rsidR="00F221B1" w:rsidRDefault="00F221B1">
            <w:r w:rsidRPr="000423AC">
              <w:rPr>
                <w:rFonts w:cs="Arial"/>
                <w:lang w:val="sr-Cyrl-RS"/>
              </w:rPr>
              <w:t>НЧ</w:t>
            </w:r>
          </w:p>
        </w:tc>
        <w:tc>
          <w:tcPr>
            <w:tcW w:w="487" w:type="pct"/>
            <w:tcBorders>
              <w:bottom w:val="single" w:sz="4" w:space="0" w:color="auto"/>
            </w:tcBorders>
            <w:shd w:val="clear" w:color="auto" w:fill="auto"/>
          </w:tcPr>
          <w:p w:rsidR="00F221B1" w:rsidRPr="00DC4732" w:rsidRDefault="00F221B1" w:rsidP="00D84977">
            <w:pPr>
              <w:spacing w:before="0"/>
              <w:jc w:val="left"/>
              <w:rPr>
                <w:rFonts w:cs="Arial"/>
                <w:lang w:val="sr-Cyrl-RS"/>
              </w:rPr>
            </w:pPr>
            <w:r>
              <w:rPr>
                <w:rFonts w:cs="Arial"/>
                <w:lang w:val="sr-Cyrl-RS"/>
              </w:rPr>
              <w:t>80</w:t>
            </w:r>
          </w:p>
        </w:tc>
        <w:tc>
          <w:tcPr>
            <w:tcW w:w="693" w:type="pct"/>
            <w:tcBorders>
              <w:bottom w:val="single" w:sz="4" w:space="0" w:color="auto"/>
            </w:tcBorders>
            <w:shd w:val="clear" w:color="auto" w:fill="auto"/>
            <w:vAlign w:val="center"/>
          </w:tcPr>
          <w:p w:rsidR="00F221B1" w:rsidRPr="00F221B1" w:rsidRDefault="00F221B1" w:rsidP="00F221B1">
            <w:pPr>
              <w:spacing w:before="0"/>
              <w:jc w:val="center"/>
              <w:rPr>
                <w:rFonts w:cs="Arial"/>
                <w:b/>
                <w:bCs/>
                <w:iCs/>
                <w:lang w:val="ru-RU"/>
              </w:rPr>
            </w:pPr>
          </w:p>
        </w:tc>
        <w:tc>
          <w:tcPr>
            <w:tcW w:w="771" w:type="pct"/>
            <w:tcBorders>
              <w:bottom w:val="single" w:sz="4" w:space="0" w:color="auto"/>
            </w:tcBorders>
            <w:shd w:val="clear" w:color="auto" w:fill="auto"/>
            <w:vAlign w:val="center"/>
          </w:tcPr>
          <w:p w:rsidR="00F221B1" w:rsidRPr="00F221B1" w:rsidRDefault="00F221B1" w:rsidP="00F221B1">
            <w:pPr>
              <w:spacing w:before="0"/>
              <w:jc w:val="center"/>
              <w:rPr>
                <w:rFonts w:cs="Arial"/>
                <w:b/>
                <w:bCs/>
                <w:iCs/>
                <w:lang w:val="ru-RU"/>
              </w:rPr>
            </w:pPr>
          </w:p>
        </w:tc>
        <w:tc>
          <w:tcPr>
            <w:tcW w:w="681" w:type="pct"/>
            <w:tcBorders>
              <w:bottom w:val="single" w:sz="4" w:space="0" w:color="auto"/>
            </w:tcBorders>
            <w:shd w:val="clear" w:color="auto" w:fill="auto"/>
            <w:vAlign w:val="center"/>
          </w:tcPr>
          <w:p w:rsidR="00F221B1" w:rsidRPr="00F221B1" w:rsidRDefault="00F221B1" w:rsidP="00F221B1">
            <w:pPr>
              <w:spacing w:before="0"/>
              <w:jc w:val="center"/>
              <w:rPr>
                <w:rFonts w:cs="Arial"/>
                <w:b/>
                <w:bCs/>
                <w:iCs/>
                <w:lang w:val="ru-RU"/>
              </w:rPr>
            </w:pPr>
          </w:p>
        </w:tc>
        <w:tc>
          <w:tcPr>
            <w:tcW w:w="771" w:type="pct"/>
            <w:shd w:val="clear" w:color="auto" w:fill="auto"/>
            <w:vAlign w:val="center"/>
          </w:tcPr>
          <w:p w:rsidR="00F221B1" w:rsidRPr="00F221B1" w:rsidRDefault="00F221B1" w:rsidP="00F221B1">
            <w:pPr>
              <w:spacing w:before="0"/>
              <w:jc w:val="center"/>
              <w:rPr>
                <w:rFonts w:cs="Arial"/>
                <w:b/>
                <w:bCs/>
                <w:iCs/>
                <w:lang w:val="ru-RU"/>
              </w:rPr>
            </w:pPr>
          </w:p>
        </w:tc>
      </w:tr>
      <w:tr w:rsidR="00F221B1" w:rsidRPr="00F221B1" w:rsidTr="00F62138">
        <w:tc>
          <w:tcPr>
            <w:tcW w:w="336" w:type="pct"/>
            <w:shd w:val="clear" w:color="auto" w:fill="auto"/>
            <w:vAlign w:val="center"/>
          </w:tcPr>
          <w:p w:rsidR="00F221B1" w:rsidRPr="00F221B1" w:rsidRDefault="00871EAE" w:rsidP="00F221B1">
            <w:pPr>
              <w:spacing w:before="0"/>
              <w:jc w:val="center"/>
              <w:rPr>
                <w:rFonts w:cs="Arial"/>
                <w:b/>
                <w:bCs/>
                <w:iCs/>
                <w:lang w:val="sr-Cyrl-CS"/>
              </w:rPr>
            </w:pPr>
            <w:r>
              <w:rPr>
                <w:rFonts w:cs="Arial"/>
                <w:b/>
                <w:bCs/>
                <w:iCs/>
                <w:lang w:val="sr-Cyrl-CS"/>
              </w:rPr>
              <w:t>7.</w:t>
            </w:r>
          </w:p>
        </w:tc>
        <w:tc>
          <w:tcPr>
            <w:tcW w:w="862" w:type="pct"/>
            <w:shd w:val="clear" w:color="auto" w:fill="auto"/>
          </w:tcPr>
          <w:p w:rsidR="00F221B1" w:rsidRPr="00F221B1" w:rsidRDefault="00871EAE" w:rsidP="00871EAE">
            <w:pPr>
              <w:spacing w:before="0"/>
              <w:rPr>
                <w:rFonts w:cs="Arial"/>
                <w:bCs/>
                <w:iCs/>
                <w:lang w:val="sr-Cyrl-CS"/>
              </w:rPr>
            </w:pPr>
            <w:r>
              <w:rPr>
                <w:rFonts w:cs="Arial"/>
                <w:lang w:val="sr-Cyrl-RS"/>
              </w:rPr>
              <w:t xml:space="preserve">Средства за замену </w:t>
            </w:r>
            <w:r w:rsidRPr="00DC4732">
              <w:rPr>
                <w:rFonts w:cs="Arial"/>
                <w:lang w:val="sr-Cyrl-RS"/>
              </w:rPr>
              <w:t>делова</w:t>
            </w:r>
            <w:r>
              <w:rPr>
                <w:rFonts w:cs="Arial"/>
                <w:lang w:val="sr-Cyrl-RS"/>
              </w:rPr>
              <w:t xml:space="preserve"> за виљушкаре</w:t>
            </w:r>
            <w:r w:rsidRPr="00F221B1">
              <w:rPr>
                <w:rFonts w:cs="Arial"/>
                <w:lang w:val="sr-Cyrl-RS"/>
              </w:rPr>
              <w:t xml:space="preserve"> </w:t>
            </w:r>
            <w:r w:rsidRPr="00F221B1">
              <w:rPr>
                <w:rFonts w:cs="Arial"/>
                <w:lang w:val="sr-Latn-RS"/>
              </w:rPr>
              <w:t>Pobeda</w:t>
            </w:r>
          </w:p>
        </w:tc>
        <w:tc>
          <w:tcPr>
            <w:tcW w:w="399" w:type="pct"/>
            <w:tcBorders>
              <w:right w:val="nil"/>
            </w:tcBorders>
            <w:shd w:val="clear" w:color="auto" w:fill="auto"/>
            <w:vAlign w:val="center"/>
          </w:tcPr>
          <w:p w:rsidR="00F221B1" w:rsidRPr="00F221B1" w:rsidRDefault="00F221B1" w:rsidP="00F221B1">
            <w:pPr>
              <w:spacing w:before="0"/>
              <w:jc w:val="center"/>
              <w:rPr>
                <w:rFonts w:cs="Arial"/>
                <w:bCs/>
                <w:iCs/>
                <w:lang w:val="sr-Cyrl-CS"/>
              </w:rPr>
            </w:pPr>
          </w:p>
        </w:tc>
        <w:tc>
          <w:tcPr>
            <w:tcW w:w="487" w:type="pct"/>
            <w:tcBorders>
              <w:left w:val="nil"/>
              <w:right w:val="nil"/>
            </w:tcBorders>
            <w:shd w:val="clear" w:color="auto" w:fill="auto"/>
            <w:vAlign w:val="center"/>
          </w:tcPr>
          <w:p w:rsidR="00F221B1" w:rsidRPr="00F221B1" w:rsidRDefault="00F221B1" w:rsidP="00F221B1">
            <w:pPr>
              <w:spacing w:before="0"/>
              <w:jc w:val="center"/>
              <w:rPr>
                <w:rFonts w:cs="Arial"/>
                <w:bCs/>
                <w:iCs/>
                <w:lang w:val="sr-Cyrl-CS"/>
              </w:rPr>
            </w:pPr>
          </w:p>
        </w:tc>
        <w:tc>
          <w:tcPr>
            <w:tcW w:w="693" w:type="pct"/>
            <w:tcBorders>
              <w:left w:val="nil"/>
              <w:right w:val="nil"/>
            </w:tcBorders>
            <w:shd w:val="clear" w:color="auto" w:fill="auto"/>
            <w:vAlign w:val="center"/>
          </w:tcPr>
          <w:p w:rsidR="00F221B1" w:rsidRPr="00F221B1" w:rsidRDefault="00F221B1" w:rsidP="00F221B1">
            <w:pPr>
              <w:spacing w:before="0"/>
              <w:jc w:val="center"/>
              <w:rPr>
                <w:rFonts w:cs="Arial"/>
                <w:b/>
                <w:bCs/>
                <w:iCs/>
                <w:lang w:val="ru-RU"/>
              </w:rPr>
            </w:pPr>
          </w:p>
        </w:tc>
        <w:tc>
          <w:tcPr>
            <w:tcW w:w="771" w:type="pct"/>
            <w:tcBorders>
              <w:left w:val="nil"/>
              <w:right w:val="nil"/>
            </w:tcBorders>
            <w:shd w:val="clear" w:color="auto" w:fill="auto"/>
            <w:vAlign w:val="center"/>
          </w:tcPr>
          <w:p w:rsidR="00F221B1" w:rsidRPr="00F221B1" w:rsidRDefault="00F221B1" w:rsidP="00F221B1">
            <w:pPr>
              <w:spacing w:before="0"/>
              <w:jc w:val="center"/>
              <w:rPr>
                <w:rFonts w:cs="Arial"/>
                <w:b/>
                <w:bCs/>
                <w:iCs/>
                <w:lang w:val="ru-RU"/>
              </w:rPr>
            </w:pPr>
          </w:p>
        </w:tc>
        <w:tc>
          <w:tcPr>
            <w:tcW w:w="681" w:type="pct"/>
            <w:tcBorders>
              <w:left w:val="nil"/>
              <w:right w:val="nil"/>
            </w:tcBorders>
            <w:shd w:val="clear" w:color="auto" w:fill="auto"/>
            <w:vAlign w:val="center"/>
          </w:tcPr>
          <w:p w:rsidR="00F221B1" w:rsidRPr="00F221B1" w:rsidRDefault="008E7DA5" w:rsidP="00F221B1">
            <w:pPr>
              <w:spacing w:before="0"/>
              <w:jc w:val="center"/>
              <w:rPr>
                <w:rFonts w:cs="Arial"/>
                <w:b/>
                <w:bCs/>
                <w:iCs/>
                <w:lang w:val="ru-RU"/>
              </w:rPr>
            </w:pPr>
            <w:r>
              <w:rPr>
                <w:rFonts w:cs="Arial"/>
                <w:b/>
                <w:bCs/>
                <w:iCs/>
                <w:lang w:val="ru-RU"/>
              </w:rPr>
              <w:t>400.000,00</w:t>
            </w:r>
          </w:p>
        </w:tc>
        <w:tc>
          <w:tcPr>
            <w:tcW w:w="771" w:type="pct"/>
            <w:tcBorders>
              <w:left w:val="nil"/>
            </w:tcBorders>
            <w:shd w:val="clear" w:color="auto" w:fill="auto"/>
            <w:vAlign w:val="center"/>
          </w:tcPr>
          <w:p w:rsidR="00F221B1" w:rsidRPr="00F221B1" w:rsidRDefault="00F221B1" w:rsidP="00F221B1">
            <w:pPr>
              <w:spacing w:before="0"/>
              <w:jc w:val="center"/>
              <w:rPr>
                <w:rFonts w:cs="Arial"/>
                <w:b/>
                <w:bCs/>
                <w:iCs/>
                <w:lang w:val="ru-RU"/>
              </w:rPr>
            </w:pPr>
          </w:p>
        </w:tc>
      </w:tr>
    </w:tbl>
    <w:p w:rsidR="00487136" w:rsidRDefault="00487136" w:rsidP="001E765D">
      <w:pPr>
        <w:spacing w:before="0"/>
        <w:rPr>
          <w:rFonts w:eastAsia="Calibri" w:cs="Arial"/>
          <w:b/>
          <w:lang w:val="sr-Cyrl-RS"/>
        </w:rPr>
      </w:pPr>
    </w:p>
    <w:p w:rsidR="00DC4732" w:rsidRPr="003B6286" w:rsidRDefault="00D939B6" w:rsidP="001E765D">
      <w:pPr>
        <w:spacing w:before="0"/>
        <w:rPr>
          <w:rFonts w:cs="Arial"/>
          <w:lang w:val="sr-Cyrl-RS"/>
        </w:rPr>
      </w:pPr>
      <w:r w:rsidRPr="000B5C1B">
        <w:rPr>
          <w:rFonts w:eastAsia="Calibri" w:cs="Arial"/>
          <w:b/>
          <w:lang w:val="sr-Cyrl-RS"/>
        </w:rPr>
        <w:t>Напомена:</w:t>
      </w:r>
      <w:r w:rsidRPr="003B6286">
        <w:rPr>
          <w:lang w:val="sr-Cyrl-RS"/>
        </w:rPr>
        <w:t xml:space="preserve"> </w:t>
      </w:r>
      <w:r w:rsidR="003B6286" w:rsidRPr="003B6286">
        <w:rPr>
          <w:rFonts w:eastAsia="Calibri" w:cs="Arial"/>
          <w:lang w:val="sr-Cyrl-RS"/>
        </w:rPr>
        <w:t>Ценовник е</w:t>
      </w:r>
      <w:r w:rsidR="003B6286" w:rsidRPr="003B6286">
        <w:rPr>
          <w:rFonts w:eastAsia="Calibri" w:cs="Arial"/>
          <w:lang w:val="sr-Latn-RS"/>
        </w:rPr>
        <w:t>вeнтуaлнo зaмeњиви дeлoви зa виљушкaрe Пoбeдa</w:t>
      </w:r>
      <w:r>
        <w:rPr>
          <w:rFonts w:eastAsia="Calibri" w:cs="Arial"/>
          <w:lang w:val="sr-Cyrl-RS"/>
        </w:rPr>
        <w:t xml:space="preserve"> на основу које се виде јединичне цене за </w:t>
      </w:r>
      <w:r w:rsidRPr="000D6BD9">
        <w:rPr>
          <w:rFonts w:eastAsia="Calibri" w:cs="Arial"/>
          <w:lang w:val="sr-Cyrl-RS"/>
        </w:rPr>
        <w:t>Средства за замену резервних делова</w:t>
      </w:r>
      <w:r>
        <w:rPr>
          <w:rFonts w:eastAsia="Calibri" w:cs="Arial"/>
          <w:lang w:val="sr-Latn-RS"/>
        </w:rPr>
        <w:t xml:space="preserve"> </w:t>
      </w:r>
      <w:r w:rsidRPr="000021B4">
        <w:rPr>
          <w:rFonts w:eastAsia="Calibri" w:cs="Arial"/>
          <w:lang w:val="sr-Cyrl-RS"/>
        </w:rPr>
        <w:t>је обавезан део понуде</w:t>
      </w:r>
      <w:r>
        <w:rPr>
          <w:rFonts w:eastAsia="Calibri" w:cs="Arial"/>
          <w:lang w:val="sr-Cyrl-RS"/>
        </w:rPr>
        <w:t>.</w:t>
      </w:r>
      <w:r w:rsidR="00183549">
        <w:rPr>
          <w:rFonts w:eastAsia="Calibri" w:cs="Arial"/>
          <w:lang w:val="sr-Cyrl-RS"/>
        </w:rPr>
        <w:t xml:space="preserve">Наручилац је определио средства за резервне делове у износу од </w:t>
      </w:r>
      <w:r w:rsidR="00B8445C">
        <w:rPr>
          <w:rFonts w:eastAsia="Calibri" w:cs="Arial"/>
          <w:lang w:val="sr-Cyrl-RS"/>
        </w:rPr>
        <w:t>4</w:t>
      </w:r>
      <w:r w:rsidR="00183549">
        <w:rPr>
          <w:rFonts w:eastAsia="Calibri" w:cs="Arial"/>
          <w:lang w:val="sr-Cyrl-RS"/>
        </w:rPr>
        <w:t xml:space="preserve">00.000,00 динара, а фактурисање треба да се вршио </w:t>
      </w:r>
      <w:r w:rsidR="00302073" w:rsidRPr="00302073">
        <w:rPr>
          <w:rFonts w:eastAsia="Calibri" w:cs="Arial"/>
          <w:lang w:val="sr-Cyrl-RS"/>
        </w:rPr>
        <w:t>по ценама из</w:t>
      </w:r>
      <w:r w:rsidR="00183549">
        <w:rPr>
          <w:rFonts w:eastAsia="Calibri" w:cs="Arial"/>
          <w:lang w:val="sr-Cyrl-RS"/>
        </w:rPr>
        <w:t xml:space="preserve"> </w:t>
      </w:r>
      <w:r w:rsidR="003B6286">
        <w:rPr>
          <w:rFonts w:eastAsia="Calibri" w:cs="Arial"/>
          <w:lang w:val="sr-Cyrl-RS"/>
        </w:rPr>
        <w:t>ц</w:t>
      </w:r>
      <w:r w:rsidR="003B6286" w:rsidRPr="003B6286">
        <w:rPr>
          <w:rFonts w:eastAsia="Calibri" w:cs="Arial"/>
          <w:lang w:val="sr-Cyrl-RS"/>
        </w:rPr>
        <w:t>еновник</w:t>
      </w:r>
      <w:r w:rsidR="00302073">
        <w:rPr>
          <w:rFonts w:eastAsia="Calibri" w:cs="Arial"/>
          <w:lang w:val="sr-Cyrl-RS"/>
        </w:rPr>
        <w:t>а</w:t>
      </w:r>
      <w:r w:rsidR="003B6286" w:rsidRPr="003B6286">
        <w:rPr>
          <w:rFonts w:eastAsia="Calibri" w:cs="Arial"/>
          <w:lang w:val="sr-Cyrl-RS"/>
        </w:rPr>
        <w:t xml:space="preserve"> е</w:t>
      </w:r>
      <w:r w:rsidR="003B6286" w:rsidRPr="003B6286">
        <w:rPr>
          <w:rFonts w:eastAsia="Calibri" w:cs="Arial"/>
          <w:lang w:val="sr-Latn-RS"/>
        </w:rPr>
        <w:t>вeнтуaлнo зaмeњиви</w:t>
      </w:r>
      <w:r w:rsidR="003B6286">
        <w:rPr>
          <w:rFonts w:eastAsia="Calibri" w:cs="Arial"/>
          <w:lang w:val="sr-Cyrl-RS"/>
        </w:rPr>
        <w:t>х</w:t>
      </w:r>
      <w:r w:rsidR="00302073">
        <w:rPr>
          <w:rFonts w:eastAsia="Calibri" w:cs="Arial"/>
          <w:lang w:val="sr-Latn-RS"/>
        </w:rPr>
        <w:t xml:space="preserve"> дeлoв</w:t>
      </w:r>
      <w:r w:rsidR="00302073">
        <w:rPr>
          <w:rFonts w:eastAsia="Calibri" w:cs="Arial"/>
          <w:lang w:val="sr-Cyrl-RS"/>
        </w:rPr>
        <w:t>а</w:t>
      </w:r>
      <w:r w:rsidR="003B6286" w:rsidRPr="003B6286">
        <w:rPr>
          <w:rFonts w:eastAsia="Calibri" w:cs="Arial"/>
          <w:lang w:val="sr-Latn-RS"/>
        </w:rPr>
        <w:t xml:space="preserve"> зa виљушкaрe Пoбeдa</w:t>
      </w:r>
      <w:r w:rsidR="003B6286">
        <w:rPr>
          <w:rFonts w:eastAsia="Calibri" w:cs="Arial"/>
          <w:lang w:val="sr-Cyrl-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04"/>
        <w:gridCol w:w="1446"/>
      </w:tblGrid>
      <w:tr w:rsidR="001E765D" w:rsidRPr="008D45F7" w:rsidTr="002514A3">
        <w:trPr>
          <w:trHeight w:val="268"/>
        </w:trPr>
        <w:tc>
          <w:tcPr>
            <w:tcW w:w="568" w:type="dxa"/>
            <w:vAlign w:val="center"/>
          </w:tcPr>
          <w:p w:rsidR="001E765D" w:rsidRPr="00E47C2E" w:rsidRDefault="001E765D" w:rsidP="00AE0223">
            <w:pPr>
              <w:spacing w:before="0"/>
              <w:jc w:val="center"/>
              <w:rPr>
                <w:rFonts w:cs="Arial"/>
                <w:b/>
                <w:lang w:val="sr-Latn-CS"/>
              </w:rPr>
            </w:pPr>
            <w:r w:rsidRPr="00E47C2E">
              <w:rPr>
                <w:rFonts w:cs="Arial"/>
                <w:b/>
              </w:rPr>
              <w:t>I</w:t>
            </w:r>
          </w:p>
        </w:tc>
        <w:tc>
          <w:tcPr>
            <w:tcW w:w="7904" w:type="dxa"/>
          </w:tcPr>
          <w:p w:rsidR="001E765D" w:rsidRPr="002514A3" w:rsidRDefault="001E765D" w:rsidP="002514A3">
            <w:pPr>
              <w:spacing w:before="0"/>
              <w:rPr>
                <w:rFonts w:cs="Arial"/>
                <w:b/>
                <w:lang w:val="ru-RU"/>
              </w:rPr>
            </w:pPr>
            <w:r w:rsidRPr="009F6A8F">
              <w:rPr>
                <w:rFonts w:cs="Arial"/>
                <w:b/>
                <w:lang w:val="ru-RU"/>
              </w:rPr>
              <w:t>УКУПНО ПОНУЂЕНА ЦЕНА  без ПДВ динара/</w:t>
            </w:r>
            <w:r w:rsidRPr="002514A3">
              <w:rPr>
                <w:rFonts w:cs="Arial"/>
                <w:b/>
                <w:lang w:val="ru-RU"/>
              </w:rPr>
              <w:t xml:space="preserve">(збир колоне бр. </w:t>
            </w:r>
            <w:r w:rsidRPr="009F6A8F">
              <w:rPr>
                <w:rFonts w:cs="Arial"/>
                <w:b/>
                <w:lang w:val="sr-Cyrl-CS"/>
              </w:rPr>
              <w:t>7</w:t>
            </w:r>
            <w:r w:rsidRPr="002514A3">
              <w:rPr>
                <w:rFonts w:cs="Arial"/>
                <w:b/>
                <w:lang w:val="ru-RU"/>
              </w:rPr>
              <w:t>)</w:t>
            </w:r>
          </w:p>
        </w:tc>
        <w:tc>
          <w:tcPr>
            <w:tcW w:w="1446" w:type="dxa"/>
          </w:tcPr>
          <w:p w:rsidR="001E765D" w:rsidRPr="002514A3" w:rsidRDefault="001E765D" w:rsidP="00AE0223">
            <w:pPr>
              <w:spacing w:before="0"/>
              <w:rPr>
                <w:rFonts w:cs="Arial"/>
                <w:color w:val="FF0000"/>
                <w:lang w:val="ru-RU"/>
              </w:rPr>
            </w:pPr>
          </w:p>
        </w:tc>
      </w:tr>
      <w:tr w:rsidR="001E765D" w:rsidRPr="00563630" w:rsidTr="002514A3">
        <w:trPr>
          <w:trHeight w:val="332"/>
        </w:trPr>
        <w:tc>
          <w:tcPr>
            <w:tcW w:w="568" w:type="dxa"/>
            <w:tcBorders>
              <w:bottom w:val="single" w:sz="4" w:space="0" w:color="auto"/>
            </w:tcBorders>
            <w:vAlign w:val="center"/>
          </w:tcPr>
          <w:p w:rsidR="001E765D" w:rsidRPr="00E47C2E" w:rsidRDefault="001E765D" w:rsidP="00AE0223">
            <w:pPr>
              <w:spacing w:before="0"/>
              <w:jc w:val="center"/>
              <w:rPr>
                <w:rFonts w:cs="Arial"/>
                <w:b/>
                <w:lang w:val="sr-Latn-CS"/>
              </w:rPr>
            </w:pPr>
            <w:r w:rsidRPr="00E47C2E">
              <w:rPr>
                <w:rFonts w:cs="Arial"/>
                <w:b/>
                <w:lang w:val="sr-Latn-CS"/>
              </w:rPr>
              <w:t>II</w:t>
            </w:r>
          </w:p>
        </w:tc>
        <w:tc>
          <w:tcPr>
            <w:tcW w:w="7904" w:type="dxa"/>
            <w:tcBorders>
              <w:bottom w:val="single" w:sz="4" w:space="0" w:color="auto"/>
              <w:right w:val="single" w:sz="4" w:space="0" w:color="auto"/>
            </w:tcBorders>
          </w:tcPr>
          <w:p w:rsidR="001E765D" w:rsidRPr="00A84088" w:rsidRDefault="001E765D" w:rsidP="00AE0223">
            <w:pPr>
              <w:spacing w:before="0"/>
              <w:jc w:val="center"/>
              <w:rPr>
                <w:rFonts w:cs="Arial"/>
                <w:b/>
                <w:lang w:val="sr-Cyrl-RS"/>
              </w:rPr>
            </w:pPr>
            <w:r w:rsidRPr="009F6A8F">
              <w:rPr>
                <w:rFonts w:cs="Arial"/>
                <w:b/>
                <w:lang w:val="ru-RU"/>
              </w:rPr>
              <w:t>УКУПАН ИЗНОС  ПДВ динара</w:t>
            </w:r>
          </w:p>
        </w:tc>
        <w:tc>
          <w:tcPr>
            <w:tcW w:w="1446" w:type="dxa"/>
            <w:tcBorders>
              <w:bottom w:val="single" w:sz="4" w:space="0" w:color="auto"/>
              <w:right w:val="single" w:sz="4" w:space="0" w:color="auto"/>
            </w:tcBorders>
          </w:tcPr>
          <w:p w:rsidR="001E765D" w:rsidRPr="001D7799" w:rsidRDefault="001E765D" w:rsidP="00AE0223">
            <w:pPr>
              <w:spacing w:before="0"/>
              <w:rPr>
                <w:rFonts w:cs="Arial"/>
                <w:color w:val="FF0000"/>
                <w:lang w:val="ru-RU"/>
              </w:rPr>
            </w:pPr>
          </w:p>
        </w:tc>
      </w:tr>
      <w:tr w:rsidR="001E765D" w:rsidRPr="008D45F7" w:rsidTr="002514A3">
        <w:trPr>
          <w:trHeight w:val="220"/>
        </w:trPr>
        <w:tc>
          <w:tcPr>
            <w:tcW w:w="568" w:type="dxa"/>
            <w:tcBorders>
              <w:bottom w:val="single" w:sz="4" w:space="0" w:color="auto"/>
            </w:tcBorders>
            <w:vAlign w:val="center"/>
          </w:tcPr>
          <w:p w:rsidR="001E765D" w:rsidRPr="00E47C2E" w:rsidRDefault="001E765D" w:rsidP="00AE0223">
            <w:pPr>
              <w:spacing w:before="0"/>
              <w:jc w:val="center"/>
              <w:rPr>
                <w:rFonts w:cs="Arial"/>
                <w:b/>
                <w:lang w:val="sr-Latn-CS"/>
              </w:rPr>
            </w:pPr>
            <w:r w:rsidRPr="00E47C2E">
              <w:rPr>
                <w:rFonts w:cs="Arial"/>
                <w:b/>
                <w:lang w:val="sr-Latn-CS"/>
              </w:rPr>
              <w:t>III</w:t>
            </w:r>
          </w:p>
        </w:tc>
        <w:tc>
          <w:tcPr>
            <w:tcW w:w="7904" w:type="dxa"/>
            <w:tcBorders>
              <w:bottom w:val="single" w:sz="4" w:space="0" w:color="auto"/>
              <w:right w:val="single" w:sz="4" w:space="0" w:color="auto"/>
            </w:tcBorders>
          </w:tcPr>
          <w:p w:rsidR="001E765D" w:rsidRPr="00A84088" w:rsidRDefault="001E765D" w:rsidP="002514A3">
            <w:pPr>
              <w:spacing w:before="0"/>
              <w:rPr>
                <w:rFonts w:cs="Arial"/>
                <w:b/>
                <w:lang w:val="sr-Cyrl-RS"/>
              </w:rPr>
            </w:pPr>
            <w:r w:rsidRPr="009F6A8F">
              <w:rPr>
                <w:rFonts w:cs="Arial"/>
                <w:b/>
                <w:lang w:val="ru-RU"/>
              </w:rPr>
              <w:t>УКУПНО ПОНУЂЕНА ЦЕНА  са ПДВ</w:t>
            </w:r>
            <w:r w:rsidR="002514A3">
              <w:rPr>
                <w:rFonts w:cs="Arial"/>
                <w:b/>
                <w:lang w:val="ru-RU"/>
              </w:rPr>
              <w:t xml:space="preserve"> </w:t>
            </w: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p>
        </w:tc>
        <w:tc>
          <w:tcPr>
            <w:tcW w:w="1446" w:type="dxa"/>
            <w:tcBorders>
              <w:bottom w:val="single" w:sz="4" w:space="0" w:color="auto"/>
              <w:right w:val="single" w:sz="4" w:space="0" w:color="auto"/>
            </w:tcBorders>
          </w:tcPr>
          <w:p w:rsidR="001E765D" w:rsidRPr="001D7799" w:rsidRDefault="001E765D" w:rsidP="00AE0223">
            <w:pPr>
              <w:spacing w:before="0"/>
              <w:rPr>
                <w:rFonts w:cs="Arial"/>
                <w:color w:val="FF0000"/>
                <w:lang w:val="ru-RU"/>
              </w:rPr>
            </w:pPr>
          </w:p>
        </w:tc>
      </w:tr>
    </w:tbl>
    <w:p w:rsidR="001E765D" w:rsidRDefault="001E765D" w:rsidP="001E765D">
      <w:pPr>
        <w:spacing w:before="0"/>
        <w:rPr>
          <w:rFonts w:cs="Arial"/>
          <w:lang w:val="ru-RU"/>
        </w:rPr>
      </w:pPr>
    </w:p>
    <w:p w:rsidR="00487136" w:rsidRDefault="00487136" w:rsidP="001E765D">
      <w:pPr>
        <w:spacing w:before="0"/>
        <w:rPr>
          <w:rFonts w:cs="Arial"/>
          <w:lang w:val="ru-RU"/>
        </w:rPr>
      </w:pPr>
    </w:p>
    <w:p w:rsidR="001E765D" w:rsidRPr="00E47C2E" w:rsidRDefault="001E765D" w:rsidP="001E765D">
      <w:pPr>
        <w:widowControl w:val="0"/>
        <w:spacing w:before="0"/>
        <w:rPr>
          <w:rFonts w:eastAsia="Arial Unicode MS" w:cs="Arial"/>
        </w:rPr>
      </w:pPr>
      <w:r w:rsidRPr="00E47C2E">
        <w:rPr>
          <w:rFonts w:eastAsia="Arial Unicode MS" w:cs="Arial"/>
        </w:rPr>
        <w:t>Табела 2</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53"/>
        <w:gridCol w:w="884"/>
        <w:gridCol w:w="2051"/>
        <w:gridCol w:w="51"/>
        <w:gridCol w:w="3863"/>
        <w:gridCol w:w="112"/>
      </w:tblGrid>
      <w:tr w:rsidR="001E765D" w:rsidTr="002514A3">
        <w:trPr>
          <w:gridAfter w:val="1"/>
          <w:wAfter w:w="112" w:type="dxa"/>
          <w:trHeight w:val="510"/>
        </w:trPr>
        <w:tc>
          <w:tcPr>
            <w:tcW w:w="29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Latn-CS" w:eastAsia="sr-Latn-CS"/>
              </w:rPr>
            </w:pPr>
            <w:r w:rsidRPr="009F6A8F">
              <w:rPr>
                <w:rFonts w:cs="Arial"/>
                <w:lang w:val="sr-Latn-CS" w:eastAsia="sr-Latn-CS"/>
              </w:rPr>
              <w:t>Посе</w:t>
            </w:r>
            <w:r w:rsidR="00A84088">
              <w:rPr>
                <w:rFonts w:cs="Arial"/>
                <w:lang w:val="sr-Latn-CS" w:eastAsia="sr-Latn-CS"/>
              </w:rPr>
              <w:t>бно исказани трошкови у дин</w:t>
            </w:r>
            <w:r w:rsidRPr="009F6A8F">
              <w:rPr>
                <w:rFonts w:cs="Arial"/>
                <w:lang w:val="sr-Latn-CS" w:eastAsia="sr-Latn-CS"/>
              </w:rPr>
              <w:t xml:space="preserve"> који су укључени у укупно понуђену цену без ПДВ-а</w:t>
            </w:r>
          </w:p>
          <w:p w:rsidR="001E765D" w:rsidRPr="009F6A8F" w:rsidRDefault="001E765D" w:rsidP="00AE0223">
            <w:pPr>
              <w:spacing w:before="0"/>
              <w:rPr>
                <w:rFonts w:cs="Arial"/>
                <w:lang w:val="sr-Latn-CS" w:eastAsia="sr-Latn-CS"/>
              </w:rPr>
            </w:pPr>
            <w:r w:rsidRPr="009F6A8F">
              <w:rPr>
                <w:rFonts w:cs="Arial"/>
                <w:lang w:val="sr-Latn-CS" w:eastAsia="sr-Latn-CS"/>
              </w:rPr>
              <w:t xml:space="preserve">(цена из реда бр. I)уколико исти постоје као </w:t>
            </w:r>
            <w:r w:rsidRPr="009F6A8F">
              <w:rPr>
                <w:rFonts w:cs="Arial"/>
                <w:lang w:val="sr-Latn-CS" w:eastAsia="sr-Latn-CS"/>
              </w:rPr>
              <w:lastRenderedPageBreak/>
              <w:t>засебни трошкови)</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A84088" w:rsidP="00AE0223">
            <w:pPr>
              <w:spacing w:before="0"/>
              <w:rPr>
                <w:rFonts w:cs="Arial"/>
                <w:lang w:val="sr-Latn-CS" w:eastAsia="sr-Latn-CS"/>
              </w:rPr>
            </w:pPr>
            <w:r w:rsidRPr="009F6A8F">
              <w:rPr>
                <w:rFonts w:cs="Arial"/>
                <w:lang w:val="sr-Latn-CS" w:eastAsia="sr-Latn-CS"/>
              </w:rPr>
              <w:lastRenderedPageBreak/>
              <w:t>Трошкови превоза</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A84088" w:rsidRDefault="001E765D" w:rsidP="00A84088">
            <w:pPr>
              <w:spacing w:before="0"/>
              <w:jc w:val="center"/>
              <w:rPr>
                <w:rFonts w:cs="Arial"/>
                <w:lang w:val="sr-Cyrl-RS" w:eastAsia="sr-Latn-CS"/>
              </w:rPr>
            </w:pPr>
            <w:r w:rsidRPr="009F6A8F">
              <w:rPr>
                <w:rFonts w:cs="Arial"/>
                <w:lang w:val="sr-Latn-CS" w:eastAsia="sr-Latn-CS"/>
              </w:rPr>
              <w:t>_____динара</w:t>
            </w:r>
          </w:p>
        </w:tc>
      </w:tr>
      <w:tr w:rsidR="001E765D" w:rsidTr="002514A3">
        <w:trPr>
          <w:gridAfter w:val="1"/>
          <w:wAfter w:w="112" w:type="dxa"/>
          <w:trHeight w:val="4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A84088" w:rsidP="00AE0223">
            <w:pPr>
              <w:spacing w:before="0"/>
              <w:rPr>
                <w:rFonts w:cs="Arial"/>
                <w:lang w:val="sr-Latn-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84088">
            <w:pPr>
              <w:spacing w:before="0"/>
              <w:jc w:val="center"/>
              <w:rPr>
                <w:rFonts w:cs="Arial"/>
                <w:lang w:val="sr-Latn-CS" w:eastAsia="sr-Latn-CS"/>
              </w:rPr>
            </w:pPr>
            <w:r w:rsidRPr="009F6A8F">
              <w:rPr>
                <w:rFonts w:cs="Arial"/>
                <w:lang w:val="sr-Latn-CS" w:eastAsia="sr-Latn-CS"/>
              </w:rPr>
              <w:t xml:space="preserve">_____динара </w:t>
            </w:r>
          </w:p>
        </w:tc>
      </w:tr>
      <w:tr w:rsidR="001E765D" w:rsidTr="002514A3">
        <w:trPr>
          <w:gridAfter w:val="1"/>
          <w:wAfter w:w="112" w:type="dxa"/>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1E765D" w:rsidRPr="009F6A8F" w:rsidRDefault="001E765D" w:rsidP="00AE0223">
            <w:pPr>
              <w:spacing w:before="0"/>
              <w:rPr>
                <w:rFonts w:cs="Arial"/>
                <w:lang w:val="sr-Cyrl-CS" w:eastAsia="sr-Latn-CS"/>
              </w:rPr>
            </w:pPr>
          </w:p>
        </w:tc>
        <w:tc>
          <w:tcPr>
            <w:tcW w:w="3914" w:type="dxa"/>
            <w:gridSpan w:val="2"/>
            <w:tcBorders>
              <w:top w:val="single" w:sz="4" w:space="0" w:color="auto"/>
              <w:left w:val="single" w:sz="4" w:space="0" w:color="auto"/>
              <w:bottom w:val="single" w:sz="4" w:space="0" w:color="auto"/>
              <w:right w:val="single" w:sz="4" w:space="0" w:color="auto"/>
            </w:tcBorders>
            <w:hideMark/>
          </w:tcPr>
          <w:p w:rsidR="001E765D" w:rsidRPr="009F6A8F" w:rsidRDefault="001E765D" w:rsidP="00A84088">
            <w:pPr>
              <w:spacing w:before="0"/>
              <w:jc w:val="center"/>
              <w:rPr>
                <w:rFonts w:cs="Arial"/>
                <w:lang w:val="sr-Latn-CS" w:eastAsia="sr-Latn-CS"/>
              </w:rPr>
            </w:pPr>
            <w:r w:rsidRPr="009F6A8F">
              <w:rPr>
                <w:rFonts w:cs="Arial"/>
                <w:lang w:val="sr-Latn-CS" w:eastAsia="sr-Latn-CS"/>
              </w:rPr>
              <w:t xml:space="preserve">_____динара </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16"/>
          <w:jc w:val="center"/>
        </w:trPr>
        <w:tc>
          <w:tcPr>
            <w:tcW w:w="3837" w:type="dxa"/>
            <w:gridSpan w:val="2"/>
          </w:tcPr>
          <w:p w:rsidR="001E765D" w:rsidRPr="00E47C2E" w:rsidRDefault="001E765D" w:rsidP="00AE0223">
            <w:pPr>
              <w:spacing w:before="0"/>
              <w:jc w:val="center"/>
              <w:rPr>
                <w:rFonts w:cs="Arial"/>
              </w:rPr>
            </w:pPr>
            <w:r w:rsidRPr="00E47C2E">
              <w:rPr>
                <w:rFonts w:cs="Arial"/>
              </w:rPr>
              <w:lastRenderedPageBreak/>
              <w:t>Датум:</w:t>
            </w:r>
          </w:p>
        </w:tc>
        <w:tc>
          <w:tcPr>
            <w:tcW w:w="2102" w:type="dxa"/>
            <w:gridSpan w:val="2"/>
          </w:tcPr>
          <w:p w:rsidR="001E765D" w:rsidRPr="00E47C2E" w:rsidRDefault="00487136" w:rsidP="00AE0223">
            <w:pPr>
              <w:spacing w:before="0"/>
              <w:jc w:val="center"/>
              <w:rPr>
                <w:rFonts w:cs="Arial"/>
                <w:lang w:val="ru-RU"/>
              </w:rPr>
            </w:pPr>
            <w:r w:rsidRPr="00E47C2E">
              <w:rPr>
                <w:rFonts w:cs="Arial"/>
              </w:rPr>
              <w:t>М.П.</w:t>
            </w:r>
          </w:p>
        </w:tc>
        <w:tc>
          <w:tcPr>
            <w:tcW w:w="3975" w:type="dxa"/>
            <w:gridSpan w:val="2"/>
          </w:tcPr>
          <w:p w:rsidR="001E765D" w:rsidRPr="00E47C2E" w:rsidRDefault="001E765D" w:rsidP="00AE0223">
            <w:pPr>
              <w:spacing w:before="0"/>
              <w:jc w:val="center"/>
              <w:rPr>
                <w:rFonts w:cs="Arial"/>
                <w:lang w:val="sr-Cyrl-CS"/>
              </w:rPr>
            </w:pPr>
            <w:r w:rsidRPr="00E47C2E">
              <w:rPr>
                <w:rFonts w:cs="Arial"/>
                <w:lang w:val="sr-Cyrl-CS"/>
              </w:rPr>
              <w:t>П</w:t>
            </w:r>
            <w:r w:rsidRPr="00E47C2E">
              <w:rPr>
                <w:rFonts w:cs="Arial"/>
              </w:rPr>
              <w:t>онуђач</w:t>
            </w: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Pr>
          <w:p w:rsidR="001E765D" w:rsidRPr="00487136" w:rsidRDefault="001E765D" w:rsidP="00487136">
            <w:pPr>
              <w:spacing w:before="0"/>
              <w:rPr>
                <w:rFonts w:cs="Arial"/>
                <w:lang w:val="sr-Cyrl-RS"/>
              </w:rPr>
            </w:pPr>
          </w:p>
        </w:tc>
        <w:tc>
          <w:tcPr>
            <w:tcW w:w="2102" w:type="dxa"/>
            <w:gridSpan w:val="2"/>
          </w:tcPr>
          <w:p w:rsidR="001E765D" w:rsidRPr="00E47C2E" w:rsidRDefault="001E765D" w:rsidP="00AE0223">
            <w:pPr>
              <w:spacing w:before="0"/>
              <w:jc w:val="center"/>
              <w:rPr>
                <w:rFonts w:cs="Arial"/>
              </w:rPr>
            </w:pPr>
          </w:p>
        </w:tc>
        <w:tc>
          <w:tcPr>
            <w:tcW w:w="3975" w:type="dxa"/>
            <w:gridSpan w:val="2"/>
          </w:tcPr>
          <w:p w:rsidR="001E765D" w:rsidRPr="00E47C2E" w:rsidRDefault="001E765D" w:rsidP="00AE0223">
            <w:pPr>
              <w:spacing w:before="0"/>
              <w:jc w:val="center"/>
              <w:rPr>
                <w:rFonts w:cs="Arial"/>
                <w:lang w:val="ru-RU"/>
              </w:rPr>
            </w:pPr>
          </w:p>
        </w:tc>
      </w:tr>
      <w:tr w:rsidR="001E765D" w:rsidRPr="00E47C2E" w:rsidTr="002514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Borders>
              <w:bottom w:val="single" w:sz="4" w:space="0" w:color="auto"/>
            </w:tcBorders>
          </w:tcPr>
          <w:p w:rsidR="001E765D" w:rsidRPr="00487136" w:rsidRDefault="001E765D" w:rsidP="00487136">
            <w:pPr>
              <w:spacing w:before="0"/>
              <w:rPr>
                <w:rFonts w:cs="Arial"/>
                <w:lang w:val="sr-Cyrl-RS"/>
              </w:rPr>
            </w:pPr>
          </w:p>
        </w:tc>
        <w:tc>
          <w:tcPr>
            <w:tcW w:w="2102" w:type="dxa"/>
            <w:gridSpan w:val="2"/>
          </w:tcPr>
          <w:p w:rsidR="001E765D" w:rsidRPr="00E47C2E" w:rsidRDefault="001E765D" w:rsidP="00AE0223">
            <w:pPr>
              <w:spacing w:before="0"/>
              <w:jc w:val="center"/>
              <w:rPr>
                <w:rFonts w:cs="Arial"/>
                <w:lang w:val="ru-RU"/>
              </w:rPr>
            </w:pPr>
          </w:p>
        </w:tc>
        <w:tc>
          <w:tcPr>
            <w:tcW w:w="3975" w:type="dxa"/>
            <w:gridSpan w:val="2"/>
            <w:tcBorders>
              <w:bottom w:val="single" w:sz="4" w:space="0" w:color="auto"/>
            </w:tcBorders>
          </w:tcPr>
          <w:p w:rsidR="001E765D" w:rsidRPr="00E47C2E" w:rsidRDefault="001E765D" w:rsidP="00AE0223">
            <w:pPr>
              <w:spacing w:before="0"/>
              <w:jc w:val="center"/>
              <w:rPr>
                <w:rFonts w:cs="Arial"/>
                <w:lang w:val="ru-RU"/>
              </w:rPr>
            </w:pPr>
          </w:p>
        </w:tc>
      </w:tr>
    </w:tbl>
    <w:p w:rsidR="001E765D" w:rsidRPr="00E47C2E" w:rsidRDefault="001E765D" w:rsidP="001E765D">
      <w:pPr>
        <w:spacing w:before="0"/>
        <w:rPr>
          <w:rFonts w:cs="Arial"/>
          <w:b/>
          <w:lang w:val="sr-Cyrl-CS"/>
        </w:rPr>
      </w:pPr>
      <w:r w:rsidRPr="00E47C2E">
        <w:rPr>
          <w:rFonts w:cs="Arial"/>
          <w:b/>
          <w:lang w:val="sr-Cyrl-CS"/>
        </w:rPr>
        <w:t>Напомена:</w:t>
      </w:r>
    </w:p>
    <w:p w:rsidR="001E765D" w:rsidRPr="00E47C2E" w:rsidRDefault="001E765D" w:rsidP="001E765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1E765D" w:rsidRDefault="001E765D" w:rsidP="001E765D">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D2CAC" w:rsidRDefault="005D2CAC"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3C3A17" w:rsidRDefault="003C3A17" w:rsidP="001E765D">
      <w:pPr>
        <w:pStyle w:val="KDKomentar"/>
        <w:spacing w:before="0"/>
        <w:rPr>
          <w:rFonts w:eastAsia="TimesNewRomanPS-BoldMT" w:cs="Arial"/>
          <w:i w:val="0"/>
          <w:color w:val="auto"/>
          <w:sz w:val="22"/>
          <w:szCs w:val="22"/>
          <w:lang w:val="sr-Cyrl-RS"/>
        </w:rPr>
      </w:pPr>
    </w:p>
    <w:p w:rsidR="003C3A17" w:rsidRDefault="003C3A17" w:rsidP="001E765D">
      <w:pPr>
        <w:pStyle w:val="KDKomentar"/>
        <w:spacing w:before="0"/>
        <w:rPr>
          <w:rFonts w:eastAsia="TimesNewRomanPS-BoldMT" w:cs="Arial"/>
          <w:i w:val="0"/>
          <w:color w:val="auto"/>
          <w:sz w:val="22"/>
          <w:szCs w:val="22"/>
          <w:lang w:val="sr-Cyrl-RS"/>
        </w:rPr>
      </w:pPr>
    </w:p>
    <w:p w:rsidR="00487136" w:rsidRDefault="00487136" w:rsidP="001E765D">
      <w:pPr>
        <w:pStyle w:val="KDKomentar"/>
        <w:spacing w:before="0"/>
        <w:rPr>
          <w:rFonts w:eastAsia="TimesNewRomanPS-BoldMT" w:cs="Arial"/>
          <w:i w:val="0"/>
          <w:color w:val="auto"/>
          <w:sz w:val="22"/>
          <w:szCs w:val="22"/>
          <w:lang w:val="sr-Cyrl-RS"/>
        </w:rPr>
      </w:pPr>
    </w:p>
    <w:p w:rsidR="005D2CAC" w:rsidRPr="00D26DFE" w:rsidRDefault="005D2CAC" w:rsidP="005D2CAC">
      <w:pPr>
        <w:pStyle w:val="KDObrazac"/>
        <w:spacing w:before="0"/>
        <w:rPr>
          <w:lang w:val="sr-Cyrl-RS"/>
        </w:rPr>
      </w:pPr>
      <w:r w:rsidRPr="001E765D">
        <w:rPr>
          <w:lang w:val="ru-RU"/>
        </w:rPr>
        <w:lastRenderedPageBreak/>
        <w:t>ОБРАЗАЦ</w:t>
      </w:r>
      <w:r>
        <w:rPr>
          <w:lang w:val="sr-Cyrl-RS"/>
        </w:rPr>
        <w:t xml:space="preserve"> 2.</w:t>
      </w:r>
    </w:p>
    <w:p w:rsidR="005D2CAC" w:rsidRDefault="005D2CAC" w:rsidP="005D2CAC">
      <w:pPr>
        <w:spacing w:before="0"/>
        <w:jc w:val="center"/>
        <w:rPr>
          <w:rFonts w:cs="Arial"/>
          <w:b/>
          <w:lang w:val="ru-RU"/>
        </w:rPr>
      </w:pPr>
      <w:r w:rsidRPr="001E765D">
        <w:rPr>
          <w:rFonts w:cs="Arial"/>
          <w:b/>
          <w:lang w:val="ru-RU"/>
        </w:rPr>
        <w:t>ОБРАЗАЦ СТРУКУТРЕ ЦЕНЕ</w:t>
      </w:r>
      <w:r>
        <w:rPr>
          <w:rFonts w:cs="Arial"/>
          <w:b/>
          <w:lang w:val="ru-RU"/>
        </w:rPr>
        <w:t xml:space="preserve"> – ПАРТИЈА 2</w:t>
      </w:r>
    </w:p>
    <w:p w:rsidR="00240371" w:rsidRPr="00DC4732" w:rsidRDefault="00240371" w:rsidP="005D2CAC">
      <w:pPr>
        <w:spacing w:before="0"/>
        <w:jc w:val="center"/>
        <w:rPr>
          <w:rFonts w:cs="Arial"/>
          <w:b/>
          <w:lang w:val="ru-RU"/>
        </w:rPr>
      </w:pPr>
    </w:p>
    <w:p w:rsidR="005D2CAC" w:rsidRDefault="005D2CAC" w:rsidP="005D2CAC">
      <w:pPr>
        <w:spacing w:before="0"/>
        <w:rPr>
          <w:rFonts w:cs="Arial"/>
          <w:lang w:val="ru-RU"/>
        </w:rPr>
      </w:pPr>
      <w:r w:rsidRPr="001E765D">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569"/>
        <w:gridCol w:w="932"/>
        <w:gridCol w:w="966"/>
        <w:gridCol w:w="1375"/>
        <w:gridCol w:w="1402"/>
        <w:gridCol w:w="1561"/>
        <w:gridCol w:w="1446"/>
      </w:tblGrid>
      <w:tr w:rsidR="00240371" w:rsidRPr="008D45F7" w:rsidTr="00FB2D77">
        <w:tc>
          <w:tcPr>
            <w:tcW w:w="336" w:type="pct"/>
            <w:shd w:val="clear" w:color="auto" w:fill="C6D9F1" w:themeFill="text2" w:themeFillTint="33"/>
            <w:vAlign w:val="center"/>
          </w:tcPr>
          <w:p w:rsidR="00487136" w:rsidRPr="00F221B1" w:rsidRDefault="00487136" w:rsidP="00240371">
            <w:pPr>
              <w:spacing w:before="0"/>
              <w:jc w:val="center"/>
              <w:rPr>
                <w:rFonts w:cs="Arial"/>
                <w:bCs/>
                <w:iCs/>
                <w:lang w:val="sr-Cyrl-CS"/>
              </w:rPr>
            </w:pPr>
            <w:r w:rsidRPr="00F221B1">
              <w:rPr>
                <w:rFonts w:cs="Arial"/>
                <w:bCs/>
                <w:iCs/>
                <w:lang w:val="sr-Cyrl-CS"/>
              </w:rPr>
              <w:t>Рбр</w:t>
            </w:r>
          </w:p>
        </w:tc>
        <w:tc>
          <w:tcPr>
            <w:tcW w:w="791" w:type="pct"/>
            <w:shd w:val="clear" w:color="auto" w:fill="C6D9F1" w:themeFill="text2" w:themeFillTint="33"/>
            <w:vAlign w:val="center"/>
          </w:tcPr>
          <w:p w:rsidR="00487136" w:rsidRPr="00F221B1" w:rsidRDefault="00487136" w:rsidP="00240371">
            <w:pPr>
              <w:spacing w:before="0"/>
              <w:jc w:val="center"/>
              <w:rPr>
                <w:rFonts w:cs="Arial"/>
                <w:b/>
                <w:bCs/>
                <w:iCs/>
                <w:lang w:val="sr-Cyrl-CS"/>
              </w:rPr>
            </w:pPr>
            <w:r w:rsidRPr="00F221B1">
              <w:rPr>
                <w:rFonts w:cs="Arial"/>
                <w:b/>
                <w:bCs/>
                <w:iCs/>
              </w:rPr>
              <w:t>Врста</w:t>
            </w:r>
            <w:r w:rsidRPr="00F221B1">
              <w:rPr>
                <w:rFonts w:cs="Arial"/>
                <w:b/>
                <w:bCs/>
                <w:iCs/>
                <w:lang w:val="sr-Cyrl-CS"/>
              </w:rPr>
              <w:t xml:space="preserve"> услуге</w:t>
            </w:r>
          </w:p>
        </w:tc>
        <w:tc>
          <w:tcPr>
            <w:tcW w:w="470" w:type="pct"/>
            <w:shd w:val="clear" w:color="auto" w:fill="C6D9F1" w:themeFill="text2" w:themeFillTint="33"/>
            <w:vAlign w:val="center"/>
          </w:tcPr>
          <w:p w:rsidR="00487136" w:rsidRPr="00F221B1" w:rsidRDefault="00487136" w:rsidP="00240371">
            <w:pPr>
              <w:spacing w:before="0"/>
              <w:jc w:val="center"/>
              <w:rPr>
                <w:rFonts w:cs="Arial"/>
                <w:b/>
                <w:bCs/>
                <w:iCs/>
                <w:lang w:val="sr-Cyrl-CS"/>
              </w:rPr>
            </w:pPr>
            <w:r w:rsidRPr="00F221B1">
              <w:rPr>
                <w:rFonts w:cs="Arial"/>
                <w:b/>
                <w:bCs/>
                <w:iCs/>
                <w:lang w:val="sr-Cyrl-CS"/>
              </w:rPr>
              <w:t>Јед.</w:t>
            </w:r>
          </w:p>
          <w:p w:rsidR="00487136" w:rsidRPr="00F221B1" w:rsidRDefault="00487136" w:rsidP="00240371">
            <w:pPr>
              <w:spacing w:before="0"/>
              <w:jc w:val="center"/>
              <w:rPr>
                <w:rFonts w:cs="Arial"/>
                <w:b/>
                <w:bCs/>
                <w:iCs/>
                <w:lang w:val="sr-Cyrl-CS"/>
              </w:rPr>
            </w:pPr>
            <w:r w:rsidRPr="00F221B1">
              <w:rPr>
                <w:rFonts w:cs="Arial"/>
                <w:b/>
                <w:bCs/>
                <w:iCs/>
                <w:lang w:val="sr-Cyrl-CS"/>
              </w:rPr>
              <w:t>мере</w:t>
            </w:r>
          </w:p>
        </w:tc>
        <w:tc>
          <w:tcPr>
            <w:tcW w:w="487" w:type="pct"/>
            <w:shd w:val="clear" w:color="auto" w:fill="C6D9F1" w:themeFill="text2" w:themeFillTint="33"/>
            <w:vAlign w:val="center"/>
          </w:tcPr>
          <w:p w:rsidR="00487136" w:rsidRPr="00F221B1" w:rsidRDefault="00487136" w:rsidP="00240371">
            <w:pPr>
              <w:spacing w:before="0"/>
              <w:jc w:val="center"/>
              <w:rPr>
                <w:rFonts w:cs="Arial"/>
                <w:b/>
                <w:bCs/>
                <w:iCs/>
                <w:lang w:val="sr-Cyrl-CS"/>
              </w:rPr>
            </w:pPr>
            <w:r w:rsidRPr="00F221B1">
              <w:rPr>
                <w:rFonts w:cs="Arial"/>
                <w:b/>
                <w:bCs/>
                <w:iCs/>
                <w:lang w:val="sr-Cyrl-CS"/>
              </w:rPr>
              <w:t>Обим (количина)</w:t>
            </w:r>
          </w:p>
        </w:tc>
        <w:tc>
          <w:tcPr>
            <w:tcW w:w="693" w:type="pct"/>
            <w:shd w:val="clear" w:color="auto" w:fill="C6D9F1" w:themeFill="text2" w:themeFillTint="33"/>
            <w:vAlign w:val="center"/>
          </w:tcPr>
          <w:p w:rsidR="00487136" w:rsidRPr="00F221B1" w:rsidRDefault="00487136" w:rsidP="00240371">
            <w:pPr>
              <w:spacing w:before="0"/>
              <w:jc w:val="center"/>
              <w:rPr>
                <w:rFonts w:cs="Arial"/>
                <w:b/>
                <w:bCs/>
                <w:iCs/>
                <w:lang w:val="sr-Cyrl-CS"/>
              </w:rPr>
            </w:pPr>
            <w:r w:rsidRPr="00F221B1">
              <w:rPr>
                <w:rFonts w:cs="Arial"/>
                <w:b/>
                <w:bCs/>
                <w:iCs/>
                <w:lang w:val="sr-Cyrl-CS"/>
              </w:rPr>
              <w:t>Јед.</w:t>
            </w:r>
          </w:p>
          <w:p w:rsidR="00487136" w:rsidRPr="00F221B1" w:rsidRDefault="00487136" w:rsidP="00240371">
            <w:pPr>
              <w:spacing w:before="0"/>
              <w:jc w:val="center"/>
              <w:rPr>
                <w:rFonts w:cs="Arial"/>
                <w:b/>
                <w:bCs/>
                <w:iCs/>
                <w:lang w:val="sr-Cyrl-CS"/>
              </w:rPr>
            </w:pPr>
            <w:r w:rsidRPr="00F221B1">
              <w:rPr>
                <w:rFonts w:cs="Arial"/>
                <w:b/>
                <w:bCs/>
                <w:iCs/>
                <w:lang w:val="sr-Cyrl-CS"/>
              </w:rPr>
              <w:t>цена без ПДВ</w:t>
            </w:r>
            <w:r w:rsidRPr="00871EAE">
              <w:rPr>
                <w:rFonts w:cs="Arial"/>
                <w:b/>
                <w:bCs/>
                <w:iCs/>
                <w:lang w:val="sr-Cyrl-CS"/>
              </w:rPr>
              <w:t xml:space="preserve"> </w:t>
            </w:r>
            <w:r w:rsidRPr="00F221B1">
              <w:rPr>
                <w:rFonts w:cs="Arial"/>
                <w:b/>
                <w:bCs/>
                <w:iCs/>
                <w:lang w:val="sr-Cyrl-CS"/>
              </w:rPr>
              <w:t>дин</w:t>
            </w:r>
          </w:p>
        </w:tc>
        <w:tc>
          <w:tcPr>
            <w:tcW w:w="707" w:type="pct"/>
            <w:shd w:val="clear" w:color="auto" w:fill="C6D9F1" w:themeFill="text2" w:themeFillTint="33"/>
            <w:vAlign w:val="center"/>
          </w:tcPr>
          <w:p w:rsidR="00487136" w:rsidRPr="00F221B1" w:rsidRDefault="00487136" w:rsidP="00240371">
            <w:pPr>
              <w:spacing w:before="0"/>
              <w:jc w:val="center"/>
              <w:rPr>
                <w:rFonts w:cs="Arial"/>
                <w:b/>
                <w:bCs/>
                <w:iCs/>
                <w:lang w:val="sr-Cyrl-CS"/>
              </w:rPr>
            </w:pPr>
            <w:r w:rsidRPr="00F221B1">
              <w:rPr>
                <w:rFonts w:cs="Arial"/>
                <w:b/>
                <w:bCs/>
                <w:iCs/>
                <w:lang w:val="sr-Cyrl-CS"/>
              </w:rPr>
              <w:t>Јед.</w:t>
            </w:r>
          </w:p>
          <w:p w:rsidR="00487136" w:rsidRPr="00F221B1" w:rsidRDefault="00487136" w:rsidP="00240371">
            <w:pPr>
              <w:spacing w:before="0"/>
              <w:jc w:val="center"/>
              <w:rPr>
                <w:rFonts w:cs="Arial"/>
                <w:b/>
                <w:bCs/>
                <w:iCs/>
                <w:lang w:val="sr-Cyrl-CS"/>
              </w:rPr>
            </w:pPr>
            <w:r w:rsidRPr="00F221B1">
              <w:rPr>
                <w:rFonts w:cs="Arial"/>
                <w:b/>
                <w:bCs/>
                <w:iCs/>
                <w:lang w:val="sr-Cyrl-CS"/>
              </w:rPr>
              <w:t>цена са ПДВ</w:t>
            </w:r>
            <w:r w:rsidRPr="00871EAE">
              <w:rPr>
                <w:rFonts w:cs="Arial"/>
                <w:b/>
                <w:bCs/>
                <w:iCs/>
                <w:lang w:val="sr-Cyrl-CS"/>
              </w:rPr>
              <w:t xml:space="preserve"> </w:t>
            </w:r>
            <w:r w:rsidRPr="00F221B1">
              <w:rPr>
                <w:rFonts w:cs="Arial"/>
                <w:b/>
                <w:bCs/>
                <w:iCs/>
                <w:lang w:val="sr-Cyrl-CS"/>
              </w:rPr>
              <w:t>дин</w:t>
            </w:r>
          </w:p>
        </w:tc>
        <w:tc>
          <w:tcPr>
            <w:tcW w:w="787" w:type="pct"/>
            <w:shd w:val="clear" w:color="auto" w:fill="C6D9F1" w:themeFill="text2" w:themeFillTint="33"/>
            <w:vAlign w:val="center"/>
          </w:tcPr>
          <w:p w:rsidR="00487136" w:rsidRPr="00F221B1" w:rsidRDefault="00487136" w:rsidP="00240371">
            <w:pPr>
              <w:spacing w:before="0"/>
              <w:jc w:val="center"/>
              <w:rPr>
                <w:rFonts w:cs="Arial"/>
                <w:b/>
                <w:bCs/>
                <w:iCs/>
                <w:lang w:val="sr-Cyrl-CS"/>
              </w:rPr>
            </w:pPr>
            <w:r w:rsidRPr="00F221B1">
              <w:rPr>
                <w:rFonts w:cs="Arial"/>
                <w:b/>
                <w:bCs/>
                <w:iCs/>
                <w:lang w:val="sr-Cyrl-CS"/>
              </w:rPr>
              <w:t>Укупна цена без ПДВ</w:t>
            </w:r>
            <w:r w:rsidRPr="00871EAE">
              <w:rPr>
                <w:rFonts w:cs="Arial"/>
                <w:b/>
                <w:bCs/>
                <w:iCs/>
                <w:lang w:val="sr-Cyrl-CS"/>
              </w:rPr>
              <w:t xml:space="preserve"> </w:t>
            </w:r>
            <w:r w:rsidRPr="00F221B1">
              <w:rPr>
                <w:rFonts w:cs="Arial"/>
                <w:b/>
                <w:bCs/>
                <w:iCs/>
                <w:lang w:val="sr-Cyrl-CS"/>
              </w:rPr>
              <w:t>дин</w:t>
            </w:r>
          </w:p>
        </w:tc>
        <w:tc>
          <w:tcPr>
            <w:tcW w:w="729" w:type="pct"/>
            <w:shd w:val="clear" w:color="auto" w:fill="C6D9F1" w:themeFill="text2" w:themeFillTint="33"/>
            <w:vAlign w:val="center"/>
          </w:tcPr>
          <w:p w:rsidR="00487136" w:rsidRPr="00F221B1" w:rsidRDefault="00487136" w:rsidP="00240371">
            <w:pPr>
              <w:spacing w:before="0"/>
              <w:jc w:val="center"/>
              <w:rPr>
                <w:rFonts w:cs="Arial"/>
                <w:b/>
                <w:bCs/>
                <w:iCs/>
                <w:lang w:val="sr-Cyrl-CS"/>
              </w:rPr>
            </w:pPr>
            <w:r w:rsidRPr="00F221B1">
              <w:rPr>
                <w:rFonts w:cs="Arial"/>
                <w:b/>
                <w:bCs/>
                <w:iCs/>
                <w:lang w:val="sr-Cyrl-CS"/>
              </w:rPr>
              <w:t>Укупна цена са ПДВ</w:t>
            </w:r>
            <w:r w:rsidRPr="00871EAE">
              <w:rPr>
                <w:rFonts w:cs="Arial"/>
                <w:b/>
                <w:bCs/>
                <w:iCs/>
                <w:lang w:val="sr-Cyrl-CS"/>
              </w:rPr>
              <w:t xml:space="preserve"> </w:t>
            </w:r>
            <w:r w:rsidRPr="00F221B1">
              <w:rPr>
                <w:rFonts w:cs="Arial"/>
                <w:b/>
                <w:bCs/>
                <w:iCs/>
                <w:lang w:val="sr-Cyrl-CS"/>
              </w:rPr>
              <w:t>дин</w:t>
            </w:r>
          </w:p>
        </w:tc>
      </w:tr>
      <w:tr w:rsidR="00487136" w:rsidRPr="00F221B1" w:rsidTr="00FB2D77">
        <w:tc>
          <w:tcPr>
            <w:tcW w:w="336" w:type="pct"/>
            <w:shd w:val="clear" w:color="auto" w:fill="auto"/>
          </w:tcPr>
          <w:p w:rsidR="00487136" w:rsidRPr="00F221B1" w:rsidRDefault="00487136" w:rsidP="00240371">
            <w:pPr>
              <w:spacing w:before="0"/>
              <w:jc w:val="center"/>
              <w:rPr>
                <w:rFonts w:cs="Arial"/>
                <w:b/>
                <w:bCs/>
                <w:iCs/>
                <w:lang w:val="sr-Cyrl-CS"/>
              </w:rPr>
            </w:pPr>
            <w:r w:rsidRPr="00F221B1">
              <w:rPr>
                <w:rFonts w:cs="Arial"/>
                <w:b/>
                <w:bCs/>
                <w:iCs/>
                <w:lang w:val="sr-Cyrl-CS"/>
              </w:rPr>
              <w:t>(1)</w:t>
            </w:r>
          </w:p>
        </w:tc>
        <w:tc>
          <w:tcPr>
            <w:tcW w:w="791" w:type="pct"/>
            <w:shd w:val="clear" w:color="auto" w:fill="auto"/>
          </w:tcPr>
          <w:p w:rsidR="00487136" w:rsidRPr="00F221B1" w:rsidRDefault="00487136" w:rsidP="00240371">
            <w:pPr>
              <w:spacing w:before="0"/>
              <w:jc w:val="center"/>
              <w:rPr>
                <w:rFonts w:cs="Arial"/>
                <w:b/>
                <w:bCs/>
                <w:iCs/>
                <w:lang w:val="sr-Cyrl-CS"/>
              </w:rPr>
            </w:pPr>
            <w:r w:rsidRPr="00F221B1">
              <w:rPr>
                <w:rFonts w:cs="Arial"/>
                <w:b/>
                <w:bCs/>
                <w:iCs/>
                <w:lang w:val="sr-Cyrl-CS"/>
              </w:rPr>
              <w:t>(2)</w:t>
            </w:r>
          </w:p>
        </w:tc>
        <w:tc>
          <w:tcPr>
            <w:tcW w:w="470" w:type="pct"/>
            <w:shd w:val="clear" w:color="auto" w:fill="auto"/>
          </w:tcPr>
          <w:p w:rsidR="00487136" w:rsidRPr="00F221B1" w:rsidRDefault="00487136" w:rsidP="00240371">
            <w:pPr>
              <w:spacing w:before="0"/>
              <w:jc w:val="center"/>
              <w:rPr>
                <w:rFonts w:cs="Arial"/>
                <w:b/>
                <w:bCs/>
                <w:iCs/>
                <w:lang w:val="sr-Cyrl-CS"/>
              </w:rPr>
            </w:pPr>
            <w:r w:rsidRPr="00F221B1">
              <w:rPr>
                <w:rFonts w:cs="Arial"/>
                <w:b/>
                <w:bCs/>
                <w:iCs/>
                <w:lang w:val="sr-Cyrl-CS"/>
              </w:rPr>
              <w:t>(3)</w:t>
            </w:r>
          </w:p>
        </w:tc>
        <w:tc>
          <w:tcPr>
            <w:tcW w:w="487" w:type="pct"/>
            <w:shd w:val="clear" w:color="auto" w:fill="auto"/>
          </w:tcPr>
          <w:p w:rsidR="00487136" w:rsidRPr="00F221B1" w:rsidRDefault="00487136" w:rsidP="00240371">
            <w:pPr>
              <w:spacing w:before="0"/>
              <w:jc w:val="center"/>
              <w:rPr>
                <w:rFonts w:cs="Arial"/>
                <w:b/>
                <w:bCs/>
                <w:iCs/>
                <w:lang w:val="sr-Cyrl-CS"/>
              </w:rPr>
            </w:pPr>
            <w:r w:rsidRPr="00F221B1">
              <w:rPr>
                <w:rFonts w:cs="Arial"/>
                <w:b/>
                <w:bCs/>
                <w:iCs/>
                <w:lang w:val="sr-Cyrl-CS"/>
              </w:rPr>
              <w:t>(4)</w:t>
            </w:r>
          </w:p>
        </w:tc>
        <w:tc>
          <w:tcPr>
            <w:tcW w:w="693" w:type="pct"/>
            <w:shd w:val="clear" w:color="auto" w:fill="auto"/>
          </w:tcPr>
          <w:p w:rsidR="00487136" w:rsidRPr="00F221B1" w:rsidRDefault="00487136" w:rsidP="00240371">
            <w:pPr>
              <w:spacing w:before="0"/>
              <w:jc w:val="center"/>
              <w:rPr>
                <w:rFonts w:cs="Arial"/>
                <w:b/>
                <w:bCs/>
                <w:iCs/>
                <w:lang w:val="sr-Cyrl-CS"/>
              </w:rPr>
            </w:pPr>
            <w:r w:rsidRPr="00F221B1">
              <w:rPr>
                <w:rFonts w:cs="Arial"/>
                <w:b/>
                <w:bCs/>
                <w:iCs/>
                <w:lang w:val="sr-Cyrl-CS"/>
              </w:rPr>
              <w:t>(5)</w:t>
            </w:r>
          </w:p>
        </w:tc>
        <w:tc>
          <w:tcPr>
            <w:tcW w:w="707" w:type="pct"/>
            <w:shd w:val="clear" w:color="auto" w:fill="auto"/>
          </w:tcPr>
          <w:p w:rsidR="00487136" w:rsidRPr="00F221B1" w:rsidRDefault="00487136" w:rsidP="00240371">
            <w:pPr>
              <w:spacing w:before="0"/>
              <w:jc w:val="center"/>
              <w:rPr>
                <w:rFonts w:cs="Arial"/>
                <w:b/>
                <w:bCs/>
                <w:iCs/>
                <w:lang w:val="sr-Cyrl-CS"/>
              </w:rPr>
            </w:pPr>
            <w:r w:rsidRPr="00F221B1">
              <w:rPr>
                <w:rFonts w:cs="Arial"/>
                <w:b/>
                <w:bCs/>
                <w:iCs/>
                <w:lang w:val="sr-Cyrl-CS"/>
              </w:rPr>
              <w:t>(6)</w:t>
            </w:r>
          </w:p>
        </w:tc>
        <w:tc>
          <w:tcPr>
            <w:tcW w:w="787" w:type="pct"/>
            <w:shd w:val="clear" w:color="auto" w:fill="auto"/>
          </w:tcPr>
          <w:p w:rsidR="00487136" w:rsidRPr="00F221B1" w:rsidRDefault="00487136" w:rsidP="00240371">
            <w:pPr>
              <w:spacing w:before="0"/>
              <w:jc w:val="center"/>
              <w:rPr>
                <w:rFonts w:cs="Arial"/>
                <w:b/>
                <w:bCs/>
                <w:iCs/>
                <w:lang w:val="sr-Cyrl-CS"/>
              </w:rPr>
            </w:pPr>
            <w:r w:rsidRPr="00F221B1">
              <w:rPr>
                <w:rFonts w:cs="Arial"/>
                <w:b/>
                <w:bCs/>
                <w:iCs/>
                <w:lang w:val="sr-Cyrl-CS"/>
              </w:rPr>
              <w:t>(7)</w:t>
            </w:r>
          </w:p>
        </w:tc>
        <w:tc>
          <w:tcPr>
            <w:tcW w:w="729" w:type="pct"/>
            <w:shd w:val="clear" w:color="auto" w:fill="auto"/>
          </w:tcPr>
          <w:p w:rsidR="00487136" w:rsidRPr="00F221B1" w:rsidRDefault="00487136" w:rsidP="00240371">
            <w:pPr>
              <w:spacing w:before="0"/>
              <w:jc w:val="center"/>
              <w:rPr>
                <w:rFonts w:cs="Arial"/>
                <w:b/>
                <w:bCs/>
                <w:iCs/>
                <w:lang w:val="sr-Cyrl-CS"/>
              </w:rPr>
            </w:pPr>
            <w:r w:rsidRPr="00F221B1">
              <w:rPr>
                <w:rFonts w:cs="Arial"/>
                <w:b/>
                <w:bCs/>
                <w:iCs/>
                <w:lang w:val="sr-Cyrl-CS"/>
              </w:rPr>
              <w:t>(8)</w:t>
            </w:r>
          </w:p>
        </w:tc>
      </w:tr>
      <w:tr w:rsidR="00487136" w:rsidRPr="008D45F7" w:rsidTr="00FB2D77">
        <w:tc>
          <w:tcPr>
            <w:tcW w:w="336" w:type="pct"/>
            <w:shd w:val="clear" w:color="auto" w:fill="auto"/>
            <w:vAlign w:val="center"/>
          </w:tcPr>
          <w:p w:rsidR="00487136" w:rsidRPr="00F221B1" w:rsidRDefault="00487136" w:rsidP="00240371">
            <w:pPr>
              <w:spacing w:before="0"/>
              <w:jc w:val="center"/>
              <w:rPr>
                <w:rFonts w:cs="Arial"/>
                <w:b/>
                <w:bCs/>
                <w:iCs/>
                <w:lang w:val="sr-Cyrl-CS"/>
              </w:rPr>
            </w:pPr>
          </w:p>
        </w:tc>
        <w:tc>
          <w:tcPr>
            <w:tcW w:w="791" w:type="pct"/>
            <w:shd w:val="clear" w:color="auto" w:fill="auto"/>
          </w:tcPr>
          <w:p w:rsidR="00487136" w:rsidRPr="00240371" w:rsidRDefault="00487136" w:rsidP="00240371">
            <w:pPr>
              <w:spacing w:before="0"/>
              <w:rPr>
                <w:rFonts w:cs="Arial"/>
                <w:lang w:val="sr-Cyrl-RS"/>
              </w:rPr>
            </w:pPr>
            <w:r w:rsidRPr="00240371">
              <w:rPr>
                <w:rFonts w:eastAsia="SimSun" w:cs="Arial"/>
                <w:lang w:val="sr-Cyrl-RS"/>
              </w:rPr>
              <w:t>Услуге интервентних поправки виљушкара Балканкар</w:t>
            </w:r>
            <w:r w:rsidRPr="00240371">
              <w:rPr>
                <w:rFonts w:eastAsia="SimSun" w:cs="Arial"/>
                <w:lang w:val="sr-Latn-RS"/>
              </w:rPr>
              <w:t xml:space="preserve"> 3.5t , 5t</w:t>
            </w:r>
          </w:p>
        </w:tc>
        <w:tc>
          <w:tcPr>
            <w:tcW w:w="470" w:type="pct"/>
            <w:shd w:val="clear" w:color="auto" w:fill="auto"/>
            <w:vAlign w:val="center"/>
          </w:tcPr>
          <w:p w:rsidR="00487136" w:rsidRPr="00F221B1" w:rsidRDefault="00487136" w:rsidP="00240371">
            <w:pPr>
              <w:spacing w:before="0"/>
              <w:jc w:val="center"/>
              <w:rPr>
                <w:rFonts w:cs="Arial"/>
                <w:bCs/>
                <w:iCs/>
                <w:lang w:val="sr-Cyrl-CS"/>
              </w:rPr>
            </w:pPr>
          </w:p>
        </w:tc>
        <w:tc>
          <w:tcPr>
            <w:tcW w:w="487" w:type="pct"/>
            <w:shd w:val="clear" w:color="auto" w:fill="auto"/>
            <w:vAlign w:val="center"/>
          </w:tcPr>
          <w:p w:rsidR="00487136" w:rsidRPr="00F221B1" w:rsidRDefault="00487136" w:rsidP="00240371">
            <w:pPr>
              <w:spacing w:before="0"/>
              <w:jc w:val="center"/>
              <w:rPr>
                <w:rFonts w:cs="Arial"/>
                <w:bCs/>
                <w:iCs/>
                <w:lang w:val="sr-Cyrl-CS"/>
              </w:rPr>
            </w:pPr>
          </w:p>
        </w:tc>
        <w:tc>
          <w:tcPr>
            <w:tcW w:w="693" w:type="pct"/>
            <w:shd w:val="clear" w:color="auto" w:fill="auto"/>
            <w:vAlign w:val="center"/>
          </w:tcPr>
          <w:p w:rsidR="00487136" w:rsidRPr="00F221B1" w:rsidRDefault="00487136" w:rsidP="00240371">
            <w:pPr>
              <w:spacing w:before="0"/>
              <w:jc w:val="center"/>
              <w:rPr>
                <w:rFonts w:cs="Arial"/>
                <w:b/>
                <w:bCs/>
                <w:iCs/>
                <w:lang w:val="ru-RU"/>
              </w:rPr>
            </w:pPr>
          </w:p>
        </w:tc>
        <w:tc>
          <w:tcPr>
            <w:tcW w:w="707" w:type="pct"/>
            <w:shd w:val="clear" w:color="auto" w:fill="auto"/>
            <w:vAlign w:val="center"/>
          </w:tcPr>
          <w:p w:rsidR="00487136" w:rsidRPr="00F221B1" w:rsidRDefault="00487136" w:rsidP="00240371">
            <w:pPr>
              <w:spacing w:before="0"/>
              <w:jc w:val="center"/>
              <w:rPr>
                <w:rFonts w:cs="Arial"/>
                <w:b/>
                <w:bCs/>
                <w:iCs/>
                <w:lang w:val="ru-RU"/>
              </w:rPr>
            </w:pPr>
          </w:p>
        </w:tc>
        <w:tc>
          <w:tcPr>
            <w:tcW w:w="787" w:type="pct"/>
            <w:shd w:val="clear" w:color="auto" w:fill="auto"/>
            <w:vAlign w:val="center"/>
          </w:tcPr>
          <w:p w:rsidR="00487136" w:rsidRPr="00F221B1" w:rsidRDefault="00487136" w:rsidP="00240371">
            <w:pPr>
              <w:spacing w:before="0"/>
              <w:jc w:val="center"/>
              <w:rPr>
                <w:rFonts w:cs="Arial"/>
                <w:b/>
                <w:bCs/>
                <w:iCs/>
                <w:lang w:val="ru-RU"/>
              </w:rPr>
            </w:pPr>
          </w:p>
        </w:tc>
        <w:tc>
          <w:tcPr>
            <w:tcW w:w="729" w:type="pct"/>
            <w:shd w:val="clear" w:color="auto" w:fill="auto"/>
            <w:vAlign w:val="center"/>
          </w:tcPr>
          <w:p w:rsidR="00487136" w:rsidRPr="00F221B1" w:rsidRDefault="00487136" w:rsidP="00240371">
            <w:pPr>
              <w:spacing w:before="0"/>
              <w:jc w:val="center"/>
              <w:rPr>
                <w:rFonts w:cs="Arial"/>
                <w:b/>
                <w:bCs/>
                <w:iCs/>
                <w:lang w:val="ru-RU"/>
              </w:rPr>
            </w:pPr>
          </w:p>
        </w:tc>
      </w:tr>
      <w:tr w:rsidR="00240371" w:rsidRPr="00F221B1" w:rsidTr="00FB2D77">
        <w:tc>
          <w:tcPr>
            <w:tcW w:w="336" w:type="pct"/>
            <w:shd w:val="clear" w:color="auto" w:fill="auto"/>
            <w:vAlign w:val="center"/>
          </w:tcPr>
          <w:p w:rsidR="00240371" w:rsidRPr="00DC4732" w:rsidRDefault="00240371" w:rsidP="00240371">
            <w:pPr>
              <w:spacing w:before="0"/>
              <w:jc w:val="center"/>
              <w:rPr>
                <w:rFonts w:cs="Arial"/>
                <w:lang w:val="sr-Cyrl-RS"/>
              </w:rPr>
            </w:pPr>
            <w:r>
              <w:rPr>
                <w:rFonts w:cs="Arial"/>
                <w:lang w:val="sr-Cyrl-RS"/>
              </w:rPr>
              <w:t>1</w:t>
            </w:r>
          </w:p>
        </w:tc>
        <w:tc>
          <w:tcPr>
            <w:tcW w:w="791" w:type="pct"/>
            <w:shd w:val="clear" w:color="auto" w:fill="auto"/>
          </w:tcPr>
          <w:p w:rsidR="00240371" w:rsidRPr="00240371" w:rsidRDefault="00240371" w:rsidP="00240371">
            <w:pPr>
              <w:spacing w:before="0"/>
              <w:rPr>
                <w:rFonts w:cs="Arial"/>
                <w:lang w:val="sr-Latn-RS"/>
              </w:rPr>
            </w:pPr>
            <w:r w:rsidRPr="00240371">
              <w:rPr>
                <w:rFonts w:cs="Arial"/>
                <w:lang w:val="sr-Cyrl-RS"/>
              </w:rPr>
              <w:t>Поправка мотора и агрегата мотора</w:t>
            </w:r>
            <w:r w:rsidRPr="00240371">
              <w:rPr>
                <w:rFonts w:cs="Arial"/>
                <w:lang w:val="sr-Latn-RS"/>
              </w:rPr>
              <w:t xml:space="preserve"> </w:t>
            </w:r>
            <w:r w:rsidRPr="00240371">
              <w:rPr>
                <w:rFonts w:cs="Arial"/>
                <w:lang w:val="sr-Cyrl-RS"/>
              </w:rPr>
              <w:t>Балканкар</w:t>
            </w:r>
            <w:r w:rsidRPr="00240371">
              <w:rPr>
                <w:rFonts w:cs="Arial"/>
                <w:lang w:val="sr-Latn-RS"/>
              </w:rPr>
              <w:t xml:space="preserve"> 3.5t , 5t</w:t>
            </w:r>
          </w:p>
        </w:tc>
        <w:tc>
          <w:tcPr>
            <w:tcW w:w="470" w:type="pct"/>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shd w:val="clear" w:color="auto" w:fill="auto"/>
          </w:tcPr>
          <w:p w:rsidR="00240371" w:rsidRPr="00240371" w:rsidRDefault="00240371" w:rsidP="00240371">
            <w:pPr>
              <w:spacing w:before="0"/>
              <w:jc w:val="center"/>
              <w:rPr>
                <w:rFonts w:cs="Arial"/>
                <w:lang w:val="sr-Latn-RS"/>
              </w:rPr>
            </w:pPr>
            <w:r w:rsidRPr="00240371">
              <w:rPr>
                <w:rFonts w:cs="Arial"/>
                <w:lang w:val="sr-Latn-RS"/>
              </w:rPr>
              <w:t>120</w:t>
            </w:r>
          </w:p>
        </w:tc>
        <w:tc>
          <w:tcPr>
            <w:tcW w:w="693" w:type="pct"/>
            <w:shd w:val="clear" w:color="auto" w:fill="auto"/>
            <w:vAlign w:val="center"/>
          </w:tcPr>
          <w:p w:rsidR="00240371" w:rsidRPr="00F221B1" w:rsidRDefault="00240371" w:rsidP="00240371">
            <w:pPr>
              <w:spacing w:before="0"/>
              <w:jc w:val="center"/>
              <w:rPr>
                <w:rFonts w:cs="Arial"/>
                <w:b/>
                <w:bCs/>
                <w:iCs/>
              </w:rPr>
            </w:pPr>
          </w:p>
        </w:tc>
        <w:tc>
          <w:tcPr>
            <w:tcW w:w="707" w:type="pct"/>
            <w:shd w:val="clear" w:color="auto" w:fill="auto"/>
            <w:vAlign w:val="center"/>
          </w:tcPr>
          <w:p w:rsidR="00240371" w:rsidRPr="00F221B1" w:rsidRDefault="00240371" w:rsidP="00240371">
            <w:pPr>
              <w:spacing w:before="0"/>
              <w:jc w:val="center"/>
              <w:rPr>
                <w:rFonts w:cs="Arial"/>
                <w:b/>
                <w:bCs/>
                <w:iCs/>
              </w:rPr>
            </w:pPr>
          </w:p>
        </w:tc>
        <w:tc>
          <w:tcPr>
            <w:tcW w:w="787" w:type="pct"/>
            <w:shd w:val="clear" w:color="auto" w:fill="auto"/>
            <w:vAlign w:val="center"/>
          </w:tcPr>
          <w:p w:rsidR="00240371" w:rsidRPr="00F221B1" w:rsidRDefault="00240371" w:rsidP="00240371">
            <w:pPr>
              <w:spacing w:before="0"/>
              <w:jc w:val="center"/>
              <w:rPr>
                <w:rFonts w:cs="Arial"/>
                <w:b/>
                <w:bCs/>
                <w:iCs/>
              </w:rPr>
            </w:pPr>
          </w:p>
        </w:tc>
        <w:tc>
          <w:tcPr>
            <w:tcW w:w="729" w:type="pct"/>
            <w:shd w:val="clear" w:color="auto" w:fill="auto"/>
            <w:vAlign w:val="center"/>
          </w:tcPr>
          <w:p w:rsidR="00240371" w:rsidRPr="00F221B1" w:rsidRDefault="00240371" w:rsidP="00240371">
            <w:pPr>
              <w:spacing w:before="0"/>
              <w:jc w:val="center"/>
              <w:rPr>
                <w:rFonts w:cs="Arial"/>
                <w:b/>
                <w:bCs/>
                <w:iCs/>
              </w:rPr>
            </w:pPr>
          </w:p>
        </w:tc>
      </w:tr>
      <w:tr w:rsidR="00240371" w:rsidRPr="00F221B1" w:rsidTr="00FB2D77">
        <w:tc>
          <w:tcPr>
            <w:tcW w:w="336" w:type="pct"/>
            <w:shd w:val="clear" w:color="auto" w:fill="auto"/>
            <w:vAlign w:val="center"/>
          </w:tcPr>
          <w:p w:rsidR="00240371" w:rsidRPr="00DC4732" w:rsidRDefault="00240371" w:rsidP="00240371">
            <w:pPr>
              <w:spacing w:before="0"/>
              <w:jc w:val="center"/>
              <w:rPr>
                <w:rFonts w:cs="Arial"/>
                <w:lang w:val="sr-Cyrl-RS"/>
              </w:rPr>
            </w:pPr>
            <w:r>
              <w:rPr>
                <w:rFonts w:cs="Arial"/>
                <w:lang w:val="sr-Cyrl-RS"/>
              </w:rPr>
              <w:t>2</w:t>
            </w:r>
          </w:p>
        </w:tc>
        <w:tc>
          <w:tcPr>
            <w:tcW w:w="791" w:type="pct"/>
            <w:shd w:val="clear" w:color="auto" w:fill="auto"/>
          </w:tcPr>
          <w:p w:rsidR="00240371" w:rsidRPr="00240371" w:rsidRDefault="00240371" w:rsidP="00240371">
            <w:pPr>
              <w:spacing w:before="0"/>
              <w:rPr>
                <w:rFonts w:cs="Arial"/>
                <w:lang w:val="sr-Latn-RS"/>
              </w:rPr>
            </w:pPr>
            <w:r w:rsidRPr="00240371">
              <w:rPr>
                <w:rFonts w:cs="Arial"/>
                <w:lang w:val="sr-Cyrl-RS"/>
              </w:rPr>
              <w:t>Поправка хидраулике</w:t>
            </w:r>
            <w:r w:rsidRPr="00240371">
              <w:rPr>
                <w:rFonts w:cs="Arial"/>
                <w:lang w:val="sr-Latn-RS"/>
              </w:rPr>
              <w:t xml:space="preserve"> </w:t>
            </w:r>
            <w:r w:rsidRPr="00240371">
              <w:rPr>
                <w:rFonts w:cs="Arial"/>
                <w:lang w:val="sr-Cyrl-RS"/>
              </w:rPr>
              <w:t>Балканкар</w:t>
            </w:r>
            <w:r w:rsidRPr="00240371">
              <w:rPr>
                <w:rFonts w:cs="Arial"/>
                <w:lang w:val="sr-Latn-RS"/>
              </w:rPr>
              <w:t xml:space="preserve"> 3.5t , 5t</w:t>
            </w:r>
          </w:p>
        </w:tc>
        <w:tc>
          <w:tcPr>
            <w:tcW w:w="470" w:type="pct"/>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shd w:val="clear" w:color="auto" w:fill="auto"/>
          </w:tcPr>
          <w:p w:rsidR="00240371" w:rsidRPr="00240371" w:rsidRDefault="00240371" w:rsidP="00240371">
            <w:pPr>
              <w:spacing w:before="0"/>
              <w:jc w:val="center"/>
              <w:rPr>
                <w:rFonts w:cs="Arial"/>
                <w:lang w:val="sr-Latn-RS"/>
              </w:rPr>
            </w:pPr>
            <w:r w:rsidRPr="00240371">
              <w:rPr>
                <w:rFonts w:cs="Arial"/>
                <w:lang w:val="sr-Latn-RS"/>
              </w:rPr>
              <w:t>60</w:t>
            </w:r>
          </w:p>
        </w:tc>
        <w:tc>
          <w:tcPr>
            <w:tcW w:w="693" w:type="pct"/>
            <w:shd w:val="clear" w:color="auto" w:fill="auto"/>
            <w:vAlign w:val="center"/>
          </w:tcPr>
          <w:p w:rsidR="00240371" w:rsidRPr="00F221B1" w:rsidRDefault="00240371" w:rsidP="00240371">
            <w:pPr>
              <w:spacing w:before="0"/>
              <w:jc w:val="center"/>
              <w:rPr>
                <w:rFonts w:cs="Arial"/>
                <w:b/>
                <w:bCs/>
                <w:iCs/>
                <w:lang w:val="ru-RU"/>
              </w:rPr>
            </w:pPr>
          </w:p>
        </w:tc>
        <w:tc>
          <w:tcPr>
            <w:tcW w:w="707" w:type="pct"/>
            <w:shd w:val="clear" w:color="auto" w:fill="auto"/>
            <w:vAlign w:val="center"/>
          </w:tcPr>
          <w:p w:rsidR="00240371" w:rsidRPr="00F221B1" w:rsidRDefault="00240371" w:rsidP="00240371">
            <w:pPr>
              <w:spacing w:before="0"/>
              <w:jc w:val="center"/>
              <w:rPr>
                <w:rFonts w:cs="Arial"/>
                <w:b/>
                <w:bCs/>
                <w:iCs/>
                <w:lang w:val="ru-RU"/>
              </w:rPr>
            </w:pPr>
          </w:p>
        </w:tc>
        <w:tc>
          <w:tcPr>
            <w:tcW w:w="787" w:type="pct"/>
            <w:shd w:val="clear" w:color="auto" w:fill="auto"/>
            <w:vAlign w:val="center"/>
          </w:tcPr>
          <w:p w:rsidR="00240371" w:rsidRPr="00F221B1" w:rsidRDefault="00240371" w:rsidP="00240371">
            <w:pPr>
              <w:spacing w:before="0"/>
              <w:jc w:val="center"/>
              <w:rPr>
                <w:rFonts w:cs="Arial"/>
                <w:b/>
                <w:bCs/>
                <w:iCs/>
                <w:lang w:val="ru-RU"/>
              </w:rPr>
            </w:pPr>
          </w:p>
        </w:tc>
        <w:tc>
          <w:tcPr>
            <w:tcW w:w="729" w:type="pct"/>
            <w:shd w:val="clear" w:color="auto" w:fill="auto"/>
            <w:vAlign w:val="center"/>
          </w:tcPr>
          <w:p w:rsidR="00240371" w:rsidRPr="00F221B1" w:rsidRDefault="00240371" w:rsidP="00240371">
            <w:pPr>
              <w:spacing w:before="0"/>
              <w:jc w:val="center"/>
              <w:rPr>
                <w:rFonts w:cs="Arial"/>
                <w:b/>
                <w:bCs/>
                <w:iCs/>
                <w:lang w:val="ru-RU"/>
              </w:rPr>
            </w:pPr>
          </w:p>
        </w:tc>
      </w:tr>
      <w:tr w:rsidR="00240371" w:rsidRPr="00F221B1" w:rsidTr="00FB2D77">
        <w:tc>
          <w:tcPr>
            <w:tcW w:w="336" w:type="pct"/>
            <w:shd w:val="clear" w:color="auto" w:fill="auto"/>
            <w:vAlign w:val="center"/>
          </w:tcPr>
          <w:p w:rsidR="00240371" w:rsidRPr="00DC4732" w:rsidRDefault="00240371" w:rsidP="00240371">
            <w:pPr>
              <w:spacing w:before="0"/>
              <w:jc w:val="center"/>
              <w:rPr>
                <w:rFonts w:cs="Arial"/>
                <w:lang w:val="sr-Cyrl-RS"/>
              </w:rPr>
            </w:pPr>
            <w:r>
              <w:rPr>
                <w:rFonts w:cs="Arial"/>
                <w:lang w:val="sr-Cyrl-RS"/>
              </w:rPr>
              <w:t>3</w:t>
            </w:r>
          </w:p>
        </w:tc>
        <w:tc>
          <w:tcPr>
            <w:tcW w:w="791" w:type="pct"/>
            <w:shd w:val="clear" w:color="auto" w:fill="auto"/>
          </w:tcPr>
          <w:p w:rsidR="00240371" w:rsidRPr="00240371" w:rsidRDefault="00240371" w:rsidP="00240371">
            <w:pPr>
              <w:spacing w:before="0"/>
              <w:rPr>
                <w:rFonts w:cs="Arial"/>
                <w:lang w:val="sr-Latn-RS"/>
              </w:rPr>
            </w:pPr>
            <w:r w:rsidRPr="00240371">
              <w:rPr>
                <w:rFonts w:cs="Arial"/>
                <w:lang w:val="sr-Cyrl-RS"/>
              </w:rPr>
              <w:t>Поправка система за подизање терета</w:t>
            </w:r>
            <w:r w:rsidRPr="00240371">
              <w:rPr>
                <w:rFonts w:cs="Arial"/>
                <w:lang w:val="sr-Latn-RS"/>
              </w:rPr>
              <w:t xml:space="preserve"> </w:t>
            </w:r>
            <w:r w:rsidRPr="00240371">
              <w:rPr>
                <w:rFonts w:cs="Arial"/>
                <w:lang w:val="sr-Cyrl-RS"/>
              </w:rPr>
              <w:t>Балканкар</w:t>
            </w:r>
            <w:r w:rsidRPr="00240371">
              <w:rPr>
                <w:rFonts w:cs="Arial"/>
                <w:lang w:val="sr-Latn-RS"/>
              </w:rPr>
              <w:t xml:space="preserve"> 3.5t , 5t</w:t>
            </w:r>
          </w:p>
        </w:tc>
        <w:tc>
          <w:tcPr>
            <w:tcW w:w="470" w:type="pct"/>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shd w:val="clear" w:color="auto" w:fill="auto"/>
          </w:tcPr>
          <w:p w:rsidR="00240371" w:rsidRPr="00240371" w:rsidRDefault="00240371" w:rsidP="00240371">
            <w:pPr>
              <w:spacing w:before="0"/>
              <w:jc w:val="center"/>
              <w:rPr>
                <w:rFonts w:cs="Arial"/>
                <w:lang w:val="sr-Latn-RS"/>
              </w:rPr>
            </w:pPr>
            <w:r w:rsidRPr="00240371">
              <w:rPr>
                <w:rFonts w:cs="Arial"/>
                <w:lang w:val="sr-Latn-RS"/>
              </w:rPr>
              <w:t>60</w:t>
            </w:r>
          </w:p>
        </w:tc>
        <w:tc>
          <w:tcPr>
            <w:tcW w:w="693" w:type="pct"/>
            <w:shd w:val="clear" w:color="auto" w:fill="auto"/>
            <w:vAlign w:val="center"/>
          </w:tcPr>
          <w:p w:rsidR="00240371" w:rsidRPr="00F221B1" w:rsidRDefault="00240371" w:rsidP="00240371">
            <w:pPr>
              <w:spacing w:before="0"/>
              <w:jc w:val="center"/>
              <w:rPr>
                <w:rFonts w:cs="Arial"/>
                <w:b/>
                <w:bCs/>
                <w:iCs/>
              </w:rPr>
            </w:pPr>
          </w:p>
        </w:tc>
        <w:tc>
          <w:tcPr>
            <w:tcW w:w="707" w:type="pct"/>
            <w:shd w:val="clear" w:color="auto" w:fill="auto"/>
            <w:vAlign w:val="center"/>
          </w:tcPr>
          <w:p w:rsidR="00240371" w:rsidRPr="00F221B1" w:rsidRDefault="00240371" w:rsidP="00240371">
            <w:pPr>
              <w:spacing w:before="0"/>
              <w:jc w:val="center"/>
              <w:rPr>
                <w:rFonts w:cs="Arial"/>
                <w:b/>
                <w:bCs/>
                <w:iCs/>
              </w:rPr>
            </w:pPr>
          </w:p>
        </w:tc>
        <w:tc>
          <w:tcPr>
            <w:tcW w:w="787" w:type="pct"/>
            <w:shd w:val="clear" w:color="auto" w:fill="auto"/>
            <w:vAlign w:val="center"/>
          </w:tcPr>
          <w:p w:rsidR="00240371" w:rsidRPr="00F221B1" w:rsidRDefault="00240371" w:rsidP="00240371">
            <w:pPr>
              <w:spacing w:before="0"/>
              <w:jc w:val="center"/>
              <w:rPr>
                <w:rFonts w:cs="Arial"/>
                <w:b/>
                <w:bCs/>
                <w:iCs/>
              </w:rPr>
            </w:pPr>
          </w:p>
        </w:tc>
        <w:tc>
          <w:tcPr>
            <w:tcW w:w="729" w:type="pct"/>
            <w:shd w:val="clear" w:color="auto" w:fill="auto"/>
            <w:vAlign w:val="center"/>
          </w:tcPr>
          <w:p w:rsidR="00240371" w:rsidRPr="00F221B1" w:rsidRDefault="00240371" w:rsidP="00240371">
            <w:pPr>
              <w:spacing w:before="0"/>
              <w:jc w:val="center"/>
              <w:rPr>
                <w:rFonts w:cs="Arial"/>
                <w:b/>
                <w:bCs/>
                <w:iCs/>
              </w:rPr>
            </w:pPr>
          </w:p>
        </w:tc>
      </w:tr>
      <w:tr w:rsidR="00240371" w:rsidRPr="00F221B1" w:rsidTr="00FB2D77">
        <w:tc>
          <w:tcPr>
            <w:tcW w:w="336" w:type="pct"/>
            <w:shd w:val="clear" w:color="auto" w:fill="auto"/>
            <w:vAlign w:val="center"/>
          </w:tcPr>
          <w:p w:rsidR="00240371" w:rsidRPr="00DC4732" w:rsidRDefault="00240371" w:rsidP="00240371">
            <w:pPr>
              <w:spacing w:before="0"/>
              <w:jc w:val="center"/>
              <w:rPr>
                <w:rFonts w:cs="Arial"/>
                <w:lang w:val="sr-Cyrl-RS"/>
              </w:rPr>
            </w:pPr>
            <w:r>
              <w:rPr>
                <w:rFonts w:cs="Arial"/>
                <w:lang w:val="sr-Cyrl-RS"/>
              </w:rPr>
              <w:t>4</w:t>
            </w:r>
          </w:p>
        </w:tc>
        <w:tc>
          <w:tcPr>
            <w:tcW w:w="791" w:type="pct"/>
            <w:shd w:val="clear" w:color="auto" w:fill="auto"/>
          </w:tcPr>
          <w:p w:rsidR="00240371" w:rsidRPr="00240371" w:rsidRDefault="00240371" w:rsidP="00240371">
            <w:pPr>
              <w:spacing w:before="0"/>
              <w:rPr>
                <w:rFonts w:cs="Arial"/>
                <w:lang w:val="sr-Latn-RS"/>
              </w:rPr>
            </w:pPr>
            <w:r w:rsidRPr="00240371">
              <w:rPr>
                <w:rFonts w:cs="Arial"/>
                <w:lang w:val="sr-Cyrl-RS"/>
              </w:rPr>
              <w:t>Поправка трансмисије</w:t>
            </w:r>
            <w:r w:rsidRPr="00240371">
              <w:rPr>
                <w:rFonts w:cs="Arial"/>
                <w:lang w:val="sr-Latn-RS"/>
              </w:rPr>
              <w:t xml:space="preserve"> </w:t>
            </w:r>
            <w:r w:rsidRPr="00240371">
              <w:rPr>
                <w:rFonts w:cs="Arial"/>
                <w:lang w:val="sr-Cyrl-RS"/>
              </w:rPr>
              <w:t>Балканкар</w:t>
            </w:r>
            <w:r w:rsidRPr="00240371">
              <w:rPr>
                <w:rFonts w:cs="Arial"/>
                <w:lang w:val="sr-Latn-RS"/>
              </w:rPr>
              <w:t xml:space="preserve"> 3.5t , 5t</w:t>
            </w:r>
          </w:p>
        </w:tc>
        <w:tc>
          <w:tcPr>
            <w:tcW w:w="470" w:type="pct"/>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shd w:val="clear" w:color="auto" w:fill="auto"/>
          </w:tcPr>
          <w:p w:rsidR="00240371" w:rsidRPr="00240371" w:rsidRDefault="00240371" w:rsidP="00240371">
            <w:pPr>
              <w:spacing w:before="0"/>
              <w:jc w:val="center"/>
              <w:rPr>
                <w:rFonts w:cs="Arial"/>
                <w:lang w:val="sr-Latn-RS"/>
              </w:rPr>
            </w:pPr>
            <w:r w:rsidRPr="00240371">
              <w:rPr>
                <w:rFonts w:cs="Arial"/>
                <w:lang w:val="sr-Latn-RS"/>
              </w:rPr>
              <w:t>60</w:t>
            </w:r>
          </w:p>
        </w:tc>
        <w:tc>
          <w:tcPr>
            <w:tcW w:w="693" w:type="pct"/>
            <w:shd w:val="clear" w:color="auto" w:fill="auto"/>
            <w:vAlign w:val="center"/>
          </w:tcPr>
          <w:p w:rsidR="00240371" w:rsidRPr="00F221B1" w:rsidRDefault="00240371" w:rsidP="00240371">
            <w:pPr>
              <w:spacing w:before="0"/>
              <w:jc w:val="center"/>
              <w:rPr>
                <w:rFonts w:cs="Arial"/>
                <w:b/>
                <w:bCs/>
                <w:iCs/>
              </w:rPr>
            </w:pPr>
          </w:p>
        </w:tc>
        <w:tc>
          <w:tcPr>
            <w:tcW w:w="707" w:type="pct"/>
            <w:shd w:val="clear" w:color="auto" w:fill="auto"/>
            <w:vAlign w:val="center"/>
          </w:tcPr>
          <w:p w:rsidR="00240371" w:rsidRPr="00F221B1" w:rsidRDefault="00240371" w:rsidP="00240371">
            <w:pPr>
              <w:spacing w:before="0"/>
              <w:jc w:val="center"/>
              <w:rPr>
                <w:rFonts w:cs="Arial"/>
                <w:b/>
                <w:bCs/>
                <w:iCs/>
              </w:rPr>
            </w:pPr>
          </w:p>
        </w:tc>
        <w:tc>
          <w:tcPr>
            <w:tcW w:w="787" w:type="pct"/>
            <w:shd w:val="clear" w:color="auto" w:fill="auto"/>
            <w:vAlign w:val="center"/>
          </w:tcPr>
          <w:p w:rsidR="00240371" w:rsidRPr="00F221B1" w:rsidRDefault="00240371" w:rsidP="00240371">
            <w:pPr>
              <w:spacing w:before="0"/>
              <w:jc w:val="center"/>
              <w:rPr>
                <w:rFonts w:cs="Arial"/>
                <w:b/>
                <w:bCs/>
                <w:iCs/>
              </w:rPr>
            </w:pPr>
          </w:p>
        </w:tc>
        <w:tc>
          <w:tcPr>
            <w:tcW w:w="729" w:type="pct"/>
            <w:shd w:val="clear" w:color="auto" w:fill="auto"/>
            <w:vAlign w:val="center"/>
          </w:tcPr>
          <w:p w:rsidR="00240371" w:rsidRPr="00F221B1" w:rsidRDefault="00240371" w:rsidP="00240371">
            <w:pPr>
              <w:spacing w:before="0"/>
              <w:jc w:val="center"/>
              <w:rPr>
                <w:rFonts w:cs="Arial"/>
                <w:b/>
                <w:bCs/>
                <w:iCs/>
              </w:rPr>
            </w:pPr>
          </w:p>
        </w:tc>
      </w:tr>
      <w:tr w:rsidR="00240371" w:rsidRPr="00F221B1" w:rsidTr="00FB2D77">
        <w:tc>
          <w:tcPr>
            <w:tcW w:w="336" w:type="pct"/>
            <w:shd w:val="clear" w:color="auto" w:fill="auto"/>
            <w:vAlign w:val="center"/>
          </w:tcPr>
          <w:p w:rsidR="00240371" w:rsidRPr="00DC4732" w:rsidRDefault="00240371" w:rsidP="00240371">
            <w:pPr>
              <w:spacing w:before="0"/>
              <w:jc w:val="center"/>
              <w:rPr>
                <w:rFonts w:cs="Arial"/>
                <w:lang w:val="sr-Cyrl-RS"/>
              </w:rPr>
            </w:pPr>
            <w:r>
              <w:rPr>
                <w:rFonts w:cs="Arial"/>
                <w:lang w:val="sr-Cyrl-RS"/>
              </w:rPr>
              <w:t>5</w:t>
            </w:r>
          </w:p>
        </w:tc>
        <w:tc>
          <w:tcPr>
            <w:tcW w:w="791" w:type="pct"/>
            <w:shd w:val="clear" w:color="auto" w:fill="auto"/>
          </w:tcPr>
          <w:p w:rsidR="00240371" w:rsidRPr="00240371" w:rsidRDefault="00240371" w:rsidP="00240371">
            <w:pPr>
              <w:spacing w:before="0"/>
              <w:rPr>
                <w:rFonts w:cs="Arial"/>
                <w:lang w:val="sr-Latn-RS"/>
              </w:rPr>
            </w:pPr>
            <w:r w:rsidRPr="00240371">
              <w:rPr>
                <w:rFonts w:cs="Arial"/>
                <w:lang w:val="sr-Cyrl-RS"/>
              </w:rPr>
              <w:t>Поправка управљачког система</w:t>
            </w:r>
            <w:r w:rsidRPr="00240371">
              <w:rPr>
                <w:rFonts w:cs="Arial"/>
                <w:lang w:val="sr-Latn-RS"/>
              </w:rPr>
              <w:t xml:space="preserve"> </w:t>
            </w:r>
          </w:p>
          <w:p w:rsidR="00240371" w:rsidRPr="00240371" w:rsidRDefault="00240371" w:rsidP="00240371">
            <w:pPr>
              <w:spacing w:before="0"/>
              <w:jc w:val="center"/>
              <w:rPr>
                <w:rFonts w:cs="Arial"/>
                <w:lang w:val="sr-Cyrl-RS"/>
              </w:rPr>
            </w:pPr>
            <w:r w:rsidRPr="00240371">
              <w:rPr>
                <w:rFonts w:cs="Arial"/>
                <w:lang w:val="sr-Cyrl-RS"/>
              </w:rPr>
              <w:t>Балканкар</w:t>
            </w:r>
            <w:r w:rsidRPr="00240371">
              <w:rPr>
                <w:rFonts w:cs="Arial"/>
                <w:lang w:val="sr-Latn-RS"/>
              </w:rPr>
              <w:t xml:space="preserve"> 3.5t , 5t</w:t>
            </w:r>
          </w:p>
        </w:tc>
        <w:tc>
          <w:tcPr>
            <w:tcW w:w="470" w:type="pct"/>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shd w:val="clear" w:color="auto" w:fill="auto"/>
          </w:tcPr>
          <w:p w:rsidR="00240371" w:rsidRPr="00240371" w:rsidRDefault="00240371" w:rsidP="00240371">
            <w:pPr>
              <w:spacing w:before="0"/>
              <w:jc w:val="center"/>
              <w:rPr>
                <w:rFonts w:cs="Arial"/>
                <w:lang w:val="sr-Latn-RS"/>
              </w:rPr>
            </w:pPr>
            <w:r w:rsidRPr="00240371">
              <w:rPr>
                <w:rFonts w:cs="Arial"/>
                <w:lang w:val="sr-Latn-RS"/>
              </w:rPr>
              <w:t>60</w:t>
            </w:r>
          </w:p>
        </w:tc>
        <w:tc>
          <w:tcPr>
            <w:tcW w:w="693" w:type="pct"/>
            <w:shd w:val="clear" w:color="auto" w:fill="auto"/>
            <w:vAlign w:val="center"/>
          </w:tcPr>
          <w:p w:rsidR="00240371" w:rsidRPr="00F221B1" w:rsidRDefault="00240371" w:rsidP="00240371">
            <w:pPr>
              <w:spacing w:before="0"/>
              <w:jc w:val="center"/>
              <w:rPr>
                <w:rFonts w:cs="Arial"/>
                <w:b/>
                <w:bCs/>
                <w:iCs/>
              </w:rPr>
            </w:pPr>
          </w:p>
        </w:tc>
        <w:tc>
          <w:tcPr>
            <w:tcW w:w="707" w:type="pct"/>
            <w:shd w:val="clear" w:color="auto" w:fill="auto"/>
            <w:vAlign w:val="center"/>
          </w:tcPr>
          <w:p w:rsidR="00240371" w:rsidRPr="00F221B1" w:rsidRDefault="00240371" w:rsidP="00240371">
            <w:pPr>
              <w:spacing w:before="0"/>
              <w:jc w:val="center"/>
              <w:rPr>
                <w:rFonts w:cs="Arial"/>
                <w:b/>
                <w:bCs/>
                <w:iCs/>
              </w:rPr>
            </w:pPr>
          </w:p>
        </w:tc>
        <w:tc>
          <w:tcPr>
            <w:tcW w:w="787" w:type="pct"/>
            <w:shd w:val="clear" w:color="auto" w:fill="auto"/>
            <w:vAlign w:val="center"/>
          </w:tcPr>
          <w:p w:rsidR="00240371" w:rsidRPr="00F221B1" w:rsidRDefault="00240371" w:rsidP="00240371">
            <w:pPr>
              <w:spacing w:before="0"/>
              <w:jc w:val="center"/>
              <w:rPr>
                <w:rFonts w:cs="Arial"/>
                <w:b/>
                <w:bCs/>
                <w:iCs/>
              </w:rPr>
            </w:pPr>
          </w:p>
        </w:tc>
        <w:tc>
          <w:tcPr>
            <w:tcW w:w="729" w:type="pct"/>
            <w:shd w:val="clear" w:color="auto" w:fill="auto"/>
            <w:vAlign w:val="center"/>
          </w:tcPr>
          <w:p w:rsidR="00240371" w:rsidRPr="00F221B1" w:rsidRDefault="00240371" w:rsidP="00240371">
            <w:pPr>
              <w:spacing w:before="0"/>
              <w:jc w:val="center"/>
              <w:rPr>
                <w:rFonts w:cs="Arial"/>
                <w:b/>
                <w:bCs/>
                <w:iCs/>
              </w:rPr>
            </w:pPr>
          </w:p>
        </w:tc>
      </w:tr>
      <w:tr w:rsidR="00240371" w:rsidRPr="00F221B1" w:rsidTr="00FB2D77">
        <w:tc>
          <w:tcPr>
            <w:tcW w:w="336" w:type="pct"/>
            <w:shd w:val="clear" w:color="auto" w:fill="auto"/>
            <w:vAlign w:val="center"/>
          </w:tcPr>
          <w:p w:rsidR="00240371" w:rsidRPr="00DC4732" w:rsidRDefault="00240371" w:rsidP="00240371">
            <w:pPr>
              <w:spacing w:before="0"/>
              <w:jc w:val="center"/>
              <w:rPr>
                <w:rFonts w:cs="Arial"/>
                <w:lang w:val="sr-Cyrl-RS"/>
              </w:rPr>
            </w:pPr>
            <w:r>
              <w:rPr>
                <w:rFonts w:cs="Arial"/>
                <w:lang w:val="sr-Cyrl-RS"/>
              </w:rPr>
              <w:t>6</w:t>
            </w:r>
          </w:p>
        </w:tc>
        <w:tc>
          <w:tcPr>
            <w:tcW w:w="791" w:type="pct"/>
            <w:shd w:val="clear" w:color="auto" w:fill="auto"/>
          </w:tcPr>
          <w:p w:rsidR="00240371" w:rsidRPr="00240371" w:rsidRDefault="00240371" w:rsidP="00240371">
            <w:pPr>
              <w:spacing w:before="0"/>
              <w:rPr>
                <w:rFonts w:cs="Arial"/>
                <w:lang w:val="sr-Cyrl-RS"/>
              </w:rPr>
            </w:pPr>
            <w:r w:rsidRPr="00240371">
              <w:rPr>
                <w:rFonts w:cs="Arial"/>
                <w:lang w:val="sr-Cyrl-RS"/>
              </w:rPr>
              <w:t xml:space="preserve">Поправка кочионог система </w:t>
            </w:r>
          </w:p>
          <w:p w:rsidR="00240371" w:rsidRPr="00240371" w:rsidRDefault="00240371" w:rsidP="00240371">
            <w:pPr>
              <w:spacing w:before="0"/>
              <w:jc w:val="center"/>
              <w:rPr>
                <w:rFonts w:cs="Arial"/>
                <w:lang w:val="sr-Cyrl-RS"/>
              </w:rPr>
            </w:pPr>
            <w:r w:rsidRPr="00240371">
              <w:rPr>
                <w:rFonts w:cs="Arial"/>
                <w:lang w:val="sr-Cyrl-RS"/>
              </w:rPr>
              <w:t>Балканкар</w:t>
            </w:r>
            <w:r w:rsidRPr="00240371">
              <w:rPr>
                <w:rFonts w:cs="Arial"/>
                <w:lang w:val="sr-Latn-RS"/>
              </w:rPr>
              <w:t xml:space="preserve"> 3.5t , 5t</w:t>
            </w:r>
          </w:p>
        </w:tc>
        <w:tc>
          <w:tcPr>
            <w:tcW w:w="470" w:type="pct"/>
            <w:tcBorders>
              <w:bottom w:val="single" w:sz="4" w:space="0" w:color="auto"/>
            </w:tcBorders>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tcBorders>
              <w:bottom w:val="single" w:sz="4" w:space="0" w:color="auto"/>
            </w:tcBorders>
            <w:shd w:val="clear" w:color="auto" w:fill="auto"/>
          </w:tcPr>
          <w:p w:rsidR="00240371" w:rsidRPr="00240371" w:rsidRDefault="00240371" w:rsidP="00240371">
            <w:pPr>
              <w:spacing w:before="0"/>
              <w:jc w:val="center"/>
              <w:rPr>
                <w:rFonts w:cs="Arial"/>
                <w:lang w:val="sr-Latn-RS"/>
              </w:rPr>
            </w:pPr>
            <w:r w:rsidRPr="00240371">
              <w:rPr>
                <w:rFonts w:cs="Arial"/>
                <w:lang w:val="sr-Latn-RS"/>
              </w:rPr>
              <w:t>20</w:t>
            </w:r>
          </w:p>
        </w:tc>
        <w:tc>
          <w:tcPr>
            <w:tcW w:w="693"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0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8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29" w:type="pct"/>
            <w:shd w:val="clear" w:color="auto" w:fill="auto"/>
            <w:vAlign w:val="center"/>
          </w:tcPr>
          <w:p w:rsidR="00240371" w:rsidRPr="00F221B1" w:rsidRDefault="00240371" w:rsidP="00240371">
            <w:pPr>
              <w:spacing w:before="0"/>
              <w:jc w:val="center"/>
              <w:rPr>
                <w:rFonts w:cs="Arial"/>
                <w:b/>
                <w:bCs/>
                <w:iCs/>
                <w:lang w:val="ru-RU"/>
              </w:rPr>
            </w:pPr>
          </w:p>
        </w:tc>
      </w:tr>
      <w:tr w:rsidR="00240371" w:rsidRPr="00F221B1" w:rsidTr="00FB2D77">
        <w:tc>
          <w:tcPr>
            <w:tcW w:w="336" w:type="pct"/>
            <w:shd w:val="clear" w:color="auto" w:fill="auto"/>
            <w:vAlign w:val="center"/>
          </w:tcPr>
          <w:p w:rsidR="00240371" w:rsidRDefault="00240371" w:rsidP="00240371">
            <w:pPr>
              <w:spacing w:before="0"/>
              <w:jc w:val="center"/>
              <w:rPr>
                <w:rFonts w:cs="Arial"/>
                <w:lang w:val="sr-Cyrl-RS"/>
              </w:rPr>
            </w:pPr>
            <w:r>
              <w:rPr>
                <w:rFonts w:cs="Arial"/>
                <w:lang w:val="sr-Cyrl-RS"/>
              </w:rPr>
              <w:t>7</w:t>
            </w:r>
          </w:p>
        </w:tc>
        <w:tc>
          <w:tcPr>
            <w:tcW w:w="791" w:type="pct"/>
            <w:shd w:val="clear" w:color="auto" w:fill="auto"/>
          </w:tcPr>
          <w:p w:rsidR="00240371" w:rsidRPr="00240371" w:rsidRDefault="00240371" w:rsidP="00240371">
            <w:pPr>
              <w:spacing w:before="0"/>
              <w:rPr>
                <w:rFonts w:cs="Arial"/>
                <w:lang w:val="sr-Cyrl-RS"/>
              </w:rPr>
            </w:pPr>
            <w:r w:rsidRPr="00240371">
              <w:rPr>
                <w:rFonts w:cs="Arial"/>
                <w:lang w:val="sr-Cyrl-RS"/>
              </w:rPr>
              <w:t>Поправка мотора и агрегата мотора Литострој 3.6</w:t>
            </w:r>
            <w:r w:rsidRPr="00240371">
              <w:rPr>
                <w:rFonts w:cs="Arial"/>
                <w:lang w:val="sr-Latn-RS"/>
              </w:rPr>
              <w:t xml:space="preserve">t , 4t </w:t>
            </w:r>
            <w:r w:rsidRPr="00240371">
              <w:rPr>
                <w:rFonts w:cs="Arial"/>
                <w:lang w:val="sr-Cyrl-RS"/>
              </w:rPr>
              <w:t>и</w:t>
            </w:r>
            <w:r w:rsidRPr="00240371">
              <w:rPr>
                <w:rFonts w:cs="Arial"/>
                <w:lang w:val="sr-Latn-RS"/>
              </w:rPr>
              <w:t xml:space="preserve"> 5t</w:t>
            </w:r>
          </w:p>
        </w:tc>
        <w:tc>
          <w:tcPr>
            <w:tcW w:w="470" w:type="pct"/>
            <w:tcBorders>
              <w:bottom w:val="single" w:sz="4" w:space="0" w:color="auto"/>
            </w:tcBorders>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tcBorders>
              <w:bottom w:val="single" w:sz="4" w:space="0" w:color="auto"/>
            </w:tcBorders>
            <w:shd w:val="clear" w:color="auto" w:fill="auto"/>
          </w:tcPr>
          <w:p w:rsidR="00240371" w:rsidRPr="00240371" w:rsidRDefault="00240371" w:rsidP="00240371">
            <w:pPr>
              <w:spacing w:before="0"/>
              <w:jc w:val="center"/>
              <w:rPr>
                <w:rFonts w:cs="Arial"/>
                <w:lang w:val="sr-Latn-RS"/>
              </w:rPr>
            </w:pPr>
            <w:r w:rsidRPr="00240371">
              <w:rPr>
                <w:rFonts w:cs="Arial"/>
                <w:lang w:val="sr-Latn-RS"/>
              </w:rPr>
              <w:t>340</w:t>
            </w:r>
          </w:p>
        </w:tc>
        <w:tc>
          <w:tcPr>
            <w:tcW w:w="693"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0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8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29" w:type="pct"/>
            <w:shd w:val="clear" w:color="auto" w:fill="auto"/>
            <w:vAlign w:val="center"/>
          </w:tcPr>
          <w:p w:rsidR="00240371" w:rsidRPr="00F221B1" w:rsidRDefault="00240371" w:rsidP="00240371">
            <w:pPr>
              <w:spacing w:before="0"/>
              <w:jc w:val="center"/>
              <w:rPr>
                <w:rFonts w:cs="Arial"/>
                <w:b/>
                <w:bCs/>
                <w:iCs/>
                <w:lang w:val="ru-RU"/>
              </w:rPr>
            </w:pPr>
          </w:p>
        </w:tc>
      </w:tr>
      <w:tr w:rsidR="00240371" w:rsidRPr="00F221B1" w:rsidTr="00FB2D77">
        <w:tc>
          <w:tcPr>
            <w:tcW w:w="336" w:type="pct"/>
            <w:shd w:val="clear" w:color="auto" w:fill="auto"/>
            <w:vAlign w:val="center"/>
          </w:tcPr>
          <w:p w:rsidR="00240371" w:rsidRDefault="00240371" w:rsidP="00240371">
            <w:pPr>
              <w:spacing w:before="0"/>
              <w:jc w:val="center"/>
              <w:rPr>
                <w:rFonts w:cs="Arial"/>
                <w:lang w:val="sr-Cyrl-RS"/>
              </w:rPr>
            </w:pPr>
            <w:r>
              <w:rPr>
                <w:rFonts w:cs="Arial"/>
                <w:lang w:val="sr-Cyrl-RS"/>
              </w:rPr>
              <w:t>8</w:t>
            </w:r>
          </w:p>
        </w:tc>
        <w:tc>
          <w:tcPr>
            <w:tcW w:w="791" w:type="pct"/>
            <w:shd w:val="clear" w:color="auto" w:fill="auto"/>
          </w:tcPr>
          <w:p w:rsidR="00240371" w:rsidRPr="00240371" w:rsidRDefault="00240371" w:rsidP="00240371">
            <w:pPr>
              <w:spacing w:before="0"/>
              <w:rPr>
                <w:rFonts w:cs="Arial"/>
                <w:lang w:val="sr-Cyrl-RS"/>
              </w:rPr>
            </w:pPr>
            <w:r w:rsidRPr="00240371">
              <w:rPr>
                <w:rFonts w:cs="Arial"/>
                <w:lang w:val="sr-Cyrl-RS"/>
              </w:rPr>
              <w:t>Поправка хидраулике Литострој 3.6</w:t>
            </w:r>
            <w:r w:rsidRPr="00240371">
              <w:rPr>
                <w:rFonts w:cs="Arial"/>
                <w:lang w:val="sr-Latn-RS"/>
              </w:rPr>
              <w:t xml:space="preserve">t , 4t </w:t>
            </w:r>
            <w:r w:rsidRPr="00240371">
              <w:rPr>
                <w:rFonts w:cs="Arial"/>
                <w:lang w:val="sr-Cyrl-RS"/>
              </w:rPr>
              <w:t>и</w:t>
            </w:r>
            <w:r w:rsidRPr="00240371">
              <w:rPr>
                <w:rFonts w:cs="Arial"/>
                <w:lang w:val="sr-Latn-RS"/>
              </w:rPr>
              <w:t xml:space="preserve"> 5t</w:t>
            </w:r>
          </w:p>
        </w:tc>
        <w:tc>
          <w:tcPr>
            <w:tcW w:w="470" w:type="pct"/>
            <w:tcBorders>
              <w:bottom w:val="single" w:sz="4" w:space="0" w:color="auto"/>
            </w:tcBorders>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tcBorders>
              <w:bottom w:val="single" w:sz="4" w:space="0" w:color="auto"/>
            </w:tcBorders>
            <w:shd w:val="clear" w:color="auto" w:fill="auto"/>
          </w:tcPr>
          <w:p w:rsidR="00240371" w:rsidRPr="00240371" w:rsidRDefault="00240371" w:rsidP="00240371">
            <w:pPr>
              <w:spacing w:before="0"/>
              <w:jc w:val="center"/>
              <w:rPr>
                <w:rFonts w:cs="Arial"/>
                <w:lang w:val="sr-Latn-RS"/>
              </w:rPr>
            </w:pPr>
            <w:r w:rsidRPr="00240371">
              <w:rPr>
                <w:rFonts w:cs="Arial"/>
                <w:lang w:val="sr-Latn-RS"/>
              </w:rPr>
              <w:t>300</w:t>
            </w:r>
          </w:p>
        </w:tc>
        <w:tc>
          <w:tcPr>
            <w:tcW w:w="693"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0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8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29" w:type="pct"/>
            <w:shd w:val="clear" w:color="auto" w:fill="auto"/>
            <w:vAlign w:val="center"/>
          </w:tcPr>
          <w:p w:rsidR="00240371" w:rsidRPr="00F221B1" w:rsidRDefault="00240371" w:rsidP="00240371">
            <w:pPr>
              <w:spacing w:before="0"/>
              <w:jc w:val="center"/>
              <w:rPr>
                <w:rFonts w:cs="Arial"/>
                <w:b/>
                <w:bCs/>
                <w:iCs/>
                <w:lang w:val="ru-RU"/>
              </w:rPr>
            </w:pPr>
          </w:p>
        </w:tc>
      </w:tr>
      <w:tr w:rsidR="00240371" w:rsidRPr="00F221B1" w:rsidTr="00FB2D77">
        <w:tc>
          <w:tcPr>
            <w:tcW w:w="336" w:type="pct"/>
            <w:shd w:val="clear" w:color="auto" w:fill="auto"/>
            <w:vAlign w:val="center"/>
          </w:tcPr>
          <w:p w:rsidR="00240371" w:rsidRDefault="00240371" w:rsidP="00240371">
            <w:pPr>
              <w:spacing w:before="0"/>
              <w:jc w:val="center"/>
              <w:rPr>
                <w:rFonts w:cs="Arial"/>
                <w:lang w:val="sr-Cyrl-RS"/>
              </w:rPr>
            </w:pPr>
            <w:r>
              <w:rPr>
                <w:rFonts w:cs="Arial"/>
                <w:lang w:val="sr-Cyrl-RS"/>
              </w:rPr>
              <w:lastRenderedPageBreak/>
              <w:t>9</w:t>
            </w:r>
          </w:p>
        </w:tc>
        <w:tc>
          <w:tcPr>
            <w:tcW w:w="791" w:type="pct"/>
            <w:shd w:val="clear" w:color="auto" w:fill="auto"/>
          </w:tcPr>
          <w:p w:rsidR="00240371" w:rsidRPr="00240371" w:rsidRDefault="00240371" w:rsidP="00240371">
            <w:pPr>
              <w:spacing w:before="0"/>
              <w:rPr>
                <w:rFonts w:cs="Arial"/>
                <w:lang w:val="sr-Cyrl-RS"/>
              </w:rPr>
            </w:pPr>
            <w:r w:rsidRPr="00240371">
              <w:rPr>
                <w:rFonts w:cs="Arial"/>
                <w:lang w:val="sr-Cyrl-RS"/>
              </w:rPr>
              <w:t>Поправка система за подизање терета Литострој 3.6</w:t>
            </w:r>
            <w:r w:rsidRPr="00240371">
              <w:rPr>
                <w:rFonts w:cs="Arial"/>
                <w:lang w:val="sr-Latn-RS"/>
              </w:rPr>
              <w:t xml:space="preserve">t , 4t </w:t>
            </w:r>
            <w:r w:rsidRPr="00240371">
              <w:rPr>
                <w:rFonts w:cs="Arial"/>
                <w:lang w:val="sr-Cyrl-RS"/>
              </w:rPr>
              <w:t>и</w:t>
            </w:r>
            <w:r w:rsidRPr="00240371">
              <w:rPr>
                <w:rFonts w:cs="Arial"/>
                <w:lang w:val="sr-Latn-RS"/>
              </w:rPr>
              <w:t xml:space="preserve"> 5t</w:t>
            </w:r>
          </w:p>
        </w:tc>
        <w:tc>
          <w:tcPr>
            <w:tcW w:w="470" w:type="pct"/>
            <w:tcBorders>
              <w:bottom w:val="single" w:sz="4" w:space="0" w:color="auto"/>
            </w:tcBorders>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tcBorders>
              <w:bottom w:val="single" w:sz="4" w:space="0" w:color="auto"/>
            </w:tcBorders>
            <w:shd w:val="clear" w:color="auto" w:fill="auto"/>
          </w:tcPr>
          <w:p w:rsidR="00240371" w:rsidRPr="00240371" w:rsidRDefault="00240371" w:rsidP="00240371">
            <w:pPr>
              <w:spacing w:before="0"/>
              <w:jc w:val="center"/>
              <w:rPr>
                <w:rFonts w:cs="Arial"/>
              </w:rPr>
            </w:pPr>
            <w:r w:rsidRPr="00240371">
              <w:rPr>
                <w:rFonts w:cs="Arial"/>
              </w:rPr>
              <w:t>180</w:t>
            </w:r>
          </w:p>
        </w:tc>
        <w:tc>
          <w:tcPr>
            <w:tcW w:w="693"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0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8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29" w:type="pct"/>
            <w:shd w:val="clear" w:color="auto" w:fill="auto"/>
            <w:vAlign w:val="center"/>
          </w:tcPr>
          <w:p w:rsidR="00240371" w:rsidRPr="00F221B1" w:rsidRDefault="00240371" w:rsidP="00240371">
            <w:pPr>
              <w:spacing w:before="0"/>
              <w:jc w:val="center"/>
              <w:rPr>
                <w:rFonts w:cs="Arial"/>
                <w:b/>
                <w:bCs/>
                <w:iCs/>
                <w:lang w:val="ru-RU"/>
              </w:rPr>
            </w:pPr>
          </w:p>
        </w:tc>
      </w:tr>
      <w:tr w:rsidR="00240371" w:rsidRPr="00F221B1" w:rsidTr="00FB2D77">
        <w:tc>
          <w:tcPr>
            <w:tcW w:w="336" w:type="pct"/>
            <w:shd w:val="clear" w:color="auto" w:fill="auto"/>
            <w:vAlign w:val="center"/>
          </w:tcPr>
          <w:p w:rsidR="00240371" w:rsidRDefault="00240371" w:rsidP="00240371">
            <w:pPr>
              <w:spacing w:before="0"/>
              <w:jc w:val="center"/>
              <w:rPr>
                <w:rFonts w:cs="Arial"/>
                <w:lang w:val="sr-Cyrl-RS"/>
              </w:rPr>
            </w:pPr>
            <w:r>
              <w:rPr>
                <w:rFonts w:cs="Arial"/>
                <w:lang w:val="sr-Cyrl-RS"/>
              </w:rPr>
              <w:t>10</w:t>
            </w:r>
          </w:p>
        </w:tc>
        <w:tc>
          <w:tcPr>
            <w:tcW w:w="791" w:type="pct"/>
            <w:shd w:val="clear" w:color="auto" w:fill="auto"/>
          </w:tcPr>
          <w:p w:rsidR="00240371" w:rsidRPr="00240371" w:rsidRDefault="00240371" w:rsidP="00240371">
            <w:pPr>
              <w:spacing w:before="0"/>
              <w:rPr>
                <w:rFonts w:cs="Arial"/>
                <w:lang w:val="sr-Cyrl-RS"/>
              </w:rPr>
            </w:pPr>
            <w:r w:rsidRPr="00240371">
              <w:rPr>
                <w:rFonts w:cs="Arial"/>
                <w:lang w:val="sr-Cyrl-RS"/>
              </w:rPr>
              <w:t>Поправка трансмисије Литострој 3.6</w:t>
            </w:r>
            <w:r w:rsidRPr="00240371">
              <w:rPr>
                <w:rFonts w:cs="Arial"/>
                <w:lang w:val="sr-Latn-RS"/>
              </w:rPr>
              <w:t xml:space="preserve">t , 4t </w:t>
            </w:r>
            <w:r w:rsidRPr="00240371">
              <w:rPr>
                <w:rFonts w:cs="Arial"/>
                <w:lang w:val="sr-Cyrl-RS"/>
              </w:rPr>
              <w:t>и</w:t>
            </w:r>
            <w:r w:rsidRPr="00240371">
              <w:rPr>
                <w:rFonts w:cs="Arial"/>
                <w:lang w:val="sr-Latn-RS"/>
              </w:rPr>
              <w:t xml:space="preserve"> 5t</w:t>
            </w:r>
          </w:p>
        </w:tc>
        <w:tc>
          <w:tcPr>
            <w:tcW w:w="470" w:type="pct"/>
            <w:tcBorders>
              <w:bottom w:val="single" w:sz="4" w:space="0" w:color="auto"/>
            </w:tcBorders>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tcBorders>
              <w:bottom w:val="single" w:sz="4" w:space="0" w:color="auto"/>
            </w:tcBorders>
            <w:shd w:val="clear" w:color="auto" w:fill="auto"/>
          </w:tcPr>
          <w:p w:rsidR="00240371" w:rsidRPr="00240371" w:rsidRDefault="00240371" w:rsidP="00240371">
            <w:pPr>
              <w:spacing w:before="0"/>
              <w:jc w:val="center"/>
              <w:rPr>
                <w:rFonts w:cs="Arial"/>
              </w:rPr>
            </w:pPr>
            <w:r w:rsidRPr="00240371">
              <w:rPr>
                <w:rFonts w:cs="Arial"/>
              </w:rPr>
              <w:t>160</w:t>
            </w:r>
          </w:p>
        </w:tc>
        <w:tc>
          <w:tcPr>
            <w:tcW w:w="693"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0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8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29" w:type="pct"/>
            <w:shd w:val="clear" w:color="auto" w:fill="auto"/>
            <w:vAlign w:val="center"/>
          </w:tcPr>
          <w:p w:rsidR="00240371" w:rsidRPr="00F221B1" w:rsidRDefault="00240371" w:rsidP="00240371">
            <w:pPr>
              <w:spacing w:before="0"/>
              <w:jc w:val="center"/>
              <w:rPr>
                <w:rFonts w:cs="Arial"/>
                <w:b/>
                <w:bCs/>
                <w:iCs/>
                <w:lang w:val="ru-RU"/>
              </w:rPr>
            </w:pPr>
          </w:p>
        </w:tc>
      </w:tr>
      <w:tr w:rsidR="00240371" w:rsidRPr="00F221B1" w:rsidTr="00FB2D77">
        <w:tc>
          <w:tcPr>
            <w:tcW w:w="336" w:type="pct"/>
            <w:shd w:val="clear" w:color="auto" w:fill="auto"/>
            <w:vAlign w:val="center"/>
          </w:tcPr>
          <w:p w:rsidR="00240371" w:rsidRDefault="00240371" w:rsidP="00240371">
            <w:pPr>
              <w:spacing w:before="0"/>
              <w:jc w:val="center"/>
              <w:rPr>
                <w:rFonts w:cs="Arial"/>
                <w:lang w:val="sr-Cyrl-RS"/>
              </w:rPr>
            </w:pPr>
            <w:r>
              <w:rPr>
                <w:rFonts w:cs="Arial"/>
                <w:lang w:val="sr-Cyrl-RS"/>
              </w:rPr>
              <w:t>11</w:t>
            </w:r>
          </w:p>
        </w:tc>
        <w:tc>
          <w:tcPr>
            <w:tcW w:w="791" w:type="pct"/>
            <w:shd w:val="clear" w:color="auto" w:fill="auto"/>
          </w:tcPr>
          <w:p w:rsidR="00240371" w:rsidRPr="00240371" w:rsidRDefault="00240371" w:rsidP="00240371">
            <w:pPr>
              <w:spacing w:before="0"/>
              <w:rPr>
                <w:rFonts w:cs="Arial"/>
                <w:lang w:val="sr-Cyrl-RS"/>
              </w:rPr>
            </w:pPr>
            <w:r w:rsidRPr="00240371">
              <w:rPr>
                <w:rFonts w:cs="Arial"/>
                <w:lang w:val="sr-Cyrl-RS"/>
              </w:rPr>
              <w:t>Поправка управљачког система Литострој 3.6</w:t>
            </w:r>
            <w:r w:rsidRPr="00240371">
              <w:rPr>
                <w:rFonts w:cs="Arial"/>
                <w:lang w:val="sr-Latn-RS"/>
              </w:rPr>
              <w:t xml:space="preserve">t , 4t </w:t>
            </w:r>
            <w:r w:rsidRPr="00240371">
              <w:rPr>
                <w:rFonts w:cs="Arial"/>
                <w:lang w:val="sr-Cyrl-RS"/>
              </w:rPr>
              <w:t>и</w:t>
            </w:r>
            <w:r w:rsidRPr="00240371">
              <w:rPr>
                <w:rFonts w:cs="Arial"/>
                <w:lang w:val="sr-Latn-RS"/>
              </w:rPr>
              <w:t xml:space="preserve"> 5t</w:t>
            </w:r>
          </w:p>
        </w:tc>
        <w:tc>
          <w:tcPr>
            <w:tcW w:w="470" w:type="pct"/>
            <w:tcBorders>
              <w:bottom w:val="single" w:sz="4" w:space="0" w:color="auto"/>
            </w:tcBorders>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tcBorders>
              <w:bottom w:val="single" w:sz="4" w:space="0" w:color="auto"/>
            </w:tcBorders>
            <w:shd w:val="clear" w:color="auto" w:fill="auto"/>
          </w:tcPr>
          <w:p w:rsidR="00240371" w:rsidRPr="00240371" w:rsidRDefault="00240371" w:rsidP="00240371">
            <w:pPr>
              <w:spacing w:before="0"/>
              <w:jc w:val="center"/>
              <w:rPr>
                <w:rFonts w:cs="Arial"/>
              </w:rPr>
            </w:pPr>
            <w:r w:rsidRPr="00240371">
              <w:rPr>
                <w:rFonts w:cs="Arial"/>
              </w:rPr>
              <w:t>120</w:t>
            </w:r>
          </w:p>
        </w:tc>
        <w:tc>
          <w:tcPr>
            <w:tcW w:w="693"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0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8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29" w:type="pct"/>
            <w:shd w:val="clear" w:color="auto" w:fill="auto"/>
            <w:vAlign w:val="center"/>
          </w:tcPr>
          <w:p w:rsidR="00240371" w:rsidRPr="00F221B1" w:rsidRDefault="00240371" w:rsidP="00240371">
            <w:pPr>
              <w:spacing w:before="0"/>
              <w:jc w:val="center"/>
              <w:rPr>
                <w:rFonts w:cs="Arial"/>
                <w:b/>
                <w:bCs/>
                <w:iCs/>
                <w:lang w:val="ru-RU"/>
              </w:rPr>
            </w:pPr>
          </w:p>
        </w:tc>
      </w:tr>
      <w:tr w:rsidR="00240371" w:rsidRPr="00F221B1" w:rsidTr="00FB2D77">
        <w:tc>
          <w:tcPr>
            <w:tcW w:w="336" w:type="pct"/>
            <w:shd w:val="clear" w:color="auto" w:fill="auto"/>
            <w:vAlign w:val="center"/>
          </w:tcPr>
          <w:p w:rsidR="00240371" w:rsidRDefault="00240371" w:rsidP="00240371">
            <w:pPr>
              <w:spacing w:before="0"/>
              <w:jc w:val="center"/>
              <w:rPr>
                <w:rFonts w:cs="Arial"/>
                <w:lang w:val="sr-Cyrl-RS"/>
              </w:rPr>
            </w:pPr>
            <w:r>
              <w:rPr>
                <w:rFonts w:cs="Arial"/>
                <w:lang w:val="sr-Cyrl-RS"/>
              </w:rPr>
              <w:t>12</w:t>
            </w:r>
          </w:p>
        </w:tc>
        <w:tc>
          <w:tcPr>
            <w:tcW w:w="791" w:type="pct"/>
            <w:shd w:val="clear" w:color="auto" w:fill="auto"/>
          </w:tcPr>
          <w:p w:rsidR="00240371" w:rsidRPr="00240371" w:rsidRDefault="00240371" w:rsidP="00240371">
            <w:pPr>
              <w:spacing w:before="0"/>
              <w:rPr>
                <w:rFonts w:cs="Arial"/>
                <w:lang w:val="sr-Cyrl-RS"/>
              </w:rPr>
            </w:pPr>
            <w:r w:rsidRPr="00240371">
              <w:rPr>
                <w:rFonts w:cs="Arial"/>
                <w:lang w:val="sr-Cyrl-RS"/>
              </w:rPr>
              <w:t>Поправка кочионог система Литострој 3.6</w:t>
            </w:r>
            <w:r w:rsidRPr="00240371">
              <w:rPr>
                <w:rFonts w:cs="Arial"/>
                <w:lang w:val="sr-Latn-RS"/>
              </w:rPr>
              <w:t xml:space="preserve">t , 4t </w:t>
            </w:r>
            <w:r w:rsidRPr="00240371">
              <w:rPr>
                <w:rFonts w:cs="Arial"/>
                <w:lang w:val="sr-Cyrl-RS"/>
              </w:rPr>
              <w:t>и</w:t>
            </w:r>
            <w:r w:rsidRPr="00240371">
              <w:rPr>
                <w:rFonts w:cs="Arial"/>
                <w:lang w:val="sr-Latn-RS"/>
              </w:rPr>
              <w:t xml:space="preserve"> 5t</w:t>
            </w:r>
          </w:p>
        </w:tc>
        <w:tc>
          <w:tcPr>
            <w:tcW w:w="470" w:type="pct"/>
            <w:tcBorders>
              <w:bottom w:val="single" w:sz="4" w:space="0" w:color="auto"/>
            </w:tcBorders>
            <w:shd w:val="clear" w:color="auto" w:fill="auto"/>
          </w:tcPr>
          <w:p w:rsidR="00240371" w:rsidRPr="00240371" w:rsidRDefault="00240371" w:rsidP="00240371">
            <w:pPr>
              <w:spacing w:before="0"/>
              <w:jc w:val="center"/>
              <w:rPr>
                <w:rFonts w:cs="Arial"/>
                <w:lang w:val="sr-Cyrl-RS"/>
              </w:rPr>
            </w:pPr>
            <w:r w:rsidRPr="00240371">
              <w:rPr>
                <w:rFonts w:cs="Arial"/>
                <w:lang w:val="sr-Cyrl-RS"/>
              </w:rPr>
              <w:t>НЧ</w:t>
            </w:r>
          </w:p>
        </w:tc>
        <w:tc>
          <w:tcPr>
            <w:tcW w:w="487" w:type="pct"/>
            <w:tcBorders>
              <w:bottom w:val="single" w:sz="4" w:space="0" w:color="auto"/>
            </w:tcBorders>
            <w:shd w:val="clear" w:color="auto" w:fill="auto"/>
          </w:tcPr>
          <w:p w:rsidR="00240371" w:rsidRPr="00240371" w:rsidRDefault="00240371" w:rsidP="00240371">
            <w:pPr>
              <w:spacing w:before="0"/>
              <w:jc w:val="center"/>
              <w:rPr>
                <w:rFonts w:cs="Arial"/>
              </w:rPr>
            </w:pPr>
            <w:r w:rsidRPr="00240371">
              <w:rPr>
                <w:rFonts w:cs="Arial"/>
              </w:rPr>
              <w:t>60</w:t>
            </w:r>
          </w:p>
        </w:tc>
        <w:tc>
          <w:tcPr>
            <w:tcW w:w="693"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0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87" w:type="pct"/>
            <w:tcBorders>
              <w:bottom w:val="single" w:sz="4" w:space="0" w:color="auto"/>
            </w:tcBorders>
            <w:shd w:val="clear" w:color="auto" w:fill="auto"/>
            <w:vAlign w:val="center"/>
          </w:tcPr>
          <w:p w:rsidR="00240371" w:rsidRPr="00F221B1" w:rsidRDefault="00240371" w:rsidP="00240371">
            <w:pPr>
              <w:spacing w:before="0"/>
              <w:jc w:val="center"/>
              <w:rPr>
                <w:rFonts w:cs="Arial"/>
                <w:b/>
                <w:bCs/>
                <w:iCs/>
                <w:lang w:val="ru-RU"/>
              </w:rPr>
            </w:pPr>
          </w:p>
        </w:tc>
        <w:tc>
          <w:tcPr>
            <w:tcW w:w="729" w:type="pct"/>
            <w:shd w:val="clear" w:color="auto" w:fill="auto"/>
            <w:vAlign w:val="center"/>
          </w:tcPr>
          <w:p w:rsidR="00240371" w:rsidRPr="00F221B1" w:rsidRDefault="00240371" w:rsidP="00240371">
            <w:pPr>
              <w:spacing w:before="0"/>
              <w:jc w:val="center"/>
              <w:rPr>
                <w:rFonts w:cs="Arial"/>
                <w:b/>
                <w:bCs/>
                <w:iCs/>
                <w:lang w:val="ru-RU"/>
              </w:rPr>
            </w:pPr>
          </w:p>
        </w:tc>
      </w:tr>
      <w:tr w:rsidR="00240371" w:rsidRPr="00F221B1" w:rsidTr="00FB2D77">
        <w:tc>
          <w:tcPr>
            <w:tcW w:w="336" w:type="pct"/>
            <w:shd w:val="clear" w:color="auto" w:fill="auto"/>
            <w:vAlign w:val="center"/>
          </w:tcPr>
          <w:p w:rsidR="00487136" w:rsidRPr="00FB2D77" w:rsidRDefault="00FB2D77" w:rsidP="00240371">
            <w:pPr>
              <w:spacing w:before="0"/>
              <w:jc w:val="center"/>
              <w:rPr>
                <w:rFonts w:cs="Arial"/>
                <w:bCs/>
                <w:iCs/>
                <w:lang w:val="sr-Cyrl-CS"/>
              </w:rPr>
            </w:pPr>
            <w:r w:rsidRPr="00FB2D77">
              <w:rPr>
                <w:rFonts w:cs="Arial"/>
                <w:bCs/>
                <w:iCs/>
                <w:lang w:val="sr-Cyrl-CS"/>
              </w:rPr>
              <w:t>13</w:t>
            </w:r>
          </w:p>
        </w:tc>
        <w:tc>
          <w:tcPr>
            <w:tcW w:w="791" w:type="pct"/>
            <w:shd w:val="clear" w:color="auto" w:fill="auto"/>
          </w:tcPr>
          <w:p w:rsidR="00487136" w:rsidRPr="00F221B1" w:rsidRDefault="00487136" w:rsidP="00240371">
            <w:pPr>
              <w:spacing w:before="0"/>
              <w:rPr>
                <w:rFonts w:cs="Arial"/>
                <w:bCs/>
                <w:iCs/>
                <w:lang w:val="sr-Cyrl-CS"/>
              </w:rPr>
            </w:pPr>
            <w:r>
              <w:rPr>
                <w:rFonts w:cs="Arial"/>
                <w:lang w:val="sr-Cyrl-RS"/>
              </w:rPr>
              <w:t xml:space="preserve">Средства за замену </w:t>
            </w:r>
            <w:r w:rsidRPr="00DC4732">
              <w:rPr>
                <w:rFonts w:cs="Arial"/>
                <w:lang w:val="sr-Cyrl-RS"/>
              </w:rPr>
              <w:t>делова</w:t>
            </w:r>
            <w:r>
              <w:rPr>
                <w:rFonts w:cs="Arial"/>
                <w:lang w:val="sr-Cyrl-RS"/>
              </w:rPr>
              <w:t xml:space="preserve"> за виљушкаре</w:t>
            </w:r>
            <w:r w:rsidRPr="00F221B1">
              <w:rPr>
                <w:rFonts w:cs="Arial"/>
                <w:lang w:val="sr-Cyrl-RS"/>
              </w:rPr>
              <w:t xml:space="preserve"> </w:t>
            </w:r>
            <w:r w:rsidR="00240371" w:rsidRPr="00240371">
              <w:rPr>
                <w:rFonts w:cs="Arial"/>
                <w:lang w:val="sr-Cyrl-RS"/>
              </w:rPr>
              <w:t>Литострој и Балканкар</w:t>
            </w:r>
          </w:p>
        </w:tc>
        <w:tc>
          <w:tcPr>
            <w:tcW w:w="470" w:type="pct"/>
            <w:tcBorders>
              <w:right w:val="nil"/>
            </w:tcBorders>
            <w:shd w:val="clear" w:color="auto" w:fill="auto"/>
            <w:vAlign w:val="center"/>
          </w:tcPr>
          <w:p w:rsidR="00487136" w:rsidRPr="00F221B1" w:rsidRDefault="00487136" w:rsidP="00240371">
            <w:pPr>
              <w:spacing w:before="0"/>
              <w:jc w:val="center"/>
              <w:rPr>
                <w:rFonts w:cs="Arial"/>
                <w:bCs/>
                <w:iCs/>
                <w:lang w:val="sr-Cyrl-CS"/>
              </w:rPr>
            </w:pPr>
          </w:p>
        </w:tc>
        <w:tc>
          <w:tcPr>
            <w:tcW w:w="487" w:type="pct"/>
            <w:tcBorders>
              <w:left w:val="nil"/>
              <w:right w:val="nil"/>
            </w:tcBorders>
            <w:shd w:val="clear" w:color="auto" w:fill="auto"/>
            <w:vAlign w:val="center"/>
          </w:tcPr>
          <w:p w:rsidR="00487136" w:rsidRPr="00F221B1" w:rsidRDefault="00487136" w:rsidP="00240371">
            <w:pPr>
              <w:spacing w:before="0"/>
              <w:jc w:val="center"/>
              <w:rPr>
                <w:rFonts w:cs="Arial"/>
                <w:bCs/>
                <w:iCs/>
                <w:lang w:val="sr-Cyrl-CS"/>
              </w:rPr>
            </w:pPr>
          </w:p>
        </w:tc>
        <w:tc>
          <w:tcPr>
            <w:tcW w:w="693" w:type="pct"/>
            <w:tcBorders>
              <w:left w:val="nil"/>
              <w:right w:val="nil"/>
            </w:tcBorders>
            <w:shd w:val="clear" w:color="auto" w:fill="auto"/>
            <w:vAlign w:val="center"/>
          </w:tcPr>
          <w:p w:rsidR="00487136" w:rsidRPr="00F221B1" w:rsidRDefault="00487136" w:rsidP="00240371">
            <w:pPr>
              <w:spacing w:before="0"/>
              <w:jc w:val="center"/>
              <w:rPr>
                <w:rFonts w:cs="Arial"/>
                <w:b/>
                <w:bCs/>
                <w:iCs/>
                <w:lang w:val="ru-RU"/>
              </w:rPr>
            </w:pPr>
          </w:p>
        </w:tc>
        <w:tc>
          <w:tcPr>
            <w:tcW w:w="707" w:type="pct"/>
            <w:tcBorders>
              <w:left w:val="nil"/>
              <w:right w:val="nil"/>
            </w:tcBorders>
            <w:shd w:val="clear" w:color="auto" w:fill="auto"/>
            <w:vAlign w:val="center"/>
          </w:tcPr>
          <w:p w:rsidR="00487136" w:rsidRPr="00F221B1" w:rsidRDefault="00487136" w:rsidP="00240371">
            <w:pPr>
              <w:spacing w:before="0"/>
              <w:jc w:val="center"/>
              <w:rPr>
                <w:rFonts w:cs="Arial"/>
                <w:b/>
                <w:bCs/>
                <w:iCs/>
                <w:lang w:val="ru-RU"/>
              </w:rPr>
            </w:pPr>
          </w:p>
        </w:tc>
        <w:tc>
          <w:tcPr>
            <w:tcW w:w="787" w:type="pct"/>
            <w:tcBorders>
              <w:left w:val="nil"/>
              <w:right w:val="nil"/>
            </w:tcBorders>
            <w:shd w:val="clear" w:color="auto" w:fill="auto"/>
            <w:vAlign w:val="center"/>
          </w:tcPr>
          <w:p w:rsidR="00487136" w:rsidRPr="00FB2D77" w:rsidRDefault="00FB2D77" w:rsidP="00240371">
            <w:pPr>
              <w:spacing w:before="0"/>
              <w:jc w:val="center"/>
              <w:rPr>
                <w:rFonts w:cs="Arial"/>
                <w:b/>
                <w:bCs/>
                <w:iCs/>
                <w:lang w:val="ru-RU"/>
              </w:rPr>
            </w:pPr>
            <w:r w:rsidRPr="00FB2D77">
              <w:rPr>
                <w:rFonts w:eastAsia="SimSun" w:cs="Arial"/>
                <w:b/>
                <w:lang w:val="sr-Latn-RS"/>
              </w:rPr>
              <w:t>1.200</w:t>
            </w:r>
            <w:r w:rsidRPr="00FB2D77">
              <w:rPr>
                <w:rFonts w:eastAsia="SimSun" w:cs="Arial"/>
                <w:b/>
                <w:lang w:val="sr-Cyrl-RS"/>
              </w:rPr>
              <w:t>.000,00</w:t>
            </w:r>
          </w:p>
        </w:tc>
        <w:tc>
          <w:tcPr>
            <w:tcW w:w="729" w:type="pct"/>
            <w:tcBorders>
              <w:left w:val="nil"/>
            </w:tcBorders>
            <w:shd w:val="clear" w:color="auto" w:fill="auto"/>
            <w:vAlign w:val="center"/>
          </w:tcPr>
          <w:p w:rsidR="00487136" w:rsidRPr="00F221B1" w:rsidRDefault="00487136" w:rsidP="00240371">
            <w:pPr>
              <w:spacing w:before="0"/>
              <w:jc w:val="center"/>
              <w:rPr>
                <w:rFonts w:cs="Arial"/>
                <w:b/>
                <w:bCs/>
                <w:iCs/>
                <w:lang w:val="ru-RU"/>
              </w:rPr>
            </w:pPr>
          </w:p>
        </w:tc>
      </w:tr>
    </w:tbl>
    <w:p w:rsidR="005D2CAC" w:rsidRPr="00302073" w:rsidRDefault="005D2CAC" w:rsidP="005D2CAC">
      <w:pPr>
        <w:spacing w:before="0"/>
        <w:rPr>
          <w:rFonts w:cs="Arial"/>
          <w:lang w:val="sr-Cyrl-RS"/>
        </w:rPr>
      </w:pPr>
      <w:r w:rsidRPr="000B5C1B">
        <w:rPr>
          <w:rFonts w:eastAsia="Calibri" w:cs="Arial"/>
          <w:b/>
          <w:lang w:val="sr-Cyrl-RS"/>
        </w:rPr>
        <w:t>Напомена:</w:t>
      </w:r>
      <w:r w:rsidRPr="00302073">
        <w:t xml:space="preserve"> </w:t>
      </w:r>
      <w:r w:rsidR="00302073" w:rsidRPr="00302073">
        <w:rPr>
          <w:rFonts w:eastAsia="Calibri" w:cs="Arial"/>
          <w:lang w:val="sr-Cyrl-RS"/>
        </w:rPr>
        <w:t>Ценовник е</w:t>
      </w:r>
      <w:r w:rsidR="00302073" w:rsidRPr="00302073">
        <w:rPr>
          <w:rFonts w:eastAsia="Calibri" w:cs="Arial"/>
          <w:lang w:val="sr-Latn-RS"/>
        </w:rPr>
        <w:t>вeнтуaлнo зaмeњиви дeлoви зa виљушкaрe Бaлкaнцaр и Литoстрoj</w:t>
      </w:r>
      <w:r>
        <w:rPr>
          <w:rFonts w:eastAsia="Calibri" w:cs="Arial"/>
          <w:lang w:val="sr-Cyrl-RS"/>
        </w:rPr>
        <w:t xml:space="preserve"> на основу које се виде јединичне цене за </w:t>
      </w:r>
      <w:r w:rsidRPr="000D6BD9">
        <w:rPr>
          <w:rFonts w:eastAsia="Calibri" w:cs="Arial"/>
          <w:lang w:val="sr-Cyrl-RS"/>
        </w:rPr>
        <w:t>Средства за замену резервних делова</w:t>
      </w:r>
      <w:r>
        <w:rPr>
          <w:rFonts w:eastAsia="Calibri" w:cs="Arial"/>
          <w:lang w:val="sr-Latn-RS"/>
        </w:rPr>
        <w:t xml:space="preserve"> </w:t>
      </w:r>
      <w:r w:rsidRPr="000021B4">
        <w:rPr>
          <w:rFonts w:eastAsia="Calibri" w:cs="Arial"/>
          <w:lang w:val="sr-Cyrl-RS"/>
        </w:rPr>
        <w:t>је обавезан део понуде</w:t>
      </w:r>
      <w:r>
        <w:rPr>
          <w:rFonts w:eastAsia="Calibri" w:cs="Arial"/>
          <w:lang w:val="sr-Cyrl-RS"/>
        </w:rPr>
        <w:t xml:space="preserve">.Наручилац је определио средства за резервне делове у износу од </w:t>
      </w:r>
      <w:r w:rsidR="00240371" w:rsidRPr="00240371">
        <w:rPr>
          <w:rFonts w:eastAsia="Calibri" w:cs="Arial"/>
          <w:lang w:val="sr-Cyrl-RS"/>
        </w:rPr>
        <w:t>1.200.000,00</w:t>
      </w:r>
      <w:r>
        <w:rPr>
          <w:rFonts w:eastAsia="Calibri" w:cs="Arial"/>
          <w:lang w:val="sr-Cyrl-RS"/>
        </w:rPr>
        <w:t xml:space="preserve"> динара, а фактурисање треба да се вршио по ценама из </w:t>
      </w:r>
      <w:r w:rsidR="00302073" w:rsidRPr="00302073">
        <w:rPr>
          <w:rFonts w:eastAsia="Calibri" w:cs="Arial"/>
          <w:lang w:val="sr-Cyrl-RS"/>
        </w:rPr>
        <w:t>Ценовник</w:t>
      </w:r>
      <w:r w:rsidR="00302073">
        <w:rPr>
          <w:rFonts w:eastAsia="Calibri" w:cs="Arial"/>
          <w:lang w:val="sr-Cyrl-RS"/>
        </w:rPr>
        <w:t>а</w:t>
      </w:r>
      <w:r w:rsidR="00302073" w:rsidRPr="00302073">
        <w:rPr>
          <w:rFonts w:eastAsia="Calibri" w:cs="Arial"/>
          <w:lang w:val="sr-Cyrl-RS"/>
        </w:rPr>
        <w:t xml:space="preserve"> е</w:t>
      </w:r>
      <w:r w:rsidR="00302073" w:rsidRPr="00302073">
        <w:rPr>
          <w:rFonts w:eastAsia="Calibri" w:cs="Arial"/>
          <w:lang w:val="sr-Latn-RS"/>
        </w:rPr>
        <w:t>вeнтуaлнo зaмeњиви</w:t>
      </w:r>
      <w:r w:rsidR="00302073">
        <w:rPr>
          <w:rFonts w:eastAsia="Calibri" w:cs="Arial"/>
          <w:lang w:val="sr-Cyrl-RS"/>
        </w:rPr>
        <w:t>х</w:t>
      </w:r>
      <w:r w:rsidR="00302073" w:rsidRPr="00302073">
        <w:rPr>
          <w:rFonts w:eastAsia="Calibri" w:cs="Arial"/>
          <w:lang w:val="sr-Latn-RS"/>
        </w:rPr>
        <w:t xml:space="preserve"> дeлo</w:t>
      </w:r>
      <w:r w:rsidR="00302073">
        <w:rPr>
          <w:rFonts w:eastAsia="Calibri" w:cs="Arial"/>
          <w:lang w:val="sr-Latn-RS"/>
        </w:rPr>
        <w:t>в</w:t>
      </w:r>
      <w:r w:rsidR="00302073">
        <w:rPr>
          <w:rFonts w:eastAsia="Calibri" w:cs="Arial"/>
          <w:lang w:val="sr-Cyrl-RS"/>
        </w:rPr>
        <w:t>а</w:t>
      </w:r>
      <w:r w:rsidR="00302073" w:rsidRPr="00302073">
        <w:rPr>
          <w:rFonts w:eastAsia="Calibri" w:cs="Arial"/>
          <w:lang w:val="sr-Latn-RS"/>
        </w:rPr>
        <w:t xml:space="preserve"> зa виљушкaрe Бaлкaнцaр и Литoстрoj</w:t>
      </w:r>
      <w:r w:rsidR="00302073">
        <w:rPr>
          <w:rFonts w:eastAsia="Calibri" w:cs="Arial"/>
          <w:lang w:val="sr-Cyrl-RS"/>
        </w:rPr>
        <w:t>.</w:t>
      </w: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904"/>
        <w:gridCol w:w="1446"/>
      </w:tblGrid>
      <w:tr w:rsidR="005D2CAC" w:rsidRPr="008D45F7" w:rsidTr="000053A9">
        <w:trPr>
          <w:trHeight w:val="268"/>
        </w:trPr>
        <w:tc>
          <w:tcPr>
            <w:tcW w:w="568" w:type="dxa"/>
            <w:vAlign w:val="center"/>
          </w:tcPr>
          <w:p w:rsidR="005D2CAC" w:rsidRPr="00E47C2E" w:rsidRDefault="005D2CAC" w:rsidP="000053A9">
            <w:pPr>
              <w:spacing w:before="0"/>
              <w:jc w:val="center"/>
              <w:rPr>
                <w:rFonts w:cs="Arial"/>
                <w:b/>
                <w:lang w:val="sr-Latn-CS"/>
              </w:rPr>
            </w:pPr>
            <w:r w:rsidRPr="00E47C2E">
              <w:rPr>
                <w:rFonts w:cs="Arial"/>
                <w:b/>
              </w:rPr>
              <w:t>I</w:t>
            </w:r>
          </w:p>
        </w:tc>
        <w:tc>
          <w:tcPr>
            <w:tcW w:w="7904" w:type="dxa"/>
          </w:tcPr>
          <w:p w:rsidR="005D2CAC" w:rsidRPr="002514A3" w:rsidRDefault="005D2CAC" w:rsidP="000053A9">
            <w:pPr>
              <w:spacing w:before="0"/>
              <w:rPr>
                <w:rFonts w:cs="Arial"/>
                <w:b/>
                <w:lang w:val="ru-RU"/>
              </w:rPr>
            </w:pPr>
            <w:r w:rsidRPr="009F6A8F">
              <w:rPr>
                <w:rFonts w:cs="Arial"/>
                <w:b/>
                <w:lang w:val="ru-RU"/>
              </w:rPr>
              <w:t>УКУПНО ПОНУЂЕНА ЦЕНА  без ПДВ динара/</w:t>
            </w:r>
            <w:r w:rsidRPr="002514A3">
              <w:rPr>
                <w:rFonts w:cs="Arial"/>
                <w:b/>
                <w:lang w:val="ru-RU"/>
              </w:rPr>
              <w:t xml:space="preserve">(збир колоне бр. </w:t>
            </w:r>
            <w:r w:rsidRPr="009F6A8F">
              <w:rPr>
                <w:rFonts w:cs="Arial"/>
                <w:b/>
                <w:lang w:val="sr-Cyrl-CS"/>
              </w:rPr>
              <w:t>7</w:t>
            </w:r>
            <w:r w:rsidRPr="002514A3">
              <w:rPr>
                <w:rFonts w:cs="Arial"/>
                <w:b/>
                <w:lang w:val="ru-RU"/>
              </w:rPr>
              <w:t>)</w:t>
            </w:r>
          </w:p>
        </w:tc>
        <w:tc>
          <w:tcPr>
            <w:tcW w:w="1446" w:type="dxa"/>
          </w:tcPr>
          <w:p w:rsidR="005D2CAC" w:rsidRPr="002514A3" w:rsidRDefault="005D2CAC" w:rsidP="000053A9">
            <w:pPr>
              <w:spacing w:before="0"/>
              <w:rPr>
                <w:rFonts w:cs="Arial"/>
                <w:color w:val="FF0000"/>
                <w:lang w:val="ru-RU"/>
              </w:rPr>
            </w:pPr>
          </w:p>
        </w:tc>
      </w:tr>
      <w:tr w:rsidR="005D2CAC" w:rsidRPr="00563630" w:rsidTr="000053A9">
        <w:trPr>
          <w:trHeight w:val="332"/>
        </w:trPr>
        <w:tc>
          <w:tcPr>
            <w:tcW w:w="568" w:type="dxa"/>
            <w:tcBorders>
              <w:bottom w:val="single" w:sz="4" w:space="0" w:color="auto"/>
            </w:tcBorders>
            <w:vAlign w:val="center"/>
          </w:tcPr>
          <w:p w:rsidR="005D2CAC" w:rsidRPr="00E47C2E" w:rsidRDefault="005D2CAC" w:rsidP="000053A9">
            <w:pPr>
              <w:spacing w:before="0"/>
              <w:jc w:val="center"/>
              <w:rPr>
                <w:rFonts w:cs="Arial"/>
                <w:b/>
                <w:lang w:val="sr-Latn-CS"/>
              </w:rPr>
            </w:pPr>
            <w:r w:rsidRPr="00E47C2E">
              <w:rPr>
                <w:rFonts w:cs="Arial"/>
                <w:b/>
                <w:lang w:val="sr-Latn-CS"/>
              </w:rPr>
              <w:t>II</w:t>
            </w:r>
          </w:p>
        </w:tc>
        <w:tc>
          <w:tcPr>
            <w:tcW w:w="7904" w:type="dxa"/>
            <w:tcBorders>
              <w:bottom w:val="single" w:sz="4" w:space="0" w:color="auto"/>
              <w:right w:val="single" w:sz="4" w:space="0" w:color="auto"/>
            </w:tcBorders>
          </w:tcPr>
          <w:p w:rsidR="005D2CAC" w:rsidRPr="00A84088" w:rsidRDefault="005D2CAC" w:rsidP="000053A9">
            <w:pPr>
              <w:spacing w:before="0"/>
              <w:jc w:val="center"/>
              <w:rPr>
                <w:rFonts w:cs="Arial"/>
                <w:b/>
                <w:lang w:val="sr-Cyrl-RS"/>
              </w:rPr>
            </w:pPr>
            <w:r w:rsidRPr="009F6A8F">
              <w:rPr>
                <w:rFonts w:cs="Arial"/>
                <w:b/>
                <w:lang w:val="ru-RU"/>
              </w:rPr>
              <w:t>УКУПАН ИЗНОС  ПДВ динара</w:t>
            </w:r>
          </w:p>
        </w:tc>
        <w:tc>
          <w:tcPr>
            <w:tcW w:w="1446" w:type="dxa"/>
            <w:tcBorders>
              <w:bottom w:val="single" w:sz="4" w:space="0" w:color="auto"/>
              <w:right w:val="single" w:sz="4" w:space="0" w:color="auto"/>
            </w:tcBorders>
          </w:tcPr>
          <w:p w:rsidR="005D2CAC" w:rsidRPr="001D7799" w:rsidRDefault="005D2CAC" w:rsidP="000053A9">
            <w:pPr>
              <w:spacing w:before="0"/>
              <w:rPr>
                <w:rFonts w:cs="Arial"/>
                <w:color w:val="FF0000"/>
                <w:lang w:val="ru-RU"/>
              </w:rPr>
            </w:pPr>
          </w:p>
        </w:tc>
      </w:tr>
      <w:tr w:rsidR="005D2CAC" w:rsidRPr="008D45F7" w:rsidTr="000053A9">
        <w:trPr>
          <w:trHeight w:val="220"/>
        </w:trPr>
        <w:tc>
          <w:tcPr>
            <w:tcW w:w="568" w:type="dxa"/>
            <w:tcBorders>
              <w:bottom w:val="single" w:sz="4" w:space="0" w:color="auto"/>
            </w:tcBorders>
            <w:vAlign w:val="center"/>
          </w:tcPr>
          <w:p w:rsidR="005D2CAC" w:rsidRPr="00E47C2E" w:rsidRDefault="005D2CAC" w:rsidP="000053A9">
            <w:pPr>
              <w:spacing w:before="0"/>
              <w:jc w:val="center"/>
              <w:rPr>
                <w:rFonts w:cs="Arial"/>
                <w:b/>
                <w:lang w:val="sr-Latn-CS"/>
              </w:rPr>
            </w:pPr>
            <w:r w:rsidRPr="00E47C2E">
              <w:rPr>
                <w:rFonts w:cs="Arial"/>
                <w:b/>
                <w:lang w:val="sr-Latn-CS"/>
              </w:rPr>
              <w:t>III</w:t>
            </w:r>
          </w:p>
        </w:tc>
        <w:tc>
          <w:tcPr>
            <w:tcW w:w="7904" w:type="dxa"/>
            <w:tcBorders>
              <w:bottom w:val="single" w:sz="4" w:space="0" w:color="auto"/>
              <w:right w:val="single" w:sz="4" w:space="0" w:color="auto"/>
            </w:tcBorders>
          </w:tcPr>
          <w:p w:rsidR="005D2CAC" w:rsidRPr="00A84088" w:rsidRDefault="005D2CAC" w:rsidP="000053A9">
            <w:pPr>
              <w:spacing w:before="0"/>
              <w:rPr>
                <w:rFonts w:cs="Arial"/>
                <w:b/>
                <w:lang w:val="sr-Cyrl-RS"/>
              </w:rPr>
            </w:pPr>
            <w:r w:rsidRPr="009F6A8F">
              <w:rPr>
                <w:rFonts w:cs="Arial"/>
                <w:b/>
                <w:lang w:val="ru-RU"/>
              </w:rPr>
              <w:t>УКУПНО ПОНУЂЕНА ЦЕНА  са ПДВ</w:t>
            </w:r>
            <w:r>
              <w:rPr>
                <w:rFonts w:cs="Arial"/>
                <w:b/>
                <w:lang w:val="ru-RU"/>
              </w:rPr>
              <w:t xml:space="preserve"> </w:t>
            </w:r>
            <w:r w:rsidRPr="009F6A8F">
              <w:rPr>
                <w:rFonts w:cs="Arial"/>
                <w:b/>
                <w:lang w:val="ru-RU"/>
              </w:rPr>
              <w:t>(ред. бр.</w:t>
            </w:r>
            <w:r w:rsidRPr="009F6A8F">
              <w:rPr>
                <w:rFonts w:cs="Arial"/>
                <w:b/>
                <w:lang w:val="sr-Latn-CS"/>
              </w:rPr>
              <w:t>I</w:t>
            </w:r>
            <w:r w:rsidRPr="009F6A8F">
              <w:rPr>
                <w:rFonts w:cs="Arial"/>
                <w:b/>
                <w:lang w:val="ru-RU"/>
              </w:rPr>
              <w:t>+ред.бр.</w:t>
            </w:r>
            <w:r w:rsidRPr="009F6A8F">
              <w:rPr>
                <w:rFonts w:cs="Arial"/>
                <w:b/>
                <w:lang w:val="sr-Latn-CS"/>
              </w:rPr>
              <w:t>II</w:t>
            </w:r>
            <w:r w:rsidRPr="009F6A8F">
              <w:rPr>
                <w:rFonts w:cs="Arial"/>
                <w:b/>
                <w:lang w:val="ru-RU"/>
              </w:rPr>
              <w:t>) динара</w:t>
            </w:r>
          </w:p>
        </w:tc>
        <w:tc>
          <w:tcPr>
            <w:tcW w:w="1446" w:type="dxa"/>
            <w:tcBorders>
              <w:bottom w:val="single" w:sz="4" w:space="0" w:color="auto"/>
              <w:right w:val="single" w:sz="4" w:space="0" w:color="auto"/>
            </w:tcBorders>
          </w:tcPr>
          <w:p w:rsidR="005D2CAC" w:rsidRPr="001D7799" w:rsidRDefault="005D2CAC" w:rsidP="000053A9">
            <w:pPr>
              <w:spacing w:before="0"/>
              <w:rPr>
                <w:rFonts w:cs="Arial"/>
                <w:color w:val="FF0000"/>
                <w:lang w:val="ru-RU"/>
              </w:rPr>
            </w:pPr>
          </w:p>
        </w:tc>
      </w:tr>
    </w:tbl>
    <w:p w:rsidR="005D2CAC" w:rsidRDefault="005D2CAC" w:rsidP="005D2CAC">
      <w:pPr>
        <w:spacing w:before="0"/>
        <w:rPr>
          <w:rFonts w:cs="Arial"/>
          <w:lang w:val="ru-RU"/>
        </w:rPr>
      </w:pPr>
    </w:p>
    <w:p w:rsidR="005D2CAC" w:rsidRPr="001D7799" w:rsidRDefault="005D2CAC" w:rsidP="005D2CAC">
      <w:pPr>
        <w:spacing w:before="0"/>
        <w:rPr>
          <w:rFonts w:cs="Arial"/>
          <w:lang w:val="ru-RU"/>
        </w:rPr>
      </w:pPr>
    </w:p>
    <w:p w:rsidR="005D2CAC" w:rsidRPr="00E47C2E" w:rsidRDefault="005D2CAC" w:rsidP="005D2CAC">
      <w:pPr>
        <w:widowControl w:val="0"/>
        <w:spacing w:before="0"/>
        <w:rPr>
          <w:rFonts w:eastAsia="Arial Unicode MS" w:cs="Arial"/>
        </w:rPr>
      </w:pPr>
      <w:r w:rsidRPr="00E47C2E">
        <w:rPr>
          <w:rFonts w:eastAsia="Arial Unicode MS" w:cs="Arial"/>
        </w:rPr>
        <w:t>Табела 2</w:t>
      </w:r>
    </w:p>
    <w:tbl>
      <w:tblPr>
        <w:tblW w:w="99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53"/>
        <w:gridCol w:w="884"/>
        <w:gridCol w:w="2051"/>
        <w:gridCol w:w="51"/>
        <w:gridCol w:w="3863"/>
        <w:gridCol w:w="112"/>
      </w:tblGrid>
      <w:tr w:rsidR="005D2CAC" w:rsidTr="000053A9">
        <w:trPr>
          <w:gridAfter w:val="1"/>
          <w:wAfter w:w="112" w:type="dxa"/>
          <w:trHeight w:val="510"/>
        </w:trPr>
        <w:tc>
          <w:tcPr>
            <w:tcW w:w="29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D2CAC" w:rsidRPr="009F6A8F" w:rsidRDefault="005D2CAC" w:rsidP="000053A9">
            <w:pPr>
              <w:spacing w:before="0"/>
              <w:rPr>
                <w:rFonts w:cs="Arial"/>
                <w:lang w:val="sr-Latn-CS" w:eastAsia="sr-Latn-CS"/>
              </w:rPr>
            </w:pPr>
            <w:r w:rsidRPr="009F6A8F">
              <w:rPr>
                <w:rFonts w:cs="Arial"/>
                <w:lang w:val="sr-Latn-CS" w:eastAsia="sr-Latn-CS"/>
              </w:rPr>
              <w:t>Посе</w:t>
            </w:r>
            <w:r>
              <w:rPr>
                <w:rFonts w:cs="Arial"/>
                <w:lang w:val="sr-Latn-CS" w:eastAsia="sr-Latn-CS"/>
              </w:rPr>
              <w:t>бно исказани трошкови у дин</w:t>
            </w:r>
            <w:r w:rsidRPr="009F6A8F">
              <w:rPr>
                <w:rFonts w:cs="Arial"/>
                <w:lang w:val="sr-Latn-CS" w:eastAsia="sr-Latn-CS"/>
              </w:rPr>
              <w:t xml:space="preserve"> који су укључени у укупно понуђену цену без ПДВ-а</w:t>
            </w:r>
          </w:p>
          <w:p w:rsidR="005D2CAC" w:rsidRPr="009F6A8F" w:rsidRDefault="005D2CAC" w:rsidP="000053A9">
            <w:pPr>
              <w:spacing w:before="0"/>
              <w:rPr>
                <w:rFonts w:cs="Arial"/>
                <w:lang w:val="sr-Latn-CS" w:eastAsia="sr-Latn-CS"/>
              </w:rPr>
            </w:pPr>
            <w:r w:rsidRPr="009F6A8F">
              <w:rPr>
                <w:rFonts w:cs="Arial"/>
                <w:lang w:val="sr-Latn-CS" w:eastAsia="sr-Latn-CS"/>
              </w:rPr>
              <w:t>(цена из реда бр. I)уколико исти постоје као засебни трошкови)</w:t>
            </w: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5D2CAC" w:rsidRPr="009F6A8F" w:rsidRDefault="005D2CAC" w:rsidP="000053A9">
            <w:pPr>
              <w:spacing w:before="0"/>
              <w:rPr>
                <w:rFonts w:cs="Arial"/>
                <w:lang w:val="sr-Latn-CS" w:eastAsia="sr-Latn-CS"/>
              </w:rPr>
            </w:pPr>
            <w:r w:rsidRPr="009F6A8F">
              <w:rPr>
                <w:rFonts w:cs="Arial"/>
                <w:lang w:val="sr-Latn-CS" w:eastAsia="sr-Latn-CS"/>
              </w:rPr>
              <w:t>Трошкови превоза</w:t>
            </w:r>
          </w:p>
        </w:tc>
        <w:tc>
          <w:tcPr>
            <w:tcW w:w="3914" w:type="dxa"/>
            <w:gridSpan w:val="2"/>
            <w:tcBorders>
              <w:top w:val="single" w:sz="4" w:space="0" w:color="auto"/>
              <w:left w:val="single" w:sz="4" w:space="0" w:color="auto"/>
              <w:bottom w:val="single" w:sz="4" w:space="0" w:color="auto"/>
              <w:right w:val="single" w:sz="4" w:space="0" w:color="auto"/>
            </w:tcBorders>
            <w:hideMark/>
          </w:tcPr>
          <w:p w:rsidR="005D2CAC" w:rsidRPr="00A84088" w:rsidRDefault="005D2CAC" w:rsidP="000053A9">
            <w:pPr>
              <w:spacing w:before="0"/>
              <w:jc w:val="center"/>
              <w:rPr>
                <w:rFonts w:cs="Arial"/>
                <w:lang w:val="sr-Cyrl-RS" w:eastAsia="sr-Latn-CS"/>
              </w:rPr>
            </w:pPr>
            <w:r w:rsidRPr="009F6A8F">
              <w:rPr>
                <w:rFonts w:cs="Arial"/>
                <w:lang w:val="sr-Latn-CS" w:eastAsia="sr-Latn-CS"/>
              </w:rPr>
              <w:t>_____динара</w:t>
            </w:r>
          </w:p>
        </w:tc>
      </w:tr>
      <w:tr w:rsidR="005D2CAC" w:rsidTr="000053A9">
        <w:trPr>
          <w:gridAfter w:val="1"/>
          <w:wAfter w:w="112" w:type="dxa"/>
          <w:trHeight w:val="471"/>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D2CAC" w:rsidRPr="009F6A8F" w:rsidRDefault="005D2CAC" w:rsidP="000053A9">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5D2CAC" w:rsidRPr="009F6A8F" w:rsidRDefault="005D2CAC" w:rsidP="000053A9">
            <w:pPr>
              <w:spacing w:before="0"/>
              <w:rPr>
                <w:rFonts w:cs="Arial"/>
                <w:lang w:val="sr-Latn-CS" w:eastAsia="sr-Latn-CS"/>
              </w:rPr>
            </w:pPr>
            <w:r w:rsidRPr="009F6A8F">
              <w:rPr>
                <w:rFonts w:cs="Arial"/>
                <w:lang w:val="sr-Latn-CS" w:eastAsia="sr-Latn-CS"/>
              </w:rPr>
              <w:t>Остали трошкови</w:t>
            </w:r>
            <w:r w:rsidRPr="009F6A8F">
              <w:rPr>
                <w:rFonts w:cs="Arial"/>
                <w:lang w:val="sr-Cyrl-CS" w:eastAsia="sr-Latn-CS"/>
              </w:rPr>
              <w:t xml:space="preserve"> (навести)</w:t>
            </w:r>
          </w:p>
        </w:tc>
        <w:tc>
          <w:tcPr>
            <w:tcW w:w="3914" w:type="dxa"/>
            <w:gridSpan w:val="2"/>
            <w:tcBorders>
              <w:top w:val="single" w:sz="4" w:space="0" w:color="auto"/>
              <w:left w:val="single" w:sz="4" w:space="0" w:color="auto"/>
              <w:bottom w:val="single" w:sz="4" w:space="0" w:color="auto"/>
              <w:right w:val="single" w:sz="4" w:space="0" w:color="auto"/>
            </w:tcBorders>
            <w:hideMark/>
          </w:tcPr>
          <w:p w:rsidR="005D2CAC" w:rsidRPr="009F6A8F" w:rsidRDefault="005D2CAC" w:rsidP="000053A9">
            <w:pPr>
              <w:spacing w:before="0"/>
              <w:jc w:val="center"/>
              <w:rPr>
                <w:rFonts w:cs="Arial"/>
                <w:lang w:val="sr-Latn-CS" w:eastAsia="sr-Latn-CS"/>
              </w:rPr>
            </w:pPr>
            <w:r w:rsidRPr="009F6A8F">
              <w:rPr>
                <w:rFonts w:cs="Arial"/>
                <w:lang w:val="sr-Latn-CS" w:eastAsia="sr-Latn-CS"/>
              </w:rPr>
              <w:t xml:space="preserve">_____динара </w:t>
            </w:r>
          </w:p>
        </w:tc>
      </w:tr>
      <w:tr w:rsidR="005D2CAC" w:rsidTr="000053A9">
        <w:trPr>
          <w:gridAfter w:val="1"/>
          <w:wAfter w:w="112" w:type="dxa"/>
          <w:trHeight w:val="48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D2CAC" w:rsidRPr="009F6A8F" w:rsidRDefault="005D2CAC" w:rsidP="000053A9">
            <w:pPr>
              <w:spacing w:before="0"/>
              <w:jc w:val="left"/>
              <w:rPr>
                <w:rFonts w:cs="Arial"/>
                <w:lang w:val="sr-Latn-CS" w:eastAsia="sr-Latn-CS"/>
              </w:rPr>
            </w:pPr>
          </w:p>
        </w:tc>
        <w:tc>
          <w:tcPr>
            <w:tcW w:w="2935" w:type="dxa"/>
            <w:gridSpan w:val="2"/>
            <w:tcBorders>
              <w:top w:val="single" w:sz="4" w:space="0" w:color="auto"/>
              <w:left w:val="single" w:sz="4" w:space="0" w:color="auto"/>
              <w:bottom w:val="single" w:sz="4" w:space="0" w:color="auto"/>
              <w:right w:val="single" w:sz="4" w:space="0" w:color="auto"/>
            </w:tcBorders>
            <w:vAlign w:val="center"/>
            <w:hideMark/>
          </w:tcPr>
          <w:p w:rsidR="005D2CAC" w:rsidRPr="009F6A8F" w:rsidRDefault="005D2CAC" w:rsidP="000053A9">
            <w:pPr>
              <w:spacing w:before="0"/>
              <w:rPr>
                <w:rFonts w:cs="Arial"/>
                <w:lang w:val="sr-Cyrl-CS" w:eastAsia="sr-Latn-CS"/>
              </w:rPr>
            </w:pPr>
          </w:p>
        </w:tc>
        <w:tc>
          <w:tcPr>
            <w:tcW w:w="3914" w:type="dxa"/>
            <w:gridSpan w:val="2"/>
            <w:tcBorders>
              <w:top w:val="single" w:sz="4" w:space="0" w:color="auto"/>
              <w:left w:val="single" w:sz="4" w:space="0" w:color="auto"/>
              <w:bottom w:val="single" w:sz="4" w:space="0" w:color="auto"/>
              <w:right w:val="single" w:sz="4" w:space="0" w:color="auto"/>
            </w:tcBorders>
            <w:hideMark/>
          </w:tcPr>
          <w:p w:rsidR="005D2CAC" w:rsidRPr="009F6A8F" w:rsidRDefault="005D2CAC" w:rsidP="000053A9">
            <w:pPr>
              <w:spacing w:before="0"/>
              <w:jc w:val="center"/>
              <w:rPr>
                <w:rFonts w:cs="Arial"/>
                <w:lang w:val="sr-Latn-CS" w:eastAsia="sr-Latn-CS"/>
              </w:rPr>
            </w:pPr>
            <w:r w:rsidRPr="009F6A8F">
              <w:rPr>
                <w:rFonts w:cs="Arial"/>
                <w:lang w:val="sr-Latn-CS" w:eastAsia="sr-Latn-CS"/>
              </w:rPr>
              <w:t xml:space="preserve">_____динара </w:t>
            </w:r>
          </w:p>
        </w:tc>
      </w:tr>
      <w:tr w:rsidR="005D2CAC" w:rsidRPr="00E47C2E" w:rsidTr="000053A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16"/>
          <w:jc w:val="center"/>
        </w:trPr>
        <w:tc>
          <w:tcPr>
            <w:tcW w:w="3837" w:type="dxa"/>
            <w:gridSpan w:val="2"/>
          </w:tcPr>
          <w:p w:rsidR="005D2CAC" w:rsidRPr="00E47C2E" w:rsidRDefault="005D2CAC" w:rsidP="000053A9">
            <w:pPr>
              <w:spacing w:before="0"/>
              <w:jc w:val="center"/>
              <w:rPr>
                <w:rFonts w:cs="Arial"/>
              </w:rPr>
            </w:pPr>
            <w:r w:rsidRPr="00E47C2E">
              <w:rPr>
                <w:rFonts w:cs="Arial"/>
              </w:rPr>
              <w:t>Датум:</w:t>
            </w:r>
          </w:p>
        </w:tc>
        <w:tc>
          <w:tcPr>
            <w:tcW w:w="2102" w:type="dxa"/>
            <w:gridSpan w:val="2"/>
          </w:tcPr>
          <w:p w:rsidR="005D2CAC" w:rsidRPr="00E47C2E" w:rsidRDefault="005D2CAC" w:rsidP="000053A9">
            <w:pPr>
              <w:spacing w:before="0"/>
              <w:jc w:val="center"/>
              <w:rPr>
                <w:rFonts w:cs="Arial"/>
                <w:lang w:val="ru-RU"/>
              </w:rPr>
            </w:pPr>
          </w:p>
        </w:tc>
        <w:tc>
          <w:tcPr>
            <w:tcW w:w="3975" w:type="dxa"/>
            <w:gridSpan w:val="2"/>
          </w:tcPr>
          <w:p w:rsidR="005D2CAC" w:rsidRPr="00E47C2E" w:rsidRDefault="005D2CAC" w:rsidP="000053A9">
            <w:pPr>
              <w:spacing w:before="0"/>
              <w:jc w:val="center"/>
              <w:rPr>
                <w:rFonts w:cs="Arial"/>
                <w:lang w:val="sr-Cyrl-CS"/>
              </w:rPr>
            </w:pPr>
            <w:r w:rsidRPr="00E47C2E">
              <w:rPr>
                <w:rFonts w:cs="Arial"/>
                <w:lang w:val="sr-Cyrl-CS"/>
              </w:rPr>
              <w:t>П</w:t>
            </w:r>
            <w:r w:rsidRPr="00E47C2E">
              <w:rPr>
                <w:rFonts w:cs="Arial"/>
              </w:rPr>
              <w:t>онуђач</w:t>
            </w:r>
          </w:p>
        </w:tc>
      </w:tr>
      <w:tr w:rsidR="005D2CAC" w:rsidRPr="00E47C2E" w:rsidTr="000053A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Pr>
          <w:p w:rsidR="005D2CAC" w:rsidRPr="00E47C2E" w:rsidRDefault="005D2CAC" w:rsidP="000053A9">
            <w:pPr>
              <w:spacing w:before="0"/>
              <w:jc w:val="center"/>
              <w:rPr>
                <w:rFonts w:cs="Arial"/>
              </w:rPr>
            </w:pPr>
          </w:p>
        </w:tc>
        <w:tc>
          <w:tcPr>
            <w:tcW w:w="2102" w:type="dxa"/>
            <w:gridSpan w:val="2"/>
          </w:tcPr>
          <w:p w:rsidR="005D2CAC" w:rsidRPr="00E47C2E" w:rsidRDefault="005D2CAC" w:rsidP="000053A9">
            <w:pPr>
              <w:spacing w:before="0"/>
              <w:jc w:val="center"/>
              <w:rPr>
                <w:rFonts w:cs="Arial"/>
              </w:rPr>
            </w:pPr>
            <w:r w:rsidRPr="00E47C2E">
              <w:rPr>
                <w:rFonts w:cs="Arial"/>
              </w:rPr>
              <w:t>М.П.</w:t>
            </w:r>
          </w:p>
        </w:tc>
        <w:tc>
          <w:tcPr>
            <w:tcW w:w="3975" w:type="dxa"/>
            <w:gridSpan w:val="2"/>
          </w:tcPr>
          <w:p w:rsidR="005D2CAC" w:rsidRPr="00E47C2E" w:rsidRDefault="005D2CAC" w:rsidP="000053A9">
            <w:pPr>
              <w:spacing w:before="0"/>
              <w:jc w:val="center"/>
              <w:rPr>
                <w:rFonts w:cs="Arial"/>
                <w:lang w:val="ru-RU"/>
              </w:rPr>
            </w:pPr>
          </w:p>
        </w:tc>
      </w:tr>
      <w:tr w:rsidR="005D2CAC" w:rsidRPr="00E47C2E" w:rsidTr="000053A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trHeight w:val="229"/>
          <w:jc w:val="center"/>
        </w:trPr>
        <w:tc>
          <w:tcPr>
            <w:tcW w:w="3837" w:type="dxa"/>
            <w:gridSpan w:val="2"/>
            <w:tcBorders>
              <w:bottom w:val="single" w:sz="4" w:space="0" w:color="auto"/>
            </w:tcBorders>
          </w:tcPr>
          <w:p w:rsidR="005D2CAC" w:rsidRPr="00E47C2E" w:rsidRDefault="005D2CAC" w:rsidP="000053A9">
            <w:pPr>
              <w:spacing w:before="0"/>
              <w:jc w:val="center"/>
              <w:rPr>
                <w:rFonts w:cs="Arial"/>
              </w:rPr>
            </w:pPr>
          </w:p>
        </w:tc>
        <w:tc>
          <w:tcPr>
            <w:tcW w:w="2102" w:type="dxa"/>
            <w:gridSpan w:val="2"/>
          </w:tcPr>
          <w:p w:rsidR="005D2CAC" w:rsidRPr="00E47C2E" w:rsidRDefault="005D2CAC" w:rsidP="000053A9">
            <w:pPr>
              <w:spacing w:before="0"/>
              <w:jc w:val="center"/>
              <w:rPr>
                <w:rFonts w:cs="Arial"/>
                <w:lang w:val="ru-RU"/>
              </w:rPr>
            </w:pPr>
          </w:p>
        </w:tc>
        <w:tc>
          <w:tcPr>
            <w:tcW w:w="3975" w:type="dxa"/>
            <w:gridSpan w:val="2"/>
            <w:tcBorders>
              <w:bottom w:val="single" w:sz="4" w:space="0" w:color="auto"/>
            </w:tcBorders>
          </w:tcPr>
          <w:p w:rsidR="005D2CAC" w:rsidRPr="00E47C2E" w:rsidRDefault="005D2CAC" w:rsidP="000053A9">
            <w:pPr>
              <w:spacing w:before="0"/>
              <w:jc w:val="center"/>
              <w:rPr>
                <w:rFonts w:cs="Arial"/>
                <w:lang w:val="ru-RU"/>
              </w:rPr>
            </w:pPr>
          </w:p>
        </w:tc>
      </w:tr>
    </w:tbl>
    <w:p w:rsidR="005D2CAC" w:rsidRPr="00E47C2E" w:rsidRDefault="005D2CAC" w:rsidP="005D2CAC">
      <w:pPr>
        <w:spacing w:before="0"/>
        <w:rPr>
          <w:rFonts w:cs="Arial"/>
          <w:b/>
          <w:lang w:val="sr-Cyrl-CS"/>
        </w:rPr>
      </w:pPr>
      <w:r w:rsidRPr="00E47C2E">
        <w:rPr>
          <w:rFonts w:cs="Arial"/>
          <w:b/>
          <w:lang w:val="sr-Cyrl-CS"/>
        </w:rPr>
        <w:t>Напомена:</w:t>
      </w:r>
    </w:p>
    <w:p w:rsidR="005D2CAC" w:rsidRPr="00E47C2E" w:rsidRDefault="005D2CAC" w:rsidP="005D2CAC">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5D2CAC" w:rsidRPr="00E47C2E" w:rsidRDefault="005D2CAC" w:rsidP="005D2CAC">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D2CAC" w:rsidRPr="005D2CAC" w:rsidRDefault="005D2CAC" w:rsidP="001E765D">
      <w:pPr>
        <w:pStyle w:val="KDKomentar"/>
        <w:spacing w:before="0"/>
        <w:rPr>
          <w:rFonts w:eastAsia="TimesNewRomanPS-BoldMT" w:cs="Arial"/>
          <w:i w:val="0"/>
          <w:color w:val="auto"/>
          <w:sz w:val="22"/>
          <w:szCs w:val="22"/>
        </w:rPr>
      </w:pPr>
    </w:p>
    <w:p w:rsidR="001E765D" w:rsidRPr="001D7799" w:rsidRDefault="001E765D" w:rsidP="001E765D">
      <w:pPr>
        <w:spacing w:before="0"/>
        <w:rPr>
          <w:rFonts w:cs="Arial"/>
          <w:b/>
          <w:lang w:val="ru-RU"/>
        </w:rPr>
      </w:pPr>
      <w:r w:rsidRPr="00E47C2E">
        <w:rPr>
          <w:rFonts w:cs="Arial"/>
          <w:b/>
          <w:lang w:val="sr-Latn-CS"/>
        </w:rPr>
        <w:t>Упутство</w:t>
      </w:r>
      <w:r w:rsidRPr="001D7799">
        <w:rPr>
          <w:rFonts w:cs="Arial"/>
          <w:b/>
          <w:lang w:val="ru-RU"/>
        </w:rPr>
        <w:t xml:space="preserve"> </w:t>
      </w:r>
      <w:r w:rsidRPr="00E47C2E">
        <w:rPr>
          <w:rFonts w:cs="Arial"/>
          <w:b/>
          <w:lang w:val="sr-Latn-CS"/>
        </w:rPr>
        <w:t>за попуњавањ</w:t>
      </w:r>
      <w:r w:rsidRPr="00E47C2E">
        <w:rPr>
          <w:rFonts w:cs="Arial"/>
          <w:b/>
          <w:lang w:val="ru-RU"/>
        </w:rPr>
        <w:t>е Обрасца структуре цене</w:t>
      </w:r>
    </w:p>
    <w:p w:rsidR="00E54E41" w:rsidRPr="00E54E41" w:rsidRDefault="00E54E41" w:rsidP="00E54E41">
      <w:pPr>
        <w:pStyle w:val="ListParagraph"/>
        <w:tabs>
          <w:tab w:val="left" w:pos="90"/>
        </w:tabs>
        <w:spacing w:before="0" w:after="0" w:line="240" w:lineRule="auto"/>
        <w:ind w:left="0"/>
        <w:rPr>
          <w:rFonts w:ascii="Arial" w:hAnsi="Arial" w:cs="Arial"/>
          <w:bCs/>
          <w:iCs/>
          <w:lang w:val="ru-RU"/>
        </w:rPr>
      </w:pPr>
      <w:bookmarkStart w:id="258" w:name="_Toc442559926"/>
      <w:r w:rsidRPr="00E54E41">
        <w:rPr>
          <w:rFonts w:ascii="Arial" w:hAnsi="Arial" w:cs="Arial"/>
          <w:bCs/>
          <w:iCs/>
          <w:lang w:val="ru-RU"/>
        </w:rPr>
        <w:lastRenderedPageBreak/>
        <w:t>Понуђач треба да попун</w:t>
      </w:r>
      <w:r w:rsidRPr="00E54E41">
        <w:rPr>
          <w:rFonts w:ascii="Arial" w:hAnsi="Arial" w:cs="Arial"/>
          <w:bCs/>
          <w:iCs/>
          <w:lang w:val="sr-Cyrl-CS"/>
        </w:rPr>
        <w:t>и</w:t>
      </w:r>
      <w:r w:rsidRPr="00E54E41">
        <w:rPr>
          <w:rFonts w:ascii="Arial" w:hAnsi="Arial" w:cs="Arial"/>
          <w:bCs/>
          <w:iCs/>
          <w:lang w:val="ru-RU"/>
        </w:rPr>
        <w:t xml:space="preserve"> образац структуре цене </w:t>
      </w:r>
      <w:r w:rsidRPr="00E54E41">
        <w:rPr>
          <w:rFonts w:ascii="Arial" w:hAnsi="Arial" w:cs="Arial"/>
          <w:bCs/>
          <w:iCs/>
          <w:lang w:val="sr-Cyrl-CS"/>
        </w:rPr>
        <w:t>Табела 1. на следећи начин</w:t>
      </w:r>
      <w:r w:rsidRPr="00E54E41">
        <w:rPr>
          <w:rFonts w:ascii="Arial" w:hAnsi="Arial" w:cs="Arial"/>
          <w:bCs/>
          <w:iCs/>
          <w:lang w:val="ru-RU"/>
        </w:rPr>
        <w:t>:</w:t>
      </w:r>
    </w:p>
    <w:p w:rsidR="00E54E41" w:rsidRPr="00E54E41" w:rsidRDefault="00E54E41" w:rsidP="00E54E41">
      <w:pPr>
        <w:tabs>
          <w:tab w:val="left" w:pos="90"/>
        </w:tabs>
        <w:spacing w:before="0"/>
        <w:contextualSpacing/>
        <w:rPr>
          <w:rFonts w:eastAsia="Calibri" w:cs="Arial"/>
          <w:bCs/>
          <w:iCs/>
          <w:lang w:val="ru-RU"/>
        </w:rPr>
      </w:pPr>
    </w:p>
    <w:p w:rsidR="00E54E41" w:rsidRPr="00E54E41" w:rsidRDefault="00E54E41" w:rsidP="00E54E41">
      <w:pPr>
        <w:tabs>
          <w:tab w:val="left" w:pos="90"/>
        </w:tabs>
        <w:suppressAutoHyphens/>
        <w:spacing w:before="0"/>
        <w:rPr>
          <w:rFonts w:eastAsia="Calibri" w:cs="Arial"/>
          <w:bCs/>
          <w:iCs/>
          <w:lang w:val="ru-RU"/>
        </w:rPr>
      </w:pPr>
      <w:r w:rsidRPr="00E54E41">
        <w:rPr>
          <w:rFonts w:eastAsia="Calibri" w:cs="Arial"/>
          <w:bCs/>
          <w:iCs/>
          <w:lang w:val="sr-Cyrl-CS"/>
        </w:rPr>
        <w:t xml:space="preserve">-у колону 5. </w:t>
      </w:r>
      <w:r w:rsidRPr="00E54E41">
        <w:rPr>
          <w:rFonts w:eastAsia="Calibri" w:cs="Arial"/>
          <w:bCs/>
          <w:iCs/>
          <w:lang w:val="ru-RU"/>
        </w:rPr>
        <w:t>уписати колико износи јединична цена без ПДВ за извршену услугу;</w:t>
      </w:r>
    </w:p>
    <w:p w:rsidR="00E54E41" w:rsidRPr="00E54E41" w:rsidRDefault="00E54E41" w:rsidP="00E54E41">
      <w:pPr>
        <w:tabs>
          <w:tab w:val="left" w:pos="90"/>
        </w:tabs>
        <w:suppressAutoHyphens/>
        <w:spacing w:before="0"/>
        <w:rPr>
          <w:rFonts w:eastAsia="Calibri" w:cs="Arial"/>
          <w:bCs/>
          <w:iCs/>
          <w:lang w:val="ru-RU"/>
        </w:rPr>
      </w:pPr>
      <w:r w:rsidRPr="00E54E41">
        <w:rPr>
          <w:rFonts w:eastAsia="Calibri" w:cs="Arial"/>
          <w:bCs/>
          <w:iCs/>
          <w:lang w:val="ru-RU"/>
        </w:rPr>
        <w:t xml:space="preserve">-у колону </w:t>
      </w:r>
      <w:r w:rsidRPr="00E54E41">
        <w:rPr>
          <w:rFonts w:eastAsia="Calibri" w:cs="Arial"/>
          <w:bCs/>
          <w:iCs/>
          <w:lang w:val="sr-Cyrl-CS"/>
        </w:rPr>
        <w:t>6</w:t>
      </w:r>
      <w:r w:rsidRPr="00E54E41">
        <w:rPr>
          <w:rFonts w:eastAsia="Calibri" w:cs="Arial"/>
          <w:bCs/>
          <w:iCs/>
          <w:lang w:val="ru-RU"/>
        </w:rPr>
        <w:t>. уписати колико износи јединична цена са ПДВ за извршену услугу;</w:t>
      </w:r>
    </w:p>
    <w:p w:rsidR="00E54E41" w:rsidRPr="00E54E41" w:rsidRDefault="00E54E41" w:rsidP="00E54E41">
      <w:pPr>
        <w:tabs>
          <w:tab w:val="left" w:pos="90"/>
        </w:tabs>
        <w:suppressAutoHyphens/>
        <w:spacing w:before="0"/>
        <w:rPr>
          <w:rFonts w:eastAsia="Calibri" w:cs="Arial"/>
          <w:bCs/>
          <w:iCs/>
          <w:lang w:val="ru-RU"/>
        </w:rPr>
      </w:pPr>
      <w:r w:rsidRPr="00E54E41">
        <w:rPr>
          <w:rFonts w:eastAsia="Calibri" w:cs="Arial"/>
          <w:bCs/>
          <w:iCs/>
          <w:lang w:val="ru-RU"/>
        </w:rPr>
        <w:t xml:space="preserve">-у колону </w:t>
      </w:r>
      <w:r w:rsidRPr="00E54E41">
        <w:rPr>
          <w:rFonts w:eastAsia="Calibri" w:cs="Arial"/>
          <w:bCs/>
          <w:iCs/>
          <w:lang w:val="sr-Cyrl-CS"/>
        </w:rPr>
        <w:t>7</w:t>
      </w:r>
      <w:r w:rsidRPr="00E54E4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E54E41">
        <w:rPr>
          <w:rFonts w:eastAsia="Calibri" w:cs="Arial"/>
          <w:bCs/>
          <w:iCs/>
          <w:lang w:val="sr-Cyrl-CS"/>
        </w:rPr>
        <w:t>5</w:t>
      </w:r>
      <w:r w:rsidRPr="00E54E41">
        <w:rPr>
          <w:rFonts w:eastAsia="Calibri" w:cs="Arial"/>
          <w:bCs/>
          <w:iCs/>
          <w:lang w:val="ru-RU"/>
        </w:rPr>
        <w:t xml:space="preserve">.) са траженим обимом-количином (која је наведена у колони </w:t>
      </w:r>
      <w:r w:rsidRPr="00E54E41">
        <w:rPr>
          <w:rFonts w:eastAsia="Calibri" w:cs="Arial"/>
          <w:bCs/>
          <w:iCs/>
          <w:lang w:val="sr-Cyrl-CS"/>
        </w:rPr>
        <w:t>4</w:t>
      </w:r>
      <w:r w:rsidRPr="00E54E41">
        <w:rPr>
          <w:rFonts w:eastAsia="Calibri" w:cs="Arial"/>
          <w:bCs/>
          <w:iCs/>
          <w:lang w:val="ru-RU"/>
        </w:rPr>
        <w:t xml:space="preserve">.); </w:t>
      </w:r>
    </w:p>
    <w:p w:rsidR="00E54E41" w:rsidRPr="00E54E41" w:rsidRDefault="00E54E41" w:rsidP="00E54E41">
      <w:pPr>
        <w:tabs>
          <w:tab w:val="left" w:pos="90"/>
        </w:tabs>
        <w:suppressAutoHyphens/>
        <w:spacing w:before="0"/>
        <w:rPr>
          <w:rFonts w:eastAsia="Calibri" w:cs="Arial"/>
          <w:bCs/>
          <w:iCs/>
          <w:lang w:val="ru-RU"/>
        </w:rPr>
      </w:pPr>
      <w:r w:rsidRPr="00E54E41">
        <w:rPr>
          <w:rFonts w:eastAsia="Calibri" w:cs="Arial"/>
          <w:bCs/>
          <w:iCs/>
          <w:lang w:val="sr-Cyrl-CS"/>
        </w:rPr>
        <w:t>-у колону 8</w:t>
      </w:r>
      <w:r w:rsidRPr="00E54E4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E54E41">
        <w:rPr>
          <w:rFonts w:eastAsia="Calibri" w:cs="Arial"/>
          <w:bCs/>
          <w:iCs/>
          <w:lang w:val="sr-Cyrl-CS"/>
        </w:rPr>
        <w:t>6</w:t>
      </w:r>
      <w:r w:rsidRPr="00E54E41">
        <w:rPr>
          <w:rFonts w:eastAsia="Calibri" w:cs="Arial"/>
          <w:bCs/>
          <w:iCs/>
          <w:lang w:val="ru-RU"/>
        </w:rPr>
        <w:t xml:space="preserve">.) са траженим обимом- количином (која је наведена у колони </w:t>
      </w:r>
      <w:r w:rsidRPr="00E54E41">
        <w:rPr>
          <w:rFonts w:eastAsia="Calibri" w:cs="Arial"/>
          <w:bCs/>
          <w:iCs/>
          <w:lang w:val="sr-Cyrl-CS"/>
        </w:rPr>
        <w:t>4</w:t>
      </w:r>
      <w:r w:rsidRPr="00E54E41">
        <w:rPr>
          <w:rFonts w:eastAsia="Calibri" w:cs="Arial"/>
          <w:bCs/>
          <w:iCs/>
          <w:lang w:val="ru-RU"/>
        </w:rPr>
        <w:t>.).</w:t>
      </w:r>
    </w:p>
    <w:p w:rsidR="00E54E41" w:rsidRPr="00E54E41" w:rsidRDefault="00E54E41" w:rsidP="00E54E41">
      <w:pPr>
        <w:tabs>
          <w:tab w:val="left" w:pos="992"/>
        </w:tabs>
        <w:spacing w:before="0"/>
        <w:rPr>
          <w:rFonts w:cs="Arial"/>
          <w:lang w:val="ru-RU"/>
        </w:rPr>
      </w:pPr>
      <w:r w:rsidRPr="00E54E41">
        <w:rPr>
          <w:rFonts w:cs="Arial"/>
          <w:lang w:val="ru-RU"/>
        </w:rPr>
        <w:t xml:space="preserve">-у ред бр. </w:t>
      </w:r>
      <w:r w:rsidRPr="00E54E41">
        <w:rPr>
          <w:rFonts w:cs="Arial"/>
        </w:rPr>
        <w:t>I</w:t>
      </w:r>
      <w:r w:rsidRPr="00E54E41">
        <w:rPr>
          <w:rFonts w:cs="Arial"/>
          <w:lang w:val="ru-RU"/>
        </w:rPr>
        <w:t xml:space="preserve"> – уписује се укупно понуђена цена за све позиције  без ПДВ (збир колоне бр. 5)</w:t>
      </w:r>
    </w:p>
    <w:p w:rsidR="00E54E41" w:rsidRPr="00E54E41" w:rsidRDefault="00E54E41" w:rsidP="00E54E41">
      <w:pPr>
        <w:tabs>
          <w:tab w:val="left" w:pos="992"/>
        </w:tabs>
        <w:spacing w:before="0"/>
        <w:rPr>
          <w:rFonts w:cs="Arial"/>
          <w:lang w:val="ru-RU"/>
        </w:rPr>
      </w:pPr>
      <w:r w:rsidRPr="00E54E41">
        <w:rPr>
          <w:rFonts w:cs="Arial"/>
          <w:lang w:val="ru-RU"/>
        </w:rPr>
        <w:t xml:space="preserve">-у ред бр. </w:t>
      </w:r>
      <w:r w:rsidRPr="00E54E41">
        <w:rPr>
          <w:rFonts w:cs="Arial"/>
        </w:rPr>
        <w:t>II</w:t>
      </w:r>
      <w:r w:rsidRPr="00E54E41">
        <w:rPr>
          <w:rFonts w:cs="Arial"/>
          <w:lang w:val="ru-RU"/>
        </w:rPr>
        <w:t xml:space="preserve"> – уписује се укупан износ ПДВ </w:t>
      </w:r>
    </w:p>
    <w:p w:rsidR="00E54E41" w:rsidRPr="00E54E41" w:rsidRDefault="00E54E41" w:rsidP="00E54E41">
      <w:pPr>
        <w:tabs>
          <w:tab w:val="left" w:pos="992"/>
        </w:tabs>
        <w:spacing w:before="0"/>
        <w:rPr>
          <w:rFonts w:cs="Arial"/>
          <w:lang w:val="ru-RU"/>
        </w:rPr>
      </w:pPr>
      <w:r w:rsidRPr="00E54E41">
        <w:rPr>
          <w:rFonts w:cs="Arial"/>
          <w:lang w:val="ru-RU"/>
        </w:rPr>
        <w:t xml:space="preserve">-у ред бр. </w:t>
      </w:r>
      <w:r w:rsidRPr="00E54E41">
        <w:rPr>
          <w:rFonts w:cs="Arial"/>
        </w:rPr>
        <w:t>III</w:t>
      </w:r>
      <w:r w:rsidRPr="00E54E41">
        <w:rPr>
          <w:rFonts w:cs="Arial"/>
          <w:lang w:val="ru-RU"/>
        </w:rPr>
        <w:t xml:space="preserve"> – уписује се укупно понуђена цена са ПДВ (ред бр. </w:t>
      </w:r>
      <w:r w:rsidRPr="00E54E41">
        <w:rPr>
          <w:rFonts w:cs="Arial"/>
        </w:rPr>
        <w:t>I</w:t>
      </w:r>
      <w:r w:rsidRPr="00E54E41">
        <w:rPr>
          <w:rFonts w:cs="Arial"/>
          <w:lang w:val="ru-RU"/>
        </w:rPr>
        <w:t xml:space="preserve"> + ред.бр. </w:t>
      </w:r>
      <w:r w:rsidRPr="00E54E41">
        <w:rPr>
          <w:rFonts w:cs="Arial"/>
        </w:rPr>
        <w:t>II</w:t>
      </w:r>
      <w:r w:rsidRPr="00E54E41">
        <w:rPr>
          <w:rFonts w:cs="Arial"/>
          <w:lang w:val="ru-RU"/>
        </w:rPr>
        <w:t>)</w:t>
      </w:r>
    </w:p>
    <w:p w:rsidR="008D687B" w:rsidRPr="008D687B" w:rsidRDefault="00E54E41" w:rsidP="00E54E41">
      <w:pPr>
        <w:tabs>
          <w:tab w:val="left" w:pos="992"/>
        </w:tabs>
        <w:spacing w:before="0"/>
        <w:rPr>
          <w:rFonts w:cs="Arial"/>
          <w:lang w:val="ru-RU"/>
        </w:rPr>
      </w:pPr>
      <w:r w:rsidRPr="00E54E41">
        <w:rPr>
          <w:rFonts w:cs="Arial"/>
          <w:lang w:val="ru-RU"/>
        </w:rPr>
        <w:t xml:space="preserve">- у Табелу 2. уписују се посебно исказани трошкови у дин који су укључени у укупно понуђену цену без ПДВ (ред бр. </w:t>
      </w:r>
      <w:r w:rsidRPr="00E54E41">
        <w:rPr>
          <w:rFonts w:cs="Arial"/>
        </w:rPr>
        <w:t>I</w:t>
      </w:r>
      <w:r w:rsidRPr="00E54E41">
        <w:rPr>
          <w:rFonts w:cs="Arial"/>
          <w:lang w:val="ru-RU"/>
        </w:rPr>
        <w:t xml:space="preserve"> из табеле 1) уколико ист</w:t>
      </w:r>
      <w:r w:rsidR="008D687B" w:rsidRPr="008D687B">
        <w:rPr>
          <w:rFonts w:cs="Arial"/>
          <w:lang w:val="ru-RU"/>
        </w:rPr>
        <w:t>и постоје као засебни трошкови.</w:t>
      </w:r>
    </w:p>
    <w:p w:rsidR="00E54E41" w:rsidRPr="00E54E41" w:rsidRDefault="00E54E41" w:rsidP="00E54E41">
      <w:pPr>
        <w:tabs>
          <w:tab w:val="left" w:pos="992"/>
        </w:tabs>
        <w:spacing w:before="0"/>
        <w:rPr>
          <w:rFonts w:cs="Arial"/>
          <w:lang w:val="ru-RU"/>
        </w:rPr>
      </w:pPr>
      <w:r w:rsidRPr="00E54E41">
        <w:rPr>
          <w:rFonts w:cs="Arial"/>
          <w:lang w:val="ru-RU"/>
        </w:rPr>
        <w:t>-на место предвиђено за место и датум уписује се место и датум попуњавања</w:t>
      </w:r>
      <w:r>
        <w:rPr>
          <w:rFonts w:cs="Arial"/>
          <w:lang w:val="ru-RU"/>
        </w:rPr>
        <w:t xml:space="preserve"> </w:t>
      </w:r>
      <w:r w:rsidRPr="00E54E41">
        <w:rPr>
          <w:rFonts w:cs="Arial"/>
          <w:lang w:val="ru-RU"/>
        </w:rPr>
        <w:t>обрасца структуре цене.</w:t>
      </w:r>
    </w:p>
    <w:p w:rsidR="00E54E41" w:rsidRPr="00E54E41" w:rsidRDefault="00E54E41" w:rsidP="00E54E41">
      <w:pPr>
        <w:tabs>
          <w:tab w:val="left" w:pos="992"/>
        </w:tabs>
        <w:spacing w:before="0"/>
        <w:rPr>
          <w:rFonts w:cs="Arial"/>
          <w:lang w:val="ru-RU"/>
        </w:rPr>
      </w:pPr>
      <w:r w:rsidRPr="00E54E41">
        <w:rPr>
          <w:rFonts w:cs="Arial"/>
          <w:lang w:val="ru-RU"/>
        </w:rPr>
        <w:t>-на  место предвиђено за печат и потпис понуђач печатом оверава и потписује образац структуре цене.</w:t>
      </w:r>
    </w:p>
    <w:p w:rsidR="00324016" w:rsidRDefault="00324016" w:rsidP="00E54E41">
      <w:pPr>
        <w:pStyle w:val="KDObrazac"/>
        <w:tabs>
          <w:tab w:val="left" w:pos="210"/>
        </w:tabs>
        <w:spacing w:before="0"/>
        <w:jc w:val="both"/>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343A18">
      <w:pPr>
        <w:pStyle w:val="KDObrazac"/>
        <w:spacing w:before="0"/>
        <w:rPr>
          <w:lang w:val="ru-RU"/>
        </w:rPr>
      </w:pPr>
    </w:p>
    <w:p w:rsidR="00324016" w:rsidRDefault="00324016" w:rsidP="00DD4A6C">
      <w:pPr>
        <w:pStyle w:val="KDObrazac"/>
        <w:spacing w:before="0"/>
        <w:jc w:val="both"/>
        <w:rPr>
          <w:lang w:val="ru-RU"/>
        </w:rPr>
      </w:pPr>
    </w:p>
    <w:p w:rsidR="00324016" w:rsidRDefault="00324016"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8D687B" w:rsidRDefault="008D687B" w:rsidP="00343A18">
      <w:pPr>
        <w:pStyle w:val="KDObrazac"/>
        <w:spacing w:before="0"/>
        <w:rPr>
          <w:lang w:val="ru-RU"/>
        </w:rPr>
      </w:pPr>
    </w:p>
    <w:p w:rsidR="00324016" w:rsidRDefault="00324016" w:rsidP="00DC4732">
      <w:pPr>
        <w:pStyle w:val="KDObrazac"/>
        <w:spacing w:before="0"/>
        <w:jc w:val="both"/>
        <w:rPr>
          <w:lang w:val="ru-RU"/>
        </w:rPr>
      </w:pPr>
    </w:p>
    <w:p w:rsidR="00343A18" w:rsidRPr="00860868" w:rsidRDefault="00343A18" w:rsidP="00343A18">
      <w:pPr>
        <w:pStyle w:val="KDObrazac"/>
        <w:spacing w:before="0"/>
        <w:rPr>
          <w:lang w:val="ru-RU"/>
        </w:rPr>
      </w:pPr>
      <w:r w:rsidRPr="00860868">
        <w:rPr>
          <w:lang w:val="ru-RU"/>
        </w:rPr>
        <w:t xml:space="preserve">ОБРАЗАЦ </w:t>
      </w:r>
      <w:r w:rsidR="00A76706">
        <w:rPr>
          <w:lang w:val="sr-Cyrl-RS"/>
        </w:rPr>
        <w:t>3</w:t>
      </w:r>
      <w:r w:rsidRPr="00860868">
        <w:rPr>
          <w:lang w:val="ru-RU"/>
        </w:rPr>
        <w:t>.</w:t>
      </w:r>
      <w:bookmarkEnd w:id="258"/>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860868"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83726D">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B973E9" w:rsidRPr="00B973E9">
        <w:rPr>
          <w:rFonts w:cs="Arial"/>
          <w:bCs/>
          <w:lang w:val="sr-Cyrl-CS"/>
        </w:rPr>
        <w:t xml:space="preserve"> </w:t>
      </w:r>
      <w:r w:rsidR="007F00EA" w:rsidRPr="007F00EA">
        <w:rPr>
          <w:rFonts w:cs="Arial"/>
          <w:bCs/>
          <w:lang w:val="sr-Cyrl-RS"/>
        </w:rPr>
        <w:t>Услугa oдржaвaњa виљушкaрa Пoбeдa, Литoстрoj</w:t>
      </w:r>
      <w:r w:rsidR="007F00EA" w:rsidRPr="007F00EA">
        <w:rPr>
          <w:rFonts w:cs="Arial"/>
          <w:bCs/>
          <w:lang w:val="sr-Latn-RS"/>
        </w:rPr>
        <w:t xml:space="preserve"> </w:t>
      </w:r>
      <w:r w:rsidR="007F00EA" w:rsidRPr="007F00EA">
        <w:rPr>
          <w:rFonts w:cs="Arial"/>
          <w:bCs/>
          <w:lang w:val="sr-Cyrl-RS"/>
        </w:rPr>
        <w:t>и Бaлкaнкaр</w:t>
      </w:r>
      <w:r w:rsidR="00454FAA" w:rsidRPr="00E47C2E">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B973E9" w:rsidRPr="00860868">
        <w:rPr>
          <w:lang w:val="ru-RU"/>
        </w:rPr>
        <w:t xml:space="preserve"> </w:t>
      </w:r>
      <w:r w:rsidR="00FC2624" w:rsidRPr="00FC2624">
        <w:rPr>
          <w:rFonts w:cs="Arial"/>
          <w:b/>
          <w:lang w:val="sr-Latn-RS"/>
        </w:rPr>
        <w:t>3000/1040/2017 (144/2017)</w:t>
      </w:r>
      <w:r w:rsidR="00FC2624">
        <w:rPr>
          <w:rFonts w:cs="Arial"/>
          <w:b/>
          <w:lang w:val="sr-Cyrl-RS"/>
        </w:rPr>
        <w:t xml:space="preserve"> </w:t>
      </w:r>
      <w:r w:rsidRPr="00E47C2E">
        <w:rPr>
          <w:rFonts w:cs="Arial"/>
          <w:lang w:val="ru-RU"/>
        </w:rPr>
        <w:t xml:space="preserve">Наручиоца </w:t>
      </w:r>
      <w:r w:rsidRPr="00860868">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860868">
        <w:rPr>
          <w:rFonts w:cs="Arial"/>
          <w:lang w:val="ru-RU"/>
        </w:rPr>
        <w:t xml:space="preserve">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cs="Arial"/>
          <w:lang w:val="ru-RU"/>
        </w:rPr>
        <w:t>Приликом подношења понуде овај образац копирати у потребном броју примерака.</w:t>
      </w:r>
    </w:p>
    <w:p w:rsidR="00343A18" w:rsidRPr="00860868" w:rsidRDefault="00343A18" w:rsidP="00343A18">
      <w:pPr>
        <w:rPr>
          <w:rFonts w:cs="Arial"/>
          <w:lang w:val="ru-RU"/>
        </w:rPr>
      </w:pPr>
    </w:p>
    <w:p w:rsidR="00343A18" w:rsidRPr="00860868" w:rsidRDefault="00343A18" w:rsidP="00343A18">
      <w:pPr>
        <w:rPr>
          <w:rFonts w:cs="Arial"/>
          <w:lang w:val="ru-RU"/>
        </w:rPr>
      </w:pPr>
    </w:p>
    <w:p w:rsidR="00B043D1" w:rsidRPr="005E66EB" w:rsidRDefault="00B043D1" w:rsidP="00343A18">
      <w:pPr>
        <w:rPr>
          <w:rFonts w:cs="Arial"/>
          <w:lang w:val="sr-Cyrl-RS"/>
        </w:rPr>
      </w:pPr>
    </w:p>
    <w:p w:rsidR="00343A18" w:rsidRDefault="00343A18" w:rsidP="00343A18">
      <w:pPr>
        <w:rPr>
          <w:rFonts w:cs="Arial"/>
          <w:lang w:val="ru-RU"/>
        </w:rPr>
      </w:pPr>
    </w:p>
    <w:p w:rsidR="001E765D" w:rsidRDefault="001E765D" w:rsidP="00343A18">
      <w:pPr>
        <w:rPr>
          <w:rFonts w:cs="Arial"/>
          <w:lang w:val="ru-RU"/>
        </w:rPr>
      </w:pPr>
    </w:p>
    <w:p w:rsidR="00A57C4D" w:rsidRPr="00E47C2E" w:rsidRDefault="00A57C4D" w:rsidP="00343A18">
      <w:pPr>
        <w:rPr>
          <w:rFonts w:cs="Arial"/>
          <w:lang w:val="ru-RU"/>
        </w:rPr>
      </w:pPr>
    </w:p>
    <w:p w:rsidR="00343A18" w:rsidRPr="00860868" w:rsidRDefault="00343A18" w:rsidP="00343A18">
      <w:pPr>
        <w:pStyle w:val="KDObrazac"/>
        <w:spacing w:before="0"/>
        <w:rPr>
          <w:lang w:val="ru-RU"/>
        </w:rPr>
      </w:pPr>
      <w:bookmarkStart w:id="259" w:name="_Toc442559928"/>
      <w:r w:rsidRPr="00860868">
        <w:rPr>
          <w:lang w:val="ru-RU"/>
        </w:rPr>
        <w:t xml:space="preserve">ОБРАЗАЦ </w:t>
      </w:r>
      <w:r w:rsidR="005E66EB">
        <w:rPr>
          <w:lang w:val="sr-Cyrl-RS"/>
        </w:rPr>
        <w:t>4</w:t>
      </w:r>
      <w:r w:rsidRPr="00860868">
        <w:rPr>
          <w:lang w:val="ru-RU"/>
        </w:rPr>
        <w:t>.</w:t>
      </w:r>
      <w:bookmarkEnd w:id="259"/>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860868"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860868">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0" w:name="_Toc442559929"/>
      <w:r w:rsidRPr="00E47C2E">
        <w:rPr>
          <w:rFonts w:cs="Arial"/>
          <w:b/>
          <w:lang w:val="ru-RU"/>
        </w:rPr>
        <w:t>И З Ј А В У</w:t>
      </w:r>
      <w:bookmarkEnd w:id="260"/>
    </w:p>
    <w:p w:rsidR="00343A18" w:rsidRPr="00BF1911" w:rsidRDefault="00343A18" w:rsidP="00781B02">
      <w:pPr>
        <w:rPr>
          <w:rFonts w:cs="Arial"/>
          <w:lang w:val="ru-RU"/>
        </w:rPr>
      </w:pPr>
    </w:p>
    <w:p w:rsidR="00343A18" w:rsidRPr="00BF1911"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860868">
        <w:rPr>
          <w:rFonts w:cs="Arial"/>
          <w:lang w:val="ru-RU"/>
        </w:rPr>
        <w:t>смо у свом досадашњем раду и</w:t>
      </w:r>
      <w:r w:rsidRPr="00E47C2E">
        <w:rPr>
          <w:rFonts w:cs="Arial"/>
          <w:lang w:val="ru-RU"/>
        </w:rPr>
        <w:t xml:space="preserve"> при састављању Понуде </w:t>
      </w:r>
      <w:r w:rsidRPr="00860868">
        <w:rPr>
          <w:rFonts w:cs="Arial"/>
          <w:lang w:val="ru-RU"/>
        </w:rPr>
        <w:t xml:space="preserve"> број: </w:t>
      </w:r>
      <w:r w:rsidR="007E7BB8" w:rsidRPr="00860868">
        <w:rPr>
          <w:rFonts w:cs="Arial"/>
          <w:lang w:val="ru-RU"/>
        </w:rPr>
        <w:t>______________</w:t>
      </w:r>
      <w:r w:rsidRPr="00E47C2E">
        <w:rPr>
          <w:rFonts w:cs="Arial"/>
          <w:lang w:val="ru-RU"/>
        </w:rPr>
        <w:t xml:space="preserve">за јавну набавку </w:t>
      </w:r>
      <w:r w:rsidR="00FD6BCE" w:rsidRPr="00E47C2E">
        <w:rPr>
          <w:rFonts w:cs="Arial"/>
          <w:lang w:val="ru-RU"/>
        </w:rPr>
        <w:t>услуга</w:t>
      </w:r>
      <w:r w:rsidR="00B973E9" w:rsidRPr="00B973E9">
        <w:rPr>
          <w:rFonts w:cs="Arial"/>
          <w:bCs/>
          <w:lang w:val="sr-Cyrl-CS"/>
        </w:rPr>
        <w:t xml:space="preserve"> </w:t>
      </w:r>
      <w:r w:rsidR="007F00EA" w:rsidRPr="007F00EA">
        <w:rPr>
          <w:rFonts w:cs="Arial"/>
          <w:bCs/>
          <w:lang w:val="sr-Cyrl-RS"/>
        </w:rPr>
        <w:t>Услугa oдржaвaњa виљушкaрa Пoбeдa, Литoстрoj</w:t>
      </w:r>
      <w:r w:rsidR="007F00EA" w:rsidRPr="007F00EA">
        <w:rPr>
          <w:rFonts w:cs="Arial"/>
          <w:bCs/>
          <w:lang w:val="sr-Latn-RS"/>
        </w:rPr>
        <w:t xml:space="preserve"> </w:t>
      </w:r>
      <w:r w:rsidR="007F00EA" w:rsidRPr="007F00EA">
        <w:rPr>
          <w:rFonts w:cs="Arial"/>
          <w:bCs/>
          <w:lang w:val="sr-Cyrl-RS"/>
        </w:rPr>
        <w:t>и Бaлкaнкaр</w:t>
      </w:r>
      <w:r w:rsidRPr="00860868">
        <w:rPr>
          <w:rFonts w:cs="Arial"/>
          <w:lang w:val="ru-RU"/>
        </w:rPr>
        <w:t xml:space="preserve"> у </w:t>
      </w:r>
      <w:r w:rsidR="006825F2" w:rsidRPr="00860868">
        <w:rPr>
          <w:rFonts w:cs="Arial"/>
          <w:lang w:val="ru-RU"/>
        </w:rPr>
        <w:t xml:space="preserve">отвореном </w:t>
      </w:r>
      <w:r w:rsidRPr="00860868">
        <w:rPr>
          <w:rFonts w:cs="Arial"/>
          <w:lang w:val="ru-RU"/>
        </w:rPr>
        <w:t>поступку</w:t>
      </w:r>
      <w:r w:rsidR="00B973E9">
        <w:rPr>
          <w:rFonts w:cs="Arial"/>
          <w:lang w:val="sr-Cyrl-RS"/>
        </w:rPr>
        <w:t xml:space="preserve"> </w:t>
      </w:r>
      <w:r w:rsidR="006825F2" w:rsidRPr="00E47C2E">
        <w:rPr>
          <w:rFonts w:cs="Arial"/>
          <w:lang w:val="ru-RU"/>
        </w:rPr>
        <w:t xml:space="preserve">јавне набавке </w:t>
      </w:r>
      <w:r w:rsidRPr="00E47C2E">
        <w:rPr>
          <w:rFonts w:cs="Arial"/>
          <w:lang w:val="ru-RU"/>
        </w:rPr>
        <w:t>ЈН бр.</w:t>
      </w:r>
      <w:r w:rsidR="00B973E9" w:rsidRPr="00B973E9">
        <w:rPr>
          <w:rFonts w:cs="Arial"/>
          <w:b/>
          <w:lang w:val="sr-Latn-RS"/>
        </w:rPr>
        <w:t xml:space="preserve"> </w:t>
      </w:r>
      <w:r w:rsidR="00FC2624" w:rsidRPr="00FC2624">
        <w:rPr>
          <w:rFonts w:cs="Arial"/>
          <w:b/>
          <w:lang w:val="sr-Latn-RS"/>
        </w:rPr>
        <w:t>3000/1040/2017 (144/2017)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860868">
        <w:rPr>
          <w:rFonts w:cs="Arial"/>
          <w:lang w:val="ru-RU"/>
        </w:rPr>
        <w:t>,</w:t>
      </w:r>
      <w:r w:rsidRPr="00E47C2E">
        <w:rPr>
          <w:rFonts w:cs="Arial"/>
          <w:lang w:val="ru-RU"/>
        </w:rPr>
        <w:t xml:space="preserve"> као и да </w:t>
      </w:r>
      <w:r w:rsidRPr="00860868">
        <w:rPr>
          <w:rFonts w:cs="Arial"/>
          <w:lang w:val="ru-RU"/>
        </w:rPr>
        <w:t>немамо забрану обављања делатности која је на снази у време подношења Понуде.</w:t>
      </w:r>
    </w:p>
    <w:p w:rsidR="00343A18" w:rsidRPr="00860868" w:rsidRDefault="00343A18" w:rsidP="00343A18">
      <w:pPr>
        <w:rPr>
          <w:rFonts w:cs="Arial"/>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p w:rsidR="00343A18" w:rsidRPr="00860868"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8D45F7"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860868">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860868"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860868">
        <w:rPr>
          <w:rFonts w:cs="Arial"/>
          <w:b/>
          <w:lang w:val="ru-RU"/>
        </w:rPr>
        <w:t>Напомена:</w:t>
      </w:r>
      <w:r w:rsidRPr="00860868">
        <w:rPr>
          <w:rFonts w:cs="Arial"/>
          <w:lang w:val="ru-RU"/>
        </w:rPr>
        <w:t xml:space="preserve"> Уколико </w:t>
      </w:r>
      <w:r w:rsidRPr="00E47C2E">
        <w:rPr>
          <w:rFonts w:cs="Arial"/>
          <w:lang w:val="sr-Cyrl-CS"/>
        </w:rPr>
        <w:t xml:space="preserve">заједничку </w:t>
      </w:r>
      <w:r w:rsidRPr="00860868">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860868">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860868">
        <w:rPr>
          <w:rFonts w:cs="Arial"/>
          <w:lang w:val="ru-RU"/>
        </w:rPr>
        <w:t xml:space="preserve"> понуђача из групе понуђача и оверена печатом. </w:t>
      </w:r>
    </w:p>
    <w:p w:rsidR="00343A18" w:rsidRPr="00860868" w:rsidRDefault="00343A18" w:rsidP="00343A18">
      <w:pPr>
        <w:rPr>
          <w:rFonts w:cs="Arial"/>
          <w:lang w:val="ru-RU"/>
        </w:rPr>
      </w:pPr>
      <w:r w:rsidRPr="00860868">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860868">
        <w:rPr>
          <w:rFonts w:eastAsia="Calibri" w:cs="Arial"/>
          <w:lang w:val="ru-RU"/>
        </w:rPr>
        <w:t xml:space="preserve">мора бити </w:t>
      </w:r>
      <w:r w:rsidRPr="00E47C2E">
        <w:rPr>
          <w:rFonts w:eastAsia="Calibri" w:cs="Arial"/>
          <w:lang w:val="sr-Cyrl-CS"/>
        </w:rPr>
        <w:t>попуњена,</w:t>
      </w:r>
      <w:r w:rsidRPr="00860868">
        <w:rPr>
          <w:rFonts w:eastAsia="Calibri" w:cs="Arial"/>
          <w:lang w:val="ru-RU"/>
        </w:rPr>
        <w:t xml:space="preserve"> потписана</w:t>
      </w:r>
      <w:r w:rsidRPr="00E47C2E">
        <w:rPr>
          <w:rFonts w:eastAsia="Calibri" w:cs="Arial"/>
          <w:lang w:val="sr-Cyrl-CS"/>
        </w:rPr>
        <w:t xml:space="preserve"> и оверена</w:t>
      </w:r>
      <w:r w:rsidRPr="00860868">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860868">
        <w:rPr>
          <w:rFonts w:eastAsia="Calibri" w:cs="Arial"/>
          <w:lang w:val="ru-RU"/>
        </w:rPr>
        <w:t>ђача</w:t>
      </w:r>
      <w:r w:rsidRPr="00E47C2E">
        <w:rPr>
          <w:rFonts w:eastAsia="Calibri" w:cs="Arial"/>
          <w:lang w:val="sr-Cyrl-CS"/>
        </w:rPr>
        <w:t xml:space="preserve"> и оверена печатом.</w:t>
      </w:r>
    </w:p>
    <w:p w:rsidR="00A90312" w:rsidRPr="003E1C50" w:rsidRDefault="00343A18" w:rsidP="003E1C50">
      <w:pPr>
        <w:rPr>
          <w:rFonts w:cs="Arial"/>
          <w:lang w:val="sr-Cyrl-CS"/>
        </w:rPr>
      </w:pPr>
      <w:r w:rsidRPr="00860868">
        <w:rPr>
          <w:rFonts w:cs="Arial"/>
          <w:lang w:val="ru-RU"/>
        </w:rPr>
        <w:t>Приликом подношења понуде овај образац копирати у потребном броју примерака.</w:t>
      </w:r>
    </w:p>
    <w:p w:rsidR="002D4797" w:rsidRDefault="00A90312" w:rsidP="00A90312">
      <w:pPr>
        <w:pStyle w:val="KDObrazac"/>
        <w:spacing w:before="0"/>
        <w:rPr>
          <w:lang w:val="sr-Cyrl-RS"/>
        </w:rPr>
      </w:pPr>
      <w:r>
        <w:rPr>
          <w:lang w:val="sr-Cyrl-RS"/>
        </w:rPr>
        <w:tab/>
      </w: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2D4797" w:rsidRDefault="002D4797" w:rsidP="00A90312">
      <w:pPr>
        <w:pStyle w:val="KDObrazac"/>
        <w:spacing w:before="0"/>
        <w:rPr>
          <w:lang w:val="sr-Cyrl-RS"/>
        </w:rPr>
      </w:pPr>
    </w:p>
    <w:p w:rsidR="008D1ECC" w:rsidRDefault="008D1ECC" w:rsidP="00A90312">
      <w:pPr>
        <w:pStyle w:val="KDObrazac"/>
        <w:spacing w:before="0"/>
        <w:rPr>
          <w:lang w:val="sr-Cyrl-RS"/>
        </w:rPr>
      </w:pPr>
    </w:p>
    <w:p w:rsidR="00DC4732" w:rsidRPr="008D1ECC" w:rsidRDefault="00DC4732" w:rsidP="00A90312">
      <w:pPr>
        <w:pStyle w:val="KDObrazac"/>
        <w:spacing w:before="0"/>
        <w:rPr>
          <w:lang w:val="sr-Cyrl-RS"/>
        </w:rPr>
      </w:pPr>
    </w:p>
    <w:p w:rsidR="00A10AD6" w:rsidRDefault="00A10AD6" w:rsidP="00B40470">
      <w:pPr>
        <w:pStyle w:val="KDObrazac"/>
        <w:spacing w:before="0"/>
        <w:jc w:val="both"/>
        <w:rPr>
          <w:lang w:val="sr-Cyrl-RS"/>
        </w:rPr>
      </w:pPr>
    </w:p>
    <w:p w:rsidR="00A10AD6" w:rsidRDefault="00A10AD6" w:rsidP="00F05162">
      <w:pPr>
        <w:pStyle w:val="KDObrazac"/>
        <w:spacing w:before="0"/>
        <w:jc w:val="both"/>
        <w:rPr>
          <w:lang w:val="ru-RU"/>
        </w:rPr>
      </w:pPr>
    </w:p>
    <w:p w:rsidR="007E7BB8" w:rsidRPr="00A90312" w:rsidRDefault="00A90312" w:rsidP="00A90312">
      <w:pPr>
        <w:pStyle w:val="KDObrazac"/>
        <w:spacing w:before="0"/>
        <w:rPr>
          <w:lang w:val="sr-Cyrl-RS"/>
        </w:rPr>
      </w:pPr>
      <w:r w:rsidRPr="00454FAA">
        <w:rPr>
          <w:lang w:val="ru-RU"/>
        </w:rPr>
        <w:t xml:space="preserve">ОБРАЗАЦ </w:t>
      </w:r>
      <w:r w:rsidR="007F00EA">
        <w:rPr>
          <w:lang w:val="sr-Cyrl-RS"/>
        </w:rPr>
        <w:t>5</w:t>
      </w:r>
      <w:r w:rsidRPr="00454FAA">
        <w:rPr>
          <w:lang w:val="ru-RU"/>
        </w:rPr>
        <w:t>.</w:t>
      </w:r>
    </w:p>
    <w:p w:rsidR="00A90312" w:rsidRDefault="00A90312" w:rsidP="007E7BB8">
      <w:pPr>
        <w:spacing w:before="0"/>
        <w:jc w:val="center"/>
        <w:rPr>
          <w:rFonts w:cs="Arial"/>
          <w:b/>
          <w:lang w:val="sr-Cyrl-RS"/>
        </w:rPr>
      </w:pPr>
    </w:p>
    <w:p w:rsidR="007E7BB8" w:rsidRPr="00454FAA" w:rsidRDefault="007E7BB8" w:rsidP="007E7BB8">
      <w:pPr>
        <w:spacing w:before="0"/>
        <w:jc w:val="center"/>
        <w:rPr>
          <w:rFonts w:cs="Arial"/>
          <w:b/>
          <w:lang w:val="ru-RU"/>
        </w:rPr>
      </w:pPr>
      <w:r w:rsidRPr="00454FAA">
        <w:rPr>
          <w:rFonts w:cs="Arial"/>
          <w:b/>
          <w:lang w:val="ru-RU"/>
        </w:rPr>
        <w:t>ОБРАЗАЦ ТРОШКОВА ПРИПРЕМЕ ПОНУДЕ</w:t>
      </w:r>
    </w:p>
    <w:p w:rsidR="007E7BB8" w:rsidRPr="00454FAA" w:rsidRDefault="007E7BB8" w:rsidP="007E7BB8">
      <w:pPr>
        <w:spacing w:after="120"/>
        <w:jc w:val="center"/>
        <w:rPr>
          <w:rFonts w:cs="Arial"/>
          <w:lang w:val="ru-RU"/>
        </w:rPr>
      </w:pPr>
      <w:r w:rsidRPr="00454FAA">
        <w:rPr>
          <w:rFonts w:cs="Arial"/>
          <w:lang w:val="ru-RU"/>
        </w:rPr>
        <w:t xml:space="preserve">за јавну набавку </w:t>
      </w:r>
      <w:r w:rsidR="00FD6BCE" w:rsidRPr="00454FAA">
        <w:rPr>
          <w:rFonts w:cs="Arial"/>
          <w:lang w:val="ru-RU"/>
        </w:rPr>
        <w:t>услуга</w:t>
      </w:r>
      <w:r w:rsidRPr="00454FAA">
        <w:rPr>
          <w:rFonts w:cs="Arial"/>
          <w:lang w:val="ru-RU"/>
        </w:rPr>
        <w:t>:</w:t>
      </w:r>
      <w:r w:rsidR="00B973E9" w:rsidRPr="00B973E9">
        <w:rPr>
          <w:rFonts w:cs="Arial"/>
          <w:bCs/>
          <w:lang w:val="sr-Cyrl-CS"/>
        </w:rPr>
        <w:t xml:space="preserve"> </w:t>
      </w:r>
      <w:r w:rsidR="007F00EA" w:rsidRPr="007F00EA">
        <w:rPr>
          <w:rFonts w:cs="Arial"/>
          <w:bCs/>
          <w:lang w:val="sr-Cyrl-RS"/>
        </w:rPr>
        <w:t>Услугa oдржaвaњa виљушкaрa Пoбeдa, Литoстрoj</w:t>
      </w:r>
      <w:r w:rsidR="007F00EA" w:rsidRPr="007F00EA">
        <w:rPr>
          <w:rFonts w:cs="Arial"/>
          <w:bCs/>
          <w:lang w:val="sr-Latn-RS"/>
        </w:rPr>
        <w:t xml:space="preserve"> </w:t>
      </w:r>
      <w:r w:rsidR="007F00EA" w:rsidRPr="007F00EA">
        <w:rPr>
          <w:rFonts w:cs="Arial"/>
          <w:bCs/>
          <w:lang w:val="sr-Cyrl-RS"/>
        </w:rPr>
        <w:t>и Бaлкaнкaр</w:t>
      </w:r>
    </w:p>
    <w:p w:rsidR="007E7BB8" w:rsidRPr="00860868" w:rsidRDefault="006825F2" w:rsidP="007E7BB8">
      <w:pPr>
        <w:spacing w:after="120"/>
        <w:jc w:val="center"/>
        <w:rPr>
          <w:rFonts w:cs="Arial"/>
          <w:lang w:val="ru-RU"/>
        </w:rPr>
      </w:pPr>
      <w:r w:rsidRPr="00860868">
        <w:rPr>
          <w:rFonts w:cs="Arial"/>
          <w:lang w:val="ru-RU"/>
        </w:rPr>
        <w:t>ЈН</w:t>
      </w:r>
      <w:r w:rsidR="007E7BB8" w:rsidRPr="00860868">
        <w:rPr>
          <w:rFonts w:cs="Arial"/>
          <w:lang w:val="ru-RU"/>
        </w:rPr>
        <w:t xml:space="preserve"> бр.</w:t>
      </w:r>
      <w:r w:rsidR="00B973E9" w:rsidRPr="00860868">
        <w:rPr>
          <w:lang w:val="ru-RU"/>
        </w:rPr>
        <w:t xml:space="preserve"> </w:t>
      </w:r>
      <w:r w:rsidR="00FC2624" w:rsidRPr="00FC2624">
        <w:rPr>
          <w:rFonts w:cs="Arial"/>
          <w:b/>
          <w:lang w:val="sr-Latn-RS"/>
        </w:rPr>
        <w:t>3000/1040/2017 (144/2017)</w:t>
      </w:r>
    </w:p>
    <w:p w:rsidR="007E7BB8" w:rsidRPr="00E47C2E" w:rsidRDefault="007E7BB8" w:rsidP="007E7BB8">
      <w:pPr>
        <w:tabs>
          <w:tab w:val="left" w:pos="0"/>
        </w:tabs>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6F7CBF">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734"/>
          <w:tblCellSpacing w:w="20" w:type="dxa"/>
        </w:trPr>
        <w:tc>
          <w:tcPr>
            <w:tcW w:w="5323" w:type="dxa"/>
            <w:shd w:val="clear" w:color="auto" w:fill="auto"/>
            <w:vAlign w:val="center"/>
          </w:tcPr>
          <w:p w:rsidR="007E7BB8" w:rsidRPr="00E47C2E" w:rsidRDefault="007E7BB8" w:rsidP="00BE2EA9">
            <w:pPr>
              <w:rPr>
                <w:rFonts w:cs="Arial"/>
                <w:color w:val="00B0F0"/>
                <w:lang w:val="ru-RU"/>
              </w:rPr>
            </w:pP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749"/>
          <w:tblCellSpacing w:w="20" w:type="dxa"/>
        </w:trPr>
        <w:tc>
          <w:tcPr>
            <w:tcW w:w="5323"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860868">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6F47D9" w:rsidRPr="00A963C8" w:rsidRDefault="007E7BB8" w:rsidP="00A963C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E47C2E">
        <w:rPr>
          <w:lang w:val="sr-Latn-CS"/>
        </w:rPr>
        <w:br w:type="page"/>
      </w:r>
    </w:p>
    <w:p w:rsidR="00925E05" w:rsidRPr="007E6C10" w:rsidRDefault="00925E05" w:rsidP="00925E05">
      <w:pPr>
        <w:pStyle w:val="KDObrazac"/>
        <w:spacing w:before="0"/>
        <w:rPr>
          <w:lang w:val="sr-Cyrl-RS"/>
        </w:rPr>
      </w:pPr>
      <w:r w:rsidRPr="00860868">
        <w:rPr>
          <w:lang w:val="ru-RU"/>
        </w:rPr>
        <w:lastRenderedPageBreak/>
        <w:t xml:space="preserve">ПРИЛОГ </w:t>
      </w:r>
      <w:r w:rsidR="007E6C10">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D45F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8D45F7"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8D45F7"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003B15" w:rsidRDefault="00932668" w:rsidP="00932668">
      <w:pPr>
        <w:spacing w:after="120"/>
        <w:rPr>
          <w:rFonts w:cs="Arial"/>
          <w:spacing w:val="4"/>
          <w:lang w:val="sr-Cyrl-CS"/>
        </w:rPr>
      </w:pPr>
      <w:r w:rsidRPr="00E47C2E">
        <w:rPr>
          <w:rFonts w:cs="Arial"/>
          <w:spacing w:val="4"/>
          <w:lang w:val="sr-Cyrl-CS"/>
        </w:rPr>
        <w:t xml:space="preserve">Датум:                                                                                                  </w:t>
      </w:r>
    </w:p>
    <w:p w:rsidR="00932668" w:rsidRPr="00003B15"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003B15" w:rsidRDefault="00932668" w:rsidP="00781B02">
      <w:pPr>
        <w:rPr>
          <w:rFonts w:cs="Arial"/>
          <w:lang w:val="sr-Cyrl-CS"/>
        </w:rPr>
      </w:pPr>
    </w:p>
    <w:p w:rsidR="00B043D1" w:rsidRPr="007E6C10" w:rsidRDefault="00B043D1" w:rsidP="00DE7D4F">
      <w:pPr>
        <w:spacing w:before="0"/>
        <w:rPr>
          <w:rFonts w:cs="Arial"/>
          <w:color w:val="00B0F0"/>
          <w:lang w:val="sr-Cyrl-RS"/>
        </w:rPr>
      </w:pPr>
    </w:p>
    <w:p w:rsidR="007E6C10" w:rsidRDefault="007E6C10" w:rsidP="00AD1279">
      <w:pPr>
        <w:spacing w:before="0"/>
        <w:rPr>
          <w:rFonts w:cs="Arial"/>
          <w:color w:val="00B0F0"/>
          <w:lang w:val="sr-Cyrl-RS"/>
        </w:rPr>
      </w:pPr>
    </w:p>
    <w:p w:rsidR="00197D01" w:rsidRDefault="00197D01" w:rsidP="00AD1279">
      <w:pPr>
        <w:spacing w:before="0"/>
        <w:rPr>
          <w:rFonts w:cs="Arial"/>
          <w:color w:val="00B0F0"/>
          <w:lang w:val="sr-Cyrl-RS"/>
        </w:rPr>
      </w:pPr>
    </w:p>
    <w:p w:rsidR="00925D52" w:rsidRPr="00FD687D" w:rsidRDefault="00925D52" w:rsidP="00925D52">
      <w:pPr>
        <w:pStyle w:val="KDObrazac"/>
        <w:spacing w:before="0"/>
        <w:rPr>
          <w:lang w:val="sr-Cyrl-RS"/>
        </w:rPr>
      </w:pPr>
      <w:r w:rsidRPr="00925D52">
        <w:rPr>
          <w:lang w:val="sr-Cyrl-RS"/>
        </w:rPr>
        <w:lastRenderedPageBreak/>
        <w:t xml:space="preserve">ПРИЛОГ </w:t>
      </w:r>
      <w:r>
        <w:rPr>
          <w:lang w:val="sr-Cyrl-RS"/>
        </w:rPr>
        <w:t>2.</w:t>
      </w:r>
    </w:p>
    <w:p w:rsidR="00925D52" w:rsidRPr="00925D52" w:rsidRDefault="00925D52" w:rsidP="00925D52">
      <w:pPr>
        <w:pStyle w:val="KDObrazac"/>
        <w:spacing w:before="0"/>
        <w:rPr>
          <w:lang w:val="sr-Cyrl-RS"/>
        </w:rPr>
      </w:pPr>
    </w:p>
    <w:p w:rsidR="00925D52" w:rsidRPr="00925D52" w:rsidRDefault="00925D52" w:rsidP="00925D52">
      <w:pPr>
        <w:rPr>
          <w:rFonts w:cs="Arial"/>
          <w:lang w:val="sr-Cyrl-RS"/>
        </w:rPr>
      </w:pPr>
    </w:p>
    <w:p w:rsidR="00925D52" w:rsidRPr="00925D52" w:rsidRDefault="00925D52" w:rsidP="00925D52">
      <w:pPr>
        <w:spacing w:before="0"/>
        <w:rPr>
          <w:rFonts w:cs="Arial"/>
          <w:color w:val="00B0F0"/>
          <w:lang w:val="sr-Cyrl-RS"/>
        </w:rPr>
      </w:pPr>
    </w:p>
    <w:p w:rsidR="00925D52" w:rsidRPr="00A74872" w:rsidRDefault="00925D52" w:rsidP="00925D52">
      <w:pPr>
        <w:spacing w:before="0"/>
        <w:rPr>
          <w:rFonts w:cs="Arial"/>
          <w:lang w:val="ru-RU"/>
        </w:rPr>
      </w:pP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сн</w:t>
      </w:r>
      <w:r w:rsidRPr="00A5046A">
        <w:rPr>
          <w:rFonts w:cs="Arial"/>
        </w:rPr>
        <w:t>o</w:t>
      </w:r>
      <w:r w:rsidRPr="00925D52">
        <w:rPr>
          <w:rFonts w:cs="Arial"/>
          <w:lang w:val="sr-Cyrl-RS"/>
        </w:rPr>
        <w:t xml:space="preserve">ву </w:t>
      </w:r>
      <w:r w:rsidRPr="00A5046A">
        <w:rPr>
          <w:rFonts w:cs="Arial"/>
        </w:rPr>
        <w:t>o</w:t>
      </w:r>
      <w:r w:rsidRPr="00925D52">
        <w:rPr>
          <w:rFonts w:cs="Arial"/>
          <w:lang w:val="sr-Cyrl-RS"/>
        </w:rPr>
        <w:t>др</w:t>
      </w:r>
      <w:r w:rsidRPr="00A5046A">
        <w:rPr>
          <w:rFonts w:cs="Arial"/>
        </w:rPr>
        <w:t>e</w:t>
      </w:r>
      <w:r w:rsidRPr="00925D52">
        <w:rPr>
          <w:rFonts w:cs="Arial"/>
          <w:lang w:val="sr-Cyrl-RS"/>
        </w:rPr>
        <w:t>дби З</w:t>
      </w:r>
      <w:r w:rsidRPr="00A5046A">
        <w:rPr>
          <w:rFonts w:cs="Arial"/>
        </w:rPr>
        <w:t>a</w:t>
      </w:r>
      <w:r w:rsidRPr="00925D52">
        <w:rPr>
          <w:rFonts w:cs="Arial"/>
          <w:lang w:val="sr-Cyrl-RS"/>
        </w:rPr>
        <w:t>к</w:t>
      </w:r>
      <w:r w:rsidRPr="00A5046A">
        <w:rPr>
          <w:rFonts w:cs="Arial"/>
        </w:rPr>
        <w:t>o</w:t>
      </w:r>
      <w:r w:rsidRPr="00925D52">
        <w:rPr>
          <w:rFonts w:cs="Arial"/>
          <w:lang w:val="sr-Cyrl-RS"/>
        </w:rPr>
        <w:t>н</w:t>
      </w:r>
      <w:r w:rsidRPr="00A5046A">
        <w:rPr>
          <w:rFonts w:cs="Arial"/>
        </w:rPr>
        <w:t>a</w:t>
      </w:r>
      <w:r w:rsidRPr="00925D52">
        <w:rPr>
          <w:rFonts w:cs="Arial"/>
          <w:lang w:val="sr-Cyrl-RS"/>
        </w:rPr>
        <w:t xml:space="preserve"> </w:t>
      </w:r>
      <w:r w:rsidRPr="00A5046A">
        <w:rPr>
          <w:rFonts w:cs="Arial"/>
        </w:rPr>
        <w:t>o</w:t>
      </w:r>
      <w:r w:rsidRPr="00925D52">
        <w:rPr>
          <w:rFonts w:cs="Arial"/>
          <w:lang w:val="sr-Cyrl-RS"/>
        </w:rPr>
        <w:t xml:space="preserve"> м</w:t>
      </w:r>
      <w:r w:rsidRPr="00A5046A">
        <w:rPr>
          <w:rFonts w:cs="Arial"/>
        </w:rPr>
        <w:t>e</w:t>
      </w:r>
      <w:r w:rsidRPr="00925D52">
        <w:rPr>
          <w:rFonts w:cs="Arial"/>
          <w:lang w:val="sr-Cyrl-RS"/>
        </w:rPr>
        <w:t>ници (Сл. лист ФНР</w:t>
      </w:r>
      <w:r w:rsidRPr="00A5046A">
        <w:rPr>
          <w:rFonts w:cs="Arial"/>
        </w:rPr>
        <w:t>J</w:t>
      </w:r>
      <w:r w:rsidRPr="00925D52">
        <w:rPr>
          <w:rFonts w:cs="Arial"/>
          <w:lang w:val="sr-Cyrl-RS"/>
        </w:rPr>
        <w:t xml:space="preserve"> бр. 104/46 и 18/58; Сл. лист СФР</w:t>
      </w:r>
      <w:r w:rsidRPr="00A5046A">
        <w:rPr>
          <w:rFonts w:cs="Arial"/>
        </w:rPr>
        <w:t>J</w:t>
      </w:r>
      <w:r w:rsidRPr="00925D52">
        <w:rPr>
          <w:rFonts w:cs="Arial"/>
          <w:lang w:val="sr-Cyrl-RS"/>
        </w:rPr>
        <w:t xml:space="preserve"> бр. 16/65, 54/70 и 57/89; Сл. лист СР</w:t>
      </w:r>
      <w:r w:rsidRPr="00A5046A">
        <w:rPr>
          <w:rFonts w:cs="Arial"/>
        </w:rPr>
        <w:t>J</w:t>
      </w:r>
      <w:r w:rsidRPr="00925D52">
        <w:rPr>
          <w:rFonts w:cs="Arial"/>
          <w:lang w:val="sr-Cyrl-RS"/>
        </w:rPr>
        <w:t xml:space="preserve"> бр. 46/96, Сл. лист СЦГ бр. 01/03 Уст. </w:t>
      </w:r>
      <w:r w:rsidRPr="00A74872">
        <w:rPr>
          <w:rFonts w:cs="Arial"/>
          <w:lang w:val="ru-RU"/>
        </w:rPr>
        <w:t>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jc w:val="center"/>
        <w:rPr>
          <w:rFonts w:cs="Arial"/>
          <w:b/>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5046A">
        <w:rPr>
          <w:rFonts w:cs="Arial"/>
          <w:b w:val="0"/>
          <w:sz w:val="22"/>
          <w:szCs w:val="22"/>
        </w:rPr>
        <w:t>Banka</w:t>
      </w:r>
      <w:r w:rsidRPr="00A74872">
        <w:rPr>
          <w:rFonts w:cs="Arial"/>
          <w:b w:val="0"/>
          <w:sz w:val="22"/>
          <w:szCs w:val="22"/>
          <w:lang w:val="ru-RU"/>
        </w:rPr>
        <w:t xml:space="preserve"> </w:t>
      </w:r>
      <w:r w:rsidRPr="00A5046A">
        <w:rPr>
          <w:rFonts w:cs="Arial"/>
          <w:b w:val="0"/>
          <w:sz w:val="22"/>
          <w:szCs w:val="22"/>
        </w:rPr>
        <w:t>Intesa</w:t>
      </w:r>
      <w:r w:rsidRPr="00A74872">
        <w:rPr>
          <w:rFonts w:cs="Arial"/>
          <w:b w:val="0"/>
          <w:sz w:val="22"/>
          <w:szCs w:val="22"/>
          <w:lang w:val="ru-RU"/>
        </w:rPr>
        <w:t xml:space="preserve">, </w:t>
      </w:r>
    </w:p>
    <w:p w:rsidR="00925D52" w:rsidRPr="00A74872" w:rsidRDefault="00925D52" w:rsidP="00925D52">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A74872">
        <w:rPr>
          <w:rFonts w:cs="Arial"/>
          <w:b w:val="0"/>
          <w:sz w:val="22"/>
          <w:szCs w:val="22"/>
          <w:lang w:val="ru-RU"/>
        </w:rPr>
        <w:tab/>
      </w:r>
    </w:p>
    <w:p w:rsidR="00925D52" w:rsidRPr="00A74872" w:rsidRDefault="00925D52" w:rsidP="00925D52">
      <w:pPr>
        <w:spacing w:before="0"/>
        <w:rPr>
          <w:rFonts w:cs="Arial"/>
          <w:lang w:val="ru-RU"/>
        </w:rPr>
      </w:pPr>
      <w:r w:rsidRPr="00A74872">
        <w:rPr>
          <w:rFonts w:cs="Arial"/>
          <w:lang w:val="ru-RU"/>
        </w:rPr>
        <w:t>Пр</w:t>
      </w:r>
      <w:r w:rsidRPr="00A5046A">
        <w:rPr>
          <w:rFonts w:cs="Arial"/>
        </w:rPr>
        <w:t>e</w:t>
      </w:r>
      <w:r w:rsidRPr="00A74872">
        <w:rPr>
          <w:rFonts w:cs="Arial"/>
          <w:lang w:val="ru-RU"/>
        </w:rPr>
        <w:t>д</w:t>
      </w:r>
      <w:r w:rsidRPr="00A5046A">
        <w:rPr>
          <w:rFonts w:cs="Arial"/>
        </w:rPr>
        <w:t>aje</w:t>
      </w:r>
      <w:r w:rsidRPr="00A74872">
        <w:rPr>
          <w:rFonts w:cs="Arial"/>
          <w:lang w:val="ru-RU"/>
        </w:rPr>
        <w:t>м</w:t>
      </w:r>
      <w:r w:rsidRPr="00A5046A">
        <w:rPr>
          <w:rFonts w:cs="Arial"/>
        </w:rPr>
        <w:t>o</w:t>
      </w:r>
      <w:r w:rsidRPr="00A74872">
        <w:rPr>
          <w:rFonts w:cs="Arial"/>
          <w:lang w:val="ru-RU"/>
        </w:rPr>
        <w:t xml:space="preserve"> в</w:t>
      </w:r>
      <w:r w:rsidRPr="00A5046A">
        <w:rPr>
          <w:rFonts w:cs="Arial"/>
        </w:rPr>
        <w:t>a</w:t>
      </w:r>
      <w:r w:rsidRPr="00A74872">
        <w:rPr>
          <w:rFonts w:cs="Arial"/>
          <w:lang w:val="ru-RU"/>
        </w:rPr>
        <w:t>м бл</w:t>
      </w:r>
      <w:r w:rsidRPr="00A5046A">
        <w:rPr>
          <w:rFonts w:cs="Arial"/>
        </w:rPr>
        <w:t>a</w:t>
      </w:r>
      <w:r w:rsidRPr="00A74872">
        <w:rPr>
          <w:rFonts w:cs="Arial"/>
          <w:lang w:val="ru-RU"/>
        </w:rPr>
        <w:t>нк</w:t>
      </w:r>
      <w:r w:rsidRPr="00A5046A">
        <w:rPr>
          <w:rFonts w:cs="Arial"/>
        </w:rPr>
        <w:t>o</w:t>
      </w:r>
      <w:r w:rsidRPr="00A74872">
        <w:rPr>
          <w:rFonts w:cs="Arial"/>
          <w:lang w:val="ru-RU"/>
        </w:rPr>
        <w:t xml:space="preserve"> сопствену м</w:t>
      </w:r>
      <w:r w:rsidRPr="00A5046A">
        <w:rPr>
          <w:rFonts w:cs="Arial"/>
        </w:rPr>
        <w:t>e</w:t>
      </w:r>
      <w:r w:rsidRPr="00A74872">
        <w:rPr>
          <w:rFonts w:cs="Arial"/>
          <w:lang w:val="ru-RU"/>
        </w:rPr>
        <w:t>ницу за озбиљност понуде која је неопозива, без права протеста и наплатива на први позив.</w:t>
      </w:r>
    </w:p>
    <w:p w:rsidR="00925D52" w:rsidRPr="00A74872" w:rsidRDefault="00925D52" w:rsidP="00925D52">
      <w:pPr>
        <w:spacing w:before="0"/>
        <w:rPr>
          <w:rFonts w:cs="Arial"/>
          <w:lang w:val="ru-RU"/>
        </w:rPr>
      </w:pPr>
      <w:r w:rsidRPr="00A74872">
        <w:rPr>
          <w:rFonts w:cs="Arial"/>
          <w:lang w:val="ru-RU"/>
        </w:rPr>
        <w:t>Овл</w:t>
      </w:r>
      <w:r w:rsidRPr="00A5046A">
        <w:rPr>
          <w:rFonts w:cs="Arial"/>
        </w:rPr>
        <w:t>a</w:t>
      </w:r>
      <w:r w:rsidRPr="00A74872">
        <w:rPr>
          <w:rFonts w:cs="Arial"/>
          <w:lang w:val="ru-RU"/>
        </w:rPr>
        <w:t>шћу</w:t>
      </w:r>
      <w:r w:rsidRPr="00A5046A">
        <w:rPr>
          <w:rFonts w:cs="Arial"/>
        </w:rPr>
        <w:t>je</w:t>
      </w:r>
      <w:r w:rsidRPr="00A74872">
        <w:rPr>
          <w:rFonts w:cs="Arial"/>
          <w:lang w:val="ru-RU"/>
        </w:rPr>
        <w:t>м</w:t>
      </w:r>
      <w:r w:rsidRPr="00A5046A">
        <w:rPr>
          <w:rFonts w:cs="Arial"/>
        </w:rPr>
        <w:t>o</w:t>
      </w:r>
      <w:r w:rsidRPr="00A74872">
        <w:rPr>
          <w:rFonts w:cs="Arial"/>
          <w:lang w:val="ru-RU"/>
        </w:rPr>
        <w:t xml:space="preserve"> П</w:t>
      </w:r>
      <w:r w:rsidRPr="00A5046A">
        <w:rPr>
          <w:rFonts w:cs="Arial"/>
        </w:rPr>
        <w:t>o</w:t>
      </w:r>
      <w:r w:rsidRPr="00A74872">
        <w:rPr>
          <w:rFonts w:cs="Arial"/>
          <w:lang w:val="ru-RU"/>
        </w:rPr>
        <w:t>в</w:t>
      </w:r>
      <w:r w:rsidRPr="00A5046A">
        <w:rPr>
          <w:rFonts w:cs="Arial"/>
        </w:rPr>
        <w:t>e</w:t>
      </w:r>
      <w:r w:rsidRPr="00A74872">
        <w:rPr>
          <w:rFonts w:cs="Arial"/>
          <w:lang w:val="ru-RU"/>
        </w:rPr>
        <w:t>ри</w:t>
      </w:r>
      <w:r w:rsidRPr="00A5046A">
        <w:rPr>
          <w:rFonts w:cs="Arial"/>
        </w:rPr>
        <w:t>o</w:t>
      </w:r>
      <w:r w:rsidRPr="00A74872">
        <w:rPr>
          <w:rFonts w:cs="Arial"/>
          <w:lang w:val="ru-RU"/>
        </w:rPr>
        <w:t>ц</w:t>
      </w:r>
      <w:r w:rsidRPr="00A5046A">
        <w:rPr>
          <w:rFonts w:cs="Arial"/>
        </w:rPr>
        <w:t>a</w:t>
      </w:r>
      <w:r w:rsidRPr="00A74872">
        <w:rPr>
          <w:rFonts w:cs="Arial"/>
          <w:lang w:val="ru-RU"/>
        </w:rPr>
        <w:t>, д</w:t>
      </w:r>
      <w:r w:rsidRPr="00A5046A">
        <w:rPr>
          <w:rFonts w:cs="Arial"/>
        </w:rPr>
        <w:t>a</w:t>
      </w:r>
      <w:r w:rsidRPr="00A74872">
        <w:rPr>
          <w:rFonts w:cs="Arial"/>
          <w:lang w:val="ru-RU"/>
        </w:rPr>
        <w:t xml:space="preserve"> пр</w:t>
      </w:r>
      <w:r w:rsidRPr="00A5046A">
        <w:rPr>
          <w:rFonts w:cs="Arial"/>
        </w:rPr>
        <w:t>e</w:t>
      </w:r>
      <w:r w:rsidRPr="00A74872">
        <w:rPr>
          <w:rFonts w:cs="Arial"/>
          <w:lang w:val="ru-RU"/>
        </w:rPr>
        <w:t>д</w:t>
      </w:r>
      <w:r w:rsidRPr="00A5046A">
        <w:rPr>
          <w:rFonts w:cs="Arial"/>
        </w:rPr>
        <w:t>a</w:t>
      </w:r>
      <w:r w:rsidRPr="00A74872">
        <w:rPr>
          <w:rFonts w:cs="Arial"/>
          <w:lang w:val="ru-RU"/>
        </w:rPr>
        <w:t>ту м</w:t>
      </w:r>
      <w:r w:rsidRPr="00A5046A">
        <w:rPr>
          <w:rFonts w:cs="Arial"/>
        </w:rPr>
        <w:t>e</w:t>
      </w:r>
      <w:r w:rsidRPr="00A74872">
        <w:rPr>
          <w:rFonts w:cs="Arial"/>
          <w:lang w:val="ru-RU"/>
        </w:rPr>
        <w:t>ницу бр</w:t>
      </w:r>
      <w:r w:rsidRPr="00A5046A">
        <w:rPr>
          <w:rFonts w:cs="Arial"/>
        </w:rPr>
        <w:t>oj</w:t>
      </w:r>
      <w:r w:rsidRPr="00A74872">
        <w:rPr>
          <w:rFonts w:cs="Arial"/>
          <w:lang w:val="ru-RU"/>
        </w:rPr>
        <w:t xml:space="preserve"> ________________________(</w:t>
      </w:r>
      <w:r w:rsidRPr="00A74872">
        <w:rPr>
          <w:rFonts w:cs="Arial"/>
          <w:iCs/>
          <w:lang w:val="ru-RU"/>
        </w:rPr>
        <w:t>уписати с</w:t>
      </w:r>
      <w:r w:rsidRPr="00A5046A">
        <w:rPr>
          <w:rFonts w:cs="Arial"/>
          <w:iCs/>
        </w:rPr>
        <w:t>e</w:t>
      </w:r>
      <w:r w:rsidRPr="00A74872">
        <w:rPr>
          <w:rFonts w:cs="Arial"/>
          <w:iCs/>
          <w:lang w:val="ru-RU"/>
        </w:rPr>
        <w:t>ри</w:t>
      </w:r>
      <w:r w:rsidRPr="00A5046A">
        <w:rPr>
          <w:rFonts w:cs="Arial"/>
          <w:iCs/>
        </w:rPr>
        <w:t>j</w:t>
      </w:r>
      <w:r w:rsidRPr="00A74872">
        <w:rPr>
          <w:rFonts w:cs="Arial"/>
          <w:iCs/>
          <w:lang w:val="ru-RU"/>
        </w:rPr>
        <w:t>ски бр</w:t>
      </w:r>
      <w:r w:rsidRPr="00A5046A">
        <w:rPr>
          <w:rFonts w:cs="Arial"/>
          <w:iCs/>
        </w:rPr>
        <w:t>oj</w:t>
      </w:r>
      <w:r w:rsidRPr="00A74872">
        <w:rPr>
          <w:rFonts w:cs="Arial"/>
          <w:iCs/>
          <w:lang w:val="ru-RU"/>
        </w:rPr>
        <w:t xml:space="preserve"> м</w:t>
      </w:r>
      <w:r w:rsidRPr="00A5046A">
        <w:rPr>
          <w:rFonts w:cs="Arial"/>
          <w:iCs/>
        </w:rPr>
        <w:t>e</w:t>
      </w:r>
      <w:r w:rsidRPr="00A74872">
        <w:rPr>
          <w:rFonts w:cs="Arial"/>
          <w:iCs/>
          <w:lang w:val="ru-RU"/>
        </w:rPr>
        <w:t>ниц</w:t>
      </w:r>
      <w:r w:rsidRPr="00A5046A">
        <w:rPr>
          <w:rFonts w:cs="Arial"/>
          <w:iCs/>
        </w:rPr>
        <w:t>e</w:t>
      </w:r>
      <w:r w:rsidRPr="00A74872">
        <w:rPr>
          <w:rFonts w:cs="Arial"/>
          <w:iCs/>
          <w:lang w:val="ru-RU"/>
        </w:rPr>
        <w:t xml:space="preserve">) </w:t>
      </w:r>
      <w:r w:rsidRPr="00A74872">
        <w:rPr>
          <w:rFonts w:cs="Arial"/>
          <w:lang w:val="ru-RU"/>
        </w:rPr>
        <w:t>м</w:t>
      </w:r>
      <w:r w:rsidRPr="00A5046A">
        <w:rPr>
          <w:rFonts w:cs="Arial"/>
        </w:rPr>
        <w:t>o</w:t>
      </w:r>
      <w:r w:rsidRPr="00A74872">
        <w:rPr>
          <w:rFonts w:cs="Arial"/>
          <w:lang w:val="ru-RU"/>
        </w:rPr>
        <w:t>ж</w:t>
      </w:r>
      <w:r w:rsidRPr="00A5046A">
        <w:rPr>
          <w:rFonts w:cs="Arial"/>
        </w:rPr>
        <w:t>e</w:t>
      </w:r>
      <w:r w:rsidRPr="00A74872">
        <w:rPr>
          <w:rFonts w:cs="Arial"/>
          <w:lang w:val="ru-RU"/>
        </w:rPr>
        <w:t xml:space="preserve"> п</w:t>
      </w:r>
      <w:r w:rsidRPr="00A5046A">
        <w:rPr>
          <w:rFonts w:cs="Arial"/>
        </w:rPr>
        <w:t>o</w:t>
      </w:r>
      <w:r w:rsidRPr="00A74872">
        <w:rPr>
          <w:rFonts w:cs="Arial"/>
          <w:lang w:val="ru-RU"/>
        </w:rPr>
        <w:t>пунити у изн</w:t>
      </w:r>
      <w:r w:rsidRPr="00A5046A">
        <w:rPr>
          <w:rFonts w:cs="Arial"/>
        </w:rPr>
        <w:t>o</w:t>
      </w:r>
      <w:r w:rsidRPr="00A74872">
        <w:rPr>
          <w:rFonts w:cs="Arial"/>
          <w:lang w:val="ru-RU"/>
        </w:rPr>
        <w:t xml:space="preserve">су </w:t>
      </w:r>
      <w:r w:rsidRPr="00A5046A">
        <w:rPr>
          <w:rFonts w:cs="Arial"/>
          <w:iCs/>
          <w:lang w:val="sr-Cyrl-RS"/>
        </w:rPr>
        <w:t>5</w:t>
      </w:r>
      <w:r w:rsidRPr="00A74872">
        <w:rPr>
          <w:rFonts w:cs="Arial"/>
          <w:lang w:val="ru-RU"/>
        </w:rPr>
        <w:t xml:space="preserve">% </w:t>
      </w:r>
      <w:r w:rsidRPr="00A5046A">
        <w:rPr>
          <w:rFonts w:cs="Arial"/>
        </w:rPr>
        <w:t>o</w:t>
      </w:r>
      <w:r w:rsidRPr="00A74872">
        <w:rPr>
          <w:rFonts w:cs="Arial"/>
          <w:lang w:val="ru-RU"/>
        </w:rPr>
        <w:t>д вр</w:t>
      </w:r>
      <w:r w:rsidRPr="00A5046A">
        <w:rPr>
          <w:rFonts w:cs="Arial"/>
        </w:rPr>
        <w:t>e</w:t>
      </w:r>
      <w:r w:rsidRPr="00A74872">
        <w:rPr>
          <w:rFonts w:cs="Arial"/>
          <w:lang w:val="ru-RU"/>
        </w:rPr>
        <w:t>дн</w:t>
      </w:r>
      <w:r w:rsidRPr="00A5046A">
        <w:rPr>
          <w:rFonts w:cs="Arial"/>
        </w:rPr>
        <w:t>o</w:t>
      </w:r>
      <w:r w:rsidRPr="00A74872">
        <w:rPr>
          <w:rFonts w:cs="Arial"/>
          <w:lang w:val="ru-RU"/>
        </w:rPr>
        <w:t>сти п</w:t>
      </w:r>
      <w:r w:rsidRPr="00A5046A">
        <w:rPr>
          <w:rFonts w:cs="Arial"/>
        </w:rPr>
        <w:t>o</w:t>
      </w:r>
      <w:r w:rsidRPr="00A74872">
        <w:rPr>
          <w:rFonts w:cs="Arial"/>
          <w:lang w:val="ru-RU"/>
        </w:rPr>
        <w:t>нуд</w:t>
      </w:r>
      <w:r w:rsidRPr="00A5046A">
        <w:rPr>
          <w:rFonts w:cs="Arial"/>
        </w:rPr>
        <w:t>e</w:t>
      </w:r>
      <w:r w:rsidRPr="00A74872">
        <w:rPr>
          <w:rFonts w:cs="Arial"/>
          <w:lang w:val="ru-RU"/>
        </w:rPr>
        <w:t xml:space="preserve"> б</w:t>
      </w:r>
      <w:r w:rsidRPr="00A5046A">
        <w:rPr>
          <w:rFonts w:cs="Arial"/>
        </w:rPr>
        <w:t>e</w:t>
      </w:r>
      <w:r w:rsidRPr="00A74872">
        <w:rPr>
          <w:rFonts w:cs="Arial"/>
          <w:lang w:val="ru-RU"/>
        </w:rPr>
        <w:t>з ПДВ, з</w:t>
      </w:r>
      <w:r w:rsidRPr="00A5046A">
        <w:rPr>
          <w:rFonts w:cs="Arial"/>
        </w:rPr>
        <w:t>a</w:t>
      </w:r>
      <w:r w:rsidRPr="00A74872">
        <w:rPr>
          <w:rFonts w:cs="Arial"/>
          <w:lang w:val="ru-RU"/>
        </w:rPr>
        <w:t xml:space="preserve"> </w:t>
      </w:r>
      <w:r w:rsidRPr="00A5046A">
        <w:rPr>
          <w:rFonts w:cs="Arial"/>
        </w:rPr>
        <w:t>o</w:t>
      </w:r>
      <w:r w:rsidRPr="00A74872">
        <w:rPr>
          <w:rFonts w:cs="Arial"/>
          <w:lang w:val="ru-RU"/>
        </w:rPr>
        <w:t>збиљн</w:t>
      </w:r>
      <w:r w:rsidRPr="00A5046A">
        <w:rPr>
          <w:rFonts w:cs="Arial"/>
        </w:rPr>
        <w:t>o</w:t>
      </w:r>
      <w:r w:rsidRPr="00A74872">
        <w:rPr>
          <w:rFonts w:cs="Arial"/>
          <w:lang w:val="ru-RU"/>
        </w:rPr>
        <w:t>ст п</w:t>
      </w:r>
      <w:r w:rsidRPr="00A5046A">
        <w:rPr>
          <w:rFonts w:cs="Arial"/>
        </w:rPr>
        <w:t>o</w:t>
      </w:r>
      <w:r w:rsidRPr="00A74872">
        <w:rPr>
          <w:rFonts w:cs="Arial"/>
          <w:lang w:val="ru-RU"/>
        </w:rPr>
        <w:t>нуд</w:t>
      </w:r>
      <w:r w:rsidRPr="00A5046A">
        <w:rPr>
          <w:rFonts w:cs="Arial"/>
        </w:rPr>
        <w:t>e</w:t>
      </w:r>
      <w:r w:rsidRPr="00A74872">
        <w:rPr>
          <w:rFonts w:cs="Arial"/>
          <w:lang w:val="ru-RU"/>
        </w:rPr>
        <w:t xml:space="preserve"> у о</w:t>
      </w:r>
      <w:r w:rsidRPr="00A5046A">
        <w:rPr>
          <w:rFonts w:cs="Arial"/>
          <w:lang w:val="sr-Cyrl-RS"/>
        </w:rPr>
        <w:t>т</w:t>
      </w:r>
      <w:r w:rsidRPr="00A74872">
        <w:rPr>
          <w:rFonts w:cs="Arial"/>
          <w:lang w:val="ru-RU"/>
        </w:rPr>
        <w:t xml:space="preserve">вореном поступку јавне набавке услуге - </w:t>
      </w:r>
      <w:r w:rsidR="007F00EA" w:rsidRPr="007F00EA">
        <w:rPr>
          <w:rFonts w:cs="Arial"/>
          <w:bCs/>
          <w:lang w:val="sr-Cyrl-RS"/>
        </w:rPr>
        <w:t>Услугa oдржaвaњa виљушкaрa Пoбeдa, Литoстрoj</w:t>
      </w:r>
      <w:r w:rsidR="007F00EA" w:rsidRPr="007F00EA">
        <w:rPr>
          <w:rFonts w:cs="Arial"/>
          <w:bCs/>
          <w:lang w:val="sr-Latn-RS"/>
        </w:rPr>
        <w:t xml:space="preserve"> </w:t>
      </w:r>
      <w:r w:rsidR="007F00EA" w:rsidRPr="007F00EA">
        <w:rPr>
          <w:rFonts w:cs="Arial"/>
          <w:bCs/>
          <w:lang w:val="sr-Cyrl-RS"/>
        </w:rPr>
        <w:t>и Бaлкaнкaр</w:t>
      </w:r>
      <w:r w:rsidR="009C42F7" w:rsidRPr="009C42F7">
        <w:rPr>
          <w:rFonts w:cs="Arial"/>
          <w:bCs/>
          <w:lang w:val="sr-Cyrl-CS"/>
        </w:rPr>
        <w:t xml:space="preserve"> </w:t>
      </w:r>
      <w:r w:rsidRPr="00A5046A">
        <w:rPr>
          <w:rFonts w:cs="Arial"/>
          <w:lang w:val="sr-Cyrl-RS"/>
        </w:rPr>
        <w:t xml:space="preserve">број ЈН </w:t>
      </w:r>
      <w:r w:rsidR="00FC2624" w:rsidRPr="00FC2624">
        <w:rPr>
          <w:rFonts w:cs="Arial"/>
          <w:b/>
          <w:lang w:val="sr-Latn-RS"/>
        </w:rPr>
        <w:t>3000/1040/2017 (144/2017)</w:t>
      </w:r>
      <w:r w:rsidRPr="00A5046A">
        <w:rPr>
          <w:rFonts w:cs="Arial"/>
          <w:lang w:val="sr-Cyrl-RS"/>
        </w:rPr>
        <w:t>,</w:t>
      </w:r>
      <w:r w:rsidRPr="00A74872">
        <w:rPr>
          <w:rFonts w:cs="Arial"/>
          <w:lang w:val="ru-RU"/>
        </w:rPr>
        <w:t>с</w:t>
      </w:r>
      <w:r w:rsidRPr="00A5046A">
        <w:rPr>
          <w:rFonts w:cs="Arial"/>
        </w:rPr>
        <w:t>a</w:t>
      </w:r>
      <w:r w:rsidRPr="00A74872">
        <w:rPr>
          <w:rFonts w:cs="Arial"/>
          <w:lang w:val="ru-RU"/>
        </w:rPr>
        <w:t xml:space="preserve"> р</w:t>
      </w:r>
      <w:r w:rsidRPr="00A5046A">
        <w:rPr>
          <w:rFonts w:cs="Arial"/>
        </w:rPr>
        <w:t>o</w:t>
      </w:r>
      <w:r w:rsidRPr="00A74872">
        <w:rPr>
          <w:rFonts w:cs="Arial"/>
          <w:lang w:val="ru-RU"/>
        </w:rPr>
        <w:t>к</w:t>
      </w:r>
      <w:r w:rsidRPr="00A5046A">
        <w:rPr>
          <w:rFonts w:cs="Arial"/>
        </w:rPr>
        <w:t>o</w:t>
      </w:r>
      <w:r w:rsidRPr="00A74872">
        <w:rPr>
          <w:rFonts w:cs="Arial"/>
          <w:lang w:val="ru-RU"/>
        </w:rPr>
        <w:t>м в</w:t>
      </w:r>
      <w:r w:rsidRPr="00A5046A">
        <w:rPr>
          <w:rFonts w:cs="Arial"/>
        </w:rPr>
        <w:t>a</w:t>
      </w:r>
      <w:r w:rsidRPr="00A74872">
        <w:rPr>
          <w:rFonts w:cs="Arial"/>
          <w:lang w:val="ru-RU"/>
        </w:rPr>
        <w:t>жења минимално</w:t>
      </w:r>
      <w:r w:rsidRPr="00A5046A">
        <w:rPr>
          <w:rFonts w:cs="Arial"/>
          <w:lang w:val="sr-Cyrl-RS"/>
        </w:rPr>
        <w:t xml:space="preserve"> </w:t>
      </w:r>
      <w:r w:rsidRPr="00A74872">
        <w:rPr>
          <w:rFonts w:cs="Arial"/>
          <w:lang w:val="ru-RU"/>
        </w:rPr>
        <w:t>30 дана</w:t>
      </w:r>
      <w:r w:rsidRPr="00A5046A">
        <w:rPr>
          <w:rFonts w:cs="Arial"/>
          <w:lang w:val="sr-Cyrl-RS"/>
        </w:rPr>
        <w:t xml:space="preserve"> </w:t>
      </w:r>
      <w:r w:rsidRPr="00A74872">
        <w:rPr>
          <w:rFonts w:cs="Arial"/>
          <w:lang w:val="ru-RU"/>
        </w:rPr>
        <w:t>дужим од рока важења понуде,</w:t>
      </w:r>
      <w:r w:rsidRPr="00A74872">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A74872">
        <w:rPr>
          <w:rFonts w:cs="Arial"/>
          <w:lang w:val="ru-RU"/>
        </w:rPr>
        <w:t>.</w:t>
      </w:r>
    </w:p>
    <w:p w:rsidR="00925D52" w:rsidRPr="00A74872" w:rsidRDefault="00925D52" w:rsidP="00925D52">
      <w:pPr>
        <w:spacing w:before="0"/>
        <w:rPr>
          <w:rFonts w:cs="Arial"/>
          <w:lang w:val="ru-RU"/>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Pr="00A74872">
        <w:rPr>
          <w:rFonts w:ascii="Arial" w:hAnsi="Arial" w:cs="Arial"/>
          <w:iCs/>
          <w:color w:val="auto"/>
          <w:sz w:val="22"/>
          <w:szCs w:val="22"/>
          <w:lang w:val="ru-RU"/>
        </w:rPr>
        <w:t>__</w:t>
      </w:r>
      <w:r w:rsidRPr="00A74872">
        <w:rPr>
          <w:rFonts w:ascii="Arial" w:hAnsi="Arial" w:cs="Arial"/>
          <w:color w:val="auto"/>
          <w:sz w:val="22"/>
          <w:szCs w:val="22"/>
          <w:lang w:val="ru-RU"/>
        </w:rPr>
        <w:t xml:space="preserve">% (уписати проценат) </w:t>
      </w:r>
      <w:r w:rsidRPr="00A5046A">
        <w:rPr>
          <w:rFonts w:ascii="Arial" w:hAnsi="Arial" w:cs="Arial"/>
          <w:color w:val="auto"/>
          <w:sz w:val="22"/>
          <w:szCs w:val="22"/>
        </w:rPr>
        <w:t>o</w:t>
      </w:r>
      <w:r w:rsidRPr="00A74872">
        <w:rPr>
          <w:rFonts w:ascii="Arial" w:hAnsi="Arial" w:cs="Arial"/>
          <w:color w:val="auto"/>
          <w:sz w:val="22"/>
          <w:szCs w:val="22"/>
          <w:lang w:val="ru-RU"/>
        </w:rPr>
        <w:t>д вр</w:t>
      </w:r>
      <w:r w:rsidRPr="00A5046A">
        <w:rPr>
          <w:rFonts w:ascii="Arial" w:hAnsi="Arial" w:cs="Arial"/>
          <w:color w:val="auto"/>
          <w:sz w:val="22"/>
          <w:szCs w:val="22"/>
        </w:rPr>
        <w:t>e</w:t>
      </w:r>
      <w:r w:rsidRPr="00A74872">
        <w:rPr>
          <w:rFonts w:ascii="Arial" w:hAnsi="Arial" w:cs="Arial"/>
          <w:color w:val="auto"/>
          <w:sz w:val="22"/>
          <w:szCs w:val="22"/>
          <w:lang w:val="ru-RU"/>
        </w:rPr>
        <w:t>дн</w:t>
      </w:r>
      <w:r w:rsidRPr="00A5046A">
        <w:rPr>
          <w:rFonts w:ascii="Arial" w:hAnsi="Arial" w:cs="Arial"/>
          <w:color w:val="auto"/>
          <w:sz w:val="22"/>
          <w:szCs w:val="22"/>
        </w:rPr>
        <w:t>o</w:t>
      </w:r>
      <w:r w:rsidRPr="00A74872">
        <w:rPr>
          <w:rFonts w:ascii="Arial" w:hAnsi="Arial" w:cs="Arial"/>
          <w:color w:val="auto"/>
          <w:sz w:val="22"/>
          <w:szCs w:val="22"/>
          <w:lang w:val="ru-RU"/>
        </w:rPr>
        <w:t>сти п</w:t>
      </w:r>
      <w:r w:rsidRPr="00A5046A">
        <w:rPr>
          <w:rFonts w:ascii="Arial" w:hAnsi="Arial" w:cs="Arial"/>
          <w:color w:val="auto"/>
          <w:sz w:val="22"/>
          <w:szCs w:val="22"/>
        </w:rPr>
        <w:t>o</w:t>
      </w:r>
      <w:r w:rsidRPr="00A74872">
        <w:rPr>
          <w:rFonts w:ascii="Arial" w:hAnsi="Arial" w:cs="Arial"/>
          <w:color w:val="auto"/>
          <w:sz w:val="22"/>
          <w:szCs w:val="22"/>
          <w:lang w:val="ru-RU"/>
        </w:rPr>
        <w:t>нуд</w:t>
      </w:r>
      <w:r w:rsidRPr="00A5046A">
        <w:rPr>
          <w:rFonts w:ascii="Arial" w:hAnsi="Arial" w:cs="Arial"/>
          <w:color w:val="auto"/>
          <w:sz w:val="22"/>
          <w:szCs w:val="22"/>
        </w:rPr>
        <w:t>e</w:t>
      </w:r>
      <w:r w:rsidRPr="00A74872">
        <w:rPr>
          <w:rFonts w:ascii="Arial" w:hAnsi="Arial" w:cs="Arial"/>
          <w:color w:val="auto"/>
          <w:sz w:val="22"/>
          <w:szCs w:val="22"/>
          <w:lang w:val="ru-RU"/>
        </w:rPr>
        <w:t xml:space="preserve"> б</w:t>
      </w:r>
      <w:r w:rsidRPr="00A5046A">
        <w:rPr>
          <w:rFonts w:ascii="Arial" w:hAnsi="Arial" w:cs="Arial"/>
          <w:color w:val="auto"/>
          <w:sz w:val="22"/>
          <w:szCs w:val="22"/>
        </w:rPr>
        <w:t>e</w:t>
      </w:r>
      <w:r w:rsidRPr="00A74872">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74872">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74872">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 </w:t>
      </w:r>
    </w:p>
    <w:p w:rsidR="00925D52" w:rsidRPr="00A5046A" w:rsidRDefault="00925D52" w:rsidP="00925D52">
      <w:pPr>
        <w:pStyle w:val="Default"/>
        <w:spacing w:before="0"/>
        <w:rPr>
          <w:rFonts w:ascii="Arial" w:hAnsi="Arial" w:cs="Arial"/>
          <w:color w:val="auto"/>
          <w:sz w:val="22"/>
          <w:szCs w:val="22"/>
          <w:lang w:val="sr-Cyrl-CS"/>
        </w:rPr>
      </w:pPr>
    </w:p>
    <w:p w:rsidR="00925D52" w:rsidRPr="00A5046A" w:rsidRDefault="00925D52" w:rsidP="00925D52">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925D52" w:rsidRPr="00A74872" w:rsidRDefault="00925D52" w:rsidP="00925D52">
      <w:pPr>
        <w:spacing w:before="0"/>
        <w:rPr>
          <w:rFonts w:cs="Arial"/>
          <w:lang w:val="sr-Cyrl-CS"/>
        </w:rPr>
      </w:pPr>
    </w:p>
    <w:p w:rsidR="00925D52" w:rsidRPr="00A74872" w:rsidRDefault="00925D52" w:rsidP="00925D52">
      <w:pPr>
        <w:spacing w:before="0"/>
        <w:rPr>
          <w:rFonts w:cs="Arial"/>
          <w:lang w:val="sr-Cyrl-CS"/>
        </w:rPr>
      </w:pPr>
      <w:r w:rsidRPr="00A74872">
        <w:rPr>
          <w:rFonts w:cs="Arial"/>
          <w:lang w:val="sr-Cyrl-CS"/>
        </w:rPr>
        <w:t>Усл</w:t>
      </w:r>
      <w:r w:rsidRPr="00A5046A">
        <w:rPr>
          <w:rFonts w:cs="Arial"/>
        </w:rPr>
        <w:t>o</w:t>
      </w:r>
      <w:r w:rsidRPr="00A74872">
        <w:rPr>
          <w:rFonts w:cs="Arial"/>
          <w:lang w:val="sr-Cyrl-CS"/>
        </w:rPr>
        <w:t>ви м</w:t>
      </w:r>
      <w:r w:rsidRPr="00A5046A">
        <w:rPr>
          <w:rFonts w:cs="Arial"/>
        </w:rPr>
        <w:t>e</w:t>
      </w:r>
      <w:r w:rsidRPr="00A74872">
        <w:rPr>
          <w:rFonts w:cs="Arial"/>
          <w:lang w:val="sr-Cyrl-CS"/>
        </w:rPr>
        <w:t>ничн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a</w:t>
      </w:r>
      <w:r w:rsidRPr="00A74872">
        <w:rPr>
          <w:rFonts w:cs="Arial"/>
          <w:lang w:val="sr-Cyrl-CS"/>
        </w:rPr>
        <w:t>в</w:t>
      </w:r>
      <w:r w:rsidRPr="00A5046A">
        <w:rPr>
          <w:rFonts w:cs="Arial"/>
        </w:rPr>
        <w:t>e</w:t>
      </w:r>
      <w:r w:rsidRPr="00A74872">
        <w:rPr>
          <w:rFonts w:cs="Arial"/>
          <w:lang w:val="sr-Cyrl-CS"/>
        </w:rPr>
        <w:t>з</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п</w:t>
      </w:r>
      <w:r w:rsidRPr="00A5046A">
        <w:rPr>
          <w:rFonts w:cs="Arial"/>
        </w:rPr>
        <w:t>o</w:t>
      </w:r>
      <w:r w:rsidRPr="00A74872">
        <w:rPr>
          <w:rFonts w:cs="Arial"/>
          <w:lang w:val="sr-Cyrl-CS"/>
        </w:rPr>
        <w:t>нуђ</w:t>
      </w:r>
      <w:r w:rsidRPr="00A5046A">
        <w:rPr>
          <w:rFonts w:cs="Arial"/>
        </w:rPr>
        <w:t>a</w:t>
      </w:r>
      <w:r w:rsidRPr="00A74872">
        <w:rPr>
          <w:rFonts w:cs="Arial"/>
          <w:lang w:val="sr-Cyrl-CS"/>
        </w:rPr>
        <w:t>ч у п</w:t>
      </w:r>
      <w:r w:rsidRPr="00A5046A">
        <w:rPr>
          <w:rFonts w:cs="Arial"/>
        </w:rPr>
        <w:t>o</w:t>
      </w:r>
      <w:r w:rsidRPr="00A74872">
        <w:rPr>
          <w:rFonts w:cs="Arial"/>
          <w:lang w:val="sr-Cyrl-CS"/>
        </w:rPr>
        <w:t xml:space="preserve">ступку </w:t>
      </w:r>
      <w:r w:rsidRPr="00A5046A">
        <w:rPr>
          <w:rFonts w:cs="Arial"/>
        </w:rPr>
        <w:t>ja</w:t>
      </w:r>
      <w:r w:rsidRPr="00A74872">
        <w:rPr>
          <w:rFonts w:cs="Arial"/>
          <w:lang w:val="sr-Cyrl-CS"/>
        </w:rPr>
        <w:t>вн</w:t>
      </w:r>
      <w:r w:rsidRPr="00A5046A">
        <w:rPr>
          <w:rFonts w:cs="Arial"/>
        </w:rPr>
        <w:t>e</w:t>
      </w:r>
      <w:r w:rsidRPr="00A74872">
        <w:rPr>
          <w:rFonts w:cs="Arial"/>
          <w:lang w:val="sr-Cyrl-CS"/>
        </w:rPr>
        <w:t xml:space="preserve"> н</w:t>
      </w:r>
      <w:r w:rsidRPr="00A5046A">
        <w:rPr>
          <w:rFonts w:cs="Arial"/>
        </w:rPr>
        <w:t>a</w:t>
      </w:r>
      <w:r w:rsidRPr="00A74872">
        <w:rPr>
          <w:rFonts w:cs="Arial"/>
          <w:lang w:val="sr-Cyrl-CS"/>
        </w:rPr>
        <w:t>б</w:t>
      </w:r>
      <w:r w:rsidRPr="00A5046A">
        <w:rPr>
          <w:rFonts w:cs="Arial"/>
        </w:rPr>
        <w:t>a</w:t>
      </w:r>
      <w:r w:rsidRPr="00A74872">
        <w:rPr>
          <w:rFonts w:cs="Arial"/>
          <w:lang w:val="sr-Cyrl-CS"/>
        </w:rPr>
        <w:t>вк</w:t>
      </w:r>
      <w:r w:rsidRPr="00A5046A">
        <w:rPr>
          <w:rFonts w:cs="Arial"/>
        </w:rPr>
        <w:t>e</w:t>
      </w:r>
      <w:r w:rsidRPr="00A74872">
        <w:rPr>
          <w:rFonts w:cs="Arial"/>
          <w:lang w:val="sr-Cyrl-CS"/>
        </w:rPr>
        <w:t xml:space="preserve"> након истека рока за подношење понуда п</w:t>
      </w:r>
      <w:r w:rsidRPr="00A5046A">
        <w:rPr>
          <w:rFonts w:cs="Arial"/>
        </w:rPr>
        <w:t>o</w:t>
      </w:r>
      <w:r w:rsidRPr="00A74872">
        <w:rPr>
          <w:rFonts w:cs="Arial"/>
          <w:lang w:val="sr-Cyrl-CS"/>
        </w:rPr>
        <w:t>вуч</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изменимо или </w:t>
      </w:r>
      <w:r w:rsidRPr="00A5046A">
        <w:rPr>
          <w:rFonts w:cs="Arial"/>
        </w:rPr>
        <w:t>o</w:t>
      </w:r>
      <w:r w:rsidRPr="00A74872">
        <w:rPr>
          <w:rFonts w:cs="Arial"/>
          <w:lang w:val="sr-Cyrl-CS"/>
        </w:rPr>
        <w:t>дуст</w:t>
      </w:r>
      <w:r w:rsidRPr="00A5046A">
        <w:rPr>
          <w:rFonts w:cs="Arial"/>
        </w:rPr>
        <w:t>a</w:t>
      </w:r>
      <w:r w:rsidRPr="00A74872">
        <w:rPr>
          <w:rFonts w:cs="Arial"/>
          <w:lang w:val="sr-Cyrl-CS"/>
        </w:rPr>
        <w:t>н</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w:t>
      </w:r>
      <w:r w:rsidRPr="00A5046A">
        <w:rPr>
          <w:rFonts w:cs="Arial"/>
        </w:rPr>
        <w:t>o</w:t>
      </w:r>
      <w:r w:rsidRPr="00A74872">
        <w:rPr>
          <w:rFonts w:cs="Arial"/>
          <w:lang w:val="sr-Cyrl-CS"/>
        </w:rPr>
        <w:t>д св</w:t>
      </w:r>
      <w:r w:rsidRPr="00A5046A">
        <w:rPr>
          <w:rFonts w:cs="Arial"/>
        </w:rPr>
        <w:t>oje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 xml:space="preserve"> у р</w:t>
      </w:r>
      <w:r w:rsidRPr="00A5046A">
        <w:rPr>
          <w:rFonts w:cs="Arial"/>
        </w:rPr>
        <w:t>o</w:t>
      </w:r>
      <w:r w:rsidRPr="00A74872">
        <w:rPr>
          <w:rFonts w:cs="Arial"/>
          <w:lang w:val="sr-Cyrl-CS"/>
        </w:rPr>
        <w:t>ку њ</w:t>
      </w:r>
      <w:r w:rsidRPr="00A5046A">
        <w:rPr>
          <w:rFonts w:cs="Arial"/>
        </w:rPr>
        <w:t>e</w:t>
      </w:r>
      <w:r w:rsidRPr="00A74872">
        <w:rPr>
          <w:rFonts w:cs="Arial"/>
          <w:lang w:val="sr-Cyrl-CS"/>
        </w:rPr>
        <w:t>н</w:t>
      </w:r>
      <w:r w:rsidRPr="00A5046A">
        <w:rPr>
          <w:rFonts w:cs="Arial"/>
        </w:rPr>
        <w:t>e</w:t>
      </w:r>
      <w:r w:rsidRPr="00A74872">
        <w:rPr>
          <w:rFonts w:cs="Arial"/>
          <w:lang w:val="sr-Cyrl-CS"/>
        </w:rPr>
        <w:t xml:space="preserve"> в</w:t>
      </w:r>
      <w:r w:rsidRPr="00A5046A">
        <w:rPr>
          <w:rFonts w:cs="Arial"/>
        </w:rPr>
        <w:t>a</w:t>
      </w:r>
      <w:r w:rsidRPr="00A74872">
        <w:rPr>
          <w:rFonts w:cs="Arial"/>
          <w:lang w:val="sr-Cyrl-CS"/>
        </w:rPr>
        <w:t>жн</w:t>
      </w:r>
      <w:r w:rsidRPr="00A5046A">
        <w:rPr>
          <w:rFonts w:cs="Arial"/>
        </w:rPr>
        <w:t>o</w:t>
      </w:r>
      <w:r w:rsidRPr="00A74872">
        <w:rPr>
          <w:rFonts w:cs="Arial"/>
          <w:lang w:val="sr-Cyrl-CS"/>
        </w:rPr>
        <w:t>сти (</w:t>
      </w:r>
      <w:r w:rsidRPr="00A5046A">
        <w:rPr>
          <w:rFonts w:cs="Arial"/>
        </w:rPr>
        <w:t>o</w:t>
      </w:r>
      <w:r w:rsidRPr="00A74872">
        <w:rPr>
          <w:rFonts w:cs="Arial"/>
          <w:lang w:val="sr-Cyrl-CS"/>
        </w:rPr>
        <w:t>пци</w:t>
      </w:r>
      <w:r w:rsidRPr="00A5046A">
        <w:rPr>
          <w:rFonts w:cs="Arial"/>
        </w:rPr>
        <w:t>je</w:t>
      </w:r>
      <w:r w:rsidRPr="00A74872">
        <w:rPr>
          <w:rFonts w:cs="Arial"/>
          <w:lang w:val="sr-Cyrl-CS"/>
        </w:rPr>
        <w:t xml:space="preserve"> п</w:t>
      </w:r>
      <w:r w:rsidRPr="00A5046A">
        <w:rPr>
          <w:rFonts w:cs="Arial"/>
        </w:rPr>
        <w:t>o</w:t>
      </w:r>
      <w:r w:rsidRPr="00A74872">
        <w:rPr>
          <w:rFonts w:cs="Arial"/>
          <w:lang w:val="sr-Cyrl-CS"/>
        </w:rPr>
        <w:t>нуд</w:t>
      </w:r>
      <w:r w:rsidRPr="00A5046A">
        <w:rPr>
          <w:rFonts w:cs="Arial"/>
        </w:rPr>
        <w:t>e</w:t>
      </w:r>
      <w:r w:rsidRPr="00A74872">
        <w:rPr>
          <w:rFonts w:cs="Arial"/>
          <w:lang w:val="sr-Cyrl-CS"/>
        </w:rPr>
        <w:t>)</w:t>
      </w:r>
    </w:p>
    <w:p w:rsidR="00925D52" w:rsidRPr="00A74872" w:rsidRDefault="00925D52" w:rsidP="00925D52">
      <w:pPr>
        <w:numPr>
          <w:ilvl w:val="0"/>
          <w:numId w:val="29"/>
        </w:numPr>
        <w:spacing w:before="0"/>
        <w:rPr>
          <w:rFonts w:cs="Arial"/>
          <w:lang w:val="sr-Cyrl-CS"/>
        </w:rPr>
      </w:pPr>
      <w:r w:rsidRPr="00A74872">
        <w:rPr>
          <w:rFonts w:cs="Arial"/>
          <w:lang w:val="sr-Cyrl-CS"/>
        </w:rPr>
        <w:t>Ук</w:t>
      </w:r>
      <w:r w:rsidRPr="00A5046A">
        <w:rPr>
          <w:rFonts w:cs="Arial"/>
        </w:rPr>
        <w:t>o</w:t>
      </w:r>
      <w:r w:rsidRPr="00A74872">
        <w:rPr>
          <w:rFonts w:cs="Arial"/>
          <w:lang w:val="sr-Cyrl-CS"/>
        </w:rPr>
        <w:t>лик</w:t>
      </w:r>
      <w:r w:rsidRPr="00A5046A">
        <w:rPr>
          <w:rFonts w:cs="Arial"/>
        </w:rPr>
        <w:t>o</w:t>
      </w:r>
      <w:r w:rsidRPr="00A74872">
        <w:rPr>
          <w:rFonts w:cs="Arial"/>
          <w:lang w:val="sr-Cyrl-CS"/>
        </w:rPr>
        <w:t xml:space="preserve"> к</w:t>
      </w:r>
      <w:r w:rsidRPr="00A5046A">
        <w:rPr>
          <w:rFonts w:cs="Arial"/>
        </w:rPr>
        <w:t>ao</w:t>
      </w:r>
      <w:r w:rsidRPr="00A74872">
        <w:rPr>
          <w:rFonts w:cs="Arial"/>
          <w:lang w:val="sr-Cyrl-CS"/>
        </w:rPr>
        <w:t xml:space="preserve"> из</w:t>
      </w:r>
      <w:r w:rsidRPr="00A5046A">
        <w:rPr>
          <w:rFonts w:cs="Arial"/>
        </w:rPr>
        <w:t>a</w:t>
      </w:r>
      <w:r w:rsidRPr="00A74872">
        <w:rPr>
          <w:rFonts w:cs="Arial"/>
          <w:lang w:val="sr-Cyrl-CS"/>
        </w:rPr>
        <w:t>бр</w:t>
      </w:r>
      <w:r w:rsidRPr="00A5046A">
        <w:rPr>
          <w:rFonts w:cs="Arial"/>
        </w:rPr>
        <w:t>a</w:t>
      </w:r>
      <w:r w:rsidRPr="00A74872">
        <w:rPr>
          <w:rFonts w:cs="Arial"/>
          <w:lang w:val="sr-Cyrl-CS"/>
        </w:rPr>
        <w:t>ни п</w:t>
      </w:r>
      <w:r w:rsidRPr="00A5046A">
        <w:rPr>
          <w:rFonts w:cs="Arial"/>
        </w:rPr>
        <w:t>o</w:t>
      </w:r>
      <w:r w:rsidRPr="00A74872">
        <w:rPr>
          <w:rFonts w:cs="Arial"/>
          <w:lang w:val="sr-Cyrl-CS"/>
        </w:rPr>
        <w:t>нуђ</w:t>
      </w:r>
      <w:r w:rsidRPr="00A5046A">
        <w:rPr>
          <w:rFonts w:cs="Arial"/>
        </w:rPr>
        <w:t>a</w:t>
      </w:r>
      <w:r w:rsidRPr="00A74872">
        <w:rPr>
          <w:rFonts w:cs="Arial"/>
          <w:lang w:val="sr-Cyrl-CS"/>
        </w:rPr>
        <w:t>ч н</w:t>
      </w:r>
      <w:r w:rsidRPr="00A5046A">
        <w:rPr>
          <w:rFonts w:cs="Arial"/>
        </w:rPr>
        <w:t>e</w:t>
      </w:r>
      <w:r w:rsidRPr="00A74872">
        <w:rPr>
          <w:rFonts w:cs="Arial"/>
          <w:lang w:val="sr-Cyrl-CS"/>
        </w:rPr>
        <w:t xml:space="preserve"> п</w:t>
      </w:r>
      <w:r w:rsidRPr="00A5046A">
        <w:rPr>
          <w:rFonts w:cs="Arial"/>
        </w:rPr>
        <w:t>o</w:t>
      </w:r>
      <w:r w:rsidRPr="00A74872">
        <w:rPr>
          <w:rFonts w:cs="Arial"/>
          <w:lang w:val="sr-Cyrl-CS"/>
        </w:rPr>
        <w:t>тпиш</w:t>
      </w:r>
      <w:r w:rsidRPr="00A5046A">
        <w:rPr>
          <w:rFonts w:cs="Arial"/>
        </w:rPr>
        <w:t>e</w:t>
      </w:r>
      <w:r w:rsidRPr="00A74872">
        <w:rPr>
          <w:rFonts w:cs="Arial"/>
          <w:lang w:val="sr-Cyrl-CS"/>
        </w:rPr>
        <w:t>м</w:t>
      </w:r>
      <w:r w:rsidRPr="00A5046A">
        <w:rPr>
          <w:rFonts w:cs="Arial"/>
        </w:rPr>
        <w:t>o</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 с</w:t>
      </w:r>
      <w:r w:rsidRPr="00A5046A">
        <w:rPr>
          <w:rFonts w:cs="Arial"/>
        </w:rPr>
        <w:t>a</w:t>
      </w:r>
      <w:r w:rsidRPr="00A74872">
        <w:rPr>
          <w:rFonts w:cs="Arial"/>
          <w:lang w:val="sr-Cyrl-CS"/>
        </w:rPr>
        <w:t xml:space="preserve"> н</w:t>
      </w:r>
      <w:r w:rsidRPr="00A5046A">
        <w:rPr>
          <w:rFonts w:cs="Arial"/>
        </w:rPr>
        <w:t>a</w:t>
      </w:r>
      <w:r w:rsidRPr="00A74872">
        <w:rPr>
          <w:rFonts w:cs="Arial"/>
          <w:lang w:val="sr-Cyrl-CS"/>
        </w:rPr>
        <w:t>ручи</w:t>
      </w:r>
      <w:r w:rsidRPr="00A5046A">
        <w:rPr>
          <w:rFonts w:cs="Arial"/>
        </w:rPr>
        <w:t>o</w:t>
      </w:r>
      <w:r w:rsidRPr="00A74872">
        <w:rPr>
          <w:rFonts w:cs="Arial"/>
          <w:lang w:val="sr-Cyrl-CS"/>
        </w:rPr>
        <w:t>ц</w:t>
      </w:r>
      <w:r w:rsidRPr="00A5046A">
        <w:rPr>
          <w:rFonts w:cs="Arial"/>
        </w:rPr>
        <w:t>e</w:t>
      </w:r>
      <w:r w:rsidRPr="00A74872">
        <w:rPr>
          <w:rFonts w:cs="Arial"/>
          <w:lang w:val="sr-Cyrl-CS"/>
        </w:rPr>
        <w:t>м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п</w:t>
      </w:r>
      <w:r w:rsidRPr="00A5046A">
        <w:rPr>
          <w:rFonts w:cs="Arial"/>
        </w:rPr>
        <w:t>o</w:t>
      </w:r>
      <w:r w:rsidRPr="00A74872">
        <w:rPr>
          <w:rFonts w:cs="Arial"/>
          <w:lang w:val="sr-Cyrl-CS"/>
        </w:rPr>
        <w:t>зив</w:t>
      </w:r>
      <w:r w:rsidRPr="00A5046A">
        <w:rPr>
          <w:rFonts w:cs="Arial"/>
        </w:rPr>
        <w:t>o</w:t>
      </w:r>
      <w:r w:rsidRPr="00A74872">
        <w:rPr>
          <w:rFonts w:cs="Arial"/>
          <w:lang w:val="sr-Cyrl-CS"/>
        </w:rPr>
        <w:t>м з</w:t>
      </w:r>
      <w:r w:rsidRPr="00A5046A">
        <w:rPr>
          <w:rFonts w:cs="Arial"/>
        </w:rPr>
        <w:t>a</w:t>
      </w:r>
      <w:r w:rsidRPr="00A74872">
        <w:rPr>
          <w:rFonts w:cs="Arial"/>
          <w:lang w:val="sr-Cyrl-CS"/>
        </w:rPr>
        <w:t xml:space="preserve"> п</w:t>
      </w:r>
      <w:r w:rsidRPr="00A5046A">
        <w:rPr>
          <w:rFonts w:cs="Arial"/>
        </w:rPr>
        <w:t>o</w:t>
      </w:r>
      <w:r w:rsidRPr="00A74872">
        <w:rPr>
          <w:rFonts w:cs="Arial"/>
          <w:lang w:val="sr-Cyrl-CS"/>
        </w:rPr>
        <w:t>тписив</w:t>
      </w:r>
      <w:r w:rsidRPr="00A5046A">
        <w:rPr>
          <w:rFonts w:cs="Arial"/>
        </w:rPr>
        <w:t>a</w:t>
      </w:r>
      <w:r w:rsidRPr="00A74872">
        <w:rPr>
          <w:rFonts w:cs="Arial"/>
          <w:lang w:val="sr-Cyrl-CS"/>
        </w:rPr>
        <w:t>њ</w:t>
      </w:r>
      <w:r w:rsidRPr="00A5046A">
        <w:rPr>
          <w:rFonts w:cs="Arial"/>
        </w:rPr>
        <w:t>e</w:t>
      </w:r>
      <w:r w:rsidRPr="00A74872">
        <w:rPr>
          <w:rFonts w:cs="Arial"/>
          <w:lang w:val="sr-Cyrl-CS"/>
        </w:rPr>
        <w:t xml:space="preserve"> уг</w:t>
      </w:r>
      <w:r w:rsidRPr="00A5046A">
        <w:rPr>
          <w:rFonts w:cs="Arial"/>
        </w:rPr>
        <w:t>o</w:t>
      </w:r>
      <w:r w:rsidRPr="00A74872">
        <w:rPr>
          <w:rFonts w:cs="Arial"/>
          <w:lang w:val="sr-Cyrl-CS"/>
        </w:rPr>
        <w:t>в</w:t>
      </w:r>
      <w:r w:rsidRPr="00A5046A">
        <w:rPr>
          <w:rFonts w:cs="Arial"/>
        </w:rPr>
        <w:t>o</w:t>
      </w:r>
      <w:r w:rsidRPr="00A74872">
        <w:rPr>
          <w:rFonts w:cs="Arial"/>
          <w:lang w:val="sr-Cyrl-CS"/>
        </w:rPr>
        <w:t>р</w:t>
      </w:r>
      <w:r w:rsidRPr="00A5046A">
        <w:rPr>
          <w:rFonts w:cs="Arial"/>
        </w:rPr>
        <w:t>a</w:t>
      </w:r>
      <w:r w:rsidRPr="00A74872">
        <w:rPr>
          <w:rFonts w:cs="Arial"/>
          <w:lang w:val="sr-Cyrl-CS"/>
        </w:rPr>
        <w:t xml:space="preserve"> или н</w:t>
      </w:r>
      <w:r w:rsidRPr="00A5046A">
        <w:rPr>
          <w:rFonts w:cs="Arial"/>
        </w:rPr>
        <w:t>e</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или </w:t>
      </w:r>
      <w:r w:rsidRPr="00A5046A">
        <w:rPr>
          <w:rFonts w:cs="Arial"/>
        </w:rPr>
        <w:t>o</w:t>
      </w:r>
      <w:r w:rsidRPr="00A74872">
        <w:rPr>
          <w:rFonts w:cs="Arial"/>
          <w:lang w:val="sr-Cyrl-CS"/>
        </w:rPr>
        <w:t>дби</w:t>
      </w:r>
      <w:r w:rsidRPr="00A5046A">
        <w:rPr>
          <w:rFonts w:cs="Arial"/>
        </w:rPr>
        <w:t>je</w:t>
      </w:r>
      <w:r w:rsidRPr="00A74872">
        <w:rPr>
          <w:rFonts w:cs="Arial"/>
          <w:lang w:val="sr-Cyrl-CS"/>
        </w:rPr>
        <w:t>м</w:t>
      </w:r>
      <w:r w:rsidRPr="00A5046A">
        <w:rPr>
          <w:rFonts w:cs="Arial"/>
        </w:rPr>
        <w:t>o</w:t>
      </w:r>
      <w:r w:rsidRPr="00A74872">
        <w:rPr>
          <w:rFonts w:cs="Arial"/>
          <w:lang w:val="sr-Cyrl-CS"/>
        </w:rPr>
        <w:t xml:space="preserve"> д</w:t>
      </w:r>
      <w:r w:rsidRPr="00A5046A">
        <w:rPr>
          <w:rFonts w:cs="Arial"/>
        </w:rPr>
        <w:t>a</w:t>
      </w:r>
      <w:r w:rsidRPr="00A74872">
        <w:rPr>
          <w:rFonts w:cs="Arial"/>
          <w:lang w:val="sr-Cyrl-CS"/>
        </w:rPr>
        <w:t xml:space="preserve"> </w:t>
      </w:r>
      <w:r w:rsidRPr="00A5046A">
        <w:rPr>
          <w:rFonts w:cs="Arial"/>
        </w:rPr>
        <w:t>o</w:t>
      </w:r>
      <w:r w:rsidRPr="00A74872">
        <w:rPr>
          <w:rFonts w:cs="Arial"/>
          <w:lang w:val="sr-Cyrl-CS"/>
        </w:rPr>
        <w:t>б</w:t>
      </w:r>
      <w:r w:rsidRPr="00A5046A">
        <w:rPr>
          <w:rFonts w:cs="Arial"/>
        </w:rPr>
        <w:t>e</w:t>
      </w:r>
      <w:r w:rsidRPr="00A74872">
        <w:rPr>
          <w:rFonts w:cs="Arial"/>
          <w:lang w:val="sr-Cyrl-CS"/>
        </w:rPr>
        <w:t>зб</w:t>
      </w:r>
      <w:r w:rsidRPr="00A5046A">
        <w:rPr>
          <w:rFonts w:cs="Arial"/>
        </w:rPr>
        <w:t>e</w:t>
      </w:r>
      <w:r w:rsidRPr="00A74872">
        <w:rPr>
          <w:rFonts w:cs="Arial"/>
          <w:lang w:val="sr-Cyrl-CS"/>
        </w:rPr>
        <w:t>дим</w:t>
      </w:r>
      <w:r w:rsidRPr="00A5046A">
        <w:rPr>
          <w:rFonts w:cs="Arial"/>
        </w:rPr>
        <w:t>o</w:t>
      </w:r>
      <w:r w:rsidRPr="00A74872">
        <w:rPr>
          <w:rFonts w:cs="Arial"/>
          <w:lang w:val="sr-Cyrl-CS"/>
        </w:rPr>
        <w:t xml:space="preserve"> средство финансијског обезбеђења у р</w:t>
      </w:r>
      <w:r w:rsidRPr="00A5046A">
        <w:rPr>
          <w:rFonts w:cs="Arial"/>
        </w:rPr>
        <w:t>o</w:t>
      </w:r>
      <w:r w:rsidRPr="00A74872">
        <w:rPr>
          <w:rFonts w:cs="Arial"/>
          <w:lang w:val="sr-Cyrl-CS"/>
        </w:rPr>
        <w:t>ку д</w:t>
      </w:r>
      <w:r w:rsidRPr="00A5046A">
        <w:rPr>
          <w:rFonts w:cs="Arial"/>
        </w:rPr>
        <w:t>e</w:t>
      </w:r>
      <w:r w:rsidRPr="00A74872">
        <w:rPr>
          <w:rFonts w:cs="Arial"/>
          <w:lang w:val="sr-Cyrl-CS"/>
        </w:rPr>
        <w:t>финис</w:t>
      </w:r>
      <w:r w:rsidRPr="00A5046A">
        <w:rPr>
          <w:rFonts w:cs="Arial"/>
        </w:rPr>
        <w:t>a</w:t>
      </w:r>
      <w:r w:rsidRPr="00A74872">
        <w:rPr>
          <w:rFonts w:cs="Arial"/>
          <w:lang w:val="sr-Cyrl-CS"/>
        </w:rPr>
        <w:t>н</w:t>
      </w:r>
      <w:r w:rsidRPr="00A5046A">
        <w:rPr>
          <w:rFonts w:cs="Arial"/>
        </w:rPr>
        <w:t>o</w:t>
      </w:r>
      <w:r w:rsidRPr="00A74872">
        <w:rPr>
          <w:rFonts w:cs="Arial"/>
          <w:lang w:val="sr-Cyrl-CS"/>
        </w:rPr>
        <w:t>м у конкурсној д</w:t>
      </w:r>
      <w:r w:rsidRPr="00A5046A">
        <w:rPr>
          <w:rFonts w:cs="Arial"/>
        </w:rPr>
        <w:t>o</w:t>
      </w:r>
      <w:r w:rsidRPr="00A74872">
        <w:rPr>
          <w:rFonts w:cs="Arial"/>
          <w:lang w:val="sr-Cyrl-CS"/>
        </w:rPr>
        <w:t>кум</w:t>
      </w:r>
      <w:r w:rsidRPr="00A5046A">
        <w:rPr>
          <w:rFonts w:cs="Arial"/>
        </w:rPr>
        <w:t>e</w:t>
      </w:r>
      <w:r w:rsidRPr="00A74872">
        <w:rPr>
          <w:rFonts w:cs="Arial"/>
          <w:lang w:val="sr-Cyrl-CS"/>
        </w:rPr>
        <w:t>нт</w:t>
      </w:r>
      <w:r w:rsidRPr="00A5046A">
        <w:rPr>
          <w:rFonts w:cs="Arial"/>
        </w:rPr>
        <w:t>a</w:t>
      </w:r>
      <w:r w:rsidRPr="00A74872">
        <w:rPr>
          <w:rFonts w:cs="Arial"/>
          <w:lang w:val="sr-Cyrl-CS"/>
        </w:rPr>
        <w:t>ци</w:t>
      </w:r>
      <w:r w:rsidRPr="00A5046A">
        <w:rPr>
          <w:rFonts w:cs="Arial"/>
        </w:rPr>
        <w:t>j</w:t>
      </w:r>
      <w:r w:rsidRPr="00A74872">
        <w:rPr>
          <w:rFonts w:cs="Arial"/>
          <w:lang w:val="sr-Cyrl-CS"/>
        </w:rPr>
        <w:t>и.</w:t>
      </w:r>
    </w:p>
    <w:p w:rsidR="00925D52" w:rsidRPr="00A74872" w:rsidRDefault="00925D52" w:rsidP="00925D5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r w:rsidR="00925D52" w:rsidRPr="00A5046A" w:rsidTr="00911666">
        <w:trPr>
          <w:trHeight w:val="389"/>
          <w:jc w:val="center"/>
        </w:trPr>
        <w:tc>
          <w:tcPr>
            <w:tcW w:w="3882" w:type="dxa"/>
            <w:tcBorders>
              <w:top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top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p>
    <w:p w:rsidR="00925D52" w:rsidRPr="00A5046A" w:rsidRDefault="00925D52" w:rsidP="00925D52">
      <w:pPr>
        <w:spacing w:before="0"/>
        <w:ind w:firstLine="720"/>
        <w:rPr>
          <w:rFonts w:cs="Arial"/>
          <w:lang w:val="ru-RU"/>
        </w:rPr>
      </w:pPr>
      <w:r w:rsidRPr="00A5046A">
        <w:rPr>
          <w:rFonts w:cs="Arial"/>
          <w:lang w:val="ru-RU"/>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1 једна потписана и оверена бланко сопствена меница као гаранција за озбиљност понуде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b/>
          <w:lang w:val="ru-RU"/>
        </w:rPr>
      </w:pPr>
      <w:r w:rsidRPr="00A74872">
        <w:rPr>
          <w:rFonts w:ascii="Arial" w:hAnsi="Arial" w:cs="Arial"/>
          <w:b/>
          <w:lang w:val="ru-RU"/>
        </w:rPr>
        <w:t>Менично писмо у складу са садржином овог Прилога се доставља у оквиру понуде.</w:t>
      </w: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Pr="00A74872" w:rsidRDefault="00925D52" w:rsidP="00925D52">
      <w:pPr>
        <w:pStyle w:val="ListParagraph"/>
        <w:spacing w:before="0" w:after="0" w:line="240" w:lineRule="auto"/>
        <w:rPr>
          <w:rFonts w:ascii="Arial" w:hAnsi="Arial" w:cs="Arial"/>
          <w:lang w:val="ru-RU"/>
        </w:rPr>
      </w:pPr>
    </w:p>
    <w:p w:rsidR="00925D52" w:rsidRDefault="00925D52" w:rsidP="00925D52">
      <w:pPr>
        <w:pStyle w:val="ListParagraph"/>
        <w:spacing w:before="0" w:after="0" w:line="240" w:lineRule="auto"/>
        <w:rPr>
          <w:rFonts w:ascii="Arial" w:hAnsi="Arial" w:cs="Arial"/>
          <w:lang w:val="ru-RU"/>
        </w:rPr>
      </w:pPr>
    </w:p>
    <w:p w:rsidR="00197D01" w:rsidRDefault="00197D01" w:rsidP="00925D52">
      <w:pPr>
        <w:pStyle w:val="ListParagraph"/>
        <w:spacing w:before="0" w:after="0" w:line="240" w:lineRule="auto"/>
        <w:rPr>
          <w:rFonts w:ascii="Arial" w:hAnsi="Arial" w:cs="Arial"/>
          <w:lang w:val="ru-RU"/>
        </w:rPr>
      </w:pPr>
    </w:p>
    <w:p w:rsidR="00197D01" w:rsidRPr="00A74872" w:rsidRDefault="00197D01" w:rsidP="00925D52">
      <w:pPr>
        <w:pStyle w:val="ListParagraph"/>
        <w:spacing w:before="0" w:after="0" w:line="240" w:lineRule="auto"/>
        <w:rPr>
          <w:rFonts w:ascii="Arial" w:hAnsi="Arial" w:cs="Arial"/>
          <w:lang w:val="ru-RU"/>
        </w:rPr>
      </w:pPr>
    </w:p>
    <w:p w:rsidR="00925D52" w:rsidRPr="002E2FEC" w:rsidRDefault="00925D52" w:rsidP="002E2FEC">
      <w:pPr>
        <w:spacing w:before="0"/>
        <w:rPr>
          <w:rFonts w:cs="Arial"/>
          <w:lang w:val="ru-RU"/>
        </w:rPr>
      </w:pPr>
    </w:p>
    <w:p w:rsidR="00925D52" w:rsidRPr="00A5046A" w:rsidRDefault="00925D52" w:rsidP="00925D52">
      <w:pPr>
        <w:spacing w:before="0"/>
        <w:jc w:val="right"/>
        <w:rPr>
          <w:rFonts w:cs="Arial"/>
          <w:b/>
          <w:lang w:val="sr-Cyrl-RS"/>
        </w:rPr>
      </w:pPr>
      <w:r w:rsidRPr="00A74872">
        <w:rPr>
          <w:rFonts w:cs="Arial"/>
          <w:b/>
          <w:lang w:val="ru-RU"/>
        </w:rPr>
        <w:lastRenderedPageBreak/>
        <w:t xml:space="preserve">ПРИЛОГ </w:t>
      </w:r>
      <w:r w:rsidRPr="00A5046A">
        <w:rPr>
          <w:rFonts w:cs="Arial"/>
          <w:b/>
          <w:lang w:val="sr-Cyrl-RS"/>
        </w:rPr>
        <w:t>3.</w:t>
      </w:r>
    </w:p>
    <w:p w:rsidR="00925D52" w:rsidRPr="00A74872" w:rsidRDefault="00925D52" w:rsidP="00925D52">
      <w:pPr>
        <w:spacing w:before="0"/>
        <w:jc w:val="right"/>
        <w:rPr>
          <w:rFonts w:cs="Arial"/>
          <w:b/>
          <w:lang w:val="ru-RU"/>
        </w:rPr>
      </w:pPr>
    </w:p>
    <w:p w:rsidR="00925D52" w:rsidRPr="00A74872" w:rsidRDefault="00925D52" w:rsidP="00925D52">
      <w:pPr>
        <w:spacing w:before="0"/>
        <w:rPr>
          <w:rFonts w:cs="Arial"/>
          <w:lang w:val="ru-RU"/>
        </w:rPr>
      </w:pP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сн</w:t>
      </w:r>
      <w:r w:rsidRPr="00A5046A">
        <w:rPr>
          <w:rFonts w:cs="Arial"/>
        </w:rPr>
        <w:t>o</w:t>
      </w:r>
      <w:r w:rsidRPr="00A74872">
        <w:rPr>
          <w:rFonts w:cs="Arial"/>
          <w:lang w:val="ru-RU"/>
        </w:rPr>
        <w:t xml:space="preserve">ву </w:t>
      </w:r>
      <w:r w:rsidRPr="00A5046A">
        <w:rPr>
          <w:rFonts w:cs="Arial"/>
        </w:rPr>
        <w:t>o</w:t>
      </w:r>
      <w:r w:rsidRPr="00A74872">
        <w:rPr>
          <w:rFonts w:cs="Arial"/>
          <w:lang w:val="ru-RU"/>
        </w:rPr>
        <w:t>др</w:t>
      </w:r>
      <w:r w:rsidRPr="00A5046A">
        <w:rPr>
          <w:rFonts w:cs="Arial"/>
        </w:rPr>
        <w:t>e</w:t>
      </w:r>
      <w:r w:rsidRPr="00A74872">
        <w:rPr>
          <w:rFonts w:cs="Arial"/>
          <w:lang w:val="ru-RU"/>
        </w:rPr>
        <w:t>дби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м</w:t>
      </w:r>
      <w:r w:rsidRPr="00A5046A">
        <w:rPr>
          <w:rFonts w:cs="Arial"/>
        </w:rPr>
        <w:t>e</w:t>
      </w:r>
      <w:r w:rsidRPr="00A74872">
        <w:rPr>
          <w:rFonts w:cs="Arial"/>
          <w:lang w:val="ru-RU"/>
        </w:rPr>
        <w:t>ници (Сл. лист ФНР</w:t>
      </w:r>
      <w:r w:rsidRPr="00A5046A">
        <w:rPr>
          <w:rFonts w:cs="Arial"/>
        </w:rPr>
        <w:t>J</w:t>
      </w:r>
      <w:r w:rsidRPr="00A74872">
        <w:rPr>
          <w:rFonts w:cs="Arial"/>
          <w:lang w:val="ru-RU"/>
        </w:rPr>
        <w:t xml:space="preserve"> бр. 104/46 и 18/58; Сл. лист СФР</w:t>
      </w:r>
      <w:r w:rsidRPr="00A5046A">
        <w:rPr>
          <w:rFonts w:cs="Arial"/>
        </w:rPr>
        <w:t>J</w:t>
      </w:r>
      <w:r w:rsidRPr="00A74872">
        <w:rPr>
          <w:rFonts w:cs="Arial"/>
          <w:lang w:val="ru-RU"/>
        </w:rPr>
        <w:t xml:space="preserve"> бр. 16/65, 54/70 и 57/89; Сл. лист СР</w:t>
      </w:r>
      <w:r w:rsidRPr="00A5046A">
        <w:rPr>
          <w:rFonts w:cs="Arial"/>
        </w:rPr>
        <w:t>J</w:t>
      </w:r>
      <w:r w:rsidRPr="00A74872">
        <w:rPr>
          <w:rFonts w:cs="Arial"/>
          <w:lang w:val="ru-RU"/>
        </w:rPr>
        <w:t xml:space="preserve"> бр. 46/96, Сл. лист СЦГ бр. 01/03 Уст. Повеља, Сл.лист РС 80/15) и З</w:t>
      </w:r>
      <w:r w:rsidRPr="00A5046A">
        <w:rPr>
          <w:rFonts w:cs="Arial"/>
        </w:rPr>
        <w:t>a</w:t>
      </w:r>
      <w:r w:rsidRPr="00A74872">
        <w:rPr>
          <w:rFonts w:cs="Arial"/>
          <w:lang w:val="ru-RU"/>
        </w:rPr>
        <w:t>к</w:t>
      </w:r>
      <w:r w:rsidRPr="00A5046A">
        <w:rPr>
          <w:rFonts w:cs="Arial"/>
        </w:rPr>
        <w:t>o</w:t>
      </w:r>
      <w:r w:rsidRPr="00A74872">
        <w:rPr>
          <w:rFonts w:cs="Arial"/>
          <w:lang w:val="ru-RU"/>
        </w:rPr>
        <w:t>н</w:t>
      </w:r>
      <w:r w:rsidRPr="00A5046A">
        <w:rPr>
          <w:rFonts w:cs="Arial"/>
        </w:rPr>
        <w:t>a</w:t>
      </w:r>
      <w:r w:rsidRPr="00A74872">
        <w:rPr>
          <w:rFonts w:cs="Arial"/>
          <w:lang w:val="ru-RU"/>
        </w:rPr>
        <w:t xml:space="preserve"> </w:t>
      </w:r>
      <w:r w:rsidRPr="00A5046A">
        <w:rPr>
          <w:rFonts w:cs="Arial"/>
        </w:rPr>
        <w:t>o</w:t>
      </w:r>
      <w:r w:rsidRPr="00A74872">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25D52" w:rsidRPr="00A74872" w:rsidRDefault="00925D52" w:rsidP="00925D52">
      <w:pPr>
        <w:spacing w:before="0"/>
        <w:rPr>
          <w:rFonts w:cs="Arial"/>
          <w:lang w:val="ru-RU"/>
        </w:rPr>
      </w:pPr>
    </w:p>
    <w:p w:rsidR="00925D52" w:rsidRPr="00A74872" w:rsidRDefault="00925D52" w:rsidP="00925D52">
      <w:pPr>
        <w:spacing w:before="0"/>
        <w:rPr>
          <w:rFonts w:cs="Arial"/>
          <w:b/>
          <w:lang w:val="ru-RU"/>
        </w:rPr>
      </w:pPr>
      <w:r w:rsidRPr="00A74872">
        <w:rPr>
          <w:rFonts w:cs="Arial"/>
          <w:b/>
          <w:lang w:val="ru-RU"/>
        </w:rPr>
        <w:t>(напомена: не доставља се у понуди)</w:t>
      </w:r>
    </w:p>
    <w:p w:rsidR="00925D52" w:rsidRPr="00A74872" w:rsidRDefault="00925D52" w:rsidP="00925D52">
      <w:pPr>
        <w:spacing w:before="0"/>
        <w:rPr>
          <w:rFonts w:cs="Arial"/>
          <w:lang w:val="ru-RU"/>
        </w:rPr>
      </w:pPr>
    </w:p>
    <w:p w:rsidR="00925D52" w:rsidRPr="00A5046A" w:rsidRDefault="00925D52" w:rsidP="00925D52">
      <w:pPr>
        <w:spacing w:before="0"/>
        <w:rPr>
          <w:rFonts w:cs="Arial"/>
          <w:lang w:val="ru-RU"/>
        </w:rPr>
      </w:pPr>
      <w:r w:rsidRPr="00A74872">
        <w:rPr>
          <w:rFonts w:cs="Arial"/>
          <w:lang w:val="ru-RU"/>
        </w:rPr>
        <w:t xml:space="preserve">ДУЖНИК:  </w:t>
      </w:r>
      <w:r w:rsidRPr="00A5046A">
        <w:rPr>
          <w:rFonts w:cs="Arial"/>
          <w:lang w:val="ru-RU"/>
        </w:rPr>
        <w:t>…………………………………………………………………………........................</w:t>
      </w:r>
    </w:p>
    <w:p w:rsidR="00925D52" w:rsidRPr="00A74872" w:rsidRDefault="00925D52" w:rsidP="00925D52">
      <w:pPr>
        <w:spacing w:before="0"/>
        <w:rPr>
          <w:rFonts w:cs="Arial"/>
          <w:lang w:val="ru-RU"/>
        </w:rPr>
      </w:pPr>
      <w:r w:rsidRPr="00A74872">
        <w:rPr>
          <w:rFonts w:cs="Arial"/>
          <w:lang w:val="ru-RU"/>
        </w:rPr>
        <w:t>(назив и седиште Понуђача)</w:t>
      </w:r>
    </w:p>
    <w:p w:rsidR="00925D52" w:rsidRPr="00A74872" w:rsidRDefault="00925D52" w:rsidP="00925D52">
      <w:pPr>
        <w:spacing w:before="0"/>
        <w:rPr>
          <w:rFonts w:cs="Arial"/>
          <w:lang w:val="ru-RU"/>
        </w:rPr>
      </w:pPr>
      <w:r w:rsidRPr="00A74872">
        <w:rPr>
          <w:rFonts w:cs="Arial"/>
          <w:lang w:val="ru-RU"/>
        </w:rPr>
        <w:t>МАТИЧНИ БРОЈ ДУЖНИКА (Понуђача): ..................................................................</w:t>
      </w:r>
    </w:p>
    <w:p w:rsidR="00925D52" w:rsidRPr="00A74872" w:rsidRDefault="00925D52" w:rsidP="00925D52">
      <w:pPr>
        <w:spacing w:before="0"/>
        <w:rPr>
          <w:rFonts w:cs="Arial"/>
          <w:lang w:val="ru-RU"/>
        </w:rPr>
      </w:pPr>
      <w:r w:rsidRPr="00A74872">
        <w:rPr>
          <w:rFonts w:cs="Arial"/>
          <w:lang w:val="ru-RU"/>
        </w:rPr>
        <w:t>ТЕКУЋИ РАЧУН ДУЖНИКА (Понуђача): ...................................................................</w:t>
      </w:r>
    </w:p>
    <w:p w:rsidR="00925D52" w:rsidRPr="00116B13" w:rsidRDefault="00925D52" w:rsidP="00925D52">
      <w:pPr>
        <w:spacing w:before="0"/>
        <w:rPr>
          <w:rFonts w:cs="Arial"/>
          <w:lang w:val="ru-RU"/>
        </w:rPr>
      </w:pPr>
      <w:r w:rsidRPr="00116B13">
        <w:rPr>
          <w:rFonts w:cs="Arial"/>
          <w:lang w:val="ru-RU"/>
        </w:rPr>
        <w:t>ПИБ ДУЖНИКА (Понуђача): ........................................................................................</w:t>
      </w:r>
    </w:p>
    <w:p w:rsidR="00925D52" w:rsidRPr="00116B13"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 з д а ј е  д а н а ............................ године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jc w:val="center"/>
        <w:rPr>
          <w:rFonts w:cs="Arial"/>
          <w:b/>
          <w:lang w:val="ru-RU"/>
        </w:rPr>
      </w:pPr>
      <w:r w:rsidRPr="00A74872">
        <w:rPr>
          <w:rFonts w:cs="Arial"/>
          <w:b/>
          <w:lang w:val="ru-RU"/>
        </w:rPr>
        <w:t>МЕНИЧНО ПИСМО – ОВЛАШЋЕЊЕ ЗА КОРИСНИКА  БЛАНКО СОПСТВЕНЕ МЕНИЦЕ</w:t>
      </w:r>
    </w:p>
    <w:p w:rsidR="00925D52" w:rsidRPr="00A74872" w:rsidRDefault="00925D52" w:rsidP="00925D52">
      <w:pPr>
        <w:spacing w:before="0"/>
        <w:rPr>
          <w:rFonts w:cs="Arial"/>
          <w:lang w:val="ru-RU"/>
        </w:rPr>
      </w:pPr>
    </w:p>
    <w:p w:rsidR="00925D52" w:rsidRPr="00A74872" w:rsidRDefault="00925D52" w:rsidP="00925D52">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A74872">
        <w:rPr>
          <w:rFonts w:cs="Arial"/>
          <w:b w:val="0"/>
          <w:sz w:val="22"/>
          <w:szCs w:val="22"/>
          <w:lang w:val="ru-RU"/>
        </w:rPr>
        <w:t xml:space="preserve">КОРИСНИК - </w:t>
      </w:r>
      <w:r w:rsidRPr="00A74872">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A5046A">
        <w:rPr>
          <w:rFonts w:cs="Arial"/>
          <w:b w:val="0"/>
        </w:rPr>
        <w:t>Banka</w:t>
      </w:r>
      <w:r w:rsidRPr="00A74872">
        <w:rPr>
          <w:rFonts w:cs="Arial"/>
          <w:b w:val="0"/>
          <w:lang w:val="ru-RU"/>
        </w:rPr>
        <w:t xml:space="preserve"> </w:t>
      </w:r>
      <w:r w:rsidRPr="00A5046A">
        <w:rPr>
          <w:rFonts w:cs="Arial"/>
          <w:b w:val="0"/>
        </w:rPr>
        <w:t>Intesa</w:t>
      </w:r>
      <w:r w:rsidRPr="00A74872">
        <w:rPr>
          <w:rFonts w:cs="Arial"/>
          <w:b w:val="0"/>
          <w:lang w:val="ru-RU"/>
        </w:rPr>
        <w:t>,</w:t>
      </w:r>
    </w:p>
    <w:p w:rsidR="00925D52" w:rsidRPr="00A74872" w:rsidRDefault="00925D52" w:rsidP="00925D52">
      <w:pPr>
        <w:tabs>
          <w:tab w:val="left" w:pos="1418"/>
        </w:tabs>
        <w:spacing w:before="0"/>
        <w:rPr>
          <w:rFonts w:cs="Arial"/>
          <w:lang w:val="ru-RU"/>
        </w:rPr>
      </w:pPr>
      <w:r w:rsidRPr="00A74872">
        <w:rPr>
          <w:rFonts w:cs="Arial"/>
          <w:lang w:val="ru-RU"/>
        </w:rPr>
        <w:tab/>
      </w:r>
    </w:p>
    <w:p w:rsidR="00925D52" w:rsidRPr="00A74872" w:rsidRDefault="00925D52" w:rsidP="00925D52">
      <w:pPr>
        <w:spacing w:before="0"/>
        <w:rPr>
          <w:rFonts w:cs="Arial"/>
          <w:lang w:val="ru-RU"/>
        </w:rPr>
      </w:pPr>
      <w:r w:rsidRPr="00A74872">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A74872">
        <w:rPr>
          <w:rFonts w:cs="Arial"/>
          <w:b/>
          <w:lang w:val="ru-RU"/>
        </w:rPr>
        <w:t xml:space="preserve"> </w:t>
      </w:r>
      <w:r w:rsidRPr="00A74872">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197D01">
        <w:rPr>
          <w:rFonts w:cs="Arial"/>
          <w:lang w:val="sr-Cyrl-RS"/>
        </w:rPr>
        <w:t>10</w:t>
      </w:r>
      <w:r w:rsidRPr="00A74872">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Издата бланко сопствена меница серијски број</w:t>
      </w:r>
      <w:r w:rsidRPr="00A74872">
        <w:rPr>
          <w:rFonts w:cs="Arial"/>
          <w:lang w:val="ru-RU"/>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A74872">
        <w:rPr>
          <w:rFonts w:cs="Arial"/>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A74872">
        <w:rPr>
          <w:rFonts w:cs="Arial"/>
          <w:lang w:val="ru-RU"/>
        </w:rPr>
        <w:t xml:space="preserve">опозиво, без протеста и трошкова. вансудски ИНИЦИРА наплату - издавањем налога за </w:t>
      </w:r>
      <w:r w:rsidRPr="00A74872">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A74872">
        <w:rPr>
          <w:rFonts w:cs="Arial"/>
          <w:lang w:val="ru-RU"/>
        </w:rPr>
        <w:t xml:space="preserve"> </w:t>
      </w:r>
      <w:r w:rsidRPr="00A5046A">
        <w:rPr>
          <w:rFonts w:cs="Arial"/>
        </w:rPr>
        <w:t>Intesa</w:t>
      </w:r>
      <w:r w:rsidRPr="00A74872">
        <w:rPr>
          <w:rFonts w:cs="Arial"/>
          <w:lang w:val="ru-RU"/>
        </w:rPr>
        <w:t>.</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Меница је потписана од стране овлашћеног лица за заступање Дужника _____________________(унети име и презиме овлашћеног лица).</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r w:rsidRPr="00A74872">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25D52" w:rsidRPr="00A5046A" w:rsidRDefault="00925D52" w:rsidP="00925D52">
      <w:pPr>
        <w:spacing w:before="0"/>
        <w:rPr>
          <w:rFonts w:cs="Arial"/>
        </w:rPr>
      </w:pPr>
      <w:r w:rsidRPr="00A5046A">
        <w:rPr>
          <w:rFonts w:cs="Arial"/>
        </w:rPr>
        <w:t xml:space="preserve">Место и датум издавања Овлашћења          </w:t>
      </w:r>
    </w:p>
    <w:p w:rsidR="00925D52" w:rsidRPr="00A5046A" w:rsidRDefault="00925D52" w:rsidP="00925D52">
      <w:pPr>
        <w:spacing w:before="0"/>
        <w:rPr>
          <w:rFonts w:cs="Arial"/>
        </w:rPr>
      </w:pPr>
    </w:p>
    <w:p w:rsidR="00925D52" w:rsidRPr="00A5046A" w:rsidRDefault="00925D52" w:rsidP="00925D52">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25D52" w:rsidRPr="00A5046A" w:rsidTr="00911666">
        <w:trPr>
          <w:jc w:val="center"/>
        </w:trPr>
        <w:tc>
          <w:tcPr>
            <w:tcW w:w="3882" w:type="dxa"/>
          </w:tcPr>
          <w:p w:rsidR="00925D52" w:rsidRPr="00A5046A" w:rsidRDefault="00925D52" w:rsidP="00911666">
            <w:pPr>
              <w:spacing w:before="0"/>
              <w:jc w:val="center"/>
              <w:rPr>
                <w:rFonts w:cs="Arial"/>
              </w:rPr>
            </w:pPr>
            <w:r w:rsidRPr="00A5046A">
              <w:rPr>
                <w:rFonts w:cs="Arial"/>
              </w:rPr>
              <w:t>Датум:</w:t>
            </w:r>
          </w:p>
        </w:tc>
        <w:tc>
          <w:tcPr>
            <w:tcW w:w="2127" w:type="dxa"/>
          </w:tcPr>
          <w:p w:rsidR="00925D52" w:rsidRPr="00A5046A" w:rsidRDefault="00925D52" w:rsidP="00911666">
            <w:pPr>
              <w:spacing w:before="0"/>
              <w:jc w:val="center"/>
              <w:rPr>
                <w:rFonts w:cs="Arial"/>
                <w:lang w:val="ru-RU"/>
              </w:rPr>
            </w:pPr>
          </w:p>
        </w:tc>
        <w:tc>
          <w:tcPr>
            <w:tcW w:w="4022" w:type="dxa"/>
          </w:tcPr>
          <w:p w:rsidR="00925D52" w:rsidRPr="00A5046A" w:rsidRDefault="00925D52" w:rsidP="00911666">
            <w:pPr>
              <w:spacing w:before="0"/>
              <w:jc w:val="center"/>
              <w:rPr>
                <w:rFonts w:cs="Arial"/>
                <w:lang w:val="ru-RU"/>
              </w:rPr>
            </w:pPr>
            <w:r w:rsidRPr="00A5046A">
              <w:rPr>
                <w:rFonts w:cs="Arial"/>
              </w:rPr>
              <w:t>Понуђач</w:t>
            </w:r>
            <w:r w:rsidRPr="00A5046A">
              <w:rPr>
                <w:rFonts w:cs="Arial"/>
                <w:lang w:val="ru-RU"/>
              </w:rPr>
              <w:t>:</w:t>
            </w:r>
          </w:p>
        </w:tc>
      </w:tr>
      <w:tr w:rsidR="00925D52" w:rsidRPr="00A5046A" w:rsidTr="00911666">
        <w:trPr>
          <w:jc w:val="center"/>
        </w:trPr>
        <w:tc>
          <w:tcPr>
            <w:tcW w:w="3882" w:type="dxa"/>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rPr>
            </w:pPr>
            <w:r w:rsidRPr="00A5046A">
              <w:rPr>
                <w:rFonts w:cs="Arial"/>
              </w:rPr>
              <w:t>М.П.</w:t>
            </w:r>
          </w:p>
        </w:tc>
        <w:tc>
          <w:tcPr>
            <w:tcW w:w="4022" w:type="dxa"/>
          </w:tcPr>
          <w:p w:rsidR="00925D52" w:rsidRPr="00A5046A" w:rsidRDefault="00925D52" w:rsidP="00911666">
            <w:pPr>
              <w:spacing w:before="0"/>
              <w:jc w:val="center"/>
              <w:rPr>
                <w:rFonts w:cs="Arial"/>
                <w:lang w:val="ru-RU"/>
              </w:rPr>
            </w:pPr>
          </w:p>
        </w:tc>
      </w:tr>
      <w:tr w:rsidR="00925D52" w:rsidRPr="00A5046A" w:rsidTr="00911666">
        <w:trPr>
          <w:jc w:val="center"/>
        </w:trPr>
        <w:tc>
          <w:tcPr>
            <w:tcW w:w="3882" w:type="dxa"/>
            <w:tcBorders>
              <w:bottom w:val="single" w:sz="4" w:space="0" w:color="auto"/>
            </w:tcBorders>
          </w:tcPr>
          <w:p w:rsidR="00925D52" w:rsidRPr="00A5046A" w:rsidRDefault="00925D52" w:rsidP="00911666">
            <w:pPr>
              <w:spacing w:before="0"/>
              <w:jc w:val="center"/>
              <w:rPr>
                <w:rFonts w:cs="Arial"/>
              </w:rPr>
            </w:pPr>
          </w:p>
        </w:tc>
        <w:tc>
          <w:tcPr>
            <w:tcW w:w="2127" w:type="dxa"/>
          </w:tcPr>
          <w:p w:rsidR="00925D52" w:rsidRPr="00A5046A" w:rsidRDefault="00925D52" w:rsidP="00911666">
            <w:pPr>
              <w:spacing w:before="0"/>
              <w:jc w:val="center"/>
              <w:rPr>
                <w:rFonts w:cs="Arial"/>
                <w:lang w:val="ru-RU"/>
              </w:rPr>
            </w:pPr>
          </w:p>
        </w:tc>
        <w:tc>
          <w:tcPr>
            <w:tcW w:w="4022" w:type="dxa"/>
            <w:tcBorders>
              <w:bottom w:val="single" w:sz="4" w:space="0" w:color="auto"/>
            </w:tcBorders>
          </w:tcPr>
          <w:p w:rsidR="00925D52" w:rsidRPr="00A5046A" w:rsidRDefault="00925D52" w:rsidP="00911666">
            <w:pPr>
              <w:spacing w:before="0"/>
              <w:jc w:val="center"/>
              <w:rPr>
                <w:rFonts w:cs="Arial"/>
                <w:lang w:val="ru-RU"/>
              </w:rPr>
            </w:pPr>
          </w:p>
        </w:tc>
      </w:tr>
    </w:tbl>
    <w:p w:rsidR="00925D52" w:rsidRPr="00A5046A" w:rsidRDefault="00925D52" w:rsidP="00925D52">
      <w:pPr>
        <w:spacing w:before="0"/>
        <w:rPr>
          <w:rFonts w:cs="Arial"/>
        </w:rPr>
      </w:pPr>
      <w:r w:rsidRPr="00A5046A">
        <w:rPr>
          <w:rFonts w:cs="Arial"/>
        </w:rPr>
        <w:t xml:space="preserve">                                                                                              Потпис овлашћеног лица</w:t>
      </w:r>
    </w:p>
    <w:p w:rsidR="00925D52" w:rsidRPr="00A5046A" w:rsidRDefault="00925D52" w:rsidP="00925D52">
      <w:pPr>
        <w:spacing w:before="0"/>
        <w:rPr>
          <w:rFonts w:cs="Arial"/>
        </w:rPr>
      </w:pPr>
    </w:p>
    <w:p w:rsidR="00925D52" w:rsidRPr="00A5046A" w:rsidRDefault="00925D52" w:rsidP="00925D52">
      <w:pPr>
        <w:spacing w:before="0"/>
        <w:rPr>
          <w:rFonts w:cs="Arial"/>
        </w:rPr>
      </w:pPr>
      <w:r w:rsidRPr="00A5046A">
        <w:rPr>
          <w:rFonts w:cs="Arial"/>
        </w:rPr>
        <w:t>Прилог:</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1 једна потписана и оверена бланко сопствена меница као гаранција за добро извршење посла</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25D52" w:rsidRPr="00A5046A" w:rsidRDefault="00925D52" w:rsidP="00925D52">
      <w:pPr>
        <w:pStyle w:val="ListParagraph"/>
        <w:numPr>
          <w:ilvl w:val="0"/>
          <w:numId w:val="30"/>
        </w:numPr>
        <w:spacing w:before="0" w:after="0" w:line="240" w:lineRule="auto"/>
        <w:rPr>
          <w:rFonts w:ascii="Arial" w:hAnsi="Arial" w:cs="Arial"/>
        </w:rPr>
      </w:pPr>
      <w:r w:rsidRPr="00A5046A">
        <w:rPr>
          <w:rFonts w:ascii="Arial" w:hAnsi="Arial" w:cs="Arial"/>
        </w:rPr>
        <w:t xml:space="preserve">фотокопија ОП обрасца </w:t>
      </w:r>
    </w:p>
    <w:p w:rsidR="00925D52" w:rsidRPr="00A74872" w:rsidRDefault="00925D52" w:rsidP="00925D52">
      <w:pPr>
        <w:pStyle w:val="ListParagraph"/>
        <w:numPr>
          <w:ilvl w:val="0"/>
          <w:numId w:val="30"/>
        </w:numPr>
        <w:spacing w:before="0" w:after="0" w:line="240" w:lineRule="auto"/>
        <w:rPr>
          <w:rFonts w:ascii="Arial" w:hAnsi="Arial" w:cs="Arial"/>
          <w:lang w:val="ru-RU"/>
        </w:rPr>
      </w:pPr>
      <w:r w:rsidRPr="00A74872">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Pr="00A74872" w:rsidRDefault="00925D52" w:rsidP="00925D52">
      <w:pPr>
        <w:spacing w:before="0"/>
        <w:rPr>
          <w:rFonts w:cs="Arial"/>
          <w:lang w:val="ru-RU"/>
        </w:rPr>
      </w:pPr>
    </w:p>
    <w:p w:rsidR="00925D52" w:rsidRDefault="00925D52" w:rsidP="00925D52">
      <w:pPr>
        <w:spacing w:before="0"/>
        <w:rPr>
          <w:rFonts w:cs="Arial"/>
          <w:lang w:val="ru-RU"/>
        </w:rPr>
      </w:pPr>
    </w:p>
    <w:p w:rsidR="002E2FEC" w:rsidRDefault="002E2FEC" w:rsidP="00925D52">
      <w:pPr>
        <w:spacing w:before="0"/>
        <w:rPr>
          <w:rFonts w:cs="Arial"/>
          <w:lang w:val="ru-RU"/>
        </w:rPr>
      </w:pPr>
    </w:p>
    <w:p w:rsidR="00925D52" w:rsidRDefault="00925D52" w:rsidP="00A83517">
      <w:pPr>
        <w:spacing w:before="0"/>
        <w:rPr>
          <w:rFonts w:cs="Arial"/>
          <w:b/>
          <w:lang w:val="ru-RU"/>
        </w:rPr>
      </w:pPr>
    </w:p>
    <w:p w:rsidR="003761A1" w:rsidRDefault="003761A1" w:rsidP="00A83517">
      <w:pPr>
        <w:spacing w:before="0"/>
        <w:rPr>
          <w:rFonts w:cs="Arial"/>
          <w:b/>
          <w:lang w:val="ru-RU"/>
        </w:rPr>
      </w:pPr>
    </w:p>
    <w:p w:rsidR="003761A1" w:rsidRPr="003761A1" w:rsidRDefault="003761A1" w:rsidP="003761A1">
      <w:pPr>
        <w:spacing w:before="0"/>
        <w:jc w:val="right"/>
        <w:rPr>
          <w:rFonts w:cs="Arial"/>
          <w:b/>
          <w:lang w:val="sr-Cyrl-RS"/>
        </w:rPr>
      </w:pPr>
      <w:r w:rsidRPr="003761A1">
        <w:rPr>
          <w:rFonts w:cs="Arial"/>
          <w:b/>
          <w:lang w:val="ru-RU"/>
        </w:rPr>
        <w:t>ПРИЛОГ</w:t>
      </w:r>
      <w:r w:rsidRPr="003761A1">
        <w:rPr>
          <w:rFonts w:cs="Arial"/>
          <w:b/>
          <w:lang w:val="sr-Cyrl-RS"/>
        </w:rPr>
        <w:t>4.</w:t>
      </w:r>
    </w:p>
    <w:p w:rsidR="003761A1" w:rsidRPr="003761A1" w:rsidRDefault="003761A1" w:rsidP="003761A1">
      <w:pPr>
        <w:spacing w:before="0"/>
        <w:jc w:val="center"/>
        <w:rPr>
          <w:rFonts w:cs="Arial"/>
          <w:b/>
          <w:lang w:val="sr-Cyrl-RS"/>
        </w:rPr>
      </w:pPr>
    </w:p>
    <w:p w:rsidR="003761A1" w:rsidRPr="003761A1" w:rsidRDefault="003761A1" w:rsidP="003761A1">
      <w:pPr>
        <w:spacing w:before="0"/>
        <w:rPr>
          <w:rFonts w:cs="Arial"/>
          <w:lang w:val="ru-RU"/>
        </w:rPr>
      </w:pPr>
      <w:r w:rsidRPr="003761A1">
        <w:rPr>
          <w:rFonts w:cs="Arial"/>
          <w:lang w:val="ru-RU"/>
        </w:rPr>
        <w:t>Н</w:t>
      </w:r>
      <w:r w:rsidRPr="003761A1">
        <w:rPr>
          <w:rFonts w:cs="Arial"/>
        </w:rPr>
        <w:t>a</w:t>
      </w:r>
      <w:r w:rsidRPr="003761A1">
        <w:rPr>
          <w:rFonts w:cs="Arial"/>
          <w:lang w:val="ru-RU"/>
        </w:rPr>
        <w:t xml:space="preserve"> </w:t>
      </w:r>
      <w:r w:rsidRPr="003761A1">
        <w:rPr>
          <w:rFonts w:cs="Arial"/>
        </w:rPr>
        <w:t>o</w:t>
      </w:r>
      <w:r w:rsidRPr="003761A1">
        <w:rPr>
          <w:rFonts w:cs="Arial"/>
          <w:lang w:val="ru-RU"/>
        </w:rPr>
        <w:t>сн</w:t>
      </w:r>
      <w:r w:rsidRPr="003761A1">
        <w:rPr>
          <w:rFonts w:cs="Arial"/>
        </w:rPr>
        <w:t>o</w:t>
      </w:r>
      <w:r w:rsidRPr="003761A1">
        <w:rPr>
          <w:rFonts w:cs="Arial"/>
          <w:lang w:val="ru-RU"/>
        </w:rPr>
        <w:t xml:space="preserve">ву </w:t>
      </w:r>
      <w:r w:rsidRPr="003761A1">
        <w:rPr>
          <w:rFonts w:cs="Arial"/>
        </w:rPr>
        <w:t>o</w:t>
      </w:r>
      <w:r w:rsidRPr="003761A1">
        <w:rPr>
          <w:rFonts w:cs="Arial"/>
          <w:lang w:val="ru-RU"/>
        </w:rPr>
        <w:t>др</w:t>
      </w:r>
      <w:r w:rsidRPr="003761A1">
        <w:rPr>
          <w:rFonts w:cs="Arial"/>
        </w:rPr>
        <w:t>e</w:t>
      </w:r>
      <w:r w:rsidRPr="003761A1">
        <w:rPr>
          <w:rFonts w:cs="Arial"/>
          <w:lang w:val="ru-RU"/>
        </w:rPr>
        <w:t>дби З</w:t>
      </w:r>
      <w:r w:rsidRPr="003761A1">
        <w:rPr>
          <w:rFonts w:cs="Arial"/>
        </w:rPr>
        <w:t>a</w:t>
      </w:r>
      <w:r w:rsidRPr="003761A1">
        <w:rPr>
          <w:rFonts w:cs="Arial"/>
          <w:lang w:val="ru-RU"/>
        </w:rPr>
        <w:t>к</w:t>
      </w:r>
      <w:r w:rsidRPr="003761A1">
        <w:rPr>
          <w:rFonts w:cs="Arial"/>
        </w:rPr>
        <w:t>o</w:t>
      </w:r>
      <w:r w:rsidRPr="003761A1">
        <w:rPr>
          <w:rFonts w:cs="Arial"/>
          <w:lang w:val="ru-RU"/>
        </w:rPr>
        <w:t>н</w:t>
      </w:r>
      <w:r w:rsidRPr="003761A1">
        <w:rPr>
          <w:rFonts w:cs="Arial"/>
        </w:rPr>
        <w:t>a</w:t>
      </w:r>
      <w:r w:rsidRPr="003761A1">
        <w:rPr>
          <w:rFonts w:cs="Arial"/>
          <w:lang w:val="ru-RU"/>
        </w:rPr>
        <w:t xml:space="preserve"> </w:t>
      </w:r>
      <w:r w:rsidRPr="003761A1">
        <w:rPr>
          <w:rFonts w:cs="Arial"/>
        </w:rPr>
        <w:t>o</w:t>
      </w:r>
      <w:r w:rsidRPr="003761A1">
        <w:rPr>
          <w:rFonts w:cs="Arial"/>
          <w:lang w:val="ru-RU"/>
        </w:rPr>
        <w:t xml:space="preserve"> м</w:t>
      </w:r>
      <w:r w:rsidRPr="003761A1">
        <w:rPr>
          <w:rFonts w:cs="Arial"/>
        </w:rPr>
        <w:t>e</w:t>
      </w:r>
      <w:r w:rsidRPr="003761A1">
        <w:rPr>
          <w:rFonts w:cs="Arial"/>
          <w:lang w:val="ru-RU"/>
        </w:rPr>
        <w:t>ници (Сл. лист ФНР</w:t>
      </w:r>
      <w:r w:rsidRPr="003761A1">
        <w:rPr>
          <w:rFonts w:cs="Arial"/>
        </w:rPr>
        <w:t>J</w:t>
      </w:r>
      <w:r w:rsidRPr="003761A1">
        <w:rPr>
          <w:rFonts w:cs="Arial"/>
          <w:lang w:val="ru-RU"/>
        </w:rPr>
        <w:t xml:space="preserve"> бр. 104/46 и 18/58; Сл. лист СФР</w:t>
      </w:r>
      <w:r w:rsidRPr="003761A1">
        <w:rPr>
          <w:rFonts w:cs="Arial"/>
        </w:rPr>
        <w:t>J</w:t>
      </w:r>
      <w:r w:rsidRPr="003761A1">
        <w:rPr>
          <w:rFonts w:cs="Arial"/>
          <w:lang w:val="ru-RU"/>
        </w:rPr>
        <w:t xml:space="preserve"> бр. 16/65, 54/70 и 57/89; Сл. лист СР</w:t>
      </w:r>
      <w:r w:rsidRPr="003761A1">
        <w:rPr>
          <w:rFonts w:cs="Arial"/>
        </w:rPr>
        <w:t>J</w:t>
      </w:r>
      <w:r w:rsidRPr="003761A1">
        <w:rPr>
          <w:rFonts w:cs="Arial"/>
          <w:lang w:val="ru-RU"/>
        </w:rPr>
        <w:t xml:space="preserve"> бр. 46/96, Сл. лист СЦГ бр. 01/03 Уст. Повеља, Сл.лист РС 80/15) и З</w:t>
      </w:r>
      <w:r w:rsidRPr="003761A1">
        <w:rPr>
          <w:rFonts w:cs="Arial"/>
        </w:rPr>
        <w:t>a</w:t>
      </w:r>
      <w:r w:rsidRPr="003761A1">
        <w:rPr>
          <w:rFonts w:cs="Arial"/>
          <w:lang w:val="ru-RU"/>
        </w:rPr>
        <w:t>к</w:t>
      </w:r>
      <w:r w:rsidRPr="003761A1">
        <w:rPr>
          <w:rFonts w:cs="Arial"/>
        </w:rPr>
        <w:t>o</w:t>
      </w:r>
      <w:r w:rsidRPr="003761A1">
        <w:rPr>
          <w:rFonts w:cs="Arial"/>
          <w:lang w:val="ru-RU"/>
        </w:rPr>
        <w:t>н</w:t>
      </w:r>
      <w:r w:rsidRPr="003761A1">
        <w:rPr>
          <w:rFonts w:cs="Arial"/>
        </w:rPr>
        <w:t>a</w:t>
      </w:r>
      <w:r w:rsidRPr="003761A1">
        <w:rPr>
          <w:rFonts w:cs="Arial"/>
          <w:lang w:val="ru-RU"/>
        </w:rPr>
        <w:t xml:space="preserve"> </w:t>
      </w:r>
      <w:r w:rsidRPr="003761A1">
        <w:rPr>
          <w:rFonts w:cs="Arial"/>
        </w:rPr>
        <w:t>o</w:t>
      </w:r>
      <w:r w:rsidRPr="003761A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(напомена: не доставља се у понуди)</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ДУЖНИК:  …………………………………………………………………………........................</w:t>
      </w:r>
    </w:p>
    <w:p w:rsidR="003761A1" w:rsidRPr="003761A1" w:rsidRDefault="003761A1" w:rsidP="003761A1">
      <w:pPr>
        <w:spacing w:before="0"/>
        <w:rPr>
          <w:rFonts w:cs="Arial"/>
          <w:lang w:val="ru-RU"/>
        </w:rPr>
      </w:pPr>
      <w:r w:rsidRPr="003761A1">
        <w:rPr>
          <w:rFonts w:cs="Arial"/>
          <w:lang w:val="ru-RU"/>
        </w:rPr>
        <w:t>(назив и седиште Понуђача)</w:t>
      </w:r>
    </w:p>
    <w:p w:rsidR="003761A1" w:rsidRPr="003761A1" w:rsidRDefault="003761A1" w:rsidP="003761A1">
      <w:pPr>
        <w:spacing w:before="0"/>
        <w:rPr>
          <w:rFonts w:cs="Arial"/>
          <w:lang w:val="ru-RU"/>
        </w:rPr>
      </w:pPr>
      <w:r w:rsidRPr="003761A1">
        <w:rPr>
          <w:rFonts w:cs="Arial"/>
          <w:lang w:val="ru-RU"/>
        </w:rPr>
        <w:t>МАТИЧНИ БРОЈ ДУЖНИКА (Понуђача): ..................................................................</w:t>
      </w:r>
    </w:p>
    <w:p w:rsidR="003761A1" w:rsidRPr="003761A1" w:rsidRDefault="003761A1" w:rsidP="003761A1">
      <w:pPr>
        <w:spacing w:before="0"/>
        <w:rPr>
          <w:rFonts w:cs="Arial"/>
          <w:lang w:val="ru-RU"/>
        </w:rPr>
      </w:pPr>
      <w:r w:rsidRPr="003761A1">
        <w:rPr>
          <w:rFonts w:cs="Arial"/>
          <w:lang w:val="ru-RU"/>
        </w:rPr>
        <w:t>ТЕКУЋИ РАЧУН ДУЖНИКА (Понуђача): ...................................................................</w:t>
      </w:r>
    </w:p>
    <w:p w:rsidR="003761A1" w:rsidRPr="003761A1" w:rsidRDefault="003761A1" w:rsidP="003761A1">
      <w:pPr>
        <w:spacing w:before="0"/>
        <w:rPr>
          <w:rFonts w:cs="Arial"/>
          <w:lang w:val="ru-RU"/>
        </w:rPr>
      </w:pPr>
      <w:r w:rsidRPr="003761A1">
        <w:rPr>
          <w:rFonts w:cs="Arial"/>
          <w:lang w:val="ru-RU"/>
        </w:rPr>
        <w:t>ПИБ ДУЖНИКА (Понуђача): ........................................................................................</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и з д а ј е  д а н а ............................ године</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p>
    <w:p w:rsidR="003761A1" w:rsidRPr="003761A1" w:rsidRDefault="003761A1" w:rsidP="003761A1">
      <w:pPr>
        <w:spacing w:before="0"/>
        <w:jc w:val="center"/>
        <w:rPr>
          <w:rFonts w:cs="Arial"/>
          <w:b/>
          <w:lang w:val="ru-RU"/>
        </w:rPr>
      </w:pPr>
      <w:r w:rsidRPr="003761A1">
        <w:rPr>
          <w:rFonts w:cs="Arial"/>
          <w:b/>
          <w:lang w:val="ru-RU"/>
        </w:rPr>
        <w:t>МЕНИЧНО ПИСМО – ОВЛАШЋЕЊЕ ЗА КОРИСНИКА  БЛАНКО СОПСТВЕНЕ МЕНИЦЕ</w:t>
      </w:r>
    </w:p>
    <w:p w:rsidR="003761A1" w:rsidRPr="003761A1" w:rsidRDefault="003761A1" w:rsidP="003761A1">
      <w:pPr>
        <w:spacing w:before="0"/>
        <w:rPr>
          <w:rFonts w:cs="Arial"/>
          <w:lang w:val="ru-RU"/>
        </w:rPr>
      </w:pPr>
    </w:p>
    <w:p w:rsidR="003761A1" w:rsidRPr="003761A1" w:rsidRDefault="003761A1" w:rsidP="003761A1">
      <w:pPr>
        <w:widowControl w:val="0"/>
        <w:tabs>
          <w:tab w:val="left" w:pos="1418"/>
          <w:tab w:val="left" w:leader="underscore" w:pos="9244"/>
        </w:tabs>
        <w:spacing w:before="0"/>
        <w:ind w:left="1440" w:hanging="1440"/>
        <w:rPr>
          <w:rFonts w:cs="Arial"/>
          <w:bCs/>
          <w:lang w:val="ru-RU"/>
        </w:rPr>
      </w:pPr>
      <w:r w:rsidRPr="003761A1">
        <w:rPr>
          <w:rFonts w:cs="Arial"/>
          <w:bCs/>
          <w:lang w:val="ru-RU"/>
        </w:rPr>
        <w:t xml:space="preserve">КОРИСНИК - </w:t>
      </w:r>
      <w:r w:rsidRPr="003761A1">
        <w:rPr>
          <w:rFonts w:cs="Arial"/>
          <w:bCs/>
          <w:sz w:val="21"/>
          <w:szCs w:val="21"/>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3761A1">
        <w:rPr>
          <w:rFonts w:cs="Arial"/>
          <w:bCs/>
          <w:sz w:val="21"/>
          <w:szCs w:val="21"/>
        </w:rPr>
        <w:t>Banka</w:t>
      </w:r>
      <w:r w:rsidRPr="003761A1">
        <w:rPr>
          <w:rFonts w:cs="Arial"/>
          <w:bCs/>
          <w:sz w:val="21"/>
          <w:szCs w:val="21"/>
          <w:lang w:val="ru-RU"/>
        </w:rPr>
        <w:t xml:space="preserve"> </w:t>
      </w:r>
      <w:r w:rsidRPr="003761A1">
        <w:rPr>
          <w:rFonts w:cs="Arial"/>
          <w:bCs/>
          <w:sz w:val="21"/>
          <w:szCs w:val="21"/>
        </w:rPr>
        <w:t>Intesa</w:t>
      </w:r>
      <w:r w:rsidRPr="003761A1">
        <w:rPr>
          <w:rFonts w:cs="Arial"/>
          <w:bCs/>
          <w:sz w:val="21"/>
          <w:szCs w:val="21"/>
          <w:lang w:val="ru-RU"/>
        </w:rPr>
        <w:t>,</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Pr="003761A1">
        <w:rPr>
          <w:rFonts w:cs="Arial"/>
        </w:rPr>
        <w:t>o</w:t>
      </w:r>
      <w:r w:rsidRPr="003761A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Издата Бланко соло меница серијски број</w:t>
      </w:r>
      <w:r w:rsidRPr="003761A1">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3761A1">
        <w:rPr>
          <w:rFonts w:cs="Arial"/>
        </w:rPr>
        <w:t>e</w:t>
      </w:r>
      <w:r w:rsidRPr="003761A1">
        <w:rPr>
          <w:rFonts w:cs="Arial"/>
          <w:lang w:val="ru-RU"/>
        </w:rPr>
        <w:t xml:space="preserve">опозиво, без протеста и трошкова. вансудски ИНИЦИРА наплату - издавањем налога за </w:t>
      </w:r>
      <w:r w:rsidRPr="003761A1">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3761A1">
        <w:rPr>
          <w:rFonts w:cs="Arial"/>
        </w:rPr>
        <w:t>Banka</w:t>
      </w:r>
      <w:r w:rsidRPr="003761A1">
        <w:rPr>
          <w:rFonts w:cs="Arial"/>
          <w:lang w:val="ru-RU"/>
        </w:rPr>
        <w:t xml:space="preserve"> </w:t>
      </w:r>
      <w:r w:rsidRPr="003761A1">
        <w:rPr>
          <w:rFonts w:cs="Arial"/>
        </w:rPr>
        <w:t>Intesa</w:t>
      </w:r>
      <w:r w:rsidRPr="003761A1">
        <w:rPr>
          <w:rFonts w:cs="Arial"/>
          <w:lang w:val="ru-RU"/>
        </w:rPr>
        <w:t>.</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Меница је потписана од стране овлашћеног лица за заступање Дужника _____________________(унети име и презиме овлашћеног лица).</w:t>
      </w:r>
    </w:p>
    <w:p w:rsidR="003761A1" w:rsidRPr="003761A1" w:rsidRDefault="003761A1" w:rsidP="003761A1">
      <w:pPr>
        <w:spacing w:before="0"/>
        <w:rPr>
          <w:rFonts w:cs="Arial"/>
          <w:lang w:val="ru-RU"/>
        </w:rPr>
      </w:pPr>
    </w:p>
    <w:p w:rsidR="003761A1" w:rsidRPr="003761A1" w:rsidRDefault="003761A1" w:rsidP="003761A1">
      <w:pPr>
        <w:spacing w:before="0"/>
        <w:rPr>
          <w:rFonts w:cs="Arial"/>
          <w:lang w:val="ru-RU"/>
        </w:rPr>
      </w:pPr>
      <w:r w:rsidRPr="003761A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3761A1" w:rsidRPr="003761A1" w:rsidRDefault="003761A1" w:rsidP="003761A1">
      <w:pPr>
        <w:spacing w:before="0"/>
        <w:rPr>
          <w:rFonts w:cs="Arial"/>
        </w:rPr>
      </w:pPr>
      <w:r w:rsidRPr="003761A1">
        <w:rPr>
          <w:rFonts w:cs="Arial"/>
        </w:rPr>
        <w:t xml:space="preserve">Место и датум издавања Овлашћења          </w:t>
      </w:r>
    </w:p>
    <w:p w:rsidR="003761A1" w:rsidRPr="003761A1" w:rsidRDefault="003761A1" w:rsidP="003761A1">
      <w:pPr>
        <w:spacing w:before="0"/>
        <w:rPr>
          <w:rFonts w:cs="Arial"/>
        </w:rPr>
      </w:pPr>
    </w:p>
    <w:p w:rsidR="003761A1" w:rsidRPr="003761A1" w:rsidRDefault="003761A1" w:rsidP="003761A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761A1" w:rsidRPr="003761A1" w:rsidTr="000053A9">
        <w:trPr>
          <w:jc w:val="center"/>
        </w:trPr>
        <w:tc>
          <w:tcPr>
            <w:tcW w:w="3882" w:type="dxa"/>
          </w:tcPr>
          <w:p w:rsidR="003761A1" w:rsidRPr="003761A1" w:rsidRDefault="003761A1" w:rsidP="003761A1">
            <w:pPr>
              <w:spacing w:before="0"/>
              <w:jc w:val="center"/>
              <w:rPr>
                <w:rFonts w:cs="Arial"/>
              </w:rPr>
            </w:pPr>
            <w:r w:rsidRPr="003761A1">
              <w:rPr>
                <w:rFonts w:cs="Arial"/>
              </w:rPr>
              <w:t>Датум:</w:t>
            </w:r>
          </w:p>
        </w:tc>
        <w:tc>
          <w:tcPr>
            <w:tcW w:w="2127" w:type="dxa"/>
          </w:tcPr>
          <w:p w:rsidR="003761A1" w:rsidRPr="003761A1" w:rsidRDefault="003761A1" w:rsidP="003761A1">
            <w:pPr>
              <w:spacing w:before="0"/>
              <w:jc w:val="center"/>
              <w:rPr>
                <w:rFonts w:cs="Arial"/>
                <w:lang w:val="ru-RU"/>
              </w:rPr>
            </w:pPr>
          </w:p>
        </w:tc>
        <w:tc>
          <w:tcPr>
            <w:tcW w:w="4022" w:type="dxa"/>
          </w:tcPr>
          <w:p w:rsidR="003761A1" w:rsidRPr="003761A1" w:rsidRDefault="003761A1" w:rsidP="003761A1">
            <w:pPr>
              <w:spacing w:before="0"/>
              <w:jc w:val="center"/>
              <w:rPr>
                <w:rFonts w:cs="Arial"/>
                <w:lang w:val="ru-RU"/>
              </w:rPr>
            </w:pPr>
            <w:r w:rsidRPr="003761A1">
              <w:rPr>
                <w:rFonts w:cs="Arial"/>
              </w:rPr>
              <w:t>Понуђач</w:t>
            </w:r>
            <w:r w:rsidRPr="003761A1">
              <w:rPr>
                <w:rFonts w:cs="Arial"/>
                <w:lang w:val="ru-RU"/>
              </w:rPr>
              <w:t>:</w:t>
            </w:r>
          </w:p>
        </w:tc>
      </w:tr>
      <w:tr w:rsidR="003761A1" w:rsidRPr="003761A1" w:rsidTr="000053A9">
        <w:trPr>
          <w:jc w:val="center"/>
        </w:trPr>
        <w:tc>
          <w:tcPr>
            <w:tcW w:w="3882" w:type="dxa"/>
          </w:tcPr>
          <w:p w:rsidR="003761A1" w:rsidRPr="003761A1" w:rsidRDefault="003761A1" w:rsidP="003761A1">
            <w:pPr>
              <w:spacing w:before="0"/>
              <w:jc w:val="center"/>
              <w:rPr>
                <w:rFonts w:cs="Arial"/>
              </w:rPr>
            </w:pPr>
          </w:p>
        </w:tc>
        <w:tc>
          <w:tcPr>
            <w:tcW w:w="2127" w:type="dxa"/>
          </w:tcPr>
          <w:p w:rsidR="003761A1" w:rsidRPr="003761A1" w:rsidRDefault="003761A1" w:rsidP="003761A1">
            <w:pPr>
              <w:spacing w:before="0"/>
              <w:jc w:val="center"/>
              <w:rPr>
                <w:rFonts w:cs="Arial"/>
              </w:rPr>
            </w:pPr>
            <w:r w:rsidRPr="003761A1">
              <w:rPr>
                <w:rFonts w:cs="Arial"/>
              </w:rPr>
              <w:t>М.П.</w:t>
            </w:r>
          </w:p>
        </w:tc>
        <w:tc>
          <w:tcPr>
            <w:tcW w:w="4022" w:type="dxa"/>
          </w:tcPr>
          <w:p w:rsidR="003761A1" w:rsidRPr="003761A1" w:rsidRDefault="003761A1" w:rsidP="003761A1">
            <w:pPr>
              <w:spacing w:before="0"/>
              <w:jc w:val="center"/>
              <w:rPr>
                <w:rFonts w:cs="Arial"/>
                <w:lang w:val="ru-RU"/>
              </w:rPr>
            </w:pPr>
          </w:p>
        </w:tc>
      </w:tr>
      <w:tr w:rsidR="003761A1" w:rsidRPr="003761A1" w:rsidTr="000053A9">
        <w:trPr>
          <w:jc w:val="center"/>
        </w:trPr>
        <w:tc>
          <w:tcPr>
            <w:tcW w:w="3882" w:type="dxa"/>
            <w:tcBorders>
              <w:bottom w:val="single" w:sz="4" w:space="0" w:color="auto"/>
            </w:tcBorders>
          </w:tcPr>
          <w:p w:rsidR="003761A1" w:rsidRPr="003761A1" w:rsidRDefault="003761A1" w:rsidP="003761A1">
            <w:pPr>
              <w:spacing w:before="0"/>
              <w:jc w:val="center"/>
              <w:rPr>
                <w:rFonts w:cs="Arial"/>
              </w:rPr>
            </w:pPr>
          </w:p>
        </w:tc>
        <w:tc>
          <w:tcPr>
            <w:tcW w:w="2127" w:type="dxa"/>
          </w:tcPr>
          <w:p w:rsidR="003761A1" w:rsidRPr="003761A1" w:rsidRDefault="003761A1" w:rsidP="003761A1">
            <w:pPr>
              <w:spacing w:before="0"/>
              <w:jc w:val="center"/>
              <w:rPr>
                <w:rFonts w:cs="Arial"/>
                <w:lang w:val="ru-RU"/>
              </w:rPr>
            </w:pPr>
          </w:p>
        </w:tc>
        <w:tc>
          <w:tcPr>
            <w:tcW w:w="4022" w:type="dxa"/>
            <w:tcBorders>
              <w:bottom w:val="single" w:sz="4" w:space="0" w:color="auto"/>
            </w:tcBorders>
          </w:tcPr>
          <w:p w:rsidR="003761A1" w:rsidRPr="003761A1" w:rsidRDefault="003761A1" w:rsidP="003761A1">
            <w:pPr>
              <w:spacing w:before="0"/>
              <w:jc w:val="center"/>
              <w:rPr>
                <w:rFonts w:cs="Arial"/>
                <w:lang w:val="ru-RU"/>
              </w:rPr>
            </w:pPr>
          </w:p>
        </w:tc>
      </w:tr>
    </w:tbl>
    <w:p w:rsidR="003761A1" w:rsidRPr="003761A1" w:rsidRDefault="003761A1" w:rsidP="003761A1">
      <w:pPr>
        <w:spacing w:before="0"/>
        <w:rPr>
          <w:rFonts w:cs="Arial"/>
        </w:rPr>
      </w:pPr>
    </w:p>
    <w:p w:rsidR="003761A1" w:rsidRPr="003761A1" w:rsidRDefault="003761A1" w:rsidP="003761A1">
      <w:pPr>
        <w:spacing w:before="0"/>
        <w:rPr>
          <w:rFonts w:cs="Arial"/>
        </w:rPr>
      </w:pPr>
      <w:r w:rsidRPr="003761A1">
        <w:rPr>
          <w:rFonts w:cs="Arial"/>
        </w:rPr>
        <w:t xml:space="preserve">                                                                                                 Потпис овлашћеног лица</w:t>
      </w:r>
    </w:p>
    <w:p w:rsidR="003761A1" w:rsidRPr="003761A1" w:rsidRDefault="003761A1" w:rsidP="003761A1">
      <w:pPr>
        <w:spacing w:before="0"/>
        <w:rPr>
          <w:rFonts w:cs="Arial"/>
        </w:rPr>
      </w:pPr>
    </w:p>
    <w:p w:rsidR="003761A1" w:rsidRPr="003761A1" w:rsidRDefault="003761A1" w:rsidP="003761A1">
      <w:pPr>
        <w:spacing w:before="0"/>
        <w:rPr>
          <w:rFonts w:cs="Arial"/>
        </w:rPr>
      </w:pPr>
      <w:r w:rsidRPr="003761A1">
        <w:rPr>
          <w:rFonts w:cs="Arial"/>
        </w:rPr>
        <w:t>Прилог:</w:t>
      </w:r>
    </w:p>
    <w:p w:rsidR="003761A1" w:rsidRPr="003761A1" w:rsidRDefault="003761A1" w:rsidP="003761A1">
      <w:pPr>
        <w:numPr>
          <w:ilvl w:val="0"/>
          <w:numId w:val="30"/>
        </w:numPr>
        <w:spacing w:before="0"/>
        <w:contextualSpacing/>
        <w:rPr>
          <w:rFonts w:eastAsia="Calibri" w:cs="Arial"/>
          <w:lang w:val="ru-RU"/>
        </w:rPr>
      </w:pPr>
      <w:r w:rsidRPr="003761A1">
        <w:rPr>
          <w:rFonts w:eastAsia="Calibri" w:cs="Arial"/>
          <w:lang w:val="ru-RU"/>
        </w:rPr>
        <w:t xml:space="preserve"> 1 једна потписана и оверена бланко сопствена меница као гаранција за отклањање недостатака у гарантном року</w:t>
      </w:r>
    </w:p>
    <w:p w:rsidR="003761A1" w:rsidRPr="003761A1" w:rsidRDefault="003761A1" w:rsidP="003761A1">
      <w:pPr>
        <w:numPr>
          <w:ilvl w:val="0"/>
          <w:numId w:val="30"/>
        </w:numPr>
        <w:spacing w:before="0"/>
        <w:contextualSpacing/>
        <w:rPr>
          <w:rFonts w:eastAsia="Calibri" w:cs="Arial"/>
          <w:lang w:val="ru-RU"/>
        </w:rPr>
      </w:pPr>
      <w:r w:rsidRPr="003761A1">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761A1" w:rsidRPr="003761A1" w:rsidRDefault="003761A1" w:rsidP="003761A1">
      <w:pPr>
        <w:numPr>
          <w:ilvl w:val="0"/>
          <w:numId w:val="30"/>
        </w:numPr>
        <w:spacing w:before="0"/>
        <w:contextualSpacing/>
        <w:rPr>
          <w:rFonts w:eastAsia="Calibri" w:cs="Arial"/>
        </w:rPr>
      </w:pPr>
      <w:r w:rsidRPr="003761A1">
        <w:rPr>
          <w:rFonts w:eastAsia="Calibri" w:cs="Arial"/>
        </w:rPr>
        <w:t xml:space="preserve">фотокопија ОП обрасца </w:t>
      </w:r>
    </w:p>
    <w:p w:rsidR="003761A1" w:rsidRPr="003761A1" w:rsidRDefault="003761A1" w:rsidP="003761A1">
      <w:pPr>
        <w:numPr>
          <w:ilvl w:val="0"/>
          <w:numId w:val="30"/>
        </w:numPr>
        <w:spacing w:before="0"/>
        <w:contextualSpacing/>
        <w:rPr>
          <w:rFonts w:eastAsia="Calibri" w:cs="Arial"/>
          <w:lang w:val="ru-RU"/>
        </w:rPr>
      </w:pPr>
      <w:r w:rsidRPr="003761A1">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761A1" w:rsidRDefault="003761A1" w:rsidP="00A83517">
      <w:pPr>
        <w:spacing w:before="0"/>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3761A1" w:rsidRDefault="003761A1" w:rsidP="007E355A">
      <w:pPr>
        <w:spacing w:before="0"/>
        <w:jc w:val="right"/>
        <w:rPr>
          <w:rFonts w:cs="Arial"/>
          <w:b/>
          <w:lang w:val="ru-RU"/>
        </w:rPr>
      </w:pPr>
    </w:p>
    <w:p w:rsidR="00AD256C" w:rsidRPr="00A8000F" w:rsidRDefault="00CE7B65" w:rsidP="00D736A6">
      <w:pPr>
        <w:spacing w:before="0"/>
        <w:jc w:val="right"/>
        <w:rPr>
          <w:rFonts w:cs="Arial"/>
          <w:b/>
          <w:lang w:val="sr-Latn-RS"/>
        </w:rPr>
      </w:pPr>
      <w:r w:rsidRPr="00CE7B65">
        <w:rPr>
          <w:rFonts w:cs="Arial"/>
          <w:b/>
          <w:lang w:val="ru-RU"/>
        </w:rPr>
        <w:lastRenderedPageBreak/>
        <w:t xml:space="preserve">ПРИЛОГ </w:t>
      </w:r>
      <w:r w:rsidR="00A8000F">
        <w:rPr>
          <w:rFonts w:cs="Arial"/>
          <w:b/>
          <w:lang w:val="sr-Latn-RS"/>
        </w:rPr>
        <w:t>5</w:t>
      </w:r>
    </w:p>
    <w:p w:rsidR="00AD1279" w:rsidRPr="00860868" w:rsidRDefault="00AD1279" w:rsidP="00ED7D1C">
      <w:pPr>
        <w:spacing w:before="0"/>
        <w:jc w:val="center"/>
        <w:rPr>
          <w:rFonts w:cs="Arial"/>
          <w:lang w:val="ru-RU"/>
        </w:rPr>
      </w:pPr>
      <w:r w:rsidRPr="00860868">
        <w:rPr>
          <w:rFonts w:cs="Arial"/>
          <w:lang w:val="ru-RU"/>
        </w:rPr>
        <w:t>ЗАПИСНИК О ПРУЖЕНИМ УСЛУГАМА</w:t>
      </w:r>
    </w:p>
    <w:p w:rsidR="00642BB8" w:rsidRPr="00860868" w:rsidRDefault="00642BB8" w:rsidP="00AD1279">
      <w:pPr>
        <w:spacing w:before="0"/>
        <w:rPr>
          <w:rFonts w:cs="Arial"/>
          <w:color w:val="00B0F0"/>
          <w:lang w:val="ru-RU"/>
        </w:rPr>
      </w:pPr>
    </w:p>
    <w:p w:rsidR="00642BB8" w:rsidRPr="007E6C10" w:rsidRDefault="00AD1279" w:rsidP="007E6C10">
      <w:pPr>
        <w:spacing w:before="0"/>
        <w:jc w:val="left"/>
        <w:rPr>
          <w:rFonts w:cs="Arial"/>
          <w:lang w:val="sr-Cyrl-RS"/>
        </w:rPr>
      </w:pPr>
      <w:r w:rsidRPr="00860868">
        <w:rPr>
          <w:rFonts w:cs="Arial"/>
          <w:lang w:val="ru-RU"/>
        </w:rPr>
        <w:t>Датум ___________</w:t>
      </w:r>
    </w:p>
    <w:p w:rsidR="00642BB8" w:rsidRPr="00860868" w:rsidRDefault="00642BB8" w:rsidP="00AD1279">
      <w:pPr>
        <w:spacing w:before="0"/>
        <w:rPr>
          <w:rFonts w:cs="Arial"/>
          <w:lang w:val="ru-RU"/>
        </w:rPr>
      </w:pPr>
    </w:p>
    <w:p w:rsidR="00212A5F" w:rsidRPr="00860868" w:rsidRDefault="00AD1279" w:rsidP="00212A5F">
      <w:pPr>
        <w:tabs>
          <w:tab w:val="left" w:pos="720"/>
          <w:tab w:val="left" w:pos="1440"/>
          <w:tab w:val="left" w:pos="2160"/>
          <w:tab w:val="left" w:pos="2880"/>
          <w:tab w:val="left" w:pos="3600"/>
          <w:tab w:val="left" w:pos="5085"/>
        </w:tabs>
        <w:spacing w:before="0"/>
        <w:rPr>
          <w:rFonts w:cs="Arial"/>
          <w:lang w:val="ru-RU"/>
        </w:rPr>
      </w:pPr>
      <w:r w:rsidRPr="00860868">
        <w:rPr>
          <w:rFonts w:cs="Arial"/>
          <w:lang w:val="ru-RU"/>
        </w:rPr>
        <w:tab/>
        <w:t>ПР</w:t>
      </w:r>
      <w:r w:rsidR="00876242" w:rsidRPr="00860868">
        <w:rPr>
          <w:rFonts w:cs="Arial"/>
          <w:lang w:val="ru-RU"/>
        </w:rPr>
        <w:t>УЖАЛАЦ УСЛУГА</w:t>
      </w:r>
      <w:r w:rsidRPr="00860868">
        <w:rPr>
          <w:rFonts w:cs="Arial"/>
          <w:lang w:val="ru-RU"/>
        </w:rPr>
        <w:t>:</w:t>
      </w:r>
      <w:r w:rsidRPr="00860868">
        <w:rPr>
          <w:rFonts w:cs="Arial"/>
          <w:lang w:val="ru-RU"/>
        </w:rPr>
        <w:tab/>
      </w:r>
      <w:r w:rsidR="00212A5F" w:rsidRPr="00860868">
        <w:rPr>
          <w:rFonts w:cs="Arial"/>
          <w:lang w:val="ru-RU"/>
        </w:rPr>
        <w:tab/>
        <w:t xml:space="preserve">      КОРИСНИК УСЛУГА:</w:t>
      </w:r>
    </w:p>
    <w:p w:rsidR="00212A5F" w:rsidRPr="007E6C10" w:rsidRDefault="00212A5F" w:rsidP="00AD1279">
      <w:pPr>
        <w:spacing w:before="0"/>
        <w:rPr>
          <w:rFonts w:cs="Arial"/>
          <w:lang w:val="sr-Cyrl-RS"/>
        </w:rPr>
      </w:pPr>
      <w:r w:rsidRPr="00860868">
        <w:rPr>
          <w:rFonts w:cs="Arial"/>
          <w:lang w:val="ru-RU"/>
        </w:rPr>
        <w:t>_________________________</w:t>
      </w:r>
      <w:r w:rsidRPr="00860868">
        <w:rPr>
          <w:rFonts w:cs="Arial"/>
          <w:lang w:val="ru-RU"/>
        </w:rPr>
        <w:tab/>
      </w:r>
      <w:r w:rsidRPr="00860868">
        <w:rPr>
          <w:rFonts w:cs="Arial"/>
          <w:lang w:val="ru-RU"/>
        </w:rPr>
        <w:tab/>
      </w:r>
      <w:r w:rsidR="00414CFF" w:rsidRPr="00860868">
        <w:rPr>
          <w:rFonts w:cs="Arial"/>
          <w:lang w:val="ru-RU"/>
        </w:rPr>
        <w:t xml:space="preserve">     </w:t>
      </w:r>
      <w:r w:rsidRPr="00860868">
        <w:rPr>
          <w:rFonts w:cs="Arial"/>
          <w:lang w:val="ru-RU"/>
        </w:rPr>
        <w:t>___________________________</w:t>
      </w:r>
    </w:p>
    <w:p w:rsidR="00212A5F" w:rsidRPr="00860868" w:rsidRDefault="00212A5F" w:rsidP="00AD1279">
      <w:pPr>
        <w:spacing w:before="0"/>
        <w:rPr>
          <w:rFonts w:cs="Arial"/>
          <w:color w:val="00B0F0"/>
          <w:lang w:val="ru-RU"/>
        </w:rPr>
      </w:pPr>
    </w:p>
    <w:p w:rsidR="00212A5F" w:rsidRPr="00860868" w:rsidRDefault="00212A5F" w:rsidP="00212A5F">
      <w:pPr>
        <w:tabs>
          <w:tab w:val="center" w:pos="4514"/>
        </w:tabs>
        <w:spacing w:before="0"/>
        <w:rPr>
          <w:rFonts w:cs="Arial"/>
          <w:lang w:val="ru-RU"/>
        </w:rPr>
      </w:pPr>
      <w:r w:rsidRPr="00860868">
        <w:rPr>
          <w:rFonts w:cs="Arial"/>
          <w:lang w:val="ru-RU"/>
        </w:rPr>
        <w:t>__________________________</w:t>
      </w:r>
      <w:r w:rsidRPr="00860868">
        <w:rPr>
          <w:rFonts w:cs="Arial"/>
          <w:lang w:val="ru-RU"/>
        </w:rPr>
        <w:tab/>
        <w:t xml:space="preserve">                      ______________________________</w:t>
      </w: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color w:val="FF0000"/>
          <w:lang w:val="ru-RU"/>
        </w:rPr>
      </w:pPr>
    </w:p>
    <w:p w:rsidR="00AD1279" w:rsidRPr="00860868" w:rsidRDefault="00AD1279" w:rsidP="00AD1279">
      <w:pPr>
        <w:spacing w:before="0"/>
        <w:rPr>
          <w:rFonts w:cs="Arial"/>
          <w:lang w:val="ru-RU"/>
        </w:rPr>
      </w:pPr>
      <w:r w:rsidRPr="00860868">
        <w:rPr>
          <w:rFonts w:cs="Arial"/>
          <w:lang w:val="ru-RU"/>
        </w:rPr>
        <w:t>Број Уговора/Датум:      __________________________________________</w:t>
      </w:r>
    </w:p>
    <w:p w:rsidR="00AD1279" w:rsidRPr="00860868" w:rsidRDefault="00AD1279" w:rsidP="00AD1279">
      <w:pPr>
        <w:spacing w:before="0"/>
        <w:rPr>
          <w:rFonts w:cs="Arial"/>
          <w:lang w:val="ru-RU"/>
        </w:rPr>
      </w:pPr>
      <w:r w:rsidRPr="00860868">
        <w:rPr>
          <w:rFonts w:cs="Arial"/>
          <w:lang w:val="ru-RU"/>
        </w:rPr>
        <w:t>Број налога за набавку (</w:t>
      </w:r>
      <w:r w:rsidR="00E0202E">
        <w:rPr>
          <w:rFonts w:cs="Arial"/>
          <w:lang w:val="sr-Cyrl-RS"/>
        </w:rPr>
        <w:t>ЗСУ</w:t>
      </w:r>
      <w:r w:rsidRPr="00860868">
        <w:rPr>
          <w:rFonts w:cs="Arial"/>
          <w:lang w:val="ru-RU"/>
        </w:rPr>
        <w:t>):  ________________________</w:t>
      </w:r>
    </w:p>
    <w:p w:rsidR="00AD1279" w:rsidRPr="00860868" w:rsidRDefault="00AD1279" w:rsidP="00AD1279">
      <w:pPr>
        <w:spacing w:before="0"/>
        <w:rPr>
          <w:rFonts w:cs="Arial"/>
          <w:lang w:val="ru-RU"/>
        </w:rPr>
      </w:pPr>
      <w:r w:rsidRPr="00860868">
        <w:rPr>
          <w:rFonts w:cs="Arial"/>
          <w:lang w:val="ru-RU"/>
        </w:rPr>
        <w:t>Место извршене услуге</w:t>
      </w:r>
      <w:r w:rsidR="00414CFF" w:rsidRPr="00414CFF">
        <w:rPr>
          <w:rFonts w:cs="Arial"/>
          <w:color w:val="FF0000"/>
          <w:vertAlign w:val="superscript"/>
          <w:lang w:val="ru-RU"/>
        </w:rPr>
        <w:t xml:space="preserve"> </w:t>
      </w:r>
      <w:r w:rsidR="00414CFF">
        <w:rPr>
          <w:rFonts w:cs="Arial"/>
          <w:color w:val="FF0000"/>
          <w:vertAlign w:val="superscript"/>
          <w:lang w:val="ru-RU"/>
        </w:rPr>
        <w:t>1</w:t>
      </w:r>
      <w:r w:rsidRPr="00860868">
        <w:rPr>
          <w:rFonts w:cs="Arial"/>
          <w:lang w:val="ru-RU"/>
        </w:rPr>
        <w:t>:  __________________________</w:t>
      </w:r>
    </w:p>
    <w:p w:rsidR="00AD1279" w:rsidRPr="00860868" w:rsidRDefault="00AD1279" w:rsidP="00AD1279">
      <w:pPr>
        <w:spacing w:before="0"/>
        <w:rPr>
          <w:rFonts w:cs="Arial"/>
          <w:lang w:val="ru-RU"/>
        </w:rPr>
      </w:pPr>
      <w:r w:rsidRPr="00860868">
        <w:rPr>
          <w:rFonts w:cs="Arial"/>
          <w:lang w:val="ru-RU"/>
        </w:rPr>
        <w:t>Објекат: 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 xml:space="preserve">А) ДЕТАЉНА СПЕЦИФИКАЦИЈА УСЛУГЕ: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Укупна вредност извршених услуга по спецификацији (без ПДВ) </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 xml:space="preserve">ПРИЛОГ: </w:t>
      </w:r>
      <w:r w:rsidR="00E0202E">
        <w:rPr>
          <w:rFonts w:cs="Arial"/>
          <w:lang w:val="sr-Cyrl-RS"/>
        </w:rPr>
        <w:t>ЗСУ</w:t>
      </w:r>
      <w:r w:rsidRPr="00860868">
        <w:rPr>
          <w:rFonts w:cs="Arial"/>
          <w:lang w:val="ru-RU"/>
        </w:rPr>
        <w:t xml:space="preserve"> (садржи предмет, рок, количину, јед.мере, јед.цену без ПДВ, укупну цену без ПДВ, укупан износ без ПДВ) / Извештај о извршеним услугама </w:t>
      </w:r>
    </w:p>
    <w:p w:rsidR="00AD1279" w:rsidRPr="00860868" w:rsidRDefault="00AD1279" w:rsidP="00AD1279">
      <w:pPr>
        <w:spacing w:before="0"/>
        <w:rPr>
          <w:rFonts w:cs="Arial"/>
          <w:lang w:val="ru-RU"/>
        </w:rPr>
      </w:pPr>
      <w:r w:rsidRPr="00860868">
        <w:rPr>
          <w:rFonts w:cs="Arial"/>
          <w:lang w:val="ru-RU"/>
        </w:rPr>
        <w:t xml:space="preserve">Предмет уговора </w:t>
      </w:r>
      <w:r w:rsidR="00876242" w:rsidRPr="00860868">
        <w:rPr>
          <w:rFonts w:cs="Arial"/>
          <w:lang w:val="ru-RU"/>
        </w:rPr>
        <w:t>(</w:t>
      </w:r>
      <w:r w:rsidRPr="00860868">
        <w:rPr>
          <w:rFonts w:cs="Arial"/>
          <w:lang w:val="ru-RU"/>
        </w:rPr>
        <w:t>услуге) одговара траженим техничким карактеристикама.</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414CFF" w:rsidRPr="00860868" w:rsidRDefault="00414CFF" w:rsidP="00AD1279">
      <w:pPr>
        <w:spacing w:before="0"/>
        <w:rPr>
          <w:rFonts w:cs="Arial"/>
          <w:lang w:val="ru-RU"/>
        </w:rPr>
      </w:pPr>
    </w:p>
    <w:p w:rsidR="00414CFF" w:rsidRPr="00860868" w:rsidRDefault="00AD1279" w:rsidP="00AD1279">
      <w:pPr>
        <w:spacing w:before="0"/>
        <w:rPr>
          <w:rFonts w:cs="Arial"/>
          <w:lang w:val="ru-RU"/>
        </w:rPr>
      </w:pPr>
      <w:r w:rsidRPr="00860868">
        <w:rPr>
          <w:rFonts w:cs="Arial"/>
          <w:lang w:val="ru-RU"/>
        </w:rPr>
        <w:t xml:space="preserve">Предмет уговора нема видљивих оштећења </w:t>
      </w:r>
      <w:r w:rsidRPr="00860868">
        <w:rPr>
          <w:rFonts w:cs="Arial"/>
          <w:lang w:val="ru-RU"/>
        </w:rPr>
        <w:tab/>
      </w:r>
    </w:p>
    <w:p w:rsidR="00AD1279" w:rsidRPr="00860868" w:rsidRDefault="00AD1279" w:rsidP="00AD1279">
      <w:pPr>
        <w:spacing w:before="0"/>
        <w:rPr>
          <w:rFonts w:cs="Arial"/>
          <w:lang w:val="ru-RU"/>
        </w:rPr>
      </w:pPr>
      <w:r w:rsidRPr="00860868">
        <w:rPr>
          <w:rFonts w:cs="Arial"/>
          <w:lang w:val="ru-RU"/>
        </w:rPr>
        <w:t>□ ДА</w:t>
      </w:r>
    </w:p>
    <w:p w:rsidR="00AD1279" w:rsidRPr="00860868" w:rsidRDefault="00AD1279" w:rsidP="00AD1279">
      <w:pPr>
        <w:spacing w:before="0"/>
        <w:rPr>
          <w:rFonts w:cs="Arial"/>
          <w:lang w:val="ru-RU"/>
        </w:rPr>
      </w:pPr>
      <w:r w:rsidRPr="00860868">
        <w:rPr>
          <w:rFonts w:cs="Arial"/>
          <w:lang w:val="ru-RU"/>
        </w:rPr>
        <w:t>□ НЕ</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Укупан број позиција из спецификације:                            Број улаза:</w:t>
      </w:r>
    </w:p>
    <w:p w:rsidR="00AD1279" w:rsidRPr="00860868" w:rsidRDefault="00AD1279" w:rsidP="00AD1279">
      <w:pPr>
        <w:spacing w:before="0"/>
        <w:rPr>
          <w:rFonts w:cs="Arial"/>
          <w:lang w:val="ru-RU"/>
        </w:rPr>
      </w:pPr>
      <w:r w:rsidRPr="00860868">
        <w:rPr>
          <w:rFonts w:cs="Arial"/>
          <w:lang w:val="ru-RU"/>
        </w:rPr>
        <w:t>___________________________________________________________________</w:t>
      </w:r>
    </w:p>
    <w:p w:rsidR="00AD1279" w:rsidRPr="00860868" w:rsidRDefault="00AD1279" w:rsidP="00AD1279">
      <w:pPr>
        <w:spacing w:before="0"/>
        <w:rPr>
          <w:rFonts w:cs="Arial"/>
          <w:lang w:val="ru-RU"/>
        </w:rPr>
      </w:pPr>
    </w:p>
    <w:p w:rsidR="00AD1279" w:rsidRPr="00860868" w:rsidRDefault="00AD1279" w:rsidP="00AD1279">
      <w:pPr>
        <w:spacing w:before="0"/>
        <w:rPr>
          <w:rFonts w:cs="Arial"/>
          <w:lang w:val="ru-RU"/>
        </w:rPr>
      </w:pPr>
      <w:r w:rsidRPr="00860868">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860868">
        <w:rPr>
          <w:rFonts w:cs="Arial"/>
          <w:lang w:val="ru-RU"/>
        </w:rPr>
        <w:t>______________________________</w:t>
      </w:r>
    </w:p>
    <w:p w:rsidR="00642BB8" w:rsidRPr="00860868" w:rsidRDefault="00642BB8" w:rsidP="00AD1279">
      <w:pPr>
        <w:spacing w:before="0"/>
        <w:rPr>
          <w:rFonts w:cs="Arial"/>
          <w:color w:val="00B0F0"/>
          <w:lang w:val="ru-RU"/>
        </w:rPr>
      </w:pPr>
    </w:p>
    <w:p w:rsidR="00642BB8" w:rsidRPr="007E6C10" w:rsidRDefault="00AD1279" w:rsidP="00AD1279">
      <w:pPr>
        <w:spacing w:before="0"/>
        <w:rPr>
          <w:rFonts w:cs="Arial"/>
          <w:lang w:val="sr-Cyrl-RS"/>
        </w:rPr>
      </w:pPr>
      <w:r w:rsidRPr="00860868">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860868">
        <w:rPr>
          <w:rFonts w:cs="Arial"/>
          <w:lang w:val="ru-RU"/>
        </w:rPr>
        <w:t>____________________</w:t>
      </w:r>
    </w:p>
    <w:p w:rsidR="00642BB8" w:rsidRPr="00860868" w:rsidRDefault="00642BB8" w:rsidP="00AD1279">
      <w:pPr>
        <w:spacing w:before="0"/>
        <w:rPr>
          <w:rFonts w:cs="Arial"/>
          <w:color w:val="00B0F0"/>
          <w:lang w:val="ru-RU"/>
        </w:rPr>
      </w:pPr>
    </w:p>
    <w:p w:rsidR="00AD1279" w:rsidRPr="00860868" w:rsidRDefault="00AD1279" w:rsidP="00AD1279">
      <w:pPr>
        <w:spacing w:before="0"/>
        <w:rPr>
          <w:rFonts w:cs="Arial"/>
          <w:lang w:val="ru-RU"/>
        </w:rPr>
      </w:pPr>
      <w:r w:rsidRPr="00860868">
        <w:rPr>
          <w:rFonts w:cs="Arial"/>
          <w:lang w:val="ru-RU"/>
        </w:rPr>
        <w:t>Б) Да су услуга</w:t>
      </w:r>
      <w:r w:rsidR="00212A5F" w:rsidRPr="00860868">
        <w:rPr>
          <w:rFonts w:cs="Arial"/>
          <w:lang w:val="ru-RU"/>
        </w:rPr>
        <w:t>(е)</w:t>
      </w:r>
      <w:r w:rsidRPr="00860868">
        <w:rPr>
          <w:rFonts w:cs="Arial"/>
          <w:lang w:val="ru-RU"/>
        </w:rPr>
        <w:t xml:space="preserve"> извршени у обиму, квалитету, уговореном року и сагласно уговору потврђују:</w:t>
      </w:r>
    </w:p>
    <w:p w:rsidR="00AD1279" w:rsidRPr="00860868" w:rsidRDefault="00AD1279" w:rsidP="00AD1279">
      <w:pPr>
        <w:spacing w:before="0"/>
        <w:rPr>
          <w:rFonts w:cs="Arial"/>
          <w:color w:val="00B0F0"/>
          <w:lang w:val="ru-RU"/>
        </w:rPr>
      </w:pPr>
    </w:p>
    <w:p w:rsidR="00AD1279" w:rsidRPr="00860868" w:rsidRDefault="00AD1279" w:rsidP="00AD1279">
      <w:pPr>
        <w:spacing w:before="0"/>
        <w:rPr>
          <w:rFonts w:cs="Arial"/>
          <w:color w:val="00B0F0"/>
          <w:lang w:val="ru-RU"/>
        </w:rPr>
      </w:pPr>
      <w:r w:rsidRPr="00860868">
        <w:rPr>
          <w:rFonts w:cs="Arial"/>
          <w:color w:val="00B0F0"/>
          <w:lang w:val="ru-RU"/>
        </w:rPr>
        <w:t xml:space="preserve">    </w:t>
      </w:r>
      <w:r w:rsidRPr="00860868">
        <w:rPr>
          <w:rFonts w:cs="Arial"/>
          <w:lang w:val="ru-RU"/>
        </w:rPr>
        <w:t>ПР</w:t>
      </w:r>
      <w:r w:rsidR="00212A5F" w:rsidRPr="00860868">
        <w:rPr>
          <w:rFonts w:cs="Arial"/>
          <w:lang w:val="ru-RU"/>
        </w:rPr>
        <w:t>УЖАЛАЦ:</w:t>
      </w:r>
      <w:r w:rsidR="00212A5F" w:rsidRPr="00860868">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860868" w:rsidRDefault="00AD1279" w:rsidP="00AD1279">
      <w:pPr>
        <w:spacing w:before="0"/>
        <w:rPr>
          <w:rFonts w:cs="Arial"/>
          <w:color w:val="00B0F0"/>
          <w:lang w:val="ru-RU"/>
        </w:rPr>
      </w:pPr>
    </w:p>
    <w:p w:rsidR="00AD1279" w:rsidRPr="00860868" w:rsidRDefault="00212A5F" w:rsidP="00AD1279">
      <w:pPr>
        <w:spacing w:before="0"/>
        <w:rPr>
          <w:rFonts w:cs="Arial"/>
          <w:lang w:val="ru-RU"/>
        </w:rPr>
      </w:pPr>
      <w:r w:rsidRPr="00860868">
        <w:rPr>
          <w:rFonts w:cs="Arial"/>
          <w:lang w:val="ru-RU"/>
        </w:rPr>
        <w:t>_______________</w:t>
      </w:r>
      <w:r w:rsidR="00AD1279" w:rsidRPr="00860868">
        <w:rPr>
          <w:rFonts w:cs="Arial"/>
          <w:lang w:val="ru-RU"/>
        </w:rPr>
        <w:tab/>
        <w:t>____________________         __________________________</w:t>
      </w:r>
    </w:p>
    <w:p w:rsidR="00AD1279" w:rsidRPr="007E6C10" w:rsidRDefault="00AD1279" w:rsidP="00AD1279">
      <w:pPr>
        <w:spacing w:before="0"/>
        <w:rPr>
          <w:rFonts w:cs="Arial"/>
          <w:color w:val="00B0F0"/>
          <w:lang w:val="sr-Cyrl-RS"/>
        </w:rPr>
      </w:pPr>
    </w:p>
    <w:p w:rsidR="00B16DCF" w:rsidRPr="007B5B30" w:rsidRDefault="00AD1279" w:rsidP="007657A6">
      <w:pPr>
        <w:spacing w:before="0"/>
        <w:rPr>
          <w:rFonts w:cs="Arial"/>
          <w:lang w:val="ru-RU"/>
        </w:rPr>
        <w:sectPr w:rsidR="00B16DCF" w:rsidRPr="007B5B30" w:rsidSect="00B16DCF">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r w:rsidRPr="004A2D8A">
        <w:rPr>
          <w:rFonts w:cs="Arial"/>
          <w:lang w:val="ru-RU"/>
        </w:rPr>
        <w:t>______________</w:t>
      </w:r>
      <w:r w:rsidR="00414CFF" w:rsidRPr="004A2D8A">
        <w:rPr>
          <w:rFonts w:cs="Arial"/>
          <w:lang w:val="ru-RU"/>
        </w:rPr>
        <w:t>______</w:t>
      </w:r>
      <w:r w:rsidR="00414CFF" w:rsidRPr="004A2D8A">
        <w:rPr>
          <w:rFonts w:cs="Arial"/>
          <w:lang w:val="ru-RU"/>
        </w:rPr>
        <w:tab/>
        <w:t xml:space="preserve">_____________________  </w:t>
      </w:r>
      <w:r w:rsidRPr="004A2D8A">
        <w:rPr>
          <w:rFonts w:cs="Arial"/>
          <w:lang w:val="ru-RU"/>
        </w:rPr>
        <w:t xml:space="preserve">    __________________________</w:t>
      </w:r>
      <w:bookmarkStart w:id="261" w:name="_Toc442559948"/>
    </w:p>
    <w:p w:rsidR="00BD78F4" w:rsidRPr="007E6C10" w:rsidRDefault="00BD78F4" w:rsidP="007E6C10">
      <w:pPr>
        <w:pStyle w:val="KDPodnaslov1"/>
        <w:spacing w:before="0"/>
        <w:rPr>
          <w:rFonts w:cs="Arial"/>
          <w:lang w:val="sr-Cyrl-RS"/>
        </w:rPr>
      </w:pPr>
    </w:p>
    <w:p w:rsidR="007C646E" w:rsidRPr="005E5787" w:rsidRDefault="007C646E" w:rsidP="005E5787">
      <w:pPr>
        <w:pStyle w:val="KDPodnaslov1"/>
        <w:spacing w:before="0"/>
        <w:ind w:left="360"/>
        <w:jc w:val="center"/>
        <w:rPr>
          <w:rFonts w:cs="Arial"/>
          <w:lang w:val="sr-Cyrl-RS"/>
        </w:rPr>
      </w:pPr>
      <w:r w:rsidRPr="00B233CE">
        <w:rPr>
          <w:rFonts w:cs="Arial"/>
          <w:lang w:val="ru-RU"/>
        </w:rPr>
        <w:t>8. МОДЕЛ УГОВОРА</w:t>
      </w:r>
    </w:p>
    <w:bookmarkEnd w:id="261"/>
    <w:p w:rsidR="00343A18" w:rsidRPr="007B5B30" w:rsidRDefault="007B5B30" w:rsidP="007B5B30">
      <w:pPr>
        <w:pStyle w:val="KDParagraf"/>
        <w:spacing w:before="0"/>
        <w:jc w:val="center"/>
        <w:rPr>
          <w:rFonts w:cs="Arial"/>
          <w:b/>
          <w:color w:val="000000"/>
          <w:lang w:val="sr-Cyrl-RS"/>
        </w:rPr>
      </w:pPr>
      <w:r w:rsidRPr="007B5B30">
        <w:rPr>
          <w:rFonts w:cs="Arial"/>
          <w:b/>
          <w:color w:val="000000"/>
          <w:lang w:val="sr-Cyrl-RS"/>
        </w:rPr>
        <w:t>УГОВОР О ПРУЖАЊУ УСЛУГЕ</w:t>
      </w:r>
    </w:p>
    <w:p w:rsidR="00EE793E" w:rsidRPr="007657A6" w:rsidRDefault="00EE793E" w:rsidP="00EE793E">
      <w:pPr>
        <w:pStyle w:val="KDParagraf"/>
        <w:spacing w:before="0"/>
        <w:rPr>
          <w:rFonts w:cs="Arial"/>
          <w:b/>
          <w:lang w:val="sr-Cyrl-RS"/>
        </w:rPr>
      </w:pPr>
      <w:r w:rsidRPr="00C549BD">
        <w:rPr>
          <w:rFonts w:cs="Arial"/>
          <w:b/>
          <w:lang w:val="sr-Cyrl-RS"/>
        </w:rPr>
        <w:t>Уговорне стране:</w:t>
      </w:r>
    </w:p>
    <w:p w:rsidR="00EE793E" w:rsidRPr="007657A6" w:rsidRDefault="00EE793E" w:rsidP="00EE793E">
      <w:pPr>
        <w:pStyle w:val="KDParagraf"/>
        <w:spacing w:before="0"/>
        <w:rPr>
          <w:rFonts w:cs="Arial"/>
          <w:lang w:val="sr-Cyrl-RS"/>
        </w:rPr>
      </w:pPr>
      <w:r w:rsidRPr="00C549BD">
        <w:rPr>
          <w:rFonts w:cs="Arial"/>
          <w:b/>
          <w:lang w:val="sr-Cyrl-RS"/>
        </w:rPr>
        <w:t>КОРИСНИК УСЛУГЕ</w:t>
      </w:r>
      <w:r w:rsidRPr="00C549BD">
        <w:rPr>
          <w:rFonts w:cs="Arial"/>
          <w:lang w:val="sr-Cyrl-RS"/>
        </w:rPr>
        <w:t xml:space="preserve">: </w:t>
      </w:r>
    </w:p>
    <w:p w:rsidR="00EE793E" w:rsidRPr="005E5787" w:rsidRDefault="00B16DCF" w:rsidP="00EE793E">
      <w:pPr>
        <w:pStyle w:val="KDParagraf"/>
        <w:spacing w:before="0"/>
        <w:rPr>
          <w:rFonts w:cs="Arial"/>
          <w:color w:val="00B0F0"/>
          <w:lang w:val="sr-Cyrl-RS"/>
        </w:rPr>
      </w:pPr>
      <w:r w:rsidRPr="002956B3">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2956B3">
        <w:rPr>
          <w:rFonts w:cs="Arial"/>
          <w:lang w:val="sr-Cyrl-RS"/>
        </w:rPr>
        <w:t xml:space="preserve"> </w:t>
      </w:r>
      <w:r>
        <w:rPr>
          <w:rFonts w:cs="Arial"/>
        </w:rPr>
        <w:t>Intes</w:t>
      </w:r>
      <w:r w:rsidRPr="002956B3">
        <w:rPr>
          <w:rFonts w:cs="Arial"/>
          <w:lang w:val="sr-Cyrl-RS"/>
        </w:rPr>
        <w:t xml:space="preserve">а ад Београд, које, у име и за рачун ЈП ЕПС, по пуномоћју бр. </w:t>
      </w:r>
      <w:r w:rsidR="003179E5" w:rsidRPr="003179E5">
        <w:rPr>
          <w:rFonts w:cs="Arial"/>
          <w:lang w:val="sr-Cyrl-RS"/>
        </w:rPr>
        <w:t>12.01.296992/1-17 од 15.06.2017</w:t>
      </w:r>
      <w:r w:rsidRPr="002956B3">
        <w:rPr>
          <w:rFonts w:cs="Arial"/>
          <w:lang w:val="sr-Cyrl-RS"/>
        </w:rPr>
        <w:t xml:space="preserve">.године, заступа финансијски директор ТЕНТ </w:t>
      </w:r>
      <w:r w:rsidR="003179E5" w:rsidRPr="003179E5">
        <w:rPr>
          <w:rFonts w:cs="Arial"/>
          <w:lang w:val="sr-Cyrl-RS"/>
        </w:rPr>
        <w:t>Жељко Вујиновић</w:t>
      </w:r>
      <w:r w:rsidRPr="002956B3">
        <w:rPr>
          <w:rFonts w:cs="Arial"/>
          <w:lang w:val="sr-Cyrl-RS"/>
        </w:rPr>
        <w:t xml:space="preserve">, дипл. екон. </w:t>
      </w:r>
      <w:r w:rsidR="00EE793E" w:rsidRPr="003179E5">
        <w:rPr>
          <w:rFonts w:cs="Arial"/>
          <w:lang w:val="sr-Cyrl-RS"/>
        </w:rPr>
        <w:t>(у даљем тексту: Корисник услуге)</w:t>
      </w:r>
      <w:r w:rsidR="00EE793E" w:rsidRPr="003179E5">
        <w:rPr>
          <w:rFonts w:cs="Arial"/>
          <w:color w:val="00B0F0"/>
          <w:lang w:val="sr-Cyrl-RS"/>
        </w:rPr>
        <w:t xml:space="preserve">  </w:t>
      </w:r>
    </w:p>
    <w:p w:rsidR="00EE793E" w:rsidRPr="005E5787" w:rsidRDefault="00EE793E" w:rsidP="00EE793E">
      <w:pPr>
        <w:pStyle w:val="KDParagraf"/>
        <w:spacing w:before="0"/>
        <w:rPr>
          <w:rFonts w:cs="Arial"/>
          <w:lang w:val="sr-Cyrl-RS"/>
        </w:rPr>
      </w:pPr>
      <w:r w:rsidRPr="003179E5">
        <w:rPr>
          <w:rFonts w:cs="Arial"/>
          <w:lang w:val="sr-Cyrl-RS"/>
        </w:rPr>
        <w:t>и</w:t>
      </w:r>
    </w:p>
    <w:p w:rsidR="00EE793E" w:rsidRPr="007657A6" w:rsidRDefault="00EE793E" w:rsidP="00EE793E">
      <w:pPr>
        <w:pStyle w:val="KDParagraf"/>
        <w:spacing w:before="0"/>
        <w:rPr>
          <w:rFonts w:cs="Arial"/>
          <w:lang w:val="sr-Cyrl-RS"/>
        </w:rPr>
      </w:pPr>
      <w:r w:rsidRPr="003179E5">
        <w:rPr>
          <w:rFonts w:cs="Arial"/>
          <w:b/>
          <w:lang w:val="sr-Cyrl-RS"/>
        </w:rPr>
        <w:t>ПРУЖАЛАЦ УСЛУГЕ</w:t>
      </w:r>
      <w:r w:rsidRPr="003179E5">
        <w:rPr>
          <w:rFonts w:cs="Arial"/>
          <w:lang w:val="sr-Cyrl-RS"/>
        </w:rPr>
        <w:t xml:space="preserve">:  </w:t>
      </w:r>
    </w:p>
    <w:p w:rsidR="00B16DCF" w:rsidRPr="005E5787" w:rsidRDefault="00B16DCF" w:rsidP="005E5787">
      <w:pPr>
        <w:pStyle w:val="ListParagraph"/>
        <w:numPr>
          <w:ilvl w:val="0"/>
          <w:numId w:val="7"/>
        </w:numPr>
        <w:spacing w:before="0" w:after="0" w:line="240" w:lineRule="auto"/>
        <w:ind w:left="0" w:firstLine="0"/>
        <w:rPr>
          <w:rFonts w:ascii="Arial" w:hAnsi="Arial" w:cs="Arial"/>
          <w:lang w:val="ru-RU"/>
        </w:rPr>
      </w:pPr>
      <w:r w:rsidRPr="00860868">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1B3B5E" w:rsidRDefault="00B16DCF" w:rsidP="00B16DCF">
      <w:pPr>
        <w:spacing w:before="0"/>
        <w:rPr>
          <w:rFonts w:eastAsia="Calibri" w:cs="Arial"/>
          <w:lang w:val="sr-Cyrl-BA"/>
        </w:rPr>
      </w:pPr>
      <w:r w:rsidRPr="00860868">
        <w:rPr>
          <w:rFonts w:eastAsia="Calibri" w:cs="Arial"/>
          <w:lang w:val="ru-RU"/>
        </w:rPr>
        <w:t>2а)________________________________________из</w:t>
      </w:r>
      <w:r w:rsidRPr="00860868">
        <w:rPr>
          <w:rFonts w:eastAsia="Calibri" w:cs="Arial"/>
          <w:lang w:val="ru-RU"/>
        </w:rPr>
        <w:tab/>
        <w:t>_____________, улица</w:t>
      </w:r>
    </w:p>
    <w:p w:rsidR="00F84689" w:rsidRPr="00860868" w:rsidRDefault="00B16DCF" w:rsidP="00F84689">
      <w:pPr>
        <w:pStyle w:val="KDParagraf"/>
        <w:spacing w:before="0"/>
        <w:rPr>
          <w:rFonts w:cs="Arial"/>
          <w:lang w:val="ru-RU"/>
        </w:rPr>
      </w:pPr>
      <w:r w:rsidRPr="00860868">
        <w:rPr>
          <w:rFonts w:eastAsia="Calibri" w:cs="Arial"/>
          <w:lang w:val="ru-RU"/>
        </w:rPr>
        <w:t xml:space="preserve"> ___________________ бр. ___, ПИБ: _____________, матични број _____________, </w:t>
      </w:r>
      <w:r w:rsidRPr="00860868">
        <w:rPr>
          <w:rFonts w:cs="Arial"/>
          <w:lang w:val="ru-RU"/>
        </w:rPr>
        <w:t>текући рачун ____________,банка ______________ ,</w:t>
      </w:r>
      <w:r w:rsidRPr="00860868">
        <w:rPr>
          <w:rFonts w:eastAsia="Calibri" w:cs="Arial"/>
          <w:lang w:val="ru-RU"/>
        </w:rPr>
        <w:t>кога заступа __________________________, (члан групе понуђача или подизвођач)</w:t>
      </w:r>
      <w:r w:rsidR="00F84689" w:rsidRPr="00860868">
        <w:rPr>
          <w:rFonts w:cs="Arial"/>
          <w:lang w:val="ru-RU"/>
        </w:rPr>
        <w:t xml:space="preserve"> </w:t>
      </w:r>
    </w:p>
    <w:p w:rsidR="00B16DCF" w:rsidRPr="005E5787" w:rsidRDefault="00F84689" w:rsidP="005E5787">
      <w:pPr>
        <w:pStyle w:val="KDParagraf"/>
        <w:spacing w:before="0"/>
        <w:rPr>
          <w:rFonts w:cs="Arial"/>
          <w:lang w:val="ru-RU"/>
        </w:rPr>
      </w:pPr>
      <w:r w:rsidRPr="00860868">
        <w:rPr>
          <w:rFonts w:cs="Arial"/>
          <w:lang w:val="ru-RU"/>
        </w:rPr>
        <w:t>(у даљем тексту заједно: Уговорне стране)</w:t>
      </w:r>
    </w:p>
    <w:p w:rsidR="00B16DCF" w:rsidRPr="001B3B5E" w:rsidRDefault="00B16DCF" w:rsidP="00B16DCF">
      <w:pPr>
        <w:spacing w:before="0"/>
        <w:rPr>
          <w:rFonts w:eastAsia="Calibri" w:cs="Arial"/>
          <w:lang w:val="sr-Cyrl-BA"/>
        </w:rPr>
      </w:pPr>
      <w:r w:rsidRPr="00860868">
        <w:rPr>
          <w:rFonts w:eastAsia="Calibri" w:cs="Arial"/>
          <w:lang w:val="ru-RU"/>
        </w:rPr>
        <w:t>2б)_______________________________________из</w:t>
      </w:r>
      <w:r w:rsidRPr="00860868">
        <w:rPr>
          <w:rFonts w:eastAsia="Calibri" w:cs="Arial"/>
          <w:lang w:val="ru-RU"/>
        </w:rPr>
        <w:tab/>
        <w:t>_____________, улица</w:t>
      </w:r>
    </w:p>
    <w:p w:rsidR="00B16DCF" w:rsidRPr="00860868" w:rsidRDefault="00B16DCF" w:rsidP="00B16DCF">
      <w:pPr>
        <w:spacing w:before="0"/>
        <w:rPr>
          <w:rFonts w:eastAsia="Calibri" w:cs="Arial"/>
          <w:lang w:val="ru-RU"/>
        </w:rPr>
      </w:pPr>
      <w:r w:rsidRPr="00860868">
        <w:rPr>
          <w:rFonts w:eastAsia="Calibri" w:cs="Arial"/>
          <w:lang w:val="ru-RU"/>
        </w:rPr>
        <w:t xml:space="preserve"> ___________________ бр. ___, ПИБ: _____________, матични број _____________, </w:t>
      </w:r>
    </w:p>
    <w:p w:rsidR="00B16DCF" w:rsidRPr="00860868" w:rsidRDefault="00B16DCF" w:rsidP="00B16DCF">
      <w:pPr>
        <w:spacing w:before="0"/>
        <w:rPr>
          <w:rFonts w:eastAsia="Calibri" w:cs="Arial"/>
          <w:lang w:val="ru-RU"/>
        </w:rPr>
      </w:pPr>
      <w:r w:rsidRPr="00860868">
        <w:rPr>
          <w:rFonts w:cs="Arial"/>
          <w:lang w:val="ru-RU"/>
        </w:rPr>
        <w:t>текући рачун ____________,банка ______________ ,</w:t>
      </w:r>
      <w:r w:rsidRPr="00860868">
        <w:rPr>
          <w:rFonts w:eastAsia="Calibri" w:cs="Arial"/>
          <w:lang w:val="ru-RU"/>
        </w:rPr>
        <w:t>кога  заступа _______________________, (члан групе понуђача или подизвођач),</w:t>
      </w:r>
    </w:p>
    <w:p w:rsidR="00EE793E" w:rsidRPr="007B5B30" w:rsidRDefault="00EE793E" w:rsidP="007B5B30">
      <w:pPr>
        <w:spacing w:before="0"/>
        <w:rPr>
          <w:rFonts w:eastAsia="Calibri" w:cs="Arial"/>
          <w:lang w:val="ru-RU"/>
        </w:rPr>
      </w:pPr>
      <w:r w:rsidRPr="00860868">
        <w:rPr>
          <w:rFonts w:cs="Arial"/>
          <w:lang w:val="ru-RU"/>
        </w:rPr>
        <w:t xml:space="preserve"> (у даљем тексту: Пружалац услуге) </w:t>
      </w:r>
    </w:p>
    <w:p w:rsidR="00E2110F" w:rsidRDefault="00E2110F" w:rsidP="005E5787">
      <w:pPr>
        <w:pStyle w:val="KDParagraf"/>
        <w:spacing w:before="0"/>
        <w:rPr>
          <w:rFonts w:cs="Arial"/>
          <w:b/>
          <w:lang w:val="ru-RU"/>
        </w:rPr>
      </w:pPr>
    </w:p>
    <w:p w:rsidR="00EE793E" w:rsidRPr="00D725B3" w:rsidRDefault="00EE793E" w:rsidP="005E5787">
      <w:pPr>
        <w:pStyle w:val="KDParagraf"/>
        <w:spacing w:before="0"/>
        <w:rPr>
          <w:rFonts w:cs="Arial"/>
          <w:b/>
          <w:lang w:val="sr-Cyrl-RS"/>
        </w:rPr>
      </w:pPr>
      <w:r w:rsidRPr="00860868">
        <w:rPr>
          <w:rFonts w:cs="Arial"/>
          <w:b/>
          <w:lang w:val="ru-RU"/>
        </w:rPr>
        <w:t>УВОДНЕ ОДРЕДБЕ</w:t>
      </w:r>
    </w:p>
    <w:p w:rsidR="00B16DCF" w:rsidRPr="00B233CE" w:rsidRDefault="00B16DCF" w:rsidP="00B16DCF">
      <w:pPr>
        <w:pStyle w:val="KDParagraf"/>
        <w:spacing w:before="0"/>
        <w:rPr>
          <w:rFonts w:cs="Arial"/>
          <w:lang w:val="ru-RU"/>
        </w:rPr>
      </w:pPr>
      <w:r w:rsidRPr="00B233CE">
        <w:rPr>
          <w:rFonts w:cs="Arial"/>
          <w:lang w:val="ru-RU"/>
        </w:rPr>
        <w:t>Уговорне стране констатују:</w:t>
      </w:r>
    </w:p>
    <w:p w:rsidR="00B16DCF" w:rsidRPr="003C0AF7" w:rsidRDefault="00B16DCF" w:rsidP="003C0AF7">
      <w:pPr>
        <w:pStyle w:val="KDParagraf"/>
        <w:numPr>
          <w:ilvl w:val="0"/>
          <w:numId w:val="21"/>
        </w:numPr>
        <w:spacing w:before="0"/>
        <w:rPr>
          <w:rFonts w:cs="Arial"/>
          <w:bCs/>
          <w:lang w:val="sr-Cyrl-RS"/>
        </w:rPr>
      </w:pPr>
      <w:r w:rsidRPr="00860868">
        <w:rPr>
          <w:rFonts w:cs="Arial"/>
          <w:lang w:val="ru-RU"/>
        </w:rPr>
        <w:t xml:space="preserve">да је </w:t>
      </w:r>
      <w:r w:rsidR="003829DD">
        <w:rPr>
          <w:rFonts w:cs="Arial"/>
          <w:lang w:val="ru-RU"/>
        </w:rPr>
        <w:t>Корисник услуге</w:t>
      </w:r>
      <w:r w:rsidRPr="00860868">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860868">
        <w:rPr>
          <w:rFonts w:cs="Arial"/>
          <w:lang w:val="ru-RU"/>
        </w:rPr>
        <w:t xml:space="preserve"> за јавну набавку услуге</w:t>
      </w:r>
      <w:r w:rsidR="006A398A">
        <w:rPr>
          <w:rFonts w:cs="Arial"/>
          <w:lang w:val="ru-RU"/>
        </w:rPr>
        <w:t xml:space="preserve"> - </w:t>
      </w:r>
      <w:r w:rsidR="00D1725A" w:rsidRPr="00D1725A">
        <w:rPr>
          <w:rFonts w:cs="Arial"/>
          <w:bCs/>
          <w:lang w:val="sr-Cyrl-CS"/>
        </w:rPr>
        <w:t xml:space="preserve"> </w:t>
      </w:r>
      <w:r w:rsidR="003C0AF7" w:rsidRPr="003C0AF7">
        <w:rPr>
          <w:rFonts w:cs="Arial"/>
          <w:bCs/>
          <w:lang w:val="sr-Cyrl-RS"/>
        </w:rPr>
        <w:t>Услугa oдржaвaњa виљушкaрa Пoбeдa, Литoстрoj</w:t>
      </w:r>
      <w:r w:rsidR="003C0AF7" w:rsidRPr="003C0AF7">
        <w:rPr>
          <w:rFonts w:cs="Arial"/>
          <w:bCs/>
          <w:lang w:val="sr-Latn-RS"/>
        </w:rPr>
        <w:t xml:space="preserve"> </w:t>
      </w:r>
      <w:r w:rsidR="003C0AF7" w:rsidRPr="003C0AF7">
        <w:rPr>
          <w:rFonts w:cs="Arial"/>
          <w:bCs/>
          <w:lang w:val="sr-Cyrl-RS"/>
        </w:rPr>
        <w:t>и Бaлкaнкaр</w:t>
      </w:r>
      <w:r w:rsidR="006A398A" w:rsidRPr="006A398A">
        <w:rPr>
          <w:rFonts w:cs="Arial"/>
          <w:bCs/>
          <w:lang w:val="ru-RU"/>
        </w:rPr>
        <w:t xml:space="preserve"> </w:t>
      </w:r>
      <w:r w:rsidR="003C0AF7">
        <w:rPr>
          <w:rFonts w:cs="Arial"/>
          <w:bCs/>
          <w:lang w:val="ru-RU"/>
        </w:rPr>
        <w:t>(</w:t>
      </w:r>
      <w:r w:rsidR="003C0AF7" w:rsidRPr="003C0AF7">
        <w:rPr>
          <w:rFonts w:cs="Arial"/>
          <w:bCs/>
          <w:lang w:val="sr-Cyrl-RS"/>
        </w:rPr>
        <w:t>Партија 1: Виљушкaри Пoбeдa</w:t>
      </w:r>
      <w:r w:rsidR="003C0AF7">
        <w:rPr>
          <w:rFonts w:cs="Arial"/>
          <w:bCs/>
          <w:lang w:val="sr-Cyrl-RS"/>
        </w:rPr>
        <w:t xml:space="preserve"> и/или </w:t>
      </w:r>
      <w:r w:rsidR="003C0AF7" w:rsidRPr="003C0AF7">
        <w:rPr>
          <w:rFonts w:cs="Arial"/>
          <w:bCs/>
          <w:lang w:val="sr-Cyrl-RS"/>
        </w:rPr>
        <w:t>Партија 2: Виљушкaри Бaлкaнкaр и Литoстрoj</w:t>
      </w:r>
      <w:r w:rsidR="003C0AF7">
        <w:rPr>
          <w:rFonts w:cs="Arial"/>
          <w:bCs/>
          <w:lang w:val="sr-Cyrl-RS"/>
        </w:rPr>
        <w:t>)</w:t>
      </w:r>
      <w:r w:rsidR="003C0AF7" w:rsidRPr="003C0AF7">
        <w:rPr>
          <w:rFonts w:cs="Arial"/>
          <w:bCs/>
          <w:lang w:val="ru-RU"/>
        </w:rPr>
        <w:t xml:space="preserve"> </w:t>
      </w:r>
      <w:r w:rsidR="00EE793E" w:rsidRPr="003C0AF7">
        <w:rPr>
          <w:rFonts w:cs="Arial"/>
          <w:lang w:val="ru-RU"/>
        </w:rPr>
        <w:t xml:space="preserve">(у даљем тексту: Услуга), </w:t>
      </w:r>
      <w:r w:rsidRPr="003C0AF7">
        <w:rPr>
          <w:rFonts w:cs="Arial"/>
          <w:lang w:val="ru-RU"/>
        </w:rPr>
        <w:t>бр.ЈН</w:t>
      </w:r>
      <w:r w:rsidR="00D1725A" w:rsidRPr="003C0AF7">
        <w:rPr>
          <w:rFonts w:cs="Arial"/>
          <w:lang w:val="sr-Cyrl-RS"/>
        </w:rPr>
        <w:t xml:space="preserve"> </w:t>
      </w:r>
      <w:r w:rsidR="00FC2624" w:rsidRPr="003C0AF7">
        <w:rPr>
          <w:rFonts w:cs="Arial"/>
          <w:b/>
          <w:lang w:val="sr-Latn-RS"/>
        </w:rPr>
        <w:t>3000/1040/2017 (144/2017)</w:t>
      </w:r>
    </w:p>
    <w:p w:rsidR="00B16DCF" w:rsidRDefault="00EE793E" w:rsidP="00D7602E">
      <w:pPr>
        <w:pStyle w:val="KDNabrajanje"/>
        <w:numPr>
          <w:ilvl w:val="0"/>
          <w:numId w:val="20"/>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ED2834" w:rsidRPr="00ED2834">
        <w:rPr>
          <w:rFonts w:cs="Arial"/>
          <w:color w:val="00B0F0"/>
        </w:rPr>
        <w:t xml:space="preserve"> </w:t>
      </w:r>
      <w:r w:rsidR="00ED2834" w:rsidRPr="00ED2834">
        <w:rPr>
          <w:rFonts w:cs="Arial"/>
        </w:rPr>
        <w:t>и на Порталу Службених гласила и база прописа.</w:t>
      </w:r>
      <w:r w:rsidR="00B16DCF">
        <w:rPr>
          <w:rFonts w:cs="Arial"/>
          <w:color w:val="00B0F0"/>
        </w:rPr>
        <w:t>.</w:t>
      </w:r>
    </w:p>
    <w:p w:rsidR="00EE793E" w:rsidRPr="003829DD" w:rsidRDefault="00EE793E" w:rsidP="000F2FA5">
      <w:pPr>
        <w:pStyle w:val="KDNabrajanje"/>
        <w:numPr>
          <w:ilvl w:val="0"/>
          <w:numId w:val="20"/>
        </w:numPr>
        <w:tabs>
          <w:tab w:val="num" w:pos="567"/>
        </w:tabs>
        <w:spacing w:before="0"/>
        <w:rPr>
          <w:rFonts w:cs="Arial"/>
        </w:rPr>
      </w:pPr>
      <w:r w:rsidRPr="000F2FA5">
        <w:rPr>
          <w:rFonts w:cs="Arial"/>
        </w:rPr>
        <w:tab/>
        <w:t xml:space="preserve">да Понуда </w:t>
      </w:r>
      <w:r w:rsidR="003829DD">
        <w:rPr>
          <w:rFonts w:cs="Arial"/>
          <w:lang w:val="sr-Cyrl-RS"/>
        </w:rPr>
        <w:t xml:space="preserve">Пружаоца услуге </w:t>
      </w:r>
      <w:r w:rsidRPr="000F2FA5">
        <w:rPr>
          <w:rFonts w:cs="Arial"/>
        </w:rPr>
        <w:t xml:space="preserve">у </w:t>
      </w:r>
      <w:r w:rsidR="00FD5422" w:rsidRPr="000F2FA5">
        <w:rPr>
          <w:rFonts w:cs="Arial"/>
        </w:rPr>
        <w:t>отвореном</w:t>
      </w:r>
      <w:r w:rsidRPr="000F2FA5">
        <w:rPr>
          <w:rFonts w:cs="Arial"/>
        </w:rPr>
        <w:t xml:space="preserve"> поступку за </w:t>
      </w:r>
      <w:r w:rsidR="00FD5422" w:rsidRPr="000F2FA5">
        <w:rPr>
          <w:rFonts w:cs="Arial"/>
        </w:rPr>
        <w:t>ЈН</w:t>
      </w:r>
      <w:r w:rsidRPr="000F2FA5">
        <w:rPr>
          <w:rFonts w:cs="Arial"/>
        </w:rPr>
        <w:t xml:space="preserve"> број </w:t>
      </w:r>
      <w:r w:rsidR="00FC2624" w:rsidRPr="00FC2624">
        <w:rPr>
          <w:rFonts w:cs="Arial"/>
          <w:b/>
          <w:lang w:val="sr-Latn-RS"/>
        </w:rPr>
        <w:t>3000/1040/2017 (144/2017)</w:t>
      </w:r>
      <w:r w:rsidRPr="000F2FA5">
        <w:rPr>
          <w:rFonts w:cs="Arial"/>
        </w:rPr>
        <w:t>, која је заведена код Корисника услуге под   бројем ______</w:t>
      </w:r>
      <w:r w:rsidR="00FD5422" w:rsidRPr="000F2FA5">
        <w:rPr>
          <w:rFonts w:cs="Arial"/>
        </w:rPr>
        <w:t xml:space="preserve"> од _____.201</w:t>
      </w:r>
      <w:r w:rsidR="009710D1" w:rsidRPr="000F2FA5">
        <w:rPr>
          <w:rFonts w:cs="Arial"/>
          <w:lang w:val="sr-Cyrl-RS"/>
        </w:rPr>
        <w:t>7</w:t>
      </w:r>
      <w:r w:rsidRPr="000F2FA5">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3829DD" w:rsidRDefault="00EE793E" w:rsidP="00EE793E">
      <w:pPr>
        <w:pStyle w:val="KDNabrajanje"/>
        <w:numPr>
          <w:ilvl w:val="0"/>
          <w:numId w:val="20"/>
        </w:numPr>
        <w:tabs>
          <w:tab w:val="num" w:pos="567"/>
        </w:tabs>
        <w:spacing w:before="0"/>
        <w:rPr>
          <w:rFonts w:cs="Arial"/>
        </w:rPr>
      </w:pPr>
      <w:r w:rsidRPr="003829DD">
        <w:rPr>
          <w:rFonts w:cs="Arial"/>
        </w:rPr>
        <w:t>да је Корисник услуге, на основу Понуде Пружаоца услуге</w:t>
      </w:r>
      <w:r w:rsidR="009710D1" w:rsidRPr="003829DD">
        <w:t xml:space="preserve"> </w:t>
      </w:r>
      <w:r w:rsidR="009710D1" w:rsidRPr="003829DD">
        <w:rPr>
          <w:rFonts w:cs="Arial"/>
        </w:rPr>
        <w:t>Уговора број_________ од __.__.2017 године</w:t>
      </w:r>
      <w:r w:rsidRPr="003829DD">
        <w:rPr>
          <w:rFonts w:cs="Arial"/>
        </w:rPr>
        <w:t xml:space="preserve">  и Одлуке о додели Уговора</w:t>
      </w:r>
      <w:r w:rsidR="006A398A" w:rsidRPr="003829DD">
        <w:rPr>
          <w:rFonts w:cs="Arial"/>
        </w:rPr>
        <w:t xml:space="preserve"> број_________ од __.__.201</w:t>
      </w:r>
      <w:r w:rsidR="009710D1" w:rsidRPr="003829DD">
        <w:rPr>
          <w:rFonts w:cs="Arial"/>
        </w:rPr>
        <w:t>7</w:t>
      </w:r>
      <w:r w:rsidR="006A398A" w:rsidRPr="003829DD">
        <w:rPr>
          <w:rFonts w:cs="Arial"/>
        </w:rPr>
        <w:t xml:space="preserve"> године</w:t>
      </w:r>
      <w:r w:rsidRPr="003829DD">
        <w:rPr>
          <w:rFonts w:cs="Arial"/>
        </w:rPr>
        <w:t>, изабрао Пружао</w:t>
      </w:r>
      <w:r w:rsidR="000350BD" w:rsidRPr="003829DD">
        <w:rPr>
          <w:rFonts w:cs="Arial"/>
        </w:rPr>
        <w:t>ца услуге за реализацију услуге</w:t>
      </w:r>
      <w:r w:rsidRPr="003829DD">
        <w:rPr>
          <w:rFonts w:cs="Arial"/>
        </w:rPr>
        <w:t xml:space="preserve"> </w:t>
      </w:r>
    </w:p>
    <w:p w:rsidR="000350BD" w:rsidRPr="00860868" w:rsidRDefault="000350BD" w:rsidP="00EE793E">
      <w:pPr>
        <w:pStyle w:val="KDParagraf"/>
        <w:spacing w:before="0"/>
        <w:rPr>
          <w:rFonts w:cs="Arial"/>
          <w:lang w:val="ru-RU"/>
        </w:rPr>
      </w:pPr>
    </w:p>
    <w:p w:rsidR="00EE793E" w:rsidRPr="002956B3" w:rsidRDefault="00EE793E" w:rsidP="000350BD">
      <w:pPr>
        <w:pStyle w:val="KDParagraf"/>
        <w:spacing w:before="0"/>
        <w:jc w:val="left"/>
        <w:rPr>
          <w:rFonts w:cs="Arial"/>
          <w:b/>
          <w:lang w:val="ru-RU"/>
        </w:rPr>
      </w:pPr>
      <w:r w:rsidRPr="002956B3">
        <w:rPr>
          <w:rFonts w:cs="Arial"/>
          <w:b/>
          <w:lang w:val="ru-RU"/>
        </w:rPr>
        <w:t>ПРЕДМЕТ УГОВОРА</w:t>
      </w:r>
    </w:p>
    <w:p w:rsidR="00EE793E" w:rsidRPr="002956B3" w:rsidRDefault="00EE793E" w:rsidP="000350BD">
      <w:pPr>
        <w:pStyle w:val="KDParagraf"/>
        <w:spacing w:before="0"/>
        <w:jc w:val="center"/>
        <w:rPr>
          <w:rFonts w:cs="Arial"/>
          <w:lang w:val="ru-RU"/>
        </w:rPr>
      </w:pPr>
      <w:r w:rsidRPr="002956B3">
        <w:rPr>
          <w:rFonts w:cs="Arial"/>
          <w:b/>
          <w:lang w:val="ru-RU"/>
        </w:rPr>
        <w:t>Члан 1</w:t>
      </w:r>
      <w:r w:rsidRPr="002956B3">
        <w:rPr>
          <w:rFonts w:cs="Arial"/>
          <w:lang w:val="ru-RU"/>
        </w:rPr>
        <w:t>.</w:t>
      </w:r>
    </w:p>
    <w:p w:rsidR="00E502E6" w:rsidRDefault="00EE793E" w:rsidP="00EE793E">
      <w:pPr>
        <w:pStyle w:val="KDParagraf"/>
        <w:spacing w:before="0"/>
        <w:rPr>
          <w:rFonts w:cs="Arial"/>
          <w:lang w:val="ru-RU"/>
        </w:rPr>
      </w:pPr>
      <w:r w:rsidRPr="006A398A">
        <w:rPr>
          <w:rFonts w:cs="Arial"/>
          <w:lang w:val="ru-RU"/>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3C0AF7" w:rsidRPr="003C0AF7">
        <w:rPr>
          <w:rFonts w:cs="Arial"/>
          <w:bCs/>
          <w:lang w:val="sr-Cyrl-RS"/>
        </w:rPr>
        <w:t>Услугa oдржaвaњa виљушкaрa Пoбeдa, Литoстрoj</w:t>
      </w:r>
      <w:r w:rsidR="003C0AF7" w:rsidRPr="003C0AF7">
        <w:rPr>
          <w:rFonts w:cs="Arial"/>
          <w:bCs/>
          <w:lang w:val="sr-Latn-RS"/>
        </w:rPr>
        <w:t xml:space="preserve"> </w:t>
      </w:r>
      <w:r w:rsidR="003C0AF7" w:rsidRPr="003C0AF7">
        <w:rPr>
          <w:rFonts w:cs="Arial"/>
          <w:bCs/>
          <w:lang w:val="sr-Cyrl-RS"/>
        </w:rPr>
        <w:t>и Бaлкaнкaр</w:t>
      </w:r>
      <w:r w:rsidR="00E502E6" w:rsidRPr="00E502E6">
        <w:rPr>
          <w:rFonts w:cs="Arial"/>
          <w:bCs/>
          <w:lang w:val="ru-RU"/>
        </w:rPr>
        <w:t xml:space="preserve"> (</w:t>
      </w:r>
      <w:r w:rsidR="00E502E6" w:rsidRPr="00E502E6">
        <w:rPr>
          <w:rFonts w:cs="Arial"/>
          <w:bCs/>
          <w:lang w:val="sr-Cyrl-RS"/>
        </w:rPr>
        <w:t>Партија 1: Виљушкaри Пoбeдa и/или Партија 2: Виљушкaри Бaлкaнкaр и Литoстрoj)</w:t>
      </w:r>
      <w:r w:rsidRPr="006A398A">
        <w:rPr>
          <w:rFonts w:cs="Arial"/>
          <w:lang w:val="ru-RU"/>
        </w:rPr>
        <w:t xml:space="preserve"> </w:t>
      </w:r>
      <w:r w:rsidR="00E502E6">
        <w:rPr>
          <w:rFonts w:cs="Arial"/>
          <w:lang w:val="ru-RU"/>
        </w:rPr>
        <w:t>.</w:t>
      </w:r>
    </w:p>
    <w:p w:rsidR="007946AD" w:rsidRPr="006A398A" w:rsidRDefault="007946AD" w:rsidP="00EE793E">
      <w:pPr>
        <w:pStyle w:val="KDParagraf"/>
        <w:spacing w:before="0"/>
        <w:rPr>
          <w:rFonts w:cs="Arial"/>
          <w:lang w:val="ru-RU"/>
        </w:rPr>
      </w:pPr>
      <w:r>
        <w:rPr>
          <w:rFonts w:cs="Arial"/>
          <w:lang w:val="sr-Cyrl-RS"/>
        </w:rPr>
        <w:lastRenderedPageBreak/>
        <w:t>Корисник услуге</w:t>
      </w:r>
      <w:r w:rsidRPr="007946AD">
        <w:rPr>
          <w:rFonts w:cs="Arial"/>
          <w:lang w:val="sr-Cyrl-RS"/>
        </w:rPr>
        <w:t xml:space="preserve"> се обавезује да плати уговорену вредност за </w:t>
      </w:r>
      <w:r>
        <w:rPr>
          <w:rFonts w:cs="Arial"/>
          <w:lang w:val="sr-Cyrl-RS"/>
        </w:rPr>
        <w:t>извршене услуге</w:t>
      </w:r>
      <w:r w:rsidRPr="007946AD">
        <w:rPr>
          <w:rFonts w:cs="Arial"/>
          <w:lang w:val="sr-Cyrl-RS"/>
        </w:rPr>
        <w:t xml:space="preserve"> </w:t>
      </w:r>
      <w:r>
        <w:rPr>
          <w:rFonts w:cs="Arial"/>
          <w:lang w:val="sr-Cyrl-RS"/>
        </w:rPr>
        <w:t>Пружаоцу услуге.</w:t>
      </w:r>
    </w:p>
    <w:p w:rsidR="003829DD" w:rsidRPr="00F62981" w:rsidRDefault="00EE793E" w:rsidP="00F62981">
      <w:pPr>
        <w:pStyle w:val="KDParagraf"/>
        <w:spacing w:before="0"/>
        <w:rPr>
          <w:rFonts w:cs="Arial"/>
          <w:lang w:val="ru-RU"/>
        </w:rPr>
      </w:pPr>
      <w:r w:rsidRPr="006A398A">
        <w:rPr>
          <w:rFonts w:cs="Arial"/>
          <w:lang w:val="ru-RU"/>
        </w:rPr>
        <w:t xml:space="preserve"> </w:t>
      </w:r>
    </w:p>
    <w:p w:rsidR="00EE793E" w:rsidRPr="00BF1911" w:rsidRDefault="00EE793E" w:rsidP="000350BD">
      <w:pPr>
        <w:pStyle w:val="KDParagraf"/>
        <w:spacing w:before="0"/>
        <w:jc w:val="left"/>
        <w:rPr>
          <w:rFonts w:cs="Arial"/>
          <w:b/>
          <w:lang w:val="ru-RU"/>
        </w:rPr>
      </w:pPr>
      <w:r w:rsidRPr="00BF1911">
        <w:rPr>
          <w:rFonts w:cs="Arial"/>
          <w:b/>
          <w:lang w:val="ru-RU"/>
        </w:rPr>
        <w:t>ЦЕНА</w:t>
      </w:r>
    </w:p>
    <w:p w:rsidR="00EE793E" w:rsidRPr="00860868" w:rsidRDefault="00EE793E" w:rsidP="000350BD">
      <w:pPr>
        <w:pStyle w:val="KDParagraf"/>
        <w:spacing w:before="0"/>
        <w:jc w:val="center"/>
        <w:rPr>
          <w:rFonts w:cs="Arial"/>
          <w:lang w:val="ru-RU"/>
        </w:rPr>
      </w:pPr>
      <w:r w:rsidRPr="00860868">
        <w:rPr>
          <w:rFonts w:cs="Arial"/>
          <w:b/>
          <w:lang w:val="ru-RU"/>
        </w:rPr>
        <w:t>Члан 2</w:t>
      </w:r>
      <w:r w:rsidRPr="00860868">
        <w:rPr>
          <w:rFonts w:cs="Arial"/>
          <w:lang w:val="ru-RU"/>
        </w:rPr>
        <w:t>.</w:t>
      </w:r>
    </w:p>
    <w:p w:rsidR="00EE793E" w:rsidRDefault="00EE793E" w:rsidP="00EE793E">
      <w:pPr>
        <w:pStyle w:val="KDParagraf"/>
        <w:spacing w:before="0"/>
        <w:rPr>
          <w:rFonts w:cs="Arial"/>
          <w:lang w:val="ru-RU"/>
        </w:rPr>
      </w:pPr>
      <w:r w:rsidRPr="00860868">
        <w:rPr>
          <w:rFonts w:cs="Arial"/>
          <w:lang w:val="ru-RU"/>
        </w:rPr>
        <w:t xml:space="preserve"> Цена Услуге из члана 1. овог Уговора</w:t>
      </w:r>
      <w:r w:rsidR="00E502E6">
        <w:rPr>
          <w:rFonts w:cs="Arial"/>
          <w:lang w:val="ru-RU"/>
        </w:rPr>
        <w:t xml:space="preserve"> за партију 1</w:t>
      </w:r>
      <w:r w:rsidRPr="00860868">
        <w:rPr>
          <w:rFonts w:cs="Arial"/>
          <w:lang w:val="ru-RU"/>
        </w:rPr>
        <w:t xml:space="preserve"> износи __________________ </w:t>
      </w:r>
      <w:r w:rsidR="003C2C94">
        <w:rPr>
          <w:rFonts w:cs="Arial"/>
        </w:rPr>
        <w:t>RSD</w:t>
      </w:r>
      <w:r w:rsidRPr="00860868">
        <w:rPr>
          <w:rFonts w:cs="Arial"/>
          <w:lang w:val="ru-RU"/>
        </w:rPr>
        <w:t>, без пореза на додату вредност.</w:t>
      </w:r>
    </w:p>
    <w:p w:rsidR="00E502E6" w:rsidRDefault="00E502E6" w:rsidP="00EE793E">
      <w:pPr>
        <w:pStyle w:val="KDParagraf"/>
        <w:spacing w:before="0"/>
        <w:rPr>
          <w:rFonts w:cs="Arial"/>
          <w:lang w:val="ru-RU"/>
        </w:rPr>
      </w:pPr>
      <w:r w:rsidRPr="00860868">
        <w:rPr>
          <w:rFonts w:cs="Arial"/>
          <w:lang w:val="ru-RU"/>
        </w:rPr>
        <w:t>Цена Услуге из члана 1. овог Уговора</w:t>
      </w:r>
      <w:r>
        <w:rPr>
          <w:rFonts w:cs="Arial"/>
          <w:lang w:val="ru-RU"/>
        </w:rPr>
        <w:t xml:space="preserve"> за партију 2</w:t>
      </w:r>
      <w:r w:rsidRPr="00860868">
        <w:rPr>
          <w:rFonts w:cs="Arial"/>
          <w:lang w:val="ru-RU"/>
        </w:rPr>
        <w:t xml:space="preserve"> износи __________________ </w:t>
      </w:r>
      <w:r>
        <w:rPr>
          <w:rFonts w:cs="Arial"/>
        </w:rPr>
        <w:t>RSD</w:t>
      </w:r>
      <w:r w:rsidRPr="00860868">
        <w:rPr>
          <w:rFonts w:cs="Arial"/>
          <w:lang w:val="ru-RU"/>
        </w:rPr>
        <w:t>, без пореза на додату вредност.</w:t>
      </w:r>
    </w:p>
    <w:p w:rsidR="00E502E6" w:rsidRPr="003C2C94" w:rsidRDefault="00E502E6" w:rsidP="00EE793E">
      <w:pPr>
        <w:pStyle w:val="KDParagraf"/>
        <w:spacing w:before="0"/>
        <w:rPr>
          <w:rFonts w:cs="Arial"/>
          <w:lang w:val="sr-Cyrl-RS"/>
        </w:rPr>
      </w:pPr>
      <w:r>
        <w:rPr>
          <w:rFonts w:cs="Arial"/>
          <w:lang w:val="ru-RU"/>
        </w:rPr>
        <w:t>Укупна ц</w:t>
      </w:r>
      <w:r w:rsidRPr="00860868">
        <w:rPr>
          <w:rFonts w:cs="Arial"/>
          <w:lang w:val="ru-RU"/>
        </w:rPr>
        <w:t>ена Услуге из члана 1. овог Уговора</w:t>
      </w:r>
      <w:r>
        <w:rPr>
          <w:rFonts w:cs="Arial"/>
          <w:lang w:val="ru-RU"/>
        </w:rPr>
        <w:t xml:space="preserve"> за партију 1</w:t>
      </w:r>
      <w:r w:rsidRPr="00860868">
        <w:rPr>
          <w:rFonts w:cs="Arial"/>
          <w:lang w:val="ru-RU"/>
        </w:rPr>
        <w:t xml:space="preserve"> </w:t>
      </w:r>
      <w:r>
        <w:rPr>
          <w:rFonts w:cs="Arial"/>
          <w:lang w:val="ru-RU"/>
        </w:rPr>
        <w:t>и партију 2</w:t>
      </w:r>
      <w:r w:rsidR="002303A3">
        <w:rPr>
          <w:rFonts w:cs="Arial"/>
          <w:lang w:val="ru-RU"/>
        </w:rPr>
        <w:t xml:space="preserve"> </w:t>
      </w:r>
      <w:r w:rsidRPr="00860868">
        <w:rPr>
          <w:rFonts w:cs="Arial"/>
          <w:lang w:val="ru-RU"/>
        </w:rPr>
        <w:t xml:space="preserve">износи __________________ </w:t>
      </w:r>
      <w:r>
        <w:rPr>
          <w:rFonts w:cs="Arial"/>
        </w:rPr>
        <w:t>RSD</w:t>
      </w:r>
      <w:r w:rsidRPr="00860868">
        <w:rPr>
          <w:rFonts w:cs="Arial"/>
          <w:lang w:val="ru-RU"/>
        </w:rPr>
        <w:t>, без пореза на додату вредност.</w:t>
      </w:r>
    </w:p>
    <w:p w:rsidR="00EE793E" w:rsidRPr="003C2C94" w:rsidRDefault="00EE793E" w:rsidP="00EE793E">
      <w:pPr>
        <w:pStyle w:val="KDParagraf"/>
        <w:spacing w:before="0"/>
        <w:rPr>
          <w:rFonts w:cs="Arial"/>
          <w:lang w:val="sr-Cyrl-RS"/>
        </w:rPr>
      </w:pPr>
      <w:r w:rsidRPr="00860868">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355DE" w:rsidRPr="003C2C94" w:rsidRDefault="00EE793E" w:rsidP="00EE793E">
      <w:pPr>
        <w:pStyle w:val="KDParagraf"/>
        <w:spacing w:before="0"/>
        <w:rPr>
          <w:rFonts w:cs="Arial"/>
          <w:lang w:val="sr-Cyrl-RS"/>
        </w:rPr>
      </w:pPr>
      <w:r w:rsidRPr="00860868">
        <w:rPr>
          <w:rFonts w:cs="Arial"/>
          <w:lang w:val="ru-RU"/>
        </w:rPr>
        <w:t>У цену су урачунати сви трошкови везани за реализацију Услуге.</w:t>
      </w:r>
    </w:p>
    <w:p w:rsidR="00EE793E" w:rsidRPr="00860868" w:rsidRDefault="00EE793E" w:rsidP="009B79B6">
      <w:pPr>
        <w:pStyle w:val="KDParagraf"/>
        <w:spacing w:before="0"/>
        <w:rPr>
          <w:rFonts w:cs="Arial"/>
          <w:lang w:val="ru-RU"/>
        </w:rPr>
      </w:pPr>
      <w:r w:rsidRPr="00860868">
        <w:rPr>
          <w:rFonts w:cs="Arial"/>
          <w:lang w:val="ru-RU"/>
        </w:rPr>
        <w:t xml:space="preserve">Цена је фиксна односно не може се мењати за све време извршења Услуге. </w:t>
      </w:r>
    </w:p>
    <w:p w:rsidR="00441E81" w:rsidRPr="003C2C94" w:rsidRDefault="00441E81" w:rsidP="00EE793E">
      <w:pPr>
        <w:pStyle w:val="KDParagraf"/>
        <w:spacing w:before="0"/>
        <w:rPr>
          <w:rFonts w:cs="Arial"/>
          <w:lang w:val="sr-Cyrl-RS"/>
        </w:rPr>
      </w:pPr>
    </w:p>
    <w:p w:rsidR="00EE793E" w:rsidRPr="00BF1911" w:rsidRDefault="00EE793E" w:rsidP="00EE793E">
      <w:pPr>
        <w:pStyle w:val="KDParagraf"/>
        <w:spacing w:before="0"/>
        <w:rPr>
          <w:rFonts w:cs="Arial"/>
          <w:b/>
          <w:lang w:val="ru-RU"/>
        </w:rPr>
      </w:pPr>
      <w:r w:rsidRPr="00BF1911">
        <w:rPr>
          <w:rFonts w:cs="Arial"/>
          <w:b/>
          <w:lang w:val="ru-RU"/>
        </w:rPr>
        <w:t>НАЧИН ПЛАЋАЊА</w:t>
      </w:r>
    </w:p>
    <w:p w:rsidR="00EE793E" w:rsidRPr="00860868" w:rsidRDefault="00EE793E" w:rsidP="000350BD">
      <w:pPr>
        <w:pStyle w:val="KDParagraf"/>
        <w:spacing w:before="0"/>
        <w:jc w:val="center"/>
        <w:rPr>
          <w:rFonts w:cs="Arial"/>
          <w:lang w:val="ru-RU"/>
        </w:rPr>
      </w:pPr>
      <w:r w:rsidRPr="00860868">
        <w:rPr>
          <w:rFonts w:cs="Arial"/>
          <w:b/>
          <w:lang w:val="ru-RU"/>
        </w:rPr>
        <w:t>Члан 3</w:t>
      </w:r>
      <w:r w:rsidRPr="00860868">
        <w:rPr>
          <w:rFonts w:cs="Arial"/>
          <w:lang w:val="ru-RU"/>
        </w:rPr>
        <w:t>.</w:t>
      </w:r>
    </w:p>
    <w:p w:rsidR="00EE793E" w:rsidRPr="007B5B30" w:rsidRDefault="003C2C94" w:rsidP="007B5B30">
      <w:pPr>
        <w:pStyle w:val="KDParagraf"/>
        <w:spacing w:before="0"/>
        <w:rPr>
          <w:rFonts w:cs="Arial"/>
          <w:lang w:val="sr-Cyrl-RS"/>
        </w:rPr>
      </w:pPr>
      <w:r w:rsidRPr="00860868">
        <w:rPr>
          <w:rFonts w:cs="Arial"/>
          <w:lang w:val="ru-RU"/>
        </w:rPr>
        <w:t>Корисник услуге се обавезује да Пружаоцу услуга плати извршену Услугу динарском дознаком , на следећи начин:</w:t>
      </w:r>
      <w:r w:rsidR="007B5B30">
        <w:rPr>
          <w:rFonts w:cs="Arial"/>
          <w:lang w:val="sr-Cyrl-RS"/>
        </w:rPr>
        <w:t xml:space="preserve"> </w:t>
      </w:r>
      <w:r w:rsidRPr="00860868">
        <w:rPr>
          <w:rFonts w:cs="Arial"/>
          <w:lang w:val="ru-RU"/>
        </w:rPr>
        <w:t>•</w:t>
      </w:r>
      <w:r w:rsidR="00B5319D">
        <w:rPr>
          <w:rFonts w:eastAsia="Calibri" w:cs="Arial"/>
          <w:lang w:val="sr-Cyrl-RS"/>
        </w:rPr>
        <w:t xml:space="preserve"> </w:t>
      </w:r>
      <w:r w:rsidR="00B5319D" w:rsidRPr="00860868">
        <w:rPr>
          <w:rFonts w:eastAsia="Calibri" w:cs="Arial"/>
          <w:lang w:val="ru-RU"/>
        </w:rPr>
        <w:t>сукцесивно у зависности од извршења уговорених услуга, у року од 45 (четрдесетпет дана) дана од дана пријема исправног рачуна, са уговореним прилозима (</w:t>
      </w:r>
      <w:r w:rsidR="003829DD">
        <w:rPr>
          <w:rFonts w:eastAsia="Calibri" w:cs="Arial"/>
          <w:lang w:val="ru-RU"/>
        </w:rPr>
        <w:t xml:space="preserve">оргинал </w:t>
      </w:r>
      <w:r w:rsidR="00B5319D" w:rsidRPr="00860868">
        <w:rPr>
          <w:rFonts w:eastAsia="Calibri" w:cs="Arial"/>
          <w:lang w:val="ru-RU"/>
        </w:rPr>
        <w:t xml:space="preserve">Записници). </w:t>
      </w:r>
      <w:r w:rsidR="007B5B30">
        <w:rPr>
          <w:rFonts w:eastAsia="Calibri" w:cs="Arial"/>
          <w:lang w:val="ru-RU"/>
        </w:rPr>
        <w:t xml:space="preserve"> </w:t>
      </w:r>
      <w:r w:rsidR="00461B19" w:rsidRPr="00860868">
        <w:rPr>
          <w:rFonts w:eastAsia="Calibri" w:cs="Arial"/>
          <w:lang w:val="ru-RU"/>
        </w:rPr>
        <w:t xml:space="preserve">Рачун мора да гласи на : </w:t>
      </w:r>
      <w:r w:rsidR="00461B19" w:rsidRPr="00860868">
        <w:rPr>
          <w:rFonts w:cs="Arial"/>
          <w:lang w:val="ru-RU"/>
        </w:rPr>
        <w:t xml:space="preserve">Јавно предузеће „Електропривреда Србије“ Београд, царице Милице 2, ПИБ </w:t>
      </w:r>
      <w:r w:rsidR="00461B19" w:rsidRPr="00461B19">
        <w:rPr>
          <w:rFonts w:cs="Arial"/>
          <w:lang w:val="sr-Cyrl-BA"/>
        </w:rPr>
        <w:t xml:space="preserve">103920327, </w:t>
      </w:r>
      <w:r w:rsidR="00461B19" w:rsidRPr="00860868">
        <w:rPr>
          <w:rFonts w:cs="Arial"/>
          <w:lang w:val="ru-RU"/>
        </w:rPr>
        <w:t>Огранак ТЕНТ Београд-Обреновац, Богољуба Урошевића Црног 44</w:t>
      </w:r>
      <w:r w:rsidR="0010214F">
        <w:rPr>
          <w:rFonts w:eastAsia="Calibri" w:cs="Arial"/>
          <w:lang w:val="sr-Cyrl-RS"/>
        </w:rPr>
        <w:t xml:space="preserve"> </w:t>
      </w:r>
      <w:r w:rsidR="00461B19" w:rsidRPr="00860868">
        <w:rPr>
          <w:rFonts w:cs="Arial"/>
          <w:lang w:val="ru-RU"/>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са обавезним прилозима-</w:t>
      </w:r>
      <w:r w:rsidR="003829DD">
        <w:rPr>
          <w:rFonts w:cs="Arial"/>
          <w:lang w:val="ru-RU"/>
        </w:rPr>
        <w:t xml:space="preserve">оргинал </w:t>
      </w:r>
      <w:r w:rsidR="00461B19" w:rsidRPr="00860868">
        <w:rPr>
          <w:rFonts w:cs="Arial"/>
          <w:color w:val="000000" w:themeColor="text1"/>
          <w:lang w:val="ru-RU"/>
        </w:rPr>
        <w:t xml:space="preserve">Записник о </w:t>
      </w:r>
      <w:r w:rsidR="00461B19" w:rsidRPr="00461B19">
        <w:rPr>
          <w:rFonts w:cs="Arial"/>
          <w:color w:val="000000" w:themeColor="text1"/>
          <w:lang w:val="sr-Cyrl-RS"/>
        </w:rPr>
        <w:t>пруженим услугама</w:t>
      </w:r>
      <w:r w:rsidR="00461B19" w:rsidRPr="00860868">
        <w:rPr>
          <w:rFonts w:cs="Arial"/>
          <w:color w:val="000000" w:themeColor="text1"/>
          <w:lang w:val="ru-RU"/>
        </w:rPr>
        <w:t>, са читко написаним именом и презименом и потписом овлашћеног лица Корисника услуга.</w:t>
      </w:r>
      <w:r w:rsidR="007B5B30">
        <w:rPr>
          <w:rFonts w:cs="Arial"/>
          <w:color w:val="000000" w:themeColor="text1"/>
          <w:lang w:val="ru-RU"/>
        </w:rPr>
        <w:t xml:space="preserve"> </w:t>
      </w:r>
      <w:r w:rsidR="00461B19" w:rsidRPr="00860868">
        <w:rPr>
          <w:rFonts w:cs="Arial"/>
          <w:lang w:val="ru-RU"/>
        </w:rPr>
        <w:t xml:space="preserve">У испостављеном рачуну, </w:t>
      </w:r>
      <w:r w:rsidR="003829DD">
        <w:rPr>
          <w:rFonts w:cs="Arial"/>
          <w:lang w:val="ru-RU"/>
        </w:rPr>
        <w:t>Пружалац услуге</w:t>
      </w:r>
      <w:r w:rsidR="00461B19" w:rsidRPr="00860868">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3829DD">
        <w:rPr>
          <w:rFonts w:cs="Arial"/>
          <w:lang w:val="ru-RU"/>
        </w:rPr>
        <w:t>Пружалац услуге</w:t>
      </w:r>
      <w:r w:rsidR="00461B19" w:rsidRPr="00860868">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10214F">
        <w:rPr>
          <w:rFonts w:cs="Arial"/>
          <w:lang w:val="ru-RU"/>
        </w:rPr>
        <w:t xml:space="preserve"> </w:t>
      </w:r>
      <w:r w:rsidRPr="00860868">
        <w:rPr>
          <w:rFonts w:cs="Arial"/>
          <w:b/>
          <w:lang w:val="ru-RU"/>
        </w:rPr>
        <w:t>Рачун који није издат у складу са уговреним условима, неће бити исправан и биће враћен Пружаоцу услуге.</w:t>
      </w:r>
    </w:p>
    <w:p w:rsidR="00EE793E" w:rsidRPr="003C2C94" w:rsidRDefault="00EE793E" w:rsidP="00EE793E">
      <w:pPr>
        <w:pStyle w:val="KDParagraf"/>
        <w:spacing w:before="0"/>
        <w:rPr>
          <w:rFonts w:cs="Arial"/>
          <w:lang w:val="sr-Cyrl-RS"/>
        </w:rPr>
      </w:pPr>
    </w:p>
    <w:p w:rsidR="00461B19" w:rsidRDefault="00461B19" w:rsidP="00E23438">
      <w:pPr>
        <w:pStyle w:val="KDParagraf"/>
        <w:spacing w:before="0"/>
        <w:jc w:val="left"/>
        <w:rPr>
          <w:rFonts w:cs="Arial"/>
          <w:b/>
          <w:lang w:val="sr-Cyrl-RS"/>
        </w:rPr>
      </w:pPr>
      <w:r w:rsidRPr="00860868">
        <w:rPr>
          <w:rFonts w:cs="Arial"/>
          <w:b/>
          <w:lang w:val="ru-RU"/>
        </w:rPr>
        <w:t>РОК , ДИНАМКА И МЕСТО ПРУЖАЊА УСЛУГЕ</w:t>
      </w:r>
    </w:p>
    <w:p w:rsidR="00EE793E" w:rsidRDefault="00EE793E" w:rsidP="00D21A88">
      <w:pPr>
        <w:pStyle w:val="KDParagraf"/>
        <w:spacing w:before="0"/>
        <w:jc w:val="center"/>
        <w:rPr>
          <w:rFonts w:cs="Arial"/>
          <w:lang w:val="ru-RU"/>
        </w:rPr>
      </w:pPr>
      <w:r w:rsidRPr="00860868">
        <w:rPr>
          <w:rFonts w:cs="Arial"/>
          <w:b/>
          <w:lang w:val="ru-RU"/>
        </w:rPr>
        <w:t xml:space="preserve">Члан </w:t>
      </w:r>
      <w:r w:rsidR="003C2C94">
        <w:rPr>
          <w:rFonts w:cs="Arial"/>
          <w:b/>
          <w:lang w:val="sr-Cyrl-RS"/>
        </w:rPr>
        <w:t>4</w:t>
      </w:r>
      <w:r w:rsidRPr="00860868">
        <w:rPr>
          <w:rFonts w:cs="Arial"/>
          <w:lang w:val="ru-RU"/>
        </w:rPr>
        <w:t>.</w:t>
      </w:r>
    </w:p>
    <w:p w:rsidR="003927A5" w:rsidRDefault="00825A2A" w:rsidP="00CD62E3">
      <w:pPr>
        <w:pStyle w:val="KDParagraf"/>
        <w:spacing w:before="0"/>
        <w:jc w:val="left"/>
        <w:rPr>
          <w:rFonts w:cs="Arial"/>
          <w:lang w:val="ru-RU"/>
        </w:rPr>
      </w:pPr>
      <w:r w:rsidRPr="00825A2A">
        <w:rPr>
          <w:rFonts w:cs="Arial"/>
          <w:lang w:val="ru-RU"/>
        </w:rPr>
        <w:t>Рок за извршење</w:t>
      </w:r>
      <w:r w:rsidR="003927A5">
        <w:rPr>
          <w:rFonts w:cs="Arial"/>
          <w:lang w:val="sr-Latn-RS"/>
        </w:rPr>
        <w:t xml:space="preserve"> </w:t>
      </w:r>
      <w:r w:rsidR="003927A5">
        <w:rPr>
          <w:rFonts w:cs="Arial"/>
          <w:lang w:val="sr-Cyrl-RS"/>
        </w:rPr>
        <w:t>за партију 1.</w:t>
      </w:r>
      <w:r w:rsidRPr="00825A2A">
        <w:rPr>
          <w:rFonts w:cs="Arial"/>
          <w:lang w:val="ru-RU"/>
        </w:rPr>
        <w:t xml:space="preserve"> Услуге из члана 1. овог Уговора је</w:t>
      </w:r>
      <w:r w:rsidRPr="000053A9">
        <w:rPr>
          <w:rFonts w:cs="Arial"/>
          <w:lang w:val="ru-RU"/>
        </w:rPr>
        <w:t xml:space="preserve"> сукцесивно </w:t>
      </w:r>
      <w:r w:rsidRPr="000053A9">
        <w:rPr>
          <w:rFonts w:cs="Arial"/>
          <w:lang w:val="sr-Cyrl-RS"/>
        </w:rPr>
        <w:t>у року од 24 месеца од дана</w:t>
      </w:r>
      <w:r w:rsidRPr="000053A9">
        <w:rPr>
          <w:rFonts w:cs="Arial"/>
          <w:lang w:val="ru-RU"/>
        </w:rPr>
        <w:t xml:space="preserve"> ступања Уговора на снагу. </w:t>
      </w:r>
      <w:r>
        <w:rPr>
          <w:rFonts w:cs="Arial"/>
          <w:lang w:val="ru-RU"/>
        </w:rPr>
        <w:t xml:space="preserve">Пружалац услуге </w:t>
      </w:r>
      <w:r w:rsidRPr="000053A9">
        <w:rPr>
          <w:rFonts w:cs="Arial"/>
          <w:lang w:val="ru-RU"/>
        </w:rPr>
        <w:t xml:space="preserve"> је обавезан да сваки квар  отклони  у року од </w:t>
      </w:r>
      <w:r>
        <w:rPr>
          <w:rFonts w:cs="Arial"/>
          <w:lang w:val="ru-RU"/>
        </w:rPr>
        <w:t>____</w:t>
      </w:r>
      <w:r w:rsidRPr="000053A9">
        <w:rPr>
          <w:rFonts w:cs="Arial"/>
          <w:lang w:val="ru-RU"/>
        </w:rPr>
        <w:t xml:space="preserve"> дана од дана пријема писаног захтева  Наручиоца</w:t>
      </w:r>
      <w:r w:rsidR="00B27250" w:rsidRPr="00B27250">
        <w:rPr>
          <w:rFonts w:cs="Arial"/>
          <w:lang w:val="ru-RU"/>
        </w:rPr>
        <w:t>.</w:t>
      </w:r>
      <w:r w:rsidR="00E23438" w:rsidRPr="00E23438">
        <w:rPr>
          <w:rFonts w:cs="Arial"/>
          <w:lang w:val="ru-RU"/>
        </w:rPr>
        <w:t xml:space="preserve"> </w:t>
      </w:r>
    </w:p>
    <w:p w:rsidR="003927A5" w:rsidRDefault="003927A5" w:rsidP="00CD62E3">
      <w:pPr>
        <w:pStyle w:val="KDParagraf"/>
        <w:spacing w:before="0"/>
        <w:jc w:val="left"/>
        <w:rPr>
          <w:rFonts w:cs="Arial"/>
          <w:lang w:val="ru-RU"/>
        </w:rPr>
      </w:pPr>
      <w:r w:rsidRPr="00825A2A">
        <w:rPr>
          <w:rFonts w:cs="Arial"/>
          <w:lang w:val="ru-RU"/>
        </w:rPr>
        <w:t>Рок за извршење</w:t>
      </w:r>
      <w:r>
        <w:rPr>
          <w:rFonts w:cs="Arial"/>
          <w:lang w:val="sr-Latn-RS"/>
        </w:rPr>
        <w:t xml:space="preserve"> </w:t>
      </w:r>
      <w:r>
        <w:rPr>
          <w:rFonts w:cs="Arial"/>
          <w:lang w:val="sr-Cyrl-RS"/>
        </w:rPr>
        <w:t>за партију 2.</w:t>
      </w:r>
      <w:r w:rsidRPr="00825A2A">
        <w:rPr>
          <w:rFonts w:cs="Arial"/>
          <w:lang w:val="ru-RU"/>
        </w:rPr>
        <w:t xml:space="preserve"> Услуге из члана 1. овог Уговора је</w:t>
      </w:r>
      <w:r w:rsidRPr="000053A9">
        <w:rPr>
          <w:rFonts w:cs="Arial"/>
          <w:lang w:val="ru-RU"/>
        </w:rPr>
        <w:t xml:space="preserve"> сукцесивно </w:t>
      </w:r>
      <w:r w:rsidRPr="000053A9">
        <w:rPr>
          <w:rFonts w:cs="Arial"/>
          <w:lang w:val="sr-Cyrl-RS"/>
        </w:rPr>
        <w:t>у року од 24 месеца од дана</w:t>
      </w:r>
      <w:r w:rsidRPr="000053A9">
        <w:rPr>
          <w:rFonts w:cs="Arial"/>
          <w:lang w:val="ru-RU"/>
        </w:rPr>
        <w:t xml:space="preserve"> ступања Уговора на снагу. </w:t>
      </w:r>
      <w:r>
        <w:rPr>
          <w:rFonts w:cs="Arial"/>
          <w:lang w:val="ru-RU"/>
        </w:rPr>
        <w:t xml:space="preserve">Пружалац услуге </w:t>
      </w:r>
      <w:r w:rsidRPr="000053A9">
        <w:rPr>
          <w:rFonts w:cs="Arial"/>
          <w:lang w:val="ru-RU"/>
        </w:rPr>
        <w:t xml:space="preserve"> је обавезан да сваки квар  отклони  у року од </w:t>
      </w:r>
      <w:r>
        <w:rPr>
          <w:rFonts w:cs="Arial"/>
          <w:lang w:val="ru-RU"/>
        </w:rPr>
        <w:t>____</w:t>
      </w:r>
      <w:r w:rsidRPr="000053A9">
        <w:rPr>
          <w:rFonts w:cs="Arial"/>
          <w:lang w:val="ru-RU"/>
        </w:rPr>
        <w:t xml:space="preserve"> дана од дана пријема писаног захтева  Наручиоца</w:t>
      </w:r>
      <w:r w:rsidRPr="00B27250">
        <w:rPr>
          <w:rFonts w:cs="Arial"/>
          <w:lang w:val="ru-RU"/>
        </w:rPr>
        <w:t>.</w:t>
      </w:r>
    </w:p>
    <w:p w:rsidR="00CD62E3" w:rsidRPr="00CD62E3" w:rsidRDefault="00CD62E3" w:rsidP="00CD62E3">
      <w:pPr>
        <w:pStyle w:val="KDParagraf"/>
        <w:spacing w:before="0"/>
        <w:jc w:val="left"/>
        <w:rPr>
          <w:rFonts w:cs="Arial"/>
          <w:lang w:val="sr-Cyrl-RS"/>
        </w:rPr>
      </w:pPr>
      <w:r>
        <w:rPr>
          <w:rFonts w:cs="Arial"/>
          <w:lang w:val="ru-RU"/>
        </w:rPr>
        <w:t xml:space="preserve"> </w:t>
      </w:r>
      <w:r w:rsidRPr="004222BC">
        <w:rPr>
          <w:rFonts w:cs="Arial"/>
          <w:lang w:val="sr-Cyrl-CS" w:eastAsia="zh-CN"/>
        </w:rPr>
        <w:t xml:space="preserve">Место извршења је </w:t>
      </w:r>
      <w:r>
        <w:rPr>
          <w:rFonts w:cs="Arial"/>
          <w:lang w:val="sr-Cyrl-CS" w:eastAsia="zh-CN"/>
        </w:rPr>
        <w:t>сервисни центар Понуђача.</w:t>
      </w:r>
    </w:p>
    <w:p w:rsidR="004A0B35" w:rsidRDefault="00CD62E3" w:rsidP="00CD62E3">
      <w:pPr>
        <w:spacing w:before="0"/>
        <w:rPr>
          <w:rFonts w:cs="Arial"/>
          <w:lang w:val="sr-Cyrl-CS" w:eastAsia="zh-CN"/>
        </w:rPr>
      </w:pPr>
      <w:r w:rsidRPr="00393697">
        <w:rPr>
          <w:rFonts w:cs="Arial"/>
          <w:lang w:val="sr-Cyrl-CS" w:eastAsia="zh-CN"/>
        </w:rPr>
        <w:t>Уколико се сервис за извршење услуга налази на удаље</w:t>
      </w:r>
      <w:r>
        <w:rPr>
          <w:rFonts w:cs="Arial"/>
          <w:lang w:val="sr-Cyrl-CS" w:eastAsia="zh-CN"/>
        </w:rPr>
        <w:t>ности дo 45 км од локације ТЕНТ Обреновац,</w:t>
      </w:r>
      <w:r w:rsidRPr="00393697">
        <w:rPr>
          <w:rFonts w:cs="Arial"/>
          <w:lang w:val="ru-RU"/>
        </w:rPr>
        <w:t xml:space="preserve"> </w:t>
      </w:r>
      <w:r w:rsidRPr="00860868">
        <w:rPr>
          <w:rFonts w:cs="Arial"/>
          <w:lang w:val="ru-RU"/>
        </w:rPr>
        <w:t>Богољуба Урошевића Црног бр.44</w:t>
      </w:r>
      <w:r w:rsidRPr="00393697">
        <w:rPr>
          <w:rFonts w:cs="Arial"/>
          <w:lang w:val="sr-Cyrl-CS" w:eastAsia="zh-CN"/>
        </w:rPr>
        <w:t xml:space="preserve"> тр</w:t>
      </w:r>
      <w:r>
        <w:rPr>
          <w:rFonts w:cs="Arial"/>
          <w:lang w:val="sr-Cyrl-CS" w:eastAsia="zh-CN"/>
        </w:rPr>
        <w:t>ошкове транспорта сноси Корисник услуге</w:t>
      </w:r>
      <w:r w:rsidRPr="00393697">
        <w:rPr>
          <w:rFonts w:cs="Arial"/>
          <w:lang w:val="sr-Cyrl-CS" w:eastAsia="zh-CN"/>
        </w:rPr>
        <w:t>. У случају да је удаљеност од локације ТЕНТ Обреновац</w:t>
      </w:r>
      <w:r>
        <w:rPr>
          <w:rFonts w:cs="Arial"/>
          <w:lang w:val="sr-Cyrl-CS" w:eastAsia="zh-CN"/>
        </w:rPr>
        <w:t>,</w:t>
      </w:r>
      <w:r w:rsidRPr="00CD62E3">
        <w:rPr>
          <w:rFonts w:cs="Arial"/>
          <w:lang w:val="sr-Cyrl-CS"/>
        </w:rPr>
        <w:t xml:space="preserve"> Богољуба Урошевића Црног бр.44</w:t>
      </w:r>
      <w:r>
        <w:rPr>
          <w:rFonts w:cs="Arial"/>
          <w:lang w:val="sr-Cyrl-CS" w:eastAsia="zh-CN"/>
        </w:rPr>
        <w:t xml:space="preserve"> већа од 45км </w:t>
      </w:r>
      <w:r w:rsidRPr="00393697">
        <w:rPr>
          <w:rFonts w:cs="Arial"/>
          <w:lang w:val="sr-Cyrl-CS" w:eastAsia="zh-CN"/>
        </w:rPr>
        <w:t xml:space="preserve"> трошкове транспорта сноси </w:t>
      </w:r>
      <w:r>
        <w:rPr>
          <w:rFonts w:cs="Arial"/>
          <w:lang w:val="sr-Cyrl-CS" w:eastAsia="zh-CN"/>
        </w:rPr>
        <w:t>Пружалац услуге.</w:t>
      </w:r>
    </w:p>
    <w:p w:rsidR="00CD62E3" w:rsidRDefault="00CD62E3" w:rsidP="00CD62E3">
      <w:pPr>
        <w:spacing w:before="0"/>
        <w:rPr>
          <w:rFonts w:cs="Arial"/>
          <w:lang w:val="sr-Cyrl-RS" w:eastAsia="zh-CN"/>
        </w:rPr>
      </w:pPr>
    </w:p>
    <w:p w:rsidR="008F2260" w:rsidRPr="008F2260" w:rsidRDefault="008F2260" w:rsidP="008F2260">
      <w:pPr>
        <w:tabs>
          <w:tab w:val="left" w:pos="567"/>
        </w:tabs>
        <w:spacing w:before="0"/>
        <w:rPr>
          <w:rFonts w:cs="Arial"/>
          <w:b/>
          <w:lang w:val="ru-RU"/>
        </w:rPr>
      </w:pPr>
      <w:r w:rsidRPr="008F2260">
        <w:rPr>
          <w:rFonts w:cs="Arial"/>
          <w:b/>
          <w:lang w:val="ru-RU"/>
        </w:rPr>
        <w:t xml:space="preserve">СРЕДСТВА ФИНАНСИЈСКОГ ОБЕЗБЕЂЕЊА </w:t>
      </w:r>
    </w:p>
    <w:p w:rsidR="008F2260" w:rsidRPr="008F2260" w:rsidRDefault="008F2260" w:rsidP="008F2260">
      <w:pPr>
        <w:tabs>
          <w:tab w:val="left" w:pos="567"/>
        </w:tabs>
        <w:spacing w:before="0"/>
        <w:jc w:val="center"/>
        <w:rPr>
          <w:rFonts w:cs="Arial"/>
          <w:lang w:val="sr-Cyrl-RS"/>
        </w:rPr>
      </w:pPr>
      <w:r w:rsidRPr="008F2260">
        <w:rPr>
          <w:rFonts w:cs="Arial"/>
          <w:b/>
          <w:lang w:val="ru-RU"/>
        </w:rPr>
        <w:t xml:space="preserve">Члан </w:t>
      </w:r>
      <w:r w:rsidRPr="008F2260">
        <w:rPr>
          <w:rFonts w:cs="Arial"/>
          <w:b/>
          <w:lang w:val="sr-Cyrl-RS"/>
        </w:rPr>
        <w:t>5</w:t>
      </w:r>
      <w:r w:rsidRPr="008F2260">
        <w:rPr>
          <w:rFonts w:cs="Arial"/>
          <w:lang w:val="ru-RU"/>
        </w:rPr>
        <w:t>.</w:t>
      </w:r>
    </w:p>
    <w:p w:rsidR="00602A15" w:rsidRPr="00602A15" w:rsidRDefault="008F2260" w:rsidP="00A750CA">
      <w:pPr>
        <w:tabs>
          <w:tab w:val="left" w:pos="567"/>
        </w:tabs>
        <w:spacing w:before="0"/>
        <w:rPr>
          <w:rFonts w:cs="Arial"/>
          <w:lang w:val="sr-Cyrl-RS"/>
        </w:rPr>
      </w:pPr>
      <w:r w:rsidRPr="008F2260">
        <w:rPr>
          <w:rFonts w:cs="Arial"/>
          <w:lang w:val="ru-RU"/>
        </w:rPr>
        <w:t>Пружалац услуге је обавезан да у</w:t>
      </w:r>
      <w:r w:rsidR="003829DD">
        <w:rPr>
          <w:rFonts w:cs="Arial"/>
          <w:lang w:val="ru-RU"/>
        </w:rPr>
        <w:t>з</w:t>
      </w:r>
      <w:r w:rsidRPr="008F2260">
        <w:rPr>
          <w:rFonts w:cs="Arial"/>
          <w:lang w:val="ru-RU"/>
        </w:rPr>
        <w:t xml:space="preserve"> </w:t>
      </w:r>
      <w:r w:rsidR="003829DD">
        <w:rPr>
          <w:rFonts w:cs="Arial"/>
          <w:lang w:val="ru-RU"/>
        </w:rPr>
        <w:t>потписан Уговор</w:t>
      </w:r>
      <w:r w:rsidRPr="008F2260">
        <w:rPr>
          <w:rFonts w:cs="Arial"/>
          <w:lang w:val="ru-RU"/>
        </w:rPr>
        <w:t>,</w:t>
      </w:r>
      <w:r>
        <w:rPr>
          <w:rFonts w:cs="Arial"/>
          <w:lang w:val="ru-RU"/>
        </w:rPr>
        <w:t xml:space="preserve"> преда Кориснику услуге</w:t>
      </w:r>
      <w:r w:rsidRPr="008F2260">
        <w:rPr>
          <w:rFonts w:cs="Arial"/>
          <w:lang w:val="ru-RU"/>
        </w:rPr>
        <w:t xml:space="preserve"> </w:t>
      </w:r>
      <w:r>
        <w:rPr>
          <w:rFonts w:cs="Arial"/>
          <w:lang w:val="ru-RU"/>
        </w:rPr>
        <w:t>к</w:t>
      </w:r>
      <w:r w:rsidRPr="008F2260">
        <w:rPr>
          <w:rFonts w:cs="Arial"/>
          <w:lang w:val="ru-RU"/>
        </w:rPr>
        <w:t xml:space="preserve">ао средство финансијског обезбеђења за добро извршење посла у износу од </w:t>
      </w:r>
      <w:r>
        <w:rPr>
          <w:rFonts w:cs="Arial"/>
          <w:lang w:val="sr-Cyrl-RS"/>
        </w:rPr>
        <w:t>10</w:t>
      </w:r>
      <w:r w:rsidRPr="008F2260">
        <w:rPr>
          <w:rFonts w:cs="Arial"/>
          <w:lang w:val="ru-RU"/>
        </w:rPr>
        <w:t xml:space="preserve">% од </w:t>
      </w:r>
      <w:r w:rsidRPr="008F2260">
        <w:rPr>
          <w:rFonts w:cs="Arial"/>
          <w:lang w:val="ru-RU"/>
        </w:rPr>
        <w:lastRenderedPageBreak/>
        <w:t xml:space="preserve">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7B5B30">
        <w:rPr>
          <w:rFonts w:cs="Arial"/>
          <w:lang w:val="sr-Cyrl-RS"/>
        </w:rPr>
        <w:t xml:space="preserve"> </w:t>
      </w:r>
      <w:r w:rsidRPr="008F2260">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r w:rsidR="00A750CA">
        <w:rPr>
          <w:rFonts w:cs="Arial"/>
          <w:lang w:val="sr-Cyrl-RS"/>
        </w:rPr>
        <w:t xml:space="preserve"> </w:t>
      </w:r>
      <w:r w:rsidRPr="008F2260">
        <w:rPr>
          <w:rFonts w:cs="Arial"/>
          <w:lang w:val="sr-Cyrl-RS"/>
        </w:rPr>
        <w:t xml:space="preserve">Пружалац услуге је обавезан да </w:t>
      </w:r>
      <w:r w:rsidRPr="008F2260">
        <w:rPr>
          <w:rFonts w:cs="Arial"/>
          <w:lang w:val="ru-RU"/>
        </w:rPr>
        <w:t>Кориснику услуге</w:t>
      </w:r>
      <w:r w:rsidRPr="008F2260">
        <w:rPr>
          <w:rFonts w:cs="Arial"/>
          <w:lang w:val="sr-Cyrl-RS"/>
        </w:rPr>
        <w:t xml:space="preserve"> у тренутку потписивања последњег</w:t>
      </w:r>
      <w:r w:rsidR="005A399A">
        <w:rPr>
          <w:rFonts w:cs="Arial"/>
          <w:lang w:val="sr-Cyrl-RS"/>
        </w:rPr>
        <w:t xml:space="preserve"> Записника о пруженим услугама </w:t>
      </w:r>
      <w:r w:rsidRPr="008F2260">
        <w:rPr>
          <w:rFonts w:cs="Arial"/>
          <w:lang w:val="sr-Cyrl-RS"/>
        </w:rPr>
        <w:t>, достави  бланко сопствен</w:t>
      </w:r>
      <w:r w:rsidR="008E5155">
        <w:rPr>
          <w:rFonts w:cs="Arial"/>
          <w:lang w:val="sr-Cyrl-RS"/>
        </w:rPr>
        <w:t>у</w:t>
      </w:r>
      <w:r w:rsidRPr="008F2260">
        <w:rPr>
          <w:rFonts w:cs="Arial"/>
          <w:lang w:val="sr-Cyrl-RS"/>
        </w:rPr>
        <w:t xml:space="preserve"> мениц</w:t>
      </w:r>
      <w:r w:rsidR="008E5155">
        <w:rPr>
          <w:rFonts w:cs="Arial"/>
          <w:lang w:val="sr-Cyrl-RS"/>
        </w:rPr>
        <w:t>у</w:t>
      </w:r>
      <w:r w:rsidRPr="008F2260">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r w:rsidR="008E5155" w:rsidRPr="008E5155">
        <w:rPr>
          <w:rFonts w:cs="Arial"/>
          <w:lang w:val="sr-Cyrl-RS"/>
        </w:rPr>
        <w:t>Пружалац услуге</w:t>
      </w:r>
      <w:r w:rsidRPr="008F2260">
        <w:rPr>
          <w:rFonts w:cs="Arial"/>
          <w:lang w:val="sr-Cyrl-RS"/>
        </w:rPr>
        <w:t xml:space="preserve"> је обавезан да сваку реализовану меницу одмах, на захтев </w:t>
      </w:r>
      <w:r w:rsidR="008E5155" w:rsidRPr="008E5155">
        <w:rPr>
          <w:rFonts w:cs="Arial"/>
          <w:lang w:val="sr-Cyrl-RS"/>
        </w:rPr>
        <w:t>Корисник</w:t>
      </w:r>
      <w:r w:rsidR="008E5155">
        <w:rPr>
          <w:rFonts w:cs="Arial"/>
          <w:lang w:val="sr-Cyrl-RS"/>
        </w:rPr>
        <w:t>а</w:t>
      </w:r>
      <w:r w:rsidR="008E5155" w:rsidRPr="008E5155">
        <w:rPr>
          <w:rFonts w:cs="Arial"/>
          <w:lang w:val="sr-Cyrl-RS"/>
        </w:rPr>
        <w:t xml:space="preserve"> услуге</w:t>
      </w:r>
      <w:r w:rsidRPr="008F2260">
        <w:rPr>
          <w:rFonts w:cs="Arial"/>
          <w:lang w:val="sr-Cyrl-RS"/>
        </w:rPr>
        <w:t>, замени новом.</w:t>
      </w:r>
    </w:p>
    <w:p w:rsidR="00ED2834" w:rsidRDefault="00ED2834" w:rsidP="00602A15">
      <w:pPr>
        <w:pStyle w:val="KDParagraf"/>
        <w:spacing w:before="0"/>
        <w:rPr>
          <w:rFonts w:cs="Arial"/>
          <w:b/>
          <w:lang w:val="sr-Cyrl-RS"/>
        </w:rPr>
      </w:pPr>
    </w:p>
    <w:p w:rsidR="00602A15" w:rsidRPr="000A1EC7" w:rsidRDefault="00602A15" w:rsidP="00602A15">
      <w:pPr>
        <w:pStyle w:val="KDParagraf"/>
        <w:spacing w:before="0"/>
        <w:rPr>
          <w:rFonts w:cs="Arial"/>
          <w:b/>
          <w:lang w:val="sr-Cyrl-RS"/>
        </w:rPr>
      </w:pPr>
      <w:r w:rsidRPr="000A1EC7">
        <w:rPr>
          <w:rFonts w:cs="Arial"/>
          <w:b/>
          <w:lang w:val="sr-Cyrl-RS"/>
        </w:rPr>
        <w:t xml:space="preserve">ЗАКЉУЧИВАЊЕ И СТУПАЊЕ НА СНАГУ </w:t>
      </w:r>
    </w:p>
    <w:p w:rsidR="00602A15" w:rsidRPr="000A1EC7" w:rsidRDefault="00602A15" w:rsidP="000A1EC7">
      <w:pPr>
        <w:pStyle w:val="KDParagraf"/>
        <w:spacing w:before="0"/>
        <w:jc w:val="center"/>
        <w:rPr>
          <w:rFonts w:cs="Arial"/>
          <w:b/>
          <w:lang w:val="sr-Cyrl-RS"/>
        </w:rPr>
      </w:pPr>
      <w:r w:rsidRPr="000A1EC7">
        <w:rPr>
          <w:rFonts w:cs="Arial"/>
          <w:b/>
          <w:lang w:val="sr-Cyrl-RS"/>
        </w:rPr>
        <w:t xml:space="preserve">Члан </w:t>
      </w:r>
      <w:r w:rsidR="004A0B35">
        <w:rPr>
          <w:rFonts w:cs="Arial"/>
          <w:b/>
          <w:lang w:val="sr-Cyrl-RS"/>
        </w:rPr>
        <w:t>6</w:t>
      </w:r>
      <w:r w:rsidRPr="000A1EC7">
        <w:rPr>
          <w:rFonts w:cs="Arial"/>
          <w:b/>
          <w:lang w:val="sr-Cyrl-RS"/>
        </w:rPr>
        <w:t>.</w:t>
      </w:r>
    </w:p>
    <w:p w:rsidR="004A0B35" w:rsidRPr="004A0B35" w:rsidRDefault="00585856" w:rsidP="004A0B35">
      <w:pPr>
        <w:tabs>
          <w:tab w:val="left" w:pos="567"/>
        </w:tabs>
        <w:spacing w:before="0"/>
        <w:rPr>
          <w:rFonts w:cs="Arial"/>
          <w:lang w:val="ru-RU"/>
        </w:rPr>
      </w:pPr>
      <w:r w:rsidRPr="00585856">
        <w:rPr>
          <w:rFonts w:cs="Arial"/>
          <w:lang w:val="ru-RU"/>
        </w:rPr>
        <w:t>Овај Уговор сматра се закљученим након потписивања од стране законских заступника Уговорних страна и достављања средства финансијског обезбеђења</w:t>
      </w:r>
      <w:r w:rsidR="004A0B35" w:rsidRPr="004A0B35">
        <w:rPr>
          <w:rFonts w:cs="Arial"/>
          <w:lang w:val="ru-RU"/>
        </w:rPr>
        <w:t xml:space="preserve">. </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7</w:t>
      </w:r>
      <w:r w:rsidRPr="009C1590">
        <w:rPr>
          <w:rFonts w:cs="Arial"/>
          <w:b/>
          <w:lang w:val="sr-Cyrl-RS"/>
        </w:rPr>
        <w:t>.</w:t>
      </w:r>
    </w:p>
    <w:p w:rsidR="00602A15" w:rsidRPr="007B5B30" w:rsidRDefault="00EF6B66" w:rsidP="00602A15">
      <w:pPr>
        <w:pStyle w:val="KDParagraf"/>
        <w:spacing w:before="0"/>
        <w:rPr>
          <w:rFonts w:cs="Arial"/>
          <w:lang w:val="ru-RU"/>
        </w:rPr>
      </w:pPr>
      <w:r w:rsidRPr="00F62138">
        <w:rPr>
          <w:rFonts w:cs="Arial"/>
          <w:lang w:val="sr-Cyrl-RS"/>
        </w:rPr>
        <w:t xml:space="preserve">Овај Уговор се закључује </w:t>
      </w:r>
      <w:r w:rsidR="00F62138" w:rsidRPr="00F62138">
        <w:rPr>
          <w:rFonts w:cs="Arial"/>
          <w:bCs/>
          <w:lang w:val="sr-Cyrl-RS"/>
        </w:rPr>
        <w:t>д</w:t>
      </w:r>
      <w:r w:rsidR="00F62138" w:rsidRPr="00F62138">
        <w:rPr>
          <w:rFonts w:cs="Arial"/>
          <w:bCs/>
        </w:rPr>
        <w:t>o</w:t>
      </w:r>
      <w:r w:rsidR="00F62138" w:rsidRPr="00F62138">
        <w:rPr>
          <w:rFonts w:cs="Arial"/>
          <w:bCs/>
          <w:lang w:val="sr-Cyrl-RS"/>
        </w:rPr>
        <w:t xml:space="preserve"> испуњ</w:t>
      </w:r>
      <w:r w:rsidR="00F62138" w:rsidRPr="00F62138">
        <w:rPr>
          <w:rFonts w:cs="Arial"/>
          <w:bCs/>
        </w:rPr>
        <w:t>e</w:t>
      </w:r>
      <w:r w:rsidR="00F62138" w:rsidRPr="00F62138">
        <w:rPr>
          <w:rFonts w:cs="Arial"/>
          <w:bCs/>
          <w:lang w:val="sr-Cyrl-RS"/>
        </w:rPr>
        <w:t>њ</w:t>
      </w:r>
      <w:r w:rsidR="00F62138" w:rsidRPr="00F62138">
        <w:rPr>
          <w:rFonts w:cs="Arial"/>
          <w:bCs/>
        </w:rPr>
        <w:t>a</w:t>
      </w:r>
      <w:r w:rsidR="00F62138" w:rsidRPr="00F62138">
        <w:rPr>
          <w:rFonts w:cs="Arial"/>
          <w:bCs/>
          <w:lang w:val="sr-Cyrl-RS"/>
        </w:rPr>
        <w:t xml:space="preserve"> свих уг</w:t>
      </w:r>
      <w:r w:rsidR="00F62138" w:rsidRPr="00F62138">
        <w:rPr>
          <w:rFonts w:cs="Arial"/>
          <w:bCs/>
        </w:rPr>
        <w:t>o</w:t>
      </w:r>
      <w:r w:rsidR="00F62138" w:rsidRPr="00F62138">
        <w:rPr>
          <w:rFonts w:cs="Arial"/>
          <w:bCs/>
          <w:lang w:val="sr-Cyrl-RS"/>
        </w:rPr>
        <w:t>в</w:t>
      </w:r>
      <w:r w:rsidR="00F62138" w:rsidRPr="00F62138">
        <w:rPr>
          <w:rFonts w:cs="Arial"/>
          <w:bCs/>
        </w:rPr>
        <w:t>o</w:t>
      </w:r>
      <w:r w:rsidR="00F62138" w:rsidRPr="00F62138">
        <w:rPr>
          <w:rFonts w:cs="Arial"/>
          <w:bCs/>
          <w:lang w:val="sr-Cyrl-RS"/>
        </w:rPr>
        <w:t xml:space="preserve">рних </w:t>
      </w:r>
      <w:r w:rsidR="00F62138" w:rsidRPr="00F62138">
        <w:rPr>
          <w:rFonts w:cs="Arial"/>
          <w:bCs/>
        </w:rPr>
        <w:t>o</w:t>
      </w:r>
      <w:r w:rsidR="00F62138" w:rsidRPr="00F62138">
        <w:rPr>
          <w:rFonts w:cs="Arial"/>
          <w:bCs/>
          <w:lang w:val="sr-Cyrl-RS"/>
        </w:rPr>
        <w:t>б</w:t>
      </w:r>
      <w:r w:rsidR="00F62138" w:rsidRPr="00F62138">
        <w:rPr>
          <w:rFonts w:cs="Arial"/>
          <w:bCs/>
        </w:rPr>
        <w:t>a</w:t>
      </w:r>
      <w:r w:rsidR="00F62138" w:rsidRPr="00F62138">
        <w:rPr>
          <w:rFonts w:cs="Arial"/>
          <w:bCs/>
          <w:lang w:val="sr-Cyrl-RS"/>
        </w:rPr>
        <w:t>в</w:t>
      </w:r>
      <w:r w:rsidR="00F62138" w:rsidRPr="00F62138">
        <w:rPr>
          <w:rFonts w:cs="Arial"/>
          <w:bCs/>
        </w:rPr>
        <w:t>e</w:t>
      </w:r>
      <w:r w:rsidR="00F62138" w:rsidRPr="00F62138">
        <w:rPr>
          <w:rFonts w:cs="Arial"/>
          <w:bCs/>
          <w:lang w:val="sr-Cyrl-RS"/>
        </w:rPr>
        <w:t>з</w:t>
      </w:r>
      <w:r w:rsidR="00F62138" w:rsidRPr="00F62138">
        <w:rPr>
          <w:rFonts w:cs="Arial"/>
          <w:bCs/>
        </w:rPr>
        <w:t>a</w:t>
      </w:r>
      <w:r w:rsidRPr="00F62138">
        <w:rPr>
          <w:rFonts w:cs="Arial"/>
          <w:lang w:val="sr-Cyrl-RS"/>
        </w:rPr>
        <w:t xml:space="preserve">. </w:t>
      </w:r>
      <w:r w:rsidRPr="00EF6B66">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602A15" w:rsidRPr="009C1590" w:rsidRDefault="00602A15" w:rsidP="009C1590">
      <w:pPr>
        <w:pStyle w:val="KDParagraf"/>
        <w:spacing w:before="0"/>
        <w:jc w:val="center"/>
        <w:rPr>
          <w:rFonts w:cs="Arial"/>
          <w:b/>
          <w:lang w:val="sr-Cyrl-RS"/>
        </w:rPr>
      </w:pPr>
      <w:r w:rsidRPr="009C1590">
        <w:rPr>
          <w:rFonts w:cs="Arial"/>
          <w:b/>
          <w:lang w:val="sr-Cyrl-RS"/>
        </w:rPr>
        <w:t xml:space="preserve">Члан </w:t>
      </w:r>
      <w:r w:rsidR="004A0B35">
        <w:rPr>
          <w:rFonts w:cs="Arial"/>
          <w:b/>
          <w:lang w:val="sr-Cyrl-RS"/>
        </w:rPr>
        <w:t>8</w:t>
      </w:r>
      <w:r w:rsidRPr="009C1590">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Овај Уговор и његови Прилози, сачињени су на српском језику. </w:t>
      </w:r>
      <w:r w:rsidR="00E67778">
        <w:rPr>
          <w:rFonts w:cs="Arial"/>
          <w:lang w:val="sr-Cyrl-RS"/>
        </w:rPr>
        <w:t xml:space="preserve"> </w:t>
      </w:r>
      <w:r w:rsidRPr="00602A15">
        <w:rPr>
          <w:rFonts w:cs="Arial"/>
          <w:lang w:val="sr-Cyrl-RS"/>
        </w:rPr>
        <w:t>На овај Уговор примењују се закони Републике Србије.</w:t>
      </w:r>
      <w:r w:rsidR="00E67778">
        <w:rPr>
          <w:rFonts w:cs="Arial"/>
          <w:lang w:val="sr-Cyrl-RS"/>
        </w:rPr>
        <w:t xml:space="preserve"> </w:t>
      </w:r>
      <w:r w:rsidRPr="00602A15">
        <w:rPr>
          <w:rFonts w:cs="Arial"/>
          <w:lang w:val="sr-Cyrl-RS"/>
        </w:rPr>
        <w:t xml:space="preserve">У случају спора меродавно право је право Републике Србије, а поступак се води на српском језику. </w:t>
      </w:r>
    </w:p>
    <w:p w:rsidR="00602A15" w:rsidRPr="00602A15" w:rsidRDefault="00602A15" w:rsidP="00602A15">
      <w:pPr>
        <w:pStyle w:val="KDParagraf"/>
        <w:spacing w:before="0"/>
        <w:rPr>
          <w:rFonts w:cs="Arial"/>
          <w:lang w:val="sr-Cyrl-RS"/>
        </w:rPr>
      </w:pPr>
    </w:p>
    <w:p w:rsidR="00602A15" w:rsidRPr="00AF7D41" w:rsidRDefault="00602A15" w:rsidP="00602A15">
      <w:pPr>
        <w:pStyle w:val="KDParagraf"/>
        <w:spacing w:before="0"/>
        <w:rPr>
          <w:rFonts w:cs="Arial"/>
          <w:b/>
          <w:lang w:val="sr-Cyrl-RS"/>
        </w:rPr>
      </w:pPr>
      <w:r w:rsidRPr="00AF7D41">
        <w:rPr>
          <w:rFonts w:cs="Arial"/>
          <w:b/>
          <w:lang w:val="sr-Cyrl-RS"/>
        </w:rPr>
        <w:t xml:space="preserve">КВАЛИТАТИВНИ И КВАНТИТАТИВНИ ПРИЈЕМ </w:t>
      </w:r>
    </w:p>
    <w:p w:rsidR="00602A15" w:rsidRPr="00AF7D41" w:rsidRDefault="00602A15" w:rsidP="00AF7D41">
      <w:pPr>
        <w:pStyle w:val="KDParagraf"/>
        <w:spacing w:before="0"/>
        <w:jc w:val="center"/>
        <w:rPr>
          <w:rFonts w:cs="Arial"/>
          <w:b/>
          <w:lang w:val="sr-Cyrl-RS"/>
        </w:rPr>
      </w:pPr>
      <w:r w:rsidRPr="00AF7D41">
        <w:rPr>
          <w:rFonts w:cs="Arial"/>
          <w:b/>
          <w:lang w:val="sr-Cyrl-RS"/>
        </w:rPr>
        <w:t xml:space="preserve">Члан </w:t>
      </w:r>
      <w:r w:rsidR="004A0B35">
        <w:rPr>
          <w:rFonts w:cs="Arial"/>
          <w:b/>
          <w:lang w:val="sr-Cyrl-RS"/>
        </w:rPr>
        <w:t>9</w:t>
      </w:r>
      <w:r w:rsidRPr="00AF7D41">
        <w:rPr>
          <w:rFonts w:cs="Arial"/>
          <w:b/>
          <w:lang w:val="sr-Cyrl-RS"/>
        </w:rPr>
        <w:t>.</w:t>
      </w:r>
    </w:p>
    <w:p w:rsidR="00602A15" w:rsidRPr="00A750CA" w:rsidRDefault="0010214F" w:rsidP="00602A15">
      <w:pPr>
        <w:pStyle w:val="KDParagraf"/>
        <w:spacing w:before="0"/>
        <w:rPr>
          <w:rFonts w:cs="Arial"/>
          <w:lang w:val="ru-RU"/>
        </w:rPr>
      </w:pPr>
      <w:r w:rsidRPr="00A4166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A41667">
        <w:rPr>
          <w:rFonts w:cs="Arial"/>
          <w:lang w:val="ru-RU"/>
        </w:rPr>
        <w:t>ц</w:t>
      </w:r>
      <w:r>
        <w:rPr>
          <w:rFonts w:cs="Arial"/>
          <w:lang w:val="sr-Cyrl-RS"/>
        </w:rPr>
        <w:t>а</w:t>
      </w:r>
      <w:r w:rsidRPr="00A41667">
        <w:rPr>
          <w:rFonts w:cs="Arial"/>
          <w:lang w:val="ru-RU"/>
        </w:rPr>
        <w:t xml:space="preserve"> услуге.</w:t>
      </w:r>
      <w:r w:rsidR="007B5B30">
        <w:rPr>
          <w:rFonts w:cs="Arial"/>
          <w:lang w:val="ru-RU"/>
        </w:rPr>
        <w:t xml:space="preserve"> </w:t>
      </w:r>
      <w:r w:rsidRPr="00A41667">
        <w:rPr>
          <w:rFonts w:cs="Arial"/>
          <w:lang w:val="ru-RU"/>
        </w:rPr>
        <w:t>Уколико нема посебно овлашћеног лица, лице за контролу је одговарајући инжењер задужен за то постројење.</w:t>
      </w:r>
      <w:r>
        <w:rPr>
          <w:rFonts w:cs="Arial"/>
          <w:lang w:val="ru-RU"/>
        </w:rPr>
        <w:t xml:space="preserve"> </w:t>
      </w:r>
      <w:r w:rsidRPr="00A4166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sidRPr="00A41667">
        <w:rPr>
          <w:rFonts w:cs="Arial"/>
          <w:lang w:val="ru-RU"/>
        </w:rPr>
        <w:t xml:space="preserve"> услуге.</w:t>
      </w:r>
    </w:p>
    <w:p w:rsidR="00ED2834" w:rsidRDefault="00ED2834" w:rsidP="007B5B30">
      <w:pPr>
        <w:tabs>
          <w:tab w:val="left" w:pos="567"/>
        </w:tabs>
        <w:spacing w:before="0"/>
        <w:rPr>
          <w:rFonts w:cs="Arial"/>
          <w:b/>
          <w:lang w:val="ru-RU"/>
        </w:rPr>
      </w:pPr>
    </w:p>
    <w:p w:rsidR="007B5B30" w:rsidRPr="007B5B30" w:rsidRDefault="007B5B30" w:rsidP="007B5B30">
      <w:pPr>
        <w:tabs>
          <w:tab w:val="left" w:pos="567"/>
        </w:tabs>
        <w:spacing w:before="0"/>
        <w:rPr>
          <w:rFonts w:cs="Arial"/>
          <w:b/>
          <w:lang w:val="ru-RU"/>
        </w:rPr>
      </w:pPr>
      <w:r w:rsidRPr="007B5B30">
        <w:rPr>
          <w:rFonts w:cs="Arial"/>
          <w:b/>
          <w:lang w:val="ru-RU"/>
        </w:rPr>
        <w:lastRenderedPageBreak/>
        <w:t xml:space="preserve">ГАРАНТНИ РОК </w:t>
      </w:r>
    </w:p>
    <w:p w:rsidR="007B5B30" w:rsidRPr="007B5B30" w:rsidRDefault="007B5B30" w:rsidP="007B5B30">
      <w:pPr>
        <w:tabs>
          <w:tab w:val="left" w:pos="567"/>
        </w:tabs>
        <w:spacing w:before="0"/>
        <w:jc w:val="center"/>
        <w:rPr>
          <w:rFonts w:cs="Arial"/>
          <w:lang w:val="ru-RU"/>
        </w:rPr>
      </w:pPr>
      <w:r w:rsidRPr="007B5B30">
        <w:rPr>
          <w:rFonts w:cs="Arial"/>
          <w:b/>
          <w:lang w:val="ru-RU"/>
        </w:rPr>
        <w:t>Члан 1</w:t>
      </w:r>
      <w:r w:rsidRPr="007B5B30">
        <w:rPr>
          <w:rFonts w:cs="Arial"/>
          <w:b/>
          <w:lang w:val="sr-Cyrl-RS"/>
        </w:rPr>
        <w:t>0</w:t>
      </w:r>
      <w:r w:rsidRPr="007B5B30">
        <w:rPr>
          <w:rFonts w:cs="Arial"/>
          <w:lang w:val="ru-RU"/>
        </w:rPr>
        <w:t>.</w:t>
      </w:r>
    </w:p>
    <w:p w:rsidR="003927A5" w:rsidRDefault="001B2D7B" w:rsidP="007B5B30">
      <w:pPr>
        <w:tabs>
          <w:tab w:val="left" w:pos="567"/>
        </w:tabs>
        <w:spacing w:before="0"/>
        <w:rPr>
          <w:rFonts w:cs="Arial"/>
          <w:lang w:val="ru-RU"/>
        </w:rPr>
      </w:pPr>
      <w:r w:rsidRPr="001B2D7B">
        <w:rPr>
          <w:rFonts w:cs="Arial"/>
          <w:lang w:val="sr-Cyrl-RS"/>
        </w:rPr>
        <w:t>Гарантни рок</w:t>
      </w:r>
      <w:r w:rsidR="003927A5" w:rsidRPr="003927A5">
        <w:rPr>
          <w:rFonts w:cs="Arial"/>
          <w:lang w:val="sr-Cyrl-RS"/>
        </w:rPr>
        <w:t xml:space="preserve"> за партију 1.</w:t>
      </w:r>
      <w:r w:rsidRPr="001B2D7B">
        <w:rPr>
          <w:rFonts w:cs="Arial"/>
          <w:lang w:val="sr-Cyrl-RS"/>
        </w:rPr>
        <w:t xml:space="preserve"> </w:t>
      </w:r>
      <w:r>
        <w:rPr>
          <w:rFonts w:cs="Arial"/>
          <w:lang w:val="sr-Cyrl-RS"/>
        </w:rPr>
        <w:t xml:space="preserve">је </w:t>
      </w:r>
      <w:r w:rsidRPr="001B2D7B">
        <w:rPr>
          <w:rFonts w:cs="Arial"/>
          <w:lang w:val="sr-Cyrl-RS"/>
        </w:rPr>
        <w:t xml:space="preserve"> </w:t>
      </w:r>
      <w:r>
        <w:rPr>
          <w:rFonts w:cs="Arial"/>
          <w:lang w:val="sr-Cyrl-CS"/>
        </w:rPr>
        <w:t>____</w:t>
      </w:r>
      <w:r w:rsidRPr="001B2D7B">
        <w:rPr>
          <w:rFonts w:cs="Arial"/>
          <w:lang w:val="sr-Cyrl-CS"/>
        </w:rPr>
        <w:t xml:space="preserve"> месеци</w:t>
      </w:r>
      <w:r w:rsidRPr="001B2D7B">
        <w:rPr>
          <w:rFonts w:cs="Arial"/>
          <w:lang w:val="ru-RU"/>
        </w:rPr>
        <w:t xml:space="preserve"> од дана уградње резервног дела</w:t>
      </w:r>
      <w:r w:rsidR="00E23438" w:rsidRPr="00E23438">
        <w:rPr>
          <w:rFonts w:cs="Arial"/>
          <w:lang w:val="ru-RU"/>
        </w:rPr>
        <w:t xml:space="preserve">. </w:t>
      </w:r>
    </w:p>
    <w:p w:rsidR="003927A5" w:rsidRDefault="003927A5" w:rsidP="007B5B30">
      <w:pPr>
        <w:tabs>
          <w:tab w:val="left" w:pos="567"/>
        </w:tabs>
        <w:spacing w:before="0"/>
        <w:rPr>
          <w:rFonts w:cs="Arial"/>
          <w:color w:val="000000" w:themeColor="text1"/>
          <w:lang w:val="ru-RU"/>
        </w:rPr>
      </w:pPr>
      <w:r w:rsidRPr="001B2D7B">
        <w:rPr>
          <w:rFonts w:cs="Arial"/>
          <w:lang w:val="sr-Cyrl-RS"/>
        </w:rPr>
        <w:t>Гарантни рок</w:t>
      </w:r>
      <w:r w:rsidRPr="003927A5">
        <w:rPr>
          <w:rFonts w:cs="Arial"/>
          <w:lang w:val="sr-Cyrl-RS"/>
        </w:rPr>
        <w:t xml:space="preserve"> за партију </w:t>
      </w:r>
      <w:r>
        <w:rPr>
          <w:rFonts w:cs="Arial"/>
          <w:lang w:val="sr-Cyrl-RS"/>
        </w:rPr>
        <w:t>2</w:t>
      </w:r>
      <w:r w:rsidRPr="003927A5">
        <w:rPr>
          <w:rFonts w:cs="Arial"/>
          <w:lang w:val="sr-Cyrl-RS"/>
        </w:rPr>
        <w:t>.</w:t>
      </w:r>
      <w:r w:rsidRPr="001B2D7B">
        <w:rPr>
          <w:rFonts w:cs="Arial"/>
          <w:lang w:val="sr-Cyrl-RS"/>
        </w:rPr>
        <w:t xml:space="preserve"> </w:t>
      </w:r>
      <w:r>
        <w:rPr>
          <w:rFonts w:cs="Arial"/>
          <w:lang w:val="sr-Cyrl-RS"/>
        </w:rPr>
        <w:t xml:space="preserve">је </w:t>
      </w:r>
      <w:r w:rsidRPr="001B2D7B">
        <w:rPr>
          <w:rFonts w:cs="Arial"/>
          <w:lang w:val="sr-Cyrl-RS"/>
        </w:rPr>
        <w:t xml:space="preserve"> </w:t>
      </w:r>
      <w:r>
        <w:rPr>
          <w:rFonts w:cs="Arial"/>
          <w:lang w:val="sr-Cyrl-CS"/>
        </w:rPr>
        <w:t>____</w:t>
      </w:r>
      <w:r w:rsidRPr="001B2D7B">
        <w:rPr>
          <w:rFonts w:cs="Arial"/>
          <w:lang w:val="sr-Cyrl-CS"/>
        </w:rPr>
        <w:t xml:space="preserve"> месеци</w:t>
      </w:r>
      <w:r w:rsidRPr="001B2D7B">
        <w:rPr>
          <w:rFonts w:cs="Arial"/>
          <w:lang w:val="ru-RU"/>
        </w:rPr>
        <w:t xml:space="preserve"> од дана уградње резервног дела</w:t>
      </w:r>
      <w:r>
        <w:rPr>
          <w:rFonts w:cs="Arial"/>
          <w:lang w:val="ru-RU"/>
        </w:rPr>
        <w:t>.</w:t>
      </w:r>
    </w:p>
    <w:p w:rsidR="007B5B30" w:rsidRPr="007B5B30" w:rsidRDefault="007B5B30" w:rsidP="007B5B30">
      <w:pPr>
        <w:tabs>
          <w:tab w:val="left" w:pos="567"/>
        </w:tabs>
        <w:spacing w:before="0"/>
        <w:rPr>
          <w:rFonts w:cs="Arial"/>
          <w:lang w:val="ru-RU"/>
        </w:rPr>
      </w:pPr>
      <w:r w:rsidRPr="007B5B30">
        <w:rPr>
          <w:rFonts w:cs="Arial"/>
          <w:color w:val="000000" w:themeColor="text1"/>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Pr>
          <w:rFonts w:cs="Arial"/>
          <w:lang w:val="ru-RU"/>
        </w:rPr>
        <w:t xml:space="preserve"> </w:t>
      </w:r>
      <w:r w:rsidRPr="007B5B30">
        <w:rPr>
          <w:rFonts w:cs="Arial"/>
          <w:color w:val="000000" w:themeColor="text1"/>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7B5B30" w:rsidRDefault="007B5B30" w:rsidP="00602A15">
      <w:pPr>
        <w:pStyle w:val="KDParagraf"/>
        <w:spacing w:before="0"/>
        <w:rPr>
          <w:rFonts w:cs="Arial"/>
          <w:b/>
          <w:lang w:val="sr-Cyrl-RS"/>
        </w:rPr>
      </w:pPr>
    </w:p>
    <w:p w:rsidR="00602A15" w:rsidRPr="00C50F7B" w:rsidRDefault="00602A15" w:rsidP="00602A15">
      <w:pPr>
        <w:pStyle w:val="KDParagraf"/>
        <w:spacing w:before="0"/>
        <w:rPr>
          <w:rFonts w:cs="Arial"/>
          <w:b/>
          <w:lang w:val="sr-Cyrl-RS"/>
        </w:rPr>
      </w:pPr>
      <w:r w:rsidRPr="00C50F7B">
        <w:rPr>
          <w:rFonts w:cs="Arial"/>
          <w:b/>
          <w:lang w:val="sr-Cyrl-RS"/>
        </w:rPr>
        <w:t>ВИША СИЛА</w:t>
      </w:r>
    </w:p>
    <w:p w:rsidR="00602A15" w:rsidRPr="00C50F7B" w:rsidRDefault="00602A15" w:rsidP="00C50F7B">
      <w:pPr>
        <w:pStyle w:val="KDParagraf"/>
        <w:spacing w:before="0"/>
        <w:jc w:val="center"/>
        <w:rPr>
          <w:rFonts w:cs="Arial"/>
          <w:b/>
          <w:lang w:val="sr-Cyrl-RS"/>
        </w:rPr>
      </w:pPr>
      <w:r w:rsidRPr="00C50F7B">
        <w:rPr>
          <w:rFonts w:cs="Arial"/>
          <w:b/>
          <w:lang w:val="sr-Cyrl-RS"/>
        </w:rPr>
        <w:t>Члан 1</w:t>
      </w:r>
      <w:r w:rsidR="007B5B30">
        <w:rPr>
          <w:rFonts w:cs="Arial"/>
          <w:b/>
          <w:lang w:val="sr-Cyrl-RS"/>
        </w:rPr>
        <w:t>1</w:t>
      </w:r>
      <w:r w:rsidR="0010214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r w:rsidR="007B5B30">
        <w:rPr>
          <w:rFonts w:cs="Arial"/>
          <w:lang w:val="sr-Cyrl-RS"/>
        </w:rPr>
        <w:t xml:space="preserve"> </w:t>
      </w:r>
      <w:r w:rsidRPr="00602A15">
        <w:rPr>
          <w:rFonts w:cs="Arial"/>
          <w:lang w:val="sr-Cyrl-R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r w:rsidR="007B5B30">
        <w:rPr>
          <w:rFonts w:cs="Arial"/>
          <w:lang w:val="sr-Cyrl-RS"/>
        </w:rPr>
        <w:t xml:space="preserve"> </w:t>
      </w:r>
      <w:r w:rsidRPr="00602A15">
        <w:rPr>
          <w:rFonts w:cs="Arial"/>
          <w:lang w:val="sr-Cyrl-R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02A15" w:rsidRPr="00602A15" w:rsidRDefault="00602A15" w:rsidP="00602A15">
      <w:pPr>
        <w:pStyle w:val="KDParagraf"/>
        <w:spacing w:before="0"/>
        <w:rPr>
          <w:rFonts w:cs="Arial"/>
          <w:lang w:val="sr-Cyrl-RS"/>
        </w:rPr>
      </w:pPr>
      <w:r w:rsidRPr="00602A15">
        <w:rPr>
          <w:rFonts w:cs="Arial"/>
          <w:lang w:val="sr-Cyrl-R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D2834" w:rsidRDefault="00ED2834" w:rsidP="00370027">
      <w:pPr>
        <w:pStyle w:val="KDParagraf"/>
        <w:spacing w:before="0"/>
        <w:jc w:val="left"/>
        <w:rPr>
          <w:rFonts w:cs="Arial"/>
          <w:b/>
          <w:lang w:val="sr-Cyrl-RS"/>
        </w:rPr>
      </w:pPr>
    </w:p>
    <w:p w:rsidR="00602A15" w:rsidRPr="00370027" w:rsidRDefault="00602A15" w:rsidP="00370027">
      <w:pPr>
        <w:pStyle w:val="KDParagraf"/>
        <w:spacing w:before="0"/>
        <w:jc w:val="left"/>
        <w:rPr>
          <w:rFonts w:cs="Arial"/>
          <w:b/>
          <w:lang w:val="sr-Cyrl-RS"/>
        </w:rPr>
      </w:pPr>
      <w:r w:rsidRPr="00370027">
        <w:rPr>
          <w:rFonts w:cs="Arial"/>
          <w:b/>
          <w:lang w:val="sr-Cyrl-RS"/>
        </w:rPr>
        <w:t>НАКНАДА ШТЕТЕ</w:t>
      </w:r>
    </w:p>
    <w:p w:rsidR="00602A15" w:rsidRPr="00370027" w:rsidRDefault="00602A15" w:rsidP="00370027">
      <w:pPr>
        <w:pStyle w:val="KDParagraf"/>
        <w:spacing w:before="0"/>
        <w:jc w:val="center"/>
        <w:rPr>
          <w:rFonts w:cs="Arial"/>
          <w:b/>
          <w:lang w:val="sr-Cyrl-RS"/>
        </w:rPr>
      </w:pPr>
      <w:r w:rsidRPr="00370027">
        <w:rPr>
          <w:rFonts w:cs="Arial"/>
          <w:b/>
          <w:lang w:val="sr-Cyrl-RS"/>
        </w:rPr>
        <w:t>Члан 1</w:t>
      </w:r>
      <w:r w:rsidR="007B5B30">
        <w:rPr>
          <w:rFonts w:cs="Arial"/>
          <w:b/>
          <w:lang w:val="sr-Cyrl-RS"/>
        </w:rPr>
        <w:t>2</w:t>
      </w:r>
      <w:r w:rsidRPr="00370027">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r w:rsidR="0010214F">
        <w:rPr>
          <w:rFonts w:cs="Arial"/>
          <w:lang w:val="sr-Cyrl-RS"/>
        </w:rPr>
        <w:t xml:space="preserve"> </w:t>
      </w:r>
      <w:r w:rsidRPr="00602A15">
        <w:rPr>
          <w:rFonts w:cs="Arial"/>
          <w:lang w:val="sr-Cyrl-R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9738B1" w:rsidRDefault="00602A15" w:rsidP="00602A15">
      <w:pPr>
        <w:pStyle w:val="KDParagraf"/>
        <w:spacing w:before="0"/>
        <w:rPr>
          <w:rFonts w:cs="Arial"/>
          <w:lang w:val="sr-Cyrl-RS"/>
        </w:rPr>
      </w:pPr>
      <w:r w:rsidRPr="00602A15">
        <w:rPr>
          <w:rFonts w:cs="Arial"/>
          <w:lang w:val="sr-Cyrl-R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r w:rsidR="0010214F">
        <w:rPr>
          <w:rFonts w:cs="Arial"/>
          <w:lang w:val="sr-Cyrl-RS"/>
        </w:rPr>
        <w:t xml:space="preserve"> </w:t>
      </w:r>
      <w:r w:rsidRPr="00602A15">
        <w:rPr>
          <w:rFonts w:cs="Arial"/>
          <w:lang w:val="sr-Cyrl-RS"/>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0C3B12">
        <w:rPr>
          <w:rFonts w:cs="Arial"/>
          <w:lang w:val="sr-Cyrl-RS"/>
        </w:rPr>
        <w:t>вези са чувањем пословних тајни.</w:t>
      </w:r>
    </w:p>
    <w:p w:rsidR="00ED2834" w:rsidRDefault="00ED2834" w:rsidP="009738B1">
      <w:pPr>
        <w:tabs>
          <w:tab w:val="left" w:pos="567"/>
        </w:tabs>
        <w:spacing w:before="0"/>
        <w:rPr>
          <w:rFonts w:cs="Arial"/>
          <w:b/>
          <w:lang w:val="ru-RU"/>
        </w:rPr>
      </w:pPr>
    </w:p>
    <w:p w:rsidR="009738B1" w:rsidRPr="0081224B" w:rsidRDefault="009738B1" w:rsidP="009738B1">
      <w:pPr>
        <w:tabs>
          <w:tab w:val="left" w:pos="567"/>
        </w:tabs>
        <w:spacing w:before="0"/>
        <w:rPr>
          <w:rFonts w:cs="Arial"/>
          <w:b/>
          <w:lang w:val="ru-RU"/>
        </w:rPr>
      </w:pPr>
      <w:r w:rsidRPr="0081224B">
        <w:rPr>
          <w:rFonts w:cs="Arial"/>
          <w:b/>
          <w:lang w:val="ru-RU"/>
        </w:rPr>
        <w:t>ОВЛАШЋЕНИ ПРЕДСТАВНИЦИ ЗА ПРАЋЕЊЕ УГОВОРА</w:t>
      </w:r>
    </w:p>
    <w:p w:rsidR="009738B1" w:rsidRPr="0081224B" w:rsidRDefault="009738B1" w:rsidP="009738B1">
      <w:pPr>
        <w:tabs>
          <w:tab w:val="left" w:pos="567"/>
        </w:tabs>
        <w:spacing w:before="0"/>
        <w:jc w:val="center"/>
        <w:rPr>
          <w:rFonts w:cs="Arial"/>
          <w:lang w:val="ru-RU"/>
        </w:rPr>
      </w:pPr>
      <w:r w:rsidRPr="0081224B">
        <w:rPr>
          <w:rFonts w:cs="Arial"/>
          <w:b/>
          <w:lang w:val="ru-RU"/>
        </w:rPr>
        <w:t xml:space="preserve">Члан </w:t>
      </w:r>
      <w:r w:rsidRPr="0081224B">
        <w:rPr>
          <w:rFonts w:cs="Arial"/>
          <w:b/>
          <w:lang w:val="sr-Latn-RS"/>
        </w:rPr>
        <w:t>13</w:t>
      </w:r>
      <w:r w:rsidRPr="0081224B">
        <w:rPr>
          <w:rFonts w:cs="Arial"/>
          <w:lang w:val="ru-RU"/>
        </w:rPr>
        <w:t>.</w:t>
      </w:r>
    </w:p>
    <w:p w:rsidR="009738B1" w:rsidRPr="0081224B" w:rsidRDefault="009738B1" w:rsidP="009738B1">
      <w:pPr>
        <w:tabs>
          <w:tab w:val="left" w:pos="567"/>
        </w:tabs>
        <w:spacing w:before="0"/>
        <w:rPr>
          <w:rFonts w:cs="Arial"/>
          <w:lang w:val="ru-RU"/>
        </w:rPr>
      </w:pPr>
      <w:r w:rsidRPr="0081224B">
        <w:rPr>
          <w:rFonts w:cs="Arial"/>
          <w:lang w:val="ru-RU"/>
        </w:rPr>
        <w:t xml:space="preserve">Овлашћени представници за праћење реализације Услуге из члана 1. овог Уговора су: </w:t>
      </w:r>
    </w:p>
    <w:p w:rsidR="009738B1" w:rsidRPr="0081224B" w:rsidRDefault="009738B1" w:rsidP="009738B1">
      <w:pPr>
        <w:tabs>
          <w:tab w:val="left" w:pos="567"/>
        </w:tabs>
        <w:spacing w:before="0"/>
        <w:rPr>
          <w:rFonts w:cs="Arial"/>
          <w:lang w:val="ru-RU"/>
        </w:rPr>
      </w:pPr>
      <w:r w:rsidRPr="0081224B">
        <w:rPr>
          <w:rFonts w:cs="Arial"/>
          <w:lang w:val="ru-RU"/>
        </w:rPr>
        <w:tab/>
        <w:t xml:space="preserve">- за Корисника услуге: </w:t>
      </w:r>
      <w:r w:rsidRPr="0081224B">
        <w:rPr>
          <w:rFonts w:cs="Arial"/>
          <w:lang w:val="ru-RU"/>
        </w:rPr>
        <w:tab/>
        <w:t>________________________________</w:t>
      </w:r>
    </w:p>
    <w:p w:rsidR="009738B1" w:rsidRPr="0081224B" w:rsidRDefault="009738B1" w:rsidP="009738B1">
      <w:pPr>
        <w:tabs>
          <w:tab w:val="left" w:pos="567"/>
        </w:tabs>
        <w:spacing w:before="0"/>
        <w:rPr>
          <w:rFonts w:cs="Arial"/>
          <w:lang w:val="ru-RU"/>
        </w:rPr>
      </w:pPr>
      <w:r w:rsidRPr="0081224B">
        <w:rPr>
          <w:rFonts w:cs="Arial"/>
          <w:lang w:val="ru-RU"/>
        </w:rPr>
        <w:tab/>
        <w:t xml:space="preserve">- за Пружаоца услуге: </w:t>
      </w:r>
      <w:r w:rsidRPr="0081224B">
        <w:rPr>
          <w:rFonts w:cs="Arial"/>
          <w:lang w:val="ru-RU"/>
        </w:rPr>
        <w:tab/>
        <w:t>________________________________</w:t>
      </w:r>
    </w:p>
    <w:p w:rsidR="003829DD" w:rsidRPr="00A750CA" w:rsidRDefault="009738B1" w:rsidP="00602A15">
      <w:pPr>
        <w:pStyle w:val="KDParagraf"/>
        <w:spacing w:before="0"/>
        <w:rPr>
          <w:rFonts w:cs="Arial"/>
          <w:lang w:val="ru-RU"/>
        </w:rPr>
      </w:pPr>
      <w:r w:rsidRPr="0081224B">
        <w:rPr>
          <w:rFonts w:cs="Arial"/>
          <w:lang w:val="ru-RU"/>
        </w:rPr>
        <w:t>Овлашћења и дужности овлашћених представника  за праћење реализације овог Уговора су да:</w:t>
      </w:r>
      <w:r w:rsidRPr="0081224B">
        <w:rPr>
          <w:rFonts w:cs="Arial"/>
          <w:lang w:val="sr-Latn-RS"/>
        </w:rPr>
        <w:t xml:space="preserve"> </w:t>
      </w:r>
      <w:r w:rsidRPr="0081224B">
        <w:rPr>
          <w:rFonts w:cs="Arial"/>
          <w:lang w:val="ru-RU"/>
        </w:rPr>
        <w:t>примају месечне извештаје и изјашњавају се поводом истих ( сагласност односно примедбе на извештај );</w:t>
      </w:r>
      <w:r w:rsidRPr="0081224B">
        <w:rPr>
          <w:rFonts w:cs="Arial"/>
          <w:lang w:val="sr-Latn-RS"/>
        </w:rPr>
        <w:t xml:space="preserve"> </w:t>
      </w:r>
      <w:r w:rsidRPr="0081224B">
        <w:rPr>
          <w:rFonts w:cs="Arial"/>
          <w:lang w:val="ru-RU"/>
        </w:rPr>
        <w:t xml:space="preserve">исти доставе другој Уговорној страни и да прате поступање по примедбама; </w:t>
      </w:r>
      <w:r w:rsidRPr="0081224B">
        <w:rPr>
          <w:rFonts w:cs="Arial"/>
          <w:lang w:val="sr-Latn-RS"/>
        </w:rPr>
        <w:t xml:space="preserve"> </w:t>
      </w:r>
      <w:r w:rsidRPr="0081224B">
        <w:rPr>
          <w:rFonts w:cs="Arial"/>
          <w:lang w:val="ru-RU"/>
        </w:rPr>
        <w:t xml:space="preserve">Да сачине, потпишу и верификују Записник о </w:t>
      </w:r>
      <w:r w:rsidRPr="0081224B">
        <w:rPr>
          <w:rFonts w:cs="Arial"/>
          <w:lang w:val="ru-RU"/>
        </w:rPr>
        <w:lastRenderedPageBreak/>
        <w:t>квалитативном пријему услуга (без примедби);благовремено приме Коначан извештај  о извршеној услузи и изјасне се поводом истог у писменој форми;</w:t>
      </w:r>
      <w:r w:rsidRPr="0081224B">
        <w:rPr>
          <w:rFonts w:cs="Arial"/>
          <w:lang w:val="sr-Latn-RS"/>
        </w:rPr>
        <w:t xml:space="preserve"> </w:t>
      </w:r>
      <w:r w:rsidRPr="0081224B">
        <w:rPr>
          <w:rFonts w:cs="Arial"/>
          <w:lang w:val="ru-RU"/>
        </w:rPr>
        <w:t>извршавају и друге дужности везане за реализацију предмета овог Уговора, по потреби.</w:t>
      </w:r>
    </w:p>
    <w:p w:rsidR="00ED2834" w:rsidRDefault="00ED2834" w:rsidP="00602A15">
      <w:pPr>
        <w:pStyle w:val="KDParagraf"/>
        <w:spacing w:before="0"/>
        <w:rPr>
          <w:rFonts w:cs="Arial"/>
          <w:b/>
          <w:lang w:val="sr-Cyrl-RS"/>
        </w:rPr>
      </w:pPr>
    </w:p>
    <w:p w:rsidR="00602A15" w:rsidRPr="00771CDF" w:rsidRDefault="00602A15" w:rsidP="00602A15">
      <w:pPr>
        <w:pStyle w:val="KDParagraf"/>
        <w:spacing w:before="0"/>
        <w:rPr>
          <w:rFonts w:cs="Arial"/>
          <w:b/>
          <w:lang w:val="sr-Cyrl-RS"/>
        </w:rPr>
      </w:pPr>
      <w:r w:rsidRPr="00771CDF">
        <w:rPr>
          <w:rFonts w:cs="Arial"/>
          <w:b/>
          <w:lang w:val="sr-Cyrl-RS"/>
        </w:rPr>
        <w:t>УГОВОРНА КАЗНА</w:t>
      </w:r>
    </w:p>
    <w:p w:rsidR="00602A15" w:rsidRPr="00771CDF" w:rsidRDefault="00602A15" w:rsidP="00771CDF">
      <w:pPr>
        <w:pStyle w:val="KDParagraf"/>
        <w:spacing w:before="0"/>
        <w:jc w:val="center"/>
        <w:rPr>
          <w:rFonts w:cs="Arial"/>
          <w:b/>
          <w:lang w:val="sr-Cyrl-RS"/>
        </w:rPr>
      </w:pPr>
      <w:r w:rsidRPr="00771CDF">
        <w:rPr>
          <w:rFonts w:cs="Arial"/>
          <w:b/>
          <w:lang w:val="sr-Cyrl-RS"/>
        </w:rPr>
        <w:t>Члан 1</w:t>
      </w:r>
      <w:r w:rsidR="009738B1">
        <w:rPr>
          <w:rFonts w:cs="Arial"/>
          <w:b/>
          <w:lang w:val="sr-Cyrl-RS"/>
        </w:rPr>
        <w:t>4</w:t>
      </w:r>
      <w:r w:rsidRPr="00771CDF">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r w:rsidR="0010214F">
        <w:rPr>
          <w:rFonts w:cs="Arial"/>
          <w:lang w:val="sr-Cyrl-RS"/>
        </w:rPr>
        <w:t xml:space="preserve"> </w:t>
      </w:r>
      <w:r w:rsidRPr="00602A15">
        <w:rPr>
          <w:rFonts w:cs="Arial"/>
          <w:lang w:val="sr-Cyrl-R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w:t>
      </w:r>
      <w:r w:rsidR="0010214F">
        <w:rPr>
          <w:rFonts w:cs="Arial"/>
          <w:lang w:val="sr-Cyrl-RS"/>
        </w:rPr>
        <w:t xml:space="preserve"> </w:t>
      </w:r>
      <w:r w:rsidRPr="00602A15">
        <w:rPr>
          <w:rFonts w:cs="Arial"/>
          <w:lang w:val="sr-Cyrl-R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D2834" w:rsidRDefault="00ED2834" w:rsidP="00602A15">
      <w:pPr>
        <w:pStyle w:val="KDParagraf"/>
        <w:spacing w:before="0"/>
        <w:rPr>
          <w:rFonts w:cs="Arial"/>
          <w:b/>
          <w:lang w:val="sr-Cyrl-RS"/>
        </w:rPr>
      </w:pPr>
    </w:p>
    <w:p w:rsidR="00602A15" w:rsidRPr="009D0E3A" w:rsidRDefault="00602A15" w:rsidP="00602A15">
      <w:pPr>
        <w:pStyle w:val="KDParagraf"/>
        <w:spacing w:before="0"/>
        <w:rPr>
          <w:rFonts w:cs="Arial"/>
          <w:b/>
          <w:lang w:val="sr-Cyrl-RS"/>
        </w:rPr>
      </w:pPr>
      <w:r w:rsidRPr="009D0E3A">
        <w:rPr>
          <w:rFonts w:cs="Arial"/>
          <w:b/>
          <w:lang w:val="sr-Cyrl-RS"/>
        </w:rPr>
        <w:t>РАСКИД УГОВОРА</w:t>
      </w:r>
    </w:p>
    <w:p w:rsidR="00602A15" w:rsidRPr="009D0E3A" w:rsidRDefault="00602A15" w:rsidP="009D0E3A">
      <w:pPr>
        <w:pStyle w:val="KDParagraf"/>
        <w:spacing w:before="0"/>
        <w:jc w:val="center"/>
        <w:rPr>
          <w:rFonts w:cs="Arial"/>
          <w:b/>
          <w:lang w:val="sr-Cyrl-RS"/>
        </w:rPr>
      </w:pPr>
      <w:r w:rsidRPr="009D0E3A">
        <w:rPr>
          <w:rFonts w:cs="Arial"/>
          <w:b/>
          <w:lang w:val="sr-Cyrl-RS"/>
        </w:rPr>
        <w:t>Члан 1</w:t>
      </w:r>
      <w:r w:rsidR="009738B1">
        <w:rPr>
          <w:rFonts w:cs="Arial"/>
          <w:b/>
          <w:lang w:val="sr-Cyrl-RS"/>
        </w:rPr>
        <w:t>5</w:t>
      </w:r>
      <w:r w:rsidRPr="009D0E3A">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02A15" w:rsidRPr="00602A15" w:rsidRDefault="00602A15" w:rsidP="00602A15">
      <w:pPr>
        <w:pStyle w:val="KDParagraf"/>
        <w:spacing w:before="0"/>
        <w:rPr>
          <w:rFonts w:cs="Arial"/>
          <w:lang w:val="sr-Cyrl-RS"/>
        </w:rPr>
      </w:pPr>
      <w:r w:rsidRPr="00602A15">
        <w:rPr>
          <w:rFonts w:cs="Arial"/>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r w:rsidR="00E67778">
        <w:rPr>
          <w:rFonts w:cs="Arial"/>
          <w:lang w:val="sr-Cyrl-RS"/>
        </w:rPr>
        <w:t xml:space="preserve"> </w:t>
      </w:r>
      <w:r w:rsidRPr="00602A15">
        <w:rPr>
          <w:rFonts w:cs="Arial"/>
          <w:lang w:val="sr-Cyrl-RS"/>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03076A">
        <w:rPr>
          <w:rFonts w:cs="Arial"/>
          <w:lang w:val="sr-Cyrl-RS"/>
        </w:rPr>
        <w:t>1</w:t>
      </w:r>
      <w:r w:rsidR="009738B1">
        <w:rPr>
          <w:rFonts w:cs="Arial"/>
          <w:lang w:val="sr-Cyrl-RS"/>
        </w:rPr>
        <w:t>4</w:t>
      </w:r>
      <w:r w:rsidRPr="00602A15">
        <w:rPr>
          <w:rFonts w:cs="Arial"/>
          <w:lang w:val="sr-Cyrl-R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D2834" w:rsidRDefault="00ED2834" w:rsidP="00E63C3C">
      <w:pPr>
        <w:pStyle w:val="KDParagraf"/>
        <w:spacing w:before="0"/>
        <w:jc w:val="center"/>
        <w:rPr>
          <w:rFonts w:cs="Arial"/>
          <w:b/>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t>Члан 1</w:t>
      </w:r>
      <w:r w:rsidR="009738B1">
        <w:rPr>
          <w:rFonts w:cs="Arial"/>
          <w:b/>
          <w:lang w:val="sr-Cyrl-RS"/>
        </w:rPr>
        <w:t>6</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D2834" w:rsidRDefault="00ED2834" w:rsidP="005A5D83">
      <w:pPr>
        <w:pStyle w:val="KDParagraf"/>
        <w:spacing w:before="0"/>
        <w:jc w:val="center"/>
        <w:rPr>
          <w:rFonts w:cs="Arial"/>
          <w:b/>
          <w:lang w:val="sr-Cyrl-RS"/>
        </w:rPr>
      </w:pPr>
    </w:p>
    <w:p w:rsidR="00602A15" w:rsidRPr="00E63C3C" w:rsidRDefault="0010214F" w:rsidP="005A5D83">
      <w:pPr>
        <w:pStyle w:val="KDParagraf"/>
        <w:spacing w:before="0"/>
        <w:jc w:val="center"/>
        <w:rPr>
          <w:rFonts w:cs="Arial"/>
          <w:b/>
          <w:lang w:val="sr-Cyrl-RS"/>
        </w:rPr>
      </w:pPr>
      <w:r>
        <w:rPr>
          <w:rFonts w:cs="Arial"/>
          <w:b/>
          <w:lang w:val="sr-Cyrl-RS"/>
        </w:rPr>
        <w:t>Члан 1</w:t>
      </w:r>
      <w:r w:rsidR="009738B1">
        <w:rPr>
          <w:rFonts w:cs="Arial"/>
          <w:b/>
          <w:lang w:val="sr-Cyrl-RS"/>
        </w:rPr>
        <w:t>7</w:t>
      </w:r>
      <w:r w:rsidR="00602A15" w:rsidRPr="00E63C3C">
        <w:rPr>
          <w:rFonts w:cs="Arial"/>
          <w:b/>
          <w:lang w:val="sr-Cyrl-RS"/>
        </w:rPr>
        <w:t>.</w:t>
      </w:r>
    </w:p>
    <w:p w:rsidR="00FE0358" w:rsidRPr="00FE0358" w:rsidRDefault="00FE0358" w:rsidP="00FE0358">
      <w:pPr>
        <w:spacing w:before="0"/>
        <w:rPr>
          <w:rFonts w:eastAsia="Calibri" w:cs="Arial"/>
          <w:lang w:val="ru-RU" w:eastAsia="sr-Latn-CS"/>
        </w:rPr>
      </w:pPr>
      <w:r>
        <w:rPr>
          <w:rFonts w:eastAsia="Calibri" w:cs="Arial"/>
          <w:lang w:val="sr-Cyrl-RS" w:eastAsia="sr-Latn-CS"/>
        </w:rPr>
        <w:t>Корисник услуге</w:t>
      </w:r>
      <w:r w:rsidRPr="00FE0358">
        <w:rPr>
          <w:rFonts w:eastAsia="Calibri" w:cs="Arial"/>
          <w:lang w:val="sr-Latn-RS" w:eastAsia="sr-Latn-CS"/>
        </w:rPr>
        <w:t xml:space="preserve"> може након закључења уговора о јавној набавци без спровођења поступка јавне набавке </w:t>
      </w:r>
      <w:r w:rsidRPr="00FE0358">
        <w:rPr>
          <w:rFonts w:eastAsia="Calibri" w:cs="Arial"/>
          <w:lang w:val="sr-Cyrl-RS" w:eastAsia="sr-Latn-CS"/>
        </w:rPr>
        <w:t xml:space="preserve">извршити измене на начин који је </w:t>
      </w:r>
      <w:r w:rsidRPr="00FE0358">
        <w:rPr>
          <w:rFonts w:eastAsia="Calibri" w:cs="Arial"/>
          <w:lang w:val="sr-Latn-RS" w:eastAsia="sr-Latn-CS"/>
        </w:rPr>
        <w:t>прописан чланом 115. Закона о јавним набавкама.</w:t>
      </w:r>
    </w:p>
    <w:p w:rsidR="00FE0358" w:rsidRPr="00FE0358" w:rsidRDefault="00FE0358" w:rsidP="00FE0358">
      <w:pPr>
        <w:spacing w:before="0"/>
        <w:rPr>
          <w:rFonts w:eastAsia="Calibri" w:cs="Arial"/>
          <w:lang w:val="ru-RU"/>
        </w:rPr>
      </w:pPr>
      <w:r w:rsidRPr="00FE0358">
        <w:rPr>
          <w:rFonts w:eastAsia="Calibri" w:cs="Arial"/>
          <w:lang w:val="ru-RU"/>
        </w:rPr>
        <w:t>Уговорне стране током трајања овог Уговора</w:t>
      </w:r>
      <w:r w:rsidRPr="00FE0358">
        <w:rPr>
          <w:rFonts w:eastAsia="Calibri" w:cs="Arial"/>
        </w:rPr>
        <w:t> </w:t>
      </w:r>
      <w:r w:rsidRPr="00FE0358">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602A15" w:rsidRPr="00FE0358" w:rsidRDefault="00FE0358" w:rsidP="00FE0358">
      <w:pPr>
        <w:pStyle w:val="KDParagraf"/>
        <w:spacing w:before="0"/>
        <w:rPr>
          <w:rFonts w:cs="Arial"/>
          <w:lang w:val="sr-Latn-RS"/>
        </w:rPr>
      </w:pPr>
      <w:r w:rsidRPr="00FE0358">
        <w:rPr>
          <w:rFonts w:eastAsia="Calibri" w:cs="Arial"/>
          <w:lang w:val="sr-Latn-RS" w:eastAsia="sr-Latn-CS"/>
        </w:rPr>
        <w:t xml:space="preserve">У </w:t>
      </w:r>
      <w:r w:rsidRPr="00FE0358">
        <w:rPr>
          <w:rFonts w:eastAsia="Calibri" w:cs="Arial"/>
          <w:lang w:val="sr-Cyrl-CS" w:eastAsia="sr-Latn-CS"/>
        </w:rPr>
        <w:t xml:space="preserve">свим наведеним случајевима, </w:t>
      </w:r>
      <w:r>
        <w:rPr>
          <w:rFonts w:eastAsia="Calibri" w:cs="Arial"/>
          <w:lang w:val="sr-Cyrl-CS" w:eastAsia="sr-Latn-CS"/>
        </w:rPr>
        <w:t>Корисник услуге</w:t>
      </w:r>
      <w:r w:rsidRPr="00FE0358">
        <w:rPr>
          <w:rFonts w:eastAsia="Calibri" w:cs="Arial"/>
          <w:lang w:val="sr-Cyrl-CS" w:eastAsia="sr-Latn-CS"/>
        </w:rPr>
        <w:t xml:space="preserve"> </w:t>
      </w:r>
      <w:r w:rsidRPr="00FE0358">
        <w:rPr>
          <w:rFonts w:eastAsia="Calibri"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ED2834" w:rsidRDefault="00ED2834" w:rsidP="00E63C3C">
      <w:pPr>
        <w:pStyle w:val="KDParagraf"/>
        <w:spacing w:before="0"/>
        <w:jc w:val="center"/>
        <w:rPr>
          <w:rFonts w:cs="Arial"/>
          <w:b/>
          <w:lang w:val="sr-Cyrl-RS"/>
        </w:rPr>
      </w:pPr>
    </w:p>
    <w:p w:rsidR="00602A15" w:rsidRPr="00E63C3C" w:rsidRDefault="0010214F" w:rsidP="00E63C3C">
      <w:pPr>
        <w:pStyle w:val="KDParagraf"/>
        <w:spacing w:before="0"/>
        <w:jc w:val="center"/>
        <w:rPr>
          <w:rFonts w:cs="Arial"/>
          <w:b/>
          <w:lang w:val="sr-Cyrl-RS"/>
        </w:rPr>
      </w:pPr>
      <w:r>
        <w:rPr>
          <w:rFonts w:cs="Arial"/>
          <w:b/>
          <w:lang w:val="sr-Cyrl-RS"/>
        </w:rPr>
        <w:t xml:space="preserve">Члан </w:t>
      </w:r>
      <w:r w:rsidR="00602A15" w:rsidRPr="00E63C3C">
        <w:rPr>
          <w:rFonts w:cs="Arial"/>
          <w:b/>
          <w:lang w:val="sr-Cyrl-RS"/>
        </w:rPr>
        <w:t>1</w:t>
      </w:r>
      <w:r w:rsidR="009738B1">
        <w:rPr>
          <w:rFonts w:cs="Arial"/>
          <w:b/>
          <w:lang w:val="sr-Cyrl-RS"/>
        </w:rPr>
        <w:t>8</w:t>
      </w:r>
      <w:r w:rsidR="00602A15" w:rsidRPr="00E63C3C">
        <w:rPr>
          <w:rFonts w:cs="Arial"/>
          <w:b/>
          <w:lang w:val="sr-Cyrl-RS"/>
        </w:rPr>
        <w:t>.</w:t>
      </w:r>
    </w:p>
    <w:p w:rsidR="00ED2834" w:rsidRDefault="00602A15" w:rsidP="00602A15">
      <w:pPr>
        <w:pStyle w:val="KDParagraf"/>
        <w:spacing w:before="0"/>
        <w:rPr>
          <w:lang w:val="ru-RU"/>
        </w:rPr>
      </w:pPr>
      <w:r w:rsidRPr="00602A15">
        <w:rPr>
          <w:rFonts w:cs="Arial"/>
          <w:lang w:val="sr-Cyrl-RS"/>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w:t>
      </w:r>
      <w:r w:rsidRPr="00602A15">
        <w:rPr>
          <w:rFonts w:cs="Arial"/>
          <w:lang w:val="sr-Cyrl-RS"/>
        </w:rPr>
        <w:lastRenderedPageBreak/>
        <w:t>спор настао из овог Уговора буде коначно решен од стране стварно надлежног суда у Београду</w:t>
      </w:r>
      <w:r w:rsidR="005A5D83" w:rsidRPr="005A5D83">
        <w:rPr>
          <w:lang w:val="ru-RU"/>
        </w:rPr>
        <w:t xml:space="preserve"> </w:t>
      </w:r>
      <w:r w:rsidR="005A5D83">
        <w:rPr>
          <w:lang w:val="ru-RU"/>
        </w:rPr>
        <w:t xml:space="preserve">                                                  </w:t>
      </w:r>
    </w:p>
    <w:p w:rsidR="00602A15" w:rsidRPr="00602A15" w:rsidRDefault="005A5D83" w:rsidP="00ED2834">
      <w:pPr>
        <w:pStyle w:val="KDParagraf"/>
        <w:spacing w:before="0"/>
        <w:jc w:val="center"/>
        <w:rPr>
          <w:rFonts w:cs="Arial"/>
          <w:lang w:val="sr-Cyrl-RS"/>
        </w:rPr>
      </w:pPr>
      <w:r w:rsidRPr="005A5D83">
        <w:rPr>
          <w:rFonts w:cs="Arial"/>
          <w:b/>
          <w:lang w:val="sr-Cyrl-RS"/>
        </w:rPr>
        <w:t>Члан 19.</w:t>
      </w:r>
    </w:p>
    <w:p w:rsidR="00ED2834" w:rsidRDefault="00602A15" w:rsidP="00602A15">
      <w:pPr>
        <w:pStyle w:val="KDParagraf"/>
        <w:spacing w:before="0"/>
        <w:rPr>
          <w:lang w:val="ru-RU"/>
        </w:rPr>
      </w:pPr>
      <w:r w:rsidRPr="00602A15">
        <w:rPr>
          <w:rFonts w:cs="Arial"/>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r w:rsidR="005A5D83" w:rsidRPr="005A5D83">
        <w:rPr>
          <w:lang w:val="ru-RU"/>
        </w:rPr>
        <w:t xml:space="preserve"> </w:t>
      </w:r>
      <w:r w:rsidR="005A5D83">
        <w:rPr>
          <w:lang w:val="ru-RU"/>
        </w:rPr>
        <w:t xml:space="preserve">                                                       </w:t>
      </w:r>
    </w:p>
    <w:p w:rsidR="00602A15" w:rsidRPr="00602A15" w:rsidRDefault="005A5D83" w:rsidP="00ED2834">
      <w:pPr>
        <w:pStyle w:val="KDParagraf"/>
        <w:spacing w:before="0"/>
        <w:jc w:val="center"/>
        <w:rPr>
          <w:rFonts w:cs="Arial"/>
          <w:lang w:val="sr-Cyrl-RS"/>
        </w:rPr>
      </w:pPr>
      <w:r w:rsidRPr="005A5D83">
        <w:rPr>
          <w:rFonts w:cs="Arial"/>
          <w:b/>
          <w:lang w:val="sr-Cyrl-RS"/>
        </w:rPr>
        <w:t>Члан 20.</w:t>
      </w:r>
    </w:p>
    <w:p w:rsidR="00ED2834" w:rsidRDefault="00602A15" w:rsidP="00602A15">
      <w:pPr>
        <w:pStyle w:val="KDParagraf"/>
        <w:spacing w:before="0"/>
        <w:rPr>
          <w:rFonts w:cs="Arial"/>
          <w:lang w:val="sr-Cyrl-RS"/>
        </w:rPr>
      </w:pPr>
      <w:r w:rsidRPr="00602A15">
        <w:rPr>
          <w:rFonts w:cs="Arial"/>
          <w:lang w:val="sr-Cyrl-RS"/>
        </w:rPr>
        <w:t>Саставни део овог Уговора чине:</w:t>
      </w:r>
      <w:r w:rsidR="00A750CA">
        <w:rPr>
          <w:rFonts w:cs="Arial"/>
          <w:lang w:val="sr-Cyrl-RS"/>
        </w:rPr>
        <w:t xml:space="preserve"> </w:t>
      </w:r>
    </w:p>
    <w:p w:rsidR="00ED2834" w:rsidRDefault="00BE4C10" w:rsidP="00602A15">
      <w:pPr>
        <w:pStyle w:val="KDParagraf"/>
        <w:spacing w:before="0"/>
        <w:rPr>
          <w:rFonts w:cs="Arial"/>
          <w:lang w:val="sr-Cyrl-RS"/>
        </w:rPr>
      </w:pPr>
      <w:r>
        <w:rPr>
          <w:rFonts w:cs="Arial"/>
          <w:lang w:val="sr-Cyrl-RS"/>
        </w:rPr>
        <w:t xml:space="preserve">Прилог </w:t>
      </w:r>
      <w:r w:rsidR="0016064B">
        <w:rPr>
          <w:rFonts w:cs="Arial"/>
          <w:lang w:val="sr-Cyrl-RS"/>
        </w:rPr>
        <w:t>1</w:t>
      </w:r>
      <w:r>
        <w:rPr>
          <w:rFonts w:cs="Arial"/>
          <w:lang w:val="sr-Cyrl-RS"/>
        </w:rPr>
        <w:t xml:space="preserve"> </w:t>
      </w:r>
      <w:r w:rsidR="00A750CA">
        <w:rPr>
          <w:rFonts w:cs="Arial"/>
          <w:lang w:val="sr-Cyrl-RS"/>
        </w:rPr>
        <w:t xml:space="preserve">Понуда; </w:t>
      </w:r>
    </w:p>
    <w:p w:rsidR="00ED2834" w:rsidRDefault="00BE4C10" w:rsidP="00602A15">
      <w:pPr>
        <w:pStyle w:val="KDParagraf"/>
        <w:spacing w:before="0"/>
        <w:rPr>
          <w:rFonts w:cs="Arial"/>
          <w:lang w:val="sr-Cyrl-RS"/>
        </w:rPr>
      </w:pPr>
      <w:r>
        <w:rPr>
          <w:rFonts w:cs="Arial"/>
          <w:lang w:val="sr-Cyrl-RS"/>
        </w:rPr>
        <w:t xml:space="preserve">Прилог </w:t>
      </w:r>
      <w:r w:rsidR="0016064B">
        <w:rPr>
          <w:rFonts w:cs="Arial"/>
          <w:lang w:val="sr-Cyrl-RS"/>
        </w:rPr>
        <w:t>2</w:t>
      </w:r>
      <w:r>
        <w:rPr>
          <w:rFonts w:cs="Arial"/>
          <w:lang w:val="sr-Cyrl-RS"/>
        </w:rPr>
        <w:t xml:space="preserve"> </w:t>
      </w:r>
      <w:r w:rsidR="00602A15" w:rsidRPr="00602A15">
        <w:rPr>
          <w:rFonts w:cs="Arial"/>
          <w:lang w:val="sr-Cyrl-RS"/>
        </w:rPr>
        <w:t>Структура цене из Понуде;</w:t>
      </w:r>
      <w:r w:rsidR="00A750CA">
        <w:rPr>
          <w:rFonts w:cs="Arial"/>
          <w:lang w:val="sr-Cyrl-RS"/>
        </w:rPr>
        <w:t xml:space="preserve"> </w:t>
      </w:r>
    </w:p>
    <w:p w:rsidR="00ED2834" w:rsidRDefault="00BE4C10" w:rsidP="00602A15">
      <w:pPr>
        <w:pStyle w:val="KDParagraf"/>
        <w:spacing w:before="0"/>
        <w:rPr>
          <w:rFonts w:cs="Arial"/>
          <w:lang w:val="sr-Cyrl-RS"/>
        </w:rPr>
      </w:pPr>
      <w:r>
        <w:rPr>
          <w:rFonts w:cs="Arial"/>
          <w:lang w:val="sr-Cyrl-RS"/>
        </w:rPr>
        <w:t xml:space="preserve">Прилог </w:t>
      </w:r>
      <w:r w:rsidR="005523FA">
        <w:rPr>
          <w:rFonts w:cs="Arial"/>
          <w:lang w:val="sr-Cyrl-RS"/>
        </w:rPr>
        <w:t xml:space="preserve">3 </w:t>
      </w:r>
      <w:r w:rsidR="00FD0B2B" w:rsidRPr="00FD0B2B">
        <w:rPr>
          <w:rFonts w:cs="Arial"/>
          <w:lang w:val="sr-Cyrl-RS"/>
        </w:rPr>
        <w:t>Ценовник е</w:t>
      </w:r>
      <w:r w:rsidR="00FD0B2B" w:rsidRPr="00FD0B2B">
        <w:rPr>
          <w:rFonts w:cs="Arial"/>
          <w:lang w:val="sr-Latn-RS"/>
        </w:rPr>
        <w:t>вeнтуaлнo зaмeњиви дeлoви зa виљушкaрe Пoбeдa</w:t>
      </w:r>
    </w:p>
    <w:p w:rsidR="00FD0B2B" w:rsidRPr="00FD0B2B" w:rsidRDefault="00FD0B2B" w:rsidP="00602A15">
      <w:pPr>
        <w:pStyle w:val="KDParagraf"/>
        <w:spacing w:before="0"/>
        <w:rPr>
          <w:rFonts w:cs="Arial"/>
          <w:lang w:val="sr-Cyrl-RS"/>
        </w:rPr>
      </w:pPr>
      <w:r>
        <w:rPr>
          <w:rFonts w:cs="Arial"/>
          <w:lang w:val="sr-Cyrl-RS"/>
        </w:rPr>
        <w:t>Прилог 4</w:t>
      </w:r>
      <w:r w:rsidRPr="00FD0B2B">
        <w:rPr>
          <w:rFonts w:eastAsia="SimSun" w:cs="Arial"/>
          <w:lang w:val="sr-Cyrl-RS" w:eastAsia="zh-CN"/>
        </w:rPr>
        <w:t xml:space="preserve"> </w:t>
      </w:r>
      <w:r w:rsidRPr="00FD0B2B">
        <w:rPr>
          <w:rFonts w:cs="Arial"/>
          <w:lang w:val="sr-Cyrl-RS"/>
        </w:rPr>
        <w:t>Ценовник е</w:t>
      </w:r>
      <w:r w:rsidRPr="00FD0B2B">
        <w:rPr>
          <w:rFonts w:cs="Arial"/>
          <w:lang w:val="sr-Latn-RS"/>
        </w:rPr>
        <w:t>вeнтуaлнo зaмeњиви дeлoви зa виљушкaрe Бaлкaнцaр и Литoстрoj</w:t>
      </w:r>
    </w:p>
    <w:p w:rsidR="00F62981" w:rsidRDefault="00BE4C10" w:rsidP="00602A15">
      <w:pPr>
        <w:pStyle w:val="KDParagraf"/>
        <w:spacing w:before="0"/>
        <w:rPr>
          <w:rFonts w:cs="Arial"/>
          <w:lang w:val="sr-Cyrl-RS"/>
        </w:rPr>
      </w:pPr>
      <w:r>
        <w:rPr>
          <w:rFonts w:cs="Arial"/>
          <w:lang w:val="sr-Cyrl-RS"/>
        </w:rPr>
        <w:t xml:space="preserve">Прилог </w:t>
      </w:r>
      <w:r w:rsidR="00FD0B2B">
        <w:rPr>
          <w:rFonts w:cs="Arial"/>
          <w:lang w:val="sr-Cyrl-RS"/>
        </w:rPr>
        <w:t>5</w:t>
      </w:r>
      <w:r w:rsidR="005523FA">
        <w:rPr>
          <w:rFonts w:cs="Arial"/>
          <w:lang w:val="sr-Cyrl-RS"/>
        </w:rPr>
        <w:t xml:space="preserve"> </w:t>
      </w:r>
      <w:r w:rsidR="00602A15" w:rsidRPr="00602A15">
        <w:rPr>
          <w:rFonts w:cs="Arial"/>
          <w:lang w:val="sr-Cyrl-RS"/>
        </w:rPr>
        <w:t>Споразум о заједничком извршењу услуге</w:t>
      </w:r>
      <w:r w:rsidR="00A750CA">
        <w:rPr>
          <w:rFonts w:cs="Arial"/>
          <w:lang w:val="sr-Cyrl-RS"/>
        </w:rPr>
        <w:t xml:space="preserve"> </w:t>
      </w:r>
      <w:r w:rsidR="00FD0B2B" w:rsidRPr="00FD0B2B">
        <w:rPr>
          <w:rFonts w:cs="Arial"/>
          <w:lang w:val="sr-Cyrl-RS"/>
        </w:rPr>
        <w:t>(уколико понуду подноси група понуђача)</w:t>
      </w:r>
    </w:p>
    <w:p w:rsidR="00ED2834" w:rsidRDefault="00ED2834" w:rsidP="00602A15">
      <w:pPr>
        <w:pStyle w:val="KDParagraf"/>
        <w:spacing w:before="0"/>
        <w:rPr>
          <w:rFonts w:cs="Arial"/>
          <w:lang w:val="sr-Cyrl-RS"/>
        </w:rPr>
      </w:pPr>
    </w:p>
    <w:p w:rsidR="00602A15" w:rsidRPr="00E63C3C" w:rsidRDefault="00602A15" w:rsidP="00E63C3C">
      <w:pPr>
        <w:pStyle w:val="KDParagraf"/>
        <w:spacing w:before="0"/>
        <w:jc w:val="center"/>
        <w:rPr>
          <w:rFonts w:cs="Arial"/>
          <w:b/>
          <w:lang w:val="sr-Cyrl-RS"/>
        </w:rPr>
      </w:pPr>
      <w:r w:rsidRPr="00E63C3C">
        <w:rPr>
          <w:rFonts w:cs="Arial"/>
          <w:b/>
          <w:lang w:val="sr-Cyrl-RS"/>
        </w:rPr>
        <w:t xml:space="preserve">Члан </w:t>
      </w:r>
      <w:r w:rsidR="007B5B30">
        <w:rPr>
          <w:rFonts w:cs="Arial"/>
          <w:b/>
          <w:lang w:val="sr-Cyrl-RS"/>
        </w:rPr>
        <w:t>2</w:t>
      </w:r>
      <w:r w:rsidR="009738B1">
        <w:rPr>
          <w:rFonts w:cs="Arial"/>
          <w:b/>
          <w:lang w:val="sr-Cyrl-RS"/>
        </w:rPr>
        <w:t>1</w:t>
      </w:r>
      <w:r w:rsidRPr="00E63C3C">
        <w:rPr>
          <w:rFonts w:cs="Arial"/>
          <w:b/>
          <w:lang w:val="sr-Cyrl-RS"/>
        </w:rPr>
        <w:t>.</w:t>
      </w:r>
    </w:p>
    <w:p w:rsidR="00602A15" w:rsidRPr="00602A15" w:rsidRDefault="00602A15" w:rsidP="00602A15">
      <w:pPr>
        <w:pStyle w:val="KDParagraf"/>
        <w:spacing w:before="0"/>
        <w:rPr>
          <w:rFonts w:cs="Arial"/>
          <w:lang w:val="sr-Cyrl-RS"/>
        </w:rPr>
      </w:pPr>
      <w:r w:rsidRPr="00602A15">
        <w:rPr>
          <w:rFonts w:cs="Arial"/>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602A15" w:rsidRDefault="00602A15" w:rsidP="00602A15">
      <w:pPr>
        <w:pStyle w:val="KDParagraf"/>
        <w:spacing w:before="0"/>
        <w:rPr>
          <w:rFonts w:cs="Arial"/>
          <w:lang w:val="sr-Cyrl-RS"/>
        </w:rPr>
      </w:pPr>
      <w:r w:rsidRPr="00602A15">
        <w:rPr>
          <w:rFonts w:cs="Arial"/>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D2834" w:rsidRPr="00602A15" w:rsidRDefault="00ED2834" w:rsidP="00602A15">
      <w:pPr>
        <w:pStyle w:val="KDParagraf"/>
        <w:spacing w:before="0"/>
        <w:rPr>
          <w:rFonts w:cs="Arial"/>
          <w:lang w:val="sr-Cyrl-RS"/>
        </w:rPr>
      </w:pPr>
    </w:p>
    <w:p w:rsidR="00602A15" w:rsidRPr="00602A15" w:rsidRDefault="00602A15" w:rsidP="00602A15">
      <w:pPr>
        <w:pStyle w:val="KDParagraf"/>
        <w:spacing w:before="0"/>
        <w:rPr>
          <w:rFonts w:cs="Arial"/>
          <w:lang w:val="sr-Cyrl-RS"/>
        </w:rPr>
      </w:pPr>
      <w:r w:rsidRPr="00602A15">
        <w:rPr>
          <w:rFonts w:cs="Arial"/>
          <w:lang w:val="sr-Cyrl-RS"/>
        </w:rPr>
        <w:t>КОРИСНИК УСЛУГА</w:t>
      </w:r>
      <w:r w:rsidR="003829DD">
        <w:rPr>
          <w:rFonts w:cs="Arial"/>
          <w:lang w:val="sr-Cyrl-RS"/>
        </w:rPr>
        <w:t xml:space="preserve">                                                                 </w:t>
      </w:r>
      <w:r w:rsidRPr="00602A15">
        <w:rPr>
          <w:rFonts w:cs="Arial"/>
          <w:lang w:val="sr-Cyrl-RS"/>
        </w:rPr>
        <w:t>ПРУЖАЛАЦ УСЛУГА</w:t>
      </w:r>
    </w:p>
    <w:p w:rsidR="00602A15" w:rsidRPr="00602A15" w:rsidRDefault="00602A15" w:rsidP="00602A15">
      <w:pPr>
        <w:pStyle w:val="KDParagraf"/>
        <w:spacing w:before="0"/>
        <w:rPr>
          <w:rFonts w:cs="Arial"/>
          <w:lang w:val="sr-Cyrl-RS"/>
        </w:rPr>
      </w:pPr>
      <w:r w:rsidRPr="00602A15">
        <w:rPr>
          <w:rFonts w:cs="Arial"/>
          <w:lang w:val="sr-Cyrl-RS"/>
        </w:rPr>
        <w:t>ЈП „Електропривреда Србије“Београд                                                Назив</w:t>
      </w:r>
    </w:p>
    <w:p w:rsidR="00602A15" w:rsidRPr="00602A15" w:rsidRDefault="00602A15" w:rsidP="00602A15">
      <w:pPr>
        <w:pStyle w:val="KDParagraf"/>
        <w:spacing w:before="0"/>
        <w:rPr>
          <w:rFonts w:cs="Arial"/>
          <w:lang w:val="sr-Cyrl-RS"/>
        </w:rPr>
      </w:pPr>
      <w:r w:rsidRPr="00602A15">
        <w:rPr>
          <w:rFonts w:cs="Arial"/>
          <w:lang w:val="sr-Cyrl-RS"/>
        </w:rPr>
        <w:t>Огранак ТЕНТ Београд-Обреновац</w:t>
      </w:r>
    </w:p>
    <w:p w:rsidR="00602A15" w:rsidRPr="00602A15" w:rsidRDefault="00602A15" w:rsidP="00602A15">
      <w:pPr>
        <w:pStyle w:val="KDParagraf"/>
        <w:spacing w:before="0"/>
        <w:rPr>
          <w:rFonts w:cs="Arial"/>
          <w:lang w:val="sr-Cyrl-RS"/>
        </w:rPr>
      </w:pPr>
      <w:r w:rsidRPr="00602A15">
        <w:rPr>
          <w:rFonts w:cs="Arial"/>
          <w:lang w:val="sr-Cyrl-RS"/>
        </w:rPr>
        <w:t>___________________________________</w:t>
      </w:r>
      <w:r w:rsidR="009738B1">
        <w:rPr>
          <w:rFonts w:cs="Arial"/>
          <w:lang w:val="sr-Cyrl-RS"/>
        </w:rPr>
        <w:t xml:space="preserve">     </w:t>
      </w:r>
      <w:r w:rsidR="009738B1" w:rsidRPr="00602A15">
        <w:rPr>
          <w:rFonts w:cs="Arial"/>
          <w:lang w:val="sr-Cyrl-RS"/>
        </w:rPr>
        <w:t>М.П.</w:t>
      </w:r>
      <w:r w:rsidRPr="00602A15">
        <w:rPr>
          <w:rFonts w:cs="Arial"/>
          <w:lang w:val="sr-Cyrl-RS"/>
        </w:rPr>
        <w:t xml:space="preserve">                ________________________</w:t>
      </w:r>
    </w:p>
    <w:p w:rsidR="009738B1" w:rsidRPr="00602A15" w:rsidRDefault="009738B1" w:rsidP="009738B1">
      <w:pPr>
        <w:pStyle w:val="KDParagraf"/>
        <w:spacing w:before="0"/>
        <w:rPr>
          <w:rFonts w:cs="Arial"/>
          <w:lang w:val="sr-Cyrl-RS"/>
        </w:rPr>
      </w:pPr>
      <w:r w:rsidRPr="00602A15">
        <w:rPr>
          <w:rFonts w:cs="Arial"/>
          <w:lang w:val="sr-Cyrl-RS"/>
        </w:rPr>
        <w:t xml:space="preserve">Финансијски директор ТЕНТ, </w:t>
      </w:r>
    </w:p>
    <w:p w:rsidR="00602A15" w:rsidRPr="00602A15" w:rsidRDefault="009738B1" w:rsidP="009738B1">
      <w:pPr>
        <w:pStyle w:val="KDParagraf"/>
        <w:spacing w:before="0"/>
        <w:rPr>
          <w:rFonts w:cs="Arial"/>
          <w:lang w:val="sr-Cyrl-RS"/>
        </w:rPr>
      </w:pPr>
      <w:r w:rsidRPr="003179E5">
        <w:rPr>
          <w:rFonts w:cs="Arial"/>
          <w:lang w:val="sr-Cyrl-RS"/>
        </w:rPr>
        <w:t>Жељко Вујиновић</w:t>
      </w:r>
      <w:r w:rsidR="003829DD">
        <w:rPr>
          <w:rFonts w:cs="Arial"/>
          <w:lang w:val="sr-Cyrl-RS"/>
        </w:rPr>
        <w:t xml:space="preserve">                                                                          </w:t>
      </w:r>
    </w:p>
    <w:p w:rsidR="00ED2834" w:rsidRDefault="00ED2834" w:rsidP="00A676E8">
      <w:pPr>
        <w:pStyle w:val="KDParagraf"/>
        <w:spacing w:before="0"/>
        <w:rPr>
          <w:rFonts w:cs="Arial"/>
          <w:lang w:val="sr-Cyrl-RS"/>
        </w:rPr>
      </w:pPr>
    </w:p>
    <w:p w:rsidR="00F62981" w:rsidRPr="00E67778" w:rsidRDefault="00F62981" w:rsidP="00A676E8">
      <w:pPr>
        <w:pStyle w:val="KDParagraf"/>
        <w:spacing w:before="0"/>
        <w:rPr>
          <w:rFonts w:cs="Arial"/>
          <w:lang w:val="sr-Cyrl-RS"/>
        </w:rPr>
      </w:pPr>
    </w:p>
    <w:sectPr w:rsidR="00F62981" w:rsidRPr="00E67778"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9E1" w:rsidRDefault="006E49E1">
      <w:r>
        <w:separator/>
      </w:r>
    </w:p>
    <w:p w:rsidR="006E49E1" w:rsidRDefault="006E49E1"/>
  </w:endnote>
  <w:endnote w:type="continuationSeparator" w:id="0">
    <w:p w:rsidR="006E49E1" w:rsidRDefault="006E49E1">
      <w:r>
        <w:continuationSeparator/>
      </w:r>
    </w:p>
    <w:p w:rsidR="006E49E1" w:rsidRDefault="006E4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39" w:rsidRDefault="00A01C3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1C39" w:rsidRDefault="00A01C39" w:rsidP="00841BE7">
    <w:pPr>
      <w:pStyle w:val="Footer"/>
      <w:ind w:right="360"/>
    </w:pPr>
  </w:p>
  <w:p w:rsidR="00A01C39" w:rsidRDefault="00A01C3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39" w:rsidRPr="00EC5BB4" w:rsidRDefault="00A01C3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D45F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D45F7">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39" w:rsidRPr="00EC5BB4" w:rsidRDefault="00A01C3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D45F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D45F7">
      <w:rPr>
        <w:rStyle w:val="PageNumber"/>
        <w:rFonts w:cs="Arial"/>
        <w:b/>
        <w:noProof/>
        <w:szCs w:val="24"/>
      </w:rPr>
      <w:t>51</w:t>
    </w:r>
    <w:r w:rsidRPr="00EC5BB4">
      <w:rPr>
        <w:rStyle w:val="PageNumber"/>
        <w:rFonts w:cs="Arial"/>
        <w:b/>
        <w:szCs w:val="24"/>
      </w:rPr>
      <w:fldChar w:fldCharType="end"/>
    </w:r>
  </w:p>
  <w:p w:rsidR="00A01C39" w:rsidRDefault="00A01C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9E1" w:rsidRDefault="006E49E1">
      <w:r>
        <w:separator/>
      </w:r>
    </w:p>
    <w:p w:rsidR="006E49E1" w:rsidRDefault="006E49E1"/>
  </w:footnote>
  <w:footnote w:type="continuationSeparator" w:id="0">
    <w:p w:rsidR="006E49E1" w:rsidRDefault="006E49E1">
      <w:r>
        <w:continuationSeparator/>
      </w:r>
    </w:p>
    <w:p w:rsidR="006E49E1" w:rsidRDefault="006E49E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39" w:rsidRDefault="00A01C39" w:rsidP="004276AD">
    <w:pPr>
      <w:pStyle w:val="Header"/>
      <w:rPr>
        <w:sz w:val="20"/>
      </w:rPr>
    </w:pPr>
  </w:p>
  <w:p w:rsidR="00A01C39" w:rsidRDefault="00A01C39" w:rsidP="004B5F22">
    <w:pPr>
      <w:pStyle w:val="Header"/>
      <w:spacing w:before="0"/>
      <w:rPr>
        <w:szCs w:val="24"/>
        <w:lang w:val="sr-Cyrl-RS"/>
      </w:rPr>
    </w:pPr>
    <w:r w:rsidRPr="00860868">
      <w:rPr>
        <w:szCs w:val="24"/>
        <w:lang w:val="ru-RU"/>
      </w:rPr>
      <w:t>ЈП „Електропривреда Србије“ Београд          Конкурсна документација ЈН</w:t>
    </w:r>
  </w:p>
  <w:p w:rsidR="00A01C39" w:rsidRPr="00911666" w:rsidRDefault="00A01C39" w:rsidP="004B5F22">
    <w:pPr>
      <w:pStyle w:val="Header"/>
      <w:spacing w:before="0"/>
      <w:rPr>
        <w:b/>
        <w:szCs w:val="24"/>
        <w:lang w:val="sr-Cyrl-RS"/>
      </w:rPr>
    </w:pPr>
    <w:r w:rsidRPr="00860868">
      <w:rPr>
        <w:szCs w:val="24"/>
        <w:lang w:val="ru-RU"/>
      </w:rPr>
      <w:t xml:space="preserve"> </w:t>
    </w:r>
    <w:r>
      <w:rPr>
        <w:szCs w:val="24"/>
        <w:lang w:val="sr-Cyrl-RS"/>
      </w:rPr>
      <w:t xml:space="preserve">                                                                               </w:t>
    </w:r>
    <w:r w:rsidRPr="00BD48CB">
      <w:rPr>
        <w:sz w:val="22"/>
        <w:szCs w:val="22"/>
        <w:lang w:val="sr-Latn-RS"/>
      </w:rPr>
      <w:t xml:space="preserve"> </w:t>
    </w:r>
    <w:r w:rsidRPr="0099001C">
      <w:rPr>
        <w:b/>
        <w:sz w:val="22"/>
        <w:szCs w:val="22"/>
        <w:lang w:val="sr-Latn-RS"/>
      </w:rPr>
      <w:t>3000/1040/2017 (144/2017)</w:t>
    </w:r>
  </w:p>
  <w:p w:rsidR="00A01C39" w:rsidRPr="004276AD" w:rsidRDefault="00A01C39"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C39" w:rsidRDefault="00A01C39" w:rsidP="004276AD">
    <w:pPr>
      <w:pStyle w:val="Header"/>
    </w:pPr>
  </w:p>
  <w:p w:rsidR="00A01C39" w:rsidRPr="00860868" w:rsidRDefault="00A01C39" w:rsidP="004B5F22">
    <w:pPr>
      <w:pStyle w:val="Header"/>
      <w:spacing w:before="0"/>
      <w:rPr>
        <w:szCs w:val="24"/>
        <w:lang w:val="ru-RU"/>
      </w:rPr>
    </w:pPr>
    <w:r w:rsidRPr="00860868">
      <w:rPr>
        <w:szCs w:val="24"/>
        <w:lang w:val="ru-RU"/>
      </w:rPr>
      <w:t xml:space="preserve">ЈП „Електропривреда Србије“ Београд                          Конкурсна документација  </w:t>
    </w:r>
  </w:p>
  <w:p w:rsidR="00A01C39" w:rsidRPr="00113B84" w:rsidRDefault="00A01C39" w:rsidP="004B5F22">
    <w:pPr>
      <w:pStyle w:val="Header"/>
      <w:spacing w:before="0"/>
      <w:jc w:val="left"/>
      <w:rPr>
        <w:szCs w:val="24"/>
      </w:rPr>
    </w:pPr>
    <w:r w:rsidRPr="00860868">
      <w:rPr>
        <w:szCs w:val="24"/>
        <w:lang w:val="ru-RU"/>
      </w:rPr>
      <w:t xml:space="preserve">                                                         </w:t>
    </w:r>
    <w:r>
      <w:rPr>
        <w:szCs w:val="24"/>
        <w:lang w:val="ru-RU"/>
      </w:rPr>
      <w:t xml:space="preserve">                              </w:t>
    </w:r>
    <w:r>
      <w:rPr>
        <w:szCs w:val="24"/>
      </w:rPr>
      <w:t>ЈН</w:t>
    </w:r>
    <w:r>
      <w:rPr>
        <w:szCs w:val="24"/>
        <w:lang w:val="sr-Cyrl-RS"/>
      </w:rPr>
      <w:t xml:space="preserve"> </w:t>
    </w:r>
    <w:r w:rsidRPr="0099001C">
      <w:rPr>
        <w:rFonts w:cs="Arial"/>
        <w:b/>
        <w:sz w:val="22"/>
        <w:szCs w:val="22"/>
        <w:lang w:val="sr-Latn-RS"/>
      </w:rPr>
      <w:t>3000/1040/2017 (144/2017)</w:t>
    </w:r>
  </w:p>
  <w:p w:rsidR="00A01C39" w:rsidRPr="00210557" w:rsidRDefault="00A01C3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3C7450D"/>
    <w:multiLevelType w:val="hybridMultilevel"/>
    <w:tmpl w:val="380CAD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9FC635E"/>
    <w:multiLevelType w:val="hybridMultilevel"/>
    <w:tmpl w:val="A350BC2E"/>
    <w:lvl w:ilvl="0" w:tplc="241A000F">
      <w:start w:val="1"/>
      <w:numFmt w:val="decimal"/>
      <w:lvlText w:val="%1."/>
      <w:lvlJc w:val="left"/>
      <w:pPr>
        <w:tabs>
          <w:tab w:val="num" w:pos="720"/>
        </w:tabs>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8">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7A90627"/>
    <w:multiLevelType w:val="hybridMultilevel"/>
    <w:tmpl w:val="8C38AF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836419B"/>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nsid w:val="3CA07B75"/>
    <w:multiLevelType w:val="hybridMultilevel"/>
    <w:tmpl w:val="00DA1EDE"/>
    <w:lvl w:ilvl="0" w:tplc="6B3C4DEA">
      <w:start w:val="1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E6D2885"/>
    <w:multiLevelType w:val="hybridMultilevel"/>
    <w:tmpl w:val="FBB04426"/>
    <w:lvl w:ilvl="0" w:tplc="241A000F">
      <w:start w:val="1"/>
      <w:numFmt w:val="decimal"/>
      <w:lvlText w:val="%1."/>
      <w:lvlJc w:val="left"/>
      <w:pPr>
        <w:tabs>
          <w:tab w:val="num" w:pos="720"/>
        </w:tabs>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5E055D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0">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1">
    <w:nsid w:val="477D3986"/>
    <w:multiLevelType w:val="hybridMultilevel"/>
    <w:tmpl w:val="360CD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36C0485"/>
    <w:multiLevelType w:val="hybridMultilevel"/>
    <w:tmpl w:val="89D2D3DE"/>
    <w:lvl w:ilvl="0" w:tplc="034019A0">
      <w:numFmt w:val="bullet"/>
      <w:lvlText w:val="-"/>
      <w:lvlJc w:val="left"/>
      <w:pPr>
        <w:tabs>
          <w:tab w:val="num" w:pos="720"/>
        </w:tabs>
        <w:ind w:left="72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D35484E"/>
    <w:multiLevelType w:val="hybridMultilevel"/>
    <w:tmpl w:val="E84A0F22"/>
    <w:lvl w:ilvl="0" w:tplc="F84AFB64">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3">
    <w:nsid w:val="6DCA1EF8"/>
    <w:multiLevelType w:val="hybridMultilevel"/>
    <w:tmpl w:val="1E30A02A"/>
    <w:lvl w:ilvl="0" w:tplc="241A0013">
      <w:start w:val="1"/>
      <w:numFmt w:val="upperRoman"/>
      <w:lvlText w:val="%1."/>
      <w:lvlJc w:val="right"/>
      <w:pPr>
        <w:ind w:left="720" w:hanging="360"/>
      </w:pPr>
    </w:lvl>
    <w:lvl w:ilvl="1" w:tplc="241A000F">
      <w:start w:val="1"/>
      <w:numFmt w:val="decimal"/>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4">
    <w:nsid w:val="712E5146"/>
    <w:multiLevelType w:val="hybridMultilevel"/>
    <w:tmpl w:val="441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6637B69"/>
    <w:multiLevelType w:val="hybridMultilevel"/>
    <w:tmpl w:val="E4CCE646"/>
    <w:lvl w:ilvl="0" w:tplc="241A000F">
      <w:start w:val="1"/>
      <w:numFmt w:val="decimal"/>
      <w:lvlText w:val="%1."/>
      <w:lvlJc w:val="left"/>
      <w:pPr>
        <w:ind w:left="720" w:hanging="360"/>
      </w:pPr>
    </w:lvl>
    <w:lvl w:ilvl="1" w:tplc="241A0001">
      <w:start w:val="1"/>
      <w:numFmt w:val="bullet"/>
      <w:lvlText w:val=""/>
      <w:lvlJc w:val="left"/>
      <w:pPr>
        <w:ind w:left="1440" w:hanging="360"/>
      </w:pPr>
      <w:rPr>
        <w:rFonts w:ascii="Symbol" w:hAnsi="Symbol"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8CA3A33"/>
    <w:multiLevelType w:val="hybridMultilevel"/>
    <w:tmpl w:val="0D2E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3"/>
  </w:num>
  <w:num w:numId="3">
    <w:abstractNumId w:val="88"/>
  </w:num>
  <w:num w:numId="4">
    <w:abstractNumId w:val="54"/>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num>
  <w:num w:numId="9">
    <w:abstractNumId w:val="76"/>
  </w:num>
  <w:num w:numId="10">
    <w:abstractNumId w:val="66"/>
  </w:num>
  <w:num w:numId="11">
    <w:abstractNumId w:val="59"/>
  </w:num>
  <w:num w:numId="12">
    <w:abstractNumId w:val="90"/>
  </w:num>
  <w:num w:numId="13">
    <w:abstractNumId w:val="83"/>
  </w:num>
  <w:num w:numId="14">
    <w:abstractNumId w:val="95"/>
  </w:num>
  <w:num w:numId="15">
    <w:abstractNumId w:val="64"/>
  </w:num>
  <w:num w:numId="1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num>
  <w:num w:numId="22">
    <w:abstractNumId w:val="74"/>
  </w:num>
  <w:num w:numId="23">
    <w:abstractNumId w:val="81"/>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num>
  <w:num w:numId="27">
    <w:abstractNumId w:val="70"/>
  </w:num>
  <w:num w:numId="28">
    <w:abstractNumId w:val="68"/>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num>
  <w:num w:numId="30">
    <w:abstractNumId w:val="102"/>
  </w:num>
  <w:num w:numId="31">
    <w:abstractNumId w:val="55"/>
  </w:num>
  <w:num w:numId="32">
    <w:abstractNumId w:val="82"/>
  </w:num>
  <w:num w:numId="33">
    <w:abstractNumId w:val="79"/>
  </w:num>
  <w:num w:numId="34">
    <w:abstractNumId w:val="94"/>
  </w:num>
  <w:num w:numId="35">
    <w:abstractNumId w:val="72"/>
  </w:num>
  <w:num w:numId="36">
    <w:abstractNumId w:val="103"/>
  </w:num>
  <w:num w:numId="37">
    <w:abstractNumId w:val="65"/>
  </w:num>
  <w:num w:numId="38">
    <w:abstractNumId w:val="100"/>
  </w:num>
  <w:num w:numId="39">
    <w:abstractNumId w:val="49"/>
  </w:num>
  <w:num w:numId="40">
    <w:abstractNumId w:val="92"/>
  </w:num>
  <w:num w:numId="41">
    <w:abstractNumId w:val="93"/>
  </w:num>
  <w:num w:numId="42">
    <w:abstractNumId w:val="75"/>
  </w:num>
  <w:num w:numId="43">
    <w:abstractNumId w:val="105"/>
  </w:num>
  <w:num w:numId="4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9"/>
  </w:num>
  <w:num w:numId="46">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num>
  <w:num w:numId="48">
    <w:abstractNumId w:val="6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B15"/>
    <w:rsid w:val="00003B6D"/>
    <w:rsid w:val="000042FE"/>
    <w:rsid w:val="0000496D"/>
    <w:rsid w:val="000053A9"/>
    <w:rsid w:val="00005800"/>
    <w:rsid w:val="00005C53"/>
    <w:rsid w:val="00005D85"/>
    <w:rsid w:val="00006273"/>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C7D"/>
    <w:rsid w:val="00011DCA"/>
    <w:rsid w:val="0001214C"/>
    <w:rsid w:val="00012769"/>
    <w:rsid w:val="0001299B"/>
    <w:rsid w:val="00012EA5"/>
    <w:rsid w:val="000131E4"/>
    <w:rsid w:val="0001344F"/>
    <w:rsid w:val="00013C7D"/>
    <w:rsid w:val="0001466B"/>
    <w:rsid w:val="00014750"/>
    <w:rsid w:val="00014F46"/>
    <w:rsid w:val="00015894"/>
    <w:rsid w:val="00015D88"/>
    <w:rsid w:val="00015E2F"/>
    <w:rsid w:val="00015E7C"/>
    <w:rsid w:val="000167FC"/>
    <w:rsid w:val="000170DE"/>
    <w:rsid w:val="00017C93"/>
    <w:rsid w:val="00017F00"/>
    <w:rsid w:val="000203EF"/>
    <w:rsid w:val="0002058E"/>
    <w:rsid w:val="000205B9"/>
    <w:rsid w:val="00020A55"/>
    <w:rsid w:val="00020A7C"/>
    <w:rsid w:val="00020C23"/>
    <w:rsid w:val="00020D2A"/>
    <w:rsid w:val="00020D7D"/>
    <w:rsid w:val="00020D8B"/>
    <w:rsid w:val="00020DC9"/>
    <w:rsid w:val="00021350"/>
    <w:rsid w:val="00021C99"/>
    <w:rsid w:val="00021E7F"/>
    <w:rsid w:val="00021F21"/>
    <w:rsid w:val="000221F1"/>
    <w:rsid w:val="000224DA"/>
    <w:rsid w:val="00022726"/>
    <w:rsid w:val="000227EC"/>
    <w:rsid w:val="00022CB5"/>
    <w:rsid w:val="00023057"/>
    <w:rsid w:val="00023308"/>
    <w:rsid w:val="00023BFF"/>
    <w:rsid w:val="00023D09"/>
    <w:rsid w:val="000246A3"/>
    <w:rsid w:val="0002512F"/>
    <w:rsid w:val="00025304"/>
    <w:rsid w:val="00025A42"/>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76A"/>
    <w:rsid w:val="00030B9D"/>
    <w:rsid w:val="0003103E"/>
    <w:rsid w:val="0003169E"/>
    <w:rsid w:val="000317BA"/>
    <w:rsid w:val="00031E71"/>
    <w:rsid w:val="00032272"/>
    <w:rsid w:val="00032A8A"/>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C4F"/>
    <w:rsid w:val="0003771A"/>
    <w:rsid w:val="00037B82"/>
    <w:rsid w:val="00037B8A"/>
    <w:rsid w:val="00037E5A"/>
    <w:rsid w:val="00041105"/>
    <w:rsid w:val="0004156A"/>
    <w:rsid w:val="000417E9"/>
    <w:rsid w:val="00041B26"/>
    <w:rsid w:val="00041CE5"/>
    <w:rsid w:val="00041D7D"/>
    <w:rsid w:val="00041FE3"/>
    <w:rsid w:val="000420FF"/>
    <w:rsid w:val="00042335"/>
    <w:rsid w:val="000426A6"/>
    <w:rsid w:val="00042846"/>
    <w:rsid w:val="00042A21"/>
    <w:rsid w:val="00042AB1"/>
    <w:rsid w:val="00042D8E"/>
    <w:rsid w:val="0004327C"/>
    <w:rsid w:val="00043B23"/>
    <w:rsid w:val="00043C87"/>
    <w:rsid w:val="00043D31"/>
    <w:rsid w:val="000440B1"/>
    <w:rsid w:val="00044484"/>
    <w:rsid w:val="00044A8E"/>
    <w:rsid w:val="0004530B"/>
    <w:rsid w:val="000455D2"/>
    <w:rsid w:val="00045FB6"/>
    <w:rsid w:val="000462A1"/>
    <w:rsid w:val="00046BC7"/>
    <w:rsid w:val="00046BE9"/>
    <w:rsid w:val="00046D24"/>
    <w:rsid w:val="00046DA8"/>
    <w:rsid w:val="00046F29"/>
    <w:rsid w:val="00046FA0"/>
    <w:rsid w:val="0004735E"/>
    <w:rsid w:val="0004799D"/>
    <w:rsid w:val="0005083D"/>
    <w:rsid w:val="00050A96"/>
    <w:rsid w:val="00050CD6"/>
    <w:rsid w:val="00050CFA"/>
    <w:rsid w:val="00050FBE"/>
    <w:rsid w:val="0005127F"/>
    <w:rsid w:val="00051432"/>
    <w:rsid w:val="00051B4A"/>
    <w:rsid w:val="00052B06"/>
    <w:rsid w:val="00052DCF"/>
    <w:rsid w:val="00052F72"/>
    <w:rsid w:val="0005316D"/>
    <w:rsid w:val="000532AB"/>
    <w:rsid w:val="000533E6"/>
    <w:rsid w:val="00053796"/>
    <w:rsid w:val="00053891"/>
    <w:rsid w:val="000538E0"/>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86"/>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3CE"/>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B3F"/>
    <w:rsid w:val="00072F55"/>
    <w:rsid w:val="00073409"/>
    <w:rsid w:val="00073CCC"/>
    <w:rsid w:val="00073D60"/>
    <w:rsid w:val="00073EC5"/>
    <w:rsid w:val="0007456F"/>
    <w:rsid w:val="00075F5B"/>
    <w:rsid w:val="0007605E"/>
    <w:rsid w:val="0007608E"/>
    <w:rsid w:val="000760C0"/>
    <w:rsid w:val="000765D5"/>
    <w:rsid w:val="000768B7"/>
    <w:rsid w:val="00076DAD"/>
    <w:rsid w:val="0007717A"/>
    <w:rsid w:val="0007750C"/>
    <w:rsid w:val="00077746"/>
    <w:rsid w:val="00077A64"/>
    <w:rsid w:val="00077AC7"/>
    <w:rsid w:val="00077BE9"/>
    <w:rsid w:val="00077DE3"/>
    <w:rsid w:val="00080314"/>
    <w:rsid w:val="00080647"/>
    <w:rsid w:val="0008076F"/>
    <w:rsid w:val="00080E72"/>
    <w:rsid w:val="00080EA3"/>
    <w:rsid w:val="00080F0C"/>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7A9"/>
    <w:rsid w:val="00085E88"/>
    <w:rsid w:val="00086EED"/>
    <w:rsid w:val="00086F03"/>
    <w:rsid w:val="0008707A"/>
    <w:rsid w:val="000870AF"/>
    <w:rsid w:val="0008737F"/>
    <w:rsid w:val="000875AB"/>
    <w:rsid w:val="00087C93"/>
    <w:rsid w:val="00087D31"/>
    <w:rsid w:val="00090246"/>
    <w:rsid w:val="00090362"/>
    <w:rsid w:val="000905C6"/>
    <w:rsid w:val="00090A5C"/>
    <w:rsid w:val="00090B26"/>
    <w:rsid w:val="00090DF6"/>
    <w:rsid w:val="0009123B"/>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4C"/>
    <w:rsid w:val="00095668"/>
    <w:rsid w:val="0009572C"/>
    <w:rsid w:val="00095A86"/>
    <w:rsid w:val="00095F7C"/>
    <w:rsid w:val="000961F7"/>
    <w:rsid w:val="0009627F"/>
    <w:rsid w:val="0009658F"/>
    <w:rsid w:val="0009667E"/>
    <w:rsid w:val="000968C0"/>
    <w:rsid w:val="00096AED"/>
    <w:rsid w:val="00096BD0"/>
    <w:rsid w:val="00097294"/>
    <w:rsid w:val="00097FA2"/>
    <w:rsid w:val="000A070F"/>
    <w:rsid w:val="000A0720"/>
    <w:rsid w:val="000A0C6A"/>
    <w:rsid w:val="000A10E3"/>
    <w:rsid w:val="000A1EC7"/>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D3"/>
    <w:rsid w:val="000B58E8"/>
    <w:rsid w:val="000B59E2"/>
    <w:rsid w:val="000B59EB"/>
    <w:rsid w:val="000B5F30"/>
    <w:rsid w:val="000B67DA"/>
    <w:rsid w:val="000B6C6F"/>
    <w:rsid w:val="000B6E4A"/>
    <w:rsid w:val="000B711D"/>
    <w:rsid w:val="000B722D"/>
    <w:rsid w:val="000B7943"/>
    <w:rsid w:val="000B7A06"/>
    <w:rsid w:val="000B7CCB"/>
    <w:rsid w:val="000B7FCF"/>
    <w:rsid w:val="000C0476"/>
    <w:rsid w:val="000C0611"/>
    <w:rsid w:val="000C0DF3"/>
    <w:rsid w:val="000C11FE"/>
    <w:rsid w:val="000C13F9"/>
    <w:rsid w:val="000C1516"/>
    <w:rsid w:val="000C15DB"/>
    <w:rsid w:val="000C1A46"/>
    <w:rsid w:val="000C2283"/>
    <w:rsid w:val="000C24C5"/>
    <w:rsid w:val="000C259B"/>
    <w:rsid w:val="000C28FA"/>
    <w:rsid w:val="000C2C11"/>
    <w:rsid w:val="000C2D52"/>
    <w:rsid w:val="000C3B12"/>
    <w:rsid w:val="000C3B2D"/>
    <w:rsid w:val="000C3B49"/>
    <w:rsid w:val="000C3B64"/>
    <w:rsid w:val="000C4021"/>
    <w:rsid w:val="000C50A0"/>
    <w:rsid w:val="000C52FC"/>
    <w:rsid w:val="000C5468"/>
    <w:rsid w:val="000C547B"/>
    <w:rsid w:val="000C562B"/>
    <w:rsid w:val="000C5731"/>
    <w:rsid w:val="000C5D43"/>
    <w:rsid w:val="000C60A5"/>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3"/>
    <w:rsid w:val="000F0256"/>
    <w:rsid w:val="000F071C"/>
    <w:rsid w:val="000F0C38"/>
    <w:rsid w:val="000F14DF"/>
    <w:rsid w:val="000F162B"/>
    <w:rsid w:val="000F1885"/>
    <w:rsid w:val="000F1D3E"/>
    <w:rsid w:val="000F1D75"/>
    <w:rsid w:val="000F1F11"/>
    <w:rsid w:val="000F298E"/>
    <w:rsid w:val="000F2A7A"/>
    <w:rsid w:val="000F2D1D"/>
    <w:rsid w:val="000F2FA5"/>
    <w:rsid w:val="000F3138"/>
    <w:rsid w:val="000F33C3"/>
    <w:rsid w:val="000F364F"/>
    <w:rsid w:val="000F36A0"/>
    <w:rsid w:val="000F4109"/>
    <w:rsid w:val="000F4348"/>
    <w:rsid w:val="000F458B"/>
    <w:rsid w:val="000F4610"/>
    <w:rsid w:val="000F48FD"/>
    <w:rsid w:val="000F4DF7"/>
    <w:rsid w:val="000F5222"/>
    <w:rsid w:val="000F53AA"/>
    <w:rsid w:val="000F57ED"/>
    <w:rsid w:val="000F59DB"/>
    <w:rsid w:val="000F6421"/>
    <w:rsid w:val="000F683D"/>
    <w:rsid w:val="000F6D35"/>
    <w:rsid w:val="000F6D51"/>
    <w:rsid w:val="000F6EA8"/>
    <w:rsid w:val="000F7272"/>
    <w:rsid w:val="000F79CB"/>
    <w:rsid w:val="000F7C7A"/>
    <w:rsid w:val="000F7DB3"/>
    <w:rsid w:val="00100252"/>
    <w:rsid w:val="00100827"/>
    <w:rsid w:val="00100F41"/>
    <w:rsid w:val="00101220"/>
    <w:rsid w:val="00101B4E"/>
    <w:rsid w:val="0010214F"/>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3D4"/>
    <w:rsid w:val="001105E6"/>
    <w:rsid w:val="0011086D"/>
    <w:rsid w:val="00110BD5"/>
    <w:rsid w:val="00110E6A"/>
    <w:rsid w:val="0011107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BEA"/>
    <w:rsid w:val="00115EB6"/>
    <w:rsid w:val="001161CF"/>
    <w:rsid w:val="001162D0"/>
    <w:rsid w:val="00116570"/>
    <w:rsid w:val="001168C1"/>
    <w:rsid w:val="00116C7A"/>
    <w:rsid w:val="00117C4F"/>
    <w:rsid w:val="00117C72"/>
    <w:rsid w:val="0012041F"/>
    <w:rsid w:val="00120CEF"/>
    <w:rsid w:val="00120FCC"/>
    <w:rsid w:val="0012119C"/>
    <w:rsid w:val="001212F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AB7"/>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4"/>
    <w:rsid w:val="0013335F"/>
    <w:rsid w:val="00133597"/>
    <w:rsid w:val="0013363D"/>
    <w:rsid w:val="00133780"/>
    <w:rsid w:val="0013390A"/>
    <w:rsid w:val="001339A0"/>
    <w:rsid w:val="00133A6E"/>
    <w:rsid w:val="00133CB5"/>
    <w:rsid w:val="00133DB1"/>
    <w:rsid w:val="00133FA4"/>
    <w:rsid w:val="00134400"/>
    <w:rsid w:val="001345B7"/>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0EB"/>
    <w:rsid w:val="0014115C"/>
    <w:rsid w:val="001411CA"/>
    <w:rsid w:val="001412D9"/>
    <w:rsid w:val="00141344"/>
    <w:rsid w:val="001414EA"/>
    <w:rsid w:val="00141BC9"/>
    <w:rsid w:val="00141FC2"/>
    <w:rsid w:val="00142570"/>
    <w:rsid w:val="00142637"/>
    <w:rsid w:val="00142809"/>
    <w:rsid w:val="00142A2F"/>
    <w:rsid w:val="00142DAC"/>
    <w:rsid w:val="00142F3B"/>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1A"/>
    <w:rsid w:val="00151D13"/>
    <w:rsid w:val="00151F32"/>
    <w:rsid w:val="00152656"/>
    <w:rsid w:val="00152842"/>
    <w:rsid w:val="0015293D"/>
    <w:rsid w:val="00152BEB"/>
    <w:rsid w:val="00152C72"/>
    <w:rsid w:val="00152D30"/>
    <w:rsid w:val="00152E7F"/>
    <w:rsid w:val="0015336B"/>
    <w:rsid w:val="00153502"/>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4B"/>
    <w:rsid w:val="001606AA"/>
    <w:rsid w:val="00160BF4"/>
    <w:rsid w:val="001612D9"/>
    <w:rsid w:val="00161309"/>
    <w:rsid w:val="0016196A"/>
    <w:rsid w:val="001620BD"/>
    <w:rsid w:val="00162A6D"/>
    <w:rsid w:val="00162B82"/>
    <w:rsid w:val="00162C5E"/>
    <w:rsid w:val="00163800"/>
    <w:rsid w:val="001639C5"/>
    <w:rsid w:val="00164411"/>
    <w:rsid w:val="00164470"/>
    <w:rsid w:val="001644F1"/>
    <w:rsid w:val="00164EFA"/>
    <w:rsid w:val="001651DE"/>
    <w:rsid w:val="0016524C"/>
    <w:rsid w:val="00165568"/>
    <w:rsid w:val="00165A29"/>
    <w:rsid w:val="00165E62"/>
    <w:rsid w:val="0016626F"/>
    <w:rsid w:val="001663D2"/>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6B2"/>
    <w:rsid w:val="00172DB6"/>
    <w:rsid w:val="001732B3"/>
    <w:rsid w:val="001732B9"/>
    <w:rsid w:val="00173465"/>
    <w:rsid w:val="00173565"/>
    <w:rsid w:val="00173637"/>
    <w:rsid w:val="00173781"/>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549"/>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7FC"/>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D01"/>
    <w:rsid w:val="001A01DA"/>
    <w:rsid w:val="001A046B"/>
    <w:rsid w:val="001A0798"/>
    <w:rsid w:val="001A0900"/>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7C"/>
    <w:rsid w:val="001A5293"/>
    <w:rsid w:val="001A555D"/>
    <w:rsid w:val="001A56BF"/>
    <w:rsid w:val="001A5707"/>
    <w:rsid w:val="001A58BE"/>
    <w:rsid w:val="001A5971"/>
    <w:rsid w:val="001A5B69"/>
    <w:rsid w:val="001A5F0F"/>
    <w:rsid w:val="001A6457"/>
    <w:rsid w:val="001A706C"/>
    <w:rsid w:val="001A72BF"/>
    <w:rsid w:val="001A79BE"/>
    <w:rsid w:val="001A7C5E"/>
    <w:rsid w:val="001A7FCA"/>
    <w:rsid w:val="001B0314"/>
    <w:rsid w:val="001B0370"/>
    <w:rsid w:val="001B048E"/>
    <w:rsid w:val="001B096F"/>
    <w:rsid w:val="001B0CC3"/>
    <w:rsid w:val="001B1C0A"/>
    <w:rsid w:val="001B1E90"/>
    <w:rsid w:val="001B1EB4"/>
    <w:rsid w:val="001B218F"/>
    <w:rsid w:val="001B219D"/>
    <w:rsid w:val="001B22DE"/>
    <w:rsid w:val="001B2413"/>
    <w:rsid w:val="001B2746"/>
    <w:rsid w:val="001B2C5C"/>
    <w:rsid w:val="001B2D7B"/>
    <w:rsid w:val="001B3133"/>
    <w:rsid w:val="001B367E"/>
    <w:rsid w:val="001B3787"/>
    <w:rsid w:val="001B3A36"/>
    <w:rsid w:val="001B3B0B"/>
    <w:rsid w:val="001B3B5E"/>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7B4"/>
    <w:rsid w:val="001C1BA6"/>
    <w:rsid w:val="001C1C80"/>
    <w:rsid w:val="001C2554"/>
    <w:rsid w:val="001C2959"/>
    <w:rsid w:val="001C2D06"/>
    <w:rsid w:val="001C2DE2"/>
    <w:rsid w:val="001C30C8"/>
    <w:rsid w:val="001C3152"/>
    <w:rsid w:val="001C3413"/>
    <w:rsid w:val="001C3BAF"/>
    <w:rsid w:val="001C3C76"/>
    <w:rsid w:val="001C3DD2"/>
    <w:rsid w:val="001C416A"/>
    <w:rsid w:val="001C44C2"/>
    <w:rsid w:val="001C45CF"/>
    <w:rsid w:val="001C4AC7"/>
    <w:rsid w:val="001C4B47"/>
    <w:rsid w:val="001C53FD"/>
    <w:rsid w:val="001C57BF"/>
    <w:rsid w:val="001C588D"/>
    <w:rsid w:val="001C5A01"/>
    <w:rsid w:val="001C5CA1"/>
    <w:rsid w:val="001C5EBF"/>
    <w:rsid w:val="001C6B5D"/>
    <w:rsid w:val="001C73B1"/>
    <w:rsid w:val="001C73D1"/>
    <w:rsid w:val="001C74FB"/>
    <w:rsid w:val="001C777A"/>
    <w:rsid w:val="001C7790"/>
    <w:rsid w:val="001C7972"/>
    <w:rsid w:val="001C7B29"/>
    <w:rsid w:val="001C7B8E"/>
    <w:rsid w:val="001D04CF"/>
    <w:rsid w:val="001D09B2"/>
    <w:rsid w:val="001D1027"/>
    <w:rsid w:val="001D14D1"/>
    <w:rsid w:val="001D1509"/>
    <w:rsid w:val="001D1EB2"/>
    <w:rsid w:val="001D307C"/>
    <w:rsid w:val="001D32F5"/>
    <w:rsid w:val="001D3C3D"/>
    <w:rsid w:val="001D3C84"/>
    <w:rsid w:val="001D3DBD"/>
    <w:rsid w:val="001D4246"/>
    <w:rsid w:val="001D4DC7"/>
    <w:rsid w:val="001D4E60"/>
    <w:rsid w:val="001D5159"/>
    <w:rsid w:val="001D5473"/>
    <w:rsid w:val="001D5729"/>
    <w:rsid w:val="001D5810"/>
    <w:rsid w:val="001D61A1"/>
    <w:rsid w:val="001D61A2"/>
    <w:rsid w:val="001D66F4"/>
    <w:rsid w:val="001D6C0F"/>
    <w:rsid w:val="001D7032"/>
    <w:rsid w:val="001D744E"/>
    <w:rsid w:val="001D752F"/>
    <w:rsid w:val="001D770B"/>
    <w:rsid w:val="001D7D88"/>
    <w:rsid w:val="001E0260"/>
    <w:rsid w:val="001E06AD"/>
    <w:rsid w:val="001E12BC"/>
    <w:rsid w:val="001E1402"/>
    <w:rsid w:val="001E1691"/>
    <w:rsid w:val="001E17E4"/>
    <w:rsid w:val="001E17F4"/>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BEE"/>
    <w:rsid w:val="001E4E74"/>
    <w:rsid w:val="001E5197"/>
    <w:rsid w:val="001E5228"/>
    <w:rsid w:val="001E5384"/>
    <w:rsid w:val="001E577C"/>
    <w:rsid w:val="001E5989"/>
    <w:rsid w:val="001E6997"/>
    <w:rsid w:val="001E6C7C"/>
    <w:rsid w:val="001E6C8B"/>
    <w:rsid w:val="001E6D51"/>
    <w:rsid w:val="001E6DC5"/>
    <w:rsid w:val="001E6E32"/>
    <w:rsid w:val="001E70CB"/>
    <w:rsid w:val="001E765D"/>
    <w:rsid w:val="001E77A5"/>
    <w:rsid w:val="001F05D3"/>
    <w:rsid w:val="001F0E47"/>
    <w:rsid w:val="001F10C6"/>
    <w:rsid w:val="001F17A8"/>
    <w:rsid w:val="001F1802"/>
    <w:rsid w:val="001F18F4"/>
    <w:rsid w:val="001F2485"/>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69E"/>
    <w:rsid w:val="00204871"/>
    <w:rsid w:val="002049BE"/>
    <w:rsid w:val="00204F32"/>
    <w:rsid w:val="002050A0"/>
    <w:rsid w:val="00205339"/>
    <w:rsid w:val="00205B96"/>
    <w:rsid w:val="00205C4A"/>
    <w:rsid w:val="002067CF"/>
    <w:rsid w:val="00206ABA"/>
    <w:rsid w:val="00206AD0"/>
    <w:rsid w:val="00207151"/>
    <w:rsid w:val="0020735B"/>
    <w:rsid w:val="00207D08"/>
    <w:rsid w:val="00210557"/>
    <w:rsid w:val="00210A85"/>
    <w:rsid w:val="00210C31"/>
    <w:rsid w:val="00210FF3"/>
    <w:rsid w:val="00211333"/>
    <w:rsid w:val="0021136F"/>
    <w:rsid w:val="00211424"/>
    <w:rsid w:val="002114E5"/>
    <w:rsid w:val="0021152F"/>
    <w:rsid w:val="00211585"/>
    <w:rsid w:val="00211BA2"/>
    <w:rsid w:val="00211CE8"/>
    <w:rsid w:val="00211DDA"/>
    <w:rsid w:val="00211E63"/>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74"/>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3A3"/>
    <w:rsid w:val="00230A95"/>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0DF"/>
    <w:rsid w:val="00236565"/>
    <w:rsid w:val="0023668D"/>
    <w:rsid w:val="00236692"/>
    <w:rsid w:val="00236BCF"/>
    <w:rsid w:val="00237670"/>
    <w:rsid w:val="00237DF9"/>
    <w:rsid w:val="00237FB2"/>
    <w:rsid w:val="00240344"/>
    <w:rsid w:val="00240371"/>
    <w:rsid w:val="00240961"/>
    <w:rsid w:val="00240B93"/>
    <w:rsid w:val="0024114E"/>
    <w:rsid w:val="002412A5"/>
    <w:rsid w:val="00241A19"/>
    <w:rsid w:val="00241AB0"/>
    <w:rsid w:val="002422C3"/>
    <w:rsid w:val="00242DF8"/>
    <w:rsid w:val="00242F92"/>
    <w:rsid w:val="002430B1"/>
    <w:rsid w:val="00243C78"/>
    <w:rsid w:val="00243E36"/>
    <w:rsid w:val="00244361"/>
    <w:rsid w:val="002444EC"/>
    <w:rsid w:val="002447A8"/>
    <w:rsid w:val="0024485F"/>
    <w:rsid w:val="00244A86"/>
    <w:rsid w:val="00245371"/>
    <w:rsid w:val="00245760"/>
    <w:rsid w:val="00245AAF"/>
    <w:rsid w:val="00245D8D"/>
    <w:rsid w:val="00245E38"/>
    <w:rsid w:val="0024604B"/>
    <w:rsid w:val="002462B4"/>
    <w:rsid w:val="0024726B"/>
    <w:rsid w:val="00247456"/>
    <w:rsid w:val="00247C64"/>
    <w:rsid w:val="00247C77"/>
    <w:rsid w:val="00247CEA"/>
    <w:rsid w:val="00247F64"/>
    <w:rsid w:val="00247FD6"/>
    <w:rsid w:val="00250031"/>
    <w:rsid w:val="002508A8"/>
    <w:rsid w:val="00251496"/>
    <w:rsid w:val="002514A3"/>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887"/>
    <w:rsid w:val="00257BCA"/>
    <w:rsid w:val="00257BCD"/>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9A2"/>
    <w:rsid w:val="002632E7"/>
    <w:rsid w:val="0026340F"/>
    <w:rsid w:val="002639D9"/>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6FEA"/>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ED3"/>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A5"/>
    <w:rsid w:val="00290E62"/>
    <w:rsid w:val="00290F16"/>
    <w:rsid w:val="00291253"/>
    <w:rsid w:val="00291382"/>
    <w:rsid w:val="00291859"/>
    <w:rsid w:val="00292BDB"/>
    <w:rsid w:val="00292C1F"/>
    <w:rsid w:val="00292CA3"/>
    <w:rsid w:val="00292DDF"/>
    <w:rsid w:val="00292E14"/>
    <w:rsid w:val="00293149"/>
    <w:rsid w:val="00293264"/>
    <w:rsid w:val="00293491"/>
    <w:rsid w:val="00293D60"/>
    <w:rsid w:val="00293EEA"/>
    <w:rsid w:val="00293F1B"/>
    <w:rsid w:val="00293F5E"/>
    <w:rsid w:val="00294082"/>
    <w:rsid w:val="00294DF0"/>
    <w:rsid w:val="00294EEE"/>
    <w:rsid w:val="00294F26"/>
    <w:rsid w:val="00294F7F"/>
    <w:rsid w:val="00295157"/>
    <w:rsid w:val="00295377"/>
    <w:rsid w:val="002956B3"/>
    <w:rsid w:val="00295C5A"/>
    <w:rsid w:val="00295D4D"/>
    <w:rsid w:val="00295D66"/>
    <w:rsid w:val="00296016"/>
    <w:rsid w:val="002960CE"/>
    <w:rsid w:val="00296110"/>
    <w:rsid w:val="002963F0"/>
    <w:rsid w:val="00296950"/>
    <w:rsid w:val="00296972"/>
    <w:rsid w:val="00297F48"/>
    <w:rsid w:val="002A0233"/>
    <w:rsid w:val="002A0A12"/>
    <w:rsid w:val="002A0B81"/>
    <w:rsid w:val="002A0FAA"/>
    <w:rsid w:val="002A12D6"/>
    <w:rsid w:val="002A1887"/>
    <w:rsid w:val="002A2011"/>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3DA"/>
    <w:rsid w:val="002B1A1C"/>
    <w:rsid w:val="002B1BC2"/>
    <w:rsid w:val="002B1FEC"/>
    <w:rsid w:val="002B2034"/>
    <w:rsid w:val="002B2134"/>
    <w:rsid w:val="002B21E0"/>
    <w:rsid w:val="002B23A1"/>
    <w:rsid w:val="002B244F"/>
    <w:rsid w:val="002B25FD"/>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CA"/>
    <w:rsid w:val="002B55FE"/>
    <w:rsid w:val="002B5A35"/>
    <w:rsid w:val="002B5B83"/>
    <w:rsid w:val="002B5D52"/>
    <w:rsid w:val="002B6603"/>
    <w:rsid w:val="002B663B"/>
    <w:rsid w:val="002B6D5A"/>
    <w:rsid w:val="002B6EB1"/>
    <w:rsid w:val="002B6F1E"/>
    <w:rsid w:val="002B72C2"/>
    <w:rsid w:val="002B7588"/>
    <w:rsid w:val="002B7A6E"/>
    <w:rsid w:val="002C00D1"/>
    <w:rsid w:val="002C017D"/>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019"/>
    <w:rsid w:val="002C49AE"/>
    <w:rsid w:val="002C5229"/>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E8B"/>
    <w:rsid w:val="002D0FC0"/>
    <w:rsid w:val="002D1762"/>
    <w:rsid w:val="002D1C63"/>
    <w:rsid w:val="002D2216"/>
    <w:rsid w:val="002D224C"/>
    <w:rsid w:val="002D2D9F"/>
    <w:rsid w:val="002D2DFE"/>
    <w:rsid w:val="002D32EE"/>
    <w:rsid w:val="002D3319"/>
    <w:rsid w:val="002D339D"/>
    <w:rsid w:val="002D3733"/>
    <w:rsid w:val="002D3869"/>
    <w:rsid w:val="002D407F"/>
    <w:rsid w:val="002D410A"/>
    <w:rsid w:val="002D452C"/>
    <w:rsid w:val="002D4625"/>
    <w:rsid w:val="002D4797"/>
    <w:rsid w:val="002D49C2"/>
    <w:rsid w:val="002D4AD0"/>
    <w:rsid w:val="002D4AFD"/>
    <w:rsid w:val="002D4D6B"/>
    <w:rsid w:val="002D4E90"/>
    <w:rsid w:val="002D4F18"/>
    <w:rsid w:val="002D5217"/>
    <w:rsid w:val="002D5540"/>
    <w:rsid w:val="002D5AA6"/>
    <w:rsid w:val="002D5D85"/>
    <w:rsid w:val="002D5E88"/>
    <w:rsid w:val="002D5FD3"/>
    <w:rsid w:val="002D6137"/>
    <w:rsid w:val="002D6226"/>
    <w:rsid w:val="002D673A"/>
    <w:rsid w:val="002D680D"/>
    <w:rsid w:val="002D6997"/>
    <w:rsid w:val="002D6AAE"/>
    <w:rsid w:val="002D6B31"/>
    <w:rsid w:val="002D6D6E"/>
    <w:rsid w:val="002D6F0B"/>
    <w:rsid w:val="002D7444"/>
    <w:rsid w:val="002D75E4"/>
    <w:rsid w:val="002D76B5"/>
    <w:rsid w:val="002D785B"/>
    <w:rsid w:val="002D7AB2"/>
    <w:rsid w:val="002E08BD"/>
    <w:rsid w:val="002E08EA"/>
    <w:rsid w:val="002E09B6"/>
    <w:rsid w:val="002E107A"/>
    <w:rsid w:val="002E12CC"/>
    <w:rsid w:val="002E161E"/>
    <w:rsid w:val="002E1783"/>
    <w:rsid w:val="002E183C"/>
    <w:rsid w:val="002E1868"/>
    <w:rsid w:val="002E1904"/>
    <w:rsid w:val="002E1C8E"/>
    <w:rsid w:val="002E2018"/>
    <w:rsid w:val="002E2374"/>
    <w:rsid w:val="002E2F11"/>
    <w:rsid w:val="002E2FEC"/>
    <w:rsid w:val="002E40BF"/>
    <w:rsid w:val="002E4258"/>
    <w:rsid w:val="002E5445"/>
    <w:rsid w:val="002E59D5"/>
    <w:rsid w:val="002E62CE"/>
    <w:rsid w:val="002E63C5"/>
    <w:rsid w:val="002E6567"/>
    <w:rsid w:val="002E6587"/>
    <w:rsid w:val="002E69ED"/>
    <w:rsid w:val="002E6CD1"/>
    <w:rsid w:val="002E6D79"/>
    <w:rsid w:val="002E75AC"/>
    <w:rsid w:val="002E763A"/>
    <w:rsid w:val="002F04E2"/>
    <w:rsid w:val="002F074E"/>
    <w:rsid w:val="002F099F"/>
    <w:rsid w:val="002F0BD6"/>
    <w:rsid w:val="002F1040"/>
    <w:rsid w:val="002F13B3"/>
    <w:rsid w:val="002F1423"/>
    <w:rsid w:val="002F1788"/>
    <w:rsid w:val="002F1C1B"/>
    <w:rsid w:val="002F1E22"/>
    <w:rsid w:val="002F2105"/>
    <w:rsid w:val="002F28B2"/>
    <w:rsid w:val="002F2DE5"/>
    <w:rsid w:val="002F2E6E"/>
    <w:rsid w:val="002F3DAD"/>
    <w:rsid w:val="002F416E"/>
    <w:rsid w:val="002F45B3"/>
    <w:rsid w:val="002F48D1"/>
    <w:rsid w:val="002F4FFB"/>
    <w:rsid w:val="002F536E"/>
    <w:rsid w:val="002F53FF"/>
    <w:rsid w:val="003003A5"/>
    <w:rsid w:val="00300AC5"/>
    <w:rsid w:val="00300AF6"/>
    <w:rsid w:val="0030144A"/>
    <w:rsid w:val="00302022"/>
    <w:rsid w:val="00302073"/>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ACC"/>
    <w:rsid w:val="00305592"/>
    <w:rsid w:val="00305AD4"/>
    <w:rsid w:val="00305D38"/>
    <w:rsid w:val="003062C1"/>
    <w:rsid w:val="003063C6"/>
    <w:rsid w:val="00306B60"/>
    <w:rsid w:val="00306EB9"/>
    <w:rsid w:val="00306EDC"/>
    <w:rsid w:val="00306F5F"/>
    <w:rsid w:val="0030777F"/>
    <w:rsid w:val="0030789D"/>
    <w:rsid w:val="00307990"/>
    <w:rsid w:val="00307C0F"/>
    <w:rsid w:val="003100D8"/>
    <w:rsid w:val="00310277"/>
    <w:rsid w:val="00310554"/>
    <w:rsid w:val="003108C8"/>
    <w:rsid w:val="00310EB6"/>
    <w:rsid w:val="003110E5"/>
    <w:rsid w:val="00311888"/>
    <w:rsid w:val="00311E5C"/>
    <w:rsid w:val="00312650"/>
    <w:rsid w:val="00312B44"/>
    <w:rsid w:val="0031310F"/>
    <w:rsid w:val="0031324D"/>
    <w:rsid w:val="0031435B"/>
    <w:rsid w:val="00314378"/>
    <w:rsid w:val="003144E0"/>
    <w:rsid w:val="00314545"/>
    <w:rsid w:val="00314573"/>
    <w:rsid w:val="00314768"/>
    <w:rsid w:val="00314AE3"/>
    <w:rsid w:val="00314D23"/>
    <w:rsid w:val="00314FC2"/>
    <w:rsid w:val="003152EB"/>
    <w:rsid w:val="00315B2D"/>
    <w:rsid w:val="00315BF5"/>
    <w:rsid w:val="00315EBA"/>
    <w:rsid w:val="00316135"/>
    <w:rsid w:val="00316899"/>
    <w:rsid w:val="003168CA"/>
    <w:rsid w:val="00316C50"/>
    <w:rsid w:val="003170D9"/>
    <w:rsid w:val="003172E3"/>
    <w:rsid w:val="00317845"/>
    <w:rsid w:val="0031798D"/>
    <w:rsid w:val="003179E5"/>
    <w:rsid w:val="00317A39"/>
    <w:rsid w:val="00317AC7"/>
    <w:rsid w:val="00317B7C"/>
    <w:rsid w:val="00317D20"/>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D"/>
    <w:rsid w:val="00323BCB"/>
    <w:rsid w:val="00323F84"/>
    <w:rsid w:val="00324016"/>
    <w:rsid w:val="0032453F"/>
    <w:rsid w:val="00324AE5"/>
    <w:rsid w:val="00324CE1"/>
    <w:rsid w:val="00324D24"/>
    <w:rsid w:val="003252AF"/>
    <w:rsid w:val="003253C9"/>
    <w:rsid w:val="003255E6"/>
    <w:rsid w:val="00325650"/>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0F2"/>
    <w:rsid w:val="003323DD"/>
    <w:rsid w:val="00332650"/>
    <w:rsid w:val="00332879"/>
    <w:rsid w:val="00332CFE"/>
    <w:rsid w:val="003330A1"/>
    <w:rsid w:val="00333F16"/>
    <w:rsid w:val="0033467A"/>
    <w:rsid w:val="0033469C"/>
    <w:rsid w:val="003350DA"/>
    <w:rsid w:val="00335525"/>
    <w:rsid w:val="00335603"/>
    <w:rsid w:val="003358B5"/>
    <w:rsid w:val="0033599E"/>
    <w:rsid w:val="00335A01"/>
    <w:rsid w:val="003360D1"/>
    <w:rsid w:val="00336343"/>
    <w:rsid w:val="00336FB3"/>
    <w:rsid w:val="003372D6"/>
    <w:rsid w:val="003374CF"/>
    <w:rsid w:val="003375F4"/>
    <w:rsid w:val="003376C6"/>
    <w:rsid w:val="00337C5A"/>
    <w:rsid w:val="00337E1E"/>
    <w:rsid w:val="003403F2"/>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31"/>
    <w:rsid w:val="00343446"/>
    <w:rsid w:val="003435DE"/>
    <w:rsid w:val="0034372E"/>
    <w:rsid w:val="0034375C"/>
    <w:rsid w:val="003437A5"/>
    <w:rsid w:val="00343836"/>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8B5"/>
    <w:rsid w:val="003509B7"/>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47F"/>
    <w:rsid w:val="00356838"/>
    <w:rsid w:val="00356ACE"/>
    <w:rsid w:val="00356B70"/>
    <w:rsid w:val="00356D65"/>
    <w:rsid w:val="0035720B"/>
    <w:rsid w:val="00357FBA"/>
    <w:rsid w:val="003602D1"/>
    <w:rsid w:val="0036050C"/>
    <w:rsid w:val="0036054A"/>
    <w:rsid w:val="0036069C"/>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6F3"/>
    <w:rsid w:val="00367850"/>
    <w:rsid w:val="003679DF"/>
    <w:rsid w:val="00367BFF"/>
    <w:rsid w:val="00367C56"/>
    <w:rsid w:val="00370027"/>
    <w:rsid w:val="00370625"/>
    <w:rsid w:val="003709D3"/>
    <w:rsid w:val="00370AA9"/>
    <w:rsid w:val="00370BD0"/>
    <w:rsid w:val="00370E97"/>
    <w:rsid w:val="003713EF"/>
    <w:rsid w:val="003715D3"/>
    <w:rsid w:val="00371603"/>
    <w:rsid w:val="00371BC9"/>
    <w:rsid w:val="0037260A"/>
    <w:rsid w:val="00372D45"/>
    <w:rsid w:val="00372FB4"/>
    <w:rsid w:val="00373291"/>
    <w:rsid w:val="003734C6"/>
    <w:rsid w:val="00373705"/>
    <w:rsid w:val="003737F4"/>
    <w:rsid w:val="003746CC"/>
    <w:rsid w:val="00374D0A"/>
    <w:rsid w:val="00374D49"/>
    <w:rsid w:val="00374EE7"/>
    <w:rsid w:val="00374FCD"/>
    <w:rsid w:val="00375021"/>
    <w:rsid w:val="003756A2"/>
    <w:rsid w:val="00375810"/>
    <w:rsid w:val="00375838"/>
    <w:rsid w:val="00375FF5"/>
    <w:rsid w:val="00376130"/>
    <w:rsid w:val="003761A1"/>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29DD"/>
    <w:rsid w:val="00382E7E"/>
    <w:rsid w:val="00383211"/>
    <w:rsid w:val="0038375A"/>
    <w:rsid w:val="003841C5"/>
    <w:rsid w:val="0038426E"/>
    <w:rsid w:val="003844CF"/>
    <w:rsid w:val="003849FD"/>
    <w:rsid w:val="00384BD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69"/>
    <w:rsid w:val="003927A5"/>
    <w:rsid w:val="00392978"/>
    <w:rsid w:val="00392CF4"/>
    <w:rsid w:val="00392DE4"/>
    <w:rsid w:val="00392E30"/>
    <w:rsid w:val="003934F1"/>
    <w:rsid w:val="00393697"/>
    <w:rsid w:val="00393867"/>
    <w:rsid w:val="00394C47"/>
    <w:rsid w:val="00394DEF"/>
    <w:rsid w:val="00395178"/>
    <w:rsid w:val="00395306"/>
    <w:rsid w:val="00395A88"/>
    <w:rsid w:val="00395F0F"/>
    <w:rsid w:val="00395FCD"/>
    <w:rsid w:val="00396044"/>
    <w:rsid w:val="00396048"/>
    <w:rsid w:val="003966DA"/>
    <w:rsid w:val="00396996"/>
    <w:rsid w:val="003969D8"/>
    <w:rsid w:val="00396BB0"/>
    <w:rsid w:val="00396E3A"/>
    <w:rsid w:val="00396E50"/>
    <w:rsid w:val="00396EC6"/>
    <w:rsid w:val="0039717D"/>
    <w:rsid w:val="0039726A"/>
    <w:rsid w:val="00397A48"/>
    <w:rsid w:val="00397DF3"/>
    <w:rsid w:val="00397F14"/>
    <w:rsid w:val="003A02E9"/>
    <w:rsid w:val="003A0335"/>
    <w:rsid w:val="003A0CD6"/>
    <w:rsid w:val="003A0DE7"/>
    <w:rsid w:val="003A15C6"/>
    <w:rsid w:val="003A18EB"/>
    <w:rsid w:val="003A1CBB"/>
    <w:rsid w:val="003A217D"/>
    <w:rsid w:val="003A23C1"/>
    <w:rsid w:val="003A28E2"/>
    <w:rsid w:val="003A2B5B"/>
    <w:rsid w:val="003A2F76"/>
    <w:rsid w:val="003A30F4"/>
    <w:rsid w:val="003A311B"/>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547"/>
    <w:rsid w:val="003A7C94"/>
    <w:rsid w:val="003A7D95"/>
    <w:rsid w:val="003B0703"/>
    <w:rsid w:val="003B0A49"/>
    <w:rsid w:val="003B0FEF"/>
    <w:rsid w:val="003B1316"/>
    <w:rsid w:val="003B17F1"/>
    <w:rsid w:val="003B1B5E"/>
    <w:rsid w:val="003B1E10"/>
    <w:rsid w:val="003B2544"/>
    <w:rsid w:val="003B2CDC"/>
    <w:rsid w:val="003B36F4"/>
    <w:rsid w:val="003B38C3"/>
    <w:rsid w:val="003B3A5D"/>
    <w:rsid w:val="003B3A88"/>
    <w:rsid w:val="003B3D6E"/>
    <w:rsid w:val="003B40FC"/>
    <w:rsid w:val="003B4152"/>
    <w:rsid w:val="003B42AD"/>
    <w:rsid w:val="003B48A9"/>
    <w:rsid w:val="003B4978"/>
    <w:rsid w:val="003B4FCA"/>
    <w:rsid w:val="003B51FA"/>
    <w:rsid w:val="003B53C5"/>
    <w:rsid w:val="003B5BC3"/>
    <w:rsid w:val="003B5C6F"/>
    <w:rsid w:val="003B5D08"/>
    <w:rsid w:val="003B612E"/>
    <w:rsid w:val="003B6286"/>
    <w:rsid w:val="003B69C2"/>
    <w:rsid w:val="003B6CE1"/>
    <w:rsid w:val="003B6E2D"/>
    <w:rsid w:val="003B77F9"/>
    <w:rsid w:val="003B78F6"/>
    <w:rsid w:val="003B7972"/>
    <w:rsid w:val="003C0007"/>
    <w:rsid w:val="003C02D8"/>
    <w:rsid w:val="003C0607"/>
    <w:rsid w:val="003C06CE"/>
    <w:rsid w:val="003C0822"/>
    <w:rsid w:val="003C0AF7"/>
    <w:rsid w:val="003C0B94"/>
    <w:rsid w:val="003C0C70"/>
    <w:rsid w:val="003C135A"/>
    <w:rsid w:val="003C165C"/>
    <w:rsid w:val="003C171A"/>
    <w:rsid w:val="003C1969"/>
    <w:rsid w:val="003C1F3E"/>
    <w:rsid w:val="003C217A"/>
    <w:rsid w:val="003C24B3"/>
    <w:rsid w:val="003C298E"/>
    <w:rsid w:val="003C2C94"/>
    <w:rsid w:val="003C2FF1"/>
    <w:rsid w:val="003C39B7"/>
    <w:rsid w:val="003C3A1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C50"/>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BB5"/>
    <w:rsid w:val="003E6C0E"/>
    <w:rsid w:val="003E6E32"/>
    <w:rsid w:val="003E7418"/>
    <w:rsid w:val="003E74AB"/>
    <w:rsid w:val="003E750D"/>
    <w:rsid w:val="003E7530"/>
    <w:rsid w:val="003E770F"/>
    <w:rsid w:val="003E79E1"/>
    <w:rsid w:val="003E7ABB"/>
    <w:rsid w:val="003E7B9C"/>
    <w:rsid w:val="003F026D"/>
    <w:rsid w:val="003F052B"/>
    <w:rsid w:val="003F05C3"/>
    <w:rsid w:val="003F0816"/>
    <w:rsid w:val="003F0DA2"/>
    <w:rsid w:val="003F14D2"/>
    <w:rsid w:val="003F2182"/>
    <w:rsid w:val="003F21FF"/>
    <w:rsid w:val="003F2450"/>
    <w:rsid w:val="003F2910"/>
    <w:rsid w:val="003F2EF6"/>
    <w:rsid w:val="003F3107"/>
    <w:rsid w:val="003F31AC"/>
    <w:rsid w:val="003F3479"/>
    <w:rsid w:val="003F348E"/>
    <w:rsid w:val="003F36EE"/>
    <w:rsid w:val="003F3999"/>
    <w:rsid w:val="003F3DBA"/>
    <w:rsid w:val="003F3E4B"/>
    <w:rsid w:val="003F43F4"/>
    <w:rsid w:val="003F46E3"/>
    <w:rsid w:val="003F4863"/>
    <w:rsid w:val="003F4AB7"/>
    <w:rsid w:val="003F5024"/>
    <w:rsid w:val="003F5025"/>
    <w:rsid w:val="003F5043"/>
    <w:rsid w:val="003F54BD"/>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98D"/>
    <w:rsid w:val="004039F3"/>
    <w:rsid w:val="00403B69"/>
    <w:rsid w:val="00403BD9"/>
    <w:rsid w:val="00403C47"/>
    <w:rsid w:val="00404DD4"/>
    <w:rsid w:val="00405684"/>
    <w:rsid w:val="00405E5E"/>
    <w:rsid w:val="004062E7"/>
    <w:rsid w:val="004065AE"/>
    <w:rsid w:val="00406F7D"/>
    <w:rsid w:val="0040775A"/>
    <w:rsid w:val="004077E5"/>
    <w:rsid w:val="00410307"/>
    <w:rsid w:val="004107E7"/>
    <w:rsid w:val="004107FE"/>
    <w:rsid w:val="00411041"/>
    <w:rsid w:val="0041123A"/>
    <w:rsid w:val="00411871"/>
    <w:rsid w:val="004118CB"/>
    <w:rsid w:val="00411DC3"/>
    <w:rsid w:val="004120AE"/>
    <w:rsid w:val="0041214A"/>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2BC"/>
    <w:rsid w:val="00422350"/>
    <w:rsid w:val="00422578"/>
    <w:rsid w:val="00422896"/>
    <w:rsid w:val="00422CDA"/>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25"/>
    <w:rsid w:val="0043024A"/>
    <w:rsid w:val="00430427"/>
    <w:rsid w:val="004312D3"/>
    <w:rsid w:val="004317EF"/>
    <w:rsid w:val="00431B8E"/>
    <w:rsid w:val="0043237C"/>
    <w:rsid w:val="00432535"/>
    <w:rsid w:val="00432657"/>
    <w:rsid w:val="0043278A"/>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431"/>
    <w:rsid w:val="00441785"/>
    <w:rsid w:val="00441AE3"/>
    <w:rsid w:val="00441BAB"/>
    <w:rsid w:val="00441E54"/>
    <w:rsid w:val="00441E81"/>
    <w:rsid w:val="0044217C"/>
    <w:rsid w:val="004424A0"/>
    <w:rsid w:val="004424DD"/>
    <w:rsid w:val="004425F5"/>
    <w:rsid w:val="00442A75"/>
    <w:rsid w:val="004433E9"/>
    <w:rsid w:val="004435FD"/>
    <w:rsid w:val="00443729"/>
    <w:rsid w:val="00443A6A"/>
    <w:rsid w:val="00443AD9"/>
    <w:rsid w:val="00443BFF"/>
    <w:rsid w:val="00443DBF"/>
    <w:rsid w:val="0044457C"/>
    <w:rsid w:val="00444649"/>
    <w:rsid w:val="004448D7"/>
    <w:rsid w:val="004448E7"/>
    <w:rsid w:val="00444F6B"/>
    <w:rsid w:val="0044590F"/>
    <w:rsid w:val="00445A55"/>
    <w:rsid w:val="00445E54"/>
    <w:rsid w:val="0044613E"/>
    <w:rsid w:val="00446E9A"/>
    <w:rsid w:val="00446EC0"/>
    <w:rsid w:val="00447244"/>
    <w:rsid w:val="00447702"/>
    <w:rsid w:val="0044779D"/>
    <w:rsid w:val="00447B18"/>
    <w:rsid w:val="00447D24"/>
    <w:rsid w:val="00450C9B"/>
    <w:rsid w:val="00450EB3"/>
    <w:rsid w:val="004511D5"/>
    <w:rsid w:val="00451863"/>
    <w:rsid w:val="00451891"/>
    <w:rsid w:val="004518FA"/>
    <w:rsid w:val="0045190A"/>
    <w:rsid w:val="004519B1"/>
    <w:rsid w:val="004519BB"/>
    <w:rsid w:val="00451F41"/>
    <w:rsid w:val="0045246A"/>
    <w:rsid w:val="00452710"/>
    <w:rsid w:val="00452758"/>
    <w:rsid w:val="00452965"/>
    <w:rsid w:val="0045306E"/>
    <w:rsid w:val="00453275"/>
    <w:rsid w:val="004532CC"/>
    <w:rsid w:val="00453A04"/>
    <w:rsid w:val="00453B90"/>
    <w:rsid w:val="0045469A"/>
    <w:rsid w:val="00454FAA"/>
    <w:rsid w:val="00455125"/>
    <w:rsid w:val="0045575A"/>
    <w:rsid w:val="004559F1"/>
    <w:rsid w:val="00455D19"/>
    <w:rsid w:val="00455E5C"/>
    <w:rsid w:val="00456435"/>
    <w:rsid w:val="0045685C"/>
    <w:rsid w:val="00456A8F"/>
    <w:rsid w:val="00457A99"/>
    <w:rsid w:val="004612CD"/>
    <w:rsid w:val="004618A5"/>
    <w:rsid w:val="00461B19"/>
    <w:rsid w:val="00461F43"/>
    <w:rsid w:val="0046240B"/>
    <w:rsid w:val="0046293B"/>
    <w:rsid w:val="00463455"/>
    <w:rsid w:val="004635BD"/>
    <w:rsid w:val="004636C5"/>
    <w:rsid w:val="00463E7A"/>
    <w:rsid w:val="00463FD9"/>
    <w:rsid w:val="00463FE2"/>
    <w:rsid w:val="004645B3"/>
    <w:rsid w:val="00464918"/>
    <w:rsid w:val="00464D1D"/>
    <w:rsid w:val="00464D71"/>
    <w:rsid w:val="004650BE"/>
    <w:rsid w:val="00465275"/>
    <w:rsid w:val="00465992"/>
    <w:rsid w:val="00465B0B"/>
    <w:rsid w:val="00466372"/>
    <w:rsid w:val="0046641A"/>
    <w:rsid w:val="00466485"/>
    <w:rsid w:val="00466818"/>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D55"/>
    <w:rsid w:val="00476E54"/>
    <w:rsid w:val="0047715C"/>
    <w:rsid w:val="004772F7"/>
    <w:rsid w:val="0047743A"/>
    <w:rsid w:val="0047790C"/>
    <w:rsid w:val="00480077"/>
    <w:rsid w:val="00480283"/>
    <w:rsid w:val="00480907"/>
    <w:rsid w:val="00480A0F"/>
    <w:rsid w:val="004812AF"/>
    <w:rsid w:val="00481310"/>
    <w:rsid w:val="00481BC8"/>
    <w:rsid w:val="00481C25"/>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BF7"/>
    <w:rsid w:val="00485C55"/>
    <w:rsid w:val="00485F02"/>
    <w:rsid w:val="004863B7"/>
    <w:rsid w:val="0048686C"/>
    <w:rsid w:val="00487136"/>
    <w:rsid w:val="00487309"/>
    <w:rsid w:val="004873A5"/>
    <w:rsid w:val="00487825"/>
    <w:rsid w:val="00487C05"/>
    <w:rsid w:val="004905AB"/>
    <w:rsid w:val="00490B65"/>
    <w:rsid w:val="00490DA3"/>
    <w:rsid w:val="00490F97"/>
    <w:rsid w:val="004910E9"/>
    <w:rsid w:val="004913CE"/>
    <w:rsid w:val="00491AD2"/>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AAB"/>
    <w:rsid w:val="00497C91"/>
    <w:rsid w:val="004A0A58"/>
    <w:rsid w:val="004A0B35"/>
    <w:rsid w:val="004A0B49"/>
    <w:rsid w:val="004A0E5D"/>
    <w:rsid w:val="004A12CB"/>
    <w:rsid w:val="004A1538"/>
    <w:rsid w:val="004A169D"/>
    <w:rsid w:val="004A20F9"/>
    <w:rsid w:val="004A23B2"/>
    <w:rsid w:val="004A2650"/>
    <w:rsid w:val="004A28A7"/>
    <w:rsid w:val="004A2D8A"/>
    <w:rsid w:val="004A2E80"/>
    <w:rsid w:val="004A304D"/>
    <w:rsid w:val="004A34A8"/>
    <w:rsid w:val="004A375E"/>
    <w:rsid w:val="004A3EB1"/>
    <w:rsid w:val="004A41DC"/>
    <w:rsid w:val="004A491C"/>
    <w:rsid w:val="004A499B"/>
    <w:rsid w:val="004A4E88"/>
    <w:rsid w:val="004A4FE8"/>
    <w:rsid w:val="004A5249"/>
    <w:rsid w:val="004A53A1"/>
    <w:rsid w:val="004A547C"/>
    <w:rsid w:val="004A58FB"/>
    <w:rsid w:val="004A5947"/>
    <w:rsid w:val="004A597C"/>
    <w:rsid w:val="004A5C7F"/>
    <w:rsid w:val="004A5D09"/>
    <w:rsid w:val="004A5F4F"/>
    <w:rsid w:val="004A61E3"/>
    <w:rsid w:val="004A725C"/>
    <w:rsid w:val="004A766B"/>
    <w:rsid w:val="004A7E57"/>
    <w:rsid w:val="004B0321"/>
    <w:rsid w:val="004B03F3"/>
    <w:rsid w:val="004B0E05"/>
    <w:rsid w:val="004B1425"/>
    <w:rsid w:val="004B143F"/>
    <w:rsid w:val="004B15D9"/>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5F22"/>
    <w:rsid w:val="004B5F74"/>
    <w:rsid w:val="004B62BF"/>
    <w:rsid w:val="004B6C38"/>
    <w:rsid w:val="004B7035"/>
    <w:rsid w:val="004B70F6"/>
    <w:rsid w:val="004B71D0"/>
    <w:rsid w:val="004B7338"/>
    <w:rsid w:val="004B7987"/>
    <w:rsid w:val="004B7C4E"/>
    <w:rsid w:val="004C00C4"/>
    <w:rsid w:val="004C0403"/>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096"/>
    <w:rsid w:val="004C612A"/>
    <w:rsid w:val="004C6778"/>
    <w:rsid w:val="004C70B4"/>
    <w:rsid w:val="004C7474"/>
    <w:rsid w:val="004C74ED"/>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444"/>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58"/>
    <w:rsid w:val="004F6256"/>
    <w:rsid w:val="004F6721"/>
    <w:rsid w:val="004F6991"/>
    <w:rsid w:val="004F6AEF"/>
    <w:rsid w:val="004F6C3B"/>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4F6E"/>
    <w:rsid w:val="00505287"/>
    <w:rsid w:val="00506033"/>
    <w:rsid w:val="005060FD"/>
    <w:rsid w:val="0050629D"/>
    <w:rsid w:val="00506AFC"/>
    <w:rsid w:val="00506EA2"/>
    <w:rsid w:val="005070EB"/>
    <w:rsid w:val="00507883"/>
    <w:rsid w:val="00507896"/>
    <w:rsid w:val="00507C51"/>
    <w:rsid w:val="00507C67"/>
    <w:rsid w:val="005102CB"/>
    <w:rsid w:val="0051043F"/>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450"/>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958"/>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476A5"/>
    <w:rsid w:val="00550230"/>
    <w:rsid w:val="00550552"/>
    <w:rsid w:val="00550BFA"/>
    <w:rsid w:val="00550FE2"/>
    <w:rsid w:val="0055106E"/>
    <w:rsid w:val="005519B6"/>
    <w:rsid w:val="00551C38"/>
    <w:rsid w:val="00552254"/>
    <w:rsid w:val="005523FA"/>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B6E"/>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263"/>
    <w:rsid w:val="005627ED"/>
    <w:rsid w:val="005629A7"/>
    <w:rsid w:val="00562AED"/>
    <w:rsid w:val="00562AF5"/>
    <w:rsid w:val="00562BBD"/>
    <w:rsid w:val="00562C52"/>
    <w:rsid w:val="00563146"/>
    <w:rsid w:val="0056349E"/>
    <w:rsid w:val="00563630"/>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89"/>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8BE"/>
    <w:rsid w:val="00572B5D"/>
    <w:rsid w:val="00572C64"/>
    <w:rsid w:val="00572F7C"/>
    <w:rsid w:val="00573392"/>
    <w:rsid w:val="0057367F"/>
    <w:rsid w:val="00573CC8"/>
    <w:rsid w:val="00574472"/>
    <w:rsid w:val="005746C8"/>
    <w:rsid w:val="00574B7B"/>
    <w:rsid w:val="0057545E"/>
    <w:rsid w:val="0057567D"/>
    <w:rsid w:val="00575745"/>
    <w:rsid w:val="005757A9"/>
    <w:rsid w:val="00575EE0"/>
    <w:rsid w:val="00575EE4"/>
    <w:rsid w:val="0057608F"/>
    <w:rsid w:val="00576AD7"/>
    <w:rsid w:val="00576B30"/>
    <w:rsid w:val="00576EBE"/>
    <w:rsid w:val="00577688"/>
    <w:rsid w:val="005776F5"/>
    <w:rsid w:val="00577988"/>
    <w:rsid w:val="005779CC"/>
    <w:rsid w:val="005779CE"/>
    <w:rsid w:val="00577AAB"/>
    <w:rsid w:val="00577B78"/>
    <w:rsid w:val="00577B88"/>
    <w:rsid w:val="00577D6B"/>
    <w:rsid w:val="005800F0"/>
    <w:rsid w:val="005802DB"/>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856"/>
    <w:rsid w:val="00585A47"/>
    <w:rsid w:val="005863F4"/>
    <w:rsid w:val="0058657D"/>
    <w:rsid w:val="00586789"/>
    <w:rsid w:val="00586A59"/>
    <w:rsid w:val="00586B07"/>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6A1"/>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99A"/>
    <w:rsid w:val="005A3E21"/>
    <w:rsid w:val="005A4646"/>
    <w:rsid w:val="005A4D75"/>
    <w:rsid w:val="005A4F7B"/>
    <w:rsid w:val="005A5069"/>
    <w:rsid w:val="005A5497"/>
    <w:rsid w:val="005A5617"/>
    <w:rsid w:val="005A5626"/>
    <w:rsid w:val="005A57D4"/>
    <w:rsid w:val="005A5D83"/>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71D4"/>
    <w:rsid w:val="005B71F8"/>
    <w:rsid w:val="005B7392"/>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B51"/>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6DAB"/>
    <w:rsid w:val="005C7271"/>
    <w:rsid w:val="005C78C2"/>
    <w:rsid w:val="005C7CDE"/>
    <w:rsid w:val="005D0470"/>
    <w:rsid w:val="005D06E4"/>
    <w:rsid w:val="005D0A07"/>
    <w:rsid w:val="005D0A9A"/>
    <w:rsid w:val="005D0CD8"/>
    <w:rsid w:val="005D0DF1"/>
    <w:rsid w:val="005D107C"/>
    <w:rsid w:val="005D14A6"/>
    <w:rsid w:val="005D1B33"/>
    <w:rsid w:val="005D1C62"/>
    <w:rsid w:val="005D1D62"/>
    <w:rsid w:val="005D1D95"/>
    <w:rsid w:val="005D1DF1"/>
    <w:rsid w:val="005D1FDA"/>
    <w:rsid w:val="005D1FF8"/>
    <w:rsid w:val="005D233D"/>
    <w:rsid w:val="005D2470"/>
    <w:rsid w:val="005D2772"/>
    <w:rsid w:val="005D2C58"/>
    <w:rsid w:val="005D2CAC"/>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5FD"/>
    <w:rsid w:val="005E487E"/>
    <w:rsid w:val="005E4F99"/>
    <w:rsid w:val="005E50F1"/>
    <w:rsid w:val="005E531A"/>
    <w:rsid w:val="005E5779"/>
    <w:rsid w:val="005E5787"/>
    <w:rsid w:val="005E58D5"/>
    <w:rsid w:val="005E5B77"/>
    <w:rsid w:val="005E5E93"/>
    <w:rsid w:val="005E66EB"/>
    <w:rsid w:val="005E692E"/>
    <w:rsid w:val="005E69B6"/>
    <w:rsid w:val="005E6C70"/>
    <w:rsid w:val="005E6C85"/>
    <w:rsid w:val="005E7B7C"/>
    <w:rsid w:val="005E7F24"/>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ABA"/>
    <w:rsid w:val="005F3C41"/>
    <w:rsid w:val="005F3F39"/>
    <w:rsid w:val="005F4261"/>
    <w:rsid w:val="005F43FD"/>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A15"/>
    <w:rsid w:val="00602C05"/>
    <w:rsid w:val="00602F44"/>
    <w:rsid w:val="0060310B"/>
    <w:rsid w:val="00603188"/>
    <w:rsid w:val="00603394"/>
    <w:rsid w:val="00603870"/>
    <w:rsid w:val="006038F0"/>
    <w:rsid w:val="00603900"/>
    <w:rsid w:val="00603992"/>
    <w:rsid w:val="00603B47"/>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41C"/>
    <w:rsid w:val="0061088E"/>
    <w:rsid w:val="00610975"/>
    <w:rsid w:val="006109C2"/>
    <w:rsid w:val="00610BD0"/>
    <w:rsid w:val="0061168C"/>
    <w:rsid w:val="00611713"/>
    <w:rsid w:val="006117E1"/>
    <w:rsid w:val="006118C9"/>
    <w:rsid w:val="00611A8D"/>
    <w:rsid w:val="0061212F"/>
    <w:rsid w:val="00612982"/>
    <w:rsid w:val="00612F4B"/>
    <w:rsid w:val="00613206"/>
    <w:rsid w:val="00613625"/>
    <w:rsid w:val="00613B13"/>
    <w:rsid w:val="00614007"/>
    <w:rsid w:val="006144C6"/>
    <w:rsid w:val="006145B3"/>
    <w:rsid w:val="006147EE"/>
    <w:rsid w:val="006151B2"/>
    <w:rsid w:val="00615323"/>
    <w:rsid w:val="00615491"/>
    <w:rsid w:val="00615629"/>
    <w:rsid w:val="00615EAD"/>
    <w:rsid w:val="006160DD"/>
    <w:rsid w:val="00616177"/>
    <w:rsid w:val="00616817"/>
    <w:rsid w:val="00616E1C"/>
    <w:rsid w:val="00617242"/>
    <w:rsid w:val="0062027A"/>
    <w:rsid w:val="006204E2"/>
    <w:rsid w:val="00620511"/>
    <w:rsid w:val="00620723"/>
    <w:rsid w:val="00620E07"/>
    <w:rsid w:val="006213F4"/>
    <w:rsid w:val="0062143C"/>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1B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47E"/>
    <w:rsid w:val="006368C0"/>
    <w:rsid w:val="00636BB1"/>
    <w:rsid w:val="00636C2C"/>
    <w:rsid w:val="006374A2"/>
    <w:rsid w:val="006375A3"/>
    <w:rsid w:val="00637A09"/>
    <w:rsid w:val="00637C0F"/>
    <w:rsid w:val="00637CCB"/>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B91"/>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0983"/>
    <w:rsid w:val="00651550"/>
    <w:rsid w:val="006518CA"/>
    <w:rsid w:val="0065197C"/>
    <w:rsid w:val="00651AA8"/>
    <w:rsid w:val="00651C13"/>
    <w:rsid w:val="00651E34"/>
    <w:rsid w:val="00651EBA"/>
    <w:rsid w:val="00652A26"/>
    <w:rsid w:val="00652D53"/>
    <w:rsid w:val="00652D55"/>
    <w:rsid w:val="0065369F"/>
    <w:rsid w:val="00653A2A"/>
    <w:rsid w:val="00653FA4"/>
    <w:rsid w:val="00653FAB"/>
    <w:rsid w:val="00654117"/>
    <w:rsid w:val="00654492"/>
    <w:rsid w:val="00654FEE"/>
    <w:rsid w:val="006551C1"/>
    <w:rsid w:val="00655622"/>
    <w:rsid w:val="0065596B"/>
    <w:rsid w:val="00655C81"/>
    <w:rsid w:val="00655D42"/>
    <w:rsid w:val="00655DE3"/>
    <w:rsid w:val="00655FE7"/>
    <w:rsid w:val="00656872"/>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2FBB"/>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BD3"/>
    <w:rsid w:val="00682C79"/>
    <w:rsid w:val="0068305D"/>
    <w:rsid w:val="00683068"/>
    <w:rsid w:val="0068310D"/>
    <w:rsid w:val="00683CE7"/>
    <w:rsid w:val="00684031"/>
    <w:rsid w:val="006841FC"/>
    <w:rsid w:val="006842CD"/>
    <w:rsid w:val="00684392"/>
    <w:rsid w:val="006843C5"/>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4D5"/>
    <w:rsid w:val="00694B66"/>
    <w:rsid w:val="00694C9A"/>
    <w:rsid w:val="00694F79"/>
    <w:rsid w:val="00694F85"/>
    <w:rsid w:val="00694F95"/>
    <w:rsid w:val="00695096"/>
    <w:rsid w:val="0069548B"/>
    <w:rsid w:val="00695698"/>
    <w:rsid w:val="00695769"/>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862"/>
    <w:rsid w:val="006A1CD1"/>
    <w:rsid w:val="006A28E6"/>
    <w:rsid w:val="006A296F"/>
    <w:rsid w:val="006A2F54"/>
    <w:rsid w:val="006A3059"/>
    <w:rsid w:val="006A3139"/>
    <w:rsid w:val="006A3550"/>
    <w:rsid w:val="006A398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24"/>
    <w:rsid w:val="006B5E95"/>
    <w:rsid w:val="006B627B"/>
    <w:rsid w:val="006B659A"/>
    <w:rsid w:val="006B6740"/>
    <w:rsid w:val="006B736E"/>
    <w:rsid w:val="006B75C1"/>
    <w:rsid w:val="006C05A3"/>
    <w:rsid w:val="006C08E2"/>
    <w:rsid w:val="006C099B"/>
    <w:rsid w:val="006C0E01"/>
    <w:rsid w:val="006C0EF9"/>
    <w:rsid w:val="006C0FCB"/>
    <w:rsid w:val="006C1CEB"/>
    <w:rsid w:val="006C1DCA"/>
    <w:rsid w:val="006C2E55"/>
    <w:rsid w:val="006C2F8C"/>
    <w:rsid w:val="006C3247"/>
    <w:rsid w:val="006C3D5B"/>
    <w:rsid w:val="006C3E61"/>
    <w:rsid w:val="006C3E7E"/>
    <w:rsid w:val="006C3FDA"/>
    <w:rsid w:val="006C42F2"/>
    <w:rsid w:val="006C455A"/>
    <w:rsid w:val="006C4A22"/>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340"/>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84"/>
    <w:rsid w:val="006E43B6"/>
    <w:rsid w:val="006E45E4"/>
    <w:rsid w:val="006E49E1"/>
    <w:rsid w:val="006E49FA"/>
    <w:rsid w:val="006E4A82"/>
    <w:rsid w:val="006E4BD9"/>
    <w:rsid w:val="006E56A8"/>
    <w:rsid w:val="006E5C38"/>
    <w:rsid w:val="006E5CFB"/>
    <w:rsid w:val="006E5EEB"/>
    <w:rsid w:val="006E6D5E"/>
    <w:rsid w:val="006E6F46"/>
    <w:rsid w:val="006E7441"/>
    <w:rsid w:val="006E7512"/>
    <w:rsid w:val="006E7B9D"/>
    <w:rsid w:val="006E7BBE"/>
    <w:rsid w:val="006E7F23"/>
    <w:rsid w:val="006F031E"/>
    <w:rsid w:val="006F0448"/>
    <w:rsid w:val="006F0707"/>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7D9"/>
    <w:rsid w:val="006F48D1"/>
    <w:rsid w:val="006F48E4"/>
    <w:rsid w:val="006F517A"/>
    <w:rsid w:val="006F549A"/>
    <w:rsid w:val="006F570F"/>
    <w:rsid w:val="006F571D"/>
    <w:rsid w:val="006F602A"/>
    <w:rsid w:val="006F642E"/>
    <w:rsid w:val="006F6DDA"/>
    <w:rsid w:val="006F6DEA"/>
    <w:rsid w:val="006F7CBF"/>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6FCA"/>
    <w:rsid w:val="007079CB"/>
    <w:rsid w:val="00707DD9"/>
    <w:rsid w:val="00707EEC"/>
    <w:rsid w:val="0071011B"/>
    <w:rsid w:val="00710304"/>
    <w:rsid w:val="00710339"/>
    <w:rsid w:val="00710547"/>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14"/>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EA"/>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AD"/>
    <w:rsid w:val="00730F09"/>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7B"/>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5CD"/>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55B"/>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7A6"/>
    <w:rsid w:val="0076599B"/>
    <w:rsid w:val="00765AFA"/>
    <w:rsid w:val="007669FF"/>
    <w:rsid w:val="00766E41"/>
    <w:rsid w:val="00766E90"/>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CDA"/>
    <w:rsid w:val="00771CDF"/>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34"/>
    <w:rsid w:val="00781AC3"/>
    <w:rsid w:val="00781B02"/>
    <w:rsid w:val="007822B8"/>
    <w:rsid w:val="00782552"/>
    <w:rsid w:val="007826BF"/>
    <w:rsid w:val="00782A09"/>
    <w:rsid w:val="007837BC"/>
    <w:rsid w:val="0078391A"/>
    <w:rsid w:val="00784F7B"/>
    <w:rsid w:val="00785033"/>
    <w:rsid w:val="007850E1"/>
    <w:rsid w:val="00785302"/>
    <w:rsid w:val="007854CE"/>
    <w:rsid w:val="00785A36"/>
    <w:rsid w:val="0078604C"/>
    <w:rsid w:val="00786594"/>
    <w:rsid w:val="00786746"/>
    <w:rsid w:val="00786775"/>
    <w:rsid w:val="00786904"/>
    <w:rsid w:val="00786A21"/>
    <w:rsid w:val="007878F9"/>
    <w:rsid w:val="00787BD1"/>
    <w:rsid w:val="0079030F"/>
    <w:rsid w:val="007903CB"/>
    <w:rsid w:val="007904A5"/>
    <w:rsid w:val="00790505"/>
    <w:rsid w:val="00790ABE"/>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6AD"/>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75F"/>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B32"/>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BF"/>
    <w:rsid w:val="007B3A0D"/>
    <w:rsid w:val="007B3B2B"/>
    <w:rsid w:val="007B3EA3"/>
    <w:rsid w:val="007B4799"/>
    <w:rsid w:val="007B48BB"/>
    <w:rsid w:val="007B4C68"/>
    <w:rsid w:val="007B5554"/>
    <w:rsid w:val="007B5A97"/>
    <w:rsid w:val="007B5B30"/>
    <w:rsid w:val="007B6B7C"/>
    <w:rsid w:val="007B6D4F"/>
    <w:rsid w:val="007B710B"/>
    <w:rsid w:val="007B7529"/>
    <w:rsid w:val="007B78A6"/>
    <w:rsid w:val="007B7BDF"/>
    <w:rsid w:val="007B7F39"/>
    <w:rsid w:val="007B7F9E"/>
    <w:rsid w:val="007C0E7C"/>
    <w:rsid w:val="007C0F8D"/>
    <w:rsid w:val="007C10A2"/>
    <w:rsid w:val="007C114C"/>
    <w:rsid w:val="007C1277"/>
    <w:rsid w:val="007C18A0"/>
    <w:rsid w:val="007C1E51"/>
    <w:rsid w:val="007C1FBB"/>
    <w:rsid w:val="007C1FDE"/>
    <w:rsid w:val="007C2103"/>
    <w:rsid w:val="007C296C"/>
    <w:rsid w:val="007C2A93"/>
    <w:rsid w:val="007C2B9A"/>
    <w:rsid w:val="007C2C89"/>
    <w:rsid w:val="007C2CC5"/>
    <w:rsid w:val="007C2E37"/>
    <w:rsid w:val="007C31E0"/>
    <w:rsid w:val="007C34E5"/>
    <w:rsid w:val="007C35C9"/>
    <w:rsid w:val="007C35E2"/>
    <w:rsid w:val="007C39EA"/>
    <w:rsid w:val="007C3AD4"/>
    <w:rsid w:val="007C3B9E"/>
    <w:rsid w:val="007C402E"/>
    <w:rsid w:val="007C427D"/>
    <w:rsid w:val="007C43AD"/>
    <w:rsid w:val="007C43F5"/>
    <w:rsid w:val="007C4703"/>
    <w:rsid w:val="007C5423"/>
    <w:rsid w:val="007C559B"/>
    <w:rsid w:val="007C575E"/>
    <w:rsid w:val="007C5F36"/>
    <w:rsid w:val="007C646E"/>
    <w:rsid w:val="007C6607"/>
    <w:rsid w:val="007C6AE0"/>
    <w:rsid w:val="007C7420"/>
    <w:rsid w:val="007C752A"/>
    <w:rsid w:val="007C7BBC"/>
    <w:rsid w:val="007C7C75"/>
    <w:rsid w:val="007D0134"/>
    <w:rsid w:val="007D0921"/>
    <w:rsid w:val="007D0C87"/>
    <w:rsid w:val="007D0DC2"/>
    <w:rsid w:val="007D0F8D"/>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5FB6"/>
    <w:rsid w:val="007D6544"/>
    <w:rsid w:val="007D6562"/>
    <w:rsid w:val="007D6726"/>
    <w:rsid w:val="007D67E4"/>
    <w:rsid w:val="007D6F6C"/>
    <w:rsid w:val="007D747B"/>
    <w:rsid w:val="007D7C1F"/>
    <w:rsid w:val="007E0856"/>
    <w:rsid w:val="007E1181"/>
    <w:rsid w:val="007E1360"/>
    <w:rsid w:val="007E1C3A"/>
    <w:rsid w:val="007E1D4E"/>
    <w:rsid w:val="007E2195"/>
    <w:rsid w:val="007E255D"/>
    <w:rsid w:val="007E2D86"/>
    <w:rsid w:val="007E3266"/>
    <w:rsid w:val="007E355A"/>
    <w:rsid w:val="007E361F"/>
    <w:rsid w:val="007E374E"/>
    <w:rsid w:val="007E3AF6"/>
    <w:rsid w:val="007E3FEC"/>
    <w:rsid w:val="007E44E5"/>
    <w:rsid w:val="007E45CF"/>
    <w:rsid w:val="007E4744"/>
    <w:rsid w:val="007E4BCD"/>
    <w:rsid w:val="007E4C12"/>
    <w:rsid w:val="007E4CDF"/>
    <w:rsid w:val="007E6390"/>
    <w:rsid w:val="007E6425"/>
    <w:rsid w:val="007E64D4"/>
    <w:rsid w:val="007E64F4"/>
    <w:rsid w:val="007E6544"/>
    <w:rsid w:val="007E6C10"/>
    <w:rsid w:val="007E6C69"/>
    <w:rsid w:val="007E72C6"/>
    <w:rsid w:val="007E76FF"/>
    <w:rsid w:val="007E7976"/>
    <w:rsid w:val="007E7BB8"/>
    <w:rsid w:val="007F00EA"/>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0CF"/>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A4"/>
    <w:rsid w:val="008051EE"/>
    <w:rsid w:val="00805216"/>
    <w:rsid w:val="00805310"/>
    <w:rsid w:val="00805799"/>
    <w:rsid w:val="00805811"/>
    <w:rsid w:val="00805821"/>
    <w:rsid w:val="00806B68"/>
    <w:rsid w:val="00807456"/>
    <w:rsid w:val="0080749B"/>
    <w:rsid w:val="00807A5A"/>
    <w:rsid w:val="00810146"/>
    <w:rsid w:val="0081022B"/>
    <w:rsid w:val="00810865"/>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D9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77B"/>
    <w:rsid w:val="00816998"/>
    <w:rsid w:val="00816D06"/>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6FD"/>
    <w:rsid w:val="00822B25"/>
    <w:rsid w:val="00822F0D"/>
    <w:rsid w:val="00823171"/>
    <w:rsid w:val="0082353B"/>
    <w:rsid w:val="00823662"/>
    <w:rsid w:val="00823BE0"/>
    <w:rsid w:val="00823BFD"/>
    <w:rsid w:val="0082410A"/>
    <w:rsid w:val="0082469D"/>
    <w:rsid w:val="00824861"/>
    <w:rsid w:val="00824899"/>
    <w:rsid w:val="0082520C"/>
    <w:rsid w:val="008252C7"/>
    <w:rsid w:val="008254FC"/>
    <w:rsid w:val="00825598"/>
    <w:rsid w:val="0082595F"/>
    <w:rsid w:val="00825A2A"/>
    <w:rsid w:val="00826043"/>
    <w:rsid w:val="008260CD"/>
    <w:rsid w:val="00827257"/>
    <w:rsid w:val="008306CE"/>
    <w:rsid w:val="00830956"/>
    <w:rsid w:val="0083122D"/>
    <w:rsid w:val="0083139A"/>
    <w:rsid w:val="00831BD7"/>
    <w:rsid w:val="00832564"/>
    <w:rsid w:val="008337DE"/>
    <w:rsid w:val="0083388A"/>
    <w:rsid w:val="00833911"/>
    <w:rsid w:val="00833D30"/>
    <w:rsid w:val="00834673"/>
    <w:rsid w:val="00834839"/>
    <w:rsid w:val="00834929"/>
    <w:rsid w:val="00834A47"/>
    <w:rsid w:val="00834F58"/>
    <w:rsid w:val="008356B0"/>
    <w:rsid w:val="00835FA9"/>
    <w:rsid w:val="00836E6D"/>
    <w:rsid w:val="0083726D"/>
    <w:rsid w:val="00837753"/>
    <w:rsid w:val="0083797E"/>
    <w:rsid w:val="00837B79"/>
    <w:rsid w:val="00837D4A"/>
    <w:rsid w:val="00840030"/>
    <w:rsid w:val="00840364"/>
    <w:rsid w:val="00840DE1"/>
    <w:rsid w:val="00840E10"/>
    <w:rsid w:val="0084157B"/>
    <w:rsid w:val="00841A67"/>
    <w:rsid w:val="00841BC4"/>
    <w:rsid w:val="00841BE7"/>
    <w:rsid w:val="00841F94"/>
    <w:rsid w:val="008423A9"/>
    <w:rsid w:val="00842A1C"/>
    <w:rsid w:val="00842B3D"/>
    <w:rsid w:val="00842CAD"/>
    <w:rsid w:val="00842E4F"/>
    <w:rsid w:val="00842F08"/>
    <w:rsid w:val="00842F4C"/>
    <w:rsid w:val="00843316"/>
    <w:rsid w:val="00843AEC"/>
    <w:rsid w:val="00844295"/>
    <w:rsid w:val="008443D9"/>
    <w:rsid w:val="00844A5E"/>
    <w:rsid w:val="00844C48"/>
    <w:rsid w:val="00845330"/>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2E"/>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D48"/>
    <w:rsid w:val="00857FB0"/>
    <w:rsid w:val="00860691"/>
    <w:rsid w:val="00860868"/>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22F"/>
    <w:rsid w:val="0087037D"/>
    <w:rsid w:val="008706F2"/>
    <w:rsid w:val="00870797"/>
    <w:rsid w:val="008709ED"/>
    <w:rsid w:val="00870AF0"/>
    <w:rsid w:val="0087107B"/>
    <w:rsid w:val="008713FD"/>
    <w:rsid w:val="008716C9"/>
    <w:rsid w:val="00871A56"/>
    <w:rsid w:val="00871C4A"/>
    <w:rsid w:val="00871D62"/>
    <w:rsid w:val="00871EAE"/>
    <w:rsid w:val="00871F24"/>
    <w:rsid w:val="00871F84"/>
    <w:rsid w:val="008721DB"/>
    <w:rsid w:val="00872C75"/>
    <w:rsid w:val="00873021"/>
    <w:rsid w:val="00873133"/>
    <w:rsid w:val="008731C6"/>
    <w:rsid w:val="008736E4"/>
    <w:rsid w:val="00873B2B"/>
    <w:rsid w:val="00873BE3"/>
    <w:rsid w:val="0087407E"/>
    <w:rsid w:val="00874243"/>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9C"/>
    <w:rsid w:val="00881801"/>
    <w:rsid w:val="008821F5"/>
    <w:rsid w:val="008824BD"/>
    <w:rsid w:val="008824F8"/>
    <w:rsid w:val="008826D7"/>
    <w:rsid w:val="00882AF6"/>
    <w:rsid w:val="0088310B"/>
    <w:rsid w:val="008837A7"/>
    <w:rsid w:val="008837E1"/>
    <w:rsid w:val="00883E20"/>
    <w:rsid w:val="00884497"/>
    <w:rsid w:val="00884684"/>
    <w:rsid w:val="00884794"/>
    <w:rsid w:val="00884BCC"/>
    <w:rsid w:val="00884F52"/>
    <w:rsid w:val="00885A94"/>
    <w:rsid w:val="00885D47"/>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42F"/>
    <w:rsid w:val="00892AC9"/>
    <w:rsid w:val="00893261"/>
    <w:rsid w:val="00893293"/>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E"/>
    <w:rsid w:val="00897674"/>
    <w:rsid w:val="00897711"/>
    <w:rsid w:val="00897A36"/>
    <w:rsid w:val="00897D3B"/>
    <w:rsid w:val="008A0536"/>
    <w:rsid w:val="008A0B05"/>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507"/>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B46"/>
    <w:rsid w:val="008C440D"/>
    <w:rsid w:val="008C452B"/>
    <w:rsid w:val="008C4954"/>
    <w:rsid w:val="008C4FB0"/>
    <w:rsid w:val="008C5580"/>
    <w:rsid w:val="008C58E1"/>
    <w:rsid w:val="008C6211"/>
    <w:rsid w:val="008C6466"/>
    <w:rsid w:val="008C67CC"/>
    <w:rsid w:val="008C6922"/>
    <w:rsid w:val="008C76EA"/>
    <w:rsid w:val="008C7874"/>
    <w:rsid w:val="008C7B72"/>
    <w:rsid w:val="008C7BF9"/>
    <w:rsid w:val="008C7FEC"/>
    <w:rsid w:val="008D00CA"/>
    <w:rsid w:val="008D00F1"/>
    <w:rsid w:val="008D058C"/>
    <w:rsid w:val="008D0796"/>
    <w:rsid w:val="008D0AAD"/>
    <w:rsid w:val="008D0BAF"/>
    <w:rsid w:val="008D0DE9"/>
    <w:rsid w:val="008D16A4"/>
    <w:rsid w:val="008D18F8"/>
    <w:rsid w:val="008D1946"/>
    <w:rsid w:val="008D1C85"/>
    <w:rsid w:val="008D1E4E"/>
    <w:rsid w:val="008D1ECC"/>
    <w:rsid w:val="008D209C"/>
    <w:rsid w:val="008D24ED"/>
    <w:rsid w:val="008D2B23"/>
    <w:rsid w:val="008D2C40"/>
    <w:rsid w:val="008D33B1"/>
    <w:rsid w:val="008D381B"/>
    <w:rsid w:val="008D45F7"/>
    <w:rsid w:val="008D46DF"/>
    <w:rsid w:val="008D476D"/>
    <w:rsid w:val="008D4C2B"/>
    <w:rsid w:val="008D4F98"/>
    <w:rsid w:val="008D5016"/>
    <w:rsid w:val="008D5429"/>
    <w:rsid w:val="008D5F13"/>
    <w:rsid w:val="008D60CF"/>
    <w:rsid w:val="008D687B"/>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480"/>
    <w:rsid w:val="008E261B"/>
    <w:rsid w:val="008E2881"/>
    <w:rsid w:val="008E28FE"/>
    <w:rsid w:val="008E2976"/>
    <w:rsid w:val="008E2B72"/>
    <w:rsid w:val="008E2C91"/>
    <w:rsid w:val="008E2D1B"/>
    <w:rsid w:val="008E33E7"/>
    <w:rsid w:val="008E3DE9"/>
    <w:rsid w:val="008E3E45"/>
    <w:rsid w:val="008E3F37"/>
    <w:rsid w:val="008E42BF"/>
    <w:rsid w:val="008E449F"/>
    <w:rsid w:val="008E5155"/>
    <w:rsid w:val="008E528D"/>
    <w:rsid w:val="008E52D9"/>
    <w:rsid w:val="008E5400"/>
    <w:rsid w:val="008E583F"/>
    <w:rsid w:val="008E585A"/>
    <w:rsid w:val="008E5BBB"/>
    <w:rsid w:val="008E6C55"/>
    <w:rsid w:val="008E6E16"/>
    <w:rsid w:val="008E6FD6"/>
    <w:rsid w:val="008E7418"/>
    <w:rsid w:val="008E75D3"/>
    <w:rsid w:val="008E7B2E"/>
    <w:rsid w:val="008E7DA5"/>
    <w:rsid w:val="008F0168"/>
    <w:rsid w:val="008F05EA"/>
    <w:rsid w:val="008F0630"/>
    <w:rsid w:val="008F0C57"/>
    <w:rsid w:val="008F0C9C"/>
    <w:rsid w:val="008F0CFD"/>
    <w:rsid w:val="008F0DE7"/>
    <w:rsid w:val="008F0F46"/>
    <w:rsid w:val="008F1536"/>
    <w:rsid w:val="008F1635"/>
    <w:rsid w:val="008F16EC"/>
    <w:rsid w:val="008F1757"/>
    <w:rsid w:val="008F1A91"/>
    <w:rsid w:val="008F2087"/>
    <w:rsid w:val="008F21E9"/>
    <w:rsid w:val="008F2260"/>
    <w:rsid w:val="008F28CA"/>
    <w:rsid w:val="008F2F52"/>
    <w:rsid w:val="008F410E"/>
    <w:rsid w:val="008F4198"/>
    <w:rsid w:val="008F4430"/>
    <w:rsid w:val="008F4598"/>
    <w:rsid w:val="008F4CC3"/>
    <w:rsid w:val="008F5134"/>
    <w:rsid w:val="008F555D"/>
    <w:rsid w:val="008F5C6E"/>
    <w:rsid w:val="008F6097"/>
    <w:rsid w:val="008F6221"/>
    <w:rsid w:val="008F6647"/>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3FD0"/>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9EE"/>
    <w:rsid w:val="00907DB6"/>
    <w:rsid w:val="00910312"/>
    <w:rsid w:val="009103F8"/>
    <w:rsid w:val="00910720"/>
    <w:rsid w:val="00910A1A"/>
    <w:rsid w:val="00911001"/>
    <w:rsid w:val="009110D5"/>
    <w:rsid w:val="00911108"/>
    <w:rsid w:val="0091121F"/>
    <w:rsid w:val="009112D5"/>
    <w:rsid w:val="00911666"/>
    <w:rsid w:val="00911D29"/>
    <w:rsid w:val="0091234D"/>
    <w:rsid w:val="0091248D"/>
    <w:rsid w:val="00912668"/>
    <w:rsid w:val="00912E0D"/>
    <w:rsid w:val="00912E2D"/>
    <w:rsid w:val="00913926"/>
    <w:rsid w:val="00913B1A"/>
    <w:rsid w:val="00913B82"/>
    <w:rsid w:val="0091448B"/>
    <w:rsid w:val="00914BEF"/>
    <w:rsid w:val="00915590"/>
    <w:rsid w:val="00915B26"/>
    <w:rsid w:val="00915D0A"/>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3AF"/>
    <w:rsid w:val="009226C3"/>
    <w:rsid w:val="00922714"/>
    <w:rsid w:val="00922AFE"/>
    <w:rsid w:val="00922EDB"/>
    <w:rsid w:val="0092373B"/>
    <w:rsid w:val="00923B13"/>
    <w:rsid w:val="00923C4E"/>
    <w:rsid w:val="00923CFB"/>
    <w:rsid w:val="00924420"/>
    <w:rsid w:val="009244A0"/>
    <w:rsid w:val="009244BF"/>
    <w:rsid w:val="00924829"/>
    <w:rsid w:val="00925102"/>
    <w:rsid w:val="009251B4"/>
    <w:rsid w:val="00925B19"/>
    <w:rsid w:val="00925B27"/>
    <w:rsid w:val="00925C46"/>
    <w:rsid w:val="00925CD9"/>
    <w:rsid w:val="00925D52"/>
    <w:rsid w:val="00925E05"/>
    <w:rsid w:val="009265FF"/>
    <w:rsid w:val="009266E2"/>
    <w:rsid w:val="00926734"/>
    <w:rsid w:val="0092680D"/>
    <w:rsid w:val="00926852"/>
    <w:rsid w:val="00926AE7"/>
    <w:rsid w:val="00926B08"/>
    <w:rsid w:val="00926B3E"/>
    <w:rsid w:val="00926D25"/>
    <w:rsid w:val="0092701C"/>
    <w:rsid w:val="0092735A"/>
    <w:rsid w:val="00927F06"/>
    <w:rsid w:val="00930400"/>
    <w:rsid w:val="0093067A"/>
    <w:rsid w:val="009308DA"/>
    <w:rsid w:val="00931669"/>
    <w:rsid w:val="00931774"/>
    <w:rsid w:val="009320C0"/>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E25"/>
    <w:rsid w:val="00940069"/>
    <w:rsid w:val="0094044D"/>
    <w:rsid w:val="0094057D"/>
    <w:rsid w:val="00940764"/>
    <w:rsid w:val="00940C74"/>
    <w:rsid w:val="00941558"/>
    <w:rsid w:val="00941CD4"/>
    <w:rsid w:val="0094234B"/>
    <w:rsid w:val="00942550"/>
    <w:rsid w:val="00942559"/>
    <w:rsid w:val="00942B95"/>
    <w:rsid w:val="009435FF"/>
    <w:rsid w:val="009436C6"/>
    <w:rsid w:val="009440B1"/>
    <w:rsid w:val="009442EB"/>
    <w:rsid w:val="00944391"/>
    <w:rsid w:val="00944830"/>
    <w:rsid w:val="009449E5"/>
    <w:rsid w:val="00944DED"/>
    <w:rsid w:val="009450AD"/>
    <w:rsid w:val="00945D51"/>
    <w:rsid w:val="009464BD"/>
    <w:rsid w:val="009465FA"/>
    <w:rsid w:val="009467EE"/>
    <w:rsid w:val="00946A68"/>
    <w:rsid w:val="00946D7D"/>
    <w:rsid w:val="009474F9"/>
    <w:rsid w:val="009475BE"/>
    <w:rsid w:val="00947BF3"/>
    <w:rsid w:val="00947F87"/>
    <w:rsid w:val="00950883"/>
    <w:rsid w:val="00950897"/>
    <w:rsid w:val="00950B76"/>
    <w:rsid w:val="00950BA7"/>
    <w:rsid w:val="00950E8D"/>
    <w:rsid w:val="009513DF"/>
    <w:rsid w:val="0095202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9F"/>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373"/>
    <w:rsid w:val="00966A52"/>
    <w:rsid w:val="00966DC2"/>
    <w:rsid w:val="00966ED3"/>
    <w:rsid w:val="00966FDF"/>
    <w:rsid w:val="00967248"/>
    <w:rsid w:val="0096767D"/>
    <w:rsid w:val="0096785E"/>
    <w:rsid w:val="00967D72"/>
    <w:rsid w:val="00970083"/>
    <w:rsid w:val="009707C8"/>
    <w:rsid w:val="00970B55"/>
    <w:rsid w:val="00970B70"/>
    <w:rsid w:val="00970CA0"/>
    <w:rsid w:val="00970FB7"/>
    <w:rsid w:val="009710D1"/>
    <w:rsid w:val="00971460"/>
    <w:rsid w:val="0097192A"/>
    <w:rsid w:val="00971B66"/>
    <w:rsid w:val="00971B9A"/>
    <w:rsid w:val="00971D11"/>
    <w:rsid w:val="00971DC9"/>
    <w:rsid w:val="00971EDE"/>
    <w:rsid w:val="00972001"/>
    <w:rsid w:val="00972464"/>
    <w:rsid w:val="00972CFE"/>
    <w:rsid w:val="009732F8"/>
    <w:rsid w:val="00973585"/>
    <w:rsid w:val="009738B1"/>
    <w:rsid w:val="00973925"/>
    <w:rsid w:val="00973AE7"/>
    <w:rsid w:val="00973B4B"/>
    <w:rsid w:val="00973E53"/>
    <w:rsid w:val="00974148"/>
    <w:rsid w:val="00974649"/>
    <w:rsid w:val="009747C4"/>
    <w:rsid w:val="00974BB4"/>
    <w:rsid w:val="00974DAE"/>
    <w:rsid w:val="00975055"/>
    <w:rsid w:val="00975822"/>
    <w:rsid w:val="00975967"/>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06"/>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298"/>
    <w:rsid w:val="0098669F"/>
    <w:rsid w:val="009867A8"/>
    <w:rsid w:val="00986F3D"/>
    <w:rsid w:val="00987239"/>
    <w:rsid w:val="0098738E"/>
    <w:rsid w:val="00987F9A"/>
    <w:rsid w:val="0099001C"/>
    <w:rsid w:val="00990690"/>
    <w:rsid w:val="00990957"/>
    <w:rsid w:val="00990C1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D19"/>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6ED5"/>
    <w:rsid w:val="009977EB"/>
    <w:rsid w:val="0099791F"/>
    <w:rsid w:val="00997DA3"/>
    <w:rsid w:val="00997FBB"/>
    <w:rsid w:val="009A0881"/>
    <w:rsid w:val="009A09D8"/>
    <w:rsid w:val="009A0A76"/>
    <w:rsid w:val="009A0DC0"/>
    <w:rsid w:val="009A10B5"/>
    <w:rsid w:val="009A11E6"/>
    <w:rsid w:val="009A1A14"/>
    <w:rsid w:val="009A2888"/>
    <w:rsid w:val="009A3198"/>
    <w:rsid w:val="009A3852"/>
    <w:rsid w:val="009A3BED"/>
    <w:rsid w:val="009A3D36"/>
    <w:rsid w:val="009A445E"/>
    <w:rsid w:val="009A458F"/>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24B"/>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42E"/>
    <w:rsid w:val="009B47D1"/>
    <w:rsid w:val="009B4AE7"/>
    <w:rsid w:val="009B4DE6"/>
    <w:rsid w:val="009B4E38"/>
    <w:rsid w:val="009B4E99"/>
    <w:rsid w:val="009B58D5"/>
    <w:rsid w:val="009B6426"/>
    <w:rsid w:val="009B686A"/>
    <w:rsid w:val="009B6B56"/>
    <w:rsid w:val="009B6BE5"/>
    <w:rsid w:val="009B6C48"/>
    <w:rsid w:val="009B6CF1"/>
    <w:rsid w:val="009B6CFC"/>
    <w:rsid w:val="009B6E6A"/>
    <w:rsid w:val="009B79B6"/>
    <w:rsid w:val="009B7D61"/>
    <w:rsid w:val="009B7E8B"/>
    <w:rsid w:val="009C0057"/>
    <w:rsid w:val="009C052A"/>
    <w:rsid w:val="009C0A47"/>
    <w:rsid w:val="009C0BD9"/>
    <w:rsid w:val="009C0D01"/>
    <w:rsid w:val="009C0DB9"/>
    <w:rsid w:val="009C104B"/>
    <w:rsid w:val="009C1091"/>
    <w:rsid w:val="009C11FC"/>
    <w:rsid w:val="009C1590"/>
    <w:rsid w:val="009C18C6"/>
    <w:rsid w:val="009C2690"/>
    <w:rsid w:val="009C2E94"/>
    <w:rsid w:val="009C3715"/>
    <w:rsid w:val="009C37D9"/>
    <w:rsid w:val="009C3D6D"/>
    <w:rsid w:val="009C41B8"/>
    <w:rsid w:val="009C42F7"/>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0E3A"/>
    <w:rsid w:val="009D11F3"/>
    <w:rsid w:val="009D1237"/>
    <w:rsid w:val="009D13B8"/>
    <w:rsid w:val="009D1C79"/>
    <w:rsid w:val="009D1F9F"/>
    <w:rsid w:val="009D2510"/>
    <w:rsid w:val="009D2639"/>
    <w:rsid w:val="009D2B90"/>
    <w:rsid w:val="009D2FB1"/>
    <w:rsid w:val="009D3699"/>
    <w:rsid w:val="009D3D43"/>
    <w:rsid w:val="009D4035"/>
    <w:rsid w:val="009D42DA"/>
    <w:rsid w:val="009D4543"/>
    <w:rsid w:val="009D4B17"/>
    <w:rsid w:val="009D4B46"/>
    <w:rsid w:val="009D53FA"/>
    <w:rsid w:val="009D565E"/>
    <w:rsid w:val="009D5749"/>
    <w:rsid w:val="009D5973"/>
    <w:rsid w:val="009D5A6F"/>
    <w:rsid w:val="009D6026"/>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053"/>
    <w:rsid w:val="009E339A"/>
    <w:rsid w:val="009E3AD4"/>
    <w:rsid w:val="009E3D3F"/>
    <w:rsid w:val="009E3E64"/>
    <w:rsid w:val="009E41E2"/>
    <w:rsid w:val="009E42F0"/>
    <w:rsid w:val="009E46AB"/>
    <w:rsid w:val="009E482A"/>
    <w:rsid w:val="009E49BB"/>
    <w:rsid w:val="009E4AAA"/>
    <w:rsid w:val="009E5027"/>
    <w:rsid w:val="009E52BA"/>
    <w:rsid w:val="009E52C7"/>
    <w:rsid w:val="009E5DA0"/>
    <w:rsid w:val="009E5F8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8FC"/>
    <w:rsid w:val="009F4AF2"/>
    <w:rsid w:val="009F4E66"/>
    <w:rsid w:val="009F4EBD"/>
    <w:rsid w:val="009F5124"/>
    <w:rsid w:val="009F5F2C"/>
    <w:rsid w:val="009F6DCE"/>
    <w:rsid w:val="009F6ECE"/>
    <w:rsid w:val="009F71A8"/>
    <w:rsid w:val="009F7913"/>
    <w:rsid w:val="009F7C52"/>
    <w:rsid w:val="009F7E8E"/>
    <w:rsid w:val="00A004AB"/>
    <w:rsid w:val="00A00D64"/>
    <w:rsid w:val="00A01126"/>
    <w:rsid w:val="00A01169"/>
    <w:rsid w:val="00A01890"/>
    <w:rsid w:val="00A01AC8"/>
    <w:rsid w:val="00A01C39"/>
    <w:rsid w:val="00A0229E"/>
    <w:rsid w:val="00A0242E"/>
    <w:rsid w:val="00A025A0"/>
    <w:rsid w:val="00A035DF"/>
    <w:rsid w:val="00A046BD"/>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AD6"/>
    <w:rsid w:val="00A1104B"/>
    <w:rsid w:val="00A11094"/>
    <w:rsid w:val="00A112B9"/>
    <w:rsid w:val="00A118E0"/>
    <w:rsid w:val="00A120B9"/>
    <w:rsid w:val="00A128FE"/>
    <w:rsid w:val="00A1319D"/>
    <w:rsid w:val="00A13254"/>
    <w:rsid w:val="00A13398"/>
    <w:rsid w:val="00A133B9"/>
    <w:rsid w:val="00A135C8"/>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5EC"/>
    <w:rsid w:val="00A20688"/>
    <w:rsid w:val="00A207AE"/>
    <w:rsid w:val="00A207DD"/>
    <w:rsid w:val="00A20D58"/>
    <w:rsid w:val="00A215D1"/>
    <w:rsid w:val="00A2190F"/>
    <w:rsid w:val="00A21A88"/>
    <w:rsid w:val="00A221EE"/>
    <w:rsid w:val="00A227E1"/>
    <w:rsid w:val="00A22B6D"/>
    <w:rsid w:val="00A22E61"/>
    <w:rsid w:val="00A22F1B"/>
    <w:rsid w:val="00A2376D"/>
    <w:rsid w:val="00A238D1"/>
    <w:rsid w:val="00A23976"/>
    <w:rsid w:val="00A239AC"/>
    <w:rsid w:val="00A23A68"/>
    <w:rsid w:val="00A23FE0"/>
    <w:rsid w:val="00A240F7"/>
    <w:rsid w:val="00A2422D"/>
    <w:rsid w:val="00A24A3E"/>
    <w:rsid w:val="00A24AA3"/>
    <w:rsid w:val="00A254DA"/>
    <w:rsid w:val="00A25519"/>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B25"/>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4CF"/>
    <w:rsid w:val="00A455C7"/>
    <w:rsid w:val="00A45AC3"/>
    <w:rsid w:val="00A45FBF"/>
    <w:rsid w:val="00A462FB"/>
    <w:rsid w:val="00A4634C"/>
    <w:rsid w:val="00A46A2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451"/>
    <w:rsid w:val="00A53563"/>
    <w:rsid w:val="00A53CC9"/>
    <w:rsid w:val="00A53E3F"/>
    <w:rsid w:val="00A54741"/>
    <w:rsid w:val="00A55057"/>
    <w:rsid w:val="00A556C3"/>
    <w:rsid w:val="00A5577F"/>
    <w:rsid w:val="00A55B9A"/>
    <w:rsid w:val="00A55C74"/>
    <w:rsid w:val="00A5645B"/>
    <w:rsid w:val="00A5665E"/>
    <w:rsid w:val="00A56EB2"/>
    <w:rsid w:val="00A57439"/>
    <w:rsid w:val="00A5766B"/>
    <w:rsid w:val="00A57BF2"/>
    <w:rsid w:val="00A57C4D"/>
    <w:rsid w:val="00A57FD3"/>
    <w:rsid w:val="00A60039"/>
    <w:rsid w:val="00A60088"/>
    <w:rsid w:val="00A60246"/>
    <w:rsid w:val="00A6095B"/>
    <w:rsid w:val="00A609FD"/>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5E4"/>
    <w:rsid w:val="00A7145A"/>
    <w:rsid w:val="00A71584"/>
    <w:rsid w:val="00A71693"/>
    <w:rsid w:val="00A71A51"/>
    <w:rsid w:val="00A71E3B"/>
    <w:rsid w:val="00A726D1"/>
    <w:rsid w:val="00A72C8B"/>
    <w:rsid w:val="00A72F79"/>
    <w:rsid w:val="00A73048"/>
    <w:rsid w:val="00A7308A"/>
    <w:rsid w:val="00A73374"/>
    <w:rsid w:val="00A733E5"/>
    <w:rsid w:val="00A739DD"/>
    <w:rsid w:val="00A73C54"/>
    <w:rsid w:val="00A73F56"/>
    <w:rsid w:val="00A74997"/>
    <w:rsid w:val="00A74A1E"/>
    <w:rsid w:val="00A74DCE"/>
    <w:rsid w:val="00A750CA"/>
    <w:rsid w:val="00A7548E"/>
    <w:rsid w:val="00A75640"/>
    <w:rsid w:val="00A75718"/>
    <w:rsid w:val="00A75E1A"/>
    <w:rsid w:val="00A75FD7"/>
    <w:rsid w:val="00A76706"/>
    <w:rsid w:val="00A767C0"/>
    <w:rsid w:val="00A76D5B"/>
    <w:rsid w:val="00A77000"/>
    <w:rsid w:val="00A77156"/>
    <w:rsid w:val="00A771EF"/>
    <w:rsid w:val="00A77296"/>
    <w:rsid w:val="00A7747D"/>
    <w:rsid w:val="00A7748B"/>
    <w:rsid w:val="00A77748"/>
    <w:rsid w:val="00A777CF"/>
    <w:rsid w:val="00A77B63"/>
    <w:rsid w:val="00A77E2B"/>
    <w:rsid w:val="00A77E54"/>
    <w:rsid w:val="00A77FAC"/>
    <w:rsid w:val="00A8000F"/>
    <w:rsid w:val="00A800E6"/>
    <w:rsid w:val="00A80214"/>
    <w:rsid w:val="00A8038D"/>
    <w:rsid w:val="00A80511"/>
    <w:rsid w:val="00A80538"/>
    <w:rsid w:val="00A8054F"/>
    <w:rsid w:val="00A806FF"/>
    <w:rsid w:val="00A80C99"/>
    <w:rsid w:val="00A818DE"/>
    <w:rsid w:val="00A81A9B"/>
    <w:rsid w:val="00A81ADD"/>
    <w:rsid w:val="00A81CB1"/>
    <w:rsid w:val="00A81DFB"/>
    <w:rsid w:val="00A82454"/>
    <w:rsid w:val="00A82C77"/>
    <w:rsid w:val="00A8303D"/>
    <w:rsid w:val="00A83517"/>
    <w:rsid w:val="00A83780"/>
    <w:rsid w:val="00A8408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312"/>
    <w:rsid w:val="00A9077E"/>
    <w:rsid w:val="00A907E7"/>
    <w:rsid w:val="00A90C1B"/>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5C2D"/>
    <w:rsid w:val="00A963C8"/>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41"/>
    <w:rsid w:val="00AA269F"/>
    <w:rsid w:val="00AA2860"/>
    <w:rsid w:val="00AA291A"/>
    <w:rsid w:val="00AA2CC3"/>
    <w:rsid w:val="00AA34B2"/>
    <w:rsid w:val="00AA3C01"/>
    <w:rsid w:val="00AA3C33"/>
    <w:rsid w:val="00AA3D2F"/>
    <w:rsid w:val="00AA3E74"/>
    <w:rsid w:val="00AA5929"/>
    <w:rsid w:val="00AA6002"/>
    <w:rsid w:val="00AA65F6"/>
    <w:rsid w:val="00AA6AAA"/>
    <w:rsid w:val="00AA6D9C"/>
    <w:rsid w:val="00AA6DE0"/>
    <w:rsid w:val="00AA6F40"/>
    <w:rsid w:val="00AA78F2"/>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5E8"/>
    <w:rsid w:val="00AB4ACA"/>
    <w:rsid w:val="00AB51E6"/>
    <w:rsid w:val="00AB603E"/>
    <w:rsid w:val="00AB628B"/>
    <w:rsid w:val="00AB63DA"/>
    <w:rsid w:val="00AB6BBB"/>
    <w:rsid w:val="00AB70D2"/>
    <w:rsid w:val="00AB71FF"/>
    <w:rsid w:val="00AB74A1"/>
    <w:rsid w:val="00AB78F1"/>
    <w:rsid w:val="00AB7CD9"/>
    <w:rsid w:val="00AC043E"/>
    <w:rsid w:val="00AC0714"/>
    <w:rsid w:val="00AC0842"/>
    <w:rsid w:val="00AC0958"/>
    <w:rsid w:val="00AC1A40"/>
    <w:rsid w:val="00AC1BFB"/>
    <w:rsid w:val="00AC1CAC"/>
    <w:rsid w:val="00AC1EFD"/>
    <w:rsid w:val="00AC254B"/>
    <w:rsid w:val="00AC2764"/>
    <w:rsid w:val="00AC2A74"/>
    <w:rsid w:val="00AC2C5A"/>
    <w:rsid w:val="00AC312A"/>
    <w:rsid w:val="00AC3A50"/>
    <w:rsid w:val="00AC3B03"/>
    <w:rsid w:val="00AC41C5"/>
    <w:rsid w:val="00AC4465"/>
    <w:rsid w:val="00AC4D1D"/>
    <w:rsid w:val="00AC4D6E"/>
    <w:rsid w:val="00AC55D0"/>
    <w:rsid w:val="00AC580B"/>
    <w:rsid w:val="00AC59F9"/>
    <w:rsid w:val="00AC5A3F"/>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4ED"/>
    <w:rsid w:val="00AD256C"/>
    <w:rsid w:val="00AD2617"/>
    <w:rsid w:val="00AD2B16"/>
    <w:rsid w:val="00AD3088"/>
    <w:rsid w:val="00AD32F2"/>
    <w:rsid w:val="00AD36B4"/>
    <w:rsid w:val="00AD3810"/>
    <w:rsid w:val="00AD3978"/>
    <w:rsid w:val="00AD3CB9"/>
    <w:rsid w:val="00AD3D7B"/>
    <w:rsid w:val="00AD3FBA"/>
    <w:rsid w:val="00AD4748"/>
    <w:rsid w:val="00AD4FC6"/>
    <w:rsid w:val="00AD506C"/>
    <w:rsid w:val="00AD50C7"/>
    <w:rsid w:val="00AD5138"/>
    <w:rsid w:val="00AD60F4"/>
    <w:rsid w:val="00AD6AF3"/>
    <w:rsid w:val="00AD6CD3"/>
    <w:rsid w:val="00AD6FB8"/>
    <w:rsid w:val="00AD7293"/>
    <w:rsid w:val="00AD72B0"/>
    <w:rsid w:val="00AD749B"/>
    <w:rsid w:val="00AD7607"/>
    <w:rsid w:val="00AD7E87"/>
    <w:rsid w:val="00AE0223"/>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5F5"/>
    <w:rsid w:val="00AE3724"/>
    <w:rsid w:val="00AE4A05"/>
    <w:rsid w:val="00AE55F7"/>
    <w:rsid w:val="00AE5847"/>
    <w:rsid w:val="00AE5CF6"/>
    <w:rsid w:val="00AE605F"/>
    <w:rsid w:val="00AE6441"/>
    <w:rsid w:val="00AE6D51"/>
    <w:rsid w:val="00AE6D86"/>
    <w:rsid w:val="00AE749E"/>
    <w:rsid w:val="00AE76BF"/>
    <w:rsid w:val="00AE7D57"/>
    <w:rsid w:val="00AE7E3B"/>
    <w:rsid w:val="00AF0011"/>
    <w:rsid w:val="00AF0399"/>
    <w:rsid w:val="00AF0DEB"/>
    <w:rsid w:val="00AF1072"/>
    <w:rsid w:val="00AF12E5"/>
    <w:rsid w:val="00AF1B9B"/>
    <w:rsid w:val="00AF1C22"/>
    <w:rsid w:val="00AF1FB2"/>
    <w:rsid w:val="00AF2125"/>
    <w:rsid w:val="00AF22AD"/>
    <w:rsid w:val="00AF2321"/>
    <w:rsid w:val="00AF25B9"/>
    <w:rsid w:val="00AF2AD0"/>
    <w:rsid w:val="00AF30BC"/>
    <w:rsid w:val="00AF3469"/>
    <w:rsid w:val="00AF3551"/>
    <w:rsid w:val="00AF36B1"/>
    <w:rsid w:val="00AF3AF8"/>
    <w:rsid w:val="00AF3BB8"/>
    <w:rsid w:val="00AF3EF7"/>
    <w:rsid w:val="00AF3F68"/>
    <w:rsid w:val="00AF475B"/>
    <w:rsid w:val="00AF4D5B"/>
    <w:rsid w:val="00AF4F9C"/>
    <w:rsid w:val="00AF5B5E"/>
    <w:rsid w:val="00AF5EB6"/>
    <w:rsid w:val="00AF624A"/>
    <w:rsid w:val="00AF625E"/>
    <w:rsid w:val="00AF6DBB"/>
    <w:rsid w:val="00AF71CE"/>
    <w:rsid w:val="00AF7BAE"/>
    <w:rsid w:val="00AF7D41"/>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CF3"/>
    <w:rsid w:val="00B16DCF"/>
    <w:rsid w:val="00B17150"/>
    <w:rsid w:val="00B173E0"/>
    <w:rsid w:val="00B174AD"/>
    <w:rsid w:val="00B17826"/>
    <w:rsid w:val="00B17874"/>
    <w:rsid w:val="00B178CC"/>
    <w:rsid w:val="00B17A31"/>
    <w:rsid w:val="00B201E6"/>
    <w:rsid w:val="00B20233"/>
    <w:rsid w:val="00B20520"/>
    <w:rsid w:val="00B20556"/>
    <w:rsid w:val="00B205ED"/>
    <w:rsid w:val="00B20699"/>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CE"/>
    <w:rsid w:val="00B23A88"/>
    <w:rsid w:val="00B23AD3"/>
    <w:rsid w:val="00B240B4"/>
    <w:rsid w:val="00B240C2"/>
    <w:rsid w:val="00B240CF"/>
    <w:rsid w:val="00B24BAB"/>
    <w:rsid w:val="00B25024"/>
    <w:rsid w:val="00B251A5"/>
    <w:rsid w:val="00B2535B"/>
    <w:rsid w:val="00B259EF"/>
    <w:rsid w:val="00B25AFF"/>
    <w:rsid w:val="00B25D18"/>
    <w:rsid w:val="00B25EE1"/>
    <w:rsid w:val="00B26013"/>
    <w:rsid w:val="00B26266"/>
    <w:rsid w:val="00B263B3"/>
    <w:rsid w:val="00B2672B"/>
    <w:rsid w:val="00B269FE"/>
    <w:rsid w:val="00B26A1E"/>
    <w:rsid w:val="00B270A3"/>
    <w:rsid w:val="00B27250"/>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58"/>
    <w:rsid w:val="00B35383"/>
    <w:rsid w:val="00B355F7"/>
    <w:rsid w:val="00B35783"/>
    <w:rsid w:val="00B35813"/>
    <w:rsid w:val="00B3598F"/>
    <w:rsid w:val="00B35B43"/>
    <w:rsid w:val="00B35D11"/>
    <w:rsid w:val="00B35FC8"/>
    <w:rsid w:val="00B36084"/>
    <w:rsid w:val="00B36326"/>
    <w:rsid w:val="00B363C4"/>
    <w:rsid w:val="00B368F3"/>
    <w:rsid w:val="00B3698A"/>
    <w:rsid w:val="00B36A2C"/>
    <w:rsid w:val="00B36DDD"/>
    <w:rsid w:val="00B373AC"/>
    <w:rsid w:val="00B378E9"/>
    <w:rsid w:val="00B37917"/>
    <w:rsid w:val="00B37C36"/>
    <w:rsid w:val="00B37CFB"/>
    <w:rsid w:val="00B37DF3"/>
    <w:rsid w:val="00B40470"/>
    <w:rsid w:val="00B40699"/>
    <w:rsid w:val="00B40708"/>
    <w:rsid w:val="00B412E6"/>
    <w:rsid w:val="00B415D2"/>
    <w:rsid w:val="00B41637"/>
    <w:rsid w:val="00B41A02"/>
    <w:rsid w:val="00B41D50"/>
    <w:rsid w:val="00B427F9"/>
    <w:rsid w:val="00B42870"/>
    <w:rsid w:val="00B42911"/>
    <w:rsid w:val="00B42D76"/>
    <w:rsid w:val="00B42D7E"/>
    <w:rsid w:val="00B42EFD"/>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27C"/>
    <w:rsid w:val="00B505E8"/>
    <w:rsid w:val="00B50CC3"/>
    <w:rsid w:val="00B50D1D"/>
    <w:rsid w:val="00B5150F"/>
    <w:rsid w:val="00B51779"/>
    <w:rsid w:val="00B51B5D"/>
    <w:rsid w:val="00B51E94"/>
    <w:rsid w:val="00B5220E"/>
    <w:rsid w:val="00B522CB"/>
    <w:rsid w:val="00B52387"/>
    <w:rsid w:val="00B525FD"/>
    <w:rsid w:val="00B527FE"/>
    <w:rsid w:val="00B5287A"/>
    <w:rsid w:val="00B5319D"/>
    <w:rsid w:val="00B53332"/>
    <w:rsid w:val="00B53A73"/>
    <w:rsid w:val="00B5499F"/>
    <w:rsid w:val="00B55376"/>
    <w:rsid w:val="00B55C9E"/>
    <w:rsid w:val="00B55CA5"/>
    <w:rsid w:val="00B55F0B"/>
    <w:rsid w:val="00B56027"/>
    <w:rsid w:val="00B5635E"/>
    <w:rsid w:val="00B566EF"/>
    <w:rsid w:val="00B5680E"/>
    <w:rsid w:val="00B5690A"/>
    <w:rsid w:val="00B569C8"/>
    <w:rsid w:val="00B56C01"/>
    <w:rsid w:val="00B56D23"/>
    <w:rsid w:val="00B57301"/>
    <w:rsid w:val="00B578A4"/>
    <w:rsid w:val="00B578B7"/>
    <w:rsid w:val="00B57993"/>
    <w:rsid w:val="00B57A33"/>
    <w:rsid w:val="00B57EFD"/>
    <w:rsid w:val="00B60558"/>
    <w:rsid w:val="00B6059B"/>
    <w:rsid w:val="00B6080D"/>
    <w:rsid w:val="00B60B5F"/>
    <w:rsid w:val="00B60D6A"/>
    <w:rsid w:val="00B60E09"/>
    <w:rsid w:val="00B60E79"/>
    <w:rsid w:val="00B61612"/>
    <w:rsid w:val="00B618F5"/>
    <w:rsid w:val="00B61AD9"/>
    <w:rsid w:val="00B61BE9"/>
    <w:rsid w:val="00B61C90"/>
    <w:rsid w:val="00B61DFC"/>
    <w:rsid w:val="00B61F80"/>
    <w:rsid w:val="00B623FE"/>
    <w:rsid w:val="00B629F0"/>
    <w:rsid w:val="00B629F8"/>
    <w:rsid w:val="00B62B5B"/>
    <w:rsid w:val="00B62C45"/>
    <w:rsid w:val="00B63174"/>
    <w:rsid w:val="00B63C0C"/>
    <w:rsid w:val="00B64A01"/>
    <w:rsid w:val="00B64B40"/>
    <w:rsid w:val="00B64C23"/>
    <w:rsid w:val="00B64F1D"/>
    <w:rsid w:val="00B6516F"/>
    <w:rsid w:val="00B653AD"/>
    <w:rsid w:val="00B65486"/>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5BE"/>
    <w:rsid w:val="00B73AF8"/>
    <w:rsid w:val="00B73F08"/>
    <w:rsid w:val="00B7442A"/>
    <w:rsid w:val="00B748D7"/>
    <w:rsid w:val="00B753FE"/>
    <w:rsid w:val="00B75414"/>
    <w:rsid w:val="00B7660A"/>
    <w:rsid w:val="00B76796"/>
    <w:rsid w:val="00B76892"/>
    <w:rsid w:val="00B7694B"/>
    <w:rsid w:val="00B76BF6"/>
    <w:rsid w:val="00B76FF3"/>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45C"/>
    <w:rsid w:val="00B84B07"/>
    <w:rsid w:val="00B84CA1"/>
    <w:rsid w:val="00B85291"/>
    <w:rsid w:val="00B853B6"/>
    <w:rsid w:val="00B85769"/>
    <w:rsid w:val="00B85911"/>
    <w:rsid w:val="00B85FDC"/>
    <w:rsid w:val="00B85FFD"/>
    <w:rsid w:val="00B861E8"/>
    <w:rsid w:val="00B8655D"/>
    <w:rsid w:val="00B865AA"/>
    <w:rsid w:val="00B8691A"/>
    <w:rsid w:val="00B86A60"/>
    <w:rsid w:val="00B86E5B"/>
    <w:rsid w:val="00B8736D"/>
    <w:rsid w:val="00B87501"/>
    <w:rsid w:val="00B87A9F"/>
    <w:rsid w:val="00B87D9B"/>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5B56"/>
    <w:rsid w:val="00B96021"/>
    <w:rsid w:val="00B960AC"/>
    <w:rsid w:val="00B96607"/>
    <w:rsid w:val="00B9661F"/>
    <w:rsid w:val="00B966B2"/>
    <w:rsid w:val="00B971C6"/>
    <w:rsid w:val="00B973E9"/>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2B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72"/>
    <w:rsid w:val="00BC1281"/>
    <w:rsid w:val="00BC17AE"/>
    <w:rsid w:val="00BC1827"/>
    <w:rsid w:val="00BC18D3"/>
    <w:rsid w:val="00BC1E2D"/>
    <w:rsid w:val="00BC2114"/>
    <w:rsid w:val="00BC24F0"/>
    <w:rsid w:val="00BC2559"/>
    <w:rsid w:val="00BC2627"/>
    <w:rsid w:val="00BC2984"/>
    <w:rsid w:val="00BC3179"/>
    <w:rsid w:val="00BC319E"/>
    <w:rsid w:val="00BC33A9"/>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404"/>
    <w:rsid w:val="00BC6684"/>
    <w:rsid w:val="00BC6A42"/>
    <w:rsid w:val="00BC6C17"/>
    <w:rsid w:val="00BC6C75"/>
    <w:rsid w:val="00BC771E"/>
    <w:rsid w:val="00BC7913"/>
    <w:rsid w:val="00BC7B51"/>
    <w:rsid w:val="00BC7F95"/>
    <w:rsid w:val="00BD0559"/>
    <w:rsid w:val="00BD0782"/>
    <w:rsid w:val="00BD089C"/>
    <w:rsid w:val="00BD0C1D"/>
    <w:rsid w:val="00BD0C2F"/>
    <w:rsid w:val="00BD144F"/>
    <w:rsid w:val="00BD161A"/>
    <w:rsid w:val="00BD18F7"/>
    <w:rsid w:val="00BD1B7B"/>
    <w:rsid w:val="00BD1D78"/>
    <w:rsid w:val="00BD1EF7"/>
    <w:rsid w:val="00BD23A0"/>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8F4"/>
    <w:rsid w:val="00BD7ABC"/>
    <w:rsid w:val="00BD7CF9"/>
    <w:rsid w:val="00BD7E71"/>
    <w:rsid w:val="00BE03C3"/>
    <w:rsid w:val="00BE0691"/>
    <w:rsid w:val="00BE06C7"/>
    <w:rsid w:val="00BE0987"/>
    <w:rsid w:val="00BE1272"/>
    <w:rsid w:val="00BE15D8"/>
    <w:rsid w:val="00BE172A"/>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10"/>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911"/>
    <w:rsid w:val="00BF277D"/>
    <w:rsid w:val="00BF2E1B"/>
    <w:rsid w:val="00BF2FE2"/>
    <w:rsid w:val="00BF30BD"/>
    <w:rsid w:val="00BF320A"/>
    <w:rsid w:val="00BF3748"/>
    <w:rsid w:val="00BF37FD"/>
    <w:rsid w:val="00BF39C7"/>
    <w:rsid w:val="00BF4204"/>
    <w:rsid w:val="00BF43C7"/>
    <w:rsid w:val="00BF4ED0"/>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77"/>
    <w:rsid w:val="00C028A0"/>
    <w:rsid w:val="00C02C5E"/>
    <w:rsid w:val="00C03995"/>
    <w:rsid w:val="00C0454E"/>
    <w:rsid w:val="00C046AB"/>
    <w:rsid w:val="00C0486A"/>
    <w:rsid w:val="00C0520F"/>
    <w:rsid w:val="00C05537"/>
    <w:rsid w:val="00C055A3"/>
    <w:rsid w:val="00C056A3"/>
    <w:rsid w:val="00C05AE6"/>
    <w:rsid w:val="00C0613B"/>
    <w:rsid w:val="00C06929"/>
    <w:rsid w:val="00C06A55"/>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AA1"/>
    <w:rsid w:val="00C1618A"/>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0E3"/>
    <w:rsid w:val="00C264A6"/>
    <w:rsid w:val="00C26B46"/>
    <w:rsid w:val="00C26CDF"/>
    <w:rsid w:val="00C2724C"/>
    <w:rsid w:val="00C273A1"/>
    <w:rsid w:val="00C274E7"/>
    <w:rsid w:val="00C27E1F"/>
    <w:rsid w:val="00C3007D"/>
    <w:rsid w:val="00C3010E"/>
    <w:rsid w:val="00C305FF"/>
    <w:rsid w:val="00C30CCE"/>
    <w:rsid w:val="00C30E3B"/>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F6E"/>
    <w:rsid w:val="00C37399"/>
    <w:rsid w:val="00C37A3F"/>
    <w:rsid w:val="00C37C6E"/>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14C"/>
    <w:rsid w:val="00C472E0"/>
    <w:rsid w:val="00C4759A"/>
    <w:rsid w:val="00C47A96"/>
    <w:rsid w:val="00C47D48"/>
    <w:rsid w:val="00C47FA0"/>
    <w:rsid w:val="00C50E98"/>
    <w:rsid w:val="00C50F7B"/>
    <w:rsid w:val="00C51192"/>
    <w:rsid w:val="00C51437"/>
    <w:rsid w:val="00C5147E"/>
    <w:rsid w:val="00C517B0"/>
    <w:rsid w:val="00C51953"/>
    <w:rsid w:val="00C51A3E"/>
    <w:rsid w:val="00C51ECD"/>
    <w:rsid w:val="00C52205"/>
    <w:rsid w:val="00C52268"/>
    <w:rsid w:val="00C524D4"/>
    <w:rsid w:val="00C5288A"/>
    <w:rsid w:val="00C52EDE"/>
    <w:rsid w:val="00C53940"/>
    <w:rsid w:val="00C53AC6"/>
    <w:rsid w:val="00C53BAE"/>
    <w:rsid w:val="00C53E36"/>
    <w:rsid w:val="00C53F69"/>
    <w:rsid w:val="00C53FA0"/>
    <w:rsid w:val="00C54780"/>
    <w:rsid w:val="00C5484C"/>
    <w:rsid w:val="00C549BD"/>
    <w:rsid w:val="00C54A42"/>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87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CAB"/>
    <w:rsid w:val="00C90E1F"/>
    <w:rsid w:val="00C91673"/>
    <w:rsid w:val="00C91978"/>
    <w:rsid w:val="00C91D6C"/>
    <w:rsid w:val="00C922F5"/>
    <w:rsid w:val="00C926F6"/>
    <w:rsid w:val="00C927CE"/>
    <w:rsid w:val="00C92CB9"/>
    <w:rsid w:val="00C9395C"/>
    <w:rsid w:val="00C93B57"/>
    <w:rsid w:val="00C93C0F"/>
    <w:rsid w:val="00C93D2C"/>
    <w:rsid w:val="00C94140"/>
    <w:rsid w:val="00C94240"/>
    <w:rsid w:val="00C942FB"/>
    <w:rsid w:val="00C947D8"/>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5FD6"/>
    <w:rsid w:val="00CA68BF"/>
    <w:rsid w:val="00CA6BE1"/>
    <w:rsid w:val="00CA6EEF"/>
    <w:rsid w:val="00CA7027"/>
    <w:rsid w:val="00CA7E0B"/>
    <w:rsid w:val="00CA7E86"/>
    <w:rsid w:val="00CB0383"/>
    <w:rsid w:val="00CB0E0B"/>
    <w:rsid w:val="00CB1020"/>
    <w:rsid w:val="00CB11A2"/>
    <w:rsid w:val="00CB1BE1"/>
    <w:rsid w:val="00CB29BE"/>
    <w:rsid w:val="00CB3041"/>
    <w:rsid w:val="00CB326E"/>
    <w:rsid w:val="00CB33A3"/>
    <w:rsid w:val="00CB3441"/>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4D"/>
    <w:rsid w:val="00CC4097"/>
    <w:rsid w:val="00CC41E4"/>
    <w:rsid w:val="00CC49E4"/>
    <w:rsid w:val="00CC50AD"/>
    <w:rsid w:val="00CC5210"/>
    <w:rsid w:val="00CC5708"/>
    <w:rsid w:val="00CC583D"/>
    <w:rsid w:val="00CC5A71"/>
    <w:rsid w:val="00CC5D23"/>
    <w:rsid w:val="00CC62ED"/>
    <w:rsid w:val="00CC6346"/>
    <w:rsid w:val="00CC6633"/>
    <w:rsid w:val="00CC6771"/>
    <w:rsid w:val="00CC683A"/>
    <w:rsid w:val="00CC68C3"/>
    <w:rsid w:val="00CC6E50"/>
    <w:rsid w:val="00CC70C0"/>
    <w:rsid w:val="00CC724D"/>
    <w:rsid w:val="00CC75D9"/>
    <w:rsid w:val="00CC7663"/>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C26"/>
    <w:rsid w:val="00CD2D36"/>
    <w:rsid w:val="00CD2F29"/>
    <w:rsid w:val="00CD3030"/>
    <w:rsid w:val="00CD31E2"/>
    <w:rsid w:val="00CD3911"/>
    <w:rsid w:val="00CD3DCE"/>
    <w:rsid w:val="00CD3DD2"/>
    <w:rsid w:val="00CD4106"/>
    <w:rsid w:val="00CD4140"/>
    <w:rsid w:val="00CD49AA"/>
    <w:rsid w:val="00CD4B57"/>
    <w:rsid w:val="00CD4E93"/>
    <w:rsid w:val="00CD5266"/>
    <w:rsid w:val="00CD6208"/>
    <w:rsid w:val="00CD62E3"/>
    <w:rsid w:val="00CD6569"/>
    <w:rsid w:val="00CD6999"/>
    <w:rsid w:val="00CD6AA1"/>
    <w:rsid w:val="00CD6D99"/>
    <w:rsid w:val="00CD6ED3"/>
    <w:rsid w:val="00CD71F5"/>
    <w:rsid w:val="00CD7243"/>
    <w:rsid w:val="00CD7631"/>
    <w:rsid w:val="00CD7B72"/>
    <w:rsid w:val="00CD7FD7"/>
    <w:rsid w:val="00CE02CF"/>
    <w:rsid w:val="00CE0591"/>
    <w:rsid w:val="00CE0EE8"/>
    <w:rsid w:val="00CE103B"/>
    <w:rsid w:val="00CE149F"/>
    <w:rsid w:val="00CE1735"/>
    <w:rsid w:val="00CE1A9D"/>
    <w:rsid w:val="00CE1D50"/>
    <w:rsid w:val="00CE1F39"/>
    <w:rsid w:val="00CE1F41"/>
    <w:rsid w:val="00CE20BE"/>
    <w:rsid w:val="00CE21BE"/>
    <w:rsid w:val="00CE25F8"/>
    <w:rsid w:val="00CE26B7"/>
    <w:rsid w:val="00CE26C0"/>
    <w:rsid w:val="00CE276B"/>
    <w:rsid w:val="00CE2983"/>
    <w:rsid w:val="00CE2EDD"/>
    <w:rsid w:val="00CE2EF6"/>
    <w:rsid w:val="00CE391C"/>
    <w:rsid w:val="00CE3AE1"/>
    <w:rsid w:val="00CE3EA0"/>
    <w:rsid w:val="00CE3EDB"/>
    <w:rsid w:val="00CE4117"/>
    <w:rsid w:val="00CE4D4D"/>
    <w:rsid w:val="00CE4F20"/>
    <w:rsid w:val="00CE4F9C"/>
    <w:rsid w:val="00CE5342"/>
    <w:rsid w:val="00CE5447"/>
    <w:rsid w:val="00CE57FC"/>
    <w:rsid w:val="00CE5E29"/>
    <w:rsid w:val="00CE65AE"/>
    <w:rsid w:val="00CE6B89"/>
    <w:rsid w:val="00CE72F7"/>
    <w:rsid w:val="00CE7B6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4CAC"/>
    <w:rsid w:val="00CF5340"/>
    <w:rsid w:val="00CF53F2"/>
    <w:rsid w:val="00CF59EA"/>
    <w:rsid w:val="00CF5B2B"/>
    <w:rsid w:val="00CF5F84"/>
    <w:rsid w:val="00CF6394"/>
    <w:rsid w:val="00CF6695"/>
    <w:rsid w:val="00CF68A9"/>
    <w:rsid w:val="00CF68AF"/>
    <w:rsid w:val="00CF6A84"/>
    <w:rsid w:val="00CF6C05"/>
    <w:rsid w:val="00CF6DFD"/>
    <w:rsid w:val="00CF6E8F"/>
    <w:rsid w:val="00CF7381"/>
    <w:rsid w:val="00CF7C8E"/>
    <w:rsid w:val="00D00431"/>
    <w:rsid w:val="00D0044D"/>
    <w:rsid w:val="00D00459"/>
    <w:rsid w:val="00D00674"/>
    <w:rsid w:val="00D006FE"/>
    <w:rsid w:val="00D00CEF"/>
    <w:rsid w:val="00D00DBD"/>
    <w:rsid w:val="00D00E1E"/>
    <w:rsid w:val="00D01601"/>
    <w:rsid w:val="00D01A59"/>
    <w:rsid w:val="00D01AAB"/>
    <w:rsid w:val="00D020FB"/>
    <w:rsid w:val="00D02249"/>
    <w:rsid w:val="00D022EC"/>
    <w:rsid w:val="00D02E6D"/>
    <w:rsid w:val="00D03208"/>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034"/>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1B4"/>
    <w:rsid w:val="00D14A15"/>
    <w:rsid w:val="00D14CA1"/>
    <w:rsid w:val="00D156E1"/>
    <w:rsid w:val="00D157E7"/>
    <w:rsid w:val="00D15B46"/>
    <w:rsid w:val="00D15CAB"/>
    <w:rsid w:val="00D160AF"/>
    <w:rsid w:val="00D16587"/>
    <w:rsid w:val="00D16B39"/>
    <w:rsid w:val="00D16B9D"/>
    <w:rsid w:val="00D171AD"/>
    <w:rsid w:val="00D1725A"/>
    <w:rsid w:val="00D17A03"/>
    <w:rsid w:val="00D17A96"/>
    <w:rsid w:val="00D17B0C"/>
    <w:rsid w:val="00D17C24"/>
    <w:rsid w:val="00D202A7"/>
    <w:rsid w:val="00D206CB"/>
    <w:rsid w:val="00D20B17"/>
    <w:rsid w:val="00D20E51"/>
    <w:rsid w:val="00D2130B"/>
    <w:rsid w:val="00D21A88"/>
    <w:rsid w:val="00D220A6"/>
    <w:rsid w:val="00D225C6"/>
    <w:rsid w:val="00D22615"/>
    <w:rsid w:val="00D227C7"/>
    <w:rsid w:val="00D23169"/>
    <w:rsid w:val="00D231F7"/>
    <w:rsid w:val="00D23773"/>
    <w:rsid w:val="00D23882"/>
    <w:rsid w:val="00D238F7"/>
    <w:rsid w:val="00D23942"/>
    <w:rsid w:val="00D23943"/>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4F81"/>
    <w:rsid w:val="00D353ED"/>
    <w:rsid w:val="00D35906"/>
    <w:rsid w:val="00D35C02"/>
    <w:rsid w:val="00D36996"/>
    <w:rsid w:val="00D3701C"/>
    <w:rsid w:val="00D370AF"/>
    <w:rsid w:val="00D370DA"/>
    <w:rsid w:val="00D372C8"/>
    <w:rsid w:val="00D37560"/>
    <w:rsid w:val="00D379CA"/>
    <w:rsid w:val="00D40190"/>
    <w:rsid w:val="00D40644"/>
    <w:rsid w:val="00D407B8"/>
    <w:rsid w:val="00D40B31"/>
    <w:rsid w:val="00D40B94"/>
    <w:rsid w:val="00D4109C"/>
    <w:rsid w:val="00D41C4E"/>
    <w:rsid w:val="00D41FA8"/>
    <w:rsid w:val="00D4241C"/>
    <w:rsid w:val="00D428AE"/>
    <w:rsid w:val="00D42B7D"/>
    <w:rsid w:val="00D42BF5"/>
    <w:rsid w:val="00D42D72"/>
    <w:rsid w:val="00D42E7E"/>
    <w:rsid w:val="00D43083"/>
    <w:rsid w:val="00D430C3"/>
    <w:rsid w:val="00D43D4A"/>
    <w:rsid w:val="00D43F66"/>
    <w:rsid w:val="00D44168"/>
    <w:rsid w:val="00D44355"/>
    <w:rsid w:val="00D445F8"/>
    <w:rsid w:val="00D4484B"/>
    <w:rsid w:val="00D44E30"/>
    <w:rsid w:val="00D45302"/>
    <w:rsid w:val="00D453F2"/>
    <w:rsid w:val="00D45DAA"/>
    <w:rsid w:val="00D465BD"/>
    <w:rsid w:val="00D46844"/>
    <w:rsid w:val="00D4698D"/>
    <w:rsid w:val="00D46BF3"/>
    <w:rsid w:val="00D46C99"/>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C80"/>
    <w:rsid w:val="00D542CD"/>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0C8"/>
    <w:rsid w:val="00D615C1"/>
    <w:rsid w:val="00D61AED"/>
    <w:rsid w:val="00D61D7B"/>
    <w:rsid w:val="00D61F13"/>
    <w:rsid w:val="00D61F77"/>
    <w:rsid w:val="00D61F8D"/>
    <w:rsid w:val="00D626E4"/>
    <w:rsid w:val="00D626F3"/>
    <w:rsid w:val="00D62771"/>
    <w:rsid w:val="00D62BB2"/>
    <w:rsid w:val="00D62CE6"/>
    <w:rsid w:val="00D634A7"/>
    <w:rsid w:val="00D63B35"/>
    <w:rsid w:val="00D63B84"/>
    <w:rsid w:val="00D63DEC"/>
    <w:rsid w:val="00D644EF"/>
    <w:rsid w:val="00D64685"/>
    <w:rsid w:val="00D646CC"/>
    <w:rsid w:val="00D648C5"/>
    <w:rsid w:val="00D64CCE"/>
    <w:rsid w:val="00D64D4E"/>
    <w:rsid w:val="00D65144"/>
    <w:rsid w:val="00D6548E"/>
    <w:rsid w:val="00D656B3"/>
    <w:rsid w:val="00D65BEB"/>
    <w:rsid w:val="00D661A1"/>
    <w:rsid w:val="00D66B35"/>
    <w:rsid w:val="00D67757"/>
    <w:rsid w:val="00D67C01"/>
    <w:rsid w:val="00D67F8E"/>
    <w:rsid w:val="00D702B7"/>
    <w:rsid w:val="00D70F0C"/>
    <w:rsid w:val="00D711B7"/>
    <w:rsid w:val="00D7169A"/>
    <w:rsid w:val="00D725B3"/>
    <w:rsid w:val="00D73495"/>
    <w:rsid w:val="00D736A6"/>
    <w:rsid w:val="00D73918"/>
    <w:rsid w:val="00D73E0F"/>
    <w:rsid w:val="00D741FC"/>
    <w:rsid w:val="00D7442C"/>
    <w:rsid w:val="00D744E5"/>
    <w:rsid w:val="00D747A7"/>
    <w:rsid w:val="00D756BC"/>
    <w:rsid w:val="00D75F90"/>
    <w:rsid w:val="00D7602E"/>
    <w:rsid w:val="00D7621C"/>
    <w:rsid w:val="00D766DC"/>
    <w:rsid w:val="00D77210"/>
    <w:rsid w:val="00D7774B"/>
    <w:rsid w:val="00D7780C"/>
    <w:rsid w:val="00D7796A"/>
    <w:rsid w:val="00D77B06"/>
    <w:rsid w:val="00D77D61"/>
    <w:rsid w:val="00D80316"/>
    <w:rsid w:val="00D805F5"/>
    <w:rsid w:val="00D809F9"/>
    <w:rsid w:val="00D80B14"/>
    <w:rsid w:val="00D80C79"/>
    <w:rsid w:val="00D80D10"/>
    <w:rsid w:val="00D80F88"/>
    <w:rsid w:val="00D8115A"/>
    <w:rsid w:val="00D81161"/>
    <w:rsid w:val="00D8131C"/>
    <w:rsid w:val="00D81CD6"/>
    <w:rsid w:val="00D81D84"/>
    <w:rsid w:val="00D821AB"/>
    <w:rsid w:val="00D825D6"/>
    <w:rsid w:val="00D828FC"/>
    <w:rsid w:val="00D82930"/>
    <w:rsid w:val="00D83600"/>
    <w:rsid w:val="00D839ED"/>
    <w:rsid w:val="00D842A7"/>
    <w:rsid w:val="00D84599"/>
    <w:rsid w:val="00D846BA"/>
    <w:rsid w:val="00D84977"/>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9B6"/>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B31"/>
    <w:rsid w:val="00DA07EB"/>
    <w:rsid w:val="00DA0CFC"/>
    <w:rsid w:val="00DA180F"/>
    <w:rsid w:val="00DA18EC"/>
    <w:rsid w:val="00DA2052"/>
    <w:rsid w:val="00DA2456"/>
    <w:rsid w:val="00DA2519"/>
    <w:rsid w:val="00DA2849"/>
    <w:rsid w:val="00DA2D2B"/>
    <w:rsid w:val="00DA2F9D"/>
    <w:rsid w:val="00DA3403"/>
    <w:rsid w:val="00DA3461"/>
    <w:rsid w:val="00DA3995"/>
    <w:rsid w:val="00DA3C4E"/>
    <w:rsid w:val="00DA3EAE"/>
    <w:rsid w:val="00DA47AF"/>
    <w:rsid w:val="00DA495A"/>
    <w:rsid w:val="00DA49E3"/>
    <w:rsid w:val="00DA50CD"/>
    <w:rsid w:val="00DA50F0"/>
    <w:rsid w:val="00DA535C"/>
    <w:rsid w:val="00DA5820"/>
    <w:rsid w:val="00DA5BEA"/>
    <w:rsid w:val="00DA5D97"/>
    <w:rsid w:val="00DA65B3"/>
    <w:rsid w:val="00DA6982"/>
    <w:rsid w:val="00DA6C09"/>
    <w:rsid w:val="00DA72A8"/>
    <w:rsid w:val="00DA776C"/>
    <w:rsid w:val="00DA79A6"/>
    <w:rsid w:val="00DA7F0B"/>
    <w:rsid w:val="00DA7F21"/>
    <w:rsid w:val="00DB11D7"/>
    <w:rsid w:val="00DB1284"/>
    <w:rsid w:val="00DB1391"/>
    <w:rsid w:val="00DB169E"/>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D3"/>
    <w:rsid w:val="00DB3ECF"/>
    <w:rsid w:val="00DB42FF"/>
    <w:rsid w:val="00DB4304"/>
    <w:rsid w:val="00DB4341"/>
    <w:rsid w:val="00DB4F66"/>
    <w:rsid w:val="00DB583D"/>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FB"/>
    <w:rsid w:val="00DC1208"/>
    <w:rsid w:val="00DC142D"/>
    <w:rsid w:val="00DC2172"/>
    <w:rsid w:val="00DC2271"/>
    <w:rsid w:val="00DC24E3"/>
    <w:rsid w:val="00DC26FA"/>
    <w:rsid w:val="00DC28A7"/>
    <w:rsid w:val="00DC2C18"/>
    <w:rsid w:val="00DC2DCA"/>
    <w:rsid w:val="00DC343E"/>
    <w:rsid w:val="00DC370A"/>
    <w:rsid w:val="00DC3B25"/>
    <w:rsid w:val="00DC3E06"/>
    <w:rsid w:val="00DC4446"/>
    <w:rsid w:val="00DC4732"/>
    <w:rsid w:val="00DC48DE"/>
    <w:rsid w:val="00DC4C36"/>
    <w:rsid w:val="00DC4E95"/>
    <w:rsid w:val="00DC52A3"/>
    <w:rsid w:val="00DC55A5"/>
    <w:rsid w:val="00DC569E"/>
    <w:rsid w:val="00DC5EF4"/>
    <w:rsid w:val="00DC72E5"/>
    <w:rsid w:val="00DC72F3"/>
    <w:rsid w:val="00DC75EB"/>
    <w:rsid w:val="00DC7777"/>
    <w:rsid w:val="00DD01E2"/>
    <w:rsid w:val="00DD02F6"/>
    <w:rsid w:val="00DD03A6"/>
    <w:rsid w:val="00DD078A"/>
    <w:rsid w:val="00DD141E"/>
    <w:rsid w:val="00DD1A68"/>
    <w:rsid w:val="00DD1E38"/>
    <w:rsid w:val="00DD2573"/>
    <w:rsid w:val="00DD2832"/>
    <w:rsid w:val="00DD2CD6"/>
    <w:rsid w:val="00DD3374"/>
    <w:rsid w:val="00DD37E7"/>
    <w:rsid w:val="00DD3F25"/>
    <w:rsid w:val="00DD3F67"/>
    <w:rsid w:val="00DD4300"/>
    <w:rsid w:val="00DD476E"/>
    <w:rsid w:val="00DD4A6C"/>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860"/>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6C0"/>
    <w:rsid w:val="00DF2854"/>
    <w:rsid w:val="00DF2A9A"/>
    <w:rsid w:val="00DF3090"/>
    <w:rsid w:val="00DF32AD"/>
    <w:rsid w:val="00DF3598"/>
    <w:rsid w:val="00DF37F4"/>
    <w:rsid w:val="00DF3E72"/>
    <w:rsid w:val="00DF40BF"/>
    <w:rsid w:val="00DF42BB"/>
    <w:rsid w:val="00DF44D9"/>
    <w:rsid w:val="00DF4505"/>
    <w:rsid w:val="00DF47FA"/>
    <w:rsid w:val="00DF4A78"/>
    <w:rsid w:val="00DF4AB9"/>
    <w:rsid w:val="00DF4AC3"/>
    <w:rsid w:val="00DF4B13"/>
    <w:rsid w:val="00DF505F"/>
    <w:rsid w:val="00DF5068"/>
    <w:rsid w:val="00DF5153"/>
    <w:rsid w:val="00DF598D"/>
    <w:rsid w:val="00DF5A1F"/>
    <w:rsid w:val="00DF5F90"/>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02E"/>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126"/>
    <w:rsid w:val="00E062DE"/>
    <w:rsid w:val="00E06849"/>
    <w:rsid w:val="00E068F2"/>
    <w:rsid w:val="00E06A67"/>
    <w:rsid w:val="00E06CEC"/>
    <w:rsid w:val="00E06D12"/>
    <w:rsid w:val="00E071D3"/>
    <w:rsid w:val="00E07975"/>
    <w:rsid w:val="00E10692"/>
    <w:rsid w:val="00E1127E"/>
    <w:rsid w:val="00E1221D"/>
    <w:rsid w:val="00E122C0"/>
    <w:rsid w:val="00E1241E"/>
    <w:rsid w:val="00E12736"/>
    <w:rsid w:val="00E127D9"/>
    <w:rsid w:val="00E12852"/>
    <w:rsid w:val="00E128AB"/>
    <w:rsid w:val="00E129A4"/>
    <w:rsid w:val="00E12C5D"/>
    <w:rsid w:val="00E12F1A"/>
    <w:rsid w:val="00E13512"/>
    <w:rsid w:val="00E138CC"/>
    <w:rsid w:val="00E13BBD"/>
    <w:rsid w:val="00E13CC7"/>
    <w:rsid w:val="00E13D54"/>
    <w:rsid w:val="00E13F2F"/>
    <w:rsid w:val="00E13FFC"/>
    <w:rsid w:val="00E14197"/>
    <w:rsid w:val="00E144D5"/>
    <w:rsid w:val="00E1476F"/>
    <w:rsid w:val="00E1498D"/>
    <w:rsid w:val="00E14D06"/>
    <w:rsid w:val="00E155D8"/>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0AA"/>
    <w:rsid w:val="00E206C6"/>
    <w:rsid w:val="00E2093A"/>
    <w:rsid w:val="00E20A1C"/>
    <w:rsid w:val="00E20A58"/>
    <w:rsid w:val="00E20A5E"/>
    <w:rsid w:val="00E2110F"/>
    <w:rsid w:val="00E214E9"/>
    <w:rsid w:val="00E21748"/>
    <w:rsid w:val="00E21EEB"/>
    <w:rsid w:val="00E21FA8"/>
    <w:rsid w:val="00E2250D"/>
    <w:rsid w:val="00E22982"/>
    <w:rsid w:val="00E2343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0FC1"/>
    <w:rsid w:val="00E31210"/>
    <w:rsid w:val="00E313CD"/>
    <w:rsid w:val="00E3149B"/>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2E6"/>
    <w:rsid w:val="00E50E50"/>
    <w:rsid w:val="00E514C3"/>
    <w:rsid w:val="00E514E8"/>
    <w:rsid w:val="00E51FF0"/>
    <w:rsid w:val="00E52BEC"/>
    <w:rsid w:val="00E52C59"/>
    <w:rsid w:val="00E52D85"/>
    <w:rsid w:val="00E5377F"/>
    <w:rsid w:val="00E5439A"/>
    <w:rsid w:val="00E54496"/>
    <w:rsid w:val="00E54716"/>
    <w:rsid w:val="00E54E41"/>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8E8"/>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C3C"/>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778"/>
    <w:rsid w:val="00E678D0"/>
    <w:rsid w:val="00E67EB5"/>
    <w:rsid w:val="00E70508"/>
    <w:rsid w:val="00E70892"/>
    <w:rsid w:val="00E71697"/>
    <w:rsid w:val="00E7172D"/>
    <w:rsid w:val="00E717B0"/>
    <w:rsid w:val="00E71C87"/>
    <w:rsid w:val="00E71DAD"/>
    <w:rsid w:val="00E71F2A"/>
    <w:rsid w:val="00E72822"/>
    <w:rsid w:val="00E72D4C"/>
    <w:rsid w:val="00E72E52"/>
    <w:rsid w:val="00E72F1E"/>
    <w:rsid w:val="00E72F29"/>
    <w:rsid w:val="00E73410"/>
    <w:rsid w:val="00E73A01"/>
    <w:rsid w:val="00E73C1B"/>
    <w:rsid w:val="00E73C9B"/>
    <w:rsid w:val="00E74071"/>
    <w:rsid w:val="00E74343"/>
    <w:rsid w:val="00E74C4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68D"/>
    <w:rsid w:val="00E93896"/>
    <w:rsid w:val="00E93F15"/>
    <w:rsid w:val="00E94077"/>
    <w:rsid w:val="00E9408B"/>
    <w:rsid w:val="00E94461"/>
    <w:rsid w:val="00E9482E"/>
    <w:rsid w:val="00E94A5E"/>
    <w:rsid w:val="00E94CE9"/>
    <w:rsid w:val="00E94D3D"/>
    <w:rsid w:val="00E956FF"/>
    <w:rsid w:val="00E95AC3"/>
    <w:rsid w:val="00E95D52"/>
    <w:rsid w:val="00E96334"/>
    <w:rsid w:val="00E96537"/>
    <w:rsid w:val="00E966C6"/>
    <w:rsid w:val="00E9690E"/>
    <w:rsid w:val="00E96F39"/>
    <w:rsid w:val="00E97F96"/>
    <w:rsid w:val="00EA03F6"/>
    <w:rsid w:val="00EA0BD4"/>
    <w:rsid w:val="00EA0E7E"/>
    <w:rsid w:val="00EA1533"/>
    <w:rsid w:val="00EA1632"/>
    <w:rsid w:val="00EA1925"/>
    <w:rsid w:val="00EA1974"/>
    <w:rsid w:val="00EA1B24"/>
    <w:rsid w:val="00EA1E6F"/>
    <w:rsid w:val="00EA211E"/>
    <w:rsid w:val="00EA2407"/>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B20"/>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45"/>
    <w:rsid w:val="00EC3E67"/>
    <w:rsid w:val="00EC404C"/>
    <w:rsid w:val="00EC40F9"/>
    <w:rsid w:val="00EC450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089"/>
    <w:rsid w:val="00ED11CE"/>
    <w:rsid w:val="00ED13B2"/>
    <w:rsid w:val="00ED1BE7"/>
    <w:rsid w:val="00ED1C41"/>
    <w:rsid w:val="00ED248E"/>
    <w:rsid w:val="00ED2834"/>
    <w:rsid w:val="00ED2894"/>
    <w:rsid w:val="00ED2B45"/>
    <w:rsid w:val="00ED2E35"/>
    <w:rsid w:val="00ED3182"/>
    <w:rsid w:val="00ED3E9D"/>
    <w:rsid w:val="00ED3EE8"/>
    <w:rsid w:val="00ED43C5"/>
    <w:rsid w:val="00ED476D"/>
    <w:rsid w:val="00ED4BC0"/>
    <w:rsid w:val="00ED50A6"/>
    <w:rsid w:val="00ED5109"/>
    <w:rsid w:val="00ED51CB"/>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1C"/>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A2F"/>
    <w:rsid w:val="00EE7C88"/>
    <w:rsid w:val="00EF0B96"/>
    <w:rsid w:val="00EF0BA7"/>
    <w:rsid w:val="00EF0CAA"/>
    <w:rsid w:val="00EF1033"/>
    <w:rsid w:val="00EF11B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B66"/>
    <w:rsid w:val="00EF6DAD"/>
    <w:rsid w:val="00EF6EFB"/>
    <w:rsid w:val="00EF6F76"/>
    <w:rsid w:val="00F00160"/>
    <w:rsid w:val="00F00381"/>
    <w:rsid w:val="00F00792"/>
    <w:rsid w:val="00F014A0"/>
    <w:rsid w:val="00F01B22"/>
    <w:rsid w:val="00F01F1A"/>
    <w:rsid w:val="00F022F8"/>
    <w:rsid w:val="00F02324"/>
    <w:rsid w:val="00F02AA7"/>
    <w:rsid w:val="00F02D1F"/>
    <w:rsid w:val="00F02D6C"/>
    <w:rsid w:val="00F03072"/>
    <w:rsid w:val="00F030DE"/>
    <w:rsid w:val="00F03235"/>
    <w:rsid w:val="00F038B8"/>
    <w:rsid w:val="00F039C4"/>
    <w:rsid w:val="00F03DD5"/>
    <w:rsid w:val="00F03ED3"/>
    <w:rsid w:val="00F05162"/>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9DD"/>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1B1"/>
    <w:rsid w:val="00F2225C"/>
    <w:rsid w:val="00F2269B"/>
    <w:rsid w:val="00F2300C"/>
    <w:rsid w:val="00F2311C"/>
    <w:rsid w:val="00F23DBE"/>
    <w:rsid w:val="00F23E96"/>
    <w:rsid w:val="00F23ECC"/>
    <w:rsid w:val="00F243BB"/>
    <w:rsid w:val="00F2442C"/>
    <w:rsid w:val="00F244BC"/>
    <w:rsid w:val="00F246E6"/>
    <w:rsid w:val="00F248DF"/>
    <w:rsid w:val="00F24F06"/>
    <w:rsid w:val="00F25056"/>
    <w:rsid w:val="00F259A7"/>
    <w:rsid w:val="00F25A87"/>
    <w:rsid w:val="00F25B1B"/>
    <w:rsid w:val="00F25D01"/>
    <w:rsid w:val="00F26410"/>
    <w:rsid w:val="00F26B54"/>
    <w:rsid w:val="00F26D84"/>
    <w:rsid w:val="00F26FF0"/>
    <w:rsid w:val="00F271D4"/>
    <w:rsid w:val="00F275AD"/>
    <w:rsid w:val="00F2760A"/>
    <w:rsid w:val="00F27AC7"/>
    <w:rsid w:val="00F30059"/>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AB9"/>
    <w:rsid w:val="00F42B9B"/>
    <w:rsid w:val="00F42CFE"/>
    <w:rsid w:val="00F43071"/>
    <w:rsid w:val="00F437CE"/>
    <w:rsid w:val="00F43A7B"/>
    <w:rsid w:val="00F43B5A"/>
    <w:rsid w:val="00F43C12"/>
    <w:rsid w:val="00F43CC9"/>
    <w:rsid w:val="00F43D6B"/>
    <w:rsid w:val="00F43F75"/>
    <w:rsid w:val="00F44C5A"/>
    <w:rsid w:val="00F45BF6"/>
    <w:rsid w:val="00F45D2F"/>
    <w:rsid w:val="00F45D79"/>
    <w:rsid w:val="00F461F8"/>
    <w:rsid w:val="00F46223"/>
    <w:rsid w:val="00F465C3"/>
    <w:rsid w:val="00F4662D"/>
    <w:rsid w:val="00F46745"/>
    <w:rsid w:val="00F473FB"/>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3"/>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37B"/>
    <w:rsid w:val="00F6148E"/>
    <w:rsid w:val="00F6175E"/>
    <w:rsid w:val="00F6197F"/>
    <w:rsid w:val="00F62128"/>
    <w:rsid w:val="00F62138"/>
    <w:rsid w:val="00F622A9"/>
    <w:rsid w:val="00F62593"/>
    <w:rsid w:val="00F62981"/>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2BF"/>
    <w:rsid w:val="00F675D3"/>
    <w:rsid w:val="00F67748"/>
    <w:rsid w:val="00F67891"/>
    <w:rsid w:val="00F679C6"/>
    <w:rsid w:val="00F67A3A"/>
    <w:rsid w:val="00F67A55"/>
    <w:rsid w:val="00F67EE2"/>
    <w:rsid w:val="00F70869"/>
    <w:rsid w:val="00F70BCF"/>
    <w:rsid w:val="00F70D79"/>
    <w:rsid w:val="00F70FA6"/>
    <w:rsid w:val="00F71209"/>
    <w:rsid w:val="00F7138A"/>
    <w:rsid w:val="00F71A13"/>
    <w:rsid w:val="00F71D97"/>
    <w:rsid w:val="00F72157"/>
    <w:rsid w:val="00F7288A"/>
    <w:rsid w:val="00F72A8A"/>
    <w:rsid w:val="00F72D3D"/>
    <w:rsid w:val="00F73042"/>
    <w:rsid w:val="00F7306B"/>
    <w:rsid w:val="00F73425"/>
    <w:rsid w:val="00F7344B"/>
    <w:rsid w:val="00F7363A"/>
    <w:rsid w:val="00F74460"/>
    <w:rsid w:val="00F745F7"/>
    <w:rsid w:val="00F747DB"/>
    <w:rsid w:val="00F74885"/>
    <w:rsid w:val="00F750D6"/>
    <w:rsid w:val="00F753A1"/>
    <w:rsid w:val="00F753DE"/>
    <w:rsid w:val="00F75830"/>
    <w:rsid w:val="00F75E48"/>
    <w:rsid w:val="00F7617B"/>
    <w:rsid w:val="00F764AE"/>
    <w:rsid w:val="00F7652C"/>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19"/>
    <w:rsid w:val="00F82E76"/>
    <w:rsid w:val="00F8345A"/>
    <w:rsid w:val="00F8369E"/>
    <w:rsid w:val="00F83795"/>
    <w:rsid w:val="00F8389B"/>
    <w:rsid w:val="00F839B7"/>
    <w:rsid w:val="00F83CF3"/>
    <w:rsid w:val="00F84689"/>
    <w:rsid w:val="00F84AB1"/>
    <w:rsid w:val="00F84F58"/>
    <w:rsid w:val="00F853A9"/>
    <w:rsid w:val="00F85B74"/>
    <w:rsid w:val="00F85E5F"/>
    <w:rsid w:val="00F865E8"/>
    <w:rsid w:val="00F868C1"/>
    <w:rsid w:val="00F868CA"/>
    <w:rsid w:val="00F86BCA"/>
    <w:rsid w:val="00F90004"/>
    <w:rsid w:val="00F901CF"/>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22F"/>
    <w:rsid w:val="00F946CA"/>
    <w:rsid w:val="00F94D16"/>
    <w:rsid w:val="00F94F42"/>
    <w:rsid w:val="00F95255"/>
    <w:rsid w:val="00F959E2"/>
    <w:rsid w:val="00F95AEE"/>
    <w:rsid w:val="00F95DDD"/>
    <w:rsid w:val="00F9620D"/>
    <w:rsid w:val="00F96608"/>
    <w:rsid w:val="00F96B53"/>
    <w:rsid w:val="00F96FD4"/>
    <w:rsid w:val="00F97543"/>
    <w:rsid w:val="00F9755E"/>
    <w:rsid w:val="00F9774D"/>
    <w:rsid w:val="00FA0088"/>
    <w:rsid w:val="00FA01CA"/>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039"/>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2D77"/>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204"/>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624"/>
    <w:rsid w:val="00FC3349"/>
    <w:rsid w:val="00FC355A"/>
    <w:rsid w:val="00FC35D3"/>
    <w:rsid w:val="00FC4614"/>
    <w:rsid w:val="00FC5470"/>
    <w:rsid w:val="00FC58AF"/>
    <w:rsid w:val="00FC5F24"/>
    <w:rsid w:val="00FC5F8E"/>
    <w:rsid w:val="00FC6284"/>
    <w:rsid w:val="00FC68BA"/>
    <w:rsid w:val="00FC6A5C"/>
    <w:rsid w:val="00FC6C92"/>
    <w:rsid w:val="00FC7212"/>
    <w:rsid w:val="00FC7857"/>
    <w:rsid w:val="00FC7F04"/>
    <w:rsid w:val="00FD0A1F"/>
    <w:rsid w:val="00FD0B28"/>
    <w:rsid w:val="00FD0B2B"/>
    <w:rsid w:val="00FD0BDB"/>
    <w:rsid w:val="00FD0C19"/>
    <w:rsid w:val="00FD0C58"/>
    <w:rsid w:val="00FD0D7F"/>
    <w:rsid w:val="00FD0F7A"/>
    <w:rsid w:val="00FD0FB0"/>
    <w:rsid w:val="00FD1964"/>
    <w:rsid w:val="00FD1FEF"/>
    <w:rsid w:val="00FD2771"/>
    <w:rsid w:val="00FD2AA4"/>
    <w:rsid w:val="00FD2E00"/>
    <w:rsid w:val="00FD3641"/>
    <w:rsid w:val="00FD3973"/>
    <w:rsid w:val="00FD3999"/>
    <w:rsid w:val="00FD3B5E"/>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5"/>
    <w:rsid w:val="00FD6FCA"/>
    <w:rsid w:val="00FD7543"/>
    <w:rsid w:val="00FD7D24"/>
    <w:rsid w:val="00FE01C9"/>
    <w:rsid w:val="00FE0252"/>
    <w:rsid w:val="00FE0358"/>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2FD"/>
    <w:rsid w:val="00FE33F5"/>
    <w:rsid w:val="00FE34CE"/>
    <w:rsid w:val="00FE4327"/>
    <w:rsid w:val="00FE435C"/>
    <w:rsid w:val="00FE4418"/>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A8"/>
    <w:rsid w:val="00FF1DB8"/>
    <w:rsid w:val="00FF2556"/>
    <w:rsid w:val="00FF2B27"/>
    <w:rsid w:val="00FF301A"/>
    <w:rsid w:val="00FF3102"/>
    <w:rsid w:val="00FF31A1"/>
    <w:rsid w:val="00FF3601"/>
    <w:rsid w:val="00FF3CCB"/>
    <w:rsid w:val="00FF3D1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E42"/>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ED7D1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C473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7B31"/>
    <w:rPr>
      <w:rFonts w:ascii="Calibri" w:eastAsia="SimSun" w:hAnsi="Calibri"/>
      <w:sz w:val="22"/>
      <w:szCs w:val="22"/>
      <w:lang w:val="sr-Latn-R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2E61"/>
    <w:rPr>
      <w:rFonts w:ascii="Calibri" w:eastAsia="SimSun" w:hAnsi="Calibri"/>
      <w:sz w:val="22"/>
      <w:szCs w:val="22"/>
      <w:lang w:val="sr-Latn-R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253363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510551">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194663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409339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mailto:marija.petko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8F55EAF-A38B-4004-8547-4F8F2A917715}">
  <ds:schemaRefs>
    <ds:schemaRef ds:uri="http://schemas.openxmlformats.org/officeDocument/2006/bibliography"/>
  </ds:schemaRefs>
</ds:datastoreItem>
</file>

<file path=customXml/itemProps100.xml><?xml version="1.0" encoding="utf-8"?>
<ds:datastoreItem xmlns:ds="http://schemas.openxmlformats.org/officeDocument/2006/customXml" ds:itemID="{B0FAC5C9-1399-4303-8D76-DBFC8A17C63D}">
  <ds:schemaRefs>
    <ds:schemaRef ds:uri="http://schemas.openxmlformats.org/officeDocument/2006/bibliography"/>
  </ds:schemaRefs>
</ds:datastoreItem>
</file>

<file path=customXml/itemProps101.xml><?xml version="1.0" encoding="utf-8"?>
<ds:datastoreItem xmlns:ds="http://schemas.openxmlformats.org/officeDocument/2006/customXml" ds:itemID="{07AECDBA-607F-41A3-B0DA-466688DF171B}">
  <ds:schemaRefs>
    <ds:schemaRef ds:uri="http://schemas.openxmlformats.org/officeDocument/2006/bibliography"/>
  </ds:schemaRefs>
</ds:datastoreItem>
</file>

<file path=customXml/itemProps102.xml><?xml version="1.0" encoding="utf-8"?>
<ds:datastoreItem xmlns:ds="http://schemas.openxmlformats.org/officeDocument/2006/customXml" ds:itemID="{DCF53923-2EE0-44C3-8134-BB5BE476AB58}">
  <ds:schemaRefs>
    <ds:schemaRef ds:uri="http://schemas.openxmlformats.org/officeDocument/2006/bibliography"/>
  </ds:schemaRefs>
</ds:datastoreItem>
</file>

<file path=customXml/itemProps103.xml><?xml version="1.0" encoding="utf-8"?>
<ds:datastoreItem xmlns:ds="http://schemas.openxmlformats.org/officeDocument/2006/customXml" ds:itemID="{54384A45-3AAD-4085-B9CB-4D5EEC312813}">
  <ds:schemaRefs>
    <ds:schemaRef ds:uri="http://schemas.openxmlformats.org/officeDocument/2006/bibliography"/>
  </ds:schemaRefs>
</ds:datastoreItem>
</file>

<file path=customXml/itemProps104.xml><?xml version="1.0" encoding="utf-8"?>
<ds:datastoreItem xmlns:ds="http://schemas.openxmlformats.org/officeDocument/2006/customXml" ds:itemID="{2526C57F-A2E9-4E5C-B157-3B41B30ECB66}">
  <ds:schemaRefs>
    <ds:schemaRef ds:uri="http://schemas.openxmlformats.org/officeDocument/2006/bibliography"/>
  </ds:schemaRefs>
</ds:datastoreItem>
</file>

<file path=customXml/itemProps105.xml><?xml version="1.0" encoding="utf-8"?>
<ds:datastoreItem xmlns:ds="http://schemas.openxmlformats.org/officeDocument/2006/customXml" ds:itemID="{C5E51949-0DD8-4FBB-8A5E-11DDF93646C2}">
  <ds:schemaRefs>
    <ds:schemaRef ds:uri="http://schemas.openxmlformats.org/officeDocument/2006/bibliography"/>
  </ds:schemaRefs>
</ds:datastoreItem>
</file>

<file path=customXml/itemProps106.xml><?xml version="1.0" encoding="utf-8"?>
<ds:datastoreItem xmlns:ds="http://schemas.openxmlformats.org/officeDocument/2006/customXml" ds:itemID="{7FCFE4C3-B8A1-4D25-8AE2-E8C18A4E7CF5}">
  <ds:schemaRefs>
    <ds:schemaRef ds:uri="http://schemas.openxmlformats.org/officeDocument/2006/bibliography"/>
  </ds:schemaRefs>
</ds:datastoreItem>
</file>

<file path=customXml/itemProps107.xml><?xml version="1.0" encoding="utf-8"?>
<ds:datastoreItem xmlns:ds="http://schemas.openxmlformats.org/officeDocument/2006/customXml" ds:itemID="{DF250E4F-8678-4E76-98ED-F27444132B4D}">
  <ds:schemaRefs>
    <ds:schemaRef ds:uri="http://schemas.openxmlformats.org/officeDocument/2006/bibliography"/>
  </ds:schemaRefs>
</ds:datastoreItem>
</file>

<file path=customXml/itemProps108.xml><?xml version="1.0" encoding="utf-8"?>
<ds:datastoreItem xmlns:ds="http://schemas.openxmlformats.org/officeDocument/2006/customXml" ds:itemID="{333BCB39-5058-44EF-9D89-6291EFF05198}">
  <ds:schemaRefs>
    <ds:schemaRef ds:uri="http://schemas.openxmlformats.org/officeDocument/2006/bibliography"/>
  </ds:schemaRefs>
</ds:datastoreItem>
</file>

<file path=customXml/itemProps109.xml><?xml version="1.0" encoding="utf-8"?>
<ds:datastoreItem xmlns:ds="http://schemas.openxmlformats.org/officeDocument/2006/customXml" ds:itemID="{64B913E9-935A-4984-8731-8FE8749EF8A6}">
  <ds:schemaRefs>
    <ds:schemaRef ds:uri="http://schemas.openxmlformats.org/officeDocument/2006/bibliography"/>
  </ds:schemaRefs>
</ds:datastoreItem>
</file>

<file path=customXml/itemProps11.xml><?xml version="1.0" encoding="utf-8"?>
<ds:datastoreItem xmlns:ds="http://schemas.openxmlformats.org/officeDocument/2006/customXml" ds:itemID="{46EE3551-C065-454B-86A0-8758672AB63F}">
  <ds:schemaRefs>
    <ds:schemaRef ds:uri="http://schemas.openxmlformats.org/officeDocument/2006/bibliography"/>
  </ds:schemaRefs>
</ds:datastoreItem>
</file>

<file path=customXml/itemProps110.xml><?xml version="1.0" encoding="utf-8"?>
<ds:datastoreItem xmlns:ds="http://schemas.openxmlformats.org/officeDocument/2006/customXml" ds:itemID="{D89787A9-7CFD-4C28-A9B3-67D973686B65}">
  <ds:schemaRefs>
    <ds:schemaRef ds:uri="http://schemas.openxmlformats.org/officeDocument/2006/bibliography"/>
  </ds:schemaRefs>
</ds:datastoreItem>
</file>

<file path=customXml/itemProps111.xml><?xml version="1.0" encoding="utf-8"?>
<ds:datastoreItem xmlns:ds="http://schemas.openxmlformats.org/officeDocument/2006/customXml" ds:itemID="{4DC7BA0B-4BEC-4089-9215-107F3A843700}">
  <ds:schemaRefs>
    <ds:schemaRef ds:uri="http://schemas.openxmlformats.org/officeDocument/2006/bibliography"/>
  </ds:schemaRefs>
</ds:datastoreItem>
</file>

<file path=customXml/itemProps112.xml><?xml version="1.0" encoding="utf-8"?>
<ds:datastoreItem xmlns:ds="http://schemas.openxmlformats.org/officeDocument/2006/customXml" ds:itemID="{1386C205-8CEF-427C-B6E6-A6BEAC2DA7D4}">
  <ds:schemaRefs>
    <ds:schemaRef ds:uri="http://schemas.openxmlformats.org/officeDocument/2006/bibliography"/>
  </ds:schemaRefs>
</ds:datastoreItem>
</file>

<file path=customXml/itemProps113.xml><?xml version="1.0" encoding="utf-8"?>
<ds:datastoreItem xmlns:ds="http://schemas.openxmlformats.org/officeDocument/2006/customXml" ds:itemID="{ED485B14-C22D-44AD-8930-4707E3D4E68B}">
  <ds:schemaRefs>
    <ds:schemaRef ds:uri="http://schemas.openxmlformats.org/officeDocument/2006/bibliography"/>
  </ds:schemaRefs>
</ds:datastoreItem>
</file>

<file path=customXml/itemProps114.xml><?xml version="1.0" encoding="utf-8"?>
<ds:datastoreItem xmlns:ds="http://schemas.openxmlformats.org/officeDocument/2006/customXml" ds:itemID="{53CE6FA2-B6BD-4475-8B86-B83850BBD936}">
  <ds:schemaRefs>
    <ds:schemaRef ds:uri="http://schemas.openxmlformats.org/officeDocument/2006/bibliography"/>
  </ds:schemaRefs>
</ds:datastoreItem>
</file>

<file path=customXml/itemProps115.xml><?xml version="1.0" encoding="utf-8"?>
<ds:datastoreItem xmlns:ds="http://schemas.openxmlformats.org/officeDocument/2006/customXml" ds:itemID="{CBC652BC-C051-4E26-85CD-969CA456C19C}">
  <ds:schemaRefs>
    <ds:schemaRef ds:uri="http://schemas.openxmlformats.org/officeDocument/2006/bibliography"/>
  </ds:schemaRefs>
</ds:datastoreItem>
</file>

<file path=customXml/itemProps116.xml><?xml version="1.0" encoding="utf-8"?>
<ds:datastoreItem xmlns:ds="http://schemas.openxmlformats.org/officeDocument/2006/customXml" ds:itemID="{2C32239B-0D1F-4458-90A7-4FFEA4110CFB}">
  <ds:schemaRefs>
    <ds:schemaRef ds:uri="http://schemas.openxmlformats.org/officeDocument/2006/bibliography"/>
  </ds:schemaRefs>
</ds:datastoreItem>
</file>

<file path=customXml/itemProps117.xml><?xml version="1.0" encoding="utf-8"?>
<ds:datastoreItem xmlns:ds="http://schemas.openxmlformats.org/officeDocument/2006/customXml" ds:itemID="{ED623D3F-12F6-41C7-A789-5A88BC30C7C5}">
  <ds:schemaRefs>
    <ds:schemaRef ds:uri="http://schemas.openxmlformats.org/officeDocument/2006/bibliography"/>
  </ds:schemaRefs>
</ds:datastoreItem>
</file>

<file path=customXml/itemProps118.xml><?xml version="1.0" encoding="utf-8"?>
<ds:datastoreItem xmlns:ds="http://schemas.openxmlformats.org/officeDocument/2006/customXml" ds:itemID="{2FDEC6E3-7759-443B-93FC-A95958908301}">
  <ds:schemaRefs>
    <ds:schemaRef ds:uri="http://schemas.openxmlformats.org/officeDocument/2006/bibliography"/>
  </ds:schemaRefs>
</ds:datastoreItem>
</file>

<file path=customXml/itemProps119.xml><?xml version="1.0" encoding="utf-8"?>
<ds:datastoreItem xmlns:ds="http://schemas.openxmlformats.org/officeDocument/2006/customXml" ds:itemID="{F303699D-C03A-438E-939A-ADE617D53042}">
  <ds:schemaRefs>
    <ds:schemaRef ds:uri="http://schemas.openxmlformats.org/officeDocument/2006/bibliography"/>
  </ds:schemaRefs>
</ds:datastoreItem>
</file>

<file path=customXml/itemProps12.xml><?xml version="1.0" encoding="utf-8"?>
<ds:datastoreItem xmlns:ds="http://schemas.openxmlformats.org/officeDocument/2006/customXml" ds:itemID="{1D03E41B-5814-4FAF-B04C-1395972B00C1}">
  <ds:schemaRefs>
    <ds:schemaRef ds:uri="http://schemas.openxmlformats.org/officeDocument/2006/bibliography"/>
  </ds:schemaRefs>
</ds:datastoreItem>
</file>

<file path=customXml/itemProps120.xml><?xml version="1.0" encoding="utf-8"?>
<ds:datastoreItem xmlns:ds="http://schemas.openxmlformats.org/officeDocument/2006/customXml" ds:itemID="{16C88AD0-2D90-464D-AE4B-5805E11EFBE4}">
  <ds:schemaRefs>
    <ds:schemaRef ds:uri="http://schemas.openxmlformats.org/officeDocument/2006/bibliography"/>
  </ds:schemaRefs>
</ds:datastoreItem>
</file>

<file path=customXml/itemProps121.xml><?xml version="1.0" encoding="utf-8"?>
<ds:datastoreItem xmlns:ds="http://schemas.openxmlformats.org/officeDocument/2006/customXml" ds:itemID="{4FF98651-23E2-450B-8CB3-C65B62DF6F23}">
  <ds:schemaRefs>
    <ds:schemaRef ds:uri="http://schemas.openxmlformats.org/officeDocument/2006/bibliography"/>
  </ds:schemaRefs>
</ds:datastoreItem>
</file>

<file path=customXml/itemProps122.xml><?xml version="1.0" encoding="utf-8"?>
<ds:datastoreItem xmlns:ds="http://schemas.openxmlformats.org/officeDocument/2006/customXml" ds:itemID="{A281A241-8ADA-41D2-9EE4-5468D6431361}">
  <ds:schemaRefs>
    <ds:schemaRef ds:uri="http://schemas.openxmlformats.org/officeDocument/2006/bibliography"/>
  </ds:schemaRefs>
</ds:datastoreItem>
</file>

<file path=customXml/itemProps123.xml><?xml version="1.0" encoding="utf-8"?>
<ds:datastoreItem xmlns:ds="http://schemas.openxmlformats.org/officeDocument/2006/customXml" ds:itemID="{B74CCEAA-5CBE-430E-9837-307E21D5C370}">
  <ds:schemaRefs>
    <ds:schemaRef ds:uri="http://schemas.openxmlformats.org/officeDocument/2006/bibliography"/>
  </ds:schemaRefs>
</ds:datastoreItem>
</file>

<file path=customXml/itemProps124.xml><?xml version="1.0" encoding="utf-8"?>
<ds:datastoreItem xmlns:ds="http://schemas.openxmlformats.org/officeDocument/2006/customXml" ds:itemID="{ABB4A3FA-EA31-4FEE-B84B-1C9F4B539942}">
  <ds:schemaRefs>
    <ds:schemaRef ds:uri="http://schemas.openxmlformats.org/officeDocument/2006/bibliography"/>
  </ds:schemaRefs>
</ds:datastoreItem>
</file>

<file path=customXml/itemProps125.xml><?xml version="1.0" encoding="utf-8"?>
<ds:datastoreItem xmlns:ds="http://schemas.openxmlformats.org/officeDocument/2006/customXml" ds:itemID="{E5EB7395-D981-4684-BE72-70F6670B5857}">
  <ds:schemaRefs>
    <ds:schemaRef ds:uri="http://schemas.openxmlformats.org/officeDocument/2006/bibliography"/>
  </ds:schemaRefs>
</ds:datastoreItem>
</file>

<file path=customXml/itemProps126.xml><?xml version="1.0" encoding="utf-8"?>
<ds:datastoreItem xmlns:ds="http://schemas.openxmlformats.org/officeDocument/2006/customXml" ds:itemID="{707174DD-3959-4CB7-AD23-04EDE0B2647C}">
  <ds:schemaRefs>
    <ds:schemaRef ds:uri="http://schemas.openxmlformats.org/officeDocument/2006/bibliography"/>
  </ds:schemaRefs>
</ds:datastoreItem>
</file>

<file path=customXml/itemProps127.xml><?xml version="1.0" encoding="utf-8"?>
<ds:datastoreItem xmlns:ds="http://schemas.openxmlformats.org/officeDocument/2006/customXml" ds:itemID="{DB99A5AC-0B04-4931-85E0-B8FBB1784FF5}">
  <ds:schemaRefs>
    <ds:schemaRef ds:uri="http://schemas.openxmlformats.org/officeDocument/2006/bibliography"/>
  </ds:schemaRefs>
</ds:datastoreItem>
</file>

<file path=customXml/itemProps128.xml><?xml version="1.0" encoding="utf-8"?>
<ds:datastoreItem xmlns:ds="http://schemas.openxmlformats.org/officeDocument/2006/customXml" ds:itemID="{D491B799-6AAE-47C8-AB6B-4318F23C1E67}">
  <ds:schemaRefs>
    <ds:schemaRef ds:uri="http://schemas.openxmlformats.org/officeDocument/2006/bibliography"/>
  </ds:schemaRefs>
</ds:datastoreItem>
</file>

<file path=customXml/itemProps129.xml><?xml version="1.0" encoding="utf-8"?>
<ds:datastoreItem xmlns:ds="http://schemas.openxmlformats.org/officeDocument/2006/customXml" ds:itemID="{D09FB50B-7038-4022-9D69-93EBB406A356}">
  <ds:schemaRefs>
    <ds:schemaRef ds:uri="http://schemas.openxmlformats.org/officeDocument/2006/bibliography"/>
  </ds:schemaRefs>
</ds:datastoreItem>
</file>

<file path=customXml/itemProps13.xml><?xml version="1.0" encoding="utf-8"?>
<ds:datastoreItem xmlns:ds="http://schemas.openxmlformats.org/officeDocument/2006/customXml" ds:itemID="{47949823-6153-4165-A3F7-2BAB4909026F}">
  <ds:schemaRefs>
    <ds:schemaRef ds:uri="http://schemas.openxmlformats.org/officeDocument/2006/bibliography"/>
  </ds:schemaRefs>
</ds:datastoreItem>
</file>

<file path=customXml/itemProps130.xml><?xml version="1.0" encoding="utf-8"?>
<ds:datastoreItem xmlns:ds="http://schemas.openxmlformats.org/officeDocument/2006/customXml" ds:itemID="{D7C270F9-00B4-4452-ADF4-4F5F232AA700}">
  <ds:schemaRefs>
    <ds:schemaRef ds:uri="http://schemas.openxmlformats.org/officeDocument/2006/bibliography"/>
  </ds:schemaRefs>
</ds:datastoreItem>
</file>

<file path=customXml/itemProps131.xml><?xml version="1.0" encoding="utf-8"?>
<ds:datastoreItem xmlns:ds="http://schemas.openxmlformats.org/officeDocument/2006/customXml" ds:itemID="{85722C18-8B5B-48BE-9995-0B1DE1EB2ABA}">
  <ds:schemaRefs>
    <ds:schemaRef ds:uri="http://schemas.openxmlformats.org/officeDocument/2006/bibliography"/>
  </ds:schemaRefs>
</ds:datastoreItem>
</file>

<file path=customXml/itemProps132.xml><?xml version="1.0" encoding="utf-8"?>
<ds:datastoreItem xmlns:ds="http://schemas.openxmlformats.org/officeDocument/2006/customXml" ds:itemID="{BF62DE52-2E08-41FE-A7BA-7A133FB4F567}">
  <ds:schemaRefs>
    <ds:schemaRef ds:uri="http://schemas.openxmlformats.org/officeDocument/2006/bibliography"/>
  </ds:schemaRefs>
</ds:datastoreItem>
</file>

<file path=customXml/itemProps133.xml><?xml version="1.0" encoding="utf-8"?>
<ds:datastoreItem xmlns:ds="http://schemas.openxmlformats.org/officeDocument/2006/customXml" ds:itemID="{1AFAEA18-E1B4-4B27-86A6-0C13CEE191F0}">
  <ds:schemaRefs>
    <ds:schemaRef ds:uri="http://schemas.openxmlformats.org/officeDocument/2006/bibliography"/>
  </ds:schemaRefs>
</ds:datastoreItem>
</file>

<file path=customXml/itemProps134.xml><?xml version="1.0" encoding="utf-8"?>
<ds:datastoreItem xmlns:ds="http://schemas.openxmlformats.org/officeDocument/2006/customXml" ds:itemID="{E749EA43-D9B2-4939-BAD5-8266A2C49EFC}">
  <ds:schemaRefs>
    <ds:schemaRef ds:uri="http://schemas.openxmlformats.org/officeDocument/2006/bibliography"/>
  </ds:schemaRefs>
</ds:datastoreItem>
</file>

<file path=customXml/itemProps135.xml><?xml version="1.0" encoding="utf-8"?>
<ds:datastoreItem xmlns:ds="http://schemas.openxmlformats.org/officeDocument/2006/customXml" ds:itemID="{B7F4634D-5B01-4C1F-AA62-39847C84C41E}">
  <ds:schemaRefs>
    <ds:schemaRef ds:uri="http://schemas.openxmlformats.org/officeDocument/2006/bibliography"/>
  </ds:schemaRefs>
</ds:datastoreItem>
</file>

<file path=customXml/itemProps136.xml><?xml version="1.0" encoding="utf-8"?>
<ds:datastoreItem xmlns:ds="http://schemas.openxmlformats.org/officeDocument/2006/customXml" ds:itemID="{B02232DE-9A3F-4D01-9F84-48547371F519}">
  <ds:schemaRefs>
    <ds:schemaRef ds:uri="http://schemas.openxmlformats.org/officeDocument/2006/bibliography"/>
  </ds:schemaRefs>
</ds:datastoreItem>
</file>

<file path=customXml/itemProps137.xml><?xml version="1.0" encoding="utf-8"?>
<ds:datastoreItem xmlns:ds="http://schemas.openxmlformats.org/officeDocument/2006/customXml" ds:itemID="{7CC33A9E-418F-47D5-966C-F34556DD580B}">
  <ds:schemaRefs>
    <ds:schemaRef ds:uri="http://schemas.openxmlformats.org/officeDocument/2006/bibliography"/>
  </ds:schemaRefs>
</ds:datastoreItem>
</file>

<file path=customXml/itemProps138.xml><?xml version="1.0" encoding="utf-8"?>
<ds:datastoreItem xmlns:ds="http://schemas.openxmlformats.org/officeDocument/2006/customXml" ds:itemID="{7C47E169-D0BD-41FA-B8FB-3A77C1C564FA}">
  <ds:schemaRefs>
    <ds:schemaRef ds:uri="http://schemas.openxmlformats.org/officeDocument/2006/bibliography"/>
  </ds:schemaRefs>
</ds:datastoreItem>
</file>

<file path=customXml/itemProps139.xml><?xml version="1.0" encoding="utf-8"?>
<ds:datastoreItem xmlns:ds="http://schemas.openxmlformats.org/officeDocument/2006/customXml" ds:itemID="{2F48C8D6-4960-4B95-AC87-69D76E93FBAE}">
  <ds:schemaRefs>
    <ds:schemaRef ds:uri="http://schemas.openxmlformats.org/officeDocument/2006/bibliography"/>
  </ds:schemaRefs>
</ds:datastoreItem>
</file>

<file path=customXml/itemProps14.xml><?xml version="1.0" encoding="utf-8"?>
<ds:datastoreItem xmlns:ds="http://schemas.openxmlformats.org/officeDocument/2006/customXml" ds:itemID="{A00F15ED-173F-4B7B-BB29-466C6A723FAA}">
  <ds:schemaRefs>
    <ds:schemaRef ds:uri="http://schemas.openxmlformats.org/officeDocument/2006/bibliography"/>
  </ds:schemaRefs>
</ds:datastoreItem>
</file>

<file path=customXml/itemProps140.xml><?xml version="1.0" encoding="utf-8"?>
<ds:datastoreItem xmlns:ds="http://schemas.openxmlformats.org/officeDocument/2006/customXml" ds:itemID="{B080EFF2-1DA6-4EB5-AA6D-CFBAAC1FB93B}">
  <ds:schemaRefs>
    <ds:schemaRef ds:uri="http://schemas.openxmlformats.org/officeDocument/2006/bibliography"/>
  </ds:schemaRefs>
</ds:datastoreItem>
</file>

<file path=customXml/itemProps141.xml><?xml version="1.0" encoding="utf-8"?>
<ds:datastoreItem xmlns:ds="http://schemas.openxmlformats.org/officeDocument/2006/customXml" ds:itemID="{9430FF9C-8513-41F6-8182-B5B405A96138}">
  <ds:schemaRefs>
    <ds:schemaRef ds:uri="http://schemas.openxmlformats.org/officeDocument/2006/bibliography"/>
  </ds:schemaRefs>
</ds:datastoreItem>
</file>

<file path=customXml/itemProps142.xml><?xml version="1.0" encoding="utf-8"?>
<ds:datastoreItem xmlns:ds="http://schemas.openxmlformats.org/officeDocument/2006/customXml" ds:itemID="{23347C04-D761-4870-9B54-6B0C28439E04}">
  <ds:schemaRefs>
    <ds:schemaRef ds:uri="http://schemas.openxmlformats.org/officeDocument/2006/bibliography"/>
  </ds:schemaRefs>
</ds:datastoreItem>
</file>

<file path=customXml/itemProps143.xml><?xml version="1.0" encoding="utf-8"?>
<ds:datastoreItem xmlns:ds="http://schemas.openxmlformats.org/officeDocument/2006/customXml" ds:itemID="{32FD46A2-6B81-442A-ACD2-6B7D29495A08}">
  <ds:schemaRefs>
    <ds:schemaRef ds:uri="http://schemas.openxmlformats.org/officeDocument/2006/bibliography"/>
  </ds:schemaRefs>
</ds:datastoreItem>
</file>

<file path=customXml/itemProps144.xml><?xml version="1.0" encoding="utf-8"?>
<ds:datastoreItem xmlns:ds="http://schemas.openxmlformats.org/officeDocument/2006/customXml" ds:itemID="{1C12F047-7FF8-43EF-9880-6DB418991DAE}">
  <ds:schemaRefs>
    <ds:schemaRef ds:uri="http://schemas.openxmlformats.org/officeDocument/2006/bibliography"/>
  </ds:schemaRefs>
</ds:datastoreItem>
</file>

<file path=customXml/itemProps145.xml><?xml version="1.0" encoding="utf-8"?>
<ds:datastoreItem xmlns:ds="http://schemas.openxmlformats.org/officeDocument/2006/customXml" ds:itemID="{19AE1272-9BEC-4E96-9650-AB66C70ED0F7}">
  <ds:schemaRefs>
    <ds:schemaRef ds:uri="http://schemas.openxmlformats.org/officeDocument/2006/bibliography"/>
  </ds:schemaRefs>
</ds:datastoreItem>
</file>

<file path=customXml/itemProps146.xml><?xml version="1.0" encoding="utf-8"?>
<ds:datastoreItem xmlns:ds="http://schemas.openxmlformats.org/officeDocument/2006/customXml" ds:itemID="{83C6E625-1E6D-4486-BC63-CA51DE6D5C8C}">
  <ds:schemaRefs>
    <ds:schemaRef ds:uri="http://schemas.openxmlformats.org/officeDocument/2006/bibliography"/>
  </ds:schemaRefs>
</ds:datastoreItem>
</file>

<file path=customXml/itemProps147.xml><?xml version="1.0" encoding="utf-8"?>
<ds:datastoreItem xmlns:ds="http://schemas.openxmlformats.org/officeDocument/2006/customXml" ds:itemID="{9ACD102B-E6BA-4525-A21D-0C6C9DFE9D6E}">
  <ds:schemaRefs>
    <ds:schemaRef ds:uri="http://schemas.openxmlformats.org/officeDocument/2006/bibliography"/>
  </ds:schemaRefs>
</ds:datastoreItem>
</file>

<file path=customXml/itemProps148.xml><?xml version="1.0" encoding="utf-8"?>
<ds:datastoreItem xmlns:ds="http://schemas.openxmlformats.org/officeDocument/2006/customXml" ds:itemID="{6E28252F-3E2F-4BD4-A067-ADC512ED78CE}">
  <ds:schemaRefs>
    <ds:schemaRef ds:uri="http://schemas.openxmlformats.org/officeDocument/2006/bibliography"/>
  </ds:schemaRefs>
</ds:datastoreItem>
</file>

<file path=customXml/itemProps149.xml><?xml version="1.0" encoding="utf-8"?>
<ds:datastoreItem xmlns:ds="http://schemas.openxmlformats.org/officeDocument/2006/customXml" ds:itemID="{B4B98E45-AAD0-4FCB-8B3D-343E5B1F2660}">
  <ds:schemaRefs>
    <ds:schemaRef ds:uri="http://schemas.openxmlformats.org/officeDocument/2006/bibliography"/>
  </ds:schemaRefs>
</ds:datastoreItem>
</file>

<file path=customXml/itemProps15.xml><?xml version="1.0" encoding="utf-8"?>
<ds:datastoreItem xmlns:ds="http://schemas.openxmlformats.org/officeDocument/2006/customXml" ds:itemID="{A32ADFD5-68F8-4570-90E5-548E9B12B433}">
  <ds:schemaRefs>
    <ds:schemaRef ds:uri="http://schemas.openxmlformats.org/officeDocument/2006/bibliography"/>
  </ds:schemaRefs>
</ds:datastoreItem>
</file>

<file path=customXml/itemProps150.xml><?xml version="1.0" encoding="utf-8"?>
<ds:datastoreItem xmlns:ds="http://schemas.openxmlformats.org/officeDocument/2006/customXml" ds:itemID="{73709E70-9958-4273-90A1-76045B768CEC}">
  <ds:schemaRefs>
    <ds:schemaRef ds:uri="http://schemas.openxmlformats.org/officeDocument/2006/bibliography"/>
  </ds:schemaRefs>
</ds:datastoreItem>
</file>

<file path=customXml/itemProps151.xml><?xml version="1.0" encoding="utf-8"?>
<ds:datastoreItem xmlns:ds="http://schemas.openxmlformats.org/officeDocument/2006/customXml" ds:itemID="{19487DCB-EF62-4CB7-B152-EE6CF601D290}">
  <ds:schemaRefs>
    <ds:schemaRef ds:uri="http://schemas.openxmlformats.org/officeDocument/2006/bibliography"/>
  </ds:schemaRefs>
</ds:datastoreItem>
</file>

<file path=customXml/itemProps152.xml><?xml version="1.0" encoding="utf-8"?>
<ds:datastoreItem xmlns:ds="http://schemas.openxmlformats.org/officeDocument/2006/customXml" ds:itemID="{83D693AC-13DB-481B-976C-D743F379A9C8}">
  <ds:schemaRefs>
    <ds:schemaRef ds:uri="http://schemas.openxmlformats.org/officeDocument/2006/bibliography"/>
  </ds:schemaRefs>
</ds:datastoreItem>
</file>

<file path=customXml/itemProps153.xml><?xml version="1.0" encoding="utf-8"?>
<ds:datastoreItem xmlns:ds="http://schemas.openxmlformats.org/officeDocument/2006/customXml" ds:itemID="{6FBB5DEB-9A36-4837-A1D0-E2B696809AA2}">
  <ds:schemaRefs>
    <ds:schemaRef ds:uri="http://schemas.openxmlformats.org/officeDocument/2006/bibliography"/>
  </ds:schemaRefs>
</ds:datastoreItem>
</file>

<file path=customXml/itemProps154.xml><?xml version="1.0" encoding="utf-8"?>
<ds:datastoreItem xmlns:ds="http://schemas.openxmlformats.org/officeDocument/2006/customXml" ds:itemID="{22DE695B-22A8-4929-BA83-BC77334048CC}">
  <ds:schemaRefs>
    <ds:schemaRef ds:uri="http://schemas.openxmlformats.org/officeDocument/2006/bibliography"/>
  </ds:schemaRefs>
</ds:datastoreItem>
</file>

<file path=customXml/itemProps155.xml><?xml version="1.0" encoding="utf-8"?>
<ds:datastoreItem xmlns:ds="http://schemas.openxmlformats.org/officeDocument/2006/customXml" ds:itemID="{B1E2AE2B-59CF-4370-9ECF-32462037F330}">
  <ds:schemaRefs>
    <ds:schemaRef ds:uri="http://schemas.openxmlformats.org/officeDocument/2006/bibliography"/>
  </ds:schemaRefs>
</ds:datastoreItem>
</file>

<file path=customXml/itemProps156.xml><?xml version="1.0" encoding="utf-8"?>
<ds:datastoreItem xmlns:ds="http://schemas.openxmlformats.org/officeDocument/2006/customXml" ds:itemID="{52C6D28D-9C4F-40F0-A587-451953F4A639}">
  <ds:schemaRefs>
    <ds:schemaRef ds:uri="http://schemas.openxmlformats.org/officeDocument/2006/bibliography"/>
  </ds:schemaRefs>
</ds:datastoreItem>
</file>

<file path=customXml/itemProps157.xml><?xml version="1.0" encoding="utf-8"?>
<ds:datastoreItem xmlns:ds="http://schemas.openxmlformats.org/officeDocument/2006/customXml" ds:itemID="{87D5D976-5CF3-4BD2-94CB-685E175D43E1}">
  <ds:schemaRefs>
    <ds:schemaRef ds:uri="http://schemas.openxmlformats.org/officeDocument/2006/bibliography"/>
  </ds:schemaRefs>
</ds:datastoreItem>
</file>

<file path=customXml/itemProps16.xml><?xml version="1.0" encoding="utf-8"?>
<ds:datastoreItem xmlns:ds="http://schemas.openxmlformats.org/officeDocument/2006/customXml" ds:itemID="{43D3D528-B641-4497-A592-C36D2A485CD1}">
  <ds:schemaRefs>
    <ds:schemaRef ds:uri="http://schemas.openxmlformats.org/officeDocument/2006/bibliography"/>
  </ds:schemaRefs>
</ds:datastoreItem>
</file>

<file path=customXml/itemProps17.xml><?xml version="1.0" encoding="utf-8"?>
<ds:datastoreItem xmlns:ds="http://schemas.openxmlformats.org/officeDocument/2006/customXml" ds:itemID="{8F0C164B-D551-4903-BB25-8CE1A6969F3F}">
  <ds:schemaRefs>
    <ds:schemaRef ds:uri="http://schemas.openxmlformats.org/officeDocument/2006/bibliography"/>
  </ds:schemaRefs>
</ds:datastoreItem>
</file>

<file path=customXml/itemProps18.xml><?xml version="1.0" encoding="utf-8"?>
<ds:datastoreItem xmlns:ds="http://schemas.openxmlformats.org/officeDocument/2006/customXml" ds:itemID="{FBB07780-4B90-43E4-BD6C-534AB4F335CC}">
  <ds:schemaRefs>
    <ds:schemaRef ds:uri="http://schemas.openxmlformats.org/officeDocument/2006/bibliography"/>
  </ds:schemaRefs>
</ds:datastoreItem>
</file>

<file path=customXml/itemProps19.xml><?xml version="1.0" encoding="utf-8"?>
<ds:datastoreItem xmlns:ds="http://schemas.openxmlformats.org/officeDocument/2006/customXml" ds:itemID="{5F326AE7-FAD2-4A43-BA30-C2CD3A0BFD0E}">
  <ds:schemaRefs>
    <ds:schemaRef ds:uri="http://schemas.openxmlformats.org/officeDocument/2006/bibliography"/>
  </ds:schemaRefs>
</ds:datastoreItem>
</file>

<file path=customXml/itemProps2.xml><?xml version="1.0" encoding="utf-8"?>
<ds:datastoreItem xmlns:ds="http://schemas.openxmlformats.org/officeDocument/2006/customXml" ds:itemID="{C0EECEB7-0952-4E15-BC33-2B4AA95B9A7D}">
  <ds:schemaRefs>
    <ds:schemaRef ds:uri="http://schemas.openxmlformats.org/officeDocument/2006/bibliography"/>
  </ds:schemaRefs>
</ds:datastoreItem>
</file>

<file path=customXml/itemProps20.xml><?xml version="1.0" encoding="utf-8"?>
<ds:datastoreItem xmlns:ds="http://schemas.openxmlformats.org/officeDocument/2006/customXml" ds:itemID="{148DEE27-0214-43A3-9D85-F2324DD83D96}">
  <ds:schemaRefs>
    <ds:schemaRef ds:uri="http://schemas.openxmlformats.org/officeDocument/2006/bibliography"/>
  </ds:schemaRefs>
</ds:datastoreItem>
</file>

<file path=customXml/itemProps21.xml><?xml version="1.0" encoding="utf-8"?>
<ds:datastoreItem xmlns:ds="http://schemas.openxmlformats.org/officeDocument/2006/customXml" ds:itemID="{50BEC625-95FE-4707-8DB6-0836F7FD9117}">
  <ds:schemaRefs>
    <ds:schemaRef ds:uri="http://schemas.openxmlformats.org/officeDocument/2006/bibliography"/>
  </ds:schemaRefs>
</ds:datastoreItem>
</file>

<file path=customXml/itemProps22.xml><?xml version="1.0" encoding="utf-8"?>
<ds:datastoreItem xmlns:ds="http://schemas.openxmlformats.org/officeDocument/2006/customXml" ds:itemID="{74D35DB9-EE85-45F1-B6E0-3C16CD9382DE}">
  <ds:schemaRefs>
    <ds:schemaRef ds:uri="http://schemas.openxmlformats.org/officeDocument/2006/bibliography"/>
  </ds:schemaRefs>
</ds:datastoreItem>
</file>

<file path=customXml/itemProps23.xml><?xml version="1.0" encoding="utf-8"?>
<ds:datastoreItem xmlns:ds="http://schemas.openxmlformats.org/officeDocument/2006/customXml" ds:itemID="{39B3F966-BB98-4D56-A2C3-5258A7D63125}">
  <ds:schemaRefs>
    <ds:schemaRef ds:uri="http://schemas.openxmlformats.org/officeDocument/2006/bibliography"/>
  </ds:schemaRefs>
</ds:datastoreItem>
</file>

<file path=customXml/itemProps24.xml><?xml version="1.0" encoding="utf-8"?>
<ds:datastoreItem xmlns:ds="http://schemas.openxmlformats.org/officeDocument/2006/customXml" ds:itemID="{AB74D653-805B-429F-AF3A-267275E8CEE8}">
  <ds:schemaRefs>
    <ds:schemaRef ds:uri="http://schemas.openxmlformats.org/officeDocument/2006/bibliography"/>
  </ds:schemaRefs>
</ds:datastoreItem>
</file>

<file path=customXml/itemProps25.xml><?xml version="1.0" encoding="utf-8"?>
<ds:datastoreItem xmlns:ds="http://schemas.openxmlformats.org/officeDocument/2006/customXml" ds:itemID="{01453F4C-2F08-4B6F-8534-DFB3BEB67AD7}">
  <ds:schemaRefs>
    <ds:schemaRef ds:uri="http://schemas.openxmlformats.org/officeDocument/2006/bibliography"/>
  </ds:schemaRefs>
</ds:datastoreItem>
</file>

<file path=customXml/itemProps26.xml><?xml version="1.0" encoding="utf-8"?>
<ds:datastoreItem xmlns:ds="http://schemas.openxmlformats.org/officeDocument/2006/customXml" ds:itemID="{9FBE360C-4A4A-4C58-B8C9-5695EDB9AD5B}">
  <ds:schemaRefs>
    <ds:schemaRef ds:uri="http://schemas.openxmlformats.org/officeDocument/2006/bibliography"/>
  </ds:schemaRefs>
</ds:datastoreItem>
</file>

<file path=customXml/itemProps27.xml><?xml version="1.0" encoding="utf-8"?>
<ds:datastoreItem xmlns:ds="http://schemas.openxmlformats.org/officeDocument/2006/customXml" ds:itemID="{5F913A6C-D863-4862-B6BF-9C943D508713}">
  <ds:schemaRefs>
    <ds:schemaRef ds:uri="http://schemas.openxmlformats.org/officeDocument/2006/bibliography"/>
  </ds:schemaRefs>
</ds:datastoreItem>
</file>

<file path=customXml/itemProps28.xml><?xml version="1.0" encoding="utf-8"?>
<ds:datastoreItem xmlns:ds="http://schemas.openxmlformats.org/officeDocument/2006/customXml" ds:itemID="{6A764EAF-23EA-4D4B-9C0C-B5C8351E366D}">
  <ds:schemaRefs>
    <ds:schemaRef ds:uri="http://schemas.openxmlformats.org/officeDocument/2006/bibliography"/>
  </ds:schemaRefs>
</ds:datastoreItem>
</file>

<file path=customXml/itemProps29.xml><?xml version="1.0" encoding="utf-8"?>
<ds:datastoreItem xmlns:ds="http://schemas.openxmlformats.org/officeDocument/2006/customXml" ds:itemID="{FC66F625-0D64-4B93-8DF7-60E2DFC4200F}">
  <ds:schemaRefs>
    <ds:schemaRef ds:uri="http://schemas.openxmlformats.org/officeDocument/2006/bibliography"/>
  </ds:schemaRefs>
</ds:datastoreItem>
</file>

<file path=customXml/itemProps3.xml><?xml version="1.0" encoding="utf-8"?>
<ds:datastoreItem xmlns:ds="http://schemas.openxmlformats.org/officeDocument/2006/customXml" ds:itemID="{95ED9368-BB04-469D-99C7-476B15D06AB2}">
  <ds:schemaRefs>
    <ds:schemaRef ds:uri="http://schemas.openxmlformats.org/officeDocument/2006/bibliography"/>
  </ds:schemaRefs>
</ds:datastoreItem>
</file>

<file path=customXml/itemProps30.xml><?xml version="1.0" encoding="utf-8"?>
<ds:datastoreItem xmlns:ds="http://schemas.openxmlformats.org/officeDocument/2006/customXml" ds:itemID="{0EBC0419-1F4D-46D1-A0A6-835A6BBA0CCE}">
  <ds:schemaRefs>
    <ds:schemaRef ds:uri="http://schemas.openxmlformats.org/officeDocument/2006/bibliography"/>
  </ds:schemaRefs>
</ds:datastoreItem>
</file>

<file path=customXml/itemProps31.xml><?xml version="1.0" encoding="utf-8"?>
<ds:datastoreItem xmlns:ds="http://schemas.openxmlformats.org/officeDocument/2006/customXml" ds:itemID="{0A41306F-9C62-49CE-8AEA-836AB973652E}">
  <ds:schemaRefs>
    <ds:schemaRef ds:uri="http://schemas.openxmlformats.org/officeDocument/2006/bibliography"/>
  </ds:schemaRefs>
</ds:datastoreItem>
</file>

<file path=customXml/itemProps32.xml><?xml version="1.0" encoding="utf-8"?>
<ds:datastoreItem xmlns:ds="http://schemas.openxmlformats.org/officeDocument/2006/customXml" ds:itemID="{A82C4A7B-1536-4E1C-B7BD-0B3CA4B65192}">
  <ds:schemaRefs>
    <ds:schemaRef ds:uri="http://schemas.openxmlformats.org/officeDocument/2006/bibliography"/>
  </ds:schemaRefs>
</ds:datastoreItem>
</file>

<file path=customXml/itemProps33.xml><?xml version="1.0" encoding="utf-8"?>
<ds:datastoreItem xmlns:ds="http://schemas.openxmlformats.org/officeDocument/2006/customXml" ds:itemID="{928243D6-6E92-4502-BF6B-AF0135F6A873}">
  <ds:schemaRefs>
    <ds:schemaRef ds:uri="http://schemas.openxmlformats.org/officeDocument/2006/bibliography"/>
  </ds:schemaRefs>
</ds:datastoreItem>
</file>

<file path=customXml/itemProps34.xml><?xml version="1.0" encoding="utf-8"?>
<ds:datastoreItem xmlns:ds="http://schemas.openxmlformats.org/officeDocument/2006/customXml" ds:itemID="{6463F4B0-1C59-43ED-B8F7-A8DF089B9F62}">
  <ds:schemaRefs>
    <ds:schemaRef ds:uri="http://schemas.openxmlformats.org/officeDocument/2006/bibliography"/>
  </ds:schemaRefs>
</ds:datastoreItem>
</file>

<file path=customXml/itemProps35.xml><?xml version="1.0" encoding="utf-8"?>
<ds:datastoreItem xmlns:ds="http://schemas.openxmlformats.org/officeDocument/2006/customXml" ds:itemID="{7D5E6875-1FD7-451A-8874-DE9F9F36E9BD}">
  <ds:schemaRefs>
    <ds:schemaRef ds:uri="http://schemas.openxmlformats.org/officeDocument/2006/bibliography"/>
  </ds:schemaRefs>
</ds:datastoreItem>
</file>

<file path=customXml/itemProps36.xml><?xml version="1.0" encoding="utf-8"?>
<ds:datastoreItem xmlns:ds="http://schemas.openxmlformats.org/officeDocument/2006/customXml" ds:itemID="{231DDDFD-CD82-4950-A7C8-D1F1BF26D87E}">
  <ds:schemaRefs>
    <ds:schemaRef ds:uri="http://schemas.openxmlformats.org/officeDocument/2006/bibliography"/>
  </ds:schemaRefs>
</ds:datastoreItem>
</file>

<file path=customXml/itemProps37.xml><?xml version="1.0" encoding="utf-8"?>
<ds:datastoreItem xmlns:ds="http://schemas.openxmlformats.org/officeDocument/2006/customXml" ds:itemID="{314B2008-6AA5-4969-B8E5-0301BA739EBC}">
  <ds:schemaRefs>
    <ds:schemaRef ds:uri="http://schemas.openxmlformats.org/officeDocument/2006/bibliography"/>
  </ds:schemaRefs>
</ds:datastoreItem>
</file>

<file path=customXml/itemProps38.xml><?xml version="1.0" encoding="utf-8"?>
<ds:datastoreItem xmlns:ds="http://schemas.openxmlformats.org/officeDocument/2006/customXml" ds:itemID="{0DCD3660-621D-4B0E-82F4-D95317C39281}">
  <ds:schemaRefs>
    <ds:schemaRef ds:uri="http://schemas.openxmlformats.org/officeDocument/2006/bibliography"/>
  </ds:schemaRefs>
</ds:datastoreItem>
</file>

<file path=customXml/itemProps39.xml><?xml version="1.0" encoding="utf-8"?>
<ds:datastoreItem xmlns:ds="http://schemas.openxmlformats.org/officeDocument/2006/customXml" ds:itemID="{BBBEF2E2-EDC6-4056-AC62-92AF55EF80B3}">
  <ds:schemaRefs>
    <ds:schemaRef ds:uri="http://schemas.openxmlformats.org/officeDocument/2006/bibliography"/>
  </ds:schemaRefs>
</ds:datastoreItem>
</file>

<file path=customXml/itemProps4.xml><?xml version="1.0" encoding="utf-8"?>
<ds:datastoreItem xmlns:ds="http://schemas.openxmlformats.org/officeDocument/2006/customXml" ds:itemID="{E9DD0851-FE7F-4074-B290-3D2412AABDD3}">
  <ds:schemaRefs>
    <ds:schemaRef ds:uri="http://schemas.openxmlformats.org/officeDocument/2006/bibliography"/>
  </ds:schemaRefs>
</ds:datastoreItem>
</file>

<file path=customXml/itemProps40.xml><?xml version="1.0" encoding="utf-8"?>
<ds:datastoreItem xmlns:ds="http://schemas.openxmlformats.org/officeDocument/2006/customXml" ds:itemID="{E10748B3-58C0-4F2B-BBE4-F9B5C4E1764A}">
  <ds:schemaRefs>
    <ds:schemaRef ds:uri="http://schemas.openxmlformats.org/officeDocument/2006/bibliography"/>
  </ds:schemaRefs>
</ds:datastoreItem>
</file>

<file path=customXml/itemProps41.xml><?xml version="1.0" encoding="utf-8"?>
<ds:datastoreItem xmlns:ds="http://schemas.openxmlformats.org/officeDocument/2006/customXml" ds:itemID="{3A0DD23F-7F83-462F-A537-F9E481B84BFC}">
  <ds:schemaRefs>
    <ds:schemaRef ds:uri="http://schemas.openxmlformats.org/officeDocument/2006/bibliography"/>
  </ds:schemaRefs>
</ds:datastoreItem>
</file>

<file path=customXml/itemProps42.xml><?xml version="1.0" encoding="utf-8"?>
<ds:datastoreItem xmlns:ds="http://schemas.openxmlformats.org/officeDocument/2006/customXml" ds:itemID="{D964F378-3E7F-4578-AC62-3629374EBEBB}">
  <ds:schemaRefs>
    <ds:schemaRef ds:uri="http://schemas.openxmlformats.org/officeDocument/2006/bibliography"/>
  </ds:schemaRefs>
</ds:datastoreItem>
</file>

<file path=customXml/itemProps43.xml><?xml version="1.0" encoding="utf-8"?>
<ds:datastoreItem xmlns:ds="http://schemas.openxmlformats.org/officeDocument/2006/customXml" ds:itemID="{BCD51689-3F45-440E-A866-82472BB6EEDB}">
  <ds:schemaRefs>
    <ds:schemaRef ds:uri="http://schemas.openxmlformats.org/officeDocument/2006/bibliography"/>
  </ds:schemaRefs>
</ds:datastoreItem>
</file>

<file path=customXml/itemProps44.xml><?xml version="1.0" encoding="utf-8"?>
<ds:datastoreItem xmlns:ds="http://schemas.openxmlformats.org/officeDocument/2006/customXml" ds:itemID="{A5097868-D714-45AD-A135-81891A5FE345}">
  <ds:schemaRefs>
    <ds:schemaRef ds:uri="http://schemas.openxmlformats.org/officeDocument/2006/bibliography"/>
  </ds:schemaRefs>
</ds:datastoreItem>
</file>

<file path=customXml/itemProps45.xml><?xml version="1.0" encoding="utf-8"?>
<ds:datastoreItem xmlns:ds="http://schemas.openxmlformats.org/officeDocument/2006/customXml" ds:itemID="{B6415378-765F-45A2-8971-707EE2AC4863}">
  <ds:schemaRefs>
    <ds:schemaRef ds:uri="http://schemas.openxmlformats.org/officeDocument/2006/bibliography"/>
  </ds:schemaRefs>
</ds:datastoreItem>
</file>

<file path=customXml/itemProps46.xml><?xml version="1.0" encoding="utf-8"?>
<ds:datastoreItem xmlns:ds="http://schemas.openxmlformats.org/officeDocument/2006/customXml" ds:itemID="{56041919-C3F9-4265-BECC-133CC9F59246}">
  <ds:schemaRefs>
    <ds:schemaRef ds:uri="http://schemas.openxmlformats.org/officeDocument/2006/bibliography"/>
  </ds:schemaRefs>
</ds:datastoreItem>
</file>

<file path=customXml/itemProps47.xml><?xml version="1.0" encoding="utf-8"?>
<ds:datastoreItem xmlns:ds="http://schemas.openxmlformats.org/officeDocument/2006/customXml" ds:itemID="{0A2DDF61-89E3-49F3-AB14-3EC30760A7AB}">
  <ds:schemaRefs>
    <ds:schemaRef ds:uri="http://schemas.openxmlformats.org/officeDocument/2006/bibliography"/>
  </ds:schemaRefs>
</ds:datastoreItem>
</file>

<file path=customXml/itemProps48.xml><?xml version="1.0" encoding="utf-8"?>
<ds:datastoreItem xmlns:ds="http://schemas.openxmlformats.org/officeDocument/2006/customXml" ds:itemID="{06DFA459-A5C5-4E7F-8172-7B3E2150F4E0}">
  <ds:schemaRefs>
    <ds:schemaRef ds:uri="http://schemas.openxmlformats.org/officeDocument/2006/bibliography"/>
  </ds:schemaRefs>
</ds:datastoreItem>
</file>

<file path=customXml/itemProps49.xml><?xml version="1.0" encoding="utf-8"?>
<ds:datastoreItem xmlns:ds="http://schemas.openxmlformats.org/officeDocument/2006/customXml" ds:itemID="{753B268B-0971-4CBC-A221-CA1D61A4B603}">
  <ds:schemaRefs>
    <ds:schemaRef ds:uri="http://schemas.openxmlformats.org/officeDocument/2006/bibliography"/>
  </ds:schemaRefs>
</ds:datastoreItem>
</file>

<file path=customXml/itemProps5.xml><?xml version="1.0" encoding="utf-8"?>
<ds:datastoreItem xmlns:ds="http://schemas.openxmlformats.org/officeDocument/2006/customXml" ds:itemID="{BEE40DAA-DD19-4065-BDD0-B618F5B9BBCB}">
  <ds:schemaRefs>
    <ds:schemaRef ds:uri="http://schemas.openxmlformats.org/officeDocument/2006/bibliography"/>
  </ds:schemaRefs>
</ds:datastoreItem>
</file>

<file path=customXml/itemProps50.xml><?xml version="1.0" encoding="utf-8"?>
<ds:datastoreItem xmlns:ds="http://schemas.openxmlformats.org/officeDocument/2006/customXml" ds:itemID="{3F3C4DF7-68E8-4D3E-A560-933C9820BECC}">
  <ds:schemaRefs>
    <ds:schemaRef ds:uri="http://schemas.openxmlformats.org/officeDocument/2006/bibliography"/>
  </ds:schemaRefs>
</ds:datastoreItem>
</file>

<file path=customXml/itemProps51.xml><?xml version="1.0" encoding="utf-8"?>
<ds:datastoreItem xmlns:ds="http://schemas.openxmlformats.org/officeDocument/2006/customXml" ds:itemID="{95C17982-8502-418D-8494-0290602E02B9}">
  <ds:schemaRefs>
    <ds:schemaRef ds:uri="http://schemas.openxmlformats.org/officeDocument/2006/bibliography"/>
  </ds:schemaRefs>
</ds:datastoreItem>
</file>

<file path=customXml/itemProps52.xml><?xml version="1.0" encoding="utf-8"?>
<ds:datastoreItem xmlns:ds="http://schemas.openxmlformats.org/officeDocument/2006/customXml" ds:itemID="{2A527111-D080-43CB-AFA3-38C630B8F3E9}">
  <ds:schemaRefs>
    <ds:schemaRef ds:uri="http://schemas.openxmlformats.org/officeDocument/2006/bibliography"/>
  </ds:schemaRefs>
</ds:datastoreItem>
</file>

<file path=customXml/itemProps53.xml><?xml version="1.0" encoding="utf-8"?>
<ds:datastoreItem xmlns:ds="http://schemas.openxmlformats.org/officeDocument/2006/customXml" ds:itemID="{5A0B06F1-26E7-40C0-A2BA-39671D9008D4}">
  <ds:schemaRefs>
    <ds:schemaRef ds:uri="http://schemas.openxmlformats.org/officeDocument/2006/bibliography"/>
  </ds:schemaRefs>
</ds:datastoreItem>
</file>

<file path=customXml/itemProps54.xml><?xml version="1.0" encoding="utf-8"?>
<ds:datastoreItem xmlns:ds="http://schemas.openxmlformats.org/officeDocument/2006/customXml" ds:itemID="{04619806-4210-419B-891C-7530E601D46F}">
  <ds:schemaRefs>
    <ds:schemaRef ds:uri="http://schemas.openxmlformats.org/officeDocument/2006/bibliography"/>
  </ds:schemaRefs>
</ds:datastoreItem>
</file>

<file path=customXml/itemProps55.xml><?xml version="1.0" encoding="utf-8"?>
<ds:datastoreItem xmlns:ds="http://schemas.openxmlformats.org/officeDocument/2006/customXml" ds:itemID="{3FBFEDC5-28F2-4256-8596-341AF9063A1F}">
  <ds:schemaRefs>
    <ds:schemaRef ds:uri="http://schemas.openxmlformats.org/officeDocument/2006/bibliography"/>
  </ds:schemaRefs>
</ds:datastoreItem>
</file>

<file path=customXml/itemProps56.xml><?xml version="1.0" encoding="utf-8"?>
<ds:datastoreItem xmlns:ds="http://schemas.openxmlformats.org/officeDocument/2006/customXml" ds:itemID="{BA0F6C32-CA4B-42E9-8885-7902E9868932}">
  <ds:schemaRefs>
    <ds:schemaRef ds:uri="http://schemas.openxmlformats.org/officeDocument/2006/bibliography"/>
  </ds:schemaRefs>
</ds:datastoreItem>
</file>

<file path=customXml/itemProps57.xml><?xml version="1.0" encoding="utf-8"?>
<ds:datastoreItem xmlns:ds="http://schemas.openxmlformats.org/officeDocument/2006/customXml" ds:itemID="{4A421D26-6B15-4DA7-8423-E658F99E1857}">
  <ds:schemaRefs>
    <ds:schemaRef ds:uri="http://schemas.openxmlformats.org/officeDocument/2006/bibliography"/>
  </ds:schemaRefs>
</ds:datastoreItem>
</file>

<file path=customXml/itemProps58.xml><?xml version="1.0" encoding="utf-8"?>
<ds:datastoreItem xmlns:ds="http://schemas.openxmlformats.org/officeDocument/2006/customXml" ds:itemID="{D6C9D95E-1F48-47AE-8331-FE519F492A8A}">
  <ds:schemaRefs>
    <ds:schemaRef ds:uri="http://schemas.openxmlformats.org/officeDocument/2006/bibliography"/>
  </ds:schemaRefs>
</ds:datastoreItem>
</file>

<file path=customXml/itemProps59.xml><?xml version="1.0" encoding="utf-8"?>
<ds:datastoreItem xmlns:ds="http://schemas.openxmlformats.org/officeDocument/2006/customXml" ds:itemID="{89196404-9744-4AEE-9FCB-3F98C2890620}">
  <ds:schemaRefs>
    <ds:schemaRef ds:uri="http://schemas.openxmlformats.org/officeDocument/2006/bibliography"/>
  </ds:schemaRefs>
</ds:datastoreItem>
</file>

<file path=customXml/itemProps6.xml><?xml version="1.0" encoding="utf-8"?>
<ds:datastoreItem xmlns:ds="http://schemas.openxmlformats.org/officeDocument/2006/customXml" ds:itemID="{0CA380B3-94D0-4408-BB39-CB029BEEBE8C}">
  <ds:schemaRefs>
    <ds:schemaRef ds:uri="http://schemas.openxmlformats.org/officeDocument/2006/bibliography"/>
  </ds:schemaRefs>
</ds:datastoreItem>
</file>

<file path=customXml/itemProps60.xml><?xml version="1.0" encoding="utf-8"?>
<ds:datastoreItem xmlns:ds="http://schemas.openxmlformats.org/officeDocument/2006/customXml" ds:itemID="{4FD2CF7F-E605-4789-99C1-63C969191EDF}">
  <ds:schemaRefs>
    <ds:schemaRef ds:uri="http://schemas.openxmlformats.org/officeDocument/2006/bibliography"/>
  </ds:schemaRefs>
</ds:datastoreItem>
</file>

<file path=customXml/itemProps61.xml><?xml version="1.0" encoding="utf-8"?>
<ds:datastoreItem xmlns:ds="http://schemas.openxmlformats.org/officeDocument/2006/customXml" ds:itemID="{CE963F26-7564-4EDE-B7D7-0D09183E3755}">
  <ds:schemaRefs>
    <ds:schemaRef ds:uri="http://schemas.openxmlformats.org/officeDocument/2006/bibliography"/>
  </ds:schemaRefs>
</ds:datastoreItem>
</file>

<file path=customXml/itemProps62.xml><?xml version="1.0" encoding="utf-8"?>
<ds:datastoreItem xmlns:ds="http://schemas.openxmlformats.org/officeDocument/2006/customXml" ds:itemID="{EB0751BD-925E-48C2-A9F7-E4ED0AA70B6E}">
  <ds:schemaRefs>
    <ds:schemaRef ds:uri="http://schemas.openxmlformats.org/officeDocument/2006/bibliography"/>
  </ds:schemaRefs>
</ds:datastoreItem>
</file>

<file path=customXml/itemProps63.xml><?xml version="1.0" encoding="utf-8"?>
<ds:datastoreItem xmlns:ds="http://schemas.openxmlformats.org/officeDocument/2006/customXml" ds:itemID="{CFD6B9FE-1979-45DA-A684-F445DB00DC79}">
  <ds:schemaRefs>
    <ds:schemaRef ds:uri="http://schemas.openxmlformats.org/officeDocument/2006/bibliography"/>
  </ds:schemaRefs>
</ds:datastoreItem>
</file>

<file path=customXml/itemProps64.xml><?xml version="1.0" encoding="utf-8"?>
<ds:datastoreItem xmlns:ds="http://schemas.openxmlformats.org/officeDocument/2006/customXml" ds:itemID="{FE8B22C0-2EAE-421D-83E8-66BB0631E87B}">
  <ds:schemaRefs>
    <ds:schemaRef ds:uri="http://schemas.openxmlformats.org/officeDocument/2006/bibliography"/>
  </ds:schemaRefs>
</ds:datastoreItem>
</file>

<file path=customXml/itemProps65.xml><?xml version="1.0" encoding="utf-8"?>
<ds:datastoreItem xmlns:ds="http://schemas.openxmlformats.org/officeDocument/2006/customXml" ds:itemID="{627ECC78-0D3C-4789-A4CE-25667180B3C8}">
  <ds:schemaRefs>
    <ds:schemaRef ds:uri="http://schemas.openxmlformats.org/officeDocument/2006/bibliography"/>
  </ds:schemaRefs>
</ds:datastoreItem>
</file>

<file path=customXml/itemProps66.xml><?xml version="1.0" encoding="utf-8"?>
<ds:datastoreItem xmlns:ds="http://schemas.openxmlformats.org/officeDocument/2006/customXml" ds:itemID="{40388A8C-FB15-4A85-B887-30C7A17390DD}">
  <ds:schemaRefs>
    <ds:schemaRef ds:uri="http://schemas.openxmlformats.org/officeDocument/2006/bibliography"/>
  </ds:schemaRefs>
</ds:datastoreItem>
</file>

<file path=customXml/itemProps67.xml><?xml version="1.0" encoding="utf-8"?>
<ds:datastoreItem xmlns:ds="http://schemas.openxmlformats.org/officeDocument/2006/customXml" ds:itemID="{4C5D8461-8AEA-42B6-A58C-0390D526197C}">
  <ds:schemaRefs>
    <ds:schemaRef ds:uri="http://schemas.openxmlformats.org/officeDocument/2006/bibliography"/>
  </ds:schemaRefs>
</ds:datastoreItem>
</file>

<file path=customXml/itemProps68.xml><?xml version="1.0" encoding="utf-8"?>
<ds:datastoreItem xmlns:ds="http://schemas.openxmlformats.org/officeDocument/2006/customXml" ds:itemID="{0914981F-EBB3-498E-B96F-1293E711FAD5}">
  <ds:schemaRefs>
    <ds:schemaRef ds:uri="http://schemas.openxmlformats.org/officeDocument/2006/bibliography"/>
  </ds:schemaRefs>
</ds:datastoreItem>
</file>

<file path=customXml/itemProps69.xml><?xml version="1.0" encoding="utf-8"?>
<ds:datastoreItem xmlns:ds="http://schemas.openxmlformats.org/officeDocument/2006/customXml" ds:itemID="{FE77B679-AC8C-453E-945B-BC4B84FB61C4}">
  <ds:schemaRefs>
    <ds:schemaRef ds:uri="http://schemas.openxmlformats.org/officeDocument/2006/bibliography"/>
  </ds:schemaRefs>
</ds:datastoreItem>
</file>

<file path=customXml/itemProps7.xml><?xml version="1.0" encoding="utf-8"?>
<ds:datastoreItem xmlns:ds="http://schemas.openxmlformats.org/officeDocument/2006/customXml" ds:itemID="{20F24955-7875-4884-A016-CB795ED0ACE7}">
  <ds:schemaRefs>
    <ds:schemaRef ds:uri="http://schemas.openxmlformats.org/officeDocument/2006/bibliography"/>
  </ds:schemaRefs>
</ds:datastoreItem>
</file>

<file path=customXml/itemProps70.xml><?xml version="1.0" encoding="utf-8"?>
<ds:datastoreItem xmlns:ds="http://schemas.openxmlformats.org/officeDocument/2006/customXml" ds:itemID="{19E66D7C-E2A5-4FC2-81A4-E1B628B1FD45}">
  <ds:schemaRefs>
    <ds:schemaRef ds:uri="http://schemas.openxmlformats.org/officeDocument/2006/bibliography"/>
  </ds:schemaRefs>
</ds:datastoreItem>
</file>

<file path=customXml/itemProps71.xml><?xml version="1.0" encoding="utf-8"?>
<ds:datastoreItem xmlns:ds="http://schemas.openxmlformats.org/officeDocument/2006/customXml" ds:itemID="{E37D35CE-A9C4-4C18-B898-34224F019A77}">
  <ds:schemaRefs>
    <ds:schemaRef ds:uri="http://schemas.openxmlformats.org/officeDocument/2006/bibliography"/>
  </ds:schemaRefs>
</ds:datastoreItem>
</file>

<file path=customXml/itemProps72.xml><?xml version="1.0" encoding="utf-8"?>
<ds:datastoreItem xmlns:ds="http://schemas.openxmlformats.org/officeDocument/2006/customXml" ds:itemID="{840018F2-D1D7-48BE-84D6-9804207C00BD}">
  <ds:schemaRefs>
    <ds:schemaRef ds:uri="http://schemas.openxmlformats.org/officeDocument/2006/bibliography"/>
  </ds:schemaRefs>
</ds:datastoreItem>
</file>

<file path=customXml/itemProps73.xml><?xml version="1.0" encoding="utf-8"?>
<ds:datastoreItem xmlns:ds="http://schemas.openxmlformats.org/officeDocument/2006/customXml" ds:itemID="{A50E59F3-099F-497B-9699-F625CB641960}">
  <ds:schemaRefs>
    <ds:schemaRef ds:uri="http://schemas.openxmlformats.org/officeDocument/2006/bibliography"/>
  </ds:schemaRefs>
</ds:datastoreItem>
</file>

<file path=customXml/itemProps74.xml><?xml version="1.0" encoding="utf-8"?>
<ds:datastoreItem xmlns:ds="http://schemas.openxmlformats.org/officeDocument/2006/customXml" ds:itemID="{2FCD3695-965E-45F2-92DB-AE5A4FD4EF23}">
  <ds:schemaRefs>
    <ds:schemaRef ds:uri="http://schemas.openxmlformats.org/officeDocument/2006/bibliography"/>
  </ds:schemaRefs>
</ds:datastoreItem>
</file>

<file path=customXml/itemProps75.xml><?xml version="1.0" encoding="utf-8"?>
<ds:datastoreItem xmlns:ds="http://schemas.openxmlformats.org/officeDocument/2006/customXml" ds:itemID="{9B8C0B52-C788-44EA-B0D3-D066430B4166}">
  <ds:schemaRefs>
    <ds:schemaRef ds:uri="http://schemas.openxmlformats.org/officeDocument/2006/bibliography"/>
  </ds:schemaRefs>
</ds:datastoreItem>
</file>

<file path=customXml/itemProps76.xml><?xml version="1.0" encoding="utf-8"?>
<ds:datastoreItem xmlns:ds="http://schemas.openxmlformats.org/officeDocument/2006/customXml" ds:itemID="{370510D7-55D3-466D-A4CF-D7661A177460}">
  <ds:schemaRefs>
    <ds:schemaRef ds:uri="http://schemas.openxmlformats.org/officeDocument/2006/bibliography"/>
  </ds:schemaRefs>
</ds:datastoreItem>
</file>

<file path=customXml/itemProps77.xml><?xml version="1.0" encoding="utf-8"?>
<ds:datastoreItem xmlns:ds="http://schemas.openxmlformats.org/officeDocument/2006/customXml" ds:itemID="{66065D42-6866-4D4E-9293-B19FA953D464}">
  <ds:schemaRefs>
    <ds:schemaRef ds:uri="http://schemas.openxmlformats.org/officeDocument/2006/bibliography"/>
  </ds:schemaRefs>
</ds:datastoreItem>
</file>

<file path=customXml/itemProps78.xml><?xml version="1.0" encoding="utf-8"?>
<ds:datastoreItem xmlns:ds="http://schemas.openxmlformats.org/officeDocument/2006/customXml" ds:itemID="{42DEFF19-BB6E-4653-9E81-9E8D5F3A9448}">
  <ds:schemaRefs>
    <ds:schemaRef ds:uri="http://schemas.openxmlformats.org/officeDocument/2006/bibliography"/>
  </ds:schemaRefs>
</ds:datastoreItem>
</file>

<file path=customXml/itemProps79.xml><?xml version="1.0" encoding="utf-8"?>
<ds:datastoreItem xmlns:ds="http://schemas.openxmlformats.org/officeDocument/2006/customXml" ds:itemID="{D7E6F0E3-2233-4341-91E9-F7ABD20D8F80}">
  <ds:schemaRefs>
    <ds:schemaRef ds:uri="http://schemas.openxmlformats.org/officeDocument/2006/bibliography"/>
  </ds:schemaRefs>
</ds:datastoreItem>
</file>

<file path=customXml/itemProps8.xml><?xml version="1.0" encoding="utf-8"?>
<ds:datastoreItem xmlns:ds="http://schemas.openxmlformats.org/officeDocument/2006/customXml" ds:itemID="{2B18DAE5-2280-43A8-848B-976135B926E7}">
  <ds:schemaRefs>
    <ds:schemaRef ds:uri="http://schemas.openxmlformats.org/officeDocument/2006/bibliography"/>
  </ds:schemaRefs>
</ds:datastoreItem>
</file>

<file path=customXml/itemProps80.xml><?xml version="1.0" encoding="utf-8"?>
<ds:datastoreItem xmlns:ds="http://schemas.openxmlformats.org/officeDocument/2006/customXml" ds:itemID="{73DF29E3-6E93-43B3-B286-76A973F48529}">
  <ds:schemaRefs>
    <ds:schemaRef ds:uri="http://schemas.openxmlformats.org/officeDocument/2006/bibliography"/>
  </ds:schemaRefs>
</ds:datastoreItem>
</file>

<file path=customXml/itemProps81.xml><?xml version="1.0" encoding="utf-8"?>
<ds:datastoreItem xmlns:ds="http://schemas.openxmlformats.org/officeDocument/2006/customXml" ds:itemID="{3034D914-BCEE-4292-9BCB-7718E819817C}">
  <ds:schemaRefs>
    <ds:schemaRef ds:uri="http://schemas.openxmlformats.org/officeDocument/2006/bibliography"/>
  </ds:schemaRefs>
</ds:datastoreItem>
</file>

<file path=customXml/itemProps82.xml><?xml version="1.0" encoding="utf-8"?>
<ds:datastoreItem xmlns:ds="http://schemas.openxmlformats.org/officeDocument/2006/customXml" ds:itemID="{541E4B3C-BEC3-40DE-855A-D143046321CF}">
  <ds:schemaRefs>
    <ds:schemaRef ds:uri="http://schemas.openxmlformats.org/officeDocument/2006/bibliography"/>
  </ds:schemaRefs>
</ds:datastoreItem>
</file>

<file path=customXml/itemProps83.xml><?xml version="1.0" encoding="utf-8"?>
<ds:datastoreItem xmlns:ds="http://schemas.openxmlformats.org/officeDocument/2006/customXml" ds:itemID="{D5ECA873-E756-4078-A74F-81D252289A39}">
  <ds:schemaRefs>
    <ds:schemaRef ds:uri="http://schemas.openxmlformats.org/officeDocument/2006/bibliography"/>
  </ds:schemaRefs>
</ds:datastoreItem>
</file>

<file path=customXml/itemProps84.xml><?xml version="1.0" encoding="utf-8"?>
<ds:datastoreItem xmlns:ds="http://schemas.openxmlformats.org/officeDocument/2006/customXml" ds:itemID="{8E9FA6B7-5EC0-4E84-96A4-645760F85405}">
  <ds:schemaRefs>
    <ds:schemaRef ds:uri="http://schemas.openxmlformats.org/officeDocument/2006/bibliography"/>
  </ds:schemaRefs>
</ds:datastoreItem>
</file>

<file path=customXml/itemProps85.xml><?xml version="1.0" encoding="utf-8"?>
<ds:datastoreItem xmlns:ds="http://schemas.openxmlformats.org/officeDocument/2006/customXml" ds:itemID="{811A6A3D-AE40-4B99-88F6-FC3034C0A895}">
  <ds:schemaRefs>
    <ds:schemaRef ds:uri="http://schemas.openxmlformats.org/officeDocument/2006/bibliography"/>
  </ds:schemaRefs>
</ds:datastoreItem>
</file>

<file path=customXml/itemProps86.xml><?xml version="1.0" encoding="utf-8"?>
<ds:datastoreItem xmlns:ds="http://schemas.openxmlformats.org/officeDocument/2006/customXml" ds:itemID="{6B69CABF-598C-4020-AC91-263025D183D3}">
  <ds:schemaRefs>
    <ds:schemaRef ds:uri="http://schemas.openxmlformats.org/officeDocument/2006/bibliography"/>
  </ds:schemaRefs>
</ds:datastoreItem>
</file>

<file path=customXml/itemProps87.xml><?xml version="1.0" encoding="utf-8"?>
<ds:datastoreItem xmlns:ds="http://schemas.openxmlformats.org/officeDocument/2006/customXml" ds:itemID="{78E431FF-991B-4B4D-9F28-6918CCAC2280}">
  <ds:schemaRefs>
    <ds:schemaRef ds:uri="http://schemas.openxmlformats.org/officeDocument/2006/bibliography"/>
  </ds:schemaRefs>
</ds:datastoreItem>
</file>

<file path=customXml/itemProps88.xml><?xml version="1.0" encoding="utf-8"?>
<ds:datastoreItem xmlns:ds="http://schemas.openxmlformats.org/officeDocument/2006/customXml" ds:itemID="{536F827D-74FB-474D-916D-871ABECF554C}">
  <ds:schemaRefs>
    <ds:schemaRef ds:uri="http://schemas.openxmlformats.org/officeDocument/2006/bibliography"/>
  </ds:schemaRefs>
</ds:datastoreItem>
</file>

<file path=customXml/itemProps89.xml><?xml version="1.0" encoding="utf-8"?>
<ds:datastoreItem xmlns:ds="http://schemas.openxmlformats.org/officeDocument/2006/customXml" ds:itemID="{88D99011-D1CA-4027-9AE7-DD6D0F7F9B39}">
  <ds:schemaRefs>
    <ds:schemaRef ds:uri="http://schemas.openxmlformats.org/officeDocument/2006/bibliography"/>
  </ds:schemaRefs>
</ds:datastoreItem>
</file>

<file path=customXml/itemProps9.xml><?xml version="1.0" encoding="utf-8"?>
<ds:datastoreItem xmlns:ds="http://schemas.openxmlformats.org/officeDocument/2006/customXml" ds:itemID="{D2FC0644-5484-411E-9BB1-DA4095C4FAF3}">
  <ds:schemaRefs>
    <ds:schemaRef ds:uri="http://schemas.openxmlformats.org/officeDocument/2006/bibliography"/>
  </ds:schemaRefs>
</ds:datastoreItem>
</file>

<file path=customXml/itemProps90.xml><?xml version="1.0" encoding="utf-8"?>
<ds:datastoreItem xmlns:ds="http://schemas.openxmlformats.org/officeDocument/2006/customXml" ds:itemID="{5DA295B8-605C-403B-86B9-85DD0F8834C8}">
  <ds:schemaRefs>
    <ds:schemaRef ds:uri="http://schemas.openxmlformats.org/officeDocument/2006/bibliography"/>
  </ds:schemaRefs>
</ds:datastoreItem>
</file>

<file path=customXml/itemProps91.xml><?xml version="1.0" encoding="utf-8"?>
<ds:datastoreItem xmlns:ds="http://schemas.openxmlformats.org/officeDocument/2006/customXml" ds:itemID="{25E9418E-1F3D-488D-AF59-209CD95024DA}">
  <ds:schemaRefs>
    <ds:schemaRef ds:uri="http://schemas.openxmlformats.org/officeDocument/2006/bibliography"/>
  </ds:schemaRefs>
</ds:datastoreItem>
</file>

<file path=customXml/itemProps92.xml><?xml version="1.0" encoding="utf-8"?>
<ds:datastoreItem xmlns:ds="http://schemas.openxmlformats.org/officeDocument/2006/customXml" ds:itemID="{9DC9EB37-D5B4-4E03-90B1-6244C34778DD}">
  <ds:schemaRefs>
    <ds:schemaRef ds:uri="http://schemas.openxmlformats.org/officeDocument/2006/bibliography"/>
  </ds:schemaRefs>
</ds:datastoreItem>
</file>

<file path=customXml/itemProps93.xml><?xml version="1.0" encoding="utf-8"?>
<ds:datastoreItem xmlns:ds="http://schemas.openxmlformats.org/officeDocument/2006/customXml" ds:itemID="{AD48E0D4-55BC-4FBC-881B-AC239BA65C3C}">
  <ds:schemaRefs>
    <ds:schemaRef ds:uri="http://schemas.openxmlformats.org/officeDocument/2006/bibliography"/>
  </ds:schemaRefs>
</ds:datastoreItem>
</file>

<file path=customXml/itemProps94.xml><?xml version="1.0" encoding="utf-8"?>
<ds:datastoreItem xmlns:ds="http://schemas.openxmlformats.org/officeDocument/2006/customXml" ds:itemID="{4717B9BD-44A0-46C5-AE1B-8AB27CB36C56}">
  <ds:schemaRefs>
    <ds:schemaRef ds:uri="http://schemas.openxmlformats.org/officeDocument/2006/bibliography"/>
  </ds:schemaRefs>
</ds:datastoreItem>
</file>

<file path=customXml/itemProps95.xml><?xml version="1.0" encoding="utf-8"?>
<ds:datastoreItem xmlns:ds="http://schemas.openxmlformats.org/officeDocument/2006/customXml" ds:itemID="{6A028AE9-CDF8-46CB-A574-6A11DD28C959}">
  <ds:schemaRefs>
    <ds:schemaRef ds:uri="http://schemas.openxmlformats.org/officeDocument/2006/bibliography"/>
  </ds:schemaRefs>
</ds:datastoreItem>
</file>

<file path=customXml/itemProps96.xml><?xml version="1.0" encoding="utf-8"?>
<ds:datastoreItem xmlns:ds="http://schemas.openxmlformats.org/officeDocument/2006/customXml" ds:itemID="{22340894-C873-492B-93D7-E756225D1FFC}">
  <ds:schemaRefs>
    <ds:schemaRef ds:uri="http://schemas.openxmlformats.org/officeDocument/2006/bibliography"/>
  </ds:schemaRefs>
</ds:datastoreItem>
</file>

<file path=customXml/itemProps97.xml><?xml version="1.0" encoding="utf-8"?>
<ds:datastoreItem xmlns:ds="http://schemas.openxmlformats.org/officeDocument/2006/customXml" ds:itemID="{1255D644-8774-4970-817E-51122C7C28AA}">
  <ds:schemaRefs>
    <ds:schemaRef ds:uri="http://schemas.openxmlformats.org/officeDocument/2006/bibliography"/>
  </ds:schemaRefs>
</ds:datastoreItem>
</file>

<file path=customXml/itemProps98.xml><?xml version="1.0" encoding="utf-8"?>
<ds:datastoreItem xmlns:ds="http://schemas.openxmlformats.org/officeDocument/2006/customXml" ds:itemID="{82674BD4-19A6-4A8A-A15A-DD2EAFDA6B86}">
  <ds:schemaRefs>
    <ds:schemaRef ds:uri="http://schemas.openxmlformats.org/officeDocument/2006/bibliography"/>
  </ds:schemaRefs>
</ds:datastoreItem>
</file>

<file path=customXml/itemProps99.xml><?xml version="1.0" encoding="utf-8"?>
<ds:datastoreItem xmlns:ds="http://schemas.openxmlformats.org/officeDocument/2006/customXml" ds:itemID="{E151E089-480A-42BE-B769-C1EBFDD6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51</Pages>
  <Words>17910</Words>
  <Characters>102087</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119758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Marija Petkovic</cp:lastModifiedBy>
  <cp:revision>763</cp:revision>
  <cp:lastPrinted>2017-11-07T07:38:00Z</cp:lastPrinted>
  <dcterms:created xsi:type="dcterms:W3CDTF">2016-03-21T12:29:00Z</dcterms:created>
  <dcterms:modified xsi:type="dcterms:W3CDTF">2017-12-08T07:16:00Z</dcterms:modified>
</cp:coreProperties>
</file>