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495603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НАРУЧИЛАЦ</w:t>
      </w:r>
    </w:p>
    <w:p w:rsidR="00C6690C" w:rsidRPr="00495603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9560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95603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95603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9560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9560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95603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95603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9560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95603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9560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95603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95603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95603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95603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95603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9560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95603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9560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495603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495603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495603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495603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9560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5603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95603"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733F70" w:rsidRPr="00495603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9560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22D9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ЗА ЈАВНУ НАБАВКУ</w:t>
      </w:r>
      <w:r w:rsidRPr="004956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УСЛУГА</w:t>
      </w:r>
      <w:r w:rsidRPr="00495603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610FCF" w:rsidRPr="00495603">
        <w:rPr>
          <w:rFonts w:ascii="Arial" w:hAnsi="Arial" w:cs="Arial"/>
          <w:b/>
          <w:sz w:val="22"/>
          <w:szCs w:val="22"/>
          <w:lang w:val="sr-Cyrl-RS"/>
        </w:rPr>
        <w:t>Услуге штампања основне пословне документације, публикација, извештаја и других артикала</w:t>
      </w:r>
    </w:p>
    <w:p w:rsidR="00C6690C" w:rsidRPr="0049560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 xml:space="preserve">- У </w:t>
      </w:r>
      <w:r w:rsidR="00EA07F9" w:rsidRPr="00495603">
        <w:rPr>
          <w:rFonts w:ascii="Arial" w:hAnsi="Arial" w:cs="Arial"/>
          <w:sz w:val="22"/>
          <w:szCs w:val="22"/>
          <w:lang w:val="sr-Cyrl-RS"/>
        </w:rPr>
        <w:t>ОТВОРЕНОМ</w:t>
      </w:r>
      <w:r w:rsidRPr="00495603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ЈАВНА НАБАВКА</w:t>
      </w:r>
      <w:r w:rsidR="00C22D95" w:rsidRPr="00495603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495603">
        <w:rPr>
          <w:rFonts w:ascii="Arial" w:hAnsi="Arial" w:cs="Arial"/>
          <w:sz w:val="22"/>
          <w:szCs w:val="22"/>
        </w:rPr>
        <w:t xml:space="preserve"> </w:t>
      </w:r>
      <w:r w:rsidR="00610FCF" w:rsidRPr="00495603">
        <w:rPr>
          <w:rFonts w:ascii="Arial" w:hAnsi="Arial" w:cs="Arial"/>
          <w:sz w:val="22"/>
          <w:szCs w:val="22"/>
        </w:rPr>
        <w:t>3000/0120/2017 (1299/2017)</w:t>
      </w: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495603">
        <w:rPr>
          <w:rFonts w:ascii="Arial" w:hAnsi="Arial" w:cs="Arial"/>
          <w:sz w:val="22"/>
          <w:szCs w:val="22"/>
        </w:rPr>
        <w:t xml:space="preserve">(број </w:t>
      </w:r>
      <w:r w:rsidR="00242142" w:rsidRPr="00495603">
        <w:rPr>
          <w:rFonts w:ascii="Arial" w:hAnsi="Arial" w:cs="Arial"/>
          <w:sz w:val="22"/>
          <w:szCs w:val="22"/>
          <w:lang w:val="en-US"/>
        </w:rPr>
        <w:t>5383-E.03.02-</w:t>
      </w:r>
      <w:r w:rsidR="00BB7DC0">
        <w:rPr>
          <w:rFonts w:ascii="Arial" w:hAnsi="Arial" w:cs="Arial"/>
          <w:sz w:val="22"/>
          <w:szCs w:val="22"/>
          <w:lang w:val="en-US"/>
        </w:rPr>
        <w:t>14712/6-2018</w:t>
      </w:r>
      <w:r w:rsidRPr="00495603">
        <w:rPr>
          <w:rFonts w:ascii="Arial" w:hAnsi="Arial" w:cs="Arial"/>
          <w:sz w:val="22"/>
          <w:szCs w:val="22"/>
        </w:rPr>
        <w:t xml:space="preserve"> од </w:t>
      </w:r>
      <w:r w:rsidR="00BB7DC0">
        <w:rPr>
          <w:rFonts w:ascii="Arial" w:hAnsi="Arial" w:cs="Arial"/>
          <w:sz w:val="22"/>
          <w:szCs w:val="22"/>
          <w:lang w:val="en-US"/>
        </w:rPr>
        <w:t>16</w:t>
      </w:r>
      <w:r w:rsidR="00A925C3" w:rsidRPr="00495603">
        <w:rPr>
          <w:rFonts w:ascii="Arial" w:hAnsi="Arial" w:cs="Arial"/>
          <w:sz w:val="22"/>
          <w:szCs w:val="22"/>
          <w:lang w:val="sr-Cyrl-RS"/>
        </w:rPr>
        <w:t>.</w:t>
      </w:r>
      <w:r w:rsidR="00BB7DC0">
        <w:rPr>
          <w:rFonts w:ascii="Arial" w:hAnsi="Arial" w:cs="Arial"/>
          <w:sz w:val="22"/>
          <w:szCs w:val="22"/>
          <w:lang w:val="en-US"/>
        </w:rPr>
        <w:t>01</w:t>
      </w:r>
      <w:r w:rsidR="00C22D95" w:rsidRPr="00495603">
        <w:rPr>
          <w:rFonts w:ascii="Arial" w:hAnsi="Arial" w:cs="Arial"/>
          <w:sz w:val="22"/>
          <w:szCs w:val="22"/>
          <w:lang w:val="sr-Cyrl-RS"/>
        </w:rPr>
        <w:t>.201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8</w:t>
      </w:r>
      <w:r w:rsidRPr="00495603">
        <w:rPr>
          <w:rFonts w:ascii="Arial" w:hAnsi="Arial" w:cs="Arial"/>
          <w:sz w:val="22"/>
          <w:szCs w:val="22"/>
        </w:rPr>
        <w:t>. године)</w:t>
      </w: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495603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495603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495603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5603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495603">
        <w:rPr>
          <w:rFonts w:ascii="Arial" w:hAnsi="Arial" w:cs="Arial"/>
          <w:sz w:val="22"/>
          <w:szCs w:val="22"/>
        </w:rPr>
        <w:t>,</w:t>
      </w:r>
      <w:r w:rsidR="00A925C3" w:rsidRPr="00495603">
        <w:rPr>
          <w:rFonts w:ascii="Arial" w:hAnsi="Arial" w:cs="Arial"/>
          <w:sz w:val="22"/>
          <w:szCs w:val="22"/>
          <w:lang w:val="en-US"/>
        </w:rPr>
        <w:t xml:space="preserve"> 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 xml:space="preserve">Јануар </w:t>
      </w:r>
      <w:r w:rsidR="00E07723" w:rsidRPr="00495603">
        <w:rPr>
          <w:rFonts w:ascii="Arial" w:hAnsi="Arial" w:cs="Arial"/>
          <w:sz w:val="22"/>
          <w:szCs w:val="22"/>
        </w:rPr>
        <w:t>20</w:t>
      </w:r>
      <w:r w:rsidRPr="00495603">
        <w:rPr>
          <w:rFonts w:ascii="Arial" w:hAnsi="Arial" w:cs="Arial"/>
          <w:sz w:val="22"/>
          <w:szCs w:val="22"/>
          <w:lang w:val="sr-Cyrl-RS"/>
        </w:rPr>
        <w:t>1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8</w:t>
      </w:r>
      <w:r w:rsidR="00C6690C" w:rsidRPr="00495603">
        <w:rPr>
          <w:rFonts w:ascii="Arial" w:hAnsi="Arial" w:cs="Arial"/>
          <w:sz w:val="22"/>
          <w:szCs w:val="22"/>
        </w:rPr>
        <w:t>. године</w:t>
      </w:r>
    </w:p>
    <w:p w:rsidR="00C6690C" w:rsidRPr="00495603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br w:type="page"/>
      </w:r>
    </w:p>
    <w:p w:rsidR="00C6690C" w:rsidRPr="00495603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95603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95603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95603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95603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95603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95603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95603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95603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495603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95603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95603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95603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733F70" w:rsidRPr="00495603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49560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9560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95603" w:rsidRDefault="00C6690C" w:rsidP="00610FC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за јавну набавку</w:t>
      </w:r>
      <w:r w:rsidR="00DD49EE" w:rsidRPr="004956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495603">
        <w:rPr>
          <w:rFonts w:ascii="Arial" w:hAnsi="Arial" w:cs="Arial"/>
          <w:sz w:val="22"/>
          <w:szCs w:val="22"/>
          <w:lang w:val="sr-Cyrl-RS"/>
        </w:rPr>
        <w:t>:</w:t>
      </w:r>
      <w:r w:rsidRPr="00495603">
        <w:rPr>
          <w:rFonts w:ascii="Arial" w:hAnsi="Arial" w:cs="Arial"/>
          <w:sz w:val="22"/>
          <w:szCs w:val="22"/>
          <w:lang w:val="ru-RU"/>
        </w:rPr>
        <w:t xml:space="preserve"> </w:t>
      </w:r>
      <w:r w:rsidR="00610FCF" w:rsidRPr="00495603">
        <w:rPr>
          <w:rFonts w:ascii="Arial" w:hAnsi="Arial" w:cs="Arial"/>
          <w:b/>
          <w:sz w:val="22"/>
          <w:szCs w:val="22"/>
          <w:lang w:val="sr-Cyrl-RS"/>
        </w:rPr>
        <w:t>Услуге штампања основне пословне документације, публикација, извештаја и других артикала</w:t>
      </w:r>
    </w:p>
    <w:p w:rsidR="00C6690C" w:rsidRPr="00495603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9560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1.</w:t>
      </w:r>
    </w:p>
    <w:p w:rsidR="00C6690C" w:rsidRPr="00495603" w:rsidRDefault="00A5136E" w:rsidP="000F38BA">
      <w:pPr>
        <w:jc w:val="both"/>
        <w:rPr>
          <w:rFonts w:ascii="Arial" w:hAnsi="Arial" w:cs="Arial"/>
          <w:b/>
          <w:sz w:val="22"/>
          <w:szCs w:val="22"/>
        </w:rPr>
      </w:pPr>
      <w:r w:rsidRPr="00495603">
        <w:rPr>
          <w:rFonts w:ascii="Arial" w:hAnsi="Arial" w:cs="Arial"/>
          <w:iCs/>
          <w:sz w:val="22"/>
          <w:szCs w:val="22"/>
          <w:lang w:val="sr-Cyrl-RS"/>
        </w:rPr>
        <w:t xml:space="preserve">У складу са Додатним појашњењем број </w:t>
      </w:r>
      <w:r w:rsidR="00610FCF" w:rsidRPr="00495603">
        <w:rPr>
          <w:rFonts w:ascii="Arial" w:hAnsi="Arial" w:cs="Arial"/>
          <w:iCs/>
          <w:sz w:val="22"/>
          <w:szCs w:val="22"/>
          <w:lang w:val="sr-Cyrl-RS"/>
        </w:rPr>
        <w:t>2</w:t>
      </w:r>
      <w:r w:rsidRPr="00495603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733F70" w:rsidRPr="00495603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495603">
        <w:rPr>
          <w:rFonts w:ascii="Arial" w:hAnsi="Arial" w:cs="Arial"/>
          <w:iCs/>
          <w:sz w:val="22"/>
          <w:szCs w:val="22"/>
          <w:lang w:val="sr-Cyrl-RS"/>
        </w:rPr>
        <w:t>сна документација мења се у деловима:</w:t>
      </w:r>
      <w:r w:rsidR="00733F70" w:rsidRPr="0049560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E66FA5" w:rsidRPr="00495603">
        <w:rPr>
          <w:rFonts w:ascii="Arial" w:hAnsi="Arial" w:cs="Arial"/>
          <w:iCs/>
          <w:sz w:val="22"/>
          <w:szCs w:val="22"/>
          <w:lang w:val="sr-Cyrl-RS"/>
        </w:rPr>
        <w:t>3. Техничка с</w:t>
      </w:r>
      <w:r w:rsidRPr="00495603">
        <w:rPr>
          <w:rFonts w:ascii="Arial" w:hAnsi="Arial" w:cs="Arial"/>
          <w:iCs/>
          <w:sz w:val="22"/>
          <w:szCs w:val="22"/>
          <w:lang w:val="sr-Cyrl-RS"/>
        </w:rPr>
        <w:t>п</w:t>
      </w:r>
      <w:r w:rsidR="00610FCF" w:rsidRPr="00495603">
        <w:rPr>
          <w:rFonts w:ascii="Arial" w:hAnsi="Arial" w:cs="Arial"/>
          <w:iCs/>
          <w:sz w:val="22"/>
          <w:szCs w:val="22"/>
          <w:lang w:val="sr-Cyrl-RS"/>
        </w:rPr>
        <w:t>ецификација и 7. Обрасци, Образац 2 – Образац структуре цене.</w:t>
      </w:r>
    </w:p>
    <w:p w:rsidR="00C6690C" w:rsidRPr="00495603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495603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2.</w:t>
      </w:r>
    </w:p>
    <w:p w:rsidR="00733F70" w:rsidRPr="00495603" w:rsidRDefault="00E66FA5" w:rsidP="00733F7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495603">
        <w:rPr>
          <w:rFonts w:ascii="Arial" w:hAnsi="Arial" w:cs="Arial"/>
          <w:iCs/>
          <w:sz w:val="22"/>
          <w:szCs w:val="22"/>
          <w:lang w:val="sr-Cyrl-RS"/>
        </w:rPr>
        <w:t xml:space="preserve">Делови </w:t>
      </w:r>
      <w:r w:rsidR="00610FCF" w:rsidRPr="00495603">
        <w:rPr>
          <w:rFonts w:ascii="Arial" w:hAnsi="Arial" w:cs="Arial"/>
          <w:iCs/>
          <w:sz w:val="22"/>
          <w:szCs w:val="22"/>
          <w:lang w:val="sr-Cyrl-RS"/>
        </w:rPr>
        <w:t>3. Техничка спецификација и 7. Обрасци, Образац 2 – Образац структуре цене</w:t>
      </w:r>
      <w:r w:rsidR="00A5136E" w:rsidRPr="00495603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733F70" w:rsidRPr="00495603">
        <w:rPr>
          <w:rFonts w:ascii="Arial" w:hAnsi="Arial" w:cs="Arial"/>
          <w:sz w:val="22"/>
          <w:szCs w:val="22"/>
        </w:rPr>
        <w:t>мења</w:t>
      </w:r>
      <w:r w:rsidRPr="00495603">
        <w:rPr>
          <w:rFonts w:ascii="Arial" w:hAnsi="Arial" w:cs="Arial"/>
          <w:sz w:val="22"/>
          <w:szCs w:val="22"/>
          <w:lang w:val="sr-Cyrl-RS"/>
        </w:rPr>
        <w:t>ју</w:t>
      </w:r>
      <w:r w:rsidR="00733F70" w:rsidRPr="00495603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733F70" w:rsidRPr="00495603">
        <w:rPr>
          <w:rFonts w:ascii="Arial" w:hAnsi="Arial" w:cs="Arial"/>
          <w:sz w:val="22"/>
          <w:szCs w:val="22"/>
        </w:rPr>
        <w:t xml:space="preserve"> и глас</w:t>
      </w:r>
      <w:r w:rsidRPr="00495603">
        <w:rPr>
          <w:rFonts w:ascii="Arial" w:hAnsi="Arial" w:cs="Arial"/>
          <w:sz w:val="22"/>
          <w:szCs w:val="22"/>
          <w:lang w:val="sr-Cyrl-RS"/>
        </w:rPr>
        <w:t>е</w:t>
      </w:r>
      <w:r w:rsidR="00733F70" w:rsidRPr="00495603">
        <w:rPr>
          <w:rFonts w:ascii="Arial" w:hAnsi="Arial" w:cs="Arial"/>
          <w:sz w:val="22"/>
          <w:szCs w:val="22"/>
        </w:rPr>
        <w:t xml:space="preserve"> као у прилогу.</w:t>
      </w:r>
    </w:p>
    <w:p w:rsidR="00C6690C" w:rsidRPr="00495603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495603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3.</w:t>
      </w:r>
    </w:p>
    <w:p w:rsidR="00C6690C" w:rsidRPr="00495603" w:rsidRDefault="002C0FB6" w:rsidP="00AA51DA">
      <w:pPr>
        <w:jc w:val="both"/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 xml:space="preserve">Ова </w:t>
      </w:r>
      <w:r w:rsidR="00EA07F9" w:rsidRPr="00495603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495603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495603">
        <w:rPr>
          <w:rFonts w:ascii="Arial" w:hAnsi="Arial" w:cs="Arial"/>
          <w:sz w:val="22"/>
          <w:szCs w:val="22"/>
          <w:lang w:val="ru-RU"/>
        </w:rPr>
        <w:t>и</w:t>
      </w:r>
      <w:r w:rsidR="00C6690C" w:rsidRPr="00495603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95603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495603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95603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95603" w:rsidRDefault="00C6690C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610FCF">
      <w:pPr>
        <w:jc w:val="center"/>
        <w:rPr>
          <w:rFonts w:ascii="Arial" w:hAnsi="Arial" w:cs="Arial"/>
          <w:b/>
          <w:sz w:val="22"/>
          <w:szCs w:val="22"/>
        </w:rPr>
      </w:pPr>
      <w:r w:rsidRPr="00495603"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Pr="00495603">
        <w:rPr>
          <w:rFonts w:ascii="Arial" w:hAnsi="Arial" w:cs="Arial"/>
          <w:b/>
          <w:sz w:val="22"/>
          <w:szCs w:val="22"/>
        </w:rPr>
        <w:t>ТЕХНИЧКА СПЕЦИФИКАЦИЈА</w:t>
      </w:r>
    </w:p>
    <w:p w:rsidR="00610FCF" w:rsidRPr="00495603" w:rsidRDefault="00610FCF" w:rsidP="00610FCF">
      <w:pPr>
        <w:pStyle w:val="Heading10"/>
        <w:spacing w:line="276" w:lineRule="auto"/>
        <w:ind w:left="0" w:firstLine="0"/>
        <w:jc w:val="both"/>
        <w:rPr>
          <w:rFonts w:cs="Arial"/>
          <w:lang w:val="sr-Cyrl-RS"/>
        </w:rPr>
      </w:pPr>
      <w:r w:rsidRPr="00495603">
        <w:rPr>
          <w:rFonts w:cs="Arial"/>
        </w:rPr>
        <w:t>3.1 Врста и обим услуга</w:t>
      </w:r>
    </w:p>
    <w:tbl>
      <w:tblPr>
        <w:tblpPr w:leftFromText="180" w:rightFromText="180" w:vertAnchor="text" w:horzAnchor="margin" w:tblpY="1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597"/>
        <w:gridCol w:w="4438"/>
      </w:tblGrid>
      <w:tr w:rsidR="00610FCF" w:rsidRPr="004D4F71" w:rsidTr="004D4F71">
        <w:trPr>
          <w:trHeight w:val="557"/>
        </w:trPr>
        <w:tc>
          <w:tcPr>
            <w:tcW w:w="1255" w:type="dxa"/>
            <w:shd w:val="clear" w:color="auto" w:fill="FABF8F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Ред. број</w:t>
            </w:r>
          </w:p>
        </w:tc>
        <w:tc>
          <w:tcPr>
            <w:tcW w:w="3597" w:type="dxa"/>
            <w:shd w:val="clear" w:color="auto" w:fill="FABF8F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Артикал</w:t>
            </w:r>
          </w:p>
        </w:tc>
        <w:tc>
          <w:tcPr>
            <w:tcW w:w="4438" w:type="dxa"/>
            <w:shd w:val="clear" w:color="auto" w:fill="FABF8F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Опис артикла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ВИЗИТ КАРТЕ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по 100 комада за 100 запослених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по 200 комада за 150 запослених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стандардне димензије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двострана штампа (српски и енглески)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МЕМОРАНДУМ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формат А4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папир 120 грама,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кунстдрук,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маст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1. </w:t>
            </w:r>
            <w:r w:rsidRPr="004D4F71">
              <w:rPr>
                <w:rFonts w:ascii="Arial" w:hAnsi="Arial" w:cs="Arial"/>
                <w:sz w:val="22"/>
                <w:szCs w:val="22"/>
              </w:rPr>
              <w:t>ан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штампање 2/0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2000 комада на српском језику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ФАСЦИКЛЕ СА ТРИ КЛАПНЕ И ГУМИЦОМ ЗА ЗАТВАРАЊЕ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папир 300 грама,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кунстдрук,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пластифициране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тираж: 1000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штампа: пун колор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035" w:type="dxa"/>
            <w:gridSpan w:val="2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КОВЕРТА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Америкен коверте (230х110 мм)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1000 комада без прозора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1000 комада са десним прозором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 2/0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Коверте Б5+  (260х190мм)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 xml:space="preserve">1500 комада 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 xml:space="preserve">штампа 2/0 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4.3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Коверте А4+ (230х330мм)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1500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 xml:space="preserve">штампа 2/0 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035" w:type="dxa"/>
            <w:gridSpan w:val="2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КЕСЕ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Кеса вертикална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димензије: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250х375х80мм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комада: 1000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 4/0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Папир 180гр, кунстдрук 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Кесе хоризонталне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димензије: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450х350х80мм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комада : 1000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 xml:space="preserve">штампа 4/0 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Папир 180гр, кунстдрук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ХЕМИЈСКЕ ОЛОВКЕ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2000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са одштампаним логом ЕПС-а и текстом: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Огранак ТЕНТ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у плавој и црвеној боји (по 1000 комада)</w:t>
            </w:r>
          </w:p>
        </w:tc>
      </w:tr>
    </w:tbl>
    <w:p w:rsidR="00096C84" w:rsidRPr="00495603" w:rsidRDefault="00096C84" w:rsidP="00096C84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rPr>
          <w:rFonts w:ascii="Arial" w:hAnsi="Arial" w:cs="Arial"/>
          <w:sz w:val="22"/>
          <w:szCs w:val="22"/>
        </w:rPr>
      </w:pPr>
    </w:p>
    <w:p w:rsidR="00096C84" w:rsidRPr="00495603" w:rsidRDefault="00096C84" w:rsidP="00096C84">
      <w:pPr>
        <w:rPr>
          <w:rFonts w:ascii="Arial" w:hAnsi="Arial" w:cs="Arial"/>
          <w:sz w:val="22"/>
          <w:szCs w:val="22"/>
        </w:rPr>
      </w:pPr>
    </w:p>
    <w:p w:rsidR="00610FCF" w:rsidRPr="00495603" w:rsidRDefault="00610FCF">
      <w:pPr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1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597"/>
        <w:gridCol w:w="4438"/>
      </w:tblGrid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035" w:type="dxa"/>
            <w:gridSpan w:val="2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ФЛАЈЕРИ БЗР ЗА ОГРАНАК ТЕНТ (ТЕНТ А; ТЕНТ Б; ТЕК и ТЕМ)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7.1</w:t>
            </w:r>
          </w:p>
        </w:tc>
        <w:tc>
          <w:tcPr>
            <w:tcW w:w="8035" w:type="dxa"/>
            <w:gridSpan w:val="2"/>
            <w:shd w:val="clear" w:color="auto" w:fill="auto"/>
            <w:vAlign w:val="center"/>
          </w:tcPr>
          <w:p w:rsidR="00610FCF" w:rsidRPr="004D4F71" w:rsidRDefault="00096C84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</w:t>
            </w:r>
            <w:r w:rsidR="00610FCF" w:rsidRPr="004D4F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ерзија</w:t>
            </w:r>
            <w:r w:rsidRPr="004D4F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 српском језику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7.1.1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ТЕНТ 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тираж 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7.1.2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ТЕНТ Б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тираж 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7.1.3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 Колубара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тираж 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7.1.4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 Морава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тираж 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1000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7.2</w:t>
            </w:r>
          </w:p>
        </w:tc>
        <w:tc>
          <w:tcPr>
            <w:tcW w:w="8035" w:type="dxa"/>
            <w:gridSpan w:val="2"/>
            <w:shd w:val="clear" w:color="auto" w:fill="auto"/>
            <w:vAlign w:val="center"/>
          </w:tcPr>
          <w:p w:rsidR="00610FCF" w:rsidRPr="004D4F71" w:rsidRDefault="00096C84" w:rsidP="00096C8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Верзија на енглеском језику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7.2.1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ТЕНТ 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тираж 500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7.2.2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ТЕНТ Б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тираж 500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</w:tbl>
    <w:p w:rsidR="00610FCF" w:rsidRPr="00495603" w:rsidRDefault="00610FCF">
      <w:pPr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1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597"/>
        <w:gridCol w:w="4438"/>
      </w:tblGrid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7.2.3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 Колубара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тираж 250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7.2.4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>ТЕ Морава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припрема наручиоца</w:t>
            </w:r>
          </w:p>
          <w:p w:rsidR="00610FCF" w:rsidRPr="004D4F71" w:rsidRDefault="00610FCF" w:rsidP="00610FCF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кунстдрук 150 грама, пун колор, двострано</w:t>
            </w:r>
          </w:p>
          <w:p w:rsidR="00610FCF" w:rsidRPr="004D4F71" w:rsidRDefault="00610FCF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пресавијено на 4 дела, један превој перфориран</w:t>
            </w: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ab/>
            </w:r>
          </w:p>
          <w:p w:rsidR="00610FCF" w:rsidRPr="004D4F71" w:rsidRDefault="00096C84" w:rsidP="004D4F71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тираж 250</w:t>
            </w:r>
            <w:r w:rsidR="00610FCF"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комада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димензије: 400х216 милиметара</w:t>
            </w:r>
          </w:p>
        </w:tc>
      </w:tr>
      <w:tr w:rsidR="00610FCF" w:rsidRPr="004D4F71" w:rsidTr="004D4F71"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УВЕРЕ</w:t>
            </w:r>
            <w:r w:rsidRPr="004D4F7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Њ</w:t>
            </w:r>
            <w:r w:rsidRPr="004D4F71">
              <w:rPr>
                <w:rFonts w:ascii="Arial" w:hAnsi="Arial" w:cs="Arial"/>
                <w:b/>
                <w:sz w:val="22"/>
                <w:szCs w:val="22"/>
              </w:rPr>
              <w:t>Е О ПОЛОЖЕНОМ ПРИМАРНОМ ИСПИТУ - ОБРАЗАЦ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једна страна,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формат А4,</w:t>
            </w:r>
            <w:r w:rsidRPr="004D4F7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D4F71">
              <w:rPr>
                <w:rFonts w:ascii="Arial" w:hAnsi="Arial" w:cs="Arial"/>
                <w:sz w:val="22"/>
                <w:szCs w:val="22"/>
              </w:rPr>
              <w:t>кунстдрук, 120 грама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 2/0, тираж 2000 комада</w:t>
            </w:r>
          </w:p>
        </w:tc>
      </w:tr>
      <w:tr w:rsidR="00610FCF" w:rsidRPr="004D4F71" w:rsidTr="004D4F71">
        <w:trPr>
          <w:trHeight w:val="70"/>
        </w:trPr>
        <w:tc>
          <w:tcPr>
            <w:tcW w:w="1255" w:type="dxa"/>
            <w:shd w:val="clear" w:color="auto" w:fill="auto"/>
            <w:vAlign w:val="center"/>
          </w:tcPr>
          <w:p w:rsidR="00610FCF" w:rsidRPr="004D4F71" w:rsidRDefault="00610FCF" w:rsidP="004D4F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4D4F71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F71">
              <w:rPr>
                <w:rFonts w:ascii="Arial" w:hAnsi="Arial" w:cs="Arial"/>
                <w:b/>
                <w:sz w:val="22"/>
                <w:szCs w:val="22"/>
              </w:rPr>
              <w:t>УВЕРЕЊЕ О ПОЛОЖЕНОМ СТРУЧНОМ-ПРИПРАВНИЧКОМ ИСПИТУ - ОБРАЗАЦ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једна страна, формат А4, кунстдрук, 120 грама</w:t>
            </w:r>
          </w:p>
          <w:p w:rsidR="00610FCF" w:rsidRPr="004D4F71" w:rsidRDefault="00610FCF" w:rsidP="004D4F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4F71">
              <w:rPr>
                <w:rFonts w:ascii="Arial" w:hAnsi="Arial" w:cs="Arial"/>
                <w:sz w:val="22"/>
                <w:szCs w:val="22"/>
              </w:rPr>
              <w:t>штампа 2/0, тираж 200 комада</w:t>
            </w:r>
          </w:p>
        </w:tc>
      </w:tr>
    </w:tbl>
    <w:p w:rsidR="00096C84" w:rsidRPr="00495603" w:rsidRDefault="00096C84" w:rsidP="00610FC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96C84" w:rsidRPr="00495603" w:rsidRDefault="00096C84" w:rsidP="00610FC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10FCF" w:rsidRPr="00495603" w:rsidRDefault="00610FCF" w:rsidP="00610FCF">
      <w:pPr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49560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10FCF" w:rsidRPr="00495603" w:rsidRDefault="00096C84" w:rsidP="00096C84">
      <w:pPr>
        <w:pStyle w:val="ListParagraph"/>
        <w:spacing w:before="12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  <w:lang w:val="sr-Cyrl-RS"/>
        </w:rPr>
        <w:t>-</w:t>
      </w:r>
      <w:r w:rsidRPr="00495603">
        <w:rPr>
          <w:rFonts w:ascii="Arial" w:hAnsi="Arial" w:cs="Arial"/>
          <w:sz w:val="22"/>
          <w:szCs w:val="22"/>
        </w:rPr>
        <w:t xml:space="preserve"> </w:t>
      </w:r>
      <w:r w:rsidR="00610FCF" w:rsidRPr="00495603">
        <w:rPr>
          <w:rFonts w:ascii="Arial" w:hAnsi="Arial" w:cs="Arial"/>
          <w:sz w:val="22"/>
          <w:szCs w:val="22"/>
        </w:rPr>
        <w:t xml:space="preserve">Наручилац може тражити да се по наведеним ставкама штампа и 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доставља</w:t>
      </w:r>
      <w:r w:rsidR="00610FCF" w:rsidRPr="00495603">
        <w:rPr>
          <w:rFonts w:ascii="Arial" w:hAnsi="Arial" w:cs="Arial"/>
          <w:sz w:val="22"/>
          <w:szCs w:val="22"/>
        </w:rPr>
        <w:t xml:space="preserve"> тираж у деловима (из више пута) у складу са својим потребама.</w:t>
      </w:r>
    </w:p>
    <w:p w:rsidR="00610FCF" w:rsidRPr="00495603" w:rsidRDefault="00096C84" w:rsidP="00096C84">
      <w:pPr>
        <w:pStyle w:val="ListParagraph"/>
        <w:spacing w:before="12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10FCF" w:rsidRPr="00495603">
        <w:rPr>
          <w:rFonts w:ascii="Arial" w:hAnsi="Arial" w:cs="Arial"/>
          <w:sz w:val="22"/>
          <w:szCs w:val="22"/>
          <w:lang w:val="sr-Cyrl-RS"/>
        </w:rPr>
        <w:t>Изабраном понуђачу ће у року од 7 дана од дана закључења уговора бити уручени рефернтни модели за извршење услуге.</w:t>
      </w:r>
    </w:p>
    <w:p w:rsidR="00610FCF" w:rsidRPr="00495603" w:rsidRDefault="00610FCF" w:rsidP="00610FC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color w:val="00B0F0"/>
          <w:sz w:val="22"/>
          <w:szCs w:val="22"/>
        </w:rPr>
      </w:pPr>
    </w:p>
    <w:p w:rsidR="00610FCF" w:rsidRPr="00495603" w:rsidRDefault="00610FCF" w:rsidP="00610FCF">
      <w:pPr>
        <w:pStyle w:val="Heading10"/>
        <w:ind w:left="0" w:firstLine="0"/>
        <w:jc w:val="both"/>
        <w:rPr>
          <w:rFonts w:cs="Arial"/>
          <w:lang w:val="sr-Cyrl-RS"/>
        </w:rPr>
      </w:pPr>
      <w:r w:rsidRPr="00495603">
        <w:rPr>
          <w:rFonts w:cs="Arial"/>
        </w:rPr>
        <w:t>3.2 Квалитет и техничке карактеристике (спецификације)</w:t>
      </w:r>
      <w:r w:rsidRPr="00495603">
        <w:rPr>
          <w:rFonts w:cs="Arial"/>
          <w:lang w:val="sr-Cyrl-RS"/>
        </w:rPr>
        <w:t xml:space="preserve"> дати у 3.1.</w:t>
      </w:r>
    </w:p>
    <w:p w:rsidR="00610FCF" w:rsidRPr="00495603" w:rsidRDefault="00610FCF" w:rsidP="00610FC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color w:val="00B0F0"/>
          <w:sz w:val="22"/>
          <w:szCs w:val="22"/>
        </w:rPr>
      </w:pPr>
    </w:p>
    <w:p w:rsidR="00610FCF" w:rsidRPr="00495603" w:rsidRDefault="00610FCF" w:rsidP="00610FCF">
      <w:pPr>
        <w:pStyle w:val="Heading10"/>
        <w:ind w:left="0" w:firstLine="0"/>
        <w:jc w:val="both"/>
        <w:rPr>
          <w:rFonts w:cs="Arial"/>
        </w:rPr>
      </w:pPr>
      <w:r w:rsidRPr="00495603">
        <w:rPr>
          <w:rFonts w:cs="Arial"/>
        </w:rPr>
        <w:t>3.3 Рок извршења услуга</w:t>
      </w:r>
    </w:p>
    <w:p w:rsidR="00610FCF" w:rsidRPr="00495603" w:rsidRDefault="00610FCF" w:rsidP="00610FCF">
      <w:pPr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color w:val="000000"/>
          <w:sz w:val="22"/>
          <w:szCs w:val="22"/>
        </w:rPr>
        <w:t xml:space="preserve">Рок извршења услуга је </w:t>
      </w:r>
      <w:r w:rsidRPr="00495603">
        <w:rPr>
          <w:rFonts w:ascii="Arial" w:hAnsi="Arial" w:cs="Arial"/>
          <w:color w:val="000000"/>
          <w:sz w:val="22"/>
          <w:szCs w:val="22"/>
          <w:lang w:val="sr-Cyrl-RS"/>
        </w:rPr>
        <w:t>12</w:t>
      </w:r>
      <w:r w:rsidRPr="00495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5603">
        <w:rPr>
          <w:rFonts w:ascii="Arial" w:hAnsi="Arial" w:cs="Arial"/>
          <w:color w:val="000000"/>
          <w:sz w:val="22"/>
          <w:szCs w:val="22"/>
          <w:lang w:val="sr-Cyrl-RS"/>
        </w:rPr>
        <w:t>месеци</w:t>
      </w:r>
      <w:r w:rsidRPr="00495603">
        <w:rPr>
          <w:rFonts w:ascii="Arial" w:hAnsi="Arial" w:cs="Arial"/>
          <w:color w:val="000000"/>
          <w:sz w:val="22"/>
          <w:szCs w:val="22"/>
        </w:rPr>
        <w:t xml:space="preserve"> од дана </w:t>
      </w:r>
      <w:r w:rsidRPr="00495603">
        <w:rPr>
          <w:rFonts w:ascii="Arial" w:hAnsi="Arial" w:cs="Arial"/>
          <w:color w:val="000000"/>
          <w:sz w:val="22"/>
          <w:szCs w:val="22"/>
          <w:lang w:val="sr-Cyrl-RS"/>
        </w:rPr>
        <w:t>закључења</w:t>
      </w:r>
      <w:r w:rsidRPr="00495603">
        <w:rPr>
          <w:rFonts w:ascii="Arial" w:hAnsi="Arial" w:cs="Arial"/>
          <w:color w:val="000000"/>
          <w:sz w:val="22"/>
          <w:szCs w:val="22"/>
        </w:rPr>
        <w:t xml:space="preserve"> уговора</w:t>
      </w:r>
      <w:r w:rsidRPr="00495603">
        <w:rPr>
          <w:rFonts w:ascii="Arial" w:hAnsi="Arial" w:cs="Arial"/>
          <w:color w:val="000000"/>
          <w:sz w:val="22"/>
          <w:szCs w:val="22"/>
          <w:lang w:val="sr-Cyrl-RS"/>
        </w:rPr>
        <w:t xml:space="preserve">, према потребама Наручиоца. </w:t>
      </w:r>
      <w:r w:rsidRPr="00495603">
        <w:rPr>
          <w:rFonts w:ascii="Arial" w:hAnsi="Arial" w:cs="Arial"/>
          <w:sz w:val="22"/>
          <w:szCs w:val="22"/>
          <w:lang w:val="sr-Cyrl-RS"/>
        </w:rPr>
        <w:t>Изабрани понуђач је у обавези да појединачну услугу изврши и материјал достави Наручиоцу у року не дужем од 15 дана од дана пријема захтева.</w:t>
      </w:r>
    </w:p>
    <w:p w:rsidR="00610FCF" w:rsidRPr="00495603" w:rsidRDefault="00610FCF" w:rsidP="00610FC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610FCF" w:rsidRPr="00495603" w:rsidRDefault="00610FCF" w:rsidP="00610FCF">
      <w:pPr>
        <w:pStyle w:val="Heading10"/>
        <w:rPr>
          <w:rFonts w:cs="Arial"/>
        </w:rPr>
      </w:pPr>
      <w:r w:rsidRPr="00495603">
        <w:rPr>
          <w:rFonts w:cs="Arial"/>
        </w:rPr>
        <w:t>3.4.Место извршења услуга</w:t>
      </w:r>
    </w:p>
    <w:p w:rsidR="00610FCF" w:rsidRPr="00495603" w:rsidRDefault="00610FCF" w:rsidP="00610FCF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495603">
        <w:rPr>
          <w:rFonts w:ascii="Arial" w:eastAsia="TimesNewRomanPSMT" w:hAnsi="Arial" w:cs="Arial"/>
          <w:bCs/>
          <w:color w:val="000000"/>
          <w:sz w:val="22"/>
          <w:szCs w:val="22"/>
        </w:rPr>
        <w:t>M</w:t>
      </w:r>
      <w:r w:rsidRPr="00495603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есто извршења услуге је штампарија Изабраног понуђача. Изабрани понуђач истовремено преузима на себе обавезу довожења штампаног материјала на локацију наручиоца: ТЕНТ А, Богољуба Урошевића Црног 44, 11 500 Обреновац.</w:t>
      </w:r>
    </w:p>
    <w:p w:rsidR="00610FCF" w:rsidRPr="00495603" w:rsidRDefault="00610FCF" w:rsidP="00610FCF">
      <w:pPr>
        <w:rPr>
          <w:rFonts w:ascii="Arial" w:hAnsi="Arial" w:cs="Arial"/>
          <w:b/>
          <w:color w:val="00B0F0"/>
          <w:sz w:val="22"/>
          <w:szCs w:val="22"/>
          <w:lang w:eastAsia="zh-CN"/>
        </w:rPr>
      </w:pPr>
    </w:p>
    <w:p w:rsidR="00610FCF" w:rsidRPr="00495603" w:rsidRDefault="00610FCF" w:rsidP="00610FCF">
      <w:pPr>
        <w:pStyle w:val="Heading10"/>
        <w:rPr>
          <w:rFonts w:cs="Arial"/>
        </w:rPr>
      </w:pPr>
      <w:r w:rsidRPr="00495603">
        <w:rPr>
          <w:rFonts w:cs="Arial"/>
          <w:lang w:val="en-US"/>
        </w:rPr>
        <w:t xml:space="preserve">3.5. </w:t>
      </w:r>
      <w:r w:rsidRPr="00495603">
        <w:rPr>
          <w:rFonts w:cs="Arial"/>
        </w:rPr>
        <w:t>Квалитативни и квантитативни пријем</w:t>
      </w:r>
    </w:p>
    <w:p w:rsidR="00610FCF" w:rsidRPr="00495603" w:rsidRDefault="00610FCF" w:rsidP="00610FCF">
      <w:pPr>
        <w:pStyle w:val="KDParagraf"/>
        <w:spacing w:before="0"/>
        <w:rPr>
          <w:rFonts w:cs="Arial"/>
          <w:lang w:val="sr-Cyrl-RS"/>
        </w:rPr>
      </w:pPr>
      <w:r w:rsidRPr="00495603">
        <w:rPr>
          <w:rFonts w:cs="Arial"/>
        </w:rPr>
        <w:t xml:space="preserve">Квантитативни и квалитативни пријем Услуге врши се приликом пружања Услуге у присуству овлашћених представника за праћење Уговора, на </w:t>
      </w:r>
      <w:r w:rsidRPr="00495603">
        <w:rPr>
          <w:rFonts w:cs="Arial"/>
          <w:lang w:val="sr-Cyrl-RS"/>
        </w:rPr>
        <w:t xml:space="preserve">локацији </w:t>
      </w:r>
      <w:r w:rsidRPr="00495603">
        <w:rPr>
          <w:rFonts w:cs="Arial"/>
        </w:rPr>
        <w:t xml:space="preserve"> </w:t>
      </w:r>
      <w:r w:rsidRPr="00495603">
        <w:rPr>
          <w:rFonts w:cs="Arial"/>
          <w:lang w:val="sr-Cyrl-RS"/>
        </w:rPr>
        <w:t>Наручиоца</w:t>
      </w:r>
      <w:r w:rsidRPr="00495603">
        <w:rPr>
          <w:rFonts w:cs="Arial"/>
        </w:rPr>
        <w:t xml:space="preserve"> у ЈП ЕПС Огранак ТЕНТ</w:t>
      </w:r>
      <w:r w:rsidRPr="00495603">
        <w:rPr>
          <w:rFonts w:cs="Arial"/>
          <w:lang w:val="sr-Cyrl-RS"/>
        </w:rPr>
        <w:t>.</w:t>
      </w:r>
    </w:p>
    <w:p w:rsidR="00610FCF" w:rsidRPr="00495603" w:rsidRDefault="00610FCF" w:rsidP="00610FCF">
      <w:pPr>
        <w:pStyle w:val="KDParagraf"/>
        <w:spacing w:before="0"/>
        <w:rPr>
          <w:rFonts w:cs="Arial"/>
        </w:rPr>
      </w:pPr>
      <w:r w:rsidRPr="00495603">
        <w:rPr>
          <w:rFonts w:cs="Arial"/>
        </w:rPr>
        <w:t xml:space="preserve">У случају да се приликом пријема Услуге утврди да стварно стање не одговара обиму и квалитету, </w:t>
      </w:r>
      <w:r w:rsidRPr="00495603">
        <w:rPr>
          <w:rFonts w:cs="Arial"/>
          <w:lang w:val="sr-Cyrl-RS"/>
        </w:rPr>
        <w:t>Изабрани понуђач</w:t>
      </w:r>
      <w:r w:rsidRPr="00495603">
        <w:rPr>
          <w:rFonts w:cs="Arial"/>
        </w:rPr>
        <w:t xml:space="preserve"> је дужан да рекламацију записнички констатује и исту одмах достави </w:t>
      </w:r>
      <w:r w:rsidRPr="00495603">
        <w:rPr>
          <w:rFonts w:cs="Arial"/>
          <w:lang w:val="sr-Cyrl-RS"/>
        </w:rPr>
        <w:t>Наручиоца</w:t>
      </w:r>
      <w:r w:rsidRPr="00495603">
        <w:rPr>
          <w:rFonts w:cs="Arial"/>
        </w:rPr>
        <w:t xml:space="preserve"> у року од 5 (словима:</w:t>
      </w:r>
      <w:r w:rsidRPr="00495603">
        <w:rPr>
          <w:rFonts w:cs="Arial"/>
          <w:lang w:val="sr-Cyrl-RS"/>
        </w:rPr>
        <w:t xml:space="preserve"> </w:t>
      </w:r>
      <w:r w:rsidRPr="00495603">
        <w:rPr>
          <w:rFonts w:cs="Arial"/>
        </w:rPr>
        <w:t>пет) дана.</w:t>
      </w:r>
    </w:p>
    <w:p w:rsidR="00610FCF" w:rsidRPr="00495603" w:rsidRDefault="00610FCF" w:rsidP="00610FCF">
      <w:pPr>
        <w:pStyle w:val="KDParagraf"/>
        <w:spacing w:before="0"/>
        <w:rPr>
          <w:rFonts w:cs="Arial"/>
        </w:rPr>
      </w:pPr>
      <w:r w:rsidRPr="00495603">
        <w:rPr>
          <w:rFonts w:cs="Arial"/>
          <w:lang w:val="sr-Cyrl-RS"/>
        </w:rPr>
        <w:t>Изабрани понуђач</w:t>
      </w:r>
      <w:r w:rsidRPr="00495603">
        <w:rPr>
          <w:rFonts w:cs="Arial"/>
        </w:rPr>
        <w:t xml:space="preserve"> се обавезује да недостатке установљене од стране </w:t>
      </w:r>
      <w:r w:rsidRPr="00495603">
        <w:rPr>
          <w:rFonts w:cs="Arial"/>
          <w:lang w:val="sr-Cyrl-RS"/>
        </w:rPr>
        <w:t>Наручиоца</w:t>
      </w:r>
      <w:r w:rsidRPr="00495603">
        <w:rPr>
          <w:rFonts w:cs="Arial"/>
        </w:rPr>
        <w:t xml:space="preserve"> приликом квантитативног и квалитативног пријема отклони у року од 10 (словима: десетдана) од момента пријема рекламације о свом трошку.</w:t>
      </w:r>
    </w:p>
    <w:p w:rsidR="002C0FB6" w:rsidRPr="00495603" w:rsidRDefault="00610FCF" w:rsidP="00610FCF">
      <w:pPr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  <w:lang w:val="sr-Cyrl-RS"/>
        </w:rPr>
        <w:lastRenderedPageBreak/>
        <w:t>П</w:t>
      </w:r>
      <w:r w:rsidRPr="00495603">
        <w:rPr>
          <w:rFonts w:ascii="Arial" w:hAnsi="Arial" w:cs="Arial"/>
          <w:sz w:val="22"/>
          <w:szCs w:val="22"/>
        </w:rPr>
        <w:t xml:space="preserve">о обављеном послу, </w:t>
      </w:r>
      <w:r w:rsidRPr="00495603">
        <w:rPr>
          <w:rFonts w:ascii="Arial" w:hAnsi="Arial" w:cs="Arial"/>
          <w:sz w:val="22"/>
          <w:szCs w:val="22"/>
          <w:lang w:val="sr-Cyrl-RS"/>
        </w:rPr>
        <w:t>Изабрани понуђач</w:t>
      </w:r>
      <w:r w:rsidRPr="00495603">
        <w:rPr>
          <w:rFonts w:ascii="Arial" w:hAnsi="Arial" w:cs="Arial"/>
          <w:sz w:val="22"/>
          <w:szCs w:val="22"/>
        </w:rPr>
        <w:t xml:space="preserve"> доставља </w:t>
      </w:r>
      <w:r w:rsidRPr="00495603">
        <w:rPr>
          <w:rFonts w:ascii="Arial" w:hAnsi="Arial" w:cs="Arial"/>
          <w:sz w:val="22"/>
          <w:szCs w:val="22"/>
          <w:lang w:val="sr-Cyrl-RS"/>
        </w:rPr>
        <w:t>Записник о извршеним услугама</w:t>
      </w:r>
      <w:r w:rsidRPr="00495603">
        <w:rPr>
          <w:rFonts w:ascii="Arial" w:hAnsi="Arial" w:cs="Arial"/>
          <w:sz w:val="22"/>
          <w:szCs w:val="22"/>
        </w:rPr>
        <w:t xml:space="preserve">. </w:t>
      </w:r>
      <w:r w:rsidRPr="00495603">
        <w:rPr>
          <w:rFonts w:ascii="Arial" w:hAnsi="Arial" w:cs="Arial"/>
          <w:sz w:val="22"/>
          <w:szCs w:val="22"/>
          <w:lang w:val="sr-Cyrl-RS"/>
        </w:rPr>
        <w:t>Записник о извршеним услугама</w:t>
      </w:r>
      <w:r w:rsidRPr="00495603">
        <w:rPr>
          <w:rFonts w:ascii="Arial" w:hAnsi="Arial" w:cs="Arial"/>
          <w:sz w:val="22"/>
          <w:szCs w:val="22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</w:t>
      </w:r>
      <w:r w:rsidRPr="00495603">
        <w:rPr>
          <w:rFonts w:ascii="Arial" w:hAnsi="Arial" w:cs="Arial"/>
          <w:sz w:val="22"/>
          <w:szCs w:val="22"/>
          <w:lang w:val="sr-Cyrl-RS"/>
        </w:rPr>
        <w:t>Изабраном понуђачу</w:t>
      </w:r>
      <w:r w:rsidRPr="00495603">
        <w:rPr>
          <w:rFonts w:ascii="Arial" w:hAnsi="Arial" w:cs="Arial"/>
          <w:sz w:val="22"/>
          <w:szCs w:val="22"/>
        </w:rPr>
        <w:t>.</w:t>
      </w: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pStyle w:val="KDObrazac"/>
        <w:spacing w:before="0"/>
      </w:pPr>
      <w:r w:rsidRPr="00495603">
        <w:lastRenderedPageBreak/>
        <w:t>ОБРАЗАЦ 2.</w:t>
      </w:r>
    </w:p>
    <w:p w:rsidR="00096C84" w:rsidRPr="00495603" w:rsidRDefault="00096C84" w:rsidP="00096C84">
      <w:pPr>
        <w:jc w:val="center"/>
        <w:rPr>
          <w:rFonts w:ascii="Arial" w:hAnsi="Arial" w:cs="Arial"/>
          <w:b/>
          <w:sz w:val="22"/>
          <w:szCs w:val="22"/>
        </w:rPr>
      </w:pPr>
      <w:r w:rsidRPr="00495603">
        <w:rPr>
          <w:rFonts w:ascii="Arial" w:hAnsi="Arial" w:cs="Arial"/>
          <w:b/>
          <w:sz w:val="22"/>
          <w:szCs w:val="22"/>
        </w:rPr>
        <w:t>ОБРАЗАЦ СТРУК</w:t>
      </w:r>
      <w:r w:rsidRPr="00495603">
        <w:rPr>
          <w:rFonts w:ascii="Arial" w:hAnsi="Arial" w:cs="Arial"/>
          <w:b/>
          <w:sz w:val="22"/>
          <w:szCs w:val="22"/>
          <w:lang w:val="sr-Cyrl-RS"/>
        </w:rPr>
        <w:t>ТУ</w:t>
      </w:r>
      <w:r w:rsidRPr="00495603">
        <w:rPr>
          <w:rFonts w:ascii="Arial" w:hAnsi="Arial" w:cs="Arial"/>
          <w:b/>
          <w:sz w:val="22"/>
          <w:szCs w:val="22"/>
        </w:rPr>
        <w:t>РЕ ЦЕНЕ</w:t>
      </w:r>
    </w:p>
    <w:p w:rsidR="00096C84" w:rsidRPr="00495603" w:rsidRDefault="00096C84" w:rsidP="00096C84">
      <w:pPr>
        <w:rPr>
          <w:rFonts w:ascii="Arial" w:hAnsi="Arial" w:cs="Arial"/>
          <w:sz w:val="22"/>
          <w:szCs w:val="22"/>
        </w:rPr>
      </w:pPr>
    </w:p>
    <w:p w:rsidR="00096C84" w:rsidRPr="00495603" w:rsidRDefault="00096C84" w:rsidP="00096C84">
      <w:pPr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Табела 1.</w:t>
      </w:r>
    </w:p>
    <w:tbl>
      <w:tblPr>
        <w:tblW w:w="5689" w:type="pct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334"/>
        <w:gridCol w:w="848"/>
        <w:gridCol w:w="945"/>
        <w:gridCol w:w="1144"/>
        <w:gridCol w:w="1230"/>
        <w:gridCol w:w="1636"/>
        <w:gridCol w:w="1712"/>
      </w:tblGrid>
      <w:tr w:rsidR="00096C84" w:rsidRPr="00495603" w:rsidTr="00096C84">
        <w:trPr>
          <w:trHeight w:val="1103"/>
        </w:trPr>
        <w:tc>
          <w:tcPr>
            <w:tcW w:w="341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Ред.</w:t>
            </w:r>
          </w:p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1104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401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47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</w:t>
            </w:r>
          </w:p>
        </w:tc>
        <w:tc>
          <w:tcPr>
            <w:tcW w:w="541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без ПДВ дин.</w:t>
            </w:r>
          </w:p>
        </w:tc>
        <w:tc>
          <w:tcPr>
            <w:tcW w:w="582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са ПДВ дин.</w:t>
            </w:r>
          </w:p>
        </w:tc>
        <w:tc>
          <w:tcPr>
            <w:tcW w:w="774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 дин.</w:t>
            </w:r>
          </w:p>
        </w:tc>
        <w:tc>
          <w:tcPr>
            <w:tcW w:w="810" w:type="pct"/>
            <w:shd w:val="clear" w:color="auto" w:fill="FABF8F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 дин.</w:t>
            </w:r>
          </w:p>
        </w:tc>
      </w:tr>
      <w:tr w:rsidR="00096C84" w:rsidRPr="00495603" w:rsidTr="00096C84">
        <w:trPr>
          <w:trHeight w:val="28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774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810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096C84" w:rsidRPr="00495603" w:rsidTr="00096C84">
        <w:trPr>
          <w:trHeight w:val="31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Визит карте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74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0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Мемурандум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0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96C84" w:rsidRPr="00495603" w:rsidTr="00096C84">
        <w:trPr>
          <w:trHeight w:val="84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Фасцикел са три клапне и гумицом за затварање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0" w:type="pct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Коверта</w:t>
            </w:r>
          </w:p>
        </w:tc>
      </w:tr>
      <w:tr w:rsidR="00096C84" w:rsidRPr="00495603" w:rsidTr="00096C84">
        <w:trPr>
          <w:trHeight w:val="82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4.1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Америкен коверте (230х110 мм)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95603">
              <w:rPr>
                <w:rFonts w:ascii="Arial" w:hAnsi="Arial" w:cs="Arial"/>
                <w:b/>
                <w:sz w:val="22"/>
                <w:szCs w:val="22"/>
              </w:rPr>
              <w:t>без прозора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84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4.1.1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Америкен коверте (230х110 мм)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95603">
              <w:rPr>
                <w:rFonts w:ascii="Arial" w:hAnsi="Arial" w:cs="Arial"/>
                <w:b/>
                <w:sz w:val="22"/>
                <w:szCs w:val="22"/>
              </w:rPr>
              <w:t>са десним прозором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Коверте Б5+  (260х190мм)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4.3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Коверте А4+ (230х330мм)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8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Кесе</w:t>
            </w: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5.1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Кеса вертикална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8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Кес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Pr="00495603">
              <w:rPr>
                <w:rFonts w:ascii="Arial" w:hAnsi="Arial" w:cs="Arial"/>
                <w:b/>
                <w:sz w:val="22"/>
                <w:szCs w:val="22"/>
              </w:rPr>
              <w:t xml:space="preserve"> хоризонталн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8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Хемијске оловке</w:t>
            </w:r>
          </w:p>
        </w:tc>
      </w:tr>
      <w:tr w:rsidR="00096C84" w:rsidRPr="00495603" w:rsidTr="00096C84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6.1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Хемијеске оловке у плавој боји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54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Хемијске оловке у црвеној боји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80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Флајери БЗР за Огранак ТЕНТ (ТЕНТ А, ТЕНТ Б, ТЕК и ТЕМ) </w:t>
            </w: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7.1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Верзија на српском језику</w:t>
            </w: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7.1.1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ТЕНТ 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7.1.2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ТЕНТ 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7.1.3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 Колубара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7.1.4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 Морава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7.2</w:t>
            </w: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Верзија на енглеском језику</w:t>
            </w: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7.2.1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ТЕНТ 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7.2.2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ТЕНТ Б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7.2.3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 Колубара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26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7.2.4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ТЕ Морава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82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Уверење о положеном испиту – Образац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096C84">
        <w:trPr>
          <w:trHeight w:val="823"/>
        </w:trPr>
        <w:tc>
          <w:tcPr>
            <w:tcW w:w="3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96C84" w:rsidRPr="00495603" w:rsidRDefault="00096C84" w:rsidP="00096C8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Уверење о положеном стручном – Приправничком испиту - Образац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774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10" w:type="pct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96C84" w:rsidRPr="00495603" w:rsidTr="004D4F71">
        <w:trPr>
          <w:trHeight w:val="70"/>
        </w:trPr>
        <w:tc>
          <w:tcPr>
            <w:tcW w:w="4190" w:type="pct"/>
            <w:gridSpan w:val="7"/>
            <w:shd w:val="clear" w:color="auto" w:fill="92CDDC"/>
            <w:vAlign w:val="center"/>
          </w:tcPr>
          <w:p w:rsidR="00096C84" w:rsidRPr="00495603" w:rsidRDefault="00096C84" w:rsidP="00096C8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810" w:type="pct"/>
            <w:shd w:val="clear" w:color="auto" w:fill="92CDDC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</w:p>
        </w:tc>
      </w:tr>
    </w:tbl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-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096C84" w:rsidRPr="00495603" w:rsidTr="00096C84">
        <w:trPr>
          <w:trHeight w:val="418"/>
        </w:trPr>
        <w:tc>
          <w:tcPr>
            <w:tcW w:w="568" w:type="dxa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6C84" w:rsidRPr="00495603" w:rsidTr="00096C8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6C84" w:rsidRPr="00495603" w:rsidTr="00096C8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096C84" w:rsidRPr="00495603" w:rsidRDefault="00096C84" w:rsidP="00096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03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495603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4956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495603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495603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096C84" w:rsidRPr="00495603" w:rsidTr="00096C84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</w:t>
            </w:r>
            <w:r w:rsidRPr="0049560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</w:t>
            </w:r>
            <w:r w:rsidR="00495603" w:rsidRPr="0049560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Трошкови </w:t>
            </w:r>
            <w:r w:rsidRPr="0049560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096C84" w:rsidRPr="00495603" w:rsidTr="00096C8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096C84" w:rsidRPr="00495603" w:rsidTr="00096C8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495603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9560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096C84" w:rsidRPr="00495603" w:rsidRDefault="00096C84" w:rsidP="00096C8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96C84" w:rsidRPr="00495603" w:rsidTr="00096C84">
        <w:trPr>
          <w:jc w:val="center"/>
        </w:trPr>
        <w:tc>
          <w:tcPr>
            <w:tcW w:w="3882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03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03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096C84" w:rsidRPr="00495603" w:rsidTr="00096C84">
        <w:trPr>
          <w:jc w:val="center"/>
        </w:trPr>
        <w:tc>
          <w:tcPr>
            <w:tcW w:w="3882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03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6C84" w:rsidRPr="00495603" w:rsidTr="00096C8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96C84" w:rsidRPr="00495603" w:rsidTr="00096C8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96C84" w:rsidRPr="00495603" w:rsidRDefault="00096C84" w:rsidP="00096C8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96C84" w:rsidRPr="00495603" w:rsidRDefault="00096C84" w:rsidP="00096C8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96C84" w:rsidRPr="00495603" w:rsidRDefault="00096C84" w:rsidP="00096C84">
      <w:pPr>
        <w:rPr>
          <w:rFonts w:ascii="Arial" w:hAnsi="Arial" w:cs="Arial"/>
          <w:b/>
          <w:sz w:val="22"/>
          <w:szCs w:val="22"/>
        </w:rPr>
      </w:pPr>
      <w:r w:rsidRPr="00495603">
        <w:rPr>
          <w:rFonts w:ascii="Arial" w:hAnsi="Arial" w:cs="Arial"/>
          <w:b/>
          <w:sz w:val="22"/>
          <w:szCs w:val="22"/>
        </w:rPr>
        <w:t>Напомена:</w:t>
      </w:r>
    </w:p>
    <w:p w:rsidR="00096C84" w:rsidRPr="00495603" w:rsidRDefault="00096C84" w:rsidP="00096C84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495603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495603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95603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096C84" w:rsidRPr="00495603" w:rsidRDefault="00096C84" w:rsidP="00096C84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495603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495603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96C84" w:rsidRPr="00495603" w:rsidRDefault="00096C84" w:rsidP="00096C8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96C84" w:rsidRPr="00495603" w:rsidRDefault="00096C84" w:rsidP="00096C84">
      <w:pPr>
        <w:rPr>
          <w:rFonts w:ascii="Arial" w:hAnsi="Arial" w:cs="Arial"/>
          <w:b/>
          <w:sz w:val="22"/>
          <w:szCs w:val="22"/>
          <w:lang w:val="ru-RU"/>
        </w:rPr>
      </w:pPr>
      <w:r w:rsidRPr="00495603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495603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096C84" w:rsidRPr="00495603" w:rsidRDefault="00096C84" w:rsidP="00096C84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495603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495603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495603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495603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495603">
        <w:rPr>
          <w:rFonts w:ascii="Arial" w:hAnsi="Arial" w:cs="Arial"/>
          <w:bCs/>
          <w:iCs/>
          <w:sz w:val="22"/>
          <w:szCs w:val="22"/>
        </w:rPr>
        <w:t>:</w:t>
      </w:r>
    </w:p>
    <w:p w:rsidR="00096C84" w:rsidRPr="00495603" w:rsidRDefault="00096C84" w:rsidP="00096C84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</w:p>
    <w:p w:rsidR="00096C84" w:rsidRPr="00495603" w:rsidRDefault="00096C84" w:rsidP="00096C84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95603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сваки тражени артикал (5),</w:t>
      </w:r>
    </w:p>
    <w:p w:rsidR="00096C84" w:rsidRPr="00495603" w:rsidRDefault="00096C84" w:rsidP="00096C84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95603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сваки тражени артикал, (6),</w:t>
      </w:r>
    </w:p>
    <w:p w:rsidR="00096C84" w:rsidRPr="00495603" w:rsidRDefault="00096C84" w:rsidP="00096C84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95603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сваки тражени артикал (7),</w:t>
      </w:r>
    </w:p>
    <w:p w:rsidR="00096C84" w:rsidRPr="00495603" w:rsidRDefault="00096C84" w:rsidP="00096C84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95603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са ПДВ  за сваки тражени артикал (8),</w:t>
      </w:r>
    </w:p>
    <w:p w:rsidR="00096C84" w:rsidRPr="00495603" w:rsidRDefault="00096C84" w:rsidP="00096C84">
      <w:pPr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95603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096C84" w:rsidRPr="00495603" w:rsidRDefault="00096C84" w:rsidP="00096C84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  <w:sz w:val="22"/>
          <w:szCs w:val="22"/>
          <w:lang w:val="sr-Cyrl-RS"/>
        </w:rPr>
      </w:pP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096C84" w:rsidRPr="00495603" w:rsidRDefault="00096C84" w:rsidP="00096C84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  <w:sz w:val="22"/>
          <w:szCs w:val="22"/>
          <w:lang w:val="sr-Cyrl-RS"/>
        </w:rPr>
      </w:pP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</w:rPr>
        <w:t xml:space="preserve"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</w:t>
      </w:r>
      <w:r w:rsidRPr="00495603">
        <w:rPr>
          <w:rFonts w:ascii="Arial" w:hAnsi="Arial" w:cs="Arial"/>
          <w:sz w:val="22"/>
          <w:szCs w:val="22"/>
        </w:rPr>
        <w:lastRenderedPageBreak/>
        <w:t>трошкови, / као и процентуално учешће наведених трошкова у укупно понуђеној цени без ПДВ (ред бр. I из табеле 1)</w:t>
      </w: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495603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</w:t>
      </w:r>
      <w:r w:rsidRPr="004956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95603">
        <w:rPr>
          <w:rFonts w:ascii="Arial" w:hAnsi="Arial" w:cs="Arial"/>
          <w:sz w:val="22"/>
          <w:szCs w:val="22"/>
        </w:rPr>
        <w:t>обрасца структуре цене.</w:t>
      </w:r>
    </w:p>
    <w:p w:rsidR="00096C84" w:rsidRPr="00495603" w:rsidRDefault="00096C84" w:rsidP="00096C84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495603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495603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733F70" w:rsidRPr="00495603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495603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495603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495603" w:rsidRDefault="00733F70">
      <w:pPr>
        <w:rPr>
          <w:rFonts w:ascii="Arial" w:hAnsi="Arial" w:cs="Arial"/>
          <w:sz w:val="22"/>
          <w:szCs w:val="22"/>
          <w:lang w:val="sr-Cyrl-RS"/>
        </w:rPr>
      </w:pPr>
    </w:p>
    <w:p w:rsidR="00E66FA5" w:rsidRPr="00495603" w:rsidRDefault="00E66FA5">
      <w:pPr>
        <w:rPr>
          <w:rFonts w:ascii="Arial" w:hAnsi="Arial" w:cs="Arial"/>
          <w:sz w:val="22"/>
          <w:szCs w:val="22"/>
          <w:lang w:val="sr-Cyrl-RS"/>
        </w:rPr>
      </w:pPr>
    </w:p>
    <w:sectPr w:rsidR="00E66FA5" w:rsidRPr="00495603" w:rsidSect="00733F70">
      <w:headerReference w:type="default" r:id="rId8"/>
      <w:footerReference w:type="even" r:id="rId9"/>
      <w:footerReference w:type="default" r:id="rId10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6" w:rsidRDefault="002C6016" w:rsidP="00F717AF">
      <w:r>
        <w:separator/>
      </w:r>
    </w:p>
  </w:endnote>
  <w:endnote w:type="continuationSeparator" w:id="0">
    <w:p w:rsidR="002C6016" w:rsidRDefault="002C60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84" w:rsidRDefault="00096C8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C84" w:rsidRDefault="00096C8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096C84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096C84" w:rsidRPr="00733F70" w:rsidRDefault="00096C84" w:rsidP="00E66FA5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Pr="00610FCF">
            <w:rPr>
              <w:rFonts w:ascii="Arial" w:hAnsi="Arial" w:cs="Arial"/>
              <w:sz w:val="20"/>
              <w:szCs w:val="22"/>
            </w:rPr>
            <w:t>3000/0120/2017 (1299/2017)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96C84" w:rsidRPr="00497006" w:rsidRDefault="00096C84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BB7DC0" w:rsidRPr="00BB7DC0">
            <w:rPr>
              <w:rFonts w:ascii="Arial" w:hAnsi="Arial" w:cs="Arial"/>
              <w:noProof/>
              <w:color w:val="FFFFFF"/>
              <w:sz w:val="20"/>
            </w:rPr>
            <w:t>9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495603">
            <w:rPr>
              <w:rFonts w:ascii="Arial" w:hAnsi="Arial" w:cs="Arial"/>
              <w:noProof/>
              <w:color w:val="FFFFFF"/>
              <w:sz w:val="20"/>
              <w:lang w:val="sr-Cyrl-RS"/>
            </w:rPr>
            <w:t>9</w:t>
          </w:r>
        </w:p>
      </w:tc>
    </w:tr>
  </w:tbl>
  <w:p w:rsidR="00096C84" w:rsidRPr="00733F70" w:rsidRDefault="00096C84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6" w:rsidRDefault="002C6016" w:rsidP="00F717AF">
      <w:r>
        <w:separator/>
      </w:r>
    </w:p>
  </w:footnote>
  <w:footnote w:type="continuationSeparator" w:id="0">
    <w:p w:rsidR="002C6016" w:rsidRDefault="002C60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84" w:rsidRPr="00C22D95" w:rsidRDefault="00096C84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948"/>
      <w:gridCol w:w="1844"/>
    </w:tblGrid>
    <w:tr w:rsidR="00096C84" w:rsidRPr="00C22D95" w:rsidTr="00C22D95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96C84" w:rsidRPr="00C22D95" w:rsidRDefault="002C6016" w:rsidP="00F45CEF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>
            <w:rPr>
              <w:rFonts w:ascii="Arial" w:hAnsi="Arial" w:cs="Arial"/>
              <w:b/>
              <w:szCs w:val="24"/>
              <w:lang w:val="sr-Cyrl-RS"/>
            </w:rPr>
            <w:t>Измана</w:t>
          </w:r>
          <w:r w:rsidRPr="00C22D95">
            <w:rPr>
              <w:rFonts w:ascii="Arial" w:hAnsi="Arial"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948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  <w:b/>
              <w:lang w:val="sr-Latn-RS"/>
            </w:rPr>
          </w:pPr>
          <w:r w:rsidRPr="00C22D95">
            <w:rPr>
              <w:rFonts w:ascii="Arial" w:hAnsi="Arial" w:cs="Arial"/>
              <w:b/>
            </w:rPr>
            <w:t>QF-G-030</w:t>
          </w:r>
        </w:p>
      </w:tc>
    </w:tr>
    <w:tr w:rsidR="00096C84" w:rsidRPr="00C22D95" w:rsidTr="00C22D95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96C84" w:rsidRPr="00C22D95" w:rsidRDefault="00096C84" w:rsidP="00F45CEF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  <w:b/>
              <w:lang w:val="sl-SI"/>
            </w:rPr>
          </w:pPr>
          <w:r w:rsidRPr="00C22D95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96C84" w:rsidRPr="00C22D95" w:rsidRDefault="00096C84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PAGE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BB7DC0">
            <w:rPr>
              <w:rFonts w:ascii="Arial" w:hAnsi="Arial" w:cs="Arial"/>
              <w:b/>
              <w:noProof/>
            </w:rPr>
            <w:t>9</w:t>
          </w:r>
          <w:r w:rsidRPr="00C22D95">
            <w:rPr>
              <w:rFonts w:ascii="Arial" w:hAnsi="Arial" w:cs="Arial"/>
              <w:b/>
            </w:rPr>
            <w:fldChar w:fldCharType="end"/>
          </w:r>
          <w:r w:rsidRPr="00C22D95">
            <w:rPr>
              <w:rFonts w:ascii="Arial" w:hAnsi="Arial" w:cs="Arial"/>
              <w:b/>
            </w:rPr>
            <w:t>/</w:t>
          </w: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NUMPAGES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BB7DC0">
            <w:rPr>
              <w:rFonts w:ascii="Arial" w:hAnsi="Arial" w:cs="Arial"/>
              <w:b/>
              <w:noProof/>
            </w:rPr>
            <w:t>9</w:t>
          </w:r>
          <w:r w:rsidRPr="00C22D95">
            <w:rPr>
              <w:rFonts w:ascii="Arial" w:hAnsi="Arial" w:cs="Arial"/>
              <w:b/>
            </w:rPr>
            <w:fldChar w:fldCharType="end"/>
          </w:r>
        </w:p>
      </w:tc>
    </w:tr>
  </w:tbl>
  <w:p w:rsidR="00096C84" w:rsidRPr="00C22D95" w:rsidRDefault="00096C84">
    <w:pPr>
      <w:pStyle w:val="Header"/>
      <w:rPr>
        <w:rFonts w:ascii="Arial" w:hAnsi="Arial" w:cs="Arial"/>
      </w:rPr>
    </w:pPr>
  </w:p>
  <w:p w:rsidR="00096C84" w:rsidRPr="00C22D95" w:rsidRDefault="00096C8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0B7015A"/>
    <w:multiLevelType w:val="hybridMultilevel"/>
    <w:tmpl w:val="1CA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E8684E"/>
    <w:multiLevelType w:val="hybridMultilevel"/>
    <w:tmpl w:val="7DC8D0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804FC"/>
    <w:multiLevelType w:val="multilevel"/>
    <w:tmpl w:val="FF3C3D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02660D"/>
    <w:multiLevelType w:val="hybridMultilevel"/>
    <w:tmpl w:val="C0B47052"/>
    <w:lvl w:ilvl="0" w:tplc="15A241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76457C9"/>
    <w:multiLevelType w:val="multilevel"/>
    <w:tmpl w:val="0CCEAF6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BF408A"/>
    <w:multiLevelType w:val="multilevel"/>
    <w:tmpl w:val="32C2C2E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8971D9"/>
    <w:multiLevelType w:val="multilevel"/>
    <w:tmpl w:val="D83C3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6B33D77"/>
    <w:multiLevelType w:val="hybridMultilevel"/>
    <w:tmpl w:val="EDFC7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A6A0E"/>
    <w:multiLevelType w:val="hybridMultilevel"/>
    <w:tmpl w:val="7C042182"/>
    <w:lvl w:ilvl="0" w:tplc="E44245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A72FE"/>
    <w:multiLevelType w:val="hybridMultilevel"/>
    <w:tmpl w:val="D2AA7FAA"/>
    <w:lvl w:ilvl="0" w:tplc="7F488B9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075B2"/>
    <w:multiLevelType w:val="hybridMultilevel"/>
    <w:tmpl w:val="614C3BCE"/>
    <w:lvl w:ilvl="0" w:tplc="0E52B6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54FAF"/>
    <w:multiLevelType w:val="hybridMultilevel"/>
    <w:tmpl w:val="81F63DE2"/>
    <w:lvl w:ilvl="0" w:tplc="ED7AE0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2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03AF9"/>
    <w:multiLevelType w:val="multilevel"/>
    <w:tmpl w:val="F46A33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7">
    <w:nsid w:val="7E2D5E6A"/>
    <w:multiLevelType w:val="hybridMultilevel"/>
    <w:tmpl w:val="26F855C0"/>
    <w:lvl w:ilvl="0" w:tplc="81C60730">
      <w:start w:val="1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70019"/>
    <w:multiLevelType w:val="hybridMultilevel"/>
    <w:tmpl w:val="D12E8FD0"/>
    <w:lvl w:ilvl="0" w:tplc="B2D06B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2"/>
  </w:num>
  <w:num w:numId="6">
    <w:abstractNumId w:val="22"/>
  </w:num>
  <w:num w:numId="7">
    <w:abstractNumId w:val="39"/>
  </w:num>
  <w:num w:numId="8">
    <w:abstractNumId w:val="30"/>
  </w:num>
  <w:num w:numId="9">
    <w:abstractNumId w:val="38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17"/>
  </w:num>
  <w:num w:numId="15">
    <w:abstractNumId w:val="36"/>
  </w:num>
  <w:num w:numId="16">
    <w:abstractNumId w:val="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0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4"/>
  </w:num>
  <w:num w:numId="23">
    <w:abstractNumId w:val="16"/>
  </w:num>
  <w:num w:numId="24">
    <w:abstractNumId w:val="9"/>
  </w:num>
  <w:num w:numId="25">
    <w:abstractNumId w:val="8"/>
  </w:num>
  <w:num w:numId="26">
    <w:abstractNumId w:val="26"/>
  </w:num>
  <w:num w:numId="27">
    <w:abstractNumId w:val="37"/>
  </w:num>
  <w:num w:numId="28">
    <w:abstractNumId w:val="40"/>
  </w:num>
  <w:num w:numId="29">
    <w:abstractNumId w:val="4"/>
  </w:num>
  <w:num w:numId="30">
    <w:abstractNumId w:val="29"/>
  </w:num>
  <w:num w:numId="31">
    <w:abstractNumId w:val="14"/>
  </w:num>
  <w:num w:numId="32">
    <w:abstractNumId w:val="42"/>
  </w:num>
  <w:num w:numId="33">
    <w:abstractNumId w:val="10"/>
  </w:num>
  <w:num w:numId="34">
    <w:abstractNumId w:val="43"/>
  </w:num>
  <w:num w:numId="35">
    <w:abstractNumId w:val="6"/>
  </w:num>
  <w:num w:numId="36">
    <w:abstractNumId w:val="19"/>
  </w:num>
  <w:num w:numId="37">
    <w:abstractNumId w:val="47"/>
  </w:num>
  <w:num w:numId="38">
    <w:abstractNumId w:val="28"/>
  </w:num>
  <w:num w:numId="39">
    <w:abstractNumId w:val="46"/>
  </w:num>
  <w:num w:numId="40">
    <w:abstractNumId w:val="21"/>
  </w:num>
  <w:num w:numId="41">
    <w:abstractNumId w:val="23"/>
  </w:num>
  <w:num w:numId="42">
    <w:abstractNumId w:val="48"/>
  </w:num>
  <w:num w:numId="43">
    <w:abstractNumId w:val="35"/>
  </w:num>
  <w:num w:numId="44">
    <w:abstractNumId w:val="25"/>
  </w:num>
  <w:num w:numId="45">
    <w:abstractNumId w:val="15"/>
  </w:num>
  <w:num w:numId="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A0C5F"/>
    <w:rsid w:val="004A2C3D"/>
    <w:rsid w:val="004B02FD"/>
    <w:rsid w:val="004B1035"/>
    <w:rsid w:val="004B3050"/>
    <w:rsid w:val="004C2F1C"/>
    <w:rsid w:val="004C2F2C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1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1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19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22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23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15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23"/>
      </w:numPr>
    </w:pPr>
  </w:style>
  <w:style w:type="numbering" w:customStyle="1" w:styleId="Heading2Char">
    <w:name w:val="WW8Num3"/>
    <w:pPr>
      <w:numPr>
        <w:numId w:val="34"/>
      </w:numPr>
    </w:pPr>
  </w:style>
  <w:style w:type="numbering" w:customStyle="1" w:styleId="Heading3Char">
    <w:name w:val="1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64</cp:revision>
  <cp:lastPrinted>2017-12-06T11:33:00Z</cp:lastPrinted>
  <dcterms:created xsi:type="dcterms:W3CDTF">2015-07-01T14:16:00Z</dcterms:created>
  <dcterms:modified xsi:type="dcterms:W3CDTF">2018-01-16T09:07:00Z</dcterms:modified>
</cp:coreProperties>
</file>