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836B40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53A5E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53A5E">
        <w:rPr>
          <w:rFonts w:ascii="Arial" w:hAnsi="Arial"/>
          <w:b/>
          <w:lang w:val="ru-RU"/>
        </w:rPr>
        <w:t>ЈАВНО ПРЕДУЗЕЋЕ „ЕЛЕКТРОПРИВРЕДА СРБИЈЕ</w:t>
      </w:r>
      <w:r w:rsidRPr="00453A5E">
        <w:rPr>
          <w:rFonts w:ascii="Arial" w:hAnsi="Arial"/>
          <w:b/>
        </w:rPr>
        <w:t>“ БЕОГРАД</w:t>
      </w:r>
    </w:p>
    <w:p w:rsidR="0046231D" w:rsidRPr="00453A5E" w:rsidRDefault="0046231D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53A5E">
        <w:rPr>
          <w:rFonts w:ascii="Arial" w:hAnsi="Arial"/>
          <w:b/>
          <w:lang w:val="ru-RU"/>
        </w:rPr>
        <w:t xml:space="preserve">ЕЛЕКТРОПРИВРЕДА СРБИЈЕ </w:t>
      </w:r>
      <w:r w:rsidRPr="00453A5E">
        <w:rPr>
          <w:rFonts w:ascii="Arial" w:hAnsi="Arial"/>
          <w:b/>
          <w:lang w:val="sr-Cyrl-RS"/>
        </w:rPr>
        <w:t xml:space="preserve">ЈП </w:t>
      </w:r>
      <w:r w:rsidRPr="00453A5E">
        <w:rPr>
          <w:rFonts w:ascii="Arial" w:hAnsi="Arial"/>
          <w:b/>
        </w:rPr>
        <w:t xml:space="preserve"> БЕОГРАД-ОГРАНАК ТЕНТ</w:t>
      </w:r>
    </w:p>
    <w:p w:rsidR="0046231D" w:rsidRPr="00453A5E" w:rsidRDefault="0046231D" w:rsidP="00836B40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</w:rPr>
        <w:t>Улица</w:t>
      </w:r>
      <w:r w:rsidRPr="00453A5E">
        <w:rPr>
          <w:rFonts w:ascii="Arial" w:hAnsi="Arial"/>
          <w:b/>
          <w:lang w:val="sr-Cyrl-RS"/>
        </w:rPr>
        <w:t>:</w:t>
      </w:r>
      <w:r w:rsidRPr="00453A5E">
        <w:rPr>
          <w:rFonts w:ascii="Arial" w:hAnsi="Arial"/>
          <w:b/>
        </w:rPr>
        <w:t xml:space="preserve"> Богољуба Урошевића- Црног  број 44.</w:t>
      </w:r>
    </w:p>
    <w:p w:rsidR="00DC473C" w:rsidRDefault="0046231D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  <w:lang w:val="sr-Cyrl-RS"/>
        </w:rPr>
        <w:t>Место:Обреновац</w:t>
      </w:r>
    </w:p>
    <w:p w:rsidR="00DC473C" w:rsidRPr="006E3E1C" w:rsidRDefault="0046231D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453A5E">
        <w:rPr>
          <w:rFonts w:ascii="Arial" w:hAnsi="Arial"/>
          <w:b/>
        </w:rPr>
        <w:t>Број:</w:t>
      </w:r>
      <w:r w:rsidR="004151C0">
        <w:rPr>
          <w:rFonts w:ascii="Arial" w:hAnsi="Arial"/>
          <w:b/>
          <w:lang w:val="en-US"/>
        </w:rPr>
        <w:t xml:space="preserve"> </w:t>
      </w:r>
      <w:r w:rsidR="006E3E1C">
        <w:rPr>
          <w:rFonts w:ascii="Arial" w:hAnsi="Arial"/>
          <w:b/>
          <w:lang w:val="sr-Cyrl-RS"/>
        </w:rPr>
        <w:t>5383-Е.03.02-14712/2-2018</w:t>
      </w:r>
    </w:p>
    <w:p w:rsidR="001A5BCC" w:rsidRPr="006E3E1C" w:rsidRDefault="001A5BCC" w:rsidP="00DC473C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Датум:</w:t>
      </w:r>
      <w:r w:rsidR="00C45C7E">
        <w:rPr>
          <w:rFonts w:ascii="Arial" w:hAnsi="Arial"/>
          <w:b/>
          <w:lang w:val="en-US"/>
        </w:rPr>
        <w:t xml:space="preserve"> </w:t>
      </w:r>
      <w:r w:rsidR="006E3E1C">
        <w:rPr>
          <w:rFonts w:ascii="Arial" w:hAnsi="Arial"/>
          <w:b/>
          <w:lang w:val="sr-Cyrl-RS"/>
        </w:rPr>
        <w:t>10.01.2018. год.</w:t>
      </w:r>
    </w:p>
    <w:p w:rsidR="00DC473C" w:rsidRPr="00C45C7E" w:rsidRDefault="00DC473C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en-US"/>
        </w:rPr>
      </w:pPr>
    </w:p>
    <w:p w:rsidR="00FC01E0" w:rsidRPr="00836B40" w:rsidRDefault="00FC01E0" w:rsidP="00836B4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8"/>
          <w:lang w:val="sr-Cyrl-RS"/>
        </w:rPr>
      </w:pPr>
    </w:p>
    <w:p w:rsidR="00823373" w:rsidRDefault="00823373" w:rsidP="00836B40">
      <w:pPr>
        <w:pStyle w:val="BodyText"/>
        <w:spacing w:after="0"/>
        <w:rPr>
          <w:rFonts w:ascii="Arial" w:hAnsi="Arial"/>
          <w:iCs/>
          <w:lang w:val="sr-Cyrl-RS"/>
        </w:rPr>
      </w:pPr>
      <w:r w:rsidRPr="00C22175">
        <w:rPr>
          <w:rFonts w:ascii="Arial" w:hAnsi="Arial"/>
          <w:iCs/>
        </w:rPr>
        <w:t xml:space="preserve">На основу члана 54. и 63. </w:t>
      </w:r>
      <w:r w:rsidRPr="00DC473C">
        <w:rPr>
          <w:rFonts w:ascii="Arial" w:hAnsi="Arial"/>
          <w:iCs/>
        </w:rPr>
        <w:t>Закона о јавним набавк</w:t>
      </w:r>
      <w:r w:rsidR="008C28EE" w:rsidRPr="00DC473C">
        <w:rPr>
          <w:rFonts w:ascii="Arial" w:hAnsi="Arial"/>
          <w:iCs/>
        </w:rPr>
        <w:t>ама („Службeни глaсник РС", бр</w:t>
      </w:r>
      <w:r w:rsidR="008C28EE" w:rsidRPr="00DC473C">
        <w:rPr>
          <w:rFonts w:ascii="Arial" w:hAnsi="Arial"/>
          <w:iCs/>
          <w:lang w:val="sr-Cyrl-RS"/>
        </w:rPr>
        <w:t>.</w:t>
      </w:r>
      <w:r w:rsidRPr="00DC473C">
        <w:rPr>
          <w:rFonts w:ascii="Arial" w:hAnsi="Arial"/>
          <w:iCs/>
        </w:rPr>
        <w:t xml:space="preserve"> 124/12</w:t>
      </w:r>
      <w:r w:rsidR="008C28EE" w:rsidRPr="00DC473C">
        <w:rPr>
          <w:rFonts w:ascii="Arial" w:hAnsi="Arial"/>
          <w:iCs/>
          <w:lang w:val="ru-RU"/>
        </w:rPr>
        <w:t>,</w:t>
      </w:r>
      <w:r w:rsidR="00C04B2D" w:rsidRPr="00DC473C">
        <w:rPr>
          <w:rFonts w:ascii="Arial" w:hAnsi="Arial"/>
          <w:iCs/>
          <w:lang w:val="ru-RU"/>
        </w:rPr>
        <w:t xml:space="preserve"> </w:t>
      </w:r>
      <w:r w:rsidRPr="00DC473C">
        <w:rPr>
          <w:rFonts w:ascii="Arial" w:hAnsi="Arial"/>
          <w:iCs/>
        </w:rPr>
        <w:t>14/15</w:t>
      </w:r>
      <w:r w:rsidR="00C04B2D" w:rsidRPr="00DC473C">
        <w:rPr>
          <w:rFonts w:ascii="Arial" w:hAnsi="Arial"/>
          <w:iCs/>
          <w:lang w:val="sr-Cyrl-RS"/>
        </w:rPr>
        <w:t xml:space="preserve"> </w:t>
      </w:r>
      <w:r w:rsidR="008C28EE" w:rsidRPr="00DC473C">
        <w:rPr>
          <w:rFonts w:ascii="Arial" w:hAnsi="Arial"/>
          <w:iCs/>
          <w:lang w:val="sr-Cyrl-RS"/>
        </w:rPr>
        <w:t>и 68/15</w:t>
      </w:r>
      <w:r w:rsidRPr="00DC473C">
        <w:rPr>
          <w:rFonts w:ascii="Arial" w:hAnsi="Arial"/>
          <w:iCs/>
        </w:rPr>
        <w:t xml:space="preserve">), Комисија за </w:t>
      </w:r>
      <w:r w:rsidRPr="00027704">
        <w:rPr>
          <w:rFonts w:ascii="Arial" w:hAnsi="Arial"/>
          <w:iCs/>
        </w:rPr>
        <w:t xml:space="preserve">јавну набавку број </w:t>
      </w:r>
      <w:r w:rsidR="00027704" w:rsidRPr="00027704">
        <w:rPr>
          <w:rFonts w:ascii="Arial" w:hAnsi="Arial"/>
        </w:rPr>
        <w:t>3000/0120/2017 (1299/2017)</w:t>
      </w:r>
      <w:r w:rsidR="001A5BCC" w:rsidRPr="00027704">
        <w:rPr>
          <w:rFonts w:ascii="Arial" w:hAnsi="Arial"/>
          <w:lang w:val="sr-Cyrl-RS"/>
        </w:rPr>
        <w:t xml:space="preserve">, </w:t>
      </w:r>
      <w:r w:rsidRPr="00027704">
        <w:rPr>
          <w:rFonts w:ascii="Arial" w:hAnsi="Arial"/>
        </w:rPr>
        <w:t xml:space="preserve">за набавку </w:t>
      </w:r>
      <w:r w:rsidR="00027704" w:rsidRPr="00027704">
        <w:rPr>
          <w:rFonts w:ascii="Arial" w:hAnsi="Arial"/>
          <w:lang w:val="sr-Cyrl-RS"/>
        </w:rPr>
        <w:t>Услуге штампања основне пословне документације, публикација, извештаја и других артикала</w:t>
      </w:r>
      <w:r w:rsidRPr="00027704">
        <w:rPr>
          <w:rFonts w:ascii="Arial" w:hAnsi="Arial"/>
        </w:rPr>
        <w:t xml:space="preserve"> </w:t>
      </w:r>
      <w:r w:rsidRPr="00027704">
        <w:rPr>
          <w:rFonts w:ascii="Arial" w:hAnsi="Arial"/>
          <w:iCs/>
        </w:rPr>
        <w:t>на захтев заинтересованог лица, даје</w:t>
      </w:r>
      <w:r w:rsidRPr="00C22175">
        <w:rPr>
          <w:rFonts w:ascii="Arial" w:hAnsi="Arial"/>
          <w:iCs/>
        </w:rPr>
        <w:t xml:space="preserve"> </w:t>
      </w:r>
    </w:p>
    <w:p w:rsidR="00D77596" w:rsidRPr="00D77596" w:rsidRDefault="00D77596" w:rsidP="00836B40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453A5E" w:rsidRDefault="00823373" w:rsidP="00836B40">
      <w:pPr>
        <w:spacing w:line="240" w:lineRule="auto"/>
        <w:jc w:val="center"/>
        <w:rPr>
          <w:rFonts w:ascii="Arial" w:hAnsi="Arial"/>
          <w:b/>
          <w:iCs/>
        </w:rPr>
      </w:pPr>
      <w:r w:rsidRPr="00453A5E">
        <w:rPr>
          <w:rFonts w:ascii="Arial" w:hAnsi="Arial"/>
          <w:b/>
          <w:iCs/>
        </w:rPr>
        <w:t>ДОДАТНЕ ИНФОРМАЦИЈЕ ИЛИ ПОЈАШЊЕЊА</w:t>
      </w:r>
    </w:p>
    <w:p w:rsidR="00823373" w:rsidRPr="00DC473C" w:rsidRDefault="00823373" w:rsidP="00836B40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453A5E">
        <w:rPr>
          <w:rFonts w:ascii="Arial" w:hAnsi="Arial"/>
          <w:b/>
          <w:iCs/>
        </w:rPr>
        <w:t>У ВЕЗИ СА ПРИПРЕМАЊЕМ ПОНУДЕ</w:t>
      </w:r>
      <w:r w:rsidR="00DC473C">
        <w:rPr>
          <w:rFonts w:ascii="Arial" w:hAnsi="Arial"/>
          <w:b/>
          <w:iCs/>
          <w:lang w:val="sr-Cyrl-RS"/>
        </w:rPr>
        <w:t xml:space="preserve"> ЗА ПАРТИЈУ 1</w:t>
      </w:r>
    </w:p>
    <w:p w:rsidR="00823373" w:rsidRPr="00453A5E" w:rsidRDefault="00823373" w:rsidP="00836B40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453A5E">
        <w:rPr>
          <w:rFonts w:ascii="Arial" w:hAnsi="Arial"/>
          <w:b/>
          <w:iCs/>
          <w:lang w:val="en-US"/>
        </w:rPr>
        <w:t>1.</w:t>
      </w:r>
    </w:p>
    <w:p w:rsidR="00823373" w:rsidRPr="00D97D88" w:rsidRDefault="00823373" w:rsidP="00836B40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836B40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77596" w:rsidRDefault="00D77596" w:rsidP="00836B40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836B40" w:rsidRPr="00027704" w:rsidRDefault="00823373" w:rsidP="00DC473C">
      <w:pPr>
        <w:pStyle w:val="Default"/>
        <w:rPr>
          <w:rFonts w:ascii="Arial" w:hAnsi="Arial" w:cs="Arial"/>
          <w:sz w:val="22"/>
          <w:szCs w:val="22"/>
        </w:rPr>
      </w:pPr>
      <w:r w:rsidRPr="00D97D88">
        <w:rPr>
          <w:rFonts w:ascii="Arial" w:hAnsi="Arial"/>
          <w:b/>
          <w:iCs/>
        </w:rPr>
        <w:t xml:space="preserve">ПИТАЊЕ </w:t>
      </w:r>
      <w:r w:rsidRPr="00027704">
        <w:rPr>
          <w:rFonts w:ascii="Arial" w:hAnsi="Arial" w:cs="Arial"/>
          <w:b/>
          <w:iCs/>
          <w:sz w:val="22"/>
          <w:szCs w:val="22"/>
        </w:rPr>
        <w:t>1</w:t>
      </w:r>
      <w:r w:rsidRPr="00027704">
        <w:rPr>
          <w:rFonts w:ascii="Arial" w:hAnsi="Arial" w:cs="Arial"/>
          <w:iCs/>
          <w:sz w:val="22"/>
          <w:szCs w:val="22"/>
        </w:rPr>
        <w:t>:</w:t>
      </w:r>
      <w:r w:rsidRPr="00027704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Да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ли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704">
        <w:rPr>
          <w:rFonts w:ascii="Arial" w:hAnsi="Arial" w:cs="Arial"/>
          <w:sz w:val="22"/>
          <w:szCs w:val="22"/>
        </w:rPr>
        <w:t>ћ</w:t>
      </w:r>
      <w:r w:rsidR="00027704" w:rsidRPr="00027704">
        <w:rPr>
          <w:rFonts w:ascii="Arial" w:hAnsi="Arial" w:cs="Arial"/>
          <w:sz w:val="22"/>
          <w:szCs w:val="22"/>
        </w:rPr>
        <w:t>е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понуда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бити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исправна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одговарају</w:t>
      </w:r>
      <w:proofErr w:type="spellEnd"/>
      <w:r w:rsidR="00027704">
        <w:rPr>
          <w:rFonts w:ascii="Arial" w:hAnsi="Arial" w:cs="Arial"/>
          <w:sz w:val="22"/>
          <w:szCs w:val="22"/>
          <w:lang w:val="sr-Cyrl-RS"/>
        </w:rPr>
        <w:t>ћ</w:t>
      </w:r>
      <w:r w:rsidR="00027704" w:rsidRPr="00027704">
        <w:rPr>
          <w:rFonts w:ascii="Arial" w:hAnsi="Arial" w:cs="Arial"/>
          <w:sz w:val="22"/>
          <w:szCs w:val="22"/>
        </w:rPr>
        <w:t xml:space="preserve">а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ако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нам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је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мени</w:t>
      </w:r>
      <w:proofErr w:type="spellEnd"/>
      <w:r w:rsidR="00027704">
        <w:rPr>
          <w:rFonts w:ascii="Arial" w:hAnsi="Arial" w:cs="Arial"/>
          <w:sz w:val="22"/>
          <w:szCs w:val="22"/>
          <w:lang w:val="sr-Cyrl-RS"/>
        </w:rPr>
        <w:t>ч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но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овла</w:t>
      </w:r>
      <w:proofErr w:type="spellEnd"/>
      <w:r w:rsidR="00027704">
        <w:rPr>
          <w:rFonts w:ascii="Arial" w:hAnsi="Arial" w:cs="Arial"/>
          <w:sz w:val="22"/>
          <w:szCs w:val="22"/>
          <w:lang w:val="sr-Cyrl-RS"/>
        </w:rPr>
        <w:t>шћ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ење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за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озбиљност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27704" w:rsidRPr="00027704">
        <w:rPr>
          <w:rFonts w:ascii="Arial" w:hAnsi="Arial" w:cs="Arial"/>
          <w:sz w:val="22"/>
          <w:szCs w:val="22"/>
        </w:rPr>
        <w:t>понуде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издато</w:t>
      </w:r>
      <w:proofErr w:type="spellEnd"/>
      <w:proofErr w:type="gramEnd"/>
      <w:r w:rsidR="00027704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са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датумом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29.12.2017</w:t>
      </w:r>
      <w:r w:rsidR="00027704">
        <w:rPr>
          <w:rFonts w:ascii="Arial" w:hAnsi="Arial" w:cs="Arial"/>
          <w:sz w:val="22"/>
          <w:szCs w:val="22"/>
          <w:lang w:val="sr-Cyrl-RS"/>
        </w:rPr>
        <w:t>.</w:t>
      </w:r>
      <w:r w:rsidR="00027704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године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 а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картон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депонованих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потписа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оверен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027704" w:rsidRPr="00027704">
        <w:rPr>
          <w:rFonts w:ascii="Arial" w:hAnsi="Arial" w:cs="Arial"/>
          <w:sz w:val="22"/>
          <w:szCs w:val="22"/>
        </w:rPr>
        <w:t>банци</w:t>
      </w:r>
      <w:proofErr w:type="spellEnd"/>
      <w:r w:rsidR="00027704" w:rsidRPr="00027704">
        <w:rPr>
          <w:rFonts w:ascii="Arial" w:hAnsi="Arial" w:cs="Arial"/>
          <w:sz w:val="22"/>
          <w:szCs w:val="22"/>
        </w:rPr>
        <w:t xml:space="preserve"> 10.10.2017. </w:t>
      </w:r>
      <w:proofErr w:type="spellStart"/>
      <w:proofErr w:type="gramStart"/>
      <w:r w:rsidR="00027704" w:rsidRPr="00027704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027704" w:rsidRPr="00027704">
        <w:rPr>
          <w:rFonts w:ascii="Arial" w:hAnsi="Arial" w:cs="Arial"/>
          <w:sz w:val="22"/>
          <w:szCs w:val="22"/>
        </w:rPr>
        <w:t>?</w:t>
      </w:r>
      <w:r w:rsidR="00027704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DC473C" w:rsidRPr="00027704" w:rsidRDefault="00DC473C" w:rsidP="00DC473C">
      <w:pPr>
        <w:rPr>
          <w:rFonts w:ascii="Arial" w:hAnsi="Arial"/>
          <w:b/>
          <w:iCs/>
          <w:lang w:val="en-US"/>
        </w:rPr>
      </w:pPr>
    </w:p>
    <w:p w:rsidR="00D77596" w:rsidRPr="000B7B8E" w:rsidRDefault="00823373" w:rsidP="00DC473C">
      <w:pPr>
        <w:rPr>
          <w:rFonts w:ascii="Arial" w:hAnsi="Arial"/>
          <w:iCs/>
          <w:lang w:val="sr-Cyrl-RS"/>
        </w:rPr>
      </w:pPr>
      <w:r w:rsidRPr="00027704">
        <w:rPr>
          <w:rFonts w:ascii="Arial" w:hAnsi="Arial"/>
          <w:b/>
          <w:iCs/>
        </w:rPr>
        <w:t xml:space="preserve">ОДГОВОР 1: </w:t>
      </w:r>
      <w:r w:rsidR="000B7B8E" w:rsidRPr="000B7B8E">
        <w:rPr>
          <w:rFonts w:ascii="Arial" w:hAnsi="Arial"/>
          <w:iCs/>
          <w:lang w:val="sr-Cyrl-RS"/>
        </w:rPr>
        <w:t>Понуде оцењује комисија за јавну набавку након јавног отварања понуда</w:t>
      </w:r>
      <w:r w:rsidR="00924B75">
        <w:rPr>
          <w:rFonts w:ascii="Arial" w:hAnsi="Arial"/>
          <w:iCs/>
          <w:lang w:val="sr-Cyrl-RS"/>
        </w:rPr>
        <w:t>,</w:t>
      </w:r>
      <w:r w:rsidR="000B7B8E" w:rsidRPr="000B7B8E">
        <w:rPr>
          <w:rFonts w:ascii="Arial" w:hAnsi="Arial"/>
          <w:iCs/>
          <w:lang w:val="sr-Cyrl-RS"/>
        </w:rPr>
        <w:t xml:space="preserve"> приликом стручне оцене понуда.</w:t>
      </w:r>
      <w:r w:rsidR="000B7B8E">
        <w:rPr>
          <w:rFonts w:ascii="Arial" w:hAnsi="Arial"/>
          <w:iCs/>
          <w:lang w:val="sr-Cyrl-RS"/>
        </w:rPr>
        <w:t xml:space="preserve"> </w:t>
      </w:r>
      <w:r w:rsidR="009A6746">
        <w:rPr>
          <w:rFonts w:ascii="Arial" w:hAnsi="Arial"/>
          <w:iCs/>
          <w:lang w:val="sr-Cyrl-RS"/>
        </w:rPr>
        <w:t>Препорука понуђачима је да приликом сачињавања понуда поступе у упутствима из Конкурсне документације. Уколико постоји део понуде у ком није стриктно поступљено по упутству а наведени недостатак није наведен у разлозима за одбијање понуде</w:t>
      </w:r>
      <w:r w:rsidR="00924B75">
        <w:rPr>
          <w:rFonts w:ascii="Arial" w:hAnsi="Arial"/>
          <w:iCs/>
          <w:lang w:val="sr-Cyrl-RS"/>
        </w:rPr>
        <w:t xml:space="preserve"> (6. Упутство понуђачима како да сачине понуду, Тачка 6.21 Разлози за одбијање понуде)</w:t>
      </w:r>
      <w:r w:rsidR="009A6746">
        <w:rPr>
          <w:rFonts w:ascii="Arial" w:hAnsi="Arial"/>
          <w:iCs/>
          <w:lang w:val="sr-Cyrl-RS"/>
        </w:rPr>
        <w:t>, Комисија врши проверу достављене документације. Конкнретно,</w:t>
      </w:r>
      <w:r w:rsidR="00924B75">
        <w:rPr>
          <w:rFonts w:ascii="Arial" w:hAnsi="Arial"/>
          <w:iCs/>
          <w:lang w:val="sr-Cyrl-RS"/>
        </w:rPr>
        <w:t xml:space="preserve"> у наведеном случају</w:t>
      </w:r>
      <w:r w:rsidR="009A6746">
        <w:rPr>
          <w:rFonts w:ascii="Arial" w:hAnsi="Arial"/>
          <w:iCs/>
          <w:lang w:val="sr-Cyrl-RS"/>
        </w:rPr>
        <w:t xml:space="preserve"> проверава се наплативост достављене менице </w:t>
      </w:r>
      <w:r w:rsidR="00924B75">
        <w:rPr>
          <w:rFonts w:ascii="Arial" w:hAnsi="Arial"/>
          <w:iCs/>
          <w:lang w:val="sr-Cyrl-RS"/>
        </w:rPr>
        <w:t xml:space="preserve">код пословне банке која је меницу издала како и регистру меница и овлашћења. </w:t>
      </w:r>
    </w:p>
    <w:p w:rsidR="00DC473C" w:rsidRPr="00027704" w:rsidRDefault="00DC473C" w:rsidP="00DC473C">
      <w:pPr>
        <w:pStyle w:val="Default"/>
        <w:rPr>
          <w:rFonts w:ascii="Arial" w:hAnsi="Arial" w:cs="Arial"/>
          <w:b/>
          <w:iCs/>
          <w:sz w:val="22"/>
          <w:szCs w:val="22"/>
        </w:rPr>
      </w:pPr>
    </w:p>
    <w:p w:rsidR="00836B40" w:rsidRPr="00027704" w:rsidRDefault="00836B40" w:rsidP="00DC473C">
      <w:pPr>
        <w:pStyle w:val="Default"/>
        <w:rPr>
          <w:rFonts w:ascii="Arial" w:hAnsi="Arial" w:cs="Arial"/>
          <w:sz w:val="22"/>
          <w:szCs w:val="22"/>
        </w:rPr>
      </w:pPr>
      <w:r w:rsidRPr="00027704">
        <w:rPr>
          <w:rFonts w:ascii="Arial" w:hAnsi="Arial" w:cs="Arial"/>
          <w:b/>
          <w:iCs/>
          <w:sz w:val="22"/>
          <w:szCs w:val="22"/>
        </w:rPr>
        <w:t>ПИТАЊЕ 2</w:t>
      </w:r>
      <w:r w:rsidRPr="00027704">
        <w:rPr>
          <w:rFonts w:ascii="Arial" w:hAnsi="Arial" w:cs="Arial"/>
          <w:iCs/>
          <w:sz w:val="22"/>
          <w:szCs w:val="22"/>
        </w:rPr>
        <w:t>:</w:t>
      </w:r>
      <w:r w:rsidR="00DC473C" w:rsidRPr="00027704">
        <w:rPr>
          <w:rFonts w:ascii="Arial" w:hAnsi="Arial" w:cs="Arial"/>
          <w:iCs/>
          <w:sz w:val="22"/>
          <w:szCs w:val="22"/>
        </w:rPr>
        <w:t xml:space="preserve"> </w:t>
      </w:r>
      <w:r w:rsidR="00E22DA1">
        <w:rPr>
          <w:rFonts w:ascii="Arial" w:hAnsi="Arial" w:cs="Arial"/>
          <w:sz w:val="22"/>
          <w:szCs w:val="22"/>
          <w:lang w:val="sr-Cyrl-RS"/>
        </w:rPr>
        <w:t>Д</w:t>
      </w:r>
      <w:r w:rsidR="00E22DA1" w:rsidRPr="00027704">
        <w:rPr>
          <w:rFonts w:ascii="Arial" w:hAnsi="Arial" w:cs="Arial"/>
          <w:sz w:val="22"/>
          <w:szCs w:val="22"/>
        </w:rPr>
        <w:t xml:space="preserve">а </w:t>
      </w:r>
      <w:proofErr w:type="spellStart"/>
      <w:r w:rsidR="00E22DA1" w:rsidRPr="00027704">
        <w:rPr>
          <w:rFonts w:ascii="Arial" w:hAnsi="Arial" w:cs="Arial"/>
          <w:sz w:val="22"/>
          <w:szCs w:val="22"/>
        </w:rPr>
        <w:t>ли</w:t>
      </w:r>
      <w:proofErr w:type="spellEnd"/>
      <w:r w:rsidR="00E22DA1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2DA1" w:rsidRPr="00027704">
        <w:rPr>
          <w:rFonts w:ascii="Arial" w:hAnsi="Arial" w:cs="Arial"/>
          <w:sz w:val="22"/>
          <w:szCs w:val="22"/>
        </w:rPr>
        <w:t>је</w:t>
      </w:r>
      <w:proofErr w:type="spellEnd"/>
      <w:r w:rsidR="00E22DA1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2DA1" w:rsidRPr="00027704">
        <w:rPr>
          <w:rFonts w:ascii="Arial" w:hAnsi="Arial" w:cs="Arial"/>
          <w:sz w:val="22"/>
          <w:szCs w:val="22"/>
        </w:rPr>
        <w:t>то</w:t>
      </w:r>
      <w:proofErr w:type="spellEnd"/>
      <w:r w:rsidR="00E22DA1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2DA1" w:rsidRPr="00027704">
        <w:rPr>
          <w:rFonts w:ascii="Arial" w:hAnsi="Arial" w:cs="Arial"/>
          <w:sz w:val="22"/>
          <w:szCs w:val="22"/>
        </w:rPr>
        <w:t>битан</w:t>
      </w:r>
      <w:proofErr w:type="spellEnd"/>
      <w:r w:rsidR="00E22DA1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2DA1" w:rsidRPr="00027704">
        <w:rPr>
          <w:rFonts w:ascii="Arial" w:hAnsi="Arial" w:cs="Arial"/>
          <w:sz w:val="22"/>
          <w:szCs w:val="22"/>
        </w:rPr>
        <w:t>недостатак</w:t>
      </w:r>
      <w:proofErr w:type="spellEnd"/>
      <w:r w:rsidR="00E22DA1" w:rsidRPr="000277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2DA1" w:rsidRPr="00027704">
        <w:rPr>
          <w:rFonts w:ascii="Arial" w:hAnsi="Arial" w:cs="Arial"/>
          <w:sz w:val="22"/>
          <w:szCs w:val="22"/>
        </w:rPr>
        <w:t>понуде</w:t>
      </w:r>
      <w:proofErr w:type="spellEnd"/>
      <w:r w:rsidR="00E22DA1" w:rsidRPr="00027704">
        <w:rPr>
          <w:rFonts w:ascii="Arial" w:hAnsi="Arial" w:cs="Arial"/>
          <w:sz w:val="22"/>
          <w:szCs w:val="22"/>
        </w:rPr>
        <w:t>?</w:t>
      </w:r>
    </w:p>
    <w:p w:rsidR="00DC473C" w:rsidRPr="00DC473C" w:rsidRDefault="00DC473C" w:rsidP="00DC473C">
      <w:pPr>
        <w:rPr>
          <w:rFonts w:ascii="Arial" w:hAnsi="Arial"/>
          <w:b/>
          <w:iCs/>
          <w:lang w:val="en-US"/>
        </w:rPr>
      </w:pPr>
    </w:p>
    <w:p w:rsidR="00836B40" w:rsidRDefault="00836B40" w:rsidP="00DC473C">
      <w:pPr>
        <w:rPr>
          <w:rFonts w:ascii="Arial" w:hAnsi="Arial"/>
          <w:b/>
          <w:iCs/>
          <w:lang w:val="en-US"/>
        </w:rPr>
      </w:pPr>
      <w:r w:rsidRPr="00DC473C">
        <w:rPr>
          <w:rFonts w:ascii="Arial" w:hAnsi="Arial"/>
          <w:b/>
          <w:iCs/>
        </w:rPr>
        <w:t xml:space="preserve">ОДГОВОР </w:t>
      </w:r>
      <w:r w:rsidRPr="00DC473C">
        <w:rPr>
          <w:rFonts w:ascii="Arial" w:hAnsi="Arial"/>
          <w:b/>
          <w:iCs/>
          <w:lang w:val="en-US"/>
        </w:rPr>
        <w:t>2</w:t>
      </w:r>
      <w:r w:rsidRPr="00DC473C">
        <w:rPr>
          <w:rFonts w:ascii="Arial" w:hAnsi="Arial"/>
          <w:b/>
          <w:iCs/>
        </w:rPr>
        <w:t xml:space="preserve">: </w:t>
      </w:r>
      <w:r w:rsidR="00924B75">
        <w:rPr>
          <w:rFonts w:ascii="Arial" w:hAnsi="Arial"/>
          <w:iCs/>
          <w:lang w:val="sr-Cyrl-RS"/>
        </w:rPr>
        <w:t>Уколико се утврди да је меница за озбиљност понуде наплатива, наведени недостатак се не сматра разлогом за одбијање понуде.</w:t>
      </w:r>
    </w:p>
    <w:p w:rsidR="00027704" w:rsidRDefault="00027704" w:rsidP="00DC473C">
      <w:pPr>
        <w:rPr>
          <w:rFonts w:ascii="Arial" w:hAnsi="Arial"/>
          <w:b/>
          <w:iCs/>
          <w:lang w:val="en-US"/>
        </w:rPr>
      </w:pPr>
    </w:p>
    <w:p w:rsidR="000F0A61" w:rsidRPr="00D97D88" w:rsidRDefault="00823373" w:rsidP="00836B4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BA63BC">
      <w:headerReference w:type="default" r:id="rId8"/>
      <w:footerReference w:type="default" r:id="rId9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17" w:rsidRDefault="00E12717" w:rsidP="004A61DF">
      <w:pPr>
        <w:spacing w:line="240" w:lineRule="auto"/>
      </w:pPr>
      <w:r>
        <w:separator/>
      </w:r>
    </w:p>
  </w:endnote>
  <w:endnote w:type="continuationSeparator" w:id="0">
    <w:p w:rsidR="00E12717" w:rsidRDefault="00E1271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E3E1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E3E1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17" w:rsidRDefault="00E12717" w:rsidP="004A61DF">
      <w:pPr>
        <w:spacing w:line="240" w:lineRule="auto"/>
      </w:pPr>
      <w:r>
        <w:separator/>
      </w:r>
    </w:p>
  </w:footnote>
  <w:footnote w:type="continuationSeparator" w:id="0">
    <w:p w:rsidR="00E12717" w:rsidRDefault="00E1271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60465B5" wp14:editId="41BE7C8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E3E1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E3E1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47E2"/>
    <w:rsid w:val="000617BF"/>
    <w:rsid w:val="000775D3"/>
    <w:rsid w:val="0008435C"/>
    <w:rsid w:val="00085A5A"/>
    <w:rsid w:val="000922A0"/>
    <w:rsid w:val="000A5EE8"/>
    <w:rsid w:val="000B7B8E"/>
    <w:rsid w:val="000C3D4F"/>
    <w:rsid w:val="000C6C05"/>
    <w:rsid w:val="000F0A61"/>
    <w:rsid w:val="00120A8B"/>
    <w:rsid w:val="00131177"/>
    <w:rsid w:val="00154E5B"/>
    <w:rsid w:val="00161DB4"/>
    <w:rsid w:val="00170BB3"/>
    <w:rsid w:val="001A5BCC"/>
    <w:rsid w:val="001D74C3"/>
    <w:rsid w:val="001E2720"/>
    <w:rsid w:val="001F070C"/>
    <w:rsid w:val="001F1486"/>
    <w:rsid w:val="00201791"/>
    <w:rsid w:val="0020564A"/>
    <w:rsid w:val="002070F8"/>
    <w:rsid w:val="00217E8C"/>
    <w:rsid w:val="00236647"/>
    <w:rsid w:val="0027656D"/>
    <w:rsid w:val="00297593"/>
    <w:rsid w:val="002A2D9F"/>
    <w:rsid w:val="002B182D"/>
    <w:rsid w:val="002B2DF6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51C0"/>
    <w:rsid w:val="00446AB6"/>
    <w:rsid w:val="00453A5E"/>
    <w:rsid w:val="00460E69"/>
    <w:rsid w:val="004612FD"/>
    <w:rsid w:val="0046231D"/>
    <w:rsid w:val="00471287"/>
    <w:rsid w:val="00474CF1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5001"/>
    <w:rsid w:val="005B59C7"/>
    <w:rsid w:val="005D014C"/>
    <w:rsid w:val="005F421D"/>
    <w:rsid w:val="00603D2C"/>
    <w:rsid w:val="006078A2"/>
    <w:rsid w:val="00617F52"/>
    <w:rsid w:val="00620A6F"/>
    <w:rsid w:val="0062749F"/>
    <w:rsid w:val="00627566"/>
    <w:rsid w:val="00693D2A"/>
    <w:rsid w:val="006A2AE7"/>
    <w:rsid w:val="006A7204"/>
    <w:rsid w:val="006B1D8A"/>
    <w:rsid w:val="006B38CE"/>
    <w:rsid w:val="006E3E1C"/>
    <w:rsid w:val="00714B24"/>
    <w:rsid w:val="00753BB6"/>
    <w:rsid w:val="00754F8B"/>
    <w:rsid w:val="007F61D9"/>
    <w:rsid w:val="008031F2"/>
    <w:rsid w:val="00812250"/>
    <w:rsid w:val="00823373"/>
    <w:rsid w:val="00836B40"/>
    <w:rsid w:val="00866BB4"/>
    <w:rsid w:val="00880B15"/>
    <w:rsid w:val="008A3599"/>
    <w:rsid w:val="008A4FE4"/>
    <w:rsid w:val="008C28EE"/>
    <w:rsid w:val="008D056C"/>
    <w:rsid w:val="00905C03"/>
    <w:rsid w:val="00911D08"/>
    <w:rsid w:val="00924B75"/>
    <w:rsid w:val="009558C4"/>
    <w:rsid w:val="00955C04"/>
    <w:rsid w:val="00975013"/>
    <w:rsid w:val="00990A0E"/>
    <w:rsid w:val="009A6746"/>
    <w:rsid w:val="009C368D"/>
    <w:rsid w:val="009D77F1"/>
    <w:rsid w:val="009E6CE5"/>
    <w:rsid w:val="009F4C4B"/>
    <w:rsid w:val="00A0741D"/>
    <w:rsid w:val="00A20DDE"/>
    <w:rsid w:val="00A51CB8"/>
    <w:rsid w:val="00A70CB7"/>
    <w:rsid w:val="00A7416F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63BC"/>
    <w:rsid w:val="00BA6A98"/>
    <w:rsid w:val="00BB5173"/>
    <w:rsid w:val="00C04B2D"/>
    <w:rsid w:val="00C1161B"/>
    <w:rsid w:val="00C16405"/>
    <w:rsid w:val="00C200E0"/>
    <w:rsid w:val="00C22175"/>
    <w:rsid w:val="00C32ABE"/>
    <w:rsid w:val="00C34240"/>
    <w:rsid w:val="00C45350"/>
    <w:rsid w:val="00C45C7E"/>
    <w:rsid w:val="00C56384"/>
    <w:rsid w:val="00C70428"/>
    <w:rsid w:val="00C74EB8"/>
    <w:rsid w:val="00C807D3"/>
    <w:rsid w:val="00C87CF3"/>
    <w:rsid w:val="00CB7C0E"/>
    <w:rsid w:val="00CC7442"/>
    <w:rsid w:val="00CE04B4"/>
    <w:rsid w:val="00CF405E"/>
    <w:rsid w:val="00D109F3"/>
    <w:rsid w:val="00D12CB8"/>
    <w:rsid w:val="00D305E2"/>
    <w:rsid w:val="00D67A4D"/>
    <w:rsid w:val="00D77596"/>
    <w:rsid w:val="00D97D88"/>
    <w:rsid w:val="00DB25EE"/>
    <w:rsid w:val="00DC473C"/>
    <w:rsid w:val="00DD18BA"/>
    <w:rsid w:val="00DD31A0"/>
    <w:rsid w:val="00E12717"/>
    <w:rsid w:val="00E173B4"/>
    <w:rsid w:val="00E22DA1"/>
    <w:rsid w:val="00E323DC"/>
    <w:rsid w:val="00E450F3"/>
    <w:rsid w:val="00E61B0F"/>
    <w:rsid w:val="00E67599"/>
    <w:rsid w:val="00E912CB"/>
    <w:rsid w:val="00EB53F8"/>
    <w:rsid w:val="00EC2442"/>
    <w:rsid w:val="00ED75CE"/>
    <w:rsid w:val="00F07B43"/>
    <w:rsid w:val="00F33CFB"/>
    <w:rsid w:val="00F36B69"/>
    <w:rsid w:val="00F514F8"/>
    <w:rsid w:val="00F75895"/>
    <w:rsid w:val="00F939F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45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45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1852"/>
    <w:rsid w:val="00084668"/>
    <w:rsid w:val="000A0740"/>
    <w:rsid w:val="000C150B"/>
    <w:rsid w:val="0014756A"/>
    <w:rsid w:val="00190F77"/>
    <w:rsid w:val="001B261B"/>
    <w:rsid w:val="0034627E"/>
    <w:rsid w:val="004B19D7"/>
    <w:rsid w:val="00542057"/>
    <w:rsid w:val="0058770F"/>
    <w:rsid w:val="006C5AD6"/>
    <w:rsid w:val="00A848EA"/>
    <w:rsid w:val="00B01B69"/>
    <w:rsid w:val="00C14C97"/>
    <w:rsid w:val="00C14D3C"/>
    <w:rsid w:val="00C26D01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21</cp:revision>
  <cp:lastPrinted>2017-10-31T12:20:00Z</cp:lastPrinted>
  <dcterms:created xsi:type="dcterms:W3CDTF">2015-10-27T11:33:00Z</dcterms:created>
  <dcterms:modified xsi:type="dcterms:W3CDTF">2018-01-10T10:53:00Z</dcterms:modified>
</cp:coreProperties>
</file>