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909BD" w:rsidRDefault="0046231D" w:rsidP="0046231D">
      <w:pPr>
        <w:tabs>
          <w:tab w:val="left" w:pos="8640"/>
        </w:tabs>
        <w:spacing w:line="240" w:lineRule="auto"/>
        <w:ind w:left="-360" w:right="-19"/>
        <w:rPr>
          <w:rFonts w:ascii="Arial" w:hAnsi="Arial"/>
          <w:b/>
        </w:rPr>
      </w:pPr>
      <w:r w:rsidRPr="004909BD">
        <w:rPr>
          <w:rFonts w:ascii="Arial" w:hAnsi="Arial"/>
          <w:b/>
          <w:lang w:val="ru-RU"/>
        </w:rPr>
        <w:t>ЈАВНО ПРЕДУЗЕЋЕ „ЕЛЕКТРОПРИВРЕДА СРБИЈЕ</w:t>
      </w:r>
      <w:r w:rsidRPr="004909BD">
        <w:rPr>
          <w:rFonts w:ascii="Arial" w:hAnsi="Arial"/>
          <w:b/>
        </w:rPr>
        <w:t>“ БЕОГРАД</w:t>
      </w:r>
    </w:p>
    <w:p w:rsidR="0046231D" w:rsidRPr="004909BD" w:rsidRDefault="0046231D" w:rsidP="0046231D">
      <w:pPr>
        <w:tabs>
          <w:tab w:val="left" w:pos="8640"/>
        </w:tabs>
        <w:spacing w:line="240" w:lineRule="auto"/>
        <w:ind w:left="-360" w:right="-19"/>
        <w:rPr>
          <w:rFonts w:ascii="Arial" w:hAnsi="Arial"/>
          <w:b/>
          <w:lang w:val="ru-RU"/>
        </w:rPr>
      </w:pPr>
      <w:r w:rsidRPr="004909BD">
        <w:rPr>
          <w:rFonts w:ascii="Arial" w:hAnsi="Arial"/>
          <w:b/>
          <w:lang w:val="ru-RU"/>
        </w:rPr>
        <w:t xml:space="preserve">ЕЛЕКТРОПРИВРЕДА СРБИЈЕ </w:t>
      </w:r>
      <w:r w:rsidRPr="004909BD">
        <w:rPr>
          <w:rFonts w:ascii="Arial" w:hAnsi="Arial"/>
          <w:b/>
          <w:lang w:val="sr-Cyrl-RS"/>
        </w:rPr>
        <w:t xml:space="preserve">ЈП </w:t>
      </w:r>
      <w:r w:rsidRPr="004909BD">
        <w:rPr>
          <w:rFonts w:ascii="Arial" w:hAnsi="Arial"/>
          <w:b/>
        </w:rPr>
        <w:t xml:space="preserve"> БЕОГРАД-ОГРАНАК ТЕНТ</w:t>
      </w:r>
    </w:p>
    <w:p w:rsidR="0046231D" w:rsidRPr="004909BD" w:rsidRDefault="0046231D" w:rsidP="0046231D">
      <w:pPr>
        <w:spacing w:line="240" w:lineRule="auto"/>
        <w:ind w:left="-360"/>
        <w:jc w:val="left"/>
        <w:rPr>
          <w:rFonts w:ascii="Arial" w:hAnsi="Arial"/>
          <w:b/>
          <w:lang w:val="en-US"/>
        </w:rPr>
      </w:pPr>
      <w:r w:rsidRPr="004909BD">
        <w:rPr>
          <w:rFonts w:ascii="Arial" w:hAnsi="Arial"/>
          <w:b/>
        </w:rPr>
        <w:t>Улица</w:t>
      </w:r>
      <w:r w:rsidRPr="004909BD">
        <w:rPr>
          <w:rFonts w:ascii="Arial" w:hAnsi="Arial"/>
          <w:b/>
          <w:lang w:val="sr-Cyrl-RS"/>
        </w:rPr>
        <w:t>:</w:t>
      </w:r>
      <w:r w:rsidRPr="004909BD">
        <w:rPr>
          <w:rFonts w:ascii="Arial" w:hAnsi="Arial"/>
          <w:b/>
        </w:rPr>
        <w:t xml:space="preserve"> Богољуба Урошевића- Црног  број 44.</w:t>
      </w:r>
    </w:p>
    <w:p w:rsidR="0046231D" w:rsidRPr="004909BD" w:rsidRDefault="0046231D" w:rsidP="0046231D">
      <w:pPr>
        <w:tabs>
          <w:tab w:val="left" w:pos="8640"/>
        </w:tabs>
        <w:spacing w:line="240" w:lineRule="auto"/>
        <w:ind w:left="-360" w:right="-19"/>
        <w:rPr>
          <w:rFonts w:ascii="Arial" w:hAnsi="Arial"/>
          <w:b/>
          <w:lang w:val="en-US"/>
        </w:rPr>
      </w:pPr>
      <w:r w:rsidRPr="004909BD">
        <w:rPr>
          <w:rFonts w:ascii="Arial" w:hAnsi="Arial"/>
          <w:b/>
          <w:lang w:val="sr-Cyrl-RS"/>
        </w:rPr>
        <w:t>Место:Обреновац</w:t>
      </w:r>
    </w:p>
    <w:p w:rsidR="00FC01E0" w:rsidRPr="004909BD" w:rsidRDefault="0046231D" w:rsidP="00291609">
      <w:pPr>
        <w:tabs>
          <w:tab w:val="left" w:pos="8640"/>
        </w:tabs>
        <w:spacing w:line="240" w:lineRule="auto"/>
        <w:ind w:left="-360" w:right="-19"/>
        <w:rPr>
          <w:rFonts w:ascii="Arial" w:hAnsi="Arial"/>
          <w:b/>
          <w:lang w:val="sr-Cyrl-RS"/>
        </w:rPr>
      </w:pPr>
      <w:r w:rsidRPr="004909BD">
        <w:rPr>
          <w:rFonts w:ascii="Arial" w:hAnsi="Arial"/>
          <w:b/>
        </w:rPr>
        <w:t>Број</w:t>
      </w:r>
      <w:r w:rsidR="004528E6" w:rsidRPr="004909BD">
        <w:rPr>
          <w:rFonts w:ascii="Arial" w:hAnsi="Arial"/>
          <w:b/>
          <w:lang w:val="sr-Latn-RS"/>
        </w:rPr>
        <w:t xml:space="preserve">: </w:t>
      </w:r>
      <w:r w:rsidR="004909BD">
        <w:rPr>
          <w:rFonts w:ascii="Arial" w:hAnsi="Arial"/>
          <w:b/>
          <w:lang w:val="sr-Cyrl-RS"/>
        </w:rPr>
        <w:t>5383-Е.03.02-16307/3-2018</w:t>
      </w:r>
    </w:p>
    <w:p w:rsidR="004909BD" w:rsidRPr="004909BD" w:rsidRDefault="004909BD" w:rsidP="00291609">
      <w:pPr>
        <w:tabs>
          <w:tab w:val="left" w:pos="8640"/>
        </w:tabs>
        <w:spacing w:line="240" w:lineRule="auto"/>
        <w:ind w:left="-360" w:right="-19"/>
        <w:rPr>
          <w:rFonts w:ascii="Arial" w:hAnsi="Arial"/>
          <w:b/>
          <w:lang w:val="sr-Cyrl-RS"/>
        </w:rPr>
      </w:pPr>
      <w:r>
        <w:rPr>
          <w:rFonts w:ascii="Arial" w:hAnsi="Arial"/>
          <w:b/>
          <w:lang w:val="sr-Cyrl-RS"/>
        </w:rPr>
        <w:t>Датум: 12.01.2018. год.</w:t>
      </w:r>
      <w:bookmarkStart w:id="0" w:name="_GoBack"/>
      <w:bookmarkEnd w:id="0"/>
    </w:p>
    <w:p w:rsidR="00291609" w:rsidRPr="00291609" w:rsidRDefault="00291609" w:rsidP="00291609">
      <w:pPr>
        <w:tabs>
          <w:tab w:val="left" w:pos="8640"/>
        </w:tabs>
        <w:spacing w:line="240" w:lineRule="auto"/>
        <w:ind w:left="-360" w:right="-19"/>
        <w:rPr>
          <w:rFonts w:ascii="Arial" w:hAnsi="Arial"/>
          <w:lang w:val="sr-Cyrl-RS"/>
        </w:rPr>
      </w:pPr>
    </w:p>
    <w:p w:rsidR="006E3BF8" w:rsidRPr="0019457C" w:rsidRDefault="00823373" w:rsidP="006E3BF8">
      <w:pPr>
        <w:ind w:right="-14"/>
        <w:jc w:val="lef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4909BD">
        <w:rPr>
          <w:rFonts w:ascii="Arial" w:hAnsi="Arial"/>
        </w:rPr>
        <w:t xml:space="preserve">ЈН </w:t>
      </w:r>
      <w:r w:rsidR="006E3BF8" w:rsidRPr="006E3BF8">
        <w:rPr>
          <w:rFonts w:ascii="Arial" w:hAnsi="Arial"/>
        </w:rPr>
        <w:t>3000/0011/2017(1351/2017)</w:t>
      </w:r>
      <w:r w:rsidR="0019457C">
        <w:rPr>
          <w:rFonts w:ascii="Arial" w:hAnsi="Arial"/>
          <w:lang w:val="sr-Latn-RS"/>
        </w:rPr>
        <w:t xml:space="preserve"> </w:t>
      </w:r>
      <w:r w:rsidRPr="00D97D88">
        <w:rPr>
          <w:rFonts w:ascii="Arial" w:hAnsi="Arial"/>
        </w:rPr>
        <w:t xml:space="preserve">за набавку </w:t>
      </w:r>
      <w:r w:rsidR="00535635">
        <w:rPr>
          <w:rFonts w:ascii="Arial" w:hAnsi="Arial"/>
          <w:lang w:val="sr-Cyrl-RS"/>
        </w:rPr>
        <w:t xml:space="preserve">добара </w:t>
      </w:r>
      <w:r w:rsidR="00CF55F1" w:rsidRPr="00CF55F1">
        <w:rPr>
          <w:rFonts w:ascii="Arial" w:hAnsi="Arial"/>
          <w:b/>
          <w:lang w:val="sr-Cyrl-RS"/>
        </w:rPr>
        <w:t>Ватрогасне справе и опрема</w:t>
      </w:r>
      <w:r w:rsidR="004C7FFB" w:rsidRPr="004C7FFB">
        <w:rPr>
          <w:rFonts w:ascii="Arial" w:hAnsi="Arial"/>
          <w:b/>
          <w:lang w:val="sr-Cyrl-RS"/>
        </w:rPr>
        <w:t>;</w:t>
      </w:r>
      <w:r w:rsidRPr="00D97D88">
        <w:rPr>
          <w:rFonts w:ascii="Arial" w:hAnsi="Arial"/>
        </w:rPr>
        <w:t xml:space="preserve"> </w:t>
      </w:r>
      <w:r w:rsidR="006E3BF8" w:rsidRPr="006E3BF8">
        <w:rPr>
          <w:rFonts w:ascii="Arial" w:eastAsia="Calibri" w:hAnsi="Arial"/>
          <w:lang w:val="sr-Cyrl-RS"/>
        </w:rPr>
        <w:t>Партија 1 – Ватрогасна црева, Партија 2 – Ватрогасни хидранти, Партија 3- Ватрогасна арматура,</w:t>
      </w:r>
      <w:r w:rsidR="006E3BF8" w:rsidRPr="006E3BF8">
        <w:rPr>
          <w:rFonts w:ascii="Arial" w:eastAsia="Calibri" w:hAnsi="Arial"/>
          <w:lang w:val="sr-Latn-RS"/>
        </w:rPr>
        <w:t xml:space="preserve"> </w:t>
      </w:r>
      <w:r w:rsidR="006E3BF8" w:rsidRPr="006E3BF8">
        <w:rPr>
          <w:rFonts w:ascii="Arial" w:eastAsia="Calibri" w:hAnsi="Arial"/>
          <w:lang w:val="sr-Cyrl-RS"/>
        </w:rPr>
        <w:t xml:space="preserve">Партија 4 – Ватрогасни апарати, Партија 5 – Платно отпорно на ватру, Партија 6 – Средства за гашење пожара, Партија 7 – Ватрогасна опрема, Партија 8 – Уређај за извлачење муља и усисна гарнитура </w:t>
      </w:r>
      <w:r w:rsidR="006E3BF8" w:rsidRPr="006E3BF8">
        <w:rPr>
          <w:rFonts w:ascii="Times New Roman" w:eastAsia="Calibri" w:hAnsi="Times New Roman" w:cs="Times New Roman"/>
          <w:sz w:val="24"/>
          <w:szCs w:val="20"/>
          <w:lang w:val="sr-Cyrl-RS"/>
        </w:rPr>
        <w:sym w:font="Symbol" w:char="F0C6"/>
      </w:r>
      <w:r w:rsidR="006E3BF8" w:rsidRPr="006E3BF8">
        <w:rPr>
          <w:rFonts w:ascii="Arial" w:eastAsia="Calibri" w:hAnsi="Arial"/>
          <w:lang w:val="sr-Cyrl-RS"/>
        </w:rPr>
        <w:t>150</w:t>
      </w:r>
      <w:r w:rsidR="006E3BF8" w:rsidRPr="006E3BF8">
        <w:rPr>
          <w:rFonts w:ascii="Arial" w:eastAsia="Calibri" w:hAnsi="Arial"/>
          <w:lang w:val="en-US"/>
        </w:rPr>
        <w:t>mm</w:t>
      </w:r>
      <w:r w:rsidR="006E3BF8" w:rsidRPr="006E3BF8">
        <w:rPr>
          <w:rFonts w:ascii="Arial" w:eastAsia="Calibri" w:hAnsi="Arial"/>
          <w:lang w:val="sr-Cyrl-RS"/>
        </w:rPr>
        <w:t xml:space="preserve">, Партија 9 – Аутопресвлаке за ватрогасно возило, Партија 10 – Преносни уређај за осветљење места интервенције </w:t>
      </w:r>
      <w:r w:rsidR="006E3BF8">
        <w:rPr>
          <w:rFonts w:ascii="Arial" w:eastAsia="Calibri" w:hAnsi="Arial"/>
          <w:lang w:val="sr-Cyrl-RS"/>
        </w:rPr>
        <w:t>ватрогасаца</w:t>
      </w:r>
      <w:r w:rsidR="0019457C">
        <w:rPr>
          <w:rFonts w:ascii="Arial" w:eastAsia="Calibri" w:hAnsi="Arial"/>
          <w:lang w:val="sr-Latn-RS"/>
        </w:rPr>
        <w:t>;</w:t>
      </w:r>
      <w:r w:rsidR="006E3BF8">
        <w:rPr>
          <w:rFonts w:ascii="Arial" w:eastAsia="Calibri" w:hAnsi="Arial"/>
          <w:lang w:val="sr-Cyrl-RS"/>
        </w:rPr>
        <w:t xml:space="preserve"> </w:t>
      </w:r>
      <w:r w:rsidR="0019457C">
        <w:rPr>
          <w:rFonts w:ascii="Arial" w:hAnsi="Arial"/>
          <w:iCs/>
        </w:rPr>
        <w:t>на захтев заинтересованог лица</w:t>
      </w:r>
      <w:r w:rsidRPr="00D97D88">
        <w:rPr>
          <w:rFonts w:ascii="Arial" w:hAnsi="Arial"/>
          <w:iCs/>
        </w:rPr>
        <w:t xml:space="preserve"> даје</w:t>
      </w:r>
      <w:r w:rsidR="0019457C">
        <w:rPr>
          <w:rFonts w:ascii="Arial" w:hAnsi="Arial"/>
          <w:iCs/>
          <w:lang w:val="sr-Latn-RS"/>
        </w:rPr>
        <w:t>:</w:t>
      </w:r>
    </w:p>
    <w:p w:rsidR="00A409A0" w:rsidRPr="006E3BF8" w:rsidRDefault="00823373" w:rsidP="006E3BF8">
      <w:pPr>
        <w:ind w:right="-14"/>
        <w:jc w:val="left"/>
        <w:rPr>
          <w:rFonts w:ascii="Arial" w:eastAsia="Calibri" w:hAnsi="Arial"/>
          <w:b/>
        </w:rPr>
      </w:pPr>
      <w:r w:rsidRPr="00D97D88">
        <w:rPr>
          <w:rFonts w:ascii="Arial" w:hAnsi="Arial"/>
          <w:iCs/>
        </w:rPr>
        <w:t xml:space="preserve">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150E66" w:rsidRPr="00150E66" w:rsidRDefault="00150E66" w:rsidP="003317EC">
      <w:pPr>
        <w:spacing w:line="240" w:lineRule="auto"/>
        <w:jc w:val="center"/>
        <w:rPr>
          <w:rFonts w:ascii="Arial" w:hAnsi="Arial"/>
          <w:iCs/>
          <w:lang w:val="sr-Cyrl-RS"/>
        </w:rPr>
      </w:pPr>
    </w:p>
    <w:p w:rsidR="00E00E69" w:rsidRDefault="00A409A0" w:rsidP="00E00E69">
      <w:pPr>
        <w:spacing w:line="240" w:lineRule="auto"/>
        <w:jc w:val="center"/>
        <w:rPr>
          <w:rFonts w:ascii="Arial" w:hAnsi="Arial"/>
          <w:b/>
          <w:iCs/>
          <w:lang w:val="ru-RU"/>
        </w:rPr>
      </w:pPr>
      <w:r>
        <w:rPr>
          <w:rFonts w:ascii="Arial" w:hAnsi="Arial"/>
          <w:b/>
          <w:iCs/>
        </w:rPr>
        <w:t xml:space="preserve">Бр. </w:t>
      </w:r>
      <w:r>
        <w:rPr>
          <w:rFonts w:ascii="Arial" w:hAnsi="Arial"/>
          <w:b/>
          <w:iCs/>
          <w:lang w:val="sr-Latn-RS"/>
        </w:rPr>
        <w:t>1</w:t>
      </w:r>
      <w:r w:rsidR="00823373" w:rsidRPr="00D97D88">
        <w:rPr>
          <w:rFonts w:ascii="Arial" w:hAnsi="Arial"/>
          <w:b/>
          <w:iCs/>
        </w:rPr>
        <w:t>.</w:t>
      </w:r>
    </w:p>
    <w:p w:rsidR="00150E66" w:rsidRPr="00E00E69" w:rsidRDefault="00823373" w:rsidP="004909BD">
      <w:pPr>
        <w:spacing w:line="240" w:lineRule="auto"/>
        <w:jc w:val="left"/>
        <w:rPr>
          <w:rFonts w:ascii="Arial" w:hAnsi="Arial"/>
          <w:b/>
          <w:iCs/>
          <w:lang w:val="ru-RU"/>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E00E69" w:rsidRDefault="00E00E69" w:rsidP="004A5AA4">
      <w:pPr>
        <w:rPr>
          <w:rFonts w:ascii="Arial" w:hAnsi="Arial"/>
          <w:b/>
          <w:iCs/>
          <w:lang w:val="sr-Cyrl-RS"/>
        </w:rPr>
      </w:pPr>
    </w:p>
    <w:p w:rsidR="002C645C" w:rsidRDefault="00823373" w:rsidP="004A5AA4">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466B3F" w:rsidRDefault="00DE7C0B" w:rsidP="00291609">
      <w:pPr>
        <w:rPr>
          <w:rFonts w:ascii="Arial" w:hAnsi="Arial"/>
          <w:iCs/>
          <w:lang w:val="ru-RU"/>
        </w:rPr>
      </w:pPr>
      <w:r>
        <w:rPr>
          <w:rFonts w:ascii="Arial" w:hAnsi="Arial"/>
          <w:iCs/>
          <w:lang w:val="ru-RU"/>
        </w:rPr>
        <w:t>Наводите да је потребно трајно утиснути натпис ЈП ЕПС-ТЕНТ на испорученим апаратима. Да ли прихватате да тражени натпис буде утиснут на алум. плочици која ће бити фиксирана за ПП апарат? За увознике ПП апарата поновно утискивање на боце није изводљиво и сматрамо да се овим захтевом фаворизују домаћи произвођачи.</w:t>
      </w:r>
    </w:p>
    <w:p w:rsidR="004909BD" w:rsidRPr="00291609" w:rsidRDefault="004909BD" w:rsidP="00291609">
      <w:pPr>
        <w:rPr>
          <w:rFonts w:ascii="Arial" w:eastAsia="Calibri" w:hAnsi="Arial"/>
          <w:lang w:val="sr-Cyrl-RS"/>
        </w:rPr>
      </w:pPr>
    </w:p>
    <w:p w:rsidR="002C645C" w:rsidRDefault="002C645C" w:rsidP="004A5AA4">
      <w:pPr>
        <w:spacing w:line="240" w:lineRule="auto"/>
        <w:jc w:val="left"/>
        <w:rPr>
          <w:rFonts w:ascii="Arial" w:eastAsia="Calibri" w:hAnsi="Arial"/>
          <w:lang w:val="sr-Cyrl-RS"/>
        </w:rPr>
      </w:pPr>
      <w:r w:rsidRPr="00E00E69">
        <w:rPr>
          <w:rFonts w:ascii="Arial" w:eastAsia="Calibri" w:hAnsi="Arial"/>
          <w:b/>
          <w:lang w:val="en-GB"/>
        </w:rPr>
        <w:t xml:space="preserve">ПИТАЊЕ </w:t>
      </w:r>
      <w:r w:rsidRPr="00E00E69">
        <w:rPr>
          <w:rFonts w:ascii="Arial" w:eastAsia="Calibri" w:hAnsi="Arial"/>
          <w:b/>
          <w:lang w:val="sr-Cyrl-RS"/>
        </w:rPr>
        <w:t>2</w:t>
      </w:r>
      <w:r w:rsidRPr="00E00E69">
        <w:rPr>
          <w:rFonts w:ascii="Arial" w:eastAsia="Calibri" w:hAnsi="Arial"/>
          <w:b/>
          <w:lang w:val="en-GB"/>
        </w:rPr>
        <w:t>:</w:t>
      </w:r>
      <w:r w:rsidRPr="00E00E69">
        <w:rPr>
          <w:rFonts w:ascii="Arial" w:eastAsia="Calibri" w:hAnsi="Arial"/>
          <w:lang w:val="en-GB"/>
        </w:rPr>
        <w:t xml:space="preserve"> </w:t>
      </w:r>
    </w:p>
    <w:p w:rsidR="00466B3F" w:rsidRDefault="00DE7C0B" w:rsidP="00291609">
      <w:pPr>
        <w:spacing w:line="240" w:lineRule="auto"/>
        <w:jc w:val="left"/>
        <w:rPr>
          <w:rFonts w:ascii="Arial" w:eastAsia="Calibri" w:hAnsi="Arial"/>
          <w:lang w:val="sr-Cyrl-RS"/>
        </w:rPr>
      </w:pPr>
      <w:r>
        <w:rPr>
          <w:rFonts w:ascii="Arial" w:eastAsia="Calibri" w:hAnsi="Arial"/>
          <w:lang w:val="sr-Cyrl-RS"/>
        </w:rPr>
        <w:t xml:space="preserve">У техничком захтеву за ПП апарате </w:t>
      </w:r>
      <w:r w:rsidR="00AB7F31">
        <w:rPr>
          <w:rFonts w:ascii="Arial" w:eastAsia="Calibri" w:hAnsi="Arial"/>
          <w:lang w:val="sr-Latn-RS"/>
        </w:rPr>
        <w:t>S</w:t>
      </w:r>
      <w:r>
        <w:rPr>
          <w:rFonts w:ascii="Arial" w:eastAsia="Calibri" w:hAnsi="Arial"/>
          <w:lang w:val="sr-Cyrl-RS"/>
        </w:rPr>
        <w:t xml:space="preserve">-9А, </w:t>
      </w:r>
      <w:r w:rsidR="00AB7F31">
        <w:rPr>
          <w:rFonts w:ascii="Arial" w:eastAsia="Calibri" w:hAnsi="Arial"/>
          <w:lang w:val="sr-Latn-RS"/>
        </w:rPr>
        <w:t>S</w:t>
      </w:r>
      <w:r w:rsidR="00AB7F31">
        <w:rPr>
          <w:rFonts w:ascii="Arial" w:eastAsia="Calibri" w:hAnsi="Arial"/>
          <w:lang w:val="sr-Cyrl-RS"/>
        </w:rPr>
        <w:t>-50А,</w:t>
      </w:r>
      <w:r w:rsidR="00AB7F31">
        <w:rPr>
          <w:rFonts w:ascii="Arial" w:eastAsia="Calibri" w:hAnsi="Arial"/>
          <w:lang w:val="sr-Latn-RS"/>
        </w:rPr>
        <w:t xml:space="preserve"> </w:t>
      </w:r>
      <w:r>
        <w:rPr>
          <w:rFonts w:ascii="Arial" w:eastAsia="Calibri" w:hAnsi="Arial"/>
          <w:lang w:val="sr-Cyrl-RS"/>
        </w:rPr>
        <w:t xml:space="preserve">Со2-5кг наводите стандарде који нису важећи за ПП апарате на територији Републике Србије. Стандарди по којима се врши сертификација наведених ПП апарата у Републици Србији су: </w:t>
      </w:r>
      <w:r w:rsidR="00AB7F31">
        <w:rPr>
          <w:rFonts w:ascii="Arial" w:eastAsia="Calibri" w:hAnsi="Arial"/>
          <w:lang w:val="sr-Latn-RS"/>
        </w:rPr>
        <w:t>S</w:t>
      </w:r>
      <w:r>
        <w:rPr>
          <w:rFonts w:ascii="Arial" w:eastAsia="Calibri" w:hAnsi="Arial"/>
          <w:lang w:val="sr-Cyrl-RS"/>
        </w:rPr>
        <w:t>-9А</w:t>
      </w:r>
      <w:r w:rsidR="004F05E6">
        <w:rPr>
          <w:rFonts w:ascii="Arial" w:eastAsia="Calibri" w:hAnsi="Arial"/>
          <w:lang w:val="sr-Cyrl-RS"/>
        </w:rPr>
        <w:t xml:space="preserve"> </w:t>
      </w:r>
      <w:r w:rsidR="00AB7F31">
        <w:rPr>
          <w:rFonts w:ascii="Arial" w:eastAsia="Calibri" w:hAnsi="Arial"/>
          <w:lang w:val="sr-Latn-RS"/>
        </w:rPr>
        <w:t>SRPS Z.C2.035</w:t>
      </w:r>
      <w:r w:rsidR="004F05E6">
        <w:rPr>
          <w:rFonts w:ascii="Arial" w:eastAsia="Calibri" w:hAnsi="Arial"/>
          <w:lang w:val="sr-Cyrl-RS"/>
        </w:rPr>
        <w:t xml:space="preserve">; </w:t>
      </w:r>
      <w:r w:rsidR="00AB7F31">
        <w:rPr>
          <w:rFonts w:ascii="Arial" w:eastAsia="Calibri" w:hAnsi="Arial"/>
          <w:lang w:val="sr-Latn-RS"/>
        </w:rPr>
        <w:t>S</w:t>
      </w:r>
      <w:r w:rsidR="004F05E6">
        <w:rPr>
          <w:rFonts w:ascii="Arial" w:eastAsia="Calibri" w:hAnsi="Arial"/>
          <w:lang w:val="sr-Cyrl-RS"/>
        </w:rPr>
        <w:t xml:space="preserve">-50А </w:t>
      </w:r>
      <w:r w:rsidR="00AB7F31">
        <w:rPr>
          <w:rFonts w:ascii="Arial" w:eastAsia="Calibri" w:hAnsi="Arial"/>
          <w:lang w:val="sr-Latn-RS"/>
        </w:rPr>
        <w:t>SRPS Z.C2.135</w:t>
      </w:r>
      <w:r w:rsidR="004F05E6">
        <w:rPr>
          <w:rFonts w:ascii="Arial" w:eastAsia="Calibri" w:hAnsi="Arial"/>
          <w:lang w:val="sr-Cyrl-RS"/>
        </w:rPr>
        <w:t>; Со2-5кг</w:t>
      </w:r>
      <w:r w:rsidR="00AB7F31">
        <w:rPr>
          <w:rFonts w:ascii="Arial" w:eastAsia="Calibri" w:hAnsi="Arial"/>
          <w:lang w:val="sr-Latn-RS"/>
        </w:rPr>
        <w:t xml:space="preserve"> SRPS Z.C2.040</w:t>
      </w:r>
      <w:r w:rsidR="004F05E6">
        <w:rPr>
          <w:rFonts w:ascii="Arial" w:eastAsia="Calibri" w:hAnsi="Arial"/>
          <w:lang w:val="sr-Cyrl-RS"/>
        </w:rPr>
        <w:t>; Такође, стандарди по којима се сертификују ПП апарати у Републици Србији, не познају ефикасност гашења као категорију по којој с</w:t>
      </w:r>
      <w:r w:rsidR="004909BD">
        <w:rPr>
          <w:rFonts w:ascii="Arial" w:eastAsia="Calibri" w:hAnsi="Arial"/>
          <w:lang w:val="sr-Cyrl-RS"/>
        </w:rPr>
        <w:t>е врши сертификација ПП апарата.</w:t>
      </w:r>
    </w:p>
    <w:p w:rsidR="004909BD" w:rsidRPr="00291609" w:rsidRDefault="004909BD" w:rsidP="00291609">
      <w:pPr>
        <w:spacing w:line="240" w:lineRule="auto"/>
        <w:jc w:val="left"/>
        <w:rPr>
          <w:rFonts w:ascii="Arial" w:eastAsia="Calibri" w:hAnsi="Arial"/>
          <w:lang w:val="sr-Cyrl-RS"/>
        </w:rPr>
      </w:pPr>
    </w:p>
    <w:p w:rsidR="00291609" w:rsidRPr="00291609" w:rsidRDefault="00823373" w:rsidP="00291609">
      <w:pPr>
        <w:spacing w:line="240" w:lineRule="auto"/>
        <w:jc w:val="left"/>
        <w:rPr>
          <w:rFonts w:ascii="Calibri" w:eastAsia="Calibri" w:hAnsi="Calibri" w:cs="Times New Roman"/>
          <w:lang w:val="sr-Cyrl-RS"/>
        </w:rPr>
      </w:pPr>
      <w:r w:rsidRPr="00291609">
        <w:rPr>
          <w:rFonts w:ascii="Arial" w:hAnsi="Arial"/>
          <w:b/>
          <w:iCs/>
        </w:rPr>
        <w:t>ОДГОВОР 1:</w:t>
      </w:r>
      <w:r w:rsidR="001F7301" w:rsidRPr="00291609">
        <w:rPr>
          <w:rFonts w:ascii="Arial" w:eastAsia="Calibri" w:hAnsi="Arial"/>
          <w:lang w:val="sr-Latn-RS"/>
        </w:rPr>
        <w:t xml:space="preserve"> </w:t>
      </w:r>
      <w:r w:rsidR="00291609" w:rsidRPr="00291609">
        <w:rPr>
          <w:rFonts w:ascii="Arial" w:eastAsia="Calibri" w:hAnsi="Arial"/>
          <w:lang w:val="sr-Cyrl-RS"/>
        </w:rPr>
        <w:t>Наручилац остаје при захтевима из техничке спецификације</w:t>
      </w:r>
    </w:p>
    <w:p w:rsidR="00291609" w:rsidRPr="00291609" w:rsidRDefault="00291609" w:rsidP="00291609">
      <w:pPr>
        <w:spacing w:line="240" w:lineRule="auto"/>
        <w:jc w:val="left"/>
        <w:rPr>
          <w:rFonts w:ascii="Arial" w:eastAsia="Calibri" w:hAnsi="Arial"/>
          <w:lang w:val="sr-Cyrl-RS"/>
        </w:rPr>
      </w:pPr>
      <w:r w:rsidRPr="00291609">
        <w:rPr>
          <w:rFonts w:ascii="Arial" w:eastAsia="Calibri" w:hAnsi="Arial"/>
          <w:lang w:val="sr-Cyrl-RS"/>
        </w:rPr>
        <w:t>Обзиром на лоша искуства са фиксираним плочицама које су отпадале са ПП апарата, неопходно је да натпис ,, ЈП ЕПС – ТЕНТ '' буде утиснут на испоручене ПП апарате.</w:t>
      </w:r>
    </w:p>
    <w:p w:rsidR="00466B3F" w:rsidRPr="00E00E69" w:rsidRDefault="00466B3F" w:rsidP="00E00E69">
      <w:pPr>
        <w:autoSpaceDE w:val="0"/>
        <w:autoSpaceDN w:val="0"/>
        <w:adjustRightInd w:val="0"/>
        <w:spacing w:before="120" w:after="200" w:line="240" w:lineRule="auto"/>
        <w:contextualSpacing/>
        <w:jc w:val="left"/>
        <w:rPr>
          <w:rFonts w:ascii="Arial" w:eastAsia="Calibri" w:hAnsi="Arial"/>
          <w:lang w:val="sr-Cyrl-RS"/>
        </w:rPr>
      </w:pPr>
    </w:p>
    <w:p w:rsidR="00563F14" w:rsidRDefault="00605A5C" w:rsidP="00605A5C">
      <w:pPr>
        <w:jc w:val="left"/>
        <w:rPr>
          <w:rFonts w:ascii="Arial" w:hAnsi="Arial"/>
          <w:lang w:val="sr-Cyrl-RS"/>
        </w:rPr>
      </w:pPr>
      <w:r>
        <w:rPr>
          <w:rFonts w:ascii="Arial" w:hAnsi="Arial"/>
          <w:b/>
          <w:iCs/>
        </w:rPr>
        <w:t xml:space="preserve">ОДГОВОР </w:t>
      </w:r>
      <w:r>
        <w:rPr>
          <w:rFonts w:ascii="Arial" w:hAnsi="Arial"/>
          <w:b/>
          <w:iCs/>
          <w:lang w:val="sr-Cyrl-RS"/>
        </w:rPr>
        <w:t>2</w:t>
      </w:r>
      <w:r w:rsidRPr="00D97D88">
        <w:rPr>
          <w:rFonts w:ascii="Arial" w:hAnsi="Arial"/>
          <w:b/>
          <w:iCs/>
        </w:rPr>
        <w:t>:</w:t>
      </w:r>
      <w:r w:rsidRPr="00605A5C">
        <w:t xml:space="preserve"> </w:t>
      </w:r>
      <w:r w:rsidR="00291609" w:rsidRPr="00291609">
        <w:rPr>
          <w:rFonts w:ascii="Arial" w:hAnsi="Arial"/>
          <w:lang w:val="sr-Cyrl-RS"/>
        </w:rPr>
        <w:t>Наручилац остаје при захтевима из техничке спецификације</w:t>
      </w:r>
    </w:p>
    <w:p w:rsidR="00EB5E69" w:rsidRDefault="00291609" w:rsidP="00291609">
      <w:pPr>
        <w:spacing w:line="240" w:lineRule="auto"/>
        <w:jc w:val="left"/>
        <w:rPr>
          <w:rFonts w:ascii="Arial" w:eastAsia="Calibri" w:hAnsi="Arial"/>
          <w:lang w:val="sr-Cyrl-RS"/>
        </w:rPr>
      </w:pPr>
      <w:r w:rsidRPr="00291609">
        <w:rPr>
          <w:rFonts w:ascii="Arial" w:eastAsia="Calibri" w:hAnsi="Arial"/>
          <w:lang w:val="sr-Cyrl-RS"/>
        </w:rPr>
        <w:t xml:space="preserve">Увидом у сајт Института за стандардизацију Србије, види се да су наведени стандарди </w:t>
      </w:r>
      <w:r w:rsidRPr="00291609">
        <w:rPr>
          <w:rFonts w:ascii="Arial" w:eastAsia="Calibri" w:hAnsi="Arial"/>
          <w:lang w:val="sr-Latn-RS"/>
        </w:rPr>
        <w:t xml:space="preserve">SRPS EN 3-7 </w:t>
      </w:r>
      <w:r w:rsidRPr="00291609">
        <w:rPr>
          <w:rFonts w:ascii="Arial" w:eastAsia="Calibri" w:hAnsi="Arial"/>
          <w:lang w:val="sr-Cyrl-RS"/>
        </w:rPr>
        <w:t>анекс</w:t>
      </w:r>
      <w:r w:rsidRPr="00291609">
        <w:rPr>
          <w:rFonts w:ascii="Arial" w:eastAsia="Calibri" w:hAnsi="Arial"/>
          <w:lang w:val="sr-Latn-RS"/>
        </w:rPr>
        <w:t xml:space="preserve"> 10 </w:t>
      </w:r>
      <w:r w:rsidRPr="00291609">
        <w:rPr>
          <w:rFonts w:ascii="Arial" w:eastAsia="Calibri" w:hAnsi="Arial"/>
          <w:lang w:val="sr-Cyrl-RS"/>
        </w:rPr>
        <w:t> и  </w:t>
      </w:r>
      <w:r w:rsidRPr="00291609">
        <w:rPr>
          <w:rFonts w:ascii="Arial" w:eastAsia="Calibri" w:hAnsi="Arial"/>
          <w:lang w:val="sr-Latn-RS"/>
        </w:rPr>
        <w:t>SRPS EN</w:t>
      </w:r>
      <w:r w:rsidRPr="00291609">
        <w:rPr>
          <w:rFonts w:ascii="Arial" w:eastAsia="Calibri" w:hAnsi="Arial"/>
          <w:lang w:val="sr-Cyrl-RS"/>
        </w:rPr>
        <w:t xml:space="preserve"> 1866 важећи за ПП апарате на територији Србије</w:t>
      </w:r>
      <w:r>
        <w:rPr>
          <w:rFonts w:ascii="Arial" w:eastAsia="Calibri" w:hAnsi="Arial"/>
          <w:lang w:val="sr-Cyrl-RS"/>
        </w:rPr>
        <w:t>.</w:t>
      </w:r>
    </w:p>
    <w:p w:rsidR="00291609" w:rsidRPr="00291609" w:rsidRDefault="00291609" w:rsidP="00291609">
      <w:pPr>
        <w:spacing w:line="240" w:lineRule="auto"/>
        <w:jc w:val="left"/>
        <w:rPr>
          <w:rFonts w:ascii="Arial" w:eastAsia="Calibri" w:hAnsi="Arial"/>
          <w:lang w:val="sr-Cyrl-RS"/>
        </w:rPr>
      </w:pPr>
    </w:p>
    <w:p w:rsidR="000F0A61" w:rsidRPr="00466B3F" w:rsidRDefault="000F0A61" w:rsidP="00291609">
      <w:pPr>
        <w:spacing w:line="240" w:lineRule="auto"/>
        <w:jc w:val="right"/>
        <w:rPr>
          <w:rFonts w:ascii="Arial" w:hAnsi="Arial" w:cs="Times New Roman"/>
          <w:sz w:val="18"/>
          <w:szCs w:val="18"/>
          <w:lang w:val="sr-Cyrl-RS"/>
        </w:rPr>
      </w:pPr>
    </w:p>
    <w:sectPr w:rsidR="000F0A61" w:rsidRPr="00466B3F"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4C" w:rsidRDefault="00AC764C" w:rsidP="004A61DF">
      <w:pPr>
        <w:spacing w:line="240" w:lineRule="auto"/>
      </w:pPr>
      <w:r>
        <w:separator/>
      </w:r>
    </w:p>
  </w:endnote>
  <w:endnote w:type="continuationSeparator" w:id="0">
    <w:p w:rsidR="00AC764C" w:rsidRDefault="00AC764C"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4909BD">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4909BD">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4C" w:rsidRDefault="00AC764C" w:rsidP="004A61DF">
      <w:pPr>
        <w:spacing w:line="240" w:lineRule="auto"/>
      </w:pPr>
      <w:r>
        <w:separator/>
      </w:r>
    </w:p>
  </w:footnote>
  <w:footnote w:type="continuationSeparator" w:id="0">
    <w:p w:rsidR="00AC764C" w:rsidRDefault="00AC764C"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0692EB18" wp14:editId="4D51A3B4">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4909BD">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4909BD">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D204011"/>
    <w:multiLevelType w:val="hybridMultilevel"/>
    <w:tmpl w:val="2E302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2F16970"/>
    <w:multiLevelType w:val="hybridMultilevel"/>
    <w:tmpl w:val="7D627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5DBB0926"/>
    <w:multiLevelType w:val="hybridMultilevel"/>
    <w:tmpl w:val="11F8A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51C2661"/>
    <w:multiLevelType w:val="hybridMultilevel"/>
    <w:tmpl w:val="1A4674D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1">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1"/>
  </w:num>
  <w:num w:numId="5">
    <w:abstractNumId w:val="3"/>
  </w:num>
  <w:num w:numId="6">
    <w:abstractNumId w:val="5"/>
  </w:num>
  <w:num w:numId="7">
    <w:abstractNumId w:val="0"/>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6E8B"/>
    <w:rsid w:val="000775D3"/>
    <w:rsid w:val="0008435C"/>
    <w:rsid w:val="00084BF8"/>
    <w:rsid w:val="000922A0"/>
    <w:rsid w:val="000A35BD"/>
    <w:rsid w:val="000A5EE8"/>
    <w:rsid w:val="000C3D4F"/>
    <w:rsid w:val="000C6C05"/>
    <w:rsid w:val="000E5532"/>
    <w:rsid w:val="000F0A61"/>
    <w:rsid w:val="00120A8B"/>
    <w:rsid w:val="00131177"/>
    <w:rsid w:val="00150E66"/>
    <w:rsid w:val="0015155B"/>
    <w:rsid w:val="00154E5B"/>
    <w:rsid w:val="00161DB4"/>
    <w:rsid w:val="00170BB3"/>
    <w:rsid w:val="0019457C"/>
    <w:rsid w:val="0019668E"/>
    <w:rsid w:val="001B7A81"/>
    <w:rsid w:val="001D74C3"/>
    <w:rsid w:val="001E0A1D"/>
    <w:rsid w:val="001F070C"/>
    <w:rsid w:val="001F1486"/>
    <w:rsid w:val="001F7301"/>
    <w:rsid w:val="00201791"/>
    <w:rsid w:val="00203DD2"/>
    <w:rsid w:val="0020564A"/>
    <w:rsid w:val="00205912"/>
    <w:rsid w:val="002070F8"/>
    <w:rsid w:val="002120D9"/>
    <w:rsid w:val="00217E8C"/>
    <w:rsid w:val="00235C9B"/>
    <w:rsid w:val="00291609"/>
    <w:rsid w:val="002A2D9F"/>
    <w:rsid w:val="002A3D35"/>
    <w:rsid w:val="002B182D"/>
    <w:rsid w:val="002B4659"/>
    <w:rsid w:val="002C2407"/>
    <w:rsid w:val="002C645C"/>
    <w:rsid w:val="00311D82"/>
    <w:rsid w:val="0031682F"/>
    <w:rsid w:val="00320005"/>
    <w:rsid w:val="003317EC"/>
    <w:rsid w:val="003549D5"/>
    <w:rsid w:val="003640D5"/>
    <w:rsid w:val="00374D62"/>
    <w:rsid w:val="003F2BEA"/>
    <w:rsid w:val="003F320E"/>
    <w:rsid w:val="003F553F"/>
    <w:rsid w:val="00402893"/>
    <w:rsid w:val="004052DE"/>
    <w:rsid w:val="00411B04"/>
    <w:rsid w:val="00425049"/>
    <w:rsid w:val="00441902"/>
    <w:rsid w:val="00446AB6"/>
    <w:rsid w:val="004528E6"/>
    <w:rsid w:val="0045737F"/>
    <w:rsid w:val="00460E69"/>
    <w:rsid w:val="004612FD"/>
    <w:rsid w:val="0046231D"/>
    <w:rsid w:val="00466B3F"/>
    <w:rsid w:val="00471287"/>
    <w:rsid w:val="00474644"/>
    <w:rsid w:val="00483E4E"/>
    <w:rsid w:val="0048587D"/>
    <w:rsid w:val="004909BD"/>
    <w:rsid w:val="004A5AA4"/>
    <w:rsid w:val="004A61DF"/>
    <w:rsid w:val="004B20A0"/>
    <w:rsid w:val="004B4668"/>
    <w:rsid w:val="004C1CA3"/>
    <w:rsid w:val="004C7FFB"/>
    <w:rsid w:val="004F05E6"/>
    <w:rsid w:val="0051101B"/>
    <w:rsid w:val="005216B9"/>
    <w:rsid w:val="00532302"/>
    <w:rsid w:val="00535635"/>
    <w:rsid w:val="00551543"/>
    <w:rsid w:val="00563F14"/>
    <w:rsid w:val="005649E0"/>
    <w:rsid w:val="00584069"/>
    <w:rsid w:val="005B59C7"/>
    <w:rsid w:val="005D014C"/>
    <w:rsid w:val="005E1670"/>
    <w:rsid w:val="005F421D"/>
    <w:rsid w:val="00603D2C"/>
    <w:rsid w:val="00605A5C"/>
    <w:rsid w:val="006078A2"/>
    <w:rsid w:val="00617F52"/>
    <w:rsid w:val="0062749F"/>
    <w:rsid w:val="00627566"/>
    <w:rsid w:val="006409D5"/>
    <w:rsid w:val="00687E51"/>
    <w:rsid w:val="006A2AE7"/>
    <w:rsid w:val="006A7204"/>
    <w:rsid w:val="006B1D8A"/>
    <w:rsid w:val="006B38CE"/>
    <w:rsid w:val="006C03B3"/>
    <w:rsid w:val="006E3BF8"/>
    <w:rsid w:val="006E559E"/>
    <w:rsid w:val="00706750"/>
    <w:rsid w:val="00714B24"/>
    <w:rsid w:val="00743EB9"/>
    <w:rsid w:val="00753BB6"/>
    <w:rsid w:val="00754F8B"/>
    <w:rsid w:val="0079445A"/>
    <w:rsid w:val="007C5D5D"/>
    <w:rsid w:val="007D6186"/>
    <w:rsid w:val="007E69F0"/>
    <w:rsid w:val="007F61D9"/>
    <w:rsid w:val="008031F2"/>
    <w:rsid w:val="00812250"/>
    <w:rsid w:val="00823373"/>
    <w:rsid w:val="00830EC5"/>
    <w:rsid w:val="00842FFE"/>
    <w:rsid w:val="00866BB4"/>
    <w:rsid w:val="00880B15"/>
    <w:rsid w:val="00883DAD"/>
    <w:rsid w:val="00884361"/>
    <w:rsid w:val="008A3599"/>
    <w:rsid w:val="008A4FE4"/>
    <w:rsid w:val="008C28EE"/>
    <w:rsid w:val="008D056C"/>
    <w:rsid w:val="008D1C68"/>
    <w:rsid w:val="008D68C6"/>
    <w:rsid w:val="008D7A33"/>
    <w:rsid w:val="008E06FF"/>
    <w:rsid w:val="00905C03"/>
    <w:rsid w:val="00911D08"/>
    <w:rsid w:val="00914526"/>
    <w:rsid w:val="009558C4"/>
    <w:rsid w:val="00955C04"/>
    <w:rsid w:val="00975013"/>
    <w:rsid w:val="00984E1D"/>
    <w:rsid w:val="00990A0E"/>
    <w:rsid w:val="009E6CE5"/>
    <w:rsid w:val="009F4C4B"/>
    <w:rsid w:val="00A20968"/>
    <w:rsid w:val="00A20DDE"/>
    <w:rsid w:val="00A409A0"/>
    <w:rsid w:val="00A51CB8"/>
    <w:rsid w:val="00A64EA7"/>
    <w:rsid w:val="00A70CB7"/>
    <w:rsid w:val="00A76A5C"/>
    <w:rsid w:val="00A82EAB"/>
    <w:rsid w:val="00A9334D"/>
    <w:rsid w:val="00A9548A"/>
    <w:rsid w:val="00AA54F2"/>
    <w:rsid w:val="00AB3121"/>
    <w:rsid w:val="00AB7F31"/>
    <w:rsid w:val="00AC1113"/>
    <w:rsid w:val="00AC764C"/>
    <w:rsid w:val="00AF4BC3"/>
    <w:rsid w:val="00B016D3"/>
    <w:rsid w:val="00B163E4"/>
    <w:rsid w:val="00B30C16"/>
    <w:rsid w:val="00B43364"/>
    <w:rsid w:val="00B711AD"/>
    <w:rsid w:val="00B75FD0"/>
    <w:rsid w:val="00B959EB"/>
    <w:rsid w:val="00BB5173"/>
    <w:rsid w:val="00BC00F1"/>
    <w:rsid w:val="00C04B2D"/>
    <w:rsid w:val="00C144F5"/>
    <w:rsid w:val="00C16405"/>
    <w:rsid w:val="00C200E0"/>
    <w:rsid w:val="00C32ABE"/>
    <w:rsid w:val="00C34240"/>
    <w:rsid w:val="00C4500D"/>
    <w:rsid w:val="00C45350"/>
    <w:rsid w:val="00C56384"/>
    <w:rsid w:val="00C70428"/>
    <w:rsid w:val="00C73B93"/>
    <w:rsid w:val="00C74EB8"/>
    <w:rsid w:val="00C807D3"/>
    <w:rsid w:val="00C87CF3"/>
    <w:rsid w:val="00CB01D5"/>
    <w:rsid w:val="00CB43D8"/>
    <w:rsid w:val="00CC7442"/>
    <w:rsid w:val="00CD142C"/>
    <w:rsid w:val="00CD5F4E"/>
    <w:rsid w:val="00CE5A56"/>
    <w:rsid w:val="00CF55F1"/>
    <w:rsid w:val="00D109F3"/>
    <w:rsid w:val="00D12CB8"/>
    <w:rsid w:val="00D305E2"/>
    <w:rsid w:val="00D52BA9"/>
    <w:rsid w:val="00D84D61"/>
    <w:rsid w:val="00D97D88"/>
    <w:rsid w:val="00DB25EE"/>
    <w:rsid w:val="00DD09B2"/>
    <w:rsid w:val="00DD31A0"/>
    <w:rsid w:val="00DE7C0B"/>
    <w:rsid w:val="00E00E69"/>
    <w:rsid w:val="00E173B4"/>
    <w:rsid w:val="00E30D02"/>
    <w:rsid w:val="00E323DC"/>
    <w:rsid w:val="00E436AE"/>
    <w:rsid w:val="00E450F3"/>
    <w:rsid w:val="00E61B0F"/>
    <w:rsid w:val="00E65343"/>
    <w:rsid w:val="00E67599"/>
    <w:rsid w:val="00E912CB"/>
    <w:rsid w:val="00EB4791"/>
    <w:rsid w:val="00EB53F8"/>
    <w:rsid w:val="00EB5E69"/>
    <w:rsid w:val="00EC2442"/>
    <w:rsid w:val="00ED75CE"/>
    <w:rsid w:val="00F14D6E"/>
    <w:rsid w:val="00F33CFB"/>
    <w:rsid w:val="00F514F8"/>
    <w:rsid w:val="00F5378F"/>
    <w:rsid w:val="00F75895"/>
    <w:rsid w:val="00FC01E0"/>
    <w:rsid w:val="00FE0AD3"/>
    <w:rsid w:val="00FE1A75"/>
    <w:rsid w:val="00FE2394"/>
    <w:rsid w:val="00FE25C6"/>
    <w:rsid w:val="00FF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table" w:styleId="TableGrid">
    <w:name w:val="Table Grid"/>
    <w:basedOn w:val="TableNormal"/>
    <w:locked/>
    <w:rsid w:val="00706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table" w:styleId="TableGrid">
    <w:name w:val="Table Grid"/>
    <w:basedOn w:val="TableNormal"/>
    <w:locked/>
    <w:rsid w:val="00706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6836675">
      <w:bodyDiv w:val="1"/>
      <w:marLeft w:val="0"/>
      <w:marRight w:val="0"/>
      <w:marTop w:val="0"/>
      <w:marBottom w:val="0"/>
      <w:divBdr>
        <w:top w:val="none" w:sz="0" w:space="0" w:color="auto"/>
        <w:left w:val="none" w:sz="0" w:space="0" w:color="auto"/>
        <w:bottom w:val="none" w:sz="0" w:space="0" w:color="auto"/>
        <w:right w:val="none" w:sz="0" w:space="0" w:color="auto"/>
      </w:divBdr>
    </w:div>
    <w:div w:id="63650469">
      <w:bodyDiv w:val="1"/>
      <w:marLeft w:val="0"/>
      <w:marRight w:val="0"/>
      <w:marTop w:val="0"/>
      <w:marBottom w:val="0"/>
      <w:divBdr>
        <w:top w:val="none" w:sz="0" w:space="0" w:color="auto"/>
        <w:left w:val="none" w:sz="0" w:space="0" w:color="auto"/>
        <w:bottom w:val="none" w:sz="0" w:space="0" w:color="auto"/>
        <w:right w:val="none" w:sz="0" w:space="0" w:color="auto"/>
      </w:divBdr>
    </w:div>
    <w:div w:id="198713660">
      <w:bodyDiv w:val="1"/>
      <w:marLeft w:val="0"/>
      <w:marRight w:val="0"/>
      <w:marTop w:val="0"/>
      <w:marBottom w:val="0"/>
      <w:divBdr>
        <w:top w:val="none" w:sz="0" w:space="0" w:color="auto"/>
        <w:left w:val="none" w:sz="0" w:space="0" w:color="auto"/>
        <w:bottom w:val="none" w:sz="0" w:space="0" w:color="auto"/>
        <w:right w:val="none" w:sz="0" w:space="0" w:color="auto"/>
      </w:divBdr>
    </w:div>
    <w:div w:id="216163600">
      <w:bodyDiv w:val="1"/>
      <w:marLeft w:val="0"/>
      <w:marRight w:val="0"/>
      <w:marTop w:val="0"/>
      <w:marBottom w:val="0"/>
      <w:divBdr>
        <w:top w:val="none" w:sz="0" w:space="0" w:color="auto"/>
        <w:left w:val="none" w:sz="0" w:space="0" w:color="auto"/>
        <w:bottom w:val="none" w:sz="0" w:space="0" w:color="auto"/>
        <w:right w:val="none" w:sz="0" w:space="0" w:color="auto"/>
      </w:divBdr>
    </w:div>
    <w:div w:id="219488706">
      <w:bodyDiv w:val="1"/>
      <w:marLeft w:val="0"/>
      <w:marRight w:val="0"/>
      <w:marTop w:val="0"/>
      <w:marBottom w:val="0"/>
      <w:divBdr>
        <w:top w:val="none" w:sz="0" w:space="0" w:color="auto"/>
        <w:left w:val="none" w:sz="0" w:space="0" w:color="auto"/>
        <w:bottom w:val="none" w:sz="0" w:space="0" w:color="auto"/>
        <w:right w:val="none" w:sz="0" w:space="0" w:color="auto"/>
      </w:divBdr>
    </w:div>
    <w:div w:id="448283628">
      <w:bodyDiv w:val="1"/>
      <w:marLeft w:val="0"/>
      <w:marRight w:val="0"/>
      <w:marTop w:val="0"/>
      <w:marBottom w:val="0"/>
      <w:divBdr>
        <w:top w:val="none" w:sz="0" w:space="0" w:color="auto"/>
        <w:left w:val="none" w:sz="0" w:space="0" w:color="auto"/>
        <w:bottom w:val="none" w:sz="0" w:space="0" w:color="auto"/>
        <w:right w:val="none" w:sz="0" w:space="0" w:color="auto"/>
      </w:divBdr>
    </w:div>
    <w:div w:id="671103813">
      <w:bodyDiv w:val="1"/>
      <w:marLeft w:val="0"/>
      <w:marRight w:val="0"/>
      <w:marTop w:val="0"/>
      <w:marBottom w:val="0"/>
      <w:divBdr>
        <w:top w:val="none" w:sz="0" w:space="0" w:color="auto"/>
        <w:left w:val="none" w:sz="0" w:space="0" w:color="auto"/>
        <w:bottom w:val="none" w:sz="0" w:space="0" w:color="auto"/>
        <w:right w:val="none" w:sz="0" w:space="0" w:color="auto"/>
      </w:divBdr>
    </w:div>
    <w:div w:id="721945543">
      <w:bodyDiv w:val="1"/>
      <w:marLeft w:val="0"/>
      <w:marRight w:val="0"/>
      <w:marTop w:val="0"/>
      <w:marBottom w:val="0"/>
      <w:divBdr>
        <w:top w:val="none" w:sz="0" w:space="0" w:color="auto"/>
        <w:left w:val="none" w:sz="0" w:space="0" w:color="auto"/>
        <w:bottom w:val="none" w:sz="0" w:space="0" w:color="auto"/>
        <w:right w:val="none" w:sz="0" w:space="0" w:color="auto"/>
      </w:divBdr>
    </w:div>
    <w:div w:id="812600921">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89793632">
      <w:bodyDiv w:val="1"/>
      <w:marLeft w:val="0"/>
      <w:marRight w:val="0"/>
      <w:marTop w:val="0"/>
      <w:marBottom w:val="0"/>
      <w:divBdr>
        <w:top w:val="none" w:sz="0" w:space="0" w:color="auto"/>
        <w:left w:val="none" w:sz="0" w:space="0" w:color="auto"/>
        <w:bottom w:val="none" w:sz="0" w:space="0" w:color="auto"/>
        <w:right w:val="none" w:sz="0" w:space="0" w:color="auto"/>
      </w:divBdr>
    </w:div>
    <w:div w:id="1086418667">
      <w:bodyDiv w:val="1"/>
      <w:marLeft w:val="0"/>
      <w:marRight w:val="0"/>
      <w:marTop w:val="0"/>
      <w:marBottom w:val="0"/>
      <w:divBdr>
        <w:top w:val="none" w:sz="0" w:space="0" w:color="auto"/>
        <w:left w:val="none" w:sz="0" w:space="0" w:color="auto"/>
        <w:bottom w:val="none" w:sz="0" w:space="0" w:color="auto"/>
        <w:right w:val="none" w:sz="0" w:space="0" w:color="auto"/>
      </w:divBdr>
    </w:div>
    <w:div w:id="1123578148">
      <w:bodyDiv w:val="1"/>
      <w:marLeft w:val="0"/>
      <w:marRight w:val="0"/>
      <w:marTop w:val="0"/>
      <w:marBottom w:val="0"/>
      <w:divBdr>
        <w:top w:val="none" w:sz="0" w:space="0" w:color="auto"/>
        <w:left w:val="none" w:sz="0" w:space="0" w:color="auto"/>
        <w:bottom w:val="none" w:sz="0" w:space="0" w:color="auto"/>
        <w:right w:val="none" w:sz="0" w:space="0" w:color="auto"/>
      </w:divBdr>
    </w:div>
    <w:div w:id="1127623786">
      <w:bodyDiv w:val="1"/>
      <w:marLeft w:val="0"/>
      <w:marRight w:val="0"/>
      <w:marTop w:val="0"/>
      <w:marBottom w:val="0"/>
      <w:divBdr>
        <w:top w:val="none" w:sz="0" w:space="0" w:color="auto"/>
        <w:left w:val="none" w:sz="0" w:space="0" w:color="auto"/>
        <w:bottom w:val="none" w:sz="0" w:space="0" w:color="auto"/>
        <w:right w:val="none" w:sz="0" w:space="0" w:color="auto"/>
      </w:divBdr>
    </w:div>
    <w:div w:id="1506506506">
      <w:bodyDiv w:val="1"/>
      <w:marLeft w:val="0"/>
      <w:marRight w:val="0"/>
      <w:marTop w:val="0"/>
      <w:marBottom w:val="0"/>
      <w:divBdr>
        <w:top w:val="none" w:sz="0" w:space="0" w:color="auto"/>
        <w:left w:val="none" w:sz="0" w:space="0" w:color="auto"/>
        <w:bottom w:val="none" w:sz="0" w:space="0" w:color="auto"/>
        <w:right w:val="none" w:sz="0" w:space="0" w:color="auto"/>
      </w:divBdr>
    </w:div>
    <w:div w:id="1542136349">
      <w:bodyDiv w:val="1"/>
      <w:marLeft w:val="0"/>
      <w:marRight w:val="0"/>
      <w:marTop w:val="0"/>
      <w:marBottom w:val="0"/>
      <w:divBdr>
        <w:top w:val="none" w:sz="0" w:space="0" w:color="auto"/>
        <w:left w:val="none" w:sz="0" w:space="0" w:color="auto"/>
        <w:bottom w:val="none" w:sz="0" w:space="0" w:color="auto"/>
        <w:right w:val="none" w:sz="0" w:space="0" w:color="auto"/>
      </w:divBdr>
    </w:div>
    <w:div w:id="161377863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00141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00141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0141F"/>
    <w:rsid w:val="00084668"/>
    <w:rsid w:val="00190F77"/>
    <w:rsid w:val="001D2405"/>
    <w:rsid w:val="0020567C"/>
    <w:rsid w:val="00260465"/>
    <w:rsid w:val="00293048"/>
    <w:rsid w:val="00434F80"/>
    <w:rsid w:val="00456FD8"/>
    <w:rsid w:val="004E22AD"/>
    <w:rsid w:val="00565AD4"/>
    <w:rsid w:val="007018BA"/>
    <w:rsid w:val="007F15C5"/>
    <w:rsid w:val="008A1D23"/>
    <w:rsid w:val="00A1277C"/>
    <w:rsid w:val="00B33AFC"/>
    <w:rsid w:val="00B34968"/>
    <w:rsid w:val="00C64238"/>
    <w:rsid w:val="00EF7B49"/>
    <w:rsid w:val="00F42E63"/>
    <w:rsid w:val="00F73FC8"/>
    <w:rsid w:val="00F76EA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Slavisa Zecevic</cp:lastModifiedBy>
  <cp:revision>323</cp:revision>
  <cp:lastPrinted>2018-01-11T13:36:00Z</cp:lastPrinted>
  <dcterms:created xsi:type="dcterms:W3CDTF">2015-10-27T11:33:00Z</dcterms:created>
  <dcterms:modified xsi:type="dcterms:W3CDTF">2018-01-12T12:18:00Z</dcterms:modified>
</cp:coreProperties>
</file>