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AB5573" w:rsidRDefault="0046231D" w:rsidP="00AB5573">
      <w:pPr>
        <w:tabs>
          <w:tab w:val="left" w:pos="8640"/>
        </w:tabs>
        <w:spacing w:line="240" w:lineRule="auto"/>
        <w:ind w:left="-360" w:right="-19"/>
        <w:rPr>
          <w:rFonts w:ascii="Arial" w:hAnsi="Arial"/>
          <w:i/>
          <w:lang w:val="sr-Latn-RS"/>
        </w:rPr>
      </w:pPr>
      <w:r w:rsidRPr="0046231D">
        <w:rPr>
          <w:rFonts w:ascii="Arial" w:hAnsi="Arial"/>
        </w:rPr>
        <w:t>Број</w:t>
      </w:r>
      <w:r w:rsidR="005E0BDB">
        <w:rPr>
          <w:rFonts w:ascii="Arial" w:hAnsi="Arial"/>
          <w:lang w:val="sr-Latn-RS"/>
        </w:rPr>
        <w:t xml:space="preserve">:105-Е.03.01-29844/ </w:t>
      </w:r>
      <w:r w:rsidR="00EF4CB9">
        <w:rPr>
          <w:rFonts w:ascii="Arial" w:hAnsi="Arial"/>
          <w:lang w:val="sr-Latn-RS"/>
        </w:rPr>
        <w:t>5</w:t>
      </w:r>
      <w:r w:rsidR="005E0BDB">
        <w:rPr>
          <w:rFonts w:ascii="Arial" w:hAnsi="Arial"/>
          <w:lang w:val="sr-Latn-RS"/>
        </w:rPr>
        <w:t>-2018</w:t>
      </w:r>
    </w:p>
    <w:p w:rsidR="00FC01E0" w:rsidRPr="00EF4CB9" w:rsidRDefault="00EF4CB9" w:rsidP="00FC01E0">
      <w:pPr>
        <w:tabs>
          <w:tab w:val="left" w:pos="8640"/>
        </w:tabs>
        <w:spacing w:line="240" w:lineRule="auto"/>
        <w:ind w:left="-360" w:right="-19"/>
        <w:rPr>
          <w:rFonts w:ascii="Arial" w:hAnsi="Arial"/>
          <w:lang w:val="sr-Latn-RS"/>
        </w:rPr>
      </w:pPr>
      <w:r w:rsidRPr="00EF4CB9">
        <w:rPr>
          <w:rFonts w:ascii="Arial" w:hAnsi="Arial"/>
          <w:lang w:val="sr-Latn-RS"/>
        </w:rPr>
        <w:t>23.01.2018.</w:t>
      </w: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AB5573">
      <w:pPr>
        <w:ind w:right="-19"/>
        <w:outlineLvl w:val="0"/>
        <w:rPr>
          <w:rFonts w:ascii="Arial" w:hAnsi="Arial"/>
          <w:iCs/>
        </w:rPr>
      </w:pPr>
      <w:r w:rsidRPr="00AB5573">
        <w:rPr>
          <w:rFonts w:ascii="Arial" w:hAnsi="Arial"/>
          <w:iCs/>
        </w:rPr>
        <w:t>На основу члана 54. и 63. Закона о јавним набавк</w:t>
      </w:r>
      <w:r w:rsidR="008C28EE" w:rsidRPr="00AB5573">
        <w:rPr>
          <w:rFonts w:ascii="Arial" w:hAnsi="Arial"/>
          <w:iCs/>
        </w:rPr>
        <w:t>ама („Служб</w:t>
      </w:r>
      <w:r w:rsidR="005E0BDB">
        <w:rPr>
          <w:rFonts w:ascii="Arial" w:hAnsi="Arial"/>
          <w:iCs/>
        </w:rPr>
        <w:t>е</w:t>
      </w:r>
      <w:r w:rsidR="008C28EE" w:rsidRPr="00AB5573">
        <w:rPr>
          <w:rFonts w:ascii="Arial" w:hAnsi="Arial"/>
          <w:iCs/>
        </w:rPr>
        <w:t>ни гл</w:t>
      </w:r>
      <w:r w:rsidR="005E0BDB">
        <w:rPr>
          <w:rFonts w:ascii="Arial" w:hAnsi="Arial"/>
          <w:iCs/>
        </w:rPr>
        <w:t>а</w:t>
      </w:r>
      <w:r w:rsidR="008C28EE" w:rsidRPr="00AB5573">
        <w:rPr>
          <w:rFonts w:ascii="Arial" w:hAnsi="Arial"/>
          <w:iCs/>
        </w:rPr>
        <w:t>сник РС", бр</w:t>
      </w:r>
      <w:r w:rsidR="008C28EE" w:rsidRPr="00AB5573">
        <w:rPr>
          <w:rFonts w:ascii="Arial" w:hAnsi="Arial"/>
          <w:iCs/>
          <w:lang w:val="sr-Cyrl-RS"/>
        </w:rPr>
        <w:t>.</w:t>
      </w:r>
      <w:r w:rsidRPr="00AB5573">
        <w:rPr>
          <w:rFonts w:ascii="Arial" w:hAnsi="Arial"/>
          <w:iCs/>
        </w:rPr>
        <w:t xml:space="preserve"> 124/12</w:t>
      </w:r>
      <w:r w:rsidR="008C28EE" w:rsidRPr="00AB5573">
        <w:rPr>
          <w:rFonts w:ascii="Arial" w:hAnsi="Arial"/>
          <w:iCs/>
          <w:lang w:val="ru-RU"/>
        </w:rPr>
        <w:t>,</w:t>
      </w:r>
      <w:r w:rsidR="00C04B2D" w:rsidRPr="00AB5573">
        <w:rPr>
          <w:rFonts w:ascii="Arial" w:hAnsi="Arial"/>
          <w:iCs/>
          <w:lang w:val="ru-RU"/>
        </w:rPr>
        <w:t xml:space="preserve"> </w:t>
      </w:r>
      <w:r w:rsidRPr="00AB5573">
        <w:rPr>
          <w:rFonts w:ascii="Arial" w:hAnsi="Arial"/>
          <w:iCs/>
        </w:rPr>
        <w:t>14/15</w:t>
      </w:r>
      <w:r w:rsidR="00C04B2D" w:rsidRPr="00AB5573">
        <w:rPr>
          <w:rFonts w:ascii="Arial" w:hAnsi="Arial"/>
          <w:iCs/>
          <w:lang w:val="sr-Cyrl-RS"/>
        </w:rPr>
        <w:t xml:space="preserve"> </w:t>
      </w:r>
      <w:r w:rsidR="008C28EE" w:rsidRPr="00AB5573">
        <w:rPr>
          <w:rFonts w:ascii="Arial" w:hAnsi="Arial"/>
          <w:iCs/>
          <w:lang w:val="sr-Cyrl-RS"/>
        </w:rPr>
        <w:t>и 68/15</w:t>
      </w:r>
      <w:r w:rsidRPr="00AB5573">
        <w:rPr>
          <w:rFonts w:ascii="Arial" w:hAnsi="Arial"/>
          <w:iCs/>
        </w:rPr>
        <w:t xml:space="preserve">), Комисија за јавну набавку број </w:t>
      </w:r>
      <w:r w:rsidR="00AB5573" w:rsidRPr="00AB5573">
        <w:rPr>
          <w:rFonts w:ascii="Arial" w:hAnsi="Arial"/>
          <w:b/>
        </w:rPr>
        <w:t>3000/</w:t>
      </w:r>
      <w:r w:rsidR="00AB5573" w:rsidRPr="00AB5573">
        <w:rPr>
          <w:rFonts w:ascii="Arial" w:hAnsi="Arial"/>
          <w:b/>
          <w:lang w:val="sr-Latn-RS"/>
        </w:rPr>
        <w:t>0017</w:t>
      </w:r>
      <w:r w:rsidR="00AB5573" w:rsidRPr="00AB5573">
        <w:rPr>
          <w:rFonts w:ascii="Arial" w:hAnsi="Arial"/>
          <w:b/>
        </w:rPr>
        <w:t>/2017(</w:t>
      </w:r>
      <w:r w:rsidR="00AB5573" w:rsidRPr="00AB5573">
        <w:rPr>
          <w:rFonts w:ascii="Arial" w:hAnsi="Arial"/>
          <w:b/>
          <w:lang w:val="sr-Latn-RS"/>
        </w:rPr>
        <w:t>1044</w:t>
      </w:r>
      <w:r w:rsidR="00AB5573" w:rsidRPr="00AB5573">
        <w:rPr>
          <w:rFonts w:ascii="Arial" w:hAnsi="Arial"/>
          <w:b/>
        </w:rPr>
        <w:t>/2017)</w:t>
      </w:r>
      <w:r w:rsidRPr="00AB5573">
        <w:rPr>
          <w:rFonts w:ascii="Arial" w:hAnsi="Arial"/>
          <w:lang w:val="ru-RU"/>
        </w:rPr>
        <w:t xml:space="preserve">, </w:t>
      </w:r>
      <w:r w:rsidRPr="00AB5573">
        <w:rPr>
          <w:rFonts w:ascii="Arial" w:hAnsi="Arial"/>
        </w:rPr>
        <w:t xml:space="preserve">за набавку </w:t>
      </w:r>
      <w:r w:rsidR="00AB5573" w:rsidRPr="00AB5573">
        <w:rPr>
          <w:rFonts w:ascii="Arial" w:hAnsi="Arial"/>
        </w:rPr>
        <w:t>Израда Процене ризика у за</w:t>
      </w:r>
      <w:r w:rsidR="00AB5573" w:rsidRPr="00AB5573">
        <w:rPr>
          <w:rFonts w:ascii="Arial" w:hAnsi="Arial"/>
          <w:lang w:val="sr-Cyrl-RS"/>
        </w:rPr>
        <w:t>ш</w:t>
      </w:r>
      <w:r w:rsidR="00AB5573" w:rsidRPr="00AB5573">
        <w:rPr>
          <w:rFonts w:ascii="Arial" w:hAnsi="Arial"/>
        </w:rPr>
        <w:t>тити лица, имовине и пословања ТЕНТ, Процене угрожености од елементарних непогода и других несрећа и Плана заштите и спасавања са Планом заштите од удеса - СОиО</w:t>
      </w:r>
      <w:r w:rsidRPr="00AB5573">
        <w:rPr>
          <w:rFonts w:ascii="Arial" w:hAnsi="Arial"/>
        </w:rPr>
        <w:t xml:space="preserve">, </w:t>
      </w:r>
      <w:r w:rsidRPr="00AB5573">
        <w:rPr>
          <w:rFonts w:ascii="Arial" w:hAnsi="Arial"/>
          <w:iCs/>
        </w:rPr>
        <w:t xml:space="preserve">на захтев заинтересованог лица, даје </w:t>
      </w:r>
    </w:p>
    <w:p w:rsidR="00AB5573" w:rsidRPr="00AB5573" w:rsidRDefault="00AB5573" w:rsidP="00AB5573">
      <w:pPr>
        <w:ind w:right="-19"/>
        <w:outlineLvl w:val="0"/>
        <w:rPr>
          <w:rFonts w:ascii="Arial" w:hAnsi="Arial"/>
          <w:b/>
        </w:rPr>
      </w:pP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B96DE3">
        <w:rPr>
          <w:rFonts w:ascii="Arial" w:hAnsi="Arial"/>
          <w:b/>
          <w:iCs/>
          <w:lang w:val="sr-Latn-RS"/>
        </w:rPr>
        <w:t>5</w:t>
      </w:r>
      <w:r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Default="00823373" w:rsidP="003317EC">
      <w:pPr>
        <w:rPr>
          <w:rFonts w:ascii="Arial" w:hAnsi="Arial"/>
          <w:iCs/>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AB5573" w:rsidRDefault="00AB5573" w:rsidP="003317EC">
      <w:pPr>
        <w:rPr>
          <w:rFonts w:ascii="Arial" w:hAnsi="Arial"/>
          <w:iCs/>
          <w:lang w:val="ru-RU"/>
        </w:rPr>
      </w:pPr>
    </w:p>
    <w:p w:rsidR="00687522" w:rsidRPr="00687522" w:rsidRDefault="00687522" w:rsidP="00687522">
      <w:pPr>
        <w:pStyle w:val="NoSpacing"/>
        <w:jc w:val="both"/>
        <w:rPr>
          <w:rFonts w:ascii="Arial" w:hAnsi="Arial" w:cs="Arial"/>
        </w:rPr>
      </w:pPr>
      <w:r w:rsidRPr="00687522">
        <w:rPr>
          <w:rFonts w:ascii="Arial" w:hAnsi="Arial" w:cs="Arial"/>
        </w:rPr>
        <w:t>Зашто  у конкурсној документацији није предвиђено да се јавна набавка спроводи по партијама.</w:t>
      </w:r>
    </w:p>
    <w:p w:rsidR="00687522" w:rsidRPr="00687522" w:rsidRDefault="00687522" w:rsidP="00687522">
      <w:pPr>
        <w:pStyle w:val="NoSpacing"/>
        <w:jc w:val="both"/>
        <w:rPr>
          <w:rFonts w:ascii="Arial" w:hAnsi="Arial" w:cs="Arial"/>
        </w:rPr>
      </w:pPr>
      <w:r w:rsidRPr="00687522">
        <w:rPr>
          <w:rFonts w:ascii="Arial" w:hAnsi="Arial" w:cs="Arial"/>
        </w:rPr>
        <w:t>Предлог: Како се ради о различитим законским прописима ( Закон о приватном обезбеђењу – „Службени гласник РС”, бр. 104/13 и Закон о ванредним суитуацијама – „Службени гласник РС“, бр. 111/09, 92/11 и 93/12) предлажемо да јавна набавка спроводи по партијама и то:</w:t>
      </w:r>
    </w:p>
    <w:p w:rsidR="00687522" w:rsidRPr="00687522" w:rsidRDefault="00687522" w:rsidP="00687522">
      <w:pPr>
        <w:pStyle w:val="NoSpacing"/>
        <w:jc w:val="both"/>
        <w:rPr>
          <w:rFonts w:ascii="Arial" w:hAnsi="Arial" w:cs="Arial"/>
        </w:rPr>
      </w:pPr>
      <w:r w:rsidRPr="00687522">
        <w:rPr>
          <w:rFonts w:ascii="Arial" w:hAnsi="Arial" w:cs="Arial"/>
        </w:rPr>
        <w:t>1) Израда процене ризика у заштити лица, имовиме и пословања;</w:t>
      </w:r>
    </w:p>
    <w:p w:rsidR="00687522" w:rsidRPr="00687522" w:rsidRDefault="00687522" w:rsidP="00687522">
      <w:pPr>
        <w:pStyle w:val="NoSpacing"/>
        <w:jc w:val="both"/>
        <w:rPr>
          <w:rFonts w:ascii="Arial" w:hAnsi="Arial" w:cs="Arial"/>
        </w:rPr>
      </w:pPr>
      <w:r w:rsidRPr="00687522">
        <w:rPr>
          <w:rFonts w:ascii="Arial" w:hAnsi="Arial" w:cs="Arial"/>
        </w:rPr>
        <w:t>2) Израда процене угрожености  од елементарних непогода и других несрећа  и План заштите и спасавања у ванредним ситуацијама;</w:t>
      </w:r>
    </w:p>
    <w:p w:rsidR="00687522" w:rsidRPr="00687522" w:rsidRDefault="00687522" w:rsidP="00687522">
      <w:pPr>
        <w:pStyle w:val="NoSpacing"/>
        <w:jc w:val="both"/>
        <w:rPr>
          <w:rFonts w:ascii="Arial" w:hAnsi="Arial" w:cs="Arial"/>
        </w:rPr>
      </w:pPr>
      <w:r w:rsidRPr="00687522">
        <w:rPr>
          <w:rFonts w:ascii="Arial" w:hAnsi="Arial" w:cs="Arial"/>
        </w:rPr>
        <w:t>3) Израда плана заштите од удеса – ЦОиО. (Обавезе по систему СЕВЕСО) и ради се по прописима из области заштите животне средине.</w:t>
      </w:r>
    </w:p>
    <w:p w:rsidR="00687522" w:rsidRPr="00687522" w:rsidRDefault="00687522" w:rsidP="00687522">
      <w:pPr>
        <w:pStyle w:val="NoSpacing"/>
        <w:jc w:val="both"/>
        <w:rPr>
          <w:rFonts w:ascii="Arial" w:hAnsi="Arial" w:cs="Arial"/>
        </w:rPr>
      </w:pPr>
      <w:r w:rsidRPr="00687522">
        <w:rPr>
          <w:rFonts w:ascii="Arial" w:hAnsi="Arial" w:cs="Arial"/>
        </w:rPr>
        <w:t>Не прихватање овог предлога представља одређену дискриминацију поњуђача и доводи у сумњу регуларност јавне набавке. Пре свега један субјекат није у могућности да успешно изврши све послове који се траже Конкурсном документацијом већ се мора ићи на  удруживање или изнајмљивање кадрова а елиминисање стручних субјеката  из одређене области, па зато се предлаже спровођење јавне набавке по партијама.</w:t>
      </w:r>
    </w:p>
    <w:p w:rsidR="00631D39" w:rsidRPr="005E0BDB" w:rsidRDefault="00631D39" w:rsidP="00631D39">
      <w:pPr>
        <w:rPr>
          <w:rFonts w:ascii="Arial" w:eastAsia="Calibri" w:hAnsi="Arial"/>
          <w:lang w:val="sr-Cyrl-RS"/>
        </w:rPr>
      </w:pPr>
    </w:p>
    <w:p w:rsidR="00823373" w:rsidRPr="005E0BDB" w:rsidRDefault="00823373" w:rsidP="00631D39">
      <w:pPr>
        <w:autoSpaceDE w:val="0"/>
        <w:autoSpaceDN w:val="0"/>
        <w:adjustRightInd w:val="0"/>
        <w:spacing w:line="240" w:lineRule="auto"/>
        <w:rPr>
          <w:rFonts w:ascii="Arial" w:hAnsi="Arial"/>
          <w:iCs/>
          <w:lang w:val="ru-RU"/>
        </w:rPr>
      </w:pPr>
    </w:p>
    <w:p w:rsidR="00285F24" w:rsidRPr="005E0BDB" w:rsidRDefault="00823373" w:rsidP="00051D51">
      <w:pPr>
        <w:spacing w:after="240"/>
        <w:rPr>
          <w:rFonts w:ascii="Arial" w:hAnsi="Arial"/>
          <w:b/>
          <w:iCs/>
        </w:rPr>
      </w:pPr>
      <w:r w:rsidRPr="005E0BDB">
        <w:rPr>
          <w:rFonts w:ascii="Arial" w:hAnsi="Arial"/>
          <w:b/>
          <w:iCs/>
        </w:rPr>
        <w:t xml:space="preserve">ОДГОВОР 1: </w:t>
      </w:r>
    </w:p>
    <w:p w:rsidR="00687522" w:rsidRPr="00687522" w:rsidRDefault="005E0BDB" w:rsidP="00687522">
      <w:pPr>
        <w:pStyle w:val="NoSpacing"/>
        <w:jc w:val="both"/>
        <w:rPr>
          <w:rFonts w:ascii="Arial" w:eastAsiaTheme="minorHAnsi" w:hAnsi="Arial" w:cs="Arial"/>
          <w:lang w:val="sr-Cyrl-RS"/>
        </w:rPr>
      </w:pPr>
      <w:r w:rsidRPr="005E0BDB">
        <w:rPr>
          <w:rFonts w:ascii="Arial" w:hAnsi="Arial"/>
          <w:lang w:val="sr-Cyrl-RS"/>
        </w:rPr>
        <w:t xml:space="preserve">У складу са наведеним питањем Понуђача, </w:t>
      </w:r>
      <w:r w:rsidR="00687522">
        <w:rPr>
          <w:rFonts w:ascii="Arial" w:eastAsiaTheme="minorHAnsi" w:hAnsi="Arial" w:cs="Arial"/>
          <w:lang w:val="sr-Cyrl-RS"/>
        </w:rPr>
        <w:t>в</w:t>
      </w:r>
      <w:r w:rsidR="00687522" w:rsidRPr="00687522">
        <w:rPr>
          <w:rFonts w:ascii="Arial" w:eastAsiaTheme="minorHAnsi" w:hAnsi="Arial" w:cs="Arial"/>
        </w:rPr>
        <w:t>ећ је одговорено на ово питање у ранијем периоду, и јавно објављено</w:t>
      </w:r>
      <w:r w:rsidR="00687522">
        <w:rPr>
          <w:rFonts w:ascii="Arial" w:eastAsiaTheme="minorHAnsi" w:hAnsi="Arial" w:cs="Arial"/>
          <w:lang w:val="sr-Cyrl-RS"/>
        </w:rPr>
        <w:t>.</w:t>
      </w:r>
    </w:p>
    <w:p w:rsidR="00946579" w:rsidRDefault="00946579" w:rsidP="003317EC">
      <w:pPr>
        <w:rPr>
          <w:rFonts w:ascii="Arial" w:hAnsi="Arial"/>
          <w:lang w:val="sr-Cyrl-RS"/>
        </w:rPr>
      </w:pPr>
    </w:p>
    <w:p w:rsidR="00946579" w:rsidRDefault="00946579" w:rsidP="003317EC">
      <w:pPr>
        <w:rPr>
          <w:rFonts w:ascii="Arial" w:hAnsi="Arial"/>
          <w:lang w:val="sr-Cyrl-RS"/>
        </w:rPr>
      </w:pPr>
    </w:p>
    <w:p w:rsidR="00687522" w:rsidRDefault="00687522" w:rsidP="003317EC">
      <w:pPr>
        <w:rPr>
          <w:rFonts w:ascii="Arial" w:hAnsi="Arial"/>
          <w:lang w:val="sr-Cyrl-RS"/>
        </w:rPr>
      </w:pPr>
    </w:p>
    <w:p w:rsidR="00687522" w:rsidRDefault="00687522" w:rsidP="003317EC">
      <w:pPr>
        <w:rPr>
          <w:rFonts w:ascii="Arial" w:hAnsi="Arial"/>
          <w:lang w:val="sr-Cyrl-RS"/>
        </w:rPr>
      </w:pPr>
    </w:p>
    <w:p w:rsidR="00687522" w:rsidRDefault="00687522" w:rsidP="003317EC">
      <w:pPr>
        <w:rPr>
          <w:rFonts w:ascii="Arial" w:hAnsi="Arial"/>
          <w:lang w:val="sr-Cyrl-RS"/>
        </w:rPr>
      </w:pPr>
    </w:p>
    <w:p w:rsidR="00687522" w:rsidRPr="00687522" w:rsidRDefault="00687522" w:rsidP="00687522">
      <w:pPr>
        <w:rPr>
          <w:rFonts w:ascii="Arial" w:hAnsi="Arial"/>
          <w:lang w:val="en-US"/>
        </w:rPr>
      </w:pPr>
      <w:r>
        <w:rPr>
          <w:rFonts w:ascii="Arial" w:hAnsi="Arial"/>
          <w:b/>
          <w:iCs/>
        </w:rPr>
        <w:t>ПИТАЊЕ 2</w:t>
      </w:r>
      <w:r w:rsidRPr="00D97D88">
        <w:rPr>
          <w:rFonts w:ascii="Arial" w:hAnsi="Arial"/>
          <w:iCs/>
        </w:rPr>
        <w:t>:</w:t>
      </w:r>
      <w:r w:rsidRPr="00D97D88">
        <w:rPr>
          <w:rFonts w:ascii="Arial" w:hAnsi="Arial"/>
          <w:iCs/>
          <w:lang w:val="ru-RU"/>
        </w:rPr>
        <w:t xml:space="preserve"> </w:t>
      </w:r>
      <w:r w:rsidRPr="00687522">
        <w:rPr>
          <w:rFonts w:ascii="Arial" w:hAnsi="Arial"/>
        </w:rPr>
        <w:t>У техничкој спресификацији јавне набавке наведено је да је одлуком Владе Србије ТЕНТ проглашен од посебног интереса за одбрану земље што је тачно али нисте навели до краја све што се тиче ове области.</w:t>
      </w:r>
    </w:p>
    <w:p w:rsidR="00687522" w:rsidRPr="00687522" w:rsidRDefault="00687522" w:rsidP="00687522">
      <w:pPr>
        <w:rPr>
          <w:rFonts w:ascii="Arial" w:hAnsi="Arial"/>
        </w:rPr>
      </w:pPr>
      <w:r w:rsidRPr="00687522">
        <w:rPr>
          <w:rFonts w:ascii="Arial" w:hAnsi="Arial"/>
        </w:rPr>
        <w:t xml:space="preserve">Ппредлог:  Одлуком о одређивању правник лица од значаја за одбрану РС („Службени гласник РС“, бр.5208),  Одлуком о одређивању великих техничких система од значаја за одбрану („Сл. гласник РС“, бр. 54/10 и 4/11) и Одлуком о објектима од посебног значаја за одбрану („Сл.гласник РС“, бр 112/08) поставља посебне услове а пре свега поштовање Закона о одбрани, Закона о тајности података, усаглашавање са Планом одбране ТЕНТ, неопходност поседовања сертификата за приступ тајностима података (изјава не може бити замена за сертификат јер она важи само за степен тајности „интерно“ ) као и поштовање наведених одлука. </w:t>
      </w:r>
    </w:p>
    <w:p w:rsidR="00687522" w:rsidRPr="00687522" w:rsidRDefault="00687522" w:rsidP="00687522">
      <w:pPr>
        <w:rPr>
          <w:rFonts w:ascii="Arial" w:hAnsi="Arial"/>
        </w:rPr>
      </w:pPr>
      <w:r w:rsidRPr="00687522">
        <w:rPr>
          <w:rFonts w:ascii="Arial" w:hAnsi="Arial"/>
        </w:rPr>
        <w:t>У одлуци о објектима од посебног значаја за одбрану, у  тачки 4.  се каже: „Мере заштите објеката од посебног значаја за одбрану одредиће се посебним прописом, у складу са законом“.</w:t>
      </w:r>
    </w:p>
    <w:p w:rsidR="00687522" w:rsidRPr="00687522" w:rsidRDefault="00687522" w:rsidP="00687522">
      <w:pPr>
        <w:rPr>
          <w:rFonts w:ascii="Arial" w:hAnsi="Arial"/>
          <w:iCs/>
          <w:lang w:val="ru-RU"/>
        </w:rPr>
      </w:pPr>
    </w:p>
    <w:p w:rsidR="00687522" w:rsidRPr="00687522" w:rsidRDefault="00687522" w:rsidP="00687522">
      <w:pPr>
        <w:rPr>
          <w:rFonts w:ascii="Arial" w:eastAsiaTheme="minorHAnsi" w:hAnsi="Arial"/>
          <w:lang w:val="en-US"/>
        </w:rPr>
      </w:pPr>
      <w:r>
        <w:rPr>
          <w:rFonts w:ascii="Arial" w:hAnsi="Arial"/>
          <w:b/>
          <w:iCs/>
        </w:rPr>
        <w:t>ОДГОВОР 2</w:t>
      </w:r>
      <w:r w:rsidRPr="005E0BDB">
        <w:rPr>
          <w:rFonts w:ascii="Arial" w:hAnsi="Arial"/>
          <w:b/>
          <w:iCs/>
        </w:rPr>
        <w:t xml:space="preserve">: </w:t>
      </w:r>
      <w:r w:rsidRPr="00687522">
        <w:rPr>
          <w:rFonts w:ascii="Arial" w:eastAsiaTheme="minorHAnsi" w:hAnsi="Arial"/>
          <w:lang w:val="en-US"/>
        </w:rPr>
        <w:t>У конкурсној документацији је прецизно наведено према којим законима се тражи услуга, стога не сматрамо да је могуће повезивање са законом о одбрани. Сходно томе, посматра се и област поверљивости информација, која ће бити регулисана уговором у складу са законом.</w:t>
      </w:r>
    </w:p>
    <w:p w:rsidR="00687522" w:rsidRPr="00687522" w:rsidRDefault="00687522" w:rsidP="00687522">
      <w:pPr>
        <w:spacing w:after="240"/>
        <w:rPr>
          <w:rFonts w:ascii="Arial" w:hAnsi="Arial"/>
          <w:iCs/>
        </w:rPr>
      </w:pPr>
    </w:p>
    <w:p w:rsidR="00687522" w:rsidRPr="00687522" w:rsidRDefault="00687522" w:rsidP="00687522">
      <w:pPr>
        <w:pStyle w:val="NoSpacing"/>
        <w:jc w:val="both"/>
        <w:rPr>
          <w:rFonts w:ascii="Arial" w:hAnsi="Arial" w:cs="Arial"/>
        </w:rPr>
      </w:pPr>
      <w:r>
        <w:rPr>
          <w:rFonts w:ascii="Arial" w:hAnsi="Arial"/>
          <w:b/>
          <w:iCs/>
        </w:rPr>
        <w:t>ПИТАЊЕ 3</w:t>
      </w:r>
      <w:r w:rsidRPr="00D97D88">
        <w:rPr>
          <w:rFonts w:ascii="Arial" w:hAnsi="Arial"/>
          <w:iCs/>
        </w:rPr>
        <w:t>:</w:t>
      </w:r>
      <w:r w:rsidRPr="00687522">
        <w:rPr>
          <w:b/>
        </w:rPr>
        <w:t xml:space="preserve"> </w:t>
      </w:r>
      <w:r w:rsidRPr="00687522">
        <w:rPr>
          <w:rFonts w:ascii="Arial" w:hAnsi="Arial" w:cs="Arial"/>
        </w:rPr>
        <w:t>Да ли постоје Национали стандарди  СРПС А. Л2003, да ли постоји Методологија корпоративне безбедности и Методологија стандарда  на које се позивате у Конкурсној документацији.</w:t>
      </w:r>
    </w:p>
    <w:p w:rsidR="00687522" w:rsidRPr="00687522" w:rsidRDefault="00687522" w:rsidP="00687522">
      <w:pPr>
        <w:rPr>
          <w:rFonts w:ascii="Arial" w:hAnsi="Arial"/>
        </w:rPr>
      </w:pPr>
      <w:r w:rsidRPr="00687522">
        <w:rPr>
          <w:rFonts w:ascii="Arial" w:hAnsi="Arial"/>
        </w:rPr>
        <w:t>Предлог: Оваква формулација конкурсне документације је неприхватљива јер непостоје Национални стандарди СРПС А. Л2003 јер су повучени 31.08.2017. године, нити постоји  наведене методологије.</w:t>
      </w:r>
    </w:p>
    <w:p w:rsidR="00687522" w:rsidRDefault="00687522" w:rsidP="00687522">
      <w:pPr>
        <w:rPr>
          <w:rFonts w:ascii="Arial" w:hAnsi="Arial"/>
          <w:lang w:val="sr-Cyrl-RS"/>
        </w:rPr>
      </w:pPr>
    </w:p>
    <w:p w:rsidR="00687522" w:rsidRDefault="00687522" w:rsidP="003317EC">
      <w:pPr>
        <w:rPr>
          <w:rFonts w:ascii="Arial" w:hAnsi="Arial"/>
          <w:lang w:val="sr-Cyrl-RS"/>
        </w:rPr>
      </w:pPr>
    </w:p>
    <w:p w:rsidR="00687522" w:rsidRPr="00687522" w:rsidRDefault="00687522" w:rsidP="00687522">
      <w:pPr>
        <w:rPr>
          <w:rFonts w:ascii="Arial" w:hAnsi="Arial"/>
          <w:lang w:val="sr-Cyrl-RS"/>
        </w:rPr>
      </w:pPr>
      <w:r>
        <w:rPr>
          <w:rFonts w:ascii="Arial" w:hAnsi="Arial"/>
          <w:b/>
          <w:iCs/>
        </w:rPr>
        <w:t>ОДГОВОР 3</w:t>
      </w:r>
      <w:r w:rsidRPr="00687522">
        <w:rPr>
          <w:rFonts w:ascii="Arial" w:hAnsi="Arial"/>
          <w:iCs/>
        </w:rPr>
        <w:t>:</w:t>
      </w:r>
      <w:r>
        <w:rPr>
          <w:rFonts w:ascii="Arial" w:hAnsi="Arial"/>
          <w:iCs/>
          <w:lang w:val="sr-Cyrl-RS"/>
        </w:rPr>
        <w:t xml:space="preserve"> </w:t>
      </w:r>
      <w:r>
        <w:rPr>
          <w:rFonts w:ascii="Arial" w:eastAsiaTheme="minorHAnsi" w:hAnsi="Arial"/>
          <w:lang w:val="en-US"/>
        </w:rPr>
        <w:t>Безбедност ТЕНТ као сложено</w:t>
      </w:r>
      <w:r w:rsidRPr="00687522">
        <w:rPr>
          <w:rFonts w:ascii="Arial" w:eastAsiaTheme="minorHAnsi" w:hAnsi="Arial"/>
          <w:lang w:val="en-US"/>
        </w:rPr>
        <w:t>г субјекта је веома сложена, међусобно интегрисана и тежи се ка даљој интеграцији у складу са савр</w:t>
      </w:r>
      <w:r>
        <w:rPr>
          <w:rFonts w:ascii="Arial" w:eastAsiaTheme="minorHAnsi" w:hAnsi="Arial"/>
          <w:lang w:val="en-US"/>
        </w:rPr>
        <w:t>емменим трендовима пословања. На</w:t>
      </w:r>
      <w:r w:rsidRPr="00687522">
        <w:rPr>
          <w:rFonts w:ascii="Arial" w:eastAsiaTheme="minorHAnsi" w:hAnsi="Arial"/>
          <w:lang w:val="en-US"/>
        </w:rPr>
        <w:t>ционални стандард који спомињете, управо омогућава интеграцију и процену различитих ризика, а тиме се повећава степен заштићености субјекта, односно олакшава управљање безбедносним ризицима у функцији пословања.</w:t>
      </w:r>
    </w:p>
    <w:p w:rsidR="00687522" w:rsidRPr="00687522" w:rsidRDefault="00687522" w:rsidP="00687522">
      <w:pPr>
        <w:spacing w:after="200"/>
        <w:rPr>
          <w:rFonts w:ascii="Arial" w:eastAsiaTheme="minorHAnsi" w:hAnsi="Arial"/>
          <w:lang w:val="en-US"/>
        </w:rPr>
      </w:pPr>
      <w:r w:rsidRPr="00687522">
        <w:rPr>
          <w:rFonts w:ascii="Arial" w:eastAsiaTheme="minorHAnsi" w:hAnsi="Arial"/>
          <w:lang w:val="en-US"/>
        </w:rPr>
        <w:t>О важећим верзијама стандарда се можете информисати код надлежне установе.</w:t>
      </w:r>
    </w:p>
    <w:p w:rsidR="00946579" w:rsidRDefault="00946579" w:rsidP="003317EC">
      <w:pPr>
        <w:rPr>
          <w:rFonts w:ascii="Arial" w:hAnsi="Arial"/>
          <w:lang w:val="sr-Cyrl-RS"/>
        </w:rPr>
      </w:pPr>
    </w:p>
    <w:p w:rsidR="00687522" w:rsidRDefault="00687522" w:rsidP="003317EC">
      <w:pPr>
        <w:rPr>
          <w:rFonts w:ascii="Arial" w:hAnsi="Arial"/>
          <w:lang w:val="sr-Cyrl-RS"/>
        </w:rPr>
      </w:pPr>
    </w:p>
    <w:p w:rsidR="00687522" w:rsidRDefault="00687522" w:rsidP="003317EC">
      <w:pPr>
        <w:rPr>
          <w:rFonts w:ascii="Arial" w:hAnsi="Arial"/>
          <w:lang w:val="sr-Cyrl-RS"/>
        </w:rPr>
      </w:pPr>
    </w:p>
    <w:p w:rsidR="00687522" w:rsidRDefault="00687522" w:rsidP="003317EC">
      <w:pPr>
        <w:rPr>
          <w:rFonts w:ascii="Arial" w:hAnsi="Arial"/>
          <w:lang w:val="sr-Cyrl-RS"/>
        </w:rPr>
      </w:pPr>
    </w:p>
    <w:p w:rsidR="00687522" w:rsidRDefault="00687522" w:rsidP="003317EC">
      <w:pPr>
        <w:rPr>
          <w:rFonts w:ascii="Arial" w:hAnsi="Arial"/>
          <w:lang w:val="sr-Cyrl-RS"/>
        </w:rPr>
      </w:pPr>
    </w:p>
    <w:p w:rsidR="00687522" w:rsidRDefault="00687522" w:rsidP="003317EC">
      <w:pPr>
        <w:rPr>
          <w:rFonts w:ascii="Arial" w:hAnsi="Arial"/>
          <w:lang w:val="sr-Cyrl-RS"/>
        </w:rPr>
      </w:pPr>
    </w:p>
    <w:p w:rsidR="00687522" w:rsidRDefault="00687522" w:rsidP="003317EC">
      <w:pPr>
        <w:rPr>
          <w:rFonts w:ascii="Arial" w:hAnsi="Arial"/>
          <w:lang w:val="sr-Cyrl-RS"/>
        </w:rPr>
      </w:pPr>
    </w:p>
    <w:p w:rsidR="00687522" w:rsidRDefault="00687522" w:rsidP="003317EC">
      <w:pPr>
        <w:rPr>
          <w:rFonts w:ascii="Arial" w:hAnsi="Arial"/>
          <w:lang w:val="sr-Cyrl-RS"/>
        </w:rPr>
      </w:pPr>
    </w:p>
    <w:p w:rsidR="00687522" w:rsidRDefault="00687522" w:rsidP="003317EC">
      <w:pPr>
        <w:rPr>
          <w:rFonts w:ascii="Arial" w:hAnsi="Arial"/>
          <w:lang w:val="sr-Cyrl-RS"/>
        </w:rPr>
      </w:pPr>
    </w:p>
    <w:p w:rsidR="00687522" w:rsidRDefault="00687522" w:rsidP="003317EC">
      <w:pPr>
        <w:rPr>
          <w:rFonts w:ascii="Arial" w:hAnsi="Arial"/>
          <w:lang w:val="sr-Cyrl-RS"/>
        </w:rPr>
      </w:pPr>
    </w:p>
    <w:p w:rsidR="00687522" w:rsidRDefault="00687522" w:rsidP="003317EC">
      <w:pPr>
        <w:rPr>
          <w:rFonts w:ascii="Arial" w:hAnsi="Arial"/>
          <w:lang w:val="sr-Cyrl-RS"/>
        </w:rPr>
      </w:pPr>
    </w:p>
    <w:p w:rsidR="00687522" w:rsidRDefault="00687522" w:rsidP="003317EC">
      <w:pPr>
        <w:rPr>
          <w:rFonts w:ascii="Arial" w:hAnsi="Arial"/>
          <w:lang w:val="sr-Cyrl-RS"/>
        </w:rPr>
      </w:pPr>
    </w:p>
    <w:p w:rsidR="00687522" w:rsidRPr="00687522" w:rsidRDefault="00687522" w:rsidP="00687522">
      <w:pPr>
        <w:rPr>
          <w:rFonts w:ascii="Arial" w:hAnsi="Arial"/>
          <w:lang w:val="sr-Cyrl-RS"/>
        </w:rPr>
      </w:pPr>
      <w:r>
        <w:rPr>
          <w:rFonts w:ascii="Arial" w:hAnsi="Arial"/>
          <w:b/>
          <w:iCs/>
        </w:rPr>
        <w:t>ПИТАЊЕ 4</w:t>
      </w:r>
      <w:r w:rsidRPr="00D97D88">
        <w:rPr>
          <w:rFonts w:ascii="Arial" w:hAnsi="Arial"/>
          <w:iCs/>
        </w:rPr>
        <w:t>:</w:t>
      </w:r>
      <w:r>
        <w:rPr>
          <w:rFonts w:ascii="Arial" w:hAnsi="Arial"/>
          <w:iCs/>
          <w:lang w:val="sr-Cyrl-RS"/>
        </w:rPr>
        <w:t xml:space="preserve"> </w:t>
      </w:r>
      <w:r w:rsidRPr="00687522">
        <w:rPr>
          <w:rFonts w:ascii="Arial" w:hAnsi="Arial"/>
        </w:rPr>
        <w:t xml:space="preserve">У додатним условима навели сте 2014,2015 уи 2016. годину у којима је реализован најмање један уговор а изоставили 2017. годину. </w:t>
      </w:r>
    </w:p>
    <w:p w:rsidR="00687522" w:rsidRPr="00687522" w:rsidRDefault="00687522" w:rsidP="00687522">
      <w:pPr>
        <w:pStyle w:val="NoSpacing"/>
        <w:jc w:val="both"/>
        <w:rPr>
          <w:rFonts w:ascii="Arial" w:hAnsi="Arial" w:cs="Arial"/>
        </w:rPr>
      </w:pPr>
      <w:r w:rsidRPr="00687522">
        <w:rPr>
          <w:rFonts w:ascii="Arial" w:hAnsi="Arial" w:cs="Arial"/>
        </w:rPr>
        <w:t>Предлог: да се као додатни услов дода и 2017. година јер је у њој донето  Упуство о методологији за израду процене угрожености од елементарних непогода и других несрећа и планова заштите и спасавања у ванредним ситуацијама („Сл. гласник РС“,бр.18/2017.) са обавезом да се раније донете процене и планови усагласе са новом методологијом у року од  6 месеци од дана ступања на снагу ове методологије.  Као референтна листа валидне су само оне које су урађене-усклађене по новој методологији и које су добиле сагласност (решење) надлежног органа МУП-а Србије, односно потврде наручиоца на одговарајућем образцу у складу са чланом 77. Закона о јавним набавкама.</w:t>
      </w:r>
    </w:p>
    <w:p w:rsidR="00687522" w:rsidRDefault="00687522" w:rsidP="003317EC">
      <w:pPr>
        <w:rPr>
          <w:rFonts w:ascii="Arial" w:hAnsi="Arial"/>
          <w:lang w:val="sr-Cyrl-RS"/>
        </w:rPr>
      </w:pPr>
    </w:p>
    <w:p w:rsidR="00687522" w:rsidRDefault="00687522" w:rsidP="003317EC">
      <w:pPr>
        <w:rPr>
          <w:rFonts w:ascii="Arial" w:hAnsi="Arial"/>
          <w:lang w:val="sr-Cyrl-RS"/>
        </w:rPr>
      </w:pPr>
    </w:p>
    <w:p w:rsidR="00687522" w:rsidRPr="00547795" w:rsidRDefault="00687522" w:rsidP="00687522">
      <w:pPr>
        <w:rPr>
          <w:rFonts w:ascii="Arial" w:hAnsi="Arial"/>
          <w:lang w:val="sr-Cyrl-RS"/>
        </w:rPr>
      </w:pPr>
      <w:r>
        <w:rPr>
          <w:rFonts w:ascii="Arial" w:hAnsi="Arial"/>
          <w:b/>
          <w:iCs/>
        </w:rPr>
        <w:t>ОДГОВОР 4</w:t>
      </w:r>
      <w:r w:rsidRPr="00687522">
        <w:rPr>
          <w:rFonts w:ascii="Arial" w:hAnsi="Arial"/>
          <w:iCs/>
        </w:rPr>
        <w:t>:</w:t>
      </w:r>
      <w:r w:rsidRPr="00687522">
        <w:rPr>
          <w:b/>
          <w:color w:val="FF0000"/>
        </w:rPr>
        <w:t xml:space="preserve"> </w:t>
      </w:r>
      <w:r w:rsidR="00240596" w:rsidRPr="00240596">
        <w:rPr>
          <w:rFonts w:ascii="Arial" w:hAnsi="Arial"/>
          <w:lang w:val="sr-Cyrl-RS"/>
        </w:rPr>
        <w:t>Захтевани додатни услов Пословног капацитета је измењен кроз прву измену која је објављена дана 25.12.2017. на порталу јавних набавки и интернет страници наручиоца.</w:t>
      </w:r>
      <w:r w:rsidR="00240596">
        <w:rPr>
          <w:rFonts w:ascii="Arial" w:hAnsi="Arial"/>
        </w:rPr>
        <w:t>Упутством</w:t>
      </w:r>
      <w:r w:rsidRPr="00687522">
        <w:rPr>
          <w:rFonts w:ascii="Arial" w:hAnsi="Arial"/>
        </w:rPr>
        <w:t xml:space="preserve"> које помињете је регулисано да се врши усаглшавање, а не да се Процене и Планови донети и добили сагласност у складу са старим Упутсвом стављају ван снаге. Дакле,  сматрамо да је зах</w:t>
      </w:r>
      <w:r w:rsidR="00240596">
        <w:rPr>
          <w:rFonts w:ascii="Arial" w:hAnsi="Arial"/>
        </w:rPr>
        <w:t>тев потпуно исправан и оправдан,те сматрамо да је захтев Наручиоца исправан и оправдан</w:t>
      </w:r>
      <w:r w:rsidRPr="00687522">
        <w:rPr>
          <w:rFonts w:ascii="Arial" w:hAnsi="Arial"/>
        </w:rPr>
        <w:t xml:space="preserve"> </w:t>
      </w:r>
    </w:p>
    <w:p w:rsidR="00687522" w:rsidRPr="00687522" w:rsidRDefault="00687522" w:rsidP="00687522">
      <w:pPr>
        <w:tabs>
          <w:tab w:val="left" w:pos="1080"/>
        </w:tabs>
        <w:rPr>
          <w:rFonts w:ascii="Arial" w:hAnsi="Arial"/>
          <w:lang w:val="sr-Cyrl-RS"/>
        </w:rPr>
      </w:pPr>
      <w:r w:rsidRPr="00687522">
        <w:rPr>
          <w:rFonts w:ascii="Arial" w:hAnsi="Arial"/>
          <w:lang w:val="sr-Cyrl-RS"/>
        </w:rPr>
        <w:tab/>
      </w:r>
    </w:p>
    <w:p w:rsidR="00687522" w:rsidRDefault="00687522" w:rsidP="00687522">
      <w:pPr>
        <w:tabs>
          <w:tab w:val="left" w:pos="1080"/>
        </w:tabs>
        <w:rPr>
          <w:rFonts w:ascii="Arial" w:hAnsi="Arial"/>
          <w:lang w:val="sr-Cyrl-RS"/>
        </w:rPr>
      </w:pPr>
    </w:p>
    <w:p w:rsidR="00687522" w:rsidRPr="005E0BDB" w:rsidRDefault="00687522" w:rsidP="00687522">
      <w:pPr>
        <w:tabs>
          <w:tab w:val="left" w:pos="1080"/>
        </w:tabs>
        <w:rPr>
          <w:rFonts w:ascii="Arial" w:hAnsi="Arial"/>
          <w:lang w:val="sr-Cyrl-RS"/>
        </w:rPr>
      </w:pPr>
    </w:p>
    <w:p w:rsidR="00DB25EE" w:rsidRPr="005E0BDB" w:rsidRDefault="00DB25EE" w:rsidP="00DB25EE">
      <w:pPr>
        <w:tabs>
          <w:tab w:val="left" w:pos="9180"/>
          <w:tab w:val="left" w:pos="9900"/>
        </w:tabs>
        <w:spacing w:before="240" w:after="240" w:line="240" w:lineRule="auto"/>
        <w:rPr>
          <w:rFonts w:ascii="Arial" w:hAnsi="Arial"/>
          <w:iCs/>
        </w:rPr>
      </w:pPr>
      <w:r w:rsidRPr="005E0BDB">
        <w:rPr>
          <w:rFonts w:ascii="Arial" w:hAnsi="Arial"/>
          <w:iCs/>
          <w:lang w:val="sr-Cyrl-RS"/>
        </w:rPr>
        <w:t xml:space="preserve">У складу са наведеним </w:t>
      </w:r>
      <w:r w:rsidR="00631D39" w:rsidRPr="005E0BDB">
        <w:rPr>
          <w:rFonts w:ascii="Arial" w:hAnsi="Arial"/>
          <w:iCs/>
          <w:lang w:val="sr-Cyrl-RS"/>
        </w:rPr>
        <w:t>питањем Комисија ће израдити измену</w:t>
      </w:r>
      <w:r w:rsidRPr="005E0BDB">
        <w:rPr>
          <w:rFonts w:ascii="Arial" w:hAnsi="Arial"/>
          <w:iCs/>
          <w:lang w:val="sr-Cyrl-RS"/>
        </w:rPr>
        <w:t xml:space="preserve"> </w:t>
      </w:r>
      <w:r w:rsidR="00631D39" w:rsidRPr="005E0BDB">
        <w:rPr>
          <w:rFonts w:ascii="Arial" w:hAnsi="Arial"/>
          <w:iCs/>
          <w:lang w:val="sr-Cyrl-RS"/>
        </w:rPr>
        <w:t>конкурсне документације и исту</w:t>
      </w:r>
      <w:r w:rsidRPr="005E0BDB">
        <w:rPr>
          <w:rFonts w:ascii="Arial" w:hAnsi="Arial"/>
          <w:iCs/>
          <w:lang w:val="sr-Cyrl-RS"/>
        </w:rPr>
        <w:t xml:space="preserve"> објавити на </w:t>
      </w:r>
      <w:r w:rsidRPr="005E0BDB">
        <w:rPr>
          <w:rFonts w:ascii="Arial" w:hAnsi="Arial"/>
          <w:iCs/>
        </w:rPr>
        <w:t>Порталу јавн</w:t>
      </w:r>
      <w:r w:rsidR="00C04B2D" w:rsidRPr="005E0BDB">
        <w:rPr>
          <w:rFonts w:ascii="Arial" w:hAnsi="Arial"/>
          <w:iCs/>
        </w:rPr>
        <w:t xml:space="preserve">их набавки и интернет страници </w:t>
      </w:r>
      <w:r w:rsidR="00C04B2D" w:rsidRPr="005E0BDB">
        <w:rPr>
          <w:rFonts w:ascii="Arial" w:hAnsi="Arial"/>
          <w:iCs/>
          <w:lang w:val="sr-Cyrl-RS"/>
        </w:rPr>
        <w:t>Н</w:t>
      </w:r>
      <w:r w:rsidRPr="005E0BDB">
        <w:rPr>
          <w:rFonts w:ascii="Arial" w:hAnsi="Arial"/>
          <w:iCs/>
        </w:rPr>
        <w:t>аручиоца.</w:t>
      </w:r>
    </w:p>
    <w:p w:rsidR="00631D39" w:rsidRPr="005E0BDB" w:rsidRDefault="00631D39" w:rsidP="00DB25EE">
      <w:pPr>
        <w:tabs>
          <w:tab w:val="left" w:pos="9180"/>
          <w:tab w:val="left" w:pos="9900"/>
        </w:tabs>
        <w:spacing w:before="240" w:after="240" w:line="240" w:lineRule="auto"/>
        <w:rPr>
          <w:rFonts w:ascii="Arial" w:hAnsi="Arial"/>
          <w:iCs/>
        </w:rPr>
      </w:pPr>
    </w:p>
    <w:p w:rsidR="00631D39" w:rsidRPr="005E0BDB" w:rsidRDefault="00631D39" w:rsidP="00DB25EE">
      <w:pPr>
        <w:tabs>
          <w:tab w:val="left" w:pos="9180"/>
          <w:tab w:val="left" w:pos="9900"/>
        </w:tabs>
        <w:spacing w:before="240" w:after="240" w:line="240" w:lineRule="auto"/>
        <w:rPr>
          <w:rFonts w:ascii="Arial" w:hAnsi="Arial"/>
          <w:iCs/>
          <w:lang w:val="sr-Cyrl-RS"/>
        </w:rPr>
      </w:pPr>
    </w:p>
    <w:p w:rsidR="00EF4CB9" w:rsidRPr="00946579" w:rsidRDefault="00823373" w:rsidP="00EF4CB9">
      <w:pPr>
        <w:spacing w:line="240" w:lineRule="auto"/>
        <w:jc w:val="right"/>
        <w:rPr>
          <w:rFonts w:ascii="Arial" w:hAnsi="Arial"/>
          <w:lang w:val="sr-Cyrl-RS"/>
        </w:rPr>
      </w:pPr>
      <w:r w:rsidRPr="005E0BDB">
        <w:rPr>
          <w:rFonts w:ascii="Arial" w:hAnsi="Arial"/>
          <w:iCs/>
        </w:rPr>
        <w:tab/>
      </w:r>
      <w:r w:rsidRPr="005E0BDB">
        <w:rPr>
          <w:rFonts w:ascii="Arial" w:hAnsi="Arial"/>
          <w:iCs/>
        </w:rPr>
        <w:tab/>
      </w:r>
      <w:r w:rsidRPr="005E0BDB">
        <w:rPr>
          <w:rFonts w:ascii="Arial" w:hAnsi="Arial"/>
          <w:iCs/>
        </w:rPr>
        <w:tab/>
      </w:r>
      <w:r w:rsidRPr="005E0BDB">
        <w:rPr>
          <w:rFonts w:ascii="Arial" w:hAnsi="Arial"/>
          <w:iCs/>
        </w:rPr>
        <w:tab/>
      </w:r>
      <w:r w:rsidRPr="005E0BDB">
        <w:rPr>
          <w:rFonts w:ascii="Arial" w:hAnsi="Arial"/>
          <w:iCs/>
        </w:rPr>
        <w:tab/>
      </w:r>
      <w:r w:rsidRPr="005E0BDB">
        <w:rPr>
          <w:rFonts w:ascii="Arial" w:hAnsi="Arial"/>
          <w:iCs/>
        </w:rPr>
        <w:tab/>
      </w:r>
      <w:r w:rsidRPr="005E0BDB">
        <w:rPr>
          <w:rFonts w:ascii="Arial" w:hAnsi="Arial"/>
          <w:iCs/>
        </w:rPr>
        <w:tab/>
      </w:r>
      <w:r w:rsidRPr="005E0BDB">
        <w:rPr>
          <w:rFonts w:ascii="Arial" w:hAnsi="Arial"/>
          <w:iCs/>
        </w:rPr>
        <w:tab/>
        <w:t xml:space="preserve"> </w:t>
      </w:r>
      <w:r w:rsidRPr="005E0BDB">
        <w:rPr>
          <w:rFonts w:ascii="Arial" w:hAnsi="Arial"/>
          <w:iCs/>
          <w:lang w:val="ru-RU"/>
        </w:rPr>
        <w:tab/>
      </w:r>
      <w:r w:rsidRPr="005E0BDB">
        <w:rPr>
          <w:rFonts w:ascii="Arial" w:hAnsi="Arial"/>
          <w:iCs/>
          <w:lang w:val="ru-RU"/>
        </w:rPr>
        <w:tab/>
      </w:r>
      <w:bookmarkStart w:id="0" w:name="_GoBack"/>
      <w:bookmarkEnd w:id="0"/>
    </w:p>
    <w:p w:rsidR="000F0A61" w:rsidRPr="00946579" w:rsidRDefault="000F0A61" w:rsidP="00946579">
      <w:pPr>
        <w:tabs>
          <w:tab w:val="left" w:pos="6390"/>
        </w:tabs>
        <w:rPr>
          <w:rFonts w:ascii="Arial" w:hAnsi="Arial"/>
          <w:lang w:val="sr-Cyrl-RS"/>
        </w:rPr>
      </w:pPr>
    </w:p>
    <w:sectPr w:rsidR="000F0A61" w:rsidRPr="00946579"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ECE" w:rsidRDefault="00647ECE" w:rsidP="004A61DF">
      <w:pPr>
        <w:spacing w:line="240" w:lineRule="auto"/>
      </w:pPr>
      <w:r>
        <w:separator/>
      </w:r>
    </w:p>
  </w:endnote>
  <w:endnote w:type="continuationSeparator" w:id="0">
    <w:p w:rsidR="00647ECE" w:rsidRDefault="00647ECE"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DB" w:rsidRPr="00911D08" w:rsidRDefault="005E0BDB">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EF4CB9">
      <w:rPr>
        <w:rFonts w:ascii="Calibri" w:hAnsi="Calibri"/>
        <w:bCs/>
        <w:i/>
        <w:noProof/>
        <w:sz w:val="16"/>
        <w:szCs w:val="16"/>
      </w:rPr>
      <w:t>3</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EF4CB9">
      <w:rPr>
        <w:rFonts w:ascii="Calibri" w:hAnsi="Calibri"/>
        <w:bCs/>
        <w:i/>
        <w:noProof/>
        <w:sz w:val="16"/>
        <w:szCs w:val="16"/>
      </w:rPr>
      <w:t>3</w:t>
    </w:r>
    <w:r w:rsidRPr="00911D08">
      <w:rPr>
        <w:rFonts w:ascii="Calibri" w:hAnsi="Calibri"/>
        <w:bCs/>
        <w:i/>
        <w:sz w:val="16"/>
        <w:szCs w:val="16"/>
      </w:rPr>
      <w:fldChar w:fldCharType="end"/>
    </w:r>
  </w:p>
  <w:p w:rsidR="005E0BDB" w:rsidRDefault="005E0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ECE" w:rsidRDefault="00647ECE" w:rsidP="004A61DF">
      <w:pPr>
        <w:spacing w:line="240" w:lineRule="auto"/>
      </w:pPr>
      <w:r>
        <w:separator/>
      </w:r>
    </w:p>
  </w:footnote>
  <w:footnote w:type="continuationSeparator" w:id="0">
    <w:p w:rsidR="00647ECE" w:rsidRDefault="00647ECE" w:rsidP="004A61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DB" w:rsidRDefault="005E0BDB">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5E0BDB" w:rsidRPr="00933BCC" w:rsidTr="00AB5573">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5E0BDB" w:rsidRPr="00933BCC" w:rsidRDefault="005E0BDB" w:rsidP="00AB5573">
          <w:pPr>
            <w:spacing w:before="30"/>
            <w:jc w:val="center"/>
            <w:rPr>
              <w:b/>
              <w:sz w:val="16"/>
              <w:szCs w:val="16"/>
              <w:lang w:val="sl-SI"/>
            </w:rPr>
          </w:pPr>
          <w:r>
            <w:rPr>
              <w:noProof/>
              <w:lang w:val="sr-Latn-RS" w:eastAsia="sr-Latn-RS"/>
            </w:rPr>
            <w:drawing>
              <wp:inline distT="0" distB="0" distL="0" distR="0" wp14:anchorId="502531B6" wp14:editId="3DF0F0EE">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5E0BDB" w:rsidRPr="00E23434" w:rsidRDefault="005E0BDB"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5E0BDB" w:rsidRPr="00933BCC" w:rsidRDefault="005E0BDB" w:rsidP="00AB5573">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5E0BDB" w:rsidRPr="00E23434" w:rsidRDefault="005E0BDB" w:rsidP="00AB5573">
              <w:pPr>
                <w:jc w:val="center"/>
                <w:rPr>
                  <w:b/>
                  <w:lang w:val="sr-Latn-RS"/>
                </w:rPr>
              </w:pPr>
              <w:r>
                <w:rPr>
                  <w:b/>
                </w:rPr>
                <w:t>QF-G-029</w:t>
              </w:r>
            </w:p>
          </w:sdtContent>
        </w:sdt>
      </w:tc>
    </w:tr>
    <w:tr w:rsidR="005E0BDB" w:rsidRPr="00B86FF2" w:rsidTr="00AB5573">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5E0BDB" w:rsidRPr="00933BCC" w:rsidRDefault="005E0BDB" w:rsidP="00AB5573">
          <w:pPr>
            <w:spacing w:before="30"/>
            <w:rPr>
              <w:noProof/>
            </w:rPr>
          </w:pPr>
        </w:p>
      </w:tc>
      <w:tc>
        <w:tcPr>
          <w:tcW w:w="3544" w:type="dxa"/>
          <w:vMerge/>
          <w:tcBorders>
            <w:bottom w:val="double" w:sz="12" w:space="0" w:color="auto"/>
          </w:tcBorders>
          <w:shd w:val="clear" w:color="auto" w:fill="F3F3F3"/>
          <w:vAlign w:val="center"/>
        </w:tcPr>
        <w:p w:rsidR="005E0BDB" w:rsidRPr="00933BCC" w:rsidRDefault="005E0BDB" w:rsidP="00AB5573">
          <w:pPr>
            <w:jc w:val="center"/>
          </w:pPr>
        </w:p>
      </w:tc>
      <w:tc>
        <w:tcPr>
          <w:tcW w:w="1559" w:type="dxa"/>
          <w:tcBorders>
            <w:top w:val="single" w:sz="4" w:space="0" w:color="auto"/>
            <w:bottom w:val="double" w:sz="12" w:space="0" w:color="auto"/>
          </w:tcBorders>
          <w:shd w:val="clear" w:color="auto" w:fill="CCCCCC"/>
          <w:vAlign w:val="center"/>
        </w:tcPr>
        <w:p w:rsidR="005E0BDB" w:rsidRPr="00933BCC" w:rsidRDefault="005E0BDB" w:rsidP="00AB5573">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5E0BDB" w:rsidRPr="00552D0C" w:rsidRDefault="005E0BDB" w:rsidP="00AB5573">
          <w:pPr>
            <w:jc w:val="center"/>
            <w:rPr>
              <w:b/>
            </w:rPr>
          </w:pPr>
          <w:r w:rsidRPr="0081700D">
            <w:rPr>
              <w:b/>
            </w:rPr>
            <w:fldChar w:fldCharType="begin"/>
          </w:r>
          <w:r w:rsidRPr="0081700D">
            <w:rPr>
              <w:b/>
            </w:rPr>
            <w:instrText xml:space="preserve"> PAGE </w:instrText>
          </w:r>
          <w:r w:rsidRPr="0081700D">
            <w:rPr>
              <w:b/>
            </w:rPr>
            <w:fldChar w:fldCharType="separate"/>
          </w:r>
          <w:r w:rsidR="00EF4CB9">
            <w:rPr>
              <w:b/>
              <w:noProof/>
            </w:rPr>
            <w:t>3</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EF4CB9">
            <w:rPr>
              <w:b/>
              <w:noProof/>
            </w:rPr>
            <w:t>3</w:t>
          </w:r>
          <w:r w:rsidRPr="0081700D">
            <w:rPr>
              <w:b/>
            </w:rPr>
            <w:fldChar w:fldCharType="end"/>
          </w:r>
        </w:p>
      </w:tc>
    </w:tr>
  </w:tbl>
  <w:p w:rsidR="005E0BDB" w:rsidRDefault="005E0BDB">
    <w:pPr>
      <w:pStyle w:val="Header"/>
    </w:pPr>
  </w:p>
  <w:p w:rsidR="005E0BDB" w:rsidRDefault="005E0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27E0752E"/>
    <w:multiLevelType w:val="hybridMultilevel"/>
    <w:tmpl w:val="06AA1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5" w15:restartNumberingAfterBreak="0">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15:restartNumberingAfterBreak="0">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7" w15:restartNumberingAfterBreak="0">
    <w:nsid w:val="606372D3"/>
    <w:multiLevelType w:val="hybridMultilevel"/>
    <w:tmpl w:val="AB4C3578"/>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15:restartNumberingAfterBreak="0">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9" w15:restartNumberingAfterBreak="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
  </w:num>
  <w:num w:numId="5">
    <w:abstractNumId w:val="3"/>
  </w:num>
  <w:num w:numId="6">
    <w:abstractNumId w:val="4"/>
  </w:num>
  <w:num w:numId="7">
    <w:abstractNumId w:val="0"/>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313DD"/>
    <w:rsid w:val="000333CE"/>
    <w:rsid w:val="00044500"/>
    <w:rsid w:val="0004585F"/>
    <w:rsid w:val="00051D51"/>
    <w:rsid w:val="000547E2"/>
    <w:rsid w:val="000775D3"/>
    <w:rsid w:val="00083D99"/>
    <w:rsid w:val="0008435C"/>
    <w:rsid w:val="000922A0"/>
    <w:rsid w:val="000A5EE8"/>
    <w:rsid w:val="000C3D4F"/>
    <w:rsid w:val="000C6C05"/>
    <w:rsid w:val="000F0A61"/>
    <w:rsid w:val="00120A8B"/>
    <w:rsid w:val="00131177"/>
    <w:rsid w:val="00154E5B"/>
    <w:rsid w:val="00161DB4"/>
    <w:rsid w:val="00170BB3"/>
    <w:rsid w:val="00190D5A"/>
    <w:rsid w:val="001D74C3"/>
    <w:rsid w:val="001F070C"/>
    <w:rsid w:val="001F1486"/>
    <w:rsid w:val="00201791"/>
    <w:rsid w:val="0020564A"/>
    <w:rsid w:val="002070F8"/>
    <w:rsid w:val="00217E8C"/>
    <w:rsid w:val="00240596"/>
    <w:rsid w:val="00285F24"/>
    <w:rsid w:val="002A2D9F"/>
    <w:rsid w:val="002B182D"/>
    <w:rsid w:val="002B4659"/>
    <w:rsid w:val="002C2407"/>
    <w:rsid w:val="002C5D61"/>
    <w:rsid w:val="00311D82"/>
    <w:rsid w:val="0031682F"/>
    <w:rsid w:val="00320005"/>
    <w:rsid w:val="003317EC"/>
    <w:rsid w:val="003640D5"/>
    <w:rsid w:val="003D5CF2"/>
    <w:rsid w:val="003F2BEA"/>
    <w:rsid w:val="003F320E"/>
    <w:rsid w:val="004052DE"/>
    <w:rsid w:val="0044616C"/>
    <w:rsid w:val="00446AB6"/>
    <w:rsid w:val="00460E69"/>
    <w:rsid w:val="004612FD"/>
    <w:rsid w:val="0046231D"/>
    <w:rsid w:val="00471287"/>
    <w:rsid w:val="00483E4E"/>
    <w:rsid w:val="0048587D"/>
    <w:rsid w:val="004A61DF"/>
    <w:rsid w:val="004B20A0"/>
    <w:rsid w:val="004B4668"/>
    <w:rsid w:val="004C1CA3"/>
    <w:rsid w:val="004D74F2"/>
    <w:rsid w:val="0051101B"/>
    <w:rsid w:val="00532302"/>
    <w:rsid w:val="00547795"/>
    <w:rsid w:val="005649E0"/>
    <w:rsid w:val="005B59C7"/>
    <w:rsid w:val="005D014C"/>
    <w:rsid w:val="005E0BDB"/>
    <w:rsid w:val="005F421D"/>
    <w:rsid w:val="00603D2C"/>
    <w:rsid w:val="006078A2"/>
    <w:rsid w:val="00617F52"/>
    <w:rsid w:val="0062749F"/>
    <w:rsid w:val="00627566"/>
    <w:rsid w:val="00631D39"/>
    <w:rsid w:val="00647ECE"/>
    <w:rsid w:val="00687522"/>
    <w:rsid w:val="006A2AE7"/>
    <w:rsid w:val="006A7204"/>
    <w:rsid w:val="006B1D8A"/>
    <w:rsid w:val="006B38CE"/>
    <w:rsid w:val="00714B24"/>
    <w:rsid w:val="00753BB6"/>
    <w:rsid w:val="00754F8B"/>
    <w:rsid w:val="007F61D9"/>
    <w:rsid w:val="008031F2"/>
    <w:rsid w:val="00812250"/>
    <w:rsid w:val="00823373"/>
    <w:rsid w:val="00866BB4"/>
    <w:rsid w:val="00880B15"/>
    <w:rsid w:val="008A3599"/>
    <w:rsid w:val="008A4FD6"/>
    <w:rsid w:val="008A4FE4"/>
    <w:rsid w:val="008C28EE"/>
    <w:rsid w:val="008D056C"/>
    <w:rsid w:val="00905C03"/>
    <w:rsid w:val="00911D08"/>
    <w:rsid w:val="00946579"/>
    <w:rsid w:val="009558C4"/>
    <w:rsid w:val="00955C04"/>
    <w:rsid w:val="00975013"/>
    <w:rsid w:val="00990A0E"/>
    <w:rsid w:val="009E6CE5"/>
    <w:rsid w:val="009F4C4B"/>
    <w:rsid w:val="00A20DDE"/>
    <w:rsid w:val="00A27265"/>
    <w:rsid w:val="00A51CB8"/>
    <w:rsid w:val="00A70CB7"/>
    <w:rsid w:val="00A83334"/>
    <w:rsid w:val="00A9334D"/>
    <w:rsid w:val="00A93E3C"/>
    <w:rsid w:val="00A9548A"/>
    <w:rsid w:val="00AA54F2"/>
    <w:rsid w:val="00AB3121"/>
    <w:rsid w:val="00AB5573"/>
    <w:rsid w:val="00AF4BC3"/>
    <w:rsid w:val="00B163E4"/>
    <w:rsid w:val="00B30C16"/>
    <w:rsid w:val="00B43364"/>
    <w:rsid w:val="00B75FD0"/>
    <w:rsid w:val="00B96DE3"/>
    <w:rsid w:val="00BB5173"/>
    <w:rsid w:val="00C04B2D"/>
    <w:rsid w:val="00C16405"/>
    <w:rsid w:val="00C200E0"/>
    <w:rsid w:val="00C32ABE"/>
    <w:rsid w:val="00C34240"/>
    <w:rsid w:val="00C45350"/>
    <w:rsid w:val="00C56384"/>
    <w:rsid w:val="00C70428"/>
    <w:rsid w:val="00C74EB8"/>
    <w:rsid w:val="00C807D3"/>
    <w:rsid w:val="00C87CF3"/>
    <w:rsid w:val="00CC7442"/>
    <w:rsid w:val="00D109F3"/>
    <w:rsid w:val="00D12CB8"/>
    <w:rsid w:val="00D305E2"/>
    <w:rsid w:val="00D456E6"/>
    <w:rsid w:val="00D97D88"/>
    <w:rsid w:val="00DB25EE"/>
    <w:rsid w:val="00DD31A0"/>
    <w:rsid w:val="00E173B4"/>
    <w:rsid w:val="00E323DC"/>
    <w:rsid w:val="00E450F3"/>
    <w:rsid w:val="00E61B0F"/>
    <w:rsid w:val="00E67599"/>
    <w:rsid w:val="00E912CB"/>
    <w:rsid w:val="00EB53F8"/>
    <w:rsid w:val="00EC2442"/>
    <w:rsid w:val="00ED75CE"/>
    <w:rsid w:val="00EF4CB9"/>
    <w:rsid w:val="00F33CFB"/>
    <w:rsid w:val="00F514F8"/>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223C05"/>
  <w15:docId w15:val="{BF457D33-5238-4595-942E-2F2E68A1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character" w:customStyle="1" w:styleId="NoSpacingChar">
    <w:name w:val="No Spacing Char"/>
    <w:link w:val="NoSpacing"/>
    <w:uiPriority w:val="1"/>
    <w:locked/>
    <w:rsid w:val="00687522"/>
  </w:style>
  <w:style w:type="paragraph" w:styleId="NoSpacing">
    <w:name w:val="No Spacing"/>
    <w:link w:val="NoSpacingChar"/>
    <w:uiPriority w:val="1"/>
    <w:qFormat/>
    <w:rsid w:val="00687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511771472">
      <w:bodyDiv w:val="1"/>
      <w:marLeft w:val="0"/>
      <w:marRight w:val="0"/>
      <w:marTop w:val="0"/>
      <w:marBottom w:val="0"/>
      <w:divBdr>
        <w:top w:val="none" w:sz="0" w:space="0" w:color="auto"/>
        <w:left w:val="none" w:sz="0" w:space="0" w:color="auto"/>
        <w:bottom w:val="none" w:sz="0" w:space="0" w:color="auto"/>
        <w:right w:val="none" w:sz="0" w:space="0" w:color="auto"/>
      </w:divBdr>
    </w:div>
    <w:div w:id="784232509">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110474072">
      <w:bodyDiv w:val="1"/>
      <w:marLeft w:val="0"/>
      <w:marRight w:val="0"/>
      <w:marTop w:val="0"/>
      <w:marBottom w:val="0"/>
      <w:divBdr>
        <w:top w:val="none" w:sz="0" w:space="0" w:color="auto"/>
        <w:left w:val="none" w:sz="0" w:space="0" w:color="auto"/>
        <w:bottom w:val="none" w:sz="0" w:space="0" w:color="auto"/>
        <w:right w:val="none" w:sz="0" w:space="0" w:color="auto"/>
      </w:divBdr>
    </w:div>
    <w:div w:id="1217275794">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185BAC"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185BAC"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15C69"/>
    <w:rsid w:val="00156B2C"/>
    <w:rsid w:val="00185BAC"/>
    <w:rsid w:val="00190F77"/>
    <w:rsid w:val="006541AD"/>
    <w:rsid w:val="0072094C"/>
    <w:rsid w:val="008B1650"/>
    <w:rsid w:val="009670D1"/>
    <w:rsid w:val="00B20C71"/>
    <w:rsid w:val="00CA5772"/>
    <w:rsid w:val="00E34C2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B4087-FDC2-4F16-A224-EBFEF6382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Danijela Janjić</cp:lastModifiedBy>
  <cp:revision>16</cp:revision>
  <cp:lastPrinted>2015-01-14T12:21:00Z</cp:lastPrinted>
  <dcterms:created xsi:type="dcterms:W3CDTF">2015-10-27T11:33:00Z</dcterms:created>
  <dcterms:modified xsi:type="dcterms:W3CDTF">2018-01-23T13:18:00Z</dcterms:modified>
</cp:coreProperties>
</file>