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762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4E5781" w:rsidRPr="003F762F">
        <w:rPr>
          <w:rFonts w:ascii="Arial" w:hAnsi="Arial"/>
          <w:lang w:val="sr-Latn-RS"/>
        </w:rPr>
        <w:t>105-E.03.01.-</w:t>
      </w:r>
      <w:r w:rsidR="001955EC" w:rsidRPr="003F762F">
        <w:rPr>
          <w:rFonts w:ascii="Arial" w:eastAsia="Arial Unicode MS" w:hAnsi="Arial"/>
          <w:kern w:val="2"/>
          <w:lang w:val="sr-Latn-RS"/>
        </w:rPr>
        <w:t xml:space="preserve"> </w:t>
      </w:r>
      <w:r w:rsidR="00DA3FFA">
        <w:rPr>
          <w:rFonts w:ascii="Arial" w:hAnsi="Arial"/>
          <w:lang w:val="sr-Latn-RS"/>
        </w:rPr>
        <w:t>37861/1-2018</w:t>
      </w:r>
    </w:p>
    <w:p w:rsidR="001955EC" w:rsidRPr="00241612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DA3FFA">
        <w:rPr>
          <w:rFonts w:ascii="Arial" w:hAnsi="Arial"/>
          <w:lang w:val="sr-Latn-RS"/>
        </w:rPr>
        <w:t>22.01.2018</w:t>
      </w:r>
      <w:r w:rsidR="00241612">
        <w:rPr>
          <w:rFonts w:ascii="Arial" w:hAnsi="Arial"/>
          <w:lang w:val="sr-Latn-RS"/>
        </w:rPr>
        <w:t xml:space="preserve">. </w:t>
      </w:r>
      <w:r w:rsidR="00241612">
        <w:rPr>
          <w:rFonts w:ascii="Arial" w:hAnsi="Arial"/>
          <w:lang w:val="sr-Cyrl-RS"/>
        </w:rPr>
        <w:t>године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241612">
        <w:rPr>
          <w:rFonts w:ascii="Arial" w:hAnsi="Arial"/>
          <w:i/>
          <w:lang w:val="sr-Latn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241612">
        <w:rPr>
          <w:rFonts w:ascii="Arial" w:hAnsi="Arial"/>
          <w:b/>
          <w:lang w:val="sr-Cyrl-RS"/>
        </w:rPr>
        <w:t>1980</w:t>
      </w:r>
      <w:r w:rsidR="003F762F" w:rsidRPr="003F762F">
        <w:rPr>
          <w:rFonts w:ascii="Arial" w:hAnsi="Arial"/>
          <w:b/>
        </w:rPr>
        <w:t>/2017 (</w:t>
      </w:r>
      <w:r w:rsidR="00241612">
        <w:rPr>
          <w:rFonts w:ascii="Arial" w:hAnsi="Arial"/>
          <w:b/>
          <w:lang w:val="sr-Cyrl-RS"/>
        </w:rPr>
        <w:t>2047/2017</w:t>
      </w:r>
      <w:r w:rsidR="003F762F" w:rsidRPr="003F762F">
        <w:rPr>
          <w:rFonts w:ascii="Arial" w:hAnsi="Arial"/>
          <w:b/>
        </w:rPr>
        <w:t>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241612">
        <w:rPr>
          <w:rFonts w:ascii="Arial" w:hAnsi="Arial"/>
          <w:b/>
          <w:lang w:val="sr-Cyrl-RS"/>
        </w:rPr>
        <w:t>Изокинетички узоркивач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41612" w:rsidRPr="00241612" w:rsidRDefault="00823373" w:rsidP="00241612">
      <w:pPr>
        <w:spacing w:line="240" w:lineRule="auto"/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63437D">
        <w:rPr>
          <w:rFonts w:ascii="Arial" w:hAnsi="Arial"/>
          <w:iCs/>
          <w:lang w:val="ru-RU"/>
        </w:rPr>
        <w:t xml:space="preserve"> </w:t>
      </w:r>
      <w:r w:rsidR="00241612">
        <w:rPr>
          <w:rFonts w:ascii="Arial" w:hAnsi="Arial"/>
          <w:sz w:val="19"/>
          <w:szCs w:val="19"/>
        </w:rPr>
        <w:t xml:space="preserve">- </w:t>
      </w:r>
      <w:r w:rsidR="00241612" w:rsidRPr="00241612">
        <w:rPr>
          <w:rFonts w:ascii="Arial" w:hAnsi="Arial"/>
        </w:rPr>
        <w:t>Нaшe питaњe сe oднoси нa слиjeдeћe тaчкe тeндeрскe дoкумeнтaциje:</w:t>
      </w:r>
    </w:p>
    <w:p w:rsidR="00241612" w:rsidRPr="00241612" w:rsidRDefault="00241612" w:rsidP="00241612">
      <w:pPr>
        <w:spacing w:line="240" w:lineRule="auto"/>
      </w:pPr>
      <w:r w:rsidRPr="00241612">
        <w:rPr>
          <w:rFonts w:ascii="Arial" w:hAnsi="Arial"/>
          <w:bCs/>
        </w:rPr>
        <w:t>6.17  кoнкурснe дoкумeнтaциje - Срeдствo финaнсиjскoг oбeзбjeђeњa (СФO), гдje сe у тaчкaмa 6.17.1,  6.17.2 и 6.17.3  тeндeрскe дoкумeнтaциje изричитo трaжи мjeницa кao СФO, oднoснo пoд нaвeдeним члaнoм трaжи сe дoкaз o рeгистрaциjи мjeницe  у Рeгистру </w:t>
      </w:r>
      <w:r w:rsidRPr="00241612">
        <w:rPr>
          <w:rStyle w:val="m-2869077614237896430gmail-m4651008660340055277gmail-il"/>
          <w:rFonts w:ascii="Arial" w:hAnsi="Arial"/>
          <w:bCs/>
        </w:rPr>
        <w:t>Mjeницa</w:t>
      </w:r>
      <w:r w:rsidRPr="00241612">
        <w:rPr>
          <w:rFonts w:ascii="Arial" w:hAnsi="Arial"/>
          <w:bCs/>
        </w:rPr>
        <w:t> Нaрoднe Бaнкe Србиje.</w:t>
      </w:r>
    </w:p>
    <w:p w:rsidR="00241612" w:rsidRPr="00241612" w:rsidRDefault="00241612" w:rsidP="00241612">
      <w:pPr>
        <w:spacing w:line="240" w:lineRule="auto"/>
      </w:pPr>
      <w:r w:rsidRPr="00241612">
        <w:rPr>
          <w:rFonts w:ascii="Arial" w:hAnsi="Arial"/>
        </w:rPr>
        <w:t>-  Oбзирoм дa нaшa фирмa E3 д.o.o Сaрajeвo имa сjeдиштe у БиХ, и ниje у мoгучнoсти дa рeгиструje мjeницу у Нaрoднoj Бaнци Србиje, a у кoнкурснoj дoкумeнтaциjи ниje oстaвљeнa мoгучнoст дoстaвљaњa нeкoг другoг oбликa срeдствa финaнсиjскoг oбeзбjeђeњa (СФO), тe нaм oвaкo пoстaвљeн зaхтjeв дирeктнo oнeмoгућaвa учeстoвaњe у нaвeдeнoм пoступку.</w:t>
      </w:r>
    </w:p>
    <w:p w:rsidR="00241612" w:rsidRPr="00241612" w:rsidRDefault="00241612" w:rsidP="00241612">
      <w:pPr>
        <w:spacing w:line="240" w:lineRule="auto"/>
      </w:pPr>
      <w:r w:rsidRPr="00241612">
        <w:rPr>
          <w:rFonts w:ascii="Arial" w:hAnsi="Arial"/>
        </w:rPr>
        <w:t>- Имajући у виду дa je у питaњу oтвoрeни пoступaк у кojeм свa зaинтeрeсирaнa лицa мoгу пoдниjeти пoнуду, мoлимo Вaс дa нaм у склaду сa Зaкoнoм o Jaвним нaбaвкaмa Рeпубликe Србиje, a пoсeбнo у склaду сa Члaнoм 10. oвoг Зaкoнa (Нaчeлo oбeзбeђивaњa кoнкурeнциje) oмoгућитe нeoгрaничaвajућe учeшћe у пoступку, нa нaчин дa крoз измjeну кoнкурснe дoкумeнтaциje у смислу увoђeњa нoвoг oбликa СФO</w:t>
      </w:r>
      <w:r w:rsidRPr="00241612">
        <w:rPr>
          <w:rFonts w:ascii="Arial" w:hAnsi="Arial"/>
          <w:lang w:val="sr-Cyrl-RS"/>
        </w:rPr>
        <w:t xml:space="preserve"> </w:t>
      </w:r>
      <w:r w:rsidRPr="00241612">
        <w:rPr>
          <w:rFonts w:ascii="Arial" w:hAnsi="Arial"/>
        </w:rPr>
        <w:t>(</w:t>
      </w:r>
      <w:r w:rsidRPr="00241612">
        <w:rPr>
          <w:rFonts w:ascii="Arial" w:hAnsi="Arial"/>
          <w:bCs/>
        </w:rPr>
        <w:t>бaнкoвнe гaрaнциje)</w:t>
      </w:r>
      <w:r w:rsidRPr="00241612">
        <w:rPr>
          <w:rFonts w:ascii="Arial" w:hAnsi="Arial"/>
        </w:rPr>
        <w:t xml:space="preserve">, извршитe и </w:t>
      </w:r>
      <w:r w:rsidRPr="00241612">
        <w:rPr>
          <w:rFonts w:ascii="Arial" w:hAnsi="Arial"/>
          <w:bCs/>
        </w:rPr>
        <w:t>измjeну крajњeг рoкa зa дoстaву пoнудa, збoг врeмeнскoг oгрaничeњa/врeмeнa пoтрeбнoг зa издaвaњe бaнкaрскe гaрaнциje.</w:t>
      </w:r>
    </w:p>
    <w:p w:rsidR="00241612" w:rsidRDefault="00241612" w:rsidP="00241612">
      <w:pPr>
        <w:rPr>
          <w:sz w:val="19"/>
          <w:szCs w:val="19"/>
          <w:lang w:val="sr-Cyrl-RS"/>
        </w:rPr>
      </w:pPr>
    </w:p>
    <w:p w:rsidR="00D945CE" w:rsidRPr="00320DE7" w:rsidRDefault="00461D58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945CE">
        <w:rPr>
          <w:rFonts w:ascii="Arial" w:hAnsi="Arial"/>
          <w:color w:val="000000" w:themeColor="text1"/>
          <w:lang w:val="sr-Cyrl-RS"/>
        </w:rPr>
        <w:t xml:space="preserve">Комисија ће </w:t>
      </w:r>
      <w:r w:rsidR="00D945CE" w:rsidRPr="005120AC">
        <w:rPr>
          <w:rFonts w:ascii="Arial" w:hAnsi="Arial"/>
          <w:color w:val="000000" w:themeColor="text1"/>
          <w:lang w:val="sr-Cyrl-RS"/>
        </w:rPr>
        <w:t>остав</w:t>
      </w:r>
      <w:r w:rsidR="00D945CE">
        <w:rPr>
          <w:rFonts w:ascii="Arial" w:hAnsi="Arial"/>
          <w:color w:val="000000" w:themeColor="text1"/>
          <w:lang w:val="sr-Cyrl-RS"/>
        </w:rPr>
        <w:t>ити</w:t>
      </w:r>
      <w:r w:rsidR="00D945CE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D945CE">
        <w:rPr>
          <w:rFonts w:ascii="Arial" w:hAnsi="Arial"/>
          <w:color w:val="000000" w:themeColor="text1"/>
          <w:lang w:val="sr-Cyrl-RS"/>
        </w:rPr>
        <w:t>ма да</w:t>
      </w:r>
      <w:r w:rsidR="00D945CE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D945CE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="00D945CE" w:rsidRPr="008C0DA7">
        <w:rPr>
          <w:rFonts w:ascii="Arial" w:hAnsi="Arial"/>
          <w:lang w:val="sr-Cyrl-RS"/>
        </w:rPr>
        <w:t xml:space="preserve"> </w:t>
      </w:r>
      <w:r w:rsidR="00D945CE">
        <w:rPr>
          <w:rFonts w:ascii="Arial" w:hAnsi="Arial"/>
          <w:lang w:val="sr-Cyrl-RS"/>
        </w:rPr>
        <w:t>као средство финансијског обезбеђења</w:t>
      </w:r>
      <w:r w:rsidR="00D972C4">
        <w:rPr>
          <w:rFonts w:ascii="Arial" w:hAnsi="Arial"/>
          <w:lang w:val="sr-Cyrl-RS"/>
        </w:rPr>
        <w:t xml:space="preserve">, </w:t>
      </w:r>
      <w:r w:rsidR="00D945CE">
        <w:rPr>
          <w:rFonts w:ascii="Arial" w:hAnsi="Arial"/>
          <w:lang w:val="sr-Cyrl-RS"/>
        </w:rPr>
        <w:t xml:space="preserve"> </w:t>
      </w:r>
      <w:r w:rsidR="00D972C4">
        <w:rPr>
          <w:rFonts w:ascii="Arial" w:hAnsi="Arial"/>
          <w:lang w:val="sr-Cyrl-RS"/>
        </w:rPr>
        <w:t>(</w:t>
      </w:r>
      <w:r w:rsidR="00D945CE">
        <w:rPr>
          <w:rFonts w:ascii="Arial" w:hAnsi="Arial"/>
          <w:lang w:val="sr-Cyrl-RS"/>
        </w:rPr>
        <w:t>тачк</w:t>
      </w:r>
      <w:r w:rsidR="00D972C4">
        <w:rPr>
          <w:rFonts w:ascii="Arial" w:hAnsi="Arial"/>
          <w:lang w:val="sr-Cyrl-RS"/>
        </w:rPr>
        <w:t>а</w:t>
      </w:r>
      <w:r w:rsidR="00D945CE">
        <w:rPr>
          <w:rFonts w:ascii="Arial" w:hAnsi="Arial"/>
          <w:lang w:val="sr-Cyrl-RS"/>
        </w:rPr>
        <w:t xml:space="preserve"> 6.17.1 - </w:t>
      </w:r>
      <w:r w:rsidR="00D945CE">
        <w:rPr>
          <w:rFonts w:ascii="Arial" w:hAnsi="Arial"/>
          <w:i/>
          <w:lang w:val="sr-Cyrl-RS"/>
        </w:rPr>
        <w:t>Средство финансијског обезбеђења</w:t>
      </w:r>
      <w:r w:rsidR="00D945CE">
        <w:rPr>
          <w:rFonts w:ascii="Arial" w:hAnsi="Arial"/>
          <w:lang w:val="sr-Cyrl-RS"/>
        </w:rPr>
        <w:t xml:space="preserve"> за озбиљност понуде, 6.17.2 - Средство финансијског обезбеђења за добро извршење посла и 6.17.3 - Средство финансијског обезбеђења </w:t>
      </w:r>
      <w:r w:rsidR="00320DE7" w:rsidRPr="00320DE7">
        <w:rPr>
          <w:rFonts w:ascii="Arial" w:hAnsi="Arial"/>
          <w:color w:val="000000"/>
        </w:rPr>
        <w:t>за отклањање недостатака у гарантном року</w:t>
      </w:r>
      <w:r w:rsidR="00D945CE" w:rsidRPr="00320DE7">
        <w:rPr>
          <w:rFonts w:ascii="Arial" w:hAnsi="Arial"/>
          <w:lang w:val="sr-Cyrl-RS"/>
        </w:rPr>
        <w:t>.</w:t>
      </w:r>
    </w:p>
    <w:p w:rsidR="00D945CE" w:rsidRPr="00320DE7" w:rsidRDefault="00D945CE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C806A3" w:rsidRPr="00D945CE" w:rsidRDefault="00A66B9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/>
          <w:lang w:val="sr-Cyrl-RS"/>
        </w:rPr>
      </w:pPr>
      <w:r w:rsidRPr="00D945CE">
        <w:rPr>
          <w:rFonts w:ascii="Arial" w:hAnsi="Arial"/>
          <w:i/>
          <w:iCs/>
          <w:lang w:val="sr-Cyrl-RS"/>
        </w:rPr>
        <w:t>У</w:t>
      </w:r>
      <w:r w:rsidR="002F0B89" w:rsidRPr="00D945CE">
        <w:rPr>
          <w:rFonts w:ascii="Arial" w:hAnsi="Arial"/>
          <w:i/>
          <w:iCs/>
          <w:lang w:val="sr-Cyrl-RS"/>
        </w:rPr>
        <w:t xml:space="preserve"> складу са </w:t>
      </w:r>
      <w:r w:rsidRPr="00D945CE">
        <w:rPr>
          <w:rFonts w:ascii="Arial" w:hAnsi="Arial"/>
          <w:i/>
          <w:iCs/>
          <w:lang w:val="sr-Cyrl-RS"/>
        </w:rPr>
        <w:t xml:space="preserve">наведеним </w:t>
      </w:r>
      <w:r w:rsidR="00D945CE" w:rsidRPr="00D945CE">
        <w:rPr>
          <w:rFonts w:ascii="Arial" w:hAnsi="Arial"/>
          <w:i/>
          <w:iCs/>
          <w:lang w:val="sr-Cyrl-RS"/>
        </w:rPr>
        <w:t>појашњењем</w:t>
      </w:r>
      <w:r w:rsidR="002F0B89" w:rsidRPr="00D945CE">
        <w:rPr>
          <w:rFonts w:ascii="Arial" w:hAnsi="Arial"/>
          <w:i/>
          <w:iCs/>
          <w:lang w:val="sr-Cyrl-RS"/>
        </w:rPr>
        <w:t xml:space="preserve"> </w:t>
      </w:r>
      <w:r w:rsidRPr="00D945CE">
        <w:rPr>
          <w:rFonts w:ascii="Arial" w:hAnsi="Arial"/>
          <w:i/>
          <w:iCs/>
          <w:lang w:val="sr-Cyrl-RS"/>
        </w:rPr>
        <w:t xml:space="preserve">Комисија ће </w:t>
      </w:r>
      <w:r w:rsidR="002F0B89" w:rsidRPr="00D945CE">
        <w:rPr>
          <w:rFonts w:ascii="Arial" w:hAnsi="Arial"/>
          <w:i/>
          <w:iCs/>
          <w:lang w:val="sr-Cyrl-RS"/>
        </w:rPr>
        <w:t>израдити измен</w:t>
      </w:r>
      <w:r w:rsidRPr="00D945CE">
        <w:rPr>
          <w:rFonts w:ascii="Arial" w:hAnsi="Arial"/>
          <w:i/>
          <w:iCs/>
          <w:lang w:val="sr-Cyrl-RS"/>
        </w:rPr>
        <w:t xml:space="preserve">е и допуне </w:t>
      </w:r>
      <w:r w:rsidR="002F0B89" w:rsidRPr="00D945CE">
        <w:rPr>
          <w:rFonts w:ascii="Arial" w:hAnsi="Arial"/>
          <w:i/>
          <w:iCs/>
          <w:lang w:val="sr-Cyrl-RS"/>
        </w:rPr>
        <w:t>конкурсне документације</w:t>
      </w:r>
      <w:r w:rsidR="003F762F" w:rsidRPr="00D945CE">
        <w:rPr>
          <w:rFonts w:ascii="Arial" w:hAnsi="Arial"/>
          <w:i/>
          <w:iCs/>
          <w:lang w:val="sr-Cyrl-RS"/>
        </w:rPr>
        <w:t xml:space="preserve"> </w:t>
      </w:r>
      <w:bookmarkStart w:id="0" w:name="_Toc441651593"/>
      <w:bookmarkStart w:id="1" w:name="_Toc442559904"/>
      <w:r w:rsidR="00241612" w:rsidRPr="00D945CE">
        <w:rPr>
          <w:rFonts w:ascii="Arial" w:hAnsi="Arial"/>
          <w:i/>
          <w:lang w:val="sr-Cyrl-RS"/>
        </w:rPr>
        <w:t xml:space="preserve">на страни 16 и 17 од 56, </w:t>
      </w:r>
      <w:r w:rsidR="00241612" w:rsidRPr="00D945CE">
        <w:rPr>
          <w:rFonts w:ascii="Arial" w:hAnsi="Arial"/>
          <w:i/>
          <w:iCs/>
          <w:lang w:val="sr-Cyrl-RS"/>
        </w:rPr>
        <w:t>у делу тачке 6. - У</w:t>
      </w:r>
      <w:r w:rsidR="00241612" w:rsidRPr="00D945CE">
        <w:rPr>
          <w:rFonts w:ascii="Arial" w:hAnsi="Arial"/>
          <w:i/>
          <w:lang w:val="sr-Cyrl-RS"/>
        </w:rPr>
        <w:t>путство понуђачима како да сачине понуду, подт</w:t>
      </w:r>
      <w:r w:rsidR="00D945CE" w:rsidRPr="00D945CE">
        <w:rPr>
          <w:rFonts w:ascii="Arial" w:hAnsi="Arial"/>
          <w:i/>
          <w:lang w:val="sr-Cyrl-RS"/>
        </w:rPr>
        <w:t>а</w:t>
      </w:r>
      <w:r w:rsidR="00241612" w:rsidRPr="00D945CE">
        <w:rPr>
          <w:rFonts w:ascii="Arial" w:hAnsi="Arial"/>
          <w:i/>
          <w:lang w:val="sr-Cyrl-RS"/>
        </w:rPr>
        <w:t>чка 6.17</w:t>
      </w:r>
      <w:r w:rsidR="00D945CE" w:rsidRPr="00D945CE">
        <w:rPr>
          <w:rFonts w:ascii="Arial" w:hAnsi="Arial"/>
          <w:i/>
          <w:lang w:val="sr-Cyrl-RS"/>
        </w:rPr>
        <w:t xml:space="preserve"> (6.17.1, 6.17.2, 6.17.3)</w:t>
      </w:r>
      <w:r w:rsidR="00241612" w:rsidRPr="00D945CE">
        <w:rPr>
          <w:rFonts w:ascii="Arial" w:hAnsi="Arial"/>
          <w:i/>
        </w:rPr>
        <w:t xml:space="preserve"> </w:t>
      </w:r>
      <w:r w:rsidR="00241612" w:rsidRPr="00D945CE">
        <w:rPr>
          <w:rFonts w:ascii="Arial" w:hAnsi="Arial"/>
          <w:i/>
          <w:lang w:val="sr-Cyrl-RS"/>
        </w:rPr>
        <w:t>Средств</w:t>
      </w:r>
      <w:r w:rsidR="00D945CE">
        <w:rPr>
          <w:rFonts w:ascii="Arial" w:hAnsi="Arial"/>
          <w:i/>
          <w:lang w:val="sr-Cyrl-RS"/>
        </w:rPr>
        <w:t>а</w:t>
      </w:r>
      <w:r w:rsidR="00241612" w:rsidRPr="00D945CE">
        <w:rPr>
          <w:rFonts w:ascii="Arial" w:hAnsi="Arial"/>
          <w:i/>
          <w:lang w:val="sr-Cyrl-RS"/>
        </w:rPr>
        <w:t xml:space="preserve"> финансијског обезбеђења, </w:t>
      </w:r>
      <w:bookmarkEnd w:id="0"/>
      <w:bookmarkEnd w:id="1"/>
      <w:r w:rsidR="00C806A3" w:rsidRPr="00D945CE">
        <w:rPr>
          <w:rFonts w:ascii="Arial" w:hAnsi="Arial"/>
          <w:i/>
          <w:iCs/>
          <w:lang w:val="sr-Cyrl-RS"/>
        </w:rPr>
        <w:t xml:space="preserve">и исте објавити на </w:t>
      </w:r>
      <w:r w:rsidR="00C806A3" w:rsidRPr="00D945CE">
        <w:rPr>
          <w:rFonts w:ascii="Arial" w:hAnsi="Arial"/>
          <w:i/>
          <w:iCs/>
        </w:rPr>
        <w:t xml:space="preserve">Порталу јавних набавки и интернет страници </w:t>
      </w:r>
      <w:r w:rsidR="00C806A3" w:rsidRPr="00D945CE">
        <w:rPr>
          <w:rFonts w:ascii="Arial" w:hAnsi="Arial"/>
          <w:i/>
          <w:iCs/>
          <w:lang w:val="sr-Cyrl-RS"/>
        </w:rPr>
        <w:t>Н</w:t>
      </w:r>
      <w:r w:rsidR="00C806A3" w:rsidRPr="00D945CE">
        <w:rPr>
          <w:rFonts w:ascii="Arial" w:hAnsi="Arial"/>
          <w:i/>
          <w:iCs/>
        </w:rPr>
        <w:t>аручиоца.</w:t>
      </w:r>
      <w:r w:rsidR="00C806A3" w:rsidRPr="00D945CE">
        <w:rPr>
          <w:rFonts w:ascii="Arial" w:hAnsi="Arial"/>
          <w:i/>
          <w:color w:val="000000" w:themeColor="text1"/>
          <w:lang w:val="sr-Cyrl-RS"/>
        </w:rPr>
        <w:t xml:space="preserve"> </w:t>
      </w:r>
    </w:p>
    <w:p w:rsidR="00241612" w:rsidRPr="00D945CE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i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D945CE" w:rsidRDefault="00C806A3" w:rsidP="00D945CE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Комисија ће израдити </w:t>
      </w:r>
      <w:r w:rsidR="00241612">
        <w:rPr>
          <w:rFonts w:ascii="Arial" w:hAnsi="Arial"/>
          <w:lang w:val="sr-Cyrl-RS"/>
        </w:rPr>
        <w:t>и измену и допуну конкурсне документације</w:t>
      </w:r>
      <w:r w:rsidR="00D945CE">
        <w:rPr>
          <w:rFonts w:ascii="Arial" w:hAnsi="Arial"/>
          <w:lang w:val="sr-Cyrl-RS"/>
        </w:rPr>
        <w:t>, а како би омогућила учешће страних понуђача у предметном поступку</w:t>
      </w:r>
      <w:r w:rsidR="00D972C4">
        <w:rPr>
          <w:rFonts w:ascii="Arial" w:hAnsi="Arial"/>
          <w:lang w:val="sr-Cyrl-RS"/>
        </w:rPr>
        <w:t>, у следећим тачкама</w:t>
      </w:r>
      <w:r w:rsidR="00D945CE">
        <w:rPr>
          <w:rFonts w:ascii="Arial" w:hAnsi="Arial"/>
          <w:lang w:val="sr-Cyrl-RS"/>
        </w:rPr>
        <w:t>: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45CE">
        <w:rPr>
          <w:rFonts w:ascii="Arial" w:hAnsi="Arial"/>
          <w:i/>
          <w:lang w:val="sr-Cyrl-RS"/>
        </w:rPr>
        <w:t>Тачка 3. Техничка спецификација, на страни 6 од 56</w:t>
      </w:r>
      <w:r w:rsidRPr="00D945CE">
        <w:rPr>
          <w:rFonts w:ascii="Arial" w:hAnsi="Arial"/>
          <w:i/>
        </w:rPr>
        <w:t xml:space="preserve"> конкурсне документације</w:t>
      </w:r>
      <w:r w:rsidRPr="00D945CE">
        <w:rPr>
          <w:rFonts w:ascii="Arial" w:hAnsi="Arial"/>
          <w:i/>
          <w:lang w:val="sr-Cyrl-RS"/>
        </w:rPr>
        <w:t>, подтачка  3.5 Место испоруке добара</w:t>
      </w:r>
      <w:r>
        <w:rPr>
          <w:rFonts w:ascii="Arial" w:hAnsi="Arial"/>
          <w:i/>
          <w:lang w:val="sr-Cyrl-RS"/>
        </w:rPr>
        <w:t>;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3C171A">
        <w:rPr>
          <w:rFonts w:ascii="Arial" w:hAnsi="Arial"/>
          <w:i/>
          <w:lang w:val="sr-Cyrl-RS"/>
        </w:rPr>
        <w:t>Тачка 5. Критеријум за доделу уговора</w:t>
      </w:r>
      <w:r>
        <w:rPr>
          <w:rFonts w:ascii="Arial" w:hAnsi="Arial"/>
          <w:i/>
          <w:lang w:val="sr-Cyrl-RS"/>
        </w:rPr>
        <w:t xml:space="preserve">, 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на страни 11 од 56</w:t>
      </w:r>
      <w:r w:rsidRPr="003C171A">
        <w:rPr>
          <w:rFonts w:ascii="Arial" w:hAnsi="Arial"/>
          <w:i/>
        </w:rPr>
        <w:t xml:space="preserve"> </w:t>
      </w:r>
      <w:r w:rsidRPr="003C171A">
        <w:rPr>
          <w:rFonts w:ascii="Arial" w:hAnsi="Arial"/>
          <w:i/>
          <w:lang w:val="sr-Cyrl-RS"/>
        </w:rPr>
        <w:t>конкурсне документације</w:t>
      </w:r>
      <w:r>
        <w:rPr>
          <w:rFonts w:ascii="Arial" w:hAnsi="Arial"/>
          <w:i/>
          <w:lang w:val="sr-Cyrl-RS"/>
        </w:rPr>
        <w:t>;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3C171A">
        <w:rPr>
          <w:rFonts w:ascii="Arial" w:hAnsi="Arial"/>
          <w:i/>
          <w:lang w:val="sr-Cyrl-RS"/>
        </w:rPr>
        <w:t>Тачка 6. Упутство понуђачима како да сачине понуду</w:t>
      </w:r>
      <w:r>
        <w:rPr>
          <w:rFonts w:ascii="Arial" w:hAnsi="Arial"/>
          <w:i/>
          <w:lang w:val="sr-Cyrl-RS"/>
        </w:rPr>
        <w:t xml:space="preserve">, 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 xml:space="preserve">на страни 16 од 56 </w:t>
      </w:r>
      <w:r w:rsidRPr="003C171A">
        <w:rPr>
          <w:rFonts w:ascii="Arial" w:hAnsi="Arial"/>
          <w:i/>
          <w:lang w:val="sr-Cyrl-RS"/>
        </w:rPr>
        <w:t>конкурсне документације</w:t>
      </w:r>
      <w:r>
        <w:rPr>
          <w:rFonts w:ascii="Arial" w:hAnsi="Arial"/>
          <w:i/>
          <w:lang w:val="sr-Cyrl-RS"/>
        </w:rPr>
        <w:t>,</w:t>
      </w:r>
      <w:r w:rsidRPr="003C171A">
        <w:rPr>
          <w:rFonts w:ascii="Arial" w:hAnsi="Arial"/>
          <w:i/>
          <w:lang w:val="sr-Cyrl-RS"/>
        </w:rPr>
        <w:t xml:space="preserve"> подтачка 6.11 – Понуђена цена</w:t>
      </w:r>
      <w:r>
        <w:rPr>
          <w:rFonts w:ascii="Arial" w:hAnsi="Arial"/>
          <w:i/>
          <w:lang w:val="sr-Cyrl-RS"/>
        </w:rPr>
        <w:t xml:space="preserve">; 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Тачка 7. – Обрасци и Прилози,  на страни 33, 34 и 38 од 56 конкурсне документације, </w:t>
      </w:r>
      <w:r w:rsidRPr="003C171A">
        <w:rPr>
          <w:rFonts w:ascii="Arial" w:hAnsi="Arial"/>
          <w:i/>
          <w:lang w:val="sr-Cyrl-RS"/>
        </w:rPr>
        <w:t>Образац 1</w:t>
      </w:r>
      <w:r>
        <w:rPr>
          <w:rFonts w:ascii="Arial" w:hAnsi="Arial"/>
          <w:i/>
          <w:lang w:val="sr-Latn-RS"/>
        </w:rPr>
        <w:t>.</w:t>
      </w:r>
      <w:r w:rsidRPr="003C171A">
        <w:rPr>
          <w:rFonts w:ascii="Arial" w:hAnsi="Arial"/>
          <w:i/>
          <w:lang w:val="sr-Cyrl-RS"/>
        </w:rPr>
        <w:t xml:space="preserve">– Образац понуде – тачка 5) </w:t>
      </w:r>
      <w:r w:rsidRPr="00C57724">
        <w:rPr>
          <w:rFonts w:ascii="Arial" w:eastAsia="TimesNewRomanPSMT" w:hAnsi="Arial"/>
          <w:bCs/>
          <w:i/>
          <w:lang w:val="sr-Cyrl-RS"/>
        </w:rPr>
        <w:t>Цена и комерцијални услови понуде</w:t>
      </w:r>
      <w:r>
        <w:rPr>
          <w:rFonts w:ascii="Arial" w:eastAsia="TimesNewRomanPSMT" w:hAnsi="Arial"/>
          <w:bCs/>
          <w:i/>
          <w:lang w:val="sr-Cyrl-RS"/>
        </w:rPr>
        <w:t>, Образац 2. – Образац структуре цене и Образац 5. – Образац припреме понуде;</w:t>
      </w:r>
    </w:p>
    <w:p w:rsidR="00D972C4" w:rsidRPr="00D972C4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>Тачка 8.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Модел Уговора, на страни 47 од 56</w:t>
      </w:r>
      <w:r w:rsidRPr="003C171A">
        <w:rPr>
          <w:rFonts w:ascii="Arial" w:hAnsi="Arial"/>
          <w:i/>
          <w:lang w:val="sr-Cyrl-RS"/>
        </w:rPr>
        <w:t xml:space="preserve"> конкурсне документације –– </w:t>
      </w:r>
      <w:r>
        <w:rPr>
          <w:rFonts w:ascii="Arial" w:hAnsi="Arial"/>
          <w:i/>
          <w:lang w:val="sr-Cyrl-RS"/>
        </w:rPr>
        <w:t>Уговор о купопродаји добара, члан 3. – Уговорена вредност, члан 5. – Рок и место испоруке, члан 10. и 11. Средства финансијског обезбеђења</w:t>
      </w:r>
      <w:r w:rsidR="00D972C4">
        <w:rPr>
          <w:rFonts w:ascii="Arial" w:hAnsi="Arial"/>
          <w:i/>
          <w:lang w:val="sr-Cyrl-RS"/>
        </w:rPr>
        <w:t>;</w:t>
      </w:r>
    </w:p>
    <w:p w:rsidR="00D972C4" w:rsidRPr="00D972C4" w:rsidRDefault="00D972C4" w:rsidP="00675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  <w:r w:rsidRPr="00D972C4">
        <w:rPr>
          <w:rFonts w:ascii="Arial" w:hAnsi="Arial"/>
          <w:i/>
          <w:lang w:val="sr-Cyrl-RS"/>
        </w:rPr>
        <w:t xml:space="preserve">Тачка 9. </w:t>
      </w:r>
      <w:r w:rsidRPr="00D972C4">
        <w:rPr>
          <w:rFonts w:ascii="Arial" w:hAnsi="Arial"/>
          <w:i/>
          <w:color w:val="000000"/>
          <w:lang w:val="sr-Cyrl-RS"/>
        </w:rPr>
        <w:t>Калкулација зависних трошкова увоза</w:t>
      </w:r>
      <w:r w:rsidRPr="00D972C4">
        <w:rPr>
          <w:rFonts w:ascii="Arial" w:hAnsi="Arial"/>
          <w:lang w:val="sr-Cyrl-RS"/>
        </w:rPr>
        <w:t xml:space="preserve">, </w:t>
      </w:r>
    </w:p>
    <w:p w:rsidR="001C6841" w:rsidRPr="00D972C4" w:rsidRDefault="005120AC" w:rsidP="00D972C4">
      <w:pPr>
        <w:autoSpaceDE w:val="0"/>
        <w:autoSpaceDN w:val="0"/>
        <w:adjustRightInd w:val="0"/>
        <w:spacing w:line="240" w:lineRule="auto"/>
        <w:ind w:left="360"/>
        <w:rPr>
          <w:rFonts w:ascii="Arial" w:hAnsi="Arial"/>
          <w:color w:val="000000" w:themeColor="text1"/>
          <w:lang w:val="sr-Cyrl-RS"/>
        </w:rPr>
      </w:pPr>
      <w:r w:rsidRPr="00D972C4">
        <w:rPr>
          <w:rFonts w:ascii="Arial" w:hAnsi="Arial"/>
          <w:iCs/>
          <w:lang w:val="sr-Cyrl-RS"/>
        </w:rPr>
        <w:t>и ист</w:t>
      </w:r>
      <w:r w:rsidR="00D972C4">
        <w:rPr>
          <w:rFonts w:ascii="Arial" w:hAnsi="Arial"/>
          <w:iCs/>
          <w:lang w:val="sr-Cyrl-RS"/>
        </w:rPr>
        <w:t>е</w:t>
      </w:r>
      <w:r w:rsidR="00C806A3" w:rsidRPr="00D972C4">
        <w:rPr>
          <w:rFonts w:ascii="Arial" w:hAnsi="Arial"/>
          <w:iCs/>
          <w:lang w:val="sr-Cyrl-RS"/>
        </w:rPr>
        <w:t xml:space="preserve"> </w:t>
      </w:r>
      <w:r w:rsidRPr="00D972C4">
        <w:rPr>
          <w:rFonts w:ascii="Arial" w:hAnsi="Arial"/>
          <w:iCs/>
          <w:lang w:val="sr-Cyrl-RS"/>
        </w:rPr>
        <w:t xml:space="preserve">објавити на </w:t>
      </w:r>
      <w:r w:rsidRPr="00D972C4">
        <w:rPr>
          <w:rFonts w:ascii="Arial" w:hAnsi="Arial"/>
          <w:iCs/>
        </w:rPr>
        <w:t xml:space="preserve">Порталу јавних набавки и интернет страници </w:t>
      </w:r>
      <w:r w:rsidRPr="00D972C4">
        <w:rPr>
          <w:rFonts w:ascii="Arial" w:hAnsi="Arial"/>
          <w:iCs/>
          <w:lang w:val="sr-Cyrl-RS"/>
        </w:rPr>
        <w:t>Н</w:t>
      </w:r>
      <w:r w:rsidRPr="00D972C4">
        <w:rPr>
          <w:rFonts w:ascii="Arial" w:hAnsi="Arial"/>
          <w:iCs/>
        </w:rPr>
        <w:t>аручиоца.</w:t>
      </w:r>
      <w:r w:rsidR="001C6841" w:rsidRPr="00D972C4">
        <w:rPr>
          <w:rFonts w:ascii="Arial" w:hAnsi="Arial"/>
          <w:color w:val="000000" w:themeColor="text1"/>
          <w:lang w:val="sr-Cyrl-RS"/>
        </w:rPr>
        <w:t xml:space="preserve"> </w:t>
      </w: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</w:p>
    <w:p w:rsidR="00C217A7" w:rsidRDefault="00C217A7" w:rsidP="00C217A7">
      <w:pPr>
        <w:spacing w:before="60" w:line="240" w:lineRule="auto"/>
        <w:rPr>
          <w:rFonts w:ascii="Arial" w:hAnsi="Arial"/>
          <w:i/>
          <w:iCs/>
          <w:lang w:val="sr-Cyrl-RS"/>
        </w:rPr>
      </w:pPr>
      <w:r w:rsidRPr="00222957">
        <w:rPr>
          <w:rFonts w:ascii="Arial" w:hAnsi="Arial"/>
          <w:i/>
          <w:iCs/>
          <w:lang w:val="sr-Cyrl-RS"/>
        </w:rPr>
        <w:t xml:space="preserve">Комисија ће </w:t>
      </w:r>
      <w:r w:rsidRPr="00222957">
        <w:rPr>
          <w:rFonts w:ascii="Arial" w:hAnsi="Arial"/>
          <w:b/>
          <w:i/>
          <w:iCs/>
          <w:lang w:val="sr-Cyrl-RS"/>
        </w:rPr>
        <w:t>продужити рок</w:t>
      </w:r>
      <w:r w:rsidRPr="00222957">
        <w:rPr>
          <w:rFonts w:ascii="Arial" w:hAnsi="Arial"/>
          <w:i/>
          <w:iCs/>
          <w:lang w:val="sr-Cyrl-RS"/>
        </w:rPr>
        <w:t>,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D972C4" w:rsidRPr="00D972C4" w:rsidRDefault="00D972C4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</w:p>
    <w:p w:rsidR="005120AC" w:rsidRDefault="0063437D" w:rsidP="00FF5244">
      <w:pPr>
        <w:pStyle w:val="NoSpacing"/>
        <w:spacing w:before="120"/>
        <w:rPr>
          <w:iCs/>
          <w:lang w:val="sr-Cyrl-RS"/>
        </w:rPr>
      </w:pPr>
      <w:bookmarkStart w:id="2" w:name="_GoBack"/>
      <w:bookmarkEnd w:id="2"/>
      <w:r>
        <w:rPr>
          <w:sz w:val="22"/>
          <w:szCs w:val="22"/>
          <w:lang w:val="ru-RU"/>
        </w:rPr>
        <w:tab/>
      </w:r>
    </w:p>
    <w:sectPr w:rsidR="005120A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F2" w:rsidRDefault="00C574F2" w:rsidP="004A61DF">
      <w:pPr>
        <w:spacing w:line="240" w:lineRule="auto"/>
      </w:pPr>
      <w:r>
        <w:separator/>
      </w:r>
    </w:p>
  </w:endnote>
  <w:endnote w:type="continuationSeparator" w:id="0">
    <w:p w:rsidR="00C574F2" w:rsidRDefault="00C574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12" w:rsidRPr="00911D08" w:rsidRDefault="0024161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3F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3FF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41612" w:rsidRDefault="00241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F2" w:rsidRDefault="00C574F2" w:rsidP="004A61DF">
      <w:pPr>
        <w:spacing w:line="240" w:lineRule="auto"/>
      </w:pPr>
      <w:r>
        <w:separator/>
      </w:r>
    </w:p>
  </w:footnote>
  <w:footnote w:type="continuationSeparator" w:id="0">
    <w:p w:rsidR="00C574F2" w:rsidRDefault="00C574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12" w:rsidRDefault="0024161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41612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41612" w:rsidRPr="00933BCC" w:rsidRDefault="00241612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86C9B3" wp14:editId="15F4CA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41612" w:rsidRPr="00E23434" w:rsidRDefault="0024161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41612" w:rsidRPr="00933BCC" w:rsidRDefault="00241612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41612" w:rsidRPr="00E23434" w:rsidRDefault="00241612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41612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41612" w:rsidRPr="00933BCC" w:rsidRDefault="00241612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41612" w:rsidRPr="00933BCC" w:rsidRDefault="00241612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41612" w:rsidRPr="00933BCC" w:rsidRDefault="00241612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41612" w:rsidRPr="00552D0C" w:rsidRDefault="00241612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A3F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A3FF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41612" w:rsidRDefault="00241612">
    <w:pPr>
      <w:pStyle w:val="Header"/>
    </w:pPr>
  </w:p>
  <w:p w:rsidR="00241612" w:rsidRDefault="00241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7642F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70F8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20DE7"/>
    <w:rsid w:val="003317EC"/>
    <w:rsid w:val="003362A4"/>
    <w:rsid w:val="00342CB7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B88"/>
    <w:rsid w:val="00A51CB8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C6945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2115F3"/>
    <w:rsid w:val="00257758"/>
    <w:rsid w:val="00265211"/>
    <w:rsid w:val="00273C44"/>
    <w:rsid w:val="00343601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D122B"/>
    <w:rsid w:val="00BD617F"/>
    <w:rsid w:val="00C51AAF"/>
    <w:rsid w:val="00D50F93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10</cp:revision>
  <cp:lastPrinted>2018-01-22T11:57:00Z</cp:lastPrinted>
  <dcterms:created xsi:type="dcterms:W3CDTF">2017-11-28T11:05:00Z</dcterms:created>
  <dcterms:modified xsi:type="dcterms:W3CDTF">2018-01-22T13:47:00Z</dcterms:modified>
</cp:coreProperties>
</file>