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4E14E6" w:rsidRDefault="00827A40" w:rsidP="00827A40">
      <w:pPr>
        <w:suppressAutoHyphens/>
        <w:jc w:val="center"/>
        <w:rPr>
          <w:rFonts w:eastAsia="Arial Unicode MS" w:cs="Arial"/>
          <w:b/>
          <w:color w:val="000000"/>
          <w:kern w:val="1"/>
          <w:lang w:val="sr-Cyrl-RS" w:eastAsia="ar-SA"/>
        </w:rPr>
      </w:pPr>
    </w:p>
    <w:p w:rsidR="00827A40" w:rsidRDefault="00827A40" w:rsidP="00714432">
      <w:pPr>
        <w:suppressAutoHyphens/>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714432">
        <w:rPr>
          <w:rFonts w:cs="Arial"/>
        </w:rPr>
        <w:t>3000/1457/2017 (266/2017, 1285/2017)</w:t>
      </w:r>
    </w:p>
    <w:p w:rsidR="00827A40" w:rsidRPr="00B3455F" w:rsidRDefault="00827A40" w:rsidP="00827A40">
      <w:pPr>
        <w:rPr>
          <w:rFonts w:cs="Arial"/>
          <w:sz w:val="24"/>
        </w:rPr>
      </w:pPr>
    </w:p>
    <w:p w:rsidR="00827A40" w:rsidRPr="00B3455F" w:rsidRDefault="00714432" w:rsidP="00827A40">
      <w:pPr>
        <w:pStyle w:val="Title"/>
        <w:spacing w:before="0"/>
        <w:rPr>
          <w:rFonts w:cs="Arial"/>
          <w:szCs w:val="22"/>
        </w:rPr>
      </w:pPr>
      <w:r>
        <w:rPr>
          <w:rFonts w:cs="Arial"/>
          <w:szCs w:val="22"/>
          <w:lang w:val="sr-Cyrl-RS"/>
        </w:rPr>
        <w:t>Интервентне поправке лабораторијских апарата и опреме - ТЕНТ</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714432" w:rsidRDefault="00714432" w:rsidP="00014A67">
      <w:pPr>
        <w:pStyle w:val="ListParagraph"/>
        <w:spacing w:line="360" w:lineRule="auto"/>
        <w:ind w:left="-360" w:right="-14"/>
        <w:jc w:val="center"/>
        <w:rPr>
          <w:rFonts w:ascii="Arial" w:hAnsi="Arial" w:cs="Arial"/>
          <w:b/>
          <w:lang w:val="sr-Cyrl-RS"/>
        </w:rPr>
      </w:pPr>
      <w:r w:rsidRPr="009A2397">
        <w:rPr>
          <w:rFonts w:ascii="Arial" w:hAnsi="Arial" w:cs="Arial"/>
          <w:b/>
          <w:lang w:val="ru-RU"/>
        </w:rPr>
        <w:t>Партија 1</w:t>
      </w:r>
      <w:r>
        <w:rPr>
          <w:rFonts w:ascii="Arial" w:hAnsi="Arial" w:cs="Arial"/>
          <w:lang w:val="ru-RU"/>
        </w:rPr>
        <w:t xml:space="preserve"> – </w:t>
      </w:r>
      <w:r w:rsidRPr="0081463B">
        <w:rPr>
          <w:rFonts w:ascii="Arial" w:hAnsi="Arial" w:cs="Arial"/>
          <w:lang w:val="sr-Cyrl-RS"/>
        </w:rPr>
        <w:t>Интервентне поправке лабораторијских апарата и опреме - ТЕНТ А</w:t>
      </w:r>
      <w:r>
        <w:rPr>
          <w:rFonts w:ascii="Arial" w:hAnsi="Arial" w:cs="Arial"/>
          <w:b/>
          <w:lang w:val="sr-Cyrl-RS"/>
        </w:rPr>
        <w:t xml:space="preserve"> </w:t>
      </w:r>
    </w:p>
    <w:p w:rsidR="00827A40" w:rsidRPr="00E47C2E" w:rsidRDefault="00714432" w:rsidP="00827A40">
      <w:pPr>
        <w:pStyle w:val="Title"/>
        <w:spacing w:before="0"/>
        <w:rPr>
          <w:rFonts w:cs="Arial"/>
          <w:b w:val="0"/>
          <w:color w:val="FF0000"/>
          <w:sz w:val="22"/>
          <w:szCs w:val="22"/>
        </w:rPr>
      </w:pPr>
      <w:r w:rsidRPr="009A2397">
        <w:rPr>
          <w:rFonts w:cs="Arial"/>
          <w:sz w:val="22"/>
          <w:szCs w:val="22"/>
          <w:lang w:val="sr-Cyrl-RS"/>
        </w:rPr>
        <w:t xml:space="preserve">Партија 2 </w:t>
      </w:r>
      <w:r w:rsidRPr="00714432">
        <w:rPr>
          <w:rFonts w:cs="Arial"/>
          <w:b w:val="0"/>
          <w:sz w:val="22"/>
          <w:szCs w:val="22"/>
          <w:lang w:val="ru-RU"/>
        </w:rPr>
        <w:t>–</w:t>
      </w:r>
      <w:r w:rsidRPr="00714432">
        <w:rPr>
          <w:rFonts w:cs="Arial"/>
          <w:b w:val="0"/>
          <w:sz w:val="22"/>
          <w:szCs w:val="22"/>
          <w:lang w:val="sr-Cyrl-RS"/>
        </w:rPr>
        <w:t xml:space="preserve"> Интервентне поправке лабораторијских апарата и опреме - ТЕНТ Б</w:t>
      </w:r>
    </w:p>
    <w:p w:rsidR="00827A40" w:rsidRDefault="00827A40" w:rsidP="00714432">
      <w:pPr>
        <w:pStyle w:val="BodyText"/>
        <w:spacing w:before="0"/>
        <w:rPr>
          <w:rFonts w:eastAsia="Arial Unicode MS" w:cs="Arial"/>
          <w:b/>
          <w:kern w:val="2"/>
          <w:sz w:val="22"/>
          <w:szCs w:val="22"/>
          <w:lang w:val="sr-Cyrl-RS" w:eastAsia="en-US"/>
        </w:rPr>
      </w:pPr>
      <w:bookmarkStart w:id="6" w:name="_GoBack"/>
      <w:bookmarkEnd w:id="6"/>
    </w:p>
    <w:p w:rsidR="00714432" w:rsidRPr="00714432" w:rsidRDefault="00714432" w:rsidP="00714432">
      <w:pPr>
        <w:pStyle w:val="BodyText"/>
        <w:spacing w:before="0"/>
        <w:rPr>
          <w:rFonts w:cs="Arial"/>
          <w:sz w:val="22"/>
          <w:szCs w:val="22"/>
          <w:lang w:val="sr-Cyrl-RS"/>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A623D7">
        <w:rPr>
          <w:rFonts w:cs="Arial"/>
        </w:rPr>
        <w:t>5383-E.03.02-426553/</w:t>
      </w:r>
      <w:r w:rsidR="00A623D7">
        <w:rPr>
          <w:rFonts w:cs="Arial"/>
        </w:rPr>
        <w:t>5</w:t>
      </w:r>
      <w:r w:rsidR="00A623D7">
        <w:rPr>
          <w:rFonts w:cs="Arial"/>
        </w:rPr>
        <w:t xml:space="preserve">-2017 </w:t>
      </w:r>
      <w:r>
        <w:rPr>
          <w:rFonts w:eastAsia="Arial Unicode MS" w:cs="Arial"/>
          <w:kern w:val="2"/>
          <w:lang w:val="sr-Cyrl-RS"/>
        </w:rPr>
        <w:t xml:space="preserve"> </w:t>
      </w:r>
      <w:r w:rsidRPr="00E47C2E">
        <w:rPr>
          <w:rFonts w:eastAsia="Arial Unicode MS" w:cs="Arial"/>
          <w:kern w:val="2"/>
          <w:lang w:val="ru-RU"/>
        </w:rPr>
        <w:t xml:space="preserve">од </w:t>
      </w:r>
      <w:r w:rsidR="00A623D7">
        <w:rPr>
          <w:rFonts w:eastAsia="Arial Unicode MS" w:cs="Arial"/>
          <w:kern w:val="2"/>
        </w:rPr>
        <w:t>17</w:t>
      </w:r>
      <w:r w:rsidRPr="00E47C2E">
        <w:rPr>
          <w:rFonts w:eastAsia="Arial Unicode MS" w:cs="Arial"/>
          <w:kern w:val="2"/>
          <w:lang w:val="ru-RU"/>
        </w:rPr>
        <w:t>.</w:t>
      </w:r>
      <w:r w:rsidR="00A623D7">
        <w:rPr>
          <w:rFonts w:eastAsia="Arial Unicode MS" w:cs="Arial"/>
          <w:kern w:val="2"/>
        </w:rPr>
        <w:t>10</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714432" w:rsidRDefault="00714432" w:rsidP="00714432">
      <w:pPr>
        <w:spacing w:before="0"/>
        <w:jc w:val="left"/>
        <w:rPr>
          <w:rFonts w:eastAsia="Arial Unicode MS" w:cs="Arial"/>
          <w:kern w:val="2"/>
          <w:lang w:val="ru-RU"/>
        </w:rPr>
      </w:pPr>
    </w:p>
    <w:p w:rsidR="00827A40" w:rsidRDefault="00714432" w:rsidP="00714432">
      <w:pPr>
        <w:spacing w:before="0"/>
        <w:jc w:val="left"/>
        <w:rPr>
          <w:rFonts w:eastAsia="Arial Unicode MS" w:cs="Arial"/>
          <w:kern w:val="2"/>
          <w:lang w:val="ru-RU"/>
        </w:rPr>
      </w:pPr>
      <w:r>
        <w:rPr>
          <w:rFonts w:eastAsia="Arial Unicode MS" w:cs="Arial"/>
          <w:kern w:val="2"/>
          <w:lang w:val="ru-RU"/>
        </w:rPr>
        <w:t xml:space="preserve">Комисија за ЈН формирана решењем бр. </w:t>
      </w:r>
      <w:r w:rsidR="00A623D7">
        <w:rPr>
          <w:rFonts w:cs="Arial"/>
        </w:rPr>
        <w:t>5</w:t>
      </w:r>
      <w:r w:rsidR="00A623D7">
        <w:rPr>
          <w:rFonts w:cs="Arial"/>
        </w:rPr>
        <w:t>383-E.03.02-426553/3</w:t>
      </w:r>
      <w:r w:rsidR="00A623D7">
        <w:rPr>
          <w:rFonts w:cs="Arial"/>
        </w:rPr>
        <w:t>-</w:t>
      </w:r>
      <w:proofErr w:type="gramStart"/>
      <w:r w:rsidR="00A623D7">
        <w:rPr>
          <w:rFonts w:cs="Arial"/>
        </w:rPr>
        <w:t xml:space="preserve">2017 </w:t>
      </w:r>
      <w:r>
        <w:rPr>
          <w:rFonts w:eastAsia="Arial Unicode MS" w:cs="Arial"/>
          <w:kern w:val="2"/>
          <w:lang w:val="ru-RU"/>
        </w:rPr>
        <w:t xml:space="preserve"> од</w:t>
      </w:r>
      <w:proofErr w:type="gramEnd"/>
      <w:r>
        <w:rPr>
          <w:rFonts w:eastAsia="Arial Unicode MS" w:cs="Arial"/>
          <w:kern w:val="2"/>
          <w:lang w:val="ru-RU"/>
        </w:rPr>
        <w:t xml:space="preserve"> </w:t>
      </w:r>
      <w:r w:rsidR="00A623D7">
        <w:rPr>
          <w:rFonts w:eastAsia="Arial Unicode MS" w:cs="Arial"/>
          <w:kern w:val="2"/>
        </w:rPr>
        <w:t>17</w:t>
      </w:r>
      <w:r>
        <w:rPr>
          <w:rFonts w:eastAsia="Arial Unicode MS" w:cs="Arial"/>
          <w:kern w:val="2"/>
          <w:lang w:val="ru-RU"/>
        </w:rPr>
        <w:t>.</w:t>
      </w:r>
      <w:r w:rsidR="00A623D7">
        <w:rPr>
          <w:rFonts w:eastAsia="Arial Unicode MS" w:cs="Arial"/>
          <w:kern w:val="2"/>
        </w:rPr>
        <w:t>10</w:t>
      </w:r>
      <w:r>
        <w:rPr>
          <w:rFonts w:eastAsia="Arial Unicode MS" w:cs="Arial"/>
          <w:kern w:val="2"/>
          <w:lang w:val="ru-RU"/>
        </w:rPr>
        <w:t>.2017. год.</w:t>
      </w:r>
    </w:p>
    <w:p w:rsidR="00714432" w:rsidRDefault="00714432" w:rsidP="00827A40">
      <w:pPr>
        <w:spacing w:before="0"/>
        <w:jc w:val="center"/>
        <w:rPr>
          <w:rFonts w:eastAsia="Arial Unicode MS" w:cs="Arial"/>
          <w:kern w:val="2"/>
          <w:lang w:val="ru-RU"/>
        </w:rPr>
      </w:pPr>
    </w:p>
    <w:p w:rsidR="00827A40" w:rsidRDefault="00827A40" w:rsidP="00714432">
      <w:pPr>
        <w:spacing w:before="0"/>
        <w:rPr>
          <w:rFonts w:eastAsia="Arial Unicode MS" w:cs="Arial"/>
          <w:kern w:val="2"/>
        </w:rPr>
      </w:pPr>
    </w:p>
    <w:p w:rsidR="00A623D7" w:rsidRDefault="00A623D7" w:rsidP="00714432">
      <w:pPr>
        <w:spacing w:before="0"/>
        <w:rPr>
          <w:rFonts w:eastAsia="Arial Unicode MS" w:cs="Arial"/>
          <w:kern w:val="2"/>
        </w:rPr>
      </w:pPr>
    </w:p>
    <w:p w:rsidR="00A623D7" w:rsidRDefault="00A623D7" w:rsidP="00714432">
      <w:pPr>
        <w:spacing w:before="0"/>
        <w:rPr>
          <w:rFonts w:eastAsia="Arial Unicode MS" w:cs="Arial"/>
          <w:kern w:val="2"/>
        </w:rPr>
      </w:pPr>
    </w:p>
    <w:p w:rsidR="00A623D7" w:rsidRDefault="00A623D7" w:rsidP="00714432">
      <w:pPr>
        <w:spacing w:before="0"/>
        <w:rPr>
          <w:rFonts w:eastAsia="Arial Unicode MS" w:cs="Arial"/>
          <w:kern w:val="2"/>
        </w:rPr>
      </w:pPr>
    </w:p>
    <w:p w:rsidR="00A623D7" w:rsidRDefault="00A623D7" w:rsidP="00714432">
      <w:pPr>
        <w:spacing w:before="0"/>
        <w:rPr>
          <w:rFonts w:eastAsia="Arial Unicode MS" w:cs="Arial"/>
          <w:kern w:val="2"/>
        </w:rPr>
      </w:pPr>
    </w:p>
    <w:p w:rsidR="00A623D7" w:rsidRDefault="00A623D7" w:rsidP="00714432">
      <w:pPr>
        <w:spacing w:before="0"/>
        <w:rPr>
          <w:rFonts w:eastAsia="Arial Unicode MS" w:cs="Arial"/>
          <w:kern w:val="2"/>
        </w:rPr>
      </w:pPr>
    </w:p>
    <w:p w:rsidR="00A623D7" w:rsidRDefault="00A623D7" w:rsidP="00714432">
      <w:pPr>
        <w:spacing w:before="0"/>
        <w:rPr>
          <w:rFonts w:eastAsia="Arial Unicode MS" w:cs="Arial"/>
          <w:kern w:val="2"/>
        </w:rPr>
      </w:pPr>
    </w:p>
    <w:p w:rsidR="00A623D7" w:rsidRPr="00A623D7" w:rsidRDefault="00A623D7" w:rsidP="00714432">
      <w:pPr>
        <w:spacing w:before="0"/>
        <w:rPr>
          <w:rFonts w:eastAsia="Arial Unicode MS" w:cs="Arial"/>
          <w:kern w:val="2"/>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014A67">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714432">
        <w:rPr>
          <w:rFonts w:cs="Arial"/>
          <w:lang w:val="ru-RU"/>
        </w:rPr>
        <w:t>Септембар</w:t>
      </w:r>
      <w:r w:rsidR="00014A67">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A623D7">
        <w:rPr>
          <w:rFonts w:cs="Arial"/>
        </w:rPr>
        <w:t>5383-E.03.02-426553/2-</w:t>
      </w:r>
      <w:proofErr w:type="gramStart"/>
      <w:r w:rsidR="00A623D7">
        <w:rPr>
          <w:rFonts w:cs="Arial"/>
        </w:rPr>
        <w:t xml:space="preserve">2017 </w:t>
      </w:r>
      <w:r w:rsidRPr="00827A40">
        <w:rPr>
          <w:rFonts w:eastAsia="Arial Unicode MS"/>
        </w:rPr>
        <w:t xml:space="preserve"> oд</w:t>
      </w:r>
      <w:proofErr w:type="gramEnd"/>
      <w:r w:rsidRPr="00827A40">
        <w:rPr>
          <w:rFonts w:eastAsia="Arial Unicode MS"/>
        </w:rPr>
        <w:t xml:space="preserve"> </w:t>
      </w:r>
      <w:r w:rsidR="00A623D7">
        <w:rPr>
          <w:rFonts w:eastAsia="Arial Unicode MS"/>
        </w:rPr>
        <w:t>17</w:t>
      </w:r>
      <w:r w:rsidRPr="00827A40">
        <w:rPr>
          <w:rFonts w:eastAsia="Arial Unicode MS"/>
        </w:rPr>
        <w:t>.</w:t>
      </w:r>
      <w:r w:rsidR="00A623D7">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A623D7">
        <w:rPr>
          <w:rFonts w:cs="Arial"/>
        </w:rPr>
        <w:t>5383-E.03.02-426553/</w:t>
      </w:r>
      <w:r w:rsidR="00A623D7">
        <w:rPr>
          <w:rFonts w:cs="Arial"/>
        </w:rPr>
        <w:t>3</w:t>
      </w:r>
      <w:r w:rsidR="00A623D7">
        <w:rPr>
          <w:rFonts w:cs="Arial"/>
        </w:rPr>
        <w:t xml:space="preserve">-2017 </w:t>
      </w:r>
      <w:r w:rsidRPr="00827A40">
        <w:rPr>
          <w:rFonts w:eastAsia="Arial Unicode MS"/>
        </w:rPr>
        <w:t xml:space="preserve"> oд </w:t>
      </w:r>
      <w:r w:rsidR="00A623D7">
        <w:rPr>
          <w:rFonts w:eastAsia="Arial Unicode MS"/>
        </w:rPr>
        <w:t>17</w:t>
      </w:r>
      <w:r w:rsidRPr="00827A40">
        <w:rPr>
          <w:rFonts w:eastAsia="Arial Unicode MS"/>
        </w:rPr>
        <w:t>.</w:t>
      </w:r>
      <w:r w:rsidR="00A623D7">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714432">
        <w:t>3000/1457/2017 (266/2017, 1285/2017)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3E13AD">
        <w:trPr>
          <w:trHeight w:val="718"/>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3E13AD">
            <w:pPr>
              <w:spacing w:before="0"/>
              <w:jc w:val="center"/>
            </w:pPr>
            <w:r w:rsidRPr="00827A40">
              <w:t xml:space="preserve">Техничка спецификација </w:t>
            </w:r>
          </w:p>
        </w:tc>
        <w:tc>
          <w:tcPr>
            <w:tcW w:w="807" w:type="dxa"/>
            <w:vAlign w:val="center"/>
          </w:tcPr>
          <w:p w:rsidR="00827A40" w:rsidRPr="00F34406" w:rsidRDefault="00803F53" w:rsidP="007451B4">
            <w:pPr>
              <w:spacing w:before="0"/>
              <w:jc w:val="center"/>
              <w:rPr>
                <w:b/>
                <w:lang w:val="sr-Cyrl-RS"/>
              </w:rPr>
            </w:pPr>
            <w:r>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803F53" w:rsidP="007451B4">
            <w:pPr>
              <w:spacing w:before="0"/>
              <w:jc w:val="center"/>
              <w:rPr>
                <w:b/>
                <w:lang w:val="sr-Cyrl-RS"/>
              </w:rPr>
            </w:pPr>
            <w:r>
              <w:rPr>
                <w:b/>
                <w:lang w:val="sr-Cyrl-RS"/>
              </w:rPr>
              <w:t>7</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803F53" w:rsidP="007451B4">
            <w:pPr>
              <w:spacing w:before="0"/>
              <w:jc w:val="center"/>
              <w:rPr>
                <w:b/>
                <w:lang w:val="sr-Cyrl-RS"/>
              </w:rPr>
            </w:pPr>
            <w:r>
              <w:rPr>
                <w:b/>
                <w:lang w:val="sr-Cyrl-RS"/>
              </w:rPr>
              <w:t>13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803F53" w:rsidP="007451B4">
            <w:pPr>
              <w:spacing w:before="0"/>
              <w:jc w:val="center"/>
              <w:rPr>
                <w:b/>
                <w:lang w:val="sr-Cyrl-RS"/>
              </w:rPr>
            </w:pPr>
            <w:r>
              <w:rPr>
                <w:b/>
                <w:lang w:val="sr-Cyrl-RS"/>
              </w:rPr>
              <w:t>14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3E13AD" w:rsidRDefault="003E13AD" w:rsidP="003E13AD">
            <w:pPr>
              <w:spacing w:before="0"/>
              <w:jc w:val="center"/>
              <w:rPr>
                <w:lang w:val="sr-Cyrl-RS"/>
              </w:rPr>
            </w:pPr>
            <w:r>
              <w:t>Обрасци</w:t>
            </w:r>
          </w:p>
        </w:tc>
        <w:tc>
          <w:tcPr>
            <w:tcW w:w="807" w:type="dxa"/>
            <w:vAlign w:val="center"/>
          </w:tcPr>
          <w:p w:rsidR="00827A40" w:rsidRPr="00F34406" w:rsidRDefault="00803F53" w:rsidP="007451B4">
            <w:pPr>
              <w:spacing w:before="0"/>
              <w:jc w:val="center"/>
              <w:rPr>
                <w:b/>
                <w:lang w:val="sr-Cyrl-RS"/>
              </w:rPr>
            </w:pPr>
            <w:r>
              <w:rPr>
                <w:b/>
                <w:lang w:val="sr-Cyrl-RS"/>
              </w:rPr>
              <w:t>31</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803F53" w:rsidP="007451B4">
            <w:pPr>
              <w:spacing w:before="0"/>
              <w:jc w:val="center"/>
              <w:rPr>
                <w:b/>
                <w:lang w:val="sr-Cyrl-RS"/>
              </w:rPr>
            </w:pPr>
            <w:r>
              <w:rPr>
                <w:b/>
                <w:lang w:val="sr-Cyrl-RS"/>
              </w:rPr>
              <w:t>55</w:t>
            </w:r>
          </w:p>
        </w:tc>
      </w:tr>
    </w:tbl>
    <w:p w:rsidR="00827A40" w:rsidRPr="00803F53"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3E13AD">
        <w:rPr>
          <w:b/>
          <w:lang w:val="sr-Cyrl-RS"/>
        </w:rPr>
        <w:t>73</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714432" w:rsidRDefault="00827A40" w:rsidP="007451B4">
            <w:pPr>
              <w:spacing w:before="0"/>
              <w:jc w:val="center"/>
              <w:rPr>
                <w:lang w:val="sr-Cyrl-RS"/>
              </w:rP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C82D25" w:rsidP="00714432">
            <w:pPr>
              <w:spacing w:before="0"/>
              <w:jc w:val="center"/>
              <w:rPr>
                <w:rFonts w:eastAsia="Arial Unicode MS"/>
                <w:lang w:val="sr-Cyrl-RS"/>
              </w:rPr>
            </w:pPr>
            <w:hyperlink r:id="rId9" w:history="1">
              <w:r w:rsidR="00714432" w:rsidRPr="00CE137D">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14432">
        <w:trPr>
          <w:trHeight w:val="88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014A67" w:rsidRPr="008E418A" w:rsidRDefault="00827A40" w:rsidP="008E418A">
            <w:pPr>
              <w:spacing w:before="0"/>
              <w:jc w:val="center"/>
              <w:rPr>
                <w:b/>
              </w:rPr>
            </w:pPr>
            <w:bookmarkStart w:id="16" w:name="_Toc442559877"/>
            <w:r w:rsidRPr="00827A40">
              <w:t xml:space="preserve">Набавка услуга: </w:t>
            </w:r>
            <w:bookmarkEnd w:id="16"/>
            <w:r w:rsidR="00714432">
              <w:rPr>
                <w:b/>
              </w:rPr>
              <w:t>Интервентне поправке лабораторијских апарата и опреме - ТЕНТ</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E418A" w:rsidRDefault="008E418A" w:rsidP="00714432">
            <w:pPr>
              <w:pStyle w:val="ListParagraph"/>
              <w:spacing w:before="0" w:after="0" w:line="240" w:lineRule="auto"/>
              <w:ind w:left="-360" w:right="-14"/>
              <w:jc w:val="center"/>
              <w:rPr>
                <w:rFonts w:ascii="Arial" w:hAnsi="Arial" w:cs="Arial"/>
                <w:b/>
              </w:rPr>
            </w:pPr>
            <w:r>
              <w:rPr>
                <w:rFonts w:ascii="Arial" w:hAnsi="Arial" w:cs="Arial"/>
                <w:b/>
                <w:lang w:val="ru-RU"/>
              </w:rPr>
              <w:t xml:space="preserve">Партија 1 – </w:t>
            </w:r>
            <w:r w:rsidR="00714432">
              <w:rPr>
                <w:rFonts w:ascii="Arial" w:hAnsi="Arial" w:cs="Arial"/>
                <w:b/>
                <w:lang w:val="ru-RU"/>
              </w:rPr>
              <w:t>Интервентне поправке лабораторијских апарата и опреме - ТЕНТ А</w:t>
            </w:r>
          </w:p>
          <w:p w:rsidR="00714432" w:rsidRPr="00714432" w:rsidRDefault="00714432" w:rsidP="00714432">
            <w:pPr>
              <w:pStyle w:val="ListParagraph"/>
              <w:spacing w:before="0" w:after="0" w:line="240" w:lineRule="auto"/>
              <w:ind w:left="-360" w:right="-14"/>
              <w:jc w:val="center"/>
              <w:rPr>
                <w:rFonts w:ascii="Arial" w:hAnsi="Arial" w:cs="Arial"/>
              </w:rPr>
            </w:pPr>
          </w:p>
          <w:p w:rsidR="00827A40" w:rsidRPr="00827A40" w:rsidRDefault="008E418A" w:rsidP="00714432">
            <w:pPr>
              <w:spacing w:before="0"/>
              <w:jc w:val="center"/>
            </w:pPr>
            <w:r>
              <w:rPr>
                <w:rFonts w:cs="Arial"/>
                <w:b/>
                <w:lang w:val="sr-Cyrl-RS"/>
              </w:rPr>
              <w:t xml:space="preserve">Партија 2 - </w:t>
            </w:r>
            <w:r w:rsidR="00714432">
              <w:rPr>
                <w:rFonts w:cs="Arial"/>
                <w:b/>
                <w:lang w:val="sr-Cyrl-RS"/>
              </w:rPr>
              <w:t>Интервентне поправке лабораторијских апарата и опреме - ТЕНТ Б</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14432">
        <w:trPr>
          <w:trHeight w:val="81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Default="00827A40" w:rsidP="00827A40">
      <w:pPr>
        <w:rPr>
          <w:lang w:val="sr-Cyrl-RS"/>
        </w:rPr>
      </w:pPr>
      <w:r w:rsidRPr="00827A40">
        <w:t xml:space="preserve">Опис предмета јавне набавке: </w:t>
      </w:r>
      <w:r w:rsidR="00714432">
        <w:rPr>
          <w:b/>
        </w:rPr>
        <w:t>Интервентне поправке лабораторијских апарата и опреме - ТЕНТ</w:t>
      </w:r>
      <w:r w:rsidRPr="00827A40">
        <w:t xml:space="preserve"> </w:t>
      </w:r>
    </w:p>
    <w:p w:rsidR="00714432" w:rsidRPr="00714432" w:rsidRDefault="009A2A5B" w:rsidP="00714432">
      <w:pPr>
        <w:pStyle w:val="ListParagraph"/>
        <w:numPr>
          <w:ilvl w:val="0"/>
          <w:numId w:val="30"/>
        </w:numPr>
        <w:spacing w:line="360" w:lineRule="auto"/>
        <w:ind w:left="426" w:right="-14"/>
        <w:rPr>
          <w:rFonts w:ascii="Arial" w:hAnsi="Arial" w:cs="Arial"/>
        </w:rPr>
      </w:pPr>
      <w:r w:rsidRPr="00714432">
        <w:rPr>
          <w:rFonts w:ascii="Arial" w:hAnsi="Arial" w:cs="Arial"/>
          <w:b/>
          <w:lang w:val="ru-RU"/>
        </w:rPr>
        <w:t xml:space="preserve">Партија 1 – </w:t>
      </w:r>
      <w:r w:rsidR="00714432" w:rsidRPr="00714432">
        <w:rPr>
          <w:rFonts w:ascii="Arial" w:hAnsi="Arial" w:cs="Arial"/>
          <w:b/>
          <w:lang w:val="ru-RU"/>
        </w:rPr>
        <w:t>Интервентне поправке лабораторијских апарата и опреме - ТЕНТ А</w:t>
      </w:r>
    </w:p>
    <w:p w:rsidR="00714432" w:rsidRPr="00714432" w:rsidRDefault="00714432" w:rsidP="00714432">
      <w:pPr>
        <w:pStyle w:val="ListParagraph"/>
        <w:numPr>
          <w:ilvl w:val="0"/>
          <w:numId w:val="32"/>
        </w:numPr>
        <w:spacing w:line="360" w:lineRule="auto"/>
        <w:ind w:right="-14"/>
        <w:rPr>
          <w:rFonts w:ascii="Arial" w:hAnsi="Arial" w:cs="Arial"/>
        </w:rPr>
      </w:pPr>
      <w:r w:rsidRPr="00714432">
        <w:rPr>
          <w:rFonts w:ascii="Arial" w:hAnsi="Arial" w:cs="Arial"/>
          <w:b/>
          <w:lang w:val="sr-Cyrl-RS"/>
        </w:rPr>
        <w:t>Опис:</w:t>
      </w:r>
      <w:r w:rsidRPr="00714432">
        <w:rPr>
          <w:rFonts w:ascii="Arial" w:hAnsi="Arial" w:cs="Arial"/>
          <w:lang w:val="sr-Cyrl-RS"/>
        </w:rPr>
        <w:t xml:space="preserve"> Интерветне поправке уређаја – Лабораторијски сто</w:t>
      </w:r>
    </w:p>
    <w:p w:rsidR="00714432" w:rsidRPr="00714432" w:rsidRDefault="009A2A5B" w:rsidP="00714432">
      <w:pPr>
        <w:pStyle w:val="ListParagraph"/>
        <w:numPr>
          <w:ilvl w:val="0"/>
          <w:numId w:val="30"/>
        </w:numPr>
        <w:spacing w:line="360" w:lineRule="auto"/>
        <w:ind w:left="426" w:right="-14"/>
        <w:rPr>
          <w:rFonts w:ascii="Arial" w:hAnsi="Arial" w:cs="Arial"/>
        </w:rPr>
      </w:pPr>
      <w:r w:rsidRPr="00714432">
        <w:rPr>
          <w:rFonts w:ascii="Arial" w:hAnsi="Arial" w:cs="Arial"/>
          <w:b/>
          <w:lang w:val="sr-Cyrl-RS"/>
        </w:rPr>
        <w:t xml:space="preserve">Партија 2 - </w:t>
      </w:r>
      <w:r w:rsidR="00714432" w:rsidRPr="00714432">
        <w:rPr>
          <w:rFonts w:ascii="Arial" w:hAnsi="Arial" w:cs="Arial"/>
          <w:b/>
          <w:lang w:val="sr-Cyrl-RS"/>
        </w:rPr>
        <w:t>Интервентне поправке лабораторијских апарата и опреме - ТЕНТ Б</w:t>
      </w:r>
    </w:p>
    <w:p w:rsidR="00714432" w:rsidRDefault="00714432" w:rsidP="00714432">
      <w:pPr>
        <w:pStyle w:val="ListParagraph"/>
        <w:numPr>
          <w:ilvl w:val="0"/>
          <w:numId w:val="32"/>
        </w:numPr>
        <w:spacing w:before="0" w:after="0" w:line="240" w:lineRule="auto"/>
        <w:ind w:right="-14"/>
        <w:rPr>
          <w:rFonts w:ascii="Arial" w:hAnsi="Arial" w:cs="Arial"/>
        </w:rPr>
      </w:pPr>
      <w:r w:rsidRPr="00714432">
        <w:rPr>
          <w:rFonts w:ascii="Arial" w:hAnsi="Arial" w:cs="Arial"/>
          <w:b/>
          <w:lang w:val="sr-Cyrl-RS"/>
        </w:rPr>
        <w:t>Опис:</w:t>
      </w:r>
      <w:r w:rsidRPr="00714432">
        <w:rPr>
          <w:rFonts w:ascii="Arial" w:hAnsi="Arial" w:cs="Arial"/>
          <w:lang w:val="sr-Cyrl-RS"/>
        </w:rPr>
        <w:t xml:space="preserve"> Интервентна поправка и замена делова споктрофотометра </w:t>
      </w:r>
      <w:r w:rsidRPr="00714432">
        <w:rPr>
          <w:rFonts w:ascii="Arial" w:hAnsi="Arial" w:cs="Arial"/>
        </w:rPr>
        <w:t>SPECORD</w:t>
      </w:r>
      <w:r w:rsidRPr="00714432">
        <w:rPr>
          <w:rFonts w:ascii="Arial" w:hAnsi="Arial" w:cs="Arial"/>
          <w:lang w:val="sr-Cyrl-RS"/>
        </w:rPr>
        <w:t xml:space="preserve"> </w:t>
      </w:r>
      <w:r w:rsidRPr="00714432">
        <w:rPr>
          <w:rFonts w:ascii="Arial" w:hAnsi="Arial" w:cs="Arial"/>
        </w:rPr>
        <w:t>50,</w:t>
      </w:r>
      <w:r w:rsidRPr="00714432">
        <w:rPr>
          <w:rFonts w:ascii="Arial" w:hAnsi="Arial" w:cs="Arial"/>
          <w:lang w:val="sr-Cyrl-RS"/>
        </w:rPr>
        <w:t xml:space="preserve"> фабрички број 50521 и 52671</w:t>
      </w:r>
      <w:r w:rsidRPr="00714432">
        <w:rPr>
          <w:rFonts w:ascii="Arial" w:hAnsi="Arial" w:cs="Arial"/>
        </w:rPr>
        <w:t xml:space="preserve"> </w:t>
      </w:r>
    </w:p>
    <w:p w:rsidR="00714432" w:rsidRPr="00714432" w:rsidRDefault="00714432" w:rsidP="00714432">
      <w:pPr>
        <w:pStyle w:val="ListParagraph"/>
        <w:spacing w:before="0" w:after="0" w:line="240" w:lineRule="auto"/>
        <w:ind w:left="786" w:right="-14"/>
        <w:rPr>
          <w:rFonts w:ascii="Arial" w:hAnsi="Arial" w:cs="Arial"/>
        </w:rPr>
      </w:pPr>
    </w:p>
    <w:p w:rsidR="008B0D7C" w:rsidRDefault="008B0D7C" w:rsidP="008B0D7C">
      <w:pPr>
        <w:rPr>
          <w:rFonts w:cs="Arial"/>
          <w:lang w:val="ru-RU"/>
        </w:rPr>
      </w:pPr>
      <w:r>
        <w:rPr>
          <w:lang w:val="sr-Cyrl-RS"/>
        </w:rPr>
        <w:t>Ознака и н</w:t>
      </w:r>
      <w:r w:rsidR="00827A40" w:rsidRPr="00827A40">
        <w:t xml:space="preserve">азив из општег речника набавке: </w:t>
      </w:r>
      <w:r w:rsidR="00714432">
        <w:t xml:space="preserve"> </w:t>
      </w:r>
    </w:p>
    <w:p w:rsidR="008B0D7C" w:rsidRPr="008B0D7C" w:rsidRDefault="008B0D7C" w:rsidP="008B0D7C">
      <w:pPr>
        <w:rPr>
          <w:rFonts w:cs="Arial"/>
          <w:lang w:val="ru-RU"/>
        </w:rPr>
      </w:pPr>
      <w:r w:rsidRPr="008B0D7C">
        <w:rPr>
          <w:rFonts w:cs="Arial"/>
          <w:b/>
          <w:lang w:val="sr-Cyrl-RS"/>
        </w:rPr>
        <w:t>Партија 1:</w:t>
      </w:r>
      <w:r w:rsidRPr="008B0D7C">
        <w:rPr>
          <w:rFonts w:cs="Arial"/>
          <w:lang w:val="sr-Cyrl-RS"/>
        </w:rPr>
        <w:t xml:space="preserve"> </w:t>
      </w:r>
      <w:r w:rsidRPr="008B0D7C">
        <w:rPr>
          <w:rFonts w:cs="Arial"/>
          <w:lang w:val="ru-RU"/>
        </w:rPr>
        <w:t>50411000 – Услуге поправке и одржавања мерних апарата;</w:t>
      </w:r>
    </w:p>
    <w:p w:rsidR="008B0D7C" w:rsidRPr="008B0D7C" w:rsidRDefault="008B0D7C" w:rsidP="008B0D7C">
      <w:pPr>
        <w:ind w:right="-14"/>
        <w:rPr>
          <w:rFonts w:cs="Arial"/>
          <w:lang w:val="ru-RU"/>
        </w:rPr>
      </w:pPr>
      <w:r w:rsidRPr="008B0D7C">
        <w:rPr>
          <w:rFonts w:cs="Arial"/>
          <w:b/>
          <w:lang w:val="ru-RU"/>
        </w:rPr>
        <w:t>Партија 2:</w:t>
      </w:r>
      <w:r w:rsidRPr="008B0D7C">
        <w:rPr>
          <w:rFonts w:cs="Arial"/>
          <w:lang w:val="ru-RU"/>
        </w:rPr>
        <w:t xml:space="preserve"> 50412000 – Услуге поправке и одржавања апарата за испитивање.</w:t>
      </w:r>
    </w:p>
    <w:p w:rsidR="007451B4" w:rsidRPr="009A2A5B" w:rsidRDefault="00827A40" w:rsidP="00827A40">
      <w:pPr>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w:t>
      </w:r>
      <w:proofErr w:type="gramStart"/>
      <w:r w:rsidRPr="00827A40">
        <w:t>Конкурсне документације)</w:t>
      </w:r>
      <w:r w:rsidR="009A2A5B">
        <w:rPr>
          <w:lang w:val="sr-Cyrl-RS"/>
        </w:rPr>
        <w:t>.</w:t>
      </w:r>
      <w:proofErr w:type="gramEnd"/>
    </w:p>
    <w:p w:rsidR="00714432" w:rsidRPr="008B0D7C" w:rsidRDefault="00714432" w:rsidP="00827A40">
      <w:pPr>
        <w:rPr>
          <w:lang w:val="sr-Cyrl-RS"/>
        </w:rPr>
      </w:pPr>
    </w:p>
    <w:p w:rsidR="00827A40" w:rsidRPr="007451B4" w:rsidRDefault="007451B4" w:rsidP="00CB299C">
      <w:pPr>
        <w:spacing w:before="0" w:line="276" w:lineRule="auto"/>
        <w:jc w:val="center"/>
        <w:rPr>
          <w:b/>
        </w:rPr>
      </w:pPr>
      <w:r w:rsidRPr="007451B4">
        <w:rPr>
          <w:b/>
          <w:lang w:val="sr-Cyrl-RS"/>
        </w:rPr>
        <w:lastRenderedPageBreak/>
        <w:t xml:space="preserve">3. </w:t>
      </w:r>
      <w:r w:rsidR="00827A40" w:rsidRPr="007451B4">
        <w:rPr>
          <w:b/>
        </w:rPr>
        <w:t>ТЕХНИЧКА СПЕЦИФИКАЦИЈА</w:t>
      </w:r>
    </w:p>
    <w:p w:rsidR="00CB299C" w:rsidRDefault="00CB299C" w:rsidP="00CB299C">
      <w:pPr>
        <w:autoSpaceDE w:val="0"/>
        <w:autoSpaceDN w:val="0"/>
        <w:adjustRightInd w:val="0"/>
        <w:spacing w:before="0" w:line="276" w:lineRule="auto"/>
        <w:rPr>
          <w:rFonts w:cs="Arial"/>
          <w:lang w:val="sr-Cyrl-RS"/>
        </w:rPr>
      </w:pPr>
      <w:bookmarkStart w:id="19" w:name="_Toc441651541"/>
      <w:bookmarkStart w:id="20" w:name="_Toc442559879"/>
      <w:bookmarkEnd w:id="17"/>
    </w:p>
    <w:p w:rsidR="00014A67" w:rsidRPr="00714432" w:rsidRDefault="00014A67" w:rsidP="00714432">
      <w:pPr>
        <w:autoSpaceDE w:val="0"/>
        <w:autoSpaceDN w:val="0"/>
        <w:adjustRightInd w:val="0"/>
        <w:spacing w:before="0"/>
        <w:rPr>
          <w:rFonts w:cs="Arial"/>
          <w:b/>
          <w:lang w:val="ru-RU"/>
        </w:rPr>
      </w:pPr>
      <w:r w:rsidRPr="00714432">
        <w:rPr>
          <w:rFonts w:cs="Arial"/>
          <w:b/>
          <w:bCs/>
          <w:lang w:val="sr-Cyrl-RS"/>
        </w:rPr>
        <w:t xml:space="preserve">Партија 1 – </w:t>
      </w:r>
      <w:r w:rsidR="00714432" w:rsidRPr="00714432">
        <w:rPr>
          <w:rFonts w:cs="Arial"/>
          <w:lang w:val="sr-Cyrl-RS"/>
        </w:rPr>
        <w:t>Интервентне поправке лабораторијских апарата и опреме - ТЕНТ А</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lang w:val="ru-RU"/>
        </w:rPr>
      </w:pPr>
    </w:p>
    <w:p w:rsidR="00714432" w:rsidRDefault="00714432" w:rsidP="00714432">
      <w:pPr>
        <w:spacing w:before="0"/>
        <w:rPr>
          <w:rFonts w:cs="Arial"/>
          <w:lang w:val="sr-Cyrl-RS"/>
        </w:rPr>
      </w:pPr>
      <w:r w:rsidRPr="00A40CA9">
        <w:rPr>
          <w:rFonts w:cs="Arial"/>
          <w:lang w:val="sr-Cyrl-RS"/>
        </w:rPr>
        <w:t>Репарација лабораторијског намештаја</w:t>
      </w:r>
      <w:r>
        <w:rPr>
          <w:rFonts w:cs="Arial"/>
        </w:rPr>
        <w:t>:</w:t>
      </w:r>
    </w:p>
    <w:p w:rsidR="00714432" w:rsidRPr="00714432" w:rsidRDefault="00714432" w:rsidP="00714432">
      <w:pPr>
        <w:spacing w:before="0"/>
        <w:rPr>
          <w:rFonts w:cs="Arial"/>
          <w:lang w:val="sr-Cyrl-RS"/>
        </w:rPr>
      </w:pPr>
    </w:p>
    <w:p w:rsidR="00714432" w:rsidRPr="00A40CA9" w:rsidRDefault="00714432" w:rsidP="00714432">
      <w:pPr>
        <w:pStyle w:val="ListParagraph"/>
        <w:numPr>
          <w:ilvl w:val="0"/>
          <w:numId w:val="34"/>
        </w:numPr>
        <w:spacing w:before="0"/>
        <w:jc w:val="left"/>
        <w:rPr>
          <w:rFonts w:ascii="Arial" w:hAnsi="Arial" w:cs="Arial"/>
          <w:lang w:val="sr-Cyrl-RS"/>
        </w:rPr>
      </w:pPr>
      <w:r w:rsidRPr="00A40CA9">
        <w:rPr>
          <w:rFonts w:ascii="Arial" w:hAnsi="Arial" w:cs="Arial"/>
          <w:lang w:val="sr-Cyrl-RS"/>
        </w:rPr>
        <w:t>Репарација металне конструкције са заменом радене плоче и судопере на централном столу</w:t>
      </w:r>
      <w:r>
        <w:rPr>
          <w:rFonts w:ascii="Arial" w:hAnsi="Arial" w:cs="Arial"/>
          <w:lang w:val="sr-Cyrl-RS"/>
        </w:rPr>
        <w:t xml:space="preserve"> </w:t>
      </w:r>
      <w:r w:rsidR="005B7FC6">
        <w:rPr>
          <w:rFonts w:ascii="Arial" w:hAnsi="Arial" w:cs="Arial"/>
          <w:lang w:val="sr-Cyrl-RS"/>
        </w:rPr>
        <w:t xml:space="preserve">- </w:t>
      </w:r>
      <w:r w:rsidRPr="00A40CA9">
        <w:rPr>
          <w:rFonts w:ascii="Arial" w:hAnsi="Arial" w:cs="Arial"/>
          <w:lang w:val="sr-Cyrl-RS"/>
        </w:rPr>
        <w:t>(1 ком)</w:t>
      </w:r>
    </w:p>
    <w:p w:rsidR="00714432" w:rsidRPr="00A40CA9" w:rsidRDefault="00714432" w:rsidP="00714432">
      <w:pPr>
        <w:pStyle w:val="ListParagraph"/>
        <w:numPr>
          <w:ilvl w:val="0"/>
          <w:numId w:val="34"/>
        </w:numPr>
        <w:spacing w:before="0"/>
        <w:jc w:val="left"/>
        <w:rPr>
          <w:rFonts w:ascii="Arial" w:hAnsi="Arial" w:cs="Arial"/>
          <w:lang w:val="sr-Cyrl-RS"/>
        </w:rPr>
      </w:pPr>
      <w:r w:rsidRPr="00A40CA9">
        <w:rPr>
          <w:rFonts w:ascii="Arial" w:hAnsi="Arial" w:cs="Arial"/>
          <w:lang w:val="sr-Cyrl-RS"/>
        </w:rPr>
        <w:t>Репарација елемената од иверице испод лаб.стола</w:t>
      </w:r>
      <w:r>
        <w:rPr>
          <w:rFonts w:ascii="Arial" w:hAnsi="Arial" w:cs="Arial"/>
          <w:lang w:val="sr-Cyrl-RS"/>
        </w:rPr>
        <w:t xml:space="preserve"> </w:t>
      </w:r>
      <w:r w:rsidR="005B7FC6">
        <w:rPr>
          <w:rFonts w:ascii="Arial" w:hAnsi="Arial" w:cs="Arial"/>
          <w:lang w:val="sr-Cyrl-RS"/>
        </w:rPr>
        <w:t xml:space="preserve">- </w:t>
      </w:r>
      <w:r w:rsidRPr="00A40CA9">
        <w:rPr>
          <w:rFonts w:ascii="Arial" w:hAnsi="Arial" w:cs="Arial"/>
          <w:lang w:val="sr-Cyrl-RS"/>
        </w:rPr>
        <w:t>(8  ком)</w:t>
      </w:r>
    </w:p>
    <w:p w:rsidR="00714432" w:rsidRPr="00A40CA9" w:rsidRDefault="00714432" w:rsidP="00714432">
      <w:pPr>
        <w:pStyle w:val="ListParagraph"/>
        <w:numPr>
          <w:ilvl w:val="0"/>
          <w:numId w:val="34"/>
        </w:numPr>
        <w:spacing w:before="0"/>
        <w:jc w:val="left"/>
        <w:rPr>
          <w:rFonts w:ascii="Arial" w:hAnsi="Arial" w:cs="Arial"/>
          <w:lang w:val="sr-Cyrl-RS"/>
        </w:rPr>
      </w:pPr>
      <w:r w:rsidRPr="00A40CA9">
        <w:rPr>
          <w:rFonts w:ascii="Arial" w:hAnsi="Arial" w:cs="Arial"/>
          <w:lang w:val="sr-Cyrl-RS"/>
        </w:rPr>
        <w:t>Уградња полица (двовисинских)</w:t>
      </w:r>
      <w:r w:rsidR="005B7FC6">
        <w:rPr>
          <w:rFonts w:ascii="Arial" w:hAnsi="Arial" w:cs="Arial"/>
          <w:lang w:val="sr-Cyrl-RS"/>
        </w:rPr>
        <w:t xml:space="preserve"> </w:t>
      </w:r>
      <w:r w:rsidRPr="00A40CA9">
        <w:rPr>
          <w:rFonts w:ascii="Arial" w:hAnsi="Arial" w:cs="Arial"/>
          <w:lang w:val="sr-Cyrl-RS"/>
        </w:rPr>
        <w:t xml:space="preserve">за реагенсе </w:t>
      </w:r>
      <w:r w:rsidR="005B7FC6">
        <w:rPr>
          <w:rFonts w:ascii="Arial" w:hAnsi="Arial" w:cs="Arial"/>
          <w:lang w:val="sr-Cyrl-RS"/>
        </w:rPr>
        <w:t xml:space="preserve">- </w:t>
      </w:r>
      <w:r w:rsidRPr="00A40CA9">
        <w:rPr>
          <w:rFonts w:ascii="Arial" w:hAnsi="Arial" w:cs="Arial"/>
          <w:lang w:val="sr-Cyrl-RS"/>
        </w:rPr>
        <w:t>(1 ком)</w:t>
      </w:r>
    </w:p>
    <w:p w:rsidR="00714432" w:rsidRPr="00A40CA9" w:rsidRDefault="00714432" w:rsidP="00714432">
      <w:pPr>
        <w:pStyle w:val="ListParagraph"/>
        <w:numPr>
          <w:ilvl w:val="0"/>
          <w:numId w:val="34"/>
        </w:numPr>
        <w:spacing w:before="0"/>
        <w:jc w:val="left"/>
        <w:rPr>
          <w:rFonts w:ascii="Arial" w:hAnsi="Arial" w:cs="Arial"/>
          <w:lang w:val="sr-Cyrl-RS"/>
        </w:rPr>
      </w:pPr>
      <w:r w:rsidRPr="00A40CA9">
        <w:rPr>
          <w:rFonts w:ascii="Arial" w:hAnsi="Arial" w:cs="Arial"/>
          <w:lang w:val="sr-Cyrl-RS"/>
        </w:rPr>
        <w:t>Уградња система за извлачење штетних испарења</w:t>
      </w:r>
      <w:r>
        <w:rPr>
          <w:rFonts w:ascii="Arial" w:hAnsi="Arial" w:cs="Arial"/>
          <w:lang w:val="sr-Cyrl-RS"/>
        </w:rPr>
        <w:t xml:space="preserve"> </w:t>
      </w:r>
      <w:r w:rsidR="005B7FC6">
        <w:rPr>
          <w:rFonts w:ascii="Arial" w:hAnsi="Arial" w:cs="Arial"/>
          <w:lang w:val="sr-Cyrl-RS"/>
        </w:rPr>
        <w:t xml:space="preserve">- </w:t>
      </w:r>
      <w:r w:rsidRPr="00A40CA9">
        <w:rPr>
          <w:rFonts w:ascii="Arial" w:hAnsi="Arial" w:cs="Arial"/>
          <w:lang w:val="sr-Cyrl-RS"/>
        </w:rPr>
        <w:t>(1 ком)</w:t>
      </w:r>
    </w:p>
    <w:p w:rsidR="00714432" w:rsidRPr="00A40CA9" w:rsidRDefault="00714432" w:rsidP="00714432">
      <w:pPr>
        <w:rPr>
          <w:rFonts w:cs="Arial"/>
          <w:lang w:val="sr-Cyrl-RS"/>
        </w:rPr>
      </w:pPr>
      <w:r w:rsidRPr="005B7FC6">
        <w:rPr>
          <w:rFonts w:cs="Arial"/>
          <w:b/>
          <w:lang w:val="sr-Cyrl-RS"/>
        </w:rPr>
        <w:t>1.</w:t>
      </w:r>
      <w:r w:rsidRPr="00A40CA9">
        <w:rPr>
          <w:rFonts w:cs="Arial"/>
          <w:lang w:val="sr-Cyrl-RS"/>
        </w:rPr>
        <w:t xml:space="preserve"> Неопходно је да радни сто димензија 4350</w:t>
      </w:r>
      <w:r w:rsidRPr="00A40CA9">
        <w:rPr>
          <w:rFonts w:cs="Arial"/>
          <w:lang w:val="sr-Latn-RS"/>
        </w:rPr>
        <w:t>x</w:t>
      </w:r>
      <w:r w:rsidRPr="00A40CA9">
        <w:rPr>
          <w:rFonts w:cs="Arial"/>
          <w:lang w:val="sr-Cyrl-RS"/>
        </w:rPr>
        <w:t>1500 са два сливника димензија 250</w:t>
      </w:r>
      <w:r w:rsidRPr="00A40CA9">
        <w:rPr>
          <w:rFonts w:cs="Arial"/>
          <w:lang w:val="sr-Latn-RS"/>
        </w:rPr>
        <w:t>x</w:t>
      </w:r>
      <w:r w:rsidRPr="00A40CA9">
        <w:rPr>
          <w:rFonts w:cs="Arial"/>
          <w:lang w:val="sr-Cyrl-RS"/>
        </w:rPr>
        <w:t>100</w:t>
      </w:r>
      <w:r w:rsidRPr="00A40CA9">
        <w:rPr>
          <w:rFonts w:cs="Arial"/>
          <w:lang w:val="sr-Latn-RS"/>
        </w:rPr>
        <w:t>x</w:t>
      </w:r>
      <w:r w:rsidRPr="00A40CA9">
        <w:rPr>
          <w:rFonts w:cs="Arial"/>
          <w:lang w:val="sr-Cyrl-RS"/>
        </w:rPr>
        <w:t xml:space="preserve">150 мм  и  две судопере димензија 392*392*310 са чеоних страна репарира. Радна плоча мора бити од монолитне киселоотпорне керамике дебњине 35 </w:t>
      </w:r>
      <w:r w:rsidRPr="00A40CA9">
        <w:rPr>
          <w:rFonts w:cs="Arial"/>
          <w:lang w:val="sr-Latn-RS"/>
        </w:rPr>
        <w:t>mm</w:t>
      </w:r>
      <w:r w:rsidRPr="00A40CA9">
        <w:rPr>
          <w:rFonts w:cs="Arial"/>
          <w:lang w:val="sr-Cyrl-RS"/>
        </w:rPr>
        <w:t xml:space="preserve"> сливници пропиленски а судопере од монолитне киселоотпоне керамике.  Уз судопере и сливнике подразумева се и монтаза нових лабораторијских славина. Метална конструкција се мора очистити од корозије и заштитити. Након репарацијемора да задовољи тех.</w:t>
      </w:r>
      <w:r w:rsidR="008B0D7C">
        <w:rPr>
          <w:rFonts w:cs="Arial"/>
          <w:lang w:val="sr-Cyrl-RS"/>
        </w:rPr>
        <w:t xml:space="preserve"> </w:t>
      </w:r>
      <w:r w:rsidRPr="00A40CA9">
        <w:rPr>
          <w:rFonts w:cs="Arial"/>
          <w:lang w:val="sr-Cyrl-RS"/>
        </w:rPr>
        <w:t>услове квалитета, у складу са СРПС ЕН 14727 тач.7.7;8</w:t>
      </w:r>
    </w:p>
    <w:p w:rsidR="00714432" w:rsidRPr="00A40CA9" w:rsidRDefault="00714432" w:rsidP="00714432">
      <w:pPr>
        <w:rPr>
          <w:rFonts w:cs="Arial"/>
          <w:lang w:val="sr-Cyrl-RS"/>
        </w:rPr>
      </w:pPr>
      <w:r w:rsidRPr="005B7FC6">
        <w:rPr>
          <w:rFonts w:cs="Arial"/>
          <w:b/>
          <w:lang w:val="sr-Cyrl-RS"/>
        </w:rPr>
        <w:t>2.</w:t>
      </w:r>
      <w:r w:rsidRPr="00A40CA9">
        <w:rPr>
          <w:rFonts w:cs="Arial"/>
          <w:lang w:val="sr-Cyrl-RS"/>
        </w:rPr>
        <w:t xml:space="preserve"> Елементи испод пулта</w:t>
      </w:r>
      <w:r w:rsidR="008B0D7C">
        <w:rPr>
          <w:rFonts w:cs="Arial"/>
          <w:lang w:val="sr-Cyrl-RS"/>
        </w:rPr>
        <w:t>, репарација фиокара и ормарића</w:t>
      </w:r>
      <w:r w:rsidRPr="00A40CA9">
        <w:rPr>
          <w:rFonts w:cs="Arial"/>
          <w:lang w:val="sr-Cyrl-RS"/>
        </w:rPr>
        <w:t>.</w:t>
      </w:r>
      <w:r w:rsidR="008B0D7C">
        <w:rPr>
          <w:rFonts w:cs="Arial"/>
          <w:lang w:val="sr-Cyrl-RS"/>
        </w:rPr>
        <w:t xml:space="preserve"> </w:t>
      </w:r>
      <w:r w:rsidRPr="00A40CA9">
        <w:rPr>
          <w:rFonts w:cs="Arial"/>
          <w:lang w:val="sr-Cyrl-RS"/>
        </w:rPr>
        <w:t xml:space="preserve">Фиокар (2 ком) има 5 фиока (странице металне) а ормарићи (6 ком) двоје врата са полицама. </w:t>
      </w:r>
    </w:p>
    <w:p w:rsidR="00714432" w:rsidRPr="00A40CA9" w:rsidRDefault="00714432" w:rsidP="00714432">
      <w:pPr>
        <w:rPr>
          <w:rFonts w:cs="Arial"/>
          <w:lang w:val="sr-Cyrl-RS"/>
        </w:rPr>
      </w:pPr>
      <w:r w:rsidRPr="00A40CA9">
        <w:rPr>
          <w:rFonts w:cs="Arial"/>
          <w:lang w:val="sr-Cyrl-RS"/>
        </w:rPr>
        <w:t>Након репарацијемора да задовољи тех.услове квалитета, у складу са СРПС ЕН 14727 тач. 7.1;7.2;7.3;7.5;7.7;8</w:t>
      </w:r>
    </w:p>
    <w:p w:rsidR="00714432" w:rsidRPr="00A40CA9" w:rsidRDefault="00714432" w:rsidP="00714432">
      <w:pPr>
        <w:rPr>
          <w:rFonts w:cs="Arial"/>
          <w:lang w:val="sr-Cyrl-RS"/>
        </w:rPr>
      </w:pPr>
      <w:r w:rsidRPr="005B7FC6">
        <w:rPr>
          <w:rFonts w:cs="Arial"/>
          <w:b/>
          <w:lang w:val="sr-Cyrl-RS"/>
        </w:rPr>
        <w:t>3.</w:t>
      </w:r>
      <w:r w:rsidRPr="00A40CA9">
        <w:rPr>
          <w:rFonts w:cs="Arial"/>
          <w:lang w:val="sr-Latn-RS"/>
        </w:rPr>
        <w:t xml:space="preserve"> </w:t>
      </w:r>
      <w:r w:rsidRPr="00A40CA9">
        <w:rPr>
          <w:rFonts w:cs="Arial"/>
          <w:lang w:val="sr-Cyrl-RS"/>
        </w:rPr>
        <w:t>Двовисинске полице димензија 2950</w:t>
      </w:r>
      <w:r w:rsidRPr="00A40CA9">
        <w:rPr>
          <w:rFonts w:cs="Arial"/>
          <w:lang w:val="sr-Latn-RS"/>
        </w:rPr>
        <w:t>x</w:t>
      </w:r>
      <w:r w:rsidRPr="00A40CA9">
        <w:rPr>
          <w:rFonts w:cs="Arial"/>
          <w:lang w:val="sr-Cyrl-RS"/>
        </w:rPr>
        <w:t>400</w:t>
      </w:r>
      <w:r w:rsidRPr="00A40CA9">
        <w:rPr>
          <w:rFonts w:cs="Arial"/>
          <w:lang w:val="sr-Latn-RS"/>
        </w:rPr>
        <w:t>x</w:t>
      </w:r>
      <w:r w:rsidRPr="00A40CA9">
        <w:rPr>
          <w:rFonts w:cs="Arial"/>
          <w:lang w:val="sr-Cyrl-RS"/>
        </w:rPr>
        <w:t xml:space="preserve">700 од челичног лима у епокси заштити. Неопходно је да се угради и 8 утичница (230 </w:t>
      </w:r>
      <w:r w:rsidRPr="00A40CA9">
        <w:rPr>
          <w:rFonts w:cs="Arial"/>
          <w:lang w:val="sr-Latn-RS"/>
        </w:rPr>
        <w:t>V</w:t>
      </w:r>
      <w:r w:rsidRPr="00A40CA9">
        <w:rPr>
          <w:rFonts w:cs="Arial"/>
          <w:lang w:val="sr-Cyrl-RS"/>
        </w:rPr>
        <w:t>)у стубове полица.</w:t>
      </w:r>
    </w:p>
    <w:p w:rsidR="00714432" w:rsidRPr="00A40CA9" w:rsidRDefault="00714432" w:rsidP="00714432">
      <w:pPr>
        <w:rPr>
          <w:rFonts w:cs="Arial"/>
          <w:lang w:val="sr-Cyrl-RS"/>
        </w:rPr>
      </w:pPr>
      <w:r w:rsidRPr="00A40CA9">
        <w:rPr>
          <w:rFonts w:cs="Arial"/>
          <w:lang w:val="sr-Cyrl-RS"/>
        </w:rPr>
        <w:t>Након репарацијемора да задовољи тех.услове квалитета, у складу са СРПС ЕН 14727 тач.7.1;7.2;8</w:t>
      </w:r>
    </w:p>
    <w:p w:rsidR="00714432" w:rsidRPr="00A40CA9" w:rsidRDefault="00714432" w:rsidP="00714432">
      <w:pPr>
        <w:rPr>
          <w:rFonts w:cs="Arial"/>
          <w:lang w:val="sr-Cyrl-RS"/>
        </w:rPr>
      </w:pPr>
      <w:r w:rsidRPr="005B7FC6">
        <w:rPr>
          <w:rFonts w:cs="Arial"/>
          <w:b/>
          <w:lang w:val="sr-Cyrl-RS"/>
        </w:rPr>
        <w:t>4.</w:t>
      </w:r>
      <w:r w:rsidRPr="00A40CA9">
        <w:rPr>
          <w:rFonts w:cs="Arial"/>
          <w:lang w:val="sr-Cyrl-RS"/>
        </w:rPr>
        <w:t xml:space="preserve"> Уградња система (монтажа, уградња мотора</w:t>
      </w:r>
      <w:r w:rsidRPr="00A40CA9">
        <w:rPr>
          <w:rFonts w:cs="Arial"/>
          <w:lang w:val="sr-Latn-RS"/>
        </w:rPr>
        <w:t>,</w:t>
      </w:r>
      <w:r w:rsidRPr="00A40CA9">
        <w:rPr>
          <w:rFonts w:cs="Arial"/>
          <w:lang w:val="sr-Cyrl-RS"/>
        </w:rPr>
        <w:t xml:space="preserve"> мин 4</w:t>
      </w:r>
      <w:r w:rsidRPr="00A40CA9">
        <w:rPr>
          <w:rFonts w:cs="Arial"/>
          <w:lang w:val="sr-Latn-RS"/>
        </w:rPr>
        <w:t xml:space="preserve">60m3/h </w:t>
      </w:r>
      <w:r w:rsidRPr="00A40CA9">
        <w:rPr>
          <w:rFonts w:cs="Arial"/>
          <w:lang w:val="sr-Cyrl-RS"/>
        </w:rPr>
        <w:t xml:space="preserve">и пуштање у рад) за извлачење штетних испарења  који ће се налазити изнад радног стола (екстракциона рука) домет рада минимум 2 </w:t>
      </w:r>
      <w:r w:rsidRPr="00A40CA9">
        <w:rPr>
          <w:rFonts w:cs="Arial"/>
          <w:lang w:val="sr-Latn-RS"/>
        </w:rPr>
        <w:t>m.</w:t>
      </w:r>
      <w:r w:rsidRPr="00A40CA9">
        <w:rPr>
          <w:rFonts w:cs="Arial"/>
          <w:lang w:val="sr-Cyrl-RS"/>
        </w:rPr>
        <w:t xml:space="preserve"> </w:t>
      </w:r>
    </w:p>
    <w:p w:rsidR="00714432" w:rsidRPr="00A40CA9" w:rsidRDefault="00714432" w:rsidP="00714432">
      <w:pPr>
        <w:rPr>
          <w:rFonts w:cs="Arial"/>
          <w:lang w:val="sr-Cyrl-RS"/>
        </w:rPr>
      </w:pPr>
      <w:r w:rsidRPr="00A40CA9">
        <w:rPr>
          <w:rFonts w:cs="Arial"/>
          <w:lang w:val="sr-Cyrl-RS"/>
        </w:rPr>
        <w:t>Уз понуду је неопходно доставити</w:t>
      </w:r>
      <w:r w:rsidR="005B7FC6">
        <w:rPr>
          <w:rFonts w:cs="Arial"/>
          <w:lang w:val="sr-Cyrl-RS"/>
        </w:rPr>
        <w:t>:</w:t>
      </w:r>
    </w:p>
    <w:p w:rsidR="00714432" w:rsidRPr="00A40CA9" w:rsidRDefault="00714432" w:rsidP="00714432">
      <w:pPr>
        <w:pStyle w:val="ListParagraph"/>
        <w:numPr>
          <w:ilvl w:val="0"/>
          <w:numId w:val="35"/>
        </w:numPr>
        <w:spacing w:before="0"/>
        <w:jc w:val="left"/>
        <w:rPr>
          <w:rFonts w:ascii="Arial" w:hAnsi="Arial" w:cs="Arial"/>
          <w:lang w:val="sr-Cyrl-RS"/>
        </w:rPr>
      </w:pPr>
      <w:r w:rsidRPr="00A40CA9">
        <w:rPr>
          <w:rFonts w:ascii="Arial" w:hAnsi="Arial" w:cs="Arial"/>
          <w:lang w:val="sr-Cyrl-RS"/>
        </w:rPr>
        <w:t>Скицу специфицираних елемената</w:t>
      </w:r>
      <w:r w:rsidR="008B0D7C">
        <w:rPr>
          <w:rFonts w:ascii="Arial" w:hAnsi="Arial" w:cs="Arial"/>
          <w:lang w:val="sr-Cyrl-RS"/>
        </w:rPr>
        <w:t>;</w:t>
      </w:r>
    </w:p>
    <w:p w:rsidR="00714432" w:rsidRPr="00A40CA9" w:rsidRDefault="00714432" w:rsidP="00714432">
      <w:pPr>
        <w:pStyle w:val="ListParagraph"/>
        <w:numPr>
          <w:ilvl w:val="0"/>
          <w:numId w:val="35"/>
        </w:numPr>
        <w:spacing w:before="0"/>
        <w:jc w:val="left"/>
        <w:rPr>
          <w:rFonts w:ascii="Arial" w:hAnsi="Arial" w:cs="Arial"/>
          <w:lang w:val="sr-Cyrl-RS"/>
        </w:rPr>
      </w:pPr>
      <w:r w:rsidRPr="00A40CA9">
        <w:rPr>
          <w:rFonts w:ascii="Arial" w:hAnsi="Arial" w:cs="Arial"/>
          <w:lang w:val="sr-Cyrl-RS"/>
        </w:rPr>
        <w:t>Каталог про</w:t>
      </w:r>
      <w:r w:rsidR="000C317C">
        <w:rPr>
          <w:rFonts w:ascii="Arial" w:hAnsi="Arial" w:cs="Arial"/>
          <w:lang w:val="sr-Cyrl-RS"/>
        </w:rPr>
        <w:t>изв</w:t>
      </w:r>
      <w:r w:rsidR="008B0D7C">
        <w:rPr>
          <w:rFonts w:ascii="Arial" w:hAnsi="Arial" w:cs="Arial"/>
          <w:lang w:val="sr-Cyrl-RS"/>
        </w:rPr>
        <w:t>ођача</w:t>
      </w:r>
      <w:r w:rsidRPr="00A40CA9">
        <w:rPr>
          <w:rFonts w:ascii="Arial" w:hAnsi="Arial" w:cs="Arial"/>
          <w:lang w:val="sr-Cyrl-RS"/>
        </w:rPr>
        <w:t xml:space="preserve"> радних површина</w:t>
      </w:r>
      <w:r w:rsidR="008B0D7C">
        <w:rPr>
          <w:rFonts w:ascii="Arial" w:hAnsi="Arial" w:cs="Arial"/>
          <w:lang w:val="sr-Cyrl-RS"/>
        </w:rPr>
        <w:t>;</w:t>
      </w:r>
    </w:p>
    <w:p w:rsidR="00714432" w:rsidRDefault="00714432" w:rsidP="00714432">
      <w:pPr>
        <w:ind w:left="360"/>
        <w:rPr>
          <w:rFonts w:cs="Arial"/>
          <w:lang w:val="sr-Cyrl-RS"/>
        </w:rPr>
      </w:pPr>
    </w:p>
    <w:p w:rsidR="00714432" w:rsidRDefault="00714432" w:rsidP="00714432">
      <w:pPr>
        <w:ind w:left="360"/>
        <w:rPr>
          <w:rFonts w:cs="Arial"/>
          <w:lang w:val="sr-Cyrl-RS"/>
        </w:rPr>
      </w:pPr>
    </w:p>
    <w:p w:rsidR="00714432" w:rsidRDefault="00714432" w:rsidP="00714432">
      <w:pPr>
        <w:ind w:left="360"/>
        <w:rPr>
          <w:rFonts w:cs="Arial"/>
          <w:lang w:val="sr-Cyrl-RS"/>
        </w:rPr>
      </w:pPr>
    </w:p>
    <w:p w:rsidR="00714432" w:rsidRDefault="00714432" w:rsidP="00B81442">
      <w:pPr>
        <w:autoSpaceDE w:val="0"/>
        <w:autoSpaceDN w:val="0"/>
        <w:adjustRightInd w:val="0"/>
        <w:spacing w:before="0"/>
        <w:rPr>
          <w:rFonts w:cs="Arial"/>
        </w:rPr>
      </w:pPr>
    </w:p>
    <w:p w:rsidR="00155E27" w:rsidRDefault="00155E27" w:rsidP="00B81442">
      <w:pPr>
        <w:autoSpaceDE w:val="0"/>
        <w:autoSpaceDN w:val="0"/>
        <w:adjustRightInd w:val="0"/>
        <w:spacing w:before="0"/>
        <w:rPr>
          <w:rFonts w:cs="Arial"/>
        </w:rPr>
      </w:pPr>
    </w:p>
    <w:p w:rsidR="00155E27" w:rsidRDefault="00155E27" w:rsidP="00B81442">
      <w:pPr>
        <w:autoSpaceDE w:val="0"/>
        <w:autoSpaceDN w:val="0"/>
        <w:adjustRightInd w:val="0"/>
        <w:spacing w:before="0"/>
        <w:rPr>
          <w:rFonts w:cs="Arial"/>
        </w:rPr>
      </w:pPr>
    </w:p>
    <w:p w:rsidR="00155E27" w:rsidRDefault="00155E27" w:rsidP="00B81442">
      <w:pPr>
        <w:autoSpaceDE w:val="0"/>
        <w:autoSpaceDN w:val="0"/>
        <w:adjustRightInd w:val="0"/>
        <w:spacing w:before="0"/>
        <w:rPr>
          <w:rFonts w:cs="Arial"/>
        </w:rPr>
      </w:pPr>
    </w:p>
    <w:p w:rsidR="00155E27" w:rsidRPr="00155E27" w:rsidRDefault="00155E27" w:rsidP="00B81442">
      <w:pPr>
        <w:autoSpaceDE w:val="0"/>
        <w:autoSpaceDN w:val="0"/>
        <w:adjustRightInd w:val="0"/>
        <w:spacing w:before="0"/>
        <w:rPr>
          <w:rFonts w:cs="Arial"/>
        </w:rPr>
      </w:pPr>
    </w:p>
    <w:p w:rsidR="005B7FC6" w:rsidRDefault="005B7FC6" w:rsidP="00B81442">
      <w:pPr>
        <w:autoSpaceDE w:val="0"/>
        <w:autoSpaceDN w:val="0"/>
        <w:adjustRightInd w:val="0"/>
        <w:spacing w:before="0"/>
        <w:rPr>
          <w:rFonts w:cs="Arial"/>
          <w:lang w:val="sr-Cyrl-RS"/>
        </w:rPr>
      </w:pPr>
    </w:p>
    <w:p w:rsidR="008B0D7C" w:rsidRDefault="008B0D7C" w:rsidP="00B81442">
      <w:pPr>
        <w:autoSpaceDE w:val="0"/>
        <w:autoSpaceDN w:val="0"/>
        <w:adjustRightInd w:val="0"/>
        <w:spacing w:before="0"/>
        <w:rPr>
          <w:rFonts w:cs="Arial"/>
          <w:lang w:val="sr-Cyrl-RS"/>
        </w:rPr>
      </w:pPr>
    </w:p>
    <w:p w:rsidR="008B0D7C" w:rsidRPr="005B7FC6" w:rsidRDefault="008B0D7C" w:rsidP="00B81442">
      <w:pPr>
        <w:autoSpaceDE w:val="0"/>
        <w:autoSpaceDN w:val="0"/>
        <w:adjustRightInd w:val="0"/>
        <w:spacing w:before="0"/>
        <w:rPr>
          <w:rFonts w:cs="Arial"/>
          <w:lang w:val="sr-Cyrl-RS"/>
        </w:rPr>
      </w:pPr>
    </w:p>
    <w:p w:rsidR="00014A67" w:rsidRPr="00714432" w:rsidRDefault="009A2A5B" w:rsidP="00714432">
      <w:pPr>
        <w:autoSpaceDE w:val="0"/>
        <w:autoSpaceDN w:val="0"/>
        <w:adjustRightInd w:val="0"/>
        <w:spacing w:before="0"/>
        <w:rPr>
          <w:rFonts w:cs="Arial"/>
          <w:b/>
          <w:bCs/>
          <w:lang w:val="sr-Cyrl-RS"/>
        </w:rPr>
      </w:pPr>
      <w:r w:rsidRPr="00714432">
        <w:rPr>
          <w:rFonts w:cs="Arial"/>
          <w:b/>
          <w:bCs/>
          <w:lang w:val="sr-Cyrl-RS"/>
        </w:rPr>
        <w:lastRenderedPageBreak/>
        <w:t xml:space="preserve">Партија 2 - </w:t>
      </w:r>
      <w:r w:rsidR="00714432" w:rsidRPr="00714432">
        <w:rPr>
          <w:rFonts w:cs="Arial"/>
          <w:bCs/>
          <w:lang w:val="sr-Cyrl-RS"/>
        </w:rPr>
        <w:t>Интервентне поправке лабораторијских апарата и опреме - ТЕНТ Б</w:t>
      </w:r>
    </w:p>
    <w:p w:rsidR="00014A67" w:rsidRPr="00B81442" w:rsidRDefault="00014A67" w:rsidP="00014A67">
      <w:pPr>
        <w:pStyle w:val="ListParagraph"/>
        <w:autoSpaceDE w:val="0"/>
        <w:autoSpaceDN w:val="0"/>
        <w:adjustRightInd w:val="0"/>
        <w:spacing w:before="0" w:after="0" w:line="240" w:lineRule="auto"/>
        <w:ind w:left="0"/>
        <w:contextualSpacing w:val="0"/>
        <w:rPr>
          <w:rFonts w:ascii="Arial" w:hAnsi="Arial" w:cs="Arial"/>
          <w:sz w:val="6"/>
          <w:lang w:val="sr-Cyrl-RS"/>
        </w:rPr>
      </w:pPr>
    </w:p>
    <w:p w:rsidR="00E404EF" w:rsidRDefault="00E404EF" w:rsidP="007451B4">
      <w:pPr>
        <w:spacing w:before="0"/>
        <w:rPr>
          <w:lang w:val="sr-Cyrl-RS"/>
        </w:rPr>
      </w:pPr>
    </w:p>
    <w:p w:rsidR="005B7FC6" w:rsidRPr="005B7FC6" w:rsidRDefault="005B7FC6" w:rsidP="005B7FC6">
      <w:pPr>
        <w:rPr>
          <w:rFonts w:cs="Arial"/>
          <w:b/>
          <w:lang w:val="sr-Cyrl-RS"/>
        </w:rPr>
      </w:pPr>
      <w:r w:rsidRPr="005B7FC6">
        <w:rPr>
          <w:rFonts w:cs="Arial"/>
          <w:b/>
          <w:lang w:val="sr-Cyrl-RS"/>
        </w:rPr>
        <w:t xml:space="preserve">Интервентна поправка спектрофотометра </w:t>
      </w:r>
      <w:r w:rsidRPr="005B7FC6">
        <w:rPr>
          <w:rFonts w:cs="Arial"/>
          <w:b/>
          <w:lang w:val="sr-Latn-RS"/>
        </w:rPr>
        <w:t>SPECORD 50</w:t>
      </w:r>
      <w:r w:rsidRPr="005B7FC6">
        <w:rPr>
          <w:rFonts w:cs="Arial"/>
          <w:b/>
          <w:lang w:val="sr-Cyrl-RS"/>
        </w:rPr>
        <w:t xml:space="preserve">, </w:t>
      </w:r>
      <w:r w:rsidRPr="005B7FC6">
        <w:rPr>
          <w:rFonts w:cs="Arial"/>
          <w:lang w:val="sr-Cyrl-RS"/>
        </w:rPr>
        <w:t>про</w:t>
      </w:r>
      <w:r w:rsidR="000C317C">
        <w:rPr>
          <w:rFonts w:cs="Arial"/>
          <w:lang w:val="sr-Cyrl-RS"/>
        </w:rPr>
        <w:t>извршилац</w:t>
      </w:r>
      <w:r w:rsidRPr="005B7FC6">
        <w:rPr>
          <w:rFonts w:cs="Arial"/>
          <w:lang w:val="sr-Cyrl-RS"/>
        </w:rPr>
        <w:t xml:space="preserve"> </w:t>
      </w:r>
      <w:r w:rsidRPr="005B7FC6">
        <w:rPr>
          <w:rFonts w:cs="Arial"/>
          <w:lang w:val="sr-Latn-RS"/>
        </w:rPr>
        <w:t xml:space="preserve">Analytik Jena AG, </w:t>
      </w:r>
      <w:r w:rsidRPr="005B7FC6">
        <w:rPr>
          <w:rFonts w:cs="Arial"/>
          <w:lang w:val="sr-Cyrl-RS"/>
        </w:rPr>
        <w:t>Немачка</w:t>
      </w:r>
      <w:r>
        <w:rPr>
          <w:rFonts w:cs="Arial"/>
          <w:lang w:val="sr-Cyrl-RS"/>
        </w:rPr>
        <w:t>.</w:t>
      </w:r>
    </w:p>
    <w:p w:rsidR="005B7FC6" w:rsidRPr="005B7FC6" w:rsidRDefault="005B7FC6" w:rsidP="007451B4">
      <w:pPr>
        <w:spacing w:before="0"/>
        <w:rPr>
          <w:lang w:val="sr-Cyrl-RS"/>
        </w:rPr>
      </w:pPr>
    </w:p>
    <w:p w:rsidR="005B7FC6" w:rsidRPr="005B7FC6" w:rsidRDefault="005B7FC6" w:rsidP="007451B4">
      <w:pPr>
        <w:spacing w:before="0"/>
        <w:rPr>
          <w:lang w:val="sr-Cyrl-RS"/>
        </w:rPr>
      </w:pPr>
      <w:r w:rsidRPr="005B7FC6">
        <w:rPr>
          <w:rFonts w:cs="Arial"/>
          <w:lang w:val="sr-Cyrl-RS"/>
        </w:rPr>
        <w:t xml:space="preserve">Интервентна поправка и замена делова на спектрофотометру </w:t>
      </w:r>
      <w:r w:rsidRPr="005B7FC6">
        <w:rPr>
          <w:rFonts w:cs="Arial"/>
        </w:rPr>
        <w:t>SPECORD 50</w:t>
      </w:r>
      <w:r w:rsidRPr="005B7FC6">
        <w:rPr>
          <w:rFonts w:cs="Arial"/>
          <w:lang w:val="sr-Cyrl-RS"/>
        </w:rPr>
        <w:t>, фабрички број 50521 и 52671</w:t>
      </w:r>
      <w:r>
        <w:rPr>
          <w:rFonts w:cs="Arial"/>
          <w:lang w:val="sr-Cyrl-RS"/>
        </w:rPr>
        <w:t>.</w:t>
      </w:r>
    </w:p>
    <w:p w:rsidR="005B7FC6" w:rsidRPr="005B7FC6" w:rsidRDefault="005B7FC6" w:rsidP="007451B4">
      <w:pPr>
        <w:spacing w:before="0"/>
        <w:rPr>
          <w:lang w:val="sr-Cyrl-RS"/>
        </w:rPr>
      </w:pPr>
    </w:p>
    <w:p w:rsidR="005B7FC6" w:rsidRPr="005B7FC6" w:rsidRDefault="005B7FC6" w:rsidP="007451B4">
      <w:pPr>
        <w:spacing w:before="0"/>
        <w:rPr>
          <w:lang w:val="sr-Cyrl-RS"/>
        </w:rPr>
      </w:pPr>
      <w:r w:rsidRPr="005B7FC6">
        <w:rPr>
          <w:rFonts w:eastAsia="TimesNewRomanPSMT" w:cs="Arial"/>
          <w:bCs/>
          <w:lang w:val="sr-Cyrl-RS"/>
        </w:rPr>
        <w:t>Након поправке и замене делова Понуђач је у обавези да уређај достави у лабораторију службе хемије ТЕНТ Б, и заједно са Наручиоцем провери да ли је уређај у функцији и ради исправно.</w:t>
      </w: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5B7FC6" w:rsidRDefault="005B7FC6" w:rsidP="007451B4">
      <w:pPr>
        <w:spacing w:before="0"/>
        <w:rPr>
          <w:lang w:val="sr-Cyrl-RS"/>
        </w:rPr>
      </w:pPr>
    </w:p>
    <w:p w:rsidR="00827A40" w:rsidRPr="00CB299C" w:rsidRDefault="00827A40" w:rsidP="007451B4">
      <w:pPr>
        <w:spacing w:before="0"/>
        <w:rPr>
          <w:b/>
          <w:lang w:val="sr-Cyrl-RS"/>
        </w:rPr>
      </w:pPr>
      <w:r w:rsidRPr="00CB299C">
        <w:rPr>
          <w:b/>
        </w:rPr>
        <w:lastRenderedPageBreak/>
        <w:t>3.1 Врста и обим</w:t>
      </w:r>
      <w:bookmarkEnd w:id="19"/>
      <w:bookmarkEnd w:id="20"/>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827A40" w:rsidRPr="00827A40" w:rsidRDefault="00827A40" w:rsidP="007451B4">
      <w:pPr>
        <w:spacing w:before="0"/>
      </w:pPr>
      <w:proofErr w:type="gramStart"/>
      <w:r w:rsidRPr="00827A40">
        <w:t>Према техничкој спецификацији.</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0679A4" w:rsidRDefault="000679A4" w:rsidP="009B601D">
      <w:pPr>
        <w:spacing w:before="0"/>
        <w:rPr>
          <w:rFonts w:cs="Arial"/>
          <w:lang w:val="sr-Cyrl-RS"/>
        </w:rPr>
      </w:pPr>
    </w:p>
    <w:p w:rsidR="00320289" w:rsidRDefault="000679A4" w:rsidP="009B601D">
      <w:pPr>
        <w:spacing w:before="0"/>
        <w:rPr>
          <w:rFonts w:cs="Arial"/>
          <w:b/>
          <w:lang w:val="sr-Cyrl-RS"/>
        </w:rPr>
      </w:pPr>
      <w:r w:rsidRPr="000679A4">
        <w:rPr>
          <w:rFonts w:cs="Arial"/>
          <w:b/>
          <w:lang w:val="sr-Cyrl-RS"/>
        </w:rPr>
        <w:t>Партија 1:</w:t>
      </w:r>
      <w:r>
        <w:rPr>
          <w:rFonts w:cs="Arial"/>
          <w:b/>
          <w:lang w:val="sr-Cyrl-RS"/>
        </w:rPr>
        <w:t xml:space="preserve"> </w:t>
      </w:r>
    </w:p>
    <w:p w:rsidR="009B601D" w:rsidRPr="000679A4" w:rsidRDefault="000679A4" w:rsidP="009B601D">
      <w:pPr>
        <w:spacing w:before="0"/>
        <w:rPr>
          <w:rFonts w:cs="Arial"/>
          <w:b/>
          <w:lang w:val="sr-Cyrl-RS"/>
        </w:rPr>
      </w:pPr>
      <w:r w:rsidRPr="00320289">
        <w:rPr>
          <w:rFonts w:cs="Arial"/>
          <w:lang w:val="sr-Cyrl-RS"/>
        </w:rPr>
        <w:t>Рок извршења не може бити дужи од 15 дана од дана закључења уговора.</w:t>
      </w:r>
    </w:p>
    <w:p w:rsidR="000679A4" w:rsidRDefault="000679A4" w:rsidP="009B601D">
      <w:pPr>
        <w:spacing w:before="0"/>
        <w:rPr>
          <w:rFonts w:cs="Arial"/>
          <w:lang w:val="sr-Cyrl-RS"/>
        </w:rPr>
      </w:pPr>
    </w:p>
    <w:p w:rsidR="00320289" w:rsidRDefault="000679A4" w:rsidP="009B601D">
      <w:pPr>
        <w:spacing w:before="0"/>
        <w:rPr>
          <w:rFonts w:cs="Arial"/>
          <w:b/>
          <w:lang w:val="sr-Cyrl-RS"/>
        </w:rPr>
      </w:pPr>
      <w:r w:rsidRPr="000679A4">
        <w:rPr>
          <w:rFonts w:cs="Arial"/>
          <w:b/>
          <w:lang w:val="sr-Cyrl-RS"/>
        </w:rPr>
        <w:t>Партија 2:</w:t>
      </w:r>
    </w:p>
    <w:p w:rsidR="000679A4" w:rsidRPr="00320289" w:rsidRDefault="00345D7F" w:rsidP="009B601D">
      <w:pPr>
        <w:spacing w:before="0"/>
        <w:rPr>
          <w:rFonts w:cs="Arial"/>
          <w:lang w:val="sr-Cyrl-RS"/>
        </w:rPr>
      </w:pPr>
      <w:r>
        <w:rPr>
          <w:rFonts w:cs="Arial"/>
          <w:lang w:val="sr-Cyrl-RS"/>
        </w:rPr>
        <w:t xml:space="preserve">Рок </w:t>
      </w:r>
      <w:r w:rsidR="00320289" w:rsidRPr="00320289">
        <w:rPr>
          <w:rFonts w:cs="Arial"/>
          <w:lang w:val="sr-Cyrl-RS"/>
        </w:rPr>
        <w:t>извршења услуга је 12 месеци од дана закључења уговора према потребама Наручиоца.</w:t>
      </w:r>
    </w:p>
    <w:p w:rsidR="00345D7F" w:rsidRDefault="00320289" w:rsidP="009B601D">
      <w:pPr>
        <w:spacing w:before="0"/>
        <w:rPr>
          <w:rFonts w:cs="Arial"/>
          <w:lang w:val="sr-Cyrl-RS"/>
        </w:rPr>
      </w:pPr>
      <w:r w:rsidRPr="00320289">
        <w:rPr>
          <w:rFonts w:cs="Arial"/>
          <w:lang w:val="sr-Cyrl-RS"/>
        </w:rPr>
        <w:t xml:space="preserve">Изабрани понуђач је у обавези да се одазове на позив Наручиоца у року од 2 дана од тренутка обавештења о потреби сервисирања и одржавања спектрофотометра. </w:t>
      </w:r>
    </w:p>
    <w:p w:rsidR="00320289" w:rsidRPr="00320289" w:rsidRDefault="00345D7F" w:rsidP="009B601D">
      <w:pPr>
        <w:spacing w:before="0"/>
        <w:rPr>
          <w:rFonts w:cs="Arial"/>
          <w:lang w:val="sr-Cyrl-RS"/>
        </w:rPr>
      </w:pPr>
      <w:r>
        <w:rPr>
          <w:rFonts w:cs="Arial"/>
          <w:lang w:val="sr-Cyrl-RS"/>
        </w:rPr>
        <w:t>Након преузимања уређаја рок</w:t>
      </w:r>
      <w:r w:rsidR="00320289" w:rsidRPr="00320289">
        <w:rPr>
          <w:rFonts w:cs="Arial"/>
          <w:lang w:val="sr-Cyrl-RS"/>
        </w:rPr>
        <w:t xml:space="preserve"> за извршење услуге не може бити дужи од 14 календарских дана.</w:t>
      </w:r>
    </w:p>
    <w:p w:rsidR="000679A4" w:rsidRPr="00E6049E" w:rsidRDefault="000679A4" w:rsidP="009B601D">
      <w:pPr>
        <w:spacing w:before="0"/>
        <w:rPr>
          <w:rFonts w:cs="Arial"/>
          <w:lang w:val="sr-Cyrl-RS"/>
        </w:rPr>
      </w:pPr>
    </w:p>
    <w:p w:rsidR="007451B4" w:rsidRPr="00B81442" w:rsidRDefault="007451B4" w:rsidP="007451B4">
      <w:pPr>
        <w:spacing w:before="0"/>
        <w:rPr>
          <w:sz w:val="10"/>
          <w:lang w:val="sr-Cyrl-RS"/>
        </w:rPr>
      </w:pPr>
    </w:p>
    <w:p w:rsidR="00827A40" w:rsidRPr="00CB299C" w:rsidRDefault="00827A40" w:rsidP="007451B4">
      <w:pPr>
        <w:spacing w:before="0"/>
        <w:rPr>
          <w:b/>
          <w:lang w:val="sr-Cyrl-RS"/>
        </w:rPr>
      </w:pPr>
      <w:bookmarkStart w:id="21" w:name="_Toc441651542"/>
      <w:bookmarkStart w:id="22" w:name="_Toc442559880"/>
      <w:r w:rsidRPr="00CB299C">
        <w:rPr>
          <w:b/>
        </w:rPr>
        <w:t>3.4.</w:t>
      </w:r>
      <w:r w:rsidR="00320289">
        <w:rPr>
          <w:b/>
          <w:lang w:val="sr-Cyrl-RS"/>
        </w:rPr>
        <w:t xml:space="preserve"> </w:t>
      </w:r>
      <w:r w:rsidRPr="00CB299C">
        <w:rPr>
          <w:b/>
        </w:rPr>
        <w:t xml:space="preserve">Место </w:t>
      </w:r>
      <w:bookmarkEnd w:id="21"/>
      <w:bookmarkEnd w:id="22"/>
      <w:r w:rsidRPr="00CB299C">
        <w:rPr>
          <w:b/>
        </w:rPr>
        <w:t>извршења услуга</w:t>
      </w:r>
      <w:r w:rsidR="007451B4" w:rsidRPr="00CB299C">
        <w:rPr>
          <w:b/>
          <w:lang w:val="sr-Cyrl-RS"/>
        </w:rPr>
        <w:t>:</w:t>
      </w:r>
    </w:p>
    <w:p w:rsidR="00320289" w:rsidRDefault="00320289" w:rsidP="00320289">
      <w:pPr>
        <w:spacing w:before="0"/>
        <w:rPr>
          <w:rFonts w:cs="Arial"/>
          <w:b/>
          <w:lang w:val="sr-Cyrl-RS"/>
        </w:rPr>
      </w:pPr>
    </w:p>
    <w:p w:rsidR="00320289" w:rsidRDefault="00320289" w:rsidP="00320289">
      <w:pPr>
        <w:spacing w:before="0"/>
        <w:rPr>
          <w:rFonts w:cs="Arial"/>
          <w:b/>
          <w:lang w:val="sr-Cyrl-RS"/>
        </w:rPr>
      </w:pPr>
      <w:r w:rsidRPr="000679A4">
        <w:rPr>
          <w:rFonts w:cs="Arial"/>
          <w:b/>
          <w:lang w:val="sr-Cyrl-RS"/>
        </w:rPr>
        <w:t>Партија 1:</w:t>
      </w:r>
      <w:r>
        <w:rPr>
          <w:rFonts w:cs="Arial"/>
          <w:b/>
          <w:lang w:val="sr-Cyrl-RS"/>
        </w:rPr>
        <w:t xml:space="preserve"> </w:t>
      </w:r>
    </w:p>
    <w:p w:rsidR="00320289" w:rsidRPr="00320289" w:rsidRDefault="00320289" w:rsidP="00320289">
      <w:pPr>
        <w:spacing w:before="0"/>
        <w:rPr>
          <w:rFonts w:cs="Arial"/>
          <w:lang w:val="sr-Cyrl-RS"/>
        </w:rPr>
      </w:pPr>
      <w:r w:rsidRPr="00320289">
        <w:rPr>
          <w:rFonts w:cs="Arial"/>
          <w:lang w:val="sr-Cyrl-RS"/>
        </w:rPr>
        <w:t xml:space="preserve">Понуда се </w:t>
      </w:r>
      <w:r>
        <w:rPr>
          <w:rFonts w:cs="Arial"/>
          <w:lang w:val="sr-Cyrl-RS"/>
        </w:rPr>
        <w:t>подноси</w:t>
      </w:r>
      <w:r w:rsidRPr="00320289">
        <w:rPr>
          <w:rFonts w:cs="Arial"/>
          <w:lang w:val="sr-Cyrl-RS"/>
        </w:rPr>
        <w:t xml:space="preserve"> на партитету франко локација ТЕНТ А, а место извршења је Огранака ТЕНТ, локација ТЕНТ А, Богољуба Урошевића Црног 44, Обреновац.</w:t>
      </w:r>
    </w:p>
    <w:p w:rsidR="00320289" w:rsidRDefault="00320289" w:rsidP="00320289">
      <w:pPr>
        <w:spacing w:before="0"/>
        <w:rPr>
          <w:rFonts w:cs="Arial"/>
          <w:lang w:val="sr-Cyrl-RS"/>
        </w:rPr>
      </w:pPr>
    </w:p>
    <w:p w:rsidR="00B81442" w:rsidRDefault="00320289" w:rsidP="00320289">
      <w:pPr>
        <w:spacing w:before="0"/>
        <w:rPr>
          <w:rFonts w:cs="Arial"/>
          <w:b/>
          <w:lang w:val="sr-Cyrl-RS"/>
        </w:rPr>
      </w:pPr>
      <w:r w:rsidRPr="000679A4">
        <w:rPr>
          <w:rFonts w:cs="Arial"/>
          <w:b/>
          <w:lang w:val="sr-Cyrl-RS"/>
        </w:rPr>
        <w:t>Партија 2</w:t>
      </w:r>
    </w:p>
    <w:p w:rsidR="00827A40" w:rsidRDefault="0061128C" w:rsidP="007451B4">
      <w:pPr>
        <w:spacing w:before="0"/>
        <w:rPr>
          <w:rFonts w:cs="Arial"/>
          <w:lang w:val="sr-Cyrl-RS"/>
        </w:rPr>
      </w:pPr>
      <w:r>
        <w:rPr>
          <w:rFonts w:cs="Arial"/>
          <w:lang w:val="sr-Cyrl-RS"/>
        </w:rPr>
        <w:t>М</w:t>
      </w:r>
      <w:r w:rsidRPr="00320289">
        <w:rPr>
          <w:rFonts w:cs="Arial"/>
          <w:lang w:val="sr-Cyrl-RS"/>
        </w:rPr>
        <w:t>есто извршења</w:t>
      </w:r>
      <w:r>
        <w:rPr>
          <w:rFonts w:cs="Arial"/>
          <w:lang w:val="sr-Cyrl-RS"/>
        </w:rPr>
        <w:t xml:space="preserve"> услуга</w:t>
      </w:r>
      <w:r w:rsidRPr="00320289">
        <w:rPr>
          <w:rFonts w:cs="Arial"/>
          <w:lang w:val="sr-Cyrl-RS"/>
        </w:rPr>
        <w:t xml:space="preserve"> је сервис изабраног понуђача.</w:t>
      </w:r>
      <w:r>
        <w:rPr>
          <w:rFonts w:cs="Arial"/>
          <w:lang w:val="sr-Cyrl-RS"/>
        </w:rPr>
        <w:t xml:space="preserve"> Транспорт до Огранка ТЕНТ, локације ТЕНТ Б обавеза је изабраног Понуђача</w:t>
      </w:r>
    </w:p>
    <w:p w:rsidR="0061128C" w:rsidRPr="00827A40" w:rsidRDefault="0061128C" w:rsidP="007451B4">
      <w:pPr>
        <w:spacing w:before="0"/>
      </w:pPr>
    </w:p>
    <w:p w:rsidR="00E404EF" w:rsidRDefault="00320289" w:rsidP="00E404EF">
      <w:pPr>
        <w:spacing w:before="0"/>
        <w:rPr>
          <w:rFonts w:cs="Arial"/>
          <w:b/>
          <w:lang w:val="sr-Cyrl-RS"/>
        </w:rPr>
      </w:pPr>
      <w:bookmarkStart w:id="23" w:name="_Toc441651543"/>
      <w:bookmarkStart w:id="24" w:name="_Toc442559881"/>
      <w:r>
        <w:rPr>
          <w:rFonts w:cs="Arial"/>
          <w:b/>
        </w:rPr>
        <w:t>3.</w:t>
      </w:r>
      <w:r>
        <w:rPr>
          <w:rFonts w:cs="Arial"/>
          <w:b/>
          <w:lang w:val="sr-Cyrl-RS"/>
        </w:rPr>
        <w:t>5</w:t>
      </w:r>
      <w:r w:rsidR="00827A40" w:rsidRPr="00E404EF">
        <w:rPr>
          <w:rFonts w:cs="Arial"/>
          <w:b/>
        </w:rPr>
        <w:t>. Гарантни рок</w:t>
      </w:r>
      <w:bookmarkEnd w:id="23"/>
      <w:bookmarkEnd w:id="24"/>
      <w:r w:rsidR="007451B4" w:rsidRPr="00E404EF">
        <w:rPr>
          <w:rFonts w:cs="Arial"/>
          <w:b/>
          <w:lang w:val="sr-Cyrl-RS"/>
        </w:rPr>
        <w:t>:</w:t>
      </w:r>
    </w:p>
    <w:p w:rsidR="00345D7F" w:rsidRDefault="00345D7F" w:rsidP="00E404EF">
      <w:pPr>
        <w:spacing w:before="0"/>
        <w:rPr>
          <w:rFonts w:cs="Arial"/>
          <w:b/>
          <w:lang w:val="sr-Cyrl-RS"/>
        </w:rPr>
      </w:pPr>
    </w:p>
    <w:p w:rsidR="00345D7F" w:rsidRDefault="00C5108A" w:rsidP="00C5108A">
      <w:pPr>
        <w:spacing w:before="0"/>
        <w:rPr>
          <w:rFonts w:eastAsia="TimesNewRomanPSMT" w:cs="Arial"/>
          <w:bCs/>
          <w:color w:val="000000"/>
          <w:lang w:val="sr-Cyrl-RS"/>
        </w:rPr>
      </w:pPr>
      <w:r>
        <w:rPr>
          <w:rFonts w:cs="Arial"/>
          <w:b/>
          <w:lang w:val="sr-Cyrl-RS"/>
        </w:rPr>
        <w:t>Партија 1:</w:t>
      </w:r>
      <w:r w:rsidR="00345D7F">
        <w:rPr>
          <w:rFonts w:cs="Arial"/>
          <w:b/>
          <w:lang w:val="sr-Cyrl-RS"/>
        </w:rPr>
        <w:t xml:space="preserve"> </w:t>
      </w:r>
      <w:r w:rsidR="009B601D" w:rsidRPr="00E6049E">
        <w:rPr>
          <w:rFonts w:eastAsia="TimesNewRomanPSMT" w:cs="Arial"/>
          <w:bCs/>
          <w:color w:val="000000"/>
        </w:rPr>
        <w:t>Гарантни период за извр</w:t>
      </w:r>
      <w:r w:rsidR="009B601D" w:rsidRPr="00E6049E">
        <w:rPr>
          <w:rFonts w:eastAsia="TimesNewRomanPSMT" w:cs="Arial"/>
          <w:bCs/>
          <w:color w:val="000000"/>
          <w:lang w:val="sr-Cyrl-RS"/>
        </w:rPr>
        <w:t>ш</w:t>
      </w:r>
      <w:r w:rsidR="009B601D" w:rsidRPr="00E6049E">
        <w:rPr>
          <w:rFonts w:eastAsia="TimesNewRomanPSMT" w:cs="Arial"/>
          <w:bCs/>
          <w:color w:val="000000"/>
        </w:rPr>
        <w:t>ене услуге не мо</w:t>
      </w:r>
      <w:r w:rsidR="009B601D" w:rsidRPr="00E6049E">
        <w:rPr>
          <w:rFonts w:eastAsia="TimesNewRomanPSMT" w:cs="Arial"/>
          <w:bCs/>
          <w:color w:val="000000"/>
          <w:lang w:val="sr-Cyrl-RS"/>
        </w:rPr>
        <w:t>ж</w:t>
      </w:r>
      <w:r w:rsidR="009B601D" w:rsidRPr="00E6049E">
        <w:rPr>
          <w:rFonts w:eastAsia="TimesNewRomanPSMT" w:cs="Arial"/>
          <w:bCs/>
          <w:color w:val="000000"/>
        </w:rPr>
        <w:t>е бити кра</w:t>
      </w:r>
      <w:r w:rsidR="009B601D" w:rsidRPr="00E6049E">
        <w:rPr>
          <w:rFonts w:eastAsia="TimesNewRomanPSMT" w:cs="Arial"/>
          <w:bCs/>
          <w:color w:val="000000"/>
          <w:lang w:val="sr-Cyrl-RS"/>
        </w:rPr>
        <w:t>ћ</w:t>
      </w:r>
      <w:r w:rsidR="009B601D" w:rsidRPr="00E6049E">
        <w:rPr>
          <w:rFonts w:eastAsia="TimesNewRomanPSMT" w:cs="Arial"/>
          <w:bCs/>
          <w:color w:val="000000"/>
        </w:rPr>
        <w:t>и од 12 месеци од дана извр</w:t>
      </w:r>
      <w:r w:rsidR="009B601D" w:rsidRPr="00E6049E">
        <w:rPr>
          <w:rFonts w:eastAsia="TimesNewRomanPSMT" w:cs="Arial"/>
          <w:bCs/>
          <w:color w:val="000000"/>
          <w:lang w:val="sr-Cyrl-RS"/>
        </w:rPr>
        <w:t>ш</w:t>
      </w:r>
      <w:r w:rsidR="009B601D" w:rsidRPr="00E6049E">
        <w:rPr>
          <w:rFonts w:eastAsia="TimesNewRomanPSMT" w:cs="Arial"/>
          <w:bCs/>
          <w:color w:val="000000"/>
        </w:rPr>
        <w:t>е</w:t>
      </w:r>
      <w:r w:rsidR="009B601D" w:rsidRPr="00E6049E">
        <w:rPr>
          <w:rFonts w:eastAsia="TimesNewRomanPSMT" w:cs="Arial"/>
          <w:bCs/>
          <w:color w:val="000000"/>
          <w:lang w:val="sr-Cyrl-RS"/>
        </w:rPr>
        <w:t>њ</w:t>
      </w:r>
      <w:r w:rsidR="009B601D" w:rsidRPr="00E6049E">
        <w:rPr>
          <w:rFonts w:eastAsia="TimesNewRomanPSMT" w:cs="Arial"/>
          <w:bCs/>
          <w:color w:val="000000"/>
        </w:rPr>
        <w:t>а услуга</w:t>
      </w:r>
      <w:r w:rsidR="00345D7F">
        <w:rPr>
          <w:rFonts w:eastAsia="TimesNewRomanPSMT" w:cs="Arial"/>
          <w:bCs/>
          <w:color w:val="000000"/>
          <w:lang w:val="sr-Cyrl-RS"/>
        </w:rPr>
        <w:t>.</w:t>
      </w:r>
    </w:p>
    <w:p w:rsidR="000679A4" w:rsidRPr="00345D7F" w:rsidRDefault="00C5108A" w:rsidP="00C5108A">
      <w:pPr>
        <w:spacing w:before="0"/>
        <w:rPr>
          <w:rFonts w:eastAsia="TimesNewRomanPSMT" w:cs="Arial"/>
          <w:bCs/>
          <w:color w:val="000000"/>
          <w:lang w:val="sr-Cyrl-RS"/>
        </w:rPr>
      </w:pPr>
      <w:r>
        <w:rPr>
          <w:rFonts w:eastAsia="TimesNewRomanPSMT" w:cs="Arial"/>
          <w:bCs/>
          <w:color w:val="000000"/>
          <w:lang w:val="sr-Cyrl-CS"/>
        </w:rPr>
        <w:t xml:space="preserve"> </w:t>
      </w:r>
    </w:p>
    <w:p w:rsidR="005D02FA" w:rsidRDefault="00C5108A" w:rsidP="00C5108A">
      <w:pPr>
        <w:spacing w:before="0"/>
        <w:rPr>
          <w:rFonts w:eastAsia="TimesNewRomanPSMT" w:cs="Arial"/>
          <w:bCs/>
          <w:color w:val="000000"/>
          <w:lang w:val="sr-Cyrl-RS"/>
        </w:rPr>
      </w:pPr>
      <w:r w:rsidRPr="00C5108A">
        <w:rPr>
          <w:rFonts w:eastAsia="TimesNewRomanPSMT" w:cs="Arial"/>
          <w:b/>
          <w:bCs/>
          <w:color w:val="000000"/>
          <w:lang w:val="sr-Cyrl-CS"/>
        </w:rPr>
        <w:t>Партија 2:</w:t>
      </w:r>
      <w:r>
        <w:rPr>
          <w:rFonts w:eastAsia="TimesNewRomanPSMT" w:cs="Arial"/>
          <w:bCs/>
          <w:color w:val="000000"/>
          <w:lang w:val="sr-Cyrl-CS"/>
        </w:rPr>
        <w:t xml:space="preserve"> </w:t>
      </w:r>
      <w:r w:rsidR="00345D7F" w:rsidRPr="00E6049E">
        <w:rPr>
          <w:rFonts w:eastAsia="TimesNewRomanPSMT" w:cs="Arial"/>
          <w:bCs/>
          <w:color w:val="000000"/>
        </w:rPr>
        <w:t>Гарантни период за извр</w:t>
      </w:r>
      <w:r w:rsidR="00345D7F" w:rsidRPr="00E6049E">
        <w:rPr>
          <w:rFonts w:eastAsia="TimesNewRomanPSMT" w:cs="Arial"/>
          <w:bCs/>
          <w:color w:val="000000"/>
          <w:lang w:val="sr-Cyrl-RS"/>
        </w:rPr>
        <w:t>ш</w:t>
      </w:r>
      <w:r w:rsidR="00345D7F" w:rsidRPr="00E6049E">
        <w:rPr>
          <w:rFonts w:eastAsia="TimesNewRomanPSMT" w:cs="Arial"/>
          <w:bCs/>
          <w:color w:val="000000"/>
        </w:rPr>
        <w:t>ене услуге не мо</w:t>
      </w:r>
      <w:r w:rsidR="00345D7F" w:rsidRPr="00E6049E">
        <w:rPr>
          <w:rFonts w:eastAsia="TimesNewRomanPSMT" w:cs="Arial"/>
          <w:bCs/>
          <w:color w:val="000000"/>
          <w:lang w:val="sr-Cyrl-RS"/>
        </w:rPr>
        <w:t>ж</w:t>
      </w:r>
      <w:r w:rsidR="00345D7F" w:rsidRPr="00E6049E">
        <w:rPr>
          <w:rFonts w:eastAsia="TimesNewRomanPSMT" w:cs="Arial"/>
          <w:bCs/>
          <w:color w:val="000000"/>
        </w:rPr>
        <w:t>е бити кра</w:t>
      </w:r>
      <w:r w:rsidR="00345D7F" w:rsidRPr="00E6049E">
        <w:rPr>
          <w:rFonts w:eastAsia="TimesNewRomanPSMT" w:cs="Arial"/>
          <w:bCs/>
          <w:color w:val="000000"/>
          <w:lang w:val="sr-Cyrl-RS"/>
        </w:rPr>
        <w:t>ћ</w:t>
      </w:r>
      <w:r w:rsidR="00345D7F" w:rsidRPr="00E6049E">
        <w:rPr>
          <w:rFonts w:eastAsia="TimesNewRomanPSMT" w:cs="Arial"/>
          <w:bCs/>
          <w:color w:val="000000"/>
        </w:rPr>
        <w:t xml:space="preserve">и од </w:t>
      </w:r>
      <w:r w:rsidR="00345D7F">
        <w:rPr>
          <w:rFonts w:eastAsia="TimesNewRomanPSMT" w:cs="Arial"/>
          <w:bCs/>
          <w:color w:val="000000"/>
          <w:lang w:val="sr-Cyrl-RS"/>
        </w:rPr>
        <w:t>6</w:t>
      </w:r>
      <w:r w:rsidR="00345D7F" w:rsidRPr="00E6049E">
        <w:rPr>
          <w:rFonts w:eastAsia="TimesNewRomanPSMT" w:cs="Arial"/>
          <w:bCs/>
          <w:color w:val="000000"/>
        </w:rPr>
        <w:t xml:space="preserve"> месеци од дана извр</w:t>
      </w:r>
      <w:r w:rsidR="00345D7F" w:rsidRPr="00E6049E">
        <w:rPr>
          <w:rFonts w:eastAsia="TimesNewRomanPSMT" w:cs="Arial"/>
          <w:bCs/>
          <w:color w:val="000000"/>
          <w:lang w:val="sr-Cyrl-RS"/>
        </w:rPr>
        <w:t>ш</w:t>
      </w:r>
      <w:r w:rsidR="00345D7F" w:rsidRPr="00E6049E">
        <w:rPr>
          <w:rFonts w:eastAsia="TimesNewRomanPSMT" w:cs="Arial"/>
          <w:bCs/>
          <w:color w:val="000000"/>
        </w:rPr>
        <w:t>е</w:t>
      </w:r>
      <w:r w:rsidR="00345D7F" w:rsidRPr="00E6049E">
        <w:rPr>
          <w:rFonts w:eastAsia="TimesNewRomanPSMT" w:cs="Arial"/>
          <w:bCs/>
          <w:color w:val="000000"/>
          <w:lang w:val="sr-Cyrl-RS"/>
        </w:rPr>
        <w:t>њ</w:t>
      </w:r>
      <w:r w:rsidR="00345D7F" w:rsidRPr="00E6049E">
        <w:rPr>
          <w:rFonts w:eastAsia="TimesNewRomanPSMT" w:cs="Arial"/>
          <w:bCs/>
          <w:color w:val="000000"/>
        </w:rPr>
        <w:t>а услуга односно за угра</w:t>
      </w:r>
      <w:r w:rsidR="00345D7F" w:rsidRPr="00E6049E">
        <w:rPr>
          <w:rFonts w:eastAsia="TimesNewRomanPSMT" w:cs="Arial"/>
          <w:bCs/>
          <w:color w:val="000000"/>
          <w:lang w:val="sr-Cyrl-RS"/>
        </w:rPr>
        <w:t>ђ</w:t>
      </w:r>
      <w:r w:rsidR="00345D7F" w:rsidRPr="00E6049E">
        <w:rPr>
          <w:rFonts w:eastAsia="TimesNewRomanPSMT" w:cs="Arial"/>
          <w:bCs/>
          <w:color w:val="000000"/>
        </w:rPr>
        <w:t>ене делове не мо</w:t>
      </w:r>
      <w:r w:rsidR="00345D7F" w:rsidRPr="00E6049E">
        <w:rPr>
          <w:rFonts w:eastAsia="TimesNewRomanPSMT" w:cs="Arial"/>
          <w:bCs/>
          <w:color w:val="000000"/>
          <w:lang w:val="sr-Cyrl-RS"/>
        </w:rPr>
        <w:t>ж</w:t>
      </w:r>
      <w:r w:rsidR="00345D7F" w:rsidRPr="00E6049E">
        <w:rPr>
          <w:rFonts w:eastAsia="TimesNewRomanPSMT" w:cs="Arial"/>
          <w:bCs/>
          <w:color w:val="000000"/>
        </w:rPr>
        <w:t>е бити кра</w:t>
      </w:r>
      <w:r w:rsidR="00345D7F" w:rsidRPr="00E6049E">
        <w:rPr>
          <w:rFonts w:eastAsia="TimesNewRomanPSMT" w:cs="Arial"/>
          <w:bCs/>
          <w:color w:val="000000"/>
          <w:lang w:val="sr-Cyrl-RS"/>
        </w:rPr>
        <w:t>ћ</w:t>
      </w:r>
      <w:r w:rsidR="00345D7F" w:rsidRPr="00E6049E">
        <w:rPr>
          <w:rFonts w:eastAsia="TimesNewRomanPSMT" w:cs="Arial"/>
          <w:bCs/>
          <w:color w:val="000000"/>
        </w:rPr>
        <w:t xml:space="preserve">и од </w:t>
      </w:r>
      <w:r w:rsidR="00345D7F">
        <w:rPr>
          <w:rFonts w:eastAsia="TimesNewRomanPSMT" w:cs="Arial"/>
          <w:bCs/>
          <w:color w:val="000000"/>
          <w:lang w:val="sr-Cyrl-RS"/>
        </w:rPr>
        <w:t xml:space="preserve">6 </w:t>
      </w:r>
      <w:r w:rsidR="00345D7F" w:rsidRPr="00E6049E">
        <w:rPr>
          <w:rFonts w:eastAsia="TimesNewRomanPSMT" w:cs="Arial"/>
          <w:bCs/>
          <w:color w:val="000000"/>
        </w:rPr>
        <w:t>месеци од дана уград</w:t>
      </w:r>
      <w:r w:rsidR="00345D7F" w:rsidRPr="00E6049E">
        <w:rPr>
          <w:rFonts w:eastAsia="TimesNewRomanPSMT" w:cs="Arial"/>
          <w:bCs/>
          <w:color w:val="000000"/>
          <w:lang w:val="sr-Cyrl-RS"/>
        </w:rPr>
        <w:t>њ</w:t>
      </w:r>
      <w:r w:rsidR="00345D7F" w:rsidRPr="00E6049E">
        <w:rPr>
          <w:rFonts w:eastAsia="TimesNewRomanPSMT" w:cs="Arial"/>
          <w:bCs/>
          <w:color w:val="000000"/>
        </w:rPr>
        <w:t>е</w:t>
      </w:r>
      <w:r w:rsidR="00345D7F" w:rsidRPr="00E6049E">
        <w:rPr>
          <w:rFonts w:eastAsia="TimesNewRomanPSMT" w:cs="Arial"/>
          <w:bCs/>
          <w:color w:val="000000"/>
          <w:lang w:val="sr-Cyrl-CS"/>
        </w:rPr>
        <w:t>.</w:t>
      </w: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0679A4" w:rsidRDefault="000679A4" w:rsidP="00C5108A">
      <w:pPr>
        <w:spacing w:before="0"/>
        <w:rPr>
          <w:rFonts w:eastAsia="TimesNewRomanPSMT" w:cs="Arial"/>
          <w:bCs/>
          <w:color w:val="000000"/>
          <w:lang w:val="sr-Cyrl-RS"/>
        </w:rPr>
      </w:pPr>
    </w:p>
    <w:p w:rsidR="00345D7F" w:rsidRPr="000679A4" w:rsidRDefault="00345D7F" w:rsidP="00C5108A">
      <w:pPr>
        <w:spacing w:before="0"/>
        <w:rPr>
          <w:rFonts w:eastAsia="TimesNewRomanPSMT" w:cs="Arial"/>
          <w:bCs/>
          <w:color w:val="000000"/>
          <w:lang w:val="sr-Cyrl-RS"/>
        </w:rPr>
      </w:pPr>
    </w:p>
    <w:p w:rsidR="004B6465" w:rsidRPr="00E47C2E" w:rsidRDefault="007451B4" w:rsidP="004B6465">
      <w:pPr>
        <w:pStyle w:val="Heading1"/>
        <w:ind w:left="720" w:firstLine="0"/>
        <w:jc w:val="both"/>
        <w:rPr>
          <w:rFonts w:cs="Arial"/>
        </w:rPr>
      </w:pPr>
      <w:bookmarkStart w:id="25" w:name="_Toc442559884"/>
      <w:r w:rsidRPr="004B6465">
        <w:rPr>
          <w:lang w:val="sr-Cyrl-RS"/>
        </w:rPr>
        <w:lastRenderedPageBreak/>
        <w:t>4.</w:t>
      </w:r>
      <w:r w:rsidRPr="007451B4">
        <w:rPr>
          <w:b w:val="0"/>
          <w:lang w:val="sr-Cyrl-RS"/>
        </w:rPr>
        <w:t xml:space="preserve"> </w:t>
      </w:r>
      <w:bookmarkEnd w:id="25"/>
      <w:r w:rsidR="004B6465" w:rsidRPr="00E47C2E">
        <w:rPr>
          <w:rFonts w:cs="Arial"/>
        </w:rPr>
        <w:t>УСЛОВИ ЗА УЧЕШЋЕ У ПОСТУПКУ ЈАВНЕ НАБАВКЕ ИЗ ЧЛ. 75.</w:t>
      </w:r>
      <w:r w:rsidR="00345D7F">
        <w:rPr>
          <w:rFonts w:cs="Arial"/>
          <w:lang w:val="sr-Cyrl-RS"/>
        </w:rPr>
        <w:t xml:space="preserve"> и 76.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28621E" w:rsidRDefault="004B6465" w:rsidP="004B6465">
            <w:pPr>
              <w:jc w:val="center"/>
              <w:rPr>
                <w:rFonts w:cs="Arial"/>
                <w:b/>
              </w:rPr>
            </w:pPr>
            <w:r w:rsidRPr="0028621E">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 xml:space="preserve">У случају да понуђач подноси понуду са </w:t>
            </w:r>
            <w:r w:rsidR="00912D36">
              <w:rPr>
                <w:rFonts w:eastAsia="Calibri" w:cs="Arial"/>
              </w:rPr>
              <w:t>Подизвођачем</w:t>
            </w:r>
            <w:r w:rsidRPr="00E47C2E">
              <w:rPr>
                <w:rFonts w:eastAsia="Calibri" w:cs="Arial"/>
              </w:rPr>
              <w:t xml:space="preserve">, овај доказ доставити и за сваког </w:t>
            </w:r>
            <w:r w:rsidR="0061128C">
              <w:rPr>
                <w:rFonts w:eastAsia="Calibri" w:cs="Arial"/>
              </w:rPr>
              <w:t>Подизвођача</w:t>
            </w:r>
          </w:p>
        </w:tc>
      </w:tr>
      <w:tr w:rsidR="004B6465" w:rsidRPr="00E47C2E" w:rsidTr="004B6465">
        <w:trPr>
          <w:trHeight w:val="3706"/>
          <w:jc w:val="center"/>
        </w:trPr>
        <w:tc>
          <w:tcPr>
            <w:tcW w:w="729" w:type="dxa"/>
            <w:vAlign w:val="center"/>
          </w:tcPr>
          <w:p w:rsidR="004B6465" w:rsidRPr="0028621E" w:rsidRDefault="004B6465" w:rsidP="004B6465">
            <w:pPr>
              <w:jc w:val="center"/>
              <w:rPr>
                <w:rFonts w:cs="Arial"/>
                <w:b/>
              </w:rPr>
            </w:pPr>
            <w:r w:rsidRPr="0028621E">
              <w:rPr>
                <w:rFonts w:cs="Arial"/>
                <w:b/>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w:t>
            </w:r>
            <w:r w:rsidR="00912D36">
              <w:rPr>
                <w:rFonts w:eastAsia="Calibri" w:cs="Arial"/>
                <w:lang w:val="sr-Latn-CS" w:eastAsia="sr-Latn-CS"/>
              </w:rPr>
              <w:t>Подизвођачем</w:t>
            </w:r>
            <w:r w:rsidRPr="00E47C2E">
              <w:rPr>
                <w:rFonts w:eastAsia="Calibri" w:cs="Arial"/>
                <w:lang w:val="sr-Latn-CS" w:eastAsia="sr-Latn-CS"/>
              </w:rPr>
              <w:t xml:space="preserve">, ове доказе доставити и за </w:t>
            </w:r>
            <w:r w:rsidRPr="00E47C2E">
              <w:rPr>
                <w:rFonts w:eastAsia="Calibri" w:cs="Arial"/>
                <w:lang w:val="sr-Cyrl-CS" w:eastAsia="sr-Latn-CS"/>
              </w:rPr>
              <w:t xml:space="preserve">сваког </w:t>
            </w:r>
            <w:r w:rsidR="0061128C">
              <w:rPr>
                <w:rFonts w:eastAsia="Calibri" w:cs="Arial"/>
                <w:lang w:val="sr-Latn-CS" w:eastAsia="sr-Latn-CS"/>
              </w:rPr>
              <w:t>Подизвођача</w:t>
            </w:r>
            <w:r w:rsidRPr="00E47C2E">
              <w:rPr>
                <w:rFonts w:eastAsia="Calibri" w:cs="Arial"/>
                <w:lang w:val="sr-Latn-CS" w:eastAsia="sr-Latn-CS"/>
              </w:rPr>
              <w:t xml:space="preserve">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28621E" w:rsidRDefault="004B6465" w:rsidP="004B6465">
            <w:pPr>
              <w:jc w:val="center"/>
              <w:rPr>
                <w:rFonts w:cs="Arial"/>
                <w:b/>
              </w:rPr>
            </w:pPr>
            <w:r w:rsidRPr="0028621E">
              <w:rPr>
                <w:rFonts w:cs="Arial"/>
                <w:b/>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w:t>
            </w:r>
            <w:r w:rsidR="00912D36">
              <w:rPr>
                <w:rFonts w:eastAsia="Calibri" w:cs="Arial"/>
                <w:lang w:val="sr-Latn-CS" w:eastAsia="sr-Latn-CS"/>
              </w:rPr>
              <w:t>Подизвођачем</w:t>
            </w:r>
            <w:r w:rsidRPr="00E47C2E">
              <w:rPr>
                <w:rFonts w:eastAsia="Calibri" w:cs="Arial"/>
                <w:lang w:val="sr-Latn-CS" w:eastAsia="sr-Latn-CS"/>
              </w:rPr>
              <w:t xml:space="preserve">, ове доказе доставити и за </w:t>
            </w:r>
            <w:r w:rsidR="0061128C">
              <w:rPr>
                <w:rFonts w:eastAsia="Calibri" w:cs="Arial"/>
                <w:lang w:val="sr-Latn-CS" w:eastAsia="sr-Latn-CS"/>
              </w:rPr>
              <w:t>Подизвођача</w:t>
            </w:r>
            <w:r w:rsidRPr="00E47C2E">
              <w:rPr>
                <w:rFonts w:eastAsia="Calibri" w:cs="Arial"/>
                <w:lang w:val="sr-Latn-CS" w:eastAsia="sr-Latn-CS"/>
              </w:rPr>
              <w:t xml:space="preserve"> (ако је више </w:t>
            </w:r>
            <w:r w:rsidR="0061128C">
              <w:rPr>
                <w:rFonts w:eastAsia="Calibri" w:cs="Arial"/>
                <w:lang w:val="sr-Latn-CS" w:eastAsia="sr-Latn-CS"/>
              </w:rPr>
              <w:t>Подизвођача</w:t>
            </w:r>
            <w:r w:rsidRPr="00E47C2E">
              <w:rPr>
                <w:rFonts w:eastAsia="Calibri" w:cs="Arial"/>
                <w:lang w:val="sr-Latn-CS" w:eastAsia="sr-Latn-CS"/>
              </w:rPr>
              <w:t xml:space="preserve">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28621E" w:rsidRDefault="004B6465" w:rsidP="004B6465">
            <w:pPr>
              <w:jc w:val="center"/>
              <w:rPr>
                <w:rFonts w:cs="Arial"/>
                <w:b/>
              </w:rPr>
            </w:pPr>
            <w:r w:rsidRPr="0028621E">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w:t>
            </w:r>
            <w:r w:rsidR="00912D36">
              <w:rPr>
                <w:rFonts w:cs="Arial"/>
                <w:lang w:val="sr-Latn-CS" w:eastAsia="sr-Latn-CS"/>
              </w:rPr>
              <w:t>Подизвођачем</w:t>
            </w:r>
            <w:r w:rsidRPr="00E47C2E">
              <w:rPr>
                <w:rFonts w:cs="Arial"/>
                <w:lang w:val="sr-Latn-CS" w:eastAsia="sr-Latn-CS"/>
              </w:rPr>
              <w:t xml:space="preserve">, Изјава мора бити </w:t>
            </w:r>
            <w:r w:rsidRPr="00E47C2E">
              <w:rPr>
                <w:rFonts w:cs="Arial"/>
                <w:lang w:val="sr-Cyrl-CS" w:eastAsia="sr-Latn-CS"/>
              </w:rPr>
              <w:t xml:space="preserve">достављена и за сваког </w:t>
            </w:r>
            <w:r w:rsidR="0061128C">
              <w:rPr>
                <w:rFonts w:cs="Arial"/>
                <w:lang w:val="sr-Latn-CS" w:eastAsia="sr-Latn-CS"/>
              </w:rPr>
              <w:t>Подизвођача</w:t>
            </w:r>
            <w:r w:rsidRPr="00E47C2E">
              <w:rPr>
                <w:rFonts w:cs="Arial"/>
                <w:lang w:val="sr-Latn-CS" w:eastAsia="sr-Latn-CS"/>
              </w:rPr>
              <w:t>.</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0061128C">
              <w:rPr>
                <w:rFonts w:cs="Arial"/>
                <w:lang w:val="sr-Latn-CS" w:eastAsia="sr-Latn-CS"/>
              </w:rPr>
              <w:t>Подизвођача</w:t>
            </w:r>
            <w:r w:rsidRPr="00E47C2E">
              <w:rPr>
                <w:rFonts w:cs="Arial"/>
                <w:lang w:val="sr-Latn-CS" w:eastAsia="sr-Latn-CS"/>
              </w:rPr>
              <w:t xml:space="preserve"> и оверена печатом.  </w:t>
            </w:r>
          </w:p>
        </w:tc>
      </w:tr>
      <w:tr w:rsidR="00345D7F" w:rsidRPr="00E47C2E" w:rsidTr="00345D7F">
        <w:trPr>
          <w:jc w:val="center"/>
        </w:trPr>
        <w:tc>
          <w:tcPr>
            <w:tcW w:w="9159" w:type="dxa"/>
            <w:gridSpan w:val="2"/>
            <w:shd w:val="clear" w:color="auto" w:fill="FABF8F" w:themeFill="accent6" w:themeFillTint="99"/>
            <w:vAlign w:val="center"/>
          </w:tcPr>
          <w:p w:rsidR="00345D7F" w:rsidRPr="000B02B3" w:rsidRDefault="00345D7F" w:rsidP="00345D7F">
            <w:pPr>
              <w:spacing w:before="0"/>
              <w:ind w:right="-180"/>
              <w:jc w:val="center"/>
              <w:rPr>
                <w:rFonts w:cs="Arial"/>
                <w:b/>
                <w:lang w:val="sr-Latn-CS" w:eastAsia="sr-Latn-CS"/>
              </w:rPr>
            </w:pPr>
            <w:r w:rsidRPr="000B02B3">
              <w:rPr>
                <w:rFonts w:cs="Arial"/>
                <w:b/>
                <w:lang w:val="sr-Latn-CS" w:eastAsia="sr-Latn-CS"/>
              </w:rPr>
              <w:t>4.2  ДОДАТНИ УСЛОВИ</w:t>
            </w:r>
          </w:p>
          <w:p w:rsidR="00345D7F" w:rsidRPr="00E47C2E" w:rsidRDefault="00345D7F" w:rsidP="00345D7F">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345D7F" w:rsidRPr="00E47C2E" w:rsidTr="004B6465">
        <w:trPr>
          <w:jc w:val="center"/>
        </w:trPr>
        <w:tc>
          <w:tcPr>
            <w:tcW w:w="729" w:type="dxa"/>
            <w:vAlign w:val="center"/>
          </w:tcPr>
          <w:p w:rsidR="00345D7F" w:rsidRPr="008B0D7C" w:rsidRDefault="0028621E" w:rsidP="004B6465">
            <w:pPr>
              <w:jc w:val="center"/>
              <w:rPr>
                <w:rFonts w:cs="Arial"/>
                <w:b/>
                <w:lang w:val="sr-Cyrl-RS"/>
              </w:rPr>
            </w:pPr>
            <w:r w:rsidRPr="008B0D7C">
              <w:rPr>
                <w:rFonts w:cs="Arial"/>
                <w:b/>
                <w:lang w:val="sr-Cyrl-RS"/>
              </w:rPr>
              <w:t>5.</w:t>
            </w:r>
          </w:p>
        </w:tc>
        <w:tc>
          <w:tcPr>
            <w:tcW w:w="8430" w:type="dxa"/>
          </w:tcPr>
          <w:p w:rsidR="0028621E" w:rsidRPr="008B0D7C" w:rsidRDefault="0028621E" w:rsidP="0028621E">
            <w:pPr>
              <w:snapToGrid w:val="0"/>
              <w:rPr>
                <w:rFonts w:cs="Arial"/>
                <w:color w:val="000000"/>
                <w:lang w:val="sr-Cyrl-RS"/>
              </w:rPr>
            </w:pPr>
            <w:r w:rsidRPr="008B0D7C">
              <w:rPr>
                <w:rFonts w:cs="Arial"/>
                <w:color w:val="000000"/>
              </w:rPr>
              <w:t xml:space="preserve">- да располаже </w:t>
            </w:r>
            <w:r w:rsidRPr="008B0D7C">
              <w:rPr>
                <w:rFonts w:cs="Arial"/>
                <w:b/>
                <w:color w:val="000000"/>
                <w:u w:val="single"/>
              </w:rPr>
              <w:t>неопходним пословним</w:t>
            </w:r>
            <w:r w:rsidRPr="008B0D7C">
              <w:rPr>
                <w:rFonts w:cs="Arial"/>
                <w:b/>
                <w:color w:val="000000"/>
                <w:u w:val="single"/>
                <w:lang w:val="sr-Cyrl-CS"/>
              </w:rPr>
              <w:t xml:space="preserve"> </w:t>
            </w:r>
            <w:r w:rsidRPr="008B0D7C">
              <w:rPr>
                <w:rFonts w:cs="Arial"/>
                <w:b/>
                <w:color w:val="000000"/>
                <w:u w:val="single"/>
              </w:rPr>
              <w:t>капацитетом</w:t>
            </w:r>
            <w:r w:rsidRPr="008B0D7C">
              <w:rPr>
                <w:rFonts w:cs="Arial"/>
                <w:color w:val="000000"/>
              </w:rPr>
              <w:t>:</w:t>
            </w:r>
          </w:p>
          <w:p w:rsidR="0028621E" w:rsidRPr="008B0D7C" w:rsidRDefault="0028621E" w:rsidP="0028621E">
            <w:pPr>
              <w:snapToGrid w:val="0"/>
              <w:rPr>
                <w:rFonts w:cs="Arial"/>
                <w:b/>
                <w:color w:val="000000"/>
                <w:u w:val="single"/>
                <w:lang w:val="sr-Cyrl-RS"/>
              </w:rPr>
            </w:pPr>
            <w:r w:rsidRPr="008B0D7C">
              <w:rPr>
                <w:rFonts w:cs="Arial"/>
                <w:b/>
                <w:color w:val="000000"/>
                <w:u w:val="single"/>
                <w:lang w:val="sr-Cyrl-RS"/>
              </w:rPr>
              <w:t>Услов:</w:t>
            </w:r>
          </w:p>
          <w:p w:rsidR="0028621E" w:rsidRPr="008B0D7C" w:rsidRDefault="0028621E" w:rsidP="0028621E">
            <w:pPr>
              <w:snapToGrid w:val="0"/>
              <w:rPr>
                <w:rFonts w:cs="Arial"/>
                <w:b/>
                <w:color w:val="000000"/>
                <w:u w:val="single"/>
                <w:lang w:val="sr-Cyrl-RS"/>
              </w:rPr>
            </w:pPr>
            <w:r w:rsidRPr="008B0D7C">
              <w:rPr>
                <w:rFonts w:cs="Arial"/>
                <w:b/>
                <w:color w:val="000000"/>
                <w:u w:val="single"/>
                <w:lang w:val="sr-Cyrl-RS"/>
              </w:rPr>
              <w:t>Партија 1:</w:t>
            </w:r>
          </w:p>
          <w:p w:rsidR="0028621E" w:rsidRPr="008B0D7C" w:rsidRDefault="0028621E" w:rsidP="0028621E">
            <w:pPr>
              <w:tabs>
                <w:tab w:val="left" w:pos="520"/>
              </w:tabs>
              <w:snapToGrid w:val="0"/>
              <w:spacing w:before="0"/>
              <w:jc w:val="left"/>
              <w:rPr>
                <w:rFonts w:cs="Arial"/>
                <w:color w:val="000000"/>
                <w:lang w:val="sr-Cyrl-RS"/>
              </w:rPr>
            </w:pPr>
            <w:proofErr w:type="gramStart"/>
            <w:r w:rsidRPr="008B0D7C">
              <w:rPr>
                <w:rFonts w:cs="Arial"/>
                <w:color w:val="000000"/>
              </w:rPr>
              <w:t>да</w:t>
            </w:r>
            <w:proofErr w:type="gramEnd"/>
            <w:r w:rsidRPr="008B0D7C">
              <w:rPr>
                <w:rFonts w:cs="Arial"/>
                <w:color w:val="000000"/>
              </w:rPr>
              <w:t xml:space="preserve"> је у </w:t>
            </w:r>
            <w:r w:rsidRPr="008B0D7C">
              <w:rPr>
                <w:rFonts w:cs="Arial"/>
                <w:color w:val="000000"/>
                <w:lang w:val="sr-Cyrl-RS"/>
              </w:rPr>
              <w:t xml:space="preserve">периоду од </w:t>
            </w:r>
            <w:r w:rsidR="008B0D7C" w:rsidRPr="008B0D7C">
              <w:rPr>
                <w:rFonts w:cs="Arial"/>
                <w:lang w:val="sr-Cyrl-RS"/>
              </w:rPr>
              <w:t xml:space="preserve">3 године од објављивања позива за подношење понуда </w:t>
            </w:r>
            <w:r w:rsidR="00155E27">
              <w:rPr>
                <w:rFonts w:cs="Arial"/>
                <w:lang w:val="sr-Cyrl-RS"/>
              </w:rPr>
              <w:t>на Порталу јавних набавки</w:t>
            </w:r>
            <w:r w:rsidR="008B0D7C" w:rsidRPr="008B0D7C">
              <w:rPr>
                <w:rFonts w:cs="Arial"/>
                <w:color w:val="000000"/>
                <w:lang w:val="sr-Cyrl-RS"/>
              </w:rPr>
              <w:t xml:space="preserve"> </w:t>
            </w:r>
            <w:r w:rsidRPr="008B0D7C">
              <w:rPr>
                <w:rFonts w:cs="Arial"/>
                <w:color w:val="000000"/>
              </w:rPr>
              <w:t>понуђач</w:t>
            </w:r>
            <w:r w:rsidRPr="008B0D7C">
              <w:rPr>
                <w:rFonts w:cs="Arial"/>
                <w:color w:val="000000"/>
                <w:lang w:val="sr-Cyrl-CS"/>
              </w:rPr>
              <w:t xml:space="preserve"> </w:t>
            </w:r>
            <w:r w:rsidRPr="008B0D7C">
              <w:rPr>
                <w:rFonts w:cs="Arial"/>
                <w:color w:val="000000"/>
                <w:lang w:val="sr-Cyrl-RS"/>
              </w:rPr>
              <w:t xml:space="preserve">извршио услуге </w:t>
            </w:r>
            <w:r w:rsidRPr="008B0D7C">
              <w:rPr>
                <w:rFonts w:cs="Arial"/>
                <w:color w:val="000000"/>
              </w:rPr>
              <w:t xml:space="preserve">која су предмет јавне набавке минималне укупне вредности </w:t>
            </w:r>
            <w:r w:rsidRPr="008B0D7C">
              <w:rPr>
                <w:rFonts w:cs="Arial"/>
                <w:color w:val="000000"/>
                <w:lang w:val="sr-Cyrl-RS"/>
              </w:rPr>
              <w:t>1.700.000,00 динара</w:t>
            </w:r>
            <w:r w:rsidR="00155E27">
              <w:rPr>
                <w:rFonts w:cs="Arial"/>
                <w:color w:val="000000"/>
              </w:rPr>
              <w:t xml:space="preserve"> </w:t>
            </w:r>
            <w:r w:rsidR="00155E27">
              <w:rPr>
                <w:rFonts w:cs="Arial"/>
                <w:color w:val="000000"/>
                <w:lang w:val="sr-Cyrl-RS"/>
              </w:rPr>
              <w:t>без ПДВ-а</w:t>
            </w:r>
            <w:r w:rsidRPr="008B0D7C">
              <w:rPr>
                <w:rFonts w:cs="Arial"/>
                <w:color w:val="000000"/>
                <w:lang w:val="sr-Cyrl-RS"/>
              </w:rPr>
              <w:t>.</w:t>
            </w:r>
          </w:p>
          <w:p w:rsidR="0028621E" w:rsidRPr="008B0D7C" w:rsidRDefault="0028621E" w:rsidP="0028621E">
            <w:pPr>
              <w:tabs>
                <w:tab w:val="left" w:pos="520"/>
              </w:tabs>
              <w:snapToGrid w:val="0"/>
              <w:spacing w:before="0"/>
              <w:jc w:val="left"/>
              <w:rPr>
                <w:rFonts w:cs="Arial"/>
                <w:color w:val="000000"/>
                <w:lang w:val="sr-Cyrl-RS"/>
              </w:rPr>
            </w:pPr>
          </w:p>
          <w:p w:rsidR="0028621E" w:rsidRPr="008B0D7C" w:rsidRDefault="0028621E" w:rsidP="0028621E">
            <w:pPr>
              <w:tabs>
                <w:tab w:val="left" w:pos="520"/>
              </w:tabs>
              <w:snapToGrid w:val="0"/>
              <w:spacing w:before="0"/>
              <w:jc w:val="left"/>
              <w:rPr>
                <w:rFonts w:cs="Arial"/>
                <w:b/>
                <w:color w:val="000000"/>
                <w:u w:val="single"/>
                <w:lang w:val="sr-Cyrl-RS"/>
              </w:rPr>
            </w:pPr>
            <w:r w:rsidRPr="008B0D7C">
              <w:rPr>
                <w:rFonts w:cs="Arial"/>
                <w:b/>
                <w:color w:val="000000"/>
                <w:u w:val="single"/>
                <w:lang w:val="sr-Cyrl-RS"/>
              </w:rPr>
              <w:t>Партија 2:</w:t>
            </w:r>
          </w:p>
          <w:p w:rsidR="0028621E" w:rsidRPr="008B0D7C" w:rsidRDefault="0028621E" w:rsidP="0028621E">
            <w:pPr>
              <w:tabs>
                <w:tab w:val="left" w:pos="520"/>
              </w:tabs>
              <w:snapToGrid w:val="0"/>
              <w:spacing w:before="0"/>
              <w:jc w:val="left"/>
              <w:rPr>
                <w:rFonts w:cs="Arial"/>
                <w:color w:val="000000"/>
                <w:lang w:val="sr-Cyrl-RS"/>
              </w:rPr>
            </w:pPr>
            <w:proofErr w:type="gramStart"/>
            <w:r w:rsidRPr="008B0D7C">
              <w:rPr>
                <w:rFonts w:cs="Arial"/>
                <w:color w:val="000000"/>
              </w:rPr>
              <w:t>да</w:t>
            </w:r>
            <w:proofErr w:type="gramEnd"/>
            <w:r w:rsidRPr="008B0D7C">
              <w:rPr>
                <w:rFonts w:cs="Arial"/>
                <w:color w:val="000000"/>
              </w:rPr>
              <w:t xml:space="preserve"> је у </w:t>
            </w:r>
            <w:r w:rsidRPr="008B0D7C">
              <w:rPr>
                <w:rFonts w:cs="Arial"/>
                <w:color w:val="000000"/>
                <w:lang w:val="sr-Cyrl-RS"/>
              </w:rPr>
              <w:t xml:space="preserve">периоду од </w:t>
            </w:r>
            <w:r w:rsidR="008B0D7C" w:rsidRPr="008B0D7C">
              <w:rPr>
                <w:rFonts w:cs="Arial"/>
                <w:lang w:val="sr-Cyrl-RS"/>
              </w:rPr>
              <w:t>3 године од објављивања позива за подношење понуда</w:t>
            </w:r>
            <w:r w:rsidR="00155E27">
              <w:rPr>
                <w:rFonts w:cs="Arial"/>
                <w:lang w:val="sr-Cyrl-RS"/>
              </w:rPr>
              <w:t xml:space="preserve"> на Порталу јавних набавки</w:t>
            </w:r>
            <w:r w:rsidR="008B0D7C" w:rsidRPr="008B0D7C">
              <w:rPr>
                <w:rFonts w:cs="Arial"/>
                <w:lang w:val="sr-Cyrl-RS"/>
              </w:rPr>
              <w:t xml:space="preserve"> </w:t>
            </w:r>
            <w:r w:rsidR="008B0D7C" w:rsidRPr="008B0D7C">
              <w:rPr>
                <w:rFonts w:cs="Arial"/>
                <w:color w:val="000000"/>
                <w:lang w:val="sr-Cyrl-RS"/>
              </w:rPr>
              <w:t xml:space="preserve"> </w:t>
            </w:r>
            <w:r w:rsidRPr="008B0D7C">
              <w:rPr>
                <w:rFonts w:cs="Arial"/>
                <w:color w:val="000000"/>
              </w:rPr>
              <w:t>понуђач</w:t>
            </w:r>
            <w:r w:rsidRPr="008B0D7C">
              <w:rPr>
                <w:rFonts w:cs="Arial"/>
                <w:color w:val="000000"/>
                <w:lang w:val="sr-Cyrl-CS"/>
              </w:rPr>
              <w:t xml:space="preserve"> </w:t>
            </w:r>
            <w:r w:rsidRPr="008B0D7C">
              <w:rPr>
                <w:rFonts w:cs="Arial"/>
                <w:color w:val="000000"/>
                <w:lang w:val="sr-Cyrl-RS"/>
              </w:rPr>
              <w:t xml:space="preserve">извршио услуге </w:t>
            </w:r>
            <w:r w:rsidRPr="008B0D7C">
              <w:rPr>
                <w:rFonts w:cs="Arial"/>
                <w:color w:val="000000"/>
              </w:rPr>
              <w:t xml:space="preserve">која су предмет јавне набавке минималне укупне вредности </w:t>
            </w:r>
            <w:r w:rsidRPr="008B0D7C">
              <w:rPr>
                <w:rFonts w:cs="Arial"/>
                <w:color w:val="000000"/>
                <w:lang w:val="sr-Cyrl-RS"/>
              </w:rPr>
              <w:t>120.000,00 динара</w:t>
            </w:r>
            <w:r w:rsidR="00155E27">
              <w:rPr>
                <w:rFonts w:cs="Arial"/>
                <w:color w:val="000000"/>
                <w:lang w:val="sr-Cyrl-RS"/>
              </w:rPr>
              <w:t xml:space="preserve"> без ПДВ-а</w:t>
            </w:r>
            <w:r w:rsidRPr="008B0D7C">
              <w:rPr>
                <w:rFonts w:cs="Arial"/>
                <w:color w:val="000000"/>
                <w:lang w:val="sr-Cyrl-RS"/>
              </w:rPr>
              <w:t>.</w:t>
            </w:r>
          </w:p>
          <w:p w:rsidR="0028621E" w:rsidRPr="008B0D7C" w:rsidRDefault="0028621E" w:rsidP="0028621E">
            <w:pPr>
              <w:tabs>
                <w:tab w:val="left" w:pos="520"/>
              </w:tabs>
              <w:snapToGrid w:val="0"/>
              <w:spacing w:before="0"/>
              <w:jc w:val="left"/>
              <w:rPr>
                <w:rFonts w:cs="Arial"/>
                <w:color w:val="000000"/>
                <w:lang w:val="sr-Cyrl-RS"/>
              </w:rPr>
            </w:pPr>
          </w:p>
          <w:p w:rsidR="0028621E" w:rsidRPr="008B0D7C" w:rsidRDefault="0028621E" w:rsidP="0028621E">
            <w:pPr>
              <w:autoSpaceDE w:val="0"/>
              <w:autoSpaceDN w:val="0"/>
              <w:adjustRightInd w:val="0"/>
              <w:rPr>
                <w:rFonts w:cs="Arial"/>
                <w:b/>
                <w:u w:val="single"/>
                <w:lang w:val="sr-Cyrl-RS" w:eastAsia="sr-Latn-CS"/>
              </w:rPr>
            </w:pPr>
            <w:r w:rsidRPr="008B0D7C">
              <w:rPr>
                <w:rFonts w:cs="Arial"/>
                <w:b/>
                <w:u w:val="single"/>
                <w:lang w:val="sr-Latn-CS" w:eastAsia="sr-Latn-CS"/>
              </w:rPr>
              <w:t xml:space="preserve">Доказ: </w:t>
            </w:r>
          </w:p>
          <w:p w:rsidR="0028621E" w:rsidRPr="008B0D7C" w:rsidRDefault="0028621E" w:rsidP="0028621E">
            <w:pPr>
              <w:autoSpaceDE w:val="0"/>
              <w:autoSpaceDN w:val="0"/>
              <w:adjustRightInd w:val="0"/>
              <w:rPr>
                <w:rFonts w:cs="Arial"/>
                <w:b/>
                <w:u w:val="single"/>
                <w:lang w:val="sr-Cyrl-RS" w:eastAsia="sr-Latn-CS"/>
              </w:rPr>
            </w:pPr>
            <w:r w:rsidRPr="008B0D7C">
              <w:rPr>
                <w:rFonts w:cs="Arial"/>
                <w:b/>
                <w:u w:val="single"/>
                <w:lang w:val="sr-Cyrl-RS" w:eastAsia="sr-Latn-CS"/>
              </w:rPr>
              <w:t>Партија 1:</w:t>
            </w:r>
          </w:p>
          <w:p w:rsidR="0028621E" w:rsidRPr="008B0D7C" w:rsidRDefault="0028621E" w:rsidP="0028621E">
            <w:pPr>
              <w:autoSpaceDE w:val="0"/>
              <w:autoSpaceDN w:val="0"/>
              <w:adjustRightInd w:val="0"/>
              <w:spacing w:before="0"/>
              <w:ind w:left="279" w:hanging="220"/>
              <w:rPr>
                <w:rFonts w:cs="Arial"/>
                <w:lang w:val="sr-Cyrl-RS" w:eastAsia="sr-Latn-CS"/>
              </w:rPr>
            </w:pPr>
            <w:r w:rsidRPr="008B0D7C">
              <w:rPr>
                <w:rFonts w:cs="Arial"/>
                <w:lang w:val="sr-Latn-CS" w:eastAsia="sr-Latn-CS"/>
              </w:rPr>
              <w:t xml:space="preserve">- </w:t>
            </w:r>
            <w:r w:rsidR="008B0D7C">
              <w:rPr>
                <w:rFonts w:cs="Arial"/>
                <w:lang w:val="sr-Cyrl-RS" w:eastAsia="sr-Latn-CS"/>
              </w:rPr>
              <w:t>С</w:t>
            </w:r>
            <w:r w:rsidRPr="008B0D7C">
              <w:rPr>
                <w:rFonts w:cs="Arial"/>
                <w:lang w:val="sr-Cyrl-RS" w:eastAsia="sr-Latn-CS"/>
              </w:rPr>
              <w:t xml:space="preserve">писак извршених услуга </w:t>
            </w:r>
          </w:p>
          <w:p w:rsidR="0028621E" w:rsidRPr="008B0D7C" w:rsidRDefault="0028621E" w:rsidP="0028621E">
            <w:pPr>
              <w:autoSpaceDE w:val="0"/>
              <w:autoSpaceDN w:val="0"/>
              <w:adjustRightInd w:val="0"/>
              <w:spacing w:before="0"/>
              <w:ind w:left="279" w:hanging="220"/>
              <w:rPr>
                <w:rFonts w:cs="Arial"/>
                <w:lang w:val="sr-Cyrl-RS" w:eastAsia="sr-Latn-CS"/>
              </w:rPr>
            </w:pPr>
            <w:r w:rsidRPr="008B0D7C">
              <w:rPr>
                <w:rFonts w:cs="Arial"/>
                <w:lang w:val="sr-Latn-CS" w:eastAsia="sr-Latn-CS"/>
              </w:rPr>
              <w:t>-</w:t>
            </w:r>
            <w:r w:rsidR="008B0D7C">
              <w:rPr>
                <w:rFonts w:cs="Arial"/>
                <w:lang w:val="sr-Cyrl-RS" w:eastAsia="sr-Latn-CS"/>
              </w:rPr>
              <w:t xml:space="preserve"> </w:t>
            </w:r>
            <w:r w:rsidRPr="008B0D7C">
              <w:rPr>
                <w:rFonts w:cs="Arial"/>
                <w:lang w:val="sr-Latn-CS" w:eastAsia="sr-Latn-CS"/>
              </w:rPr>
              <w:t xml:space="preserve">Потписане и оверене потврде </w:t>
            </w:r>
            <w:r w:rsidRPr="008B0D7C">
              <w:rPr>
                <w:rFonts w:cs="Arial"/>
                <w:lang w:val="sr-Cyrl-RS" w:eastAsia="sr-Latn-CS"/>
              </w:rPr>
              <w:t xml:space="preserve">Наручилаца </w:t>
            </w:r>
          </w:p>
          <w:p w:rsidR="0028621E" w:rsidRPr="008B0D7C" w:rsidRDefault="0028621E" w:rsidP="0028621E">
            <w:pPr>
              <w:autoSpaceDE w:val="0"/>
              <w:autoSpaceDN w:val="0"/>
              <w:adjustRightInd w:val="0"/>
              <w:spacing w:before="0"/>
              <w:ind w:left="279" w:hanging="220"/>
              <w:rPr>
                <w:rFonts w:cs="Arial"/>
                <w:lang w:val="sr-Cyrl-RS" w:eastAsia="sr-Latn-CS"/>
              </w:rPr>
            </w:pPr>
          </w:p>
          <w:p w:rsidR="0028621E" w:rsidRPr="008B0D7C" w:rsidRDefault="0028621E" w:rsidP="0028621E">
            <w:pPr>
              <w:tabs>
                <w:tab w:val="left" w:pos="520"/>
              </w:tabs>
              <w:snapToGrid w:val="0"/>
              <w:spacing w:before="0"/>
              <w:jc w:val="left"/>
              <w:rPr>
                <w:rFonts w:cs="Arial"/>
                <w:b/>
                <w:color w:val="000000"/>
                <w:u w:val="single"/>
                <w:lang w:val="sr-Cyrl-RS"/>
              </w:rPr>
            </w:pPr>
            <w:r w:rsidRPr="008B0D7C">
              <w:rPr>
                <w:rFonts w:cs="Arial"/>
                <w:b/>
                <w:color w:val="000000"/>
                <w:u w:val="single"/>
                <w:lang w:val="sr-Cyrl-RS"/>
              </w:rPr>
              <w:t>Партија 2:</w:t>
            </w:r>
          </w:p>
          <w:p w:rsidR="008B0D7C" w:rsidRPr="008B0D7C" w:rsidRDefault="008B0D7C" w:rsidP="008B0D7C">
            <w:pPr>
              <w:autoSpaceDE w:val="0"/>
              <w:autoSpaceDN w:val="0"/>
              <w:adjustRightInd w:val="0"/>
              <w:spacing w:before="0"/>
              <w:ind w:left="279" w:hanging="220"/>
              <w:rPr>
                <w:rFonts w:cs="Arial"/>
                <w:lang w:val="sr-Cyrl-RS" w:eastAsia="sr-Latn-CS"/>
              </w:rPr>
            </w:pPr>
            <w:r w:rsidRPr="008B0D7C">
              <w:rPr>
                <w:rFonts w:cs="Arial"/>
                <w:lang w:val="sr-Latn-CS" w:eastAsia="sr-Latn-CS"/>
              </w:rPr>
              <w:lastRenderedPageBreak/>
              <w:t xml:space="preserve">- </w:t>
            </w:r>
            <w:r>
              <w:rPr>
                <w:rFonts w:cs="Arial"/>
                <w:lang w:val="sr-Cyrl-RS" w:eastAsia="sr-Latn-CS"/>
              </w:rPr>
              <w:t>С</w:t>
            </w:r>
            <w:r w:rsidRPr="008B0D7C">
              <w:rPr>
                <w:rFonts w:cs="Arial"/>
                <w:lang w:val="sr-Cyrl-RS" w:eastAsia="sr-Latn-CS"/>
              </w:rPr>
              <w:t xml:space="preserve">писак извршених услуга </w:t>
            </w:r>
          </w:p>
          <w:p w:rsidR="008B0D7C" w:rsidRPr="008B0D7C" w:rsidRDefault="008B0D7C" w:rsidP="008B0D7C">
            <w:pPr>
              <w:autoSpaceDE w:val="0"/>
              <w:autoSpaceDN w:val="0"/>
              <w:adjustRightInd w:val="0"/>
              <w:spacing w:before="0"/>
              <w:ind w:left="279" w:hanging="220"/>
              <w:rPr>
                <w:rFonts w:cs="Arial"/>
                <w:lang w:val="sr-Cyrl-RS" w:eastAsia="sr-Latn-CS"/>
              </w:rPr>
            </w:pPr>
            <w:r w:rsidRPr="008B0D7C">
              <w:rPr>
                <w:rFonts w:cs="Arial"/>
                <w:lang w:val="sr-Latn-CS" w:eastAsia="sr-Latn-CS"/>
              </w:rPr>
              <w:t>-</w:t>
            </w:r>
            <w:r>
              <w:rPr>
                <w:rFonts w:cs="Arial"/>
                <w:lang w:val="sr-Cyrl-RS" w:eastAsia="sr-Latn-CS"/>
              </w:rPr>
              <w:t xml:space="preserve"> </w:t>
            </w:r>
            <w:r w:rsidRPr="008B0D7C">
              <w:rPr>
                <w:rFonts w:cs="Arial"/>
                <w:lang w:val="sr-Latn-CS" w:eastAsia="sr-Latn-CS"/>
              </w:rPr>
              <w:t xml:space="preserve">Потписане и оверене потврде </w:t>
            </w:r>
            <w:r w:rsidRPr="008B0D7C">
              <w:rPr>
                <w:rFonts w:cs="Arial"/>
                <w:lang w:val="sr-Cyrl-RS" w:eastAsia="sr-Latn-CS"/>
              </w:rPr>
              <w:t xml:space="preserve">Наручилаца </w:t>
            </w:r>
          </w:p>
          <w:p w:rsidR="0028621E" w:rsidRPr="008B0D7C" w:rsidRDefault="0028621E" w:rsidP="0028621E">
            <w:pPr>
              <w:autoSpaceDE w:val="0"/>
              <w:autoSpaceDN w:val="0"/>
              <w:adjustRightInd w:val="0"/>
              <w:spacing w:before="0"/>
              <w:rPr>
                <w:rFonts w:cs="Arial"/>
                <w:lang w:val="sr-Cyrl-RS" w:eastAsia="sr-Latn-CS"/>
              </w:rPr>
            </w:pPr>
          </w:p>
          <w:p w:rsidR="0028621E" w:rsidRPr="008B0D7C" w:rsidRDefault="0028621E" w:rsidP="0028621E">
            <w:pPr>
              <w:rPr>
                <w:rFonts w:cs="Arial"/>
                <w:b/>
                <w:u w:val="single"/>
                <w:lang w:val="sr-Latn-CS" w:eastAsia="sr-Latn-CS"/>
              </w:rPr>
            </w:pPr>
            <w:r w:rsidRPr="008B0D7C">
              <w:rPr>
                <w:rFonts w:cs="Arial"/>
                <w:b/>
                <w:u w:val="single"/>
                <w:lang w:val="sr-Latn-CS" w:eastAsia="sr-Latn-CS"/>
              </w:rPr>
              <w:t>Напомена:</w:t>
            </w:r>
          </w:p>
          <w:p w:rsidR="0028621E" w:rsidRPr="008B0D7C" w:rsidRDefault="0028621E" w:rsidP="0028621E">
            <w:pPr>
              <w:numPr>
                <w:ilvl w:val="0"/>
                <w:numId w:val="16"/>
              </w:numPr>
              <w:snapToGrid w:val="0"/>
              <w:rPr>
                <w:rFonts w:cs="Arial"/>
                <w:lang w:val="sr-Latn-CS" w:eastAsia="sr-Latn-CS"/>
              </w:rPr>
            </w:pPr>
            <w:r w:rsidRPr="008B0D7C">
              <w:rPr>
                <w:rFonts w:cs="Arial"/>
                <w:lang w:val="sr-Latn-CS" w:eastAsia="sr-Latn-CS"/>
              </w:rPr>
              <w:t>У случају да понуду подноси група понуђача, доказ</w:t>
            </w:r>
            <w:r w:rsidRPr="008B0D7C">
              <w:rPr>
                <w:rFonts w:cs="Arial"/>
                <w:lang w:val="sr-Cyrl-RS" w:eastAsia="sr-Latn-CS"/>
              </w:rPr>
              <w:t>е</w:t>
            </w:r>
            <w:r w:rsidRPr="008B0D7C">
              <w:rPr>
                <w:rFonts w:cs="Arial"/>
                <w:lang w:val="sr-Latn-CS" w:eastAsia="sr-Latn-CS"/>
              </w:rPr>
              <w:t xml:space="preserve">  доставити за оног члана групе који испуњава тражени услов (довољно је да 1 члан групе достави </w:t>
            </w:r>
            <w:r w:rsidRPr="008B0D7C">
              <w:rPr>
                <w:rFonts w:cs="Arial"/>
                <w:lang w:val="sr-Cyrl-RS" w:eastAsia="sr-Latn-CS"/>
              </w:rPr>
              <w:t>доказ</w:t>
            </w:r>
            <w:r w:rsidRPr="008B0D7C">
              <w:rPr>
                <w:rFonts w:cs="Arial"/>
                <w:lang w:val="sr-Latn-CS" w:eastAsia="sr-Latn-CS"/>
              </w:rPr>
              <w:t>, а уколико више њих заједно испуњавају услов</w:t>
            </w:r>
            <w:r w:rsidRPr="008B0D7C">
              <w:rPr>
                <w:rFonts w:cs="Arial"/>
                <w:lang w:val="sr-Cyrl-RS" w:eastAsia="sr-Latn-CS"/>
              </w:rPr>
              <w:t>,</w:t>
            </w:r>
            <w:r w:rsidRPr="008B0D7C">
              <w:rPr>
                <w:rFonts w:cs="Arial"/>
                <w:lang w:val="sr-Latn-CS" w:eastAsia="sr-Latn-CS"/>
              </w:rPr>
              <w:t xml:space="preserve"> овај доказ доставити за те чланове.</w:t>
            </w:r>
          </w:p>
          <w:p w:rsidR="00345D7F" w:rsidRPr="008B0D7C" w:rsidRDefault="0028621E" w:rsidP="008B0D7C">
            <w:pPr>
              <w:tabs>
                <w:tab w:val="left" w:pos="1575"/>
              </w:tabs>
              <w:snapToGrid w:val="0"/>
              <w:rPr>
                <w:rFonts w:cs="Arial"/>
                <w:b/>
                <w:u w:val="single"/>
                <w:lang w:val="sr-Latn-CS" w:eastAsia="sr-Latn-CS"/>
              </w:rPr>
            </w:pPr>
            <w:r w:rsidRPr="008B0D7C">
              <w:rPr>
                <w:rFonts w:cs="Arial"/>
                <w:lang w:val="sr-Latn-CS" w:eastAsia="sr-Latn-CS"/>
              </w:rPr>
              <w:t>У случају да понуђач подноси понуду са п</w:t>
            </w:r>
            <w:r w:rsidR="008B0D7C">
              <w:rPr>
                <w:rFonts w:cs="Arial"/>
                <w:lang w:val="sr-Cyrl-RS" w:eastAsia="sr-Latn-CS"/>
              </w:rPr>
              <w:t>одизвођачем</w:t>
            </w:r>
            <w:r w:rsidRPr="008B0D7C">
              <w:rPr>
                <w:rFonts w:cs="Arial"/>
                <w:lang w:val="sr-Latn-CS" w:eastAsia="sr-Latn-CS"/>
              </w:rPr>
              <w:t xml:space="preserve">, а како се додатни услови не могу испунити преко </w:t>
            </w:r>
            <w:r w:rsidR="008B0D7C">
              <w:rPr>
                <w:rFonts w:cs="Arial"/>
                <w:lang w:val="sr-Cyrl-RS" w:eastAsia="sr-Latn-CS"/>
              </w:rPr>
              <w:t>подизвођача</w:t>
            </w:r>
            <w:r w:rsidRPr="008B0D7C">
              <w:rPr>
                <w:rFonts w:cs="Arial"/>
                <w:lang w:val="sr-Latn-CS" w:eastAsia="sr-Latn-CS"/>
              </w:rPr>
              <w:t xml:space="preserve">, ове доказе не треба доставити за </w:t>
            </w:r>
            <w:r w:rsidR="008B0D7C">
              <w:rPr>
                <w:rFonts w:cs="Arial"/>
                <w:lang w:val="sr-Cyrl-RS" w:eastAsia="sr-Latn-CS"/>
              </w:rPr>
              <w:t>подизвођача</w:t>
            </w:r>
            <w:r w:rsidRPr="008B0D7C">
              <w:rPr>
                <w:rFonts w:cs="Arial"/>
                <w:lang w:val="sr-Latn-CS" w:eastAsia="sr-Latn-CS"/>
              </w:rPr>
              <w:t>.</w:t>
            </w:r>
          </w:p>
        </w:tc>
      </w:tr>
      <w:tr w:rsidR="00345D7F" w:rsidRPr="00E47C2E" w:rsidTr="004B6465">
        <w:trPr>
          <w:jc w:val="center"/>
        </w:trPr>
        <w:tc>
          <w:tcPr>
            <w:tcW w:w="729" w:type="dxa"/>
            <w:vAlign w:val="center"/>
          </w:tcPr>
          <w:p w:rsidR="00345D7F" w:rsidRPr="0028621E" w:rsidRDefault="0028621E" w:rsidP="004B6465">
            <w:pPr>
              <w:jc w:val="center"/>
              <w:rPr>
                <w:rFonts w:cs="Arial"/>
                <w:b/>
                <w:lang w:val="sr-Cyrl-RS"/>
              </w:rPr>
            </w:pPr>
            <w:r w:rsidRPr="0028621E">
              <w:rPr>
                <w:rFonts w:cs="Arial"/>
                <w:b/>
                <w:lang w:val="sr-Cyrl-RS"/>
              </w:rPr>
              <w:lastRenderedPageBreak/>
              <w:t>6.</w:t>
            </w:r>
          </w:p>
        </w:tc>
        <w:tc>
          <w:tcPr>
            <w:tcW w:w="8430" w:type="dxa"/>
          </w:tcPr>
          <w:p w:rsidR="0028621E" w:rsidRDefault="0028621E" w:rsidP="0028621E">
            <w:pPr>
              <w:autoSpaceDE w:val="0"/>
              <w:autoSpaceDN w:val="0"/>
              <w:adjustRightInd w:val="0"/>
              <w:spacing w:before="0"/>
              <w:rPr>
                <w:rFonts w:cs="Arial"/>
                <w:b/>
                <w:u w:val="single"/>
                <w:lang w:val="sr-Cyrl-RS" w:eastAsia="sr-Latn-CS"/>
              </w:rPr>
            </w:pPr>
            <w:r w:rsidRPr="002A1B83">
              <w:rPr>
                <w:rFonts w:cs="Arial"/>
                <w:lang w:val="sr-Cyrl-RS" w:eastAsia="sr-Latn-CS"/>
              </w:rPr>
              <w:t>- Да испуњава</w:t>
            </w:r>
            <w:r>
              <w:rPr>
                <w:rFonts w:cs="Arial"/>
                <w:lang w:val="sr-Cyrl-RS" w:eastAsia="sr-Latn-CS"/>
              </w:rPr>
              <w:t xml:space="preserve"> </w:t>
            </w:r>
            <w:r>
              <w:rPr>
                <w:rFonts w:cs="Arial"/>
                <w:b/>
                <w:u w:val="single"/>
                <w:lang w:val="sr-Cyrl-RS" w:eastAsia="sr-Latn-CS"/>
              </w:rPr>
              <w:t>Технички капацитет</w:t>
            </w:r>
          </w:p>
          <w:p w:rsidR="0028621E" w:rsidRDefault="0028621E" w:rsidP="0028621E">
            <w:pPr>
              <w:autoSpaceDE w:val="0"/>
              <w:autoSpaceDN w:val="0"/>
              <w:adjustRightInd w:val="0"/>
              <w:spacing w:before="0"/>
              <w:rPr>
                <w:rFonts w:cs="Arial"/>
                <w:b/>
                <w:u w:val="single"/>
                <w:lang w:val="sr-Cyrl-RS" w:eastAsia="sr-Latn-CS"/>
              </w:rPr>
            </w:pPr>
          </w:p>
          <w:p w:rsidR="0028621E" w:rsidRDefault="0028621E" w:rsidP="0028621E">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28621E" w:rsidRDefault="0028621E" w:rsidP="0028621E">
            <w:pPr>
              <w:autoSpaceDE w:val="0"/>
              <w:autoSpaceDN w:val="0"/>
              <w:adjustRightInd w:val="0"/>
              <w:spacing w:before="0"/>
              <w:rPr>
                <w:rFonts w:cs="Arial"/>
                <w:lang w:val="sr-Cyrl-RS"/>
              </w:rPr>
            </w:pPr>
          </w:p>
          <w:p w:rsidR="0028621E" w:rsidRDefault="0028621E" w:rsidP="0028621E">
            <w:pPr>
              <w:autoSpaceDE w:val="0"/>
              <w:autoSpaceDN w:val="0"/>
              <w:adjustRightInd w:val="0"/>
              <w:spacing w:before="0"/>
              <w:rPr>
                <w:rFonts w:cs="Arial"/>
                <w:b/>
                <w:u w:val="single"/>
                <w:lang w:val="sr-Cyrl-RS" w:eastAsia="sr-Latn-CS"/>
              </w:rPr>
            </w:pPr>
            <w:r>
              <w:rPr>
                <w:rFonts w:cs="Arial"/>
                <w:b/>
                <w:u w:val="single"/>
                <w:lang w:val="sr-Cyrl-RS" w:eastAsia="sr-Latn-CS"/>
              </w:rPr>
              <w:t>Партија 1:</w:t>
            </w:r>
          </w:p>
          <w:p w:rsidR="0028621E" w:rsidRDefault="0028621E" w:rsidP="0028621E">
            <w:pPr>
              <w:autoSpaceDE w:val="0"/>
              <w:autoSpaceDN w:val="0"/>
              <w:adjustRightInd w:val="0"/>
              <w:spacing w:before="0"/>
              <w:rPr>
                <w:rFonts w:cs="Arial"/>
                <w:b/>
                <w:u w:val="single"/>
                <w:lang w:val="sr-Cyrl-RS" w:eastAsia="sr-Latn-CS"/>
              </w:rPr>
            </w:pPr>
          </w:p>
          <w:p w:rsidR="0028621E" w:rsidRPr="0028621E" w:rsidRDefault="0028621E" w:rsidP="0028621E">
            <w:pPr>
              <w:autoSpaceDE w:val="0"/>
              <w:autoSpaceDN w:val="0"/>
              <w:adjustRightInd w:val="0"/>
              <w:spacing w:before="0"/>
              <w:rPr>
                <w:rFonts w:cs="Arial"/>
              </w:rPr>
            </w:pPr>
            <w:r>
              <w:rPr>
                <w:rFonts w:cs="Arial"/>
                <w:lang w:val="sr-Cyrl-RS"/>
              </w:rPr>
              <w:t xml:space="preserve">Да има важећи сертификате </w:t>
            </w:r>
            <w:r>
              <w:rPr>
                <w:rFonts w:cs="Arial"/>
              </w:rPr>
              <w:t xml:space="preserve">ISO 9001 </w:t>
            </w:r>
            <w:r>
              <w:rPr>
                <w:rFonts w:cs="Arial"/>
                <w:lang w:val="sr-Cyrl-RS"/>
              </w:rPr>
              <w:t>и</w:t>
            </w:r>
            <w:r>
              <w:rPr>
                <w:rFonts w:cs="Arial"/>
              </w:rPr>
              <w:t xml:space="preserve"> ISO 14001</w:t>
            </w:r>
            <w:r>
              <w:rPr>
                <w:rFonts w:cs="Arial"/>
                <w:lang w:val="sr-Cyrl-RS"/>
              </w:rPr>
              <w:t xml:space="preserve"> из области трговина, дистрибуције или производње и одржавања лабораторијског намештаја издати од стране АТС-а или одговарајући.</w:t>
            </w:r>
            <w:r>
              <w:rPr>
                <w:rFonts w:cs="Arial"/>
              </w:rPr>
              <w:t xml:space="preserve"> </w:t>
            </w:r>
          </w:p>
          <w:p w:rsidR="00E34C8D" w:rsidRDefault="00E34C8D" w:rsidP="0028621E">
            <w:pPr>
              <w:autoSpaceDE w:val="0"/>
              <w:autoSpaceDN w:val="0"/>
              <w:adjustRightInd w:val="0"/>
              <w:spacing w:before="0"/>
              <w:rPr>
                <w:rFonts w:cs="Arial"/>
                <w:lang w:val="sr-Cyrl-RS"/>
              </w:rPr>
            </w:pPr>
          </w:p>
          <w:p w:rsidR="0028621E" w:rsidRPr="0025577F" w:rsidRDefault="0028621E" w:rsidP="0028621E">
            <w:pPr>
              <w:autoSpaceDE w:val="0"/>
              <w:autoSpaceDN w:val="0"/>
              <w:adjustRightInd w:val="0"/>
              <w:spacing w:before="0"/>
              <w:rPr>
                <w:rFonts w:cs="Arial"/>
                <w:b/>
                <w:sz w:val="6"/>
                <w:u w:val="single"/>
                <w:lang w:val="sr-Cyrl-RS" w:eastAsia="sr-Latn-CS"/>
              </w:rPr>
            </w:pPr>
          </w:p>
          <w:p w:rsidR="0028621E" w:rsidRDefault="0028621E" w:rsidP="0028621E">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t xml:space="preserve">Доказ: </w:t>
            </w:r>
          </w:p>
          <w:p w:rsidR="0028621E" w:rsidRDefault="0028621E" w:rsidP="0028621E">
            <w:pPr>
              <w:shd w:val="clear" w:color="auto" w:fill="FFFFFF"/>
              <w:tabs>
                <w:tab w:val="left" w:pos="192"/>
                <w:tab w:val="left" w:pos="680"/>
              </w:tabs>
              <w:spacing w:before="0"/>
              <w:rPr>
                <w:rFonts w:cs="Arial"/>
                <w:b/>
                <w:u w:val="single"/>
                <w:lang w:val="sr-Cyrl-RS" w:eastAsia="sr-Latn-CS"/>
              </w:rPr>
            </w:pPr>
          </w:p>
          <w:p w:rsidR="0028621E" w:rsidRDefault="0028621E" w:rsidP="0028621E">
            <w:pPr>
              <w:autoSpaceDE w:val="0"/>
              <w:autoSpaceDN w:val="0"/>
              <w:adjustRightInd w:val="0"/>
              <w:spacing w:before="0"/>
              <w:rPr>
                <w:rFonts w:cs="Arial"/>
                <w:b/>
                <w:u w:val="single"/>
                <w:lang w:val="sr-Cyrl-RS" w:eastAsia="sr-Latn-CS"/>
              </w:rPr>
            </w:pPr>
            <w:r>
              <w:rPr>
                <w:rFonts w:cs="Arial"/>
                <w:b/>
                <w:u w:val="single"/>
                <w:lang w:val="sr-Cyrl-RS" w:eastAsia="sr-Latn-CS"/>
              </w:rPr>
              <w:t>Партија 1:</w:t>
            </w:r>
          </w:p>
          <w:p w:rsidR="0028621E" w:rsidRDefault="0028621E" w:rsidP="0028621E">
            <w:pPr>
              <w:autoSpaceDE w:val="0"/>
              <w:autoSpaceDN w:val="0"/>
              <w:adjustRightInd w:val="0"/>
              <w:spacing w:before="0"/>
              <w:rPr>
                <w:rFonts w:cs="Arial"/>
                <w:b/>
                <w:u w:val="single"/>
                <w:lang w:val="sr-Cyrl-RS" w:eastAsia="sr-Latn-CS"/>
              </w:rPr>
            </w:pPr>
          </w:p>
          <w:p w:rsidR="0028621E" w:rsidRPr="0028621E" w:rsidRDefault="0028621E" w:rsidP="0028621E">
            <w:pPr>
              <w:autoSpaceDE w:val="0"/>
              <w:autoSpaceDN w:val="0"/>
              <w:adjustRightInd w:val="0"/>
              <w:spacing w:before="0"/>
              <w:rPr>
                <w:rFonts w:cs="Arial"/>
                <w:b/>
                <w:u w:val="single"/>
                <w:lang w:val="sr-Cyrl-RS" w:eastAsia="sr-Latn-CS"/>
              </w:rPr>
            </w:pPr>
            <w:r w:rsidRPr="0028621E">
              <w:rPr>
                <w:rFonts w:cs="Arial"/>
                <w:lang w:val="sr-Cyrl-RS" w:eastAsia="sr-Latn-CS"/>
              </w:rPr>
              <w:t>Важећи сертификати</w:t>
            </w:r>
            <w:r>
              <w:rPr>
                <w:rFonts w:cs="Arial"/>
                <w:b/>
                <w:lang w:val="sr-Cyrl-RS" w:eastAsia="sr-Latn-CS"/>
              </w:rPr>
              <w:t xml:space="preserve"> </w:t>
            </w:r>
            <w:r>
              <w:rPr>
                <w:rFonts w:cs="Arial"/>
              </w:rPr>
              <w:t xml:space="preserve">ISO 9001 </w:t>
            </w:r>
            <w:r>
              <w:rPr>
                <w:rFonts w:cs="Arial"/>
                <w:lang w:val="sr-Cyrl-RS"/>
              </w:rPr>
              <w:t>и</w:t>
            </w:r>
            <w:r>
              <w:rPr>
                <w:rFonts w:cs="Arial"/>
              </w:rPr>
              <w:t xml:space="preserve"> ISO 14001</w:t>
            </w:r>
            <w:r>
              <w:rPr>
                <w:rFonts w:cs="Arial"/>
                <w:lang w:val="sr-Cyrl-RS"/>
              </w:rPr>
              <w:t xml:space="preserve"> из области трговина, дистрибуције или производње и одржавања лабораторијског намештаја издати од стране АТС-а или одговоарајући И обим акредитације</w:t>
            </w:r>
          </w:p>
          <w:p w:rsidR="0028621E" w:rsidRPr="0025577F" w:rsidRDefault="0028621E" w:rsidP="0028621E">
            <w:pPr>
              <w:autoSpaceDE w:val="0"/>
              <w:autoSpaceDN w:val="0"/>
              <w:adjustRightInd w:val="0"/>
              <w:spacing w:before="0"/>
              <w:rPr>
                <w:rFonts w:cs="Arial"/>
                <w:b/>
                <w:sz w:val="8"/>
                <w:u w:val="single"/>
                <w:lang w:val="sr-Cyrl-RS" w:eastAsia="sr-Latn-CS"/>
              </w:rPr>
            </w:pPr>
          </w:p>
          <w:p w:rsidR="0028621E" w:rsidRPr="00E26C8F" w:rsidRDefault="0028621E" w:rsidP="0028621E">
            <w:pPr>
              <w:spacing w:before="0"/>
              <w:rPr>
                <w:rFonts w:cs="Arial"/>
                <w:b/>
                <w:u w:val="single"/>
                <w:lang w:val="sr-Latn-CS" w:eastAsia="sr-Latn-CS"/>
              </w:rPr>
            </w:pPr>
            <w:r w:rsidRPr="00E26C8F">
              <w:rPr>
                <w:rFonts w:cs="Arial"/>
                <w:b/>
                <w:u w:val="single"/>
                <w:lang w:val="sr-Latn-CS" w:eastAsia="sr-Latn-CS"/>
              </w:rPr>
              <w:t>Напомена:</w:t>
            </w:r>
          </w:p>
          <w:p w:rsidR="0028621E" w:rsidRPr="002A1B83" w:rsidRDefault="0028621E" w:rsidP="0028621E">
            <w:pPr>
              <w:tabs>
                <w:tab w:val="left" w:pos="680"/>
              </w:tabs>
              <w:snapToGrid w:val="0"/>
              <w:rPr>
                <w:rFonts w:cs="Arial"/>
                <w:sz w:val="24"/>
                <w:szCs w:val="24"/>
              </w:rPr>
            </w:pPr>
            <w:r w:rsidRPr="002A1B83">
              <w:rPr>
                <w:rFonts w:cs="Arial"/>
                <w:sz w:val="24"/>
                <w:szCs w:val="24"/>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345D7F" w:rsidRPr="00E47C2E" w:rsidRDefault="0028621E" w:rsidP="0028621E">
            <w:pPr>
              <w:snapToGrid w:val="0"/>
              <w:rPr>
                <w:rFonts w:cs="Arial"/>
                <w:b/>
                <w:u w:val="single"/>
                <w:lang w:val="sr-Latn-CS" w:eastAsia="sr-Latn-CS"/>
              </w:rPr>
            </w:pPr>
            <w:r w:rsidRPr="000C02EB">
              <w:rPr>
                <w:rFonts w:cs="Arial"/>
                <w:lang w:val="sr-Latn-CS" w:eastAsia="sr-Latn-CS"/>
              </w:rPr>
              <w:t xml:space="preserve">У случају да понуђач подноси понуду са </w:t>
            </w:r>
            <w:r w:rsidR="00912D36">
              <w:rPr>
                <w:rFonts w:cs="Arial"/>
                <w:lang w:val="sr-Latn-CS" w:eastAsia="sr-Latn-CS"/>
              </w:rPr>
              <w:t>Подизвођачем</w:t>
            </w:r>
            <w:r w:rsidRPr="000C02EB">
              <w:rPr>
                <w:rFonts w:cs="Arial"/>
                <w:lang w:val="sr-Latn-CS" w:eastAsia="sr-Latn-CS"/>
              </w:rPr>
              <w:t xml:space="preserve">, а како се додатни услови не могу испунити преко </w:t>
            </w:r>
            <w:r w:rsidR="0061128C">
              <w:rPr>
                <w:rFonts w:cs="Arial"/>
                <w:lang w:val="sr-Latn-CS" w:eastAsia="sr-Latn-CS"/>
              </w:rPr>
              <w:t>Подизвођача</w:t>
            </w:r>
            <w:r w:rsidRPr="000C02EB">
              <w:rPr>
                <w:rFonts w:cs="Arial"/>
                <w:lang w:val="sr-Latn-CS" w:eastAsia="sr-Latn-CS"/>
              </w:rPr>
              <w:t xml:space="preserve">, ове доказе не треба доставити за </w:t>
            </w:r>
            <w:r w:rsidR="0061128C">
              <w:rPr>
                <w:rFonts w:cs="Arial"/>
                <w:lang w:val="sr-Latn-CS" w:eastAsia="sr-Latn-CS"/>
              </w:rPr>
              <w:t>Подизвођача</w:t>
            </w:r>
            <w:r w:rsidRPr="000C02EB">
              <w:rPr>
                <w:rFonts w:cs="Arial"/>
                <w:lang w:val="sr-Latn-CS" w:eastAsia="sr-Latn-CS"/>
              </w:rPr>
              <w:t>.</w:t>
            </w:r>
          </w:p>
        </w:tc>
      </w:tr>
      <w:tr w:rsidR="004B2A4B" w:rsidRPr="00E47C2E" w:rsidTr="004B6465">
        <w:trPr>
          <w:jc w:val="center"/>
        </w:trPr>
        <w:tc>
          <w:tcPr>
            <w:tcW w:w="729" w:type="dxa"/>
            <w:vAlign w:val="center"/>
          </w:tcPr>
          <w:p w:rsidR="004B2A4B" w:rsidRPr="0028621E" w:rsidRDefault="004B2A4B" w:rsidP="004B6465">
            <w:pPr>
              <w:jc w:val="center"/>
              <w:rPr>
                <w:rFonts w:cs="Arial"/>
                <w:b/>
                <w:lang w:val="sr-Cyrl-RS"/>
              </w:rPr>
            </w:pPr>
            <w:r>
              <w:rPr>
                <w:rFonts w:cs="Arial"/>
                <w:b/>
                <w:lang w:val="sr-Cyrl-RS"/>
              </w:rPr>
              <w:t>7.</w:t>
            </w:r>
          </w:p>
        </w:tc>
        <w:tc>
          <w:tcPr>
            <w:tcW w:w="8430" w:type="dxa"/>
          </w:tcPr>
          <w:p w:rsidR="004B2A4B" w:rsidRDefault="004B2A4B" w:rsidP="004B2A4B">
            <w:pPr>
              <w:autoSpaceDE w:val="0"/>
              <w:autoSpaceDN w:val="0"/>
              <w:adjustRightInd w:val="0"/>
              <w:spacing w:before="0"/>
              <w:rPr>
                <w:rFonts w:cs="Arial"/>
                <w:b/>
                <w:u w:val="single"/>
                <w:lang w:val="sr-Cyrl-RS" w:eastAsia="sr-Latn-CS"/>
              </w:rPr>
            </w:pPr>
            <w:r w:rsidRPr="002A1B83">
              <w:rPr>
                <w:rFonts w:cs="Arial"/>
                <w:lang w:val="sr-Cyrl-RS" w:eastAsia="sr-Latn-CS"/>
              </w:rPr>
              <w:t>- Да испуњава</w:t>
            </w:r>
            <w:r>
              <w:rPr>
                <w:rFonts w:cs="Arial"/>
                <w:lang w:val="sr-Cyrl-RS" w:eastAsia="sr-Latn-CS"/>
              </w:rPr>
              <w:t xml:space="preserve"> </w:t>
            </w:r>
            <w:r>
              <w:rPr>
                <w:rFonts w:cs="Arial"/>
                <w:b/>
                <w:u w:val="single"/>
                <w:lang w:val="sr-Cyrl-RS" w:eastAsia="sr-Latn-CS"/>
              </w:rPr>
              <w:t>кадровски капацитет</w:t>
            </w:r>
          </w:p>
          <w:p w:rsidR="004B2A4B" w:rsidRDefault="004B2A4B" w:rsidP="0028621E">
            <w:pPr>
              <w:autoSpaceDE w:val="0"/>
              <w:autoSpaceDN w:val="0"/>
              <w:adjustRightInd w:val="0"/>
              <w:spacing w:before="0"/>
              <w:rPr>
                <w:rFonts w:cs="Arial"/>
                <w:lang w:val="sr-Cyrl-RS" w:eastAsia="sr-Latn-CS"/>
              </w:rPr>
            </w:pPr>
          </w:p>
          <w:p w:rsidR="004B2A4B" w:rsidRDefault="004B2A4B" w:rsidP="004B2A4B">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4B2A4B" w:rsidRDefault="004B2A4B" w:rsidP="004B2A4B">
            <w:pPr>
              <w:autoSpaceDE w:val="0"/>
              <w:autoSpaceDN w:val="0"/>
              <w:adjustRightInd w:val="0"/>
              <w:spacing w:before="0"/>
              <w:rPr>
                <w:rFonts w:cs="Arial"/>
                <w:lang w:val="sr-Cyrl-RS"/>
              </w:rPr>
            </w:pPr>
          </w:p>
          <w:p w:rsidR="004B2A4B" w:rsidRDefault="004B2A4B" w:rsidP="004B2A4B">
            <w:pPr>
              <w:autoSpaceDE w:val="0"/>
              <w:autoSpaceDN w:val="0"/>
              <w:adjustRightInd w:val="0"/>
              <w:spacing w:before="0"/>
              <w:rPr>
                <w:rFonts w:cs="Arial"/>
                <w:b/>
                <w:u w:val="single"/>
                <w:lang w:val="sr-Cyrl-RS" w:eastAsia="sr-Latn-CS"/>
              </w:rPr>
            </w:pPr>
            <w:r>
              <w:rPr>
                <w:rFonts w:cs="Arial"/>
                <w:b/>
                <w:u w:val="single"/>
                <w:lang w:val="sr-Cyrl-RS" w:eastAsia="sr-Latn-CS"/>
              </w:rPr>
              <w:t>Партија 2:</w:t>
            </w:r>
          </w:p>
          <w:p w:rsidR="004B2A4B" w:rsidRDefault="004B2A4B" w:rsidP="0028621E">
            <w:pPr>
              <w:autoSpaceDE w:val="0"/>
              <w:autoSpaceDN w:val="0"/>
              <w:adjustRightInd w:val="0"/>
              <w:spacing w:before="0"/>
              <w:rPr>
                <w:rFonts w:cs="Arial"/>
                <w:lang w:val="sr-Cyrl-RS" w:eastAsia="sr-Latn-CS"/>
              </w:rPr>
            </w:pPr>
          </w:p>
          <w:p w:rsidR="004B2A4B" w:rsidRPr="004B2A4B" w:rsidRDefault="004B2A4B" w:rsidP="004B2A4B">
            <w:pPr>
              <w:autoSpaceDE w:val="0"/>
              <w:autoSpaceDN w:val="0"/>
              <w:adjustRightInd w:val="0"/>
              <w:spacing w:before="0"/>
              <w:rPr>
                <w:rFonts w:cs="Arial"/>
                <w:lang w:val="sr-Cyrl-RS"/>
              </w:rPr>
            </w:pPr>
            <w:proofErr w:type="gramStart"/>
            <w:r w:rsidRPr="00F31988">
              <w:rPr>
                <w:rFonts w:cs="Arial"/>
              </w:rPr>
              <w:t>да</w:t>
            </w:r>
            <w:proofErr w:type="gramEnd"/>
            <w:r w:rsidRPr="00F31988">
              <w:rPr>
                <w:rFonts w:cs="Arial"/>
              </w:rPr>
              <w:t xml:space="preserve"> понуђачима минимум</w:t>
            </w:r>
            <w:r w:rsidRPr="00F31988">
              <w:rPr>
                <w:rFonts w:cs="Arial"/>
                <w:lang w:val="sr-Cyrl-RS"/>
              </w:rPr>
              <w:t xml:space="preserve"> 1 </w:t>
            </w:r>
            <w:r w:rsidRPr="00F31988">
              <w:rPr>
                <w:rFonts w:cs="Arial"/>
              </w:rPr>
              <w:t>ангажован</w:t>
            </w:r>
            <w:r>
              <w:rPr>
                <w:rFonts w:cs="Arial"/>
                <w:lang w:val="sr-Cyrl-RS"/>
              </w:rPr>
              <w:t>о</w:t>
            </w:r>
            <w:r w:rsidRPr="00F31988">
              <w:rPr>
                <w:rFonts w:cs="Arial"/>
              </w:rPr>
              <w:t xml:space="preserve"> лиц</w:t>
            </w:r>
            <w:r w:rsidR="008B0D7C">
              <w:rPr>
                <w:rFonts w:cs="Arial"/>
                <w:lang w:val="sr-Cyrl-RS"/>
              </w:rPr>
              <w:t>е</w:t>
            </w:r>
            <w:r w:rsidRPr="00F31988">
              <w:rPr>
                <w:rFonts w:cs="Arial"/>
              </w:rPr>
              <w:t xml:space="preserve"> (која су у радном односу или су ангажована сходно чл. 197. </w:t>
            </w:r>
            <w:proofErr w:type="gramStart"/>
            <w:r w:rsidRPr="00F31988">
              <w:rPr>
                <w:rFonts w:cs="Arial"/>
              </w:rPr>
              <w:t>до</w:t>
            </w:r>
            <w:proofErr w:type="gramEnd"/>
            <w:r w:rsidRPr="00F31988">
              <w:rPr>
                <w:rFonts w:cs="Arial"/>
              </w:rPr>
              <w:t xml:space="preserve"> 202. Закона о раду),</w:t>
            </w:r>
            <w:r w:rsidRPr="00F31988">
              <w:rPr>
                <w:rFonts w:cs="Arial"/>
                <w:lang w:val="sr-Cyrl-RS"/>
              </w:rPr>
              <w:t xml:space="preserve"> </w:t>
            </w:r>
            <w:r>
              <w:rPr>
                <w:rFonts w:cs="Arial"/>
                <w:lang w:val="sr-Cyrl-RS"/>
              </w:rPr>
              <w:t xml:space="preserve">које поседује сетификат о извршеној обуци на спектрофотометрима тиоа </w:t>
            </w:r>
            <w:r>
              <w:rPr>
                <w:rFonts w:cs="Arial"/>
              </w:rPr>
              <w:t>SPECORD</w:t>
            </w:r>
            <w:r>
              <w:rPr>
                <w:rFonts w:cs="Arial"/>
                <w:lang w:val="sr-Latn-RS"/>
              </w:rPr>
              <w:t xml:space="preserve"> </w:t>
            </w:r>
            <w:r w:rsidR="008B0D7C">
              <w:rPr>
                <w:rFonts w:cs="Arial"/>
                <w:lang w:val="sr-Cyrl-RS"/>
              </w:rPr>
              <w:t>произвођача</w:t>
            </w:r>
            <w:r>
              <w:rPr>
                <w:rFonts w:cs="Arial"/>
                <w:lang w:val="sr-Cyrl-RS"/>
              </w:rPr>
              <w:t xml:space="preserve"> </w:t>
            </w:r>
            <w:r>
              <w:rPr>
                <w:rFonts w:cs="Arial"/>
              </w:rPr>
              <w:t>Analytik Jena AG</w:t>
            </w:r>
            <w:r>
              <w:rPr>
                <w:rFonts w:cs="Arial"/>
                <w:lang w:val="sr-Cyrl-RS"/>
              </w:rPr>
              <w:t>.</w:t>
            </w:r>
          </w:p>
          <w:p w:rsidR="004B2A4B" w:rsidRPr="004B2A4B" w:rsidRDefault="004B2A4B" w:rsidP="004B2A4B">
            <w:pPr>
              <w:autoSpaceDE w:val="0"/>
              <w:autoSpaceDN w:val="0"/>
              <w:adjustRightInd w:val="0"/>
              <w:spacing w:before="0"/>
              <w:rPr>
                <w:rFonts w:cs="Arial"/>
              </w:rPr>
            </w:pPr>
          </w:p>
          <w:p w:rsidR="004B2A4B" w:rsidRPr="00F31988" w:rsidRDefault="004B2A4B" w:rsidP="004B2A4B">
            <w:pPr>
              <w:autoSpaceDE w:val="0"/>
              <w:autoSpaceDN w:val="0"/>
              <w:adjustRightInd w:val="0"/>
              <w:spacing w:before="0"/>
              <w:rPr>
                <w:rFonts w:cs="Arial"/>
                <w:b/>
                <w:u w:val="single"/>
                <w:lang w:val="sr-Latn-CS" w:eastAsia="sr-Latn-CS"/>
              </w:rPr>
            </w:pPr>
            <w:r w:rsidRPr="00F31988">
              <w:rPr>
                <w:rFonts w:cs="Arial"/>
                <w:b/>
                <w:u w:val="single"/>
                <w:lang w:val="sr-Latn-CS" w:eastAsia="sr-Latn-CS"/>
              </w:rPr>
              <w:lastRenderedPageBreak/>
              <w:t xml:space="preserve">Доказ: </w:t>
            </w:r>
          </w:p>
          <w:p w:rsidR="004B2A4B" w:rsidRPr="00F31988" w:rsidRDefault="004B2A4B" w:rsidP="004B2A4B">
            <w:pPr>
              <w:pStyle w:val="ListParagraph"/>
              <w:numPr>
                <w:ilvl w:val="0"/>
                <w:numId w:val="15"/>
              </w:numPr>
              <w:shd w:val="clear" w:color="auto" w:fill="FFFFFF"/>
              <w:tabs>
                <w:tab w:val="left" w:pos="192"/>
                <w:tab w:val="left" w:pos="680"/>
              </w:tabs>
              <w:spacing w:before="0" w:after="0" w:line="240" w:lineRule="auto"/>
              <w:jc w:val="left"/>
              <w:rPr>
                <w:rFonts w:ascii="Arial" w:hAnsi="Arial" w:cs="Arial"/>
              </w:rPr>
            </w:pPr>
            <w:r w:rsidRPr="00F31988">
              <w:rPr>
                <w:rFonts w:ascii="Arial" w:hAnsi="Arial" w:cs="Arial"/>
              </w:rPr>
              <w:t xml:space="preserve">1.1. М образац пријаве на обавезно   </w:t>
            </w:r>
          </w:p>
          <w:p w:rsidR="004B2A4B" w:rsidRPr="000C02EB" w:rsidRDefault="004B2A4B" w:rsidP="004B2A4B">
            <w:pPr>
              <w:shd w:val="clear" w:color="auto" w:fill="FFFFFF"/>
              <w:tabs>
                <w:tab w:val="left" w:pos="702"/>
              </w:tabs>
              <w:rPr>
                <w:rFonts w:cs="Arial"/>
                <w:lang w:val="sr-Cyrl-RS"/>
              </w:rPr>
            </w:pPr>
            <w:r w:rsidRPr="00F31988">
              <w:rPr>
                <w:rFonts w:cs="Arial"/>
              </w:rPr>
              <w:t>социјално осигурање запослених</w:t>
            </w:r>
            <w:r w:rsidRPr="00F31988">
              <w:rPr>
                <w:rFonts w:cs="Arial"/>
                <w:lang w:val="sr-Cyrl-RS"/>
              </w:rPr>
              <w:t xml:space="preserve"> </w:t>
            </w:r>
            <w:r w:rsidRPr="00F31988">
              <w:rPr>
                <w:rFonts w:cs="Arial"/>
                <w:b/>
                <w:u w:val="single"/>
              </w:rPr>
              <w:t>И</w:t>
            </w:r>
            <w:r>
              <w:rPr>
                <w:rFonts w:cs="Arial"/>
                <w:b/>
                <w:u w:val="single"/>
                <w:lang w:val="sr-Cyrl-RS"/>
              </w:rPr>
              <w:t>ЛИ</w:t>
            </w:r>
          </w:p>
          <w:p w:rsidR="004B2A4B" w:rsidRPr="004B2A4B" w:rsidRDefault="004B2A4B" w:rsidP="004B2A4B">
            <w:pPr>
              <w:shd w:val="clear" w:color="auto" w:fill="FFFFFF"/>
              <w:tabs>
                <w:tab w:val="left" w:pos="702"/>
              </w:tabs>
              <w:ind w:left="702" w:hanging="360"/>
              <w:rPr>
                <w:rFonts w:cs="Arial"/>
                <w:b/>
                <w:lang w:val="sr-Cyrl-RS"/>
              </w:rPr>
            </w:pPr>
            <w:r w:rsidRPr="00F31988">
              <w:rPr>
                <w:rFonts w:cs="Arial"/>
              </w:rPr>
              <w:t xml:space="preserve">1.2. </w:t>
            </w:r>
            <w:r>
              <w:rPr>
                <w:rFonts w:cs="Arial"/>
                <w:lang w:val="sr-Cyrl-RS"/>
              </w:rPr>
              <w:t>Уговор о раду/ангажовању сходно чл. 197. до 202. Закона о раду</w:t>
            </w:r>
            <w:r>
              <w:rPr>
                <w:rFonts w:cs="Arial"/>
              </w:rPr>
              <w:t xml:space="preserve"> </w:t>
            </w:r>
            <w:r w:rsidRPr="004B2A4B">
              <w:rPr>
                <w:rFonts w:cs="Arial"/>
                <w:b/>
                <w:lang w:val="sr-Cyrl-RS"/>
              </w:rPr>
              <w:t>И</w:t>
            </w:r>
            <w:r>
              <w:rPr>
                <w:rFonts w:cs="Arial"/>
                <w:b/>
                <w:lang w:val="sr-Cyrl-RS"/>
              </w:rPr>
              <w:t xml:space="preserve"> </w:t>
            </w:r>
            <w:r>
              <w:rPr>
                <w:rFonts w:cs="Arial"/>
                <w:lang w:val="sr-Cyrl-RS"/>
              </w:rPr>
              <w:t xml:space="preserve">сетификат о извршеној обуци на спектрофотометрима тиоа </w:t>
            </w:r>
            <w:r>
              <w:rPr>
                <w:rFonts w:cs="Arial"/>
              </w:rPr>
              <w:t>SPECORD</w:t>
            </w:r>
            <w:r>
              <w:rPr>
                <w:rFonts w:cs="Arial"/>
                <w:lang w:val="sr-Latn-RS"/>
              </w:rPr>
              <w:t xml:space="preserve"> </w:t>
            </w:r>
            <w:r w:rsidR="008B0D7C">
              <w:rPr>
                <w:rFonts w:cs="Arial"/>
                <w:lang w:val="sr-Cyrl-RS"/>
              </w:rPr>
              <w:t>произвођача</w:t>
            </w:r>
            <w:r>
              <w:rPr>
                <w:rFonts w:cs="Arial"/>
                <w:lang w:val="sr-Cyrl-RS"/>
              </w:rPr>
              <w:t xml:space="preserve"> </w:t>
            </w:r>
            <w:r>
              <w:rPr>
                <w:rFonts w:cs="Arial"/>
              </w:rPr>
              <w:t>Analytik Jena AG</w:t>
            </w:r>
            <w:r>
              <w:rPr>
                <w:rFonts w:cs="Arial"/>
                <w:lang w:val="sr-Cyrl-RS"/>
              </w:rPr>
              <w:t>.</w:t>
            </w:r>
          </w:p>
          <w:p w:rsidR="004B2A4B" w:rsidRPr="004B2A4B" w:rsidRDefault="004B2A4B" w:rsidP="004B2A4B">
            <w:pPr>
              <w:shd w:val="clear" w:color="auto" w:fill="FFFFFF"/>
              <w:tabs>
                <w:tab w:val="left" w:pos="702"/>
              </w:tabs>
              <w:ind w:left="702" w:hanging="360"/>
              <w:rPr>
                <w:rFonts w:cs="Arial"/>
                <w:lang w:val="sr-Cyrl-RS"/>
              </w:rPr>
            </w:pPr>
            <w:r>
              <w:rPr>
                <w:rFonts w:cs="Arial"/>
                <w:lang w:val="sr-Cyrl-RS"/>
              </w:rPr>
              <w:t xml:space="preserve"> </w:t>
            </w:r>
          </w:p>
          <w:p w:rsidR="004B2A4B" w:rsidRPr="00F31988" w:rsidRDefault="004B2A4B" w:rsidP="004B2A4B">
            <w:pPr>
              <w:spacing w:before="0"/>
              <w:rPr>
                <w:rFonts w:cs="Arial"/>
                <w:b/>
                <w:u w:val="single"/>
                <w:lang w:val="sr-Latn-CS" w:eastAsia="sr-Latn-CS"/>
              </w:rPr>
            </w:pPr>
            <w:r w:rsidRPr="00F31988">
              <w:rPr>
                <w:rFonts w:cs="Arial"/>
                <w:b/>
                <w:u w:val="single"/>
                <w:lang w:val="sr-Latn-CS" w:eastAsia="sr-Latn-CS"/>
              </w:rPr>
              <w:t>Напомена:</w:t>
            </w:r>
          </w:p>
          <w:p w:rsidR="004B2A4B" w:rsidRDefault="004B2A4B" w:rsidP="008B0D7C">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4B2A4B" w:rsidRPr="002A1B83" w:rsidRDefault="004B2A4B" w:rsidP="008B0D7C">
            <w:pPr>
              <w:autoSpaceDE w:val="0"/>
              <w:autoSpaceDN w:val="0"/>
              <w:adjustRightInd w:val="0"/>
              <w:spacing w:before="0"/>
              <w:rPr>
                <w:rFonts w:cs="Arial"/>
                <w:lang w:val="sr-Cyrl-RS" w:eastAsia="sr-Latn-CS"/>
              </w:rPr>
            </w:pPr>
            <w:r>
              <w:rPr>
                <w:rFonts w:cs="Arial"/>
                <w:lang w:val="sr-Latn-CS" w:eastAsia="sr-Latn-CS"/>
              </w:rPr>
              <w:t xml:space="preserve">У случају да понуђач подноси понуду са </w:t>
            </w:r>
            <w:r w:rsidR="008B0D7C">
              <w:rPr>
                <w:rFonts w:cs="Arial"/>
                <w:lang w:val="sr-Cyrl-RS" w:eastAsia="sr-Latn-CS"/>
              </w:rPr>
              <w:t>подизвођачима</w:t>
            </w:r>
            <w:r>
              <w:rPr>
                <w:rFonts w:cs="Arial"/>
                <w:lang w:val="sr-Latn-CS" w:eastAsia="sr-Latn-CS"/>
              </w:rPr>
              <w:t xml:space="preserve">, а како се додатни услови не могу испунити преко </w:t>
            </w:r>
            <w:r w:rsidR="008B0D7C">
              <w:rPr>
                <w:rFonts w:cs="Arial"/>
                <w:lang w:val="sr-Cyrl-RS" w:eastAsia="sr-Latn-CS"/>
              </w:rPr>
              <w:t>подизвођача</w:t>
            </w:r>
            <w:r>
              <w:rPr>
                <w:rFonts w:cs="Arial"/>
                <w:lang w:val="sr-Latn-CS" w:eastAsia="sr-Latn-CS"/>
              </w:rPr>
              <w:t xml:space="preserve"> ове доказе не треба доставити за </w:t>
            </w:r>
            <w:r w:rsidR="008B0D7C">
              <w:rPr>
                <w:rFonts w:cs="Arial"/>
                <w:lang w:val="sr-Cyrl-RS" w:eastAsia="sr-Latn-CS"/>
              </w:rPr>
              <w:t>подизвођача</w:t>
            </w:r>
            <w:r>
              <w:rPr>
                <w:rFonts w:cs="Arial"/>
                <w:lang w:val="sr-Latn-CS" w:eastAsia="sr-Latn-CS"/>
              </w:rPr>
              <w:t>.</w:t>
            </w:r>
          </w:p>
        </w:tc>
      </w:tr>
    </w:tbl>
    <w:p w:rsidR="004B6465" w:rsidRPr="004B6465" w:rsidRDefault="004B6465" w:rsidP="004B6465">
      <w:pPr>
        <w:spacing w:before="0"/>
        <w:rPr>
          <w:rFonts w:cs="Arial"/>
          <w:lang w:val="sr-Cyrl-RS" w:eastAsia="zh-CN"/>
        </w:rPr>
      </w:pPr>
    </w:p>
    <w:p w:rsidR="00E368FC" w:rsidRPr="00E47C2E" w:rsidRDefault="00E368FC" w:rsidP="00E368FC">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7</w:t>
      </w:r>
      <w:r w:rsidRPr="00E47C2E">
        <w:rPr>
          <w:rFonts w:cs="Arial"/>
          <w:lang w:eastAsia="zh-CN"/>
        </w:rPr>
        <w:t xml:space="preserve"> овог обрасца</w:t>
      </w:r>
      <w:r w:rsidR="008B0D7C">
        <w:rPr>
          <w:rFonts w:cs="Arial"/>
          <w:lang w:val="sr-Cyrl-RS" w:eastAsia="zh-CN"/>
        </w:rPr>
        <w:t xml:space="preserve"> (сходно понуђеној партији)</w:t>
      </w:r>
      <w:r w:rsidRPr="00E47C2E">
        <w:rPr>
          <w:rFonts w:cs="Arial"/>
          <w:lang w:eastAsia="zh-CN"/>
        </w:rPr>
        <w:t>, биће одбијена као неприхватљива.</w:t>
      </w:r>
    </w:p>
    <w:p w:rsidR="00E368FC" w:rsidRPr="00155E27" w:rsidRDefault="00155E27" w:rsidP="00155E27">
      <w:pPr>
        <w:rPr>
          <w:rFonts w:eastAsia="TimesNewRomanPS-BoldMT" w:cs="Arial"/>
          <w:bCs/>
          <w:lang w:val="sr-Cyrl-CS"/>
        </w:rPr>
      </w:pPr>
      <w:r w:rsidRPr="00155E27">
        <w:rPr>
          <w:rFonts w:cs="Arial"/>
        </w:rPr>
        <w:t>1.</w:t>
      </w:r>
      <w:r>
        <w:rPr>
          <w:rFonts w:cs="Arial"/>
        </w:rPr>
        <w:t xml:space="preserve"> </w:t>
      </w:r>
      <w:r w:rsidR="00E368FC" w:rsidRPr="00155E27">
        <w:rPr>
          <w:rFonts w:cs="Arial"/>
        </w:rPr>
        <w:t xml:space="preserve">Сваки </w:t>
      </w:r>
      <w:r w:rsidR="0061128C" w:rsidRPr="00155E27">
        <w:rPr>
          <w:rFonts w:cs="Arial"/>
        </w:rPr>
        <w:t>Подизвођач</w:t>
      </w:r>
      <w:r w:rsidR="00E368FC" w:rsidRPr="00155E27">
        <w:rPr>
          <w:rFonts w:cs="Arial"/>
        </w:rPr>
        <w:t xml:space="preserve"> мора да испуњава услове из члана 75.став 1. </w:t>
      </w:r>
      <w:proofErr w:type="gramStart"/>
      <w:r w:rsidR="00E368FC" w:rsidRPr="00155E27">
        <w:rPr>
          <w:rFonts w:cs="Arial"/>
        </w:rPr>
        <w:t>тачка</w:t>
      </w:r>
      <w:proofErr w:type="gramEnd"/>
      <w:r w:rsidR="00E368FC" w:rsidRPr="00155E27">
        <w:rPr>
          <w:rFonts w:cs="Arial"/>
        </w:rPr>
        <w:t xml:space="preserve"> 1), 2) и 4) и члана 75. </w:t>
      </w:r>
      <w:proofErr w:type="gramStart"/>
      <w:r w:rsidR="00E368FC" w:rsidRPr="00155E27">
        <w:rPr>
          <w:rFonts w:cs="Arial"/>
        </w:rPr>
        <w:t>став</w:t>
      </w:r>
      <w:proofErr w:type="gramEnd"/>
      <w:r w:rsidR="00E368FC" w:rsidRPr="00155E27">
        <w:rPr>
          <w:rFonts w:cs="Arial"/>
        </w:rPr>
        <w:t xml:space="preserve"> 2. </w:t>
      </w:r>
      <w:proofErr w:type="gramStart"/>
      <w:r w:rsidR="00E368FC" w:rsidRPr="00155E27">
        <w:rPr>
          <w:rFonts w:cs="Arial"/>
        </w:rPr>
        <w:t>Закона, што доказује достављањем доказа наведених у овом одељку.</w:t>
      </w:r>
      <w:proofErr w:type="gramEnd"/>
      <w:r w:rsidR="00E368FC" w:rsidRPr="00155E27">
        <w:rPr>
          <w:rFonts w:cs="Arial"/>
        </w:rPr>
        <w:t xml:space="preserve"> </w:t>
      </w:r>
      <w:proofErr w:type="gramStart"/>
      <w:r w:rsidR="00E368FC" w:rsidRPr="00155E27">
        <w:rPr>
          <w:rFonts w:cs="Arial"/>
        </w:rPr>
        <w:t>Услове у вези са капацитетима из члана 76.</w:t>
      </w:r>
      <w:proofErr w:type="gramEnd"/>
      <w:r w:rsidR="00E368FC" w:rsidRPr="00155E27">
        <w:rPr>
          <w:rFonts w:cs="Arial"/>
          <w:lang w:val="sr-Cyrl-RS"/>
        </w:rPr>
        <w:t xml:space="preserve"> </w:t>
      </w:r>
      <w:proofErr w:type="gramStart"/>
      <w:r w:rsidR="00E368FC" w:rsidRPr="00155E27">
        <w:rPr>
          <w:rFonts w:cs="Arial"/>
        </w:rPr>
        <w:t xml:space="preserve">Закона, понуђач испуњава самостално без обзира на ангажовање </w:t>
      </w:r>
      <w:r w:rsidR="0061128C" w:rsidRPr="00155E27">
        <w:rPr>
          <w:rFonts w:cs="Arial"/>
        </w:rPr>
        <w:t>Подизвођача</w:t>
      </w:r>
      <w:r w:rsidR="00E368FC" w:rsidRPr="00155E27">
        <w:rPr>
          <w:rFonts w:cs="Arial"/>
        </w:rPr>
        <w:t>.</w:t>
      </w:r>
      <w:proofErr w:type="gramEnd"/>
      <w:r w:rsidR="00E368FC" w:rsidRPr="00155E27">
        <w:rPr>
          <w:rFonts w:cs="Arial"/>
          <w:lang w:val="sr-Cyrl-RS"/>
        </w:rPr>
        <w:t xml:space="preserve"> </w:t>
      </w:r>
    </w:p>
    <w:p w:rsidR="00155E27" w:rsidRPr="00155E27" w:rsidRDefault="00155E27" w:rsidP="00155E27">
      <w:pPr>
        <w:rPr>
          <w:lang w:val="sr-Cyrl-RS"/>
        </w:rPr>
      </w:pPr>
    </w:p>
    <w:p w:rsidR="00E368FC" w:rsidRPr="00140C3C" w:rsidRDefault="00E368FC" w:rsidP="00E368FC">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Pr="00140C3C">
        <w:rPr>
          <w:rFonts w:cs="Arial"/>
          <w:lang w:val="sr-Cyrl-RS" w:eastAsia="zh-CN"/>
        </w:rPr>
        <w:t xml:space="preserve"> </w:t>
      </w:r>
    </w:p>
    <w:p w:rsidR="00E368FC" w:rsidRPr="00E47C2E" w:rsidRDefault="00E368FC" w:rsidP="00E368FC">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E368FC" w:rsidRPr="00E47C2E" w:rsidRDefault="00E368FC" w:rsidP="00E368FC">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368FC" w:rsidRPr="00E47C2E" w:rsidRDefault="00E368FC" w:rsidP="00E368FC">
      <w:pPr>
        <w:spacing w:before="0"/>
        <w:rPr>
          <w:rFonts w:cs="Arial"/>
          <w:lang w:eastAsia="zh-CN"/>
        </w:rPr>
      </w:pPr>
    </w:p>
    <w:p w:rsidR="00E368FC" w:rsidRDefault="00E368FC" w:rsidP="00E368FC">
      <w:pPr>
        <w:spacing w:before="0"/>
        <w:rPr>
          <w:rFonts w:cs="Arial"/>
          <w:lang w:val="sr-Cyrl-RS"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155E27" w:rsidRPr="00155E27" w:rsidRDefault="00155E27" w:rsidP="00E368FC">
      <w:pPr>
        <w:spacing w:before="0"/>
        <w:rPr>
          <w:rFonts w:cs="Arial"/>
          <w:lang w:val="sr-Cyrl-RS" w:eastAsia="zh-CN"/>
        </w:rPr>
      </w:pPr>
    </w:p>
    <w:p w:rsidR="00E368FC" w:rsidRDefault="00E368FC" w:rsidP="00E368FC">
      <w:pPr>
        <w:spacing w:before="0"/>
        <w:rPr>
          <w:rFonts w:cs="Arial"/>
          <w:lang w:val="sr-Cyrl-RS" w:eastAsia="zh-CN"/>
        </w:rPr>
      </w:pPr>
      <w:proofErr w:type="gramStart"/>
      <w:r w:rsidRPr="00E47C2E">
        <w:rPr>
          <w:rFonts w:cs="Arial"/>
          <w:lang w:eastAsia="zh-CN"/>
        </w:rPr>
        <w:lastRenderedPageBreak/>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368FC" w:rsidRPr="0048695D" w:rsidRDefault="00E368FC" w:rsidP="00E368FC">
      <w:pPr>
        <w:spacing w:before="0"/>
        <w:rPr>
          <w:rFonts w:cs="Arial"/>
          <w:lang w:val="sr-Cyrl-RS" w:eastAsia="zh-CN"/>
        </w:rPr>
      </w:pPr>
    </w:p>
    <w:p w:rsidR="00E368FC" w:rsidRPr="00E47C2E" w:rsidRDefault="00E368FC" w:rsidP="00E368FC">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E368FC" w:rsidRPr="00E47C2E" w:rsidRDefault="00E368FC" w:rsidP="00E368FC">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E368FC" w:rsidRPr="00E47C2E" w:rsidRDefault="00E368FC" w:rsidP="00E368FC">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E368FC" w:rsidRPr="00E47C2E" w:rsidRDefault="00E368FC" w:rsidP="00E368FC">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E368FC" w:rsidRPr="00E47C2E" w:rsidRDefault="00E368FC" w:rsidP="00E368FC">
      <w:pPr>
        <w:spacing w:before="0"/>
        <w:ind w:firstLine="720"/>
        <w:rPr>
          <w:rFonts w:cs="Arial"/>
          <w:lang w:eastAsia="zh-CN"/>
        </w:rPr>
      </w:pPr>
    </w:p>
    <w:p w:rsidR="00E368FC" w:rsidRPr="00E47C2E" w:rsidRDefault="00E368FC" w:rsidP="00E368FC">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E368FC" w:rsidRPr="00E47C2E" w:rsidRDefault="00E368FC" w:rsidP="00E368FC">
      <w:pPr>
        <w:spacing w:before="0"/>
        <w:rPr>
          <w:rFonts w:cs="Arial"/>
          <w:lang w:val="sr-Cyrl-CS" w:eastAsia="zh-CN"/>
        </w:rPr>
      </w:pPr>
    </w:p>
    <w:p w:rsidR="00E368FC" w:rsidRPr="00E47C2E" w:rsidRDefault="00E368FC" w:rsidP="00E368FC">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368FC" w:rsidRPr="00E47C2E" w:rsidRDefault="00E368FC" w:rsidP="00E368FC">
      <w:pPr>
        <w:spacing w:before="0"/>
        <w:rPr>
          <w:rFonts w:cs="Arial"/>
          <w:lang w:eastAsia="zh-CN"/>
        </w:rPr>
      </w:pPr>
    </w:p>
    <w:p w:rsidR="00E368FC" w:rsidRPr="00E47C2E" w:rsidRDefault="00E368FC" w:rsidP="00E368FC">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368FC" w:rsidRPr="00E47C2E" w:rsidRDefault="00E368FC" w:rsidP="00E368FC">
      <w:pPr>
        <w:spacing w:before="0"/>
        <w:rPr>
          <w:rFonts w:cs="Arial"/>
          <w:lang w:eastAsia="zh-CN"/>
        </w:rPr>
      </w:pPr>
    </w:p>
    <w:p w:rsidR="00E368FC" w:rsidRPr="00E47C2E" w:rsidRDefault="00E368FC" w:rsidP="00E368FC">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368FC" w:rsidRPr="00E47C2E" w:rsidRDefault="00E368FC" w:rsidP="00E368FC">
      <w:pPr>
        <w:spacing w:before="0"/>
        <w:rPr>
          <w:rFonts w:cs="Arial"/>
          <w:lang w:eastAsia="zh-CN"/>
        </w:rPr>
      </w:pPr>
    </w:p>
    <w:p w:rsidR="00E368FC" w:rsidRPr="00F563EF" w:rsidRDefault="00E368FC" w:rsidP="00E368FC">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E404EF" w:rsidRDefault="00E404EF" w:rsidP="00827A40">
      <w:pPr>
        <w:rPr>
          <w:lang w:val="sr-Cyrl-RS"/>
        </w:rPr>
      </w:pPr>
    </w:p>
    <w:p w:rsidR="00E404EF" w:rsidRDefault="00E404EF" w:rsidP="00827A40">
      <w:pPr>
        <w:rPr>
          <w:lang w:val="sr-Cyrl-RS"/>
        </w:rPr>
      </w:pPr>
    </w:p>
    <w:p w:rsidR="00E404EF" w:rsidRDefault="00E404EF" w:rsidP="00827A40">
      <w:pPr>
        <w:rPr>
          <w:lang w:val="sr-Cyrl-RS"/>
        </w:rPr>
      </w:pPr>
    </w:p>
    <w:p w:rsidR="00912D36" w:rsidRDefault="00912D36" w:rsidP="00827A40">
      <w:pPr>
        <w:rPr>
          <w:lang w:val="sr-Cyrl-RS"/>
        </w:rPr>
      </w:pPr>
    </w:p>
    <w:p w:rsidR="004B6465" w:rsidRDefault="004B6465" w:rsidP="00827A40">
      <w:pPr>
        <w:rPr>
          <w:lang w:val="sr-Cyrl-RS"/>
        </w:rPr>
      </w:pPr>
    </w:p>
    <w:p w:rsidR="0061128C" w:rsidRDefault="0061128C" w:rsidP="00827A40">
      <w:pPr>
        <w:rPr>
          <w:lang w:val="sr-Cyrl-RS"/>
        </w:rPr>
      </w:pPr>
    </w:p>
    <w:p w:rsidR="00827A40" w:rsidRPr="00E368FC" w:rsidRDefault="00E368FC" w:rsidP="00E368FC">
      <w:pPr>
        <w:jc w:val="center"/>
        <w:rPr>
          <w:b/>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368FC">
        <w:rPr>
          <w:b/>
        </w:rPr>
        <w:lastRenderedPageBreak/>
        <w:t>5.</w:t>
      </w:r>
      <w:r>
        <w:rPr>
          <w:b/>
        </w:rPr>
        <w:t xml:space="preserve"> </w:t>
      </w:r>
      <w:r w:rsidR="00827A40" w:rsidRPr="00E368FC">
        <w:rPr>
          <w:b/>
        </w:rPr>
        <w:t>КРИТЕРИЈУМ ЗА ДОДЕЛУ УГОВОРА</w:t>
      </w:r>
      <w:bookmarkEnd w:id="194"/>
    </w:p>
    <w:p w:rsidR="00E368FC" w:rsidRPr="00E368FC" w:rsidRDefault="00E368FC" w:rsidP="00E368FC">
      <w:pPr>
        <w:rPr>
          <w:lang w:val="sr-Cyrl-RS"/>
        </w:rPr>
      </w:pPr>
    </w:p>
    <w:p w:rsidR="00827A40" w:rsidRPr="00863BA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863BA1">
        <w:rPr>
          <w:lang w:val="sr-Cyrl-RS"/>
        </w:rPr>
        <w:t xml:space="preserve"> К</w:t>
      </w:r>
      <w:r w:rsidRPr="00827A40">
        <w:t>ритеријум за оцењивање понуда Најнижа понуђена цена, заснива се на понуђеној цени као</w:t>
      </w:r>
      <w:r w:rsidR="004B6465">
        <w:t xml:space="preserve"> једином критеријуму.</w:t>
      </w:r>
      <w:r w:rsidR="00863BA1">
        <w:rPr>
          <w:lang w:val="sr-Cyrl-RS"/>
        </w:rPr>
        <w:t xml:space="preserve"> </w:t>
      </w:r>
      <w:r w:rsidR="00796C77">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827A40" w:rsidRDefault="00827A40" w:rsidP="004B6465">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Pr="00827A40" w:rsidRDefault="00827A40" w:rsidP="004B6465">
      <w:pPr>
        <w:spacing w:before="0"/>
      </w:pPr>
      <w:proofErr w:type="gramStart"/>
      <w:r w:rsidRPr="00827A40">
        <w:t xml:space="preserve">Ако је поднета понуда са </w:t>
      </w:r>
      <w:r w:rsidR="00912D36">
        <w:t>Подизвођачем</w:t>
      </w:r>
      <w:r w:rsidRPr="00827A40">
        <w:t xml:space="preserve">, понуђач се сматра домаћим понуђачем, ако је понуђач и његов </w:t>
      </w:r>
      <w:r w:rsidR="0061128C">
        <w:t>Подизвођач</w:t>
      </w:r>
      <w:r w:rsidRPr="00827A40">
        <w:t xml:space="preserve">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Default="00827A40" w:rsidP="00F92DA6">
      <w:pPr>
        <w:spacing w:before="0"/>
        <w:rPr>
          <w:lang w:val="sr-Cyrl-RS"/>
        </w:rPr>
      </w:pP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E368FC" w:rsidRDefault="00E368FC" w:rsidP="00F92DA6">
      <w:pPr>
        <w:spacing w:before="0"/>
        <w:rPr>
          <w:lang w:val="sr-Cyrl-RS"/>
        </w:rPr>
      </w:pPr>
    </w:p>
    <w:p w:rsidR="00E368FC" w:rsidRDefault="00863BA1" w:rsidP="00863BA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863BA1" w:rsidRDefault="00863BA1" w:rsidP="00863BA1">
      <w:pPr>
        <w:spacing w:before="0"/>
        <w:rPr>
          <w:rFonts w:cs="Arial"/>
          <w:lang w:val="sr-Cyrl-RS"/>
        </w:rPr>
      </w:pPr>
      <w:r>
        <w:rPr>
          <w:rFonts w:cs="Arial"/>
          <w:lang w:val="sr-Latn-RS"/>
        </w:rPr>
        <w:t>Уколико две или више понуда имају исту понуђену цену</w:t>
      </w:r>
      <w:r>
        <w:rPr>
          <w:rFonts w:cs="Arial"/>
          <w:lang w:val="sr-Cyrl-RS"/>
        </w:rPr>
        <w:t xml:space="preserve"> (за Партију 1 или Партију 2)</w:t>
      </w:r>
      <w:r>
        <w:rPr>
          <w:rFonts w:cs="Arial"/>
          <w:lang w:val="sr-Latn-RS"/>
        </w:rPr>
        <w:t xml:space="preserve">, као повољнија биће изабрана понуда оног понуђача који је понудио </w:t>
      </w:r>
      <w:r>
        <w:rPr>
          <w:rFonts w:cs="Arial"/>
          <w:lang w:val="sr-Cyrl-RS"/>
        </w:rPr>
        <w:t>дужи гарантни рок за извршене услуге</w:t>
      </w:r>
      <w:r>
        <w:rPr>
          <w:rFonts w:cs="Arial"/>
          <w:color w:val="00B0F0"/>
          <w:lang w:val="sr-Latn-RS"/>
        </w:rPr>
        <w:t>.</w:t>
      </w:r>
      <w:r>
        <w:rPr>
          <w:rFonts w:cs="Arial"/>
          <w:color w:val="00B0F0"/>
          <w:lang w:val="sr-Cyrl-RS"/>
        </w:rPr>
        <w:t xml:space="preserve"> </w:t>
      </w:r>
      <w:r w:rsidR="005D6D6F">
        <w:rPr>
          <w:rFonts w:cs="Arial"/>
          <w:lang w:val="sr-Latn-RS"/>
        </w:rPr>
        <w:t>Уколико ни после примене</w:t>
      </w:r>
      <w:r>
        <w:rPr>
          <w:rFonts w:cs="Arial"/>
          <w:lang w:val="sr-Latn-RS"/>
        </w:rPr>
        <w:t xml:space="preserve"> резервн</w:t>
      </w:r>
      <w:r w:rsidR="005D6D6F">
        <w:rPr>
          <w:rFonts w:cs="Arial"/>
          <w:lang w:val="sr-Cyrl-RS"/>
        </w:rPr>
        <w:t>ог</w:t>
      </w:r>
      <w:r>
        <w:rPr>
          <w:rFonts w:cs="Arial"/>
          <w:lang w:val="sr-Latn-RS"/>
        </w:rPr>
        <w:t xml:space="preserve">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E368FC" w:rsidRPr="00E368FC" w:rsidRDefault="00E368FC" w:rsidP="00863BA1">
      <w:pPr>
        <w:spacing w:before="0"/>
        <w:rPr>
          <w:rFonts w:cs="Arial"/>
          <w:lang w:val="sr-Cyrl-RS"/>
        </w:rPr>
      </w:pPr>
    </w:p>
    <w:p w:rsidR="00863BA1" w:rsidRDefault="00863BA1" w:rsidP="00863BA1">
      <w:pPr>
        <w:spacing w:before="0"/>
        <w:rPr>
          <w:rFonts w:cs="Arial"/>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E368FC" w:rsidRDefault="00E368FC" w:rsidP="00863BA1">
      <w:pPr>
        <w:spacing w:before="0"/>
        <w:rPr>
          <w:rFonts w:cs="Arial"/>
          <w:lang w:val="sr-Cyrl-RS"/>
        </w:rPr>
      </w:pPr>
    </w:p>
    <w:p w:rsidR="00E368FC" w:rsidRDefault="00E368FC" w:rsidP="00863BA1">
      <w:pPr>
        <w:spacing w:before="0"/>
        <w:rPr>
          <w:rFonts w:cs="Arial"/>
          <w:lang w:val="sr-Cyrl-RS"/>
        </w:rPr>
      </w:pPr>
    </w:p>
    <w:p w:rsidR="00E368FC" w:rsidRDefault="00E368FC" w:rsidP="00863BA1">
      <w:pPr>
        <w:spacing w:before="0"/>
        <w:rPr>
          <w:rFonts w:cs="Arial"/>
          <w:lang w:val="sr-Cyrl-RS"/>
        </w:rPr>
      </w:pPr>
    </w:p>
    <w:p w:rsidR="00E368FC" w:rsidRDefault="00E368FC" w:rsidP="00863BA1">
      <w:pPr>
        <w:spacing w:before="0"/>
        <w:rPr>
          <w:rFonts w:cs="Arial"/>
          <w:lang w:val="sr-Cyrl-RS"/>
        </w:rPr>
      </w:pPr>
    </w:p>
    <w:p w:rsidR="00E368FC" w:rsidRPr="00D012C4" w:rsidRDefault="00E368FC" w:rsidP="00863BA1">
      <w:pPr>
        <w:spacing w:before="0"/>
        <w:rPr>
          <w:rFonts w:cs="Arial"/>
          <w:b/>
          <w:bCs/>
          <w:lang w:val="sr-Cyrl-RS"/>
        </w:rPr>
      </w:pPr>
    </w:p>
    <w:p w:rsidR="00827A40" w:rsidRPr="004B6465" w:rsidRDefault="00827A40" w:rsidP="004B6465">
      <w:pPr>
        <w:spacing w:before="0"/>
        <w:rPr>
          <w:rFonts w:eastAsia="Arial Unicode MS"/>
          <w:sz w:val="10"/>
        </w:rPr>
      </w:pPr>
      <w:r w:rsidRPr="00827A40">
        <w:t> </w:t>
      </w:r>
    </w:p>
    <w:bookmarkEnd w:id="195"/>
    <w:bookmarkEnd w:id="196"/>
    <w:bookmarkEnd w:id="197"/>
    <w:bookmarkEnd w:id="198"/>
    <w:bookmarkEnd w:id="199"/>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C5108A" w:rsidRDefault="004B6465" w:rsidP="004B6465">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C5108A">
        <w:rPr>
          <w:rStyle w:val="StyleArial"/>
          <w:rFonts w:cs="Arial"/>
          <w:i w:val="0"/>
          <w:color w:val="auto"/>
          <w:sz w:val="22"/>
          <w:szCs w:val="22"/>
          <w:lang w:val="sr-Cyrl-RS"/>
        </w:rPr>
        <w:t>, по захтеву наручиоца у фази стручне оцене понуда.</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2" w:name="_Toc441651578"/>
      <w:bookmarkStart w:id="203" w:name="_Toc442559889"/>
      <w:r w:rsidRPr="00E47C2E">
        <w:rPr>
          <w:rFonts w:cs="Arial"/>
        </w:rPr>
        <w:t>Начин састављања и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E404EF" w:rsidRDefault="004B6465" w:rsidP="004B6465">
      <w:pPr>
        <w:pStyle w:val="KDParagraf"/>
        <w:spacing w:before="0"/>
        <w:rPr>
          <w:rFonts w:cs="Arial"/>
          <w:b/>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 xml:space="preserve">ТЕНТ Б, Ушће, </w:t>
      </w:r>
      <w:r w:rsidRPr="009B601D">
        <w:rPr>
          <w:rFonts w:cs="Arial"/>
          <w:lang w:val="ru-RU"/>
        </w:rPr>
        <w:t xml:space="preserve">Поштански фах 35, 11 500 Обреновац, писарница - са назнаком: „Понуда за јавну набавку  - </w:t>
      </w:r>
      <w:r w:rsidR="00714432">
        <w:rPr>
          <w:rFonts w:cs="Arial"/>
          <w:lang w:val="sr-Cyrl-RS"/>
        </w:rPr>
        <w:t>Интервентне поправке лабораторијских апарата и опреме - ТЕНТ</w:t>
      </w:r>
      <w:r w:rsidR="009B601D" w:rsidRPr="009B601D">
        <w:rPr>
          <w:rFonts w:cs="Arial"/>
          <w:lang w:val="sr-Cyrl-RS"/>
        </w:rPr>
        <w:t xml:space="preserve">, </w:t>
      </w:r>
      <w:r w:rsidR="00E404EF" w:rsidRPr="009B601D">
        <w:rPr>
          <w:rFonts w:cs="Arial"/>
          <w:lang w:val="sr-Cyrl-RS"/>
        </w:rPr>
        <w:t xml:space="preserve"> </w:t>
      </w:r>
      <w:r w:rsidR="009A2A5B" w:rsidRPr="009B601D">
        <w:rPr>
          <w:rFonts w:cs="Arial"/>
          <w:lang w:val="ru-RU"/>
        </w:rPr>
        <w:t xml:space="preserve">Партија 1 – </w:t>
      </w:r>
      <w:r w:rsidR="00714432">
        <w:rPr>
          <w:rFonts w:cs="Arial"/>
          <w:lang w:val="ru-RU"/>
        </w:rPr>
        <w:t>Интервентне поправке лабораторијских апарата и опреме - ТЕНТ А</w:t>
      </w:r>
      <w:r w:rsidR="00E404EF" w:rsidRPr="009B601D">
        <w:rPr>
          <w:rFonts w:cs="Arial"/>
          <w:lang w:val="sr-Cyrl-RS"/>
        </w:rPr>
        <w:t xml:space="preserve"> </w:t>
      </w:r>
      <w:r w:rsidR="009A2A5B" w:rsidRPr="009B601D">
        <w:rPr>
          <w:rFonts w:cs="Arial"/>
          <w:lang w:val="sr-Cyrl-RS"/>
        </w:rPr>
        <w:t xml:space="preserve">Партија 2 - </w:t>
      </w:r>
      <w:r w:rsidR="00714432">
        <w:rPr>
          <w:rFonts w:cs="Arial"/>
          <w:lang w:val="sr-Cyrl-RS"/>
        </w:rPr>
        <w:t>Интервентне поправке лабораторијских апарата и опреме - ТЕНТ Б</w:t>
      </w:r>
      <w:r>
        <w:rPr>
          <w:rFonts w:cs="Arial"/>
          <w:lang w:val="sr-Cyrl-RS"/>
        </w:rPr>
        <w:t xml:space="preserve"> </w:t>
      </w:r>
      <w:r w:rsidRPr="00E47C2E">
        <w:rPr>
          <w:rFonts w:cs="Arial"/>
          <w:lang w:val="ru-RU"/>
        </w:rPr>
        <w:t xml:space="preserve">- Јавна набавка број </w:t>
      </w:r>
      <w:r w:rsidR="00714432">
        <w:rPr>
          <w:rFonts w:cs="Arial"/>
        </w:rPr>
        <w:t>3000/1457/2017 (266/2017, 1285/2017)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E47C2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5D6D6F" w:rsidRDefault="002E7E53" w:rsidP="004B6465">
      <w:pPr>
        <w:pStyle w:val="KDParagraf"/>
        <w:spacing w:before="0"/>
        <w:rPr>
          <w:rFonts w:cs="Arial"/>
          <w:sz w:val="8"/>
          <w:lang w:val="sr-Cyrl-RS"/>
        </w:rPr>
      </w:pPr>
    </w:p>
    <w:p w:rsidR="004B6465" w:rsidRPr="00E47C2E" w:rsidRDefault="004B6465" w:rsidP="004B6465">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404EF" w:rsidRPr="005D6D6F" w:rsidRDefault="00E404EF" w:rsidP="004B6465">
      <w:pPr>
        <w:pStyle w:val="KDParagraf"/>
        <w:spacing w:before="0"/>
        <w:rPr>
          <w:rFonts w:cs="Arial"/>
          <w:sz w:val="2"/>
          <w:lang w:val="sr-Cyrl-RS"/>
        </w:rPr>
      </w:pPr>
    </w:p>
    <w:p w:rsidR="004B6465" w:rsidRPr="00E47C2E" w:rsidRDefault="004B6465" w:rsidP="004B6465">
      <w:pPr>
        <w:pStyle w:val="KDPodnaslov2"/>
        <w:numPr>
          <w:ilvl w:val="1"/>
          <w:numId w:val="1"/>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204BF1">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DF6248">
        <w:rPr>
          <w:rFonts w:cs="Arial"/>
          <w:lang w:val="en-US"/>
        </w:rPr>
        <w:t xml:space="preserve"> </w:t>
      </w:r>
      <w:r w:rsidRPr="00E47C2E">
        <w:rPr>
          <w:rFonts w:cs="Arial"/>
        </w:rPr>
        <w:t>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w:t>
      </w:r>
      <w:r w:rsidR="00912D36">
        <w:rPr>
          <w:rFonts w:cs="Arial"/>
        </w:rPr>
        <w:t>Подизвођачем</w:t>
      </w:r>
      <w:r w:rsidRPr="00324D87">
        <w:rPr>
          <w:rFonts w:cs="Arial"/>
        </w:rPr>
        <w:t xml:space="preserve">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F468F7">
        <w:rPr>
          <w:lang w:val="sr-Cyrl-RS" w:bidi="en-US"/>
        </w:rPr>
        <w:t xml:space="preserve"> и 76.</w:t>
      </w:r>
      <w:r w:rsidRPr="007A161C">
        <w:rPr>
          <w:lang w:bidi="en-US"/>
        </w:rPr>
        <w:t xml:space="preserve"> </w:t>
      </w:r>
      <w:r w:rsidRPr="007A161C">
        <w:t xml:space="preserve">Закона у складу са чланом 77. Закона и Одељком 4. конкурсне документације </w:t>
      </w:r>
    </w:p>
    <w:p w:rsidR="004B6465" w:rsidRPr="00204BF1" w:rsidRDefault="004B6465" w:rsidP="004B6465">
      <w:pPr>
        <w:pStyle w:val="KDNabrajanje"/>
        <w:spacing w:before="0"/>
      </w:pPr>
      <w:r w:rsidRPr="007A161C">
        <w:t>Овлашћење за потписника (ако не потписује заступник)</w:t>
      </w:r>
    </w:p>
    <w:p w:rsidR="00204BF1" w:rsidRPr="005D6D6F" w:rsidRDefault="005D6D6F" w:rsidP="004B6465">
      <w:pPr>
        <w:pStyle w:val="KDNabrajanje"/>
        <w:spacing w:before="0"/>
      </w:pPr>
      <w:r>
        <w:rPr>
          <w:lang w:val="sr-Cyrl-RS"/>
        </w:rPr>
        <w:t>М</w:t>
      </w:r>
      <w:r w:rsidR="00204BF1">
        <w:rPr>
          <w:lang w:val="sr-Cyrl-RS"/>
        </w:rPr>
        <w:t>еница за озбиљност понуде</w:t>
      </w:r>
      <w:r w:rsidR="00E404EF">
        <w:rPr>
          <w:lang w:val="sr-Cyrl-RS"/>
        </w:rPr>
        <w:t xml:space="preserve"> (</w:t>
      </w:r>
      <w:r w:rsidR="00C5108A">
        <w:rPr>
          <w:lang w:val="sr-Cyrl-RS"/>
        </w:rPr>
        <w:t xml:space="preserve">уколико се подноси понуда за </w:t>
      </w:r>
      <w:r w:rsidR="00C5108A" w:rsidRPr="00C5108A">
        <w:rPr>
          <w:b/>
          <w:lang w:val="sr-Cyrl-RS"/>
        </w:rPr>
        <w:t>П</w:t>
      </w:r>
      <w:r w:rsidR="00E404EF" w:rsidRPr="00C5108A">
        <w:rPr>
          <w:b/>
          <w:lang w:val="sr-Cyrl-RS"/>
        </w:rPr>
        <w:t xml:space="preserve">артију </w:t>
      </w:r>
      <w:r w:rsidR="00C5108A" w:rsidRPr="00C5108A">
        <w:rPr>
          <w:b/>
          <w:lang w:val="sr-Cyrl-RS"/>
        </w:rPr>
        <w:t>1</w:t>
      </w:r>
      <w:r w:rsidR="00E404EF">
        <w:rPr>
          <w:lang w:val="sr-Cyrl-RS"/>
        </w:rPr>
        <w:t>)</w:t>
      </w:r>
    </w:p>
    <w:p w:rsidR="005D6D6F" w:rsidRPr="00D31F82" w:rsidRDefault="005D6D6F"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5D6D6F" w:rsidRDefault="004B6465" w:rsidP="004B6465">
      <w:pPr>
        <w:pStyle w:val="KDNabrajanje"/>
        <w:numPr>
          <w:ilvl w:val="0"/>
          <w:numId w:val="0"/>
        </w:numPr>
        <w:spacing w:before="0"/>
        <w:ind w:left="720" w:hanging="360"/>
        <w:rPr>
          <w:rFonts w:cs="Arial"/>
          <w:sz w:val="8"/>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204BF1" w:rsidRDefault="004B6465" w:rsidP="004B6465">
      <w:pPr>
        <w:pStyle w:val="KDParagraf"/>
        <w:spacing w:before="0"/>
        <w:rPr>
          <w:rFonts w:eastAsia="TimesNewRomanPS-BoldMT" w:cs="Arial"/>
          <w:bCs/>
          <w:color w:val="000000"/>
          <w:sz w:val="10"/>
          <w:lang w:val="ru-RU"/>
        </w:rPr>
      </w:pPr>
    </w:p>
    <w:p w:rsidR="004B6465" w:rsidRPr="00E47C2E" w:rsidRDefault="004B6465" w:rsidP="004B6465">
      <w:pPr>
        <w:pStyle w:val="KDPodnaslov2"/>
        <w:numPr>
          <w:ilvl w:val="1"/>
          <w:numId w:val="1"/>
        </w:numPr>
        <w:spacing w:before="0"/>
        <w:jc w:val="both"/>
        <w:rPr>
          <w:rFonts w:cs="Arial"/>
        </w:rPr>
      </w:pPr>
      <w:bookmarkStart w:id="206" w:name="_Toc441651580"/>
      <w:bookmarkStart w:id="207" w:name="_Toc442559891"/>
      <w:r w:rsidRPr="00E47C2E">
        <w:rPr>
          <w:rFonts w:cs="Arial"/>
        </w:rPr>
        <w:t>Подношење и отварање понуда</w:t>
      </w:r>
      <w:bookmarkEnd w:id="206"/>
      <w:bookmarkEnd w:id="207"/>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 xml:space="preserve">Понуду може поднети понуђач самостално, група понуђача, као и понуђач са </w:t>
      </w:r>
      <w:r w:rsidR="00912D36">
        <w:rPr>
          <w:rFonts w:cs="Arial"/>
          <w:lang w:val="ru-RU"/>
        </w:rPr>
        <w:t>Подизвођачем</w:t>
      </w:r>
      <w:r w:rsidRPr="00E47C2E">
        <w:rPr>
          <w:rFonts w:cs="Arial"/>
          <w:lang w:val="ru-RU"/>
        </w:rPr>
        <w:t>.</w:t>
      </w:r>
    </w:p>
    <w:p w:rsidR="004B6465" w:rsidRPr="00E47C2E" w:rsidRDefault="004B6465" w:rsidP="004B6465">
      <w:pPr>
        <w:pStyle w:val="KDParagraf"/>
        <w:spacing w:before="0"/>
        <w:rPr>
          <w:rFonts w:cs="Arial"/>
        </w:rPr>
      </w:pPr>
      <w:proofErr w:type="gramStart"/>
      <w:r w:rsidRPr="00E47C2E">
        <w:rPr>
          <w:rFonts w:cs="Arial"/>
        </w:rPr>
        <w:t xml:space="preserve">Понуђач који је самостално поднео понуду не може истовремено да учествује у заједничкој понуди или као </w:t>
      </w:r>
      <w:r w:rsidR="0061128C">
        <w:rPr>
          <w:rFonts w:cs="Arial"/>
        </w:rPr>
        <w:t>Подизвођач</w:t>
      </w:r>
      <w:r w:rsidRPr="00E47C2E">
        <w:rPr>
          <w:rFonts w:cs="Arial"/>
        </w:rPr>
        <w:t>. 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 xml:space="preserve">Понуђач који је члан групе понуђача не може истовремено да учествује као </w:t>
      </w:r>
      <w:r w:rsidR="0061128C">
        <w:rPr>
          <w:rFonts w:cs="Arial"/>
        </w:rPr>
        <w:t>Подизвођач</w:t>
      </w:r>
      <w:r w:rsidRPr="00E47C2E">
        <w:rPr>
          <w:rFonts w:cs="Arial"/>
        </w:rPr>
        <w:t>. 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4B6465" w:rsidRPr="009B601D"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w:t>
      </w:r>
      <w:r w:rsidRPr="009B601D">
        <w:rPr>
          <w:rFonts w:cs="Arial"/>
          <w:lang w:val="ru-RU"/>
        </w:rPr>
        <w:t xml:space="preserve">набавку </w:t>
      </w:r>
      <w:r w:rsidR="00714432">
        <w:rPr>
          <w:rFonts w:cs="Arial"/>
          <w:b/>
          <w:lang w:val="sr-Cyrl-RS"/>
        </w:rPr>
        <w:t>Интервентне поправке лабораторијских апарата и опреме - ТЕНТ</w:t>
      </w:r>
      <w:r w:rsidR="009B601D">
        <w:rPr>
          <w:rFonts w:cs="Arial"/>
          <w:b/>
          <w:lang w:val="sr-Cyrl-RS"/>
        </w:rPr>
        <w:t>,</w:t>
      </w:r>
      <w:r w:rsidR="002E7E53" w:rsidRPr="009B601D">
        <w:rPr>
          <w:rFonts w:cs="Arial"/>
          <w:lang w:val="ru-RU"/>
        </w:rPr>
        <w:t xml:space="preserve"> </w:t>
      </w:r>
      <w:r w:rsidR="009A2A5B" w:rsidRPr="009B601D">
        <w:rPr>
          <w:rFonts w:cs="Arial"/>
          <w:lang w:val="ru-RU"/>
        </w:rPr>
        <w:t xml:space="preserve">Партија 1 – </w:t>
      </w:r>
      <w:r w:rsidR="00714432">
        <w:rPr>
          <w:rFonts w:cs="Arial"/>
          <w:lang w:val="ru-RU"/>
        </w:rPr>
        <w:t>Интервентне поправке лабораторијских апарата и опреме - ТЕНТ А</w:t>
      </w:r>
      <w:r w:rsidR="00E404EF" w:rsidRPr="009B601D">
        <w:rPr>
          <w:rFonts w:cs="Arial"/>
          <w:lang w:val="sr-Cyrl-RS"/>
        </w:rPr>
        <w:t xml:space="preserve"> </w:t>
      </w:r>
      <w:r w:rsidR="009A2A5B" w:rsidRPr="009B601D">
        <w:rPr>
          <w:rFonts w:cs="Arial"/>
          <w:lang w:val="sr-Cyrl-RS"/>
        </w:rPr>
        <w:t xml:space="preserve">Партија 2 - </w:t>
      </w:r>
      <w:r w:rsidR="00714432">
        <w:rPr>
          <w:rFonts w:cs="Arial"/>
          <w:lang w:val="sr-Cyrl-RS"/>
        </w:rPr>
        <w:t>Интервентне поправке лабораторијских апарата и опреме - ТЕНТ Б</w:t>
      </w:r>
      <w:r w:rsidRPr="009B601D">
        <w:rPr>
          <w:rFonts w:cs="Arial"/>
          <w:lang w:val="ru-RU"/>
        </w:rPr>
        <w:t xml:space="preserve">- Јавна набавка број </w:t>
      </w:r>
      <w:r w:rsidR="00714432">
        <w:rPr>
          <w:rFonts w:cs="Arial"/>
        </w:rPr>
        <w:t>3000/1457/2017 (266/2017, 1285/2017)</w:t>
      </w:r>
      <w:r w:rsidR="002E7E53" w:rsidRPr="009B601D">
        <w:rPr>
          <w:rFonts w:cs="Arial"/>
          <w:lang w:val="sr-Cyrl-RS"/>
        </w:rPr>
        <w:t xml:space="preserve"> </w:t>
      </w:r>
      <w:r w:rsidRPr="009B601D">
        <w:rPr>
          <w:rFonts w:cs="Arial"/>
          <w:lang w:val="ru-RU"/>
        </w:rPr>
        <w:t>– НЕ ОТВАРАТИ“.</w:t>
      </w:r>
    </w:p>
    <w:p w:rsidR="004B6465" w:rsidRPr="009B601D" w:rsidRDefault="004B6465" w:rsidP="004B6465">
      <w:pPr>
        <w:pStyle w:val="KDParagraf"/>
        <w:spacing w:before="0"/>
        <w:rPr>
          <w:rFonts w:cs="Arial"/>
        </w:rPr>
      </w:pPr>
      <w:r w:rsidRPr="009B60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B601D">
        <w:rPr>
          <w:rFonts w:cs="Arial"/>
        </w:rPr>
        <w:t>,измена</w:t>
      </w:r>
      <w:proofErr w:type="gramEnd"/>
      <w:r w:rsidRPr="009B601D">
        <w:rPr>
          <w:rFonts w:cs="Arial"/>
        </w:rPr>
        <w:t xml:space="preserve"> или допуна односи.</w:t>
      </w:r>
    </w:p>
    <w:p w:rsidR="004B6465" w:rsidRPr="009B601D" w:rsidRDefault="004B6465" w:rsidP="004B6465">
      <w:pPr>
        <w:pStyle w:val="KDParagraf"/>
        <w:spacing w:before="0"/>
        <w:rPr>
          <w:rFonts w:cs="Arial"/>
        </w:rPr>
      </w:pPr>
      <w:r w:rsidRPr="009B60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14432">
        <w:rPr>
          <w:rFonts w:cs="Arial"/>
          <w:b/>
          <w:lang w:val="sr-Cyrl-RS"/>
        </w:rPr>
        <w:t>Интервентне поправке лабораторијских апарата и опреме - ТЕНТ</w:t>
      </w:r>
      <w:r w:rsidR="009B601D">
        <w:rPr>
          <w:rFonts w:cs="Arial"/>
          <w:b/>
          <w:lang w:val="sr-Cyrl-RS"/>
        </w:rPr>
        <w:t>,</w:t>
      </w:r>
      <w:r w:rsidR="00E404EF" w:rsidRPr="009B601D">
        <w:rPr>
          <w:rFonts w:cs="Arial"/>
          <w:lang w:val="sr-Cyrl-RS"/>
        </w:rPr>
        <w:t xml:space="preserve"> </w:t>
      </w:r>
      <w:r w:rsidR="009A2A5B" w:rsidRPr="009B601D">
        <w:rPr>
          <w:rFonts w:cs="Arial"/>
          <w:lang w:val="ru-RU"/>
        </w:rPr>
        <w:t xml:space="preserve">Партија 1 – </w:t>
      </w:r>
      <w:r w:rsidR="00714432">
        <w:rPr>
          <w:rFonts w:cs="Arial"/>
          <w:lang w:val="ru-RU"/>
        </w:rPr>
        <w:t>Интервентне поправке лабораторијских апарата и опреме - ТЕНТ А</w:t>
      </w:r>
      <w:r w:rsidR="00E404EF" w:rsidRPr="009B601D">
        <w:rPr>
          <w:rFonts w:cs="Arial"/>
          <w:lang w:val="sr-Cyrl-RS"/>
        </w:rPr>
        <w:t xml:space="preserve"> </w:t>
      </w:r>
      <w:r w:rsidR="009A2A5B" w:rsidRPr="009B601D">
        <w:rPr>
          <w:rFonts w:cs="Arial"/>
          <w:lang w:val="sr-Cyrl-RS"/>
        </w:rPr>
        <w:t xml:space="preserve">Партија 2 - </w:t>
      </w:r>
      <w:r w:rsidR="00714432">
        <w:rPr>
          <w:rFonts w:cs="Arial"/>
          <w:lang w:val="sr-Cyrl-RS"/>
        </w:rPr>
        <w:t>Интервентне поправке лабораторијских апарата и опреме - ТЕНТ Б</w:t>
      </w:r>
      <w:r w:rsidRPr="009B601D">
        <w:rPr>
          <w:rFonts w:cs="Arial"/>
          <w:lang w:val="sr-Cyrl-RS"/>
        </w:rPr>
        <w:t xml:space="preserve"> </w:t>
      </w:r>
      <w:r w:rsidRPr="009B601D">
        <w:rPr>
          <w:rFonts w:cs="Arial"/>
          <w:lang w:val="ru-RU"/>
        </w:rPr>
        <w:t xml:space="preserve">- Јавна набавка број </w:t>
      </w:r>
      <w:r w:rsidR="00714432">
        <w:rPr>
          <w:rFonts w:cs="Arial"/>
        </w:rPr>
        <w:t>3000/1457/2017 (266/2017, 1285/2017)</w:t>
      </w:r>
      <w:r w:rsidRPr="009B601D">
        <w:rPr>
          <w:rFonts w:cs="Arial"/>
        </w:rPr>
        <w:t xml:space="preserve"> – НЕ ОТВАРАТИ“.</w:t>
      </w:r>
    </w:p>
    <w:p w:rsidR="004B6465" w:rsidRPr="00CD2828" w:rsidRDefault="004B6465" w:rsidP="00CD2828">
      <w:pPr>
        <w:pStyle w:val="KDParagraf"/>
        <w:spacing w:before="0"/>
        <w:rPr>
          <w:rFonts w:cs="Arial"/>
          <w:lang w:val="sr-Cyrl-RS"/>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Default="004B6465" w:rsidP="004B6465">
      <w:pPr>
        <w:pStyle w:val="KDKomentar"/>
        <w:spacing w:before="0"/>
        <w:rPr>
          <w:rFonts w:cs="Arial"/>
          <w:i w:val="0"/>
          <w:sz w:val="10"/>
          <w:szCs w:val="22"/>
          <w:lang w:val="sr-Cyrl-RS"/>
        </w:rPr>
      </w:pPr>
    </w:p>
    <w:p w:rsidR="00912D36" w:rsidRDefault="00912D36" w:rsidP="004B6465">
      <w:pPr>
        <w:pStyle w:val="KDKomentar"/>
        <w:spacing w:before="0"/>
        <w:rPr>
          <w:rFonts w:cs="Arial"/>
          <w:i w:val="0"/>
          <w:sz w:val="10"/>
          <w:szCs w:val="22"/>
          <w:lang w:val="sr-Cyrl-RS"/>
        </w:rPr>
      </w:pPr>
    </w:p>
    <w:p w:rsidR="00912D36" w:rsidRPr="00912D36" w:rsidRDefault="00912D36"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12" w:name="_Toc441651583"/>
      <w:bookmarkStart w:id="213" w:name="_Toc442559894"/>
      <w:r w:rsidRPr="00E47C2E">
        <w:rPr>
          <w:rFonts w:cs="Arial"/>
          <w:lang w:val="ru-RU"/>
        </w:rPr>
        <w:lastRenderedPageBreak/>
        <w:t>П</w:t>
      </w:r>
      <w:r w:rsidRPr="00E47C2E">
        <w:rPr>
          <w:rFonts w:cs="Arial"/>
        </w:rPr>
        <w:t>артије</w:t>
      </w:r>
      <w:bookmarkEnd w:id="212"/>
      <w:bookmarkEnd w:id="213"/>
    </w:p>
    <w:p w:rsidR="00E404EF" w:rsidRPr="003C6DA9" w:rsidRDefault="00E404EF" w:rsidP="00E404EF">
      <w:pPr>
        <w:pStyle w:val="KDParagraf"/>
        <w:spacing w:before="0"/>
        <w:rPr>
          <w:rFonts w:cs="Arial"/>
        </w:rPr>
      </w:pPr>
      <w:proofErr w:type="gramStart"/>
      <w:r w:rsidRPr="003C6DA9">
        <w:rPr>
          <w:rFonts w:cs="Arial"/>
        </w:rPr>
        <w:t xml:space="preserve">Набавка је обликована у </w:t>
      </w:r>
      <w:r>
        <w:rPr>
          <w:rFonts w:cs="Arial"/>
          <w:lang w:val="sr-Cyrl-RS"/>
        </w:rPr>
        <w:t xml:space="preserve">2 </w:t>
      </w:r>
      <w:r w:rsidRPr="003C6DA9">
        <w:rPr>
          <w:rFonts w:cs="Arial"/>
        </w:rPr>
        <w:t>(</w:t>
      </w:r>
      <w:r>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404EF" w:rsidRPr="003C6DA9" w:rsidRDefault="00E404EF" w:rsidP="00E404EF">
      <w:pPr>
        <w:pStyle w:val="KDParagraf"/>
        <w:spacing w:before="0"/>
        <w:rPr>
          <w:rFonts w:cs="Arial"/>
        </w:rPr>
      </w:pPr>
      <w:proofErr w:type="gramStart"/>
      <w:r w:rsidRPr="003C6DA9">
        <w:rPr>
          <w:rFonts w:cs="Arial"/>
        </w:rPr>
        <w:t>Понуђач може да поднесе понуду за једну или више партија.</w:t>
      </w:r>
      <w:proofErr w:type="gramEnd"/>
      <w:r>
        <w:rPr>
          <w:rFonts w:cs="Arial"/>
          <w:lang w:val="sr-Cyrl-RS"/>
        </w:rPr>
        <w:t xml:space="preserve"> </w:t>
      </w:r>
      <w:proofErr w:type="gramStart"/>
      <w:r w:rsidRPr="003C6DA9">
        <w:rPr>
          <w:rFonts w:cs="Arial"/>
        </w:rPr>
        <w:t>Понуда мора да обухвати најмање једну целокупну партију.</w:t>
      </w:r>
      <w:proofErr w:type="gramEnd"/>
    </w:p>
    <w:p w:rsidR="00E404EF" w:rsidRPr="003C6DA9" w:rsidRDefault="00E404EF" w:rsidP="00E404EF">
      <w:pPr>
        <w:pStyle w:val="KDParagraf"/>
        <w:spacing w:before="0"/>
        <w:rPr>
          <w:rFonts w:cs="Arial"/>
        </w:rPr>
      </w:pPr>
      <w:proofErr w:type="gramStart"/>
      <w:r w:rsidRPr="003C6DA9">
        <w:rPr>
          <w:rFonts w:cs="Arial"/>
        </w:rPr>
        <w:t>Понуђач је дужан да у понуди наведе да ли се понуда односи на целокупну набавку или само на одређене партије.</w:t>
      </w:r>
      <w:proofErr w:type="gramEnd"/>
    </w:p>
    <w:p w:rsidR="00E404EF" w:rsidRPr="003C6DA9" w:rsidRDefault="00E404EF" w:rsidP="00E404EF">
      <w:pPr>
        <w:pStyle w:val="KDParagraf"/>
        <w:spacing w:before="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404EF" w:rsidRDefault="00E404EF" w:rsidP="00E404EF">
      <w:pPr>
        <w:pStyle w:val="KDParagraf"/>
        <w:spacing w:before="0"/>
        <w:rPr>
          <w:rFonts w:eastAsia="TimesNewRomanPSMT" w:cs="Arial"/>
          <w:bCs/>
          <w:lang w:val="sr-Cyrl-RS"/>
        </w:rPr>
      </w:pPr>
      <w:proofErr w:type="gramStart"/>
      <w:r w:rsidRPr="003C6DA9">
        <w:rPr>
          <w:rFonts w:eastAsia="TimesNewRomanPSMT" w:cs="Arial"/>
          <w:bCs/>
        </w:rPr>
        <w:t>Докази из чл.</w:t>
      </w:r>
      <w:proofErr w:type="gramEnd"/>
      <w:r w:rsidRPr="003C6DA9">
        <w:rPr>
          <w:rFonts w:eastAsia="TimesNewRomanPSMT" w:cs="Arial"/>
          <w:bCs/>
        </w:rPr>
        <w:t xml:space="preserve"> 75.</w:t>
      </w:r>
      <w:r>
        <w:rPr>
          <w:rFonts w:eastAsia="TimesNewRomanPSMT" w:cs="Arial"/>
          <w:bCs/>
        </w:rPr>
        <w:t xml:space="preserve"> </w:t>
      </w:r>
      <w:r w:rsidRPr="003C6DA9">
        <w:rPr>
          <w:rFonts w:eastAsia="TimesNewRomanPSMT" w:cs="Arial"/>
          <w:bCs/>
        </w:rPr>
        <w:t xml:space="preserve">ЗЈН, у случају да понуђач поднесе понуду </w:t>
      </w:r>
      <w:r>
        <w:rPr>
          <w:rFonts w:eastAsia="TimesNewRomanPSMT" w:cs="Arial"/>
          <w:bCs/>
          <w:lang w:val="sr-Cyrl-RS"/>
        </w:rPr>
        <w:t>две или више</w:t>
      </w:r>
      <w:r w:rsidRPr="003C6DA9">
        <w:rPr>
          <w:rFonts w:eastAsia="TimesNewRomanPSMT" w:cs="Arial"/>
          <w:bCs/>
        </w:rPr>
        <w:t xml:space="preserve"> партиј</w:t>
      </w:r>
      <w:r>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912D36" w:rsidRDefault="00912D36" w:rsidP="00E404EF">
      <w:pPr>
        <w:pStyle w:val="KDParagraf"/>
        <w:spacing w:before="0"/>
        <w:rPr>
          <w:rFonts w:eastAsia="TimesNewRomanPSMT" w:cs="Arial"/>
          <w:bCs/>
          <w:lang w:val="sr-Cyrl-RS"/>
        </w:rPr>
      </w:pPr>
      <w:r>
        <w:rPr>
          <w:rFonts w:eastAsia="TimesNewRomanPSMT" w:cs="Arial"/>
          <w:bCs/>
          <w:lang w:val="sr-Cyrl-RS"/>
        </w:rPr>
        <w:t xml:space="preserve">Докази из чл. 76. ЗЈН достављају се за ону партију за коју понуђач поднесе понуду. </w:t>
      </w:r>
    </w:p>
    <w:p w:rsidR="00912D36" w:rsidRPr="00912D36" w:rsidRDefault="00912D36" w:rsidP="00E404EF">
      <w:pPr>
        <w:pStyle w:val="KDParagraf"/>
        <w:spacing w:before="0"/>
        <w:rPr>
          <w:rFonts w:eastAsia="TimesNewRomanPSMT" w:cs="Arial"/>
          <w:bCs/>
          <w:lang w:val="sr-Cyrl-RS"/>
        </w:rPr>
      </w:pPr>
      <w:r>
        <w:rPr>
          <w:rFonts w:eastAsia="TimesNewRomanPSMT" w:cs="Arial"/>
          <w:bCs/>
          <w:lang w:val="sr-Cyrl-RS"/>
        </w:rPr>
        <w:t>Средство финансијког обезбеђења доставља се уз понуду само уколико се подноси понуда за Партију 1.</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6" w:name="_Toc441651585"/>
      <w:bookmarkStart w:id="217" w:name="_Toc442559896"/>
      <w:r w:rsidRPr="00E47C2E">
        <w:rPr>
          <w:rFonts w:cs="Arial"/>
        </w:rPr>
        <w:t xml:space="preserve">Подношење понуде са </w:t>
      </w:r>
      <w:r w:rsidR="0061128C">
        <w:rPr>
          <w:rFonts w:cs="Arial"/>
        </w:rPr>
        <w:t>Подизвођач</w:t>
      </w:r>
      <w:r w:rsidRPr="00E47C2E">
        <w:rPr>
          <w:rFonts w:cs="Arial"/>
        </w:rPr>
        <w:t>има</w:t>
      </w:r>
      <w:bookmarkEnd w:id="216"/>
      <w:bookmarkEnd w:id="217"/>
    </w:p>
    <w:p w:rsidR="00035B5A" w:rsidRPr="00E47C2E" w:rsidRDefault="00035B5A" w:rsidP="009B601D">
      <w:pPr>
        <w:pStyle w:val="KDParagraf"/>
        <w:spacing w:before="0"/>
        <w:rPr>
          <w:rFonts w:cs="Arial"/>
        </w:rPr>
      </w:pPr>
      <w:r w:rsidRPr="00E47C2E">
        <w:rPr>
          <w:rFonts w:cs="Arial"/>
        </w:rPr>
        <w:t xml:space="preserve">Понуђач је дужан да у понуди наведе да ли ће извршење набавке делимично поверити </w:t>
      </w:r>
      <w:r w:rsidR="00912D36">
        <w:rPr>
          <w:rFonts w:cs="Arial"/>
        </w:rPr>
        <w:t>Подизвођачу</w:t>
      </w:r>
      <w:r w:rsidRPr="00E47C2E">
        <w:rPr>
          <w:rFonts w:cs="Arial"/>
        </w:rPr>
        <w:t xml:space="preserve">. Ако понуђач у понуди наведе да ће делимично извршење набавке поверити </w:t>
      </w:r>
      <w:r w:rsidR="00912D36">
        <w:rPr>
          <w:rFonts w:cs="Arial"/>
        </w:rPr>
        <w:t>Подизвођачу</w:t>
      </w:r>
      <w:r w:rsidRPr="00E47C2E">
        <w:rPr>
          <w:rFonts w:cs="Arial"/>
        </w:rPr>
        <w:t>, дужан је да наведе:</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w:t>
      </w:r>
      <w:r w:rsidR="0061128C">
        <w:rPr>
          <w:rFonts w:cs="Arial"/>
        </w:rPr>
        <w:t>Подизвођача</w:t>
      </w:r>
      <w:r w:rsidRPr="00E47C2E">
        <w:rPr>
          <w:rFonts w:cs="Arial"/>
        </w:rPr>
        <w:t xml:space="preserve">, а уколико уговор између наручиоца и понуђача буде закључен, тај </w:t>
      </w:r>
      <w:r w:rsidR="0061128C">
        <w:rPr>
          <w:rFonts w:cs="Arial"/>
        </w:rPr>
        <w:t>Подизвођач</w:t>
      </w:r>
      <w:r w:rsidRPr="00E47C2E">
        <w:rPr>
          <w:rFonts w:cs="Arial"/>
        </w:rPr>
        <w:t xml:space="preserve"> ће бити наведен у уговору;</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w:t>
      </w:r>
      <w:r w:rsidR="00912D36">
        <w:rPr>
          <w:rFonts w:cs="Arial"/>
        </w:rPr>
        <w:t>Подизвођачу</w:t>
      </w:r>
      <w:r w:rsidRPr="00E47C2E">
        <w:rPr>
          <w:rFonts w:cs="Arial"/>
        </w:rPr>
        <w:t xml:space="preserve">, а који не може бити већи од 50% као и део предметне набавке који ће извршити преко </w:t>
      </w:r>
      <w:r w:rsidR="0061128C">
        <w:rPr>
          <w:rFonts w:cs="Arial"/>
        </w:rPr>
        <w:t>Подизвођача</w:t>
      </w:r>
      <w:r w:rsidRPr="00E47C2E">
        <w:rPr>
          <w:rFonts w:cs="Arial"/>
        </w:rPr>
        <w:t>.</w:t>
      </w:r>
    </w:p>
    <w:p w:rsidR="00035B5A" w:rsidRPr="00E47C2E" w:rsidRDefault="00035B5A" w:rsidP="009B601D">
      <w:pPr>
        <w:pStyle w:val="KDParagraf"/>
        <w:spacing w:before="0"/>
        <w:rPr>
          <w:rFonts w:cs="Arial"/>
        </w:rPr>
      </w:pPr>
      <w:proofErr w:type="gramStart"/>
      <w:r w:rsidRPr="00E47C2E">
        <w:rPr>
          <w:rFonts w:cs="Arial"/>
        </w:rPr>
        <w:t xml:space="preserve">Понуђач у потпуности одговара наручиоцу за извршење уговорене набавке, без обзира на број </w:t>
      </w:r>
      <w:r w:rsidR="0061128C">
        <w:rPr>
          <w:rFonts w:cs="Arial"/>
        </w:rPr>
        <w:t>Подизвођача</w:t>
      </w:r>
      <w:r w:rsidRPr="00E47C2E">
        <w:rPr>
          <w:rFonts w:cs="Arial"/>
        </w:rPr>
        <w:t xml:space="preserve"> и обавезан је да наручиоцу, на његов захтев, омогући приступ код </w:t>
      </w:r>
      <w:r w:rsidR="0061128C">
        <w:rPr>
          <w:rFonts w:cs="Arial"/>
        </w:rPr>
        <w:t>Подизвођача</w:t>
      </w:r>
      <w:r w:rsidRPr="00E47C2E">
        <w:rPr>
          <w:rFonts w:cs="Arial"/>
        </w:rPr>
        <w:t xml:space="preserve"> ради утврђивања испуњености услова.</w:t>
      </w:r>
      <w:proofErr w:type="gramEnd"/>
    </w:p>
    <w:p w:rsidR="00035B5A" w:rsidRDefault="00035B5A" w:rsidP="009B601D">
      <w:pPr>
        <w:pStyle w:val="KDParagraf"/>
        <w:spacing w:before="0"/>
        <w:rPr>
          <w:rFonts w:cs="Arial"/>
        </w:rPr>
      </w:pPr>
      <w:proofErr w:type="gramStart"/>
      <w:r w:rsidRPr="00E47C2E">
        <w:rPr>
          <w:rFonts w:cs="Arial"/>
        </w:rPr>
        <w:t xml:space="preserve">Обавеза понуђача је да за </w:t>
      </w:r>
      <w:r w:rsidR="0061128C">
        <w:rPr>
          <w:rFonts w:cs="Arial"/>
        </w:rPr>
        <w:t>Подизвођача</w:t>
      </w:r>
      <w:r w:rsidRPr="00E47C2E">
        <w:rPr>
          <w:rFonts w:cs="Arial"/>
        </w:rPr>
        <w:t xml:space="preserve">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035B5A" w:rsidRPr="00E47C2E" w:rsidRDefault="00035B5A" w:rsidP="009B601D">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 xml:space="preserve">које попуњава, потписује и оверава сваки </w:t>
      </w:r>
      <w:r w:rsidR="0061128C">
        <w:rPr>
          <w:rFonts w:cs="Arial"/>
        </w:rPr>
        <w:t>Подизвођач</w:t>
      </w:r>
      <w:r w:rsidRPr="00E47C2E">
        <w:rPr>
          <w:rFonts w:cs="Arial"/>
        </w:rPr>
        <w:t xml:space="preserve"> у своје име.</w:t>
      </w:r>
      <w:proofErr w:type="gramEnd"/>
    </w:p>
    <w:p w:rsidR="00035B5A" w:rsidRDefault="00035B5A" w:rsidP="009B601D">
      <w:pPr>
        <w:pStyle w:val="KDParagraf"/>
        <w:spacing w:before="0"/>
        <w:rPr>
          <w:rFonts w:cs="Arial"/>
        </w:rPr>
      </w:pPr>
      <w:r w:rsidRPr="00E47C2E">
        <w:rPr>
          <w:rFonts w:cs="Arial"/>
        </w:rPr>
        <w:t xml:space="preserve">Добављач може ангажовати као </w:t>
      </w:r>
      <w:r w:rsidR="0061128C">
        <w:rPr>
          <w:rFonts w:cs="Arial"/>
        </w:rPr>
        <w:t>Подизвођача</w:t>
      </w:r>
      <w:r w:rsidRPr="00E47C2E">
        <w:rPr>
          <w:rFonts w:cs="Arial"/>
        </w:rPr>
        <w:t xml:space="preserve"> лице које није навео у понуди, ако је на страни </w:t>
      </w:r>
      <w:r w:rsidR="0061128C">
        <w:rPr>
          <w:rFonts w:cs="Arial"/>
        </w:rPr>
        <w:t>Подизвођача</w:t>
      </w:r>
      <w:r w:rsidRPr="00E47C2E">
        <w:rPr>
          <w:rFonts w:cs="Arial"/>
        </w:rPr>
        <w:t xml:space="preserve"> након подношења понуде настала трајнија неспособност плаћања, ако то лице испуњава све услове одређене за </w:t>
      </w:r>
      <w:r w:rsidR="0061128C">
        <w:rPr>
          <w:rFonts w:cs="Arial"/>
        </w:rPr>
        <w:t>Подизвођача</w:t>
      </w:r>
      <w:r w:rsidRPr="00E47C2E">
        <w:rPr>
          <w:rFonts w:cs="Arial"/>
        </w:rPr>
        <w:t xml:space="preserve"> и уколико добије претходну сагласност Наручиоца. Наручилац може на захтев </w:t>
      </w:r>
      <w:r w:rsidR="0061128C">
        <w:rPr>
          <w:rFonts w:cs="Arial"/>
        </w:rPr>
        <w:t>Подизвођача</w:t>
      </w:r>
      <w:r w:rsidRPr="00E47C2E">
        <w:rPr>
          <w:rFonts w:cs="Arial"/>
        </w:rPr>
        <w:t xml:space="preserve"> и где природа предмета набавке то дозвољава пренети доспела потраживања директно </w:t>
      </w:r>
      <w:r w:rsidR="00912D36">
        <w:rPr>
          <w:rFonts w:cs="Arial"/>
        </w:rPr>
        <w:t>Подизвођачу</w:t>
      </w:r>
      <w:r w:rsidRPr="00E47C2E">
        <w:rPr>
          <w:rFonts w:cs="Arial"/>
        </w:rPr>
        <w:t xml:space="preserve">, за део набавке који се извршава преко тог </w:t>
      </w:r>
      <w:r w:rsidR="0061128C">
        <w:rPr>
          <w:rFonts w:cs="Arial"/>
        </w:rPr>
        <w:t>Подизвођача</w:t>
      </w:r>
      <w:r w:rsidRPr="00E47C2E">
        <w:rPr>
          <w:rFonts w:cs="Arial"/>
        </w:rPr>
        <w:t xml:space="preserve">. Пре доношења одлуке  о преношењу доспелих потраживања директно </w:t>
      </w:r>
      <w:r w:rsidR="00912D36">
        <w:rPr>
          <w:rFonts w:cs="Arial"/>
        </w:rPr>
        <w:t>Подизвођачу</w:t>
      </w:r>
      <w:r w:rsidRPr="00E47C2E">
        <w:rPr>
          <w:rFonts w:cs="Arial"/>
        </w:rPr>
        <w:t xml:space="preserve">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w:t>
      </w:r>
      <w:r w:rsidR="0061128C">
        <w:rPr>
          <w:rFonts w:cs="Arial"/>
        </w:rPr>
        <w:t>Подизвођача</w:t>
      </w:r>
      <w:r w:rsidRPr="00E47C2E">
        <w:rPr>
          <w:rFonts w:cs="Arial"/>
        </w:rPr>
        <w:t>.</w:t>
      </w:r>
      <w:r w:rsidRPr="00316CF6">
        <w:rPr>
          <w:rFonts w:cs="Arial"/>
        </w:rPr>
        <w:t xml:space="preserve"> </w:t>
      </w:r>
    </w:p>
    <w:p w:rsidR="00035B5A" w:rsidRPr="00316CF6" w:rsidRDefault="00035B5A" w:rsidP="009B601D">
      <w:pPr>
        <w:pStyle w:val="KDParagraf"/>
        <w:spacing w:before="0"/>
        <w:rPr>
          <w:rFonts w:cs="Arial"/>
          <w:lang w:bidi="en-US"/>
        </w:rPr>
      </w:pPr>
      <w:proofErr w:type="gramStart"/>
      <w:r w:rsidRPr="00316CF6">
        <w:rPr>
          <w:rFonts w:cs="Arial"/>
        </w:rPr>
        <w:t>Наручилац</w:t>
      </w:r>
      <w:r w:rsidRPr="00316CF6">
        <w:rPr>
          <w:rFonts w:cs="Arial"/>
          <w:lang w:bidi="en-US"/>
        </w:rPr>
        <w:t xml:space="preserve"> у овом поступку не предвиђа примену одредби става 9.и 10.</w:t>
      </w:r>
      <w:proofErr w:type="gramEnd"/>
      <w:r w:rsidRPr="00316CF6">
        <w:rPr>
          <w:rFonts w:cs="Arial"/>
          <w:lang w:bidi="en-US"/>
        </w:rPr>
        <w:t xml:space="preserve"> </w:t>
      </w:r>
      <w:proofErr w:type="gramStart"/>
      <w:r w:rsidRPr="00316CF6">
        <w:rPr>
          <w:rFonts w:cs="Arial"/>
          <w:lang w:bidi="en-US"/>
        </w:rPr>
        <w:t>члана</w:t>
      </w:r>
      <w:proofErr w:type="gramEnd"/>
      <w:r w:rsidRPr="00316CF6">
        <w:rPr>
          <w:rFonts w:cs="Arial"/>
          <w:lang w:bidi="en-US"/>
        </w:rPr>
        <w:t xml:space="preserve"> 80. </w:t>
      </w:r>
      <w:proofErr w:type="gramStart"/>
      <w:r w:rsidRPr="00316CF6">
        <w:rPr>
          <w:rFonts w:cs="Arial"/>
          <w:lang w:bidi="en-US"/>
        </w:rPr>
        <w:t>Закона.</w:t>
      </w:r>
      <w:proofErr w:type="gramEnd"/>
    </w:p>
    <w:p w:rsidR="004B6465" w:rsidRPr="00CD2828" w:rsidRDefault="004B6465" w:rsidP="004B6465">
      <w:pPr>
        <w:pStyle w:val="KDParagraf"/>
        <w:spacing w:before="0"/>
        <w:rPr>
          <w:rFonts w:cs="Arial"/>
          <w:color w:val="00B0F0"/>
          <w:lang w:val="sr-Cyrl-RS" w:bidi="en-US"/>
        </w:rPr>
      </w:pPr>
    </w:p>
    <w:p w:rsidR="004B6465" w:rsidRPr="00E47C2E" w:rsidRDefault="004B6465" w:rsidP="004B6465">
      <w:pPr>
        <w:pStyle w:val="KDPodnaslov2"/>
        <w:numPr>
          <w:ilvl w:val="1"/>
          <w:numId w:val="1"/>
        </w:numPr>
        <w:spacing w:before="0"/>
        <w:jc w:val="both"/>
        <w:rPr>
          <w:rFonts w:cs="Arial"/>
        </w:rPr>
      </w:pPr>
      <w:bookmarkStart w:id="218" w:name="_Toc441651586"/>
      <w:bookmarkStart w:id="219" w:name="_Toc442559897"/>
      <w:r w:rsidRPr="00E47C2E">
        <w:rPr>
          <w:rFonts w:cs="Arial"/>
        </w:rPr>
        <w:lastRenderedPageBreak/>
        <w:t>Подношење заједничке понуде</w:t>
      </w:r>
      <w:bookmarkEnd w:id="218"/>
      <w:bookmarkEnd w:id="219"/>
    </w:p>
    <w:p w:rsidR="00035B5A" w:rsidRPr="00E47C2E" w:rsidRDefault="00035B5A" w:rsidP="00035B5A">
      <w:pPr>
        <w:pStyle w:val="KDParagraf"/>
        <w:spacing w:before="0"/>
        <w:rPr>
          <w:rFonts w:cs="Arial"/>
        </w:rPr>
      </w:pPr>
      <w:bookmarkStart w:id="220" w:name="_Toc441651587"/>
      <w:bookmarkStart w:id="221"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035B5A" w:rsidRPr="00E47C2E" w:rsidRDefault="00035B5A" w:rsidP="00035B5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035B5A" w:rsidRPr="00E47C2E" w:rsidRDefault="00035B5A" w:rsidP="00035B5A">
      <w:pPr>
        <w:pStyle w:val="KDNabrajanje"/>
        <w:spacing w:before="0"/>
        <w:rPr>
          <w:rFonts w:cs="Arial"/>
        </w:rPr>
      </w:pPr>
      <w:r w:rsidRPr="00E47C2E">
        <w:rPr>
          <w:rFonts w:cs="Arial"/>
        </w:rPr>
        <w:t>опис послова сваког од понуђача из групе понуђача у извршењу уговора.</w:t>
      </w:r>
    </w:p>
    <w:p w:rsidR="00035B5A" w:rsidRPr="00912D36" w:rsidRDefault="00035B5A" w:rsidP="00035B5A">
      <w:pPr>
        <w:pStyle w:val="KDNabrajanje"/>
      </w:pPr>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w:t>
      </w:r>
      <w:r w:rsidR="00912D36">
        <w:rPr>
          <w:lang w:val="sr-Cyrl-RS"/>
        </w:rPr>
        <w:t xml:space="preserve">и 76. </w:t>
      </w:r>
      <w:r w:rsidRPr="00340E94">
        <w:t xml:space="preserve">Закона и Упутство како се доказује испуњеност тих услова. </w:t>
      </w:r>
    </w:p>
    <w:p w:rsidR="00912D36" w:rsidRPr="00912D36" w:rsidRDefault="00912D36" w:rsidP="00912D36">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35B5A" w:rsidRPr="00340E94" w:rsidRDefault="00035B5A" w:rsidP="00035B5A">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w:t>
      </w:r>
      <w:r w:rsidR="00D31F82">
        <w:rPr>
          <w:lang w:bidi="en-US"/>
        </w:rPr>
        <w:t>ан групе понуђача у своје име.</w:t>
      </w:r>
      <w:r w:rsidR="00D31F82">
        <w:rPr>
          <w:lang w:val="sr-Cyrl-RS" w:bidi="en-US"/>
        </w:rPr>
        <w:t xml:space="preserve"> </w:t>
      </w:r>
      <w:r w:rsidR="00D31F82">
        <w:rPr>
          <w:lang w:bidi="en-US"/>
        </w:rPr>
        <w:t>(</w:t>
      </w:r>
      <w:r w:rsidRPr="00340E94">
        <w:rPr>
          <w:lang w:bidi="en-US"/>
        </w:rPr>
        <w:t>Образац Изјаве о независној понуди и Образац изјаве у складу са чланом 75. став 2. Закона)</w:t>
      </w:r>
    </w:p>
    <w:p w:rsidR="00035B5A" w:rsidRPr="00E47C2E" w:rsidRDefault="00035B5A" w:rsidP="00035B5A">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0"/>
      <w:bookmarkEnd w:id="221"/>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4B6465" w:rsidRPr="00E07C61" w:rsidRDefault="005D6D6F" w:rsidP="004B6465">
      <w:pPr>
        <w:pStyle w:val="KDParagraf"/>
        <w:spacing w:before="0"/>
        <w:rPr>
          <w:rFonts w:eastAsia="Calibri" w:cs="Arial"/>
        </w:rPr>
      </w:pPr>
      <w:r>
        <w:rPr>
          <w:rFonts w:eastAsia="Calibri" w:cs="Arial"/>
          <w:lang w:val="sr-Cyrl-RS"/>
        </w:rPr>
        <w:t>Наручилац</w:t>
      </w:r>
      <w:r w:rsidR="004B6465" w:rsidRPr="00E07C61">
        <w:rPr>
          <w:rFonts w:eastAsia="Calibri" w:cs="Arial"/>
        </w:rPr>
        <w:t xml:space="preserve"> се обавезује да </w:t>
      </w:r>
      <w:r>
        <w:rPr>
          <w:rFonts w:eastAsia="Calibri" w:cs="Arial"/>
          <w:lang w:val="sr-Cyrl-RS"/>
        </w:rPr>
        <w:t>Изабраном понуђачу</w:t>
      </w:r>
      <w:r w:rsidR="004B6465" w:rsidRPr="00E07C61">
        <w:rPr>
          <w:rFonts w:eastAsia="Calibri" w:cs="Arial"/>
        </w:rPr>
        <w:t xml:space="preserve"> плати извршене услуге на следећи начин:</w:t>
      </w:r>
    </w:p>
    <w:p w:rsidR="00912D36" w:rsidRDefault="00912D36" w:rsidP="004B6465">
      <w:pPr>
        <w:pStyle w:val="KDParagraf"/>
        <w:spacing w:before="0"/>
        <w:rPr>
          <w:rFonts w:eastAsia="Calibri" w:cs="Arial"/>
          <w:lang w:val="sr-Cyrl-RS"/>
        </w:rPr>
      </w:pPr>
      <w:r w:rsidRPr="00912D36">
        <w:rPr>
          <w:rFonts w:eastAsia="Calibri" w:cs="Arial"/>
          <w:b/>
          <w:lang w:val="sr-Cyrl-RS"/>
        </w:rPr>
        <w:t xml:space="preserve">За Партију 1: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5B3C8A" w:rsidRDefault="00912D36" w:rsidP="004B6465">
      <w:pPr>
        <w:pStyle w:val="KDParagraf"/>
        <w:spacing w:before="0"/>
        <w:rPr>
          <w:rFonts w:eastAsia="Calibri" w:cs="Arial"/>
          <w:lang w:val="sr-Cyrl-RS"/>
        </w:rPr>
      </w:pPr>
      <w:r w:rsidRPr="00912D36">
        <w:rPr>
          <w:rFonts w:eastAsia="Calibri" w:cs="Arial"/>
          <w:b/>
          <w:lang w:val="sr-Cyrl-RS"/>
        </w:rPr>
        <w:t>За Партију 2:</w:t>
      </w:r>
      <w:r>
        <w:rPr>
          <w:rFonts w:eastAsia="Calibri" w:cs="Arial"/>
          <w:lang w:val="sr-Cyrl-RS"/>
        </w:rPr>
        <w:t xml:space="preserve"> </w:t>
      </w:r>
      <w:r w:rsidR="00D31F82">
        <w:rPr>
          <w:rFonts w:eastAsia="Calibri" w:cs="Arial"/>
          <w:lang w:val="sr-Cyrl-RS"/>
        </w:rPr>
        <w:t xml:space="preserve">Сукцесивно </w:t>
      </w:r>
      <w:r w:rsidR="004B6465" w:rsidRPr="00E07C61">
        <w:rPr>
          <w:rFonts w:eastAsia="Calibri" w:cs="Arial"/>
        </w:rPr>
        <w:t xml:space="preserve">у року до 45 (словима: четрдесетпет) дана од дана пријема  </w:t>
      </w:r>
      <w:r w:rsidR="004B6465" w:rsidRPr="00E07C61">
        <w:rPr>
          <w:rFonts w:eastAsia="Calibri" w:cs="Arial"/>
          <w:b/>
        </w:rPr>
        <w:t>исправног</w:t>
      </w:r>
      <w:r w:rsidR="004B6465" w:rsidRPr="00E07C61">
        <w:rPr>
          <w:rFonts w:eastAsia="Calibri" w:cs="Arial"/>
        </w:rPr>
        <w:t xml:space="preserve"> рачуна, издатог на основу прихваћених и одобрених  Извештаја (</w:t>
      </w:r>
      <w:r w:rsidR="004B6465" w:rsidRPr="00E07C61">
        <w:rPr>
          <w:rFonts w:eastAsia="Calibri" w:cs="Arial"/>
          <w:b/>
        </w:rPr>
        <w:t>Записника, који је саставни део рачуна</w:t>
      </w:r>
      <w:r w:rsidR="004B6465"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5D6D6F">
        <w:rPr>
          <w:rFonts w:cs="Arial"/>
        </w:rPr>
        <w:t>гласити на</w:t>
      </w:r>
      <w:r w:rsidRPr="00E07C61">
        <w:rPr>
          <w:rFonts w:cs="Arial"/>
          <w:b/>
        </w:rPr>
        <w:t xml:space="preserve">: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w:t>
      </w:r>
      <w:r w:rsidRPr="00E07C61">
        <w:rPr>
          <w:rFonts w:cs="Arial"/>
        </w:rPr>
        <w:lastRenderedPageBreak/>
        <w:t xml:space="preserve">достављен на адресу </w:t>
      </w:r>
      <w:r w:rsidR="005D6D6F">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5D6D6F">
        <w:rPr>
          <w:rFonts w:cs="Arial"/>
          <w:lang w:val="sr-Cyrl-RS"/>
        </w:rPr>
        <w:t>Наручиоца</w:t>
      </w:r>
      <w:r w:rsidRPr="00E07C61">
        <w:rPr>
          <w:rFonts w:cs="Arial"/>
        </w:rPr>
        <w:t xml:space="preserve">. </w:t>
      </w:r>
      <w:r w:rsidR="005D6D6F">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5D6D6F" w:rsidRDefault="004B6465" w:rsidP="004B6465">
      <w:pPr>
        <w:pStyle w:val="KDParagraf"/>
        <w:spacing w:before="0"/>
        <w:rPr>
          <w:rFonts w:cs="Arial"/>
          <w:color w:val="FF0000"/>
          <w:sz w:val="6"/>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4BF1"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5D6D6F">
        <w:rPr>
          <w:rFonts w:cs="Arial"/>
          <w:b/>
          <w:lang w:val="sr-Cyrl-RS"/>
        </w:rPr>
        <w:t>Изабраном понуђачу</w:t>
      </w:r>
      <w:r w:rsidRPr="00E07C61">
        <w:rPr>
          <w:rFonts w:cs="Arial"/>
          <w:b/>
        </w:rPr>
        <w:t>.</w:t>
      </w:r>
      <w:proofErr w:type="gramEnd"/>
    </w:p>
    <w:p w:rsidR="005D6D6F" w:rsidRDefault="005D6D6F" w:rsidP="005D6D6F">
      <w:pPr>
        <w:spacing w:before="0"/>
        <w:rPr>
          <w:b/>
          <w:lang w:val="sr-Cyrl-RS"/>
        </w:rPr>
      </w:pPr>
    </w:p>
    <w:p w:rsidR="005D6D6F" w:rsidRPr="00CB299C" w:rsidRDefault="005D6D6F" w:rsidP="005D6D6F">
      <w:pPr>
        <w:spacing w:before="0"/>
        <w:rPr>
          <w:b/>
          <w:lang w:val="sr-Cyrl-RS"/>
        </w:rPr>
      </w:pPr>
      <w:r>
        <w:rPr>
          <w:b/>
          <w:lang w:val="sr-Cyrl-RS"/>
        </w:rPr>
        <w:t xml:space="preserve">     </w:t>
      </w:r>
      <w:r w:rsidR="00DC2BEF">
        <w:rPr>
          <w:b/>
          <w:lang w:val="sr-Cyrl-RS"/>
        </w:rPr>
        <w:t xml:space="preserve"> </w:t>
      </w:r>
      <w:r>
        <w:rPr>
          <w:b/>
          <w:lang w:val="sr-Cyrl-RS"/>
        </w:rPr>
        <w:t xml:space="preserve">6.13 </w:t>
      </w:r>
      <w:r w:rsidRPr="00CB299C">
        <w:rPr>
          <w:b/>
        </w:rPr>
        <w:t>Рок извршења услуга</w:t>
      </w:r>
      <w:r w:rsidRPr="00CB299C">
        <w:rPr>
          <w:b/>
          <w:lang w:val="sr-Cyrl-RS"/>
        </w:rPr>
        <w:t>:</w:t>
      </w:r>
    </w:p>
    <w:p w:rsidR="005D6D6F" w:rsidRPr="00DC2BEF" w:rsidRDefault="005D6D6F" w:rsidP="005D6D6F">
      <w:pPr>
        <w:spacing w:before="0"/>
        <w:rPr>
          <w:rFonts w:cs="Arial"/>
          <w:sz w:val="8"/>
          <w:lang w:val="sr-Cyrl-RS"/>
        </w:rPr>
      </w:pPr>
    </w:p>
    <w:p w:rsidR="005D6D6F" w:rsidRPr="000679A4" w:rsidRDefault="005D6D6F" w:rsidP="005D6D6F">
      <w:pPr>
        <w:spacing w:before="0"/>
        <w:rPr>
          <w:rFonts w:cs="Arial"/>
          <w:b/>
          <w:lang w:val="sr-Cyrl-RS"/>
        </w:rPr>
      </w:pPr>
      <w:r w:rsidRPr="000679A4">
        <w:rPr>
          <w:rFonts w:cs="Arial"/>
          <w:b/>
          <w:lang w:val="sr-Cyrl-RS"/>
        </w:rPr>
        <w:t>Партија 1:</w:t>
      </w:r>
      <w:r w:rsidR="00DC2BEF">
        <w:rPr>
          <w:rFonts w:cs="Arial"/>
          <w:b/>
          <w:lang w:val="sr-Cyrl-RS"/>
        </w:rPr>
        <w:t xml:space="preserve"> </w:t>
      </w:r>
      <w:r w:rsidRPr="00320289">
        <w:rPr>
          <w:rFonts w:cs="Arial"/>
          <w:lang w:val="sr-Cyrl-RS"/>
        </w:rPr>
        <w:t>Рок извршења не може бити дужи од 15 дана од дана закључења уговора.</w:t>
      </w:r>
    </w:p>
    <w:p w:rsidR="005D6D6F" w:rsidRPr="00DC2BEF" w:rsidRDefault="005D6D6F" w:rsidP="005D6D6F">
      <w:pPr>
        <w:spacing w:before="0"/>
        <w:rPr>
          <w:rFonts w:cs="Arial"/>
          <w:sz w:val="12"/>
          <w:lang w:val="sr-Cyrl-RS"/>
        </w:rPr>
      </w:pPr>
    </w:p>
    <w:p w:rsidR="005D6D6F" w:rsidRPr="00DC2BEF" w:rsidRDefault="005D6D6F" w:rsidP="00DC2BEF">
      <w:pPr>
        <w:spacing w:before="0"/>
        <w:rPr>
          <w:rFonts w:cs="Arial"/>
          <w:b/>
          <w:lang w:val="sr-Cyrl-RS"/>
        </w:rPr>
      </w:pPr>
      <w:r w:rsidRPr="000679A4">
        <w:rPr>
          <w:rFonts w:cs="Arial"/>
          <w:b/>
          <w:lang w:val="sr-Cyrl-RS"/>
        </w:rPr>
        <w:t>Партија 2:</w:t>
      </w:r>
      <w:r w:rsidR="00DC2BEF">
        <w:rPr>
          <w:rFonts w:cs="Arial"/>
          <w:b/>
          <w:lang w:val="sr-Cyrl-RS"/>
        </w:rPr>
        <w:t xml:space="preserve"> </w:t>
      </w:r>
      <w:r>
        <w:rPr>
          <w:rFonts w:cs="Arial"/>
          <w:lang w:val="sr-Cyrl-RS"/>
        </w:rPr>
        <w:t xml:space="preserve">Рок </w:t>
      </w:r>
      <w:r w:rsidRPr="00320289">
        <w:rPr>
          <w:rFonts w:cs="Arial"/>
          <w:lang w:val="sr-Cyrl-RS"/>
        </w:rPr>
        <w:t>извршења услуга је 12 месеци од дана закључења уговора према потребама Наручиоца.</w:t>
      </w:r>
      <w:r w:rsidR="00DC2BEF">
        <w:rPr>
          <w:rFonts w:cs="Arial"/>
          <w:b/>
          <w:lang w:val="sr-Cyrl-RS"/>
        </w:rPr>
        <w:t xml:space="preserve"> </w:t>
      </w:r>
      <w:r w:rsidRPr="00320289">
        <w:rPr>
          <w:rFonts w:cs="Arial"/>
          <w:lang w:val="sr-Cyrl-RS"/>
        </w:rPr>
        <w:t xml:space="preserve">Изабрани понуђач је у обавези да се одазове на позив Наручиоца у року од 2 дана од тренутка обавештења о потреби сервисирања и одржавања спектрофотометра. </w:t>
      </w:r>
    </w:p>
    <w:p w:rsidR="005D6D6F" w:rsidRPr="00320289" w:rsidRDefault="005D6D6F" w:rsidP="00DC2BEF">
      <w:pPr>
        <w:spacing w:before="0"/>
        <w:rPr>
          <w:rFonts w:cs="Arial"/>
          <w:lang w:val="sr-Cyrl-RS"/>
        </w:rPr>
      </w:pPr>
      <w:r>
        <w:rPr>
          <w:rFonts w:cs="Arial"/>
          <w:lang w:val="sr-Cyrl-RS"/>
        </w:rPr>
        <w:t>Након преузимања уређаја рок</w:t>
      </w:r>
      <w:r w:rsidRPr="00320289">
        <w:rPr>
          <w:rFonts w:cs="Arial"/>
          <w:lang w:val="sr-Cyrl-RS"/>
        </w:rPr>
        <w:t xml:space="preserve"> за извршење услуге не може бити дужи од 14 календарских дана.</w:t>
      </w:r>
    </w:p>
    <w:p w:rsidR="005D6D6F" w:rsidRDefault="005D6D6F" w:rsidP="005D6D6F">
      <w:pPr>
        <w:spacing w:before="0"/>
        <w:rPr>
          <w:lang w:val="sr-Cyrl-RS"/>
        </w:rPr>
      </w:pPr>
    </w:p>
    <w:p w:rsidR="005D6D6F" w:rsidRDefault="005D6D6F" w:rsidP="005D6D6F">
      <w:pPr>
        <w:spacing w:before="0"/>
        <w:rPr>
          <w:rFonts w:cs="Arial"/>
          <w:b/>
          <w:lang w:val="sr-Cyrl-RS"/>
        </w:rPr>
      </w:pPr>
      <w:r>
        <w:rPr>
          <w:rFonts w:cs="Arial"/>
          <w:b/>
          <w:lang w:val="sr-Cyrl-RS"/>
        </w:rPr>
        <w:t xml:space="preserve">     </w:t>
      </w:r>
      <w:r w:rsidR="00DC2BEF">
        <w:rPr>
          <w:rFonts w:cs="Arial"/>
          <w:b/>
          <w:lang w:val="sr-Cyrl-RS"/>
        </w:rPr>
        <w:t xml:space="preserve"> </w:t>
      </w:r>
      <w:r>
        <w:rPr>
          <w:rFonts w:cs="Arial"/>
          <w:b/>
          <w:lang w:val="sr-Cyrl-RS"/>
        </w:rPr>
        <w:t xml:space="preserve">6.14 </w:t>
      </w:r>
      <w:r w:rsidRPr="00E404EF">
        <w:rPr>
          <w:rFonts w:cs="Arial"/>
          <w:b/>
        </w:rPr>
        <w:t>Гарантни рок</w:t>
      </w:r>
      <w:r w:rsidRPr="00E404EF">
        <w:rPr>
          <w:rFonts w:cs="Arial"/>
          <w:b/>
          <w:lang w:val="sr-Cyrl-RS"/>
        </w:rPr>
        <w:t>:</w:t>
      </w:r>
    </w:p>
    <w:p w:rsidR="005D6D6F" w:rsidRPr="00DC2BEF" w:rsidRDefault="005D6D6F" w:rsidP="005D6D6F">
      <w:pPr>
        <w:spacing w:before="0"/>
        <w:rPr>
          <w:rFonts w:cs="Arial"/>
          <w:b/>
          <w:sz w:val="8"/>
          <w:lang w:val="sr-Cyrl-RS"/>
        </w:rPr>
      </w:pPr>
    </w:p>
    <w:p w:rsidR="005D6D6F" w:rsidRDefault="005D6D6F" w:rsidP="005D6D6F">
      <w:pPr>
        <w:spacing w:before="0"/>
        <w:rPr>
          <w:rFonts w:eastAsia="TimesNewRomanPSMT" w:cs="Arial"/>
          <w:bCs/>
          <w:color w:val="000000"/>
          <w:lang w:val="sr-Cyrl-RS"/>
        </w:rPr>
      </w:pPr>
      <w:r>
        <w:rPr>
          <w:rFonts w:cs="Arial"/>
          <w:b/>
          <w:lang w:val="sr-Cyrl-RS"/>
        </w:rPr>
        <w:t xml:space="preserve">Партија 1: </w:t>
      </w: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ене услуге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и од 12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w:t>
      </w:r>
      <w:r>
        <w:rPr>
          <w:rFonts w:eastAsia="TimesNewRomanPSMT" w:cs="Arial"/>
          <w:bCs/>
          <w:color w:val="000000"/>
          <w:lang w:val="sr-Cyrl-RS"/>
        </w:rPr>
        <w:t>.</w:t>
      </w:r>
    </w:p>
    <w:p w:rsidR="005D6D6F" w:rsidRPr="00DC2BEF" w:rsidRDefault="005D6D6F" w:rsidP="005D6D6F">
      <w:pPr>
        <w:spacing w:before="0"/>
        <w:rPr>
          <w:rFonts w:eastAsia="TimesNewRomanPSMT" w:cs="Arial"/>
          <w:bCs/>
          <w:color w:val="000000"/>
          <w:sz w:val="12"/>
          <w:lang w:val="sr-Cyrl-RS"/>
        </w:rPr>
      </w:pPr>
      <w:r>
        <w:rPr>
          <w:rFonts w:eastAsia="TimesNewRomanPSMT" w:cs="Arial"/>
          <w:bCs/>
          <w:color w:val="000000"/>
          <w:lang w:val="sr-Cyrl-CS"/>
        </w:rPr>
        <w:t xml:space="preserve"> </w:t>
      </w:r>
    </w:p>
    <w:p w:rsidR="005D6D6F" w:rsidRDefault="005D6D6F" w:rsidP="005D6D6F">
      <w:pPr>
        <w:spacing w:before="0"/>
        <w:rPr>
          <w:rFonts w:eastAsia="TimesNewRomanPSMT" w:cs="Arial"/>
          <w:bCs/>
          <w:color w:val="000000"/>
          <w:lang w:val="sr-Cyrl-RS"/>
        </w:rPr>
      </w:pPr>
      <w:r w:rsidRPr="00C5108A">
        <w:rPr>
          <w:rFonts w:eastAsia="TimesNewRomanPSMT" w:cs="Arial"/>
          <w:b/>
          <w:bCs/>
          <w:color w:val="000000"/>
          <w:lang w:val="sr-Cyrl-CS"/>
        </w:rPr>
        <w:t>Партија 2:</w:t>
      </w:r>
      <w:r>
        <w:rPr>
          <w:rFonts w:eastAsia="TimesNewRomanPSMT" w:cs="Arial"/>
          <w:bCs/>
          <w:color w:val="000000"/>
          <w:lang w:val="sr-Cyrl-CS"/>
        </w:rPr>
        <w:t xml:space="preserve"> </w:t>
      </w: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ене услуге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 xml:space="preserve">и од </w:t>
      </w:r>
      <w:r>
        <w:rPr>
          <w:rFonts w:eastAsia="TimesNewRomanPSMT" w:cs="Arial"/>
          <w:bCs/>
          <w:color w:val="000000"/>
          <w:lang w:val="sr-Cyrl-RS"/>
        </w:rPr>
        <w:t>6</w:t>
      </w:r>
      <w:r w:rsidRPr="00E6049E">
        <w:rPr>
          <w:rFonts w:eastAsia="TimesNewRomanPSMT" w:cs="Arial"/>
          <w:bCs/>
          <w:color w:val="000000"/>
        </w:rPr>
        <w:t xml:space="preserve">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 односно за угра</w:t>
      </w:r>
      <w:r w:rsidRPr="00E6049E">
        <w:rPr>
          <w:rFonts w:eastAsia="TimesNewRomanPSMT" w:cs="Arial"/>
          <w:bCs/>
          <w:color w:val="000000"/>
          <w:lang w:val="sr-Cyrl-RS"/>
        </w:rPr>
        <w:t>ђ</w:t>
      </w:r>
      <w:r w:rsidRPr="00E6049E">
        <w:rPr>
          <w:rFonts w:eastAsia="TimesNewRomanPSMT" w:cs="Arial"/>
          <w:bCs/>
          <w:color w:val="000000"/>
        </w:rPr>
        <w:t>ене делове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 xml:space="preserve">и од </w:t>
      </w:r>
      <w:r>
        <w:rPr>
          <w:rFonts w:eastAsia="TimesNewRomanPSMT" w:cs="Arial"/>
          <w:bCs/>
          <w:color w:val="000000"/>
          <w:lang w:val="sr-Cyrl-RS"/>
        </w:rPr>
        <w:t xml:space="preserve">6 </w:t>
      </w:r>
      <w:r w:rsidRPr="00E6049E">
        <w:rPr>
          <w:rFonts w:eastAsia="TimesNewRomanPSMT" w:cs="Arial"/>
          <w:bCs/>
          <w:color w:val="000000"/>
        </w:rPr>
        <w:t>месеци од дана уград</w:t>
      </w:r>
      <w:r w:rsidRPr="00E6049E">
        <w:rPr>
          <w:rFonts w:eastAsia="TimesNewRomanPSMT" w:cs="Arial"/>
          <w:bCs/>
          <w:color w:val="000000"/>
          <w:lang w:val="sr-Cyrl-RS"/>
        </w:rPr>
        <w:t>њ</w:t>
      </w:r>
      <w:r w:rsidRPr="00E6049E">
        <w:rPr>
          <w:rFonts w:eastAsia="TimesNewRomanPSMT" w:cs="Arial"/>
          <w:bCs/>
          <w:color w:val="000000"/>
        </w:rPr>
        <w:t>е</w:t>
      </w:r>
      <w:r w:rsidRPr="00E6049E">
        <w:rPr>
          <w:rFonts w:eastAsia="TimesNewRomanPSMT" w:cs="Arial"/>
          <w:bCs/>
          <w:color w:val="000000"/>
          <w:lang w:val="sr-Cyrl-CS"/>
        </w:rPr>
        <w:t>.</w:t>
      </w:r>
    </w:p>
    <w:p w:rsidR="00DF6248" w:rsidRPr="005D6D6F" w:rsidRDefault="00DF6248" w:rsidP="004B6465">
      <w:pPr>
        <w:pStyle w:val="KDParagraf"/>
        <w:spacing w:before="0"/>
        <w:rPr>
          <w:rFonts w:cs="Arial"/>
          <w:b/>
          <w:sz w:val="12"/>
          <w:lang w:val="sr-Cyrl-RS"/>
        </w:rPr>
      </w:pPr>
    </w:p>
    <w:p w:rsidR="004B6465" w:rsidRPr="00E07C61" w:rsidRDefault="004B6465" w:rsidP="005D6D6F">
      <w:pPr>
        <w:pStyle w:val="KDPodnaslov2"/>
        <w:numPr>
          <w:ilvl w:val="1"/>
          <w:numId w:val="43"/>
        </w:numPr>
        <w:spacing w:before="0"/>
        <w:jc w:val="both"/>
        <w:rPr>
          <w:rFonts w:cs="Arial"/>
          <w:lang w:val="ru-RU"/>
        </w:rPr>
      </w:pPr>
      <w:bookmarkStart w:id="224" w:name="_Toc441651589"/>
      <w:bookmarkStart w:id="225" w:name="_Toc442559900"/>
      <w:r w:rsidRPr="00E07C61">
        <w:rPr>
          <w:rFonts w:cs="Arial"/>
        </w:rPr>
        <w:t>Рок важења понуде</w:t>
      </w:r>
      <w:bookmarkEnd w:id="224"/>
      <w:bookmarkEnd w:id="225"/>
    </w:p>
    <w:p w:rsidR="004B6465" w:rsidRPr="00DC2BEF" w:rsidRDefault="004B6465" w:rsidP="00DC2BEF">
      <w:pPr>
        <w:spacing w:before="0"/>
        <w:rPr>
          <w:rFonts w:cs="Arial"/>
          <w:lang w:val="ru-RU"/>
        </w:rPr>
      </w:pPr>
      <w:r w:rsidRPr="00DC2BEF">
        <w:rPr>
          <w:rFonts w:cs="Arial"/>
          <w:lang w:val="ru-RU"/>
        </w:rPr>
        <w:t xml:space="preserve">Понуда мора да важи најмање </w:t>
      </w:r>
      <w:r w:rsidR="00204BF1" w:rsidRPr="00DC2BEF">
        <w:rPr>
          <w:rFonts w:cs="Arial"/>
          <w:lang w:val="ru-RU"/>
        </w:rPr>
        <w:t>60</w:t>
      </w:r>
      <w:r w:rsidRPr="00DC2BEF">
        <w:rPr>
          <w:rFonts w:cs="Arial"/>
          <w:lang w:val="ru-RU"/>
        </w:rPr>
        <w:t xml:space="preserve"> дана од дана отварања понуда. </w:t>
      </w:r>
    </w:p>
    <w:p w:rsidR="004B6465" w:rsidRDefault="004B6465" w:rsidP="00DC2BEF">
      <w:pPr>
        <w:spacing w:before="0"/>
        <w:rPr>
          <w:rFonts w:cs="Arial"/>
          <w:lang w:val="sr-Cyrl-RS"/>
        </w:rPr>
      </w:pPr>
      <w:proofErr w:type="gramStart"/>
      <w:r w:rsidRPr="00DC2BEF">
        <w:rPr>
          <w:rFonts w:cs="Arial"/>
        </w:rPr>
        <w:t>У случају да понуђач наведе краћи рок важења понуде, понуда ће бити одбијена, као неприхватљива.</w:t>
      </w:r>
      <w:proofErr w:type="gramEnd"/>
      <w:r w:rsidRPr="00DC2BEF">
        <w:rPr>
          <w:rFonts w:cs="Arial"/>
        </w:rPr>
        <w:t xml:space="preserve"> </w:t>
      </w:r>
    </w:p>
    <w:p w:rsidR="00DC2BEF" w:rsidRPr="00DC2BEF" w:rsidRDefault="00DC2BEF" w:rsidP="00DC2BEF">
      <w:pPr>
        <w:spacing w:before="0"/>
        <w:rPr>
          <w:rFonts w:cs="Arial"/>
          <w:lang w:val="sr-Cyrl-RS"/>
        </w:rPr>
      </w:pPr>
    </w:p>
    <w:p w:rsidR="004B6465" w:rsidRPr="00845C80" w:rsidRDefault="004B6465" w:rsidP="005D6D6F">
      <w:pPr>
        <w:pStyle w:val="KDPodnaslov2"/>
        <w:numPr>
          <w:ilvl w:val="1"/>
          <w:numId w:val="43"/>
        </w:numPr>
        <w:spacing w:before="0"/>
        <w:jc w:val="both"/>
        <w:rPr>
          <w:rFonts w:cs="Arial"/>
        </w:rPr>
      </w:pPr>
      <w:bookmarkStart w:id="226" w:name="_Toc441651593"/>
      <w:bookmarkStart w:id="227" w:name="_Toc442559904"/>
      <w:r w:rsidRPr="00845C80">
        <w:rPr>
          <w:rFonts w:cs="Arial"/>
        </w:rPr>
        <w:t>Средства финансијског обезбеђења</w:t>
      </w:r>
      <w:bookmarkEnd w:id="226"/>
      <w:bookmarkEnd w:id="227"/>
    </w:p>
    <w:p w:rsidR="00204BF1" w:rsidRPr="00DC2BEF" w:rsidRDefault="00204BF1" w:rsidP="00DC2BEF">
      <w:pPr>
        <w:spacing w:before="0"/>
        <w:rPr>
          <w:rFonts w:eastAsia="TimesNewRomanPSMT" w:cs="Arial"/>
          <w:bCs/>
          <w:iCs/>
        </w:rPr>
      </w:pPr>
      <w:proofErr w:type="gramStart"/>
      <w:r w:rsidRPr="00DC2BE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204BF1" w:rsidRPr="00DC2BEF" w:rsidRDefault="00204BF1" w:rsidP="00DC2BEF">
      <w:pPr>
        <w:spacing w:before="0"/>
        <w:rPr>
          <w:rFonts w:eastAsia="TimesNewRomanPSMT" w:cs="Arial"/>
          <w:bCs/>
          <w:iCs/>
        </w:rPr>
      </w:pPr>
      <w:proofErr w:type="gramStart"/>
      <w:r w:rsidRPr="00DC2BEF">
        <w:rPr>
          <w:rFonts w:eastAsia="TimesNewRomanPSMT" w:cs="Arial"/>
          <w:bCs/>
          <w:iCs/>
        </w:rPr>
        <w:t>Члан групе понуђача може бити налогодавац СФО.</w:t>
      </w:r>
      <w:proofErr w:type="gramEnd"/>
    </w:p>
    <w:p w:rsidR="00204BF1" w:rsidRPr="00DC2BEF" w:rsidRDefault="00204BF1" w:rsidP="00DC2BEF">
      <w:pPr>
        <w:spacing w:before="0"/>
        <w:rPr>
          <w:rFonts w:eastAsia="TimesNewRomanPSMT" w:cs="Arial"/>
          <w:bCs/>
          <w:iCs/>
        </w:rPr>
      </w:pPr>
      <w:proofErr w:type="gramStart"/>
      <w:r w:rsidRPr="00DC2BEF">
        <w:rPr>
          <w:rFonts w:eastAsia="TimesNewRomanPSMT" w:cs="Arial"/>
          <w:bCs/>
          <w:iCs/>
        </w:rPr>
        <w:t>СФО морају да буду у валути у којој је и понуда.</w:t>
      </w:r>
      <w:proofErr w:type="gramEnd"/>
    </w:p>
    <w:p w:rsidR="004B6465" w:rsidRPr="00DC2BEF" w:rsidRDefault="00204BF1" w:rsidP="00DC2BEF">
      <w:pPr>
        <w:spacing w:before="0"/>
        <w:rPr>
          <w:rFonts w:eastAsia="TimesNewRomanPSMT" w:cs="Arial"/>
          <w:bCs/>
          <w:iCs/>
          <w:lang w:val="sr-Cyrl-RS"/>
        </w:rPr>
      </w:pPr>
      <w:r w:rsidRPr="00DC2BEF">
        <w:rPr>
          <w:rFonts w:eastAsia="TimesNewRomanPSMT" w:cs="Arial"/>
          <w:bCs/>
          <w:iCs/>
        </w:rPr>
        <w:t xml:space="preserve">Ако се за време трајања Уговора промене рокови за извршење уговорне обавезе, </w:t>
      </w:r>
      <w:proofErr w:type="gramStart"/>
      <w:r w:rsidRPr="00DC2BEF">
        <w:rPr>
          <w:rFonts w:eastAsia="TimesNewRomanPSMT" w:cs="Arial"/>
          <w:bCs/>
          <w:iCs/>
        </w:rPr>
        <w:t>важност  СФО</w:t>
      </w:r>
      <w:proofErr w:type="gramEnd"/>
      <w:r w:rsidRPr="00DC2BEF">
        <w:rPr>
          <w:rFonts w:eastAsia="TimesNewRomanPSMT" w:cs="Arial"/>
          <w:bCs/>
          <w:iCs/>
        </w:rPr>
        <w:t xml:space="preserve"> мора се продужити. </w:t>
      </w:r>
    </w:p>
    <w:p w:rsidR="004B6465" w:rsidRPr="005D4436" w:rsidRDefault="004B6465" w:rsidP="00DC2BEF">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Pr="005D6D6F" w:rsidRDefault="00C52C79" w:rsidP="00C52C79">
      <w:pPr>
        <w:pStyle w:val="ListParagraph"/>
        <w:spacing w:before="0" w:after="0" w:line="240" w:lineRule="auto"/>
        <w:ind w:left="0"/>
        <w:rPr>
          <w:rFonts w:ascii="Arial" w:hAnsi="Arial" w:cs="Arial"/>
          <w:b/>
          <w:sz w:val="10"/>
          <w:u w:val="single"/>
          <w:lang w:val="sr-Cyrl-RS"/>
        </w:rPr>
      </w:pPr>
    </w:p>
    <w:p w:rsidR="00204BF1" w:rsidRPr="00D14168" w:rsidRDefault="00204BF1" w:rsidP="00204BF1">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204BF1" w:rsidRPr="007A161C" w:rsidRDefault="00204BF1" w:rsidP="00204BF1">
      <w:pPr>
        <w:tabs>
          <w:tab w:val="left" w:pos="1786"/>
        </w:tabs>
        <w:spacing w:before="0"/>
        <w:ind w:left="1418" w:right="-6" w:hanging="567"/>
        <w:rPr>
          <w:rFonts w:cs="Arial"/>
        </w:rPr>
      </w:pPr>
    </w:p>
    <w:p w:rsidR="00204BF1" w:rsidRPr="009B601D" w:rsidRDefault="00204BF1" w:rsidP="00204BF1">
      <w:pPr>
        <w:pStyle w:val="KDPodnaslov3"/>
        <w:keepNext w:val="0"/>
        <w:spacing w:before="0"/>
        <w:ind w:left="851"/>
        <w:rPr>
          <w:rFonts w:cs="Arial"/>
          <w:b/>
          <w:lang w:val="sr-Cyrl-RS"/>
        </w:rPr>
      </w:pPr>
      <w:bookmarkStart w:id="228" w:name="_Toc441651595"/>
      <w:bookmarkStart w:id="229" w:name="_Toc442559906"/>
      <w:r w:rsidRPr="007A161C">
        <w:rPr>
          <w:rFonts w:cs="Arial"/>
          <w:b/>
        </w:rPr>
        <w:t>Меница за озбиљност понуде</w:t>
      </w:r>
      <w:bookmarkEnd w:id="228"/>
      <w:bookmarkEnd w:id="229"/>
      <w:r w:rsidR="009B601D">
        <w:rPr>
          <w:rFonts w:cs="Arial"/>
          <w:b/>
          <w:lang w:val="sr-Cyrl-RS"/>
        </w:rPr>
        <w:t xml:space="preserve"> (само за Партију 1)</w:t>
      </w:r>
    </w:p>
    <w:p w:rsidR="00204BF1" w:rsidRPr="007A161C" w:rsidRDefault="00204BF1" w:rsidP="00204BF1">
      <w:pPr>
        <w:rPr>
          <w:rFonts w:cs="Arial"/>
        </w:rPr>
      </w:pPr>
      <w:r w:rsidRPr="007A161C">
        <w:rPr>
          <w:rFonts w:cs="Arial"/>
        </w:rPr>
        <w:lastRenderedPageBreak/>
        <w:t>Понуђач је обавезан да уз понуду Наручиоцу достави:</w:t>
      </w:r>
    </w:p>
    <w:p w:rsidR="00204BF1" w:rsidRPr="007A161C" w:rsidRDefault="00204BF1" w:rsidP="00204BF1">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204BF1" w:rsidRPr="007A161C" w:rsidRDefault="00204BF1" w:rsidP="00204BF1">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04BF1" w:rsidRPr="007A161C" w:rsidRDefault="00204BF1" w:rsidP="00204BF1">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04BF1" w:rsidRPr="007A161C" w:rsidRDefault="00204BF1" w:rsidP="00204BF1">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04BF1" w:rsidRPr="007A161C" w:rsidRDefault="00204BF1" w:rsidP="00204BF1">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04BF1" w:rsidRPr="007A161C" w:rsidRDefault="00204BF1" w:rsidP="00204BF1">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4BF1" w:rsidRPr="007A161C" w:rsidRDefault="00204BF1" w:rsidP="00204BF1">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204BF1" w:rsidRPr="007A161C" w:rsidRDefault="00204BF1" w:rsidP="00204BF1">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4BF1" w:rsidRPr="007A161C" w:rsidRDefault="00204BF1" w:rsidP="00204BF1">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04BF1" w:rsidRPr="007A161C" w:rsidRDefault="00204BF1" w:rsidP="00204BF1">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204BF1" w:rsidRPr="007A161C" w:rsidRDefault="00204BF1" w:rsidP="00204BF1">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04BF1" w:rsidRPr="00204BF1" w:rsidRDefault="00204BF1" w:rsidP="00204BF1">
      <w:pPr>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04BF1" w:rsidRPr="00C52C79" w:rsidRDefault="00204BF1" w:rsidP="00C52C79">
      <w:pPr>
        <w:pStyle w:val="ListParagraph"/>
        <w:spacing w:before="0" w:after="0" w:line="240" w:lineRule="auto"/>
        <w:ind w:left="0"/>
        <w:rPr>
          <w:rFonts w:ascii="Arial" w:hAnsi="Arial" w:cs="Arial"/>
          <w:b/>
          <w:u w:val="single"/>
          <w:lang w:val="sr-Cyrl-RS"/>
        </w:rPr>
      </w:pPr>
    </w:p>
    <w:p w:rsidR="00C52C79" w:rsidRPr="00E91E41" w:rsidRDefault="00C52C79" w:rsidP="00C52C79">
      <w:pPr>
        <w:spacing w:before="0"/>
        <w:rPr>
          <w:rFonts w:cs="Arial"/>
          <w:b/>
          <w:u w:val="single"/>
          <w:lang w:val="sr-Cyrl-RS"/>
        </w:rPr>
      </w:pPr>
      <w:r w:rsidRPr="00216903">
        <w:rPr>
          <w:rFonts w:cs="Arial"/>
          <w:b/>
          <w:u w:val="single"/>
          <w:lang w:val="sr-Cyrl-RS"/>
        </w:rPr>
        <w:lastRenderedPageBreak/>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9B601D" w:rsidRDefault="00C52C79" w:rsidP="00C52C79">
      <w:pPr>
        <w:rPr>
          <w:rFonts w:cs="Arial"/>
          <w:b/>
          <w:lang w:val="sr-Cyrl-RS"/>
        </w:rPr>
      </w:pPr>
      <w:r w:rsidRPr="002D67B4">
        <w:rPr>
          <w:rFonts w:cs="Arial"/>
          <w:b/>
        </w:rPr>
        <w:t>Меницу као гаранцију за добро извршење посла</w:t>
      </w:r>
      <w:r w:rsidR="009B601D">
        <w:rPr>
          <w:rFonts w:cs="Arial"/>
          <w:b/>
          <w:lang w:val="sr-Cyrl-RS"/>
        </w:rPr>
        <w:t xml:space="preserve"> (за Партије 1 и 2)</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C52C79">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04BF1">
        <w:rPr>
          <w:rFonts w:cs="Arial"/>
          <w:lang w:val="sr-Cyrl-RS"/>
        </w:rPr>
        <w:t>извршења</w:t>
      </w:r>
      <w:r w:rsidRPr="008F2266">
        <w:rPr>
          <w:rFonts w:cs="Arial"/>
        </w:rPr>
        <w:t xml:space="preserve">, с тим да евентуални продужетак рока </w:t>
      </w:r>
      <w:r w:rsidR="00204BF1">
        <w:rPr>
          <w:rFonts w:cs="Arial"/>
          <w:lang w:val="sr-Cyrl-RS"/>
        </w:rPr>
        <w:t>извршења</w:t>
      </w:r>
      <w:r w:rsidRPr="008F2266">
        <w:rPr>
          <w:rFonts w:cs="Arial"/>
        </w:rPr>
        <w:t xml:space="preserve"> има за последицу и продужење рока важења менице и меничног овлашћења, </w:t>
      </w:r>
    </w:p>
    <w:p w:rsidR="00C52C79" w:rsidRPr="008F2266" w:rsidRDefault="00C52C79" w:rsidP="00C52C79">
      <w:pPr>
        <w:numPr>
          <w:ilvl w:val="0"/>
          <w:numId w:val="18"/>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C52C79">
      <w:pPr>
        <w:numPr>
          <w:ilvl w:val="0"/>
          <w:numId w:val="18"/>
        </w:numPr>
        <w:rPr>
          <w:rFonts w:cs="Arial"/>
        </w:rPr>
      </w:pPr>
      <w:proofErr w:type="gramStart"/>
      <w:r w:rsidRPr="008F2266">
        <w:rPr>
          <w:rFonts w:cs="Arial"/>
        </w:rPr>
        <w:t>фотокопију</w:t>
      </w:r>
      <w:proofErr w:type="gramEnd"/>
      <w:r w:rsidRPr="008F2266">
        <w:rPr>
          <w:rFonts w:cs="Arial"/>
        </w:rPr>
        <w:t xml:space="preserve"> ОП обрасца.</w:t>
      </w:r>
    </w:p>
    <w:p w:rsidR="00C52C79" w:rsidRPr="008F2266" w:rsidRDefault="00C52C79" w:rsidP="00C52C79">
      <w:pPr>
        <w:numPr>
          <w:ilvl w:val="0"/>
          <w:numId w:val="18"/>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C52C79">
      <w:pPr>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C52C79" w:rsidRPr="008F2266" w:rsidRDefault="00C52C79" w:rsidP="00C52C79">
      <w:pPr>
        <w:pStyle w:val="KDPodnaslov3"/>
        <w:keepNext w:val="0"/>
        <w:spacing w:before="0"/>
        <w:ind w:left="851"/>
        <w:rPr>
          <w:rFonts w:eastAsia="TimesNewRomanPSMT" w:cs="Arial"/>
          <w:b/>
          <w:bCs/>
          <w:iCs/>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C52C79">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 xml:space="preserve">од </w:t>
      </w:r>
      <w:r w:rsidR="00B9379E">
        <w:rPr>
          <w:lang w:val="sr-Cyrl-RS"/>
        </w:rPr>
        <w:t>потписивања</w:t>
      </w:r>
      <w:r w:rsidRPr="00387B74">
        <w:rPr>
          <w:lang w:val="sr-Cyrl-RS"/>
        </w:rPr>
        <w:t xml:space="preserve">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3916FE" w:rsidRPr="003F67D1" w:rsidRDefault="00C52C79" w:rsidP="003F67D1">
      <w:pPr>
        <w:ind w:left="-360" w:right="-19"/>
        <w:outlineLvl w:val="0"/>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3916FE" w:rsidRPr="007A161C" w:rsidRDefault="003916FE" w:rsidP="003F67D1">
      <w:pPr>
        <w:spacing w:before="0"/>
        <w:rPr>
          <w:rFonts w:cs="Arial"/>
        </w:rPr>
      </w:pPr>
    </w:p>
    <w:p w:rsidR="002E7E53" w:rsidRPr="00C52C79" w:rsidRDefault="004B6465" w:rsidP="00C52C79">
      <w:pPr>
        <w:pStyle w:val="ListParagraph"/>
        <w:spacing w:before="0" w:after="0" w:line="240" w:lineRule="auto"/>
        <w:ind w:left="0"/>
        <w:rPr>
          <w:rFonts w:ascii="Arial" w:hAnsi="Arial" w:cs="Arial"/>
          <w:b/>
          <w:u w:val="single"/>
          <w:lang w:val="sr-Cyrl-RS"/>
        </w:rPr>
      </w:pPr>
      <w:r w:rsidRPr="007A161C">
        <w:rPr>
          <w:rFonts w:ascii="Arial" w:hAnsi="Arial" w:cs="Arial"/>
          <w:b/>
          <w:u w:val="single"/>
        </w:rPr>
        <w:t>По потписивању З</w:t>
      </w:r>
      <w:r w:rsidR="00C52C79">
        <w:rPr>
          <w:rFonts w:ascii="Arial" w:hAnsi="Arial" w:cs="Arial"/>
          <w:b/>
          <w:u w:val="single"/>
        </w:rPr>
        <w:t>аписника о квалитативно пријему</w:t>
      </w:r>
    </w:p>
    <w:p w:rsidR="002E7E53" w:rsidRPr="002E7E53" w:rsidRDefault="002E7E53" w:rsidP="004B6465">
      <w:pPr>
        <w:spacing w:before="0"/>
        <w:ind w:left="851"/>
        <w:rPr>
          <w:rFonts w:cs="Arial"/>
          <w:lang w:val="sr-Cyrl-RS"/>
        </w:rPr>
      </w:pPr>
    </w:p>
    <w:p w:rsidR="004B6465" w:rsidRPr="009B601D" w:rsidRDefault="004B6465" w:rsidP="004B6465">
      <w:pPr>
        <w:pStyle w:val="KDPodnaslov3"/>
        <w:keepNext w:val="0"/>
        <w:spacing w:before="0"/>
        <w:ind w:left="851"/>
        <w:rPr>
          <w:rFonts w:eastAsia="TimesNewRomanPSMT" w:cs="Arial"/>
          <w:b/>
          <w:bCs/>
          <w:iCs/>
          <w:lang w:val="sr-Cyrl-RS"/>
        </w:rPr>
      </w:pPr>
      <w:bookmarkStart w:id="230" w:name="_Toc441651601"/>
      <w:bookmarkStart w:id="231"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0"/>
      <w:bookmarkEnd w:id="231"/>
      <w:r w:rsidR="009B601D">
        <w:rPr>
          <w:rFonts w:eastAsia="TimesNewRomanPSMT" w:cs="Arial"/>
          <w:b/>
          <w:bCs/>
          <w:iCs/>
          <w:lang w:val="sr-Cyrl-RS"/>
        </w:rPr>
        <w:t xml:space="preserve"> </w:t>
      </w:r>
      <w:r w:rsidR="00AA7800">
        <w:rPr>
          <w:rFonts w:cs="Arial"/>
          <w:b/>
          <w:lang w:val="sr-Cyrl-RS"/>
        </w:rPr>
        <w:t>(за Партије 1 и 2)</w:t>
      </w:r>
    </w:p>
    <w:p w:rsidR="004B6465" w:rsidRPr="007A161C" w:rsidRDefault="004B6465" w:rsidP="004B6465">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4B6465">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4B6465">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w:t>
      </w:r>
      <w:r w:rsidRPr="007A161C">
        <w:rPr>
          <w:rFonts w:cs="Arial"/>
        </w:rPr>
        <w:lastRenderedPageBreak/>
        <w:t xml:space="preserve">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proofErr w:type="gramStart"/>
      <w:r w:rsidRPr="007A161C">
        <w:rPr>
          <w:rFonts w:cs="Arial"/>
        </w:rPr>
        <w:t>фотокопију</w:t>
      </w:r>
      <w:proofErr w:type="gramEnd"/>
      <w:r w:rsidRPr="007A161C">
        <w:rPr>
          <w:rFonts w:cs="Arial"/>
        </w:rPr>
        <w:t xml:space="preserve">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4B6465" w:rsidRDefault="004B6465" w:rsidP="004B6465">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3F67D1" w:rsidRPr="003F67D1" w:rsidRDefault="003F67D1" w:rsidP="003F67D1">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4B6465" w:rsidRPr="005B3C8A"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proofErr w:type="gramStart"/>
      <w:r w:rsidRPr="00E07C61">
        <w:rPr>
          <w:rFonts w:cs="Arial"/>
        </w:rPr>
        <w:t>44.,</w:t>
      </w:r>
      <w:proofErr w:type="gramEnd"/>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4B6465" w:rsidRPr="005B3C8A" w:rsidRDefault="004B6465" w:rsidP="004B6465">
      <w:pPr>
        <w:suppressAutoHyphens/>
        <w:spacing w:line="100" w:lineRule="atLeast"/>
        <w:jc w:val="center"/>
        <w:rPr>
          <w:rFonts w:cs="Arial"/>
          <w:lang w:val="sr-Cyrl-RS"/>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обезбеђења за ЈН бр. </w:t>
      </w:r>
      <w:r w:rsidR="00714432">
        <w:rPr>
          <w:rFonts w:cs="Arial"/>
          <w:b/>
        </w:rPr>
        <w:t>3000/1457/2017 (266/2017, 1285/2017)</w:t>
      </w:r>
    </w:p>
    <w:p w:rsidR="004B6465" w:rsidRPr="005B3C8A" w:rsidRDefault="004B6465" w:rsidP="00D31F82">
      <w:pPr>
        <w:suppressAutoHyphens/>
        <w:spacing w:line="100" w:lineRule="atLeast"/>
        <w:jc w:val="center"/>
        <w:rPr>
          <w:rFonts w:cs="Arial"/>
          <w:lang w:val="sr-Cyrl-RS"/>
        </w:rPr>
      </w:pPr>
      <w:r w:rsidRPr="00E07C61">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sidR="00D31F82">
        <w:rPr>
          <w:rFonts w:cs="Arial"/>
        </w:rPr>
        <w:t>Црног бр.44., 11500 Обреновац и</w:t>
      </w:r>
      <w:r w:rsidR="00D31F82">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proofErr w:type="gramStart"/>
      <w:r w:rsidRPr="00E07C61">
        <w:t>са</w:t>
      </w:r>
      <w:proofErr w:type="gramEnd"/>
      <w:r w:rsidRPr="00E07C61">
        <w:t xml:space="preserve"> назнаком:</w:t>
      </w:r>
      <w:r w:rsidRPr="00E07C61">
        <w:rPr>
          <w:b/>
        </w:rPr>
        <w:t xml:space="preserve"> Средства финансијског обезбеђења за ЈН бр.</w:t>
      </w:r>
      <w:r w:rsidRPr="00E07C61">
        <w:rPr>
          <w:rFonts w:cs="Arial"/>
          <w:b/>
        </w:rPr>
        <w:t xml:space="preserve"> </w:t>
      </w:r>
      <w:r w:rsidR="00714432">
        <w:rPr>
          <w:rFonts w:cs="Arial"/>
          <w:b/>
        </w:rPr>
        <w:t>3000/1457/2017 (266/2017, 1285/2017)</w:t>
      </w:r>
    </w:p>
    <w:p w:rsidR="004B6465" w:rsidRDefault="004B6465" w:rsidP="004B6465">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AA7800" w:rsidRPr="005B3C8A" w:rsidRDefault="00AA7800" w:rsidP="004B6465">
      <w:pPr>
        <w:tabs>
          <w:tab w:val="left" w:pos="1134"/>
        </w:tabs>
        <w:rPr>
          <w:rFonts w:cs="Arial"/>
          <w:b/>
          <w:lang w:val="sr-Cyrl-RS"/>
        </w:rPr>
      </w:pPr>
    </w:p>
    <w:p w:rsidR="004B6465" w:rsidRPr="00E07C61" w:rsidRDefault="004B6465" w:rsidP="005D6D6F">
      <w:pPr>
        <w:pStyle w:val="KDPodnaslov2"/>
        <w:numPr>
          <w:ilvl w:val="1"/>
          <w:numId w:val="43"/>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5D6D6F">
      <w:pPr>
        <w:pStyle w:val="KDPodnaslov2"/>
        <w:numPr>
          <w:ilvl w:val="1"/>
          <w:numId w:val="43"/>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5D6D6F">
      <w:pPr>
        <w:pStyle w:val="KDPodnaslov2"/>
        <w:numPr>
          <w:ilvl w:val="1"/>
          <w:numId w:val="43"/>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5D6D6F">
      <w:pPr>
        <w:pStyle w:val="KDPodnaslov2"/>
        <w:numPr>
          <w:ilvl w:val="1"/>
          <w:numId w:val="43"/>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5D6D6F">
      <w:pPr>
        <w:pStyle w:val="KDPodnaslov2"/>
        <w:numPr>
          <w:ilvl w:val="1"/>
          <w:numId w:val="43"/>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14432">
        <w:rPr>
          <w:rFonts w:cs="Arial"/>
          <w:b/>
        </w:rPr>
        <w:t>3000/1457/2017 (266/2017, 1285/2017)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E47C2E">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5D6D6F">
      <w:pPr>
        <w:pStyle w:val="KDPodnaslov2"/>
        <w:numPr>
          <w:ilvl w:val="1"/>
          <w:numId w:val="43"/>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5D6D6F">
      <w:pPr>
        <w:pStyle w:val="KDPodnaslov2"/>
        <w:numPr>
          <w:ilvl w:val="1"/>
          <w:numId w:val="4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 xml:space="preserve">а, односно његовог </w:t>
      </w:r>
      <w:r w:rsidR="0061128C">
        <w:rPr>
          <w:rFonts w:eastAsia="TimesNewRomanPSMT" w:cs="Arial"/>
        </w:rPr>
        <w:t>Подизвођача</w:t>
      </w:r>
      <w:r w:rsidR="00C52C79">
        <w:rPr>
          <w:rFonts w:eastAsia="TimesNewRomanPSMT" w:cs="Arial"/>
        </w:rPr>
        <w:t>.</w:t>
      </w:r>
      <w:r w:rsidR="00C52C79">
        <w:rPr>
          <w:rFonts w:eastAsia="TimesNewRomanPSMT" w:cs="Arial"/>
          <w:lang w:val="sr-Cyrl-RS"/>
        </w:rPr>
        <w:t xml:space="preserve"> </w:t>
      </w:r>
      <w:r w:rsidRPr="00E47C2E">
        <w:rPr>
          <w:rFonts w:eastAsia="TimesNewRomanPSMT" w:cs="Arial"/>
          <w:lang w:val="ru-RU"/>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61128C">
        <w:rPr>
          <w:rFonts w:eastAsia="TimesNewRomanPSMT" w:cs="Arial"/>
          <w:lang w:val="ru-RU"/>
        </w:rPr>
        <w:t>Подизвођача</w:t>
      </w:r>
      <w:r w:rsidRPr="00E47C2E">
        <w:rPr>
          <w:rFonts w:eastAsia="TimesNewRomanPSMT" w:cs="Arial"/>
          <w:lang w:val="ru-RU"/>
        </w:rPr>
        <w:t>.</w:t>
      </w:r>
      <w:r w:rsidR="00C52C79">
        <w:rPr>
          <w:rFonts w:eastAsia="TimesNewRomanPSMT" w:cs="Arial"/>
          <w:lang w:val="sr-Cyrl-RS"/>
        </w:rPr>
        <w:t xml:space="preserve"> </w:t>
      </w: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5D6D6F">
      <w:pPr>
        <w:pStyle w:val="KDPodnaslov2"/>
        <w:numPr>
          <w:ilvl w:val="1"/>
          <w:numId w:val="43"/>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912D36">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4B6465" w:rsidRPr="00204BF1"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204BF1" w:rsidRPr="00D31F82" w:rsidRDefault="00204BF1"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r w:rsidR="00C5108A">
        <w:rPr>
          <w:rFonts w:eastAsia="TimesNewRomanPSMT" w:cs="Arial"/>
          <w:lang w:val="sr-Cyrl-RS"/>
        </w:rPr>
        <w:t xml:space="preserve"> (уколико подноси понуду за </w:t>
      </w:r>
      <w:r w:rsidR="00C5108A" w:rsidRPr="00C5108A">
        <w:rPr>
          <w:rFonts w:eastAsia="TimesNewRomanPSMT" w:cs="Arial"/>
          <w:b/>
          <w:lang w:val="sr-Cyrl-RS"/>
        </w:rPr>
        <w:t>Партију 1</w:t>
      </w:r>
      <w:r w:rsidR="00C5108A">
        <w:rPr>
          <w:rFonts w:eastAsia="TimesNewRomanPSMT" w:cs="Arial"/>
          <w:lang w:val="sr-Cyrl-RS"/>
        </w:rPr>
        <w:t>)</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C5108A" w:rsidRDefault="004B6465" w:rsidP="004B6465">
      <w:pPr>
        <w:pStyle w:val="ListParagraph"/>
        <w:autoSpaceDE w:val="0"/>
        <w:autoSpaceDN w:val="0"/>
        <w:adjustRightInd w:val="0"/>
        <w:spacing w:before="0" w:after="0" w:line="240" w:lineRule="auto"/>
        <w:ind w:left="0"/>
        <w:rPr>
          <w:rFonts w:ascii="Arial" w:eastAsia="TimesNewRomanPSMT" w:hAnsi="Arial" w:cs="Arial"/>
          <w:bCs/>
          <w:iCs/>
          <w:sz w:val="12"/>
        </w:rPr>
      </w:pPr>
    </w:p>
    <w:p w:rsidR="004B6465" w:rsidRPr="00E47C2E" w:rsidRDefault="004B6465" w:rsidP="005D6D6F">
      <w:pPr>
        <w:pStyle w:val="KDPodnaslov2"/>
        <w:numPr>
          <w:ilvl w:val="1"/>
          <w:numId w:val="43"/>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C5108A" w:rsidRDefault="004B6465" w:rsidP="004B6465">
      <w:pPr>
        <w:pStyle w:val="KDParagraf"/>
        <w:spacing w:before="0"/>
        <w:rPr>
          <w:rFonts w:eastAsia="TimesNewRomanPSMT" w:cs="Arial"/>
          <w:sz w:val="12"/>
        </w:rPr>
      </w:pPr>
    </w:p>
    <w:p w:rsidR="004B6465" w:rsidRPr="00E47C2E" w:rsidRDefault="004B6465" w:rsidP="005D6D6F">
      <w:pPr>
        <w:pStyle w:val="KDPodnaslov2"/>
        <w:numPr>
          <w:ilvl w:val="1"/>
          <w:numId w:val="43"/>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 xml:space="preserve">доказ о ангажовању на извршењу уговора о јавној набавци лица која нису означена у понуди као </w:t>
      </w:r>
      <w:r w:rsidR="0061128C">
        <w:rPr>
          <w:rFonts w:cs="Arial"/>
        </w:rPr>
        <w:t>Подизвођач</w:t>
      </w:r>
      <w:r w:rsidRPr="00E47C2E">
        <w:rPr>
          <w:rFonts w:cs="Arial"/>
        </w:rPr>
        <w:t>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5D6D6F">
      <w:pPr>
        <w:pStyle w:val="KDPodnaslov2"/>
        <w:numPr>
          <w:ilvl w:val="1"/>
          <w:numId w:val="43"/>
        </w:numPr>
        <w:spacing w:before="0"/>
        <w:jc w:val="both"/>
        <w:rPr>
          <w:rFonts w:cs="Arial"/>
        </w:rPr>
      </w:pPr>
      <w:bookmarkStart w:id="240" w:name="_Toc441651608"/>
      <w:bookmarkStart w:id="241" w:name="_Toc442559919"/>
      <w:r w:rsidRPr="00E47C2E">
        <w:rPr>
          <w:rFonts w:cs="Arial"/>
        </w:rPr>
        <w:t>Увид у документацију</w:t>
      </w:r>
      <w:bookmarkEnd w:id="240"/>
      <w:bookmarkEnd w:id="241"/>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5D6D6F">
      <w:pPr>
        <w:pStyle w:val="KDPodnaslov2"/>
        <w:numPr>
          <w:ilvl w:val="1"/>
          <w:numId w:val="43"/>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 Београд,</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714432">
        <w:rPr>
          <w:rFonts w:cs="Arial"/>
          <w:b/>
          <w:lang w:val="sr-Cyrl-RS"/>
        </w:rPr>
        <w:t>Интервентне поправке лабораторијских апарата и опреме - ТЕНТ</w:t>
      </w:r>
      <w:r w:rsidR="00AA7800">
        <w:rPr>
          <w:rFonts w:cs="Arial"/>
          <w:b/>
          <w:lang w:val="sr-Cyrl-RS"/>
        </w:rPr>
        <w:t>,</w:t>
      </w:r>
      <w:r w:rsidR="00D31F82">
        <w:rPr>
          <w:rFonts w:cs="Arial"/>
          <w:b/>
          <w:lang w:val="sr-Cyrl-RS"/>
        </w:rPr>
        <w:t xml:space="preserve"> </w:t>
      </w:r>
      <w:r w:rsidR="009A2A5B" w:rsidRPr="00AA7800">
        <w:rPr>
          <w:rFonts w:cs="Arial"/>
          <w:lang w:val="ru-RU"/>
        </w:rPr>
        <w:t xml:space="preserve">Партија 1 – </w:t>
      </w:r>
      <w:r w:rsidR="00714432">
        <w:rPr>
          <w:rFonts w:cs="Arial"/>
          <w:lang w:val="ru-RU"/>
        </w:rPr>
        <w:t>Интервентне поправке лабораторијских апарата и опреме - ТЕНТ А</w:t>
      </w:r>
      <w:r w:rsidR="00D31F82" w:rsidRPr="00AA7800">
        <w:rPr>
          <w:rFonts w:cs="Arial"/>
          <w:lang w:val="sr-Cyrl-RS"/>
        </w:rPr>
        <w:t xml:space="preserve"> </w:t>
      </w:r>
      <w:r w:rsidR="009A2A5B" w:rsidRPr="00AA7800">
        <w:rPr>
          <w:rFonts w:cs="Arial"/>
          <w:lang w:val="sr-Cyrl-RS"/>
        </w:rPr>
        <w:t xml:space="preserve">Партија 2 - </w:t>
      </w:r>
      <w:r w:rsidR="00714432">
        <w:rPr>
          <w:rFonts w:cs="Arial"/>
          <w:lang w:val="sr-Cyrl-RS"/>
        </w:rPr>
        <w:t>Интервентне поправке лабораторијских апарата и опреме - ТЕНТ Б</w:t>
      </w:r>
      <w:r w:rsidR="00F77783">
        <w:rPr>
          <w:rFonts w:cs="Arial"/>
        </w:rPr>
        <w:t xml:space="preserve"> </w:t>
      </w:r>
      <w:r>
        <w:rPr>
          <w:rFonts w:cs="Arial"/>
        </w:rPr>
        <w:t xml:space="preserve">бр.ЈН </w:t>
      </w:r>
      <w:r w:rsidR="00714432">
        <w:rPr>
          <w:rFonts w:cs="Arial"/>
        </w:rPr>
        <w:t>3000/1457/2017 (266/2017, 1285/2017)</w:t>
      </w:r>
      <w:r w:rsidRPr="00AA7800">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AA7800" w:rsidRDefault="00AA7800" w:rsidP="004B6465">
      <w:pPr>
        <w:spacing w:before="0"/>
        <w:rPr>
          <w:rFonts w:cs="Arial"/>
          <w:lang w:val="sr-Cyrl-RS"/>
        </w:rPr>
      </w:pP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lastRenderedPageBreak/>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DF6248">
        <w:rPr>
          <w:rFonts w:cs="Arial"/>
          <w:b/>
        </w:rPr>
        <w:t>300014572017266201712852017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714432">
        <w:rPr>
          <w:rFonts w:cs="Arial"/>
          <w:b/>
        </w:rPr>
        <w:t>3000/1457/2017 (266/2017, 1285/2017)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lastRenderedPageBreak/>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lastRenderedPageBreak/>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lastRenderedPageBreak/>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4" w:name="_Toc441651610"/>
      <w:bookmarkStart w:id="245" w:name="_Toc442559921"/>
    </w:p>
    <w:p w:rsidR="004B6465" w:rsidRPr="00E47C2E" w:rsidRDefault="004B6465" w:rsidP="005D6D6F">
      <w:pPr>
        <w:pStyle w:val="KDPodnaslov2"/>
        <w:numPr>
          <w:ilvl w:val="1"/>
          <w:numId w:val="43"/>
        </w:numPr>
        <w:spacing w:before="0"/>
        <w:jc w:val="both"/>
        <w:rPr>
          <w:rFonts w:cs="Arial"/>
        </w:rPr>
      </w:pPr>
      <w:r w:rsidRPr="00E47C2E">
        <w:rPr>
          <w:rFonts w:cs="Arial"/>
        </w:rPr>
        <w:t>Закључивање и ступање на снагу уговора</w:t>
      </w:r>
      <w:bookmarkEnd w:id="244"/>
      <w:bookmarkEnd w:id="24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5108A">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912D36"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912D36" w:rsidRPr="00912D36">
        <w:rPr>
          <w:rFonts w:cs="Arial"/>
        </w:rPr>
        <w:t xml:space="preserve"> </w:t>
      </w:r>
      <w:proofErr w:type="gramStart"/>
      <w:r w:rsidR="00912D36" w:rsidRPr="009C5192">
        <w:rPr>
          <w:rFonts w:cs="Arial"/>
        </w:rPr>
        <w:t xml:space="preserve">У </w:t>
      </w:r>
      <w:r w:rsidR="00912D36" w:rsidRPr="009C5192">
        <w:rPr>
          <w:rFonts w:cs="Arial"/>
          <w:lang w:val="sr-Cyrl-RS"/>
        </w:rPr>
        <w:t xml:space="preserve">том случају Наручилац има право да </w:t>
      </w:r>
      <w:r w:rsidR="00912D36" w:rsidRPr="009C5192">
        <w:rPr>
          <w:rFonts w:cs="Arial"/>
        </w:rPr>
        <w:t>изврши наплату бланко сопствене менице за озбиљност понуде</w:t>
      </w:r>
      <w:r w:rsidR="00912D36">
        <w:rPr>
          <w:rFonts w:cs="Arial"/>
          <w:lang w:val="sr-Cyrl-RS"/>
        </w:rPr>
        <w:t xml:space="preserve"> (за Партију 1).</w:t>
      </w:r>
      <w:proofErr w:type="gramEnd"/>
      <w:r w:rsidR="00912D36" w:rsidRPr="00DF6248">
        <w:rPr>
          <w:rFonts w:cs="Arial"/>
          <w:lang w:val="ru-RU"/>
        </w:rPr>
        <w:t xml:space="preserve"> </w:t>
      </w:r>
    </w:p>
    <w:p w:rsidR="004B6465" w:rsidRPr="00DF6248" w:rsidRDefault="004B6465" w:rsidP="004B6465">
      <w:pPr>
        <w:spacing w:before="0"/>
        <w:rPr>
          <w:rFonts w:cs="Arial"/>
          <w:lang w:val="ru-RU"/>
        </w:rPr>
      </w:pPr>
      <w:r w:rsidRPr="00DF6248">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DF6248" w:rsidRDefault="004B6465" w:rsidP="004B6465">
      <w:pPr>
        <w:spacing w:before="0"/>
        <w:rPr>
          <w:rFonts w:cs="Arial"/>
          <w:lang w:val="ru-RU"/>
        </w:rPr>
      </w:pPr>
    </w:p>
    <w:p w:rsidR="004B6465" w:rsidRPr="00DF6248" w:rsidRDefault="004B6465" w:rsidP="005D6D6F">
      <w:pPr>
        <w:pStyle w:val="KDPodnaslov2"/>
        <w:numPr>
          <w:ilvl w:val="1"/>
          <w:numId w:val="43"/>
        </w:numPr>
        <w:spacing w:before="0"/>
        <w:jc w:val="both"/>
        <w:rPr>
          <w:rFonts w:cs="Arial"/>
        </w:rPr>
      </w:pPr>
      <w:bookmarkStart w:id="246" w:name="_Toc441651611"/>
      <w:bookmarkStart w:id="247" w:name="_Toc442559922"/>
      <w:r w:rsidRPr="00DF6248">
        <w:rPr>
          <w:rFonts w:cs="Arial"/>
        </w:rPr>
        <w:t>Измене током трајања уговора</w:t>
      </w:r>
      <w:bookmarkEnd w:id="246"/>
      <w:bookmarkEnd w:id="247"/>
    </w:p>
    <w:p w:rsidR="00155E27" w:rsidRPr="00155E27" w:rsidRDefault="00155E27" w:rsidP="00155E27">
      <w:pPr>
        <w:rPr>
          <w:rFonts w:cs="Arial"/>
          <w:szCs w:val="24"/>
          <w:lang w:eastAsia="sr-Latn-CS"/>
        </w:rPr>
      </w:pPr>
      <w:r w:rsidRPr="00155E27">
        <w:rPr>
          <w:rFonts w:cs="Arial"/>
          <w:szCs w:val="24"/>
          <w:lang w:val="sr-Latn-RS" w:eastAsia="sr-Latn-CS"/>
        </w:rPr>
        <w:t xml:space="preserve">Наручилац може након закључења уговора о јавној набавци без спровођења поступка јавне набавке </w:t>
      </w:r>
      <w:r w:rsidRPr="00155E27">
        <w:rPr>
          <w:rFonts w:cs="Arial"/>
          <w:szCs w:val="24"/>
          <w:lang w:val="sr-Cyrl-RS" w:eastAsia="sr-Latn-CS"/>
        </w:rPr>
        <w:t>извршити измене на начин који је</w:t>
      </w:r>
      <w:r w:rsidRPr="00155E27">
        <w:rPr>
          <w:rFonts w:cs="Arial"/>
          <w:szCs w:val="24"/>
          <w:lang w:val="sr-Latn-RS" w:eastAsia="sr-Latn-CS"/>
        </w:rPr>
        <w:t xml:space="preserve"> прописан чланом 115. Закона о јавним набавкама.</w:t>
      </w:r>
    </w:p>
    <w:p w:rsidR="00155E27" w:rsidRPr="00155E27" w:rsidRDefault="00155E27" w:rsidP="00155E27">
      <w:pPr>
        <w:pStyle w:val="KDParagraf"/>
        <w:spacing w:before="0"/>
        <w:rPr>
          <w:rFonts w:cs="Arial"/>
          <w:szCs w:val="24"/>
        </w:rPr>
      </w:pPr>
      <w:r w:rsidRPr="00155E27">
        <w:rPr>
          <w:szCs w:val="24"/>
        </w:rPr>
        <w:t>Уговорне стране током трајања овог Уговора</w:t>
      </w:r>
      <w:proofErr w:type="gramStart"/>
      <w:r w:rsidRPr="00155E27">
        <w:rPr>
          <w:szCs w:val="24"/>
        </w:rPr>
        <w:t>  због</w:t>
      </w:r>
      <w:proofErr w:type="gramEnd"/>
      <w:r w:rsidRPr="00155E27">
        <w:rPr>
          <w:szCs w:val="24"/>
        </w:rPr>
        <w:t xml:space="preserve"> промењених околности ближе одређених у члану 115. </w:t>
      </w:r>
      <w:proofErr w:type="gramStart"/>
      <w:r w:rsidRPr="00155E27">
        <w:rPr>
          <w:szCs w:val="24"/>
        </w:rPr>
        <w:t>Закона, могу у писменој форми путем Анекса извршити измене и допуне овог Уговора.</w:t>
      </w:r>
      <w:proofErr w:type="gramEnd"/>
    </w:p>
    <w:p w:rsidR="00155E27" w:rsidRPr="00155E27" w:rsidRDefault="00155E27" w:rsidP="00155E27">
      <w:pPr>
        <w:spacing w:before="0"/>
        <w:rPr>
          <w:rFonts w:cs="Arial"/>
          <w:color w:val="1F497D"/>
          <w:sz w:val="20"/>
          <w:lang w:val="sr-Latn-RS"/>
        </w:rPr>
      </w:pPr>
      <w:r w:rsidRPr="00155E27">
        <w:rPr>
          <w:rFonts w:cs="Arial"/>
          <w:szCs w:val="24"/>
          <w:lang w:val="sr-Latn-RS" w:eastAsia="sr-Latn-CS"/>
        </w:rPr>
        <w:t xml:space="preserve">У </w:t>
      </w:r>
      <w:r w:rsidRPr="00155E27">
        <w:rPr>
          <w:rFonts w:cs="Arial"/>
          <w:szCs w:val="24"/>
          <w:lang w:val="sr-Cyrl-CS" w:eastAsia="sr-Latn-CS"/>
        </w:rPr>
        <w:t xml:space="preserve">свим наведеним случајевима, Наручилац </w:t>
      </w:r>
      <w:r w:rsidRPr="00155E27">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55E27" w:rsidRPr="00155E27" w:rsidRDefault="00155E27" w:rsidP="00155E27">
      <w:pPr>
        <w:spacing w:before="0"/>
        <w:rPr>
          <w:rFonts w:cs="Arial"/>
          <w:color w:val="1F497D"/>
          <w:lang w:val="sr-Cyrl-RS"/>
        </w:rPr>
      </w:pPr>
    </w:p>
    <w:p w:rsidR="00512580" w:rsidRPr="00863BA1" w:rsidRDefault="00512580" w:rsidP="00863BA1">
      <w:pPr>
        <w:rPr>
          <w:rFonts w:cs="Arial"/>
          <w:lang w:val="sr-Latn-RS" w:eastAsia="sr-Latn-CS"/>
        </w:rPr>
      </w:pP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5D6D6F">
      <w:pPr>
        <w:pStyle w:val="KDPodnaslov1"/>
        <w:numPr>
          <w:ilvl w:val="0"/>
          <w:numId w:val="43"/>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8"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714432">
        <w:rPr>
          <w:rFonts w:cs="Arial"/>
          <w:b/>
          <w:lang w:val="sr-Cyrl-RS"/>
        </w:rPr>
        <w:t>Интервентне поправке лабораторијских апарата и опреме - ТЕНТ</w:t>
      </w:r>
    </w:p>
    <w:p w:rsidR="00827A40" w:rsidRDefault="00827A40" w:rsidP="00C32996">
      <w:pPr>
        <w:spacing w:before="0" w:line="360" w:lineRule="auto"/>
        <w:jc w:val="center"/>
        <w:rPr>
          <w:rFonts w:cs="Arial"/>
          <w:b/>
          <w:lang w:val="sr-Cyrl-RS"/>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714432">
        <w:rPr>
          <w:rFonts w:cs="Arial"/>
          <w:b/>
        </w:rPr>
        <w:t>3000/1457/2017 (266/2017, 1285/2017)</w:t>
      </w:r>
    </w:p>
    <w:p w:rsidR="00D31F82" w:rsidRDefault="009A2A5B" w:rsidP="00C32996">
      <w:pPr>
        <w:spacing w:before="0" w:line="360" w:lineRule="auto"/>
        <w:jc w:val="center"/>
        <w:rPr>
          <w:rFonts w:cs="Arial"/>
          <w:lang w:val="sr-Cyrl-RS"/>
        </w:rPr>
      </w:pPr>
      <w:r>
        <w:rPr>
          <w:rFonts w:cs="Arial"/>
          <w:b/>
          <w:lang w:val="ru-RU"/>
        </w:rPr>
        <w:t xml:space="preserve">Партија 1 – </w:t>
      </w:r>
      <w:r w:rsidR="00714432">
        <w:rPr>
          <w:rFonts w:cs="Arial"/>
          <w:b/>
          <w:lang w:val="ru-RU"/>
        </w:rPr>
        <w:t>Интервентне поправке лабораторијских апарата и опреме - ТЕНТ А</w:t>
      </w:r>
      <w:r w:rsidR="00D31F82">
        <w:rPr>
          <w:rFonts w:cs="Arial"/>
          <w:lang w:val="sr-Cyrl-RS"/>
        </w:rPr>
        <w:t xml:space="preserve"> </w:t>
      </w:r>
    </w:p>
    <w:p w:rsidR="00D31F82" w:rsidRPr="00D31F82" w:rsidRDefault="009A2A5B" w:rsidP="00C32996">
      <w:pPr>
        <w:spacing w:before="0" w:line="360" w:lineRule="auto"/>
        <w:jc w:val="center"/>
        <w:rPr>
          <w:rFonts w:cs="Arial"/>
          <w:b/>
          <w:lang w:val="sr-Cyrl-RS" w:eastAsia="zh-CN"/>
        </w:rPr>
      </w:pPr>
      <w:r>
        <w:rPr>
          <w:rFonts w:cs="Arial"/>
          <w:b/>
          <w:lang w:val="sr-Cyrl-RS"/>
        </w:rPr>
        <w:t xml:space="preserve">Партија 2 - </w:t>
      </w:r>
      <w:r w:rsidR="00714432">
        <w:rPr>
          <w:rFonts w:cs="Arial"/>
          <w:b/>
          <w:lang w:val="sr-Cyrl-RS"/>
        </w:rPr>
        <w:t>Интервентне поправке лабораторијских апарата и опреме - ТЕНТ Б</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64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60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D31F82">
        <w:trPr>
          <w:trHeight w:val="47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482"/>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240"/>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52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49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55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D31F82">
        <w:trPr>
          <w:trHeight w:val="12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А) САМОСТАЛНО</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 xml:space="preserve">Б) СА </w:t>
            </w:r>
            <w:r w:rsidR="00912D36">
              <w:rPr>
                <w:rFonts w:eastAsia="TimesNewRomanPSMT" w:cs="Arial"/>
                <w:b/>
                <w:bCs/>
              </w:rPr>
              <w:t>ПОДИЗВОЂАЧЕМ</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В) КАО ЗАЈЕДНИЧКУ ПОНУДУ</w:t>
            </w:r>
          </w:p>
          <w:p w:rsidR="00D31F82" w:rsidRPr="00D31F82" w:rsidRDefault="00D31F82" w:rsidP="00D31F82">
            <w:pPr>
              <w:spacing w:before="0"/>
              <w:jc w:val="center"/>
              <w:rPr>
                <w:rFonts w:cs="Arial"/>
                <w:b/>
                <w:i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bl>
    <w:p w:rsidR="00827A40" w:rsidRPr="00E47C2E" w:rsidRDefault="00827A40" w:rsidP="00827A40">
      <w:pPr>
        <w:spacing w:before="0"/>
        <w:rPr>
          <w:rFonts w:cs="Arial"/>
          <w:b/>
          <w:iCs/>
          <w:lang w:val="ru-RU"/>
        </w:rPr>
      </w:pPr>
    </w:p>
    <w:p w:rsidR="00827A40"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w:t>
      </w:r>
      <w:r w:rsidR="00912D36">
        <w:rPr>
          <w:rFonts w:cs="Arial"/>
          <w:iCs/>
          <w:lang w:val="ru-RU"/>
        </w:rPr>
        <w:t>Подизвођачу</w:t>
      </w:r>
      <w:r w:rsidRPr="00E47C2E">
        <w:rPr>
          <w:rFonts w:cs="Arial"/>
          <w:iCs/>
          <w:lang w:val="ru-RU"/>
        </w:rPr>
        <w:t xml:space="preserve">, уколико се понуда подноси са </w:t>
      </w:r>
      <w:r w:rsidR="00912D36">
        <w:rPr>
          <w:rFonts w:cs="Arial"/>
          <w:iCs/>
          <w:lang w:val="ru-RU"/>
        </w:rPr>
        <w:t>Подизвођачем</w:t>
      </w:r>
      <w:r w:rsidRPr="00E47C2E">
        <w:rPr>
          <w:rFonts w:cs="Arial"/>
          <w:iCs/>
          <w:lang w:val="ru-RU"/>
        </w:rPr>
        <w:t>, односно податке о свим учесницима заједничке понуде, уколико понуду подноси група понуђача</w:t>
      </w:r>
    </w:p>
    <w:p w:rsidR="00D31F82" w:rsidRDefault="00D31F82" w:rsidP="00827A40">
      <w:pPr>
        <w:spacing w:before="0"/>
        <w:rPr>
          <w:rFonts w:cs="Arial"/>
          <w:iCs/>
          <w:lang w:val="ru-RU"/>
        </w:rPr>
      </w:pPr>
    </w:p>
    <w:p w:rsidR="00D31F82" w:rsidRPr="00D31F82" w:rsidRDefault="00D31F82" w:rsidP="00827A40">
      <w:pPr>
        <w:spacing w:before="0"/>
        <w:rPr>
          <w:rFonts w:cs="Arial"/>
          <w:iCs/>
          <w:lang w:val="ru-RU"/>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w:t>
      </w:r>
      <w:r w:rsidR="00912D36">
        <w:rPr>
          <w:rFonts w:eastAsia="TimesNewRomanPSMT" w:cs="Arial"/>
          <w:b/>
          <w:bCs/>
        </w:rPr>
        <w:t>ПОДИЗВОЂАЧУ</w:t>
      </w:r>
      <w:r w:rsidRPr="00E47C2E">
        <w:rPr>
          <w:rFonts w:eastAsia="TimesNewRomanPSMT" w:cs="Arial"/>
          <w:b/>
          <w:bCs/>
        </w:rPr>
        <w:t xml:space="preserve">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 xml:space="preserve">Назив </w:t>
            </w:r>
            <w:r w:rsidR="0061128C">
              <w:rPr>
                <w:rFonts w:eastAsia="TimesNewRomanPSMT" w:cs="Arial"/>
                <w:bCs/>
              </w:rPr>
              <w:t>Подизвођача</w:t>
            </w:r>
            <w:r w:rsidRPr="00E47C2E">
              <w:rPr>
                <w:rFonts w:eastAsia="TimesNewRomanPSMT" w:cs="Arial"/>
                <w:bC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 xml:space="preserve">Проценат укупне вредности набавке који ће извршити </w:t>
            </w:r>
            <w:r w:rsidR="0061128C">
              <w:rPr>
                <w:rFonts w:eastAsia="TimesNewRomanPSMT" w:cs="Arial"/>
                <w:bCs/>
                <w:lang w:val="ru-RU"/>
              </w:rPr>
              <w:t>Подизвођач</w:t>
            </w:r>
            <w:r w:rsidRPr="00E47C2E">
              <w:rPr>
                <w:rFonts w:eastAsia="TimesNewRomanPSMT" w:cs="Arial"/>
                <w:bCs/>
                <w:lang w:val="ru-RU"/>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 xml:space="preserve">Део предмета набавке који ће извршити </w:t>
            </w:r>
            <w:r w:rsidR="0061128C">
              <w:rPr>
                <w:rFonts w:eastAsia="TimesNewRomanPSMT" w:cs="Arial"/>
                <w:bCs/>
                <w:lang w:val="ru-RU"/>
              </w:rPr>
              <w:t>Подизвођач</w:t>
            </w:r>
            <w:r w:rsidRPr="00E47C2E">
              <w:rPr>
                <w:rFonts w:eastAsia="TimesNewRomanPSMT" w:cs="Arial"/>
                <w:bCs/>
                <w:lang w:val="ru-RU"/>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 xml:space="preserve">Назив </w:t>
            </w:r>
            <w:r w:rsidR="0061128C">
              <w:rPr>
                <w:rFonts w:eastAsia="TimesNewRomanPSMT" w:cs="Arial"/>
                <w:bCs/>
              </w:rPr>
              <w:t>Подизвођача</w:t>
            </w:r>
            <w:r w:rsidRPr="00E47C2E">
              <w:rPr>
                <w:rFonts w:eastAsia="TimesNewRomanPSMT" w:cs="Arial"/>
                <w:bCs/>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 xml:space="preserve">Проценат укупне вредности набавке који ће извршити </w:t>
            </w:r>
            <w:r w:rsidR="0061128C">
              <w:rPr>
                <w:rFonts w:eastAsia="TimesNewRomanPSMT" w:cs="Arial"/>
                <w:bCs/>
                <w:lang w:val="ru-RU"/>
              </w:rPr>
              <w:t>Подизвођач</w:t>
            </w:r>
            <w:r w:rsidRPr="00E47C2E">
              <w:rPr>
                <w:rFonts w:eastAsia="TimesNewRomanPSMT" w:cs="Arial"/>
                <w:bCs/>
                <w:lang w:val="ru-RU"/>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 xml:space="preserve">Део предмета набавке који ће извршити </w:t>
            </w:r>
            <w:r w:rsidR="0061128C">
              <w:rPr>
                <w:rFonts w:eastAsia="TimesNewRomanPSMT" w:cs="Arial"/>
                <w:bCs/>
                <w:lang w:val="ru-RU"/>
              </w:rPr>
              <w:t>Подизвођач</w:t>
            </w:r>
            <w:r w:rsidRPr="00E47C2E">
              <w:rPr>
                <w:rFonts w:eastAsia="TimesNewRomanPSMT" w:cs="Arial"/>
                <w:bCs/>
                <w:lang w:val="ru-RU"/>
              </w:rPr>
              <w:t>:</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 xml:space="preserve">Табелу „Подаци о </w:t>
      </w:r>
      <w:r w:rsidR="00912D36">
        <w:rPr>
          <w:rFonts w:cs="Arial"/>
          <w:iCs/>
          <w:lang w:val="ru-RU"/>
        </w:rPr>
        <w:t>Подизвођачу</w:t>
      </w:r>
      <w:r w:rsidRPr="00E47C2E">
        <w:rPr>
          <w:rFonts w:cs="Arial"/>
          <w:iCs/>
          <w:lang w:val="ru-RU"/>
        </w:rPr>
        <w:t xml:space="preserve">“ попуњавају само они понуђачи који подносе  понуду са </w:t>
      </w:r>
      <w:r w:rsidR="00912D36">
        <w:rPr>
          <w:rFonts w:cs="Arial"/>
          <w:iCs/>
          <w:lang w:val="ru-RU"/>
        </w:rPr>
        <w:t>Подизвођачем</w:t>
      </w:r>
      <w:r w:rsidRPr="00E47C2E">
        <w:rPr>
          <w:rFonts w:cs="Arial"/>
          <w:iCs/>
          <w:lang w:val="ru-RU"/>
        </w:rPr>
        <w:t xml:space="preserve">, а уколико има већи број </w:t>
      </w:r>
      <w:r w:rsidR="0061128C">
        <w:rPr>
          <w:rFonts w:cs="Arial"/>
          <w:iCs/>
          <w:lang w:val="ru-RU"/>
        </w:rPr>
        <w:t>Подизвођача</w:t>
      </w:r>
      <w:r w:rsidRPr="00E47C2E">
        <w:rPr>
          <w:rFonts w:cs="Arial"/>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w:t>
      </w:r>
      <w:r w:rsidR="0061128C">
        <w:rPr>
          <w:rFonts w:cs="Arial"/>
          <w:iCs/>
          <w:lang w:val="ru-RU"/>
        </w:rPr>
        <w:t>Подизвођача</w:t>
      </w:r>
      <w:r w:rsidRPr="00E47C2E">
        <w:rPr>
          <w:rFonts w:cs="Arial"/>
          <w:iCs/>
          <w:lang w:val="ru-RU"/>
        </w:rPr>
        <w:t>.</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BC4C84" w:rsidRDefault="00BC4C84" w:rsidP="00D31F82">
      <w:pPr>
        <w:spacing w:before="0" w:line="360" w:lineRule="auto"/>
        <w:rPr>
          <w:rFonts w:cs="Arial"/>
          <w:b/>
          <w:lang w:val="ru-RU"/>
        </w:rPr>
      </w:pPr>
    </w:p>
    <w:p w:rsidR="00D31F82" w:rsidRDefault="00BC4C84" w:rsidP="00D31F82">
      <w:pPr>
        <w:spacing w:before="0" w:line="360" w:lineRule="auto"/>
        <w:rPr>
          <w:rFonts w:cs="Arial"/>
          <w:b/>
          <w:lang w:val="ru-RU"/>
        </w:rPr>
      </w:pPr>
      <w:r>
        <w:rPr>
          <w:rFonts w:cs="Arial"/>
          <w:b/>
          <w:lang w:val="ru-RU"/>
        </w:rPr>
        <w:t>5.1 – Партија 1</w:t>
      </w:r>
    </w:p>
    <w:p w:rsidR="00D31F82" w:rsidRDefault="009A2A5B" w:rsidP="00D31F82">
      <w:pPr>
        <w:spacing w:before="0" w:line="360" w:lineRule="auto"/>
        <w:rPr>
          <w:rFonts w:cs="Arial"/>
          <w:lang w:val="sr-Cyrl-RS"/>
        </w:rPr>
      </w:pPr>
      <w:r>
        <w:rPr>
          <w:rFonts w:cs="Arial"/>
          <w:b/>
          <w:lang w:val="ru-RU"/>
        </w:rPr>
        <w:t xml:space="preserve">Партија 1 – </w:t>
      </w:r>
      <w:r w:rsidR="00714432">
        <w:rPr>
          <w:rFonts w:cs="Arial"/>
          <w:b/>
          <w:lang w:val="ru-RU"/>
        </w:rPr>
        <w:t>Интервентне поправке лабораторијских апарата и опреме - ТЕНТ А</w:t>
      </w:r>
      <w:r w:rsidR="00D31F82">
        <w:rPr>
          <w:rFonts w:cs="Arial"/>
          <w:lang w:val="sr-Cyrl-RS"/>
        </w:rPr>
        <w:t xml:space="preserve"> </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D31F82" w:rsidRPr="00AA7800" w:rsidRDefault="00714432" w:rsidP="00AA7800">
            <w:pPr>
              <w:spacing w:before="0" w:line="276" w:lineRule="auto"/>
              <w:jc w:val="center"/>
              <w:rPr>
                <w:rFonts w:cs="Arial"/>
                <w:lang w:val="sr-Cyrl-RS"/>
              </w:rPr>
            </w:pPr>
            <w:r>
              <w:rPr>
                <w:rFonts w:cs="Arial"/>
                <w:b/>
                <w:lang w:val="ru-RU"/>
              </w:rPr>
              <w:t>Интервентне поправке лабораторијских апарата и опреме - ТЕНТ А</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714432">
              <w:rPr>
                <w:rFonts w:cs="Arial"/>
                <w:b/>
                <w:lang w:val="sr-Cyrl-RS"/>
              </w:rPr>
              <w:t>3000/1457/2017 (266/2017, 1285/2017)</w:t>
            </w:r>
            <w:r w:rsidR="00AA7800">
              <w:rPr>
                <w:rFonts w:cs="Arial"/>
                <w:b/>
                <w:lang w:val="sr-Cyrl-RS"/>
              </w:rPr>
              <w:t xml:space="preserve"> </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827A40">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61128C" w:rsidP="00827A40">
            <w:pPr>
              <w:spacing w:before="0"/>
              <w:jc w:val="center"/>
              <w:rPr>
                <w:rFonts w:cs="Arial"/>
                <w:b/>
                <w:bCs/>
                <w:iCs/>
                <w:lang w:val="sr-Cyrl-CS"/>
              </w:rPr>
            </w:pPr>
            <w:r>
              <w:rPr>
                <w:rFonts w:eastAsia="Calibri" w:cs="Arial"/>
                <w:lang w:val="sr-Cyrl-RS"/>
              </w:rPr>
              <w:t>У</w:t>
            </w:r>
            <w:r w:rsidR="00827A40" w:rsidRPr="00E07C61">
              <w:rPr>
                <w:rFonts w:eastAsia="Calibri" w:cs="Arial"/>
              </w:rPr>
              <w:t xml:space="preserve">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DF6248">
        <w:trPr>
          <w:trHeight w:val="71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07C61" w:rsidRDefault="00DF6248" w:rsidP="00AA7800">
            <w:pPr>
              <w:spacing w:before="0"/>
              <w:rPr>
                <w:rFonts w:cs="Arial"/>
                <w:bCs/>
                <w:iCs/>
                <w:color w:val="00B0F0"/>
                <w:lang w:val="sr-Cyrl-CS"/>
              </w:rPr>
            </w:pPr>
            <w:r w:rsidRPr="00320289">
              <w:rPr>
                <w:rFonts w:cs="Arial"/>
                <w:lang w:val="sr-Cyrl-RS"/>
              </w:rPr>
              <w:t>Рок извршења не може бити дужи од 15 дана од дана закључења уговора.</w:t>
            </w:r>
          </w:p>
        </w:tc>
        <w:tc>
          <w:tcPr>
            <w:tcW w:w="3892" w:type="dxa"/>
            <w:vAlign w:val="center"/>
          </w:tcPr>
          <w:p w:rsidR="00827A40" w:rsidRPr="00E07C61" w:rsidRDefault="00DF6248" w:rsidP="00DF6248">
            <w:pPr>
              <w:spacing w:before="0"/>
              <w:jc w:val="center"/>
              <w:rPr>
                <w:rFonts w:cs="Arial"/>
                <w:bCs/>
                <w:iCs/>
                <w:color w:val="00B0F0"/>
              </w:rPr>
            </w:pPr>
            <w:r w:rsidRPr="00320289">
              <w:rPr>
                <w:rFonts w:cs="Arial"/>
                <w:lang w:val="sr-Cyrl-RS"/>
              </w:rPr>
              <w:t xml:space="preserve">Рок извршења </w:t>
            </w:r>
            <w:r>
              <w:rPr>
                <w:rFonts w:cs="Arial"/>
                <w:lang w:val="sr-Cyrl-RS"/>
              </w:rPr>
              <w:t>износи</w:t>
            </w:r>
            <w:r w:rsidRPr="00320289">
              <w:rPr>
                <w:rFonts w:cs="Arial"/>
                <w:lang w:val="sr-Cyrl-RS"/>
              </w:rPr>
              <w:t xml:space="preserve"> </w:t>
            </w:r>
            <w:r>
              <w:rPr>
                <w:rFonts w:cs="Arial"/>
                <w:lang w:val="sr-Cyrl-RS"/>
              </w:rPr>
              <w:t>___</w:t>
            </w:r>
            <w:r w:rsidRPr="00320289">
              <w:rPr>
                <w:rFonts w:cs="Arial"/>
                <w:lang w:val="sr-Cyrl-RS"/>
              </w:rPr>
              <w:t xml:space="preserve"> дана од дана закључења уговора.</w:t>
            </w:r>
          </w:p>
        </w:tc>
      </w:tr>
      <w:tr w:rsidR="00827A40" w:rsidRPr="00E47C2E" w:rsidTr="00827A40">
        <w:tc>
          <w:tcPr>
            <w:tcW w:w="5353" w:type="dxa"/>
            <w:vAlign w:val="center"/>
          </w:tcPr>
          <w:p w:rsidR="00827A40" w:rsidRPr="00E07C61" w:rsidRDefault="00B81442" w:rsidP="00827A40">
            <w:pPr>
              <w:spacing w:before="0"/>
              <w:jc w:val="center"/>
              <w:rPr>
                <w:rFonts w:cs="Arial"/>
                <w:b/>
                <w:bCs/>
                <w:iCs/>
                <w:lang w:val="sr-Cyrl-CS"/>
              </w:rPr>
            </w:pPr>
            <w:r>
              <w:br w:type="page"/>
            </w:r>
            <w:r w:rsidR="00827A40" w:rsidRPr="00E07C61">
              <w:rPr>
                <w:rFonts w:cs="Arial"/>
                <w:b/>
                <w:bCs/>
                <w:iCs/>
                <w:lang w:val="sr-Cyrl-CS"/>
              </w:rPr>
              <w:t>ГАРАНТНИ РОК:</w:t>
            </w:r>
          </w:p>
          <w:p w:rsidR="00827A40" w:rsidRPr="00B81442" w:rsidRDefault="00DF6248" w:rsidP="00B81442">
            <w:pPr>
              <w:spacing w:before="0"/>
              <w:rPr>
                <w:rFonts w:cs="Arial"/>
                <w:b/>
                <w:color w:val="FF0000"/>
                <w:lang w:val="sr-Cyrl-RS" w:eastAsia="zh-CN"/>
              </w:rPr>
            </w:pP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ене услуге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и од 12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w:t>
            </w:r>
            <w:r>
              <w:rPr>
                <w:rFonts w:eastAsia="TimesNewRomanPSMT" w:cs="Arial"/>
                <w:bCs/>
                <w:color w:val="000000"/>
                <w:lang w:val="sr-Cyrl-RS"/>
              </w:rPr>
              <w:t>.</w:t>
            </w:r>
          </w:p>
        </w:tc>
        <w:tc>
          <w:tcPr>
            <w:tcW w:w="3892" w:type="dxa"/>
            <w:vAlign w:val="center"/>
          </w:tcPr>
          <w:p w:rsidR="00827A40" w:rsidRPr="00BC4C84" w:rsidRDefault="00DF6248" w:rsidP="00DF6248">
            <w:pPr>
              <w:spacing w:before="0"/>
              <w:rPr>
                <w:rFonts w:cs="Arial"/>
                <w:b/>
                <w:color w:val="FF0000"/>
                <w:lang w:val="sr-Cyrl-RS" w:eastAsia="zh-CN"/>
              </w:rPr>
            </w:pP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 xml:space="preserve">ене услуге </w:t>
            </w:r>
            <w:r>
              <w:rPr>
                <w:rFonts w:eastAsia="TimesNewRomanPSMT" w:cs="Arial"/>
                <w:bCs/>
                <w:color w:val="000000"/>
                <w:lang w:val="sr-Cyrl-RS"/>
              </w:rPr>
              <w:t>износи ______</w:t>
            </w:r>
            <w:r w:rsidRPr="00E6049E">
              <w:rPr>
                <w:rFonts w:eastAsia="TimesNewRomanPSMT" w:cs="Arial"/>
                <w:bCs/>
                <w:color w:val="000000"/>
              </w:rPr>
              <w:t xml:space="preserve">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w:t>
            </w:r>
            <w:r>
              <w:rPr>
                <w:rFonts w:eastAsia="TimesNewRomanPSMT" w:cs="Arial"/>
                <w:bCs/>
                <w:color w:val="000000"/>
                <w:lang w:val="sr-Cyrl-RS"/>
              </w:rPr>
              <w:t>.</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DF6248" w:rsidRDefault="00DF6248" w:rsidP="00DF6248">
            <w:pPr>
              <w:spacing w:before="0"/>
              <w:rPr>
                <w:rFonts w:cs="Arial"/>
                <w:lang w:val="sr-Cyrl-RS"/>
              </w:rPr>
            </w:pPr>
            <w:r>
              <w:rPr>
                <w:rFonts w:cs="Arial"/>
                <w:lang w:val="sr-Cyrl-RS"/>
              </w:rPr>
              <w:t>Место</w:t>
            </w:r>
            <w:r w:rsidRPr="00320289">
              <w:rPr>
                <w:rFonts w:cs="Arial"/>
                <w:lang w:val="sr-Cyrl-RS"/>
              </w:rPr>
              <w:t xml:space="preserve"> извршења је Огранака ТЕНТ, локација ТЕНТ А, Богољуба Урошевића Црног 44, Обреновац.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204BF1">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204BF1">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5108A" w:rsidRDefault="00C5108A"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81442" w:rsidRDefault="00B8144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Default="00AA780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Pr="00E47C2E" w:rsidRDefault="00AA7800" w:rsidP="00827A40">
      <w:pPr>
        <w:tabs>
          <w:tab w:val="left" w:pos="360"/>
        </w:tabs>
        <w:autoSpaceDE w:val="0"/>
        <w:autoSpaceDN w:val="0"/>
        <w:adjustRightInd w:val="0"/>
        <w:spacing w:after="200" w:line="276" w:lineRule="auto"/>
        <w:contextualSpacing/>
        <w:rPr>
          <w:rFonts w:eastAsia="TimesNewRomanPS-BoldMT" w:cs="Arial"/>
          <w:bCs/>
          <w:iCs/>
        </w:rPr>
      </w:pPr>
    </w:p>
    <w:p w:rsidR="00BC4C84" w:rsidRDefault="00BC4C84" w:rsidP="00D31F82">
      <w:pPr>
        <w:spacing w:before="0" w:line="360" w:lineRule="auto"/>
        <w:rPr>
          <w:rFonts w:cs="Arial"/>
          <w:b/>
          <w:lang w:val="sr-Cyrl-RS"/>
        </w:rPr>
      </w:pPr>
      <w:r>
        <w:rPr>
          <w:rFonts w:cs="Arial"/>
          <w:b/>
          <w:lang w:val="sr-Cyrl-RS"/>
        </w:rPr>
        <w:lastRenderedPageBreak/>
        <w:t>5.2 Партија 2</w:t>
      </w:r>
    </w:p>
    <w:p w:rsidR="00D31F82" w:rsidRPr="00D31F82" w:rsidRDefault="009A2A5B" w:rsidP="00D31F82">
      <w:pPr>
        <w:spacing w:before="0" w:line="360" w:lineRule="auto"/>
        <w:rPr>
          <w:rFonts w:cs="Arial"/>
          <w:b/>
          <w:lang w:val="sr-Cyrl-RS" w:eastAsia="zh-CN"/>
        </w:rPr>
      </w:pPr>
      <w:r>
        <w:rPr>
          <w:rFonts w:cs="Arial"/>
          <w:b/>
          <w:lang w:val="sr-Cyrl-RS"/>
        </w:rPr>
        <w:t xml:space="preserve">Партија 2 - </w:t>
      </w:r>
      <w:r w:rsidR="00714432">
        <w:rPr>
          <w:rFonts w:cs="Arial"/>
          <w:b/>
          <w:lang w:val="sr-Cyrl-RS"/>
        </w:rPr>
        <w:t>Интервентне поправке лабораторијских апарата и опреме - ТЕНТ Б</w:t>
      </w:r>
    </w:p>
    <w:p w:rsidR="00D31F82" w:rsidRDefault="00D31F82" w:rsidP="00D31F82">
      <w:pPr>
        <w:spacing w:before="0"/>
        <w:jc w:val="center"/>
        <w:rPr>
          <w:rFonts w:cs="Arial"/>
          <w:b/>
          <w:bCs/>
          <w:iCs/>
          <w:u w:val="single"/>
          <w:lang w:val="sr-Cyrl-CS"/>
        </w:rPr>
      </w:pPr>
      <w:r w:rsidRPr="00E47C2E">
        <w:rPr>
          <w:rFonts w:cs="Arial"/>
          <w:b/>
          <w:bCs/>
          <w:iCs/>
          <w:u w:val="single"/>
          <w:lang w:val="sr-Cyrl-CS"/>
        </w:rPr>
        <w:t>ЦЕНА</w:t>
      </w:r>
    </w:p>
    <w:p w:rsidR="00D31F82" w:rsidRPr="00E47C2E" w:rsidRDefault="00D31F82" w:rsidP="00D31F82">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D31F82" w:rsidRPr="00753F73" w:rsidTr="009A2A5B">
        <w:trPr>
          <w:cantSplit/>
          <w:trHeight w:val="617"/>
        </w:trPr>
        <w:tc>
          <w:tcPr>
            <w:tcW w:w="2742" w:type="pct"/>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31F82" w:rsidTr="009A2A5B">
        <w:trPr>
          <w:cantSplit/>
        </w:trPr>
        <w:tc>
          <w:tcPr>
            <w:tcW w:w="2742" w:type="pct"/>
            <w:shd w:val="clear" w:color="auto" w:fill="FFFFFF"/>
            <w:vAlign w:val="center"/>
          </w:tcPr>
          <w:p w:rsidR="00AA7800" w:rsidRDefault="00714432" w:rsidP="009A2A5B">
            <w:pPr>
              <w:autoSpaceDE w:val="0"/>
              <w:autoSpaceDN w:val="0"/>
              <w:adjustRightInd w:val="0"/>
              <w:spacing w:before="0"/>
              <w:jc w:val="center"/>
              <w:rPr>
                <w:rFonts w:cs="Arial"/>
                <w:b/>
                <w:lang w:val="sr-Cyrl-RS"/>
              </w:rPr>
            </w:pPr>
            <w:r>
              <w:rPr>
                <w:rFonts w:cs="Arial"/>
                <w:b/>
                <w:lang w:val="sr-Cyrl-RS"/>
              </w:rPr>
              <w:t>Интервентне поправке лабораторијских апарата и опреме - ТЕНТ Б</w:t>
            </w:r>
            <w:r w:rsidR="00AA7800" w:rsidRPr="00BC4C84">
              <w:rPr>
                <w:rFonts w:cs="Arial"/>
                <w:b/>
                <w:lang w:val="sr-Cyrl-RS"/>
              </w:rPr>
              <w:t xml:space="preserve"> </w:t>
            </w:r>
          </w:p>
          <w:p w:rsidR="00D31F82" w:rsidRPr="004D7A12" w:rsidRDefault="00D31F82" w:rsidP="009A2A5B">
            <w:pPr>
              <w:autoSpaceDE w:val="0"/>
              <w:autoSpaceDN w:val="0"/>
              <w:adjustRightInd w:val="0"/>
              <w:spacing w:before="0"/>
              <w:jc w:val="center"/>
              <w:rPr>
                <w:rFonts w:cs="Arial"/>
                <w:b/>
                <w:lang w:val="sr-Cyrl-RS"/>
              </w:rPr>
            </w:pPr>
            <w:r w:rsidRPr="00BC4C84">
              <w:rPr>
                <w:rFonts w:cs="Arial"/>
                <w:b/>
                <w:lang w:val="sr-Cyrl-RS"/>
              </w:rPr>
              <w:t>Ј</w:t>
            </w:r>
            <w:r>
              <w:rPr>
                <w:rFonts w:cs="Arial"/>
                <w:b/>
                <w:lang w:val="sr-Cyrl-RS"/>
              </w:rPr>
              <w:t xml:space="preserve">Н. бр. </w:t>
            </w:r>
            <w:r w:rsidR="00714432">
              <w:rPr>
                <w:rFonts w:cs="Arial"/>
                <w:b/>
                <w:lang w:val="sr-Cyrl-RS"/>
              </w:rPr>
              <w:t>3000/1457/2017 (266/2017, 1285/2017)</w:t>
            </w:r>
          </w:p>
        </w:tc>
        <w:tc>
          <w:tcPr>
            <w:tcW w:w="2258" w:type="pct"/>
            <w:shd w:val="clear" w:color="auto" w:fill="FFFFFF"/>
            <w:vAlign w:val="center"/>
          </w:tcPr>
          <w:p w:rsidR="00D31F82" w:rsidRDefault="00D31F82" w:rsidP="009A2A5B">
            <w:pPr>
              <w:spacing w:before="0"/>
              <w:jc w:val="center"/>
              <w:rPr>
                <w:rFonts w:cs="Arial"/>
              </w:rPr>
            </w:pPr>
          </w:p>
        </w:tc>
      </w:tr>
    </w:tbl>
    <w:p w:rsidR="00D31F82" w:rsidRDefault="00D31F82" w:rsidP="00D31F82">
      <w:pPr>
        <w:spacing w:before="0"/>
        <w:rPr>
          <w:rFonts w:cs="Arial"/>
          <w:b/>
          <w:bCs/>
          <w:iCs/>
          <w:u w:val="single"/>
          <w:lang w:val="sr-Cyrl-CS"/>
        </w:rPr>
      </w:pPr>
    </w:p>
    <w:p w:rsidR="00D31F82" w:rsidRDefault="00D31F82" w:rsidP="00D31F82">
      <w:pPr>
        <w:spacing w:before="0"/>
        <w:ind w:right="360"/>
        <w:jc w:val="right"/>
        <w:rPr>
          <w:rFonts w:cs="Arial"/>
        </w:rPr>
      </w:pPr>
      <w:r w:rsidRPr="00753F73">
        <w:rPr>
          <w:rFonts w:cs="Arial"/>
          <w:b/>
        </w:rPr>
        <w:t>ПДВ:</w:t>
      </w:r>
      <w:r w:rsidR="00C41A52">
        <w:rPr>
          <w:rFonts w:cs="Arial"/>
          <w:b/>
          <w:lang w:val="sr-Cyrl-RS"/>
        </w:rPr>
        <w:t xml:space="preserve"> </w:t>
      </w:r>
      <w:r>
        <w:rPr>
          <w:rFonts w:cs="Arial"/>
        </w:rPr>
        <w:t>_____________________</w:t>
      </w:r>
    </w:p>
    <w:p w:rsidR="00D31F82" w:rsidRDefault="00D31F82" w:rsidP="00D31F8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753F73" w:rsidRDefault="00D31F82" w:rsidP="00D31F82">
      <w:pPr>
        <w:spacing w:before="0"/>
        <w:ind w:right="360"/>
        <w:jc w:val="right"/>
        <w:rPr>
          <w:rFonts w:cs="Arial"/>
          <w:b/>
        </w:rPr>
      </w:pPr>
      <w:r w:rsidRPr="00753F73">
        <w:rPr>
          <w:rFonts w:cs="Arial"/>
          <w:b/>
        </w:rPr>
        <w:t>ЗА УПЛАТУ:</w:t>
      </w:r>
      <w:r w:rsidR="00C41A52">
        <w:rPr>
          <w:rFonts w:cs="Arial"/>
          <w:b/>
          <w:lang w:val="sr-Cyrl-RS"/>
        </w:rPr>
        <w:t xml:space="preserve"> </w:t>
      </w:r>
      <w:r w:rsidRPr="00753F73">
        <w:rPr>
          <w:rFonts w:cs="Arial"/>
          <w:b/>
        </w:rPr>
        <w:t>________________</w:t>
      </w:r>
    </w:p>
    <w:p w:rsidR="00D31F82" w:rsidRDefault="00D31F82" w:rsidP="00D31F8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BC4C84" w:rsidRDefault="00D31F82" w:rsidP="00D31F82">
      <w:pPr>
        <w:spacing w:before="0"/>
        <w:jc w:val="center"/>
        <w:rPr>
          <w:rFonts w:cs="Arial"/>
          <w:b/>
          <w:bCs/>
          <w:iCs/>
          <w:sz w:val="2"/>
          <w:u w:val="single"/>
          <w:lang w:val="sr-Cyrl-CS"/>
        </w:rPr>
      </w:pPr>
    </w:p>
    <w:p w:rsidR="00D31F82" w:rsidRDefault="00D31F82" w:rsidP="00D31F82">
      <w:pPr>
        <w:spacing w:before="0"/>
        <w:jc w:val="center"/>
        <w:rPr>
          <w:rFonts w:cs="Arial"/>
          <w:b/>
          <w:bCs/>
          <w:iCs/>
          <w:u w:val="single"/>
          <w:lang w:val="sr-Cyrl-CS"/>
        </w:rPr>
      </w:pPr>
      <w:r w:rsidRPr="00E47C2E">
        <w:rPr>
          <w:rFonts w:cs="Arial"/>
          <w:b/>
          <w:bCs/>
          <w:iCs/>
          <w:u w:val="single"/>
          <w:lang w:val="sr-Cyrl-CS"/>
        </w:rPr>
        <w:t>КОМЕРЦИЈАЛНИ УСЛОВИ</w:t>
      </w:r>
    </w:p>
    <w:p w:rsidR="00D31F82" w:rsidRPr="00E47C2E" w:rsidRDefault="00D31F82" w:rsidP="00D31F8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D31F82" w:rsidRPr="00E47C2E" w:rsidTr="009A2A5B">
        <w:trPr>
          <w:trHeight w:val="720"/>
        </w:trPr>
        <w:tc>
          <w:tcPr>
            <w:tcW w:w="5353" w:type="dxa"/>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ПОНУДА ПОНУЂАЧА</w:t>
            </w:r>
          </w:p>
        </w:tc>
      </w:tr>
      <w:tr w:rsidR="00D31F82" w:rsidRPr="00E47C2E" w:rsidTr="009A2A5B">
        <w:trPr>
          <w:trHeight w:val="1251"/>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РОК И НАЧИН ПЛАЋАЊА:</w:t>
            </w:r>
          </w:p>
          <w:p w:rsidR="00D31F82" w:rsidRPr="004D7A12" w:rsidRDefault="00BC4C84" w:rsidP="00AA7800">
            <w:pPr>
              <w:spacing w:before="0"/>
              <w:rPr>
                <w:rFonts w:cs="Arial"/>
                <w:b/>
                <w:bCs/>
                <w:iCs/>
                <w:lang w:val="sr-Cyrl-CS"/>
              </w:rPr>
            </w:pPr>
            <w:r>
              <w:rPr>
                <w:rFonts w:eastAsia="Calibri" w:cs="Arial"/>
                <w:lang w:val="sr-Cyrl-RS"/>
              </w:rPr>
              <w:t xml:space="preserve">Сукцесивно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D31F82" w:rsidRPr="00E07C61" w:rsidRDefault="00D31F82" w:rsidP="00BC4C84">
            <w:pPr>
              <w:spacing w:before="0"/>
              <w:rPr>
                <w:rFonts w:cs="Arial"/>
                <w:bCs/>
                <w:iCs/>
                <w:color w:val="00B0F0"/>
                <w:lang w:val="sr-Cyrl-CS"/>
              </w:rPr>
            </w:pPr>
          </w:p>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strike/>
              </w:rPr>
            </w:pPr>
            <w:r w:rsidRPr="00E07C61">
              <w:rPr>
                <w:rFonts w:cs="Arial"/>
                <w:bCs/>
                <w:iCs/>
                <w:lang w:val="sr-Cyrl-CS"/>
              </w:rPr>
              <w:t>ДА/НЕ (заокружити)</w:t>
            </w:r>
          </w:p>
        </w:tc>
      </w:tr>
      <w:tr w:rsidR="00D31F82" w:rsidRPr="00E47C2E" w:rsidTr="00BC4C84">
        <w:trPr>
          <w:trHeight w:val="798"/>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 xml:space="preserve">РОК ИЗВРШЕЊА: </w:t>
            </w:r>
          </w:p>
          <w:p w:rsidR="00DF6248" w:rsidRPr="00320289" w:rsidRDefault="00DF6248" w:rsidP="00DF6248">
            <w:pPr>
              <w:spacing w:before="0"/>
              <w:rPr>
                <w:rFonts w:cs="Arial"/>
                <w:lang w:val="sr-Cyrl-RS"/>
              </w:rPr>
            </w:pPr>
            <w:r>
              <w:rPr>
                <w:rFonts w:cs="Arial"/>
                <w:lang w:val="sr-Cyrl-RS"/>
              </w:rPr>
              <w:t xml:space="preserve">Рок </w:t>
            </w:r>
            <w:r w:rsidRPr="00320289">
              <w:rPr>
                <w:rFonts w:cs="Arial"/>
                <w:lang w:val="sr-Cyrl-RS"/>
              </w:rPr>
              <w:t>извршења услуга је 12 месеци од дана закључења уговора према потребама Наручиоца.</w:t>
            </w:r>
          </w:p>
          <w:p w:rsidR="00DF6248" w:rsidRDefault="00DF6248" w:rsidP="00DF6248">
            <w:pPr>
              <w:spacing w:before="0"/>
              <w:rPr>
                <w:rFonts w:cs="Arial"/>
                <w:lang w:val="sr-Cyrl-RS"/>
              </w:rPr>
            </w:pPr>
            <w:r w:rsidRPr="00320289">
              <w:rPr>
                <w:rFonts w:cs="Arial"/>
                <w:lang w:val="sr-Cyrl-RS"/>
              </w:rPr>
              <w:t xml:space="preserve">Изабрани понуђач је у обавези да се одазове на позив Наручиоца у року од 2 дана од тренутка обавештења о потреби сервисирања и одржавања спектрофотометра. </w:t>
            </w:r>
          </w:p>
          <w:p w:rsidR="00D31F82" w:rsidRPr="00DF6248" w:rsidRDefault="00DF6248" w:rsidP="00AA7800">
            <w:pPr>
              <w:spacing w:before="0"/>
              <w:rPr>
                <w:rFonts w:cs="Arial"/>
                <w:lang w:val="sr-Cyrl-RS"/>
              </w:rPr>
            </w:pPr>
            <w:r>
              <w:rPr>
                <w:rFonts w:cs="Arial"/>
                <w:lang w:val="sr-Cyrl-RS"/>
              </w:rPr>
              <w:t>Након преузимања уређаја рок</w:t>
            </w:r>
            <w:r w:rsidRPr="00320289">
              <w:rPr>
                <w:rFonts w:cs="Arial"/>
                <w:lang w:val="sr-Cyrl-RS"/>
              </w:rPr>
              <w:t xml:space="preserve"> за извршење услуге не може бити дужи од 14 календарских дана.</w:t>
            </w:r>
          </w:p>
        </w:tc>
        <w:tc>
          <w:tcPr>
            <w:tcW w:w="3892" w:type="dxa"/>
            <w:vAlign w:val="center"/>
          </w:tcPr>
          <w:p w:rsidR="00BC4C84" w:rsidRPr="00E07C61" w:rsidRDefault="00BC4C84"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BC4C84" w:rsidP="00BC4C84">
            <w:pPr>
              <w:spacing w:before="0"/>
              <w:jc w:val="center"/>
              <w:rPr>
                <w:rFonts w:cs="Arial"/>
                <w:bCs/>
                <w:iCs/>
                <w:color w:val="00B0F0"/>
              </w:rPr>
            </w:pPr>
            <w:r w:rsidRPr="00E07C61">
              <w:rPr>
                <w:rFonts w:cs="Arial"/>
                <w:bCs/>
                <w:iCs/>
                <w:lang w:val="sr-Cyrl-CS"/>
              </w:rPr>
              <w:t>ДА/НЕ (заокружити)</w:t>
            </w:r>
          </w:p>
        </w:tc>
      </w:tr>
      <w:tr w:rsidR="00D31F82" w:rsidRPr="00E47C2E" w:rsidTr="00C41A52">
        <w:trPr>
          <w:trHeight w:val="1468"/>
        </w:trPr>
        <w:tc>
          <w:tcPr>
            <w:tcW w:w="5353" w:type="dxa"/>
            <w:vAlign w:val="center"/>
          </w:tcPr>
          <w:p w:rsidR="00D31F82" w:rsidRPr="00E07C61" w:rsidRDefault="00D31F82" w:rsidP="00AA7800">
            <w:pPr>
              <w:spacing w:before="0"/>
              <w:jc w:val="center"/>
              <w:rPr>
                <w:rFonts w:cs="Arial"/>
                <w:b/>
                <w:bCs/>
                <w:iCs/>
                <w:lang w:val="sr-Cyrl-CS"/>
              </w:rPr>
            </w:pPr>
            <w:r w:rsidRPr="00E07C61">
              <w:rPr>
                <w:rFonts w:cs="Arial"/>
                <w:b/>
                <w:bCs/>
                <w:iCs/>
                <w:lang w:val="sr-Cyrl-CS"/>
              </w:rPr>
              <w:t>ГАРАНТНИ РОК:</w:t>
            </w:r>
          </w:p>
          <w:p w:rsidR="00D31F82" w:rsidRPr="00B81442" w:rsidRDefault="00DF6248" w:rsidP="00C5108A">
            <w:pPr>
              <w:spacing w:before="0"/>
              <w:rPr>
                <w:rFonts w:cs="Arial"/>
                <w:b/>
                <w:lang w:val="sr-Cyrl-RS"/>
              </w:rPr>
            </w:pP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ене услуге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 xml:space="preserve">и од </w:t>
            </w:r>
            <w:r>
              <w:rPr>
                <w:rFonts w:eastAsia="TimesNewRomanPSMT" w:cs="Arial"/>
                <w:bCs/>
                <w:color w:val="000000"/>
                <w:lang w:val="sr-Cyrl-RS"/>
              </w:rPr>
              <w:t>6</w:t>
            </w:r>
            <w:r w:rsidRPr="00E6049E">
              <w:rPr>
                <w:rFonts w:eastAsia="TimesNewRomanPSMT" w:cs="Arial"/>
                <w:bCs/>
                <w:color w:val="000000"/>
              </w:rPr>
              <w:t xml:space="preserve">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 односно за угра</w:t>
            </w:r>
            <w:r w:rsidRPr="00E6049E">
              <w:rPr>
                <w:rFonts w:eastAsia="TimesNewRomanPSMT" w:cs="Arial"/>
                <w:bCs/>
                <w:color w:val="000000"/>
                <w:lang w:val="sr-Cyrl-RS"/>
              </w:rPr>
              <w:t>ђ</w:t>
            </w:r>
            <w:r w:rsidRPr="00E6049E">
              <w:rPr>
                <w:rFonts w:eastAsia="TimesNewRomanPSMT" w:cs="Arial"/>
                <w:bCs/>
                <w:color w:val="000000"/>
              </w:rPr>
              <w:t>ене делове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 xml:space="preserve">и од </w:t>
            </w:r>
            <w:r>
              <w:rPr>
                <w:rFonts w:eastAsia="TimesNewRomanPSMT" w:cs="Arial"/>
                <w:bCs/>
                <w:color w:val="000000"/>
                <w:lang w:val="sr-Cyrl-RS"/>
              </w:rPr>
              <w:t xml:space="preserve">6 </w:t>
            </w:r>
            <w:r w:rsidRPr="00E6049E">
              <w:rPr>
                <w:rFonts w:eastAsia="TimesNewRomanPSMT" w:cs="Arial"/>
                <w:bCs/>
                <w:color w:val="000000"/>
              </w:rPr>
              <w:t>месеци од дана уград</w:t>
            </w:r>
            <w:r w:rsidRPr="00E6049E">
              <w:rPr>
                <w:rFonts w:eastAsia="TimesNewRomanPSMT" w:cs="Arial"/>
                <w:bCs/>
                <w:color w:val="000000"/>
                <w:lang w:val="sr-Cyrl-RS"/>
              </w:rPr>
              <w:t>њ</w:t>
            </w:r>
            <w:r w:rsidRPr="00E6049E">
              <w:rPr>
                <w:rFonts w:eastAsia="TimesNewRomanPSMT" w:cs="Arial"/>
                <w:bCs/>
                <w:color w:val="000000"/>
              </w:rPr>
              <w:t>е</w:t>
            </w:r>
            <w:r w:rsidRPr="00E6049E">
              <w:rPr>
                <w:rFonts w:eastAsia="TimesNewRomanPSMT" w:cs="Arial"/>
                <w:bCs/>
                <w:color w:val="000000"/>
                <w:lang w:val="sr-Cyrl-CS"/>
              </w:rPr>
              <w:t>.</w:t>
            </w:r>
          </w:p>
        </w:tc>
        <w:tc>
          <w:tcPr>
            <w:tcW w:w="3892" w:type="dxa"/>
            <w:vAlign w:val="center"/>
          </w:tcPr>
          <w:p w:rsidR="00D31F82" w:rsidRPr="00E07C61" w:rsidRDefault="00DF6248" w:rsidP="00DF6248">
            <w:pPr>
              <w:spacing w:before="0"/>
              <w:rPr>
                <w:rFonts w:cs="Arial"/>
                <w:b/>
                <w:bCs/>
                <w:iCs/>
                <w:lang w:val="sr-Cyrl-CS"/>
              </w:rPr>
            </w:pP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 xml:space="preserve">ене услуге </w:t>
            </w:r>
            <w:r>
              <w:rPr>
                <w:rFonts w:eastAsia="TimesNewRomanPSMT" w:cs="Arial"/>
                <w:bCs/>
                <w:color w:val="000000"/>
                <w:lang w:val="sr-Cyrl-RS"/>
              </w:rPr>
              <w:t>износи ___</w:t>
            </w:r>
            <w:r w:rsidRPr="00E6049E">
              <w:rPr>
                <w:rFonts w:eastAsia="TimesNewRomanPSMT" w:cs="Arial"/>
                <w:bCs/>
                <w:color w:val="000000"/>
              </w:rPr>
              <w:t xml:space="preserve">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 односно за угра</w:t>
            </w:r>
            <w:r w:rsidRPr="00E6049E">
              <w:rPr>
                <w:rFonts w:eastAsia="TimesNewRomanPSMT" w:cs="Arial"/>
                <w:bCs/>
                <w:color w:val="000000"/>
                <w:lang w:val="sr-Cyrl-RS"/>
              </w:rPr>
              <w:t>ђ</w:t>
            </w:r>
            <w:r w:rsidRPr="00E6049E">
              <w:rPr>
                <w:rFonts w:eastAsia="TimesNewRomanPSMT" w:cs="Arial"/>
                <w:bCs/>
                <w:color w:val="000000"/>
              </w:rPr>
              <w:t xml:space="preserve">ене делове </w:t>
            </w:r>
            <w:r>
              <w:rPr>
                <w:rFonts w:eastAsia="TimesNewRomanPSMT" w:cs="Arial"/>
                <w:bCs/>
                <w:color w:val="000000"/>
                <w:lang w:val="sr-Cyrl-RS"/>
              </w:rPr>
              <w:t xml:space="preserve">____ </w:t>
            </w:r>
            <w:r w:rsidRPr="00E6049E">
              <w:rPr>
                <w:rFonts w:eastAsia="TimesNewRomanPSMT" w:cs="Arial"/>
                <w:bCs/>
                <w:color w:val="000000"/>
              </w:rPr>
              <w:t>месеци од дана уград</w:t>
            </w:r>
            <w:r w:rsidRPr="00E6049E">
              <w:rPr>
                <w:rFonts w:eastAsia="TimesNewRomanPSMT" w:cs="Arial"/>
                <w:bCs/>
                <w:color w:val="000000"/>
                <w:lang w:val="sr-Cyrl-RS"/>
              </w:rPr>
              <w:t>њ</w:t>
            </w:r>
            <w:r w:rsidRPr="00E6049E">
              <w:rPr>
                <w:rFonts w:eastAsia="TimesNewRomanPSMT" w:cs="Arial"/>
                <w:bCs/>
                <w:color w:val="000000"/>
              </w:rPr>
              <w:t>е</w:t>
            </w:r>
            <w:r w:rsidRPr="00E6049E">
              <w:rPr>
                <w:rFonts w:eastAsia="TimesNewRomanPSMT" w:cs="Arial"/>
                <w:bCs/>
                <w:color w:val="000000"/>
                <w:lang w:val="sr-Cyrl-CS"/>
              </w:rPr>
              <w:t>.</w:t>
            </w:r>
          </w:p>
        </w:tc>
      </w:tr>
      <w:tr w:rsidR="00D31F82" w:rsidRPr="00E47C2E" w:rsidTr="009A2A5B">
        <w:trPr>
          <w:trHeight w:val="818"/>
        </w:trPr>
        <w:tc>
          <w:tcPr>
            <w:tcW w:w="5353" w:type="dxa"/>
            <w:vAlign w:val="center"/>
          </w:tcPr>
          <w:p w:rsidR="00D31F82" w:rsidRPr="004D7A12" w:rsidRDefault="00B81442" w:rsidP="00BC4C84">
            <w:pPr>
              <w:spacing w:before="0"/>
              <w:jc w:val="center"/>
              <w:rPr>
                <w:rFonts w:cs="Arial"/>
                <w:bCs/>
                <w:iCs/>
                <w:color w:val="00B0F0"/>
                <w:lang w:val="sr-Cyrl-CS"/>
              </w:rPr>
            </w:pPr>
            <w:r>
              <w:br w:type="page"/>
            </w:r>
            <w:r w:rsidR="00D31F82" w:rsidRPr="004D7A12">
              <w:rPr>
                <w:rFonts w:cs="Arial"/>
                <w:b/>
                <w:bCs/>
                <w:iCs/>
                <w:lang w:val="sr-Cyrl-CS"/>
              </w:rPr>
              <w:t xml:space="preserve">МЕСТО ИЗВРШЕЊА: </w:t>
            </w:r>
          </w:p>
          <w:p w:rsidR="00D31F82" w:rsidRPr="00625F44" w:rsidRDefault="0061128C" w:rsidP="00DF6248">
            <w:pPr>
              <w:spacing w:before="0"/>
              <w:rPr>
                <w:rFonts w:eastAsia="TimesNewRomanPSMT" w:cs="Arial"/>
                <w:bCs/>
                <w:color w:val="000000"/>
                <w:lang w:val="sr-Cyrl-RS"/>
              </w:rPr>
            </w:pPr>
            <w:r>
              <w:rPr>
                <w:rFonts w:cs="Arial"/>
                <w:lang w:val="sr-Cyrl-RS"/>
              </w:rPr>
              <w:t>М</w:t>
            </w:r>
            <w:r w:rsidR="00DF6248" w:rsidRPr="00320289">
              <w:rPr>
                <w:rFonts w:cs="Arial"/>
                <w:lang w:val="sr-Cyrl-RS"/>
              </w:rPr>
              <w:t>есто извршења</w:t>
            </w:r>
            <w:r w:rsidR="00DF6248">
              <w:rPr>
                <w:rFonts w:cs="Arial"/>
                <w:lang w:val="sr-Cyrl-RS"/>
              </w:rPr>
              <w:t xml:space="preserve"> услуга</w:t>
            </w:r>
            <w:r w:rsidR="00DF6248" w:rsidRPr="00320289">
              <w:rPr>
                <w:rFonts w:cs="Arial"/>
                <w:lang w:val="sr-Cyrl-RS"/>
              </w:rPr>
              <w:t xml:space="preserve"> је сервис изабраног понуђача.</w:t>
            </w:r>
            <w:r>
              <w:rPr>
                <w:rFonts w:cs="Arial"/>
                <w:lang w:val="sr-Cyrl-RS"/>
              </w:rPr>
              <w:t xml:space="preserve"> Транспорт до Огранка ТЕНТ, локације ТЕНТ Б обавеза је Понуђача.</w:t>
            </w:r>
          </w:p>
        </w:tc>
        <w:tc>
          <w:tcPr>
            <w:tcW w:w="3892" w:type="dxa"/>
            <w:vAlign w:val="center"/>
          </w:tcPr>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lang w:val="sr-Cyrl-CS"/>
              </w:rPr>
            </w:pPr>
            <w:r w:rsidRPr="00E07C61">
              <w:rPr>
                <w:rFonts w:cs="Arial"/>
                <w:bCs/>
                <w:iCs/>
                <w:lang w:val="sr-Cyrl-CS"/>
              </w:rPr>
              <w:t>ДА/НЕ (заокружити)</w:t>
            </w:r>
          </w:p>
        </w:tc>
      </w:tr>
      <w:tr w:rsidR="00D31F82" w:rsidRPr="00E47C2E" w:rsidTr="009A2A5B">
        <w:trPr>
          <w:trHeight w:val="800"/>
        </w:trPr>
        <w:tc>
          <w:tcPr>
            <w:tcW w:w="5353" w:type="dxa"/>
            <w:vAlign w:val="center"/>
          </w:tcPr>
          <w:p w:rsidR="00D31F82" w:rsidRPr="00E07C61" w:rsidRDefault="00D31F82" w:rsidP="009A2A5B">
            <w:pPr>
              <w:spacing w:before="0"/>
              <w:jc w:val="center"/>
              <w:rPr>
                <w:rFonts w:cs="Arial"/>
                <w:b/>
                <w:bCs/>
                <w:iCs/>
                <w:lang w:val="sr-Cyrl-CS"/>
              </w:rPr>
            </w:pPr>
            <w:r w:rsidRPr="00E07C61">
              <w:rPr>
                <w:rFonts w:cs="Arial"/>
                <w:b/>
                <w:bCs/>
                <w:iCs/>
                <w:lang w:val="sr-Cyrl-CS"/>
              </w:rPr>
              <w:t>РОК ВАЖЕЊА ПОНУДЕ:</w:t>
            </w:r>
          </w:p>
          <w:p w:rsidR="00D31F82" w:rsidRPr="00E07C61" w:rsidRDefault="00D31F82" w:rsidP="009A2A5B">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D31F82" w:rsidRPr="00E07C61" w:rsidRDefault="00D31F82" w:rsidP="009A2A5B">
            <w:pPr>
              <w:spacing w:before="0"/>
              <w:jc w:val="center"/>
              <w:rPr>
                <w:rFonts w:cs="Arial"/>
                <w:b/>
                <w:bCs/>
                <w:iCs/>
                <w:lang w:val="sr-Cyrl-CS"/>
              </w:rPr>
            </w:pPr>
            <w:r w:rsidRPr="00E07C61">
              <w:rPr>
                <w:rFonts w:cs="Arial"/>
                <w:bCs/>
                <w:iCs/>
                <w:lang w:val="sr-Cyrl-CS"/>
              </w:rPr>
              <w:t>_____ дана од дана отварања понуда</w:t>
            </w:r>
          </w:p>
        </w:tc>
      </w:tr>
      <w:tr w:rsidR="00D31F82" w:rsidRPr="00E47C2E" w:rsidTr="009A2A5B">
        <w:tc>
          <w:tcPr>
            <w:tcW w:w="9245" w:type="dxa"/>
            <w:gridSpan w:val="2"/>
          </w:tcPr>
          <w:p w:rsidR="00D31F82" w:rsidRPr="00E47C2E" w:rsidRDefault="00D31F82" w:rsidP="009A2A5B">
            <w:pPr>
              <w:spacing w:before="0"/>
              <w:rPr>
                <w:rFonts w:cs="Arial"/>
                <w:bCs/>
                <w:iCs/>
                <w:lang w:val="sr-Cyrl-CS"/>
              </w:rPr>
            </w:pPr>
            <w:r w:rsidRPr="00E47C2E">
              <w:rPr>
                <w:rFonts w:cs="Arial"/>
                <w:bCs/>
                <w:iCs/>
                <w:lang w:val="sr-Cyrl-C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5108A" w:rsidRDefault="00D31F82" w:rsidP="00D31F82">
      <w:pPr>
        <w:spacing w:before="0"/>
        <w:rPr>
          <w:rFonts w:eastAsia="TimesNewRomanPSMT" w:cs="Arial"/>
          <w:bCs/>
          <w:lang w:val="sr-Cyrl-RS"/>
        </w:rPr>
      </w:pPr>
      <w:r>
        <w:rPr>
          <w:rFonts w:eastAsia="TimesNewRomanPSMT" w:cs="Arial"/>
          <w:bCs/>
          <w:lang w:val="sr-Cyrl-RS"/>
        </w:rPr>
        <w:t xml:space="preserve">               </w:t>
      </w:r>
    </w:p>
    <w:p w:rsidR="00C5108A" w:rsidRDefault="00C5108A" w:rsidP="00D31F82">
      <w:pPr>
        <w:spacing w:before="0"/>
        <w:rPr>
          <w:rFonts w:eastAsia="TimesNewRomanPSMT" w:cs="Arial"/>
          <w:bCs/>
          <w:lang w:val="sr-Cyrl-RS"/>
        </w:rPr>
      </w:pPr>
    </w:p>
    <w:p w:rsidR="00D31F82" w:rsidRPr="00E47C2E" w:rsidRDefault="00C5108A" w:rsidP="00D31F82">
      <w:pPr>
        <w:spacing w:before="0"/>
        <w:rPr>
          <w:rFonts w:eastAsia="TimesNewRomanPSMT" w:cs="Arial"/>
          <w:bCs/>
          <w:lang w:val="sr-Cyrl-CS"/>
        </w:rPr>
      </w:pPr>
      <w:r>
        <w:rPr>
          <w:rFonts w:eastAsia="TimesNewRomanPSMT" w:cs="Arial"/>
          <w:bCs/>
          <w:lang w:val="sr-Cyrl-RS"/>
        </w:rPr>
        <w:t xml:space="preserve">             </w:t>
      </w:r>
      <w:r w:rsidR="00D31F82" w:rsidRPr="00E47C2E">
        <w:rPr>
          <w:rFonts w:eastAsia="TimesNewRomanPSMT" w:cs="Arial"/>
          <w:bCs/>
        </w:rPr>
        <w:t xml:space="preserve">Датум </w:t>
      </w:r>
      <w:r w:rsidR="00D31F82" w:rsidRPr="00E47C2E">
        <w:rPr>
          <w:rFonts w:eastAsia="TimesNewRomanPSMT" w:cs="Arial"/>
          <w:bCs/>
        </w:rPr>
        <w:tab/>
      </w:r>
      <w:r w:rsidR="00D31F82" w:rsidRPr="00E47C2E">
        <w:rPr>
          <w:rFonts w:eastAsia="TimesNewRomanPSMT" w:cs="Arial"/>
          <w:bCs/>
        </w:rPr>
        <w:tab/>
      </w:r>
      <w:r w:rsidR="00D31F82" w:rsidRPr="00E47C2E">
        <w:rPr>
          <w:rFonts w:eastAsia="TimesNewRomanPSMT" w:cs="Arial"/>
          <w:bCs/>
        </w:rPr>
        <w:tab/>
      </w:r>
      <w:r w:rsidR="00D31F82" w:rsidRPr="00E47C2E">
        <w:rPr>
          <w:rFonts w:eastAsia="TimesNewRomanPSMT" w:cs="Arial"/>
          <w:bCs/>
        </w:rPr>
        <w:tab/>
      </w:r>
      <w:r w:rsidR="00D31F82">
        <w:rPr>
          <w:rFonts w:eastAsia="TimesNewRomanPSMT" w:cs="Arial"/>
          <w:bCs/>
          <w:lang w:val="sr-Cyrl-RS"/>
        </w:rPr>
        <w:t xml:space="preserve">                                         </w:t>
      </w:r>
      <w:r w:rsidR="00D31F82" w:rsidRPr="00E47C2E">
        <w:rPr>
          <w:rFonts w:eastAsia="TimesNewRomanPSMT" w:cs="Arial"/>
          <w:bCs/>
        </w:rPr>
        <w:t>Понуђач</w:t>
      </w:r>
    </w:p>
    <w:p w:rsidR="00D31F82" w:rsidRPr="00E47C2E" w:rsidRDefault="00D31F82" w:rsidP="00D31F82">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r w:rsidRPr="00E47C2E">
        <w:rPr>
          <w:rFonts w:cs="Arial"/>
          <w:b/>
          <w:bCs/>
          <w:iCs/>
          <w:u w:val="single"/>
        </w:rPr>
        <w:t>Напомене:</w:t>
      </w:r>
    </w:p>
    <w:p w:rsidR="00D31F82" w:rsidRPr="00E47C2E" w:rsidRDefault="00D31F82" w:rsidP="00D31F82">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D31F82" w:rsidRPr="00E47C2E" w:rsidRDefault="00D31F82" w:rsidP="00D31F8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DF6248" w:rsidRPr="00DF6248" w:rsidRDefault="00DF6248"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5108A" w:rsidRDefault="00C5108A"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Default="00AA7800" w:rsidP="00827A40">
      <w:pPr>
        <w:rPr>
          <w:rFonts w:eastAsia="TimesNewRomanPS-BoldMT" w:cs="Arial"/>
          <w:bCs/>
          <w:iCs/>
          <w:lang w:val="sr-Cyrl-RS"/>
        </w:rPr>
      </w:pPr>
      <w:bookmarkStart w:id="249" w:name="_Toc442559925"/>
    </w:p>
    <w:p w:rsidR="00B81442" w:rsidRPr="00962B09" w:rsidRDefault="00B81442" w:rsidP="00827A40">
      <w:pPr>
        <w:rPr>
          <w:rFonts w:cs="Arial"/>
        </w:rPr>
      </w:pPr>
    </w:p>
    <w:p w:rsidR="00827A40" w:rsidRPr="00E47C2E" w:rsidRDefault="00827A40" w:rsidP="00827A40">
      <w:pPr>
        <w:pStyle w:val="KDObrazac"/>
        <w:spacing w:before="0"/>
      </w:pPr>
      <w:proofErr w:type="gramStart"/>
      <w:r w:rsidRPr="00E47C2E">
        <w:t xml:space="preserve">ОБРАЗАЦ </w:t>
      </w:r>
      <w:r>
        <w:t>2</w:t>
      </w:r>
      <w:r w:rsidRPr="00E47C2E">
        <w:t>.</w:t>
      </w:r>
      <w:bookmarkEnd w:id="249"/>
      <w:proofErr w:type="gramEnd"/>
    </w:p>
    <w:p w:rsidR="00827A40" w:rsidRDefault="00827A40" w:rsidP="00827A40">
      <w:pPr>
        <w:spacing w:before="0"/>
        <w:jc w:val="center"/>
        <w:rPr>
          <w:rFonts w:cs="Arial"/>
          <w:b/>
          <w:lang w:val="sr-Cyrl-RS"/>
        </w:rPr>
      </w:pPr>
      <w:r>
        <w:rPr>
          <w:rFonts w:cs="Arial"/>
          <w:b/>
        </w:rPr>
        <w:t>ОБРАЗАЦ СТРУК</w:t>
      </w:r>
      <w:r>
        <w:rPr>
          <w:rFonts w:cs="Arial"/>
          <w:b/>
          <w:lang w:val="sr-Cyrl-RS"/>
        </w:rPr>
        <w:t>ТУ</w:t>
      </w:r>
      <w:r w:rsidRPr="00E47C2E">
        <w:rPr>
          <w:rFonts w:cs="Arial"/>
          <w:b/>
        </w:rPr>
        <w:t>РЕ ЦЕНЕ</w:t>
      </w:r>
    </w:p>
    <w:p w:rsidR="00BC4C84" w:rsidRPr="00BC4C84" w:rsidRDefault="00BC4C84" w:rsidP="00827A40">
      <w:pPr>
        <w:spacing w:before="0"/>
        <w:jc w:val="center"/>
        <w:rPr>
          <w:rFonts w:cs="Arial"/>
          <w:b/>
          <w:lang w:val="sr-Cyrl-RS"/>
        </w:rPr>
      </w:pPr>
      <w:r>
        <w:rPr>
          <w:rFonts w:cs="Arial"/>
          <w:b/>
          <w:lang w:val="sr-Cyrl-RS"/>
        </w:rPr>
        <w:t>Партија 1</w:t>
      </w:r>
      <w:r w:rsidR="00C41A52">
        <w:rPr>
          <w:rFonts w:cs="Arial"/>
          <w:b/>
          <w:lang w:val="sr-Cyrl-RS"/>
        </w:rPr>
        <w:t xml:space="preserve"> – </w:t>
      </w:r>
      <w:r w:rsidR="00714432">
        <w:rPr>
          <w:rFonts w:cs="Arial"/>
          <w:b/>
          <w:lang w:val="sr-Cyrl-RS"/>
        </w:rPr>
        <w:t>Интервентне поправке лабораторијских апарата и опреме - ТЕНТ А</w:t>
      </w:r>
    </w:p>
    <w:p w:rsidR="00827A40" w:rsidRPr="00E47C2E" w:rsidRDefault="00827A40" w:rsidP="00827A40">
      <w:pPr>
        <w:spacing w:before="0"/>
        <w:rPr>
          <w:rFonts w:cs="Arial"/>
        </w:rPr>
      </w:pPr>
    </w:p>
    <w:p w:rsidR="00BC4C84" w:rsidRPr="00BC4C84" w:rsidRDefault="00827A40" w:rsidP="00827A40">
      <w:pPr>
        <w:spacing w:before="0"/>
        <w:rPr>
          <w:rFonts w:cs="Arial"/>
          <w:lang w:val="sr-Cyrl-RS"/>
        </w:rPr>
      </w:pPr>
      <w:proofErr w:type="gramStart"/>
      <w:r w:rsidRPr="00E47C2E">
        <w:rPr>
          <w:rFonts w:cs="Arial"/>
        </w:rPr>
        <w:t>Табела 1.</w:t>
      </w:r>
      <w:proofErr w:type="gramEnd"/>
    </w:p>
    <w:tbl>
      <w:tblPr>
        <w:tblW w:w="5631"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93"/>
        <w:gridCol w:w="1147"/>
        <w:gridCol w:w="710"/>
        <w:gridCol w:w="1417"/>
        <w:gridCol w:w="1417"/>
        <w:gridCol w:w="1663"/>
        <w:gridCol w:w="1527"/>
      </w:tblGrid>
      <w:tr w:rsidR="00BC4C84" w:rsidRPr="00E72EEC" w:rsidTr="005831DC">
        <w:tc>
          <w:tcPr>
            <w:tcW w:w="329"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Ред.</w:t>
            </w:r>
          </w:p>
          <w:p w:rsidR="00BC4C84" w:rsidRPr="00E72EEC" w:rsidRDefault="00BC4C84" w:rsidP="009A2A5B">
            <w:pPr>
              <w:spacing w:before="0"/>
              <w:jc w:val="center"/>
              <w:rPr>
                <w:rFonts w:cs="Arial"/>
                <w:bCs/>
                <w:iCs/>
                <w:lang w:val="sr-Cyrl-CS"/>
              </w:rPr>
            </w:pPr>
            <w:r w:rsidRPr="00AE15BB">
              <w:rPr>
                <w:rFonts w:cs="Arial"/>
                <w:b/>
                <w:bCs/>
                <w:iCs/>
                <w:lang w:val="sr-Cyrl-CS"/>
              </w:rPr>
              <w:t>Бр.</w:t>
            </w:r>
          </w:p>
        </w:tc>
        <w:tc>
          <w:tcPr>
            <w:tcW w:w="101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 xml:space="preserve">Назив </w:t>
            </w:r>
            <w:r>
              <w:rPr>
                <w:rFonts w:cs="Arial"/>
                <w:b/>
                <w:bCs/>
                <w:iCs/>
                <w:lang w:val="sr-Cyrl-CS"/>
              </w:rPr>
              <w:t>услуга</w:t>
            </w:r>
          </w:p>
        </w:tc>
        <w:tc>
          <w:tcPr>
            <w:tcW w:w="532"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мере</w:t>
            </w:r>
          </w:p>
        </w:tc>
        <w:tc>
          <w:tcPr>
            <w:tcW w:w="329"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Pr>
                <w:rFonts w:cs="Arial"/>
                <w:b/>
                <w:bCs/>
                <w:iCs/>
                <w:lang w:val="sr-Cyrl-CS"/>
              </w:rPr>
              <w:t>Кол.</w:t>
            </w:r>
          </w:p>
        </w:tc>
        <w:tc>
          <w:tcPr>
            <w:tcW w:w="65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цена без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65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цена са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771"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Укупна цена без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708"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Укупна цена са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r>
      <w:tr w:rsidR="00BC4C84" w:rsidRPr="00E72EEC" w:rsidTr="005831DC">
        <w:tc>
          <w:tcPr>
            <w:tcW w:w="329"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(1)</w:t>
            </w:r>
          </w:p>
        </w:tc>
        <w:tc>
          <w:tcPr>
            <w:tcW w:w="101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(2)</w:t>
            </w:r>
          </w:p>
        </w:tc>
        <w:tc>
          <w:tcPr>
            <w:tcW w:w="532"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(3)</w:t>
            </w:r>
          </w:p>
        </w:tc>
        <w:tc>
          <w:tcPr>
            <w:tcW w:w="329"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(4)</w:t>
            </w:r>
          </w:p>
        </w:tc>
        <w:tc>
          <w:tcPr>
            <w:tcW w:w="65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(5)</w:t>
            </w:r>
          </w:p>
        </w:tc>
        <w:tc>
          <w:tcPr>
            <w:tcW w:w="65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(6)</w:t>
            </w:r>
          </w:p>
        </w:tc>
        <w:tc>
          <w:tcPr>
            <w:tcW w:w="771"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(7)</w:t>
            </w:r>
          </w:p>
        </w:tc>
        <w:tc>
          <w:tcPr>
            <w:tcW w:w="708"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(8)</w:t>
            </w:r>
          </w:p>
        </w:tc>
      </w:tr>
      <w:tr w:rsidR="005831DC" w:rsidRPr="00E72EEC" w:rsidTr="005831DC">
        <w:tc>
          <w:tcPr>
            <w:tcW w:w="329" w:type="pct"/>
            <w:shd w:val="clear" w:color="auto" w:fill="auto"/>
            <w:vAlign w:val="center"/>
          </w:tcPr>
          <w:p w:rsidR="005831DC" w:rsidRPr="00E72EEC" w:rsidRDefault="005831DC" w:rsidP="005831DC">
            <w:pPr>
              <w:spacing w:before="0"/>
              <w:jc w:val="center"/>
              <w:rPr>
                <w:rFonts w:cs="Arial"/>
                <w:b/>
                <w:bCs/>
                <w:iCs/>
                <w:lang w:val="sr-Cyrl-CS"/>
              </w:rPr>
            </w:pPr>
            <w:r w:rsidRPr="00E72EEC">
              <w:rPr>
                <w:rFonts w:cs="Arial"/>
                <w:b/>
                <w:bCs/>
                <w:iCs/>
                <w:lang w:val="sr-Cyrl-CS"/>
              </w:rPr>
              <w:t>1.</w:t>
            </w:r>
          </w:p>
        </w:tc>
        <w:tc>
          <w:tcPr>
            <w:tcW w:w="1017" w:type="pct"/>
            <w:shd w:val="clear" w:color="auto" w:fill="auto"/>
            <w:vAlign w:val="center"/>
          </w:tcPr>
          <w:p w:rsidR="005831DC" w:rsidRPr="00DF6248" w:rsidRDefault="00DF6248" w:rsidP="00DF6248">
            <w:pPr>
              <w:spacing w:before="0"/>
              <w:jc w:val="left"/>
              <w:rPr>
                <w:rFonts w:cs="Arial"/>
                <w:lang w:val="sr-Cyrl-RS"/>
              </w:rPr>
            </w:pPr>
            <w:r w:rsidRPr="00DF6248">
              <w:rPr>
                <w:rFonts w:cs="Arial"/>
                <w:lang w:val="sr-Cyrl-RS"/>
              </w:rPr>
              <w:t>Репарација металне конструкције са заменом радене плоче и суд</w:t>
            </w:r>
            <w:r>
              <w:rPr>
                <w:rFonts w:cs="Arial"/>
                <w:lang w:val="sr-Cyrl-RS"/>
              </w:rPr>
              <w:t>опере на централном столу</w:t>
            </w:r>
          </w:p>
        </w:tc>
        <w:tc>
          <w:tcPr>
            <w:tcW w:w="532" w:type="pct"/>
            <w:shd w:val="clear" w:color="auto" w:fill="auto"/>
            <w:vAlign w:val="center"/>
          </w:tcPr>
          <w:p w:rsidR="005831DC" w:rsidRPr="00E72EEC" w:rsidRDefault="00DF6248" w:rsidP="005831DC">
            <w:pPr>
              <w:spacing w:before="0" w:line="276" w:lineRule="auto"/>
              <w:jc w:val="center"/>
              <w:rPr>
                <w:rFonts w:cs="Arial"/>
                <w:b/>
                <w:lang w:val="sr-Cyrl-RS" w:eastAsia="hr-HR"/>
              </w:rPr>
            </w:pPr>
            <w:r>
              <w:rPr>
                <w:rFonts w:cs="Arial"/>
                <w:b/>
                <w:lang w:val="sr-Cyrl-RS" w:eastAsia="hr-HR"/>
              </w:rPr>
              <w:t>Ком.</w:t>
            </w:r>
          </w:p>
        </w:tc>
        <w:tc>
          <w:tcPr>
            <w:tcW w:w="329" w:type="pct"/>
            <w:shd w:val="clear" w:color="auto" w:fill="auto"/>
            <w:vAlign w:val="center"/>
          </w:tcPr>
          <w:p w:rsidR="005831DC" w:rsidRPr="00E72EEC" w:rsidRDefault="00DF6248" w:rsidP="005831DC">
            <w:pPr>
              <w:spacing w:before="0" w:line="276" w:lineRule="auto"/>
              <w:jc w:val="center"/>
              <w:rPr>
                <w:rFonts w:cs="Arial"/>
                <w:b/>
                <w:lang w:val="sr-Cyrl-CS" w:eastAsia="hr-HR"/>
              </w:rPr>
            </w:pPr>
            <w:r>
              <w:rPr>
                <w:rFonts w:cs="Arial"/>
                <w:b/>
                <w:lang w:val="sr-Cyrl-CS" w:eastAsia="hr-HR"/>
              </w:rPr>
              <w:t>1</w:t>
            </w:r>
          </w:p>
        </w:tc>
        <w:tc>
          <w:tcPr>
            <w:tcW w:w="657" w:type="pct"/>
            <w:shd w:val="clear" w:color="auto" w:fill="auto"/>
            <w:vAlign w:val="center"/>
          </w:tcPr>
          <w:p w:rsidR="005831DC" w:rsidRPr="00DF6248" w:rsidRDefault="005831DC" w:rsidP="005831DC">
            <w:pPr>
              <w:spacing w:before="0" w:line="276" w:lineRule="auto"/>
              <w:jc w:val="center"/>
              <w:rPr>
                <w:rFonts w:cs="Arial"/>
                <w:b/>
                <w:bCs/>
                <w:iCs/>
                <w:lang w:val="sr-Cyrl-RS"/>
              </w:rPr>
            </w:pPr>
          </w:p>
        </w:tc>
        <w:tc>
          <w:tcPr>
            <w:tcW w:w="657" w:type="pct"/>
            <w:shd w:val="clear" w:color="auto" w:fill="auto"/>
            <w:vAlign w:val="center"/>
          </w:tcPr>
          <w:p w:rsidR="005831DC" w:rsidRPr="00DF6248" w:rsidRDefault="005831DC" w:rsidP="005831DC">
            <w:pPr>
              <w:spacing w:before="0" w:line="276" w:lineRule="auto"/>
              <w:jc w:val="center"/>
              <w:rPr>
                <w:rFonts w:cs="Arial"/>
                <w:b/>
                <w:bCs/>
                <w:iCs/>
                <w:lang w:val="sr-Cyrl-R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5831DC" w:rsidRPr="00E72EEC" w:rsidTr="005831DC">
        <w:tc>
          <w:tcPr>
            <w:tcW w:w="329" w:type="pct"/>
            <w:shd w:val="clear" w:color="auto" w:fill="auto"/>
            <w:vAlign w:val="center"/>
          </w:tcPr>
          <w:p w:rsidR="005831DC" w:rsidRPr="00E72EEC" w:rsidRDefault="005831DC" w:rsidP="005831DC">
            <w:pPr>
              <w:spacing w:before="0"/>
              <w:jc w:val="center"/>
              <w:rPr>
                <w:rFonts w:cs="Arial"/>
                <w:b/>
                <w:bCs/>
                <w:iCs/>
                <w:lang w:val="sr-Cyrl-CS"/>
              </w:rPr>
            </w:pPr>
            <w:r>
              <w:rPr>
                <w:rFonts w:cs="Arial"/>
                <w:b/>
                <w:bCs/>
                <w:iCs/>
                <w:lang w:val="sr-Cyrl-CS"/>
              </w:rPr>
              <w:t>2.</w:t>
            </w:r>
          </w:p>
        </w:tc>
        <w:tc>
          <w:tcPr>
            <w:tcW w:w="1017" w:type="pct"/>
            <w:shd w:val="clear" w:color="auto" w:fill="auto"/>
            <w:vAlign w:val="center"/>
          </w:tcPr>
          <w:p w:rsidR="005831DC" w:rsidRPr="00DF6248" w:rsidRDefault="00DF6248" w:rsidP="00DF6248">
            <w:pPr>
              <w:spacing w:before="0"/>
              <w:jc w:val="left"/>
              <w:rPr>
                <w:rFonts w:cs="Arial"/>
                <w:lang w:val="sr-Cyrl-RS"/>
              </w:rPr>
            </w:pPr>
            <w:r w:rsidRPr="00DF6248">
              <w:rPr>
                <w:rFonts w:cs="Arial"/>
                <w:lang w:val="sr-Cyrl-RS"/>
              </w:rPr>
              <w:t>Репарација елеме</w:t>
            </w:r>
            <w:r>
              <w:rPr>
                <w:rFonts w:cs="Arial"/>
                <w:lang w:val="sr-Cyrl-RS"/>
              </w:rPr>
              <w:t>ната од иверице испод лаб.стола</w:t>
            </w:r>
          </w:p>
        </w:tc>
        <w:tc>
          <w:tcPr>
            <w:tcW w:w="532" w:type="pct"/>
            <w:shd w:val="clear" w:color="auto" w:fill="auto"/>
            <w:vAlign w:val="center"/>
          </w:tcPr>
          <w:p w:rsidR="005831DC" w:rsidRPr="00E72EEC" w:rsidRDefault="00DF6248" w:rsidP="005831DC">
            <w:pPr>
              <w:spacing w:before="0" w:line="276" w:lineRule="auto"/>
              <w:jc w:val="center"/>
              <w:rPr>
                <w:rFonts w:cs="Arial"/>
                <w:b/>
                <w:lang w:val="sr-Cyrl-RS" w:eastAsia="hr-HR"/>
              </w:rPr>
            </w:pPr>
            <w:r>
              <w:rPr>
                <w:rFonts w:cs="Arial"/>
                <w:b/>
                <w:lang w:val="sr-Cyrl-RS" w:eastAsia="hr-HR"/>
              </w:rPr>
              <w:t>Ком.</w:t>
            </w:r>
          </w:p>
        </w:tc>
        <w:tc>
          <w:tcPr>
            <w:tcW w:w="329" w:type="pct"/>
            <w:shd w:val="clear" w:color="auto" w:fill="auto"/>
            <w:vAlign w:val="center"/>
          </w:tcPr>
          <w:p w:rsidR="005831DC" w:rsidRDefault="00DF6248" w:rsidP="005831DC">
            <w:pPr>
              <w:spacing w:before="0" w:line="276" w:lineRule="auto"/>
              <w:jc w:val="center"/>
              <w:rPr>
                <w:rFonts w:cs="Arial"/>
                <w:b/>
                <w:lang w:val="sr-Cyrl-CS" w:eastAsia="hr-HR"/>
              </w:rPr>
            </w:pPr>
            <w:r>
              <w:rPr>
                <w:rFonts w:cs="Arial"/>
                <w:b/>
                <w:lang w:val="sr-Cyrl-CS" w:eastAsia="hr-HR"/>
              </w:rPr>
              <w:t>8</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5831DC" w:rsidRPr="00E72EEC" w:rsidTr="005831DC">
        <w:tc>
          <w:tcPr>
            <w:tcW w:w="329" w:type="pct"/>
            <w:shd w:val="clear" w:color="auto" w:fill="auto"/>
            <w:vAlign w:val="center"/>
          </w:tcPr>
          <w:p w:rsidR="005831DC" w:rsidRPr="00E72EEC" w:rsidRDefault="005831DC" w:rsidP="005831DC">
            <w:pPr>
              <w:spacing w:before="0"/>
              <w:jc w:val="center"/>
              <w:rPr>
                <w:rFonts w:cs="Arial"/>
                <w:b/>
                <w:bCs/>
                <w:iCs/>
                <w:lang w:val="sr-Cyrl-CS"/>
              </w:rPr>
            </w:pPr>
            <w:r>
              <w:rPr>
                <w:rFonts w:cs="Arial"/>
                <w:b/>
                <w:bCs/>
                <w:iCs/>
                <w:lang w:val="sr-Cyrl-CS"/>
              </w:rPr>
              <w:t>3.</w:t>
            </w:r>
          </w:p>
        </w:tc>
        <w:tc>
          <w:tcPr>
            <w:tcW w:w="1017" w:type="pct"/>
            <w:shd w:val="clear" w:color="auto" w:fill="auto"/>
            <w:vAlign w:val="center"/>
          </w:tcPr>
          <w:p w:rsidR="005831DC" w:rsidRPr="00DF6248" w:rsidRDefault="00DF6248" w:rsidP="00DF6248">
            <w:pPr>
              <w:spacing w:before="0"/>
              <w:jc w:val="left"/>
              <w:rPr>
                <w:rFonts w:cs="Arial"/>
                <w:lang w:val="sr-Cyrl-RS"/>
              </w:rPr>
            </w:pPr>
            <w:r w:rsidRPr="00DF6248">
              <w:rPr>
                <w:rFonts w:cs="Arial"/>
                <w:lang w:val="sr-Cyrl-RS"/>
              </w:rPr>
              <w:t>Уградња полица (</w:t>
            </w:r>
            <w:r>
              <w:rPr>
                <w:rFonts w:cs="Arial"/>
                <w:lang w:val="sr-Cyrl-RS"/>
              </w:rPr>
              <w:t>двовисинских)за реагенсе</w:t>
            </w:r>
          </w:p>
        </w:tc>
        <w:tc>
          <w:tcPr>
            <w:tcW w:w="532" w:type="pct"/>
            <w:shd w:val="clear" w:color="auto" w:fill="auto"/>
            <w:vAlign w:val="center"/>
          </w:tcPr>
          <w:p w:rsidR="005831DC" w:rsidRPr="00E72EEC" w:rsidRDefault="00DF6248" w:rsidP="005831DC">
            <w:pPr>
              <w:spacing w:before="0" w:line="276" w:lineRule="auto"/>
              <w:jc w:val="center"/>
              <w:rPr>
                <w:rFonts w:cs="Arial"/>
                <w:b/>
                <w:lang w:val="sr-Cyrl-RS" w:eastAsia="hr-HR"/>
              </w:rPr>
            </w:pPr>
            <w:r>
              <w:rPr>
                <w:rFonts w:cs="Arial"/>
                <w:b/>
                <w:lang w:val="sr-Cyrl-RS" w:eastAsia="hr-HR"/>
              </w:rPr>
              <w:t>Ком.</w:t>
            </w:r>
          </w:p>
        </w:tc>
        <w:tc>
          <w:tcPr>
            <w:tcW w:w="329" w:type="pct"/>
            <w:shd w:val="clear" w:color="auto" w:fill="auto"/>
            <w:vAlign w:val="center"/>
          </w:tcPr>
          <w:p w:rsidR="005831DC" w:rsidRDefault="00DF6248" w:rsidP="005831DC">
            <w:pPr>
              <w:spacing w:before="0" w:line="276" w:lineRule="auto"/>
              <w:jc w:val="center"/>
              <w:rPr>
                <w:rFonts w:cs="Arial"/>
                <w:b/>
                <w:lang w:val="sr-Cyrl-CS" w:eastAsia="hr-HR"/>
              </w:rPr>
            </w:pPr>
            <w:r>
              <w:rPr>
                <w:rFonts w:cs="Arial"/>
                <w:b/>
                <w:lang w:val="sr-Cyrl-CS" w:eastAsia="hr-HR"/>
              </w:rPr>
              <w:t>1</w:t>
            </w:r>
          </w:p>
        </w:tc>
        <w:tc>
          <w:tcPr>
            <w:tcW w:w="657" w:type="pct"/>
            <w:shd w:val="clear" w:color="auto" w:fill="auto"/>
            <w:vAlign w:val="center"/>
          </w:tcPr>
          <w:p w:rsidR="005831DC" w:rsidRPr="00DF6248" w:rsidRDefault="005831DC" w:rsidP="005831DC">
            <w:pPr>
              <w:spacing w:before="0" w:line="276" w:lineRule="auto"/>
              <w:jc w:val="center"/>
              <w:rPr>
                <w:rFonts w:cs="Arial"/>
                <w:b/>
                <w:bCs/>
                <w:iCs/>
                <w:lang w:val="sr-Cyrl-RS"/>
              </w:rPr>
            </w:pPr>
          </w:p>
        </w:tc>
        <w:tc>
          <w:tcPr>
            <w:tcW w:w="657" w:type="pct"/>
            <w:shd w:val="clear" w:color="auto" w:fill="auto"/>
            <w:vAlign w:val="center"/>
          </w:tcPr>
          <w:p w:rsidR="005831DC" w:rsidRPr="00DF6248" w:rsidRDefault="005831DC" w:rsidP="005831DC">
            <w:pPr>
              <w:spacing w:before="0" w:line="276" w:lineRule="auto"/>
              <w:jc w:val="center"/>
              <w:rPr>
                <w:rFonts w:cs="Arial"/>
                <w:b/>
                <w:bCs/>
                <w:iCs/>
                <w:lang w:val="sr-Cyrl-R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DF6248" w:rsidRPr="00E72EEC" w:rsidTr="005831DC">
        <w:tc>
          <w:tcPr>
            <w:tcW w:w="329" w:type="pct"/>
            <w:shd w:val="clear" w:color="auto" w:fill="auto"/>
            <w:vAlign w:val="center"/>
          </w:tcPr>
          <w:p w:rsidR="00DF6248" w:rsidRDefault="00DF6248" w:rsidP="005831DC">
            <w:pPr>
              <w:spacing w:before="0"/>
              <w:jc w:val="center"/>
              <w:rPr>
                <w:rFonts w:cs="Arial"/>
                <w:b/>
                <w:bCs/>
                <w:iCs/>
                <w:lang w:val="sr-Cyrl-CS"/>
              </w:rPr>
            </w:pPr>
            <w:r>
              <w:rPr>
                <w:rFonts w:cs="Arial"/>
                <w:b/>
                <w:bCs/>
                <w:iCs/>
                <w:lang w:val="sr-Cyrl-CS"/>
              </w:rPr>
              <w:t>4.</w:t>
            </w:r>
          </w:p>
        </w:tc>
        <w:tc>
          <w:tcPr>
            <w:tcW w:w="1017" w:type="pct"/>
            <w:shd w:val="clear" w:color="auto" w:fill="auto"/>
            <w:vAlign w:val="center"/>
          </w:tcPr>
          <w:p w:rsidR="00DF6248" w:rsidRPr="00DF6248" w:rsidRDefault="00DF6248" w:rsidP="00DF6248">
            <w:pPr>
              <w:spacing w:before="0"/>
              <w:jc w:val="left"/>
              <w:rPr>
                <w:rFonts w:cs="Arial"/>
                <w:lang w:val="sr-Cyrl-RS"/>
              </w:rPr>
            </w:pPr>
            <w:r w:rsidRPr="00DF6248">
              <w:rPr>
                <w:rFonts w:cs="Arial"/>
                <w:lang w:val="sr-Cyrl-RS"/>
              </w:rPr>
              <w:t>Уградња система за и</w:t>
            </w:r>
            <w:r>
              <w:rPr>
                <w:rFonts w:cs="Arial"/>
                <w:lang w:val="sr-Cyrl-RS"/>
              </w:rPr>
              <w:t>звлачење штетних испарења</w:t>
            </w:r>
          </w:p>
        </w:tc>
        <w:tc>
          <w:tcPr>
            <w:tcW w:w="532" w:type="pct"/>
            <w:shd w:val="clear" w:color="auto" w:fill="auto"/>
            <w:vAlign w:val="center"/>
          </w:tcPr>
          <w:p w:rsidR="00DF6248" w:rsidRPr="00E72EEC" w:rsidRDefault="00DF6248" w:rsidP="005831DC">
            <w:pPr>
              <w:spacing w:before="0" w:line="276" w:lineRule="auto"/>
              <w:jc w:val="center"/>
              <w:rPr>
                <w:rFonts w:cs="Arial"/>
                <w:b/>
                <w:lang w:val="sr-Cyrl-RS" w:eastAsia="hr-HR"/>
              </w:rPr>
            </w:pPr>
            <w:r>
              <w:rPr>
                <w:rFonts w:cs="Arial"/>
                <w:b/>
                <w:lang w:val="sr-Cyrl-RS" w:eastAsia="hr-HR"/>
              </w:rPr>
              <w:t>Ком.</w:t>
            </w:r>
          </w:p>
        </w:tc>
        <w:tc>
          <w:tcPr>
            <w:tcW w:w="329" w:type="pct"/>
            <w:shd w:val="clear" w:color="auto" w:fill="auto"/>
            <w:vAlign w:val="center"/>
          </w:tcPr>
          <w:p w:rsidR="00DF6248" w:rsidRDefault="00DF6248" w:rsidP="005831DC">
            <w:pPr>
              <w:spacing w:before="0" w:line="276" w:lineRule="auto"/>
              <w:jc w:val="center"/>
              <w:rPr>
                <w:rFonts w:cs="Arial"/>
                <w:b/>
                <w:lang w:val="sr-Cyrl-CS" w:eastAsia="hr-HR"/>
              </w:rPr>
            </w:pPr>
            <w:r>
              <w:rPr>
                <w:rFonts w:cs="Arial"/>
                <w:b/>
                <w:lang w:val="sr-Cyrl-CS" w:eastAsia="hr-HR"/>
              </w:rPr>
              <w:t>1</w:t>
            </w:r>
          </w:p>
        </w:tc>
        <w:tc>
          <w:tcPr>
            <w:tcW w:w="657" w:type="pct"/>
            <w:shd w:val="clear" w:color="auto" w:fill="auto"/>
            <w:vAlign w:val="center"/>
          </w:tcPr>
          <w:p w:rsidR="00DF6248" w:rsidRPr="00DF6248" w:rsidRDefault="00DF6248" w:rsidP="005831DC">
            <w:pPr>
              <w:spacing w:before="0" w:line="276" w:lineRule="auto"/>
              <w:jc w:val="center"/>
              <w:rPr>
                <w:rFonts w:cs="Arial"/>
                <w:b/>
                <w:bCs/>
                <w:iCs/>
                <w:lang w:val="sr-Cyrl-RS"/>
              </w:rPr>
            </w:pPr>
          </w:p>
        </w:tc>
        <w:tc>
          <w:tcPr>
            <w:tcW w:w="657" w:type="pct"/>
            <w:shd w:val="clear" w:color="auto" w:fill="auto"/>
            <w:vAlign w:val="center"/>
          </w:tcPr>
          <w:p w:rsidR="00DF6248" w:rsidRPr="00DF6248" w:rsidRDefault="00DF6248" w:rsidP="005831DC">
            <w:pPr>
              <w:spacing w:before="0" w:line="276" w:lineRule="auto"/>
              <w:jc w:val="center"/>
              <w:rPr>
                <w:rFonts w:cs="Arial"/>
                <w:b/>
                <w:bCs/>
                <w:iCs/>
                <w:lang w:val="sr-Cyrl-RS"/>
              </w:rPr>
            </w:pPr>
          </w:p>
        </w:tc>
        <w:tc>
          <w:tcPr>
            <w:tcW w:w="771" w:type="pct"/>
            <w:shd w:val="clear" w:color="auto" w:fill="auto"/>
            <w:vAlign w:val="center"/>
          </w:tcPr>
          <w:p w:rsidR="00DF6248" w:rsidRPr="00E72EEC" w:rsidRDefault="00DF6248" w:rsidP="005831DC">
            <w:pPr>
              <w:spacing w:before="0" w:line="276" w:lineRule="auto"/>
              <w:jc w:val="center"/>
              <w:rPr>
                <w:rFonts w:cs="Arial"/>
                <w:b/>
                <w:bCs/>
                <w:iCs/>
              </w:rPr>
            </w:pPr>
          </w:p>
        </w:tc>
        <w:tc>
          <w:tcPr>
            <w:tcW w:w="708" w:type="pct"/>
            <w:shd w:val="clear" w:color="auto" w:fill="auto"/>
            <w:vAlign w:val="center"/>
          </w:tcPr>
          <w:p w:rsidR="00DF6248" w:rsidRPr="00E72EEC" w:rsidRDefault="00DF6248" w:rsidP="005831DC">
            <w:pPr>
              <w:spacing w:before="0" w:line="276" w:lineRule="auto"/>
              <w:jc w:val="center"/>
              <w:rPr>
                <w:rFonts w:cs="Arial"/>
                <w:b/>
                <w:bCs/>
                <w:iCs/>
              </w:rPr>
            </w:pPr>
          </w:p>
        </w:tc>
      </w:tr>
      <w:tr w:rsidR="00DF6248" w:rsidRPr="00AE15BB" w:rsidTr="00DF6248">
        <w:tc>
          <w:tcPr>
            <w:tcW w:w="3521" w:type="pct"/>
            <w:gridSpan w:val="6"/>
            <w:shd w:val="clear" w:color="auto" w:fill="auto"/>
            <w:vAlign w:val="center"/>
          </w:tcPr>
          <w:p w:rsidR="00DF6248" w:rsidRPr="00BC4C84" w:rsidRDefault="00DF6248" w:rsidP="00DF6248">
            <w:pPr>
              <w:spacing w:before="0"/>
              <w:jc w:val="right"/>
              <w:rPr>
                <w:rFonts w:cs="Arial"/>
                <w:b/>
                <w:lang w:val="sr-Cyrl-CS" w:eastAsia="hr-HR"/>
              </w:rPr>
            </w:pPr>
            <w:r>
              <w:rPr>
                <w:rFonts w:cs="Arial"/>
                <w:b/>
                <w:bCs/>
                <w:iCs/>
                <w:lang w:val="sr-Cyrl-RS"/>
              </w:rPr>
              <w:t>Укупно:</w:t>
            </w:r>
          </w:p>
        </w:tc>
        <w:tc>
          <w:tcPr>
            <w:tcW w:w="771" w:type="pct"/>
            <w:shd w:val="clear" w:color="auto" w:fill="auto"/>
            <w:vAlign w:val="center"/>
          </w:tcPr>
          <w:p w:rsidR="00DF6248" w:rsidRPr="00AE15BB" w:rsidRDefault="00DF6248" w:rsidP="009A2A5B">
            <w:pPr>
              <w:spacing w:before="0"/>
              <w:jc w:val="center"/>
              <w:rPr>
                <w:rFonts w:cs="Arial"/>
                <w:b/>
                <w:bCs/>
                <w:iCs/>
                <w:lang w:val="sr-Cyrl-RS"/>
              </w:rPr>
            </w:pPr>
          </w:p>
        </w:tc>
        <w:tc>
          <w:tcPr>
            <w:tcW w:w="708" w:type="pct"/>
            <w:shd w:val="clear" w:color="auto" w:fill="auto"/>
            <w:vAlign w:val="center"/>
          </w:tcPr>
          <w:p w:rsidR="00DF6248" w:rsidRPr="00AE15BB" w:rsidRDefault="00DF6248" w:rsidP="009A2A5B">
            <w:pPr>
              <w:spacing w:before="0"/>
              <w:jc w:val="center"/>
              <w:rPr>
                <w:rFonts w:cs="Arial"/>
                <w:b/>
                <w:bCs/>
                <w:iCs/>
                <w:lang w:val="sr-Cyrl-RS"/>
              </w:rPr>
            </w:pP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5004C">
            <w:pPr>
              <w:spacing w:before="0"/>
              <w:jc w:val="center"/>
              <w:rPr>
                <w:rFonts w:cs="Arial"/>
                <w:b/>
              </w:rPr>
            </w:pPr>
            <w:r w:rsidRPr="00537A27">
              <w:rPr>
                <w:rFonts w:cs="Arial"/>
                <w:b/>
              </w:rPr>
              <w:t xml:space="preserve">(збир колоне бр. </w:t>
            </w:r>
            <w:r w:rsidR="00BC4C84">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D5004C">
        <w:trPr>
          <w:trHeight w:val="610"/>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CE6C05" w:rsidRDefault="00CE6C05" w:rsidP="00827A40">
      <w:pPr>
        <w:widowControl w:val="0"/>
        <w:spacing w:before="0"/>
        <w:rPr>
          <w:rFonts w:eastAsia="Arial Unicode MS" w:cs="Arial"/>
          <w:lang w:val="sr-Cyrl-RS"/>
        </w:rPr>
      </w:pPr>
    </w:p>
    <w:p w:rsidR="00827A40" w:rsidRPr="00E47C2E" w:rsidRDefault="00827A40" w:rsidP="00827A4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27A40" w:rsidTr="00827A4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827A40" w:rsidRPr="00537A27" w:rsidRDefault="00827A40" w:rsidP="00827A40">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lastRenderedPageBreak/>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D5004C">
      <w:pPr>
        <w:spacing w:before="0"/>
        <w:rPr>
          <w:rFonts w:cs="Arial"/>
          <w:b/>
          <w:lang w:val="sr-Cyrl-CS"/>
        </w:rPr>
      </w:pPr>
      <w:r w:rsidRPr="00E47C2E">
        <w:rPr>
          <w:rFonts w:cs="Arial"/>
          <w:b/>
          <w:lang w:val="sr-Cyrl-CS"/>
        </w:rPr>
        <w:t>Напомена:</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27A40" w:rsidRDefault="00827A40" w:rsidP="00D5004C">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w:t>
      </w:r>
      <w:r w:rsidR="00912D36">
        <w:rPr>
          <w:rFonts w:eastAsia="TimesNewRomanPS-BoldMT" w:cs="Arial"/>
          <w:i w:val="0"/>
          <w:color w:val="auto"/>
          <w:sz w:val="22"/>
          <w:szCs w:val="22"/>
        </w:rPr>
        <w:t>Подизвођачем</w:t>
      </w:r>
      <w:r w:rsidRPr="00E47C2E">
        <w:rPr>
          <w:rFonts w:eastAsia="TimesNewRomanPS-BoldMT" w:cs="Arial"/>
          <w:i w:val="0"/>
          <w:color w:val="auto"/>
          <w:sz w:val="22"/>
          <w:szCs w:val="22"/>
        </w:rPr>
        <w:t xml:space="preserve"> овај образац потписује и оверава печатом понуђач. </w:t>
      </w:r>
    </w:p>
    <w:p w:rsidR="005831DC" w:rsidRDefault="005831DC" w:rsidP="00D5004C">
      <w:pPr>
        <w:pStyle w:val="KDKomentar"/>
        <w:spacing w:before="0"/>
        <w:rPr>
          <w:rFonts w:eastAsia="TimesNewRomanPS-BoldMT" w:cs="Arial"/>
          <w:i w:val="0"/>
          <w:color w:val="auto"/>
          <w:sz w:val="22"/>
          <w:szCs w:val="22"/>
          <w:lang w:val="sr-Cyrl-RS"/>
        </w:rPr>
      </w:pPr>
    </w:p>
    <w:p w:rsidR="005831DC" w:rsidRPr="005831DC" w:rsidRDefault="005831DC" w:rsidP="00D5004C">
      <w:pPr>
        <w:pStyle w:val="KDKomentar"/>
        <w:spacing w:before="0"/>
        <w:rPr>
          <w:rFonts w:eastAsia="TimesNewRomanPS-BoldMT" w:cs="Arial"/>
          <w:i w:val="0"/>
          <w:color w:val="auto"/>
          <w:sz w:val="22"/>
          <w:szCs w:val="22"/>
          <w:lang w:val="sr-Cyrl-RS"/>
        </w:rPr>
      </w:pPr>
    </w:p>
    <w:p w:rsidR="00827A40" w:rsidRDefault="00827A40"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DF6248" w:rsidRDefault="00DF6248" w:rsidP="00D5004C">
      <w:pPr>
        <w:spacing w:before="0"/>
        <w:rPr>
          <w:rFonts w:cs="Arial"/>
          <w:b/>
          <w:lang w:val="sr-Cyrl-RS"/>
        </w:rPr>
      </w:pPr>
    </w:p>
    <w:p w:rsidR="00B81442" w:rsidRDefault="00B81442" w:rsidP="00D5004C">
      <w:pPr>
        <w:spacing w:before="0"/>
        <w:rPr>
          <w:rFonts w:cs="Arial"/>
          <w:b/>
          <w:lang w:val="sr-Cyrl-RS"/>
        </w:rPr>
      </w:pPr>
    </w:p>
    <w:p w:rsidR="00BC4C84" w:rsidRDefault="00BC4C84" w:rsidP="00D5004C">
      <w:pPr>
        <w:spacing w:before="0"/>
        <w:rPr>
          <w:rFonts w:cs="Arial"/>
          <w:b/>
          <w:lang w:val="sr-Cyrl-RS"/>
        </w:rPr>
      </w:pPr>
    </w:p>
    <w:p w:rsidR="00BC4C84" w:rsidRPr="00F10346" w:rsidRDefault="00BC4C84" w:rsidP="00BC4C84">
      <w:pPr>
        <w:pStyle w:val="KDObrazac"/>
        <w:spacing w:before="0"/>
      </w:pPr>
      <w:proofErr w:type="gramStart"/>
      <w:r w:rsidRPr="00F10346">
        <w:lastRenderedPageBreak/>
        <w:t xml:space="preserve">ОБРАЗАЦ </w:t>
      </w:r>
      <w:r>
        <w:rPr>
          <w:lang w:val="sr-Cyrl-RS"/>
        </w:rPr>
        <w:t>2</w:t>
      </w:r>
      <w:r w:rsidRPr="00F10346">
        <w:t>.</w:t>
      </w:r>
      <w:proofErr w:type="gramEnd"/>
    </w:p>
    <w:p w:rsidR="00BC4C84" w:rsidRDefault="00BC4C84" w:rsidP="00BC4C84">
      <w:pPr>
        <w:spacing w:before="0"/>
        <w:jc w:val="center"/>
        <w:rPr>
          <w:rFonts w:cs="Arial"/>
          <w:b/>
          <w:lang w:val="sr-Cyrl-RS"/>
        </w:rPr>
      </w:pPr>
      <w:r w:rsidRPr="00F10346">
        <w:rPr>
          <w:rFonts w:cs="Arial"/>
          <w:b/>
        </w:rPr>
        <w:t>ОБРАЗАЦ СТРУКТУРЕ ЦЕНЕ</w:t>
      </w:r>
    </w:p>
    <w:p w:rsidR="00BC4C84" w:rsidRPr="00C41A52" w:rsidRDefault="00BC4C84" w:rsidP="00BC4C84">
      <w:pPr>
        <w:spacing w:before="0"/>
        <w:jc w:val="center"/>
        <w:rPr>
          <w:rFonts w:cs="Arial"/>
          <w:b/>
          <w:lang w:val="sr-Cyrl-RS"/>
        </w:rPr>
      </w:pPr>
      <w:r>
        <w:rPr>
          <w:rFonts w:cs="Arial"/>
          <w:b/>
          <w:lang w:val="sr-Cyrl-RS"/>
        </w:rPr>
        <w:t xml:space="preserve">Партија </w:t>
      </w:r>
      <w:r>
        <w:rPr>
          <w:rFonts w:cs="Arial"/>
          <w:b/>
        </w:rPr>
        <w:t>2</w:t>
      </w:r>
      <w:r w:rsidR="00C41A52">
        <w:rPr>
          <w:rFonts w:cs="Arial"/>
          <w:b/>
          <w:lang w:val="sr-Cyrl-RS"/>
        </w:rPr>
        <w:t xml:space="preserve"> – </w:t>
      </w:r>
      <w:r w:rsidR="00714432">
        <w:rPr>
          <w:rFonts w:cs="Arial"/>
          <w:b/>
          <w:lang w:val="sr-Cyrl-RS"/>
        </w:rPr>
        <w:t>Интервентне поправке лабораторијских апарата и опреме - ТЕНТ Б</w:t>
      </w:r>
    </w:p>
    <w:p w:rsidR="00BC4C84" w:rsidRPr="00F10346" w:rsidRDefault="00BC4C84" w:rsidP="00BC4C84">
      <w:pPr>
        <w:spacing w:before="0"/>
        <w:rPr>
          <w:rFonts w:cs="Arial"/>
        </w:rPr>
      </w:pPr>
      <w:proofErr w:type="gramStart"/>
      <w:r w:rsidRPr="00F10346">
        <w:rPr>
          <w:rFonts w:cs="Arial"/>
        </w:rPr>
        <w:t>Табела 1.</w:t>
      </w:r>
      <w:proofErr w:type="gramEnd"/>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489"/>
        <w:gridCol w:w="1000"/>
        <w:gridCol w:w="686"/>
        <w:gridCol w:w="1248"/>
        <w:gridCol w:w="1260"/>
        <w:gridCol w:w="1260"/>
        <w:gridCol w:w="1259"/>
      </w:tblGrid>
      <w:tr w:rsidR="00BC4C84" w:rsidRPr="00AE15BB" w:rsidTr="006D1E7B">
        <w:tc>
          <w:tcPr>
            <w:tcW w:w="347"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Ред.</w:t>
            </w:r>
          </w:p>
          <w:p w:rsidR="00BC4C84" w:rsidRPr="00AE15BB" w:rsidRDefault="00BC4C84" w:rsidP="009A2A5B">
            <w:pPr>
              <w:spacing w:before="0"/>
              <w:jc w:val="center"/>
              <w:rPr>
                <w:rFonts w:cs="Arial"/>
                <w:bCs/>
                <w:iCs/>
                <w:lang w:val="sr-Cyrl-CS"/>
              </w:rPr>
            </w:pPr>
            <w:r w:rsidRPr="00AE15BB">
              <w:rPr>
                <w:rFonts w:cs="Arial"/>
                <w:b/>
                <w:bCs/>
                <w:iCs/>
                <w:lang w:val="sr-Cyrl-CS"/>
              </w:rPr>
              <w:t>Бр.</w:t>
            </w:r>
          </w:p>
        </w:tc>
        <w:tc>
          <w:tcPr>
            <w:tcW w:w="929"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Назив услуга</w:t>
            </w:r>
          </w:p>
        </w:tc>
        <w:tc>
          <w:tcPr>
            <w:tcW w:w="561"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мере</w:t>
            </w:r>
          </w:p>
        </w:tc>
        <w:tc>
          <w:tcPr>
            <w:tcW w:w="396" w:type="pct"/>
            <w:shd w:val="clear" w:color="auto" w:fill="FABF8F" w:themeFill="accent6" w:themeFillTint="99"/>
            <w:vAlign w:val="center"/>
          </w:tcPr>
          <w:p w:rsidR="00BC4C84" w:rsidRPr="00AE15BB" w:rsidRDefault="005831DC" w:rsidP="005831DC">
            <w:pPr>
              <w:spacing w:before="0"/>
              <w:jc w:val="center"/>
              <w:rPr>
                <w:rFonts w:cs="Arial"/>
                <w:b/>
                <w:bCs/>
                <w:iCs/>
                <w:lang w:val="sr-Cyrl-CS"/>
              </w:rPr>
            </w:pPr>
            <w:r>
              <w:rPr>
                <w:rFonts w:cs="Arial"/>
                <w:b/>
                <w:bCs/>
                <w:iCs/>
                <w:lang w:val="sr-Cyrl-CS"/>
              </w:rPr>
              <w:t>Кол.</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цена без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цена са ПДВ</w:t>
            </w:r>
          </w:p>
          <w:p w:rsidR="00BC4C84" w:rsidRPr="00AE15BB" w:rsidRDefault="00BC4C84" w:rsidP="009A2A5B">
            <w:pPr>
              <w:spacing w:before="0"/>
              <w:jc w:val="center"/>
              <w:rPr>
                <w:rFonts w:cs="Arial"/>
                <w:b/>
                <w:bCs/>
                <w:iCs/>
                <w:lang w:val="sr-Cyrl-CS"/>
              </w:rPr>
            </w:pPr>
            <w:r w:rsidRPr="00AE15BB">
              <w:rPr>
                <w:rFonts w:cs="Arial"/>
                <w:b/>
                <w:bCs/>
                <w:iCs/>
                <w:lang w:val="sr-Cyrl-CS"/>
              </w:rPr>
              <w:t>дин</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Укупна цена без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c>
          <w:tcPr>
            <w:tcW w:w="691"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Укупна цена са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r>
      <w:tr w:rsidR="00BC4C84" w:rsidRPr="00AE15BB" w:rsidTr="006D1E7B">
        <w:tc>
          <w:tcPr>
            <w:tcW w:w="347"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(1)</w:t>
            </w:r>
          </w:p>
        </w:tc>
        <w:tc>
          <w:tcPr>
            <w:tcW w:w="929" w:type="pct"/>
            <w:shd w:val="clear" w:color="auto" w:fill="auto"/>
          </w:tcPr>
          <w:p w:rsidR="00BC4C84" w:rsidRPr="00CD14FB" w:rsidRDefault="00BC4C84" w:rsidP="009A2A5B">
            <w:pPr>
              <w:spacing w:before="0"/>
              <w:jc w:val="center"/>
              <w:rPr>
                <w:rFonts w:cs="Arial"/>
                <w:b/>
                <w:bCs/>
                <w:iCs/>
                <w:lang w:val="sr-Cyrl-CS"/>
              </w:rPr>
            </w:pPr>
            <w:r w:rsidRPr="00CD14FB">
              <w:rPr>
                <w:rFonts w:cs="Arial"/>
                <w:b/>
                <w:bCs/>
                <w:iCs/>
                <w:lang w:val="sr-Cyrl-CS"/>
              </w:rPr>
              <w:t>(2)</w:t>
            </w:r>
          </w:p>
        </w:tc>
        <w:tc>
          <w:tcPr>
            <w:tcW w:w="561" w:type="pct"/>
            <w:shd w:val="clear" w:color="auto" w:fill="auto"/>
          </w:tcPr>
          <w:p w:rsidR="00BC4C84" w:rsidRPr="00CD14FB" w:rsidRDefault="00BC4C84" w:rsidP="009A2A5B">
            <w:pPr>
              <w:spacing w:before="0"/>
              <w:jc w:val="center"/>
              <w:rPr>
                <w:rFonts w:cs="Arial"/>
                <w:b/>
                <w:bCs/>
                <w:iCs/>
                <w:lang w:val="sr-Cyrl-CS"/>
              </w:rPr>
            </w:pPr>
            <w:r w:rsidRPr="00CD14FB">
              <w:rPr>
                <w:rFonts w:cs="Arial"/>
                <w:b/>
                <w:bCs/>
                <w:iCs/>
                <w:lang w:val="sr-Cyrl-CS"/>
              </w:rPr>
              <w:t>(3)</w:t>
            </w:r>
          </w:p>
        </w:tc>
        <w:tc>
          <w:tcPr>
            <w:tcW w:w="396"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(4)</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(5)</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(6)</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(7)</w:t>
            </w:r>
          </w:p>
        </w:tc>
        <w:tc>
          <w:tcPr>
            <w:tcW w:w="691"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(8)</w:t>
            </w:r>
          </w:p>
        </w:tc>
      </w:tr>
      <w:tr w:rsidR="00BC4C84" w:rsidRPr="00AE15BB" w:rsidTr="006D1E7B">
        <w:tc>
          <w:tcPr>
            <w:tcW w:w="347" w:type="pct"/>
            <w:shd w:val="clear" w:color="auto" w:fill="auto"/>
            <w:vAlign w:val="center"/>
          </w:tcPr>
          <w:p w:rsidR="00BC4C84" w:rsidRPr="00AE15BB" w:rsidRDefault="00BC4C84" w:rsidP="009A2A5B">
            <w:pPr>
              <w:spacing w:before="0"/>
              <w:jc w:val="center"/>
              <w:rPr>
                <w:rFonts w:cs="Arial"/>
                <w:b/>
                <w:lang w:val="sr-Cyrl-RS" w:eastAsia="hr-HR"/>
              </w:rPr>
            </w:pPr>
            <w:r w:rsidRPr="00AE15BB">
              <w:rPr>
                <w:rFonts w:cs="Arial"/>
                <w:b/>
                <w:lang w:val="sr-Cyrl-RS" w:eastAsia="hr-HR"/>
              </w:rPr>
              <w:t>1.</w:t>
            </w:r>
          </w:p>
        </w:tc>
        <w:tc>
          <w:tcPr>
            <w:tcW w:w="929" w:type="pct"/>
            <w:shd w:val="clear" w:color="auto" w:fill="auto"/>
          </w:tcPr>
          <w:p w:rsidR="00BC4C84" w:rsidRPr="005831DC" w:rsidRDefault="006D1E7B" w:rsidP="006D1E7B">
            <w:pPr>
              <w:autoSpaceDE w:val="0"/>
              <w:autoSpaceDN w:val="0"/>
              <w:adjustRightInd w:val="0"/>
              <w:spacing w:before="0"/>
              <w:jc w:val="center"/>
              <w:rPr>
                <w:rFonts w:cs="Arial"/>
                <w:b/>
                <w:lang w:val="sr-Cyrl-RS"/>
              </w:rPr>
            </w:pPr>
            <w:r>
              <w:rPr>
                <w:rFonts w:cs="Arial"/>
                <w:b/>
                <w:lang w:val="sr-Cyrl-RS"/>
              </w:rPr>
              <w:t>Услуге интервентне поправке</w:t>
            </w:r>
            <w:r w:rsidRPr="00DF76B4">
              <w:rPr>
                <w:rFonts w:cs="Arial"/>
                <w:sz w:val="24"/>
                <w:szCs w:val="24"/>
                <w:lang w:val="sr-Cyrl-RS"/>
              </w:rPr>
              <w:t xml:space="preserve"> </w:t>
            </w:r>
            <w:r w:rsidRPr="006D1E7B">
              <w:rPr>
                <w:rFonts w:cs="Arial"/>
                <w:b/>
                <w:sz w:val="24"/>
                <w:szCs w:val="24"/>
                <w:lang w:val="sr-Cyrl-RS"/>
              </w:rPr>
              <w:t xml:space="preserve">на спектрофотометру </w:t>
            </w:r>
            <w:r w:rsidRPr="006D1E7B">
              <w:rPr>
                <w:rFonts w:cs="Arial"/>
                <w:b/>
                <w:sz w:val="24"/>
                <w:szCs w:val="24"/>
              </w:rPr>
              <w:t>SPECORD 50</w:t>
            </w:r>
            <w:r w:rsidRPr="006D1E7B">
              <w:rPr>
                <w:rFonts w:cs="Arial"/>
                <w:b/>
                <w:sz w:val="24"/>
                <w:szCs w:val="24"/>
                <w:lang w:val="sr-Cyrl-RS"/>
              </w:rPr>
              <w:t>, фабрички број 50521 и 52671</w:t>
            </w:r>
          </w:p>
        </w:tc>
        <w:tc>
          <w:tcPr>
            <w:tcW w:w="561" w:type="pct"/>
            <w:shd w:val="clear" w:color="auto" w:fill="auto"/>
            <w:vAlign w:val="center"/>
          </w:tcPr>
          <w:p w:rsidR="00BC4C84" w:rsidRPr="00CD14FB" w:rsidRDefault="006D1E7B" w:rsidP="009A2A5B">
            <w:pPr>
              <w:spacing w:before="0"/>
              <w:jc w:val="center"/>
              <w:rPr>
                <w:rFonts w:cs="Arial"/>
                <w:b/>
                <w:lang w:val="sr-Cyrl-RS" w:eastAsia="hr-HR"/>
              </w:rPr>
            </w:pPr>
            <w:r>
              <w:rPr>
                <w:rFonts w:cs="Arial"/>
                <w:b/>
                <w:lang w:val="sr-Cyrl-RS" w:eastAsia="hr-HR"/>
              </w:rPr>
              <w:t>НЧ</w:t>
            </w:r>
          </w:p>
        </w:tc>
        <w:tc>
          <w:tcPr>
            <w:tcW w:w="396" w:type="pct"/>
            <w:shd w:val="clear" w:color="auto" w:fill="auto"/>
            <w:vAlign w:val="center"/>
          </w:tcPr>
          <w:p w:rsidR="00BC4C84" w:rsidRPr="00AE15BB" w:rsidRDefault="006D1E7B" w:rsidP="009A2A5B">
            <w:pPr>
              <w:spacing w:before="0"/>
              <w:jc w:val="center"/>
              <w:rPr>
                <w:rFonts w:cs="Arial"/>
                <w:b/>
                <w:lang w:val="sr-Cyrl-CS" w:eastAsia="hr-HR"/>
              </w:rPr>
            </w:pPr>
            <w:r>
              <w:rPr>
                <w:rFonts w:cs="Arial"/>
                <w:b/>
                <w:lang w:val="sr-Cyrl-CS" w:eastAsia="hr-HR"/>
              </w:rPr>
              <w:t>15</w:t>
            </w: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1" w:type="pct"/>
            <w:shd w:val="clear" w:color="auto" w:fill="auto"/>
            <w:vAlign w:val="center"/>
          </w:tcPr>
          <w:p w:rsidR="00BC4C84" w:rsidRPr="00AE15BB" w:rsidRDefault="00BC4C84" w:rsidP="009A2A5B">
            <w:pPr>
              <w:spacing w:before="0"/>
              <w:jc w:val="center"/>
              <w:rPr>
                <w:rFonts w:cs="Arial"/>
                <w:b/>
                <w:bCs/>
                <w:iCs/>
              </w:rPr>
            </w:pPr>
          </w:p>
        </w:tc>
      </w:tr>
      <w:tr w:rsidR="006D1E7B" w:rsidRPr="00AE15BB" w:rsidTr="006D1E7B">
        <w:tc>
          <w:tcPr>
            <w:tcW w:w="5000" w:type="pct"/>
            <w:gridSpan w:val="8"/>
            <w:shd w:val="clear" w:color="auto" w:fill="FBD4B4" w:themeFill="accent6" w:themeFillTint="66"/>
            <w:vAlign w:val="center"/>
          </w:tcPr>
          <w:p w:rsidR="006D1E7B" w:rsidRPr="006D1E7B" w:rsidRDefault="006D1E7B" w:rsidP="009A2A5B">
            <w:pPr>
              <w:spacing w:before="0"/>
              <w:jc w:val="center"/>
              <w:rPr>
                <w:rFonts w:cs="Arial"/>
                <w:b/>
                <w:bCs/>
                <w:iCs/>
                <w:lang w:val="sr-Cyrl-RS"/>
              </w:rPr>
            </w:pPr>
            <w:r>
              <w:rPr>
                <w:rFonts w:cs="Arial"/>
                <w:b/>
                <w:bCs/>
                <w:iCs/>
                <w:lang w:val="sr-Cyrl-RS"/>
              </w:rPr>
              <w:t>Делови за замену</w:t>
            </w:r>
          </w:p>
        </w:tc>
      </w:tr>
      <w:tr w:rsidR="006D1E7B" w:rsidRPr="00AE15BB" w:rsidTr="006D1E7B">
        <w:tc>
          <w:tcPr>
            <w:tcW w:w="347" w:type="pct"/>
            <w:shd w:val="clear" w:color="auto" w:fill="auto"/>
            <w:vAlign w:val="center"/>
          </w:tcPr>
          <w:p w:rsidR="006D1E7B" w:rsidRPr="00AE15BB" w:rsidRDefault="006D1E7B" w:rsidP="009A2A5B">
            <w:pPr>
              <w:spacing w:before="0"/>
              <w:jc w:val="center"/>
              <w:rPr>
                <w:rFonts w:cs="Arial"/>
                <w:b/>
                <w:lang w:val="sr-Cyrl-RS" w:eastAsia="hr-HR"/>
              </w:rPr>
            </w:pPr>
            <w:r>
              <w:rPr>
                <w:rFonts w:cs="Arial"/>
                <w:b/>
                <w:lang w:val="sr-Cyrl-RS" w:eastAsia="hr-HR"/>
              </w:rPr>
              <w:t>2.</w:t>
            </w:r>
          </w:p>
        </w:tc>
        <w:tc>
          <w:tcPr>
            <w:tcW w:w="929" w:type="pct"/>
            <w:shd w:val="clear" w:color="auto" w:fill="auto"/>
          </w:tcPr>
          <w:p w:rsidR="006D1E7B" w:rsidRPr="005831DC" w:rsidRDefault="006D1E7B" w:rsidP="005831DC">
            <w:pPr>
              <w:autoSpaceDE w:val="0"/>
              <w:autoSpaceDN w:val="0"/>
              <w:adjustRightInd w:val="0"/>
              <w:spacing w:before="0"/>
              <w:jc w:val="center"/>
              <w:rPr>
                <w:rFonts w:cs="Arial"/>
                <w:b/>
                <w:lang w:val="sr-Cyrl-RS"/>
              </w:rPr>
            </w:pPr>
            <w:r>
              <w:rPr>
                <w:rFonts w:cs="Arial"/>
                <w:b/>
                <w:lang w:val="sr-Cyrl-RS"/>
              </w:rPr>
              <w:t>Халогена лампа</w:t>
            </w:r>
          </w:p>
        </w:tc>
        <w:tc>
          <w:tcPr>
            <w:tcW w:w="561" w:type="pct"/>
            <w:shd w:val="clear" w:color="auto" w:fill="auto"/>
            <w:vAlign w:val="center"/>
          </w:tcPr>
          <w:p w:rsidR="006D1E7B" w:rsidRPr="00CD14FB" w:rsidRDefault="006D1E7B" w:rsidP="009A2A5B">
            <w:pPr>
              <w:spacing w:before="0"/>
              <w:jc w:val="center"/>
              <w:rPr>
                <w:rFonts w:cs="Arial"/>
                <w:b/>
                <w:lang w:val="sr-Cyrl-RS" w:eastAsia="hr-HR"/>
              </w:rPr>
            </w:pPr>
            <w:r>
              <w:rPr>
                <w:rFonts w:cs="Arial"/>
                <w:b/>
                <w:lang w:val="sr-Cyrl-RS" w:eastAsia="hr-HR"/>
              </w:rPr>
              <w:t>Ком.</w:t>
            </w:r>
          </w:p>
        </w:tc>
        <w:tc>
          <w:tcPr>
            <w:tcW w:w="396" w:type="pct"/>
            <w:shd w:val="clear" w:color="auto" w:fill="auto"/>
            <w:vAlign w:val="center"/>
          </w:tcPr>
          <w:p w:rsidR="006D1E7B" w:rsidRPr="00AE15BB" w:rsidRDefault="006D1E7B" w:rsidP="009A2A5B">
            <w:pPr>
              <w:spacing w:before="0"/>
              <w:jc w:val="center"/>
              <w:rPr>
                <w:rFonts w:cs="Arial"/>
                <w:b/>
                <w:lang w:val="sr-Cyrl-CS" w:eastAsia="hr-HR"/>
              </w:rPr>
            </w:pPr>
            <w:r>
              <w:rPr>
                <w:rFonts w:cs="Arial"/>
                <w:b/>
                <w:lang w:val="sr-Cyrl-CS" w:eastAsia="hr-HR"/>
              </w:rPr>
              <w:t>1</w:t>
            </w:r>
          </w:p>
        </w:tc>
        <w:tc>
          <w:tcPr>
            <w:tcW w:w="692" w:type="pct"/>
            <w:shd w:val="clear" w:color="auto" w:fill="auto"/>
            <w:vAlign w:val="center"/>
          </w:tcPr>
          <w:p w:rsidR="006D1E7B" w:rsidRPr="006D1E7B" w:rsidRDefault="006D1E7B" w:rsidP="009A2A5B">
            <w:pPr>
              <w:spacing w:before="0"/>
              <w:jc w:val="center"/>
              <w:rPr>
                <w:rFonts w:cs="Arial"/>
                <w:b/>
                <w:bCs/>
                <w:iCs/>
                <w:lang w:val="sr-Cyrl-RS"/>
              </w:rPr>
            </w:pP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1" w:type="pct"/>
            <w:shd w:val="clear" w:color="auto" w:fill="auto"/>
            <w:vAlign w:val="center"/>
          </w:tcPr>
          <w:p w:rsidR="006D1E7B" w:rsidRPr="00AE15BB" w:rsidRDefault="006D1E7B" w:rsidP="009A2A5B">
            <w:pPr>
              <w:spacing w:before="0"/>
              <w:jc w:val="center"/>
              <w:rPr>
                <w:rFonts w:cs="Arial"/>
                <w:b/>
                <w:bCs/>
                <w:iCs/>
              </w:rPr>
            </w:pPr>
          </w:p>
        </w:tc>
      </w:tr>
      <w:tr w:rsidR="006D1E7B" w:rsidRPr="00AE15BB" w:rsidTr="006D1E7B">
        <w:tc>
          <w:tcPr>
            <w:tcW w:w="347" w:type="pct"/>
            <w:shd w:val="clear" w:color="auto" w:fill="auto"/>
            <w:vAlign w:val="center"/>
          </w:tcPr>
          <w:p w:rsidR="006D1E7B" w:rsidRPr="00AE15BB" w:rsidRDefault="006D1E7B" w:rsidP="009A2A5B">
            <w:pPr>
              <w:spacing w:before="0"/>
              <w:jc w:val="center"/>
              <w:rPr>
                <w:rFonts w:cs="Arial"/>
                <w:b/>
                <w:lang w:val="sr-Cyrl-RS" w:eastAsia="hr-HR"/>
              </w:rPr>
            </w:pPr>
            <w:r>
              <w:rPr>
                <w:rFonts w:cs="Arial"/>
                <w:b/>
                <w:lang w:val="sr-Cyrl-RS" w:eastAsia="hr-HR"/>
              </w:rPr>
              <w:t>3.</w:t>
            </w:r>
          </w:p>
        </w:tc>
        <w:tc>
          <w:tcPr>
            <w:tcW w:w="929" w:type="pct"/>
            <w:shd w:val="clear" w:color="auto" w:fill="auto"/>
          </w:tcPr>
          <w:p w:rsidR="006D1E7B" w:rsidRPr="005831DC" w:rsidRDefault="006D1E7B" w:rsidP="005831DC">
            <w:pPr>
              <w:autoSpaceDE w:val="0"/>
              <w:autoSpaceDN w:val="0"/>
              <w:adjustRightInd w:val="0"/>
              <w:spacing w:before="0"/>
              <w:jc w:val="center"/>
              <w:rPr>
                <w:rFonts w:cs="Arial"/>
                <w:b/>
                <w:lang w:val="sr-Cyrl-RS"/>
              </w:rPr>
            </w:pPr>
            <w:r>
              <w:rPr>
                <w:rFonts w:cs="Arial"/>
                <w:b/>
                <w:lang w:val="sr-Cyrl-RS"/>
              </w:rPr>
              <w:t>Струјно напајање</w:t>
            </w:r>
          </w:p>
        </w:tc>
        <w:tc>
          <w:tcPr>
            <w:tcW w:w="561" w:type="pct"/>
            <w:shd w:val="clear" w:color="auto" w:fill="auto"/>
            <w:vAlign w:val="center"/>
          </w:tcPr>
          <w:p w:rsidR="006D1E7B" w:rsidRPr="00CD14FB" w:rsidRDefault="006D1E7B" w:rsidP="009A2A5B">
            <w:pPr>
              <w:spacing w:before="0"/>
              <w:jc w:val="center"/>
              <w:rPr>
                <w:rFonts w:cs="Arial"/>
                <w:b/>
                <w:lang w:val="sr-Cyrl-RS" w:eastAsia="hr-HR"/>
              </w:rPr>
            </w:pPr>
            <w:r>
              <w:rPr>
                <w:rFonts w:cs="Arial"/>
                <w:b/>
                <w:lang w:val="sr-Cyrl-RS" w:eastAsia="hr-HR"/>
              </w:rPr>
              <w:t>Ком.</w:t>
            </w:r>
          </w:p>
        </w:tc>
        <w:tc>
          <w:tcPr>
            <w:tcW w:w="396" w:type="pct"/>
            <w:shd w:val="clear" w:color="auto" w:fill="auto"/>
            <w:vAlign w:val="center"/>
          </w:tcPr>
          <w:p w:rsidR="006D1E7B" w:rsidRPr="00AE15BB" w:rsidRDefault="006D1E7B" w:rsidP="009A2A5B">
            <w:pPr>
              <w:spacing w:before="0"/>
              <w:jc w:val="center"/>
              <w:rPr>
                <w:rFonts w:cs="Arial"/>
                <w:b/>
                <w:lang w:val="sr-Cyrl-CS" w:eastAsia="hr-HR"/>
              </w:rPr>
            </w:pPr>
            <w:r>
              <w:rPr>
                <w:rFonts w:cs="Arial"/>
                <w:b/>
                <w:lang w:val="sr-Cyrl-CS" w:eastAsia="hr-HR"/>
              </w:rPr>
              <w:t>1</w:t>
            </w:r>
          </w:p>
        </w:tc>
        <w:tc>
          <w:tcPr>
            <w:tcW w:w="692" w:type="pct"/>
            <w:shd w:val="clear" w:color="auto" w:fill="auto"/>
            <w:vAlign w:val="center"/>
          </w:tcPr>
          <w:p w:rsidR="006D1E7B" w:rsidRPr="006D1E7B" w:rsidRDefault="006D1E7B" w:rsidP="009A2A5B">
            <w:pPr>
              <w:spacing w:before="0"/>
              <w:jc w:val="center"/>
              <w:rPr>
                <w:rFonts w:cs="Arial"/>
                <w:b/>
                <w:bCs/>
                <w:iCs/>
                <w:lang w:val="sr-Cyrl-RS"/>
              </w:rPr>
            </w:pP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1" w:type="pct"/>
            <w:shd w:val="clear" w:color="auto" w:fill="auto"/>
            <w:vAlign w:val="center"/>
          </w:tcPr>
          <w:p w:rsidR="006D1E7B" w:rsidRPr="00AE15BB" w:rsidRDefault="006D1E7B" w:rsidP="009A2A5B">
            <w:pPr>
              <w:spacing w:before="0"/>
              <w:jc w:val="center"/>
              <w:rPr>
                <w:rFonts w:cs="Arial"/>
                <w:b/>
                <w:bCs/>
                <w:iCs/>
              </w:rPr>
            </w:pPr>
          </w:p>
        </w:tc>
      </w:tr>
      <w:tr w:rsidR="006D1E7B" w:rsidRPr="00AE15BB" w:rsidTr="006D1E7B">
        <w:tc>
          <w:tcPr>
            <w:tcW w:w="347" w:type="pct"/>
            <w:shd w:val="clear" w:color="auto" w:fill="auto"/>
            <w:vAlign w:val="center"/>
          </w:tcPr>
          <w:p w:rsidR="006D1E7B" w:rsidRPr="00AE15BB" w:rsidRDefault="006D1E7B" w:rsidP="009A2A5B">
            <w:pPr>
              <w:spacing w:before="0"/>
              <w:jc w:val="center"/>
              <w:rPr>
                <w:rFonts w:cs="Arial"/>
                <w:b/>
                <w:lang w:val="sr-Cyrl-RS" w:eastAsia="hr-HR"/>
              </w:rPr>
            </w:pPr>
            <w:r>
              <w:rPr>
                <w:rFonts w:cs="Arial"/>
                <w:b/>
                <w:lang w:val="sr-Cyrl-RS" w:eastAsia="hr-HR"/>
              </w:rPr>
              <w:t>4.</w:t>
            </w:r>
          </w:p>
        </w:tc>
        <w:tc>
          <w:tcPr>
            <w:tcW w:w="929" w:type="pct"/>
            <w:shd w:val="clear" w:color="auto" w:fill="auto"/>
          </w:tcPr>
          <w:p w:rsidR="006D1E7B" w:rsidRPr="005831DC" w:rsidRDefault="006D1E7B" w:rsidP="005831DC">
            <w:pPr>
              <w:autoSpaceDE w:val="0"/>
              <w:autoSpaceDN w:val="0"/>
              <w:adjustRightInd w:val="0"/>
              <w:spacing w:before="0"/>
              <w:jc w:val="center"/>
              <w:rPr>
                <w:rFonts w:cs="Arial"/>
                <w:b/>
                <w:lang w:val="sr-Cyrl-RS"/>
              </w:rPr>
            </w:pPr>
            <w:r>
              <w:rPr>
                <w:rFonts w:cs="Arial"/>
                <w:b/>
                <w:lang w:val="sr-Cyrl-RS"/>
              </w:rPr>
              <w:t>Филтер</w:t>
            </w:r>
          </w:p>
        </w:tc>
        <w:tc>
          <w:tcPr>
            <w:tcW w:w="561" w:type="pct"/>
            <w:shd w:val="clear" w:color="auto" w:fill="auto"/>
            <w:vAlign w:val="center"/>
          </w:tcPr>
          <w:p w:rsidR="006D1E7B" w:rsidRPr="00CD14FB" w:rsidRDefault="006D1E7B" w:rsidP="009A2A5B">
            <w:pPr>
              <w:spacing w:before="0"/>
              <w:jc w:val="center"/>
              <w:rPr>
                <w:rFonts w:cs="Arial"/>
                <w:b/>
                <w:lang w:val="sr-Cyrl-RS" w:eastAsia="hr-HR"/>
              </w:rPr>
            </w:pPr>
            <w:r>
              <w:rPr>
                <w:rFonts w:cs="Arial"/>
                <w:b/>
                <w:lang w:val="sr-Cyrl-RS" w:eastAsia="hr-HR"/>
              </w:rPr>
              <w:t>Ком.</w:t>
            </w:r>
          </w:p>
        </w:tc>
        <w:tc>
          <w:tcPr>
            <w:tcW w:w="396" w:type="pct"/>
            <w:shd w:val="clear" w:color="auto" w:fill="auto"/>
            <w:vAlign w:val="center"/>
          </w:tcPr>
          <w:p w:rsidR="006D1E7B" w:rsidRPr="00AE15BB" w:rsidRDefault="006D1E7B" w:rsidP="009A2A5B">
            <w:pPr>
              <w:spacing w:before="0"/>
              <w:jc w:val="center"/>
              <w:rPr>
                <w:rFonts w:cs="Arial"/>
                <w:b/>
                <w:lang w:val="sr-Cyrl-CS" w:eastAsia="hr-HR"/>
              </w:rPr>
            </w:pPr>
            <w:r>
              <w:rPr>
                <w:rFonts w:cs="Arial"/>
                <w:b/>
                <w:lang w:val="sr-Cyrl-CS" w:eastAsia="hr-HR"/>
              </w:rPr>
              <w:t>1</w:t>
            </w:r>
          </w:p>
        </w:tc>
        <w:tc>
          <w:tcPr>
            <w:tcW w:w="692" w:type="pct"/>
            <w:shd w:val="clear" w:color="auto" w:fill="auto"/>
            <w:vAlign w:val="center"/>
          </w:tcPr>
          <w:p w:rsidR="006D1E7B" w:rsidRPr="006D1E7B" w:rsidRDefault="006D1E7B" w:rsidP="009A2A5B">
            <w:pPr>
              <w:spacing w:before="0"/>
              <w:jc w:val="center"/>
              <w:rPr>
                <w:rFonts w:cs="Arial"/>
                <w:b/>
                <w:bCs/>
                <w:iCs/>
                <w:lang w:val="sr-Cyrl-RS"/>
              </w:rPr>
            </w:pP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1" w:type="pct"/>
            <w:shd w:val="clear" w:color="auto" w:fill="auto"/>
            <w:vAlign w:val="center"/>
          </w:tcPr>
          <w:p w:rsidR="006D1E7B" w:rsidRPr="00AE15BB" w:rsidRDefault="006D1E7B" w:rsidP="009A2A5B">
            <w:pPr>
              <w:spacing w:before="0"/>
              <w:jc w:val="center"/>
              <w:rPr>
                <w:rFonts w:cs="Arial"/>
                <w:b/>
                <w:bCs/>
                <w:iCs/>
              </w:rPr>
            </w:pPr>
          </w:p>
        </w:tc>
      </w:tr>
      <w:tr w:rsidR="006D1E7B" w:rsidRPr="00AE15BB" w:rsidTr="006D1E7B">
        <w:tc>
          <w:tcPr>
            <w:tcW w:w="3617" w:type="pct"/>
            <w:gridSpan w:val="6"/>
            <w:shd w:val="clear" w:color="auto" w:fill="auto"/>
            <w:vAlign w:val="center"/>
          </w:tcPr>
          <w:p w:rsidR="006D1E7B" w:rsidRPr="006D1E7B" w:rsidRDefault="006D1E7B" w:rsidP="006D1E7B">
            <w:pPr>
              <w:spacing w:before="0"/>
              <w:jc w:val="right"/>
              <w:rPr>
                <w:rFonts w:cs="Arial"/>
                <w:b/>
                <w:bCs/>
                <w:iCs/>
                <w:lang w:val="sr-Cyrl-RS"/>
              </w:rPr>
            </w:pPr>
            <w:r>
              <w:rPr>
                <w:rFonts w:cs="Arial"/>
                <w:b/>
                <w:bCs/>
                <w:iCs/>
                <w:lang w:val="sr-Cyrl-RS"/>
              </w:rPr>
              <w:t>Укупно:</w:t>
            </w:r>
          </w:p>
        </w:tc>
        <w:tc>
          <w:tcPr>
            <w:tcW w:w="692" w:type="pct"/>
            <w:shd w:val="clear" w:color="auto" w:fill="auto"/>
            <w:vAlign w:val="center"/>
          </w:tcPr>
          <w:p w:rsidR="006D1E7B" w:rsidRPr="00AE15BB" w:rsidRDefault="006D1E7B" w:rsidP="009A2A5B">
            <w:pPr>
              <w:spacing w:before="0"/>
              <w:jc w:val="center"/>
              <w:rPr>
                <w:rFonts w:cs="Arial"/>
                <w:b/>
                <w:bCs/>
                <w:iCs/>
              </w:rPr>
            </w:pPr>
          </w:p>
        </w:tc>
        <w:tc>
          <w:tcPr>
            <w:tcW w:w="691" w:type="pct"/>
            <w:shd w:val="clear" w:color="auto" w:fill="auto"/>
            <w:vAlign w:val="center"/>
          </w:tcPr>
          <w:p w:rsidR="006D1E7B" w:rsidRPr="00AE15BB" w:rsidRDefault="006D1E7B" w:rsidP="009A2A5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C4C84" w:rsidRPr="00AE15BB" w:rsidTr="00CD2828">
        <w:trPr>
          <w:trHeight w:val="418"/>
        </w:trPr>
        <w:tc>
          <w:tcPr>
            <w:tcW w:w="568" w:type="dxa"/>
            <w:vAlign w:val="center"/>
          </w:tcPr>
          <w:p w:rsidR="00BC4C84" w:rsidRPr="00AE15BB" w:rsidRDefault="00BC4C84" w:rsidP="00CD2828">
            <w:pPr>
              <w:spacing w:before="0"/>
              <w:jc w:val="center"/>
              <w:rPr>
                <w:rFonts w:cs="Arial"/>
                <w:b/>
                <w:lang w:val="sr-Latn-CS"/>
              </w:rPr>
            </w:pPr>
            <w:r w:rsidRPr="00AE15BB">
              <w:rPr>
                <w:rFonts w:cs="Arial"/>
                <w:b/>
              </w:rPr>
              <w:t>I</w:t>
            </w:r>
          </w:p>
        </w:tc>
        <w:tc>
          <w:tcPr>
            <w:tcW w:w="6740" w:type="dxa"/>
            <w:vAlign w:val="center"/>
          </w:tcPr>
          <w:p w:rsidR="00BC4C84" w:rsidRPr="00CD2828" w:rsidRDefault="00BC4C84" w:rsidP="00CD2828">
            <w:pPr>
              <w:spacing w:before="0"/>
              <w:jc w:val="center"/>
              <w:rPr>
                <w:rFonts w:cs="Arial"/>
                <w:b/>
                <w:lang w:val="sr-Cyrl-RS"/>
              </w:rPr>
            </w:pPr>
            <w:r w:rsidRPr="00CD2828">
              <w:rPr>
                <w:rFonts w:cs="Arial"/>
                <w:b/>
              </w:rPr>
              <w:t>УКУПНО ПОНУЂЕНА ЦЕНА  без ПДВ динара</w:t>
            </w:r>
          </w:p>
          <w:p w:rsidR="00BC4C84" w:rsidRPr="00CD2828" w:rsidRDefault="00BC4C84" w:rsidP="00CD2828">
            <w:pPr>
              <w:spacing w:before="0"/>
              <w:jc w:val="center"/>
              <w:rPr>
                <w:rFonts w:cs="Arial"/>
                <w:b/>
              </w:rPr>
            </w:pPr>
            <w:r w:rsidRPr="00CD2828">
              <w:rPr>
                <w:rFonts w:cs="Arial"/>
                <w:b/>
              </w:rPr>
              <w:t xml:space="preserve">(збир колоне бр. </w:t>
            </w:r>
            <w:r w:rsidRPr="00CD2828">
              <w:rPr>
                <w:rFonts w:cs="Arial"/>
                <w:b/>
                <w:lang w:val="sr-Cyrl-CS"/>
              </w:rPr>
              <w:t>7</w:t>
            </w:r>
            <w:r w:rsidRPr="00CD2828">
              <w:rPr>
                <w:rFonts w:cs="Arial"/>
                <w:b/>
              </w:rPr>
              <w:t>)</w:t>
            </w:r>
          </w:p>
        </w:tc>
        <w:tc>
          <w:tcPr>
            <w:tcW w:w="2610" w:type="dxa"/>
          </w:tcPr>
          <w:p w:rsidR="00BC4C84" w:rsidRPr="00AE15BB" w:rsidRDefault="00BC4C84" w:rsidP="00CD2828">
            <w:pPr>
              <w:spacing w:before="0"/>
              <w:rPr>
                <w:rFonts w:cs="Arial"/>
              </w:rPr>
            </w:pPr>
          </w:p>
        </w:tc>
      </w:tr>
      <w:tr w:rsidR="00BC4C84" w:rsidRPr="001A612B" w:rsidTr="00CD2828">
        <w:trPr>
          <w:trHeight w:val="177"/>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lang w:val="sr-Cyrl-RS"/>
              </w:rPr>
            </w:pPr>
            <w:r w:rsidRPr="00CD2828">
              <w:rPr>
                <w:rFonts w:cs="Arial"/>
                <w:b/>
              </w:rPr>
              <w:t>УКУПАН ИЗНОС  ПДВ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r w:rsidR="00BC4C84" w:rsidRPr="001A612B" w:rsidTr="00CD2828">
        <w:trPr>
          <w:trHeight w:val="562"/>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rPr>
            </w:pPr>
            <w:r w:rsidRPr="00CD2828">
              <w:rPr>
                <w:rFonts w:cs="Arial"/>
                <w:b/>
              </w:rPr>
              <w:t>УКУПНО ПОНУЂЕНА ЦЕНА  са ПДВ</w:t>
            </w:r>
          </w:p>
          <w:p w:rsidR="00BC4C84" w:rsidRPr="00CD2828" w:rsidRDefault="00BC4C84" w:rsidP="00CD2828">
            <w:pPr>
              <w:spacing w:before="0"/>
              <w:jc w:val="center"/>
              <w:rPr>
                <w:rFonts w:cs="Arial"/>
                <w:b/>
                <w:lang w:val="sr-Cyrl-RS"/>
              </w:rPr>
            </w:pPr>
            <w:r w:rsidRPr="00CD2828">
              <w:rPr>
                <w:rFonts w:cs="Arial"/>
                <w:b/>
              </w:rPr>
              <w:t>(ред. бр.</w:t>
            </w:r>
            <w:r w:rsidRPr="00CD2828">
              <w:rPr>
                <w:rFonts w:cs="Arial"/>
                <w:b/>
                <w:lang w:val="sr-Latn-CS"/>
              </w:rPr>
              <w:t>I</w:t>
            </w:r>
            <w:r w:rsidRPr="00CD2828">
              <w:rPr>
                <w:rFonts w:cs="Arial"/>
                <w:b/>
              </w:rPr>
              <w:t>+ред.бр.</w:t>
            </w:r>
            <w:r w:rsidRPr="00CD2828">
              <w:rPr>
                <w:rFonts w:cs="Arial"/>
                <w:b/>
                <w:lang w:val="sr-Latn-CS"/>
              </w:rPr>
              <w:t>II</w:t>
            </w:r>
            <w:r w:rsidRPr="00CD2828">
              <w:rPr>
                <w:rFonts w:cs="Arial"/>
                <w:b/>
              </w:rPr>
              <w:t>)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bl>
    <w:p w:rsidR="00BC4C84" w:rsidRPr="001A612B" w:rsidRDefault="00BC4C84" w:rsidP="00BC4C84">
      <w:pPr>
        <w:spacing w:before="0"/>
        <w:rPr>
          <w:rFonts w:cs="Arial"/>
          <w:sz w:val="20"/>
        </w:rPr>
      </w:pPr>
    </w:p>
    <w:p w:rsidR="00BC4C84" w:rsidRPr="001A612B" w:rsidRDefault="00BC4C84" w:rsidP="00BC4C84">
      <w:pPr>
        <w:widowControl w:val="0"/>
        <w:spacing w:before="0"/>
        <w:rPr>
          <w:rFonts w:eastAsia="Arial Unicode MS" w:cs="Arial"/>
          <w:sz w:val="20"/>
        </w:rPr>
      </w:pPr>
    </w:p>
    <w:p w:rsidR="00BC4C84" w:rsidRPr="00B81442" w:rsidRDefault="00BC4C84" w:rsidP="00BC4C84">
      <w:pPr>
        <w:widowControl w:val="0"/>
        <w:spacing w:before="0"/>
        <w:rPr>
          <w:rFonts w:eastAsia="Arial Unicode MS" w:cs="Arial"/>
        </w:rPr>
      </w:pPr>
      <w:r w:rsidRPr="00B81442">
        <w:rPr>
          <w:rFonts w:eastAsia="Arial Unicode MS" w:cs="Arial"/>
        </w:rPr>
        <w:t>Табела 2</w:t>
      </w:r>
    </w:p>
    <w:tbl>
      <w:tblPr>
        <w:tblpPr w:leftFromText="180" w:rightFromText="180" w:vertAnchor="text" w:tblpY="1"/>
        <w:tblOverlap w:val="neve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E005F" w:rsidRPr="00B81442" w:rsidTr="00CE005F">
        <w:trPr>
          <w:gridAfter w:val="2"/>
          <w:wAfter w:w="6930" w:type="dxa"/>
          <w:trHeight w:val="253"/>
        </w:trPr>
        <w:tc>
          <w:tcPr>
            <w:tcW w:w="3022" w:type="dxa"/>
            <w:vMerge w:val="restart"/>
            <w:shd w:val="clear" w:color="auto" w:fill="auto"/>
            <w:vAlign w:val="center"/>
          </w:tcPr>
          <w:p w:rsidR="00CE005F" w:rsidRPr="00B81442" w:rsidRDefault="00CE005F" w:rsidP="00CE005F">
            <w:pPr>
              <w:spacing w:before="0"/>
              <w:jc w:val="left"/>
              <w:rPr>
                <w:rFonts w:cs="Arial"/>
              </w:rPr>
            </w:pPr>
            <w:r w:rsidRPr="00B81442">
              <w:rPr>
                <w:rFonts w:cs="Arial"/>
              </w:rPr>
              <w:t>Посебно исказани трошкови у дин</w:t>
            </w:r>
            <w:r w:rsidRPr="00B81442">
              <w:rPr>
                <w:rFonts w:cs="Arial"/>
                <w:lang w:val="sr-Cyrl-RS"/>
              </w:rPr>
              <w:t xml:space="preserve">, </w:t>
            </w:r>
            <w:r w:rsidRPr="00B81442">
              <w:rPr>
                <w:rFonts w:cs="Arial"/>
              </w:rPr>
              <w:t>процентима који су укључени у укупно понуђену цену без ПДВ-а</w:t>
            </w:r>
          </w:p>
          <w:p w:rsidR="00CE005F" w:rsidRPr="00B81442" w:rsidRDefault="00CE005F" w:rsidP="00CE005F">
            <w:pPr>
              <w:spacing w:before="0"/>
              <w:rPr>
                <w:rFonts w:cs="Arial"/>
                <w:lang w:val="sr-Latn-CS"/>
              </w:rPr>
            </w:pPr>
            <w:r w:rsidRPr="00B81442">
              <w:rPr>
                <w:rFonts w:cs="Arial"/>
              </w:rPr>
              <w:t>(</w:t>
            </w:r>
            <w:proofErr w:type="gramStart"/>
            <w:r w:rsidRPr="00B81442">
              <w:rPr>
                <w:rFonts w:cs="Arial"/>
              </w:rPr>
              <w:t>цена</w:t>
            </w:r>
            <w:proofErr w:type="gramEnd"/>
            <w:r w:rsidRPr="00B81442">
              <w:rPr>
                <w:rFonts w:cs="Arial"/>
              </w:rPr>
              <w:t xml:space="preserve"> из реда бр. </w:t>
            </w:r>
            <w:r w:rsidRPr="00B81442">
              <w:rPr>
                <w:rFonts w:cs="Arial"/>
                <w:lang w:val="sr-Latn-CS"/>
              </w:rPr>
              <w:t>I</w:t>
            </w:r>
            <w:r w:rsidRPr="00B81442">
              <w:rPr>
                <w:rFonts w:cs="Arial"/>
              </w:rPr>
              <w:t>)уколико исти постоје као засебни трошкови</w:t>
            </w:r>
            <w:r w:rsidRPr="00B81442">
              <w:rPr>
                <w:rFonts w:cs="Arial"/>
                <w:lang w:val="sr-Latn-CS"/>
              </w:rPr>
              <w:t>)</w:t>
            </w:r>
          </w:p>
        </w:tc>
      </w:tr>
      <w:tr w:rsidR="00BC4C84" w:rsidRPr="00B81442" w:rsidTr="00CE005F">
        <w:trPr>
          <w:trHeight w:val="525"/>
        </w:trPr>
        <w:tc>
          <w:tcPr>
            <w:tcW w:w="3022" w:type="dxa"/>
            <w:vMerge/>
            <w:shd w:val="clear" w:color="auto" w:fill="auto"/>
          </w:tcPr>
          <w:p w:rsidR="00BC4C84" w:rsidRPr="00B81442" w:rsidRDefault="00BC4C84" w:rsidP="00CE005F">
            <w:pPr>
              <w:spacing w:before="0"/>
              <w:rPr>
                <w:rFonts w:cs="Arial"/>
              </w:rPr>
            </w:pPr>
          </w:p>
        </w:tc>
        <w:tc>
          <w:tcPr>
            <w:tcW w:w="2970" w:type="dxa"/>
            <w:shd w:val="clear" w:color="auto" w:fill="auto"/>
            <w:vAlign w:val="center"/>
          </w:tcPr>
          <w:p w:rsidR="00BC4C84" w:rsidRPr="00B81442" w:rsidRDefault="00BC4C84" w:rsidP="00CE005F">
            <w:pPr>
              <w:spacing w:before="0"/>
              <w:jc w:val="left"/>
              <w:rPr>
                <w:rFonts w:cs="Arial"/>
              </w:rPr>
            </w:pPr>
            <w:r w:rsidRPr="00B81442">
              <w:rPr>
                <w:rFonts w:cs="Arial"/>
              </w:rPr>
              <w:t>Трошкови превоза</w:t>
            </w:r>
          </w:p>
        </w:tc>
        <w:tc>
          <w:tcPr>
            <w:tcW w:w="3960" w:type="dxa"/>
            <w:vAlign w:val="center"/>
          </w:tcPr>
          <w:p w:rsidR="00BC4C84" w:rsidRPr="00B81442" w:rsidRDefault="00BC4C84" w:rsidP="00CE005F">
            <w:pPr>
              <w:spacing w:before="0"/>
              <w:jc w:val="center"/>
              <w:rPr>
                <w:rFonts w:cs="Arial"/>
              </w:rPr>
            </w:pPr>
            <w:r w:rsidRPr="00B81442">
              <w:rPr>
                <w:rFonts w:cs="Arial"/>
              </w:rPr>
              <w:t>_____динара</w:t>
            </w:r>
            <w:r w:rsidRPr="00B81442">
              <w:rPr>
                <w:rFonts w:cs="Arial"/>
                <w:lang w:val="sr-Cyrl-RS"/>
              </w:rPr>
              <w:t>,</w:t>
            </w:r>
            <w:r w:rsidRPr="00B81442">
              <w:rPr>
                <w:rFonts w:cs="Arial"/>
              </w:rPr>
              <w:t xml:space="preserve"> односно ____%</w:t>
            </w:r>
          </w:p>
        </w:tc>
      </w:tr>
      <w:tr w:rsidR="00BC4C84" w:rsidRPr="00B81442" w:rsidTr="00CE005F">
        <w:trPr>
          <w:trHeight w:val="534"/>
        </w:trPr>
        <w:tc>
          <w:tcPr>
            <w:tcW w:w="3022" w:type="dxa"/>
            <w:vMerge/>
            <w:shd w:val="clear" w:color="auto" w:fill="auto"/>
          </w:tcPr>
          <w:p w:rsidR="00BC4C84" w:rsidRPr="00B81442" w:rsidRDefault="00BC4C84" w:rsidP="00CE005F">
            <w:pPr>
              <w:spacing w:before="0"/>
              <w:rPr>
                <w:rFonts w:cs="Arial"/>
              </w:rPr>
            </w:pPr>
          </w:p>
        </w:tc>
        <w:tc>
          <w:tcPr>
            <w:tcW w:w="2970" w:type="dxa"/>
            <w:shd w:val="clear" w:color="auto" w:fill="auto"/>
            <w:vAlign w:val="center"/>
          </w:tcPr>
          <w:p w:rsidR="00BC4C84" w:rsidRPr="00B81442" w:rsidRDefault="00BC4C84" w:rsidP="00CE005F">
            <w:pPr>
              <w:spacing w:before="0"/>
              <w:jc w:val="left"/>
              <w:rPr>
                <w:rFonts w:cs="Arial"/>
                <w:lang w:val="sr-Cyrl-CS"/>
              </w:rPr>
            </w:pPr>
            <w:r w:rsidRPr="00B81442">
              <w:rPr>
                <w:rFonts w:cs="Arial"/>
              </w:rPr>
              <w:t>Остали трошкови</w:t>
            </w:r>
            <w:r w:rsidRPr="00B81442">
              <w:rPr>
                <w:rFonts w:cs="Arial"/>
                <w:lang w:val="sr-Cyrl-CS"/>
              </w:rPr>
              <w:t xml:space="preserve"> (навести)</w:t>
            </w:r>
          </w:p>
        </w:tc>
        <w:tc>
          <w:tcPr>
            <w:tcW w:w="3960" w:type="dxa"/>
            <w:vAlign w:val="center"/>
          </w:tcPr>
          <w:p w:rsidR="00BC4C84" w:rsidRPr="00B81442" w:rsidRDefault="00BC4C84" w:rsidP="00CE005F">
            <w:pPr>
              <w:spacing w:before="0"/>
              <w:jc w:val="center"/>
              <w:rPr>
                <w:rFonts w:cs="Arial"/>
              </w:rPr>
            </w:pPr>
            <w:r w:rsidRPr="00B81442">
              <w:rPr>
                <w:rFonts w:cs="Arial"/>
              </w:rPr>
              <w:t>_____динара</w:t>
            </w:r>
            <w:r w:rsidRPr="00B81442">
              <w:rPr>
                <w:rFonts w:cs="Arial"/>
                <w:lang w:val="sr-Cyrl-RS"/>
              </w:rPr>
              <w:t>,</w:t>
            </w:r>
            <w:r w:rsidRPr="00B81442">
              <w:rPr>
                <w:rFonts w:cs="Arial"/>
              </w:rPr>
              <w:t xml:space="preserve"> односно ____%</w:t>
            </w:r>
          </w:p>
        </w:tc>
      </w:tr>
    </w:tbl>
    <w:p w:rsidR="00BC4C84" w:rsidRPr="00B81442" w:rsidRDefault="00CE005F" w:rsidP="00BC4C84">
      <w:pPr>
        <w:spacing w:before="0"/>
        <w:rPr>
          <w:rFonts w:cs="Arial"/>
          <w:b/>
          <w:lang w:val="sr-Cyrl-RS"/>
        </w:rPr>
      </w:pPr>
      <w:r>
        <w:rPr>
          <w:rFonts w:cs="Arial"/>
          <w:b/>
          <w:lang w:val="sr-Cyrl-RS"/>
        </w:rPr>
        <w:br w:type="textWrapping" w:clear="all"/>
      </w:r>
    </w:p>
    <w:p w:rsidR="00CD14FB" w:rsidRPr="00B81442" w:rsidRDefault="00CD14FB" w:rsidP="00BC4C84">
      <w:pPr>
        <w:spacing w:before="0"/>
        <w:rPr>
          <w:rFonts w:cs="Arial"/>
          <w:b/>
          <w:lang w:val="sr-Cyrl-RS"/>
        </w:rPr>
      </w:pPr>
      <w:r w:rsidRPr="00B81442">
        <w:rPr>
          <w:rFonts w:cs="Arial"/>
          <w:b/>
          <w:lang w:val="sr-Cyrl-RS"/>
        </w:rPr>
        <w:t xml:space="preserve">           Датум                                                 МП                                        Понуђач</w:t>
      </w:r>
    </w:p>
    <w:p w:rsidR="00BC4C84" w:rsidRPr="00B81442" w:rsidRDefault="00CD14FB" w:rsidP="00BC4C84">
      <w:pPr>
        <w:spacing w:before="0"/>
        <w:rPr>
          <w:rFonts w:cs="Arial"/>
          <w:b/>
          <w:lang w:val="sr-Cyrl-RS"/>
        </w:rPr>
      </w:pPr>
      <w:r w:rsidRPr="00B81442">
        <w:rPr>
          <w:rFonts w:cs="Arial"/>
          <w:b/>
          <w:lang w:val="sr-Cyrl-RS"/>
        </w:rPr>
        <w:t xml:space="preserve">_________________                                                                          _________________        </w:t>
      </w:r>
    </w:p>
    <w:p w:rsidR="005831DC" w:rsidRPr="00B81442" w:rsidRDefault="005831DC" w:rsidP="00BC4C84">
      <w:pPr>
        <w:spacing w:before="0"/>
        <w:rPr>
          <w:rFonts w:cs="Arial"/>
          <w:b/>
          <w:lang w:val="sr-Cyrl-CS"/>
        </w:rPr>
      </w:pPr>
    </w:p>
    <w:p w:rsidR="00BC4C84" w:rsidRPr="00B81442" w:rsidRDefault="00BC4C84" w:rsidP="00BC4C84">
      <w:pPr>
        <w:spacing w:before="0"/>
        <w:rPr>
          <w:rFonts w:cs="Arial"/>
          <w:b/>
          <w:lang w:val="sr-Cyrl-CS"/>
        </w:rPr>
      </w:pPr>
      <w:r w:rsidRPr="00B81442">
        <w:rPr>
          <w:rFonts w:cs="Arial"/>
          <w:b/>
          <w:lang w:val="sr-Cyrl-CS"/>
        </w:rPr>
        <w:t>Напомена:</w:t>
      </w:r>
    </w:p>
    <w:p w:rsidR="00BC4C84" w:rsidRPr="00B81442" w:rsidRDefault="00BC4C84" w:rsidP="00BC4C84">
      <w:pPr>
        <w:pStyle w:val="KDKomentar"/>
        <w:spacing w:before="0"/>
        <w:rPr>
          <w:rFonts w:eastAsia="TimesNewRomanPS-BoldMT" w:cs="Arial"/>
          <w:i w:val="0"/>
          <w:color w:val="auto"/>
          <w:sz w:val="22"/>
          <w:szCs w:val="22"/>
        </w:rPr>
      </w:pPr>
      <w:r w:rsidRPr="00B81442">
        <w:rPr>
          <w:rFonts w:eastAsia="TimesNewRomanPS-BoldMT" w:cs="Arial"/>
          <w:i w:val="0"/>
          <w:color w:val="auto"/>
          <w:sz w:val="22"/>
          <w:szCs w:val="22"/>
        </w:rPr>
        <w:t xml:space="preserve">-Уколико </w:t>
      </w:r>
      <w:r w:rsidRPr="00B8144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81442">
        <w:rPr>
          <w:rFonts w:eastAsia="TimesNewRomanPS-BoldMT" w:cs="Arial"/>
          <w:i w:val="0"/>
          <w:color w:val="auto"/>
          <w:sz w:val="22"/>
          <w:szCs w:val="22"/>
        </w:rPr>
        <w:t>.</w:t>
      </w:r>
    </w:p>
    <w:p w:rsidR="00BC4C84" w:rsidRPr="00B81442" w:rsidRDefault="00BC4C84" w:rsidP="00BC4C84">
      <w:pPr>
        <w:pStyle w:val="KDKomentar"/>
        <w:spacing w:before="0"/>
        <w:rPr>
          <w:rFonts w:eastAsia="TimesNewRomanPS-BoldMT" w:cs="Arial"/>
          <w:i w:val="0"/>
          <w:color w:val="auto"/>
          <w:sz w:val="22"/>
          <w:szCs w:val="22"/>
        </w:rPr>
      </w:pPr>
      <w:r w:rsidRPr="00B81442">
        <w:rPr>
          <w:rFonts w:eastAsia="TimesNewRomanPS-BoldMT" w:cs="Arial"/>
          <w:i w:val="0"/>
          <w:color w:val="auto"/>
          <w:sz w:val="22"/>
          <w:szCs w:val="22"/>
          <w:lang w:val="sr-Cyrl-CS"/>
        </w:rPr>
        <w:t xml:space="preserve">- </w:t>
      </w:r>
      <w:r w:rsidRPr="00B81442">
        <w:rPr>
          <w:rFonts w:eastAsia="TimesNewRomanPS-BoldMT" w:cs="Arial"/>
          <w:i w:val="0"/>
          <w:color w:val="auto"/>
          <w:sz w:val="22"/>
          <w:szCs w:val="22"/>
        </w:rPr>
        <w:t xml:space="preserve">Уколико понуђач подноси понуду са </w:t>
      </w:r>
      <w:r w:rsidR="00912D36">
        <w:rPr>
          <w:rFonts w:eastAsia="TimesNewRomanPS-BoldMT" w:cs="Arial"/>
          <w:i w:val="0"/>
          <w:color w:val="auto"/>
          <w:sz w:val="22"/>
          <w:szCs w:val="22"/>
        </w:rPr>
        <w:t>Подизвођачем</w:t>
      </w:r>
      <w:r w:rsidRPr="00B81442">
        <w:rPr>
          <w:rFonts w:eastAsia="TimesNewRomanPS-BoldMT" w:cs="Arial"/>
          <w:i w:val="0"/>
          <w:color w:val="auto"/>
          <w:sz w:val="22"/>
          <w:szCs w:val="22"/>
        </w:rPr>
        <w:t xml:space="preserve"> овај образац потписује и оверава печатом понуђач. </w:t>
      </w:r>
    </w:p>
    <w:p w:rsidR="00BC4C84" w:rsidRPr="00B81442" w:rsidRDefault="00BC4C84" w:rsidP="00BC4C84">
      <w:pPr>
        <w:spacing w:before="0"/>
        <w:rPr>
          <w:rFonts w:cs="Arial"/>
          <w:b/>
          <w:lang w:val="sr-Cyrl-RS"/>
        </w:rPr>
      </w:pPr>
    </w:p>
    <w:p w:rsidR="00BC4C84" w:rsidRPr="00B81442" w:rsidRDefault="00BC4C84" w:rsidP="00BC4C84">
      <w:pPr>
        <w:spacing w:before="0"/>
        <w:rPr>
          <w:rFonts w:cs="Arial"/>
          <w:b/>
          <w:lang w:val="sr-Cyrl-RS"/>
        </w:rPr>
      </w:pPr>
    </w:p>
    <w:p w:rsidR="005831DC" w:rsidRPr="00B81442" w:rsidRDefault="005831DC" w:rsidP="00BC4C84">
      <w:pPr>
        <w:spacing w:before="0"/>
        <w:rPr>
          <w:rFonts w:cs="Arial"/>
          <w:b/>
          <w:lang w:val="sr-Cyrl-RS"/>
        </w:rPr>
      </w:pPr>
    </w:p>
    <w:p w:rsidR="005831DC" w:rsidRPr="006D1E7B" w:rsidRDefault="005831DC" w:rsidP="00BC4C84">
      <w:pPr>
        <w:spacing w:before="0"/>
        <w:rPr>
          <w:rFonts w:cs="Arial"/>
          <w:b/>
          <w:lang w:val="sr-Cyrl-RS"/>
        </w:rPr>
      </w:pPr>
    </w:p>
    <w:p w:rsidR="00BC4C84" w:rsidRPr="00C72EA1" w:rsidRDefault="00BC4C84" w:rsidP="00BC4C84">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r w:rsidR="0061128C">
        <w:rPr>
          <w:rFonts w:cs="Arial"/>
          <w:b/>
          <w:lang w:val="ru-RU"/>
        </w:rPr>
        <w:t xml:space="preserve"> за Партије 1 и 2</w:t>
      </w:r>
    </w:p>
    <w:p w:rsidR="00BC4C84" w:rsidRPr="00C72EA1" w:rsidRDefault="00BC4C84" w:rsidP="00BC4C8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w:t>
      </w:r>
      <w:r w:rsidR="0061128C">
        <w:rPr>
          <w:rFonts w:cs="Arial"/>
          <w:bCs/>
          <w:lang w:val="sr-Cyrl-RS"/>
        </w:rPr>
        <w:t>/услугу</w:t>
      </w:r>
      <w:r w:rsidRPr="00C72EA1">
        <w:rPr>
          <w:rFonts w:cs="Arial"/>
          <w:bCs/>
          <w:lang w:val="sr-Cyrl-RS"/>
        </w:rPr>
        <w:t xml:space="preserve"> (5),</w:t>
      </w:r>
    </w:p>
    <w:p w:rsidR="00BC4C84" w:rsidRPr="00C72EA1" w:rsidRDefault="00BC4C84" w:rsidP="00BC4C84">
      <w:pPr>
        <w:numPr>
          <w:ilvl w:val="0"/>
          <w:numId w:val="28"/>
        </w:numPr>
        <w:spacing w:before="0"/>
        <w:rPr>
          <w:rFonts w:cs="Arial"/>
          <w:bCs/>
          <w:lang w:val="sr-Cyrl-RS"/>
        </w:rPr>
      </w:pPr>
      <w:r w:rsidRPr="00C72EA1">
        <w:rPr>
          <w:rFonts w:cs="Arial"/>
          <w:bCs/>
          <w:lang w:val="sr-Cyrl-RS"/>
        </w:rPr>
        <w:t xml:space="preserve">уписати колико износи јединична цена са ПДВ за сваки тражени </w:t>
      </w:r>
      <w:r w:rsidR="0061128C" w:rsidRPr="00C72EA1">
        <w:rPr>
          <w:rFonts w:cs="Arial"/>
          <w:bCs/>
          <w:lang w:val="sr-Cyrl-RS"/>
        </w:rPr>
        <w:t>артикал</w:t>
      </w:r>
      <w:r w:rsidR="0061128C">
        <w:rPr>
          <w:rFonts w:cs="Arial"/>
          <w:bCs/>
          <w:lang w:val="sr-Cyrl-RS"/>
        </w:rPr>
        <w:t>/услугу</w:t>
      </w:r>
      <w:r w:rsidRPr="00C72EA1">
        <w:rPr>
          <w:rFonts w:cs="Arial"/>
          <w:bCs/>
          <w:lang w:val="sr-Cyrl-RS"/>
        </w:rPr>
        <w:t>, (6),</w:t>
      </w:r>
    </w:p>
    <w:p w:rsidR="00BC4C84" w:rsidRPr="00C72EA1" w:rsidRDefault="00BC4C84" w:rsidP="00BC4C84">
      <w:pPr>
        <w:numPr>
          <w:ilvl w:val="0"/>
          <w:numId w:val="28"/>
        </w:numPr>
        <w:spacing w:before="0"/>
        <w:rPr>
          <w:rFonts w:cs="Arial"/>
          <w:bCs/>
          <w:lang w:val="sr-Cyrl-RS"/>
        </w:rPr>
      </w:pPr>
      <w:r w:rsidRPr="00C72EA1">
        <w:rPr>
          <w:rFonts w:cs="Arial"/>
          <w:bCs/>
          <w:lang w:val="sr-Cyrl-RS"/>
        </w:rPr>
        <w:t xml:space="preserve">уписати колико износи укупна цена без ПДВ  за сваки тражени </w:t>
      </w:r>
      <w:r w:rsidR="0061128C" w:rsidRPr="00C72EA1">
        <w:rPr>
          <w:rFonts w:cs="Arial"/>
          <w:bCs/>
          <w:lang w:val="sr-Cyrl-RS"/>
        </w:rPr>
        <w:t>артикал</w:t>
      </w:r>
      <w:r w:rsidR="0061128C">
        <w:rPr>
          <w:rFonts w:cs="Arial"/>
          <w:bCs/>
          <w:lang w:val="sr-Cyrl-RS"/>
        </w:rPr>
        <w:t>/услугу</w:t>
      </w:r>
      <w:r w:rsidRPr="00C72EA1">
        <w:rPr>
          <w:rFonts w:cs="Arial"/>
          <w:bCs/>
          <w:lang w:val="sr-Cyrl-RS"/>
        </w:rPr>
        <w:t xml:space="preserve"> (7),</w:t>
      </w:r>
    </w:p>
    <w:p w:rsidR="00BC4C84" w:rsidRPr="00C72EA1" w:rsidRDefault="00BC4C84" w:rsidP="00BC4C84">
      <w:pPr>
        <w:numPr>
          <w:ilvl w:val="0"/>
          <w:numId w:val="28"/>
        </w:numPr>
        <w:spacing w:before="0"/>
        <w:rPr>
          <w:rFonts w:cs="Arial"/>
          <w:bCs/>
          <w:lang w:val="sr-Cyrl-RS"/>
        </w:rPr>
      </w:pPr>
      <w:r w:rsidRPr="00C72EA1">
        <w:rPr>
          <w:rFonts w:cs="Arial"/>
          <w:bCs/>
          <w:lang w:val="sr-Cyrl-RS"/>
        </w:rPr>
        <w:t xml:space="preserve">уписати колико износи укупна цена са ПДВ  за сваки тражени </w:t>
      </w:r>
      <w:r w:rsidR="0061128C" w:rsidRPr="00C72EA1">
        <w:rPr>
          <w:rFonts w:cs="Arial"/>
          <w:bCs/>
          <w:lang w:val="sr-Cyrl-RS"/>
        </w:rPr>
        <w:t>артикал</w:t>
      </w:r>
      <w:r w:rsidR="0061128C">
        <w:rPr>
          <w:rFonts w:cs="Arial"/>
          <w:bCs/>
          <w:lang w:val="sr-Cyrl-RS"/>
        </w:rPr>
        <w:t>/услугу</w:t>
      </w:r>
      <w:r w:rsidRPr="00C72EA1">
        <w:rPr>
          <w:rFonts w:cs="Arial"/>
          <w:bCs/>
          <w:lang w:val="sr-Cyrl-RS"/>
        </w:rPr>
        <w:t xml:space="preserve"> (8),</w:t>
      </w:r>
    </w:p>
    <w:p w:rsidR="00BC4C84" w:rsidRPr="00C72EA1" w:rsidRDefault="00BC4C84" w:rsidP="00BC4C84">
      <w:pPr>
        <w:numPr>
          <w:ilvl w:val="0"/>
          <w:numId w:val="28"/>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r w:rsidR="0061128C">
        <w:rPr>
          <w:rFonts w:cs="Arial"/>
          <w:bCs/>
          <w:lang w:val="sr-Cyrl-RS"/>
        </w:rPr>
        <w:t xml:space="preserve"> </w:t>
      </w:r>
    </w:p>
    <w:p w:rsidR="00BC4C84" w:rsidRPr="00C72EA1" w:rsidRDefault="00BC4C84" w:rsidP="00BC4C84">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C4C84" w:rsidRPr="00C72EA1" w:rsidRDefault="00BC4C84" w:rsidP="00BC4C84">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BC4C84" w:rsidRPr="0009377A" w:rsidRDefault="00BC4C84" w:rsidP="00BC4C84">
      <w:pPr>
        <w:tabs>
          <w:tab w:val="left" w:pos="992"/>
        </w:tabs>
        <w:spacing w:before="0"/>
        <w:ind w:left="720"/>
        <w:rPr>
          <w:rFonts w:cs="Arial"/>
          <w:color w:val="00B0F0"/>
        </w:rPr>
      </w:pPr>
    </w:p>
    <w:p w:rsidR="00BC4C84" w:rsidRPr="007641E1" w:rsidRDefault="00BC4C84" w:rsidP="00BC4C84">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BC4C84" w:rsidRPr="0009377A" w:rsidRDefault="00BC4C84" w:rsidP="00BC4C84">
      <w:pPr>
        <w:tabs>
          <w:tab w:val="left" w:pos="992"/>
        </w:tabs>
        <w:spacing w:before="0"/>
        <w:rPr>
          <w:rFonts w:cs="Arial"/>
          <w:color w:val="00B0F0"/>
        </w:rPr>
      </w:pPr>
    </w:p>
    <w:p w:rsidR="00BC4C84" w:rsidRPr="00EB75D2" w:rsidRDefault="00BC4C84" w:rsidP="00BC4C84">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BC4C84" w:rsidRPr="00EB75D2" w:rsidRDefault="00BC4C84" w:rsidP="00BC4C84">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B81442" w:rsidRDefault="00B81442"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50" w:name="_Toc442559926"/>
      <w:proofErr w:type="gramStart"/>
      <w:r w:rsidRPr="00E47C2E">
        <w:t xml:space="preserve">ОБРАЗАЦ </w:t>
      </w:r>
      <w:r>
        <w:t>3</w:t>
      </w:r>
      <w:r w:rsidRPr="00E47C2E">
        <w:t>.</w:t>
      </w:r>
      <w:bookmarkEnd w:id="25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714432">
        <w:rPr>
          <w:rFonts w:cs="Arial"/>
          <w:b/>
          <w:lang w:val="sr-Cyrl-RS"/>
        </w:rPr>
        <w:t>Интервентне поправке лабораторијских апарата и опреме - ТЕНТ</w:t>
      </w:r>
      <w:r w:rsidRPr="00E47C2E">
        <w:rPr>
          <w:rFonts w:cs="Arial"/>
          <w:lang w:val="ru-RU"/>
        </w:rPr>
        <w:t xml:space="preserve"> у отвореном поступку јавне набавке ЈН бр.</w:t>
      </w:r>
      <w:r>
        <w:rPr>
          <w:rFonts w:cs="Arial"/>
          <w:lang w:val="ru-RU"/>
        </w:rPr>
        <w:t xml:space="preserve"> </w:t>
      </w:r>
      <w:r w:rsidR="00714432">
        <w:rPr>
          <w:rFonts w:cs="Arial"/>
          <w:lang w:val="ru-RU"/>
        </w:rPr>
        <w:t>3000/1457/2017 (266/2017, 1285/2017)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Default="00827A40" w:rsidP="00827A40">
      <w:pPr>
        <w:rPr>
          <w:rFonts w:cs="Arial"/>
          <w:lang w:val="sr-Cyrl-RS"/>
        </w:rPr>
      </w:pPr>
    </w:p>
    <w:p w:rsidR="00B81442" w:rsidRPr="00B81442" w:rsidRDefault="00B81442" w:rsidP="00827A40">
      <w:pPr>
        <w:rPr>
          <w:rFonts w:cs="Arial"/>
          <w:lang w:val="sr-Cyrl-RS"/>
        </w:rPr>
      </w:pPr>
    </w:p>
    <w:p w:rsidR="00827A40" w:rsidRPr="00E47C2E" w:rsidRDefault="00827A40" w:rsidP="00827A40">
      <w:pPr>
        <w:pStyle w:val="KDObrazac"/>
        <w:spacing w:before="0"/>
      </w:pPr>
      <w:bookmarkStart w:id="251" w:name="_Toc442559928"/>
      <w:proofErr w:type="gramStart"/>
      <w:r w:rsidRPr="00E47C2E">
        <w:t xml:space="preserve">ОБРАЗАЦ </w:t>
      </w:r>
      <w:r>
        <w:t>4</w:t>
      </w:r>
      <w:r w:rsidRPr="00E47C2E">
        <w:t>.</w:t>
      </w:r>
      <w:bookmarkEnd w:id="251"/>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w:t>
      </w:r>
      <w:r w:rsidR="0061128C">
        <w:rPr>
          <w:rFonts w:cs="Arial"/>
          <w:lang w:val="ru-RU"/>
        </w:rPr>
        <w:t>Подизвођач</w:t>
      </w:r>
      <w:r>
        <w:rPr>
          <w:rFonts w:cs="Arial"/>
          <w:lang w:val="ru-RU"/>
        </w:rPr>
        <w:t xml:space="preserve">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714432">
        <w:rPr>
          <w:rFonts w:cs="Arial"/>
          <w:b/>
          <w:lang w:val="sr-Cyrl-RS"/>
        </w:rPr>
        <w:t>Интервентне поправке лабораторијских апарата и опреме - ТЕНТ</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714432">
        <w:rPr>
          <w:rFonts w:cs="Arial"/>
          <w:lang w:val="ru-RU"/>
        </w:rPr>
        <w:t>3000/1457/2017 (266/2017, 1285/2017)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xml:space="preserve">/ члан групе понуђача/ </w:t>
            </w:r>
            <w:r w:rsidR="0061128C">
              <w:rPr>
                <w:rFonts w:cs="Arial"/>
                <w:lang w:val="sr-Cyrl-CS"/>
              </w:rPr>
              <w:t>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w:t>
      </w:r>
      <w:r w:rsidR="00912D36">
        <w:rPr>
          <w:rFonts w:eastAsia="Calibri" w:cs="Arial"/>
        </w:rPr>
        <w:t>Подизвођачем</w:t>
      </w:r>
      <w:r w:rsidRPr="00E47C2E">
        <w:rPr>
          <w:rFonts w:eastAsia="Calibri" w:cs="Arial"/>
        </w:rPr>
        <w:t xml:space="preserve">, Изјава </w:t>
      </w:r>
      <w:r w:rsidRPr="00E47C2E">
        <w:rPr>
          <w:rFonts w:eastAsia="Calibri" w:cs="Arial"/>
          <w:lang w:val="sr-Cyrl-CS"/>
        </w:rPr>
        <w:t xml:space="preserve">се доставља за понуђача и сваког </w:t>
      </w:r>
      <w:r w:rsidR="0061128C">
        <w:rPr>
          <w:rFonts w:eastAsia="Calibri" w:cs="Arial"/>
          <w:lang w:val="sr-Cyrl-CS"/>
        </w:rPr>
        <w:t>Подизвођача</w:t>
      </w:r>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w:t>
      </w:r>
      <w:r w:rsidR="0061128C">
        <w:rPr>
          <w:rFonts w:eastAsia="Calibri" w:cs="Arial"/>
          <w:lang w:val="sr-Cyrl-CS"/>
        </w:rPr>
        <w:t>Подизвођача</w:t>
      </w:r>
      <w:r w:rsidRPr="00E47C2E">
        <w:rPr>
          <w:rFonts w:eastAsia="Calibri" w:cs="Arial"/>
          <w:lang w:val="sr-Cyrl-CS"/>
        </w:rPr>
        <w:t xml:space="preserve"> и оверена печатом.</w:t>
      </w:r>
      <w:proofErr w:type="gramEnd"/>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3E13AD" w:rsidRDefault="003E13AD"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CD2828" w:rsidRPr="003E13AD" w:rsidRDefault="003E13AD" w:rsidP="003E13AD">
      <w:pPr>
        <w:spacing w:before="0"/>
        <w:jc w:val="right"/>
        <w:rPr>
          <w:rFonts w:cs="Arial"/>
          <w:b/>
          <w:lang w:val="sr-Cyrl-RS"/>
        </w:rPr>
      </w:pPr>
      <w:proofErr w:type="gramStart"/>
      <w:r w:rsidRPr="003E13AD">
        <w:rPr>
          <w:rFonts w:cs="Arial"/>
          <w:b/>
        </w:rPr>
        <w:lastRenderedPageBreak/>
        <w:t>O</w:t>
      </w:r>
      <w:r w:rsidRPr="003E13AD">
        <w:rPr>
          <w:rFonts w:cs="Arial"/>
          <w:b/>
          <w:lang w:val="sr-Cyrl-RS"/>
        </w:rPr>
        <w:t>БРАЗАЦ 5</w:t>
      </w:r>
      <w:r>
        <w:rPr>
          <w:rFonts w:cs="Arial"/>
          <w:b/>
          <w:lang w:val="sr-Cyrl-RS"/>
        </w:rPr>
        <w:t>.</w:t>
      </w:r>
      <w:proofErr w:type="gramEnd"/>
    </w:p>
    <w:p w:rsidR="006D1E7B" w:rsidRPr="006D1E7B" w:rsidRDefault="006D1E7B" w:rsidP="00827A40">
      <w:pPr>
        <w:spacing w:before="0"/>
        <w:rPr>
          <w:rFonts w:cs="Arial"/>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714432">
        <w:rPr>
          <w:rFonts w:cs="Arial"/>
          <w:b/>
          <w:lang w:val="sr-Cyrl-RS"/>
        </w:rPr>
        <w:t>Интервентне поправке лабораторијских апарата и опреме - ТЕНТ</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714432">
        <w:rPr>
          <w:rFonts w:cs="Arial"/>
          <w:b/>
          <w:lang w:val="sr-Cyrl-RS"/>
        </w:rPr>
        <w:t>3000/1457/2017 (266/2017, 1285/2017)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3E13AD">
            <w:pPr>
              <w:spacing w:before="0"/>
              <w:rPr>
                <w:rFonts w:cs="Arial"/>
                <w:color w:val="00B0F0"/>
                <w:lang w:val="ru-RU"/>
              </w:rPr>
            </w:pPr>
          </w:p>
        </w:tc>
        <w:tc>
          <w:tcPr>
            <w:tcW w:w="4260" w:type="dxa"/>
            <w:shd w:val="clear" w:color="auto" w:fill="auto"/>
          </w:tcPr>
          <w:p w:rsidR="00827A40" w:rsidRPr="00E47C2E" w:rsidRDefault="00827A40" w:rsidP="003E13AD">
            <w:pPr>
              <w:spacing w:before="0"/>
              <w:rPr>
                <w:rFonts w:cs="Arial"/>
                <w:lang w:val="ru-RU"/>
              </w:rPr>
            </w:pPr>
          </w:p>
          <w:p w:rsidR="00827A40" w:rsidRPr="00E47C2E" w:rsidRDefault="00827A40" w:rsidP="003E13AD">
            <w:pPr>
              <w:spacing w:before="0"/>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3E13AD">
            <w:pPr>
              <w:spacing w:before="0"/>
              <w:jc w:val="center"/>
              <w:rPr>
                <w:rFonts w:cs="Arial"/>
              </w:rPr>
            </w:pPr>
          </w:p>
        </w:tc>
        <w:tc>
          <w:tcPr>
            <w:tcW w:w="4260" w:type="dxa"/>
            <w:shd w:val="clear" w:color="auto" w:fill="auto"/>
          </w:tcPr>
          <w:p w:rsidR="00827A40" w:rsidRPr="00E47C2E" w:rsidRDefault="00827A40" w:rsidP="003E13AD">
            <w:pPr>
              <w:spacing w:before="0"/>
              <w:rPr>
                <w:rFonts w:cs="Arial"/>
              </w:rPr>
            </w:pPr>
          </w:p>
          <w:p w:rsidR="00827A40" w:rsidRPr="00E47C2E" w:rsidRDefault="00827A40" w:rsidP="003E13AD">
            <w:pPr>
              <w:spacing w:before="0"/>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3E13AD">
            <w:pPr>
              <w:spacing w:before="0"/>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3E13AD">
            <w:pPr>
              <w:spacing w:before="0"/>
              <w:rPr>
                <w:rFonts w:cs="Arial"/>
              </w:rPr>
            </w:pPr>
          </w:p>
          <w:p w:rsidR="00827A40" w:rsidRPr="00E47C2E" w:rsidRDefault="00827A40" w:rsidP="003E13AD">
            <w:pPr>
              <w:spacing w:before="0"/>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3E13AD">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827A40" w:rsidRPr="00E47C2E" w:rsidRDefault="00827A40" w:rsidP="003E13AD">
            <w:pPr>
              <w:spacing w:before="0"/>
              <w:rPr>
                <w:rFonts w:cs="Arial"/>
              </w:rPr>
            </w:pPr>
          </w:p>
          <w:p w:rsidR="00827A40" w:rsidRPr="00E47C2E" w:rsidRDefault="00827A40" w:rsidP="003E13AD">
            <w:pPr>
              <w:spacing w:before="0"/>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3E13AD">
            <w:pPr>
              <w:spacing w:before="0"/>
              <w:jc w:val="center"/>
              <w:rPr>
                <w:rFonts w:cs="Arial"/>
              </w:rPr>
            </w:pPr>
          </w:p>
          <w:p w:rsidR="00827A40" w:rsidRPr="00E47C2E" w:rsidRDefault="00827A40" w:rsidP="003E13AD">
            <w:pPr>
              <w:spacing w:before="0"/>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3E13AD">
            <w:pPr>
              <w:spacing w:before="0"/>
              <w:rPr>
                <w:rFonts w:cs="Arial"/>
              </w:rPr>
            </w:pPr>
          </w:p>
          <w:p w:rsidR="00827A40" w:rsidRPr="00E47C2E" w:rsidRDefault="00827A40" w:rsidP="003E13AD">
            <w:pPr>
              <w:spacing w:before="0"/>
              <w:rPr>
                <w:rFonts w:cs="Arial"/>
              </w:rPr>
            </w:pPr>
            <w:r w:rsidRPr="00E47C2E">
              <w:rPr>
                <w:rFonts w:cs="Arial"/>
              </w:rPr>
              <w:t>__________ динара</w:t>
            </w:r>
          </w:p>
        </w:tc>
      </w:tr>
    </w:tbl>
    <w:p w:rsidR="00827A40"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3E13AD" w:rsidRPr="003E13AD" w:rsidRDefault="003E13AD" w:rsidP="00827A40">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w:t>
      </w:r>
      <w:r w:rsidR="00912D36">
        <w:rPr>
          <w:rFonts w:eastAsia="TimesNewRomanPS-BoldMT" w:cs="Arial"/>
          <w:i w:val="0"/>
          <w:color w:val="auto"/>
          <w:sz w:val="22"/>
          <w:szCs w:val="22"/>
        </w:rPr>
        <w:t>Подизвођачем</w:t>
      </w:r>
      <w:r w:rsidRPr="00E47C2E">
        <w:rPr>
          <w:rFonts w:eastAsia="TimesNewRomanPS-BoldMT" w:cs="Arial"/>
          <w:i w:val="0"/>
          <w:color w:val="auto"/>
          <w:sz w:val="22"/>
          <w:szCs w:val="22"/>
        </w:rPr>
        <w:t xml:space="preserve"> овај образац потписује и оверава печатом понуђач. </w:t>
      </w:r>
    </w:p>
    <w:p w:rsidR="003E13AD" w:rsidRDefault="003E13AD" w:rsidP="00827A40">
      <w:pPr>
        <w:pStyle w:val="KDObrazac"/>
        <w:spacing w:before="0"/>
        <w:rPr>
          <w:lang w:val="sr-Cyrl-RS"/>
        </w:rPr>
      </w:pPr>
    </w:p>
    <w:p w:rsidR="003E13AD" w:rsidRDefault="003E13AD" w:rsidP="003E13AD">
      <w:pPr>
        <w:pStyle w:val="KDObrazac"/>
      </w:pPr>
      <w:bookmarkStart w:id="253" w:name="_Toc442559940"/>
      <w:proofErr w:type="gramStart"/>
      <w:r>
        <w:lastRenderedPageBreak/>
        <w:t xml:space="preserve">ОБРАЗАЦ </w:t>
      </w:r>
      <w:bookmarkEnd w:id="253"/>
      <w:r>
        <w:rPr>
          <w:lang w:val="sr-Cyrl-RS"/>
        </w:rPr>
        <w:t>6</w:t>
      </w:r>
      <w:r>
        <w:t>.</w:t>
      </w:r>
      <w:proofErr w:type="gramEnd"/>
    </w:p>
    <w:p w:rsidR="003E13AD" w:rsidRDefault="003E13AD" w:rsidP="003E13AD">
      <w:pPr>
        <w:spacing w:before="0"/>
        <w:rPr>
          <w:rFonts w:cs="Arial"/>
        </w:rPr>
      </w:pPr>
    </w:p>
    <w:p w:rsidR="003E13AD" w:rsidRDefault="003E13AD" w:rsidP="003E13AD">
      <w:pPr>
        <w:spacing w:before="0"/>
        <w:jc w:val="center"/>
        <w:rPr>
          <w:rFonts w:cs="Arial"/>
          <w:b/>
          <w:color w:val="00B0F0"/>
        </w:rPr>
      </w:pPr>
    </w:p>
    <w:p w:rsidR="003E13AD" w:rsidRDefault="003E13AD" w:rsidP="003E13AD">
      <w:pPr>
        <w:spacing w:before="0"/>
        <w:jc w:val="center"/>
        <w:rPr>
          <w:rFonts w:cs="Arial"/>
          <w:b/>
        </w:rPr>
      </w:pPr>
      <w:r>
        <w:rPr>
          <w:rFonts w:cs="Arial"/>
          <w:b/>
        </w:rPr>
        <w:t>СПИСАК ИЗВРШЕНИХ УСЛУГА– СТРУЧНЕ РЕФЕРЕНЦЕ</w:t>
      </w:r>
    </w:p>
    <w:p w:rsidR="003E13AD" w:rsidRDefault="003E13AD" w:rsidP="003E13AD">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E13AD" w:rsidTr="003E13AD">
        <w:tc>
          <w:tcPr>
            <w:tcW w:w="214"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vAlign w:val="center"/>
          </w:tcPr>
          <w:p w:rsidR="003E13AD" w:rsidRPr="003E13AD" w:rsidRDefault="003E13AD" w:rsidP="003E13AD">
            <w:pPr>
              <w:spacing w:before="0"/>
              <w:jc w:val="center"/>
              <w:rPr>
                <w:rFonts w:eastAsia="Calibri" w:cs="Arial"/>
                <w:b/>
                <w:bCs/>
                <w:iCs/>
                <w:lang w:val="sr-Latn-CS" w:eastAsia="sr-Latn-CS"/>
              </w:rPr>
            </w:pPr>
            <w:r w:rsidRPr="003E13AD">
              <w:rPr>
                <w:rFonts w:eastAsia="Calibri" w:cs="Arial"/>
                <w:b/>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vAlign w:val="center"/>
          </w:tcPr>
          <w:p w:rsidR="003E13AD" w:rsidRPr="003E13AD" w:rsidRDefault="003E13AD" w:rsidP="003E13AD">
            <w:pPr>
              <w:spacing w:before="0"/>
              <w:jc w:val="center"/>
              <w:rPr>
                <w:rFonts w:eastAsia="Calibri" w:cs="Arial"/>
                <w:b/>
                <w:bCs/>
                <w:iCs/>
                <w:lang w:val="sr-Latn-CS" w:eastAsia="sr-Latn-CS"/>
              </w:rPr>
            </w:pPr>
            <w:r w:rsidRPr="003E13AD">
              <w:rPr>
                <w:rFonts w:eastAsia="Calibri" w:cs="Arial"/>
                <w:b/>
                <w:bCs/>
                <w:iCs/>
                <w:lang w:val="ru-RU" w:eastAsia="sr-Latn-CS"/>
              </w:rPr>
              <w:t>Лице за контакт</w:t>
            </w:r>
            <w:r w:rsidRPr="003E13AD">
              <w:rPr>
                <w:rFonts w:eastAsia="Calibri" w:cs="Arial"/>
                <w:b/>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vAlign w:val="center"/>
          </w:tcPr>
          <w:p w:rsidR="003E13AD" w:rsidRPr="003E13AD" w:rsidRDefault="003E13AD" w:rsidP="003E13AD">
            <w:pPr>
              <w:spacing w:before="0"/>
              <w:jc w:val="center"/>
              <w:rPr>
                <w:rFonts w:eastAsia="Calibri" w:cs="Arial"/>
                <w:b/>
                <w:bCs/>
                <w:iCs/>
                <w:lang w:val="sr-Latn-CS" w:eastAsia="sr-Latn-CS"/>
              </w:rPr>
            </w:pPr>
            <w:r w:rsidRPr="003E13AD">
              <w:rPr>
                <w:rFonts w:eastAsia="Calibri" w:cs="Arial"/>
                <w:b/>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E13AD" w:rsidRPr="003E13AD" w:rsidRDefault="003E13AD" w:rsidP="003E13AD">
            <w:pPr>
              <w:spacing w:before="0"/>
              <w:jc w:val="center"/>
              <w:rPr>
                <w:rFonts w:eastAsia="Calibri" w:cs="Arial"/>
                <w:b/>
                <w:bCs/>
                <w:iCs/>
                <w:lang w:val="sr-Cyrl-RS" w:eastAsia="sr-Latn-CS"/>
              </w:rPr>
            </w:pPr>
            <w:r w:rsidRPr="003E13AD">
              <w:rPr>
                <w:rFonts w:eastAsia="Calibri" w:cs="Arial"/>
                <w:b/>
                <w:bCs/>
                <w:iCs/>
                <w:lang w:val="sr-Cyrl-CS" w:eastAsia="sr-Latn-CS"/>
              </w:rPr>
              <w:t xml:space="preserve">Датум </w:t>
            </w:r>
            <w:r w:rsidRPr="003E13AD">
              <w:rPr>
                <w:rFonts w:eastAsia="Calibri" w:cs="Arial"/>
                <w:b/>
                <w:bCs/>
                <w:iCs/>
                <w:lang w:val="sr-Latn-CS" w:eastAsia="sr-Latn-CS"/>
              </w:rPr>
              <w:t>реализације уговора</w:t>
            </w:r>
          </w:p>
        </w:tc>
        <w:tc>
          <w:tcPr>
            <w:tcW w:w="1145" w:type="pct"/>
            <w:tcBorders>
              <w:top w:val="single" w:sz="4" w:space="0" w:color="auto"/>
              <w:left w:val="single" w:sz="4" w:space="0" w:color="auto"/>
              <w:bottom w:val="single" w:sz="4" w:space="0" w:color="auto"/>
              <w:right w:val="single" w:sz="4" w:space="0" w:color="auto"/>
            </w:tcBorders>
            <w:vAlign w:val="center"/>
          </w:tcPr>
          <w:p w:rsidR="003E13AD" w:rsidRPr="003E13AD" w:rsidRDefault="003E13AD" w:rsidP="003E13AD">
            <w:pPr>
              <w:spacing w:before="0"/>
              <w:jc w:val="center"/>
              <w:rPr>
                <w:rFonts w:eastAsia="Calibri" w:cs="Arial"/>
                <w:b/>
                <w:bCs/>
                <w:iCs/>
                <w:lang w:val="sr-Latn-CS" w:eastAsia="sr-Latn-CS"/>
              </w:rPr>
            </w:pPr>
            <w:r w:rsidRPr="003E13AD">
              <w:rPr>
                <w:rFonts w:eastAsia="Calibri" w:cs="Arial"/>
                <w:b/>
                <w:bCs/>
                <w:iCs/>
                <w:lang w:val="sr-Latn-CS" w:eastAsia="sr-Latn-CS"/>
              </w:rPr>
              <w:t>Вредност извршених услуга без ПДВ</w:t>
            </w:r>
          </w:p>
          <w:p w:rsidR="003E13AD" w:rsidRPr="003E13AD" w:rsidRDefault="003E13AD" w:rsidP="003E13AD">
            <w:pPr>
              <w:spacing w:before="0"/>
              <w:jc w:val="center"/>
              <w:rPr>
                <w:rFonts w:eastAsia="Calibri" w:cs="Arial"/>
                <w:b/>
                <w:bCs/>
                <w:iCs/>
                <w:lang w:val="sr-Latn-CS" w:eastAsia="sr-Latn-CS"/>
              </w:rPr>
            </w:pPr>
            <w:r w:rsidRPr="003E13AD">
              <w:rPr>
                <w:rFonts w:eastAsia="Calibri" w:cs="Arial"/>
                <w:b/>
                <w:bCs/>
                <w:iCs/>
                <w:lang w:val="sr-Latn-CS" w:eastAsia="sr-Latn-CS"/>
              </w:rPr>
              <w:t>Дин</w:t>
            </w:r>
          </w:p>
        </w:tc>
      </w:tr>
      <w:tr w:rsidR="003E13AD" w:rsidTr="003E13AD">
        <w:tc>
          <w:tcPr>
            <w:tcW w:w="214" w:type="pct"/>
            <w:tcBorders>
              <w:top w:val="single" w:sz="4" w:space="0" w:color="auto"/>
              <w:left w:val="single" w:sz="4" w:space="0" w:color="auto"/>
              <w:bottom w:val="single" w:sz="4" w:space="0" w:color="auto"/>
              <w:right w:val="single" w:sz="4" w:space="0" w:color="auto"/>
            </w:tcBorders>
          </w:tcPr>
          <w:p w:rsidR="003E13AD" w:rsidRPr="003E13AD" w:rsidRDefault="003E13AD" w:rsidP="005D6D6F">
            <w:pPr>
              <w:spacing w:before="0"/>
              <w:jc w:val="center"/>
              <w:rPr>
                <w:rFonts w:eastAsia="Calibri" w:cs="Arial"/>
                <w:b/>
                <w:bCs/>
                <w:iCs/>
                <w:lang w:val="sr-Latn-CS" w:eastAsia="sr-Latn-CS"/>
              </w:rPr>
            </w:pPr>
          </w:p>
          <w:p w:rsidR="003E13AD" w:rsidRPr="003E13AD" w:rsidRDefault="003E13AD" w:rsidP="005D6D6F">
            <w:pPr>
              <w:spacing w:before="0"/>
              <w:jc w:val="center"/>
              <w:rPr>
                <w:rFonts w:eastAsia="Calibri" w:cs="Arial"/>
                <w:b/>
                <w:bCs/>
                <w:iCs/>
                <w:lang w:val="sr-Latn-CS" w:eastAsia="sr-Latn-CS"/>
              </w:rPr>
            </w:pPr>
            <w:r w:rsidRPr="003E13AD">
              <w:rPr>
                <w:rFonts w:eastAsia="Calibri" w:cs="Arial"/>
                <w:b/>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r>
      <w:tr w:rsidR="003E13AD" w:rsidTr="003E13AD">
        <w:tc>
          <w:tcPr>
            <w:tcW w:w="214" w:type="pct"/>
            <w:tcBorders>
              <w:top w:val="single" w:sz="4" w:space="0" w:color="auto"/>
              <w:left w:val="single" w:sz="4" w:space="0" w:color="auto"/>
              <w:bottom w:val="single" w:sz="4" w:space="0" w:color="auto"/>
              <w:right w:val="single" w:sz="4" w:space="0" w:color="auto"/>
            </w:tcBorders>
          </w:tcPr>
          <w:p w:rsidR="003E13AD" w:rsidRPr="003E13AD" w:rsidRDefault="003E13AD" w:rsidP="005D6D6F">
            <w:pPr>
              <w:spacing w:before="0"/>
              <w:jc w:val="center"/>
              <w:rPr>
                <w:rFonts w:eastAsia="Calibri" w:cs="Arial"/>
                <w:b/>
                <w:bCs/>
                <w:iCs/>
                <w:lang w:val="sr-Latn-CS" w:eastAsia="sr-Latn-CS"/>
              </w:rPr>
            </w:pPr>
          </w:p>
          <w:p w:rsidR="003E13AD" w:rsidRPr="003E13AD" w:rsidRDefault="003E13AD" w:rsidP="005D6D6F">
            <w:pPr>
              <w:spacing w:before="0"/>
              <w:jc w:val="center"/>
              <w:rPr>
                <w:rFonts w:eastAsia="Calibri" w:cs="Arial"/>
                <w:b/>
                <w:bCs/>
                <w:iCs/>
                <w:lang w:val="sr-Latn-CS" w:eastAsia="sr-Latn-CS"/>
              </w:rPr>
            </w:pPr>
            <w:r w:rsidRPr="003E13AD">
              <w:rPr>
                <w:rFonts w:eastAsia="Calibri" w:cs="Arial"/>
                <w:b/>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r>
      <w:tr w:rsidR="003E13AD" w:rsidTr="003E13AD">
        <w:tc>
          <w:tcPr>
            <w:tcW w:w="214" w:type="pct"/>
            <w:tcBorders>
              <w:top w:val="single" w:sz="4" w:space="0" w:color="auto"/>
              <w:left w:val="single" w:sz="4" w:space="0" w:color="auto"/>
              <w:bottom w:val="single" w:sz="4" w:space="0" w:color="auto"/>
              <w:right w:val="single" w:sz="4" w:space="0" w:color="auto"/>
            </w:tcBorders>
          </w:tcPr>
          <w:p w:rsidR="003E13AD" w:rsidRPr="003E13AD" w:rsidRDefault="003E13AD" w:rsidP="005D6D6F">
            <w:pPr>
              <w:spacing w:before="0"/>
              <w:jc w:val="center"/>
              <w:rPr>
                <w:rFonts w:eastAsia="Calibri" w:cs="Arial"/>
                <w:b/>
                <w:bCs/>
                <w:iCs/>
                <w:lang w:val="sr-Latn-CS" w:eastAsia="sr-Latn-CS"/>
              </w:rPr>
            </w:pPr>
          </w:p>
          <w:p w:rsidR="003E13AD" w:rsidRPr="003E13AD" w:rsidRDefault="003E13AD" w:rsidP="005D6D6F">
            <w:pPr>
              <w:spacing w:before="0"/>
              <w:jc w:val="center"/>
              <w:rPr>
                <w:rFonts w:eastAsia="Calibri" w:cs="Arial"/>
                <w:b/>
                <w:bCs/>
                <w:iCs/>
                <w:lang w:val="sr-Latn-CS" w:eastAsia="sr-Latn-CS"/>
              </w:rPr>
            </w:pPr>
            <w:r w:rsidRPr="003E13AD">
              <w:rPr>
                <w:rFonts w:eastAsia="Calibri" w:cs="Arial"/>
                <w:b/>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r>
      <w:tr w:rsidR="003E13AD" w:rsidTr="003E13AD">
        <w:tc>
          <w:tcPr>
            <w:tcW w:w="214" w:type="pct"/>
            <w:tcBorders>
              <w:top w:val="single" w:sz="4" w:space="0" w:color="auto"/>
              <w:left w:val="single" w:sz="4" w:space="0" w:color="auto"/>
              <w:bottom w:val="single" w:sz="4" w:space="0" w:color="auto"/>
              <w:right w:val="single" w:sz="4" w:space="0" w:color="auto"/>
            </w:tcBorders>
          </w:tcPr>
          <w:p w:rsidR="003E13AD" w:rsidRPr="003E13AD" w:rsidRDefault="003E13AD" w:rsidP="005D6D6F">
            <w:pPr>
              <w:spacing w:before="0"/>
              <w:jc w:val="center"/>
              <w:rPr>
                <w:rFonts w:eastAsia="Calibri" w:cs="Arial"/>
                <w:b/>
                <w:bCs/>
                <w:iCs/>
                <w:lang w:val="sr-Latn-CS" w:eastAsia="sr-Latn-CS"/>
              </w:rPr>
            </w:pPr>
          </w:p>
          <w:p w:rsidR="003E13AD" w:rsidRPr="003E13AD" w:rsidRDefault="003E13AD" w:rsidP="005D6D6F">
            <w:pPr>
              <w:spacing w:before="0"/>
              <w:jc w:val="center"/>
              <w:rPr>
                <w:rFonts w:eastAsia="Calibri" w:cs="Arial"/>
                <w:b/>
                <w:bCs/>
                <w:iCs/>
                <w:lang w:val="sr-Latn-CS" w:eastAsia="sr-Latn-CS"/>
              </w:rPr>
            </w:pPr>
            <w:r w:rsidRPr="003E13AD">
              <w:rPr>
                <w:rFonts w:eastAsia="Calibri" w:cs="Arial"/>
                <w:b/>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r>
      <w:tr w:rsidR="003E13AD" w:rsidTr="003E13AD">
        <w:tc>
          <w:tcPr>
            <w:tcW w:w="214" w:type="pct"/>
            <w:tcBorders>
              <w:top w:val="single" w:sz="4" w:space="0" w:color="auto"/>
              <w:left w:val="single" w:sz="4" w:space="0" w:color="auto"/>
              <w:bottom w:val="single" w:sz="4" w:space="0" w:color="auto"/>
              <w:right w:val="single" w:sz="4" w:space="0" w:color="auto"/>
            </w:tcBorders>
          </w:tcPr>
          <w:p w:rsidR="003E13AD" w:rsidRPr="003E13AD" w:rsidRDefault="003E13AD" w:rsidP="005D6D6F">
            <w:pPr>
              <w:spacing w:before="0"/>
              <w:jc w:val="center"/>
              <w:rPr>
                <w:rFonts w:eastAsia="Calibri" w:cs="Arial"/>
                <w:b/>
                <w:bCs/>
                <w:iCs/>
                <w:lang w:val="sr-Latn-CS" w:eastAsia="sr-Latn-CS"/>
              </w:rPr>
            </w:pPr>
          </w:p>
          <w:p w:rsidR="003E13AD" w:rsidRPr="003E13AD" w:rsidRDefault="003E13AD" w:rsidP="005D6D6F">
            <w:pPr>
              <w:spacing w:before="0"/>
              <w:jc w:val="center"/>
              <w:rPr>
                <w:rFonts w:eastAsia="Calibri" w:cs="Arial"/>
                <w:b/>
                <w:bCs/>
                <w:iCs/>
                <w:lang w:val="sr-Latn-CS" w:eastAsia="sr-Latn-CS"/>
              </w:rPr>
            </w:pPr>
            <w:r w:rsidRPr="003E13AD">
              <w:rPr>
                <w:rFonts w:eastAsia="Calibri" w:cs="Arial"/>
                <w:b/>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p w:rsidR="003E13AD" w:rsidRDefault="003E13AD" w:rsidP="005D6D6F">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p>
        </w:tc>
      </w:tr>
      <w:tr w:rsidR="003E13AD" w:rsidTr="005D6D6F">
        <w:trPr>
          <w:gridBefore w:val="3"/>
          <w:wBefore w:w="2073" w:type="pct"/>
          <w:trHeight w:val="812"/>
        </w:trPr>
        <w:tc>
          <w:tcPr>
            <w:tcW w:w="923" w:type="pct"/>
            <w:tcBorders>
              <w:top w:val="single" w:sz="4" w:space="0" w:color="auto"/>
              <w:left w:val="nil"/>
              <w:bottom w:val="nil"/>
              <w:right w:val="single" w:sz="4" w:space="0" w:color="auto"/>
            </w:tcBorders>
          </w:tcPr>
          <w:p w:rsidR="003E13AD" w:rsidRDefault="003E13AD" w:rsidP="005D6D6F">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E13AD" w:rsidRDefault="003E13AD" w:rsidP="005D6D6F">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E13AD" w:rsidRDefault="003E13AD" w:rsidP="003E13AD">
            <w:pPr>
              <w:spacing w:before="0"/>
              <w:jc w:val="center"/>
              <w:rPr>
                <w:rFonts w:eastAsia="Calibri" w:cs="Arial"/>
                <w:b/>
                <w:bCs/>
                <w:iCs/>
                <w:lang w:val="sr-Cyrl-RS" w:eastAsia="sr-Latn-CS"/>
              </w:rPr>
            </w:pPr>
            <w:r>
              <w:rPr>
                <w:rFonts w:eastAsia="Calibri" w:cs="Arial"/>
                <w:b/>
                <w:bCs/>
                <w:iCs/>
                <w:lang w:val="sr-Latn-CS" w:eastAsia="sr-Latn-CS"/>
              </w:rPr>
              <w:t>ПДВ</w:t>
            </w:r>
          </w:p>
          <w:p w:rsidR="003E13AD" w:rsidRDefault="003E13AD" w:rsidP="003E13AD">
            <w:pPr>
              <w:spacing w:before="0"/>
              <w:jc w:val="center"/>
              <w:rPr>
                <w:rFonts w:eastAsia="Calibri" w:cs="Arial"/>
                <w:b/>
                <w:bCs/>
                <w:iCs/>
                <w:lang w:val="sr-Latn-CS" w:eastAsia="sr-Latn-CS"/>
              </w:rPr>
            </w:pPr>
            <w:r>
              <w:rPr>
                <w:rFonts w:eastAsia="Calibri" w:cs="Arial"/>
                <w:b/>
                <w:bCs/>
                <w:iCs/>
                <w:lang w:val="sr-Latn-C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3E13AD" w:rsidRDefault="003E13AD" w:rsidP="005D6D6F">
            <w:pPr>
              <w:spacing w:before="0"/>
              <w:ind w:left="720"/>
              <w:jc w:val="center"/>
              <w:rPr>
                <w:rFonts w:eastAsia="Calibri" w:cs="Arial"/>
                <w:b/>
                <w:bCs/>
                <w:iCs/>
                <w:lang w:val="sr-Latn-CS" w:eastAsia="sr-Latn-CS"/>
              </w:rPr>
            </w:pPr>
          </w:p>
        </w:tc>
      </w:tr>
    </w:tbl>
    <w:p w:rsidR="003E13AD" w:rsidRDefault="003E13AD" w:rsidP="003E13AD">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E13AD" w:rsidTr="005D6D6F">
        <w:trPr>
          <w:jc w:val="center"/>
        </w:trPr>
        <w:tc>
          <w:tcPr>
            <w:tcW w:w="3882" w:type="dxa"/>
            <w:hideMark/>
          </w:tcPr>
          <w:p w:rsidR="003E13AD" w:rsidRDefault="003E13AD" w:rsidP="005D6D6F">
            <w:pPr>
              <w:spacing w:before="0"/>
              <w:jc w:val="center"/>
              <w:rPr>
                <w:rFonts w:cs="Arial"/>
                <w:lang w:val="sr-Latn-CS" w:eastAsia="sr-Latn-CS"/>
              </w:rPr>
            </w:pPr>
            <w:r>
              <w:rPr>
                <w:rFonts w:cs="Arial"/>
                <w:lang w:val="sr-Latn-CS" w:eastAsia="sr-Latn-CS"/>
              </w:rPr>
              <w:t>Датум:</w:t>
            </w:r>
          </w:p>
        </w:tc>
        <w:tc>
          <w:tcPr>
            <w:tcW w:w="2127" w:type="dxa"/>
          </w:tcPr>
          <w:p w:rsidR="003E13AD" w:rsidRDefault="003E13AD" w:rsidP="005D6D6F">
            <w:pPr>
              <w:spacing w:before="0"/>
              <w:jc w:val="center"/>
              <w:rPr>
                <w:rFonts w:cs="Arial"/>
                <w:lang w:val="ru-RU" w:eastAsia="sr-Latn-CS"/>
              </w:rPr>
            </w:pPr>
          </w:p>
        </w:tc>
        <w:tc>
          <w:tcPr>
            <w:tcW w:w="4022" w:type="dxa"/>
            <w:hideMark/>
          </w:tcPr>
          <w:p w:rsidR="003E13AD" w:rsidRDefault="003E13AD" w:rsidP="005D6D6F">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E13AD" w:rsidTr="005D6D6F">
        <w:trPr>
          <w:jc w:val="center"/>
        </w:trPr>
        <w:tc>
          <w:tcPr>
            <w:tcW w:w="3882" w:type="dxa"/>
          </w:tcPr>
          <w:p w:rsidR="003E13AD" w:rsidRDefault="003E13AD" w:rsidP="005D6D6F">
            <w:pPr>
              <w:spacing w:before="0"/>
              <w:jc w:val="center"/>
              <w:rPr>
                <w:rFonts w:cs="Arial"/>
                <w:lang w:val="sr-Latn-CS" w:eastAsia="sr-Latn-CS"/>
              </w:rPr>
            </w:pPr>
          </w:p>
        </w:tc>
        <w:tc>
          <w:tcPr>
            <w:tcW w:w="2127" w:type="dxa"/>
            <w:hideMark/>
          </w:tcPr>
          <w:p w:rsidR="003E13AD" w:rsidRDefault="003E13AD" w:rsidP="005D6D6F">
            <w:pPr>
              <w:spacing w:before="0"/>
              <w:jc w:val="center"/>
              <w:rPr>
                <w:rFonts w:cs="Arial"/>
                <w:lang w:val="sr-Latn-CS" w:eastAsia="sr-Latn-CS"/>
              </w:rPr>
            </w:pPr>
            <w:r>
              <w:rPr>
                <w:rFonts w:cs="Arial"/>
                <w:lang w:val="sr-Latn-CS" w:eastAsia="sr-Latn-CS"/>
              </w:rPr>
              <w:t>М.П.</w:t>
            </w:r>
          </w:p>
        </w:tc>
        <w:tc>
          <w:tcPr>
            <w:tcW w:w="4022" w:type="dxa"/>
          </w:tcPr>
          <w:p w:rsidR="003E13AD" w:rsidRDefault="003E13AD" w:rsidP="005D6D6F">
            <w:pPr>
              <w:spacing w:before="0"/>
              <w:jc w:val="center"/>
              <w:rPr>
                <w:rFonts w:cs="Arial"/>
                <w:lang w:val="ru-RU" w:eastAsia="sr-Latn-CS"/>
              </w:rPr>
            </w:pPr>
          </w:p>
        </w:tc>
      </w:tr>
      <w:tr w:rsidR="003E13AD" w:rsidTr="005D6D6F">
        <w:trPr>
          <w:jc w:val="center"/>
        </w:trPr>
        <w:tc>
          <w:tcPr>
            <w:tcW w:w="3882" w:type="dxa"/>
            <w:tcBorders>
              <w:top w:val="nil"/>
              <w:left w:val="nil"/>
              <w:bottom w:val="single" w:sz="4" w:space="0" w:color="auto"/>
              <w:right w:val="nil"/>
            </w:tcBorders>
          </w:tcPr>
          <w:p w:rsidR="003E13AD" w:rsidRDefault="003E13AD" w:rsidP="005D6D6F">
            <w:pPr>
              <w:spacing w:before="0"/>
              <w:jc w:val="center"/>
              <w:rPr>
                <w:rFonts w:cs="Arial"/>
                <w:lang w:val="sr-Latn-CS" w:eastAsia="sr-Latn-CS"/>
              </w:rPr>
            </w:pPr>
          </w:p>
        </w:tc>
        <w:tc>
          <w:tcPr>
            <w:tcW w:w="2127" w:type="dxa"/>
          </w:tcPr>
          <w:p w:rsidR="003E13AD" w:rsidRDefault="003E13AD" w:rsidP="005D6D6F">
            <w:pPr>
              <w:spacing w:before="0"/>
              <w:jc w:val="center"/>
              <w:rPr>
                <w:rFonts w:cs="Arial"/>
                <w:lang w:val="ru-RU" w:eastAsia="sr-Latn-CS"/>
              </w:rPr>
            </w:pPr>
          </w:p>
        </w:tc>
        <w:tc>
          <w:tcPr>
            <w:tcW w:w="4022" w:type="dxa"/>
            <w:tcBorders>
              <w:top w:val="nil"/>
              <w:left w:val="nil"/>
              <w:bottom w:val="single" w:sz="4" w:space="0" w:color="auto"/>
              <w:right w:val="nil"/>
            </w:tcBorders>
          </w:tcPr>
          <w:p w:rsidR="003E13AD" w:rsidRDefault="003E13AD" w:rsidP="005D6D6F">
            <w:pPr>
              <w:spacing w:before="0"/>
              <w:jc w:val="center"/>
              <w:rPr>
                <w:rFonts w:cs="Arial"/>
                <w:lang w:val="ru-RU" w:eastAsia="sr-Latn-CS"/>
              </w:rPr>
            </w:pPr>
          </w:p>
        </w:tc>
      </w:tr>
      <w:tr w:rsidR="003E13AD" w:rsidTr="005D6D6F">
        <w:trPr>
          <w:trHeight w:val="389"/>
          <w:jc w:val="center"/>
        </w:trPr>
        <w:tc>
          <w:tcPr>
            <w:tcW w:w="3882" w:type="dxa"/>
            <w:tcBorders>
              <w:top w:val="single" w:sz="4" w:space="0" w:color="auto"/>
              <w:left w:val="nil"/>
              <w:bottom w:val="nil"/>
              <w:right w:val="nil"/>
            </w:tcBorders>
          </w:tcPr>
          <w:p w:rsidR="003E13AD" w:rsidRDefault="003E13AD" w:rsidP="005D6D6F">
            <w:pPr>
              <w:spacing w:before="0"/>
              <w:jc w:val="center"/>
              <w:rPr>
                <w:rFonts w:cs="Arial"/>
                <w:lang w:val="sr-Latn-CS" w:eastAsia="sr-Latn-CS"/>
              </w:rPr>
            </w:pPr>
          </w:p>
        </w:tc>
        <w:tc>
          <w:tcPr>
            <w:tcW w:w="2127" w:type="dxa"/>
          </w:tcPr>
          <w:p w:rsidR="003E13AD" w:rsidRDefault="003E13AD" w:rsidP="005D6D6F">
            <w:pPr>
              <w:spacing w:before="0"/>
              <w:jc w:val="center"/>
              <w:rPr>
                <w:rFonts w:cs="Arial"/>
                <w:lang w:val="ru-RU" w:eastAsia="sr-Latn-CS"/>
              </w:rPr>
            </w:pPr>
          </w:p>
        </w:tc>
        <w:tc>
          <w:tcPr>
            <w:tcW w:w="4022" w:type="dxa"/>
            <w:tcBorders>
              <w:top w:val="single" w:sz="4" w:space="0" w:color="auto"/>
              <w:left w:val="nil"/>
              <w:bottom w:val="nil"/>
              <w:right w:val="nil"/>
            </w:tcBorders>
          </w:tcPr>
          <w:p w:rsidR="003E13AD" w:rsidRDefault="003E13AD" w:rsidP="005D6D6F">
            <w:pPr>
              <w:spacing w:before="0"/>
              <w:jc w:val="center"/>
              <w:rPr>
                <w:rFonts w:cs="Arial"/>
                <w:lang w:val="ru-RU" w:eastAsia="sr-Latn-CS"/>
              </w:rPr>
            </w:pPr>
          </w:p>
        </w:tc>
      </w:tr>
    </w:tbl>
    <w:p w:rsidR="003E13AD" w:rsidRDefault="003E13AD" w:rsidP="003E13AD">
      <w:pPr>
        <w:rPr>
          <w:rFonts w:eastAsia="Symbol" w:cs="Arial"/>
          <w:b/>
          <w:bCs/>
          <w:kern w:val="28"/>
        </w:rPr>
      </w:pPr>
      <w:r>
        <w:rPr>
          <w:rFonts w:eastAsia="Symbol" w:cs="Arial"/>
          <w:b/>
          <w:bCs/>
          <w:kern w:val="28"/>
        </w:rPr>
        <w:t xml:space="preserve">Напомена: </w:t>
      </w:r>
    </w:p>
    <w:p w:rsidR="003E13AD" w:rsidRDefault="003E13AD" w:rsidP="003E13AD">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3E13AD" w:rsidRDefault="003E13AD" w:rsidP="003E13AD">
      <w:pPr>
        <w:rPr>
          <w:rFonts w:cs="Arial"/>
          <w:lang w:val="sr-Cyrl-CS"/>
        </w:rPr>
      </w:pPr>
      <w:bookmarkStart w:id="254" w:name="_Toc442559941"/>
      <w:proofErr w:type="gramStart"/>
      <w:r>
        <w:rPr>
          <w:rFonts w:cs="Arial"/>
        </w:rPr>
        <w:t>Приликом подношења понуде овај образац копирати у потребном броју примерака.</w:t>
      </w:r>
      <w:proofErr w:type="gramEnd"/>
    </w:p>
    <w:p w:rsidR="003E13AD" w:rsidRDefault="003E13AD" w:rsidP="003E13AD">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3E13AD" w:rsidRDefault="003E13AD" w:rsidP="003E13AD">
      <w:pPr>
        <w:rPr>
          <w:rFonts w:cs="Arial"/>
          <w:lang w:val="sr-Cyrl-RS"/>
        </w:rPr>
      </w:pPr>
    </w:p>
    <w:p w:rsidR="003E13AD" w:rsidRPr="00310E24" w:rsidRDefault="003E13AD" w:rsidP="003E13AD">
      <w:pPr>
        <w:rPr>
          <w:rFonts w:cs="Arial"/>
          <w:lang w:val="sr-Cyrl-RS"/>
        </w:rPr>
      </w:pPr>
    </w:p>
    <w:p w:rsidR="003E13AD" w:rsidRDefault="003E13AD" w:rsidP="003E13AD">
      <w:pPr>
        <w:pStyle w:val="KDObrazac"/>
      </w:pPr>
      <w:proofErr w:type="gramStart"/>
      <w:r>
        <w:lastRenderedPageBreak/>
        <w:t xml:space="preserve">ОБРАЗАЦ </w:t>
      </w:r>
      <w:bookmarkEnd w:id="254"/>
      <w:r>
        <w:rPr>
          <w:lang w:val="sr-Cyrl-RS"/>
        </w:rPr>
        <w:t>7</w:t>
      </w:r>
      <w:r>
        <w:t>.</w:t>
      </w:r>
      <w:proofErr w:type="gramEnd"/>
    </w:p>
    <w:p w:rsidR="003E13AD" w:rsidRDefault="003E13AD" w:rsidP="003E13AD">
      <w:pPr>
        <w:jc w:val="center"/>
        <w:rPr>
          <w:rFonts w:cs="Arial"/>
          <w:b/>
        </w:rPr>
      </w:pPr>
      <w:r>
        <w:rPr>
          <w:rFonts w:cs="Arial"/>
          <w:b/>
        </w:rPr>
        <w:t>ПОТВРДА О РЕФЕРЕНТНИМ НАБАВКАМА</w:t>
      </w:r>
    </w:p>
    <w:p w:rsidR="003E13AD" w:rsidRDefault="003E13AD" w:rsidP="003E13AD">
      <w:pPr>
        <w:jc w:val="center"/>
        <w:rPr>
          <w:rFonts w:cs="Arial"/>
        </w:rPr>
      </w:pPr>
    </w:p>
    <w:p w:rsidR="003E13AD" w:rsidRDefault="003E13AD" w:rsidP="003E13AD">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E13AD" w:rsidRDefault="003E13AD" w:rsidP="003E13AD">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E13AD" w:rsidRDefault="003E13AD" w:rsidP="003E13AD">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3E13AD" w:rsidRDefault="003E13AD" w:rsidP="003E13AD">
      <w:pPr>
        <w:jc w:val="left"/>
        <w:rPr>
          <w:rFonts w:cs="Arial"/>
        </w:rPr>
      </w:pPr>
      <w:r>
        <w:rPr>
          <w:rFonts w:cs="Arial"/>
        </w:rPr>
        <w:t>Лице за контакт:      ___________________________________________________________________</w:t>
      </w:r>
    </w:p>
    <w:p w:rsidR="003E13AD" w:rsidRDefault="003E13AD" w:rsidP="003E13AD">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3E13AD" w:rsidRDefault="003E13AD" w:rsidP="003E13AD">
      <w:pPr>
        <w:jc w:val="left"/>
        <w:rPr>
          <w:rFonts w:cs="Arial"/>
        </w:rPr>
      </w:pPr>
      <w:r>
        <w:rPr>
          <w:rFonts w:cs="Arial"/>
        </w:rPr>
        <w:t>Овим путем потврђујем да је __________________________________________________________________</w:t>
      </w:r>
    </w:p>
    <w:p w:rsidR="003E13AD" w:rsidRDefault="003E13AD" w:rsidP="003E13AD">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3E13AD" w:rsidRDefault="003E13AD" w:rsidP="003E13AD">
      <w:pPr>
        <w:rPr>
          <w:rFonts w:cs="Arial"/>
        </w:rPr>
      </w:pPr>
      <w:proofErr w:type="gramStart"/>
      <w:r>
        <w:rPr>
          <w:rFonts w:cs="Arial"/>
        </w:rPr>
        <w:t>за</w:t>
      </w:r>
      <w:proofErr w:type="gramEnd"/>
      <w:r>
        <w:rPr>
          <w:rFonts w:cs="Arial"/>
        </w:rPr>
        <w:t xml:space="preserve"> наше потребе извршио: </w:t>
      </w:r>
    </w:p>
    <w:p w:rsidR="003E13AD" w:rsidRDefault="003E13AD" w:rsidP="003E13AD">
      <w:pPr>
        <w:rPr>
          <w:rFonts w:cs="Arial"/>
        </w:rPr>
      </w:pPr>
      <w:r>
        <w:rPr>
          <w:rFonts w:cs="Arial"/>
        </w:rPr>
        <w:t>__________________________________________________________________</w:t>
      </w:r>
    </w:p>
    <w:p w:rsidR="003E13AD" w:rsidRDefault="003E13AD" w:rsidP="003E13AD">
      <w:pPr>
        <w:rPr>
          <w:rFonts w:cs="Arial"/>
        </w:rPr>
      </w:pPr>
      <w:r>
        <w:rPr>
          <w:rFonts w:cs="Arial"/>
        </w:rPr>
        <w:t xml:space="preserve">                                                  (</w:t>
      </w:r>
      <w:proofErr w:type="gramStart"/>
      <w:r>
        <w:rPr>
          <w:rFonts w:cs="Arial"/>
        </w:rPr>
        <w:t>навести</w:t>
      </w:r>
      <w:proofErr w:type="gramEnd"/>
      <w:r>
        <w:rPr>
          <w:rFonts w:cs="Arial"/>
        </w:rPr>
        <w:t xml:space="preserve">) </w:t>
      </w:r>
    </w:p>
    <w:p w:rsidR="003E13AD" w:rsidRDefault="003E13AD" w:rsidP="003E13AD">
      <w:pPr>
        <w:rPr>
          <w:rFonts w:cs="Arial"/>
        </w:rPr>
      </w:pPr>
      <w:proofErr w:type="gramStart"/>
      <w:r>
        <w:rPr>
          <w:rFonts w:cs="Arial"/>
        </w:rPr>
        <w:t>у</w:t>
      </w:r>
      <w:proofErr w:type="gramEnd"/>
      <w:r>
        <w:rPr>
          <w:rFonts w:cs="Arial"/>
        </w:rPr>
        <w:t xml:space="preserve"> уговореном року, обиму и квалитету и да у гарантном року</w:t>
      </w:r>
      <w:r w:rsidR="004E14E6">
        <w:rPr>
          <w:rFonts w:cs="Arial"/>
          <w:lang w:val="sr-Cyrl-RS"/>
        </w:rPr>
        <w:t xml:space="preserve"> до дана издавања потврде</w:t>
      </w:r>
      <w:r>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3E13AD" w:rsidTr="005D6D6F">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E13AD" w:rsidRDefault="003E13AD" w:rsidP="005D6D6F">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E13AD" w:rsidRDefault="003E13AD" w:rsidP="005D6D6F">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E13AD" w:rsidRDefault="003E13AD" w:rsidP="005D6D6F">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E13AD" w:rsidRDefault="003E13AD" w:rsidP="005D6D6F">
            <w:pPr>
              <w:jc w:val="center"/>
              <w:rPr>
                <w:rFonts w:eastAsia="Calibri" w:cs="Arial"/>
                <w:lang w:val="sr-Latn-CS" w:eastAsia="sr-Latn-CS"/>
              </w:rPr>
            </w:pPr>
            <w:r>
              <w:rPr>
                <w:rFonts w:eastAsia="Calibri" w:cs="Arial"/>
                <w:lang w:val="sr-Latn-CS" w:eastAsia="sr-Latn-CS"/>
              </w:rPr>
              <w:t>Вредност извршених услуга без ПДВ</w:t>
            </w:r>
          </w:p>
          <w:p w:rsidR="003E13AD" w:rsidRPr="003E13AD" w:rsidRDefault="003E13AD" w:rsidP="005D6D6F">
            <w:pPr>
              <w:jc w:val="center"/>
              <w:rPr>
                <w:rFonts w:eastAsia="Calibri" w:cs="Arial"/>
                <w:lang w:val="sr-Cyrl-RS" w:eastAsia="sr-Latn-CS"/>
              </w:rPr>
            </w:pPr>
            <w:r>
              <w:rPr>
                <w:rFonts w:eastAsia="Calibri" w:cs="Arial"/>
                <w:lang w:val="sr-Latn-CS" w:eastAsia="sr-Latn-CS"/>
              </w:rPr>
              <w:t>Дин</w:t>
            </w:r>
          </w:p>
        </w:tc>
      </w:tr>
      <w:tr w:rsidR="003E13AD" w:rsidTr="005D6D6F">
        <w:tc>
          <w:tcPr>
            <w:tcW w:w="2313"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r>
      <w:tr w:rsidR="003E13AD" w:rsidTr="005D6D6F">
        <w:tc>
          <w:tcPr>
            <w:tcW w:w="2313"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r>
      <w:tr w:rsidR="003E13AD" w:rsidTr="005D6D6F">
        <w:tc>
          <w:tcPr>
            <w:tcW w:w="2313"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r>
      <w:tr w:rsidR="003E13AD" w:rsidTr="005D6D6F">
        <w:tc>
          <w:tcPr>
            <w:tcW w:w="2313"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E13AD" w:rsidRDefault="003E13AD" w:rsidP="005D6D6F">
            <w:pPr>
              <w:rPr>
                <w:rFonts w:eastAsia="Calibri" w:cs="Arial"/>
                <w:lang w:val="sr-Latn-CS" w:eastAsia="sr-Latn-CS"/>
              </w:rPr>
            </w:pPr>
          </w:p>
        </w:tc>
      </w:tr>
    </w:tbl>
    <w:p w:rsidR="003E13AD" w:rsidRDefault="003E13AD" w:rsidP="003E13AD">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E13AD" w:rsidTr="005D6D6F">
        <w:trPr>
          <w:jc w:val="center"/>
        </w:trPr>
        <w:tc>
          <w:tcPr>
            <w:tcW w:w="3882" w:type="dxa"/>
            <w:hideMark/>
          </w:tcPr>
          <w:p w:rsidR="003E13AD" w:rsidRDefault="003E13AD" w:rsidP="005D6D6F">
            <w:pPr>
              <w:spacing w:before="0"/>
              <w:jc w:val="center"/>
              <w:rPr>
                <w:rFonts w:cs="Arial"/>
                <w:lang w:val="sr-Latn-CS" w:eastAsia="sr-Latn-CS"/>
              </w:rPr>
            </w:pPr>
            <w:r>
              <w:rPr>
                <w:rFonts w:cs="Arial"/>
                <w:lang w:val="sr-Latn-CS" w:eastAsia="sr-Latn-CS"/>
              </w:rPr>
              <w:t>Датум:</w:t>
            </w:r>
          </w:p>
        </w:tc>
        <w:tc>
          <w:tcPr>
            <w:tcW w:w="2127" w:type="dxa"/>
          </w:tcPr>
          <w:p w:rsidR="003E13AD" w:rsidRDefault="003E13AD" w:rsidP="005D6D6F">
            <w:pPr>
              <w:spacing w:before="0"/>
              <w:jc w:val="center"/>
              <w:rPr>
                <w:rFonts w:cs="Arial"/>
                <w:lang w:val="ru-RU" w:eastAsia="sr-Latn-CS"/>
              </w:rPr>
            </w:pPr>
          </w:p>
        </w:tc>
        <w:tc>
          <w:tcPr>
            <w:tcW w:w="4022" w:type="dxa"/>
            <w:hideMark/>
          </w:tcPr>
          <w:p w:rsidR="003E13AD" w:rsidRDefault="003E13AD" w:rsidP="005D6D6F">
            <w:pPr>
              <w:spacing w:before="0"/>
              <w:jc w:val="center"/>
              <w:rPr>
                <w:rFonts w:cs="Arial"/>
                <w:lang w:val="ru-RU" w:eastAsia="sr-Latn-CS"/>
              </w:rPr>
            </w:pPr>
            <w:r>
              <w:rPr>
                <w:rFonts w:cs="Arial"/>
                <w:lang w:val="sr-Cyrl-CS" w:eastAsia="sr-Latn-CS"/>
              </w:rPr>
              <w:t>Наручилац/корисник услуга:</w:t>
            </w:r>
          </w:p>
        </w:tc>
      </w:tr>
      <w:tr w:rsidR="003E13AD" w:rsidTr="005D6D6F">
        <w:trPr>
          <w:jc w:val="center"/>
        </w:trPr>
        <w:tc>
          <w:tcPr>
            <w:tcW w:w="3882" w:type="dxa"/>
          </w:tcPr>
          <w:p w:rsidR="003E13AD" w:rsidRDefault="003E13AD" w:rsidP="005D6D6F">
            <w:pPr>
              <w:spacing w:before="0"/>
              <w:jc w:val="center"/>
              <w:rPr>
                <w:rFonts w:cs="Arial"/>
                <w:lang w:val="sr-Latn-CS" w:eastAsia="sr-Latn-CS"/>
              </w:rPr>
            </w:pPr>
          </w:p>
        </w:tc>
        <w:tc>
          <w:tcPr>
            <w:tcW w:w="2127" w:type="dxa"/>
            <w:hideMark/>
          </w:tcPr>
          <w:p w:rsidR="003E13AD" w:rsidRDefault="003E13AD" w:rsidP="005D6D6F">
            <w:pPr>
              <w:spacing w:before="0"/>
              <w:jc w:val="center"/>
              <w:rPr>
                <w:rFonts w:cs="Arial"/>
                <w:lang w:val="sr-Latn-CS" w:eastAsia="sr-Latn-CS"/>
              </w:rPr>
            </w:pPr>
            <w:r>
              <w:rPr>
                <w:rFonts w:cs="Arial"/>
                <w:lang w:val="sr-Latn-CS" w:eastAsia="sr-Latn-CS"/>
              </w:rPr>
              <w:t>М.П.</w:t>
            </w:r>
          </w:p>
        </w:tc>
        <w:tc>
          <w:tcPr>
            <w:tcW w:w="4022" w:type="dxa"/>
          </w:tcPr>
          <w:p w:rsidR="003E13AD" w:rsidRDefault="003E13AD" w:rsidP="005D6D6F">
            <w:pPr>
              <w:spacing w:before="0"/>
              <w:jc w:val="center"/>
              <w:rPr>
                <w:rFonts w:cs="Arial"/>
                <w:lang w:val="ru-RU" w:eastAsia="sr-Latn-CS"/>
              </w:rPr>
            </w:pPr>
          </w:p>
        </w:tc>
      </w:tr>
      <w:tr w:rsidR="003E13AD" w:rsidTr="005D6D6F">
        <w:trPr>
          <w:jc w:val="center"/>
        </w:trPr>
        <w:tc>
          <w:tcPr>
            <w:tcW w:w="3882" w:type="dxa"/>
            <w:tcBorders>
              <w:top w:val="nil"/>
              <w:left w:val="nil"/>
              <w:bottom w:val="single" w:sz="4" w:space="0" w:color="auto"/>
              <w:right w:val="nil"/>
            </w:tcBorders>
          </w:tcPr>
          <w:p w:rsidR="003E13AD" w:rsidRDefault="003E13AD" w:rsidP="005D6D6F">
            <w:pPr>
              <w:spacing w:before="0"/>
              <w:jc w:val="center"/>
              <w:rPr>
                <w:rFonts w:cs="Arial"/>
                <w:lang w:val="sr-Latn-CS" w:eastAsia="sr-Latn-CS"/>
              </w:rPr>
            </w:pPr>
          </w:p>
        </w:tc>
        <w:tc>
          <w:tcPr>
            <w:tcW w:w="2127" w:type="dxa"/>
          </w:tcPr>
          <w:p w:rsidR="003E13AD" w:rsidRDefault="003E13AD" w:rsidP="005D6D6F">
            <w:pPr>
              <w:spacing w:before="0"/>
              <w:jc w:val="center"/>
              <w:rPr>
                <w:rFonts w:cs="Arial"/>
                <w:lang w:val="ru-RU" w:eastAsia="sr-Latn-CS"/>
              </w:rPr>
            </w:pPr>
          </w:p>
        </w:tc>
        <w:tc>
          <w:tcPr>
            <w:tcW w:w="4022" w:type="dxa"/>
            <w:tcBorders>
              <w:top w:val="nil"/>
              <w:left w:val="nil"/>
              <w:bottom w:val="single" w:sz="4" w:space="0" w:color="auto"/>
              <w:right w:val="nil"/>
            </w:tcBorders>
          </w:tcPr>
          <w:p w:rsidR="003E13AD" w:rsidRDefault="003E13AD" w:rsidP="005D6D6F">
            <w:pPr>
              <w:spacing w:before="0"/>
              <w:jc w:val="center"/>
              <w:rPr>
                <w:rFonts w:cs="Arial"/>
                <w:lang w:val="ru-RU" w:eastAsia="sr-Latn-CS"/>
              </w:rPr>
            </w:pPr>
          </w:p>
        </w:tc>
      </w:tr>
      <w:tr w:rsidR="003E13AD" w:rsidTr="005D6D6F">
        <w:trPr>
          <w:trHeight w:val="389"/>
          <w:jc w:val="center"/>
        </w:trPr>
        <w:tc>
          <w:tcPr>
            <w:tcW w:w="3882" w:type="dxa"/>
            <w:tcBorders>
              <w:top w:val="single" w:sz="4" w:space="0" w:color="auto"/>
              <w:left w:val="nil"/>
              <w:bottom w:val="nil"/>
              <w:right w:val="nil"/>
            </w:tcBorders>
          </w:tcPr>
          <w:p w:rsidR="003E13AD" w:rsidRPr="00B012E8" w:rsidRDefault="003E13AD" w:rsidP="005D6D6F">
            <w:pPr>
              <w:spacing w:before="0"/>
              <w:rPr>
                <w:rFonts w:cs="Arial"/>
                <w:lang w:val="sr-Cyrl-RS" w:eastAsia="sr-Latn-CS"/>
              </w:rPr>
            </w:pPr>
          </w:p>
        </w:tc>
        <w:tc>
          <w:tcPr>
            <w:tcW w:w="2127" w:type="dxa"/>
          </w:tcPr>
          <w:p w:rsidR="003E13AD" w:rsidRDefault="003E13AD" w:rsidP="005D6D6F">
            <w:pPr>
              <w:spacing w:before="0"/>
              <w:jc w:val="center"/>
              <w:rPr>
                <w:rFonts w:cs="Arial"/>
                <w:lang w:val="ru-RU" w:eastAsia="sr-Latn-CS"/>
              </w:rPr>
            </w:pPr>
          </w:p>
        </w:tc>
        <w:tc>
          <w:tcPr>
            <w:tcW w:w="4022" w:type="dxa"/>
            <w:tcBorders>
              <w:top w:val="single" w:sz="4" w:space="0" w:color="auto"/>
              <w:left w:val="nil"/>
              <w:bottom w:val="nil"/>
              <w:right w:val="nil"/>
            </w:tcBorders>
          </w:tcPr>
          <w:p w:rsidR="003E13AD" w:rsidRDefault="003E13AD" w:rsidP="005D6D6F">
            <w:pPr>
              <w:spacing w:before="0"/>
              <w:jc w:val="center"/>
              <w:rPr>
                <w:rFonts w:cs="Arial"/>
                <w:lang w:val="ru-RU" w:eastAsia="sr-Latn-CS"/>
              </w:rPr>
            </w:pPr>
          </w:p>
        </w:tc>
      </w:tr>
    </w:tbl>
    <w:p w:rsidR="003E13AD" w:rsidRDefault="003E13AD" w:rsidP="003E13AD">
      <w:pPr>
        <w:rPr>
          <w:rFonts w:cs="Arial"/>
          <w:b/>
        </w:rPr>
      </w:pPr>
      <w:r>
        <w:rPr>
          <w:rFonts w:cs="Arial"/>
          <w:b/>
        </w:rPr>
        <w:t>НАПОМЕНА:</w:t>
      </w:r>
    </w:p>
    <w:p w:rsidR="003E13AD" w:rsidRDefault="003E13AD" w:rsidP="003E13AD">
      <w:pPr>
        <w:rPr>
          <w:rFonts w:cs="Arial"/>
        </w:rPr>
      </w:pPr>
      <w:proofErr w:type="gramStart"/>
      <w:r>
        <w:rPr>
          <w:rFonts w:cs="Arial"/>
        </w:rPr>
        <w:t>Приликом подношења понуде овај образац копирати у потребном броју примерака.</w:t>
      </w:r>
      <w:proofErr w:type="gramEnd"/>
    </w:p>
    <w:p w:rsidR="003E13AD" w:rsidRDefault="003E13AD" w:rsidP="003E13AD">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3E13AD" w:rsidRPr="00B012E8" w:rsidRDefault="003E13AD" w:rsidP="003E13AD">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Pr>
          <w:rFonts w:eastAsia="Calibri" w:cs="Arial"/>
          <w:lang w:val="sr-Cyrl-RS"/>
        </w:rPr>
        <w:t>извршених услуга</w:t>
      </w:r>
      <w:r>
        <w:rPr>
          <w:rFonts w:eastAsia="Calibri" w:cs="Arial"/>
        </w:rPr>
        <w:t>)</w:t>
      </w:r>
      <w:r>
        <w:rPr>
          <w:rFonts w:cs="Arial"/>
        </w:rPr>
        <w:t xml:space="preserve"> у динаре по средњем курсу Народне Банке Србије на дан закључења референтног уговора.</w:t>
      </w:r>
      <w:proofErr w:type="gramEnd"/>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827A40" w:rsidRPr="002240D9" w:rsidRDefault="00827A40" w:rsidP="002240D9">
      <w:pPr>
        <w:pStyle w:val="KDObrazac"/>
        <w:spacing w:before="0"/>
        <w:rPr>
          <w:lang w:val="sr-Cyrl-RS"/>
        </w:rPr>
      </w:pPr>
      <w:r>
        <w:lastRenderedPageBreak/>
        <w:t>ПРИЛОГ 2</w:t>
      </w:r>
    </w:p>
    <w:p w:rsidR="00827A40" w:rsidRPr="008D1BAD" w:rsidRDefault="00827A40" w:rsidP="00827A40">
      <w:pPr>
        <w:spacing w:before="0"/>
        <w:rPr>
          <w:rFonts w:cs="Arial"/>
        </w:rPr>
      </w:pPr>
    </w:p>
    <w:p w:rsidR="002240D9" w:rsidRPr="005831DC" w:rsidRDefault="002240D9" w:rsidP="002240D9">
      <w:pPr>
        <w:pStyle w:val="KDObrazac"/>
        <w:spacing w:before="0"/>
        <w:rPr>
          <w:lang w:val="sr-Cyrl-RS"/>
        </w:rPr>
      </w:pPr>
      <w:r w:rsidRPr="00A92793">
        <w:t>*менице за озбиљност понуде</w:t>
      </w:r>
      <w:r w:rsidR="005831DC">
        <w:rPr>
          <w:lang w:val="sr-Cyrl-RS"/>
        </w:rPr>
        <w:t xml:space="preserve"> (само за Партију 1)</w:t>
      </w:r>
    </w:p>
    <w:p w:rsidR="002240D9" w:rsidRPr="00D14168" w:rsidRDefault="002240D9" w:rsidP="002240D9">
      <w:pPr>
        <w:spacing w:before="0"/>
        <w:rPr>
          <w:rFonts w:cs="Arial"/>
          <w:lang w:val="sr-Cyrl-RS"/>
        </w:rPr>
      </w:pPr>
    </w:p>
    <w:p w:rsidR="002240D9" w:rsidRPr="00D14168" w:rsidRDefault="002240D9" w:rsidP="002240D9">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2240D9" w:rsidRPr="00D14168" w:rsidRDefault="002240D9" w:rsidP="002240D9">
      <w:pPr>
        <w:spacing w:before="0"/>
        <w:rPr>
          <w:rFonts w:cs="Arial"/>
        </w:rPr>
      </w:pPr>
    </w:p>
    <w:p w:rsidR="002240D9" w:rsidRPr="00D14168" w:rsidRDefault="002240D9" w:rsidP="002240D9">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2240D9" w:rsidRPr="00D14168" w:rsidRDefault="002240D9" w:rsidP="002240D9">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2240D9" w:rsidRPr="00D14168" w:rsidRDefault="002240D9" w:rsidP="002240D9">
      <w:pPr>
        <w:spacing w:before="0"/>
        <w:rPr>
          <w:rFonts w:cs="Arial"/>
        </w:rPr>
      </w:pPr>
      <w:r w:rsidRPr="00D14168">
        <w:rPr>
          <w:rFonts w:cs="Arial"/>
        </w:rPr>
        <w:t>МАТИЧНИ БРОЈ ДУЖНИКА (Понуђача): ..................................................................</w:t>
      </w:r>
    </w:p>
    <w:p w:rsidR="002240D9" w:rsidRPr="00D14168" w:rsidRDefault="002240D9" w:rsidP="002240D9">
      <w:pPr>
        <w:spacing w:before="0"/>
        <w:rPr>
          <w:rFonts w:cs="Arial"/>
        </w:rPr>
      </w:pPr>
      <w:r w:rsidRPr="00D14168">
        <w:rPr>
          <w:rFonts w:cs="Arial"/>
        </w:rPr>
        <w:t>ТЕКУЋИ РАЧУН ДУЖНИКА (Понуђача): ...................................................................</w:t>
      </w:r>
    </w:p>
    <w:p w:rsidR="002240D9" w:rsidRPr="00D14168" w:rsidRDefault="002240D9" w:rsidP="002240D9">
      <w:pPr>
        <w:spacing w:before="0"/>
        <w:rPr>
          <w:rFonts w:cs="Arial"/>
        </w:rPr>
      </w:pPr>
      <w:r w:rsidRPr="00D14168">
        <w:rPr>
          <w:rFonts w:cs="Arial"/>
        </w:rPr>
        <w:t>ПИБ ДУЖНИКА (Понуђача): ........................................................................................</w:t>
      </w:r>
    </w:p>
    <w:p w:rsidR="002240D9" w:rsidRPr="00D14168" w:rsidRDefault="002240D9" w:rsidP="002240D9">
      <w:pPr>
        <w:spacing w:before="0"/>
        <w:rPr>
          <w:rFonts w:cs="Arial"/>
        </w:rPr>
      </w:pPr>
    </w:p>
    <w:p w:rsidR="002240D9" w:rsidRPr="00D14168" w:rsidRDefault="002240D9" w:rsidP="002240D9">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2240D9" w:rsidRPr="00D14168" w:rsidRDefault="002240D9" w:rsidP="002240D9">
      <w:pPr>
        <w:spacing w:before="0"/>
        <w:rPr>
          <w:rFonts w:cs="Arial"/>
        </w:rPr>
      </w:pPr>
    </w:p>
    <w:p w:rsidR="002240D9" w:rsidRPr="00D14168" w:rsidRDefault="002240D9" w:rsidP="002240D9">
      <w:pPr>
        <w:spacing w:before="0"/>
        <w:rPr>
          <w:rFonts w:cs="Arial"/>
        </w:rPr>
      </w:pPr>
    </w:p>
    <w:p w:rsidR="002240D9" w:rsidRPr="00D14168" w:rsidRDefault="002240D9" w:rsidP="002240D9">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2240D9" w:rsidRPr="00D14168" w:rsidRDefault="002240D9" w:rsidP="002240D9">
      <w:pPr>
        <w:spacing w:before="0"/>
        <w:jc w:val="center"/>
        <w:rPr>
          <w:rFonts w:cs="Arial"/>
          <w:b/>
        </w:rPr>
      </w:pPr>
    </w:p>
    <w:p w:rsidR="002240D9" w:rsidRPr="00D14168" w:rsidRDefault="002240D9" w:rsidP="002240D9">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2240D9" w:rsidRPr="00D14168" w:rsidRDefault="002240D9" w:rsidP="002240D9">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2240D9" w:rsidRPr="00D14168" w:rsidRDefault="002240D9" w:rsidP="002240D9">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2240D9" w:rsidRPr="00D14168" w:rsidRDefault="002240D9" w:rsidP="002240D9">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w:t>
      </w:r>
      <w:r>
        <w:rPr>
          <w:rFonts w:cs="Arial"/>
          <w:lang w:val="sr-Cyrl-RS"/>
        </w:rPr>
        <w:t xml:space="preserve"> </w:t>
      </w:r>
      <w:r w:rsidRPr="00D14168">
        <w:rPr>
          <w:rFonts w:cs="Arial"/>
          <w:lang w:val="sr-Cyrl-RS"/>
        </w:rPr>
        <w:t>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2240D9" w:rsidRPr="00D14168" w:rsidRDefault="002240D9" w:rsidP="002240D9">
      <w:pPr>
        <w:spacing w:before="0"/>
        <w:rPr>
          <w:rFonts w:cs="Arial"/>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2240D9" w:rsidRPr="00D14168" w:rsidRDefault="002240D9" w:rsidP="002240D9">
      <w:pPr>
        <w:spacing w:before="0"/>
        <w:rPr>
          <w:rFonts w:cs="Arial"/>
        </w:rPr>
      </w:pPr>
    </w:p>
    <w:p w:rsidR="002240D9" w:rsidRPr="00D14168" w:rsidRDefault="002240D9" w:rsidP="002240D9">
      <w:pPr>
        <w:spacing w:before="0"/>
        <w:rPr>
          <w:rFonts w:cs="Arial"/>
        </w:rPr>
      </w:pPr>
      <w:r w:rsidRPr="00D14168">
        <w:rPr>
          <w:rFonts w:cs="Arial"/>
        </w:rPr>
        <w:t>Услoви мeничнe oбaвeзe:</w:t>
      </w:r>
    </w:p>
    <w:p w:rsidR="002240D9" w:rsidRPr="00D14168" w:rsidRDefault="002240D9" w:rsidP="002240D9">
      <w:pPr>
        <w:numPr>
          <w:ilvl w:val="0"/>
          <w:numId w:val="25"/>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240D9" w:rsidRPr="00D14168" w:rsidRDefault="002240D9" w:rsidP="002240D9">
      <w:pPr>
        <w:numPr>
          <w:ilvl w:val="0"/>
          <w:numId w:val="25"/>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240D9" w:rsidRPr="00D14168" w:rsidRDefault="002240D9" w:rsidP="002240D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240D9" w:rsidRPr="00D14168" w:rsidTr="00014A67">
        <w:trPr>
          <w:jc w:val="center"/>
        </w:trPr>
        <w:tc>
          <w:tcPr>
            <w:tcW w:w="3882" w:type="dxa"/>
          </w:tcPr>
          <w:p w:rsidR="002240D9" w:rsidRPr="00D14168" w:rsidRDefault="002240D9" w:rsidP="00014A67">
            <w:pPr>
              <w:spacing w:before="0"/>
              <w:jc w:val="center"/>
              <w:rPr>
                <w:rFonts w:cs="Arial"/>
              </w:rPr>
            </w:pPr>
            <w:r w:rsidRPr="00D14168">
              <w:rPr>
                <w:rFonts w:cs="Arial"/>
              </w:rPr>
              <w:t>Датум:</w:t>
            </w:r>
          </w:p>
        </w:tc>
        <w:tc>
          <w:tcPr>
            <w:tcW w:w="2127" w:type="dxa"/>
          </w:tcPr>
          <w:p w:rsidR="002240D9" w:rsidRPr="00D14168" w:rsidRDefault="002240D9" w:rsidP="00014A67">
            <w:pPr>
              <w:spacing w:before="0"/>
              <w:jc w:val="center"/>
              <w:rPr>
                <w:rFonts w:cs="Arial"/>
                <w:lang w:val="ru-RU"/>
              </w:rPr>
            </w:pPr>
          </w:p>
        </w:tc>
        <w:tc>
          <w:tcPr>
            <w:tcW w:w="4022" w:type="dxa"/>
          </w:tcPr>
          <w:p w:rsidR="002240D9" w:rsidRPr="00D14168" w:rsidRDefault="002240D9" w:rsidP="00014A67">
            <w:pPr>
              <w:spacing w:before="0"/>
              <w:jc w:val="center"/>
              <w:rPr>
                <w:rFonts w:cs="Arial"/>
                <w:lang w:val="ru-RU"/>
              </w:rPr>
            </w:pPr>
            <w:r w:rsidRPr="00D14168">
              <w:rPr>
                <w:rFonts w:cs="Arial"/>
              </w:rPr>
              <w:t>Понуђач</w:t>
            </w:r>
            <w:r w:rsidRPr="00D14168">
              <w:rPr>
                <w:rFonts w:cs="Arial"/>
                <w:lang w:val="ru-RU"/>
              </w:rPr>
              <w:t>:</w:t>
            </w:r>
          </w:p>
        </w:tc>
      </w:tr>
      <w:tr w:rsidR="002240D9" w:rsidRPr="00D14168" w:rsidTr="00014A67">
        <w:trPr>
          <w:jc w:val="center"/>
        </w:trPr>
        <w:tc>
          <w:tcPr>
            <w:tcW w:w="3882" w:type="dxa"/>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rPr>
            </w:pPr>
            <w:r w:rsidRPr="00D14168">
              <w:rPr>
                <w:rFonts w:cs="Arial"/>
              </w:rPr>
              <w:t>М.П.</w:t>
            </w:r>
          </w:p>
        </w:tc>
        <w:tc>
          <w:tcPr>
            <w:tcW w:w="4022" w:type="dxa"/>
          </w:tcPr>
          <w:p w:rsidR="002240D9" w:rsidRPr="00D14168" w:rsidRDefault="002240D9" w:rsidP="00014A67">
            <w:pPr>
              <w:spacing w:before="0"/>
              <w:jc w:val="center"/>
              <w:rPr>
                <w:rFonts w:cs="Arial"/>
                <w:lang w:val="ru-RU"/>
              </w:rPr>
            </w:pPr>
          </w:p>
        </w:tc>
      </w:tr>
      <w:tr w:rsidR="002240D9" w:rsidRPr="00D14168" w:rsidTr="00014A67">
        <w:trPr>
          <w:jc w:val="center"/>
        </w:trPr>
        <w:tc>
          <w:tcPr>
            <w:tcW w:w="3882" w:type="dxa"/>
            <w:tcBorders>
              <w:bottom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bottom w:val="single" w:sz="4" w:space="0" w:color="auto"/>
            </w:tcBorders>
          </w:tcPr>
          <w:p w:rsidR="002240D9" w:rsidRPr="00D14168" w:rsidRDefault="002240D9" w:rsidP="00014A67">
            <w:pPr>
              <w:spacing w:before="0"/>
              <w:jc w:val="center"/>
              <w:rPr>
                <w:rFonts w:cs="Arial"/>
                <w:lang w:val="ru-RU"/>
              </w:rPr>
            </w:pPr>
          </w:p>
        </w:tc>
      </w:tr>
      <w:tr w:rsidR="002240D9" w:rsidRPr="00D14168" w:rsidTr="00014A67">
        <w:trPr>
          <w:trHeight w:val="389"/>
          <w:jc w:val="center"/>
        </w:trPr>
        <w:tc>
          <w:tcPr>
            <w:tcW w:w="3882" w:type="dxa"/>
            <w:tcBorders>
              <w:top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top w:val="single" w:sz="4" w:space="0" w:color="auto"/>
            </w:tcBorders>
          </w:tcPr>
          <w:p w:rsidR="002240D9" w:rsidRPr="00D14168" w:rsidRDefault="002240D9" w:rsidP="00014A67">
            <w:pPr>
              <w:spacing w:before="0"/>
              <w:jc w:val="center"/>
              <w:rPr>
                <w:rFonts w:cs="Arial"/>
                <w:lang w:val="ru-RU"/>
              </w:rPr>
            </w:pPr>
          </w:p>
        </w:tc>
      </w:tr>
    </w:tbl>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r w:rsidRPr="00D14168">
        <w:rPr>
          <w:rFonts w:cs="Arial"/>
          <w:lang w:val="ru-RU"/>
        </w:rPr>
        <w:t>Прилог:</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Pr="002240D9" w:rsidRDefault="002240D9" w:rsidP="002240D9">
      <w:pPr>
        <w:pStyle w:val="ListParagraph"/>
        <w:spacing w:before="0" w:after="0" w:line="240" w:lineRule="auto"/>
        <w:rPr>
          <w:rFonts w:ascii="Arial" w:hAnsi="Arial" w:cs="Arial"/>
          <w:color w:val="00B0F0"/>
          <w:lang w:val="sr-Cyrl-RS"/>
        </w:rPr>
      </w:pPr>
    </w:p>
    <w:p w:rsidR="00827A40" w:rsidRPr="008D1BAD" w:rsidRDefault="00827A40" w:rsidP="00827A40">
      <w:pPr>
        <w:spacing w:before="0"/>
        <w:jc w:val="center"/>
        <w:rPr>
          <w:rFonts w:cs="Arial"/>
          <w:b/>
        </w:rPr>
      </w:pPr>
    </w:p>
    <w:p w:rsidR="00827A40" w:rsidRPr="008654BF" w:rsidRDefault="00827A40"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3</w:t>
      </w:r>
    </w:p>
    <w:p w:rsidR="002240D9" w:rsidRPr="005831DC" w:rsidRDefault="002240D9" w:rsidP="002240D9">
      <w:pPr>
        <w:spacing w:before="0"/>
        <w:jc w:val="right"/>
        <w:rPr>
          <w:rFonts w:cs="Arial"/>
          <w:b/>
          <w:lang w:val="sr-Cyrl-RS"/>
        </w:rPr>
      </w:pPr>
      <w:r w:rsidRPr="00D14168">
        <w:rPr>
          <w:rFonts w:cs="Arial"/>
          <w:b/>
        </w:rPr>
        <w:t>*мениц</w:t>
      </w:r>
      <w:r>
        <w:rPr>
          <w:rFonts w:cs="Arial"/>
          <w:b/>
          <w:lang w:val="sr-Cyrl-RS"/>
        </w:rPr>
        <w:t>а</w:t>
      </w:r>
      <w:r w:rsidRPr="00D14168">
        <w:rPr>
          <w:rFonts w:cs="Arial"/>
          <w:b/>
        </w:rPr>
        <w:t xml:space="preserve"> за добро извршење посла</w:t>
      </w:r>
      <w:r w:rsidR="005831DC">
        <w:rPr>
          <w:rFonts w:cs="Arial"/>
          <w:b/>
          <w:lang w:val="sr-Cyrl-RS"/>
        </w:rPr>
        <w:t xml:space="preserve"> (за Партије 1 и 2)</w:t>
      </w:r>
    </w:p>
    <w:p w:rsidR="00827A40" w:rsidRPr="002240D9" w:rsidRDefault="00827A40" w:rsidP="002240D9">
      <w:pPr>
        <w:spacing w:before="0"/>
        <w:rPr>
          <w:rFonts w:cs="Arial"/>
          <w:b/>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CD14FB" w:rsidRDefault="00827A40" w:rsidP="00827A40">
      <w:pPr>
        <w:spacing w:before="0"/>
        <w:rPr>
          <w:rFonts w:cs="Arial"/>
          <w:b/>
        </w:rPr>
      </w:pPr>
      <w:r w:rsidRPr="00CD14FB">
        <w:rPr>
          <w:rFonts w:cs="Arial"/>
          <w:b/>
        </w:rPr>
        <w:t>(</w:t>
      </w:r>
      <w:proofErr w:type="gramStart"/>
      <w:r w:rsidRPr="00CD14FB">
        <w:rPr>
          <w:rFonts w:cs="Arial"/>
          <w:b/>
        </w:rPr>
        <w:t>напомена</w:t>
      </w:r>
      <w:proofErr w:type="gramEnd"/>
      <w:r w:rsidRPr="00CD14FB">
        <w:rPr>
          <w:rFonts w:cs="Arial"/>
          <w:b/>
        </w:rPr>
        <w:t>: не доставља се у понуди)</w:t>
      </w:r>
    </w:p>
    <w:p w:rsidR="00827A40" w:rsidRPr="00CD14FB" w:rsidRDefault="00827A40" w:rsidP="00827A40">
      <w:pPr>
        <w:spacing w:before="0"/>
        <w:rPr>
          <w:rFonts w:cs="Arial"/>
        </w:rPr>
      </w:pPr>
    </w:p>
    <w:p w:rsidR="00827A40" w:rsidRPr="00CD14FB" w:rsidRDefault="00827A40" w:rsidP="00827A40">
      <w:pPr>
        <w:spacing w:before="0"/>
        <w:rPr>
          <w:rFonts w:cs="Arial"/>
          <w:lang w:val="ru-RU"/>
        </w:rPr>
      </w:pPr>
      <w:r w:rsidRPr="00CD14FB">
        <w:rPr>
          <w:rFonts w:cs="Arial"/>
        </w:rPr>
        <w:t>ДУЖНИК</w:t>
      </w:r>
      <w:proofErr w:type="gramStart"/>
      <w:r w:rsidRPr="00CD14FB">
        <w:rPr>
          <w:rFonts w:cs="Arial"/>
        </w:rPr>
        <w:t xml:space="preserve">:  </w:t>
      </w:r>
      <w:r w:rsidRPr="00CD14FB">
        <w:rPr>
          <w:rFonts w:cs="Arial"/>
          <w:lang w:val="ru-RU"/>
        </w:rPr>
        <w:t>…………………………………………………………………………........................</w:t>
      </w:r>
      <w:proofErr w:type="gramEnd"/>
    </w:p>
    <w:p w:rsidR="00827A40" w:rsidRPr="00CD14FB" w:rsidRDefault="00827A40" w:rsidP="00827A40">
      <w:pPr>
        <w:spacing w:before="0"/>
        <w:rPr>
          <w:rFonts w:cs="Arial"/>
        </w:rPr>
      </w:pPr>
      <w:r w:rsidRPr="00CD14FB">
        <w:rPr>
          <w:rFonts w:cs="Arial"/>
        </w:rPr>
        <w:t>(</w:t>
      </w:r>
      <w:proofErr w:type="gramStart"/>
      <w:r w:rsidRPr="00CD14FB">
        <w:rPr>
          <w:rFonts w:cs="Arial"/>
        </w:rPr>
        <w:t>назив</w:t>
      </w:r>
      <w:proofErr w:type="gramEnd"/>
      <w:r w:rsidRPr="00CD14FB">
        <w:rPr>
          <w:rFonts w:cs="Arial"/>
        </w:rPr>
        <w:t xml:space="preserve"> и седиште Понуђача)</w:t>
      </w:r>
    </w:p>
    <w:p w:rsidR="00827A40" w:rsidRPr="00CD14FB" w:rsidRDefault="00827A40" w:rsidP="00827A40">
      <w:pPr>
        <w:spacing w:before="0"/>
        <w:rPr>
          <w:rFonts w:cs="Arial"/>
        </w:rPr>
      </w:pPr>
      <w:r w:rsidRPr="00CD14FB">
        <w:rPr>
          <w:rFonts w:cs="Arial"/>
        </w:rPr>
        <w:t>МАТИЧНИ БРОЈ ДУЖНИКА (Понуђача): ..................................................................</w:t>
      </w:r>
    </w:p>
    <w:p w:rsidR="00827A40" w:rsidRPr="00CD14FB" w:rsidRDefault="00827A40" w:rsidP="00827A40">
      <w:pPr>
        <w:spacing w:before="0"/>
        <w:rPr>
          <w:rFonts w:cs="Arial"/>
        </w:rPr>
      </w:pPr>
      <w:r w:rsidRPr="00CD14FB">
        <w:rPr>
          <w:rFonts w:cs="Arial"/>
        </w:rPr>
        <w:t>ТЕКУЋИ РАЧУН ДУЖНИКА (Понуђача): ...................................................................</w:t>
      </w:r>
    </w:p>
    <w:p w:rsidR="00827A40" w:rsidRPr="00CD14FB" w:rsidRDefault="00827A40" w:rsidP="00827A40">
      <w:pPr>
        <w:spacing w:before="0"/>
        <w:rPr>
          <w:rFonts w:cs="Arial"/>
        </w:rPr>
      </w:pPr>
      <w:r w:rsidRPr="00CD14FB">
        <w:rPr>
          <w:rFonts w:cs="Arial"/>
        </w:rPr>
        <w:t>ПИБ ДУЖНИКА (Понуђача): ........................................................................................</w:t>
      </w:r>
    </w:p>
    <w:p w:rsidR="00827A40" w:rsidRPr="00CD14FB" w:rsidRDefault="00827A40" w:rsidP="00827A40">
      <w:pPr>
        <w:spacing w:before="0"/>
        <w:rPr>
          <w:rFonts w:cs="Arial"/>
        </w:rPr>
      </w:pPr>
    </w:p>
    <w:p w:rsidR="00827A40" w:rsidRPr="00CD14FB" w:rsidRDefault="00827A40" w:rsidP="00827A40">
      <w:pPr>
        <w:spacing w:before="0"/>
        <w:rPr>
          <w:rFonts w:cs="Arial"/>
        </w:rPr>
      </w:pPr>
      <w:proofErr w:type="gramStart"/>
      <w:r w:rsidRPr="00CD14FB">
        <w:rPr>
          <w:rFonts w:cs="Arial"/>
        </w:rPr>
        <w:t>и</w:t>
      </w:r>
      <w:proofErr w:type="gramEnd"/>
      <w:r w:rsidRPr="00CD14FB">
        <w:rPr>
          <w:rFonts w:cs="Arial"/>
        </w:rPr>
        <w:t xml:space="preserve"> з д а ј е  д а н а ............................ године</w:t>
      </w:r>
    </w:p>
    <w:p w:rsidR="00827A40" w:rsidRPr="00CD14FB" w:rsidRDefault="00827A40" w:rsidP="00827A40">
      <w:pPr>
        <w:spacing w:before="0"/>
        <w:rPr>
          <w:rFonts w:cs="Arial"/>
        </w:rPr>
      </w:pPr>
    </w:p>
    <w:p w:rsidR="00827A40" w:rsidRPr="00CD14FB" w:rsidRDefault="00827A40" w:rsidP="00827A40">
      <w:pPr>
        <w:spacing w:before="0"/>
        <w:rPr>
          <w:rFonts w:cs="Arial"/>
        </w:rPr>
      </w:pPr>
    </w:p>
    <w:p w:rsidR="00827A40" w:rsidRPr="00CD14FB" w:rsidRDefault="00827A40" w:rsidP="00827A40">
      <w:pPr>
        <w:spacing w:before="0"/>
        <w:jc w:val="center"/>
        <w:rPr>
          <w:rFonts w:cs="Arial"/>
          <w:b/>
        </w:rPr>
      </w:pPr>
      <w:r w:rsidRPr="00CD14FB">
        <w:rPr>
          <w:rFonts w:cs="Arial"/>
          <w:b/>
        </w:rPr>
        <w:t xml:space="preserve">МЕНИЧНО ПИСМО – ОВЛАШЋЕЊЕ ЗА </w:t>
      </w:r>
      <w:proofErr w:type="gramStart"/>
      <w:r w:rsidRPr="00CD14FB">
        <w:rPr>
          <w:rFonts w:cs="Arial"/>
          <w:b/>
        </w:rPr>
        <w:t>КОРИСНИКА  БЛАНКО</w:t>
      </w:r>
      <w:proofErr w:type="gramEnd"/>
      <w:r w:rsidRPr="00CD14FB">
        <w:rPr>
          <w:rFonts w:cs="Arial"/>
          <w:b/>
        </w:rPr>
        <w:t xml:space="preserve"> СОПСТВЕНЕ МЕНИЦЕ</w:t>
      </w:r>
    </w:p>
    <w:p w:rsidR="00827A40" w:rsidRPr="00CD14FB" w:rsidRDefault="00827A40" w:rsidP="00827A40">
      <w:pPr>
        <w:spacing w:before="0"/>
        <w:rPr>
          <w:rFonts w:cs="Arial"/>
        </w:rPr>
      </w:pPr>
    </w:p>
    <w:p w:rsidR="00827A40" w:rsidRPr="00CD14FB"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D14FB">
        <w:rPr>
          <w:rFonts w:ascii="Arial" w:hAnsi="Arial" w:cs="Arial"/>
          <w:b w:val="0"/>
          <w:sz w:val="22"/>
          <w:szCs w:val="22"/>
        </w:rPr>
        <w:t xml:space="preserve">КОРИСНИК - </w:t>
      </w:r>
      <w:r w:rsidRPr="00CD14FB">
        <w:rPr>
          <w:rFonts w:ascii="Arial" w:hAnsi="Arial"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D14FB">
        <w:rPr>
          <w:rFonts w:ascii="Arial" w:hAnsi="Arial" w:cs="Arial"/>
          <w:b w:val="0"/>
        </w:rPr>
        <w:t>тек</w:t>
      </w:r>
      <w:proofErr w:type="gramEnd"/>
      <w:r w:rsidRPr="00CD14FB">
        <w:rPr>
          <w:rFonts w:ascii="Arial" w:hAnsi="Arial" w:cs="Arial"/>
          <w:b w:val="0"/>
        </w:rPr>
        <w:t xml:space="preserve">. </w:t>
      </w:r>
      <w:proofErr w:type="gramStart"/>
      <w:r w:rsidRPr="00CD14FB">
        <w:rPr>
          <w:rFonts w:ascii="Arial" w:hAnsi="Arial" w:cs="Arial"/>
          <w:b w:val="0"/>
        </w:rPr>
        <w:t>рачуна</w:t>
      </w:r>
      <w:proofErr w:type="gramEnd"/>
      <w:r w:rsidRPr="00CD14FB">
        <w:rPr>
          <w:rFonts w:ascii="Arial" w:hAnsi="Arial" w:cs="Arial"/>
          <w:b w:val="0"/>
        </w:rPr>
        <w:t>: 160-700-13 Banka Intesa,</w:t>
      </w:r>
    </w:p>
    <w:p w:rsidR="00827A40" w:rsidRPr="00CD14FB" w:rsidRDefault="00827A40" w:rsidP="00827A40">
      <w:pPr>
        <w:tabs>
          <w:tab w:val="left" w:pos="1418"/>
        </w:tabs>
        <w:spacing w:before="0"/>
        <w:rPr>
          <w:rFonts w:cs="Arial"/>
        </w:rPr>
      </w:pPr>
      <w:r w:rsidRPr="00CD14FB">
        <w:rPr>
          <w:rFonts w:cs="Arial"/>
        </w:rPr>
        <w:tab/>
      </w:r>
    </w:p>
    <w:p w:rsidR="00827A40" w:rsidRPr="00CD14FB" w:rsidRDefault="00827A40" w:rsidP="00827A40">
      <w:pPr>
        <w:spacing w:before="0"/>
        <w:rPr>
          <w:rFonts w:cs="Arial"/>
        </w:rPr>
      </w:pPr>
      <w:r w:rsidRPr="00CD14F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Издата бланко сопствена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______________ </w:t>
      </w:r>
      <w:proofErr w:type="gramStart"/>
      <w:r w:rsidRPr="008D1BAD">
        <w:rPr>
          <w:rFonts w:cs="Arial"/>
        </w:rPr>
        <w:t>од</w:t>
      </w:r>
      <w:proofErr w:type="gramEnd"/>
      <w:r w:rsidRPr="008D1BAD">
        <w:rPr>
          <w:rFonts w:cs="Arial"/>
        </w:rPr>
        <w:t xml:space="preserve"> ________________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_________________ године (заведен код дужника) т.ј. најкасније до истека рока од 30 (тридесет) дана од рока </w:t>
      </w:r>
      <w:r w:rsidR="002240D9">
        <w:rPr>
          <w:rFonts w:cs="Arial"/>
          <w:lang w:val="sr-Cyrl-RS"/>
        </w:rPr>
        <w:t>извршења</w:t>
      </w:r>
      <w:r w:rsidRPr="008D1BAD">
        <w:rPr>
          <w:rFonts w:cs="Arial"/>
        </w:rPr>
        <w:t xml:space="preserve"> с тим да евентуални</w:t>
      </w:r>
      <w:r w:rsidRPr="008D1BAD">
        <w:rPr>
          <w:rFonts w:cs="Arial"/>
        </w:rPr>
        <w:br/>
        <w:t xml:space="preserve">продужетак рока </w:t>
      </w:r>
      <w:r w:rsidR="002240D9">
        <w:rPr>
          <w:rFonts w:cs="Arial"/>
          <w:lang w:val="sr-Cyrl-RS"/>
        </w:rPr>
        <w:t>извршења</w:t>
      </w:r>
      <w:r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lastRenderedPageBreak/>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8D1BAD" w:rsidRDefault="00827A40" w:rsidP="00827A40">
      <w:pPr>
        <w:spacing w:before="0"/>
        <w:rPr>
          <w:rFonts w:cs="Arial"/>
        </w:rPr>
      </w:pPr>
      <w:r w:rsidRPr="008D1BAD">
        <w:rPr>
          <w:rFonts w:cs="Arial"/>
        </w:rPr>
        <w:t xml:space="preserve">Место и датум издавања Овлашћења          </w:t>
      </w:r>
    </w:p>
    <w:p w:rsidR="00827A40" w:rsidRPr="00D5004C" w:rsidRDefault="00827A40" w:rsidP="00827A4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8D1BAD" w:rsidTr="00827A40">
        <w:trPr>
          <w:jc w:val="center"/>
        </w:trPr>
        <w:tc>
          <w:tcPr>
            <w:tcW w:w="3882" w:type="dxa"/>
          </w:tcPr>
          <w:p w:rsidR="00827A40" w:rsidRPr="008D1BAD" w:rsidRDefault="00827A40" w:rsidP="00827A40">
            <w:pPr>
              <w:spacing w:before="0"/>
              <w:jc w:val="center"/>
              <w:rPr>
                <w:rFonts w:cs="Arial"/>
              </w:rPr>
            </w:pPr>
            <w:r w:rsidRPr="008D1BAD">
              <w:rPr>
                <w:rFonts w:cs="Arial"/>
              </w:rPr>
              <w:t>Датум:</w:t>
            </w:r>
          </w:p>
        </w:tc>
        <w:tc>
          <w:tcPr>
            <w:tcW w:w="2127" w:type="dxa"/>
          </w:tcPr>
          <w:p w:rsidR="00827A40" w:rsidRPr="008D1BAD" w:rsidRDefault="00827A40" w:rsidP="00827A40">
            <w:pPr>
              <w:spacing w:before="0"/>
              <w:jc w:val="center"/>
              <w:rPr>
                <w:rFonts w:cs="Arial"/>
                <w:lang w:val="ru-RU"/>
              </w:rPr>
            </w:pPr>
          </w:p>
        </w:tc>
        <w:tc>
          <w:tcPr>
            <w:tcW w:w="4022" w:type="dxa"/>
          </w:tcPr>
          <w:p w:rsidR="00827A40" w:rsidRPr="008D1BAD" w:rsidRDefault="00827A40" w:rsidP="00827A40">
            <w:pPr>
              <w:spacing w:before="0"/>
              <w:jc w:val="center"/>
              <w:rPr>
                <w:rFonts w:cs="Arial"/>
                <w:lang w:val="ru-RU"/>
              </w:rPr>
            </w:pPr>
            <w:r w:rsidRPr="008D1BAD">
              <w:rPr>
                <w:rFonts w:cs="Arial"/>
              </w:rPr>
              <w:t>Понуђач</w:t>
            </w:r>
            <w:r w:rsidRPr="008D1BAD">
              <w:rPr>
                <w:rFonts w:cs="Arial"/>
                <w:lang w:val="ru-RU"/>
              </w:rPr>
              <w:t>:</w:t>
            </w:r>
          </w:p>
        </w:tc>
      </w:tr>
      <w:tr w:rsidR="00827A40" w:rsidRPr="008D1BAD" w:rsidTr="00827A40">
        <w:trPr>
          <w:jc w:val="center"/>
        </w:trPr>
        <w:tc>
          <w:tcPr>
            <w:tcW w:w="3882" w:type="dxa"/>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rPr>
            </w:pPr>
            <w:r w:rsidRPr="008D1BAD">
              <w:rPr>
                <w:rFonts w:cs="Arial"/>
              </w:rPr>
              <w:t>М.П.</w:t>
            </w:r>
          </w:p>
        </w:tc>
        <w:tc>
          <w:tcPr>
            <w:tcW w:w="4022" w:type="dxa"/>
          </w:tcPr>
          <w:p w:rsidR="00827A40" w:rsidRPr="008D1BAD" w:rsidRDefault="00827A40" w:rsidP="00827A40">
            <w:pPr>
              <w:spacing w:before="0"/>
              <w:jc w:val="center"/>
              <w:rPr>
                <w:rFonts w:cs="Arial"/>
                <w:lang w:val="ru-RU"/>
              </w:rPr>
            </w:pPr>
          </w:p>
        </w:tc>
      </w:tr>
      <w:tr w:rsidR="00827A40" w:rsidRPr="008D1BAD" w:rsidTr="00827A40">
        <w:trPr>
          <w:jc w:val="center"/>
        </w:trPr>
        <w:tc>
          <w:tcPr>
            <w:tcW w:w="3882" w:type="dxa"/>
            <w:tcBorders>
              <w:bottom w:val="single" w:sz="4" w:space="0" w:color="auto"/>
            </w:tcBorders>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lang w:val="ru-RU"/>
              </w:rPr>
            </w:pPr>
          </w:p>
        </w:tc>
        <w:tc>
          <w:tcPr>
            <w:tcW w:w="4022" w:type="dxa"/>
            <w:tcBorders>
              <w:bottom w:val="single" w:sz="4" w:space="0" w:color="auto"/>
            </w:tcBorders>
          </w:tcPr>
          <w:p w:rsidR="00827A40" w:rsidRPr="008D1BAD" w:rsidRDefault="00827A40" w:rsidP="00827A40">
            <w:pPr>
              <w:spacing w:before="0"/>
              <w:jc w:val="center"/>
              <w:rPr>
                <w:rFonts w:cs="Arial"/>
                <w:lang w:val="ru-RU"/>
              </w:rPr>
            </w:pPr>
          </w:p>
        </w:tc>
      </w:tr>
    </w:tbl>
    <w:p w:rsidR="00827A40" w:rsidRPr="008D1BAD" w:rsidRDefault="00827A40" w:rsidP="00827A40">
      <w:pPr>
        <w:spacing w:before="0"/>
        <w:rPr>
          <w:rFonts w:cs="Arial"/>
        </w:rPr>
      </w:pPr>
      <w:r w:rsidRPr="008D1BAD">
        <w:rPr>
          <w:rFonts w:cs="Arial"/>
        </w:rPr>
        <w:t xml:space="preserve">                                                                                           </w:t>
      </w:r>
      <w:r w:rsidR="00D5004C">
        <w:rPr>
          <w:rFonts w:cs="Arial"/>
          <w:lang w:val="sr-Cyrl-RS"/>
        </w:rPr>
        <w:t xml:space="preserve">        </w:t>
      </w:r>
      <w:r w:rsidRPr="008D1BAD">
        <w:rPr>
          <w:rFonts w:cs="Arial"/>
        </w:rPr>
        <w:t xml:space="preserve">   Потпис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Прилог:</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фотокопија ОП обрасца </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5004C" w:rsidRPr="00D5004C" w:rsidRDefault="00D5004C" w:rsidP="00827A40">
      <w:pPr>
        <w:spacing w:before="0"/>
        <w:rPr>
          <w:rFonts w:cs="Arial"/>
          <w:lang w:val="sr-Cyrl-RS"/>
        </w:rPr>
      </w:pPr>
    </w:p>
    <w:p w:rsidR="006D1E7B" w:rsidRDefault="006D1E7B" w:rsidP="006D1E7B">
      <w:pPr>
        <w:spacing w:before="0"/>
        <w:jc w:val="right"/>
        <w:rPr>
          <w:rFonts w:cs="Arial"/>
          <w:b/>
          <w:lang w:val="sr-Cyrl-RS"/>
        </w:rPr>
      </w:pPr>
      <w:r w:rsidRPr="00C74149">
        <w:rPr>
          <w:rFonts w:cs="Arial"/>
          <w:b/>
        </w:rPr>
        <w:lastRenderedPageBreak/>
        <w:t>ПРИЛОГ 4</w:t>
      </w:r>
    </w:p>
    <w:p w:rsidR="006D1E7B" w:rsidRPr="00C74149" w:rsidRDefault="006D1E7B" w:rsidP="006D1E7B">
      <w:pPr>
        <w:spacing w:before="0"/>
        <w:jc w:val="right"/>
        <w:rPr>
          <w:rFonts w:cs="Arial"/>
          <w:b/>
          <w:lang w:val="sr-Cyrl-RS"/>
        </w:rPr>
      </w:pPr>
      <w:r>
        <w:rPr>
          <w:rFonts w:cs="Arial"/>
          <w:b/>
          <w:lang w:val="sr-Cyrl-RS"/>
        </w:rPr>
        <w:t>меница за отклањање грешака у гарантном року (за Партије 1 и 2)</w:t>
      </w:r>
    </w:p>
    <w:p w:rsidR="006D1E7B" w:rsidRPr="00C74149" w:rsidRDefault="006D1E7B" w:rsidP="006D1E7B">
      <w:pPr>
        <w:spacing w:before="0"/>
        <w:jc w:val="right"/>
        <w:rPr>
          <w:rFonts w:cs="Arial"/>
          <w:b/>
        </w:rPr>
      </w:pPr>
    </w:p>
    <w:p w:rsidR="006D1E7B" w:rsidRPr="00C74149" w:rsidRDefault="006D1E7B" w:rsidP="006D1E7B">
      <w:pPr>
        <w:spacing w:before="0"/>
        <w:jc w:val="right"/>
        <w:rPr>
          <w:rFonts w:cs="Arial"/>
          <w:b/>
        </w:rPr>
      </w:pPr>
    </w:p>
    <w:p w:rsidR="006D1E7B" w:rsidRPr="00C74149" w:rsidRDefault="006D1E7B" w:rsidP="006D1E7B">
      <w:pPr>
        <w:spacing w:before="0"/>
        <w:rPr>
          <w:rFonts w:cs="Arial"/>
        </w:rPr>
      </w:pPr>
      <w:proofErr w:type="gramStart"/>
      <w:r w:rsidRPr="00C7414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74149">
        <w:rPr>
          <w:rFonts w:cs="Arial"/>
        </w:rPr>
        <w:t xml:space="preserve"> </w:t>
      </w:r>
      <w:proofErr w:type="gramStart"/>
      <w:r w:rsidRPr="00C74149">
        <w:rPr>
          <w:rFonts w:cs="Arial"/>
        </w:rPr>
        <w:t>РС бр.</w:t>
      </w:r>
      <w:proofErr w:type="gramEnd"/>
      <w:r w:rsidRPr="00C74149">
        <w:rPr>
          <w:rFonts w:cs="Arial"/>
        </w:rPr>
        <w:t xml:space="preserve"> </w:t>
      </w:r>
      <w:proofErr w:type="gramStart"/>
      <w:r w:rsidRPr="00C74149">
        <w:rPr>
          <w:rFonts w:cs="Arial"/>
        </w:rPr>
        <w:t>43/04, 62/06, 111/09 др.</w:t>
      </w:r>
      <w:proofErr w:type="gramEnd"/>
      <w:r w:rsidRPr="00C74149">
        <w:rPr>
          <w:rFonts w:cs="Arial"/>
        </w:rPr>
        <w:t xml:space="preserve"> </w:t>
      </w:r>
      <w:proofErr w:type="gramStart"/>
      <w:r w:rsidRPr="00C74149">
        <w:rPr>
          <w:rFonts w:cs="Arial"/>
        </w:rPr>
        <w:t>закон</w:t>
      </w:r>
      <w:proofErr w:type="gramEnd"/>
      <w:r w:rsidRPr="00C74149">
        <w:rPr>
          <w:rFonts w:cs="Arial"/>
        </w:rPr>
        <w:t xml:space="preserve"> и 31/11) и тачке 1, 2. </w:t>
      </w:r>
      <w:proofErr w:type="gramStart"/>
      <w:r w:rsidRPr="00C74149">
        <w:rPr>
          <w:rFonts w:cs="Arial"/>
        </w:rPr>
        <w:t>и</w:t>
      </w:r>
      <w:proofErr w:type="gramEnd"/>
      <w:r w:rsidRPr="00C74149">
        <w:rPr>
          <w:rFonts w:cs="Arial"/>
        </w:rPr>
        <w:t xml:space="preserve"> 6. Одлуке о облику садржини и начину коришћења јединствених инструмената платног промета</w:t>
      </w:r>
    </w:p>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w:t>
      </w:r>
      <w:proofErr w:type="gramStart"/>
      <w:r w:rsidRPr="00C74149">
        <w:rPr>
          <w:rFonts w:cs="Arial"/>
        </w:rPr>
        <w:t>напомена</w:t>
      </w:r>
      <w:proofErr w:type="gramEnd"/>
      <w:r w:rsidRPr="00C74149">
        <w:rPr>
          <w:rFonts w:cs="Arial"/>
        </w:rPr>
        <w:t>: не доставља се у понуди)</w:t>
      </w:r>
    </w:p>
    <w:p w:rsidR="006D1E7B" w:rsidRPr="00C74149" w:rsidRDefault="006D1E7B" w:rsidP="006D1E7B">
      <w:pPr>
        <w:spacing w:before="0"/>
        <w:rPr>
          <w:rFonts w:cs="Arial"/>
        </w:rPr>
      </w:pPr>
    </w:p>
    <w:p w:rsidR="006D1E7B" w:rsidRPr="00C74149" w:rsidRDefault="006D1E7B" w:rsidP="006D1E7B">
      <w:pPr>
        <w:spacing w:before="0"/>
        <w:rPr>
          <w:rFonts w:cs="Arial"/>
          <w:lang w:val="ru-RU"/>
        </w:rPr>
      </w:pPr>
      <w:r w:rsidRPr="00C74149">
        <w:rPr>
          <w:rFonts w:cs="Arial"/>
        </w:rPr>
        <w:t>ДУЖНИК</w:t>
      </w:r>
      <w:proofErr w:type="gramStart"/>
      <w:r w:rsidRPr="00C74149">
        <w:rPr>
          <w:rFonts w:cs="Arial"/>
        </w:rPr>
        <w:t xml:space="preserve">:  </w:t>
      </w:r>
      <w:r w:rsidRPr="00C74149">
        <w:rPr>
          <w:rFonts w:cs="Arial"/>
          <w:lang w:val="ru-RU"/>
        </w:rPr>
        <w:t>…………………………………………………………………………........................</w:t>
      </w:r>
      <w:proofErr w:type="gramEnd"/>
    </w:p>
    <w:p w:rsidR="006D1E7B" w:rsidRPr="00C74149" w:rsidRDefault="006D1E7B" w:rsidP="006D1E7B">
      <w:pPr>
        <w:spacing w:before="0"/>
        <w:rPr>
          <w:rFonts w:cs="Arial"/>
        </w:rPr>
      </w:pPr>
      <w:r w:rsidRPr="00C74149">
        <w:rPr>
          <w:rFonts w:cs="Arial"/>
        </w:rPr>
        <w:t>(</w:t>
      </w:r>
      <w:proofErr w:type="gramStart"/>
      <w:r w:rsidRPr="00C74149">
        <w:rPr>
          <w:rFonts w:cs="Arial"/>
        </w:rPr>
        <w:t>назив</w:t>
      </w:r>
      <w:proofErr w:type="gramEnd"/>
      <w:r w:rsidRPr="00C74149">
        <w:rPr>
          <w:rFonts w:cs="Arial"/>
        </w:rPr>
        <w:t xml:space="preserve"> и седиште Понуђача)</w:t>
      </w:r>
    </w:p>
    <w:p w:rsidR="006D1E7B" w:rsidRPr="00C74149" w:rsidRDefault="006D1E7B" w:rsidP="006D1E7B">
      <w:pPr>
        <w:spacing w:before="0"/>
        <w:rPr>
          <w:rFonts w:cs="Arial"/>
        </w:rPr>
      </w:pPr>
      <w:r w:rsidRPr="00C74149">
        <w:rPr>
          <w:rFonts w:cs="Arial"/>
        </w:rPr>
        <w:t>МАТИЧНИ БРОЈ ДУЖНИКА (Понуђача): ..................................................................</w:t>
      </w:r>
    </w:p>
    <w:p w:rsidR="006D1E7B" w:rsidRPr="00C74149" w:rsidRDefault="006D1E7B" w:rsidP="006D1E7B">
      <w:pPr>
        <w:spacing w:before="0"/>
        <w:rPr>
          <w:rFonts w:cs="Arial"/>
        </w:rPr>
      </w:pPr>
      <w:r w:rsidRPr="00C74149">
        <w:rPr>
          <w:rFonts w:cs="Arial"/>
        </w:rPr>
        <w:t>ТЕКУЋИ РАЧУН ДУЖНИКА (Понуђача): ...................................................................</w:t>
      </w:r>
    </w:p>
    <w:p w:rsidR="006D1E7B" w:rsidRPr="00C74149" w:rsidRDefault="006D1E7B" w:rsidP="006D1E7B">
      <w:pPr>
        <w:spacing w:before="0"/>
        <w:rPr>
          <w:rFonts w:cs="Arial"/>
        </w:rPr>
      </w:pPr>
      <w:r w:rsidRPr="00C74149">
        <w:rPr>
          <w:rFonts w:cs="Arial"/>
        </w:rPr>
        <w:t>ПИБ ДУЖНИКА (Понуђача): ........................................................................................</w:t>
      </w:r>
    </w:p>
    <w:p w:rsidR="006D1E7B" w:rsidRPr="00C74149" w:rsidRDefault="006D1E7B" w:rsidP="006D1E7B">
      <w:pPr>
        <w:spacing w:before="0"/>
        <w:rPr>
          <w:rFonts w:cs="Arial"/>
        </w:rPr>
      </w:pPr>
    </w:p>
    <w:p w:rsidR="006D1E7B" w:rsidRPr="00C74149" w:rsidRDefault="006D1E7B" w:rsidP="006D1E7B">
      <w:pPr>
        <w:spacing w:before="0"/>
        <w:rPr>
          <w:rFonts w:cs="Arial"/>
        </w:rPr>
      </w:pPr>
      <w:proofErr w:type="gramStart"/>
      <w:r w:rsidRPr="00C74149">
        <w:rPr>
          <w:rFonts w:cs="Arial"/>
        </w:rPr>
        <w:t>и</w:t>
      </w:r>
      <w:proofErr w:type="gramEnd"/>
      <w:r w:rsidRPr="00C74149">
        <w:rPr>
          <w:rFonts w:cs="Arial"/>
        </w:rPr>
        <w:t xml:space="preserve"> з д а ј е  д а н а ............................ године</w:t>
      </w:r>
    </w:p>
    <w:p w:rsidR="006D1E7B" w:rsidRPr="00C74149" w:rsidRDefault="006D1E7B" w:rsidP="006D1E7B">
      <w:pPr>
        <w:spacing w:before="0"/>
        <w:rPr>
          <w:rFonts w:cs="Arial"/>
        </w:rPr>
      </w:pPr>
    </w:p>
    <w:p w:rsidR="006D1E7B" w:rsidRPr="00C74149" w:rsidRDefault="006D1E7B" w:rsidP="006D1E7B">
      <w:pPr>
        <w:spacing w:before="0"/>
        <w:rPr>
          <w:rFonts w:cs="Arial"/>
        </w:rPr>
      </w:pPr>
    </w:p>
    <w:p w:rsidR="006D1E7B" w:rsidRPr="00C74149" w:rsidRDefault="006D1E7B" w:rsidP="006D1E7B">
      <w:pPr>
        <w:spacing w:before="0"/>
        <w:jc w:val="center"/>
        <w:rPr>
          <w:rFonts w:cs="Arial"/>
          <w:b/>
        </w:rPr>
      </w:pPr>
      <w:r w:rsidRPr="00C74149">
        <w:rPr>
          <w:rFonts w:cs="Arial"/>
          <w:b/>
        </w:rPr>
        <w:t xml:space="preserve">МЕНИЧНО ПИСМО – ОВЛАШЋЕЊЕ ЗА </w:t>
      </w:r>
      <w:proofErr w:type="gramStart"/>
      <w:r w:rsidRPr="00C74149">
        <w:rPr>
          <w:rFonts w:cs="Arial"/>
          <w:b/>
        </w:rPr>
        <w:t>КОРИСНИКА  БЛАНКО</w:t>
      </w:r>
      <w:proofErr w:type="gramEnd"/>
      <w:r w:rsidRPr="00C74149">
        <w:rPr>
          <w:rFonts w:cs="Arial"/>
          <w:b/>
        </w:rPr>
        <w:t xml:space="preserve"> СОПСТВЕНЕ МЕНИЦЕ</w:t>
      </w:r>
    </w:p>
    <w:p w:rsidR="006D1E7B" w:rsidRPr="00C74149" w:rsidRDefault="006D1E7B" w:rsidP="006D1E7B">
      <w:pPr>
        <w:spacing w:before="0"/>
        <w:rPr>
          <w:rFonts w:cs="Arial"/>
        </w:rPr>
      </w:pPr>
    </w:p>
    <w:p w:rsidR="006D1E7B" w:rsidRPr="00C74149" w:rsidRDefault="006D1E7B" w:rsidP="006D1E7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74149">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74149">
        <w:rPr>
          <w:rFonts w:ascii="Arial" w:hAnsi="Arial" w:cs="Arial"/>
          <w:b w:val="0"/>
          <w:sz w:val="22"/>
          <w:szCs w:val="22"/>
        </w:rPr>
        <w:t>тек</w:t>
      </w:r>
      <w:proofErr w:type="gramEnd"/>
      <w:r w:rsidRPr="00C74149">
        <w:rPr>
          <w:rFonts w:ascii="Arial" w:hAnsi="Arial" w:cs="Arial"/>
          <w:b w:val="0"/>
          <w:sz w:val="22"/>
          <w:szCs w:val="22"/>
        </w:rPr>
        <w:t xml:space="preserve">. </w:t>
      </w:r>
      <w:proofErr w:type="gramStart"/>
      <w:r w:rsidRPr="00C74149">
        <w:rPr>
          <w:rFonts w:ascii="Arial" w:hAnsi="Arial" w:cs="Arial"/>
          <w:b w:val="0"/>
          <w:sz w:val="22"/>
          <w:szCs w:val="22"/>
        </w:rPr>
        <w:t>рачуна</w:t>
      </w:r>
      <w:proofErr w:type="gramEnd"/>
      <w:r w:rsidRPr="00C74149">
        <w:rPr>
          <w:rFonts w:ascii="Arial" w:hAnsi="Arial" w:cs="Arial"/>
          <w:b w:val="0"/>
          <w:sz w:val="22"/>
          <w:szCs w:val="22"/>
        </w:rPr>
        <w:t>: 160-700-13 Banka Intesa,</w:t>
      </w:r>
    </w:p>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D1E7B" w:rsidRPr="00C74149" w:rsidRDefault="006D1E7B" w:rsidP="006D1E7B">
      <w:pPr>
        <w:spacing w:before="0"/>
        <w:rPr>
          <w:rFonts w:cs="Arial"/>
        </w:rPr>
      </w:pPr>
    </w:p>
    <w:p w:rsidR="006D1E7B" w:rsidRPr="00C74149" w:rsidRDefault="006D1E7B" w:rsidP="006D1E7B">
      <w:pPr>
        <w:spacing w:before="0"/>
        <w:rPr>
          <w:rFonts w:cs="Arial"/>
          <w:lang w:val="sr-Cyrl-RS"/>
        </w:rPr>
      </w:pPr>
      <w:r w:rsidRPr="00C74149">
        <w:rPr>
          <w:rFonts w:cs="Arial"/>
        </w:rPr>
        <w:t>Издата Бланко соло меница серијски број</w:t>
      </w:r>
      <w:r w:rsidRPr="00C74149">
        <w:rPr>
          <w:rFonts w:cs="Arial"/>
        </w:rPr>
        <w:tab/>
      </w:r>
      <w:r w:rsidRPr="00C74149">
        <w:rPr>
          <w:rFonts w:cs="Arial"/>
          <w:lang w:val="sr-Cyrl-RS"/>
        </w:rPr>
        <w:t xml:space="preserve"> </w:t>
      </w:r>
      <w:r w:rsidRPr="00C74149">
        <w:rPr>
          <w:rFonts w:cs="Arial"/>
        </w:rPr>
        <w:t xml:space="preserve">(уписати серијски број) може се поднети на наплату у року </w:t>
      </w:r>
      <w:proofErr w:type="gramStart"/>
      <w:r w:rsidRPr="00C74149">
        <w:rPr>
          <w:rFonts w:cs="Arial"/>
        </w:rPr>
        <w:t>доспећа  утврђеном</w:t>
      </w:r>
      <w:proofErr w:type="gramEnd"/>
      <w:r w:rsidRPr="00C74149">
        <w:rPr>
          <w:rFonts w:cs="Arial"/>
        </w:rPr>
        <w:t xml:space="preserve">  Уговором бр. ___________ </w:t>
      </w:r>
      <w:proofErr w:type="gramStart"/>
      <w:r w:rsidRPr="00C74149">
        <w:rPr>
          <w:rFonts w:cs="Arial"/>
        </w:rPr>
        <w:t>од</w:t>
      </w:r>
      <w:proofErr w:type="gramEnd"/>
      <w:r w:rsidRPr="00C74149">
        <w:rPr>
          <w:rFonts w:cs="Arial"/>
        </w:rPr>
        <w:t xml:space="preserve"> _________ године (заведен код Корисника-Повериоца)  и бр. _____________ </w:t>
      </w:r>
      <w:proofErr w:type="gramStart"/>
      <w:r w:rsidRPr="00C74149">
        <w:rPr>
          <w:rFonts w:cs="Arial"/>
        </w:rPr>
        <w:t>од</w:t>
      </w:r>
      <w:proofErr w:type="gramEnd"/>
      <w:r w:rsidRPr="00C74149">
        <w:rPr>
          <w:rFonts w:cs="Arial"/>
        </w:rPr>
        <w:t xml:space="preserve"> _____ године (заведен код дужника) т.ј. најкасније до истека рока од 30(тридесет) дана од уговореног </w:t>
      </w:r>
      <w:r w:rsidRPr="00C74149">
        <w:rPr>
          <w:rFonts w:cs="Arial"/>
          <w:lang w:val="sr-Cyrl-RS"/>
        </w:rPr>
        <w:t>гарантног рока.</w:t>
      </w:r>
    </w:p>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Овлашћујемо Јавно предузеће „Електропривреда Србије</w:t>
      </w:r>
      <w:proofErr w:type="gramStart"/>
      <w:r w:rsidRPr="00C74149">
        <w:rPr>
          <w:rFonts w:cs="Arial"/>
        </w:rPr>
        <w:t>“ Београд</w:t>
      </w:r>
      <w:proofErr w:type="gramEnd"/>
      <w:r w:rsidRPr="00C74149">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w:t>
      </w:r>
      <w:r w:rsidRPr="00C74149">
        <w:rPr>
          <w:rFonts w:cs="Arial"/>
        </w:rPr>
        <w:lastRenderedPageBreak/>
        <w:t xml:space="preserve">протеста и трошкова. </w:t>
      </w:r>
      <w:proofErr w:type="gramStart"/>
      <w:r w:rsidRPr="00C74149">
        <w:rPr>
          <w:rFonts w:cs="Arial"/>
        </w:rPr>
        <w:t>вансудски</w:t>
      </w:r>
      <w:proofErr w:type="gramEnd"/>
      <w:r w:rsidRPr="00C74149">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C74149">
        <w:rPr>
          <w:rFonts w:cs="Arial"/>
        </w:rPr>
        <w:t>160-700-13 Banka Intesa.</w:t>
      </w:r>
      <w:proofErr w:type="gramEnd"/>
    </w:p>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D1E7B" w:rsidRPr="00C74149" w:rsidRDefault="006D1E7B" w:rsidP="006D1E7B">
      <w:pPr>
        <w:spacing w:before="0"/>
        <w:rPr>
          <w:rFonts w:cs="Arial"/>
        </w:rPr>
      </w:pPr>
    </w:p>
    <w:p w:rsidR="006D1E7B" w:rsidRPr="00C74149" w:rsidRDefault="006D1E7B" w:rsidP="006D1E7B">
      <w:pPr>
        <w:spacing w:before="0"/>
        <w:rPr>
          <w:rFonts w:cs="Arial"/>
        </w:rPr>
      </w:pPr>
      <w:proofErr w:type="gramStart"/>
      <w:r w:rsidRPr="00C7414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Меница је потписана од стране овлашћеног лица за заступање Дужника ____________________</w:t>
      </w:r>
      <w:proofErr w:type="gramStart"/>
      <w:r w:rsidRPr="00C74149">
        <w:rPr>
          <w:rFonts w:cs="Arial"/>
        </w:rPr>
        <w:t>_(</w:t>
      </w:r>
      <w:proofErr w:type="gramEnd"/>
      <w:r w:rsidRPr="00C74149">
        <w:rPr>
          <w:rFonts w:cs="Arial"/>
        </w:rPr>
        <w:t>унети име и презиме овлашћеног лица).</w:t>
      </w:r>
    </w:p>
    <w:p w:rsidR="006D1E7B" w:rsidRPr="00C74149" w:rsidRDefault="006D1E7B" w:rsidP="006D1E7B">
      <w:pPr>
        <w:spacing w:before="0"/>
        <w:rPr>
          <w:rFonts w:cs="Arial"/>
        </w:rPr>
      </w:pPr>
    </w:p>
    <w:p w:rsidR="006D1E7B" w:rsidRPr="00C74149" w:rsidRDefault="006D1E7B" w:rsidP="006D1E7B">
      <w:pPr>
        <w:spacing w:before="0"/>
        <w:rPr>
          <w:rFonts w:cs="Arial"/>
        </w:rPr>
      </w:pPr>
      <w:proofErr w:type="gramStart"/>
      <w:r w:rsidRPr="00C7414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D1E7B" w:rsidRPr="00C74149" w:rsidRDefault="006D1E7B" w:rsidP="006D1E7B">
      <w:pPr>
        <w:spacing w:before="0"/>
        <w:rPr>
          <w:rFonts w:cs="Arial"/>
        </w:rPr>
      </w:pPr>
      <w:r w:rsidRPr="00C74149">
        <w:rPr>
          <w:rFonts w:cs="Arial"/>
        </w:rPr>
        <w:t xml:space="preserve">Место и датум издавања Овлашћења          </w:t>
      </w:r>
    </w:p>
    <w:p w:rsidR="006D1E7B" w:rsidRPr="00C74149" w:rsidRDefault="006D1E7B" w:rsidP="006D1E7B">
      <w:pPr>
        <w:spacing w:before="0"/>
        <w:rPr>
          <w:rFonts w:cs="Arial"/>
        </w:rPr>
      </w:pPr>
    </w:p>
    <w:p w:rsidR="006D1E7B" w:rsidRPr="00C74149" w:rsidRDefault="006D1E7B" w:rsidP="006D1E7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D1E7B" w:rsidRPr="00C74149" w:rsidTr="008B0D7C">
        <w:trPr>
          <w:jc w:val="center"/>
        </w:trPr>
        <w:tc>
          <w:tcPr>
            <w:tcW w:w="3882" w:type="dxa"/>
          </w:tcPr>
          <w:p w:rsidR="006D1E7B" w:rsidRPr="00C74149" w:rsidRDefault="006D1E7B" w:rsidP="008B0D7C">
            <w:pPr>
              <w:spacing w:before="0"/>
              <w:jc w:val="center"/>
              <w:rPr>
                <w:rFonts w:cs="Arial"/>
              </w:rPr>
            </w:pPr>
            <w:r w:rsidRPr="00C74149">
              <w:rPr>
                <w:rFonts w:cs="Arial"/>
              </w:rPr>
              <w:t>Датум:</w:t>
            </w:r>
          </w:p>
        </w:tc>
        <w:tc>
          <w:tcPr>
            <w:tcW w:w="2127" w:type="dxa"/>
          </w:tcPr>
          <w:p w:rsidR="006D1E7B" w:rsidRPr="00C74149" w:rsidRDefault="006D1E7B" w:rsidP="008B0D7C">
            <w:pPr>
              <w:spacing w:before="0"/>
              <w:jc w:val="center"/>
              <w:rPr>
                <w:rFonts w:cs="Arial"/>
                <w:lang w:val="ru-RU"/>
              </w:rPr>
            </w:pPr>
          </w:p>
        </w:tc>
        <w:tc>
          <w:tcPr>
            <w:tcW w:w="4022" w:type="dxa"/>
          </w:tcPr>
          <w:p w:rsidR="006D1E7B" w:rsidRPr="00C74149" w:rsidRDefault="006D1E7B" w:rsidP="008B0D7C">
            <w:pPr>
              <w:spacing w:before="0"/>
              <w:jc w:val="center"/>
              <w:rPr>
                <w:rFonts w:cs="Arial"/>
                <w:lang w:val="ru-RU"/>
              </w:rPr>
            </w:pPr>
            <w:r w:rsidRPr="00C74149">
              <w:rPr>
                <w:rFonts w:cs="Arial"/>
              </w:rPr>
              <w:t>Понуђач</w:t>
            </w:r>
            <w:r w:rsidRPr="00C74149">
              <w:rPr>
                <w:rFonts w:cs="Arial"/>
                <w:lang w:val="ru-RU"/>
              </w:rPr>
              <w:t>:</w:t>
            </w:r>
          </w:p>
        </w:tc>
      </w:tr>
      <w:tr w:rsidR="006D1E7B" w:rsidRPr="00C74149" w:rsidTr="008B0D7C">
        <w:trPr>
          <w:jc w:val="center"/>
        </w:trPr>
        <w:tc>
          <w:tcPr>
            <w:tcW w:w="3882" w:type="dxa"/>
          </w:tcPr>
          <w:p w:rsidR="006D1E7B" w:rsidRPr="00C74149" w:rsidRDefault="006D1E7B" w:rsidP="008B0D7C">
            <w:pPr>
              <w:spacing w:before="0"/>
              <w:jc w:val="center"/>
              <w:rPr>
                <w:rFonts w:cs="Arial"/>
              </w:rPr>
            </w:pPr>
          </w:p>
        </w:tc>
        <w:tc>
          <w:tcPr>
            <w:tcW w:w="2127" w:type="dxa"/>
          </w:tcPr>
          <w:p w:rsidR="006D1E7B" w:rsidRPr="00C74149" w:rsidRDefault="006D1E7B" w:rsidP="008B0D7C">
            <w:pPr>
              <w:spacing w:before="0"/>
              <w:jc w:val="center"/>
              <w:rPr>
                <w:rFonts w:cs="Arial"/>
              </w:rPr>
            </w:pPr>
            <w:r w:rsidRPr="00C74149">
              <w:rPr>
                <w:rFonts w:cs="Arial"/>
              </w:rPr>
              <w:t>М.П.</w:t>
            </w:r>
          </w:p>
        </w:tc>
        <w:tc>
          <w:tcPr>
            <w:tcW w:w="4022" w:type="dxa"/>
          </w:tcPr>
          <w:p w:rsidR="006D1E7B" w:rsidRPr="00C74149" w:rsidRDefault="006D1E7B" w:rsidP="008B0D7C">
            <w:pPr>
              <w:spacing w:before="0"/>
              <w:jc w:val="center"/>
              <w:rPr>
                <w:rFonts w:cs="Arial"/>
                <w:lang w:val="ru-RU"/>
              </w:rPr>
            </w:pPr>
          </w:p>
        </w:tc>
      </w:tr>
      <w:tr w:rsidR="006D1E7B" w:rsidRPr="00C74149" w:rsidTr="008B0D7C">
        <w:trPr>
          <w:jc w:val="center"/>
        </w:trPr>
        <w:tc>
          <w:tcPr>
            <w:tcW w:w="3882" w:type="dxa"/>
            <w:tcBorders>
              <w:bottom w:val="single" w:sz="4" w:space="0" w:color="auto"/>
            </w:tcBorders>
          </w:tcPr>
          <w:p w:rsidR="006D1E7B" w:rsidRPr="00C74149" w:rsidRDefault="006D1E7B" w:rsidP="008B0D7C">
            <w:pPr>
              <w:spacing w:before="0"/>
              <w:jc w:val="center"/>
              <w:rPr>
                <w:rFonts w:cs="Arial"/>
              </w:rPr>
            </w:pPr>
          </w:p>
        </w:tc>
        <w:tc>
          <w:tcPr>
            <w:tcW w:w="2127" w:type="dxa"/>
          </w:tcPr>
          <w:p w:rsidR="006D1E7B" w:rsidRPr="00C74149" w:rsidRDefault="006D1E7B" w:rsidP="008B0D7C">
            <w:pPr>
              <w:spacing w:before="0"/>
              <w:jc w:val="center"/>
              <w:rPr>
                <w:rFonts w:cs="Arial"/>
                <w:lang w:val="ru-RU"/>
              </w:rPr>
            </w:pPr>
          </w:p>
        </w:tc>
        <w:tc>
          <w:tcPr>
            <w:tcW w:w="4022" w:type="dxa"/>
            <w:tcBorders>
              <w:bottom w:val="single" w:sz="4" w:space="0" w:color="auto"/>
            </w:tcBorders>
          </w:tcPr>
          <w:p w:rsidR="006D1E7B" w:rsidRPr="00C74149" w:rsidRDefault="006D1E7B" w:rsidP="008B0D7C">
            <w:pPr>
              <w:spacing w:before="0"/>
              <w:jc w:val="center"/>
              <w:rPr>
                <w:rFonts w:cs="Arial"/>
                <w:lang w:val="ru-RU"/>
              </w:rPr>
            </w:pPr>
          </w:p>
        </w:tc>
      </w:tr>
    </w:tbl>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 xml:space="preserve">                                                                                              </w:t>
      </w:r>
      <w:r w:rsidRPr="00C74149">
        <w:rPr>
          <w:rFonts w:cs="Arial"/>
          <w:lang w:val="sr-Cyrl-RS"/>
        </w:rPr>
        <w:t xml:space="preserve">     </w:t>
      </w:r>
      <w:r w:rsidRPr="00C74149">
        <w:rPr>
          <w:rFonts w:cs="Arial"/>
        </w:rPr>
        <w:t xml:space="preserve">   Потпис овлашћеног лица</w:t>
      </w:r>
    </w:p>
    <w:p w:rsidR="006D1E7B" w:rsidRPr="00C74149" w:rsidRDefault="006D1E7B" w:rsidP="006D1E7B">
      <w:pPr>
        <w:spacing w:before="0"/>
        <w:rPr>
          <w:rFonts w:cs="Arial"/>
        </w:rPr>
      </w:pPr>
    </w:p>
    <w:p w:rsidR="006D1E7B" w:rsidRPr="00C74149" w:rsidRDefault="006D1E7B" w:rsidP="006D1E7B">
      <w:pPr>
        <w:spacing w:before="0"/>
        <w:rPr>
          <w:rFonts w:cs="Arial"/>
        </w:rPr>
      </w:pPr>
      <w:r w:rsidRPr="00C74149">
        <w:rPr>
          <w:rFonts w:cs="Arial"/>
        </w:rPr>
        <w:t>Прилог:</w:t>
      </w:r>
    </w:p>
    <w:p w:rsidR="006D1E7B" w:rsidRPr="00C74149" w:rsidRDefault="006D1E7B" w:rsidP="006D1E7B">
      <w:pPr>
        <w:pStyle w:val="ListParagraph"/>
        <w:numPr>
          <w:ilvl w:val="0"/>
          <w:numId w:val="2"/>
        </w:numPr>
        <w:spacing w:before="0" w:after="0" w:line="240" w:lineRule="auto"/>
        <w:rPr>
          <w:rFonts w:ascii="Arial" w:hAnsi="Arial" w:cs="Arial"/>
        </w:rPr>
      </w:pPr>
      <w:r w:rsidRPr="00C74149">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6D1E7B" w:rsidRPr="00C74149" w:rsidRDefault="006D1E7B" w:rsidP="006D1E7B">
      <w:pPr>
        <w:pStyle w:val="ListParagraph"/>
        <w:numPr>
          <w:ilvl w:val="0"/>
          <w:numId w:val="2"/>
        </w:numPr>
        <w:spacing w:before="0" w:after="0" w:line="240" w:lineRule="auto"/>
        <w:rPr>
          <w:rFonts w:ascii="Arial" w:hAnsi="Arial" w:cs="Arial"/>
        </w:rPr>
      </w:pPr>
      <w:r w:rsidRPr="00C7414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1E7B" w:rsidRPr="00C74149" w:rsidRDefault="006D1E7B" w:rsidP="006D1E7B">
      <w:pPr>
        <w:pStyle w:val="ListParagraph"/>
        <w:numPr>
          <w:ilvl w:val="0"/>
          <w:numId w:val="2"/>
        </w:numPr>
        <w:spacing w:before="0" w:after="0" w:line="240" w:lineRule="auto"/>
        <w:rPr>
          <w:rFonts w:ascii="Arial" w:hAnsi="Arial" w:cs="Arial"/>
        </w:rPr>
      </w:pPr>
      <w:r w:rsidRPr="00C74149">
        <w:rPr>
          <w:rFonts w:ascii="Arial" w:hAnsi="Arial" w:cs="Arial"/>
        </w:rPr>
        <w:t xml:space="preserve">фотокопија ОП обрасца </w:t>
      </w:r>
    </w:p>
    <w:p w:rsidR="006D1E7B" w:rsidRPr="00C74149" w:rsidRDefault="006D1E7B" w:rsidP="006D1E7B">
      <w:pPr>
        <w:pStyle w:val="ListParagraph"/>
        <w:numPr>
          <w:ilvl w:val="0"/>
          <w:numId w:val="2"/>
        </w:numPr>
        <w:spacing w:before="0" w:after="0" w:line="240" w:lineRule="auto"/>
        <w:rPr>
          <w:rFonts w:ascii="Arial" w:hAnsi="Arial" w:cs="Arial"/>
        </w:rPr>
      </w:pPr>
      <w:r w:rsidRPr="00C7414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47C2E" w:rsidRDefault="00827A40" w:rsidP="00827A40">
      <w:pPr>
        <w:spacing w:before="0"/>
        <w:rPr>
          <w:rFonts w:cs="Arial"/>
          <w:color w:val="00B0F0"/>
        </w:rPr>
      </w:pPr>
    </w:p>
    <w:p w:rsidR="00827A40" w:rsidRDefault="00827A40" w:rsidP="00827A40">
      <w:pPr>
        <w:spacing w:before="0"/>
        <w:rPr>
          <w:rFonts w:cs="Arial"/>
          <w:color w:val="00B0F0"/>
          <w:lang w:val="sr-Cyrl-RS"/>
        </w:rPr>
      </w:pPr>
    </w:p>
    <w:p w:rsidR="00827A40" w:rsidRDefault="00827A40" w:rsidP="00827A40">
      <w:pPr>
        <w:spacing w:before="0"/>
        <w:rPr>
          <w:rFonts w:cs="Arial"/>
          <w:color w:val="00B0F0"/>
          <w:lang w:val="sr-Cyrl-RS"/>
        </w:rPr>
      </w:pPr>
    </w:p>
    <w:p w:rsidR="00827A40" w:rsidRPr="00E07C61" w:rsidRDefault="00827A40"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lang w:val="sr-Cyrl-RS"/>
        </w:rPr>
      </w:pPr>
    </w:p>
    <w:p w:rsidR="005831DC" w:rsidRPr="005E7DE5" w:rsidRDefault="005831DC" w:rsidP="005831DC">
      <w:pPr>
        <w:spacing w:before="0"/>
        <w:jc w:val="right"/>
        <w:rPr>
          <w:rFonts w:cs="Arial"/>
          <w:b/>
          <w:lang w:val="sr-Cyrl-RS"/>
        </w:rPr>
      </w:pPr>
      <w:proofErr w:type="gramStart"/>
      <w:r w:rsidRPr="004773F8">
        <w:rPr>
          <w:rFonts w:cs="Arial"/>
          <w:b/>
        </w:rPr>
        <w:t>ПРИЛОГ бр.</w:t>
      </w:r>
      <w:proofErr w:type="gramEnd"/>
      <w:r>
        <w:rPr>
          <w:rFonts w:cs="Arial"/>
          <w:b/>
          <w:lang w:val="sr-Cyrl-RS"/>
        </w:rPr>
        <w:t xml:space="preserve"> 5</w:t>
      </w:r>
    </w:p>
    <w:p w:rsidR="005831DC" w:rsidRPr="00414CFF" w:rsidRDefault="005831DC" w:rsidP="005831DC">
      <w:pPr>
        <w:spacing w:before="0"/>
        <w:rPr>
          <w:rFonts w:cs="Arial"/>
        </w:rPr>
      </w:pPr>
    </w:p>
    <w:p w:rsidR="005831DC" w:rsidRPr="007E6C52" w:rsidRDefault="005831DC" w:rsidP="005831DC">
      <w:pPr>
        <w:spacing w:before="0"/>
        <w:rPr>
          <w:rFonts w:cs="Arial"/>
        </w:rPr>
      </w:pPr>
    </w:p>
    <w:p w:rsidR="005831DC" w:rsidRPr="005831DC" w:rsidRDefault="005831DC" w:rsidP="005831DC">
      <w:pPr>
        <w:spacing w:before="0"/>
        <w:jc w:val="center"/>
        <w:rPr>
          <w:rFonts w:cs="Arial"/>
          <w:b/>
        </w:rPr>
      </w:pPr>
      <w:r w:rsidRPr="005831DC">
        <w:rPr>
          <w:rFonts w:cs="Arial"/>
          <w:b/>
        </w:rPr>
        <w:t>ЗАПИСНИК О ПРУЖЕНИМ УСЛУГАМА</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jc w:val="left"/>
        <w:rPr>
          <w:rFonts w:cs="Arial"/>
        </w:rPr>
      </w:pPr>
      <w:r w:rsidRPr="007E6C52">
        <w:rPr>
          <w:rFonts w:cs="Arial"/>
        </w:rPr>
        <w:t>Датум ___________</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tabs>
          <w:tab w:val="left" w:pos="720"/>
          <w:tab w:val="left" w:pos="1440"/>
          <w:tab w:val="left" w:pos="2160"/>
          <w:tab w:val="left" w:pos="2880"/>
          <w:tab w:val="left" w:pos="3600"/>
          <w:tab w:val="left" w:pos="5085"/>
        </w:tabs>
        <w:spacing w:before="0"/>
        <w:rPr>
          <w:rFonts w:cs="Arial"/>
        </w:rPr>
      </w:pPr>
      <w:r w:rsidRPr="007E6C52">
        <w:rPr>
          <w:rFonts w:cs="Arial"/>
        </w:rPr>
        <w:tab/>
        <w:t>ПРУЖАЛАЦ УСЛУГА:</w:t>
      </w:r>
      <w:r w:rsidRPr="007E6C52">
        <w:rPr>
          <w:rFonts w:cs="Arial"/>
        </w:rPr>
        <w:tab/>
      </w:r>
      <w:r w:rsidRPr="007E6C52">
        <w:rPr>
          <w:rFonts w:cs="Arial"/>
        </w:rPr>
        <w:tab/>
        <w:t xml:space="preserve">      КОРИСНИК УСЛУГА:</w:t>
      </w:r>
    </w:p>
    <w:p w:rsidR="005831DC" w:rsidRPr="007E6C52" w:rsidRDefault="005831DC" w:rsidP="005831DC">
      <w:pPr>
        <w:spacing w:before="0"/>
        <w:rPr>
          <w:rFonts w:cs="Arial"/>
        </w:rPr>
      </w:pPr>
      <w:r w:rsidRPr="007E6C52">
        <w:rPr>
          <w:rFonts w:cs="Arial"/>
        </w:rPr>
        <w:t>_________________________</w:t>
      </w:r>
      <w:r w:rsidRPr="007E6C52">
        <w:rPr>
          <w:rFonts w:cs="Arial"/>
        </w:rPr>
        <w:tab/>
      </w:r>
      <w:r w:rsidRPr="007E6C52">
        <w:rPr>
          <w:rFonts w:cs="Arial"/>
        </w:rPr>
        <w:tab/>
        <w:t>___________________________</w:t>
      </w:r>
    </w:p>
    <w:p w:rsidR="005831DC" w:rsidRPr="007E6C52" w:rsidRDefault="005831DC" w:rsidP="005831DC">
      <w:pPr>
        <w:spacing w:before="0"/>
        <w:rPr>
          <w:rFonts w:cs="Arial"/>
        </w:rPr>
      </w:pPr>
      <w:r w:rsidRPr="007E6C52">
        <w:rPr>
          <w:rFonts w:cs="Arial"/>
        </w:rPr>
        <w:t xml:space="preserve">    (Назив </w:t>
      </w:r>
      <w:proofErr w:type="gramStart"/>
      <w:r w:rsidRPr="007E6C52">
        <w:rPr>
          <w:rFonts w:cs="Arial"/>
        </w:rPr>
        <w:t>правног  лица</w:t>
      </w:r>
      <w:proofErr w:type="gramEnd"/>
      <w:r w:rsidRPr="007E6C52">
        <w:rPr>
          <w:rFonts w:cs="Arial"/>
        </w:rPr>
        <w:t xml:space="preserve">) </w:t>
      </w:r>
      <w:r w:rsidRPr="007E6C52">
        <w:rPr>
          <w:rFonts w:cs="Arial"/>
        </w:rPr>
        <w:tab/>
      </w:r>
      <w:r w:rsidRPr="007E6C52">
        <w:rPr>
          <w:rFonts w:cs="Arial"/>
        </w:rPr>
        <w:tab/>
      </w:r>
      <w:r w:rsidRPr="007E6C52">
        <w:rPr>
          <w:rFonts w:cs="Arial"/>
        </w:rPr>
        <w:tab/>
        <w:t>(Назив организационог дела ЈП ЕПС)</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tabs>
          <w:tab w:val="center" w:pos="4514"/>
        </w:tabs>
        <w:spacing w:before="0"/>
        <w:rPr>
          <w:rFonts w:cs="Arial"/>
        </w:rPr>
      </w:pPr>
      <w:r w:rsidRPr="007E6C52">
        <w:rPr>
          <w:rFonts w:cs="Arial"/>
        </w:rPr>
        <w:t>__________________________</w:t>
      </w:r>
      <w:r w:rsidRPr="007E6C52">
        <w:rPr>
          <w:rFonts w:cs="Arial"/>
        </w:rPr>
        <w:tab/>
        <w:t xml:space="preserve">                      ______________________________</w:t>
      </w:r>
    </w:p>
    <w:p w:rsidR="005831DC" w:rsidRPr="007E6C52" w:rsidRDefault="005831DC" w:rsidP="005831DC">
      <w:pPr>
        <w:spacing w:before="0"/>
        <w:rPr>
          <w:rFonts w:cs="Arial"/>
        </w:rPr>
      </w:pPr>
      <w:r w:rsidRPr="007E6C52">
        <w:rPr>
          <w:rFonts w:cs="Arial"/>
        </w:rPr>
        <w:t xml:space="preserve">(Адреса </w:t>
      </w:r>
      <w:proofErr w:type="gramStart"/>
      <w:r w:rsidRPr="007E6C52">
        <w:rPr>
          <w:rFonts w:cs="Arial"/>
        </w:rPr>
        <w:t>правног  лица</w:t>
      </w:r>
      <w:proofErr w:type="gramEnd"/>
      <w:r w:rsidRPr="007E6C52">
        <w:rPr>
          <w:rFonts w:cs="Arial"/>
        </w:rPr>
        <w:t xml:space="preserve">) </w:t>
      </w:r>
      <w:r w:rsidRPr="007E6C52">
        <w:rPr>
          <w:rFonts w:cs="Arial"/>
        </w:rPr>
        <w:tab/>
      </w:r>
      <w:r w:rsidRPr="007E6C52">
        <w:rPr>
          <w:rFonts w:cs="Arial"/>
        </w:rPr>
        <w:tab/>
      </w:r>
      <w:r w:rsidRPr="007E6C52">
        <w:rPr>
          <w:rFonts w:cs="Arial"/>
        </w:rPr>
        <w:tab/>
        <w:t>(Адреса организационог дела ЈП ЕПС)</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Број Уговора/Датум:      __________________________________________</w:t>
      </w:r>
    </w:p>
    <w:p w:rsidR="005831DC" w:rsidRPr="007E6C52" w:rsidRDefault="005831DC" w:rsidP="005831DC">
      <w:pPr>
        <w:spacing w:before="0"/>
        <w:rPr>
          <w:rFonts w:cs="Arial"/>
        </w:rPr>
      </w:pPr>
      <w:r w:rsidRPr="007E6C52">
        <w:rPr>
          <w:rFonts w:cs="Arial"/>
        </w:rPr>
        <w:t>Број налога за набавку (НЗН):  ________________________</w:t>
      </w:r>
    </w:p>
    <w:p w:rsidR="005831DC" w:rsidRPr="007E6C52" w:rsidRDefault="005831DC" w:rsidP="005831DC">
      <w:pPr>
        <w:spacing w:before="0"/>
        <w:rPr>
          <w:rFonts w:cs="Arial"/>
        </w:rPr>
      </w:pPr>
      <w:r w:rsidRPr="007E6C52">
        <w:rPr>
          <w:rFonts w:cs="Arial"/>
        </w:rPr>
        <w:t>Место извршене услуге</w:t>
      </w:r>
      <w:r w:rsidRPr="007E6C52">
        <w:rPr>
          <w:rFonts w:cs="Arial"/>
          <w:vertAlign w:val="superscript"/>
          <w:lang w:val="ru-RU"/>
        </w:rPr>
        <w:t>1</w:t>
      </w:r>
      <w:r w:rsidRPr="007E6C52">
        <w:rPr>
          <w:rFonts w:cs="Arial"/>
        </w:rPr>
        <w:t>:  __________________________</w:t>
      </w:r>
    </w:p>
    <w:p w:rsidR="005831DC" w:rsidRPr="007E6C52" w:rsidRDefault="005831DC" w:rsidP="005831DC">
      <w:pPr>
        <w:spacing w:before="0"/>
        <w:rPr>
          <w:rFonts w:cs="Arial"/>
        </w:rPr>
      </w:pPr>
      <w:r w:rsidRPr="007E6C52">
        <w:rPr>
          <w:rFonts w:cs="Arial"/>
        </w:rPr>
        <w:t>Објекат: ______________________________________________________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А) ДЕТАЉНА СПЕЦИФИКАЦИЈА УСЛУГЕ: </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Укупна вредност извршених услуга по спецификацији (без ПДВ) </w:t>
      </w:r>
    </w:p>
    <w:p w:rsidR="005831DC" w:rsidRPr="007E6C52" w:rsidRDefault="005831DC" w:rsidP="005831DC">
      <w:pPr>
        <w:spacing w:before="0"/>
        <w:rPr>
          <w:rFonts w:cs="Arial"/>
        </w:rPr>
      </w:pPr>
    </w:p>
    <w:p w:rsidR="005831DC" w:rsidRPr="007E6C52" w:rsidRDefault="005831DC" w:rsidP="005831DC">
      <w:pPr>
        <w:spacing w:before="0"/>
        <w:rPr>
          <w:rFonts w:cs="Arial"/>
          <w:strike/>
        </w:rPr>
      </w:pPr>
      <w:r w:rsidRPr="007E6C52">
        <w:rPr>
          <w:rFonts w:cs="Arial"/>
        </w:rPr>
        <w:t>ПРИЛОГ:</w:t>
      </w:r>
      <w:r w:rsidRPr="007E6C52">
        <w:rPr>
          <w:rFonts w:cs="Arial"/>
          <w:lang w:val="sr-Cyrl-RS"/>
        </w:rPr>
        <w:t xml:space="preserve"> ПИСАНИ ПОЗИВ КОРИСНИКА УСЛУГЕ ЗА ПОЧЕТАК ИЗВРШЕЊА (ако је тако уговорено) </w:t>
      </w:r>
    </w:p>
    <w:p w:rsidR="005831DC" w:rsidRPr="007E6C52" w:rsidRDefault="005831DC" w:rsidP="005831DC">
      <w:pPr>
        <w:spacing w:before="0"/>
        <w:jc w:val="left"/>
        <w:rPr>
          <w:rFonts w:cs="Arial"/>
          <w:b/>
        </w:rPr>
      </w:pPr>
    </w:p>
    <w:p w:rsidR="005831DC" w:rsidRPr="007E6C52" w:rsidRDefault="005831DC" w:rsidP="005831DC">
      <w:pPr>
        <w:spacing w:before="0"/>
        <w:rPr>
          <w:rFonts w:cs="Arial"/>
        </w:rPr>
      </w:pPr>
      <w:r w:rsidRPr="007E6C52">
        <w:rPr>
          <w:rFonts w:cs="Arial"/>
        </w:rPr>
        <w:t>□ ДА</w:t>
      </w:r>
    </w:p>
    <w:p w:rsidR="005831DC" w:rsidRPr="007E6C52" w:rsidRDefault="005831DC" w:rsidP="005831DC">
      <w:pPr>
        <w:spacing w:before="0"/>
        <w:rPr>
          <w:rFonts w:cs="Arial"/>
        </w:rPr>
      </w:pPr>
      <w:r w:rsidRPr="007E6C52">
        <w:rPr>
          <w:rFonts w:cs="Arial"/>
        </w:rPr>
        <w:t>□ НЕ</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Предмет уговора нема видљивих оштећења </w:t>
      </w:r>
      <w:r w:rsidRPr="007E6C52">
        <w:rPr>
          <w:rFonts w:cs="Arial"/>
        </w:rPr>
        <w:tab/>
      </w:r>
    </w:p>
    <w:p w:rsidR="005831DC" w:rsidRPr="007E6C52" w:rsidRDefault="005831DC" w:rsidP="005831DC">
      <w:pPr>
        <w:spacing w:before="0"/>
        <w:rPr>
          <w:rFonts w:cs="Arial"/>
        </w:rPr>
      </w:pPr>
      <w:r w:rsidRPr="007E6C52">
        <w:rPr>
          <w:rFonts w:cs="Arial"/>
        </w:rPr>
        <w:t>□ ДА</w:t>
      </w:r>
    </w:p>
    <w:p w:rsidR="005831DC" w:rsidRPr="007E6C52" w:rsidRDefault="005831DC" w:rsidP="005831DC">
      <w:pPr>
        <w:spacing w:before="0"/>
        <w:rPr>
          <w:rFonts w:cs="Arial"/>
        </w:rPr>
      </w:pPr>
      <w:r w:rsidRPr="007E6C52">
        <w:rPr>
          <w:rFonts w:cs="Arial"/>
        </w:rPr>
        <w:t>□ НЕ</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Укупан број позиција из спецификације:                            Број улаза:</w:t>
      </w:r>
    </w:p>
    <w:p w:rsidR="005831DC" w:rsidRPr="007E6C52" w:rsidRDefault="005831DC" w:rsidP="005831DC">
      <w:pPr>
        <w:spacing w:before="0"/>
        <w:rPr>
          <w:rFonts w:cs="Arial"/>
        </w:rPr>
      </w:pPr>
      <w:r w:rsidRPr="007E6C52">
        <w:rPr>
          <w:rFonts w:cs="Arial"/>
        </w:rPr>
        <w:t>___________________________________________________________________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7E6C52">
        <w:rPr>
          <w:rFonts w:cs="Arial"/>
        </w:rPr>
        <w:lastRenderedPageBreak/>
        <w:t>упутство за употребу, манипулацију, одлагања, мере прве помоћи у случају расипања материје, начин транспорта</w:t>
      </w:r>
      <w:r w:rsidRPr="007E6C52">
        <w:rPr>
          <w:rFonts w:cs="Arial"/>
          <w:lang w:val="sr-Cyrl-RS"/>
        </w:rPr>
        <w:t xml:space="preserve">, </w:t>
      </w:r>
      <w:r w:rsidRPr="007E6C52">
        <w:rPr>
          <w:rFonts w:cs="Arial"/>
          <w:b/>
          <w:lang w:val="sr-Cyrl-RS"/>
        </w:rPr>
        <w:t>КАШЊЕЊЕ У ИЗВРШЕЊУ ОД СТРАНЕ ПРУЖАОЦА УСЛУГА</w:t>
      </w:r>
      <w:r w:rsidRPr="007E6C52">
        <w:rPr>
          <w:rFonts w:cs="Arial"/>
          <w:b/>
        </w:rPr>
        <w:t xml:space="preserve"> </w:t>
      </w:r>
      <w:r w:rsidRPr="007E6C52">
        <w:rPr>
          <w:rFonts w:cs="Arial"/>
        </w:rPr>
        <w:t>и друго): 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Б) Да су </w:t>
      </w:r>
      <w:proofErr w:type="gramStart"/>
      <w:r w:rsidRPr="007E6C52">
        <w:rPr>
          <w:rFonts w:cs="Arial"/>
        </w:rPr>
        <w:t>услуга(</w:t>
      </w:r>
      <w:proofErr w:type="gramEnd"/>
      <w:r w:rsidRPr="007E6C52">
        <w:rPr>
          <w:rFonts w:cs="Arial"/>
        </w:rPr>
        <w:t>е) извршени у обиму, квалитету, уговореном року и сагласно уговору потврђују:</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ПРУЖАЛАЦ:</w:t>
      </w:r>
      <w:r w:rsidRPr="007E6C52">
        <w:rPr>
          <w:rFonts w:cs="Arial"/>
        </w:rPr>
        <w:tab/>
        <w:t xml:space="preserve">            КОРИСНИК:                 </w:t>
      </w:r>
      <w:r w:rsidRPr="007E6C52">
        <w:rPr>
          <w:rFonts w:cs="Arial"/>
          <w:lang w:val="ru-RU"/>
        </w:rPr>
        <w:t>ОВЕРА НАДЗОРНОГ ОРГАНА</w:t>
      </w:r>
      <w:r w:rsidRPr="007E6C52">
        <w:rPr>
          <w:rFonts w:cs="Arial"/>
          <w:vertAlign w:val="superscript"/>
          <w:lang w:val="ru-RU"/>
        </w:rPr>
        <w:t>2</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_______________</w:t>
      </w:r>
      <w:r w:rsidRPr="007E6C52">
        <w:rPr>
          <w:rFonts w:cs="Arial"/>
        </w:rPr>
        <w:tab/>
        <w:t>____________________         __________________________</w:t>
      </w:r>
    </w:p>
    <w:p w:rsidR="005831DC" w:rsidRPr="007E6C52" w:rsidRDefault="005831DC" w:rsidP="005831DC">
      <w:pPr>
        <w:rPr>
          <w:rFonts w:cs="Arial"/>
          <w:lang w:val="ru-RU"/>
        </w:rPr>
      </w:pPr>
      <w:r w:rsidRPr="007E6C52">
        <w:rPr>
          <w:rFonts w:cs="Arial"/>
          <w:lang w:val="ru-RU"/>
        </w:rPr>
        <w:t xml:space="preserve">    (Име и презиме)</w:t>
      </w:r>
      <w:r w:rsidRPr="007E6C52">
        <w:rPr>
          <w:rFonts w:cs="Arial"/>
          <w:lang w:val="ru-RU"/>
        </w:rPr>
        <w:tab/>
      </w:r>
      <w:r w:rsidRPr="007E6C52">
        <w:rPr>
          <w:rFonts w:cs="Arial"/>
          <w:lang w:val="ru-RU"/>
        </w:rPr>
        <w:tab/>
        <w:t xml:space="preserve">   (Име и презиме)                   Руководилац пројекта/</w:t>
      </w:r>
    </w:p>
    <w:p w:rsidR="005831DC" w:rsidRPr="007E6C52" w:rsidRDefault="005831DC" w:rsidP="005831DC">
      <w:pPr>
        <w:rPr>
          <w:rFonts w:cs="Arial"/>
          <w:lang w:val="ru-RU"/>
        </w:rPr>
      </w:pPr>
      <w:r w:rsidRPr="007E6C52">
        <w:rPr>
          <w:rFonts w:cs="Arial"/>
          <w:lang w:val="ru-RU"/>
        </w:rPr>
        <w:t xml:space="preserve">                                                                                            Одговорно лице по Решењу</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____________________</w:t>
      </w:r>
      <w:r w:rsidRPr="007E6C52">
        <w:rPr>
          <w:rFonts w:cs="Arial"/>
        </w:rPr>
        <w:tab/>
        <w:t>_____________________      __________________________</w:t>
      </w:r>
    </w:p>
    <w:p w:rsidR="005831DC" w:rsidRPr="007E6C52" w:rsidRDefault="005831DC" w:rsidP="005831DC">
      <w:pPr>
        <w:spacing w:before="0"/>
        <w:rPr>
          <w:rFonts w:cs="Arial"/>
        </w:rPr>
      </w:pPr>
      <w:r w:rsidRPr="007E6C52">
        <w:rPr>
          <w:rFonts w:cs="Arial"/>
        </w:rPr>
        <w:t xml:space="preserve">    (Потпис)</w:t>
      </w:r>
      <w:r w:rsidRPr="007E6C52">
        <w:rPr>
          <w:rFonts w:cs="Arial"/>
        </w:rPr>
        <w:tab/>
      </w:r>
      <w:r w:rsidRPr="007E6C52">
        <w:rPr>
          <w:rFonts w:cs="Arial"/>
        </w:rPr>
        <w:tab/>
      </w:r>
      <w:r w:rsidRPr="007E6C52">
        <w:rPr>
          <w:rFonts w:cs="Arial"/>
        </w:rPr>
        <w:tab/>
        <w:t xml:space="preserve">        (Потпис)                                (Потпис и лиценцни печат)</w:t>
      </w:r>
    </w:p>
    <w:p w:rsidR="005831DC" w:rsidRPr="00151D79" w:rsidRDefault="005831DC" w:rsidP="005831DC">
      <w:pPr>
        <w:spacing w:before="0"/>
        <w:rPr>
          <w:rFonts w:cs="Arial"/>
          <w:color w:val="548DD4" w:themeColor="text2" w:themeTint="99"/>
        </w:rPr>
      </w:pPr>
    </w:p>
    <w:p w:rsidR="005831DC" w:rsidRPr="00151D79" w:rsidRDefault="005831DC" w:rsidP="005831DC">
      <w:pPr>
        <w:spacing w:before="0"/>
        <w:rPr>
          <w:rFonts w:cs="Arial"/>
          <w:color w:val="548DD4" w:themeColor="text2" w:themeTint="99"/>
        </w:rPr>
      </w:pPr>
    </w:p>
    <w:p w:rsidR="005831DC" w:rsidRPr="007E6C52" w:rsidRDefault="005831DC" w:rsidP="005831DC">
      <w:pPr>
        <w:spacing w:before="0"/>
        <w:rPr>
          <w:rFonts w:cs="Arial"/>
        </w:rPr>
      </w:pPr>
      <w:r w:rsidRPr="007E6C52">
        <w:rPr>
          <w:rFonts w:cs="Arial"/>
          <w:vertAlign w:val="superscript"/>
          <w:lang w:val="ru-RU"/>
        </w:rPr>
        <w:t>1)</w:t>
      </w:r>
      <w:r w:rsidRPr="007E6C52">
        <w:rPr>
          <w:rFonts w:cs="Arial"/>
        </w:rPr>
        <w:t xml:space="preserve">  у случају да се услуга односи на већи број МТ, уз Записник приложити посебну спецификацију по МТ</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*Појашњења:</w:t>
      </w:r>
    </w:p>
    <w:p w:rsidR="005831DC" w:rsidRPr="007E6C52" w:rsidRDefault="005831DC" w:rsidP="005831DC">
      <w:pPr>
        <w:spacing w:before="0"/>
        <w:rPr>
          <w:rFonts w:cs="Arial"/>
        </w:rPr>
      </w:pPr>
      <w:r w:rsidRPr="007E6C5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5831DC" w:rsidRPr="007E6C52" w:rsidRDefault="005831DC" w:rsidP="005831DC">
      <w:pPr>
        <w:spacing w:before="0"/>
        <w:rPr>
          <w:rFonts w:cs="Arial"/>
        </w:rPr>
      </w:pPr>
      <w:r w:rsidRPr="007E6C5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831DC" w:rsidRPr="007E6C52" w:rsidRDefault="005831DC" w:rsidP="005831DC">
      <w:pPr>
        <w:spacing w:before="0"/>
        <w:rPr>
          <w:rFonts w:cs="Arial"/>
        </w:rPr>
      </w:pPr>
      <w:proofErr w:type="gramStart"/>
      <w:r w:rsidRPr="007E6C52">
        <w:rPr>
          <w:rFonts w:cs="Arial"/>
        </w:rPr>
        <w:t>-Сви добављачи биће дужни да уз фактуру доставе и обострано потписани Записник.</w:t>
      </w:r>
      <w:proofErr w:type="gramEnd"/>
    </w:p>
    <w:p w:rsidR="005831DC" w:rsidRPr="007E6C52" w:rsidRDefault="005831DC" w:rsidP="005831DC">
      <w:pPr>
        <w:spacing w:before="0"/>
        <w:rPr>
          <w:rFonts w:cs="Arial"/>
        </w:rPr>
      </w:pPr>
      <w:r w:rsidRPr="007E6C52">
        <w:rPr>
          <w:rFonts w:cs="Arial"/>
        </w:rPr>
        <w:t>-Обавеза Наручиоца је издавање писменог Налога за набавку без обзира на предмет набавке</w:t>
      </w: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827A40" w:rsidRPr="006C551C" w:rsidRDefault="00827A40" w:rsidP="00827A40">
      <w:pPr>
        <w:spacing w:before="0"/>
        <w:rPr>
          <w:rFonts w:cs="Arial"/>
          <w:color w:val="FF0000"/>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745332C9" wp14:editId="36D0518A">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D5004C" w:rsidRDefault="00D5004C" w:rsidP="00827A40">
      <w:pPr>
        <w:pStyle w:val="BodyText"/>
        <w:spacing w:before="0"/>
        <w:jc w:val="center"/>
        <w:rPr>
          <w:rFonts w:cs="Arial"/>
          <w:sz w:val="22"/>
          <w:szCs w:val="22"/>
          <w:lang w:val="sr-Cyrl-RS"/>
        </w:rPr>
      </w:pPr>
    </w:p>
    <w:p w:rsidR="00D5004C" w:rsidRPr="00D5004C" w:rsidRDefault="00D5004C" w:rsidP="00827A40">
      <w:pPr>
        <w:pStyle w:val="BodyText"/>
        <w:spacing w:before="0"/>
        <w:jc w:val="center"/>
        <w:rPr>
          <w:rFonts w:cs="Arial"/>
          <w:sz w:val="22"/>
          <w:szCs w:val="22"/>
          <w:lang w:val="sr-Cyrl-R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6D1E7B">
        <w:rPr>
          <w:rFonts w:cs="Arial"/>
          <w:lang w:val="ru-RU"/>
        </w:rPr>
        <w:t>Септембар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6D1E7B" w:rsidRPr="006D1E7B" w:rsidRDefault="006D1E7B"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9956E1">
        <w:rPr>
          <w:rFonts w:cs="Arial"/>
        </w:rPr>
        <w:t>1.</w:t>
      </w:r>
      <w:r w:rsidR="00397255">
        <w:rPr>
          <w:rFonts w:cs="Arial"/>
        </w:rPr>
        <w:t>296992/1-17</w:t>
      </w:r>
      <w:r w:rsidR="009956E1">
        <w:rPr>
          <w:rFonts w:cs="Arial"/>
        </w:rPr>
        <w:t xml:space="preserve"> од </w:t>
      </w:r>
      <w:r w:rsidR="00397255">
        <w:rPr>
          <w:rFonts w:cs="Arial"/>
        </w:rPr>
        <w:t>15</w:t>
      </w:r>
      <w:r w:rsidR="009956E1">
        <w:rPr>
          <w:rFonts w:cs="Arial"/>
        </w:rPr>
        <w:t>.0</w:t>
      </w:r>
      <w:r w:rsidR="00397255">
        <w:rPr>
          <w:rFonts w:cs="Arial"/>
        </w:rPr>
        <w:t>6</w:t>
      </w:r>
      <w:r w:rsidR="009956E1">
        <w:rPr>
          <w:rFonts w:cs="Arial"/>
        </w:rPr>
        <w:t>.2017</w:t>
      </w:r>
      <w:r>
        <w:rPr>
          <w:rFonts w:cs="Arial"/>
        </w:rPr>
        <w:t>.године, заступа финансијски директор</w:t>
      </w:r>
      <w:r w:rsidR="00863BA1">
        <w:rPr>
          <w:rFonts w:cs="Arial"/>
        </w:rPr>
        <w:t xml:space="preserve"> O</w:t>
      </w:r>
      <w:r w:rsidR="00863BA1">
        <w:rPr>
          <w:rFonts w:cs="Arial"/>
          <w:lang w:val="sr-Cyrl-RS"/>
        </w:rPr>
        <w:t>гранка</w:t>
      </w:r>
      <w:r>
        <w:rPr>
          <w:rFonts w:cs="Arial"/>
        </w:rPr>
        <w:t xml:space="preserve"> ТЕНТ </w:t>
      </w:r>
      <w:r w:rsidR="00397255">
        <w:rPr>
          <w:rFonts w:cs="Arial"/>
          <w:lang w:val="sr-Cyrl-C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 xml:space="preserve">кога заступа __________________________, (члан групе понуђача или </w:t>
      </w:r>
      <w:r w:rsidR="0061128C">
        <w:rPr>
          <w:rFonts w:eastAsia="Calibri" w:cs="Arial"/>
        </w:rPr>
        <w:t>Подизвођач</w:t>
      </w:r>
      <w:r w:rsidRPr="008B27CB">
        <w:rPr>
          <w:rFonts w:eastAsia="Calibri" w:cs="Arial"/>
        </w:rPr>
        <w:t>)</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 xml:space="preserve">кога  заступа _______________________, (члан групе понуђача или </w:t>
      </w:r>
      <w:r w:rsidR="0061128C">
        <w:rPr>
          <w:rFonts w:eastAsia="Calibri" w:cs="Arial"/>
        </w:rPr>
        <w:t>Подизвођач</w:t>
      </w:r>
      <w:r w:rsidRPr="008B27CB">
        <w:rPr>
          <w:rFonts w:eastAsia="Calibri" w:cs="Arial"/>
        </w:rPr>
        <w:t>),</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714432">
        <w:rPr>
          <w:rFonts w:cs="Arial"/>
          <w:lang w:val="sr-Cyrl-RS"/>
        </w:rPr>
        <w:t>Интервентне поправке лабораторијских апарата и опреме - ТЕНТ</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714432">
        <w:rPr>
          <w:rFonts w:cs="Arial"/>
          <w:lang w:val="sr-Cyrl-RS"/>
        </w:rPr>
        <w:t>3000/1457/2017 (266/2017, 1285/2017)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714432">
        <w:rPr>
          <w:rFonts w:cs="Arial"/>
          <w:lang w:val="sr-Cyrl-RS"/>
        </w:rPr>
        <w:t>3000/1457/2017 (266/2017, 1285/2017)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CD14FB" w:rsidRDefault="00827A40" w:rsidP="00CD14FB">
      <w:pPr>
        <w:pStyle w:val="KDParagraf"/>
        <w:spacing w:before="0" w:line="276" w:lineRule="auto"/>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714432">
        <w:rPr>
          <w:rFonts w:cs="Arial"/>
          <w:b/>
          <w:lang w:val="sr-Cyrl-RS"/>
        </w:rPr>
        <w:t>Интервентне поправке лабораторијских апарата и опреме - ТЕНТ</w:t>
      </w:r>
      <w:r w:rsidRPr="00625F44">
        <w:rPr>
          <w:rFonts w:cs="Arial"/>
          <w:b/>
        </w:rPr>
        <w:t>“</w:t>
      </w:r>
      <w:r>
        <w:rPr>
          <w:rFonts w:cs="Arial"/>
          <w:lang w:val="sr-Cyrl-RS"/>
        </w:rPr>
        <w:t xml:space="preserve"> </w:t>
      </w:r>
    </w:p>
    <w:p w:rsidR="00CD14FB" w:rsidRDefault="00CD14FB" w:rsidP="00CD14FB">
      <w:pPr>
        <w:pStyle w:val="KDParagraf"/>
        <w:spacing w:before="0" w:line="276" w:lineRule="auto"/>
        <w:rPr>
          <w:rFonts w:cs="Arial"/>
          <w:lang w:val="sr-Cyrl-RS"/>
        </w:rPr>
      </w:pPr>
    </w:p>
    <w:p w:rsidR="00CD14FB" w:rsidRDefault="009A2A5B" w:rsidP="00CD14FB">
      <w:pPr>
        <w:pStyle w:val="ListParagraph"/>
        <w:spacing w:before="0" w:after="0"/>
        <w:ind w:left="-360" w:right="-14"/>
        <w:jc w:val="center"/>
        <w:rPr>
          <w:rFonts w:ascii="Arial" w:hAnsi="Arial" w:cs="Arial"/>
        </w:rPr>
      </w:pPr>
      <w:r>
        <w:rPr>
          <w:rFonts w:ascii="Arial" w:hAnsi="Arial" w:cs="Arial"/>
          <w:b/>
          <w:lang w:val="ru-RU"/>
        </w:rPr>
        <w:t xml:space="preserve">Партија 1 – </w:t>
      </w:r>
      <w:r w:rsidR="00714432">
        <w:rPr>
          <w:rFonts w:ascii="Arial" w:hAnsi="Arial" w:cs="Arial"/>
          <w:b/>
          <w:lang w:val="ru-RU"/>
        </w:rPr>
        <w:t>Интервентне поправке лабораторијских апарата и опреме - ТЕНТ А</w:t>
      </w:r>
    </w:p>
    <w:p w:rsidR="00CD14FB" w:rsidRDefault="009A2A5B" w:rsidP="00CD14FB">
      <w:pPr>
        <w:pStyle w:val="ListParagraph"/>
        <w:spacing w:before="0" w:after="0"/>
        <w:ind w:left="-360" w:right="-14"/>
        <w:jc w:val="center"/>
        <w:rPr>
          <w:rFonts w:ascii="Arial" w:hAnsi="Arial" w:cs="Arial"/>
          <w:lang w:val="sr-Cyrl-RS"/>
        </w:rPr>
      </w:pPr>
      <w:r>
        <w:rPr>
          <w:rFonts w:ascii="Arial" w:hAnsi="Arial" w:cs="Arial"/>
          <w:b/>
          <w:lang w:val="sr-Cyrl-RS"/>
        </w:rPr>
        <w:t xml:space="preserve">Партија 2 - </w:t>
      </w:r>
      <w:r w:rsidR="00714432">
        <w:rPr>
          <w:rFonts w:ascii="Arial" w:hAnsi="Arial" w:cs="Arial"/>
          <w:b/>
          <w:lang w:val="sr-Cyrl-RS"/>
        </w:rPr>
        <w:t>Интервентне поправке лабораторијских апарата и опреме - ТЕНТ Б</w:t>
      </w:r>
    </w:p>
    <w:p w:rsidR="00CD14FB" w:rsidRPr="00CD14FB" w:rsidRDefault="00CD14FB" w:rsidP="00CD14FB">
      <w:pPr>
        <w:pStyle w:val="ListParagraph"/>
        <w:spacing w:before="0" w:after="0"/>
        <w:ind w:left="-360" w:right="-14"/>
        <w:jc w:val="center"/>
        <w:rPr>
          <w:rFonts w:ascii="Arial" w:hAnsi="Arial" w:cs="Arial"/>
          <w:lang w:val="sr-Cyrl-RS"/>
        </w:rPr>
      </w:pPr>
    </w:p>
    <w:p w:rsidR="00D5004C" w:rsidRDefault="00827A40" w:rsidP="00DC2BEF">
      <w:pPr>
        <w:pStyle w:val="KDParagraf"/>
        <w:spacing w:before="0" w:line="276" w:lineRule="auto"/>
        <w:rPr>
          <w:rFonts w:cs="Arial"/>
          <w:lang w:val="sr-Cyrl-RS"/>
        </w:rPr>
      </w:pPr>
      <w:proofErr w:type="gramStart"/>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DC2BEF">
        <w:rPr>
          <w:rFonts w:cs="Arial"/>
          <w:lang w:val="sr-Cyrl-RS"/>
        </w:rPr>
        <w:t>, а Корисник услуге се обавезује да Пружаоцу услуге плати уговорену вредност за извршене услуге.</w:t>
      </w:r>
    </w:p>
    <w:p w:rsidR="00CD14FB" w:rsidRDefault="00CD14FB"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CD14FB" w:rsidRDefault="00CD14FB" w:rsidP="00CD14FB">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w:t>
      </w:r>
      <w:r>
        <w:rPr>
          <w:rFonts w:cs="Arial"/>
          <w:lang w:val="sr-Cyrl-RS"/>
        </w:rPr>
        <w:t>:</w:t>
      </w:r>
    </w:p>
    <w:p w:rsidR="00CD14FB" w:rsidRDefault="00CD14FB" w:rsidP="00CD14FB">
      <w:pPr>
        <w:pStyle w:val="KDParagraf"/>
        <w:spacing w:before="0"/>
        <w:rPr>
          <w:rFonts w:cs="Arial"/>
          <w:lang w:val="sr-Cyrl-RS"/>
        </w:rPr>
      </w:pPr>
    </w:p>
    <w:p w:rsidR="005831DC" w:rsidRDefault="00CD14FB" w:rsidP="00CD14FB">
      <w:pPr>
        <w:pStyle w:val="KDParagraf"/>
        <w:spacing w:before="0"/>
        <w:rPr>
          <w:rFonts w:cs="Arial"/>
          <w:lang w:val="sr-Cyrl-RS"/>
        </w:rPr>
      </w:pPr>
      <w:r>
        <w:rPr>
          <w:rFonts w:cs="Arial"/>
          <w:lang w:val="sr-Cyrl-RS"/>
        </w:rPr>
        <w:t>За Партију 1:</w:t>
      </w:r>
      <w:r w:rsidRPr="00E47C2E">
        <w:rPr>
          <w:rFonts w:cs="Arial"/>
        </w:rPr>
        <w:t xml:space="preserve"> __________________ </w:t>
      </w:r>
      <w:r>
        <w:rPr>
          <w:rFonts w:cs="Arial"/>
          <w:lang w:val="sr-Cyrl-RS"/>
        </w:rPr>
        <w:t>динара</w:t>
      </w:r>
      <w:r w:rsidRPr="00E47C2E">
        <w:rPr>
          <w:rFonts w:cs="Arial"/>
        </w:rPr>
        <w:t>, без пореза на додату вредност.</w:t>
      </w:r>
      <w:r w:rsidR="005831DC">
        <w:rPr>
          <w:rFonts w:cs="Arial"/>
          <w:lang w:val="sr-Cyrl-RS"/>
        </w:rPr>
        <w:t xml:space="preserve"> </w:t>
      </w:r>
    </w:p>
    <w:p w:rsidR="00CD14FB" w:rsidRDefault="00CD14FB" w:rsidP="00CD14FB">
      <w:pPr>
        <w:pStyle w:val="KDParagraf"/>
        <w:spacing w:before="0"/>
        <w:rPr>
          <w:rFonts w:cs="Arial"/>
          <w:lang w:val="sr-Cyrl-RS"/>
        </w:rPr>
      </w:pPr>
    </w:p>
    <w:p w:rsidR="00CD14FB" w:rsidRPr="00E47C2E" w:rsidRDefault="00CD14FB" w:rsidP="00CD14FB">
      <w:pPr>
        <w:pStyle w:val="KDParagraf"/>
        <w:spacing w:before="0"/>
        <w:rPr>
          <w:rFonts w:cs="Arial"/>
        </w:rPr>
      </w:pPr>
      <w:r>
        <w:rPr>
          <w:rFonts w:cs="Arial"/>
          <w:lang w:val="sr-Cyrl-RS"/>
        </w:rPr>
        <w:t>За Партију 2:</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CD14FB" w:rsidRDefault="00CD14FB" w:rsidP="00CD14FB">
      <w:pPr>
        <w:pStyle w:val="KDParagraf"/>
        <w:spacing w:before="0"/>
        <w:rPr>
          <w:rFonts w:cs="Arial"/>
          <w:lang w:val="sr-Cyrl-RS"/>
        </w:rPr>
      </w:pPr>
    </w:p>
    <w:p w:rsidR="00CD14FB" w:rsidRPr="00D34CB1" w:rsidRDefault="00CD14FB" w:rsidP="00CD14FB">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без пореза на додату вредност.</w:t>
      </w:r>
    </w:p>
    <w:p w:rsidR="00CD14FB" w:rsidRPr="00E47C2E" w:rsidRDefault="00CD14FB" w:rsidP="00CD14FB">
      <w:pPr>
        <w:pStyle w:val="KDParagraf"/>
        <w:spacing w:before="0"/>
        <w:rPr>
          <w:rFonts w:cs="Arial"/>
        </w:rPr>
      </w:pPr>
    </w:p>
    <w:p w:rsidR="00CD14FB" w:rsidRDefault="00CD14FB" w:rsidP="00CD14FB">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CD14FB" w:rsidRDefault="00CD14FB" w:rsidP="00CD14FB">
      <w:pPr>
        <w:pStyle w:val="KDParagraf"/>
        <w:spacing w:before="0"/>
        <w:rPr>
          <w:rFonts w:cs="Arial"/>
          <w:lang w:val="sr-Cyrl-RS"/>
        </w:rPr>
      </w:pPr>
      <w:r>
        <w:rPr>
          <w:rFonts w:cs="Arial"/>
          <w:lang w:val="sr-Cyrl-RS"/>
        </w:rPr>
        <w:t>Укупна понуђена цена са ПДВ-ом износи:</w:t>
      </w:r>
    </w:p>
    <w:p w:rsidR="00CD14FB" w:rsidRDefault="00CD14FB" w:rsidP="00CD14FB">
      <w:pPr>
        <w:pStyle w:val="KDParagraf"/>
        <w:spacing w:before="0"/>
        <w:rPr>
          <w:rFonts w:cs="Arial"/>
          <w:lang w:val="sr-Cyrl-RS"/>
        </w:rPr>
      </w:pPr>
      <w:r>
        <w:rPr>
          <w:rFonts w:cs="Arial"/>
          <w:lang w:val="sr-Cyrl-RS"/>
        </w:rPr>
        <w:lastRenderedPageBreak/>
        <w:t>За Партију 1:  ______________________ динара</w:t>
      </w:r>
    </w:p>
    <w:p w:rsidR="00CD14FB" w:rsidRDefault="00CD14FB" w:rsidP="00CD14FB">
      <w:pPr>
        <w:pStyle w:val="KDParagraf"/>
        <w:spacing w:before="0"/>
        <w:rPr>
          <w:rFonts w:cs="Arial"/>
          <w:lang w:val="sr-Cyrl-RS"/>
        </w:rPr>
      </w:pPr>
    </w:p>
    <w:p w:rsidR="00CD14FB" w:rsidRPr="001276EE" w:rsidRDefault="00CD14FB" w:rsidP="00CD14FB">
      <w:pPr>
        <w:pStyle w:val="KDParagraf"/>
        <w:spacing w:before="0"/>
        <w:rPr>
          <w:rFonts w:cs="Arial"/>
          <w:lang w:val="sr-Cyrl-RS"/>
        </w:rPr>
      </w:pPr>
      <w:r>
        <w:rPr>
          <w:rFonts w:cs="Arial"/>
          <w:lang w:val="sr-Cyrl-RS"/>
        </w:rPr>
        <w:t>За Партију 2:  ______________________ динара</w:t>
      </w:r>
    </w:p>
    <w:p w:rsidR="00CD14FB" w:rsidRPr="001276EE" w:rsidRDefault="00CD14FB" w:rsidP="00CD14FB">
      <w:pPr>
        <w:pStyle w:val="KDParagraf"/>
        <w:spacing w:before="0"/>
        <w:rPr>
          <w:rFonts w:cs="Arial"/>
          <w:lang w:val="sr-Cyrl-RS"/>
        </w:rPr>
      </w:pPr>
    </w:p>
    <w:p w:rsidR="00CD14FB" w:rsidRPr="00607027" w:rsidRDefault="00CD14FB" w:rsidP="00CD14FB">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xml:space="preserve">, </w:t>
      </w:r>
      <w:r>
        <w:rPr>
          <w:rFonts w:cs="Arial"/>
          <w:lang w:val="sr-Cyrl-RS"/>
        </w:rPr>
        <w:t>са порезом</w:t>
      </w:r>
      <w:r w:rsidRPr="00E47C2E">
        <w:rPr>
          <w:rFonts w:cs="Arial"/>
        </w:rPr>
        <w:t xml:space="preserve"> на додату вредност</w:t>
      </w:r>
      <w:r>
        <w:rPr>
          <w:rFonts w:cs="Arial"/>
          <w:lang w:val="sr-Cyrl-RS"/>
        </w:rPr>
        <w:t>.</w:t>
      </w:r>
    </w:p>
    <w:p w:rsidR="00CD14FB" w:rsidRPr="00607027" w:rsidRDefault="00CD14FB" w:rsidP="00CD14FB">
      <w:pPr>
        <w:pStyle w:val="KDParagraf"/>
        <w:spacing w:before="0"/>
        <w:rPr>
          <w:rFonts w:cs="Arial"/>
          <w:lang w:val="sr-Cyrl-RS"/>
        </w:rPr>
      </w:pPr>
    </w:p>
    <w:p w:rsidR="00C5108A" w:rsidRDefault="00CD14FB" w:rsidP="00CD14FB">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r>
        <w:rPr>
          <w:rFonts w:cs="Arial"/>
          <w:lang w:val="sr-Cyrl-RS"/>
        </w:rPr>
        <w:t xml:space="preserve"> </w:t>
      </w:r>
    </w:p>
    <w:p w:rsidR="00CD14FB" w:rsidRDefault="00CD14FB" w:rsidP="00CD14FB">
      <w:pPr>
        <w:pStyle w:val="KDParagraf"/>
        <w:spacing w:before="0"/>
        <w:rPr>
          <w:rFonts w:cs="Arial"/>
        </w:rPr>
      </w:pPr>
    </w:p>
    <w:p w:rsidR="00D5004C" w:rsidRPr="005831DC" w:rsidRDefault="00CD14FB" w:rsidP="00D5004C">
      <w:pPr>
        <w:pStyle w:val="KDParagraf"/>
        <w:spacing w:before="0"/>
        <w:rPr>
          <w:rFonts w:cs="Arial"/>
          <w:lang w:val="sr-Cyrl-RS"/>
        </w:rPr>
      </w:pPr>
      <w:r w:rsidRPr="004773F8">
        <w:rPr>
          <w:rFonts w:cs="Arial"/>
          <w:lang w:val="sr-Cyrl-RS"/>
        </w:rPr>
        <w:t xml:space="preserve">Уговорене јединичне цене не </w:t>
      </w:r>
      <w:r w:rsidR="005831DC">
        <w:rPr>
          <w:rFonts w:cs="Arial"/>
          <w:lang w:val="sr-Cyrl-RS"/>
        </w:rPr>
        <w:t>подлежу промени.</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61128C" w:rsidRDefault="0061128C" w:rsidP="00D5004C">
      <w:pPr>
        <w:pStyle w:val="KDParagraf"/>
        <w:spacing w:before="0"/>
        <w:rPr>
          <w:rFonts w:eastAsia="Calibri" w:cs="Arial"/>
          <w:lang w:val="sr-Cyrl-RS"/>
        </w:rPr>
      </w:pPr>
      <w:r>
        <w:rPr>
          <w:rFonts w:eastAsia="Calibri" w:cs="Arial"/>
          <w:lang w:val="sr-Cyrl-RS"/>
        </w:rPr>
        <w:t>Партија 1:</w:t>
      </w:r>
      <w:r w:rsidRPr="0061128C">
        <w:rPr>
          <w:rFonts w:eastAsia="Calibri" w:cs="Arial"/>
        </w:rPr>
        <w:t xml:space="preserve"> </w:t>
      </w:r>
      <w:r>
        <w:rPr>
          <w:rFonts w:eastAsia="Calibri" w:cs="Arial"/>
          <w:lang w:val="sr-Cyrl-RS"/>
        </w:rPr>
        <w:t>У</w:t>
      </w:r>
      <w:r>
        <w:rPr>
          <w:rFonts w:eastAsia="Calibri" w:cs="Arial"/>
        </w:rPr>
        <w:t xml:space="preserve"> року </w:t>
      </w:r>
      <w:r>
        <w:rPr>
          <w:rFonts w:eastAsia="Calibri" w:cs="Arial"/>
          <w:lang w:val="sr-Cyrl-RS"/>
        </w:rPr>
        <w:t>до</w:t>
      </w:r>
      <w:r>
        <w:rPr>
          <w:rFonts w:eastAsia="Calibri" w:cs="Arial"/>
        </w:rPr>
        <w:t xml:space="preserve"> 45 (четрдесетпет дана) дана од дана пријема исправног </w:t>
      </w:r>
      <w:r w:rsidRPr="007F2807">
        <w:rPr>
          <w:rFonts w:eastAsia="Calibri" w:cs="Arial"/>
        </w:rPr>
        <w:t>рачуна, са уговореним прилозима (Записници).</w:t>
      </w:r>
    </w:p>
    <w:p w:rsidR="0061128C" w:rsidRDefault="0061128C" w:rsidP="00D5004C">
      <w:pPr>
        <w:pStyle w:val="KDParagraf"/>
        <w:spacing w:before="0"/>
        <w:rPr>
          <w:rFonts w:eastAsia="Calibri" w:cs="Arial"/>
          <w:lang w:val="sr-Cyrl-RS"/>
        </w:rPr>
      </w:pPr>
    </w:p>
    <w:p w:rsidR="00D5004C" w:rsidRPr="007F2807" w:rsidRDefault="0061128C" w:rsidP="00D5004C">
      <w:pPr>
        <w:pStyle w:val="KDParagraf"/>
        <w:spacing w:before="0"/>
        <w:rPr>
          <w:rFonts w:eastAsia="Calibri" w:cs="Arial"/>
          <w:strike/>
          <w:lang w:val="sr-Cyrl-RS"/>
        </w:rPr>
      </w:pPr>
      <w:r>
        <w:rPr>
          <w:rFonts w:eastAsia="Calibri" w:cs="Arial"/>
          <w:lang w:val="sr-Cyrl-RS"/>
        </w:rPr>
        <w:t xml:space="preserve">Партија 2: </w:t>
      </w:r>
      <w:r w:rsidR="00CD14FB">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61128C" w:rsidP="00D5004C">
      <w:pPr>
        <w:pStyle w:val="KDParagraf"/>
        <w:spacing w:before="0"/>
        <w:rPr>
          <w:rFonts w:cs="Arial"/>
        </w:rPr>
      </w:pPr>
      <w:r>
        <w:rPr>
          <w:rFonts w:cs="Arial"/>
        </w:rPr>
        <w:t>Подизвођач</w:t>
      </w:r>
      <w:r w:rsidR="00D5004C" w:rsidRPr="00E47C2E">
        <w:rPr>
          <w:rFonts w:cs="Arial"/>
        </w:rPr>
        <w:t xml:space="preserve">: </w:t>
      </w:r>
      <w:r w:rsidR="00D5004C" w:rsidRPr="00E47C2E">
        <w:rPr>
          <w:rFonts w:cs="Arial"/>
        </w:rPr>
        <w:tab/>
      </w:r>
      <w:r w:rsidR="00D5004C"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lastRenderedPageBreak/>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D5004C" w:rsidRDefault="006D1E7B" w:rsidP="00D5004C">
      <w:pPr>
        <w:pStyle w:val="KDParagraf"/>
        <w:spacing w:before="0"/>
        <w:rPr>
          <w:b/>
          <w:lang w:val="sr-Cyrl-RS"/>
        </w:rPr>
      </w:pPr>
      <w:r w:rsidRPr="006D1E7B">
        <w:rPr>
          <w:b/>
          <w:lang w:val="sr-Cyrl-RS"/>
        </w:rPr>
        <w:t>Партија 1</w:t>
      </w:r>
      <w:r>
        <w:rPr>
          <w:b/>
          <w:lang w:val="sr-Cyrl-RS"/>
        </w:rPr>
        <w:t>:</w:t>
      </w:r>
    </w:p>
    <w:p w:rsidR="006D1E7B" w:rsidRPr="006D1E7B" w:rsidRDefault="006D1E7B" w:rsidP="00D5004C">
      <w:pPr>
        <w:pStyle w:val="KDParagraf"/>
        <w:spacing w:before="0"/>
        <w:rPr>
          <w:b/>
          <w:lang w:val="sr-Cyrl-RS"/>
        </w:rPr>
      </w:pPr>
    </w:p>
    <w:p w:rsidR="006D1E7B" w:rsidRPr="000679A4" w:rsidRDefault="006D1E7B" w:rsidP="006D1E7B">
      <w:pPr>
        <w:spacing w:before="0"/>
        <w:rPr>
          <w:rFonts w:cs="Arial"/>
          <w:b/>
          <w:lang w:val="sr-Cyrl-RS"/>
        </w:rPr>
      </w:pPr>
      <w:r w:rsidRPr="00320289">
        <w:rPr>
          <w:rFonts w:cs="Arial"/>
          <w:lang w:val="sr-Cyrl-RS"/>
        </w:rPr>
        <w:t xml:space="preserve">Рок извршења </w:t>
      </w:r>
      <w:r>
        <w:rPr>
          <w:rFonts w:cs="Arial"/>
          <w:lang w:val="sr-Cyrl-RS"/>
        </w:rPr>
        <w:t xml:space="preserve"> услуга износи ____</w:t>
      </w:r>
      <w:r w:rsidRPr="00320289">
        <w:rPr>
          <w:rFonts w:cs="Arial"/>
          <w:lang w:val="sr-Cyrl-RS"/>
        </w:rPr>
        <w:t xml:space="preserve"> дана од дана закључења уговора.</w:t>
      </w:r>
    </w:p>
    <w:p w:rsidR="006D1E7B" w:rsidRDefault="006D1E7B" w:rsidP="00D5004C">
      <w:pPr>
        <w:pStyle w:val="KDParagraf"/>
        <w:spacing w:before="0"/>
        <w:rPr>
          <w:lang w:val="sr-Cyrl-RS"/>
        </w:rPr>
      </w:pPr>
    </w:p>
    <w:p w:rsidR="006D1E7B" w:rsidRPr="006D1E7B" w:rsidRDefault="006D1E7B" w:rsidP="00D5004C">
      <w:pPr>
        <w:pStyle w:val="KDParagraf"/>
        <w:spacing w:before="0"/>
        <w:rPr>
          <w:b/>
          <w:lang w:val="sr-Cyrl-RS"/>
        </w:rPr>
      </w:pPr>
      <w:r w:rsidRPr="006D1E7B">
        <w:rPr>
          <w:b/>
          <w:lang w:val="sr-Cyrl-RS"/>
        </w:rPr>
        <w:t>Партија 2</w:t>
      </w:r>
      <w:r>
        <w:rPr>
          <w:b/>
          <w:lang w:val="sr-Cyrl-RS"/>
        </w:rPr>
        <w:t>:</w:t>
      </w:r>
    </w:p>
    <w:p w:rsidR="006D1E7B" w:rsidRPr="00320289" w:rsidRDefault="006D1E7B" w:rsidP="006D1E7B">
      <w:pPr>
        <w:spacing w:before="0"/>
        <w:rPr>
          <w:rFonts w:cs="Arial"/>
          <w:lang w:val="sr-Cyrl-RS"/>
        </w:rPr>
      </w:pPr>
      <w:r>
        <w:rPr>
          <w:rFonts w:cs="Arial"/>
          <w:lang w:val="sr-Cyrl-RS"/>
        </w:rPr>
        <w:t xml:space="preserve">Рок </w:t>
      </w:r>
      <w:r w:rsidRPr="00320289">
        <w:rPr>
          <w:rFonts w:cs="Arial"/>
          <w:lang w:val="sr-Cyrl-RS"/>
        </w:rPr>
        <w:t xml:space="preserve">извршења услуга је 12 месеци од дана закључења уговора према потребама </w:t>
      </w:r>
      <w:r>
        <w:rPr>
          <w:rFonts w:cs="Arial"/>
          <w:lang w:val="sr-Cyrl-RS"/>
        </w:rPr>
        <w:t>Корисника услуга</w:t>
      </w:r>
      <w:r w:rsidRPr="00320289">
        <w:rPr>
          <w:rFonts w:cs="Arial"/>
          <w:lang w:val="sr-Cyrl-RS"/>
        </w:rPr>
        <w:t>.</w:t>
      </w:r>
    </w:p>
    <w:p w:rsidR="006D1E7B" w:rsidRDefault="006D1E7B" w:rsidP="006D1E7B">
      <w:pPr>
        <w:spacing w:before="0"/>
        <w:rPr>
          <w:rFonts w:cs="Arial"/>
          <w:lang w:val="sr-Cyrl-RS"/>
        </w:rPr>
      </w:pPr>
      <w:r>
        <w:rPr>
          <w:rFonts w:cs="Arial"/>
          <w:lang w:val="sr-Cyrl-RS"/>
        </w:rPr>
        <w:t>Пружалац услуга</w:t>
      </w:r>
      <w:r w:rsidRPr="00320289">
        <w:rPr>
          <w:rFonts w:cs="Arial"/>
          <w:lang w:val="sr-Cyrl-RS"/>
        </w:rPr>
        <w:t xml:space="preserve"> је у обавези да се одазове на позив </w:t>
      </w:r>
      <w:r>
        <w:rPr>
          <w:rFonts w:cs="Arial"/>
          <w:lang w:val="sr-Cyrl-RS"/>
        </w:rPr>
        <w:t xml:space="preserve">Кориснику услуга </w:t>
      </w:r>
      <w:r w:rsidRPr="00320289">
        <w:rPr>
          <w:rFonts w:cs="Arial"/>
          <w:lang w:val="sr-Cyrl-RS"/>
        </w:rPr>
        <w:t xml:space="preserve">у року од 2 дана од тренутка обавештења о потреби сервисирања и одржавања спектрофотометра. </w:t>
      </w:r>
    </w:p>
    <w:p w:rsidR="006D1E7B" w:rsidRPr="00320289" w:rsidRDefault="006D1E7B" w:rsidP="006D1E7B">
      <w:pPr>
        <w:spacing w:before="0"/>
        <w:rPr>
          <w:rFonts w:cs="Arial"/>
          <w:lang w:val="sr-Cyrl-RS"/>
        </w:rPr>
      </w:pPr>
      <w:r>
        <w:rPr>
          <w:rFonts w:cs="Arial"/>
          <w:lang w:val="sr-Cyrl-RS"/>
        </w:rPr>
        <w:t>Након преузимања уређаја рок</w:t>
      </w:r>
      <w:r w:rsidRPr="00320289">
        <w:rPr>
          <w:rFonts w:cs="Arial"/>
          <w:lang w:val="sr-Cyrl-RS"/>
        </w:rPr>
        <w:t xml:space="preserve"> за извршење услуге не може бити дужи од 14 календарских дана.</w:t>
      </w:r>
    </w:p>
    <w:p w:rsidR="006D1E7B" w:rsidRDefault="006D1E7B" w:rsidP="00D5004C">
      <w:pPr>
        <w:pStyle w:val="KDParagraf"/>
        <w:spacing w:before="0"/>
        <w:rPr>
          <w:lang w:val="sr-Cyrl-RS"/>
        </w:rPr>
      </w:pPr>
    </w:p>
    <w:p w:rsidR="006D1E7B" w:rsidRPr="006D1E7B" w:rsidRDefault="006D1E7B" w:rsidP="00D5004C">
      <w:pPr>
        <w:pStyle w:val="KDParagraf"/>
        <w:spacing w:before="0"/>
        <w:rPr>
          <w:b/>
          <w:lang w:val="sr-Cyrl-RS"/>
        </w:rPr>
      </w:pPr>
      <w:r w:rsidRPr="006D1E7B">
        <w:rPr>
          <w:b/>
          <w:lang w:val="sr-Cyrl-RS"/>
        </w:rPr>
        <w:t>Место извршења услуга:</w:t>
      </w:r>
    </w:p>
    <w:p w:rsidR="006D1E7B" w:rsidRDefault="006D1E7B" w:rsidP="00D5004C">
      <w:pPr>
        <w:pStyle w:val="KDParagraf"/>
        <w:spacing w:before="0"/>
        <w:rPr>
          <w:lang w:val="sr-Cyrl-RS"/>
        </w:rPr>
      </w:pPr>
    </w:p>
    <w:p w:rsidR="006D1E7B" w:rsidRDefault="006D1E7B" w:rsidP="006D1E7B">
      <w:pPr>
        <w:spacing w:before="0"/>
        <w:rPr>
          <w:rFonts w:cs="Arial"/>
          <w:b/>
          <w:lang w:val="sr-Cyrl-RS"/>
        </w:rPr>
      </w:pPr>
      <w:r w:rsidRPr="000679A4">
        <w:rPr>
          <w:rFonts w:cs="Arial"/>
          <w:b/>
          <w:lang w:val="sr-Cyrl-RS"/>
        </w:rPr>
        <w:t>Партија 1:</w:t>
      </w:r>
      <w:r>
        <w:rPr>
          <w:rFonts w:cs="Arial"/>
          <w:b/>
          <w:lang w:val="sr-Cyrl-RS"/>
        </w:rPr>
        <w:t xml:space="preserve"> </w:t>
      </w:r>
    </w:p>
    <w:p w:rsidR="006D1E7B" w:rsidRPr="00320289" w:rsidRDefault="006D1E7B" w:rsidP="006D1E7B">
      <w:pPr>
        <w:spacing w:before="0"/>
        <w:rPr>
          <w:rFonts w:cs="Arial"/>
          <w:lang w:val="sr-Cyrl-RS"/>
        </w:rPr>
      </w:pPr>
      <w:r>
        <w:rPr>
          <w:rFonts w:cs="Arial"/>
          <w:lang w:val="sr-Cyrl-RS"/>
        </w:rPr>
        <w:t>М</w:t>
      </w:r>
      <w:r w:rsidRPr="00320289">
        <w:rPr>
          <w:rFonts w:cs="Arial"/>
          <w:lang w:val="sr-Cyrl-RS"/>
        </w:rPr>
        <w:t>есто извршења је Огранака ТЕНТ, локација ТЕНТ А, Богољуба Урошевића Црног 44, Обреновац.</w:t>
      </w:r>
    </w:p>
    <w:p w:rsidR="006D1E7B" w:rsidRDefault="006D1E7B" w:rsidP="006D1E7B">
      <w:pPr>
        <w:spacing w:before="0"/>
        <w:rPr>
          <w:rFonts w:cs="Arial"/>
          <w:lang w:val="sr-Cyrl-RS"/>
        </w:rPr>
      </w:pPr>
    </w:p>
    <w:p w:rsidR="006D1E7B" w:rsidRDefault="006D1E7B" w:rsidP="006D1E7B">
      <w:pPr>
        <w:spacing w:before="0"/>
        <w:rPr>
          <w:rFonts w:cs="Arial"/>
          <w:b/>
          <w:lang w:val="sr-Cyrl-RS"/>
        </w:rPr>
      </w:pPr>
      <w:r w:rsidRPr="000679A4">
        <w:rPr>
          <w:rFonts w:cs="Arial"/>
          <w:b/>
          <w:lang w:val="sr-Cyrl-RS"/>
        </w:rPr>
        <w:t>Партија 2</w:t>
      </w:r>
    </w:p>
    <w:p w:rsidR="006D1E7B" w:rsidRDefault="0061128C" w:rsidP="00D5004C">
      <w:pPr>
        <w:pStyle w:val="KDParagraf"/>
        <w:spacing w:before="0"/>
        <w:rPr>
          <w:rFonts w:cs="Arial"/>
          <w:lang w:val="sr-Cyrl-RS"/>
        </w:rPr>
      </w:pPr>
      <w:r>
        <w:rPr>
          <w:rFonts w:cs="Arial"/>
          <w:lang w:val="sr-Cyrl-RS"/>
        </w:rPr>
        <w:t>М</w:t>
      </w:r>
      <w:r w:rsidRPr="00320289">
        <w:rPr>
          <w:rFonts w:cs="Arial"/>
          <w:lang w:val="sr-Cyrl-RS"/>
        </w:rPr>
        <w:t>есто извршења</w:t>
      </w:r>
      <w:r>
        <w:rPr>
          <w:rFonts w:cs="Arial"/>
          <w:lang w:val="sr-Cyrl-RS"/>
        </w:rPr>
        <w:t xml:space="preserve"> услуга</w:t>
      </w:r>
      <w:r w:rsidRPr="00320289">
        <w:rPr>
          <w:rFonts w:cs="Arial"/>
          <w:lang w:val="sr-Cyrl-RS"/>
        </w:rPr>
        <w:t xml:space="preserve"> је сервис </w:t>
      </w:r>
      <w:r>
        <w:rPr>
          <w:rFonts w:cs="Arial"/>
          <w:lang w:val="sr-Cyrl-RS"/>
        </w:rPr>
        <w:t>пружаоца услуга</w:t>
      </w:r>
      <w:r w:rsidRPr="00320289">
        <w:rPr>
          <w:rFonts w:cs="Arial"/>
          <w:lang w:val="sr-Cyrl-RS"/>
        </w:rPr>
        <w:t>.</w:t>
      </w:r>
      <w:r>
        <w:rPr>
          <w:rFonts w:cs="Arial"/>
          <w:lang w:val="sr-Cyrl-RS"/>
        </w:rPr>
        <w:t xml:space="preserve"> Транспорт до Огранка ТЕНТ, локације ТЕНТ Б, обавеза је Пружаоца услуга.</w:t>
      </w:r>
    </w:p>
    <w:p w:rsidR="0061128C" w:rsidRPr="00BE01D0" w:rsidRDefault="0061128C" w:rsidP="00D5004C">
      <w:pPr>
        <w:pStyle w:val="KDParagraf"/>
        <w:spacing w:before="0"/>
        <w:rPr>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BE01D0"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2240D9">
        <w:rPr>
          <w:rFonts w:cs="Arial"/>
          <w:lang w:val="sr-Cyrl-RS"/>
        </w:rPr>
        <w:t>извршења</w:t>
      </w:r>
      <w:r w:rsidRPr="003B1FC8">
        <w:rPr>
          <w:rFonts w:cs="Arial"/>
        </w:rPr>
        <w:t xml:space="preserve">, а да евентуални продужетак </w:t>
      </w:r>
      <w:r w:rsidR="002240D9">
        <w:rPr>
          <w:rFonts w:cs="Arial"/>
          <w:lang w:val="sr-Cyrl-RS"/>
        </w:rPr>
        <w:t>извршења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D5004C">
      <w:pPr>
        <w:pStyle w:val="KDParagraf"/>
        <w:spacing w:before="0"/>
        <w:rPr>
          <w:lang w:val="sr-Cyrl-RS"/>
        </w:rPr>
      </w:pPr>
    </w:p>
    <w:p w:rsidR="00D5004C" w:rsidRDefault="00D5004C" w:rsidP="00D5004C">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w:t>
      </w:r>
      <w:r w:rsidRPr="007F2807">
        <w:lastRenderedPageBreak/>
        <w:t xml:space="preserve">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D5004C">
      <w:pPr>
        <w:pStyle w:val="KDParagraf"/>
        <w:spacing w:before="0"/>
        <w:rPr>
          <w:lang w:val="sr-Cyrl-RS"/>
        </w:rPr>
      </w:pPr>
    </w:p>
    <w:p w:rsidR="00D5004C" w:rsidRPr="007F2807" w:rsidRDefault="00D5004C" w:rsidP="00D5004C">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D5004C" w:rsidRPr="007F2807" w:rsidRDefault="00D5004C" w:rsidP="00D5004C">
      <w:pPr>
        <w:pStyle w:val="KDParagraf"/>
        <w:spacing w:before="0"/>
        <w:rPr>
          <w:rFonts w:cs="Arial"/>
          <w:lang w:val="sr-Cyrl-RS"/>
        </w:rPr>
      </w:pPr>
    </w:p>
    <w:p w:rsidR="00D5004C" w:rsidRPr="00CD3037" w:rsidRDefault="00D5004C" w:rsidP="00D5004C">
      <w:pPr>
        <w:rPr>
          <w:rFonts w:cs="Arial"/>
          <w:lang w:val="sr-Cyrl-RS"/>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Default="00D5004C"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E47C2E" w:rsidRDefault="00D5004C" w:rsidP="00D5004C">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D5004C" w:rsidRPr="00F77783"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9</w:t>
      </w:r>
      <w:r w:rsidRPr="00E47C2E">
        <w:rPr>
          <w:rFonts w:cs="Arial"/>
        </w:rPr>
        <w:t>.</w:t>
      </w:r>
      <w:proofErr w:type="gramEnd"/>
    </w:p>
    <w:p w:rsidR="00512580" w:rsidRPr="00512580" w:rsidRDefault="00512580" w:rsidP="00BE01D0">
      <w:pPr>
        <w:tabs>
          <w:tab w:val="left" w:pos="567"/>
        </w:tabs>
        <w:rPr>
          <w:rFonts w:cs="Arial"/>
        </w:rPr>
      </w:pPr>
      <w:r>
        <w:rPr>
          <w:rFonts w:cs="Arial"/>
          <w:lang w:val="sr-Cyrl-RS"/>
        </w:rPr>
        <w:t>Уговор се сматра закљученим након обостраног потписивања уговорних страна.</w:t>
      </w:r>
    </w:p>
    <w:p w:rsidR="00BE01D0" w:rsidRPr="00DF1970" w:rsidRDefault="00BE01D0" w:rsidP="00BE01D0">
      <w:pPr>
        <w:tabs>
          <w:tab w:val="left" w:pos="567"/>
        </w:tabs>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2240D9">
        <w:rPr>
          <w:rFonts w:cs="Arial"/>
          <w:lang w:val="sr-Cyrl-RS"/>
        </w:rPr>
        <w:t xml:space="preserve"> за добро извршење посла</w:t>
      </w:r>
      <w:r w:rsidRPr="00DF1970">
        <w:rPr>
          <w:rFonts w:cs="Arial"/>
          <w:lang w:val="sr-Cyrl-RS"/>
        </w:rPr>
        <w:t>.</w:t>
      </w:r>
    </w:p>
    <w:p w:rsidR="00803F53" w:rsidRDefault="00803F53" w:rsidP="00D5004C">
      <w:pPr>
        <w:pStyle w:val="KDParagraf"/>
        <w:spacing w:before="0"/>
        <w:jc w:val="center"/>
        <w:rPr>
          <w:rFonts w:cs="Arial"/>
          <w:b/>
          <w:lang w:val="sr-Cyrl-RS"/>
        </w:rPr>
      </w:pPr>
    </w:p>
    <w:p w:rsidR="00803F53" w:rsidRDefault="00803F53" w:rsidP="00D5004C">
      <w:pPr>
        <w:pStyle w:val="KDParagraf"/>
        <w:spacing w:before="0"/>
        <w:jc w:val="center"/>
        <w:rPr>
          <w:rFonts w:cs="Arial"/>
          <w:b/>
          <w:lang w:val="sr-Cyrl-RS"/>
        </w:rPr>
      </w:pPr>
    </w:p>
    <w:p w:rsidR="00803F53" w:rsidRDefault="00803F53" w:rsidP="00D5004C">
      <w:pPr>
        <w:pStyle w:val="KDParagraf"/>
        <w:spacing w:before="0"/>
        <w:jc w:val="center"/>
        <w:rPr>
          <w:rFonts w:cs="Arial"/>
          <w:b/>
          <w:lang w:val="sr-Cyrl-RS"/>
        </w:rPr>
      </w:pPr>
    </w:p>
    <w:p w:rsidR="00D5004C" w:rsidRPr="00E47C2E" w:rsidRDefault="00D5004C" w:rsidP="00D5004C">
      <w:pPr>
        <w:pStyle w:val="KDParagraf"/>
        <w:spacing w:before="0"/>
        <w:jc w:val="center"/>
        <w:rPr>
          <w:rFonts w:cs="Arial"/>
        </w:rPr>
      </w:pPr>
      <w:proofErr w:type="gramStart"/>
      <w:r>
        <w:rPr>
          <w:rFonts w:cs="Arial"/>
          <w:b/>
        </w:rPr>
        <w:lastRenderedPageBreak/>
        <w:t>Члан 1</w:t>
      </w:r>
      <w:r>
        <w:rPr>
          <w:rFonts w:cs="Arial"/>
          <w:b/>
          <w:lang w:val="sr-Cyrl-RS"/>
        </w:rPr>
        <w:t>0</w:t>
      </w:r>
      <w:r w:rsidRPr="00E47C2E">
        <w:rPr>
          <w:rFonts w:cs="Arial"/>
        </w:rPr>
        <w:t>.</w:t>
      </w:r>
      <w:proofErr w:type="gramEnd"/>
    </w:p>
    <w:p w:rsidR="000C06AB"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5108A">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A85F49" w:rsidRPr="00A85F49" w:rsidRDefault="00A85F49"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r>
        <w:rPr>
          <w:rFonts w:cs="Arial"/>
          <w:color w:val="000000" w:themeColor="text1"/>
          <w:lang w:val="sr-Cyrl-RS"/>
        </w:rPr>
        <w:t>.</w:t>
      </w:r>
      <w:proofErr w:type="gramEnd"/>
    </w:p>
    <w:p w:rsidR="0027615C" w:rsidRPr="0027615C" w:rsidRDefault="0027615C" w:rsidP="000C06AB">
      <w:pPr>
        <w:pStyle w:val="KDParagraf"/>
        <w:spacing w:before="0"/>
        <w:rPr>
          <w:rFonts w:cs="Arial"/>
          <w:b/>
          <w:color w:val="000000" w:themeColor="text1"/>
          <w:sz w:val="8"/>
          <w:lang w:val="sr-Cyrl-RS"/>
        </w:rPr>
      </w:pPr>
    </w:p>
    <w:p w:rsidR="0027615C" w:rsidRPr="0027615C" w:rsidRDefault="00155E27" w:rsidP="000C06AB">
      <w:pPr>
        <w:pStyle w:val="KDParagraf"/>
        <w:spacing w:before="0"/>
        <w:rPr>
          <w:rFonts w:cs="Arial"/>
          <w:b/>
          <w:color w:val="000000" w:themeColor="text1"/>
          <w:lang w:val="sr-Cyrl-RS"/>
        </w:rPr>
      </w:pPr>
      <w:r w:rsidRPr="0027615C">
        <w:rPr>
          <w:rFonts w:cs="Arial"/>
          <w:b/>
          <w:color w:val="000000" w:themeColor="text1"/>
          <w:lang w:val="sr-Cyrl-RS"/>
        </w:rPr>
        <w:t>За Партију 1:</w:t>
      </w:r>
    </w:p>
    <w:p w:rsidR="0027615C" w:rsidRDefault="0027615C" w:rsidP="0027615C">
      <w:pPr>
        <w:pStyle w:val="KDParagraf"/>
        <w:spacing w:before="0"/>
        <w:rPr>
          <w:rFonts w:cs="Arial"/>
          <w:color w:val="000000" w:themeColor="text1"/>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453E4F">
        <w:rPr>
          <w:rFonts w:cs="Arial"/>
          <w:lang w:val="sr-Cyrl-RS"/>
        </w:rPr>
        <w:t>15 дана</w:t>
      </w:r>
      <w:r>
        <w:rPr>
          <w:rFonts w:cs="Arial"/>
          <w:lang w:val="sr-Cyrl-RS"/>
        </w:rPr>
        <w:t xml:space="preserve"> од дана ступања на снагу</w:t>
      </w:r>
    </w:p>
    <w:p w:rsidR="0027615C" w:rsidRPr="0027615C" w:rsidRDefault="0027615C" w:rsidP="000C06AB">
      <w:pPr>
        <w:pStyle w:val="KDParagraf"/>
        <w:spacing w:before="0"/>
        <w:rPr>
          <w:rFonts w:cs="Arial"/>
          <w:sz w:val="8"/>
          <w:lang w:val="sr-Cyrl-RS"/>
        </w:rPr>
      </w:pPr>
    </w:p>
    <w:p w:rsidR="000C06AB" w:rsidRPr="0027615C" w:rsidRDefault="00155E27" w:rsidP="000C06AB">
      <w:pPr>
        <w:pStyle w:val="KDParagraf"/>
        <w:spacing w:before="0"/>
        <w:rPr>
          <w:rFonts w:cs="Arial"/>
          <w:color w:val="000000" w:themeColor="text1"/>
          <w:lang w:val="sr-Cyrl-RS"/>
        </w:rPr>
      </w:pPr>
      <w:r>
        <w:rPr>
          <w:rFonts w:cs="Arial"/>
          <w:b/>
          <w:color w:val="000000" w:themeColor="text1"/>
          <w:lang w:val="sr-Cyrl-RS"/>
        </w:rPr>
        <w:t>З</w:t>
      </w:r>
      <w:r w:rsidR="0061128C" w:rsidRPr="00155E27">
        <w:rPr>
          <w:rFonts w:cs="Arial"/>
          <w:b/>
          <w:color w:val="000000" w:themeColor="text1"/>
          <w:lang w:val="sr-Cyrl-RS"/>
        </w:rPr>
        <w:t>а</w:t>
      </w:r>
      <w:r w:rsidR="0061128C">
        <w:rPr>
          <w:rFonts w:cs="Arial"/>
          <w:color w:val="000000" w:themeColor="text1"/>
          <w:lang w:val="sr-Cyrl-RS"/>
        </w:rPr>
        <w:t xml:space="preserve"> </w:t>
      </w:r>
      <w:r w:rsidR="0061128C" w:rsidRPr="006E4B9D">
        <w:rPr>
          <w:rFonts w:cs="Arial"/>
          <w:b/>
          <w:color w:val="000000" w:themeColor="text1"/>
          <w:lang w:val="sr-Cyrl-RS"/>
        </w:rPr>
        <w:t>Партију 2</w:t>
      </w:r>
      <w:r w:rsidR="0027615C" w:rsidRPr="0027615C">
        <w:rPr>
          <w:rFonts w:cs="Arial"/>
          <w:b/>
          <w:color w:val="000000" w:themeColor="text1"/>
          <w:lang w:val="sr-Cyrl-RS"/>
        </w:rPr>
        <w:t>:</w:t>
      </w:r>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453E4F">
        <w:rPr>
          <w:rFonts w:cs="Arial"/>
          <w:lang w:val="sr-Cyrl-RS"/>
        </w:rPr>
        <w:t>12 месеци</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447A4D" w:rsidRDefault="00447A4D" w:rsidP="00447A4D">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447A4D" w:rsidRDefault="00447A4D" w:rsidP="00447A4D">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447A4D" w:rsidRDefault="00447A4D" w:rsidP="00447A4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p>
    <w:p w:rsidR="00D5004C" w:rsidRPr="00E47C2E" w:rsidRDefault="00D5004C" w:rsidP="00D5004C">
      <w:pPr>
        <w:pStyle w:val="KDParagraf"/>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Pr="00EC5056"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27615C" w:rsidRDefault="00D5004C" w:rsidP="0027615C">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C5108A">
        <w:rPr>
          <w:rFonts w:cs="Arial"/>
          <w:lang w:val="sr-Cyrl-RS"/>
        </w:rPr>
        <w:t>на локацији</w:t>
      </w:r>
      <w:r w:rsidRPr="00753BA3">
        <w:rPr>
          <w:rFonts w:cs="Arial"/>
        </w:rPr>
        <w:t xml:space="preserve"> Корисника услуге у ЈП ЕПС Огранака ТЕНТ</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lastRenderedPageBreak/>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Default="00D5004C" w:rsidP="00D5004C">
      <w:pPr>
        <w:pStyle w:val="KDParagraf"/>
        <w:spacing w:before="0"/>
        <w:rPr>
          <w:rFonts w:cs="Arial"/>
          <w:lang w:val="sr-Cyrl-RS"/>
        </w:rPr>
      </w:pPr>
    </w:p>
    <w:p w:rsidR="00803F53" w:rsidRPr="00803F53" w:rsidRDefault="00803F53" w:rsidP="00D5004C">
      <w:pPr>
        <w:pStyle w:val="KDParagraf"/>
        <w:spacing w:before="0"/>
        <w:rPr>
          <w:rFonts w:cs="Arial"/>
          <w:lang w:val="sr-Cyrl-RS"/>
        </w:rPr>
      </w:pPr>
    </w:p>
    <w:p w:rsidR="00D5004C" w:rsidRPr="00046D02" w:rsidRDefault="00D5004C" w:rsidP="00D5004C">
      <w:pPr>
        <w:pStyle w:val="KDParagraf"/>
        <w:spacing w:before="0"/>
        <w:rPr>
          <w:rFonts w:cs="Arial"/>
          <w:b/>
        </w:rPr>
      </w:pPr>
      <w:r w:rsidRPr="00046D02">
        <w:rPr>
          <w:rFonts w:cs="Arial"/>
          <w:b/>
        </w:rPr>
        <w:t xml:space="preserve">ГАРАНТНИ РОК </w:t>
      </w:r>
    </w:p>
    <w:p w:rsidR="00D5004C" w:rsidRPr="00046D02" w:rsidRDefault="00D5004C" w:rsidP="00D5004C">
      <w:pPr>
        <w:pStyle w:val="KDParagraf"/>
        <w:spacing w:before="0"/>
        <w:jc w:val="center"/>
        <w:rPr>
          <w:rFonts w:cs="Arial"/>
        </w:rPr>
      </w:pPr>
      <w:proofErr w:type="gramStart"/>
      <w:r>
        <w:rPr>
          <w:rFonts w:cs="Arial"/>
          <w:b/>
        </w:rPr>
        <w:t xml:space="preserve">Члан </w:t>
      </w:r>
      <w:r w:rsidRPr="00046D02">
        <w:rPr>
          <w:rFonts w:cs="Arial"/>
          <w:b/>
        </w:rPr>
        <w:t>1</w:t>
      </w:r>
      <w:r>
        <w:rPr>
          <w:rFonts w:cs="Arial"/>
          <w:b/>
          <w:lang w:val="sr-Cyrl-RS"/>
        </w:rPr>
        <w:t>4</w:t>
      </w:r>
      <w:r w:rsidRPr="00046D02">
        <w:rPr>
          <w:rFonts w:cs="Arial"/>
        </w:rPr>
        <w:t>.</w:t>
      </w:r>
      <w:proofErr w:type="gramEnd"/>
    </w:p>
    <w:p w:rsidR="00803F53" w:rsidRDefault="00803F53" w:rsidP="00803F53">
      <w:pPr>
        <w:spacing w:before="0"/>
        <w:rPr>
          <w:rFonts w:cs="Arial"/>
          <w:b/>
          <w:lang w:val="sr-Cyrl-RS"/>
        </w:rPr>
      </w:pPr>
      <w:r>
        <w:rPr>
          <w:rFonts w:cs="Arial"/>
          <w:b/>
          <w:lang w:val="sr-Cyrl-RS"/>
        </w:rPr>
        <w:t xml:space="preserve">Партија 1: </w:t>
      </w:r>
    </w:p>
    <w:p w:rsidR="00803F53" w:rsidRDefault="00803F53" w:rsidP="00803F53">
      <w:pPr>
        <w:spacing w:before="0"/>
        <w:rPr>
          <w:rFonts w:cs="Arial"/>
          <w:b/>
          <w:lang w:val="sr-Cyrl-RS"/>
        </w:rPr>
      </w:pPr>
    </w:p>
    <w:p w:rsidR="00803F53" w:rsidRDefault="00803F53" w:rsidP="00803F53">
      <w:pPr>
        <w:spacing w:before="0"/>
        <w:rPr>
          <w:rFonts w:eastAsia="TimesNewRomanPSMT" w:cs="Arial"/>
          <w:bCs/>
          <w:color w:val="000000"/>
          <w:lang w:val="sr-Cyrl-RS"/>
        </w:rPr>
      </w:pPr>
      <w:proofErr w:type="gramStart"/>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 xml:space="preserve">ене услуге </w:t>
      </w:r>
      <w:r>
        <w:rPr>
          <w:rFonts w:eastAsia="TimesNewRomanPSMT" w:cs="Arial"/>
          <w:bCs/>
          <w:color w:val="000000"/>
          <w:lang w:val="sr-Cyrl-RS"/>
        </w:rPr>
        <w:t>износи ____</w:t>
      </w:r>
      <w:r w:rsidRPr="00E6049E">
        <w:rPr>
          <w:rFonts w:eastAsia="TimesNewRomanPSMT" w:cs="Arial"/>
          <w:bCs/>
          <w:color w:val="000000"/>
        </w:rPr>
        <w:t xml:space="preserve">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w:t>
      </w:r>
      <w:r>
        <w:rPr>
          <w:rFonts w:eastAsia="TimesNewRomanPSMT" w:cs="Arial"/>
          <w:bCs/>
          <w:color w:val="000000"/>
          <w:lang w:val="sr-Cyrl-RS"/>
        </w:rPr>
        <w:t>.</w:t>
      </w:r>
      <w:proofErr w:type="gramEnd"/>
    </w:p>
    <w:p w:rsidR="00803F53" w:rsidRPr="00345D7F" w:rsidRDefault="00803F53" w:rsidP="00803F53">
      <w:pPr>
        <w:spacing w:before="0"/>
        <w:rPr>
          <w:rFonts w:eastAsia="TimesNewRomanPSMT" w:cs="Arial"/>
          <w:bCs/>
          <w:color w:val="000000"/>
          <w:lang w:val="sr-Cyrl-RS"/>
        </w:rPr>
      </w:pPr>
      <w:r>
        <w:rPr>
          <w:rFonts w:eastAsia="TimesNewRomanPSMT" w:cs="Arial"/>
          <w:bCs/>
          <w:color w:val="000000"/>
          <w:lang w:val="sr-Cyrl-CS"/>
        </w:rPr>
        <w:t xml:space="preserve"> </w:t>
      </w:r>
    </w:p>
    <w:p w:rsidR="00803F53" w:rsidRDefault="00803F53" w:rsidP="00803F53">
      <w:pPr>
        <w:spacing w:before="0"/>
        <w:rPr>
          <w:rFonts w:eastAsia="TimesNewRomanPSMT" w:cs="Arial"/>
          <w:bCs/>
          <w:color w:val="000000"/>
          <w:lang w:val="sr-Cyrl-CS"/>
        </w:rPr>
      </w:pPr>
      <w:r w:rsidRPr="00C5108A">
        <w:rPr>
          <w:rFonts w:eastAsia="TimesNewRomanPSMT" w:cs="Arial"/>
          <w:b/>
          <w:bCs/>
          <w:color w:val="000000"/>
          <w:lang w:val="sr-Cyrl-CS"/>
        </w:rPr>
        <w:t>Партија 2:</w:t>
      </w:r>
      <w:r>
        <w:rPr>
          <w:rFonts w:eastAsia="TimesNewRomanPSMT" w:cs="Arial"/>
          <w:bCs/>
          <w:color w:val="000000"/>
          <w:lang w:val="sr-Cyrl-CS"/>
        </w:rPr>
        <w:t xml:space="preserve"> </w:t>
      </w:r>
    </w:p>
    <w:p w:rsidR="00803F53" w:rsidRDefault="00803F53" w:rsidP="00803F53">
      <w:pPr>
        <w:spacing w:before="0"/>
        <w:rPr>
          <w:rFonts w:eastAsia="TimesNewRomanPSMT" w:cs="Arial"/>
          <w:bCs/>
          <w:color w:val="000000"/>
          <w:lang w:val="sr-Cyrl-CS"/>
        </w:rPr>
      </w:pPr>
    </w:p>
    <w:p w:rsidR="00803F53" w:rsidRDefault="00803F53" w:rsidP="00803F53">
      <w:pPr>
        <w:spacing w:before="0"/>
        <w:rPr>
          <w:rFonts w:eastAsia="TimesNewRomanPSMT" w:cs="Arial"/>
          <w:bCs/>
          <w:color w:val="000000"/>
          <w:lang w:val="sr-Cyrl-RS"/>
        </w:rPr>
      </w:pPr>
      <w:proofErr w:type="gramStart"/>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 xml:space="preserve">ене услуге </w:t>
      </w:r>
      <w:r>
        <w:rPr>
          <w:rFonts w:eastAsia="TimesNewRomanPSMT" w:cs="Arial"/>
          <w:bCs/>
          <w:color w:val="000000"/>
          <w:lang w:val="sr-Cyrl-RS"/>
        </w:rPr>
        <w:t>износи ____</w:t>
      </w:r>
      <w:r w:rsidRPr="00E6049E">
        <w:rPr>
          <w:rFonts w:eastAsia="TimesNewRomanPSMT" w:cs="Arial"/>
          <w:bCs/>
          <w:color w:val="000000"/>
        </w:rPr>
        <w:t xml:space="preserve">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 односно за угра</w:t>
      </w:r>
      <w:r w:rsidRPr="00E6049E">
        <w:rPr>
          <w:rFonts w:eastAsia="TimesNewRomanPSMT" w:cs="Arial"/>
          <w:bCs/>
          <w:color w:val="000000"/>
          <w:lang w:val="sr-Cyrl-RS"/>
        </w:rPr>
        <w:t>ђ</w:t>
      </w:r>
      <w:r w:rsidRPr="00E6049E">
        <w:rPr>
          <w:rFonts w:eastAsia="TimesNewRomanPSMT" w:cs="Arial"/>
          <w:bCs/>
          <w:color w:val="000000"/>
        </w:rPr>
        <w:t xml:space="preserve">ене </w:t>
      </w:r>
      <w:r>
        <w:rPr>
          <w:rFonts w:eastAsia="TimesNewRomanPSMT" w:cs="Arial"/>
          <w:bCs/>
          <w:color w:val="000000"/>
          <w:lang w:val="sr-Cyrl-RS"/>
        </w:rPr>
        <w:t xml:space="preserve">износи _____ </w:t>
      </w:r>
      <w:r w:rsidRPr="00E6049E">
        <w:rPr>
          <w:rFonts w:eastAsia="TimesNewRomanPSMT" w:cs="Arial"/>
          <w:bCs/>
          <w:color w:val="000000"/>
        </w:rPr>
        <w:t>месеци од дана уград</w:t>
      </w:r>
      <w:r w:rsidRPr="00E6049E">
        <w:rPr>
          <w:rFonts w:eastAsia="TimesNewRomanPSMT" w:cs="Arial"/>
          <w:bCs/>
          <w:color w:val="000000"/>
          <w:lang w:val="sr-Cyrl-RS"/>
        </w:rPr>
        <w:t>њ</w:t>
      </w:r>
      <w:r w:rsidRPr="00E6049E">
        <w:rPr>
          <w:rFonts w:eastAsia="TimesNewRomanPSMT" w:cs="Arial"/>
          <w:bCs/>
          <w:color w:val="000000"/>
        </w:rPr>
        <w:t>е</w:t>
      </w:r>
      <w:r w:rsidRPr="00E6049E">
        <w:rPr>
          <w:rFonts w:eastAsia="TimesNewRomanPSMT" w:cs="Arial"/>
          <w:bCs/>
          <w:color w:val="000000"/>
          <w:lang w:val="sr-Cyrl-CS"/>
        </w:rPr>
        <w:t>.</w:t>
      </w:r>
      <w:proofErr w:type="gramEnd"/>
    </w:p>
    <w:p w:rsidR="00D5004C" w:rsidRPr="00E47C2E" w:rsidRDefault="00D5004C" w:rsidP="00D5004C">
      <w:pPr>
        <w:pStyle w:val="KDParagraf"/>
        <w:spacing w:before="0"/>
        <w:rPr>
          <w:rFonts w:cs="Arial"/>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Pr>
          <w:rFonts w:cs="Arial"/>
          <w:b/>
          <w:lang w:val="sr-Cyrl-RS"/>
        </w:rPr>
        <w:t>15</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16</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E47C2E">
        <w:rPr>
          <w:rFonts w:cs="Arial"/>
        </w:rPr>
        <w:lastRenderedPageBreak/>
        <w:t xml:space="preserve">груба непажња или поступање изван професионалних стандарда за ову врсту услуга на страни Пружаоца услуге. </w:t>
      </w:r>
    </w:p>
    <w:p w:rsidR="00803F53" w:rsidRPr="003F2982" w:rsidRDefault="00803F53"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17</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CD14FB" w:rsidRDefault="00CD14FB"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19</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B9379E"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2</w:t>
      </w:r>
      <w:r>
        <w:rPr>
          <w:rFonts w:cs="Arial"/>
          <w:b/>
          <w:lang w:val="sr-Cyrl-RS"/>
        </w:rPr>
        <w:t>0</w:t>
      </w:r>
      <w:r w:rsidRPr="00E47C2E">
        <w:rPr>
          <w:rFonts w:cs="Arial"/>
        </w:rPr>
        <w:t>.</w:t>
      </w:r>
      <w:proofErr w:type="gramEnd"/>
      <w:r w:rsidR="00B9379E">
        <w:rPr>
          <w:rFonts w:cs="Arial"/>
          <w:lang w:val="sr-Cyrl-RS"/>
        </w:rPr>
        <w:t xml:space="preserve"> </w:t>
      </w:r>
    </w:p>
    <w:p w:rsidR="0027615C" w:rsidRPr="000D6214" w:rsidRDefault="0027615C" w:rsidP="0027615C">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27615C" w:rsidRPr="000D6214" w:rsidRDefault="0027615C" w:rsidP="0027615C">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27615C" w:rsidRDefault="0027615C" w:rsidP="0027615C">
      <w:pPr>
        <w:spacing w:before="0"/>
        <w:rPr>
          <w:rFonts w:cs="Arial"/>
          <w:szCs w:val="24"/>
          <w:lang w:val="sr-Cyrl-RS" w:eastAsia="sr-Latn-C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 xml:space="preserve">ће донети Одлуку о измени Уговора која садржи податке у складу са Прилогом 3Л Закона и у року од три дана од дана доношења </w:t>
      </w:r>
      <w:r w:rsidRPr="000D6214">
        <w:rPr>
          <w:rFonts w:cs="Arial"/>
          <w:szCs w:val="24"/>
          <w:lang w:val="sr-Latn-RS" w:eastAsia="sr-Latn-CS"/>
        </w:rPr>
        <w:lastRenderedPageBreak/>
        <w:t>исту објавити на Порталу јавних набавки, као и доставити извештај Управи за јавне набавке и Државној ревизорској институцији.</w:t>
      </w:r>
    </w:p>
    <w:p w:rsidR="00B9379E" w:rsidRPr="00B9379E" w:rsidRDefault="00B9379E" w:rsidP="00B9379E">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1</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E4B9D" w:rsidRDefault="006E4B9D" w:rsidP="00D5004C">
      <w:pPr>
        <w:pStyle w:val="KDParagraf"/>
        <w:spacing w:before="0"/>
        <w:jc w:val="center"/>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CD14FB" w:rsidRDefault="00CD14FB" w:rsidP="00CD14FB">
      <w:pPr>
        <w:pStyle w:val="KDParagraf"/>
        <w:spacing w:before="0"/>
        <w:jc w:val="left"/>
        <w:rPr>
          <w:rFonts w:cs="Arial"/>
          <w:b/>
          <w:color w:val="FF0000"/>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C41A52">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C41A52">
        <w:rPr>
          <w:rFonts w:cs="Arial"/>
          <w:lang w:val="sr-Cyrl-RS"/>
        </w:rPr>
        <w:t>3</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C41A52"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C41A52">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803F53" w:rsidRDefault="00803F53" w:rsidP="00803F53">
      <w:pPr>
        <w:pStyle w:val="KDParagraf"/>
        <w:spacing w:before="0"/>
        <w:rPr>
          <w:rFonts w:cs="Arial"/>
          <w:lang w:val="sr-Cyrl-RS"/>
        </w:rPr>
      </w:pPr>
      <w:r>
        <w:rPr>
          <w:rFonts w:cs="Arial"/>
          <w:lang w:val="sr-Cyrl-RS"/>
        </w:rPr>
        <w:t>Правила безбедности на раду у ТЕНТ;</w:t>
      </w:r>
    </w:p>
    <w:p w:rsidR="00BE01D0" w:rsidRPr="00BB3D45" w:rsidRDefault="00BE01D0" w:rsidP="00D5004C">
      <w:pPr>
        <w:pStyle w:val="KDParagraf"/>
        <w:spacing w:before="0"/>
        <w:rPr>
          <w:rFonts w:cs="Arial"/>
          <w:lang w:val="sr-Cyrl-RS"/>
        </w:rPr>
      </w:pPr>
      <w:r>
        <w:rPr>
          <w:rFonts w:cs="Arial"/>
          <w:lang w:val="sr-Cyrl-RS"/>
        </w:rPr>
        <w:t>СФО за добро извршење посла.</w:t>
      </w:r>
    </w:p>
    <w:p w:rsidR="00D5004C" w:rsidRPr="003F2982" w:rsidRDefault="00D5004C"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Pr="006E4B9D"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w:t>
            </w:r>
            <w:r w:rsidR="00863BA1">
              <w:rPr>
                <w:rFonts w:cs="Arial"/>
              </w:rPr>
              <w:t xml:space="preserve"> O</w:t>
            </w:r>
            <w:r w:rsidR="00863BA1">
              <w:rPr>
                <w:rFonts w:cs="Arial"/>
                <w:lang w:val="sr-Cyrl-RS"/>
              </w:rPr>
              <w:t>гранка</w:t>
            </w:r>
            <w:r w:rsidRPr="00770993">
              <w:rPr>
                <w:rFonts w:cs="Arial"/>
              </w:rPr>
              <w:t xml:space="preserve">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397255">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27615C" w:rsidRDefault="0027615C" w:rsidP="00803F53">
      <w:pPr>
        <w:spacing w:before="0"/>
        <w:ind w:firstLine="567"/>
        <w:jc w:val="center"/>
        <w:rPr>
          <w:b/>
          <w:sz w:val="24"/>
          <w:szCs w:val="28"/>
          <w:lang w:val="sr-Cyrl-RS"/>
        </w:rPr>
      </w:pPr>
    </w:p>
    <w:p w:rsidR="00453E4F" w:rsidRDefault="00453E4F" w:rsidP="00803F53">
      <w:pPr>
        <w:spacing w:before="0"/>
        <w:ind w:firstLine="567"/>
        <w:jc w:val="center"/>
        <w:rPr>
          <w:b/>
          <w:sz w:val="24"/>
          <w:szCs w:val="28"/>
          <w:lang w:val="sr-Cyrl-RS"/>
        </w:rPr>
      </w:pPr>
    </w:p>
    <w:p w:rsidR="0027615C" w:rsidRDefault="0027615C" w:rsidP="00803F53">
      <w:pPr>
        <w:spacing w:before="0"/>
        <w:ind w:firstLine="567"/>
        <w:jc w:val="center"/>
        <w:rPr>
          <w:b/>
          <w:sz w:val="24"/>
          <w:szCs w:val="28"/>
          <w:lang w:val="sr-Cyrl-RS"/>
        </w:rPr>
      </w:pPr>
    </w:p>
    <w:p w:rsidR="0027615C" w:rsidRDefault="0027615C" w:rsidP="00803F53">
      <w:pPr>
        <w:spacing w:before="0"/>
        <w:ind w:firstLine="567"/>
        <w:jc w:val="center"/>
        <w:rPr>
          <w:b/>
          <w:sz w:val="24"/>
          <w:szCs w:val="28"/>
          <w:lang w:val="sr-Cyrl-RS"/>
        </w:rPr>
      </w:pPr>
    </w:p>
    <w:p w:rsidR="0027615C" w:rsidRDefault="0027615C" w:rsidP="00803F53">
      <w:pPr>
        <w:spacing w:before="0"/>
        <w:ind w:firstLine="567"/>
        <w:jc w:val="center"/>
        <w:rPr>
          <w:b/>
          <w:sz w:val="24"/>
          <w:szCs w:val="28"/>
          <w:lang w:val="sr-Cyrl-RS"/>
        </w:rPr>
      </w:pPr>
    </w:p>
    <w:p w:rsidR="0027615C" w:rsidRDefault="0027615C" w:rsidP="00803F53">
      <w:pPr>
        <w:spacing w:before="0"/>
        <w:ind w:firstLine="567"/>
        <w:jc w:val="center"/>
        <w:rPr>
          <w:b/>
          <w:sz w:val="24"/>
          <w:szCs w:val="28"/>
          <w:lang w:val="sr-Cyrl-RS"/>
        </w:rPr>
      </w:pPr>
    </w:p>
    <w:p w:rsidR="0027615C" w:rsidRDefault="0027615C" w:rsidP="00803F53">
      <w:pPr>
        <w:spacing w:before="0"/>
        <w:ind w:firstLine="567"/>
        <w:jc w:val="center"/>
        <w:rPr>
          <w:b/>
          <w:sz w:val="24"/>
          <w:szCs w:val="28"/>
          <w:lang w:val="sr-Cyrl-RS"/>
        </w:rPr>
      </w:pPr>
    </w:p>
    <w:p w:rsidR="0027615C" w:rsidRDefault="0027615C" w:rsidP="00803F53">
      <w:pPr>
        <w:spacing w:before="0"/>
        <w:ind w:firstLine="567"/>
        <w:jc w:val="center"/>
        <w:rPr>
          <w:b/>
          <w:sz w:val="24"/>
          <w:szCs w:val="28"/>
          <w:lang w:val="sr-Cyrl-RS"/>
        </w:rPr>
      </w:pPr>
    </w:p>
    <w:p w:rsidR="00803F53" w:rsidRDefault="00803F53" w:rsidP="00803F53">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03F53" w:rsidRPr="00D5004C" w:rsidRDefault="00803F53" w:rsidP="00803F53">
      <w:pPr>
        <w:spacing w:before="0"/>
        <w:ind w:firstLine="567"/>
        <w:jc w:val="center"/>
        <w:rPr>
          <w:b/>
          <w:sz w:val="24"/>
          <w:szCs w:val="28"/>
          <w:lang w:val="ru-RU"/>
        </w:rPr>
      </w:pPr>
    </w:p>
    <w:p w:rsidR="00803F53" w:rsidRPr="000A2E0B" w:rsidRDefault="00803F53" w:rsidP="00803F53">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w:t>
      </w:r>
      <w:r w:rsidR="000C317C">
        <w:rPr>
          <w:szCs w:val="20"/>
          <w:lang w:val="sr-Cyrl-CS"/>
        </w:rPr>
        <w:t>услуга</w:t>
      </w:r>
      <w:r w:rsidRPr="000A2E0B">
        <w:rPr>
          <w:szCs w:val="20"/>
          <w:lang w:val="sr-Cyrl-CS"/>
        </w:rPr>
        <w:t xml:space="preserve">/корисника услуга (ТЕНТ) и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извршилац услуга формулисана су правила, у складу са важећим законским одредбама, која су дата у даљем тексту. </w:t>
      </w:r>
    </w:p>
    <w:p w:rsidR="00803F53" w:rsidRPr="000A2E0B" w:rsidRDefault="00803F53" w:rsidP="00803F53">
      <w:pPr>
        <w:spacing w:before="0"/>
        <w:ind w:firstLine="567"/>
        <w:rPr>
          <w:szCs w:val="20"/>
          <w:lang w:val="sr-Cyrl-CS"/>
        </w:rPr>
      </w:pPr>
      <w:r w:rsidRPr="000A2E0B">
        <w:rPr>
          <w:szCs w:val="20"/>
          <w:lang w:val="sr-Cyrl-CS"/>
        </w:rPr>
        <w:t xml:space="preserve">У зависности од врсте и обима </w:t>
      </w:r>
      <w:r w:rsidR="000C317C">
        <w:rPr>
          <w:szCs w:val="20"/>
          <w:lang w:val="sr-Cyrl-CS"/>
        </w:rPr>
        <w:t>услуга</w:t>
      </w:r>
      <w:r w:rsidRPr="000A2E0B">
        <w:rPr>
          <w:szCs w:val="20"/>
          <w:lang w:val="sr-Cyrl-CS"/>
        </w:rPr>
        <w:t>/услуга примењују се одређене тачке ових правила.</w:t>
      </w:r>
    </w:p>
    <w:p w:rsidR="00803F53" w:rsidRPr="000A2E0B" w:rsidRDefault="00803F53" w:rsidP="00803F53">
      <w:pPr>
        <w:spacing w:before="0"/>
        <w:ind w:firstLine="567"/>
        <w:rPr>
          <w:szCs w:val="20"/>
          <w:lang w:val="sr-Cyrl-CS"/>
        </w:rPr>
      </w:pPr>
      <w:r w:rsidRPr="000A2E0B">
        <w:rPr>
          <w:szCs w:val="20"/>
          <w:lang w:val="sr-Cyrl-CS"/>
        </w:rPr>
        <w:t xml:space="preserve">Правила су саставни део уговора о извршењу послова од стране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извршиоца услуга.</w:t>
      </w:r>
    </w:p>
    <w:p w:rsidR="00803F53" w:rsidRPr="000A2E0B" w:rsidRDefault="00803F53" w:rsidP="00803F53">
      <w:pPr>
        <w:spacing w:before="0"/>
        <w:ind w:firstLine="567"/>
        <w:rPr>
          <w:szCs w:val="20"/>
        </w:rPr>
      </w:pPr>
      <w:r w:rsidRPr="000A2E0B">
        <w:rPr>
          <w:szCs w:val="20"/>
          <w:lang w:val="sr-Cyrl-CS"/>
        </w:rPr>
        <w:t xml:space="preserve">Ова правила служе домаћим и страним </w:t>
      </w:r>
      <w:r w:rsidR="000C317C">
        <w:rPr>
          <w:szCs w:val="20"/>
          <w:lang w:val="sr-Cyrl-CS"/>
        </w:rPr>
        <w:t>извршилац</w:t>
      </w:r>
      <w:r w:rsidRPr="000A2E0B">
        <w:rPr>
          <w:szCs w:val="20"/>
          <w:lang w:val="sr-Cyrl-CS"/>
        </w:rPr>
        <w:t xml:space="preserve">има </w:t>
      </w:r>
      <w:r w:rsidR="000C317C">
        <w:rPr>
          <w:szCs w:val="20"/>
          <w:lang w:val="sr-Cyrl-CS"/>
        </w:rPr>
        <w:t>услуга</w:t>
      </w:r>
      <w:r w:rsidRPr="000A2E0B">
        <w:rPr>
          <w:szCs w:val="20"/>
          <w:lang w:val="sr-Cyrl-CS"/>
        </w:rPr>
        <w:t xml:space="preserve">/извршиоцима услуга (у даљем тексту </w:t>
      </w:r>
      <w:r w:rsidR="000C317C">
        <w:rPr>
          <w:szCs w:val="20"/>
          <w:lang w:val="sr-Cyrl-CS"/>
        </w:rPr>
        <w:t>извршилац</w:t>
      </w:r>
      <w:r w:rsidRPr="000A2E0B">
        <w:rPr>
          <w:szCs w:val="20"/>
          <w:lang w:val="sr-Cyrl-CS"/>
        </w:rPr>
        <w:t xml:space="preserve"> </w:t>
      </w:r>
      <w:r w:rsidR="000C317C">
        <w:rPr>
          <w:szCs w:val="20"/>
          <w:lang w:val="sr-Cyrl-CS"/>
        </w:rPr>
        <w:t>услуга</w:t>
      </w:r>
      <w:r w:rsidRPr="000A2E0B">
        <w:rPr>
          <w:szCs w:val="20"/>
          <w:lang w:val="sr-Cyrl-CS"/>
        </w:rPr>
        <w:t>) као норматив за њихово правилно понашање за време рада у објектима ТЕНТ</w:t>
      </w:r>
      <w:r w:rsidRPr="000A2E0B">
        <w:rPr>
          <w:szCs w:val="20"/>
        </w:rPr>
        <w:t>.</w:t>
      </w:r>
    </w:p>
    <w:p w:rsidR="00803F53" w:rsidRPr="000A2E0B" w:rsidRDefault="00803F53" w:rsidP="00803F53">
      <w:pPr>
        <w:spacing w:before="0"/>
        <w:ind w:firstLine="567"/>
        <w:rPr>
          <w:szCs w:val="20"/>
          <w:lang w:val="sr-Cyrl-CS"/>
        </w:rPr>
      </w:pPr>
      <w:r w:rsidRPr="000A2E0B">
        <w:rPr>
          <w:szCs w:val="20"/>
          <w:lang w:val="sr-Cyrl-CS"/>
        </w:rPr>
        <w:t xml:space="preserve">Поштовање правила од стране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биће стриктно контролисано и свако непоштовање биће санкционисано.</w:t>
      </w:r>
    </w:p>
    <w:p w:rsidR="00803F53" w:rsidRPr="000A2E0B" w:rsidRDefault="00803F53" w:rsidP="00803F53">
      <w:pPr>
        <w:spacing w:before="0"/>
        <w:ind w:firstLine="567"/>
        <w:rPr>
          <w:szCs w:val="20"/>
          <w:lang w:val="sr-Cyrl-CS"/>
        </w:rPr>
      </w:pPr>
      <w:r w:rsidRPr="000A2E0B">
        <w:rPr>
          <w:szCs w:val="20"/>
          <w:lang w:val="sr-Cyrl-CS"/>
        </w:rPr>
        <w:t xml:space="preserve">У случају да два или  више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03F53" w:rsidRPr="000A2E0B" w:rsidRDefault="00803F53" w:rsidP="00803F53">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03F53" w:rsidRPr="000A2E0B" w:rsidRDefault="00803F53" w:rsidP="00803F53">
      <w:pPr>
        <w:spacing w:before="0"/>
        <w:ind w:firstLine="567"/>
        <w:rPr>
          <w:szCs w:val="20"/>
          <w:lang w:val="sr-Cyrl-CS"/>
        </w:rPr>
      </w:pPr>
      <w:r w:rsidRPr="000A2E0B">
        <w:rPr>
          <w:szCs w:val="20"/>
          <w:lang w:val="sr-Cyrl-CS"/>
        </w:rPr>
        <w:t xml:space="preserve">Лице за коодинацију у сарадњи са представницима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и надзорног органа израђује План заједничких мера.</w:t>
      </w:r>
    </w:p>
    <w:p w:rsidR="00803F53" w:rsidRPr="000A2E0B" w:rsidRDefault="00803F53" w:rsidP="00803F53">
      <w:pPr>
        <w:spacing w:before="0"/>
        <w:rPr>
          <w:lang w:val="sr-Cyrl-RS"/>
        </w:rPr>
      </w:pPr>
    </w:p>
    <w:p w:rsidR="00803F53" w:rsidRPr="000A2E0B" w:rsidRDefault="00803F53" w:rsidP="00803F53">
      <w:pPr>
        <w:spacing w:before="0"/>
        <w:ind w:firstLine="567"/>
        <w:rPr>
          <w:b/>
          <w:u w:val="single"/>
          <w:lang w:val="sr-Cyrl-RS"/>
        </w:rPr>
      </w:pPr>
      <w:r w:rsidRPr="000A2E0B">
        <w:rPr>
          <w:b/>
          <w:u w:val="single"/>
          <w:lang w:val="sr-Latn-CS"/>
        </w:rPr>
        <w:t xml:space="preserve">I  ОБАВЕЗЕ </w:t>
      </w:r>
      <w:r w:rsidR="000C317C">
        <w:rPr>
          <w:b/>
          <w:u w:val="single"/>
          <w:lang w:val="sr-Latn-CS"/>
        </w:rPr>
        <w:t>ИЗВРШИЛАЦ</w:t>
      </w:r>
      <w:r w:rsidRPr="000A2E0B">
        <w:rPr>
          <w:b/>
          <w:u w:val="single"/>
          <w:lang w:val="sr-Latn-CS"/>
        </w:rPr>
        <w:t xml:space="preserve">А </w:t>
      </w:r>
      <w:r w:rsidR="000C317C">
        <w:rPr>
          <w:b/>
          <w:u w:val="single"/>
          <w:lang w:val="sr-Latn-CS"/>
        </w:rPr>
        <w:t>УСЛУГА</w:t>
      </w:r>
      <w:r w:rsidRPr="000A2E0B">
        <w:rPr>
          <w:b/>
          <w:u w:val="single"/>
          <w:lang w:val="sr-Latn-CS"/>
        </w:rPr>
        <w:t xml:space="preserve"> </w:t>
      </w:r>
    </w:p>
    <w:p w:rsidR="00803F53" w:rsidRPr="000A2E0B" w:rsidRDefault="000C317C" w:rsidP="00803F53">
      <w:pPr>
        <w:spacing w:before="0"/>
        <w:ind w:firstLine="567"/>
        <w:rPr>
          <w:szCs w:val="20"/>
          <w:lang w:val="sr-Cyrl-CS"/>
        </w:rPr>
      </w:pPr>
      <w:r>
        <w:rPr>
          <w:szCs w:val="20"/>
          <w:lang w:val="sr-Cyrl-CS"/>
        </w:rPr>
        <w:t>Извршилац</w:t>
      </w:r>
      <w:r w:rsidR="00803F53" w:rsidRPr="000A2E0B">
        <w:rPr>
          <w:szCs w:val="20"/>
          <w:lang w:val="sr-Cyrl-CS"/>
        </w:rPr>
        <w:t xml:space="preserve"> </w:t>
      </w:r>
      <w:r>
        <w:rPr>
          <w:szCs w:val="20"/>
          <w:lang w:val="sr-Cyrl-CS"/>
        </w:rPr>
        <w:t>услуга</w:t>
      </w:r>
      <w:r w:rsidR="00803F53" w:rsidRPr="000A2E0B">
        <w:rPr>
          <w:szCs w:val="20"/>
          <w:lang w:val="sr-Cyrl-CS"/>
        </w:rPr>
        <w:t xml:space="preserve">, његови запослени и сва друга лица која ангажује, дужни су да у току припрема за извођење </w:t>
      </w:r>
      <w:r>
        <w:rPr>
          <w:szCs w:val="20"/>
          <w:lang w:val="sr-Cyrl-CS"/>
        </w:rPr>
        <w:t>услуга</w:t>
      </w:r>
      <w:r w:rsidR="00803F53" w:rsidRPr="000A2E0B">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03F53" w:rsidRPr="000A2E0B" w:rsidRDefault="000C317C" w:rsidP="00803F53">
      <w:pPr>
        <w:spacing w:before="0"/>
        <w:ind w:firstLine="567"/>
        <w:rPr>
          <w:szCs w:val="20"/>
          <w:lang w:val="sr-Cyrl-CS"/>
        </w:rPr>
      </w:pPr>
      <w:r>
        <w:rPr>
          <w:szCs w:val="20"/>
          <w:lang w:val="sr-Cyrl-CS"/>
        </w:rPr>
        <w:t>Извршилац</w:t>
      </w:r>
      <w:r w:rsidR="00803F53" w:rsidRPr="000A2E0B">
        <w:rPr>
          <w:szCs w:val="20"/>
          <w:lang w:val="sr-Cyrl-CS"/>
        </w:rPr>
        <w:t xml:space="preserve"> </w:t>
      </w:r>
      <w:r>
        <w:rPr>
          <w:szCs w:val="20"/>
          <w:lang w:val="sr-Cyrl-CS"/>
        </w:rPr>
        <w:t>услуга</w:t>
      </w:r>
      <w:r w:rsidR="00803F53" w:rsidRPr="000A2E0B">
        <w:rPr>
          <w:szCs w:val="20"/>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w:t>
      </w:r>
      <w:r>
        <w:rPr>
          <w:szCs w:val="20"/>
          <w:lang w:val="sr-Cyrl-CS"/>
        </w:rPr>
        <w:t>услуга</w:t>
      </w:r>
      <w:r w:rsidR="00803F53" w:rsidRPr="000A2E0B">
        <w:rPr>
          <w:szCs w:val="20"/>
          <w:lang w:val="sr-Cyrl-CS"/>
        </w:rPr>
        <w:t xml:space="preserve"> који су предмет Уговора, суседних објеката, пролазника или учесника у саобраћају.</w:t>
      </w:r>
    </w:p>
    <w:p w:rsidR="00803F53" w:rsidRPr="000A2E0B" w:rsidRDefault="000C317C" w:rsidP="00803F53">
      <w:pPr>
        <w:spacing w:before="0"/>
        <w:ind w:firstLine="567"/>
        <w:rPr>
          <w:szCs w:val="20"/>
          <w:lang w:val="sr-Cyrl-CS"/>
        </w:rPr>
      </w:pPr>
      <w:r>
        <w:rPr>
          <w:szCs w:val="20"/>
          <w:lang w:val="sr-Cyrl-CS"/>
        </w:rPr>
        <w:t>Извршилац</w:t>
      </w:r>
      <w:r w:rsidR="00803F53" w:rsidRPr="000A2E0B">
        <w:rPr>
          <w:szCs w:val="20"/>
          <w:lang w:val="sr-Cyrl-CS"/>
        </w:rPr>
        <w:t xml:space="preserve"> </w:t>
      </w:r>
      <w:r>
        <w:rPr>
          <w:szCs w:val="20"/>
          <w:lang w:val="sr-Cyrl-CS"/>
        </w:rPr>
        <w:t>услуга</w:t>
      </w:r>
      <w:r w:rsidR="00803F53" w:rsidRPr="000A2E0B">
        <w:rPr>
          <w:szCs w:val="20"/>
          <w:lang w:val="sr-Cyrl-CS"/>
        </w:rPr>
        <w:t xml:space="preserve"> је дужан да обавести запослене и друга лица која ангажује приликом извођења </w:t>
      </w:r>
      <w:r>
        <w:rPr>
          <w:szCs w:val="20"/>
          <w:lang w:val="sr-Cyrl-CS"/>
        </w:rPr>
        <w:t>услуга</w:t>
      </w:r>
      <w:r w:rsidR="00803F53" w:rsidRPr="000A2E0B">
        <w:rPr>
          <w:szCs w:val="20"/>
          <w:lang w:val="sr-Cyrl-CS"/>
        </w:rPr>
        <w:t xml:space="preserve"> који су предмет Уговора о обавезама из ових Правила.</w:t>
      </w:r>
    </w:p>
    <w:p w:rsidR="00803F53" w:rsidRPr="000A2E0B" w:rsidRDefault="00803F53" w:rsidP="00803F53">
      <w:pPr>
        <w:spacing w:before="0"/>
        <w:ind w:firstLine="567"/>
        <w:rPr>
          <w:szCs w:val="20"/>
          <w:lang w:val="sr-Cyrl-CS"/>
        </w:rPr>
      </w:pPr>
      <w:r w:rsidRPr="000A2E0B">
        <w:rPr>
          <w:szCs w:val="20"/>
          <w:lang w:val="sr-Cyrl-CS"/>
        </w:rPr>
        <w:t xml:space="preserve"> </w:t>
      </w:r>
      <w:r w:rsidR="000C317C">
        <w:rPr>
          <w:szCs w:val="20"/>
          <w:lang w:val="sr-Cyrl-CS"/>
        </w:rPr>
        <w:t>Извршилац</w:t>
      </w:r>
      <w:r w:rsidRPr="000A2E0B">
        <w:rPr>
          <w:szCs w:val="20"/>
          <w:lang w:val="sr-Cyrl-CS"/>
        </w:rPr>
        <w:t xml:space="preserve"> </w:t>
      </w:r>
      <w:r w:rsidR="000C317C">
        <w:rPr>
          <w:szCs w:val="20"/>
          <w:lang w:val="sr-Cyrl-CS"/>
        </w:rPr>
        <w:t>услуга</w:t>
      </w:r>
      <w:r w:rsidRPr="000A2E0B">
        <w:rPr>
          <w:szCs w:val="20"/>
          <w:lang w:val="sr-Cyrl-CS"/>
        </w:rPr>
        <w:t xml:space="preserve">, његови запослени и сва друга лица која ангажује, у току припрема за извођење </w:t>
      </w:r>
      <w:r w:rsidR="000C317C">
        <w:rPr>
          <w:szCs w:val="20"/>
          <w:lang w:val="sr-Cyrl-CS"/>
        </w:rPr>
        <w:t>услуга</w:t>
      </w:r>
      <w:r w:rsidRPr="000A2E0B">
        <w:rPr>
          <w:szCs w:val="20"/>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03F53" w:rsidRPr="000A2E0B" w:rsidRDefault="00803F53" w:rsidP="00803F53">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03F53" w:rsidRPr="000A2E0B" w:rsidRDefault="00803F53" w:rsidP="00803F53">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w:t>
      </w:r>
      <w:r w:rsidR="000C317C">
        <w:rPr>
          <w:lang w:val="ru-RU"/>
        </w:rPr>
        <w:t>услуга</w:t>
      </w:r>
      <w:r w:rsidRPr="000A2E0B">
        <w:rPr>
          <w:lang w:val="ru-RU"/>
        </w:rPr>
        <w:t xml:space="preserve"> </w:t>
      </w:r>
      <w:r w:rsidRPr="000A2E0B">
        <w:rPr>
          <w:lang w:val="sr-Latn-CS"/>
        </w:rPr>
        <w:t>Служби БЗР и ЗОП</w:t>
      </w:r>
      <w:r w:rsidRPr="000A2E0B">
        <w:rPr>
          <w:lang w:val="sr-Cyrl-CS"/>
        </w:rPr>
        <w:t xml:space="preserve"> достави:</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 xml:space="preserve">оверену копију Пријаве о почетку </w:t>
      </w:r>
      <w:r w:rsidR="000C317C">
        <w:rPr>
          <w:szCs w:val="20"/>
          <w:lang w:val="sr-Cyrl-CS"/>
        </w:rPr>
        <w:t>услуга</w:t>
      </w:r>
      <w:r w:rsidRPr="000A2E0B">
        <w:rPr>
          <w:szCs w:val="20"/>
          <w:lang w:val="sr-Cyrl-CS"/>
        </w:rPr>
        <w:t xml:space="preserve"> коју је предао надлежној инспекцији рада,</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03F53" w:rsidRPr="000A2E0B" w:rsidRDefault="00803F53" w:rsidP="00803F53">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03F53" w:rsidRPr="000A2E0B" w:rsidRDefault="00803F53" w:rsidP="00803F53">
      <w:pPr>
        <w:spacing w:before="0"/>
        <w:ind w:left="720"/>
        <w:rPr>
          <w:lang w:val="sr-Cyrl-RS"/>
        </w:rPr>
      </w:pPr>
    </w:p>
    <w:p w:rsidR="00803F53" w:rsidRPr="000A2E0B" w:rsidRDefault="00803F53" w:rsidP="00803F53">
      <w:pPr>
        <w:spacing w:before="0"/>
        <w:ind w:firstLine="567"/>
        <w:rPr>
          <w:lang w:val="ru-RU"/>
        </w:rPr>
      </w:pPr>
      <w:r w:rsidRPr="000A2E0B">
        <w:rPr>
          <w:lang w:val="ru-RU"/>
        </w:rPr>
        <w:t xml:space="preserve">Уколико два или више </w:t>
      </w:r>
      <w:r w:rsidR="000C317C">
        <w:rPr>
          <w:lang w:val="ru-RU"/>
        </w:rPr>
        <w:t>извршилац</w:t>
      </w:r>
      <w:r w:rsidRPr="000A2E0B">
        <w:rPr>
          <w:lang w:val="ru-RU"/>
        </w:rPr>
        <w:t xml:space="preserve">а </w:t>
      </w:r>
      <w:r w:rsidR="000C317C">
        <w:rPr>
          <w:lang w:val="ru-RU"/>
        </w:rPr>
        <w:t>услуга</w:t>
      </w:r>
      <w:r w:rsidRPr="000A2E0B">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803F53" w:rsidRPr="000A2E0B" w:rsidRDefault="00803F53" w:rsidP="00803F53">
      <w:pPr>
        <w:spacing w:before="0"/>
        <w:ind w:firstLine="567"/>
        <w:rPr>
          <w:lang w:val="ru-RU"/>
        </w:rPr>
      </w:pPr>
      <w:r w:rsidRPr="000A2E0B">
        <w:rPr>
          <w:lang w:val="ru-RU"/>
        </w:rPr>
        <w:t xml:space="preserve">Уколико Служба БЗР и ЗОП утврди да средства за рад </w:t>
      </w:r>
      <w:r w:rsidR="000C317C">
        <w:rPr>
          <w:lang w:val="ru-RU"/>
        </w:rPr>
        <w:t>Извршилац</w:t>
      </w:r>
      <w:r w:rsidRPr="000A2E0B">
        <w:rPr>
          <w:lang w:val="ru-RU"/>
        </w:rPr>
        <w:t xml:space="preserve">а </w:t>
      </w:r>
      <w:r w:rsidR="000C317C">
        <w:rPr>
          <w:lang w:val="ru-RU"/>
        </w:rPr>
        <w:t>услуга</w:t>
      </w:r>
      <w:r w:rsidRPr="000A2E0B">
        <w:rPr>
          <w:lang w:val="ru-RU"/>
        </w:rPr>
        <w:t xml:space="preserve">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03F53" w:rsidRPr="000A2E0B" w:rsidRDefault="00803F53" w:rsidP="00803F53">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w:t>
      </w:r>
      <w:r w:rsidR="000C317C">
        <w:rPr>
          <w:lang w:val="ru-RU"/>
        </w:rPr>
        <w:t>услуга</w:t>
      </w:r>
      <w:r w:rsidRPr="000A2E0B">
        <w:rPr>
          <w:lang w:val="ru-RU"/>
        </w:rPr>
        <w:t xml:space="preserve">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03F53" w:rsidRPr="000A2E0B" w:rsidRDefault="00803F53" w:rsidP="00803F53">
      <w:pPr>
        <w:numPr>
          <w:ilvl w:val="0"/>
          <w:numId w:val="7"/>
        </w:numPr>
        <w:spacing w:before="0"/>
        <w:rPr>
          <w:lang w:val="ru-RU"/>
        </w:rPr>
      </w:pPr>
      <w:r w:rsidRPr="000A2E0B">
        <w:rPr>
          <w:lang w:val="ru-RU"/>
        </w:rPr>
        <w:t xml:space="preserve">Служби обезбеђења и одбране ТЕНТ Обреновац, благовремено, а најкасније један дан пре почетка </w:t>
      </w:r>
      <w:r w:rsidR="000C317C">
        <w:rPr>
          <w:lang w:val="ru-RU"/>
        </w:rPr>
        <w:t>услуга</w:t>
      </w:r>
      <w:r w:rsidRPr="000A2E0B">
        <w:rPr>
          <w:lang w:val="ru-RU"/>
        </w:rPr>
        <w:t xml:space="preserve">, поднесе Захтев за издавање прокси картица домаћих </w:t>
      </w:r>
      <w:r w:rsidR="000C317C">
        <w:rPr>
          <w:lang w:val="ru-RU"/>
        </w:rPr>
        <w:t>извршилац</w:t>
      </w:r>
      <w:r w:rsidRPr="000A2E0B">
        <w:rPr>
          <w:lang w:val="ru-RU"/>
        </w:rPr>
        <w:t xml:space="preserve">а </w:t>
      </w:r>
      <w:r w:rsidR="000C317C">
        <w:rPr>
          <w:lang w:val="ru-RU"/>
        </w:rPr>
        <w:t>услуга</w:t>
      </w:r>
      <w:r w:rsidRPr="000A2E0B">
        <w:rPr>
          <w:lang w:val="ru-RU"/>
        </w:rPr>
        <w:t xml:space="preserve"> (образац QO.0.14.35 приказан у прилогу 2), на коме треба уписати локацију </w:t>
      </w:r>
      <w:r w:rsidR="000C317C">
        <w:rPr>
          <w:lang w:val="ru-RU"/>
        </w:rPr>
        <w:t>услуга</w:t>
      </w:r>
      <w:r w:rsidRPr="000A2E0B">
        <w:rPr>
          <w:lang w:val="ru-RU"/>
        </w:rPr>
        <w:t xml:space="preserve">, као и време трајања </w:t>
      </w:r>
      <w:r w:rsidR="000C317C">
        <w:rPr>
          <w:lang w:val="ru-RU"/>
        </w:rPr>
        <w:t>услуга</w:t>
      </w:r>
      <w:r w:rsidRPr="000A2E0B">
        <w:rPr>
          <w:lang w:val="ru-RU"/>
        </w:rPr>
        <w:t xml:space="preserve"> тј. време трајања уговора са ТЕНТ. Такође, Захтев мора бити оверен потписом и печатом од стране </w:t>
      </w:r>
      <w:r w:rsidR="000C317C">
        <w:rPr>
          <w:lang w:val="ru-RU"/>
        </w:rPr>
        <w:t>извршилац</w:t>
      </w:r>
      <w:r w:rsidRPr="000A2E0B">
        <w:rPr>
          <w:lang w:val="ru-RU"/>
        </w:rPr>
        <w:t xml:space="preserve">а </w:t>
      </w:r>
      <w:r w:rsidR="000C317C">
        <w:rPr>
          <w:lang w:val="ru-RU"/>
        </w:rPr>
        <w:t>услуга</w:t>
      </w:r>
      <w:r w:rsidRPr="000A2E0B">
        <w:rPr>
          <w:lang w:val="ru-RU"/>
        </w:rPr>
        <w:t xml:space="preserve"> и потписом од стране надзорног органа и одговорног лица Службе БЗР и ЗОП организационе целине ТЕНТ Уколико су </w:t>
      </w:r>
      <w:r w:rsidR="000C317C">
        <w:rPr>
          <w:lang w:val="ru-RU"/>
        </w:rPr>
        <w:t>извршилац</w:t>
      </w:r>
      <w:r w:rsidRPr="000A2E0B">
        <w:rPr>
          <w:lang w:val="ru-RU"/>
        </w:rPr>
        <w:t xml:space="preserve">и </w:t>
      </w:r>
      <w:r w:rsidR="000C317C">
        <w:rPr>
          <w:lang w:val="ru-RU"/>
        </w:rPr>
        <w:t>услуга</w:t>
      </w:r>
      <w:r w:rsidRPr="000A2E0B">
        <w:rPr>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0C317C">
        <w:rPr>
          <w:lang w:val="ru-RU"/>
        </w:rPr>
        <w:t>извршилац</w:t>
      </w:r>
      <w:r w:rsidRPr="000A2E0B">
        <w:rPr>
          <w:lang w:val="ru-RU"/>
        </w:rPr>
        <w:t xml:space="preserve">е </w:t>
      </w:r>
      <w:r w:rsidR="000C317C">
        <w:rPr>
          <w:lang w:val="ru-RU"/>
        </w:rPr>
        <w:t>услуга</w:t>
      </w:r>
      <w:r w:rsidRPr="000A2E0B">
        <w:rPr>
          <w:lang w:val="ru-RU"/>
        </w:rPr>
        <w:t xml:space="preserve"> израђује се по посебно утврђеној процедури и о трошку </w:t>
      </w:r>
      <w:r w:rsidR="000C317C">
        <w:rPr>
          <w:lang w:val="ru-RU"/>
        </w:rPr>
        <w:t>извршилац</w:t>
      </w:r>
      <w:r w:rsidRPr="000A2E0B">
        <w:rPr>
          <w:lang w:val="ru-RU"/>
        </w:rPr>
        <w:t xml:space="preserve">а </w:t>
      </w:r>
      <w:r w:rsidR="000C317C">
        <w:rPr>
          <w:lang w:val="ru-RU"/>
        </w:rPr>
        <w:t>услуга</w:t>
      </w:r>
      <w:r w:rsidRPr="000A2E0B">
        <w:rPr>
          <w:lang w:val="ru-RU"/>
        </w:rPr>
        <w:t xml:space="preserve">. </w:t>
      </w:r>
      <w:r w:rsidR="000C317C">
        <w:rPr>
          <w:lang w:val="ru-RU"/>
        </w:rPr>
        <w:t>Извршилац</w:t>
      </w:r>
      <w:r w:rsidRPr="000A2E0B">
        <w:rPr>
          <w:lang w:val="ru-RU"/>
        </w:rPr>
        <w:t xml:space="preserve"> </w:t>
      </w:r>
      <w:r w:rsidR="000C317C">
        <w:rPr>
          <w:lang w:val="ru-RU"/>
        </w:rPr>
        <w:t>услуга</w:t>
      </w:r>
      <w:r w:rsidRPr="000A2E0B">
        <w:rPr>
          <w:lang w:val="ru-RU"/>
        </w:rPr>
        <w:t xml:space="preserve"> може заменити корисника прокси картице, подношењем Захтева за промену корисника прокси картице </w:t>
      </w:r>
      <w:r w:rsidR="000C317C">
        <w:rPr>
          <w:lang w:val="ru-RU"/>
        </w:rPr>
        <w:t>извршилац</w:t>
      </w:r>
      <w:r w:rsidRPr="000A2E0B">
        <w:rPr>
          <w:lang w:val="ru-RU"/>
        </w:rPr>
        <w:t xml:space="preserve">а </w:t>
      </w:r>
      <w:r w:rsidR="000C317C">
        <w:rPr>
          <w:lang w:val="ru-RU"/>
        </w:rPr>
        <w:t>услуга</w:t>
      </w:r>
      <w:r w:rsidRPr="000A2E0B">
        <w:rPr>
          <w:lang w:val="ru-RU"/>
        </w:rPr>
        <w:t xml:space="preserve"> (образац QO.0.14.36 приказан у прилогу 2), који мора бити оверен потписом и печатом од стране </w:t>
      </w:r>
      <w:r w:rsidR="000C317C">
        <w:rPr>
          <w:lang w:val="ru-RU"/>
        </w:rPr>
        <w:t>извршилац</w:t>
      </w:r>
      <w:r w:rsidRPr="000A2E0B">
        <w:rPr>
          <w:lang w:val="ru-RU"/>
        </w:rPr>
        <w:t xml:space="preserve">а </w:t>
      </w:r>
      <w:r w:rsidR="000C317C">
        <w:rPr>
          <w:lang w:val="ru-RU"/>
        </w:rPr>
        <w:t>услуга</w:t>
      </w:r>
      <w:r w:rsidRPr="000A2E0B">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w:t>
      </w:r>
      <w:r w:rsidR="000C317C">
        <w:rPr>
          <w:lang w:val="ru-RU"/>
        </w:rPr>
        <w:lastRenderedPageBreak/>
        <w:t>извршилац</w:t>
      </w:r>
      <w:r w:rsidRPr="000A2E0B">
        <w:rPr>
          <w:lang w:val="ru-RU"/>
        </w:rPr>
        <w:t xml:space="preserve">а </w:t>
      </w:r>
      <w:r w:rsidR="000C317C">
        <w:rPr>
          <w:lang w:val="ru-RU"/>
        </w:rPr>
        <w:t>услуга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w:t>
      </w:r>
      <w:r w:rsidR="000C317C">
        <w:rPr>
          <w:lang w:val="ru-RU"/>
        </w:rPr>
        <w:t>извршилац</w:t>
      </w:r>
      <w:r w:rsidRPr="000A2E0B">
        <w:rPr>
          <w:lang w:val="ru-RU"/>
        </w:rPr>
        <w:t xml:space="preserve">а </w:t>
      </w:r>
      <w:r w:rsidR="000C317C">
        <w:rPr>
          <w:lang w:val="ru-RU"/>
        </w:rPr>
        <w:t>услуга</w:t>
      </w:r>
      <w:r w:rsidRPr="000A2E0B">
        <w:rPr>
          <w:lang w:val="ru-RU"/>
        </w:rPr>
        <w:t xml:space="preserve"> може добити нову подношењем Захтева за издавање дупликата прокси картице </w:t>
      </w:r>
      <w:r w:rsidR="000C317C">
        <w:rPr>
          <w:lang w:val="ru-RU"/>
        </w:rPr>
        <w:t>извршилац</w:t>
      </w:r>
      <w:r w:rsidRPr="000A2E0B">
        <w:rPr>
          <w:lang w:val="ru-RU"/>
        </w:rPr>
        <w:t xml:space="preserve">а </w:t>
      </w:r>
      <w:r w:rsidR="000C317C">
        <w:rPr>
          <w:lang w:val="ru-RU"/>
        </w:rPr>
        <w:t>услуга</w:t>
      </w:r>
      <w:r w:rsidRPr="000A2E0B">
        <w:rPr>
          <w:lang w:val="ru-RU"/>
        </w:rPr>
        <w:t xml:space="preserve"> (образац QO.0.14.39 приказан у прилогу 2). </w:t>
      </w:r>
    </w:p>
    <w:p w:rsidR="00803F53" w:rsidRPr="000A2E0B" w:rsidRDefault="00803F53" w:rsidP="00803F53">
      <w:pPr>
        <w:numPr>
          <w:ilvl w:val="0"/>
          <w:numId w:val="7"/>
        </w:numPr>
        <w:spacing w:before="0"/>
        <w:rPr>
          <w:lang w:val="ru-RU"/>
        </w:rPr>
      </w:pPr>
      <w:r w:rsidRPr="000A2E0B">
        <w:rPr>
          <w:lang w:val="ru-RU"/>
        </w:rPr>
        <w:t xml:space="preserve">За запослене који бораве у ТЕНТ само један дан, Служби обезбеђења и одбране, поднесе Списак запослених </w:t>
      </w:r>
      <w:r w:rsidR="000C317C">
        <w:rPr>
          <w:lang w:val="ru-RU"/>
        </w:rPr>
        <w:t>извршилац</w:t>
      </w:r>
      <w:r w:rsidRPr="000A2E0B">
        <w:rPr>
          <w:lang w:val="ru-RU"/>
        </w:rPr>
        <w:t xml:space="preserve">а </w:t>
      </w:r>
      <w:r w:rsidR="000C317C">
        <w:rPr>
          <w:lang w:val="ru-RU"/>
        </w:rPr>
        <w:t>услуга</w:t>
      </w:r>
      <w:r w:rsidRPr="000A2E0B">
        <w:rPr>
          <w:lang w:val="ru-RU"/>
        </w:rPr>
        <w:t xml:space="preserve"> за привремени улазак (образац QO.0.14.37 приказан у прилогу 2) који мора бити оверен потписом </w:t>
      </w:r>
      <w:r w:rsidR="000C317C">
        <w:rPr>
          <w:lang w:val="ru-RU"/>
        </w:rPr>
        <w:t>извршилац</w:t>
      </w:r>
      <w:r w:rsidRPr="000A2E0B">
        <w:rPr>
          <w:lang w:val="ru-RU"/>
        </w:rPr>
        <w:t xml:space="preserve">а </w:t>
      </w:r>
      <w:r w:rsidR="000C317C">
        <w:rPr>
          <w:lang w:val="ru-RU"/>
        </w:rPr>
        <w:t>услуга</w:t>
      </w:r>
      <w:r w:rsidRPr="000A2E0B">
        <w:rPr>
          <w:lang w:val="ru-RU"/>
        </w:rPr>
        <w:t xml:space="preserve">  и лица које уводи </w:t>
      </w:r>
      <w:r w:rsidR="000C317C">
        <w:rPr>
          <w:lang w:val="ru-RU"/>
        </w:rPr>
        <w:t>извршилац</w:t>
      </w:r>
      <w:r w:rsidRPr="000A2E0B">
        <w:rPr>
          <w:lang w:val="ru-RU"/>
        </w:rPr>
        <w:t xml:space="preserve">а </w:t>
      </w:r>
      <w:r w:rsidR="000C317C">
        <w:rPr>
          <w:lang w:val="ru-RU"/>
        </w:rPr>
        <w:t>услуга</w:t>
      </w:r>
      <w:r w:rsidRPr="000A2E0B">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0C317C">
        <w:rPr>
          <w:lang w:val="ru-RU"/>
        </w:rPr>
        <w:t>извршилац</w:t>
      </w:r>
      <w:r w:rsidRPr="000A2E0B">
        <w:rPr>
          <w:lang w:val="ru-RU"/>
        </w:rPr>
        <w:t xml:space="preserve">а </w:t>
      </w:r>
      <w:r w:rsidR="000C317C">
        <w:rPr>
          <w:lang w:val="ru-RU"/>
        </w:rPr>
        <w:t>услуга</w:t>
      </w:r>
      <w:r w:rsidRPr="000A2E0B">
        <w:rPr>
          <w:lang w:val="ru-RU"/>
        </w:rPr>
        <w:t xml:space="preserve"> у посао.</w:t>
      </w:r>
    </w:p>
    <w:p w:rsidR="00803F53" w:rsidRPr="000A2E0B" w:rsidRDefault="00803F53" w:rsidP="00803F53">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03F53" w:rsidRPr="000A2E0B" w:rsidRDefault="00803F53" w:rsidP="00803F53">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 xml:space="preserve">приказан у прилогу 2) који мора бити оверен потписом и печатом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03F53" w:rsidRPr="000A2E0B" w:rsidRDefault="00803F53" w:rsidP="00803F53">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03F53" w:rsidRPr="000A2E0B" w:rsidRDefault="00803F53" w:rsidP="00803F53">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w:t>
      </w:r>
      <w:r w:rsidR="000C317C">
        <w:rPr>
          <w:szCs w:val="20"/>
          <w:lang w:val="sr-Cyrl-CS"/>
        </w:rPr>
        <w:t>услуга</w:t>
      </w:r>
      <w:r w:rsidRPr="000A2E0B">
        <w:rPr>
          <w:szCs w:val="20"/>
          <w:lang w:val="sr-Cyrl-CS"/>
        </w:rPr>
        <w:t xml:space="preserve">,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0C317C">
        <w:rPr>
          <w:szCs w:val="20"/>
          <w:lang w:val="sr-Cyrl-CS"/>
        </w:rPr>
        <w:t>извршилац</w:t>
      </w:r>
      <w:r w:rsidRPr="000A2E0B">
        <w:rPr>
          <w:szCs w:val="20"/>
          <w:lang w:val="sr-Cyrl-CS"/>
        </w:rPr>
        <w:t xml:space="preserve"> </w:t>
      </w:r>
      <w:r w:rsidR="000C317C">
        <w:rPr>
          <w:szCs w:val="20"/>
          <w:lang w:val="sr-Cyrl-CS"/>
        </w:rPr>
        <w:t>услуга</w:t>
      </w:r>
      <w:r w:rsidRPr="000A2E0B">
        <w:rPr>
          <w:szCs w:val="20"/>
          <w:lang w:val="sr-Cyrl-CS"/>
        </w:rPr>
        <w:t xml:space="preserve">. </w:t>
      </w:r>
    </w:p>
    <w:p w:rsidR="00803F53" w:rsidRPr="000A2E0B" w:rsidRDefault="00803F53" w:rsidP="00803F53">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 xml:space="preserve">Дозвола за изношење алата, опреме и материјала </w:t>
      </w:r>
      <w:r w:rsidR="000C317C">
        <w:rPr>
          <w:szCs w:val="20"/>
          <w:lang w:val="sr-Cyrl-RS"/>
        </w:rPr>
        <w:t>извршилац</w:t>
      </w:r>
      <w:r w:rsidRPr="000A2E0B">
        <w:rPr>
          <w:szCs w:val="20"/>
          <w:lang w:val="sr-Cyrl-RS"/>
        </w:rPr>
        <w:t xml:space="preserve">а </w:t>
      </w:r>
      <w:r w:rsidR="000C317C">
        <w:rPr>
          <w:szCs w:val="20"/>
          <w:lang w:val="sr-Cyrl-RS"/>
        </w:rPr>
        <w:t>услуга</w:t>
      </w:r>
      <w:r w:rsidRPr="000A2E0B">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w:t>
      </w:r>
      <w:r w:rsidR="000C317C">
        <w:rPr>
          <w:szCs w:val="20"/>
          <w:lang w:val="sr-Cyrl-RS"/>
        </w:rPr>
        <w:t>извршилац</w:t>
      </w:r>
      <w:r w:rsidRPr="000A2E0B">
        <w:rPr>
          <w:szCs w:val="20"/>
          <w:lang w:val="sr-Cyrl-RS"/>
        </w:rPr>
        <w:t xml:space="preserve">а </w:t>
      </w:r>
      <w:r w:rsidR="000C317C">
        <w:rPr>
          <w:szCs w:val="20"/>
          <w:lang w:val="sr-Cyrl-RS"/>
        </w:rPr>
        <w:t>услуга</w:t>
      </w:r>
      <w:r w:rsidRPr="000A2E0B">
        <w:rPr>
          <w:szCs w:val="20"/>
          <w:lang w:val="sr-Cyrl-RS"/>
        </w:rPr>
        <w:t xml:space="preserve">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w:t>
      </w:r>
      <w:r w:rsidR="000C317C">
        <w:rPr>
          <w:szCs w:val="20"/>
          <w:lang w:val="sr-Cyrl-RS"/>
        </w:rPr>
        <w:t>услуга</w:t>
      </w:r>
      <w:r w:rsidRPr="000A2E0B">
        <w:rPr>
          <w:szCs w:val="20"/>
          <w:lang w:val="sr-Cyrl-RS"/>
        </w:rPr>
        <w:t xml:space="preserve">, водећи инжењер, односно наручилац посла) и овлашћено лице Сектора организационе целине у оквиру које </w:t>
      </w:r>
      <w:r w:rsidR="000C317C">
        <w:rPr>
          <w:szCs w:val="20"/>
          <w:lang w:val="sr-Cyrl-RS"/>
        </w:rPr>
        <w:t>извршилац</w:t>
      </w:r>
      <w:r w:rsidRPr="000A2E0B">
        <w:rPr>
          <w:szCs w:val="20"/>
          <w:lang w:val="sr-Cyrl-RS"/>
        </w:rPr>
        <w:t xml:space="preserve">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03F53" w:rsidRPr="000A2E0B" w:rsidRDefault="00803F53" w:rsidP="00803F53">
      <w:pPr>
        <w:numPr>
          <w:ilvl w:val="0"/>
          <w:numId w:val="7"/>
        </w:numPr>
        <w:spacing w:before="0"/>
        <w:rPr>
          <w:lang w:val="ru-RU"/>
        </w:rPr>
      </w:pPr>
      <w:r w:rsidRPr="000A2E0B">
        <w:rPr>
          <w:lang w:val="sr-Latn-CS"/>
        </w:rPr>
        <w:t xml:space="preserve">Приликом извођења </w:t>
      </w:r>
      <w:r w:rsidR="000C317C">
        <w:rPr>
          <w:lang w:val="sr-Latn-CS"/>
        </w:rPr>
        <w:t>услуга</w:t>
      </w:r>
      <w:r w:rsidRPr="000A2E0B">
        <w:rPr>
          <w:lang w:val="sr-Latn-CS"/>
        </w:rPr>
        <w:t xml:space="preserve">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 xml:space="preserve">посебно спроводи Уредбу о мерама заштите од пожара при извођењу </w:t>
      </w:r>
      <w:r w:rsidR="000C317C">
        <w:rPr>
          <w:lang w:val="sr-Latn-CS"/>
        </w:rPr>
        <w:t>услуга</w:t>
      </w:r>
      <w:r w:rsidRPr="000A2E0B">
        <w:rPr>
          <w:lang w:val="sr-Latn-CS"/>
        </w:rPr>
        <w:t xml:space="preserve">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 xml:space="preserve">.0.08.13, приказан у прилогу </w:t>
      </w:r>
      <w:r w:rsidRPr="000A2E0B">
        <w:rPr>
          <w:szCs w:val="20"/>
          <w:lang w:val="sr-Cyrl-CS"/>
        </w:rPr>
        <w:lastRenderedPageBreak/>
        <w:t>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03F53" w:rsidRPr="000A2E0B" w:rsidRDefault="00803F53" w:rsidP="00803F53">
      <w:pPr>
        <w:numPr>
          <w:ilvl w:val="0"/>
          <w:numId w:val="7"/>
        </w:numPr>
        <w:spacing w:before="0"/>
        <w:rPr>
          <w:lang w:val="sr-Cyrl-RS"/>
        </w:rPr>
      </w:pPr>
      <w:r w:rsidRPr="000A2E0B">
        <w:rPr>
          <w:lang w:val="sr-Cyrl-RS"/>
        </w:rPr>
        <w:t xml:space="preserve">Поштује QU.0.06.01 Упутство o поступку извршења обезбеђења постројења за извођење </w:t>
      </w:r>
      <w:r w:rsidR="000C317C">
        <w:rPr>
          <w:lang w:val="sr-Cyrl-RS"/>
        </w:rPr>
        <w:t>услуга</w:t>
      </w:r>
      <w:r w:rsidRPr="000A2E0B">
        <w:rPr>
          <w:lang w:val="sr-Cyrl-RS"/>
        </w:rPr>
        <w:t xml:space="preserve"> у ТЕНТ и QU.5.05.03 Упутство o поступку извршења обезбеђења постројења за време извођења </w:t>
      </w:r>
      <w:r w:rsidR="000C317C">
        <w:rPr>
          <w:lang w:val="sr-Cyrl-RS"/>
        </w:rPr>
        <w:t>услуга</w:t>
      </w:r>
      <w:r w:rsidRPr="000A2E0B">
        <w:rPr>
          <w:lang w:val="sr-Cyrl-RS"/>
        </w:rPr>
        <w:t xml:space="preserve"> у ТЕНТ Железнички транспорт (процедуре за изолацију и закључавање извора енергије и радних флуида).</w:t>
      </w:r>
    </w:p>
    <w:p w:rsidR="00803F53" w:rsidRPr="000A2E0B" w:rsidRDefault="00803F53" w:rsidP="00803F53">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0C317C">
        <w:rPr>
          <w:szCs w:val="20"/>
          <w:lang w:val="sr-Cyrl-CS"/>
        </w:rPr>
        <w:t>извршилац</w:t>
      </w:r>
      <w:r w:rsidRPr="000A2E0B">
        <w:rPr>
          <w:szCs w:val="20"/>
          <w:lang w:val="sr-Cyrl-CS"/>
        </w:rPr>
        <w:t xml:space="preserve"> </w:t>
      </w:r>
      <w:r w:rsidR="000C317C">
        <w:rPr>
          <w:szCs w:val="20"/>
          <w:lang w:val="sr-Cyrl-CS"/>
        </w:rPr>
        <w:t>услуга</w:t>
      </w:r>
      <w:r w:rsidRPr="000A2E0B">
        <w:rPr>
          <w:szCs w:val="20"/>
          <w:lang w:val="sr-Cyrl-CS"/>
        </w:rPr>
        <w:t xml:space="preserve">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03F53" w:rsidRPr="000A2E0B" w:rsidRDefault="00803F53" w:rsidP="00803F53">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03F53" w:rsidRPr="000A2E0B" w:rsidRDefault="00803F53" w:rsidP="00803F53">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03F53" w:rsidRPr="000A2E0B" w:rsidRDefault="00803F53" w:rsidP="00803F53">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03F53" w:rsidRPr="000A2E0B" w:rsidRDefault="00803F53" w:rsidP="00803F53">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03F53" w:rsidRPr="000A2E0B" w:rsidRDefault="00803F53" w:rsidP="00803F53">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03F53" w:rsidRPr="000A2E0B" w:rsidRDefault="00803F53" w:rsidP="00803F53">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w:t>
      </w:r>
      <w:r w:rsidR="0061128C">
        <w:rPr>
          <w:lang w:val="sr-Latn-CS"/>
        </w:rPr>
        <w:t>Подизвођача</w:t>
      </w:r>
      <w:r w:rsidRPr="000A2E0B">
        <w:rPr>
          <w:lang w:val="sr-Latn-CS"/>
        </w:rPr>
        <w:t xml:space="preserve">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w:t>
      </w:r>
      <w:r w:rsidR="000C317C">
        <w:rPr>
          <w:lang w:val="sr-Latn-CS"/>
        </w:rPr>
        <w:t>извршилац</w:t>
      </w:r>
      <w:r w:rsidRPr="000A2E0B">
        <w:rPr>
          <w:lang w:val="sr-Latn-CS"/>
        </w:rPr>
        <w:t>а.</w:t>
      </w:r>
      <w:r w:rsidRPr="000A2E0B">
        <w:rPr>
          <w:lang w:val="sr-Cyrl-CS"/>
        </w:rPr>
        <w:t xml:space="preserve"> </w:t>
      </w:r>
    </w:p>
    <w:p w:rsidR="00803F53" w:rsidRPr="000A2E0B" w:rsidRDefault="00803F53" w:rsidP="00803F53">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03F53" w:rsidRPr="000A2E0B" w:rsidRDefault="00803F53" w:rsidP="00803F53">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w:t>
      </w:r>
      <w:r w:rsidR="000C317C">
        <w:rPr>
          <w:lang w:val="sr-Latn-CS"/>
        </w:rPr>
        <w:t>услуга</w:t>
      </w:r>
      <w:r w:rsidRPr="000A2E0B">
        <w:rPr>
          <w:lang w:val="sr-Latn-CS"/>
        </w:rPr>
        <w:t xml:space="preserve"> у случају ако више </w:t>
      </w:r>
      <w:r w:rsidR="000C317C">
        <w:rPr>
          <w:lang w:val="sr-Latn-CS"/>
        </w:rPr>
        <w:t>извршилац</w:t>
      </w:r>
      <w:r w:rsidRPr="000A2E0B">
        <w:rPr>
          <w:lang w:val="sr-Latn-CS"/>
        </w:rPr>
        <w:t xml:space="preserve">а </w:t>
      </w:r>
      <w:r w:rsidR="000C317C">
        <w:rPr>
          <w:lang w:val="sr-Latn-CS"/>
        </w:rPr>
        <w:t>услуга</w:t>
      </w:r>
      <w:r w:rsidRPr="000A2E0B">
        <w:rPr>
          <w:lang w:val="sr-Latn-CS"/>
        </w:rPr>
        <w:t xml:space="preserve"> истовремено обављају радове. </w:t>
      </w:r>
    </w:p>
    <w:p w:rsidR="00803F53" w:rsidRPr="000A2E0B" w:rsidRDefault="00803F53" w:rsidP="00803F53">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03F53" w:rsidRPr="000A2E0B" w:rsidRDefault="00803F53" w:rsidP="00803F53">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03F53" w:rsidRPr="000A2E0B" w:rsidRDefault="00803F53" w:rsidP="00803F53">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03F53" w:rsidRPr="000A2E0B" w:rsidRDefault="00803F53" w:rsidP="00803F53">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03F53" w:rsidRPr="000A2E0B" w:rsidRDefault="00803F53" w:rsidP="00803F53">
      <w:pPr>
        <w:numPr>
          <w:ilvl w:val="0"/>
          <w:numId w:val="7"/>
        </w:numPr>
        <w:spacing w:before="0"/>
        <w:rPr>
          <w:lang w:val="ru-RU"/>
        </w:rPr>
      </w:pPr>
      <w:r w:rsidRPr="000A2E0B">
        <w:rPr>
          <w:lang w:val="ru-RU"/>
        </w:rPr>
        <w:lastRenderedPageBreak/>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w:t>
      </w:r>
      <w:r w:rsidR="000C317C">
        <w:rPr>
          <w:lang w:val="sr-Cyrl-RS"/>
        </w:rPr>
        <w:t>услуга</w:t>
      </w:r>
      <w:r w:rsidRPr="000A2E0B">
        <w:rPr>
          <w:lang w:val="sr-Cyrl-RS"/>
        </w:rPr>
        <w:t xml:space="preserve">/пружања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03F53" w:rsidRPr="000A2E0B" w:rsidRDefault="00803F53" w:rsidP="00803F53">
      <w:pPr>
        <w:numPr>
          <w:ilvl w:val="0"/>
          <w:numId w:val="7"/>
        </w:numPr>
        <w:spacing w:before="0"/>
        <w:rPr>
          <w:lang w:val="ru-RU"/>
        </w:rPr>
      </w:pPr>
      <w:r w:rsidRPr="000A2E0B">
        <w:rPr>
          <w:lang w:val="ru-RU"/>
        </w:rPr>
        <w:t xml:space="preserve">Служби БЗР и ЗОП достави копију Извештаја о повреди на раду који је издао за сваког свог запосленог који се повредио приликом извођења </w:t>
      </w:r>
      <w:r w:rsidR="000C317C">
        <w:rPr>
          <w:lang w:val="ru-RU"/>
        </w:rPr>
        <w:t>услуга</w:t>
      </w:r>
      <w:r w:rsidRPr="000A2E0B">
        <w:rPr>
          <w:lang w:val="ru-RU"/>
        </w:rPr>
        <w:t xml:space="preserve"> који су предмет Уговора.</w:t>
      </w:r>
    </w:p>
    <w:p w:rsidR="00803F53" w:rsidRPr="000A2E0B" w:rsidRDefault="00803F53" w:rsidP="00803F53">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03F53" w:rsidRPr="000A2E0B" w:rsidRDefault="00803F53" w:rsidP="00803F53">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w:t>
      </w:r>
      <w:r w:rsidR="000C317C">
        <w:rPr>
          <w:lang w:val="sr-Latn-CS"/>
        </w:rPr>
        <w:t>услуга</w:t>
      </w:r>
      <w:r w:rsidRPr="000A2E0B">
        <w:rPr>
          <w:lang w:val="sr-Latn-CS"/>
        </w:rPr>
        <w:t>, врши уклањање дрвеног, металног и друге врсте отпадног материјала на одговарајућа места која су заједнички договорена.</w:t>
      </w:r>
    </w:p>
    <w:p w:rsidR="00803F53" w:rsidRPr="000A2E0B" w:rsidRDefault="00803F53" w:rsidP="00803F53">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03F53" w:rsidRPr="000A2E0B" w:rsidRDefault="00803F53" w:rsidP="00803F53">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03F53" w:rsidRPr="000A2E0B" w:rsidRDefault="00803F53" w:rsidP="00803F53">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03F53" w:rsidRPr="000A2E0B" w:rsidRDefault="00803F53" w:rsidP="00803F53">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03F53" w:rsidRPr="000A2E0B" w:rsidRDefault="00803F53" w:rsidP="00803F53">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03F53" w:rsidRPr="000A2E0B" w:rsidRDefault="00803F53" w:rsidP="00803F53">
      <w:pPr>
        <w:numPr>
          <w:ilvl w:val="0"/>
          <w:numId w:val="7"/>
        </w:numPr>
        <w:spacing w:before="0"/>
        <w:rPr>
          <w:lang w:val="ru-RU"/>
        </w:rPr>
      </w:pPr>
      <w:r w:rsidRPr="000A2E0B">
        <w:rPr>
          <w:lang w:val="sr-Latn-CS"/>
        </w:rPr>
        <w:t xml:space="preserve">Наручиоцу </w:t>
      </w:r>
      <w:r w:rsidR="000C317C">
        <w:rPr>
          <w:lang w:val="sr-Latn-CS"/>
        </w:rPr>
        <w:t>услуга</w:t>
      </w:r>
      <w:r w:rsidRPr="000A2E0B">
        <w:rPr>
          <w:lang w:val="sr-Latn-CS"/>
        </w:rPr>
        <w:t xml:space="preserve"> не ремети редован процес производње и рад </w:t>
      </w:r>
      <w:r w:rsidRPr="000A2E0B">
        <w:rPr>
          <w:lang w:val="ru-RU"/>
        </w:rPr>
        <w:t>запослених</w:t>
      </w:r>
      <w:r w:rsidRPr="000A2E0B">
        <w:rPr>
          <w:lang w:val="sr-Latn-CS"/>
        </w:rPr>
        <w:t>.</w:t>
      </w:r>
    </w:p>
    <w:p w:rsidR="00803F53" w:rsidRPr="000A2E0B" w:rsidRDefault="00803F53" w:rsidP="00803F53">
      <w:pPr>
        <w:numPr>
          <w:ilvl w:val="0"/>
          <w:numId w:val="7"/>
        </w:numPr>
        <w:spacing w:before="0"/>
        <w:rPr>
          <w:lang w:val="ru-RU"/>
        </w:rPr>
      </w:pPr>
      <w:r w:rsidRPr="000A2E0B">
        <w:rPr>
          <w:lang w:val="sr-Latn-CS"/>
        </w:rPr>
        <w:t xml:space="preserve">Поштује радну и технолошку дисциплину установљену код наручиоца </w:t>
      </w:r>
      <w:r w:rsidR="000C317C">
        <w:rPr>
          <w:lang w:val="sr-Latn-CS"/>
        </w:rPr>
        <w:t>услуга</w:t>
      </w:r>
      <w:r w:rsidRPr="000A2E0B">
        <w:rPr>
          <w:lang w:val="sr-Latn-CS"/>
        </w:rPr>
        <w:t>.</w:t>
      </w:r>
    </w:p>
    <w:p w:rsidR="00803F53" w:rsidRPr="000A2E0B" w:rsidRDefault="00803F53" w:rsidP="00803F53">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03F53" w:rsidRPr="000A2E0B" w:rsidRDefault="00803F53" w:rsidP="00803F53">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03F53" w:rsidRPr="000A2E0B" w:rsidRDefault="00803F53" w:rsidP="00803F53">
      <w:pPr>
        <w:numPr>
          <w:ilvl w:val="0"/>
          <w:numId w:val="7"/>
        </w:numPr>
        <w:spacing w:before="0"/>
        <w:rPr>
          <w:lang w:val="ru-RU"/>
        </w:rPr>
      </w:pPr>
      <w:r w:rsidRPr="000A2E0B">
        <w:rPr>
          <w:lang w:val="sr-Cyrl-CS"/>
        </w:rPr>
        <w:t xml:space="preserve">На захтев надзорног органа, лица за БЗР, координатора за извођење </w:t>
      </w:r>
      <w:r w:rsidR="000C317C">
        <w:rPr>
          <w:lang w:val="sr-Cyrl-CS"/>
        </w:rPr>
        <w:t>услуга</w:t>
      </w:r>
      <w:r w:rsidRPr="000A2E0B">
        <w:rPr>
          <w:lang w:val="sr-Cyrl-CS"/>
        </w:rPr>
        <w:t xml:space="preserve"> и руководиоца пројекта ТЕНТ запослени </w:t>
      </w:r>
      <w:r w:rsidR="000C317C">
        <w:rPr>
          <w:lang w:val="sr-Cyrl-CS"/>
        </w:rPr>
        <w:t>извршилац</w:t>
      </w:r>
      <w:r w:rsidRPr="000A2E0B">
        <w:rPr>
          <w:lang w:val="sr-Cyrl-CS"/>
        </w:rPr>
        <w:t xml:space="preserve">а </w:t>
      </w:r>
      <w:r w:rsidR="000C317C">
        <w:rPr>
          <w:lang w:val="sr-Cyrl-CS"/>
        </w:rPr>
        <w:t>услуга</w:t>
      </w:r>
      <w:r w:rsidRPr="000A2E0B">
        <w:rPr>
          <w:lang w:val="sr-Cyrl-CS"/>
        </w:rPr>
        <w:t xml:space="preserve"> морају се подвргнути алко тесту сходно Упутству о контроли алко тестом.</w:t>
      </w:r>
    </w:p>
    <w:p w:rsidR="00803F53" w:rsidRPr="000A2E0B" w:rsidRDefault="00803F53" w:rsidP="00803F53">
      <w:pPr>
        <w:numPr>
          <w:ilvl w:val="0"/>
          <w:numId w:val="7"/>
        </w:numPr>
        <w:spacing w:before="0"/>
        <w:rPr>
          <w:lang w:val="ru-RU"/>
        </w:rPr>
      </w:pPr>
      <w:r w:rsidRPr="000A2E0B">
        <w:rPr>
          <w:lang w:val="ru-RU"/>
        </w:rPr>
        <w:t>Запослени</w:t>
      </w:r>
      <w:r w:rsidRPr="000A2E0B">
        <w:rPr>
          <w:lang w:val="sr-Latn-CS"/>
        </w:rPr>
        <w:t xml:space="preserve"> </w:t>
      </w:r>
      <w:r w:rsidR="000C317C">
        <w:rPr>
          <w:lang w:val="sr-Latn-CS"/>
        </w:rPr>
        <w:t>извршилац</w:t>
      </w:r>
      <w:r w:rsidRPr="000A2E0B">
        <w:rPr>
          <w:lang w:val="sr-Latn-CS"/>
        </w:rPr>
        <w:t xml:space="preserve">а и </w:t>
      </w:r>
      <w:r w:rsidR="0061128C">
        <w:rPr>
          <w:lang w:val="sr-Latn-CS"/>
        </w:rPr>
        <w:t>Подизвођача</w:t>
      </w:r>
      <w:r w:rsidRPr="000A2E0B">
        <w:rPr>
          <w:lang w:val="sr-Latn-CS"/>
        </w:rPr>
        <w:t xml:space="preserve"> </w:t>
      </w:r>
      <w:r w:rsidR="000C317C">
        <w:rPr>
          <w:lang w:val="sr-Latn-CS"/>
        </w:rPr>
        <w:t>услуга</w:t>
      </w:r>
      <w:r w:rsidRPr="000A2E0B">
        <w:rPr>
          <w:lang w:val="sr-Latn-CS"/>
        </w:rPr>
        <w:t xml:space="preserve"> бораве и крећу се само у објектима ТЕНТ на којима изводе радове.</w:t>
      </w:r>
    </w:p>
    <w:p w:rsidR="00803F53" w:rsidRPr="000A2E0B" w:rsidRDefault="00803F53" w:rsidP="00803F53">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03F53" w:rsidRPr="000A2E0B" w:rsidRDefault="00803F53" w:rsidP="00803F53">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03F53" w:rsidRPr="000A2E0B" w:rsidRDefault="00803F53" w:rsidP="00803F53">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03F53" w:rsidRPr="000A2E0B" w:rsidRDefault="00803F53" w:rsidP="00803F53">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03F53" w:rsidRPr="000A2E0B" w:rsidRDefault="00803F53" w:rsidP="00803F53">
      <w:pPr>
        <w:spacing w:before="0"/>
        <w:ind w:left="360"/>
        <w:rPr>
          <w:lang w:val="ru-RU"/>
        </w:rPr>
      </w:pPr>
    </w:p>
    <w:p w:rsidR="00803F53" w:rsidRPr="000A2E0B" w:rsidRDefault="00803F53" w:rsidP="00803F53">
      <w:pPr>
        <w:spacing w:before="0"/>
        <w:ind w:firstLine="567"/>
        <w:rPr>
          <w:b/>
          <w:u w:val="single"/>
          <w:lang w:val="sr-Cyrl-CS"/>
        </w:rPr>
      </w:pPr>
      <w:r w:rsidRPr="000A2E0B">
        <w:rPr>
          <w:b/>
          <w:u w:val="single"/>
          <w:lang w:val="sr-Cyrl-CS"/>
        </w:rPr>
        <w:t xml:space="preserve">II ОБАВЕЗЕ </w:t>
      </w:r>
      <w:r w:rsidR="000C317C">
        <w:rPr>
          <w:b/>
          <w:u w:val="single"/>
          <w:lang w:val="sr-Cyrl-CS"/>
        </w:rPr>
        <w:t>ИЗВРШИЛАЦ</w:t>
      </w:r>
      <w:r w:rsidRPr="000A2E0B">
        <w:rPr>
          <w:b/>
          <w:u w:val="single"/>
          <w:lang w:val="sr-Cyrl-CS"/>
        </w:rPr>
        <w:t xml:space="preserve">А </w:t>
      </w:r>
      <w:r w:rsidR="000C317C">
        <w:rPr>
          <w:b/>
          <w:u w:val="single"/>
          <w:lang w:val="sr-Cyrl-CS"/>
        </w:rPr>
        <w:t>УСЛУГА</w:t>
      </w:r>
      <w:r w:rsidRPr="000A2E0B">
        <w:rPr>
          <w:b/>
          <w:u w:val="single"/>
          <w:lang w:val="sr-Cyrl-CS"/>
        </w:rPr>
        <w:t xml:space="preserve"> ЧИЈИ СУ ЗАПОСЛЕНИ АНГАЖОВАНИ</w:t>
      </w:r>
    </w:p>
    <w:p w:rsidR="00803F53" w:rsidRPr="000A2E0B" w:rsidRDefault="00803F53" w:rsidP="00803F53">
      <w:pPr>
        <w:spacing w:before="0"/>
        <w:ind w:firstLine="567"/>
        <w:rPr>
          <w:b/>
          <w:u w:val="single"/>
          <w:lang w:val="sr-Cyrl-CS"/>
        </w:rPr>
      </w:pPr>
      <w:r>
        <w:rPr>
          <w:b/>
          <w:u w:val="single"/>
          <w:lang w:val="sr-Cyrl-CS"/>
        </w:rPr>
        <w:t>ПО „НОРМА ЧАС“</w:t>
      </w:r>
    </w:p>
    <w:p w:rsidR="00803F53" w:rsidRPr="00D5004C" w:rsidRDefault="000C317C" w:rsidP="00803F53">
      <w:pPr>
        <w:autoSpaceDE w:val="0"/>
        <w:autoSpaceDN w:val="0"/>
        <w:adjustRightInd w:val="0"/>
        <w:spacing w:before="0"/>
        <w:rPr>
          <w:rFonts w:cs="Arial"/>
          <w:lang w:val="sr-Cyrl-RS"/>
        </w:rPr>
      </w:pPr>
      <w:r>
        <w:rPr>
          <w:rFonts w:cs="Arial"/>
          <w:color w:val="000000"/>
          <w:lang w:val="sr-Cyrl-RS"/>
        </w:rPr>
        <w:t>Извршилац</w:t>
      </w:r>
      <w:r w:rsidR="00803F53" w:rsidRPr="000A2E0B">
        <w:rPr>
          <w:rFonts w:cs="Arial"/>
          <w:color w:val="000000"/>
          <w:lang w:val="sr-Latn-CS"/>
        </w:rPr>
        <w:t xml:space="preserve"> </w:t>
      </w:r>
      <w:r>
        <w:rPr>
          <w:rFonts w:cs="Arial"/>
          <w:color w:val="000000"/>
          <w:lang w:val="sr-Latn-CS"/>
        </w:rPr>
        <w:t>услуга</w:t>
      </w:r>
      <w:r w:rsidR="00803F53" w:rsidRPr="000A2E0B">
        <w:rPr>
          <w:rFonts w:cs="Arial"/>
          <w:color w:val="000000"/>
          <w:lang w:val="sr-Cyrl-RS"/>
        </w:rPr>
        <w:t xml:space="preserve"> који своје запослене ангажују по „норма часу“, у организацији ТЕНТ, обавезан је </w:t>
      </w:r>
      <w:r w:rsidR="00803F53">
        <w:rPr>
          <w:rFonts w:cs="Arial"/>
          <w:lang w:val="sr-Cyrl-RS"/>
        </w:rPr>
        <w:t>да:</w:t>
      </w:r>
    </w:p>
    <w:p w:rsidR="00803F53" w:rsidRPr="000A2E0B" w:rsidRDefault="00803F53" w:rsidP="00803F53">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03F53" w:rsidRPr="000A2E0B" w:rsidRDefault="00803F53" w:rsidP="00803F53">
      <w:pPr>
        <w:numPr>
          <w:ilvl w:val="0"/>
          <w:numId w:val="9"/>
        </w:numPr>
        <w:tabs>
          <w:tab w:val="num" w:pos="360"/>
        </w:tabs>
        <w:spacing w:before="0"/>
        <w:rPr>
          <w:lang w:val="ru-RU"/>
        </w:rPr>
      </w:pPr>
      <w:r w:rsidRPr="000A2E0B">
        <w:rPr>
          <w:lang w:val="ru-RU"/>
        </w:rPr>
        <w:t xml:space="preserve">На сваких 6 месеци, Служби БЗР и ЗОП,  достави спискове запослених </w:t>
      </w:r>
      <w:r w:rsidR="000C317C">
        <w:rPr>
          <w:lang w:val="ru-RU"/>
        </w:rPr>
        <w:t>Извршилац</w:t>
      </w:r>
      <w:r w:rsidRPr="000A2E0B">
        <w:rPr>
          <w:lang w:val="ru-RU"/>
        </w:rPr>
        <w:t xml:space="preserve">а </w:t>
      </w:r>
      <w:r w:rsidR="000C317C">
        <w:rPr>
          <w:lang w:val="ru-RU"/>
        </w:rPr>
        <w:t>услуга</w:t>
      </w:r>
      <w:r w:rsidRPr="000A2E0B">
        <w:rPr>
          <w:lang w:val="ru-RU"/>
        </w:rPr>
        <w:t xml:space="preserve"> по Службама и радним местима где су распоређени.</w:t>
      </w:r>
    </w:p>
    <w:p w:rsidR="00803F53" w:rsidRPr="000A2E0B" w:rsidRDefault="00803F53" w:rsidP="00803F53">
      <w:pPr>
        <w:numPr>
          <w:ilvl w:val="0"/>
          <w:numId w:val="9"/>
        </w:numPr>
        <w:tabs>
          <w:tab w:val="num" w:pos="360"/>
        </w:tabs>
        <w:spacing w:before="0"/>
        <w:rPr>
          <w:lang w:val="ru-RU"/>
        </w:rPr>
      </w:pPr>
      <w:r w:rsidRPr="000A2E0B">
        <w:rPr>
          <w:lang w:val="ru-RU"/>
        </w:rPr>
        <w:t xml:space="preserve">За извођење </w:t>
      </w:r>
      <w:r w:rsidR="000C317C">
        <w:rPr>
          <w:lang w:val="ru-RU"/>
        </w:rPr>
        <w:t>услуга</w:t>
      </w:r>
      <w:r w:rsidRPr="000A2E0B">
        <w:rPr>
          <w:lang w:val="ru-RU"/>
        </w:rPr>
        <w:t xml:space="preserve"> (обављање посла) ангажује здравствено способне запослене,</w:t>
      </w:r>
    </w:p>
    <w:p w:rsidR="00803F53" w:rsidRPr="000A2E0B" w:rsidRDefault="00803F53" w:rsidP="00803F53">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03F53" w:rsidRPr="000A2E0B" w:rsidRDefault="00803F53" w:rsidP="00803F53">
      <w:pPr>
        <w:numPr>
          <w:ilvl w:val="0"/>
          <w:numId w:val="9"/>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03F53" w:rsidRPr="000A2E0B" w:rsidRDefault="00803F53" w:rsidP="00803F53">
      <w:pPr>
        <w:numPr>
          <w:ilvl w:val="0"/>
          <w:numId w:val="9"/>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03F53" w:rsidRPr="000A2E0B" w:rsidRDefault="00803F53" w:rsidP="00803F53">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03F53" w:rsidRPr="000A2E0B" w:rsidRDefault="00803F53" w:rsidP="00803F53">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03F53" w:rsidRPr="000A2E0B" w:rsidRDefault="00803F53" w:rsidP="00803F53">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03F53" w:rsidRPr="000A2E0B" w:rsidRDefault="00803F53" w:rsidP="00803F53">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03F53" w:rsidRPr="000A2E0B" w:rsidRDefault="00803F53" w:rsidP="00803F53">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03F53" w:rsidRPr="000A2E0B" w:rsidRDefault="00803F53" w:rsidP="00803F53">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03F53" w:rsidRPr="000A2E0B" w:rsidRDefault="00803F53" w:rsidP="00803F53">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803F53" w:rsidRPr="000A2E0B" w:rsidRDefault="00803F53" w:rsidP="00803F53">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03F53" w:rsidRPr="000A2E0B" w:rsidRDefault="00803F53" w:rsidP="00803F53">
      <w:pPr>
        <w:spacing w:before="0"/>
        <w:ind w:firstLine="567"/>
        <w:rPr>
          <w:szCs w:val="20"/>
          <w:lang w:val="sr-Cyrl-CS"/>
        </w:rPr>
      </w:pPr>
      <w:r w:rsidRPr="000A2E0B">
        <w:rPr>
          <w:szCs w:val="20"/>
          <w:lang w:val="sr-Cyrl-CS"/>
        </w:rPr>
        <w:t xml:space="preserve">ТЕНТ, односно руководиоци организационих целина у оквиру којих су ангажовани запослени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обавезни су да:</w:t>
      </w:r>
    </w:p>
    <w:p w:rsidR="00803F53" w:rsidRPr="000A2E0B" w:rsidRDefault="00803F53" w:rsidP="00803F53">
      <w:pPr>
        <w:numPr>
          <w:ilvl w:val="0"/>
          <w:numId w:val="10"/>
        </w:numPr>
        <w:tabs>
          <w:tab w:val="num" w:pos="360"/>
        </w:tabs>
        <w:spacing w:before="0"/>
        <w:ind w:left="357" w:hanging="357"/>
        <w:rPr>
          <w:lang w:val="ru-RU"/>
        </w:rPr>
      </w:pPr>
      <w:r w:rsidRPr="000A2E0B">
        <w:rPr>
          <w:lang w:val="ru-RU"/>
        </w:rPr>
        <w:t xml:space="preserve">На захтев </w:t>
      </w:r>
      <w:r w:rsidR="000C317C">
        <w:rPr>
          <w:lang w:val="ru-RU"/>
        </w:rPr>
        <w:t>Извршилац</w:t>
      </w:r>
      <w:r w:rsidRPr="000A2E0B">
        <w:rPr>
          <w:lang w:val="ru-RU"/>
        </w:rPr>
        <w:t xml:space="preserve">а </w:t>
      </w:r>
      <w:r w:rsidR="000C317C">
        <w:rPr>
          <w:lang w:val="ru-RU"/>
        </w:rPr>
        <w:t>услуга</w:t>
      </w:r>
      <w:r w:rsidRPr="000A2E0B">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w:t>
      </w:r>
      <w:r w:rsidR="000C317C">
        <w:rPr>
          <w:lang w:val="ru-RU"/>
        </w:rPr>
        <w:t>услуга</w:t>
      </w:r>
      <w:r w:rsidRPr="000A2E0B">
        <w:rPr>
          <w:lang w:val="ru-RU"/>
        </w:rPr>
        <w:t xml:space="preserve"> и процедуре IMS). </w:t>
      </w:r>
    </w:p>
    <w:p w:rsidR="00803F53" w:rsidRPr="000A2E0B" w:rsidRDefault="00803F53" w:rsidP="00803F53">
      <w:pPr>
        <w:numPr>
          <w:ilvl w:val="0"/>
          <w:numId w:val="10"/>
        </w:numPr>
        <w:tabs>
          <w:tab w:val="num" w:pos="360"/>
        </w:tabs>
        <w:spacing w:before="0"/>
        <w:ind w:left="357" w:hanging="357"/>
        <w:rPr>
          <w:lang w:val="ru-RU"/>
        </w:rPr>
      </w:pPr>
      <w:r w:rsidRPr="000A2E0B">
        <w:rPr>
          <w:lang w:val="ru-RU"/>
        </w:rPr>
        <w:t xml:space="preserve">Oбезбеде запосленима </w:t>
      </w:r>
      <w:r w:rsidR="000C317C">
        <w:rPr>
          <w:lang w:val="ru-RU"/>
        </w:rPr>
        <w:t>Извршилац</w:t>
      </w:r>
      <w:r w:rsidRPr="000A2E0B">
        <w:rPr>
          <w:lang w:val="ru-RU"/>
        </w:rPr>
        <w:t xml:space="preserve">а </w:t>
      </w:r>
      <w:r w:rsidR="000C317C">
        <w:rPr>
          <w:lang w:val="ru-RU"/>
        </w:rPr>
        <w:t>услуга</w:t>
      </w:r>
      <w:r w:rsidRPr="000A2E0B">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803F53" w:rsidRPr="000A2E0B" w:rsidRDefault="00803F53" w:rsidP="00803F53">
      <w:pPr>
        <w:numPr>
          <w:ilvl w:val="0"/>
          <w:numId w:val="10"/>
        </w:numPr>
        <w:tabs>
          <w:tab w:val="num" w:pos="360"/>
        </w:tabs>
        <w:spacing w:before="0"/>
        <w:ind w:left="357" w:hanging="357"/>
        <w:rPr>
          <w:lang w:val="ru-RU"/>
        </w:rPr>
      </w:pPr>
      <w:r w:rsidRPr="000A2E0B">
        <w:rPr>
          <w:lang w:val="ru-RU"/>
        </w:rPr>
        <w:t xml:space="preserve">У договору са Службом за обуку кадрова, организују теоретско и практично оспособљавање запослених </w:t>
      </w:r>
      <w:r w:rsidR="000C317C">
        <w:rPr>
          <w:lang w:val="ru-RU"/>
        </w:rPr>
        <w:t>Извршилац</w:t>
      </w:r>
      <w:r w:rsidRPr="000A2E0B">
        <w:rPr>
          <w:lang w:val="ru-RU"/>
        </w:rPr>
        <w:t xml:space="preserve"> </w:t>
      </w:r>
      <w:r w:rsidR="000C317C">
        <w:rPr>
          <w:lang w:val="ru-RU"/>
        </w:rPr>
        <w:t>услуга</w:t>
      </w:r>
      <w:r w:rsidRPr="000A2E0B">
        <w:rPr>
          <w:lang w:val="ru-RU"/>
        </w:rPr>
        <w:t xml:space="preserve"> за безбедан и здрав рад пре распоређивања на радно место, у складу са Актом о процени ризика ТЕНТ и специфичностима његовог радног места.</w:t>
      </w:r>
    </w:p>
    <w:p w:rsidR="00803F53" w:rsidRPr="000A2E0B" w:rsidRDefault="00803F53" w:rsidP="00803F53">
      <w:pPr>
        <w:numPr>
          <w:ilvl w:val="0"/>
          <w:numId w:val="10"/>
        </w:numPr>
        <w:tabs>
          <w:tab w:val="num" w:pos="360"/>
        </w:tabs>
        <w:spacing w:before="0"/>
        <w:ind w:left="357" w:hanging="357"/>
        <w:rPr>
          <w:lang w:val="ru-RU"/>
        </w:rPr>
      </w:pPr>
      <w:r w:rsidRPr="000A2E0B">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0C317C">
        <w:rPr>
          <w:lang w:val="ru-RU"/>
        </w:rPr>
        <w:t>Извршилац</w:t>
      </w:r>
      <w:r w:rsidRPr="000A2E0B">
        <w:rPr>
          <w:lang w:val="ru-RU"/>
        </w:rPr>
        <w:t xml:space="preserve">у </w:t>
      </w:r>
      <w:r w:rsidR="000C317C">
        <w:rPr>
          <w:lang w:val="ru-RU"/>
        </w:rPr>
        <w:t>услуга</w:t>
      </w:r>
      <w:r w:rsidRPr="000A2E0B">
        <w:rPr>
          <w:lang w:val="ru-RU"/>
        </w:rPr>
        <w:t>.</w:t>
      </w:r>
    </w:p>
    <w:p w:rsidR="00803F53" w:rsidRPr="000A2E0B" w:rsidRDefault="00803F53" w:rsidP="00803F53">
      <w:pPr>
        <w:spacing w:before="0"/>
        <w:ind w:firstLine="567"/>
        <w:rPr>
          <w:b/>
          <w:u w:val="single"/>
          <w:lang w:val="sr-Cyrl-RS"/>
        </w:rPr>
      </w:pPr>
      <w:r w:rsidRPr="000A2E0B">
        <w:rPr>
          <w:b/>
          <w:u w:val="single"/>
          <w:lang w:val="sr-Cyrl-RS"/>
        </w:rPr>
        <w:t>IV НЕПОШТОВАЊЕ ПРАВИЛА</w:t>
      </w:r>
    </w:p>
    <w:p w:rsidR="00803F53" w:rsidRPr="000A2E0B" w:rsidRDefault="00803F53" w:rsidP="00803F53">
      <w:pPr>
        <w:spacing w:before="0"/>
        <w:ind w:firstLine="567"/>
        <w:rPr>
          <w:szCs w:val="20"/>
          <w:lang w:val="sr-Cyrl-CS"/>
        </w:rPr>
      </w:pPr>
      <w:r w:rsidRPr="000A2E0B">
        <w:rPr>
          <w:szCs w:val="20"/>
          <w:lang w:val="sr-Cyrl-CS"/>
        </w:rPr>
        <w:t xml:space="preserve">Служба БЗР и ЗОП ТЕНТ, док траје извођење уговорених </w:t>
      </w:r>
      <w:r w:rsidR="000C317C">
        <w:rPr>
          <w:szCs w:val="20"/>
          <w:lang w:val="sr-Cyrl-CS"/>
        </w:rPr>
        <w:t>услуга</w:t>
      </w:r>
      <w:r w:rsidRPr="000A2E0B">
        <w:rPr>
          <w:szCs w:val="20"/>
          <w:lang w:val="sr-Cyrl-CS"/>
        </w:rPr>
        <w:t>, врши контролу примене ових правила.</w:t>
      </w:r>
    </w:p>
    <w:p w:rsidR="00803F53" w:rsidRPr="000A2E0B" w:rsidRDefault="000C317C" w:rsidP="00803F53">
      <w:pPr>
        <w:spacing w:before="0"/>
        <w:ind w:firstLine="567"/>
        <w:rPr>
          <w:szCs w:val="20"/>
          <w:lang w:val="sr-Cyrl-CS"/>
        </w:rPr>
      </w:pPr>
      <w:r>
        <w:rPr>
          <w:szCs w:val="20"/>
          <w:lang w:val="sr-Cyrl-CS"/>
        </w:rPr>
        <w:t>Извршилац</w:t>
      </w:r>
      <w:r w:rsidR="00803F53" w:rsidRPr="000A2E0B">
        <w:rPr>
          <w:szCs w:val="20"/>
          <w:lang w:val="sr-Cyrl-CS"/>
        </w:rPr>
        <w:t xml:space="preserve"> </w:t>
      </w:r>
      <w:r>
        <w:rPr>
          <w:szCs w:val="20"/>
          <w:lang w:val="sr-Cyrl-CS"/>
        </w:rPr>
        <w:t>услуга</w:t>
      </w:r>
      <w:r w:rsidR="00803F53" w:rsidRPr="000A2E0B">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03F53" w:rsidRPr="000A2E0B" w:rsidRDefault="000C317C" w:rsidP="00803F53">
      <w:pPr>
        <w:spacing w:before="0"/>
        <w:ind w:firstLine="567"/>
        <w:rPr>
          <w:szCs w:val="20"/>
          <w:lang w:val="sr-Cyrl-CS"/>
        </w:rPr>
      </w:pPr>
      <w:r>
        <w:rPr>
          <w:szCs w:val="20"/>
          <w:lang w:val="sr-Cyrl-CS"/>
        </w:rPr>
        <w:lastRenderedPageBreak/>
        <w:t>Извршилац</w:t>
      </w:r>
      <w:r w:rsidR="00803F53" w:rsidRPr="000A2E0B">
        <w:rPr>
          <w:szCs w:val="20"/>
          <w:lang w:val="sr-Cyrl-CS"/>
        </w:rPr>
        <w:t xml:space="preserve"> </w:t>
      </w:r>
      <w:r>
        <w:rPr>
          <w:szCs w:val="20"/>
          <w:lang w:val="sr-Cyrl-CS"/>
        </w:rPr>
        <w:t>услуга</w:t>
      </w:r>
      <w:r w:rsidR="00803F53" w:rsidRPr="000A2E0B">
        <w:rPr>
          <w:szCs w:val="20"/>
          <w:lang w:val="sr-Cyrl-CS"/>
        </w:rPr>
        <w:t xml:space="preserve"> је искључиво одговоран за безбедност и здравље својих запослених и свих других лица која ангажује приликом извођења </w:t>
      </w:r>
      <w:r>
        <w:rPr>
          <w:szCs w:val="20"/>
          <w:lang w:val="sr-Cyrl-CS"/>
        </w:rPr>
        <w:t>услуга</w:t>
      </w:r>
      <w:r w:rsidR="00803F53" w:rsidRPr="000A2E0B">
        <w:rPr>
          <w:szCs w:val="20"/>
          <w:lang w:val="sr-Cyrl-CS"/>
        </w:rPr>
        <w:t xml:space="preserve"> које су предмет Уговора.</w:t>
      </w:r>
    </w:p>
    <w:p w:rsidR="00803F53" w:rsidRPr="000A2E0B" w:rsidRDefault="00803F53" w:rsidP="00803F53">
      <w:pPr>
        <w:spacing w:before="0"/>
        <w:ind w:firstLine="567"/>
        <w:rPr>
          <w:szCs w:val="20"/>
          <w:lang w:val="sr-Cyrl-CS"/>
        </w:rPr>
      </w:pPr>
      <w:r w:rsidRPr="000A2E0B">
        <w:rPr>
          <w:szCs w:val="20"/>
          <w:lang w:val="sr-Cyrl-CS"/>
        </w:rPr>
        <w:t xml:space="preserve">У случају непоштовања правила БЗР, ТЕНТ неће сносити никакву одговорност нити исплатити накнаде/трошкове </w:t>
      </w:r>
      <w:r w:rsidR="000C317C">
        <w:rPr>
          <w:szCs w:val="20"/>
          <w:lang w:val="sr-Cyrl-CS"/>
        </w:rPr>
        <w:t>Извршилац</w:t>
      </w:r>
      <w:r w:rsidRPr="000A2E0B">
        <w:rPr>
          <w:szCs w:val="20"/>
          <w:lang w:val="sr-Cyrl-CS"/>
        </w:rPr>
        <w:t xml:space="preserve">у </w:t>
      </w:r>
      <w:r w:rsidR="000C317C">
        <w:rPr>
          <w:szCs w:val="20"/>
          <w:lang w:val="sr-Cyrl-CS"/>
        </w:rPr>
        <w:t>услуга</w:t>
      </w:r>
      <w:r w:rsidRPr="000A2E0B">
        <w:rPr>
          <w:szCs w:val="20"/>
          <w:lang w:val="sr-Cyrl-CS"/>
        </w:rPr>
        <w:t xml:space="preserve"> по питању повреда на раду, односно оштећења средстава за рад.</w:t>
      </w:r>
    </w:p>
    <w:p w:rsidR="00803F53" w:rsidRPr="000A2E0B" w:rsidRDefault="00803F53" w:rsidP="00803F53">
      <w:pPr>
        <w:spacing w:before="0"/>
        <w:ind w:firstLine="567"/>
        <w:rPr>
          <w:szCs w:val="20"/>
          <w:lang w:val="sr-Cyrl-CS"/>
        </w:rPr>
      </w:pPr>
      <w:r w:rsidRPr="000A2E0B">
        <w:rPr>
          <w:szCs w:val="20"/>
          <w:lang w:val="sr-Cyrl-CS"/>
        </w:rPr>
        <w:t xml:space="preserve">У случају да </w:t>
      </w:r>
      <w:r w:rsidR="000C317C">
        <w:rPr>
          <w:szCs w:val="20"/>
          <w:lang w:val="sr-Cyrl-CS"/>
        </w:rPr>
        <w:t>извршилац</w:t>
      </w:r>
      <w:r w:rsidRPr="000A2E0B">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директора огранка у коме се радови изводе и захтева од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прекид радних активности све док се разлози за његово постојање не отклоне.</w:t>
      </w:r>
    </w:p>
    <w:p w:rsidR="00803F53" w:rsidRPr="000A2E0B" w:rsidRDefault="00803F53" w:rsidP="00803F53">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803F53" w:rsidRPr="000A2E0B" w:rsidRDefault="00803F53" w:rsidP="00803F53">
      <w:pPr>
        <w:spacing w:before="0"/>
        <w:ind w:firstLine="567"/>
        <w:rPr>
          <w:szCs w:val="20"/>
          <w:lang w:val="sr-Cyrl-CS"/>
        </w:rPr>
      </w:pPr>
      <w:r w:rsidRPr="000A2E0B">
        <w:rPr>
          <w:szCs w:val="20"/>
          <w:lang w:val="sr-Cyrl-CS"/>
        </w:rPr>
        <w:t xml:space="preserve">Руководилац одељења обезбеђења и одбране води евиденцију запослених </w:t>
      </w:r>
      <w:r w:rsidR="000C317C">
        <w:rPr>
          <w:szCs w:val="20"/>
          <w:lang w:val="sr-Cyrl-CS"/>
        </w:rPr>
        <w:t>извршилац</w:t>
      </w:r>
      <w:r w:rsidRPr="000A2E0B">
        <w:rPr>
          <w:szCs w:val="20"/>
          <w:lang w:val="sr-Cyrl-CS"/>
        </w:rPr>
        <w:t>а којима је забрањен приступ у објекте ТЕНТ.</w:t>
      </w:r>
    </w:p>
    <w:p w:rsidR="00803F53" w:rsidRDefault="00803F53" w:rsidP="00803F53">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03F53" w:rsidRPr="004462EB" w:rsidRDefault="00803F53" w:rsidP="00803F53">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надзорни орган,</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 xml:space="preserve">одговорно лице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 xml:space="preserve"> на градилишту и</w:t>
      </w:r>
    </w:p>
    <w:p w:rsidR="00803F53" w:rsidRPr="000A2E0B" w:rsidRDefault="00803F53" w:rsidP="00803F53">
      <w:pPr>
        <w:numPr>
          <w:ilvl w:val="1"/>
          <w:numId w:val="8"/>
        </w:numPr>
        <w:tabs>
          <w:tab w:val="num" w:pos="1134"/>
        </w:tabs>
        <w:spacing w:before="0"/>
        <w:ind w:left="1134"/>
        <w:rPr>
          <w:szCs w:val="20"/>
          <w:lang w:val="sr-Cyrl-CS"/>
        </w:rPr>
      </w:pPr>
      <w:r w:rsidRPr="000A2E0B">
        <w:rPr>
          <w:szCs w:val="20"/>
          <w:lang w:val="sr-Cyrl-CS"/>
        </w:rPr>
        <w:t xml:space="preserve">одговорно лице за безбедност и здравље </w:t>
      </w:r>
      <w:r w:rsidR="000C317C">
        <w:rPr>
          <w:szCs w:val="20"/>
          <w:lang w:val="sr-Cyrl-CS"/>
        </w:rPr>
        <w:t>извршилац</w:t>
      </w:r>
      <w:r w:rsidRPr="000A2E0B">
        <w:rPr>
          <w:szCs w:val="20"/>
          <w:lang w:val="sr-Cyrl-CS"/>
        </w:rPr>
        <w:t xml:space="preserve">а </w:t>
      </w:r>
      <w:r w:rsidR="000C317C">
        <w:rPr>
          <w:szCs w:val="20"/>
          <w:lang w:val="sr-Cyrl-CS"/>
        </w:rPr>
        <w:t>услуга</w:t>
      </w:r>
      <w:r w:rsidRPr="000A2E0B">
        <w:rPr>
          <w:szCs w:val="20"/>
          <w:lang w:val="sr-Cyrl-CS"/>
        </w:rPr>
        <w:t>.</w:t>
      </w:r>
      <w:r w:rsidRPr="000A2E0B">
        <w:rPr>
          <w:szCs w:val="20"/>
          <w:lang w:val="sr-Latn-CS"/>
        </w:rPr>
        <w:t xml:space="preserve"> </w:t>
      </w:r>
    </w:p>
    <w:p w:rsidR="00803F53" w:rsidRPr="000A2E0B" w:rsidRDefault="00803F53" w:rsidP="00803F53">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03F53" w:rsidRPr="000A2E0B" w:rsidRDefault="00803F53" w:rsidP="00803F53">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03F53" w:rsidRPr="000A2E0B" w:rsidRDefault="00803F53" w:rsidP="00803F53">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03F53" w:rsidRPr="000A2E0B" w:rsidRDefault="00803F53" w:rsidP="00803F53">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03F53" w:rsidRPr="000A2E0B" w:rsidRDefault="00803F53" w:rsidP="00803F53">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03F53" w:rsidRPr="000A2E0B" w:rsidRDefault="00803F53" w:rsidP="00803F53">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03F53" w:rsidRPr="000A2E0B" w:rsidRDefault="00803F53" w:rsidP="00803F53">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03F53" w:rsidRPr="000A2E0B" w:rsidRDefault="00803F53" w:rsidP="00803F53">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03F53" w:rsidRPr="000A2E0B" w:rsidRDefault="00803F53" w:rsidP="00803F53">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03F53" w:rsidRPr="000A2E0B" w:rsidRDefault="00803F53" w:rsidP="00803F53">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03F53" w:rsidRPr="000A2E0B" w:rsidRDefault="00803F53" w:rsidP="00803F53">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03F53" w:rsidRPr="000A2E0B" w:rsidRDefault="00803F53" w:rsidP="00803F53">
      <w:pPr>
        <w:numPr>
          <w:ilvl w:val="1"/>
          <w:numId w:val="8"/>
        </w:numPr>
        <w:tabs>
          <w:tab w:val="num" w:pos="1134"/>
        </w:tabs>
        <w:spacing w:before="0"/>
        <w:ind w:left="1134"/>
        <w:rPr>
          <w:lang w:val="sr-Latn-CS"/>
        </w:rPr>
      </w:pPr>
      <w:r w:rsidRPr="000A2E0B">
        <w:rPr>
          <w:lang w:val="ru-RU"/>
        </w:rPr>
        <w:t>План заједничких мера</w:t>
      </w:r>
    </w:p>
    <w:p w:rsidR="00803F53" w:rsidRPr="000A2E0B" w:rsidRDefault="00803F53" w:rsidP="00803F53">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w:t>
      </w:r>
      <w:r w:rsidR="000C317C">
        <w:rPr>
          <w:szCs w:val="20"/>
          <w:lang w:val="sr-Latn-CS"/>
        </w:rPr>
        <w:t>извршилац</w:t>
      </w:r>
      <w:r w:rsidRPr="000A2E0B">
        <w:rPr>
          <w:szCs w:val="20"/>
          <w:lang w:val="sr-Latn-CS"/>
        </w:rPr>
        <w:t xml:space="preserve">ем посебно или са свим </w:t>
      </w:r>
      <w:r w:rsidR="000C317C">
        <w:rPr>
          <w:szCs w:val="20"/>
          <w:lang w:val="sr-Latn-CS"/>
        </w:rPr>
        <w:t>извршилац</w:t>
      </w:r>
      <w:r w:rsidRPr="000A2E0B">
        <w:rPr>
          <w:szCs w:val="20"/>
          <w:lang w:val="sr-Latn-CS"/>
        </w:rPr>
        <w:t xml:space="preserve">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803F53" w:rsidRPr="000A2E0B" w:rsidRDefault="00803F53" w:rsidP="00803F53">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03F53" w:rsidRPr="000A2E0B" w:rsidRDefault="00803F53" w:rsidP="00803F53">
      <w:pPr>
        <w:numPr>
          <w:ilvl w:val="1"/>
          <w:numId w:val="8"/>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803F53" w:rsidRPr="000A2E0B" w:rsidRDefault="00803F53" w:rsidP="00803F53">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03F53" w:rsidRPr="000A2E0B" w:rsidRDefault="00803F53" w:rsidP="00803F53">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03F53" w:rsidRPr="000A2E0B" w:rsidRDefault="00803F53" w:rsidP="00803F53">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03F53" w:rsidRPr="000A2E0B" w:rsidRDefault="00803F53" w:rsidP="00803F53">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03F53" w:rsidRPr="000A2E0B" w:rsidRDefault="00803F53" w:rsidP="00803F53">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6E4B9D" w:rsidRDefault="00803F53" w:rsidP="006E4B9D">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sectPr w:rsidR="00827A40" w:rsidRPr="006E4B9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25" w:rsidRDefault="00C82D25" w:rsidP="00827A40">
      <w:pPr>
        <w:spacing w:before="0"/>
      </w:pPr>
      <w:r>
        <w:separator/>
      </w:r>
    </w:p>
  </w:endnote>
  <w:endnote w:type="continuationSeparator" w:id="0">
    <w:p w:rsidR="00C82D25" w:rsidRDefault="00C82D25"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5D6D6F" w:rsidRPr="007451B4">
      <w:tc>
        <w:tcPr>
          <w:tcW w:w="4500" w:type="pct"/>
          <w:tcBorders>
            <w:top w:val="single" w:sz="4" w:space="0" w:color="000000" w:themeColor="text1"/>
          </w:tcBorders>
        </w:tcPr>
        <w:p w:rsidR="005D6D6F" w:rsidRPr="007451B4" w:rsidRDefault="005D6D6F" w:rsidP="00014A67">
          <w:pPr>
            <w:pStyle w:val="Footer"/>
            <w:rPr>
              <w:sz w:val="20"/>
              <w:lang w:val="sr-Cyrl-RS"/>
            </w:rPr>
          </w:pPr>
          <w:r w:rsidRPr="007451B4">
            <w:rPr>
              <w:sz w:val="20"/>
              <w:lang w:val="sr-Cyrl-RS"/>
            </w:rPr>
            <w:t xml:space="preserve">ЈН </w:t>
          </w:r>
          <w:r w:rsidRPr="00714432">
            <w:rPr>
              <w:rFonts w:cs="Arial"/>
              <w:sz w:val="20"/>
            </w:rPr>
            <w:t>3000/1457/2017 (266/2017, 1285/2017)</w:t>
          </w:r>
        </w:p>
      </w:tc>
      <w:tc>
        <w:tcPr>
          <w:tcW w:w="500" w:type="pct"/>
          <w:tcBorders>
            <w:top w:val="single" w:sz="4" w:space="0" w:color="C0504D" w:themeColor="accent2"/>
          </w:tcBorders>
          <w:shd w:val="clear" w:color="auto" w:fill="943634" w:themeFill="accent2" w:themeFillShade="BF"/>
        </w:tcPr>
        <w:p w:rsidR="005D6D6F" w:rsidRPr="007451B4" w:rsidRDefault="005D6D6F"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A623D7" w:rsidRPr="00A623D7">
            <w:rPr>
              <w:noProof/>
              <w:color w:val="FFFFFF" w:themeColor="background1"/>
              <w:sz w:val="20"/>
            </w:rPr>
            <w:t>4</w:t>
          </w:r>
          <w:r w:rsidRPr="007451B4">
            <w:rPr>
              <w:noProof/>
              <w:color w:val="FFFFFF" w:themeColor="background1"/>
              <w:sz w:val="20"/>
            </w:rPr>
            <w:fldChar w:fldCharType="end"/>
          </w:r>
          <w:r>
            <w:rPr>
              <w:noProof/>
              <w:color w:val="FFFFFF" w:themeColor="background1"/>
              <w:sz w:val="20"/>
              <w:lang w:val="sr-Cyrl-RS"/>
            </w:rPr>
            <w:t>/73</w:t>
          </w:r>
        </w:p>
      </w:tc>
    </w:tr>
  </w:tbl>
  <w:p w:rsidR="005D6D6F" w:rsidRPr="007451B4" w:rsidRDefault="005D6D6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25" w:rsidRDefault="00C82D25" w:rsidP="00827A40">
      <w:pPr>
        <w:spacing w:before="0"/>
      </w:pPr>
      <w:r>
        <w:separator/>
      </w:r>
    </w:p>
  </w:footnote>
  <w:footnote w:type="continuationSeparator" w:id="0">
    <w:p w:rsidR="00C82D25" w:rsidRDefault="00C82D25"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6F" w:rsidRDefault="005D6D6F"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5D6D6F" w:rsidRPr="00B3455F" w:rsidRDefault="005D6D6F" w:rsidP="00827A40">
    <w:pPr>
      <w:pStyle w:val="Header"/>
      <w:jc w:val="center"/>
      <w:rPr>
        <w:szCs w:val="24"/>
      </w:rPr>
    </w:pPr>
    <w:r w:rsidRPr="00B3455F">
      <w:rPr>
        <w:szCs w:val="24"/>
      </w:rPr>
      <w:t>Конкурсна документација ЈН</w:t>
    </w:r>
    <w:r w:rsidRPr="00B3455F">
      <w:rPr>
        <w:b/>
        <w:szCs w:val="24"/>
      </w:rPr>
      <w:t xml:space="preserve"> </w:t>
    </w:r>
    <w:r w:rsidRPr="009A2A5B">
      <w:rPr>
        <w:rFonts w:cs="Arial"/>
        <w:lang w:val="sr-Cyrl-CS"/>
      </w:rPr>
      <w:t>3000/</w:t>
    </w:r>
    <w:r>
      <w:rPr>
        <w:rFonts w:cs="Arial"/>
        <w:lang w:val="sr-Cyrl-RS"/>
      </w:rPr>
      <w:t>1457</w:t>
    </w:r>
    <w:r w:rsidRPr="009A2A5B">
      <w:rPr>
        <w:rFonts w:cs="Arial"/>
        <w:lang w:val="sr-Cyrl-CS"/>
      </w:rPr>
      <w:t>/2017 (</w:t>
    </w:r>
    <w:r>
      <w:rPr>
        <w:rFonts w:cs="Arial"/>
        <w:lang w:val="sr-Cyrl-RS"/>
      </w:rPr>
      <w:t>266</w:t>
    </w:r>
    <w:r w:rsidRPr="009A2A5B">
      <w:rPr>
        <w:rFonts w:cs="Arial"/>
        <w:lang w:val="sr-Cyrl-CS"/>
      </w:rPr>
      <w:t>/2017</w:t>
    </w:r>
    <w:r>
      <w:rPr>
        <w:rFonts w:cs="Arial"/>
        <w:lang w:val="sr-Cyrl-CS"/>
      </w:rPr>
      <w:t>, 1285/2017</w:t>
    </w:r>
    <w:r w:rsidRPr="009A2A5B">
      <w:rPr>
        <w:rFonts w:cs="Arial"/>
        <w:lang w:val="sr-Cyrl-CS"/>
      </w:rPr>
      <w:t>)</w:t>
    </w:r>
  </w:p>
  <w:p w:rsidR="005D6D6F" w:rsidRDefault="005D6D6F">
    <w:pPr>
      <w:pStyle w:val="Header"/>
    </w:pPr>
  </w:p>
  <w:p w:rsidR="005D6D6F" w:rsidRDefault="005D6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7E6"/>
    <w:multiLevelType w:val="hybridMultilevel"/>
    <w:tmpl w:val="F8F8F9FA"/>
    <w:lvl w:ilvl="0" w:tplc="88163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BE5BCA"/>
    <w:multiLevelType w:val="hybridMultilevel"/>
    <w:tmpl w:val="773EE73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C0590"/>
    <w:multiLevelType w:val="hybridMultilevel"/>
    <w:tmpl w:val="4A14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8">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D3400DC"/>
    <w:multiLevelType w:val="hybridMultilevel"/>
    <w:tmpl w:val="F8F8F9FA"/>
    <w:lvl w:ilvl="0" w:tplc="88163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448DA"/>
    <w:multiLevelType w:val="hybridMultilevel"/>
    <w:tmpl w:val="E1AADD50"/>
    <w:lvl w:ilvl="0" w:tplc="0C2AEBA0">
      <w:start w:val="2"/>
      <w:numFmt w:val="bullet"/>
      <w:lvlText w:val=""/>
      <w:lvlJc w:val="left"/>
      <w:pPr>
        <w:ind w:left="786" w:hanging="360"/>
      </w:pPr>
      <w:rPr>
        <w:rFonts w:ascii="Symbol" w:eastAsia="Calibri" w:hAnsi="Symbol" w:cs="Aria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4901681A"/>
    <w:multiLevelType w:val="multilevel"/>
    <w:tmpl w:val="75FA53A6"/>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FBF24C2"/>
    <w:multiLevelType w:val="hybridMultilevel"/>
    <w:tmpl w:val="F8F8F9FA"/>
    <w:lvl w:ilvl="0" w:tplc="88163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D2435"/>
    <w:multiLevelType w:val="hybridMultilevel"/>
    <w:tmpl w:val="5C16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218D4"/>
    <w:multiLevelType w:val="hybridMultilevel"/>
    <w:tmpl w:val="4A10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564C27"/>
    <w:multiLevelType w:val="hybridMultilevel"/>
    <w:tmpl w:val="90E40EDC"/>
    <w:lvl w:ilvl="0" w:tplc="AD4026EC">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7DD6904"/>
    <w:multiLevelType w:val="hybridMultilevel"/>
    <w:tmpl w:val="F8F8F9FA"/>
    <w:lvl w:ilvl="0" w:tplc="88163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50BB9"/>
    <w:multiLevelType w:val="hybridMultilevel"/>
    <w:tmpl w:val="73D67504"/>
    <w:lvl w:ilvl="0" w:tplc="4DF65294">
      <w:start w:val="2"/>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F5395"/>
    <w:multiLevelType w:val="hybridMultilevel"/>
    <w:tmpl w:val="11322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DF7AFB"/>
    <w:multiLevelType w:val="hybridMultilevel"/>
    <w:tmpl w:val="AD2AD8E4"/>
    <w:lvl w:ilvl="0" w:tplc="F1829CA4">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4867B06"/>
    <w:multiLevelType w:val="hybridMultilevel"/>
    <w:tmpl w:val="F8F8F9FA"/>
    <w:lvl w:ilvl="0" w:tplc="88163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E365C"/>
    <w:multiLevelType w:val="hybridMultilevel"/>
    <w:tmpl w:val="5ADE576C"/>
    <w:lvl w:ilvl="0" w:tplc="2974B2D0">
      <w:numFmt w:val="bullet"/>
      <w:lvlText w:val=""/>
      <w:lvlJc w:val="left"/>
      <w:pPr>
        <w:ind w:left="786" w:hanging="360"/>
      </w:pPr>
      <w:rPr>
        <w:rFonts w:ascii="Symbol" w:eastAsia="Calibri" w:hAnsi="Symbol" w:cs="Arial"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4"/>
  </w:num>
  <w:num w:numId="2">
    <w:abstractNumId w:val="3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20"/>
  </w:num>
  <w:num w:numId="20">
    <w:abstractNumId w:val="34"/>
  </w:num>
  <w:num w:numId="21">
    <w:abstractNumId w:val="3"/>
  </w:num>
  <w:num w:numId="22">
    <w:abstractNumId w:val="7"/>
  </w:num>
  <w:num w:numId="23">
    <w:abstractNumId w:val="25"/>
  </w:num>
  <w:num w:numId="24">
    <w:abstractNumId w:val="16"/>
  </w:num>
  <w:num w:numId="25">
    <w:abstractNumId w:val="10"/>
  </w:num>
  <w:num w:numId="26">
    <w:abstractNumId w:val="31"/>
  </w:num>
  <w:num w:numId="27">
    <w:abstractNumId w:val="22"/>
  </w:num>
  <w:num w:numId="28">
    <w:abstractNumId w:val="1"/>
  </w:num>
  <w:num w:numId="29">
    <w:abstractNumId w:val="24"/>
  </w:num>
  <w:num w:numId="30">
    <w:abstractNumId w:val="33"/>
  </w:num>
  <w:num w:numId="31">
    <w:abstractNumId w:val="32"/>
  </w:num>
  <w:num w:numId="32">
    <w:abstractNumId w:val="13"/>
  </w:num>
  <w:num w:numId="33">
    <w:abstractNumId w:val="38"/>
  </w:num>
  <w:num w:numId="34">
    <w:abstractNumId w:val="36"/>
  </w:num>
  <w:num w:numId="35">
    <w:abstractNumId w:val="5"/>
  </w:num>
  <w:num w:numId="36">
    <w:abstractNumId w:val="23"/>
  </w:num>
  <w:num w:numId="37">
    <w:abstractNumId w:val="8"/>
  </w:num>
  <w:num w:numId="38">
    <w:abstractNumId w:val="12"/>
  </w:num>
  <w:num w:numId="39">
    <w:abstractNumId w:val="21"/>
  </w:num>
  <w:num w:numId="40">
    <w:abstractNumId w:val="30"/>
  </w:num>
  <w:num w:numId="41">
    <w:abstractNumId w:val="0"/>
  </w:num>
  <w:num w:numId="42">
    <w:abstractNumId w:val="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14A67"/>
    <w:rsid w:val="00035B5A"/>
    <w:rsid w:val="00042F0B"/>
    <w:rsid w:val="000679A4"/>
    <w:rsid w:val="000679B1"/>
    <w:rsid w:val="000C06AB"/>
    <w:rsid w:val="000C317C"/>
    <w:rsid w:val="00130993"/>
    <w:rsid w:val="00151BB7"/>
    <w:rsid w:val="00155E27"/>
    <w:rsid w:val="001A04D1"/>
    <w:rsid w:val="00204BF1"/>
    <w:rsid w:val="002240D9"/>
    <w:rsid w:val="00256697"/>
    <w:rsid w:val="0027615C"/>
    <w:rsid w:val="0028621E"/>
    <w:rsid w:val="00290B5D"/>
    <w:rsid w:val="002E5377"/>
    <w:rsid w:val="002E7E53"/>
    <w:rsid w:val="00320289"/>
    <w:rsid w:val="00345D7F"/>
    <w:rsid w:val="00365B8A"/>
    <w:rsid w:val="003916FE"/>
    <w:rsid w:val="00397255"/>
    <w:rsid w:val="003E13AD"/>
    <w:rsid w:val="003E6BD7"/>
    <w:rsid w:val="003F67D1"/>
    <w:rsid w:val="0040063D"/>
    <w:rsid w:val="004460B3"/>
    <w:rsid w:val="00447A4D"/>
    <w:rsid w:val="00453E4F"/>
    <w:rsid w:val="0045499A"/>
    <w:rsid w:val="0045784E"/>
    <w:rsid w:val="00481BEE"/>
    <w:rsid w:val="004B2A4B"/>
    <w:rsid w:val="004B6465"/>
    <w:rsid w:val="004E14E6"/>
    <w:rsid w:val="00512580"/>
    <w:rsid w:val="00533015"/>
    <w:rsid w:val="00563615"/>
    <w:rsid w:val="005831DC"/>
    <w:rsid w:val="005B7FC6"/>
    <w:rsid w:val="005D02FA"/>
    <w:rsid w:val="005D6D6F"/>
    <w:rsid w:val="005E1DDC"/>
    <w:rsid w:val="0061128C"/>
    <w:rsid w:val="00637F4D"/>
    <w:rsid w:val="006449D6"/>
    <w:rsid w:val="00644B45"/>
    <w:rsid w:val="00653544"/>
    <w:rsid w:val="006B0FF6"/>
    <w:rsid w:val="006D1E7B"/>
    <w:rsid w:val="006E4B9D"/>
    <w:rsid w:val="006F2FAE"/>
    <w:rsid w:val="00714432"/>
    <w:rsid w:val="007451B4"/>
    <w:rsid w:val="007709A1"/>
    <w:rsid w:val="00796C77"/>
    <w:rsid w:val="007A2774"/>
    <w:rsid w:val="00803F53"/>
    <w:rsid w:val="00827A40"/>
    <w:rsid w:val="00863BA1"/>
    <w:rsid w:val="00882FF8"/>
    <w:rsid w:val="008970AC"/>
    <w:rsid w:val="008B0D7C"/>
    <w:rsid w:val="008E418A"/>
    <w:rsid w:val="009059A2"/>
    <w:rsid w:val="00912D36"/>
    <w:rsid w:val="00951853"/>
    <w:rsid w:val="009536F8"/>
    <w:rsid w:val="009822BF"/>
    <w:rsid w:val="009956E1"/>
    <w:rsid w:val="009A2A5B"/>
    <w:rsid w:val="009B2FE7"/>
    <w:rsid w:val="009B601D"/>
    <w:rsid w:val="009E6044"/>
    <w:rsid w:val="00A179D2"/>
    <w:rsid w:val="00A50B41"/>
    <w:rsid w:val="00A623D7"/>
    <w:rsid w:val="00A71B7C"/>
    <w:rsid w:val="00A85F49"/>
    <w:rsid w:val="00A966EF"/>
    <w:rsid w:val="00AA7800"/>
    <w:rsid w:val="00B33149"/>
    <w:rsid w:val="00B81442"/>
    <w:rsid w:val="00B82352"/>
    <w:rsid w:val="00B9379E"/>
    <w:rsid w:val="00BC4C84"/>
    <w:rsid w:val="00BC4F96"/>
    <w:rsid w:val="00BC612B"/>
    <w:rsid w:val="00BC6541"/>
    <w:rsid w:val="00BE01D0"/>
    <w:rsid w:val="00BE07C8"/>
    <w:rsid w:val="00C32996"/>
    <w:rsid w:val="00C406AC"/>
    <w:rsid w:val="00C41A52"/>
    <w:rsid w:val="00C5108A"/>
    <w:rsid w:val="00C52C79"/>
    <w:rsid w:val="00C82D25"/>
    <w:rsid w:val="00C93E98"/>
    <w:rsid w:val="00C93EE7"/>
    <w:rsid w:val="00CB299C"/>
    <w:rsid w:val="00CD14FB"/>
    <w:rsid w:val="00CD2828"/>
    <w:rsid w:val="00CD3AE0"/>
    <w:rsid w:val="00CE005F"/>
    <w:rsid w:val="00CE6C05"/>
    <w:rsid w:val="00D31F82"/>
    <w:rsid w:val="00D5004C"/>
    <w:rsid w:val="00D9730E"/>
    <w:rsid w:val="00DC2BEF"/>
    <w:rsid w:val="00DD5C4A"/>
    <w:rsid w:val="00DF6248"/>
    <w:rsid w:val="00E34C8D"/>
    <w:rsid w:val="00E368FC"/>
    <w:rsid w:val="00E404EF"/>
    <w:rsid w:val="00E54D40"/>
    <w:rsid w:val="00E80DB2"/>
    <w:rsid w:val="00E91B6D"/>
    <w:rsid w:val="00EA2B49"/>
    <w:rsid w:val="00EB1BE3"/>
    <w:rsid w:val="00F00898"/>
    <w:rsid w:val="00F34406"/>
    <w:rsid w:val="00F468F7"/>
    <w:rsid w:val="00F50B83"/>
    <w:rsid w:val="00F76E1C"/>
    <w:rsid w:val="00F77783"/>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99"/>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table" w:customStyle="1" w:styleId="SBSSimple1">
    <w:name w:val="SBS Simple1"/>
    <w:basedOn w:val="TableNormal"/>
    <w:next w:val="TableGrid"/>
    <w:rsid w:val="009A2A5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9379E"/>
    <w:rPr>
      <w:sz w:val="20"/>
      <w:szCs w:val="20"/>
    </w:rPr>
  </w:style>
  <w:style w:type="character" w:customStyle="1" w:styleId="CommentTextChar">
    <w:name w:val="Comment Text Char"/>
    <w:basedOn w:val="DefaultParagraphFont"/>
    <w:link w:val="CommentText"/>
    <w:uiPriority w:val="99"/>
    <w:semiHidden/>
    <w:rsid w:val="00B9379E"/>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99"/>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table" w:customStyle="1" w:styleId="SBSSimple1">
    <w:name w:val="SBS Simple1"/>
    <w:basedOn w:val="TableNormal"/>
    <w:next w:val="TableGrid"/>
    <w:rsid w:val="009A2A5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9379E"/>
    <w:rPr>
      <w:sz w:val="20"/>
      <w:szCs w:val="20"/>
    </w:rPr>
  </w:style>
  <w:style w:type="character" w:customStyle="1" w:styleId="CommentTextChar">
    <w:name w:val="Comment Text Char"/>
    <w:basedOn w:val="DefaultParagraphFont"/>
    <w:link w:val="CommentText"/>
    <w:uiPriority w:val="99"/>
    <w:semiHidden/>
    <w:rsid w:val="00B9379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29911719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73</Pages>
  <Words>21873</Words>
  <Characters>124682</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62</cp:revision>
  <cp:lastPrinted>2017-10-24T08:34:00Z</cp:lastPrinted>
  <dcterms:created xsi:type="dcterms:W3CDTF">2017-05-11T09:26:00Z</dcterms:created>
  <dcterms:modified xsi:type="dcterms:W3CDTF">2017-12-18T12:04:00Z</dcterms:modified>
</cp:coreProperties>
</file>