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1A23F6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400FE4" w:rsidRPr="00400FE4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400FE4" w:rsidRPr="00400FE4">
        <w:rPr>
          <w:rFonts w:ascii="Arial" w:hAnsi="Arial" w:cs="Arial"/>
          <w:b/>
          <w:sz w:val="22"/>
          <w:szCs w:val="22"/>
        </w:rPr>
        <w:t>И</w:t>
      </w:r>
      <w:r w:rsidR="00C6690C" w:rsidRPr="00295D8C">
        <w:rPr>
          <w:rFonts w:ascii="Arial" w:hAnsi="Arial" w:cs="Arial"/>
          <w:b/>
          <w:sz w:val="22"/>
          <w:szCs w:val="22"/>
        </w:rPr>
        <w:t>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7E45B6" w:rsidRDefault="00C6690C" w:rsidP="00F717AF">
      <w:pPr>
        <w:pStyle w:val="BodyText"/>
        <w:jc w:val="center"/>
        <w:rPr>
          <w:rFonts w:ascii="Arial" w:hAnsi="Arial" w:cs="Arial"/>
          <w:i/>
          <w:color w:val="4F81BD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4B512A">
        <w:rPr>
          <w:rFonts w:ascii="Arial" w:hAnsi="Arial" w:cs="Arial"/>
          <w:i/>
          <w:color w:val="4F81BD"/>
          <w:sz w:val="22"/>
          <w:szCs w:val="22"/>
        </w:rPr>
        <w:t>ДОБАРА</w:t>
      </w:r>
      <w:r w:rsidR="004B512A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 </w:t>
      </w:r>
      <w:r w:rsidR="004B512A" w:rsidRPr="004B512A">
        <w:rPr>
          <w:rFonts w:ascii="Arial" w:hAnsi="Arial" w:cs="Arial"/>
          <w:i/>
          <w:color w:val="4F81BD"/>
          <w:sz w:val="22"/>
          <w:szCs w:val="22"/>
        </w:rPr>
        <w:t xml:space="preserve">Делови за конденз и сливне пумпе блока А1 и А2 </w:t>
      </w:r>
    </w:p>
    <w:p w:rsidR="00C6690C" w:rsidRPr="004B512A" w:rsidRDefault="004B512A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B512A">
        <w:rPr>
          <w:rFonts w:ascii="Arial" w:hAnsi="Arial" w:cs="Arial"/>
          <w:i/>
          <w:color w:val="4F81BD"/>
          <w:sz w:val="22"/>
          <w:szCs w:val="22"/>
        </w:rPr>
        <w:t>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F6C5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НАБАВКА</w:t>
      </w:r>
      <w:r w:rsidR="004B512A">
        <w:rPr>
          <w:rFonts w:ascii="Arial" w:hAnsi="Arial" w:cs="Arial"/>
          <w:sz w:val="22"/>
          <w:szCs w:val="22"/>
          <w:lang w:val="sr-Cyrl-RS"/>
        </w:rPr>
        <w:t xml:space="preserve">   </w:t>
      </w:r>
      <w:r w:rsidR="00447E6D" w:rsidRPr="00447E6D">
        <w:rPr>
          <w:rFonts w:ascii="Arial" w:hAnsi="Arial" w:cs="Arial"/>
          <w:sz w:val="22"/>
          <w:szCs w:val="22"/>
        </w:rPr>
        <w:t>3000/0335/2017 (73/2017</w:t>
      </w:r>
      <w:r w:rsidR="007F6C59">
        <w:rPr>
          <w:rFonts w:ascii="Arial" w:hAnsi="Arial" w:cs="Arial"/>
          <w:sz w:val="22"/>
          <w:szCs w:val="22"/>
          <w:lang w:val="sr-Cyrl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567E5" w:rsidRPr="000567E5" w:rsidRDefault="00C6690C" w:rsidP="000567E5">
      <w:pPr>
        <w:tabs>
          <w:tab w:val="left" w:pos="8640"/>
        </w:tabs>
        <w:ind w:left="-360" w:right="-19"/>
        <w:jc w:val="center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295D8C">
        <w:rPr>
          <w:rFonts w:ascii="Arial" w:hAnsi="Arial" w:cs="Arial"/>
          <w:sz w:val="22"/>
          <w:szCs w:val="22"/>
        </w:rPr>
        <w:t xml:space="preserve">број </w:t>
      </w:r>
      <w:r w:rsidR="00A72569" w:rsidRPr="00A72569">
        <w:rPr>
          <w:rFonts w:ascii="Arial" w:eastAsia="Calibri" w:hAnsi="Arial" w:cs="Arial"/>
          <w:sz w:val="22"/>
          <w:szCs w:val="22"/>
          <w:lang w:eastAsia="en-US"/>
        </w:rPr>
        <w:t>105.Е.03.01-32298/</w:t>
      </w:r>
      <w:r w:rsidR="00A72569">
        <w:rPr>
          <w:rFonts w:ascii="Arial" w:eastAsia="Calibri" w:hAnsi="Arial" w:cs="Arial"/>
          <w:sz w:val="22"/>
          <w:szCs w:val="22"/>
          <w:lang w:val="sr-Latn-RS" w:eastAsia="en-US"/>
        </w:rPr>
        <w:t>7</w:t>
      </w:r>
      <w:r w:rsidR="00A72569" w:rsidRPr="00A72569">
        <w:rPr>
          <w:rFonts w:ascii="Arial" w:eastAsia="Calibri" w:hAnsi="Arial" w:cs="Arial"/>
          <w:sz w:val="22"/>
          <w:szCs w:val="22"/>
          <w:lang w:eastAsia="en-US"/>
        </w:rPr>
        <w:t>-2018 od 19.02.2018.</w:t>
      </w:r>
    </w:p>
    <w:p w:rsidR="00C6690C" w:rsidRPr="00295D8C" w:rsidRDefault="00967845" w:rsidP="00967845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67845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400FE4" w:rsidRPr="00400FE4" w:rsidRDefault="00400FE4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4B512A" w:rsidRDefault="009D341F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ПРВ</w:t>
      </w:r>
      <w:r w:rsidR="001F4374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А</w:t>
      </w:r>
      <w:r w:rsidR="00400FE4" w:rsidRPr="00400FE4">
        <w:rPr>
          <w:rFonts w:ascii="Arial" w:hAnsi="Arial" w:cs="Arial"/>
          <w:b/>
          <w:i/>
          <w:spacing w:val="80"/>
          <w:sz w:val="22"/>
          <w:szCs w:val="22"/>
          <w:lang w:val="sr-Latn-RS"/>
        </w:rPr>
        <w:t xml:space="preserve"> </w:t>
      </w:r>
      <w:r w:rsidR="00C6690C" w:rsidRPr="004B512A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4B512A" w:rsidRPr="004B512A" w:rsidRDefault="004B512A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4B512A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4B512A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4B512A" w:rsidRPr="004B512A" w:rsidRDefault="004B512A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4B512A" w:rsidRPr="004B512A" w:rsidRDefault="00C6690C" w:rsidP="004B512A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B512A">
        <w:rPr>
          <w:rFonts w:ascii="Arial" w:hAnsi="Arial" w:cs="Arial"/>
          <w:sz w:val="22"/>
          <w:szCs w:val="22"/>
        </w:rPr>
        <w:t>за јавну набавку</w:t>
      </w:r>
      <w:r w:rsidR="00447E6D">
        <w:rPr>
          <w:rFonts w:ascii="Arial" w:hAnsi="Arial" w:cs="Arial"/>
          <w:sz w:val="22"/>
          <w:szCs w:val="22"/>
          <w:lang w:val="sr-Cyrl-RS"/>
        </w:rPr>
        <w:t xml:space="preserve">: </w:t>
      </w:r>
      <w:r w:rsidRPr="004B512A">
        <w:rPr>
          <w:rFonts w:ascii="Arial" w:hAnsi="Arial" w:cs="Arial"/>
          <w:sz w:val="22"/>
          <w:szCs w:val="22"/>
          <w:lang w:val="ru-RU"/>
        </w:rPr>
        <w:t xml:space="preserve"> </w:t>
      </w:r>
      <w:r w:rsidR="00447E6D" w:rsidRPr="00447E6D">
        <w:rPr>
          <w:rFonts w:ascii="Arial" w:hAnsi="Arial" w:cs="Arial"/>
          <w:sz w:val="22"/>
          <w:szCs w:val="22"/>
        </w:rPr>
        <w:t>Алат за стезање турбинских завртњева на унутрашњем кућишту ТСП-ТЕНТ Б</w:t>
      </w:r>
    </w:p>
    <w:p w:rsidR="004B512A" w:rsidRPr="004B512A" w:rsidRDefault="004B512A" w:rsidP="004B512A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B512A" w:rsidRPr="004B512A" w:rsidRDefault="004B512A" w:rsidP="004B512A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4B512A" w:rsidRDefault="004B512A" w:rsidP="004B512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B512A">
        <w:rPr>
          <w:rFonts w:ascii="Arial" w:hAnsi="Arial" w:cs="Arial"/>
          <w:sz w:val="22"/>
          <w:szCs w:val="22"/>
        </w:rPr>
        <w:t xml:space="preserve">ЈАВНА НАБАВКА   </w:t>
      </w:r>
      <w:r w:rsidR="00447E6D" w:rsidRPr="00447E6D">
        <w:rPr>
          <w:rFonts w:ascii="Arial" w:hAnsi="Arial" w:cs="Arial"/>
          <w:sz w:val="22"/>
          <w:szCs w:val="22"/>
        </w:rPr>
        <w:t>3000/0335/2017 (73/2017</w:t>
      </w:r>
    </w:p>
    <w:p w:rsidR="00C6690C" w:rsidRPr="004B512A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4B512A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4B512A">
        <w:rPr>
          <w:rFonts w:ascii="Arial" w:hAnsi="Arial" w:cs="Arial"/>
          <w:sz w:val="22"/>
          <w:szCs w:val="22"/>
        </w:rPr>
        <w:t>1.</w:t>
      </w:r>
    </w:p>
    <w:p w:rsidR="00AE2519" w:rsidRDefault="00AE2519" w:rsidP="001F4374">
      <w:pPr>
        <w:pStyle w:val="KDPodnaslov2"/>
        <w:spacing w:before="0"/>
        <w:jc w:val="both"/>
        <w:rPr>
          <w:rFonts w:cs="Arial"/>
          <w:b w:val="0"/>
          <w:lang w:val="sr-Cyrl-RS"/>
        </w:rPr>
      </w:pPr>
      <w:bookmarkStart w:id="1" w:name="_Toc441651579"/>
      <w:bookmarkStart w:id="2" w:name="_Toc442559890"/>
    </w:p>
    <w:p w:rsidR="00AE2519" w:rsidRDefault="00AE2519" w:rsidP="001F4374">
      <w:pPr>
        <w:pStyle w:val="KDPodnaslov2"/>
        <w:spacing w:before="0"/>
        <w:jc w:val="both"/>
        <w:rPr>
          <w:rFonts w:cs="Arial"/>
          <w:b w:val="0"/>
          <w:lang w:val="sr-Cyrl-RS"/>
        </w:rPr>
      </w:pPr>
    </w:p>
    <w:p w:rsidR="00AE2519" w:rsidRDefault="00AE2519" w:rsidP="001F4374">
      <w:pPr>
        <w:pStyle w:val="KDPodnaslov2"/>
        <w:spacing w:before="0"/>
        <w:jc w:val="both"/>
        <w:rPr>
          <w:rFonts w:cs="Arial"/>
          <w:b w:val="0"/>
          <w:lang w:val="sr-Cyrl-RS"/>
        </w:rPr>
      </w:pPr>
    </w:p>
    <w:p w:rsidR="00AE2519" w:rsidRPr="00B93542" w:rsidRDefault="00AE2519" w:rsidP="00B93542">
      <w:pPr>
        <w:pStyle w:val="KDPodnaslov2"/>
        <w:numPr>
          <w:ilvl w:val="0"/>
          <w:numId w:val="24"/>
        </w:numPr>
        <w:spacing w:before="0"/>
        <w:jc w:val="both"/>
        <w:rPr>
          <w:rFonts w:cs="Arial"/>
          <w:b w:val="0"/>
          <w:lang w:val="sr-Cyrl-RS"/>
        </w:rPr>
      </w:pPr>
      <w:r w:rsidRPr="00B93542">
        <w:rPr>
          <w:rFonts w:cs="Arial"/>
          <w:b w:val="0"/>
          <w:lang w:val="sr-Cyrl-RS"/>
        </w:rPr>
        <w:t xml:space="preserve">Мења се </w:t>
      </w:r>
      <w:bookmarkEnd w:id="1"/>
      <w:bookmarkEnd w:id="2"/>
      <w:r w:rsidR="00B93542" w:rsidRPr="00B93542">
        <w:rPr>
          <w:rFonts w:cs="Arial"/>
          <w:b w:val="0"/>
          <w:lang w:val="sr-Cyrl-RS"/>
        </w:rPr>
        <w:t xml:space="preserve">одељак 8. Модел уговора </w:t>
      </w:r>
      <w:r w:rsidRPr="00B93542">
        <w:rPr>
          <w:rFonts w:cs="Arial"/>
          <w:b w:val="0"/>
          <w:lang w:val="sr-Cyrl-RS"/>
        </w:rPr>
        <w:t>и сада гласи као у прилогу 1.</w:t>
      </w:r>
    </w:p>
    <w:p w:rsidR="00AE2519" w:rsidRDefault="00AE2519" w:rsidP="00AE2519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AE2519" w:rsidRPr="00AE2519" w:rsidRDefault="00AE2519" w:rsidP="00AE251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F4374" w:rsidRPr="003F0E74" w:rsidRDefault="001F4374" w:rsidP="001F4374">
      <w:p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1F4374" w:rsidRPr="003F0E74" w:rsidRDefault="001F4374" w:rsidP="001F4374">
      <w:pPr>
        <w:jc w:val="center"/>
        <w:rPr>
          <w:rFonts w:ascii="Arial" w:hAnsi="Arial" w:cs="Arial"/>
          <w:sz w:val="22"/>
          <w:szCs w:val="22"/>
        </w:rPr>
      </w:pPr>
      <w:r w:rsidRPr="003F0E74">
        <w:rPr>
          <w:rFonts w:ascii="Arial" w:hAnsi="Arial" w:cs="Arial"/>
          <w:sz w:val="22"/>
          <w:szCs w:val="22"/>
        </w:rPr>
        <w:t>3.</w:t>
      </w:r>
    </w:p>
    <w:p w:rsidR="001F4374" w:rsidRPr="003F0E74" w:rsidRDefault="001F4374" w:rsidP="001F4374">
      <w:pPr>
        <w:jc w:val="both"/>
        <w:rPr>
          <w:rFonts w:ascii="Arial" w:hAnsi="Arial" w:cs="Arial"/>
          <w:sz w:val="22"/>
          <w:szCs w:val="22"/>
        </w:rPr>
      </w:pPr>
      <w:r w:rsidRPr="003F0E74">
        <w:rPr>
          <w:rFonts w:ascii="Arial" w:hAnsi="Arial" w:cs="Arial"/>
          <w:sz w:val="22"/>
          <w:szCs w:val="22"/>
        </w:rPr>
        <w:t>Ов</w:t>
      </w:r>
      <w:r w:rsidRPr="003F0E74">
        <w:rPr>
          <w:rFonts w:ascii="Arial" w:hAnsi="Arial" w:cs="Arial"/>
          <w:sz w:val="22"/>
          <w:szCs w:val="22"/>
          <w:lang w:val="sr-Cyrl-RS"/>
        </w:rPr>
        <w:t>е</w:t>
      </w:r>
      <w:r w:rsidRPr="003F0E74">
        <w:rPr>
          <w:rFonts w:ascii="Arial" w:hAnsi="Arial" w:cs="Arial"/>
          <w:sz w:val="22"/>
          <w:szCs w:val="22"/>
        </w:rPr>
        <w:t xml:space="preserve"> измен</w:t>
      </w:r>
      <w:r w:rsidRPr="003F0E74">
        <w:rPr>
          <w:rFonts w:ascii="Arial" w:hAnsi="Arial" w:cs="Arial"/>
          <w:sz w:val="22"/>
          <w:szCs w:val="22"/>
          <w:lang w:val="sr-Cyrl-RS"/>
        </w:rPr>
        <w:t>е</w:t>
      </w:r>
      <w:r w:rsidRPr="003F0E74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3F0E74">
        <w:rPr>
          <w:rFonts w:ascii="Arial" w:hAnsi="Arial" w:cs="Arial"/>
          <w:sz w:val="22"/>
          <w:szCs w:val="22"/>
          <w:lang w:val="ru-RU"/>
        </w:rPr>
        <w:t>и</w:t>
      </w:r>
      <w:r w:rsidRPr="003F0E74">
        <w:rPr>
          <w:rFonts w:ascii="Arial" w:hAnsi="Arial" w:cs="Arial"/>
          <w:sz w:val="22"/>
          <w:szCs w:val="22"/>
        </w:rPr>
        <w:t>је се објављуј</w:t>
      </w:r>
      <w:r w:rsidRPr="003F0E74">
        <w:rPr>
          <w:rFonts w:ascii="Arial" w:hAnsi="Arial" w:cs="Arial"/>
          <w:sz w:val="22"/>
          <w:szCs w:val="22"/>
          <w:lang w:val="sr-Cyrl-RS"/>
        </w:rPr>
        <w:t>у</w:t>
      </w:r>
      <w:r w:rsidRPr="003F0E74">
        <w:rPr>
          <w:rFonts w:ascii="Arial" w:hAnsi="Arial" w:cs="Arial"/>
          <w:sz w:val="22"/>
          <w:szCs w:val="22"/>
        </w:rPr>
        <w:t xml:space="preserve"> на Порталу УЈН и </w:t>
      </w:r>
      <w:r w:rsidRPr="003F0E74">
        <w:rPr>
          <w:rFonts w:ascii="Arial" w:hAnsi="Arial" w:cs="Arial"/>
          <w:sz w:val="22"/>
          <w:szCs w:val="22"/>
          <w:lang w:val="sr-Cyrl-RS"/>
        </w:rPr>
        <w:t>и</w:t>
      </w:r>
      <w:r w:rsidRPr="003F0E74">
        <w:rPr>
          <w:rFonts w:ascii="Arial" w:hAnsi="Arial" w:cs="Arial"/>
          <w:sz w:val="22"/>
          <w:szCs w:val="22"/>
        </w:rPr>
        <w:t>нтернет страници Наручиоца.</w:t>
      </w:r>
    </w:p>
    <w:p w:rsidR="001F4374" w:rsidRPr="00BC5D3E" w:rsidRDefault="001F4374" w:rsidP="001F437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F4374" w:rsidRPr="003F0E74" w:rsidRDefault="001F4374" w:rsidP="001F4374">
      <w:pPr>
        <w:jc w:val="both"/>
        <w:rPr>
          <w:rFonts w:ascii="Arial" w:hAnsi="Arial" w:cs="Arial"/>
          <w:sz w:val="22"/>
          <w:szCs w:val="22"/>
        </w:rPr>
      </w:pPr>
    </w:p>
    <w:p w:rsidR="001F4374" w:rsidRPr="003F0E74" w:rsidRDefault="001F4374" w:rsidP="001F437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1F4374" w:rsidRPr="003F0E74" w:rsidRDefault="001F4374" w:rsidP="001F4374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3F0E74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1F4374" w:rsidRPr="003F0E74" w:rsidRDefault="001F4374" w:rsidP="001F437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>_______________________</w:t>
      </w:r>
    </w:p>
    <w:p w:rsidR="001F4374" w:rsidRPr="003F0E74" w:rsidRDefault="001F4374" w:rsidP="001F4374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1F4374" w:rsidRPr="003F0E74" w:rsidRDefault="001F4374" w:rsidP="001F437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>_______________________</w:t>
      </w:r>
    </w:p>
    <w:p w:rsidR="001F4374" w:rsidRPr="003F0E74" w:rsidRDefault="001F4374" w:rsidP="001F4374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1F4374" w:rsidRPr="003F0E74" w:rsidRDefault="001F4374" w:rsidP="001F437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>_______________________</w:t>
      </w:r>
    </w:p>
    <w:p w:rsidR="001F4374" w:rsidRPr="00BC5D3E" w:rsidRDefault="001F4374" w:rsidP="001F4374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</w:t>
      </w:r>
    </w:p>
    <w:p w:rsidR="001F4374" w:rsidRPr="003F0E74" w:rsidRDefault="001F4374" w:rsidP="001F4374">
      <w:pPr>
        <w:rPr>
          <w:rFonts w:ascii="Arial" w:hAnsi="Arial" w:cs="Arial"/>
          <w:sz w:val="22"/>
          <w:szCs w:val="22"/>
        </w:rPr>
      </w:pPr>
      <w:r w:rsidRPr="003F0E74">
        <w:rPr>
          <w:rFonts w:ascii="Arial" w:hAnsi="Arial" w:cs="Arial"/>
          <w:sz w:val="22"/>
          <w:szCs w:val="22"/>
        </w:rPr>
        <w:t>Доставити:</w:t>
      </w:r>
    </w:p>
    <w:p w:rsidR="001F4374" w:rsidRPr="00BC5D3E" w:rsidRDefault="001F4374" w:rsidP="001F4374">
      <w:pPr>
        <w:rPr>
          <w:rFonts w:ascii="Arial" w:hAnsi="Arial" w:cs="Arial"/>
          <w:sz w:val="22"/>
          <w:szCs w:val="22"/>
          <w:lang w:val="sr-Cyrl-RS"/>
        </w:rPr>
      </w:pPr>
      <w:r w:rsidRPr="003F0E74">
        <w:rPr>
          <w:rFonts w:ascii="Arial" w:hAnsi="Arial" w:cs="Arial"/>
          <w:sz w:val="22"/>
          <w:szCs w:val="22"/>
        </w:rPr>
        <w:t>- Архиви</w:t>
      </w:r>
    </w:p>
    <w:p w:rsidR="001F4374" w:rsidRPr="003F0E74" w:rsidRDefault="001F4374" w:rsidP="001F437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Default="00C6690C" w:rsidP="001F4374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E2519" w:rsidRDefault="00AE2519" w:rsidP="001F4374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B93542" w:rsidRDefault="00B93542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br w:type="page"/>
      </w:r>
    </w:p>
    <w:p w:rsidR="00AE2519" w:rsidRDefault="00AE2519" w:rsidP="001F4374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E2519" w:rsidRDefault="00AE2519" w:rsidP="001F4374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E2519" w:rsidRDefault="00AE2519" w:rsidP="001F4374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Прилог 1.  </w:t>
      </w:r>
    </w:p>
    <w:p w:rsidR="00B93542" w:rsidRPr="00B93542" w:rsidRDefault="00B93542" w:rsidP="00B93542">
      <w:pPr>
        <w:keepNext/>
        <w:numPr>
          <w:ilvl w:val="0"/>
          <w:numId w:val="25"/>
        </w:numPr>
        <w:tabs>
          <w:tab w:val="left" w:pos="567"/>
        </w:tabs>
        <w:suppressAutoHyphens w:val="0"/>
        <w:spacing w:before="1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МОДЕЛ УГОВОРА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УГОВОРНЕ СТРАНЕ: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Јавно предузеће „Електропривреда Србије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“ из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Београда, Улица царице Милице бр. 2.,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огранак ТЕНТ Београд-Обреновац, 11500 Обреновац, Богољуба Урошевића Црног 44, матични број 20053658, ПИБ 103920327, текући рачун 160-700-13 Banka Intesа ад Београд, које, у име и за рачун ЈП ЕПС, по пуномоћју бр. . 12.01.296992-17 од 15.06.2017. године, заступа финансијски  директор огранка ТЕНТ, Жељко Вујиновић (у даљем тексту: Купац)</w:t>
      </w:r>
    </w:p>
    <w:p w:rsidR="00B93542" w:rsidRPr="00B93542" w:rsidRDefault="00B93542" w:rsidP="00B93542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Calibri" w:eastAsia="Calibri" w:hAnsi="Calibri" w:cs="Arial"/>
          <w:color w:val="FF0000"/>
          <w:sz w:val="22"/>
          <w:szCs w:val="22"/>
          <w:lang w:val="en-US" w:eastAsia="en-US"/>
        </w:rPr>
      </w:pPr>
      <w:r w:rsidRPr="00B93542">
        <w:rPr>
          <w:rFonts w:ascii="Calibri" w:eastAsia="Calibri" w:hAnsi="Calibri" w:cs="Arial"/>
          <w:sz w:val="22"/>
          <w:szCs w:val="22"/>
          <w:lang w:val="en-US" w:eastAsia="en-US"/>
        </w:rPr>
        <w:t xml:space="preserve">_________________ </w:t>
      </w:r>
      <w:proofErr w:type="gramStart"/>
      <w:r w:rsidRPr="00B93542">
        <w:rPr>
          <w:rFonts w:ascii="Calibri" w:eastAsia="Calibri" w:hAnsi="Calibri" w:cs="Arial"/>
          <w:sz w:val="22"/>
          <w:szCs w:val="22"/>
          <w:lang w:val="en-US" w:eastAsia="en-US"/>
        </w:rPr>
        <w:t>из</w:t>
      </w:r>
      <w:proofErr w:type="gramEnd"/>
      <w:r w:rsidRPr="00B93542">
        <w:rPr>
          <w:rFonts w:ascii="Calibri" w:eastAsia="Calibri" w:hAnsi="Calibri" w:cs="Arial"/>
          <w:sz w:val="22"/>
          <w:szCs w:val="22"/>
          <w:lang w:val="en-US" w:eastAsia="en-US"/>
        </w:rPr>
        <w:t xml:space="preserve"> ________, ул. ____________, бр.____, матични број: ___________, ПИБ: ___________, текући рачун ____________,банка ______________ кога заступа __________________, _____________, (као лидер у име и за рачун групе понуђача) 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BA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2а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)_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_______________________________________из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ab/>
        <w:t>_____________, улица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___________________ 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. ___, ПИБ: _____________, матични број _____________,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текући рачун ____________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,банка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______________ ,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кога заступа __________________________, (члан групе понуђача или подизвођач)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BA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2б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)_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______________________________________из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ab/>
        <w:t>_____________, улица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___________________ 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. ___, ПИБ: _____________, матични број _____________, 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текући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рачун ____________,банка ______________ ,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кога  заступа _______________________, (члан групе понуђача или подизвођач) 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даљем тексту: Продавац)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даљем тексту заједно: Уговорне стране)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закључиле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су следећ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B93542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Latn-RS" w:eastAsia="en-US"/>
        </w:rPr>
      </w:pPr>
      <w:bookmarkStart w:id="3" w:name="_Toc442559949"/>
      <w:r w:rsidRPr="00B93542">
        <w:rPr>
          <w:rFonts w:ascii="Arial" w:hAnsi="Arial"/>
          <w:b/>
          <w:sz w:val="22"/>
          <w:szCs w:val="22"/>
          <w:lang w:val="en-US" w:eastAsia="en-US"/>
        </w:rPr>
        <w:t>УГОВОР О КУПОПРОДАЈИ</w:t>
      </w:r>
      <w:bookmarkEnd w:id="3"/>
      <w:r w:rsidRPr="00B93542">
        <w:rPr>
          <w:rFonts w:ascii="Arial" w:hAnsi="Arial"/>
          <w:b/>
          <w:sz w:val="22"/>
          <w:szCs w:val="22"/>
          <w:lang w:val="sr-Cyrl-RS" w:eastAsia="en-US"/>
        </w:rPr>
        <w:t xml:space="preserve"> </w:t>
      </w: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ДОБАРА</w:t>
      </w:r>
      <w:r w:rsidRPr="00B93542">
        <w:rPr>
          <w:rFonts w:ascii="Arial" w:hAnsi="Arial" w:cs="Arial"/>
          <w:b/>
          <w:color w:val="00B0F0"/>
          <w:sz w:val="22"/>
          <w:szCs w:val="22"/>
          <w:lang w:val="en-US" w:eastAsia="en-US"/>
        </w:rPr>
        <w:t xml:space="preserve"> </w:t>
      </w:r>
      <w:r w:rsidRPr="00B93542">
        <w:rPr>
          <w:rFonts w:ascii="Arial" w:hAnsi="Arial" w:cs="Arial"/>
          <w:b/>
          <w:color w:val="00B0F0"/>
          <w:sz w:val="22"/>
          <w:szCs w:val="22"/>
          <w:lang w:val="sr-Cyrl-RS" w:eastAsia="en-US"/>
        </w:rPr>
        <w:t>:</w:t>
      </w:r>
      <w:proofErr w:type="gramEnd"/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Алат за стезање турбинских завртњева на унутрашњем кућишту ТСП-ТЕНТ Б</w:t>
      </w:r>
    </w:p>
    <w:p w:rsidR="00B93542" w:rsidRPr="00B93542" w:rsidRDefault="00B93542" w:rsidP="00B93542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sr-Latn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Уговорне стране констатују:</w:t>
      </w:r>
    </w:p>
    <w:p w:rsidR="00B93542" w:rsidRPr="00B93542" w:rsidRDefault="00B93542" w:rsidP="00B93542">
      <w:pPr>
        <w:numPr>
          <w:ilvl w:val="0"/>
          <w:numId w:val="27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93542">
        <w:rPr>
          <w:rFonts w:ascii="Arial" w:hAnsi="Arial" w:cs="Arial"/>
          <w:sz w:val="22"/>
          <w:szCs w:val="22"/>
          <w:lang w:val="ru-RU" w:eastAsia="en-US"/>
        </w:rPr>
        <w:t xml:space="preserve">да је 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B93542">
        <w:rPr>
          <w:rFonts w:ascii="Arial" w:hAnsi="Arial" w:cs="Arial"/>
          <w:sz w:val="22"/>
          <w:szCs w:val="22"/>
          <w:lang w:val="ru-RU" w:eastAsia="en-US"/>
        </w:rPr>
        <w:t xml:space="preserve"> у складу са Конкурсном документацијом а сагласно члану 32. Закона о јавним набавкама („Сл.гласник РС“, бр.124/2012,14/2015 и 68/2015) (даље Закон) спровео отворени поступак јавне набавке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93542">
        <w:rPr>
          <w:rFonts w:ascii="Arial" w:hAnsi="Arial" w:cs="Arial"/>
          <w:sz w:val="22"/>
          <w:szCs w:val="22"/>
          <w:lang w:val="ru-RU" w:eastAsia="en-US"/>
        </w:rPr>
        <w:t>ЈН бр. 3000/0335/2017 (73/2017)</w:t>
      </w:r>
      <w:r w:rsidRPr="00B93542">
        <w:rPr>
          <w:rFonts w:ascii="Arial" w:hAnsi="Arial"/>
          <w:b/>
          <w:sz w:val="20"/>
          <w:szCs w:val="22"/>
          <w:lang w:val="sr-Cyrl-RS" w:eastAsia="en-US"/>
        </w:rPr>
        <w:t xml:space="preserve"> </w:t>
      </w:r>
      <w:r w:rsidRPr="00B93542">
        <w:rPr>
          <w:rFonts w:ascii="Arial" w:hAnsi="Arial" w:cs="Arial"/>
          <w:sz w:val="22"/>
          <w:szCs w:val="22"/>
          <w:lang w:val="ru-RU" w:eastAsia="en-US"/>
        </w:rPr>
        <w:t xml:space="preserve">ради набавке добара и то 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: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 xml:space="preserve">Алат за стезање турбинских завртњева на унутрашњем кућишту ТСП-ТЕНТ Б, </w:t>
      </w:r>
    </w:p>
    <w:p w:rsidR="00B93542" w:rsidRPr="00B93542" w:rsidRDefault="00B93542" w:rsidP="00B93542">
      <w:pPr>
        <w:numPr>
          <w:ilvl w:val="0"/>
          <w:numId w:val="27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93542">
        <w:rPr>
          <w:rFonts w:ascii="Arial" w:hAnsi="Arial" w:cs="Arial"/>
          <w:sz w:val="22"/>
          <w:szCs w:val="22"/>
          <w:lang w:val="ru-RU" w:eastAsia="en-US"/>
        </w:rPr>
        <w:t>да је Позив за подношење понуда у вези предметне јавне набавке објављен на Порталу јавних набавки дана_____________, као и на интернет страници Наручиоца и на Порталу Службених гласила и база прописа.</w:t>
      </w:r>
    </w:p>
    <w:p w:rsidR="00B93542" w:rsidRPr="00B93542" w:rsidRDefault="00B93542" w:rsidP="00B93542">
      <w:pPr>
        <w:numPr>
          <w:ilvl w:val="0"/>
          <w:numId w:val="27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93542">
        <w:rPr>
          <w:rFonts w:ascii="Arial" w:hAnsi="Arial" w:cs="Arial"/>
          <w:sz w:val="22"/>
          <w:szCs w:val="22"/>
          <w:lang w:val="ru-RU" w:eastAsia="en-US"/>
        </w:rPr>
        <w:t>да Понуда П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онуђача </w:t>
      </w:r>
      <w:r w:rsidRPr="00B93542">
        <w:rPr>
          <w:rFonts w:ascii="Arial" w:hAnsi="Arial" w:cs="Arial"/>
          <w:sz w:val="22"/>
          <w:szCs w:val="22"/>
          <w:lang w:val="ru-RU" w:eastAsia="en-US"/>
        </w:rPr>
        <w:t xml:space="preserve"> , која је заведена код 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Наручиоца</w:t>
      </w:r>
      <w:r w:rsidRPr="00B93542">
        <w:rPr>
          <w:rFonts w:ascii="Arial" w:hAnsi="Arial" w:cs="Arial"/>
          <w:sz w:val="22"/>
          <w:szCs w:val="22"/>
          <w:lang w:val="ru-RU" w:eastAsia="en-US"/>
        </w:rPr>
        <w:t xml:space="preserve"> под бројем ________ од ________201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7</w:t>
      </w:r>
      <w:r w:rsidRPr="00B93542">
        <w:rPr>
          <w:rFonts w:ascii="Arial" w:hAnsi="Arial" w:cs="Arial"/>
          <w:sz w:val="22"/>
          <w:szCs w:val="22"/>
          <w:lang w:val="ru-RU" w:eastAsia="en-US"/>
        </w:rPr>
        <w:t xml:space="preserve">.године, у потпуности одговара захтеву 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Купц</w:t>
      </w:r>
      <w:r w:rsidRPr="00B93542">
        <w:rPr>
          <w:rFonts w:ascii="Arial" w:hAnsi="Arial" w:cs="Arial"/>
          <w:sz w:val="22"/>
          <w:szCs w:val="22"/>
          <w:lang w:val="ru-RU" w:eastAsia="en-US"/>
        </w:rPr>
        <w:t>а из Позива за подношење понуда и Конкурсне документације</w:t>
      </w:r>
    </w:p>
    <w:p w:rsidR="00B93542" w:rsidRPr="00B93542" w:rsidRDefault="00B93542" w:rsidP="00B93542">
      <w:pPr>
        <w:numPr>
          <w:ilvl w:val="0"/>
          <w:numId w:val="27"/>
        </w:num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B93542">
        <w:rPr>
          <w:rFonts w:ascii="Arial" w:hAnsi="Arial" w:cs="Arial"/>
          <w:sz w:val="22"/>
          <w:szCs w:val="22"/>
          <w:lang w:val="ru-RU" w:eastAsia="en-US"/>
        </w:rPr>
        <w:t xml:space="preserve">да је 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Наручилац </w:t>
      </w:r>
      <w:r w:rsidRPr="00B93542">
        <w:rPr>
          <w:rFonts w:ascii="Arial" w:hAnsi="Arial" w:cs="Arial"/>
          <w:sz w:val="22"/>
          <w:szCs w:val="22"/>
          <w:lang w:val="ru-RU" w:eastAsia="en-US"/>
        </w:rPr>
        <w:t>својом Одлуком о додели уговора бр. ____________ од __.__.___. године изабрао понуду П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онуђача</w:t>
      </w:r>
      <w:r w:rsidRPr="00B9354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ПРЕДМЕТ  УГОВОРА</w:t>
      </w:r>
      <w:proofErr w:type="gramEnd"/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1.</w:t>
      </w:r>
      <w:proofErr w:type="gramEnd"/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Предмет уговора је набавка добара:</w:t>
      </w:r>
      <w:r w:rsidRPr="00B93542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Алат за стезање турбинских завртњева на унутрашњем кућишту ТСП-ТЕНТ Б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Продавац се обавезује да за потребе Купца испоручи уговорена добра из става 1.овог члана у уговореном року, на паритету испоручено у месту складишта _________ у свему према Понуди Продавца број_______ од _____године,Обрасцу структуре цене, Конкурсној документацији за предметну јавну набавку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Техничкој спецификацији,</w:t>
      </w:r>
      <w:r w:rsidRPr="00B93542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и с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поразум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у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о заједничком наступању који као Прило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 xml:space="preserve">зи 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1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 xml:space="preserve">-5 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чине саставни део овог Уговора.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Купац се обавезује да плати уговорену вредност за испоручена добра Продавцу.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2.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Овај Уговор и његови прилози сачињени су на српском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 xml:space="preserve"> и/или 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 xml:space="preserve">енглеском 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језику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На овај Уговор примењују се закони Републике Србије, У случају спора меродавно је право Републике Србије.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color w:val="FF0000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УГОВОРЕНА ВРЕДНОСТ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3.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Укупна вредност добара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из члана 1.овог Уговора износи _____________ (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словима: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>______________) RSD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/Е</w:t>
      </w:r>
      <w:r w:rsidRPr="00B93542">
        <w:rPr>
          <w:rFonts w:ascii="Arial" w:hAnsi="Arial" w:cs="Arial"/>
          <w:sz w:val="22"/>
          <w:szCs w:val="22"/>
          <w:lang w:val="sr-Latn-RS" w:eastAsia="en-US"/>
        </w:rPr>
        <w:t>U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R</w:t>
      </w:r>
      <w:r w:rsidRPr="00B93542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>Званични средњи курс евра на дан отварања понуда, курсна листа НБС бр. ___, износи ________ динара.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За домаће понуђача: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Цена је дата на паритету:</w:t>
      </w:r>
      <w:r w:rsidRPr="00B93542">
        <w:rPr>
          <w:rFonts w:ascii="Arial" w:hAnsi="Arial" w:cs="Arial"/>
          <w:spacing w:val="4"/>
          <w:sz w:val="22"/>
          <w:szCs w:val="22"/>
          <w:lang w:val="sr-Cyrl-RS" w:eastAsia="en-US"/>
        </w:rPr>
        <w:t xml:space="preserve"> </w:t>
      </w:r>
      <w:r w:rsidRPr="00B93542">
        <w:rPr>
          <w:rFonts w:ascii="Arial" w:hAnsi="Arial" w:cs="Arial"/>
          <w:sz w:val="22"/>
          <w:szCs w:val="22"/>
          <w:lang w:eastAsia="zh-CN"/>
        </w:rPr>
        <w:t xml:space="preserve"> FC</w:t>
      </w:r>
      <w:r w:rsidRPr="00B93542">
        <w:rPr>
          <w:rFonts w:ascii="Arial" w:hAnsi="Arial" w:cs="Arial"/>
          <w:sz w:val="22"/>
          <w:szCs w:val="22"/>
          <w:lang w:val="en-US" w:eastAsia="zh-CN"/>
        </w:rPr>
        <w:t>A</w:t>
      </w:r>
      <w:r w:rsidRPr="00B93542">
        <w:rPr>
          <w:rFonts w:ascii="Arial" w:hAnsi="Arial" w:cs="Arial"/>
          <w:sz w:val="22"/>
          <w:szCs w:val="22"/>
          <w:lang w:eastAsia="zh-CN"/>
        </w:rPr>
        <w:t xml:space="preserve"> (магацин Наручиоца) ТЕНТ А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и обухвата све трошкове које Продавац има у вези испоруке на начин како је регулисано овим Уговором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>За стране понуђача:  Цена добара из става 1.овог члана утврђена је на паритету DAP ТЕНТ А Обреновац INCOTERMS 2010 испоручено у складишта ЈП ЕПС и обухвата све трошкове које Продавац има у вези испоруке на начин како је регулисано овим Уговором.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Уговорена вредност из става 1.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члана увећава се за порез на додату вредност, у складу са прописима Републике Србије.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У цену су урачунати сви трошкови који се односе на предмет јавне набавке и који су одређени Конкурсном документацијом.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Цена добара из става 1.овог члана утврђена је на паритету испоручено у складишта ЈП ЕПС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,</w:t>
      </w:r>
      <w:r w:rsidRPr="00B93542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локација ТЕНТ А, Богољуба Урошевића Црног бр.44., 11500 Обреновац. и обухвата све трошкове које Продавац има у вези испоруке на начин како је регулисано овим Уговором.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Цена је фиксна за цео уговорени период и не подлеже никаквој промени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(Напомена: коначан текст овог члана ће се усагласити након доделе уговора)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ИЗДАВАЊЕ РАЧУНА И ПЛАЋАЊЕ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4.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Плаћање испоручених добара који су предмет ове јавне набавке Купац ће извршити на текући рачун Продаваца бр____________________ који се води код _________ банке ________.на следећи начин: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након  испоруке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и потписивање Записника о квалитативном и квантитативном пријему добара од стране овлашћених представника Уговорних страна без примедби а  у року до 45 дана од дана пријема исправног рачуна на писарници 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Купца.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Рачун мора 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гласити на: Јавно предузеће „Електропривреда Србије“ Београд, Царице Милице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бр.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2, ПИБ (103920327)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огранак ТЕНТ</w:t>
      </w:r>
      <w:r w:rsidRPr="00B93542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Београд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-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 Обреновац,, </w:t>
      </w:r>
      <w:r w:rsidRPr="00B93542">
        <w:rPr>
          <w:rFonts w:ascii="Arial" w:hAnsi="Arial" w:cs="Arial"/>
          <w:b/>
          <w:sz w:val="22"/>
          <w:szCs w:val="22"/>
          <w:lang w:val="ru-RU" w:eastAsia="en-US"/>
        </w:rPr>
        <w:t>Богољуба Урошевића Црног 44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, 11500 Oбреновац, 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и бити достављен на адресу Корисника: Јавно предузеће „Електропривреда Србије“ Београд, Огранак ТЕНТ Београд- Обреновац, </w:t>
      </w:r>
      <w:r w:rsidRPr="00B93542">
        <w:rPr>
          <w:rFonts w:ascii="Arial" w:hAnsi="Arial" w:cs="Arial"/>
          <w:sz w:val="22"/>
          <w:szCs w:val="22"/>
          <w:lang w:val="ru-RU" w:eastAsia="en-US"/>
        </w:rPr>
        <w:t>Богољуба Урошевића Црног 44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, 11500 Oбреновац, са обавезним прилозима-/Записник о квалитативном пријему, са читко написаним именом и презименом и потписом овлашћеног лица 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Продавац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 је обавезан да на рачуну/рачунима наведе уговр на основу којег се рачун издаје (број и датум).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У испостављеном рачуну и отпремници, Продавац је дужан да се придржава тачно дефинисаних назива робе из конкурсне документације и прихваћене понуде (из Обрасца структуре цене).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Рачуни који не одговарају наведеним тачним називима, ће се сматрати неисправним.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Уколико, због коришћења различитих шифрарника и софтверских решења није могуће у самом рачуну навести горе наведени тачан назив,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sr-Latn-CS"/>
        </w:rPr>
        <w:t>Рок плаћања почиње да тече од дана пријема исправног рачуна са захтеваном пратећом документацијом.</w:t>
      </w:r>
      <w:proofErr w:type="gramEnd"/>
      <w:r w:rsidRPr="00B93542">
        <w:rPr>
          <w:rFonts w:ascii="Arial" w:hAnsi="Arial" w:cs="Arial"/>
          <w:sz w:val="22"/>
          <w:szCs w:val="22"/>
          <w:lang w:val="en-US" w:eastAsia="sr-Latn-CS"/>
        </w:rPr>
        <w:t xml:space="preserve"> 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РОК И МЕСТО ИСПОРУКЕ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5.</w:t>
      </w:r>
      <w:proofErr w:type="gramEnd"/>
    </w:p>
    <w:p w:rsidR="00B93542" w:rsidRPr="00B93542" w:rsidRDefault="00B93542" w:rsidP="00B93542">
      <w:p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Продавац се обавезује да испоруку алата за стезање турбинских завртњева на унутрашњем кућишту ТСП-ТЕНТ Б изврши у року од   ............... месеци   од дана закључења уговора .</w:t>
      </w:r>
    </w:p>
    <w:p w:rsidR="00B93542" w:rsidRPr="00B93542" w:rsidRDefault="00B93542" w:rsidP="00B93542">
      <w:p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>Место испоруке је на адреси ЈП ЕПС, Огранак ТЕНТ, локација ТЕНТ А, Богољуба Урошевића Црног бр.44., 11500 Обреновац.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Прелазак својине и ризика на испорученим добрима која се испоручују по овом Уговору, са Продавца на Купца, прелази на дан испоруке.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Као датум испоруке сматра се датум пријема добара у 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складиште  ЈП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ЕПС, Огранак ТЕНТ, локација ТЕНТ А, Богољуба Урошевића Црног бр.44., 11500 Обреновац.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Продавац се обавезује да, у оквиру утврђене динамике, отпрему, транспорт и испоруку добра организује тако да се пријем добара у складишта ЈП ЕПС врши у времену 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од  08:00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до 14:00 часова, а  у свему у  складу са инструкцијама и захтевима Купца. 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Евентуално настала штета приликом транспорта предметних добара до места испоруке пада на терет Продавца.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У случају да Продавац не изврши испоруку добара у уговореном/им року/овима, Купац има право на наплату уговорне казне 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и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банкарске гаранције за добро извршење посла у целости, као и право на раскид Уговора.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Страни Продавац је дужан да уз сваку испоруку достави, у оригиналу, следећу документацију: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ab/>
        <w:t>Рачун на пуну вредност испоруке, на којој мора да буде назначено “Рачун за царињење” – 3 оригинала;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ab/>
        <w:t>Транспортни документ (за превоз камионом – ЦМР, за превоз железницом – ЦИМ,отпремницу и сл.);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ab/>
        <w:t>Уверење о пореклу Робе (ЕУР 1) – 1 оригинал;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lastRenderedPageBreak/>
        <w:t>-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ab/>
        <w:t>Копију товарног листа – 1 копија;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ab/>
        <w:t xml:space="preserve">Листе паковања, - 2 оригинала;   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ab/>
        <w:t xml:space="preserve"> атесте и сертификате произвођач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 xml:space="preserve">Копије горе наведених докумената продавац треба да достави купцу најмање 24 (двадесет четири) сата пре приспећа опреме у одредишно место. 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Продавац ће за све испоруке добара, као и за ону робу која се директно шаље укупцу прибавити о свом трошку сертификат о пореклу EUR 1.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Уколико продавац не прибави горе наведени сертификат EUR 1, дужан је  да сноси све зависне трошкове који би услед тога могли настати.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КВАЛИТАТИВНИ И КВАНТИТАТИВНИ ПРИЈЕМ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6.</w:t>
      </w:r>
      <w:proofErr w:type="gramEnd"/>
    </w:p>
    <w:p w:rsidR="00B93542" w:rsidRPr="00B93542" w:rsidRDefault="00B93542" w:rsidP="00B9354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Квантитативни пријем: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констатоваће се потписивањем Записника о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извршеној испоруци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– без примедби, отпремнице и провером:</w:t>
      </w:r>
    </w:p>
    <w:p w:rsidR="00B93542" w:rsidRPr="00B93542" w:rsidRDefault="00B93542" w:rsidP="00B93542">
      <w:pPr>
        <w:numPr>
          <w:ilvl w:val="0"/>
          <w:numId w:val="26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ind w:left="567" w:hanging="306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наручена количина</w:t>
      </w:r>
    </w:p>
    <w:p w:rsidR="00B93542" w:rsidRPr="00B93542" w:rsidRDefault="00B93542" w:rsidP="00B93542">
      <w:pPr>
        <w:numPr>
          <w:ilvl w:val="0"/>
          <w:numId w:val="26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ind w:left="567" w:hanging="306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испоручена у оригиналном паковању</w:t>
      </w:r>
    </w:p>
    <w:p w:rsidR="00B93542" w:rsidRPr="00B93542" w:rsidRDefault="00B93542" w:rsidP="00B93542">
      <w:pPr>
        <w:numPr>
          <w:ilvl w:val="0"/>
          <w:numId w:val="26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ind w:left="567" w:hanging="306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оштећења.</w:t>
      </w:r>
    </w:p>
    <w:p w:rsidR="00B93542" w:rsidRPr="00B93542" w:rsidRDefault="00B93542" w:rsidP="00B93542">
      <w:pPr>
        <w:tabs>
          <w:tab w:val="left" w:pos="567"/>
        </w:tabs>
        <w:suppressAutoHyphens w:val="0"/>
        <w:autoSpaceDE w:val="0"/>
        <w:autoSpaceDN w:val="0"/>
        <w:adjustRightInd w:val="0"/>
        <w:ind w:left="567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 је дужан да до краја уговореног рока испоруке отклони све недостатке, а док се ти недостаци не отклоне, сматраће се да испорука није извршена у року.</w:t>
      </w:r>
    </w:p>
    <w:p w:rsidR="00B93542" w:rsidRPr="00B93542" w:rsidRDefault="00B93542" w:rsidP="00B9354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Квалитативни пријем: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Наручилац може вршити квалитативни пријем робе најкасније у року од 8 дана од дана квантитативног пријема. У случају да испоручена роба не одговара уговореном квалитету, роба се ставља на располагање Изабраном Понуђачу. </w:t>
      </w:r>
    </w:p>
    <w:p w:rsidR="00B93542" w:rsidRPr="007F6C59" w:rsidRDefault="00B93542" w:rsidP="00B9354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Изабрани Понуђач се обавезује да сноси потпуну одговорност за квалитет предмета набавке, </w:t>
      </w:r>
      <w:r w:rsidRPr="007F6C59">
        <w:rPr>
          <w:rFonts w:ascii="Arial" w:hAnsi="Arial" w:cs="Arial"/>
          <w:sz w:val="22"/>
          <w:szCs w:val="22"/>
          <w:lang w:val="sr-Cyrl-RS" w:eastAsia="en-US"/>
        </w:rPr>
        <w:t>без обзира да ли Наручилац врши или не пријемно контролисање и испитивање. Изабрани  Понуђач се обавезује да надокнади све трошкове које би Наручилац директно имао због неодговарајућег квалитета предмета набавке.</w:t>
      </w:r>
    </w:p>
    <w:p w:rsidR="00B93542" w:rsidRPr="007F6C59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kern w:val="28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7F6C59">
        <w:rPr>
          <w:rFonts w:ascii="Arial" w:hAnsi="Arial" w:cs="Arial"/>
          <w:b/>
          <w:sz w:val="22"/>
          <w:szCs w:val="22"/>
          <w:lang w:val="en-US" w:eastAsia="en-US"/>
        </w:rPr>
        <w:t>ГАРАНТНИ РОК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B93542">
        <w:rPr>
          <w:rFonts w:ascii="Arial" w:hAnsi="Arial" w:cs="Arial"/>
          <w:sz w:val="22"/>
          <w:szCs w:val="22"/>
          <w:lang w:val="en-US" w:eastAsia="zh-CN"/>
        </w:rPr>
        <w:t xml:space="preserve">Гарантни рок за предмет набавке </w:t>
      </w:r>
      <w:proofErr w:type="gramStart"/>
      <w:r w:rsidRPr="00B93542">
        <w:rPr>
          <w:rFonts w:ascii="Arial" w:hAnsi="Arial" w:cs="Arial"/>
          <w:sz w:val="22"/>
          <w:szCs w:val="22"/>
          <w:lang w:val="en-US" w:eastAsia="zh-CN"/>
        </w:rPr>
        <w:t>је ........</w:t>
      </w:r>
      <w:proofErr w:type="gramEnd"/>
      <w:r w:rsidRPr="00B9354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gramStart"/>
      <w:r w:rsidRPr="00B93542">
        <w:rPr>
          <w:rFonts w:ascii="Arial" w:hAnsi="Arial" w:cs="Arial"/>
          <w:sz w:val="22"/>
          <w:szCs w:val="22"/>
          <w:lang w:val="en-US" w:eastAsia="zh-CN"/>
        </w:rPr>
        <w:t>месеци</w:t>
      </w:r>
      <w:proofErr w:type="gramEnd"/>
      <w:r w:rsidRPr="00B93542">
        <w:rPr>
          <w:rFonts w:ascii="Arial" w:hAnsi="Arial" w:cs="Arial"/>
          <w:sz w:val="22"/>
          <w:szCs w:val="22"/>
          <w:lang w:val="en-US" w:eastAsia="zh-CN"/>
        </w:rPr>
        <w:t xml:space="preserve"> од дана  када је извршен квалитативни пријем  добара.</w:t>
      </w:r>
    </w:p>
    <w:p w:rsidR="00B93542" w:rsidRPr="00647B1E" w:rsidRDefault="00B93542" w:rsidP="00B9354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647B1E">
        <w:rPr>
          <w:rFonts w:ascii="Arial" w:hAnsi="Arial" w:cs="Arial"/>
          <w:sz w:val="22"/>
          <w:szCs w:val="22"/>
          <w:lang w:val="sr-Cyrl-RS" w:eastAsia="zh-CN"/>
        </w:rPr>
        <w:t>Продавац је дужан да о свом трошку отклони све евентуалне недостатке у току трајања гарантног рока.</w:t>
      </w:r>
    </w:p>
    <w:p w:rsidR="00B93542" w:rsidRPr="00B93542" w:rsidRDefault="00B93542" w:rsidP="00B9354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47B1E">
        <w:rPr>
          <w:rFonts w:ascii="Arial" w:hAnsi="Arial" w:cs="Arial"/>
          <w:sz w:val="22"/>
          <w:szCs w:val="22"/>
          <w:lang w:val="en-US" w:eastAsia="en-US"/>
        </w:rPr>
        <w:t>Купац  има</w:t>
      </w:r>
      <w:proofErr w:type="gramEnd"/>
      <w:r w:rsidRPr="00647B1E">
        <w:rPr>
          <w:rFonts w:ascii="Arial" w:hAnsi="Arial" w:cs="Arial"/>
          <w:sz w:val="22"/>
          <w:szCs w:val="22"/>
          <w:lang w:val="en-US" w:eastAsia="en-US"/>
        </w:rPr>
        <w:t xml:space="preserve"> право на рекламацију у току трајања гарантног рока, тако што ће у писаном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облику доставити Продавцу Приговор на квалитет, а најкасније у року од три дана од дана сазнања за недостатак.</w:t>
      </w:r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Продавац се обавезује да у гарантном року, о свом трошку, отклони све евентуалне недостатке на испорученом добру под условима утврђеним у техничкој гаранцији и важећим законским прописима РС.</w:t>
      </w:r>
      <w:proofErr w:type="gramEnd"/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У случају потврђивања чињеница, изложених у рекламационом акту Купца, Продавац ће испоручити добро у замену за рекламирано о свом трошку, најкасније 15 (петнаест) дана од дана повраћаја рекламираног добра од стране Купца.</w:t>
      </w:r>
      <w:proofErr w:type="gramEnd"/>
    </w:p>
    <w:p w:rsidR="00B93542" w:rsidRPr="007F6C59" w:rsidRDefault="00B93542" w:rsidP="00B9354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081998">
        <w:rPr>
          <w:rFonts w:ascii="Arial" w:hAnsi="Arial" w:cs="Arial"/>
          <w:sz w:val="22"/>
          <w:szCs w:val="22"/>
          <w:lang w:val="en-US" w:eastAsia="en-US"/>
        </w:rPr>
        <w:t xml:space="preserve">Гарантни рок се продужава за време за које добро, због недостатака, у гарантном року није коришћено </w:t>
      </w:r>
      <w:r w:rsidRPr="00081998">
        <w:rPr>
          <w:rFonts w:ascii="Arial" w:hAnsi="Arial" w:cs="Arial"/>
          <w:sz w:val="22"/>
          <w:szCs w:val="22"/>
          <w:lang w:val="sr-Cyrl-RS" w:eastAsia="en-US"/>
        </w:rPr>
        <w:t>у сврху</w:t>
      </w:r>
      <w:r w:rsidRPr="00081998">
        <w:rPr>
          <w:rFonts w:ascii="Arial" w:hAnsi="Arial" w:cs="Arial"/>
          <w:sz w:val="22"/>
          <w:szCs w:val="22"/>
          <w:lang w:val="en-US" w:eastAsia="en-US"/>
        </w:rPr>
        <w:t xml:space="preserve"> за кој</w:t>
      </w:r>
      <w:r w:rsidRPr="00081998">
        <w:rPr>
          <w:rFonts w:ascii="Arial" w:hAnsi="Arial" w:cs="Arial"/>
          <w:sz w:val="22"/>
          <w:szCs w:val="22"/>
          <w:lang w:val="sr-Cyrl-RS" w:eastAsia="en-US"/>
        </w:rPr>
        <w:t>у</w:t>
      </w:r>
      <w:r w:rsidRPr="00081998">
        <w:rPr>
          <w:rFonts w:ascii="Arial" w:hAnsi="Arial" w:cs="Arial"/>
          <w:sz w:val="22"/>
          <w:szCs w:val="22"/>
          <w:lang w:val="en-US" w:eastAsia="en-US"/>
        </w:rPr>
        <w:t xml:space="preserve"> је купљено и време проведено на отклањању недостатака на добру у гарантном року.</w:t>
      </w:r>
      <w:proofErr w:type="gramEnd"/>
      <w:r w:rsidRPr="0008199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081998">
        <w:rPr>
          <w:rFonts w:ascii="Arial" w:hAnsi="Arial" w:cs="Arial"/>
          <w:sz w:val="22"/>
          <w:szCs w:val="22"/>
          <w:lang w:val="en-US" w:eastAsia="en-US"/>
        </w:rPr>
        <w:t>На замењеном добру тече нови гарантни рок</w:t>
      </w:r>
      <w:r w:rsidRPr="00081998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081998">
        <w:rPr>
          <w:rFonts w:ascii="Arial" w:hAnsi="Arial" w:cs="Arial"/>
          <w:sz w:val="22"/>
          <w:szCs w:val="22"/>
          <w:lang w:val="sr-Cyrl-RS" w:eastAsia="en-US"/>
        </w:rPr>
        <w:lastRenderedPageBreak/>
        <w:t>од датума замене.</w:t>
      </w:r>
      <w:proofErr w:type="gramEnd"/>
      <w:r w:rsidRPr="0008199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81998">
        <w:rPr>
          <w:rFonts w:ascii="Arial" w:hAnsi="Arial" w:cs="Arial"/>
          <w:sz w:val="22"/>
          <w:szCs w:val="22"/>
          <w:lang w:val="sr-Cyrl-RS" w:eastAsia="en-US"/>
        </w:rPr>
        <w:t xml:space="preserve">Ни у ком случају неће постојати гаранцијске обавезе изван 48 </w:t>
      </w:r>
      <w:r w:rsidRPr="007F6C59">
        <w:rPr>
          <w:rFonts w:ascii="Arial" w:hAnsi="Arial" w:cs="Arial"/>
          <w:sz w:val="22"/>
          <w:szCs w:val="22"/>
          <w:lang w:val="sr-Cyrl-RS" w:eastAsia="en-US"/>
        </w:rPr>
        <w:t>месеца од датума испоруке.</w:t>
      </w:r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7F6C59">
        <w:rPr>
          <w:rFonts w:ascii="Arial" w:hAnsi="Arial" w:cs="Arial"/>
          <w:sz w:val="22"/>
          <w:szCs w:val="22"/>
          <w:lang w:val="en-US" w:eastAsia="en-US"/>
        </w:rPr>
        <w:t>Сви трошкови који буду проузроковани Купцу, а везани су за отклањање недостатака на добру које му се испоручује, сагласно овом Уговору, у гарантном року, иду на терет Продавца.</w:t>
      </w:r>
      <w:proofErr w:type="gramEnd"/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СРЕДСТВА ФИНАНСИЈСКОГ ОБЕЗБЕЂЕЊА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Члан 8.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Средства финансијског обезбеђења 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за добро извршење посла 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93542">
        <w:rPr>
          <w:rFonts w:ascii="Arial" w:hAnsi="Arial"/>
          <w:sz w:val="22"/>
          <w:szCs w:val="22"/>
          <w:lang w:val="en-US" w:eastAsia="en-US"/>
        </w:rPr>
        <w:t xml:space="preserve">је обавезан да у тренутку потписивања Уговора, SWIFTa, aутeнтификoвaнoм пoрукoм зa гaрaнциje, прeкo пoслoвнe бaнкe- Komercijalna banka AD Beograd SWIFTCOD: KOBBRSBG“,  преда </w:t>
      </w:r>
      <w:r w:rsidRPr="00B93542">
        <w:rPr>
          <w:rFonts w:ascii="Arial" w:hAnsi="Arial"/>
          <w:sz w:val="22"/>
          <w:szCs w:val="22"/>
          <w:lang w:val="sr-Cyrl-RS" w:eastAsia="en-US"/>
        </w:rPr>
        <w:t>Наручиоцу</w:t>
      </w:r>
      <w:r w:rsidRPr="00B93542">
        <w:rPr>
          <w:rFonts w:ascii="Arial" w:hAnsi="Arial"/>
          <w:sz w:val="22"/>
          <w:szCs w:val="22"/>
          <w:lang w:val="en-US" w:eastAsia="en-US"/>
        </w:rPr>
        <w:t>, као средство финансијског обезбеђења за добро извршење посла у износу од 10% од укупне вредности уговора, без ПДВ, неопозиву, безусловну (без права на приговор) и на први позив наплативу банкарску гаранцију, која мора трајати најмање 30(словима:тридесет)</w:t>
      </w:r>
      <w:r w:rsidRPr="00B93542">
        <w:rPr>
          <w:rFonts w:ascii="Arial" w:hAnsi="Arial"/>
          <w:sz w:val="22"/>
          <w:szCs w:val="22"/>
          <w:lang w:val="sr-Cyrl-RS" w:eastAsia="en-US"/>
        </w:rPr>
        <w:t xml:space="preserve"> </w:t>
      </w:r>
      <w:r w:rsidRPr="00B93542">
        <w:rPr>
          <w:rFonts w:ascii="Arial" w:hAnsi="Arial"/>
          <w:sz w:val="22"/>
          <w:szCs w:val="22"/>
          <w:lang w:val="en-US" w:eastAsia="en-US"/>
        </w:rPr>
        <w:t xml:space="preserve">дана дуже од уговореног рока </w:t>
      </w:r>
      <w:r w:rsidRPr="00B93542">
        <w:rPr>
          <w:rFonts w:ascii="Arial" w:hAnsi="Arial"/>
          <w:sz w:val="22"/>
          <w:szCs w:val="22"/>
          <w:lang w:val="sr-Cyrl-RS" w:eastAsia="en-US"/>
        </w:rPr>
        <w:t>испоруке</w:t>
      </w:r>
      <w:r w:rsidRPr="00B93542">
        <w:rPr>
          <w:rFonts w:ascii="Arial" w:hAnsi="Arial"/>
          <w:sz w:val="22"/>
          <w:szCs w:val="22"/>
          <w:lang w:val="en-US" w:eastAsia="en-US"/>
        </w:rPr>
        <w:t>,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Уговору.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z w:val="12"/>
          <w:szCs w:val="12"/>
          <w:lang w:val="sr-Cyrl-R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Ако се за време трајања уговора промене рокови за извршење уговорне обавезе, важност банкарске гаранције за добро извршење посла мора да се продужи.</w:t>
      </w:r>
      <w:proofErr w:type="gramEnd"/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    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  <w:proofErr w:type="gramEnd"/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уговором. 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У случају да је пословно седиште банке гаранта изван Републике Србије у случају спора по овој Гаранцији, утврђује се надлежност Спољнотрговинске арбитраже при ПКС уз примену Правилника ПКС и процесног и материјалног права Републике Србије.</w:t>
      </w:r>
      <w:proofErr w:type="gramEnd"/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9.</w:t>
      </w:r>
      <w:proofErr w:type="gramEnd"/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color w:val="00B050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Банкарска гаранција за отклањање недостатака у гарантном року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en-US" w:eastAsia="en-US"/>
        </w:rPr>
      </w:pPr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Продавац се обавезује да преда </w:t>
      </w:r>
      <w:r w:rsidRPr="00B93542">
        <w:rPr>
          <w:rFonts w:ascii="Arial" w:eastAsia="TimesNewRomanPSMT" w:hAnsi="Arial" w:cs="Arial"/>
          <w:iCs/>
          <w:sz w:val="22"/>
          <w:szCs w:val="22"/>
          <w:lang w:val="sr-Cyrl-RS" w:eastAsia="en-US"/>
        </w:rPr>
        <w:t>Купцу</w:t>
      </w:r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 банкарску гаранцију за отклањање недостатака у  гарантном року која је неопозива, безусловна,без права </w:t>
      </w:r>
      <w:r w:rsidRPr="00B93542">
        <w:rPr>
          <w:rFonts w:ascii="Arial" w:eastAsia="TimesNewRomanPSMT" w:hAnsi="Arial" w:cs="Arial"/>
          <w:iCs/>
          <w:sz w:val="22"/>
          <w:szCs w:val="22"/>
          <w:lang w:val="sr-Cyrl-RS" w:eastAsia="en-US"/>
        </w:rPr>
        <w:t>на приговор</w:t>
      </w:r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 и платива на први позив, издата у висини од 5% од укупно уговорене цене (без ПДВ) са роком важења 30 дана дужим од гарантног рока 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en-U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>Банкарска гаранција за отклањање недостатака у гарантном року дoстaвити</w:t>
      </w:r>
      <w:r w:rsidRPr="00B93542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>путeм SWIFTa, aутeнтификoвaнoм пoрукoм зa гaрaнциje, прeкo пoслoвнe бaнкe- Komercijalna banka AD Beograd SWIFTCOD: KOBBRSBG</w:t>
      </w:r>
      <w:proofErr w:type="gramStart"/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“ </w:t>
      </w:r>
      <w:r w:rsidRPr="00B93542">
        <w:rPr>
          <w:rFonts w:ascii="Arial" w:eastAsia="TimesNewRomanPSMT" w:hAnsi="Arial" w:cs="Arial"/>
          <w:iCs/>
          <w:sz w:val="22"/>
          <w:szCs w:val="22"/>
          <w:lang w:val="sr-Cyrl-RS" w:eastAsia="en-US"/>
        </w:rPr>
        <w:t>најкасније</w:t>
      </w:r>
      <w:proofErr w:type="gramEnd"/>
      <w:r w:rsidRPr="00B93542">
        <w:rPr>
          <w:rFonts w:ascii="Arial" w:eastAsia="TimesNewRomanPSMT" w:hAnsi="Arial" w:cs="Arial"/>
          <w:iCs/>
          <w:sz w:val="22"/>
          <w:szCs w:val="22"/>
          <w:lang w:val="sr-Cyrl-RS" w:eastAsia="en-US"/>
        </w:rPr>
        <w:t xml:space="preserve"> </w:t>
      </w:r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 5 дана пре истека банкарске гаранције за добро извршење посла. </w:t>
      </w:r>
      <w:proofErr w:type="gramStart"/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Уколико продавац не достави банкарску гаранцију 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за отклањање недостатака у гарантном року, 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има право да наплати банкарске гаранције за добро извршење посла.</w:t>
      </w:r>
      <w:proofErr w:type="gramEnd"/>
    </w:p>
    <w:p w:rsidR="00B93542" w:rsidRPr="00B93542" w:rsidRDefault="00B93542" w:rsidP="00B93542">
      <w:pPr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en-US" w:eastAsia="en-US"/>
        </w:rPr>
      </w:pPr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Достављена банкарска </w:t>
      </w:r>
      <w:proofErr w:type="gramStart"/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>гаранција  не</w:t>
      </w:r>
      <w:proofErr w:type="gramEnd"/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 може да садржи додатне услове за исплату, краћи рок и мањи износ.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sr-Cyrl-RS" w:eastAsia="en-US"/>
        </w:rPr>
      </w:pPr>
      <w:r w:rsidRPr="00B93542">
        <w:rPr>
          <w:rFonts w:ascii="Arial" w:eastAsia="TimesNewRomanPSMT" w:hAnsi="Arial" w:cs="Arial"/>
          <w:iCs/>
          <w:sz w:val="22"/>
          <w:szCs w:val="22"/>
          <w:lang w:val="sr-Cyrl-RS" w:eastAsia="en-US"/>
        </w:rPr>
        <w:lastRenderedPageBreak/>
        <w:t>Купац</w:t>
      </w:r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 је овлашћен да наплати банкарску гаранцију за отклањање недостатака у  гарантном року у случају да Продавац не испуни своје уговорне обавезе у погледу гарантног рока.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УГОВОРНА КАЗНА ЗБОГ ЗАКАШЊЕЊА У ИСПОРУЦИ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0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93542">
        <w:rPr>
          <w:rFonts w:ascii="Arial" w:hAnsi="Arial" w:cs="Arial"/>
          <w:bCs/>
          <w:sz w:val="22"/>
          <w:szCs w:val="22"/>
          <w:lang w:eastAsia="en-US"/>
        </w:rPr>
        <w:t>Уколико Продавац не испуни своје обавезе или не испоручи добр</w:t>
      </w:r>
      <w:r w:rsidRPr="00B93542">
        <w:rPr>
          <w:rFonts w:ascii="Arial" w:hAnsi="Arial" w:cs="Arial"/>
          <w:bCs/>
          <w:sz w:val="22"/>
          <w:szCs w:val="22"/>
          <w:lang w:val="en-US" w:eastAsia="en-US"/>
        </w:rPr>
        <w:t>о</w:t>
      </w:r>
      <w:r w:rsidRPr="00B93542">
        <w:rPr>
          <w:rFonts w:ascii="Arial" w:hAnsi="Arial" w:cs="Arial"/>
          <w:bCs/>
          <w:sz w:val="22"/>
          <w:szCs w:val="22"/>
          <w:lang w:eastAsia="en-US"/>
        </w:rPr>
        <w:t xml:space="preserve"> у уговореном року и уговореној динамици, из разлога за које је одговоран, и тиме занемари уредно извршење овог Уговора, обавезан је да плати уговорну казну, обрачунату на вредност добара која нису испоручена.</w:t>
      </w:r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bCs/>
          <w:sz w:val="22"/>
          <w:szCs w:val="22"/>
          <w:lang w:val="en-US" w:eastAsia="en-US"/>
        </w:rPr>
        <w:t>Уговорна казна се обрачунава од првог дана од истека уговореног рока испоруке из члана 5</w:t>
      </w:r>
      <w:r w:rsidRPr="00B93542">
        <w:rPr>
          <w:rFonts w:ascii="Arial" w:hAnsi="Arial" w:cs="Arial"/>
          <w:bCs/>
          <w:sz w:val="22"/>
          <w:szCs w:val="22"/>
          <w:lang w:val="sr-Latn-CS" w:eastAsia="en-US"/>
        </w:rPr>
        <w:t>.</w:t>
      </w:r>
      <w:proofErr w:type="gramEnd"/>
      <w:r w:rsidRPr="00B93542">
        <w:rPr>
          <w:rFonts w:ascii="Arial" w:hAnsi="Arial" w:cs="Arial"/>
          <w:bCs/>
          <w:sz w:val="22"/>
          <w:szCs w:val="22"/>
          <w:lang w:val="en-US" w:eastAsia="en-US"/>
        </w:rPr>
        <w:t xml:space="preserve"> овог Уговора и износи 0,5% уговорене вредности</w:t>
      </w:r>
      <w:r w:rsidRPr="00B93542">
        <w:rPr>
          <w:rFonts w:ascii="Arial" w:hAnsi="Arial" w:cs="Arial"/>
          <w:bCs/>
          <w:sz w:val="22"/>
          <w:szCs w:val="22"/>
          <w:lang w:val="sr-Cyrl-RS" w:eastAsia="en-US"/>
        </w:rPr>
        <w:t xml:space="preserve"> добара која нису испоручена</w:t>
      </w:r>
      <w:r w:rsidR="00DA56E6">
        <w:rPr>
          <w:rFonts w:ascii="Arial" w:hAnsi="Arial" w:cs="Arial"/>
          <w:bCs/>
          <w:sz w:val="22"/>
          <w:szCs w:val="22"/>
          <w:lang w:val="sr-Latn-RS" w:eastAsia="en-US"/>
        </w:rPr>
        <w:t xml:space="preserve"> </w:t>
      </w:r>
      <w:r w:rsidR="00DA56E6" w:rsidRPr="00DA56E6">
        <w:rPr>
          <w:rFonts w:ascii="Arial" w:hAnsi="Arial" w:cs="Arial"/>
          <w:bCs/>
          <w:color w:val="000000" w:themeColor="text1"/>
          <w:sz w:val="22"/>
          <w:szCs w:val="22"/>
          <w:lang w:val="sr-Latn-RS" w:eastAsia="en-US"/>
        </w:rPr>
        <w:t xml:space="preserve">пo дaну </w:t>
      </w:r>
      <w:r w:rsidRPr="00DA56E6">
        <w:rPr>
          <w:rFonts w:ascii="Arial" w:hAnsi="Arial" w:cs="Arial"/>
          <w:bCs/>
          <w:color w:val="000000" w:themeColor="text1"/>
          <w:sz w:val="22"/>
          <w:szCs w:val="22"/>
          <w:lang w:val="en-US" w:eastAsia="en-US"/>
        </w:rPr>
        <w:t>, а највише до 10% укупно уговорене вредности добара,</w:t>
      </w:r>
      <w:r w:rsidRPr="00DA56E6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без пореза на додату вредност</w:t>
      </w:r>
      <w:r w:rsidRPr="00DA56E6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.</w:t>
      </w:r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Cs/>
          <w:sz w:val="22"/>
          <w:szCs w:val="22"/>
          <w:lang w:val="en-US" w:eastAsia="en-US"/>
        </w:rPr>
        <w:t>Плаћање уговорне казне</w:t>
      </w:r>
      <w:r w:rsidRPr="00B93542">
        <w:rPr>
          <w:rFonts w:ascii="Arial" w:hAnsi="Arial" w:cs="Arial"/>
          <w:sz w:val="22"/>
          <w:szCs w:val="22"/>
          <w:lang w:val="en-US" w:eastAsia="en-US"/>
        </w:rPr>
        <w:t>, из става 1.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члана,  дoспeвa у рoку до 45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(четрдесетпет) дaнa oд дaнa пријема од стране Продавца рачуна </w:t>
      </w:r>
      <w:r w:rsidRPr="00B93542">
        <w:rPr>
          <w:rFonts w:ascii="Arial" w:hAnsi="Arial" w:cs="Arial"/>
          <w:bCs/>
          <w:sz w:val="22"/>
          <w:szCs w:val="22"/>
          <w:lang w:val="en-US" w:eastAsia="en-US"/>
        </w:rPr>
        <w:t xml:space="preserve">Купца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испостављених по овом основу.</w:t>
      </w:r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B93542">
        <w:rPr>
          <w:rFonts w:ascii="Arial" w:hAnsi="Arial" w:cs="Arial"/>
          <w:bCs/>
          <w:sz w:val="22"/>
          <w:szCs w:val="22"/>
          <w:lang w:eastAsia="en-US"/>
        </w:rPr>
        <w:t>У случају закашњења са испоруком дужег</w:t>
      </w:r>
      <w:r w:rsidR="007F6C59">
        <w:rPr>
          <w:rFonts w:ascii="Arial" w:hAnsi="Arial" w:cs="Arial"/>
          <w:bCs/>
          <w:sz w:val="22"/>
          <w:szCs w:val="22"/>
          <w:lang w:val="sr-Cyrl-RS" w:eastAsia="en-US"/>
        </w:rPr>
        <w:t xml:space="preserve"> до </w:t>
      </w:r>
      <w:r w:rsidRPr="00B9354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7F6C59">
        <w:rPr>
          <w:rFonts w:ascii="Arial" w:hAnsi="Arial" w:cs="Arial"/>
          <w:bCs/>
          <w:sz w:val="22"/>
          <w:szCs w:val="22"/>
          <w:lang w:val="sr-Cyrl-RS" w:eastAsia="en-US"/>
        </w:rPr>
        <w:t>45</w:t>
      </w:r>
      <w:r w:rsidRPr="00B93542">
        <w:rPr>
          <w:rFonts w:ascii="Arial" w:hAnsi="Arial" w:cs="Arial"/>
          <w:bCs/>
          <w:sz w:val="22"/>
          <w:szCs w:val="22"/>
          <w:lang w:eastAsia="en-US"/>
        </w:rPr>
        <w:t xml:space="preserve"> (</w:t>
      </w:r>
      <w:r w:rsidR="007F6C59">
        <w:rPr>
          <w:rFonts w:ascii="Arial" w:hAnsi="Arial" w:cs="Arial"/>
          <w:bCs/>
          <w:sz w:val="22"/>
          <w:szCs w:val="22"/>
          <w:lang w:val="sr-Cyrl-RS" w:eastAsia="en-US"/>
        </w:rPr>
        <w:t>четрдесетпет</w:t>
      </w:r>
      <w:r w:rsidRPr="00B93542">
        <w:rPr>
          <w:rFonts w:ascii="Arial" w:hAnsi="Arial" w:cs="Arial"/>
          <w:bCs/>
          <w:sz w:val="22"/>
          <w:szCs w:val="22"/>
          <w:lang w:eastAsia="en-US"/>
        </w:rPr>
        <w:t xml:space="preserve">) дана, </w:t>
      </w:r>
      <w:r w:rsidRPr="00B93542">
        <w:rPr>
          <w:rFonts w:ascii="Arial" w:hAnsi="Arial" w:cs="Arial"/>
          <w:bCs/>
          <w:sz w:val="22"/>
          <w:szCs w:val="22"/>
          <w:lang w:val="en-US" w:eastAsia="en-US"/>
        </w:rPr>
        <w:t>Купац</w:t>
      </w:r>
      <w:r w:rsidRPr="00B93542">
        <w:rPr>
          <w:rFonts w:ascii="Arial" w:hAnsi="Arial" w:cs="Arial"/>
          <w:bCs/>
          <w:sz w:val="22"/>
          <w:szCs w:val="22"/>
          <w:lang w:eastAsia="en-US"/>
        </w:rPr>
        <w:t xml:space="preserve"> има право да једнострано раскине овај Уговор и од Продавца захтева накнаду штете и измакле добити. </w:t>
      </w:r>
    </w:p>
    <w:p w:rsidR="00B93542" w:rsidRPr="00081998" w:rsidRDefault="00B93542" w:rsidP="00B9354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081998">
        <w:rPr>
          <w:rFonts w:ascii="Arial" w:hAnsi="Arial" w:cs="Arial"/>
          <w:bCs/>
          <w:sz w:val="22"/>
          <w:szCs w:val="22"/>
          <w:lang w:eastAsia="en-US"/>
        </w:rPr>
        <w:t>Плаћање уговорне казне ће бити потпуно и коначно пор</w:t>
      </w:r>
      <w:r w:rsidRPr="00081998">
        <w:rPr>
          <w:rFonts w:ascii="Arial" w:hAnsi="Arial" w:cs="Arial"/>
          <w:bCs/>
          <w:sz w:val="22"/>
          <w:szCs w:val="22"/>
          <w:lang w:val="sr-Latn-CS" w:eastAsia="en-US"/>
        </w:rPr>
        <w:t>a</w:t>
      </w:r>
      <w:r w:rsidRPr="00081998">
        <w:rPr>
          <w:rFonts w:ascii="Arial" w:hAnsi="Arial" w:cs="Arial"/>
          <w:bCs/>
          <w:sz w:val="22"/>
          <w:szCs w:val="22"/>
          <w:lang w:eastAsia="en-US"/>
        </w:rPr>
        <w:t>внање за сваку и све одговорности Продавца за кашњење по уговору и биће једини и искључиви правни лек за Купца у случају немогућности да се постигне датум испоруке.</w:t>
      </w:r>
    </w:p>
    <w:p w:rsidR="00B93542" w:rsidRPr="00081998" w:rsidRDefault="00B93542" w:rsidP="00B9354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</w:p>
    <w:p w:rsidR="00B93542" w:rsidRPr="00081998" w:rsidRDefault="00B93542" w:rsidP="00B93542">
      <w:pPr>
        <w:tabs>
          <w:tab w:val="left" w:pos="2880"/>
        </w:tabs>
        <w:spacing w:after="200" w:line="276" w:lineRule="auto"/>
        <w:jc w:val="both"/>
        <w:rPr>
          <w:rFonts w:ascii="Arial" w:eastAsia="Calibri" w:hAnsi="Arial" w:cs="Arial"/>
          <w:bCs/>
          <w:strike/>
          <w:sz w:val="22"/>
          <w:szCs w:val="24"/>
          <w:lang w:val="sr-Cyrl-RS"/>
        </w:rPr>
      </w:pPr>
      <w:r w:rsidRPr="00081998">
        <w:rPr>
          <w:rFonts w:ascii="Arial" w:eastAsia="Calibri" w:hAnsi="Arial" w:cs="Arial"/>
          <w:sz w:val="22"/>
          <w:szCs w:val="24"/>
          <w:lang w:val="sr-Cyrl-RS"/>
        </w:rPr>
        <w:t>Стране се слажу да ће одговорност  Продавца бити ограничена на директне штете без компензације за последичне штете, као што су губитак профита, губитак производње итд. осим у ситуацијама када је штета проузрокована намерним недоличним понашањем, намером, или грубим</w:t>
      </w:r>
      <w:r w:rsidRPr="00081998">
        <w:rPr>
          <w:rFonts w:ascii="Arial" w:eastAsia="Calibri" w:hAnsi="Arial" w:cs="Arial"/>
          <w:sz w:val="22"/>
          <w:szCs w:val="24"/>
          <w:lang w:val="sr-Latn-CS"/>
        </w:rPr>
        <w:t xml:space="preserve"> </w:t>
      </w:r>
      <w:r w:rsidRPr="00081998">
        <w:rPr>
          <w:rFonts w:ascii="Arial" w:eastAsia="Calibri" w:hAnsi="Arial" w:cs="Arial"/>
          <w:sz w:val="22"/>
          <w:szCs w:val="24"/>
          <w:lang w:val="sr-Cyrl-RS"/>
        </w:rPr>
        <w:t>немаром, у том случају неће се примењивати никаква ограничења.</w:t>
      </w:r>
    </w:p>
    <w:p w:rsidR="00B93542" w:rsidRPr="00081998" w:rsidRDefault="00B93542" w:rsidP="00B93542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2"/>
          <w:szCs w:val="24"/>
          <w:lang w:val="sr-Cyrl-RS"/>
        </w:rPr>
      </w:pPr>
      <w:r w:rsidRPr="007F6C59">
        <w:rPr>
          <w:rFonts w:ascii="Arial" w:eastAsia="Calibri" w:hAnsi="Arial" w:cs="Arial"/>
          <w:sz w:val="22"/>
          <w:szCs w:val="24"/>
          <w:lang w:val="sr-Cyrl-RS"/>
        </w:rPr>
        <w:t>Укупна одговорност Продавца  према Купцу биће ограничена на уговорну цену, осим у ситуацијама када је штета проузрокована намерним недоличним понашањем, намером, или грубом</w:t>
      </w:r>
      <w:r w:rsidRPr="007F6C59">
        <w:rPr>
          <w:rFonts w:ascii="Arial" w:eastAsia="Calibri" w:hAnsi="Arial" w:cs="Arial"/>
          <w:sz w:val="22"/>
          <w:szCs w:val="24"/>
          <w:lang w:val="sr-Latn-CS"/>
        </w:rPr>
        <w:t xml:space="preserve"> </w:t>
      </w:r>
      <w:r w:rsidRPr="007F6C59">
        <w:rPr>
          <w:rFonts w:ascii="Arial" w:eastAsia="Calibri" w:hAnsi="Arial" w:cs="Arial"/>
          <w:sz w:val="22"/>
          <w:szCs w:val="24"/>
          <w:lang w:val="sr-Cyrl-RS"/>
        </w:rPr>
        <w:t>немаром, у том случају неће се примењивати никаква ограничења.</w:t>
      </w:r>
    </w:p>
    <w:p w:rsidR="00B93542" w:rsidRPr="00B93542" w:rsidRDefault="00B93542" w:rsidP="00B9354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ВИША СИЛА </w:t>
      </w:r>
    </w:p>
    <w:p w:rsidR="00B93542" w:rsidRPr="00B93542" w:rsidRDefault="00B93542" w:rsidP="00B9354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1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tabs>
          <w:tab w:val="left" w:pos="1512"/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Дејство више силе се сматра за случај који ослобађа од одговорности за извршавање свих или неких уговорених обавеза и </w:t>
      </w:r>
      <w:r w:rsidRPr="00B93542">
        <w:rPr>
          <w:rFonts w:ascii="Arial" w:hAnsi="Arial" w:cs="Arial"/>
          <w:sz w:val="22"/>
          <w:szCs w:val="22"/>
          <w:lang w:eastAsia="en-US"/>
        </w:rPr>
        <w:t>за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накнаду штете за делимично или потпуно неизвршење уговорених обавеза</w:t>
      </w:r>
      <w:proofErr w:type="gramStart"/>
      <w:r w:rsidRPr="00B93542">
        <w:rPr>
          <w:rFonts w:ascii="Arial" w:hAnsi="Arial" w:cs="Arial"/>
          <w:sz w:val="22"/>
          <w:szCs w:val="22"/>
          <w:lang w:eastAsia="en-US"/>
        </w:rPr>
        <w:t>,за</w:t>
      </w:r>
      <w:proofErr w:type="gramEnd"/>
      <w:r w:rsidRPr="00B9354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ону Уговорну страну код које је наступио случај више силе, или обе уговорне стране када је код обе Уговорне стране наступио случај више силе, а извршење обавеза које је онемогућено због дејства више силе</w:t>
      </w:r>
      <w:r w:rsidRPr="00B93542">
        <w:rPr>
          <w:rFonts w:ascii="Arial" w:hAnsi="Arial" w:cs="Arial"/>
          <w:sz w:val="22"/>
          <w:szCs w:val="22"/>
          <w:lang w:eastAsia="en-US"/>
        </w:rPr>
        <w:t>,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одлаже се за време њеног трајања. </w:t>
      </w:r>
    </w:p>
    <w:p w:rsidR="00B93542" w:rsidRPr="00B93542" w:rsidRDefault="00B93542" w:rsidP="00B93542">
      <w:pPr>
        <w:tabs>
          <w:tab w:val="left" w:pos="1512"/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hr-HR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Уговорна страна којој је извршавање уговорних обавеза онемогућено услед дејства више силе је у обавези да одмах</w:t>
      </w:r>
      <w:r w:rsidRPr="00B93542">
        <w:rPr>
          <w:rFonts w:ascii="Arial" w:hAnsi="Arial" w:cs="Arial"/>
          <w:sz w:val="22"/>
          <w:szCs w:val="22"/>
          <w:lang w:val="hr-HR" w:eastAsia="en-US"/>
        </w:rPr>
        <w:t xml:space="preserve">,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без одлагања</w:t>
      </w:r>
      <w:r w:rsidRPr="00B93542">
        <w:rPr>
          <w:rFonts w:ascii="Arial" w:hAnsi="Arial" w:cs="Arial"/>
          <w:sz w:val="22"/>
          <w:szCs w:val="22"/>
          <w:lang w:val="hr-HR" w:eastAsia="en-US"/>
        </w:rPr>
        <w:t xml:space="preserve">, а најкасније у року од 48 (четрдесетосам) часова, од часа наступања случаја више силе, писаним путем обавести другу Уговорну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страну о настанку</w:t>
      </w:r>
      <w:r w:rsidRPr="00B93542">
        <w:rPr>
          <w:rFonts w:ascii="Arial" w:hAnsi="Arial" w:cs="Arial"/>
          <w:sz w:val="22"/>
          <w:szCs w:val="22"/>
          <w:lang w:val="hr-HR" w:eastAsia="en-US"/>
        </w:rPr>
        <w:t xml:space="preserve"> више силе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и њеном процењеном или очекиваном трајању</w:t>
      </w:r>
      <w:r w:rsidRPr="00B93542">
        <w:rPr>
          <w:rFonts w:ascii="Arial" w:hAnsi="Arial" w:cs="Arial"/>
          <w:sz w:val="22"/>
          <w:szCs w:val="22"/>
          <w:lang w:val="hr-HR" w:eastAsia="en-US"/>
        </w:rPr>
        <w:t>, уз достављање доказа о постојању више силе.</w:t>
      </w:r>
    </w:p>
    <w:p w:rsidR="00B93542" w:rsidRPr="00B93542" w:rsidRDefault="00B93542" w:rsidP="00B93542">
      <w:pPr>
        <w:tabs>
          <w:tab w:val="left" w:pos="1512"/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lastRenderedPageBreak/>
        <w:t>За време трајања више силе свака Уговорна страна сноси своје трошкове</w:t>
      </w:r>
      <w:r w:rsidRPr="00B93542">
        <w:rPr>
          <w:rFonts w:ascii="Arial" w:hAnsi="Arial" w:cs="Arial"/>
          <w:sz w:val="22"/>
          <w:szCs w:val="22"/>
          <w:lang w:eastAsia="en-US"/>
        </w:rPr>
        <w:t xml:space="preserve"> и ни један трошак, или губитак једне и/или обе Уговорне стране, који је настао за време трајања више силе, или у вези дејства више силе, се не сматра штетом коју је обавезна да надокнади дуга Уговорна страна, ни за време трајања више силе, ни по њеном престанку</w:t>
      </w:r>
      <w:r w:rsidRPr="00B93542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B93542" w:rsidRPr="00B93542" w:rsidRDefault="00B93542" w:rsidP="00B93542">
      <w:pPr>
        <w:tabs>
          <w:tab w:val="left" w:pos="1512"/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Уколико деловање више силе траје дуже од 30 (тридесет) календарских дана, Уговорне стране ће се договорити о даљем поступању у извршавању одредаба овог Уговора –одлагању испуњења и о томе ће закључити анекс овог Уговора, или ће се договорити о раскиду овог Уговора, с тим да у случају раскида Уговора </w:t>
      </w:r>
      <w:r w:rsidRPr="00B93542">
        <w:rPr>
          <w:rFonts w:ascii="Arial" w:hAnsi="Arial" w:cs="Arial"/>
          <w:sz w:val="22"/>
          <w:szCs w:val="22"/>
          <w:lang w:eastAsia="en-US"/>
        </w:rPr>
        <w:t xml:space="preserve">по овом основу –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ни једна од Уговорних страна не стиче право на накнаду било какве штете.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РАСКИД УГОВОРА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93542">
        <w:rPr>
          <w:rFonts w:ascii="Arial" w:hAnsi="Arial" w:cs="Arial"/>
          <w:bCs/>
          <w:sz w:val="22"/>
          <w:szCs w:val="22"/>
          <w:lang w:eastAsia="en-US"/>
        </w:rPr>
        <w:t xml:space="preserve">Ако Продавац не испуни овај Уговор, или ако не буде квалитетно и о року испуњавао своје обавезе , или, упркос писмене опомене </w:t>
      </w:r>
      <w:r w:rsidRPr="00B93542">
        <w:rPr>
          <w:rFonts w:ascii="Arial" w:hAnsi="Arial" w:cs="Arial"/>
          <w:sz w:val="22"/>
          <w:szCs w:val="22"/>
          <w:lang w:eastAsia="en-US"/>
        </w:rPr>
        <w:t>Купца</w:t>
      </w:r>
      <w:r w:rsidRPr="00B93542">
        <w:rPr>
          <w:rFonts w:ascii="Arial" w:hAnsi="Arial" w:cs="Arial"/>
          <w:bCs/>
          <w:sz w:val="22"/>
          <w:szCs w:val="22"/>
          <w:lang w:eastAsia="en-US"/>
        </w:rPr>
        <w:t xml:space="preserve">, крши одредбе овог уговора, </w:t>
      </w:r>
      <w:r w:rsidRPr="00B93542">
        <w:rPr>
          <w:rFonts w:ascii="Arial" w:hAnsi="Arial" w:cs="Arial"/>
          <w:sz w:val="22"/>
          <w:szCs w:val="22"/>
          <w:lang w:eastAsia="en-US"/>
        </w:rPr>
        <w:t xml:space="preserve">Купац </w:t>
      </w:r>
      <w:r w:rsidRPr="00B93542">
        <w:rPr>
          <w:rFonts w:ascii="Arial" w:hAnsi="Arial" w:cs="Arial"/>
          <w:bCs/>
          <w:sz w:val="22"/>
          <w:szCs w:val="22"/>
          <w:lang w:eastAsia="en-US"/>
        </w:rPr>
        <w:t>има право да констатује непоштовање одредби Уговора и о томе достави Продавцу писану опомену.</w:t>
      </w:r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93542">
        <w:rPr>
          <w:rFonts w:ascii="Arial" w:hAnsi="Arial" w:cs="Arial"/>
          <w:bCs/>
          <w:sz w:val="22"/>
          <w:szCs w:val="22"/>
          <w:lang w:eastAsia="en-US"/>
        </w:rPr>
        <w:t xml:space="preserve">Ако Продавац не предузме мере за извршење овог Уговора, које се од њега захтевају, у року од 8 (осам) дана по пријему писане опомене, </w:t>
      </w:r>
      <w:r w:rsidRPr="00B93542">
        <w:rPr>
          <w:rFonts w:ascii="Arial" w:hAnsi="Arial" w:cs="Arial"/>
          <w:sz w:val="22"/>
          <w:szCs w:val="22"/>
          <w:lang w:eastAsia="en-US"/>
        </w:rPr>
        <w:t>Купац</w:t>
      </w:r>
      <w:r w:rsidRPr="00B93542">
        <w:rPr>
          <w:rFonts w:ascii="Arial" w:hAnsi="Arial" w:cs="Arial"/>
          <w:bCs/>
          <w:sz w:val="22"/>
          <w:szCs w:val="22"/>
          <w:lang w:eastAsia="en-US"/>
        </w:rPr>
        <w:t xml:space="preserve"> може у року од наредних 5 (пет) дана да једнострано раскине овој Уговор по правилима о раскиду Уговора због неиспуњења.</w:t>
      </w:r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93542">
        <w:rPr>
          <w:rFonts w:ascii="Arial" w:hAnsi="Arial" w:cs="Arial"/>
          <w:bCs/>
          <w:sz w:val="22"/>
          <w:szCs w:val="22"/>
          <w:lang w:eastAsia="en-US"/>
        </w:rPr>
        <w:t xml:space="preserve">У случају раскида овог </w:t>
      </w:r>
      <w:r w:rsidRPr="00B93542">
        <w:rPr>
          <w:rFonts w:ascii="Arial" w:hAnsi="Arial" w:cs="Arial"/>
          <w:bCs/>
          <w:sz w:val="22"/>
          <w:szCs w:val="22"/>
          <w:lang w:val="en-US" w:eastAsia="en-US"/>
        </w:rPr>
        <w:t>У</w:t>
      </w:r>
      <w:r w:rsidRPr="00B93542">
        <w:rPr>
          <w:rFonts w:ascii="Arial" w:hAnsi="Arial" w:cs="Arial"/>
          <w:bCs/>
          <w:sz w:val="22"/>
          <w:szCs w:val="22"/>
          <w:lang w:eastAsia="en-US"/>
        </w:rPr>
        <w:t>говора, у смислу овог члана, Уговорне стране ће измирити своје обавезе настале до дана раскида.</w:t>
      </w:r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47B1E">
        <w:rPr>
          <w:rFonts w:ascii="Arial" w:hAnsi="Arial" w:cs="Arial"/>
          <w:bCs/>
          <w:sz w:val="22"/>
          <w:szCs w:val="22"/>
          <w:lang w:eastAsia="en-US"/>
        </w:rPr>
        <w:t>Уколико је до раскида Уговора дошло кривицом једне Уговорне стране, друга страна има право на накнаду штете и измакле добити по општим правилима облигационог права.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color w:val="00B0F0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Продавац је дужан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да чува поверљивост свих података и информација садржаних у документацији, извештајима, техничким подацима и обавештењима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,и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да их користи искључиво у вези са реализацијом овог Уговора. </w:t>
      </w:r>
    </w:p>
    <w:p w:rsidR="00B93542" w:rsidRPr="00B93542" w:rsidRDefault="00B93542" w:rsidP="00B9354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Информације, подаци и документација које је </w:t>
      </w:r>
      <w:r w:rsidRPr="00B93542">
        <w:rPr>
          <w:rFonts w:ascii="Arial" w:hAnsi="Arial" w:cs="Arial"/>
          <w:color w:val="000000"/>
          <w:sz w:val="22"/>
          <w:szCs w:val="22"/>
          <w:lang w:val="en-US" w:eastAsia="en-US"/>
        </w:rPr>
        <w:t>Купац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доставио Продавцу у извршавању предмета овог Уговора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,Продавац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не може стављати на располагање трећим лицима, без претходне писане сагласности </w:t>
      </w:r>
      <w:r w:rsidRPr="00B93542">
        <w:rPr>
          <w:rFonts w:ascii="Arial" w:hAnsi="Arial" w:cs="Arial"/>
          <w:color w:val="000000"/>
          <w:sz w:val="22"/>
          <w:szCs w:val="22"/>
          <w:lang w:val="en-US" w:eastAsia="en-US"/>
        </w:rPr>
        <w:t>Купца,осим у случајевима предвиђеним одговарајућим прописима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B93542" w:rsidRPr="00B93542" w:rsidRDefault="00B93542" w:rsidP="00B9354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r w:rsidRPr="00B93542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ОВЛАШЋЕНИ ПРЕДСТАВНИЦИ ЗА ПРАЋЕЊЕ УГОВОРА</w:t>
      </w:r>
    </w:p>
    <w:p w:rsidR="00B93542" w:rsidRPr="00B93542" w:rsidRDefault="00B93542" w:rsidP="00B93542">
      <w:pPr>
        <w:suppressAutoHyphens w:val="0"/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Члан 1</w:t>
      </w:r>
      <w:r w:rsidRPr="00B93542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5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Овлашћени представници за праћење реализације 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испоруке добара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из члана 1.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овог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Уговора су: 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          - 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Купца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:       ________________________________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          - 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Пр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одавца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:            ________________________________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color w:val="1F497D"/>
          <w:sz w:val="22"/>
          <w:szCs w:val="22"/>
          <w:lang w:val="en-U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Овлашћења и дужности овлашћених представника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  за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праћење реализације овог Уговора су да:</w:t>
      </w:r>
    </w:p>
    <w:p w:rsidR="00B93542" w:rsidRPr="00B93542" w:rsidRDefault="00B93542" w:rsidP="00B93542">
      <w:pPr>
        <w:suppressAutoHyphens w:val="0"/>
        <w:jc w:val="both"/>
        <w:rPr>
          <w:rFonts w:ascii="Calibri" w:eastAsia="Calibri" w:hAnsi="Calibri"/>
          <w:color w:val="1F497D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-        Да сачине, потпишу и верификују Записник о 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извршеној испоруци добара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(без примедби);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-        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благовремено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приме Коначан извештај  о извршеној 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испоруци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и изјасне се поводом истог у писменој форми;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-        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извршавају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и друге дужности везане за реализацију предмета овог Уговора, по потреби.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6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Уколико у току трајања обавеза из овог Уговора дође до статусних промена код Уговорних страна, права и обавезе прелазе на одговарајућег правног следбеника.</w:t>
      </w:r>
      <w:proofErr w:type="gramEnd"/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93542">
        <w:rPr>
          <w:rFonts w:ascii="Arial" w:hAnsi="Arial" w:cs="Arial"/>
          <w:sz w:val="22"/>
          <w:szCs w:val="22"/>
          <w:lang w:val="ru-RU" w:eastAsia="en-US"/>
        </w:rPr>
        <w:t xml:space="preserve">Након закључења 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и ступања на правну снагу </w:t>
      </w:r>
      <w:r w:rsidRPr="00B93542">
        <w:rPr>
          <w:rFonts w:ascii="Arial" w:hAnsi="Arial" w:cs="Arial"/>
          <w:sz w:val="22"/>
          <w:szCs w:val="22"/>
          <w:lang w:val="ru-RU" w:eastAsia="en-US"/>
        </w:rPr>
        <w:t xml:space="preserve">овог Уговора, Купац може да дозволи, а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Продавац</w:t>
      </w:r>
      <w:r w:rsidRPr="00B93542">
        <w:rPr>
          <w:rFonts w:ascii="Arial" w:hAnsi="Arial" w:cs="Arial"/>
          <w:sz w:val="22"/>
          <w:szCs w:val="22"/>
          <w:lang w:val="ru-RU" w:eastAsia="en-US"/>
        </w:rPr>
        <w:t xml:space="preserve"> је обавезан да прихвати промену Уговорних страна због статусних промена код Купца, у складу са Уговором о статусној промени.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17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ru-RU" w:eastAsia="en-US"/>
        </w:rPr>
      </w:pPr>
      <w:proofErr w:type="gramStart"/>
      <w:r w:rsidRPr="00B93542">
        <w:rPr>
          <w:rFonts w:ascii="Arial" w:eastAsia="Calibri" w:hAnsi="Arial" w:cs="Arial"/>
          <w:noProof/>
          <w:sz w:val="22"/>
          <w:szCs w:val="22"/>
          <w:lang w:val="en-US" w:eastAsia="en-US"/>
        </w:rPr>
        <w:t>Продавац</w:t>
      </w:r>
      <w:r w:rsidRPr="00B93542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 је дужан да без одлагања, а најкасније у року од 5 (пет) дана од дана настанка промене у било којем од података </w:t>
      </w:r>
      <w:r w:rsidRPr="00B93542">
        <w:rPr>
          <w:rFonts w:ascii="Arial" w:eastAsia="TimesNewRomanPSMT" w:hAnsi="Arial" w:cs="Arial"/>
          <w:bCs/>
          <w:sz w:val="22"/>
          <w:szCs w:val="22"/>
          <w:lang w:val="ru-RU" w:eastAsia="en-US"/>
        </w:rPr>
        <w:t>у вези са испуњеношћу услова из поступка јавне набавке</w:t>
      </w:r>
      <w:r w:rsidRPr="00B93542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, о насталој промени писмено обавести </w:t>
      </w:r>
      <w:r w:rsidRPr="00B93542">
        <w:rPr>
          <w:rFonts w:ascii="Arial" w:eastAsia="Calibri" w:hAnsi="Arial" w:cs="Arial"/>
          <w:noProof/>
          <w:sz w:val="22"/>
          <w:szCs w:val="22"/>
          <w:lang w:val="en-US" w:eastAsia="en-US"/>
        </w:rPr>
        <w:t>Купца</w:t>
      </w:r>
      <w:r w:rsidRPr="00B93542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 и да је документује на прописан начин.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ru-RU" w:eastAsia="en-US"/>
        </w:rPr>
      </w:pPr>
      <w:r w:rsidRPr="00B93542">
        <w:rPr>
          <w:rFonts w:ascii="Arial" w:eastAsia="Calibri" w:hAnsi="Arial" w:cs="Arial"/>
          <w:noProof/>
          <w:sz w:val="22"/>
          <w:szCs w:val="22"/>
          <w:lang w:val="ru-RU" w:eastAsia="en-US"/>
        </w:rPr>
        <w:t>Уговорне стране су обавезне да једна другу без одлагања обавесте о свим променама које могу утицати на реализацију овог Уговора.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  <w:r w:rsidRPr="00B93542">
        <w:rPr>
          <w:rFonts w:ascii="Arial" w:hAnsi="Arial" w:cs="Arial"/>
          <w:b/>
          <w:sz w:val="22"/>
          <w:szCs w:val="22"/>
          <w:lang w:val="sr-Cyrl-BA" w:eastAsia="en-US"/>
        </w:rPr>
        <w:t xml:space="preserve"> ВАЖНОСТ УГОВОРА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18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Уговор се сматра закљученим након потписивања од стране законских заступника Уговорних страна а ступа на снагу након потписивања од стране законских заступника Уговорних страна и достављања средства финансијског обезбеђења.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Угoвoр сe зaкључуje дo испуњeњa свих угoвoрних oбaвeзa.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47B1E">
        <w:rPr>
          <w:rFonts w:ascii="Arial" w:eastAsia="Calibri" w:hAnsi="Arial" w:cs="Arial"/>
          <w:sz w:val="22"/>
          <w:szCs w:val="22"/>
          <w:lang w:val="sr-Cyrl-RS" w:eastAsia="en-US"/>
        </w:rPr>
        <w:t>Обавезе по  овом Уговору које доспевају у наредној години, Купац ће реализовати највише до износа средстава која ће за ту намену бити одобрена у Трогодишњем програму пословања ЈП ЕПС 2017- 2019 за године у којима ће се плаћати уговорене обавезе.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   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ИЗМЕНЕ ТОКОМ ТРАЈАЊА УГОВОРА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19.</w:t>
      </w:r>
      <w:proofErr w:type="gramEnd"/>
    </w:p>
    <w:p w:rsidR="00B93542" w:rsidRPr="00B93542" w:rsidRDefault="00B93542" w:rsidP="00B93542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93542">
        <w:rPr>
          <w:rFonts w:ascii="Arial" w:hAnsi="Arial" w:cs="Arial"/>
          <w:bCs/>
          <w:sz w:val="22"/>
          <w:szCs w:val="22"/>
          <w:lang w:eastAsia="en-US"/>
        </w:rPr>
        <w:t>Уговорне стране су сагласне да се евентуалне измене и допуне овог Уговора изврше у писаној форми – закључивањем анекса у складу са прописима о јавним набавкама.</w:t>
      </w:r>
    </w:p>
    <w:p w:rsidR="00B93542" w:rsidRPr="00B93542" w:rsidRDefault="00B93542" w:rsidP="00B9354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B93542">
        <w:rPr>
          <w:rFonts w:ascii="Arial" w:hAnsi="Arial" w:cs="Arial"/>
          <w:sz w:val="22"/>
          <w:szCs w:val="22"/>
          <w:lang w:val="sr-Cyrl-RS" w:eastAsia="sr-Latn-CS"/>
        </w:rPr>
        <w:t>Уговорне стране током трајања овог Уговора  због промењених околности ближе одређених у члану 115. Закона, могу у писменој форми путем Анекса извршити измене и допуне овог Уговора.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ЗАВРШНЕ ОДРЕДБЕ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2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0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spacing w:after="80" w:line="21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93542">
        <w:rPr>
          <w:rFonts w:ascii="Arial" w:eastAsia="Calibri" w:hAnsi="Arial" w:cs="Arial"/>
          <w:color w:val="000000"/>
          <w:sz w:val="22"/>
          <w:szCs w:val="22"/>
          <w:lang w:eastAsia="en-US"/>
        </w:rPr>
        <w:t>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документација.</w:t>
      </w:r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- за домаће понуђаче </w:t>
      </w:r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lastRenderedPageBreak/>
        <w:t>Уколико се спор не реши на начин из става 1 овог  члана Уговорне стране су сагласне да сваки спор настао из овог Уговора буде коначно решен од стране стварно надлежног суда у Београду/(Спољнотрговинске арбитраже при Привредној комори Србије, уз примену њеног Правилника.</w:t>
      </w:r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>- за ино понуђаче</w:t>
      </w:r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>Уколико се спор не реши на начин из става 1 овог  члана 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поменутим правилима. Место арбитраже ће бити Женева (Швајцарска), а поступак ће се водити на енглеском језику.</w:t>
      </w:r>
    </w:p>
    <w:p w:rsidR="00B93542" w:rsidRPr="00B93542" w:rsidRDefault="00B93542" w:rsidP="0079115E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напомена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>: коначан текст у Уговору зависи од тога да ли је домаћи или страни Продавац)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21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B93542">
        <w:rPr>
          <w:rFonts w:ascii="Arial" w:hAnsi="Arial" w:cs="Arial"/>
          <w:spacing w:val="2"/>
          <w:sz w:val="22"/>
          <w:szCs w:val="22"/>
          <w:lang w:eastAsia="en-US"/>
        </w:rPr>
        <w:t xml:space="preserve">За све што није регулисано овим Уговором, примењиваће се одредбе Закона о облигационим односима и други важећи прописи који регулишу ову материју. 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pacing w:val="2"/>
          <w:sz w:val="22"/>
          <w:szCs w:val="22"/>
          <w:lang w:eastAsia="en-US"/>
        </w:rPr>
      </w:pP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pacing w:val="2"/>
          <w:sz w:val="22"/>
          <w:szCs w:val="22"/>
          <w:lang w:eastAsia="en-US"/>
        </w:rPr>
      </w:pPr>
      <w:r w:rsidRPr="00B93542">
        <w:rPr>
          <w:rFonts w:ascii="Arial" w:hAnsi="Arial" w:cs="Arial"/>
          <w:b/>
          <w:spacing w:val="2"/>
          <w:sz w:val="22"/>
          <w:szCs w:val="22"/>
          <w:lang w:eastAsia="en-US"/>
        </w:rPr>
        <w:t>Члан 2</w:t>
      </w:r>
      <w:r w:rsidRPr="00B93542">
        <w:rPr>
          <w:rFonts w:ascii="Arial" w:hAnsi="Arial" w:cs="Arial"/>
          <w:b/>
          <w:spacing w:val="2"/>
          <w:sz w:val="22"/>
          <w:szCs w:val="22"/>
          <w:lang w:val="sr-Cyrl-RS" w:eastAsia="en-US"/>
        </w:rPr>
        <w:t>2</w:t>
      </w:r>
      <w:r w:rsidRPr="00B93542">
        <w:rPr>
          <w:rFonts w:ascii="Arial" w:hAnsi="Arial" w:cs="Arial"/>
          <w:b/>
          <w:spacing w:val="2"/>
          <w:sz w:val="22"/>
          <w:szCs w:val="22"/>
          <w:lang w:eastAsia="en-US"/>
        </w:rPr>
        <w:t>.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B93542">
        <w:rPr>
          <w:rFonts w:ascii="Arial" w:hAnsi="Arial" w:cs="Arial"/>
          <w:spacing w:val="2"/>
          <w:sz w:val="22"/>
          <w:szCs w:val="22"/>
          <w:lang w:eastAsia="en-US"/>
        </w:rPr>
        <w:t>Саставни део овог Уговора су и његови прилози, како следи: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</w:p>
    <w:p w:rsidR="00B93542" w:rsidRPr="00B93542" w:rsidRDefault="00B93542" w:rsidP="00B9354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Прилог 1 Понуда</w:t>
      </w:r>
    </w:p>
    <w:p w:rsidR="00B93542" w:rsidRPr="00B93542" w:rsidRDefault="00B93542" w:rsidP="00B9354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Прилог 2 Образац структуре цене</w:t>
      </w:r>
    </w:p>
    <w:p w:rsidR="00B93542" w:rsidRPr="00B93542" w:rsidRDefault="00B93542" w:rsidP="00B9354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Прилог 3 Конкурсна документација (на Порталу јавних набавки под шифром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_______)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, а коју поседују обе уговорне стране</w:t>
      </w:r>
    </w:p>
    <w:p w:rsidR="00B93542" w:rsidRPr="00B93542" w:rsidRDefault="00B93542" w:rsidP="00B9354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Прилог 4 Техничка спецификација –</w:t>
      </w:r>
    </w:p>
    <w:p w:rsidR="00B93542" w:rsidRPr="00B93542" w:rsidRDefault="00B93542" w:rsidP="00B9354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Прилог 5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Споразум о заједничком наступању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B93542">
        <w:rPr>
          <w:rFonts w:ascii="Arial" w:hAnsi="Arial" w:cs="Arial"/>
          <w:spacing w:val="2"/>
          <w:sz w:val="22"/>
          <w:szCs w:val="22"/>
          <w:lang w:eastAsia="en-U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23.</w:t>
      </w:r>
      <w:proofErr w:type="gramEnd"/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Уговор је сачињен у 6 (шест) истоветних примерка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на српском и енглеском </w:t>
      </w:r>
      <w:proofErr w:type="gramStart"/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језику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,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од којих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по 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2 (два) примерка за Продавца а четири (4) за Купца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на српском и енглеском језику</w:t>
      </w:r>
      <w:r w:rsidRPr="00B93542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B93542" w:rsidRPr="00B93542" w:rsidRDefault="00B93542" w:rsidP="00B93542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                        КУПАЦ                                                                            ПРОДАВАЦ</w:t>
      </w:r>
    </w:p>
    <w:p w:rsidR="00B93542" w:rsidRPr="00B93542" w:rsidRDefault="00B93542" w:rsidP="00B9354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ЈП „Електропривреда Србије“Београд                                                Назив</w:t>
      </w:r>
    </w:p>
    <w:p w:rsidR="00B93542" w:rsidRPr="00B93542" w:rsidRDefault="00B93542" w:rsidP="00B9354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___________________________________                             ________________________</w:t>
      </w:r>
    </w:p>
    <w:p w:rsidR="00B93542" w:rsidRPr="00B93542" w:rsidRDefault="00B93542" w:rsidP="00B93542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                                   </w:t>
      </w: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М.П.</w:t>
      </w:r>
      <w:proofErr w:type="gramEnd"/>
    </w:p>
    <w:p w:rsidR="00B93542" w:rsidRPr="00B93542" w:rsidRDefault="00B93542" w:rsidP="00B93542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финансијски  директор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огранка ТЕНТ, 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име и презиме,функција        </w:t>
      </w:r>
    </w:p>
    <w:p w:rsidR="00B93542" w:rsidRPr="00B93542" w:rsidRDefault="00B93542" w:rsidP="00B93542">
      <w:pPr>
        <w:suppressAutoHyphens w:val="0"/>
        <w:spacing w:line="276" w:lineRule="auto"/>
        <w:rPr>
          <w:rFonts w:ascii="Arial" w:hAnsi="Arial" w:cs="Arial"/>
          <w:color w:val="00B0F0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     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       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Жељко Вујиновић.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                                 </w:t>
      </w:r>
    </w:p>
    <w:p w:rsidR="00B93542" w:rsidRPr="00B93542" w:rsidRDefault="00B93542" w:rsidP="00B93542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B93542" w:rsidRDefault="00B93542" w:rsidP="001F4374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sectPr w:rsidR="00B93542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52" w:rsidRDefault="00AE1552" w:rsidP="00F717AF">
      <w:r>
        <w:separator/>
      </w:r>
    </w:p>
  </w:endnote>
  <w:endnote w:type="continuationSeparator" w:id="0">
    <w:p w:rsidR="00AE1552" w:rsidRDefault="00AE155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4B512A" w:rsidRDefault="004B512A" w:rsidP="005403F3">
    <w:pPr>
      <w:pStyle w:val="Footer"/>
      <w:tabs>
        <w:tab w:val="left" w:pos="3431"/>
        <w:tab w:val="right" w:pos="9074"/>
      </w:tabs>
      <w:jc w:val="center"/>
      <w:rPr>
        <w:i/>
        <w:color w:val="4F81BD"/>
        <w:sz w:val="20"/>
        <w:lang w:val="sr-Cyrl-RS"/>
      </w:rPr>
    </w:pP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1A23F6">
      <w:rPr>
        <w:i/>
        <w:noProof/>
      </w:rPr>
      <w:t>11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1A23F6">
      <w:rPr>
        <w:i/>
        <w:noProof/>
      </w:rPr>
      <w:t>11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52" w:rsidRDefault="00AE1552" w:rsidP="00F717AF">
      <w:r>
        <w:separator/>
      </w:r>
    </w:p>
  </w:footnote>
  <w:footnote w:type="continuationSeparator" w:id="0">
    <w:p w:rsidR="00AE1552" w:rsidRDefault="00AE155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01985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411A47D" wp14:editId="13E04576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A23F6">
            <w:rPr>
              <w:rFonts w:cs="Arial"/>
              <w:b/>
              <w:noProof/>
            </w:rPr>
            <w:t>11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A23F6">
            <w:rPr>
              <w:rFonts w:cs="Arial"/>
              <w:b/>
              <w:noProof/>
            </w:rPr>
            <w:t>11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227067E"/>
    <w:multiLevelType w:val="hybridMultilevel"/>
    <w:tmpl w:val="CBDA1B76"/>
    <w:lvl w:ilvl="0" w:tplc="21E21C2A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A06B4"/>
    <w:multiLevelType w:val="hybridMultilevel"/>
    <w:tmpl w:val="AC00EC9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E27843"/>
    <w:multiLevelType w:val="multilevel"/>
    <w:tmpl w:val="E6B0903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55D2B10"/>
    <w:multiLevelType w:val="hybridMultilevel"/>
    <w:tmpl w:val="7CB220C8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6A701F0"/>
    <w:multiLevelType w:val="hybridMultilevel"/>
    <w:tmpl w:val="35FA15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023D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F0E5A"/>
    <w:multiLevelType w:val="multilevel"/>
    <w:tmpl w:val="959E3A3C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9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1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73D37"/>
    <w:multiLevelType w:val="hybridMultilevel"/>
    <w:tmpl w:val="A530A8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35798"/>
    <w:multiLevelType w:val="hybridMultilevel"/>
    <w:tmpl w:val="28BCF8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32E0D"/>
    <w:multiLevelType w:val="hybridMultilevel"/>
    <w:tmpl w:val="4D0E6938"/>
    <w:lvl w:ilvl="0" w:tplc="2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7">
    <w:nsid w:val="74855F5A"/>
    <w:multiLevelType w:val="hybridMultilevel"/>
    <w:tmpl w:val="AECAFF2A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11"/>
  </w:num>
  <w:num w:numId="7">
    <w:abstractNumId w:val="25"/>
  </w:num>
  <w:num w:numId="8">
    <w:abstractNumId w:val="13"/>
  </w:num>
  <w:num w:numId="9">
    <w:abstractNumId w:val="24"/>
  </w:num>
  <w:num w:numId="10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6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2"/>
  </w:num>
  <w:num w:numId="15">
    <w:abstractNumId w:val="23"/>
  </w:num>
  <w:num w:numId="16">
    <w:abstractNumId w:val="5"/>
  </w:num>
  <w:num w:numId="17">
    <w:abstractNumId w:val="4"/>
  </w:num>
  <w:num w:numId="18">
    <w:abstractNumId w:val="12"/>
  </w:num>
  <w:num w:numId="19">
    <w:abstractNumId w:val="9"/>
  </w:num>
  <w:num w:numId="20">
    <w:abstractNumId w:val="27"/>
  </w:num>
  <w:num w:numId="21">
    <w:abstractNumId w:val="6"/>
  </w:num>
  <w:num w:numId="22">
    <w:abstractNumId w:val="28"/>
  </w:num>
  <w:num w:numId="23">
    <w:abstractNumId w:val="16"/>
  </w:num>
  <w:num w:numId="24">
    <w:abstractNumId w:val="21"/>
  </w:num>
  <w:num w:numId="25">
    <w:abstractNumId w:val="10"/>
  </w:num>
  <w:num w:numId="26">
    <w:abstractNumId w:val="3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5580"/>
    <w:rsid w:val="000567E5"/>
    <w:rsid w:val="00057520"/>
    <w:rsid w:val="00062487"/>
    <w:rsid w:val="00065C1F"/>
    <w:rsid w:val="00070BCD"/>
    <w:rsid w:val="000768C2"/>
    <w:rsid w:val="00081998"/>
    <w:rsid w:val="00082FE3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23F6"/>
    <w:rsid w:val="001B4CEC"/>
    <w:rsid w:val="001C18A0"/>
    <w:rsid w:val="001D7E78"/>
    <w:rsid w:val="001E2633"/>
    <w:rsid w:val="001E4514"/>
    <w:rsid w:val="001E77EA"/>
    <w:rsid w:val="001F2126"/>
    <w:rsid w:val="001F4374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139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25D73"/>
    <w:rsid w:val="00332AFB"/>
    <w:rsid w:val="00334C09"/>
    <w:rsid w:val="00344000"/>
    <w:rsid w:val="00347B45"/>
    <w:rsid w:val="00352EA3"/>
    <w:rsid w:val="00355A3C"/>
    <w:rsid w:val="0035664D"/>
    <w:rsid w:val="00360125"/>
    <w:rsid w:val="00360475"/>
    <w:rsid w:val="00362593"/>
    <w:rsid w:val="00371217"/>
    <w:rsid w:val="00372944"/>
    <w:rsid w:val="003761A7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2425"/>
    <w:rsid w:val="003A7895"/>
    <w:rsid w:val="003B24D0"/>
    <w:rsid w:val="003B5DA9"/>
    <w:rsid w:val="003B6BD7"/>
    <w:rsid w:val="003C6BB6"/>
    <w:rsid w:val="003D4873"/>
    <w:rsid w:val="003F72B8"/>
    <w:rsid w:val="00400FE4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47E6D"/>
    <w:rsid w:val="004507F9"/>
    <w:rsid w:val="0045141A"/>
    <w:rsid w:val="00451E1A"/>
    <w:rsid w:val="0045345A"/>
    <w:rsid w:val="00461804"/>
    <w:rsid w:val="00463B32"/>
    <w:rsid w:val="00465557"/>
    <w:rsid w:val="004655B3"/>
    <w:rsid w:val="004659D6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0755"/>
    <w:rsid w:val="004B1035"/>
    <w:rsid w:val="004B3050"/>
    <w:rsid w:val="004B512A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34FF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625"/>
    <w:rsid w:val="00623E54"/>
    <w:rsid w:val="00625C87"/>
    <w:rsid w:val="006313E9"/>
    <w:rsid w:val="006340F0"/>
    <w:rsid w:val="00635EB0"/>
    <w:rsid w:val="00640427"/>
    <w:rsid w:val="00640DD7"/>
    <w:rsid w:val="0064661C"/>
    <w:rsid w:val="00647B1E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1846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2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15E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5B6"/>
    <w:rsid w:val="007E4C78"/>
    <w:rsid w:val="007E7028"/>
    <w:rsid w:val="007F0ABE"/>
    <w:rsid w:val="007F0BBC"/>
    <w:rsid w:val="007F6341"/>
    <w:rsid w:val="007F6C59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3837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7845"/>
    <w:rsid w:val="00971A69"/>
    <w:rsid w:val="00973185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41F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55A6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2569"/>
    <w:rsid w:val="00A762AD"/>
    <w:rsid w:val="00A77781"/>
    <w:rsid w:val="00A83198"/>
    <w:rsid w:val="00A857CC"/>
    <w:rsid w:val="00A92C1D"/>
    <w:rsid w:val="00A939E8"/>
    <w:rsid w:val="00A9499C"/>
    <w:rsid w:val="00A967D8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552"/>
    <w:rsid w:val="00AE1C10"/>
    <w:rsid w:val="00AE2519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542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5372"/>
    <w:rsid w:val="00BF65E5"/>
    <w:rsid w:val="00C0198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0567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A56E6"/>
    <w:rsid w:val="00DB1C04"/>
    <w:rsid w:val="00DB240E"/>
    <w:rsid w:val="00DC0967"/>
    <w:rsid w:val="00DC6397"/>
    <w:rsid w:val="00DD0EBE"/>
    <w:rsid w:val="00DD6132"/>
    <w:rsid w:val="00DE1497"/>
    <w:rsid w:val="00DE4CE9"/>
    <w:rsid w:val="00DE59FF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5C8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5914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3095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1F4374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1F4374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1F4374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1F4374"/>
    <w:rPr>
      <w:rFonts w:ascii="Arial" w:eastAsia="Times New Roman" w:hAnsi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1F4374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1F4374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1F4374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1F4374"/>
    <w:rPr>
      <w:rFonts w:ascii="Arial" w:eastAsia="Times New Roman" w:hAnsi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3556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Vesna Stojanovic</cp:lastModifiedBy>
  <cp:revision>8</cp:revision>
  <cp:lastPrinted>2018-02-19T12:00:00Z</cp:lastPrinted>
  <dcterms:created xsi:type="dcterms:W3CDTF">2018-02-19T10:33:00Z</dcterms:created>
  <dcterms:modified xsi:type="dcterms:W3CDTF">2018-02-19T12:05:00Z</dcterms:modified>
</cp:coreProperties>
</file>