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F42FD7">
        <w:t>.</w:t>
      </w:r>
      <w:r w:rsidR="00ED72E6">
        <w:rPr>
          <w:b/>
          <w:sz w:val="20"/>
        </w:rPr>
        <w:t xml:space="preserve"> 3000/12</w:t>
      </w:r>
      <w:r w:rsidR="00ED72E6">
        <w:rPr>
          <w:b/>
          <w:sz w:val="20"/>
          <w:lang w:val="sr-Cyrl-RS"/>
        </w:rPr>
        <w:t>3</w:t>
      </w:r>
      <w:r w:rsidR="00ED72E6">
        <w:rPr>
          <w:b/>
          <w:sz w:val="20"/>
        </w:rPr>
        <w:t>9/2017 (</w:t>
      </w:r>
      <w:r w:rsidR="00ED72E6">
        <w:rPr>
          <w:b/>
          <w:sz w:val="20"/>
          <w:lang w:val="sr-Cyrl-RS"/>
        </w:rPr>
        <w:t>1563</w:t>
      </w:r>
      <w:r w:rsidR="001C2BB3">
        <w:rPr>
          <w:b/>
          <w:sz w:val="20"/>
        </w:rPr>
        <w:t>/2017</w:t>
      </w:r>
      <w:r w:rsidR="00F42FD7" w:rsidRPr="00F42FD7">
        <w:rPr>
          <w:b/>
          <w:sz w:val="20"/>
        </w:rPr>
        <w:t>)</w:t>
      </w:r>
    </w:p>
    <w:p w:rsidR="00210557" w:rsidRPr="00F10346" w:rsidRDefault="00210557" w:rsidP="00874F5B">
      <w:pPr>
        <w:jc w:val="center"/>
      </w:pPr>
    </w:p>
    <w:p w:rsidR="00210557" w:rsidRPr="00F10346" w:rsidRDefault="00210557" w:rsidP="00210557">
      <w:pPr>
        <w:jc w:val="cente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ED72E6">
        <w:rPr>
          <w:rFonts w:cs="Arial"/>
          <w:lang w:val="sr-Cyrl-RS"/>
        </w:rPr>
        <w:t>Хладни и топло саће ротационих загрејача ваздуха</w:t>
      </w:r>
      <w:r w:rsidR="001C2BB3" w:rsidRPr="00FF7110">
        <w:rPr>
          <w:rFonts w:cs="Arial"/>
          <w:lang w:val="sr-Cyrl-RS"/>
        </w:rPr>
        <w:t>- ТЕНТ</w:t>
      </w:r>
      <w:r w:rsidR="001C2BB3">
        <w:rPr>
          <w:rFonts w:cs="Arial"/>
          <w:lang w:val="sr-Cyrl-RS"/>
        </w:rPr>
        <w:t xml:space="preserve"> А</w:t>
      </w:r>
    </w:p>
    <w:p w:rsidR="00210557" w:rsidRPr="00F42FD7"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ED72E6" w:rsidRPr="00C93BFD" w:rsidRDefault="00ED72E6" w:rsidP="00ED72E6">
      <w:pPr>
        <w:jc w:val="center"/>
        <w:rPr>
          <w:rFonts w:eastAsia="Arial Unicode MS"/>
          <w:lang w:val="ru-RU"/>
        </w:rPr>
      </w:pPr>
      <w:r w:rsidRPr="00C93BFD">
        <w:rPr>
          <w:rFonts w:eastAsia="Arial Unicode MS"/>
          <w:lang w:val="ru-RU"/>
        </w:rPr>
        <w:t>К О М И С И Ј А</w:t>
      </w:r>
    </w:p>
    <w:p w:rsidR="00ED72E6" w:rsidRPr="00F508D1" w:rsidRDefault="00ED72E6" w:rsidP="00ED72E6">
      <w:pPr>
        <w:jc w:val="center"/>
        <w:rPr>
          <w:rFonts w:eastAsia="Arial Unicode MS"/>
        </w:rPr>
      </w:pPr>
      <w:r w:rsidRPr="00C93BFD">
        <w:rPr>
          <w:rFonts w:eastAsia="Arial Unicode MS"/>
          <w:lang w:val="ru-RU"/>
        </w:rPr>
        <w:t>за спровођење ЈН</w:t>
      </w:r>
      <w:r>
        <w:rPr>
          <w:rFonts w:eastAsia="Arial Unicode MS"/>
        </w:rPr>
        <w:t xml:space="preserve"> </w:t>
      </w:r>
      <w:r w:rsidRPr="006F4AE9">
        <w:rPr>
          <w:rFonts w:eastAsia="Arial Unicode MS"/>
        </w:rPr>
        <w:t>3000/</w:t>
      </w:r>
      <w:r>
        <w:rPr>
          <w:rFonts w:eastAsia="Arial Unicode MS"/>
          <w:lang w:val="sr-Cyrl-RS"/>
        </w:rPr>
        <w:t>1239</w:t>
      </w:r>
      <w:r>
        <w:rPr>
          <w:rFonts w:eastAsia="Arial Unicode MS"/>
        </w:rPr>
        <w:t>/201</w:t>
      </w:r>
      <w:r>
        <w:rPr>
          <w:rFonts w:eastAsia="Arial Unicode MS"/>
          <w:lang w:val="sr-Cyrl-RS"/>
        </w:rPr>
        <w:t>7</w:t>
      </w:r>
      <w:r w:rsidRPr="006F4AE9">
        <w:rPr>
          <w:rFonts w:eastAsia="Arial Unicode MS"/>
        </w:rPr>
        <w:t xml:space="preserve"> (</w:t>
      </w:r>
      <w:r>
        <w:rPr>
          <w:rFonts w:eastAsia="Arial Unicode MS"/>
          <w:lang w:val="sr-Cyrl-RS"/>
        </w:rPr>
        <w:t>1563</w:t>
      </w:r>
      <w:r>
        <w:rPr>
          <w:rFonts w:eastAsia="Arial Unicode MS"/>
        </w:rPr>
        <w:t>/201</w:t>
      </w:r>
      <w:r>
        <w:rPr>
          <w:rFonts w:eastAsia="Arial Unicode MS"/>
          <w:lang w:val="sr-Cyrl-RS"/>
        </w:rPr>
        <w:t>7</w:t>
      </w:r>
      <w:r w:rsidRPr="006F4AE9">
        <w:rPr>
          <w:rFonts w:eastAsia="Arial Unicode MS"/>
        </w:rPr>
        <w:t>)</w:t>
      </w:r>
    </w:p>
    <w:p w:rsidR="00ED72E6" w:rsidRDefault="00ED72E6" w:rsidP="00ED72E6">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sidR="00465552" w:rsidRPr="00465552">
        <w:rPr>
          <w:rFonts w:cs="Arial"/>
          <w:lang w:val="sr-Latn-RS"/>
        </w:rPr>
        <w:t>105.E.03.01.444769/</w:t>
      </w:r>
      <w:r w:rsidR="00465552">
        <w:rPr>
          <w:rFonts w:cs="Arial"/>
          <w:lang w:val="sr-Latn-RS"/>
        </w:rPr>
        <w:t>5</w:t>
      </w:r>
      <w:r w:rsidR="00465552" w:rsidRPr="00465552">
        <w:rPr>
          <w:rFonts w:cs="Arial"/>
          <w:lang w:val="sr-Latn-RS"/>
        </w:rPr>
        <w:t>-2017</w:t>
      </w:r>
      <w:r w:rsidRPr="00EC5BB4">
        <w:rPr>
          <w:rFonts w:eastAsia="Arial Unicode MS" w:cs="Arial"/>
          <w:kern w:val="2"/>
          <w:sz w:val="24"/>
          <w:szCs w:val="24"/>
          <w:lang w:val="ru-RU"/>
        </w:rPr>
        <w:t xml:space="preserve"> од </w:t>
      </w:r>
      <w:r w:rsidR="00465552">
        <w:rPr>
          <w:rFonts w:eastAsia="Arial Unicode MS" w:cs="Arial"/>
          <w:kern w:val="2"/>
          <w:sz w:val="24"/>
          <w:szCs w:val="24"/>
          <w:lang w:val="sr-Latn-RS"/>
        </w:rPr>
        <w:t>22</w:t>
      </w:r>
      <w:r>
        <w:rPr>
          <w:rFonts w:eastAsia="Arial Unicode MS" w:cs="Arial"/>
          <w:kern w:val="2"/>
          <w:sz w:val="24"/>
          <w:szCs w:val="24"/>
          <w:lang w:val="sr-Latn-RS"/>
        </w:rPr>
        <w:t>.</w:t>
      </w:r>
      <w:r w:rsidR="00465552">
        <w:rPr>
          <w:rFonts w:eastAsia="Arial Unicode MS" w:cs="Arial"/>
          <w:kern w:val="2"/>
          <w:sz w:val="24"/>
          <w:szCs w:val="24"/>
          <w:lang w:val="sr-Latn-RS"/>
        </w:rPr>
        <w:t>12</w:t>
      </w:r>
      <w:r w:rsidRPr="00EC5BB4">
        <w:rPr>
          <w:rFonts w:eastAsia="Arial Unicode MS" w:cs="Arial"/>
          <w:kern w:val="2"/>
          <w:sz w:val="24"/>
          <w:szCs w:val="24"/>
          <w:lang w:val="ru-RU"/>
        </w:rPr>
        <w:t>.201</w:t>
      </w:r>
      <w:r>
        <w:rPr>
          <w:rFonts w:eastAsia="Arial Unicode MS" w:cs="Arial"/>
          <w:kern w:val="2"/>
          <w:sz w:val="24"/>
          <w:szCs w:val="24"/>
          <w:lang w:val="ru-RU"/>
        </w:rPr>
        <w:t>7</w:t>
      </w:r>
      <w:r w:rsidRPr="00EC5BB4">
        <w:rPr>
          <w:rFonts w:eastAsia="Arial Unicode MS" w:cs="Arial"/>
          <w:kern w:val="2"/>
          <w:sz w:val="24"/>
          <w:szCs w:val="24"/>
          <w:lang w:val="ru-RU"/>
        </w:rPr>
        <w:t>. године</w:t>
      </w:r>
    </w:p>
    <w:p w:rsidR="00ED72E6" w:rsidRPr="00A77A04" w:rsidRDefault="00ED72E6" w:rsidP="00ED72E6">
      <w:pPr>
        <w:jc w:val="right"/>
        <w:rPr>
          <w:rFonts w:eastAsia="Arial Unicode MS" w:cs="Arial"/>
          <w:lang w:val="ru-RU"/>
        </w:rPr>
      </w:pPr>
    </w:p>
    <w:p w:rsidR="00ED72E6" w:rsidRDefault="00ED72E6" w:rsidP="00ED72E6">
      <w:pPr>
        <w:pStyle w:val="BodyText"/>
        <w:spacing w:before="0"/>
        <w:rPr>
          <w:rFonts w:cs="Arial"/>
          <w:szCs w:val="24"/>
          <w:lang w:val="sr-Latn-RS"/>
        </w:rPr>
      </w:pPr>
    </w:p>
    <w:p w:rsidR="00ED72E6" w:rsidRPr="00AD2876" w:rsidRDefault="00ED72E6" w:rsidP="00ED72E6">
      <w:pPr>
        <w:spacing w:before="0"/>
        <w:jc w:val="left"/>
      </w:pPr>
      <w:r w:rsidRPr="00AD2876">
        <w:t xml:space="preserve">Чланови/заменици чланова  комисије за </w:t>
      </w:r>
      <w:r w:rsidRPr="00AD2876">
        <w:rPr>
          <w:lang w:val="sr-Cyrl-RS"/>
        </w:rPr>
        <w:t xml:space="preserve">јавну </w:t>
      </w:r>
      <w:r w:rsidRPr="00AD2876">
        <w:t>набавку:</w:t>
      </w:r>
    </w:p>
    <w:p w:rsidR="00771564" w:rsidRDefault="00771564"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Default="00F948BE" w:rsidP="00F42FD7">
      <w:pPr>
        <w:pStyle w:val="BodyText"/>
        <w:spacing w:before="0"/>
        <w:rPr>
          <w:rFonts w:cs="Arial"/>
          <w:sz w:val="22"/>
          <w:szCs w:val="22"/>
          <w:lang w:val="sr-Latn-RS"/>
        </w:rPr>
      </w:pPr>
    </w:p>
    <w:p w:rsidR="00F948BE" w:rsidRPr="00F948BE" w:rsidRDefault="00F948BE" w:rsidP="00F42FD7">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155C">
        <w:rPr>
          <w:rFonts w:cs="Arial"/>
          <w:lang w:val="sr-Latn-RS"/>
        </w:rPr>
        <w:t>105.E.03.01.</w:t>
      </w:r>
      <w:r w:rsidR="00F948BE">
        <w:rPr>
          <w:rFonts w:cs="Arial"/>
          <w:lang w:val="sr-Latn-RS"/>
        </w:rPr>
        <w:t>444769</w:t>
      </w:r>
      <w:r w:rsidR="00E6155C">
        <w:rPr>
          <w:rFonts w:cs="Arial"/>
          <w:lang w:val="sr-Latn-RS"/>
        </w:rPr>
        <w:t>/</w:t>
      </w:r>
      <w:r w:rsidR="00F948BE">
        <w:rPr>
          <w:rFonts w:cs="Arial"/>
          <w:lang w:val="sr-Latn-RS"/>
        </w:rPr>
        <w:t>5</w:t>
      </w:r>
      <w:r w:rsidR="00C11071">
        <w:rPr>
          <w:rFonts w:cs="Arial"/>
          <w:lang w:val="sr-Latn-RS"/>
        </w:rPr>
        <w:t>-2017</w:t>
      </w:r>
      <w:r w:rsidRPr="00F10346">
        <w:rPr>
          <w:rFonts w:eastAsia="Arial Unicode MS" w:cs="Arial"/>
          <w:kern w:val="2"/>
          <w:lang w:val="ru-RU"/>
        </w:rPr>
        <w:t xml:space="preserve"> од </w:t>
      </w:r>
      <w:r w:rsidR="00F948BE">
        <w:rPr>
          <w:rFonts w:eastAsia="Arial Unicode MS" w:cs="Arial"/>
          <w:kern w:val="2"/>
          <w:lang w:val="sr-Latn-RS"/>
        </w:rPr>
        <w:t>22</w:t>
      </w:r>
      <w:r w:rsidR="00E6155C">
        <w:rPr>
          <w:rFonts w:eastAsia="Arial Unicode MS" w:cs="Arial"/>
          <w:kern w:val="2"/>
          <w:lang w:val="sr-Latn-RS"/>
        </w:rPr>
        <w:t>.</w:t>
      </w:r>
      <w:r w:rsidR="00F948BE">
        <w:rPr>
          <w:rFonts w:eastAsia="Arial Unicode MS" w:cs="Arial"/>
          <w:kern w:val="2"/>
          <w:lang w:val="sr-Latn-RS"/>
        </w:rPr>
        <w:t>12</w:t>
      </w:r>
      <w:r w:rsidR="00E6155C">
        <w:rPr>
          <w:rFonts w:eastAsia="Arial Unicode MS" w:cs="Arial"/>
          <w:kern w:val="2"/>
          <w:lang w:val="sr-Latn-RS"/>
        </w:rPr>
        <w:t>.201</w:t>
      </w:r>
      <w:r w:rsidR="00E6155C">
        <w:rPr>
          <w:rFonts w:eastAsia="Arial Unicode MS" w:cs="Arial"/>
          <w:kern w:val="2"/>
          <w:lang w:val="sr-Cyrl-RS"/>
        </w:rPr>
        <w:t>7</w:t>
      </w:r>
      <w:r w:rsidR="006D5A81">
        <w:rPr>
          <w:rFonts w:eastAsia="Arial Unicode MS" w:cs="Arial"/>
          <w:kern w:val="2"/>
          <w:lang w:val="sr-Latn-RS"/>
        </w:rPr>
        <w:t>.</w:t>
      </w:r>
      <w:r w:rsidRPr="00F10346">
        <w:rPr>
          <w:rFonts w:eastAsia="Arial Unicode MS" w:cs="Arial"/>
          <w:kern w:val="2"/>
          <w:lang w:val="ru-RU"/>
        </w:rPr>
        <w:t xml:space="preserve"> године)</w:t>
      </w:r>
    </w:p>
    <w:p w:rsidR="00F42FD7" w:rsidRPr="00FB7333" w:rsidRDefault="00F42FD7" w:rsidP="00FB7333">
      <w:pPr>
        <w:spacing w:before="0"/>
        <w:rPr>
          <w:rFonts w:cs="Arial"/>
          <w:lang w:val="sr-Latn-RS"/>
        </w:rPr>
      </w:pPr>
    </w:p>
    <w:p w:rsidR="00F42FD7" w:rsidRDefault="00F42FD7" w:rsidP="000C50A0">
      <w:pPr>
        <w:spacing w:before="0"/>
        <w:jc w:val="center"/>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E6155C">
        <w:rPr>
          <w:rFonts w:cs="Arial"/>
          <w:lang w:val="ru-RU"/>
        </w:rPr>
        <w:t xml:space="preserve"> </w:t>
      </w:r>
      <w:r w:rsidR="00F948BE">
        <w:rPr>
          <w:rFonts w:cs="Arial"/>
          <w:lang w:val="sr-Latn-RS"/>
        </w:rPr>
        <w:t>Дeцeмбaр</w:t>
      </w:r>
      <w:r>
        <w:rPr>
          <w:rFonts w:cs="Arial"/>
          <w:lang w:val="ru-RU"/>
        </w:rPr>
        <w:t xml:space="preserve"> </w:t>
      </w:r>
      <w:r w:rsidR="001F62BF" w:rsidRPr="00F10346">
        <w:rPr>
          <w:rFonts w:cs="Arial"/>
          <w:lang w:val="ru-RU"/>
        </w:rPr>
        <w:t>201</w:t>
      </w:r>
      <w:r w:rsidR="00E6155C">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w:t>
      </w:r>
      <w:r w:rsidR="007F2CDC">
        <w:rPr>
          <w:rFonts w:eastAsia="Arial Unicode MS" w:cs="Arial"/>
          <w:color w:val="000000"/>
          <w:kern w:val="2"/>
          <w:lang w:val="ru-RU"/>
        </w:rPr>
        <w:t xml:space="preserve">ању поступка јавне набавке </w:t>
      </w:r>
      <w:r w:rsidR="00465552" w:rsidRPr="00465552">
        <w:rPr>
          <w:rFonts w:eastAsia="Arial Unicode MS" w:cs="Arial"/>
          <w:color w:val="000000"/>
          <w:kern w:val="2"/>
          <w:lang w:val="ru-RU"/>
        </w:rPr>
        <w:t>105.E.03.01.444769/</w:t>
      </w:r>
      <w:r w:rsidR="00465552">
        <w:rPr>
          <w:rFonts w:eastAsia="Arial Unicode MS" w:cs="Arial"/>
          <w:color w:val="000000"/>
          <w:kern w:val="2"/>
          <w:lang w:val="sr-Latn-RS"/>
        </w:rPr>
        <w:t>2</w:t>
      </w:r>
      <w:r w:rsidR="00465552" w:rsidRPr="00465552">
        <w:rPr>
          <w:rFonts w:eastAsia="Arial Unicode MS" w:cs="Arial"/>
          <w:color w:val="000000"/>
          <w:kern w:val="2"/>
          <w:lang w:val="ru-RU"/>
        </w:rPr>
        <w:t>-2017</w:t>
      </w:r>
      <w:r w:rsidR="00465552">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627587">
        <w:rPr>
          <w:rFonts w:eastAsia="Arial Unicode MS" w:cs="Arial"/>
          <w:color w:val="000000"/>
          <w:kern w:val="2"/>
          <w:lang w:val="sr-Latn-RS"/>
        </w:rPr>
        <w:t xml:space="preserve"> </w:t>
      </w:r>
      <w:r w:rsidR="00465552">
        <w:rPr>
          <w:rFonts w:eastAsia="Arial Unicode MS" w:cs="Arial"/>
          <w:color w:val="000000"/>
          <w:kern w:val="2"/>
          <w:lang w:val="sr-Latn-RS"/>
        </w:rPr>
        <w:t>17</w:t>
      </w:r>
      <w:r w:rsidR="001C2BB3">
        <w:rPr>
          <w:rFonts w:eastAsia="Arial Unicode MS" w:cs="Arial"/>
          <w:color w:val="000000"/>
          <w:kern w:val="2"/>
          <w:lang w:val="sr-Latn-RS"/>
        </w:rPr>
        <w:t>.</w:t>
      </w:r>
      <w:r w:rsidR="00465552">
        <w:rPr>
          <w:rFonts w:eastAsia="Arial Unicode MS" w:cs="Arial"/>
          <w:color w:val="000000"/>
          <w:kern w:val="2"/>
          <w:lang w:val="sr-Latn-RS"/>
        </w:rPr>
        <w:t>10</w:t>
      </w:r>
      <w:r w:rsidR="001C2BB3">
        <w:rPr>
          <w:rFonts w:eastAsia="Arial Unicode MS" w:cs="Arial"/>
          <w:color w:val="000000"/>
          <w:kern w:val="2"/>
          <w:lang w:val="sr-Latn-RS"/>
        </w:rPr>
        <w:t>.201</w:t>
      </w:r>
      <w:r w:rsidR="001C2BB3">
        <w:rPr>
          <w:rFonts w:eastAsia="Arial Unicode MS" w:cs="Arial"/>
          <w:color w:val="000000"/>
          <w:kern w:val="2"/>
          <w:lang w:val="sr-Cyrl-RS"/>
        </w:rPr>
        <w:t>7</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65552" w:rsidRPr="00465552">
        <w:rPr>
          <w:rFonts w:eastAsia="Arial Unicode MS" w:cs="Arial"/>
          <w:color w:val="000000"/>
          <w:kern w:val="2"/>
          <w:lang w:val="sr-Latn-RS"/>
        </w:rPr>
        <w:t>105.E.03.01.444769/4-2017</w:t>
      </w:r>
      <w:r w:rsidR="00465552">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465552">
        <w:rPr>
          <w:rFonts w:eastAsia="Arial Unicode MS" w:cs="Arial"/>
          <w:color w:val="000000"/>
          <w:kern w:val="2"/>
          <w:lang w:val="sr-Latn-RS"/>
        </w:rPr>
        <w:t>17</w:t>
      </w:r>
      <w:r w:rsidR="001C2BB3">
        <w:rPr>
          <w:rFonts w:eastAsia="Arial Unicode MS" w:cs="Arial"/>
          <w:color w:val="000000"/>
          <w:kern w:val="2"/>
          <w:lang w:val="sr-Latn-RS"/>
        </w:rPr>
        <w:t>.</w:t>
      </w:r>
      <w:r w:rsidR="00465552">
        <w:rPr>
          <w:rFonts w:eastAsia="Arial Unicode MS" w:cs="Arial"/>
          <w:color w:val="000000"/>
          <w:kern w:val="2"/>
          <w:lang w:val="sr-Latn-RS"/>
        </w:rPr>
        <w:t>10</w:t>
      </w:r>
      <w:r w:rsidR="001C2BB3">
        <w:rPr>
          <w:rFonts w:eastAsia="Arial Unicode MS" w:cs="Arial"/>
          <w:color w:val="000000"/>
          <w:kern w:val="2"/>
          <w:lang w:val="sr-Latn-RS"/>
        </w:rPr>
        <w:t>.201</w:t>
      </w:r>
      <w:r w:rsidR="001C2BB3">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bookmarkStart w:id="6" w:name="_GoBack"/>
      <w:bookmarkEnd w:id="6"/>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627587">
        <w:rPr>
          <w:b/>
          <w:sz w:val="20"/>
        </w:rPr>
        <w:t xml:space="preserve"> 3000/</w:t>
      </w:r>
      <w:r w:rsidR="00ED72E6">
        <w:rPr>
          <w:b/>
          <w:sz w:val="20"/>
          <w:lang w:val="sr-Cyrl-RS"/>
        </w:rPr>
        <w:t>123</w:t>
      </w:r>
      <w:r w:rsidR="001C2BB3">
        <w:rPr>
          <w:b/>
          <w:sz w:val="20"/>
          <w:lang w:val="sr-Cyrl-RS"/>
        </w:rPr>
        <w:t>9</w:t>
      </w:r>
      <w:r w:rsidR="001C2BB3">
        <w:rPr>
          <w:b/>
          <w:sz w:val="20"/>
        </w:rPr>
        <w:t>/201</w:t>
      </w:r>
      <w:r w:rsidR="001C2BB3">
        <w:rPr>
          <w:b/>
          <w:sz w:val="20"/>
          <w:lang w:val="sr-Cyrl-RS"/>
        </w:rPr>
        <w:t>7</w:t>
      </w:r>
      <w:r w:rsidR="00627587">
        <w:rPr>
          <w:b/>
          <w:sz w:val="20"/>
        </w:rPr>
        <w:t xml:space="preserve"> (</w:t>
      </w:r>
      <w:r w:rsidR="00ED72E6">
        <w:rPr>
          <w:b/>
          <w:sz w:val="20"/>
          <w:lang w:val="sr-Cyrl-RS"/>
        </w:rPr>
        <w:t>1563</w:t>
      </w:r>
      <w:r w:rsidR="001C2BB3">
        <w:rPr>
          <w:b/>
          <w:sz w:val="20"/>
        </w:rPr>
        <w:t>/201</w:t>
      </w:r>
      <w:r w:rsidR="001C2BB3">
        <w:rPr>
          <w:b/>
          <w:sz w:val="20"/>
          <w:lang w:val="sr-Cyrl-RS"/>
        </w:rPr>
        <w:t>7</w:t>
      </w:r>
      <w:r w:rsidR="00F42FD7" w:rsidRPr="00F42FD7">
        <w:rPr>
          <w:b/>
          <w:sz w:val="20"/>
        </w:rPr>
        <w:t>)</w:t>
      </w:r>
    </w:p>
    <w:p w:rsidR="00210557" w:rsidRPr="00F10346" w:rsidRDefault="00210557" w:rsidP="00874F5B">
      <w:pPr>
        <w:jc w:val="center"/>
        <w:rPr>
          <w:b/>
        </w:rPr>
      </w:pPr>
    </w:p>
    <w:p w:rsidR="009D3699" w:rsidRPr="00F4348E"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CF52A2" w:rsidRDefault="00F42FD7" w:rsidP="00F42FD7">
            <w:r w:rsidRPr="00CF52A2">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F52A2" w:rsidRDefault="008B49B9" w:rsidP="00F42FD7">
            <w:pPr>
              <w:rPr>
                <w:lang w:val="sr-Cyrl-RS"/>
              </w:rPr>
            </w:pPr>
            <w:r w:rsidRPr="00CF52A2">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CF52A2" w:rsidRDefault="008B49B9" w:rsidP="00F42FD7">
            <w:pPr>
              <w:rPr>
                <w:lang w:val="sr-Cyrl-RS"/>
              </w:rPr>
            </w:pPr>
            <w:r w:rsidRPr="00CF52A2">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CF52A2" w:rsidRDefault="00CF52A2" w:rsidP="00F42FD7">
            <w:pPr>
              <w:rPr>
                <w:lang w:val="sr-Cyrl-RS"/>
              </w:rPr>
            </w:pPr>
            <w:r w:rsidRPr="00CF52A2">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CF52A2" w:rsidRDefault="00CF52A2" w:rsidP="00F42FD7">
            <w:pPr>
              <w:rPr>
                <w:lang w:val="sr-Cyrl-RS"/>
              </w:rPr>
            </w:pPr>
            <w:r w:rsidRPr="00CF52A2">
              <w:rPr>
                <w:lang w:val="sr-Cyrl-RS"/>
              </w:rPr>
              <w:t>12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CF52A2" w:rsidRDefault="00CF52A2" w:rsidP="00F42FD7">
            <w:pPr>
              <w:rPr>
                <w:lang w:val="sr-Cyrl-RS"/>
              </w:rPr>
            </w:pPr>
            <w:r w:rsidRPr="00CF52A2">
              <w:rPr>
                <w:lang w:val="sr-Cyrl-RS"/>
              </w:rPr>
              <w:t>13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F068D0" w:rsidRDefault="00F42FD7" w:rsidP="004C3B38">
            <w:pPr>
              <w:tabs>
                <w:tab w:val="left" w:pos="360"/>
                <w:tab w:val="left" w:pos="567"/>
                <w:tab w:val="right" w:leader="dot" w:pos="9639"/>
              </w:tabs>
              <w:rPr>
                <w:rFonts w:cs="Arial"/>
                <w:lang w:val="sr-Cyrl-RS"/>
              </w:rPr>
            </w:pPr>
            <w:r w:rsidRPr="00F11980">
              <w:rPr>
                <w:rFonts w:cs="Arial"/>
              </w:rPr>
              <w:t xml:space="preserve">Обрасци </w:t>
            </w:r>
            <w:r w:rsidR="00075918" w:rsidRPr="00404D9C">
              <w:rPr>
                <w:rFonts w:cs="Arial"/>
              </w:rPr>
              <w:t xml:space="preserve">( 1 - </w:t>
            </w:r>
            <w:r w:rsidR="00075918" w:rsidRPr="00404D9C">
              <w:rPr>
                <w:rFonts w:cs="Arial"/>
                <w:lang w:val="sr-Cyrl-RS"/>
              </w:rPr>
              <w:t>8</w:t>
            </w:r>
            <w:r w:rsidRPr="00404D9C">
              <w:rPr>
                <w:rFonts w:cs="Arial"/>
              </w:rPr>
              <w:t>)</w:t>
            </w:r>
            <w:r w:rsidR="00F068D0" w:rsidRPr="00404D9C">
              <w:rPr>
                <w:rFonts w:cs="Arial"/>
                <w:lang w:val="sr-Cyrl-RS"/>
              </w:rPr>
              <w:t xml:space="preserve"> и</w:t>
            </w:r>
            <w:r w:rsidR="003767D1">
              <w:rPr>
                <w:rFonts w:cs="Arial"/>
                <w:lang w:val="sr-Cyrl-RS"/>
              </w:rPr>
              <w:t xml:space="preserve"> прилози (1-</w:t>
            </w:r>
            <w:r w:rsidR="003767D1">
              <w:rPr>
                <w:rFonts w:cs="Arial"/>
                <w:lang w:val="sr-Latn-RS"/>
              </w:rPr>
              <w:t>5</w:t>
            </w:r>
            <w:r w:rsidR="00F068D0" w:rsidRPr="00F11980">
              <w:rPr>
                <w:rFonts w:cs="Arial"/>
                <w:lang w:val="sr-Cyrl-RS"/>
              </w:rPr>
              <w:t>)</w:t>
            </w:r>
          </w:p>
        </w:tc>
        <w:tc>
          <w:tcPr>
            <w:tcW w:w="810" w:type="dxa"/>
          </w:tcPr>
          <w:p w:rsidR="00F42FD7" w:rsidRPr="00CF52A2" w:rsidRDefault="00CF52A2" w:rsidP="00F42FD7">
            <w:pPr>
              <w:rPr>
                <w:lang w:val="sr-Cyrl-RS"/>
              </w:rPr>
            </w:pPr>
            <w:r w:rsidRPr="00CF52A2">
              <w:rPr>
                <w:lang w:val="sr-Cyrl-RS"/>
              </w:rPr>
              <w:t>30</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CF52A2" w:rsidRDefault="00CF52A2" w:rsidP="00F42FD7">
            <w:pPr>
              <w:rPr>
                <w:lang w:val="sr-Cyrl-RS"/>
              </w:rPr>
            </w:pPr>
            <w:r w:rsidRPr="00CF52A2">
              <w:rPr>
                <w:lang w:val="sr-Cyrl-RS"/>
              </w:rPr>
              <w:t>51</w:t>
            </w:r>
          </w:p>
        </w:tc>
      </w:tr>
    </w:tbl>
    <w:p w:rsidR="009D3699" w:rsidRPr="00F10346" w:rsidRDefault="009D3699" w:rsidP="000C50A0">
      <w:pPr>
        <w:pStyle w:val="BodyText"/>
        <w:spacing w:before="0"/>
        <w:rPr>
          <w:rFonts w:cs="Arial"/>
          <w:b/>
          <w:spacing w:val="80"/>
          <w:sz w:val="22"/>
          <w:szCs w:val="22"/>
          <w:highlight w:val="yellow"/>
        </w:rPr>
      </w:pPr>
    </w:p>
    <w:p w:rsidR="00F5264D" w:rsidRPr="00C8743C" w:rsidRDefault="00C53AC6" w:rsidP="00C53AC6">
      <w:pPr>
        <w:jc w:val="right"/>
        <w:rPr>
          <w:rFonts w:cs="Arial"/>
          <w:color w:val="548DD4" w:themeColor="text2" w:themeTint="99"/>
          <w:lang w:val="sr-Cyrl-RS"/>
        </w:rPr>
      </w:pPr>
      <w:r w:rsidRPr="00AF26C4">
        <w:rPr>
          <w:rFonts w:cs="Arial"/>
          <w:bCs/>
          <w:noProof/>
          <w:lang w:val="sr-Cyrl-CS"/>
        </w:rPr>
        <w:t>Укупа</w:t>
      </w:r>
      <w:r w:rsidR="00DC10D9">
        <w:rPr>
          <w:rFonts w:cs="Arial"/>
          <w:bCs/>
          <w:noProof/>
          <w:lang w:val="sr-Cyrl-CS"/>
        </w:rPr>
        <w:t xml:space="preserve">н број страна </w:t>
      </w:r>
      <w:r w:rsidR="00DC10D9" w:rsidRPr="00CF52A2">
        <w:rPr>
          <w:rFonts w:cs="Arial"/>
          <w:bCs/>
          <w:noProof/>
          <w:lang w:val="sr-Cyrl-CS"/>
        </w:rPr>
        <w:t>документације:</w:t>
      </w:r>
      <w:r w:rsidR="001F7490" w:rsidRPr="00CF52A2">
        <w:rPr>
          <w:rFonts w:cs="Arial"/>
          <w:bCs/>
          <w:noProof/>
          <w:lang w:val="sr-Cyrl-CS"/>
        </w:rPr>
        <w:t>61</w:t>
      </w:r>
    </w:p>
    <w:p w:rsidR="001853E1" w:rsidRPr="00F10346" w:rsidRDefault="001853E1" w:rsidP="000C50A0">
      <w:pPr>
        <w:pStyle w:val="BodyText"/>
        <w:spacing w:before="0"/>
        <w:rPr>
          <w:rFonts w:cs="Arial"/>
          <w:sz w:val="22"/>
          <w:szCs w:val="22"/>
        </w:rPr>
      </w:pPr>
    </w:p>
    <w:p w:rsidR="00FA0E61" w:rsidRPr="00F10346" w:rsidRDefault="00473AD5" w:rsidP="007E7A5E">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87B0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033CD5" w:rsidRDefault="004276AD" w:rsidP="004276AD">
            <w:pPr>
              <w:rPr>
                <w:rFonts w:cs="Arial"/>
                <w:lang w:val="sr-Latn-RS"/>
              </w:rPr>
            </w:pPr>
            <w:bookmarkStart w:id="16" w:name="_Toc442559877"/>
            <w:r w:rsidRPr="00F10346">
              <w:rPr>
                <w:rFonts w:cs="Arial"/>
              </w:rPr>
              <w:t>Набавка добара:</w:t>
            </w:r>
            <w:bookmarkEnd w:id="16"/>
            <w:r w:rsidR="00033CD5">
              <w:rPr>
                <w:rFonts w:cs="Arial"/>
                <w:lang w:val="sr-Cyrl-RS" w:eastAsia="ar-SA"/>
              </w:rPr>
              <w:t xml:space="preserve"> </w:t>
            </w:r>
            <w:r w:rsidR="008570DC">
              <w:rPr>
                <w:rFonts w:cs="Arial"/>
                <w:lang w:val="sr-Cyrl-RS"/>
              </w:rPr>
              <w:t>Хладно</w:t>
            </w:r>
            <w:r w:rsidR="00B1665E">
              <w:rPr>
                <w:rFonts w:cs="Arial"/>
                <w:lang w:val="sr-Cyrl-RS"/>
              </w:rPr>
              <w:t xml:space="preserve"> и топло саће ротационих загрејача ваздуха</w:t>
            </w:r>
            <w:r w:rsidR="00B1665E" w:rsidRPr="00FF7110">
              <w:rPr>
                <w:rFonts w:cs="Arial"/>
                <w:lang w:val="sr-Cyrl-RS"/>
              </w:rPr>
              <w:t>- ТЕНТ</w:t>
            </w:r>
            <w:r w:rsidR="00B1665E">
              <w:rPr>
                <w:rFonts w:cs="Arial"/>
                <w:lang w:val="sr-Cyrl-RS"/>
              </w:rPr>
              <w:t xml:space="preserve">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74418" w:rsidRDefault="002E12CC" w:rsidP="002E12CC">
            <w:pPr>
              <w:pStyle w:val="ListParagraph"/>
              <w:widowControl w:val="0"/>
              <w:ind w:left="0"/>
              <w:jc w:val="center"/>
              <w:rPr>
                <w:rFonts w:ascii="Arial" w:hAnsi="Arial" w:cs="Arial"/>
              </w:rPr>
            </w:pPr>
            <w:r w:rsidRPr="00174418">
              <w:rPr>
                <w:rFonts w:ascii="Arial" w:hAnsi="Arial" w:cs="Arial"/>
              </w:rPr>
              <w:t>Jавна набавка није обликована по партијама</w:t>
            </w:r>
          </w:p>
          <w:p w:rsidR="002E12CC" w:rsidRPr="00174418"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6"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r w:rsidR="00F42FD7" w:rsidRPr="00F10346" w:rsidTr="00F42FD7">
        <w:trPr>
          <w:trHeight w:val="1057"/>
        </w:trPr>
        <w:tc>
          <w:tcPr>
            <w:tcW w:w="3032" w:type="dxa"/>
            <w:shd w:val="clear" w:color="auto" w:fill="auto"/>
          </w:tcPr>
          <w:p w:rsidR="00F42FD7" w:rsidRPr="00567D79" w:rsidRDefault="00075918" w:rsidP="00F42FD7">
            <w:pPr>
              <w:jc w:val="center"/>
            </w:pPr>
            <w:r>
              <w:t xml:space="preserve">Контакт за </w:t>
            </w:r>
            <w:r>
              <w:rPr>
                <w:lang w:val="sr-Cyrl-RS"/>
              </w:rPr>
              <w:t>препоручени</w:t>
            </w:r>
            <w:r w:rsidR="00F42FD7" w:rsidRPr="00567D79">
              <w:t xml:space="preserve"> обилазак објекта</w:t>
            </w:r>
          </w:p>
        </w:tc>
        <w:tc>
          <w:tcPr>
            <w:tcW w:w="6213" w:type="dxa"/>
            <w:shd w:val="clear" w:color="auto" w:fill="auto"/>
          </w:tcPr>
          <w:p w:rsidR="00F42FD7" w:rsidRPr="00CF52A2" w:rsidRDefault="008807AE" w:rsidP="00650237">
            <w:pPr>
              <w:jc w:val="center"/>
              <w:rPr>
                <w:rFonts w:cs="Arial"/>
                <w:sz w:val="24"/>
                <w:szCs w:val="24"/>
                <w:lang w:val="sr-Latn-RS"/>
              </w:rPr>
            </w:pPr>
            <w:r>
              <w:rPr>
                <w:rFonts w:cs="Arial"/>
                <w:sz w:val="24"/>
                <w:szCs w:val="24"/>
                <w:lang w:val="sr-Cyrl-RS"/>
              </w:rPr>
              <w:t>Дејан Маџарац</w:t>
            </w:r>
          </w:p>
          <w:p w:rsidR="00F42FD7" w:rsidRPr="00CF52A2" w:rsidRDefault="00F42FD7" w:rsidP="00F42FD7">
            <w:pPr>
              <w:jc w:val="center"/>
            </w:pPr>
            <w:r w:rsidRPr="00CF52A2">
              <w:rPr>
                <w:rFonts w:cs="Arial"/>
                <w:sz w:val="24"/>
                <w:szCs w:val="24"/>
              </w:rPr>
              <w:t>e-mail:</w:t>
            </w:r>
            <w:r w:rsidR="00567D79" w:rsidRPr="00CF52A2">
              <w:rPr>
                <w:rFonts w:cs="Arial"/>
                <w:color w:val="002060"/>
                <w:sz w:val="24"/>
                <w:szCs w:val="24"/>
                <w:u w:val="single"/>
              </w:rPr>
              <w:t>d</w:t>
            </w:r>
            <w:r w:rsidR="00B1665E" w:rsidRPr="00CF52A2">
              <w:rPr>
                <w:rFonts w:cs="Arial"/>
                <w:color w:val="002060"/>
                <w:sz w:val="24"/>
                <w:szCs w:val="24"/>
                <w:u w:val="single"/>
              </w:rPr>
              <w:t>ejan.madzarac</w:t>
            </w:r>
            <w:hyperlink r:id="rId167" w:history="1">
              <w:r w:rsidRPr="00CF52A2">
                <w:rPr>
                  <w:rStyle w:val="Hyperlink"/>
                  <w:rFonts w:cs="Arial"/>
                  <w:color w:val="002060"/>
                  <w:sz w:val="24"/>
                  <w:szCs w:val="24"/>
                </w:rPr>
                <w:t>@eps.rs</w:t>
              </w:r>
            </w:hyperlink>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7E7A5E">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6155C" w:rsidRPr="00B1665E" w:rsidRDefault="002E12CC" w:rsidP="001C2BB3">
      <w:pPr>
        <w:pStyle w:val="Heading10"/>
        <w:ind w:left="0" w:firstLine="0"/>
        <w:rPr>
          <w:lang w:val="sr-Latn-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F42FD7">
        <w:rPr>
          <w:rFonts w:cs="Arial"/>
          <w:lang w:val="sr-Cyrl-RS"/>
        </w:rPr>
        <w:t xml:space="preserve"> </w:t>
      </w:r>
      <w:r w:rsidR="008570DC">
        <w:rPr>
          <w:rFonts w:cs="Arial"/>
          <w:lang w:val="sr-Cyrl-RS"/>
        </w:rPr>
        <w:t>Хладно и топло саће ротационих загрејача ваздуха</w:t>
      </w:r>
      <w:r w:rsidR="008570DC" w:rsidRPr="00FF7110">
        <w:rPr>
          <w:rFonts w:cs="Arial"/>
          <w:lang w:val="sr-Cyrl-RS"/>
        </w:rPr>
        <w:t>- ТЕНТ</w:t>
      </w:r>
      <w:r w:rsidR="008570DC">
        <w:rPr>
          <w:rFonts w:cs="Arial"/>
          <w:lang w:val="sr-Cyrl-RS"/>
        </w:rPr>
        <w:t xml:space="preserve"> А</w:t>
      </w:r>
    </w:p>
    <w:p w:rsidR="001C2BB3" w:rsidRPr="00FF7110" w:rsidRDefault="001C2BB3" w:rsidP="0032186E">
      <w:pPr>
        <w:spacing w:before="0"/>
        <w:rPr>
          <w:rFonts w:cs="Arial"/>
          <w:lang w:val="sr-Cyrl-RS" w:eastAsia="zh-CN"/>
        </w:rPr>
      </w:pPr>
    </w:p>
    <w:p w:rsidR="002E12CC" w:rsidRPr="00F42FD7" w:rsidRDefault="002E12CC" w:rsidP="0032186E">
      <w:pPr>
        <w:spacing w:before="0"/>
        <w:rPr>
          <w:rFonts w:cs="Arial"/>
          <w:lang w:val="sr-Cyrl-RS" w:eastAsia="zh-CN"/>
        </w:rPr>
      </w:pPr>
      <w:r w:rsidRPr="00B1665E">
        <w:rPr>
          <w:rFonts w:cs="Arial"/>
          <w:lang w:eastAsia="zh-CN"/>
        </w:rPr>
        <w:t>Назив из општег речника набавке:</w:t>
      </w:r>
      <w:r w:rsidR="007A7AE7" w:rsidRPr="00B1665E">
        <w:rPr>
          <w:rFonts w:cs="Arial"/>
          <w:lang w:val="sr-Cyrl-RS" w:eastAsia="zh-CN"/>
        </w:rPr>
        <w:t xml:space="preserve"> </w:t>
      </w:r>
      <w:r w:rsidR="00B1665E" w:rsidRPr="00B1665E">
        <w:rPr>
          <w:rFonts w:cs="Arial"/>
          <w:lang w:val="ru-RU"/>
        </w:rPr>
        <w:t>42164000- Помоћни уређаји</w:t>
      </w:r>
      <w:r w:rsidR="00B1665E">
        <w:rPr>
          <w:rFonts w:cs="Arial"/>
          <w:lang w:val="ru-RU"/>
        </w:rPr>
        <w:t xml:space="preserve"> за котлове</w:t>
      </w:r>
      <w:r w:rsidR="00627587" w:rsidRPr="00FF7110">
        <w:rPr>
          <w:rFonts w:cs="Arial"/>
          <w:lang w:val="sr-Cyrl-RS" w:eastAsia="zh-CN"/>
        </w:rPr>
        <w:t>.</w:t>
      </w:r>
    </w:p>
    <w:p w:rsidR="001B619C" w:rsidRPr="00F10346" w:rsidRDefault="001B619C" w:rsidP="0032186E">
      <w:pPr>
        <w:spacing w:before="0"/>
        <w:rPr>
          <w:rFonts w:cs="Arial"/>
          <w:lang w:eastAsia="zh-CN"/>
        </w:rPr>
      </w:pPr>
    </w:p>
    <w:p w:rsidR="008B49B9" w:rsidRPr="008B49B9" w:rsidRDefault="008B49B9" w:rsidP="008B49B9">
      <w:pPr>
        <w:spacing w:before="0"/>
        <w:rPr>
          <w:rFonts w:cs="Arial"/>
          <w:lang w:eastAsia="zh-CN"/>
        </w:rPr>
      </w:pPr>
      <w:r w:rsidRPr="008B49B9">
        <w:rPr>
          <w:rFonts w:cs="Arial"/>
          <w:lang w:eastAsia="zh-CN"/>
        </w:rPr>
        <w:t>Детаљани подаци о предмету набавке наведени су у техничкој спецификацији (поглавље 3. Конкурсне документације).</w:t>
      </w:r>
    </w:p>
    <w:p w:rsidR="00627587" w:rsidRPr="00627587" w:rsidRDefault="00627587" w:rsidP="00174418">
      <w:pPr>
        <w:spacing w:before="0"/>
        <w:rPr>
          <w:rFonts w:cs="Arial"/>
          <w:lang w:val="sr-Cyrl-RS" w:eastAsia="zh-CN"/>
        </w:rPr>
      </w:pPr>
    </w:p>
    <w:bookmarkEnd w:id="17"/>
    <w:p w:rsidR="00174418" w:rsidRPr="00174418" w:rsidRDefault="00174418" w:rsidP="00627587">
      <w:pPr>
        <w:spacing w:before="100" w:beforeAutospacing="1" w:after="120" w:line="276" w:lineRule="auto"/>
        <w:ind w:left="1080"/>
        <w:jc w:val="left"/>
        <w:outlineLvl w:val="0"/>
        <w:rPr>
          <w:rFonts w:cs="Arial"/>
          <w:b/>
          <w:bCs/>
          <w:kern w:val="32"/>
          <w:sz w:val="20"/>
          <w:szCs w:val="20"/>
          <w:lang w:val="sr-Cyrl-CS"/>
        </w:rPr>
        <w:sectPr w:rsidR="00174418" w:rsidRPr="00174418" w:rsidSect="00174418">
          <w:headerReference w:type="default" r:id="rId168"/>
          <w:footerReference w:type="default" r:id="rId169"/>
          <w:headerReference w:type="first" r:id="rId170"/>
          <w:pgSz w:w="12240" w:h="15840"/>
          <w:pgMar w:top="1134" w:right="1440" w:bottom="1440" w:left="1440" w:header="709" w:footer="709" w:gutter="0"/>
          <w:cols w:space="708"/>
          <w:titlePg/>
          <w:docGrid w:linePitch="360"/>
        </w:sectPr>
      </w:pPr>
    </w:p>
    <w:p w:rsidR="00174418" w:rsidRPr="00E47922" w:rsidRDefault="00627587" w:rsidP="00D0459F">
      <w:pPr>
        <w:pStyle w:val="ListParagraph"/>
        <w:numPr>
          <w:ilvl w:val="0"/>
          <w:numId w:val="39"/>
        </w:numPr>
        <w:spacing w:before="0" w:after="0"/>
        <w:jc w:val="left"/>
        <w:outlineLvl w:val="0"/>
        <w:rPr>
          <w:rFonts w:cs="Arial"/>
          <w:b/>
          <w:sz w:val="20"/>
          <w:szCs w:val="20"/>
          <w:lang w:val="sr-Cyrl-CS"/>
        </w:rPr>
      </w:pPr>
      <w:r w:rsidRPr="00627587">
        <w:rPr>
          <w:rFonts w:cs="Arial"/>
          <w:b/>
        </w:rPr>
        <w:lastRenderedPageBreak/>
        <w:t>ТЕХНИЧКА СПЕЦИФИКАЦИЈА</w:t>
      </w:r>
    </w:p>
    <w:p w:rsidR="00A81933" w:rsidRPr="00B1665E" w:rsidRDefault="00AD7C8A" w:rsidP="00D0459F">
      <w:pPr>
        <w:pStyle w:val="ListParagraph"/>
        <w:numPr>
          <w:ilvl w:val="1"/>
          <w:numId w:val="39"/>
        </w:numPr>
        <w:spacing w:before="0" w:after="0"/>
        <w:jc w:val="left"/>
        <w:outlineLvl w:val="0"/>
        <w:rPr>
          <w:rFonts w:cs="Arial"/>
          <w:sz w:val="24"/>
          <w:szCs w:val="24"/>
          <w:lang w:val="sr-Latn-RS"/>
        </w:rPr>
      </w:pP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r w:rsidR="00BF173A">
        <w:rPr>
          <w:rFonts w:cs="Arial"/>
          <w:sz w:val="24"/>
          <w:szCs w:val="24"/>
          <w:lang w:val="sr-Cyrl-RS"/>
        </w:rPr>
        <w:t xml:space="preserve"> испоруке</w:t>
      </w:r>
    </w:p>
    <w:tbl>
      <w:tblPr>
        <w:tblStyle w:val="TableGrid14"/>
        <w:tblW w:w="0" w:type="auto"/>
        <w:tblInd w:w="360" w:type="dxa"/>
        <w:tblLook w:val="04A0" w:firstRow="1" w:lastRow="0" w:firstColumn="1" w:lastColumn="0" w:noHBand="0" w:noVBand="1"/>
      </w:tblPr>
      <w:tblGrid>
        <w:gridCol w:w="984"/>
        <w:gridCol w:w="5143"/>
        <w:gridCol w:w="2758"/>
      </w:tblGrid>
      <w:tr w:rsidR="00493718" w:rsidRPr="0092010B" w:rsidTr="00493718">
        <w:tc>
          <w:tcPr>
            <w:tcW w:w="984" w:type="dxa"/>
            <w:shd w:val="clear" w:color="auto" w:fill="BFBFBF" w:themeFill="background1" w:themeFillShade="BF"/>
          </w:tcPr>
          <w:p w:rsidR="00493718" w:rsidRPr="0092010B" w:rsidRDefault="00493718" w:rsidP="00D0459F">
            <w:pPr>
              <w:spacing w:before="0"/>
              <w:rPr>
                <w:rFonts w:cs="Arial"/>
                <w:sz w:val="16"/>
                <w:szCs w:val="16"/>
                <w:lang w:val="sr-Cyrl-RS" w:eastAsia="hr-HR"/>
              </w:rPr>
            </w:pPr>
            <w:r w:rsidRPr="0092010B">
              <w:rPr>
                <w:rFonts w:cs="Arial"/>
                <w:sz w:val="16"/>
                <w:szCs w:val="16"/>
                <w:lang w:val="sr-Cyrl-RS" w:eastAsia="hr-HR"/>
              </w:rPr>
              <w:t>Ред.бр.</w:t>
            </w:r>
          </w:p>
        </w:tc>
        <w:tc>
          <w:tcPr>
            <w:tcW w:w="5143" w:type="dxa"/>
            <w:shd w:val="clear" w:color="auto" w:fill="BFBFBF" w:themeFill="background1" w:themeFillShade="BF"/>
          </w:tcPr>
          <w:p w:rsidR="00493718" w:rsidRPr="0092010B" w:rsidRDefault="00493718" w:rsidP="00D0459F">
            <w:pPr>
              <w:spacing w:before="0"/>
              <w:jc w:val="center"/>
              <w:rPr>
                <w:rFonts w:cs="Arial"/>
                <w:sz w:val="16"/>
                <w:szCs w:val="16"/>
                <w:lang w:val="sr-Cyrl-RS" w:eastAsia="hr-HR"/>
              </w:rPr>
            </w:pPr>
            <w:r w:rsidRPr="0092010B">
              <w:rPr>
                <w:rFonts w:cs="Arial"/>
                <w:sz w:val="16"/>
                <w:szCs w:val="16"/>
                <w:lang w:val="sr-Cyrl-RS" w:eastAsia="hr-HR"/>
              </w:rPr>
              <w:t>Назив</w:t>
            </w:r>
          </w:p>
        </w:tc>
        <w:tc>
          <w:tcPr>
            <w:tcW w:w="2758" w:type="dxa"/>
            <w:shd w:val="clear" w:color="auto" w:fill="BFBFBF" w:themeFill="background1" w:themeFillShade="BF"/>
          </w:tcPr>
          <w:p w:rsidR="00493718" w:rsidRPr="0092010B" w:rsidRDefault="00493718" w:rsidP="00D0459F">
            <w:pPr>
              <w:spacing w:before="0"/>
              <w:jc w:val="center"/>
              <w:rPr>
                <w:rFonts w:cs="Arial"/>
                <w:sz w:val="16"/>
                <w:szCs w:val="16"/>
                <w:lang w:val="sr-Cyrl-RS" w:eastAsia="hr-HR"/>
              </w:rPr>
            </w:pPr>
            <w:r w:rsidRPr="0092010B">
              <w:rPr>
                <w:rFonts w:cs="Arial"/>
                <w:sz w:val="16"/>
                <w:szCs w:val="16"/>
                <w:lang w:val="sr-Cyrl-RS" w:eastAsia="hr-HR"/>
              </w:rPr>
              <w:t>Број</w:t>
            </w:r>
            <w:r w:rsidRPr="0092010B">
              <w:rPr>
                <w:rFonts w:cs="Arial"/>
                <w:sz w:val="16"/>
                <w:szCs w:val="16"/>
                <w:lang w:val="sr-Latn-RS" w:eastAsia="hr-HR"/>
              </w:rPr>
              <w:t>/</w:t>
            </w:r>
            <w:r w:rsidRPr="0092010B">
              <w:rPr>
                <w:rFonts w:cs="Arial"/>
                <w:sz w:val="16"/>
                <w:szCs w:val="16"/>
                <w:lang w:val="sr-Cyrl-RS" w:eastAsia="hr-HR"/>
              </w:rPr>
              <w:t xml:space="preserve"> ком.</w:t>
            </w:r>
          </w:p>
        </w:tc>
      </w:tr>
      <w:tr w:rsidR="00493718" w:rsidRPr="0092010B" w:rsidTr="00493718">
        <w:tc>
          <w:tcPr>
            <w:tcW w:w="984" w:type="dxa"/>
            <w:vAlign w:val="center"/>
          </w:tcPr>
          <w:p w:rsidR="00493718" w:rsidRPr="0092010B" w:rsidRDefault="00493718" w:rsidP="00D0459F">
            <w:pPr>
              <w:spacing w:before="0"/>
              <w:jc w:val="center"/>
              <w:rPr>
                <w:rFonts w:cs="Arial"/>
                <w:sz w:val="16"/>
                <w:szCs w:val="16"/>
                <w:lang w:val="sr-Cyrl-RS" w:eastAsia="hr-HR"/>
              </w:rPr>
            </w:pPr>
            <w:r w:rsidRPr="0092010B">
              <w:rPr>
                <w:rFonts w:cs="Arial"/>
                <w:sz w:val="16"/>
                <w:szCs w:val="16"/>
                <w:lang w:val="sr-Cyrl-RS" w:eastAsia="hr-HR"/>
              </w:rPr>
              <w:t>1.</w:t>
            </w:r>
          </w:p>
        </w:tc>
        <w:tc>
          <w:tcPr>
            <w:tcW w:w="5143" w:type="dxa"/>
          </w:tcPr>
          <w:p w:rsidR="00493718" w:rsidRPr="0092010B" w:rsidRDefault="00EA5909" w:rsidP="00D0459F">
            <w:pPr>
              <w:spacing w:before="0"/>
              <w:rPr>
                <w:rFonts w:cs="Arial"/>
                <w:sz w:val="16"/>
                <w:szCs w:val="16"/>
                <w:lang w:val="sr-Cyrl-RS" w:eastAsia="hr-HR"/>
              </w:rPr>
            </w:pPr>
            <w:r w:rsidRPr="0092010B">
              <w:rPr>
                <w:rFonts w:cs="Arial"/>
                <w:sz w:val="16"/>
                <w:szCs w:val="16"/>
                <w:lang w:val="sr-Cyrl-RS" w:eastAsia="hr-HR"/>
              </w:rPr>
              <w:t>Ко</w:t>
            </w:r>
            <w:r w:rsidR="008262FB" w:rsidRPr="0092010B">
              <w:rPr>
                <w:rFonts w:cs="Arial"/>
                <w:sz w:val="16"/>
                <w:szCs w:val="16"/>
                <w:lang w:val="sr-Cyrl-RS" w:eastAsia="hr-HR"/>
              </w:rPr>
              <w:t>ш хладног саћа бр .1 , цртеж 3-К</w:t>
            </w:r>
            <w:r w:rsidRPr="0092010B">
              <w:rPr>
                <w:rFonts w:cs="Arial"/>
                <w:sz w:val="16"/>
                <w:szCs w:val="16"/>
                <w:lang w:val="sr-Cyrl-RS" w:eastAsia="hr-HR"/>
              </w:rPr>
              <w:t>т-90-12 504</w:t>
            </w:r>
          </w:p>
        </w:tc>
        <w:tc>
          <w:tcPr>
            <w:tcW w:w="2758" w:type="dxa"/>
            <w:vAlign w:val="center"/>
          </w:tcPr>
          <w:p w:rsidR="00493718" w:rsidRPr="0092010B" w:rsidRDefault="00B1665E" w:rsidP="00D0459F">
            <w:pPr>
              <w:spacing w:before="0"/>
              <w:jc w:val="center"/>
              <w:rPr>
                <w:rFonts w:cs="Arial"/>
                <w:sz w:val="16"/>
                <w:szCs w:val="16"/>
                <w:lang w:val="sr-Cyrl-RS" w:eastAsia="hr-HR"/>
              </w:rPr>
            </w:pPr>
            <w:r w:rsidRPr="0092010B">
              <w:rPr>
                <w:rFonts w:cs="Arial"/>
                <w:sz w:val="16"/>
                <w:szCs w:val="16"/>
                <w:lang w:val="sr-Cyrl-RS" w:eastAsia="hr-HR"/>
              </w:rPr>
              <w:t>48</w:t>
            </w:r>
          </w:p>
        </w:tc>
      </w:tr>
      <w:tr w:rsidR="00EA5909" w:rsidRPr="0092010B" w:rsidTr="00493718">
        <w:tc>
          <w:tcPr>
            <w:tcW w:w="984" w:type="dxa"/>
            <w:vAlign w:val="center"/>
          </w:tcPr>
          <w:p w:rsidR="00EA5909" w:rsidRPr="0092010B" w:rsidRDefault="00EA5909" w:rsidP="00D0459F">
            <w:pPr>
              <w:spacing w:before="0"/>
              <w:jc w:val="center"/>
              <w:rPr>
                <w:rFonts w:cs="Arial"/>
                <w:sz w:val="16"/>
                <w:szCs w:val="16"/>
                <w:lang w:val="sr-Latn-RS" w:eastAsia="hr-HR"/>
              </w:rPr>
            </w:pPr>
            <w:r w:rsidRPr="0092010B">
              <w:rPr>
                <w:rFonts w:cs="Arial"/>
                <w:sz w:val="16"/>
                <w:szCs w:val="16"/>
                <w:lang w:val="sr-Cyrl-RS" w:eastAsia="hr-HR"/>
              </w:rPr>
              <w:t>2</w:t>
            </w:r>
            <w:r w:rsidRPr="0092010B">
              <w:rPr>
                <w:rFonts w:cs="Arial"/>
                <w:sz w:val="16"/>
                <w:szCs w:val="16"/>
                <w:lang w:val="sr-Latn-RS" w:eastAsia="hr-HR"/>
              </w:rPr>
              <w:t>.</w:t>
            </w:r>
          </w:p>
        </w:tc>
        <w:tc>
          <w:tcPr>
            <w:tcW w:w="5143" w:type="dxa"/>
          </w:tcPr>
          <w:p w:rsidR="00EA5909" w:rsidRPr="0092010B" w:rsidRDefault="00EA5909" w:rsidP="00D0459F">
            <w:pPr>
              <w:spacing w:before="0"/>
              <w:rPr>
                <w:rFonts w:cs="Arial"/>
                <w:sz w:val="16"/>
                <w:szCs w:val="16"/>
                <w:lang w:val="sr-Cyrl-RS" w:eastAsia="hr-HR"/>
              </w:rPr>
            </w:pPr>
            <w:r w:rsidRPr="0092010B">
              <w:rPr>
                <w:rFonts w:cs="Arial"/>
                <w:sz w:val="16"/>
                <w:szCs w:val="16"/>
                <w:lang w:val="sr-Cyrl-RS" w:eastAsia="hr-HR"/>
              </w:rPr>
              <w:t>Ко</w:t>
            </w:r>
            <w:r w:rsidR="008262FB" w:rsidRPr="0092010B">
              <w:rPr>
                <w:rFonts w:cs="Arial"/>
                <w:sz w:val="16"/>
                <w:szCs w:val="16"/>
                <w:lang w:val="sr-Cyrl-RS" w:eastAsia="hr-HR"/>
              </w:rPr>
              <w:t>ш хладног саћа бр .2 , цртеж 3-К</w:t>
            </w:r>
            <w:r w:rsidRPr="0092010B">
              <w:rPr>
                <w:rFonts w:cs="Arial"/>
                <w:sz w:val="16"/>
                <w:szCs w:val="16"/>
                <w:lang w:val="sr-Cyrl-RS" w:eastAsia="hr-HR"/>
              </w:rPr>
              <w:t>т-90-</w:t>
            </w:r>
            <w:r w:rsidR="008262FB" w:rsidRPr="0092010B">
              <w:rPr>
                <w:rFonts w:cs="Arial"/>
                <w:sz w:val="16"/>
                <w:szCs w:val="16"/>
                <w:lang w:val="sr-Cyrl-RS" w:eastAsia="hr-HR"/>
              </w:rPr>
              <w:t>10 376</w:t>
            </w:r>
          </w:p>
        </w:tc>
        <w:tc>
          <w:tcPr>
            <w:tcW w:w="2758" w:type="dxa"/>
          </w:tcPr>
          <w:p w:rsidR="00EA5909" w:rsidRPr="0092010B" w:rsidRDefault="00EA5909" w:rsidP="00D0459F">
            <w:pPr>
              <w:spacing w:before="0"/>
              <w:jc w:val="center"/>
              <w:rPr>
                <w:rFonts w:cs="Arial"/>
                <w:sz w:val="16"/>
                <w:szCs w:val="16"/>
                <w:lang w:val="sr-Cyrl-RS" w:eastAsia="hr-HR"/>
              </w:rPr>
            </w:pPr>
            <w:r w:rsidRPr="0092010B">
              <w:rPr>
                <w:rFonts w:cs="Arial"/>
                <w:sz w:val="16"/>
                <w:szCs w:val="16"/>
                <w:lang w:val="sr-Cyrl-RS" w:eastAsia="hr-HR"/>
              </w:rPr>
              <w:t>48</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Latn-RS" w:eastAsia="hr-HR"/>
              </w:rPr>
            </w:pPr>
            <w:r w:rsidRPr="0092010B">
              <w:rPr>
                <w:rFonts w:cs="Arial"/>
                <w:sz w:val="16"/>
                <w:szCs w:val="16"/>
                <w:lang w:val="sr-Cyrl-RS" w:eastAsia="hr-HR"/>
              </w:rPr>
              <w:t>3</w:t>
            </w:r>
            <w:r w:rsidRPr="0092010B">
              <w:rPr>
                <w:rFonts w:cs="Arial"/>
                <w:sz w:val="16"/>
                <w:szCs w:val="16"/>
                <w:lang w:val="sr-Latn-RS" w:eastAsia="hr-HR"/>
              </w:rPr>
              <w:t>.</w:t>
            </w:r>
          </w:p>
        </w:tc>
        <w:tc>
          <w:tcPr>
            <w:tcW w:w="5143" w:type="dxa"/>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Кош хладног саћа бр .3 , цртеж 3-Кт-90-10 377</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48</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4.</w:t>
            </w:r>
          </w:p>
        </w:tc>
        <w:tc>
          <w:tcPr>
            <w:tcW w:w="5143" w:type="dxa"/>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Кош хладног саћа бр .4 , цртеж 3-Кт-90-10 378</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48</w:t>
            </w:r>
          </w:p>
        </w:tc>
      </w:tr>
      <w:tr w:rsidR="008262FB" w:rsidRPr="0092010B" w:rsidTr="00493718">
        <w:tc>
          <w:tcPr>
            <w:tcW w:w="984" w:type="dxa"/>
            <w:vAlign w:val="center"/>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 xml:space="preserve">      5.</w:t>
            </w:r>
          </w:p>
        </w:tc>
        <w:tc>
          <w:tcPr>
            <w:tcW w:w="5143" w:type="dxa"/>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Кош хладног саћа бр .5 , цртеж 3-Кт-90-10 379</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6.</w:t>
            </w:r>
          </w:p>
        </w:tc>
        <w:tc>
          <w:tcPr>
            <w:tcW w:w="5143" w:type="dxa"/>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Кош хладног саћа бр .6 , цртеж 3-Кт-90-12 505</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7.</w:t>
            </w:r>
          </w:p>
        </w:tc>
        <w:tc>
          <w:tcPr>
            <w:tcW w:w="5143" w:type="dxa"/>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Кош хладног саћа бр .7 , цртеж 3-Кт-90-12 506</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8.</w:t>
            </w:r>
          </w:p>
        </w:tc>
        <w:tc>
          <w:tcPr>
            <w:tcW w:w="5143" w:type="dxa"/>
          </w:tcPr>
          <w:p w:rsidR="008262FB" w:rsidRPr="0092010B" w:rsidRDefault="008262FB" w:rsidP="00D0459F">
            <w:pPr>
              <w:spacing w:before="0"/>
              <w:rPr>
                <w:rFonts w:cs="Arial"/>
                <w:sz w:val="16"/>
                <w:szCs w:val="16"/>
                <w:lang w:val="sr-Cyrl-RS" w:eastAsia="hr-HR"/>
              </w:rPr>
            </w:pPr>
            <w:r w:rsidRPr="0092010B">
              <w:rPr>
                <w:rFonts w:cs="Arial"/>
                <w:sz w:val="16"/>
                <w:szCs w:val="16"/>
                <w:lang w:val="sr-Cyrl-RS" w:eastAsia="hr-HR"/>
              </w:rPr>
              <w:t>Кош хладног саћа бр .8 , цртеж 3-Кт-90-12 507</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хладног саћа бр .9 , цртеж 3-Кт-90-12 508</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Latn-RS" w:eastAsia="hr-HR"/>
              </w:rPr>
            </w:pPr>
            <w:r w:rsidRPr="0092010B">
              <w:rPr>
                <w:rFonts w:cs="Arial"/>
                <w:sz w:val="16"/>
                <w:szCs w:val="16"/>
                <w:lang w:val="sr-Cyrl-RS" w:eastAsia="hr-HR"/>
              </w:rPr>
              <w:t>10</w:t>
            </w:r>
            <w:r w:rsidRPr="0092010B">
              <w:rPr>
                <w:rFonts w:cs="Arial"/>
                <w:sz w:val="16"/>
                <w:szCs w:val="16"/>
                <w:lang w:val="sr-Latn-RS" w:eastAsia="hr-HR"/>
              </w:rPr>
              <w:t>.</w:t>
            </w:r>
          </w:p>
        </w:tc>
        <w:tc>
          <w:tcPr>
            <w:tcW w:w="5143" w:type="dxa"/>
          </w:tcPr>
          <w:p w:rsidR="008262FB" w:rsidRPr="0092010B" w:rsidRDefault="008262FB" w:rsidP="00D0459F">
            <w:pPr>
              <w:spacing w:before="0"/>
              <w:jc w:val="left"/>
              <w:rPr>
                <w:rFonts w:ascii="Arial" w:hAnsi="Arial" w:cs="Arial"/>
                <w:sz w:val="16"/>
                <w:szCs w:val="16"/>
                <w:lang w:val="sr-Cyrl-RS" w:eastAsia="hr-HR"/>
              </w:rPr>
            </w:pPr>
            <w:r w:rsidRPr="0092010B">
              <w:rPr>
                <w:rFonts w:cs="Arial"/>
                <w:sz w:val="16"/>
                <w:szCs w:val="16"/>
                <w:lang w:val="sr-Cyrl-RS" w:eastAsia="hr-HR"/>
              </w:rPr>
              <w:t>Кош хладног саћа бр .10 , цртеж 3-Кт-90-12 509</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48</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11.</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.1 , цртеж 2-Кт-90- 9204</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12.</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.2 , цртеж 2-Кт-90- 9205</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13.</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.3 , цртеж 2-Кт-90- 9206</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14.</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.4 , цртеж 2-Кт-90- 9207</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15.</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.5 , цртеж 2-Кт-90- 9208</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96</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16.</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.6 , цртеж 2-Кт-90- 9209</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192</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17.</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.7 , цртеж 2-Кт-90- 9210</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192</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18.</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.8 , цртеж 2-Кт-90- 9211</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192</w:t>
            </w:r>
          </w:p>
        </w:tc>
      </w:tr>
      <w:tr w:rsidR="008262FB" w:rsidRPr="0092010B" w:rsidTr="00493718">
        <w:tc>
          <w:tcPr>
            <w:tcW w:w="984" w:type="dxa"/>
            <w:vAlign w:val="center"/>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19.</w:t>
            </w:r>
          </w:p>
        </w:tc>
        <w:tc>
          <w:tcPr>
            <w:tcW w:w="5143" w:type="dxa"/>
          </w:tcPr>
          <w:p w:rsidR="008262FB" w:rsidRPr="0092010B" w:rsidRDefault="008262FB" w:rsidP="00D0459F">
            <w:pPr>
              <w:spacing w:before="0"/>
              <w:jc w:val="left"/>
              <w:rPr>
                <w:rFonts w:cs="Arial"/>
                <w:sz w:val="16"/>
                <w:szCs w:val="16"/>
                <w:lang w:val="sr-Cyrl-RS" w:eastAsia="hr-HR"/>
              </w:rPr>
            </w:pPr>
            <w:r w:rsidRPr="0092010B">
              <w:rPr>
                <w:rFonts w:cs="Arial"/>
                <w:sz w:val="16"/>
                <w:szCs w:val="16"/>
                <w:lang w:val="sr-Cyrl-RS" w:eastAsia="hr-HR"/>
              </w:rPr>
              <w:t>Кош топлог саћа бр .9 , цртеж 2-Кт-90- 9212</w:t>
            </w:r>
          </w:p>
        </w:tc>
        <w:tc>
          <w:tcPr>
            <w:tcW w:w="2758" w:type="dxa"/>
          </w:tcPr>
          <w:p w:rsidR="008262FB" w:rsidRPr="0092010B" w:rsidRDefault="008262FB" w:rsidP="00D0459F">
            <w:pPr>
              <w:spacing w:before="0"/>
              <w:jc w:val="center"/>
              <w:rPr>
                <w:rFonts w:cs="Arial"/>
                <w:sz w:val="16"/>
                <w:szCs w:val="16"/>
                <w:lang w:val="sr-Cyrl-RS" w:eastAsia="hr-HR"/>
              </w:rPr>
            </w:pPr>
            <w:r w:rsidRPr="0092010B">
              <w:rPr>
                <w:rFonts w:cs="Arial"/>
                <w:sz w:val="16"/>
                <w:szCs w:val="16"/>
                <w:lang w:val="sr-Cyrl-RS" w:eastAsia="hr-HR"/>
              </w:rPr>
              <w:t>192</w:t>
            </w:r>
          </w:p>
        </w:tc>
      </w:tr>
    </w:tbl>
    <w:p w:rsidR="00F50DBB" w:rsidRPr="0092010B" w:rsidRDefault="00034371">
      <w:pPr>
        <w:spacing w:before="0"/>
        <w:jc w:val="left"/>
        <w:rPr>
          <w:rFonts w:eastAsia="Calibri" w:cs="Arial"/>
          <w:sz w:val="20"/>
          <w:szCs w:val="20"/>
          <w:u w:val="single"/>
          <w:lang w:val="sr-Cyrl-RS"/>
        </w:rPr>
      </w:pPr>
      <w:r w:rsidRPr="00FE53EA">
        <w:rPr>
          <w:rFonts w:eastAsia="Calibri" w:cs="Arial"/>
          <w:b/>
          <w:sz w:val="20"/>
          <w:szCs w:val="20"/>
          <w:lang w:val="sr-Cyrl-RS"/>
        </w:rPr>
        <w:t xml:space="preserve">НАПОМЕНА: </w:t>
      </w:r>
      <w:r w:rsidRPr="00FE53EA">
        <w:rPr>
          <w:rFonts w:eastAsia="Calibri" w:cs="Arial"/>
          <w:sz w:val="20"/>
          <w:szCs w:val="20"/>
          <w:u w:val="single"/>
          <w:lang w:val="sr-Cyrl-RS"/>
        </w:rPr>
        <w:t>Припадајући цртежи ће бити објављени као посебан прилог ове КД.</w:t>
      </w:r>
    </w:p>
    <w:p w:rsidR="00F50DBB" w:rsidRPr="00D0459F" w:rsidRDefault="00F50DBB" w:rsidP="00D0459F">
      <w:pPr>
        <w:spacing w:before="0"/>
        <w:jc w:val="center"/>
        <w:rPr>
          <w:rFonts w:eastAsia="Calibri" w:cs="Arial"/>
          <w:b/>
          <w:sz w:val="20"/>
          <w:szCs w:val="20"/>
          <w:u w:val="single"/>
          <w:lang w:val="sr-Latn-RS"/>
        </w:rPr>
      </w:pPr>
      <w:r w:rsidRPr="00FE53EA">
        <w:rPr>
          <w:rFonts w:eastAsia="Calibri" w:cs="Arial"/>
          <w:b/>
          <w:sz w:val="20"/>
          <w:szCs w:val="20"/>
          <w:u w:val="single"/>
          <w:lang w:val="sr-Cyrl-RS"/>
        </w:rPr>
        <w:t>ТЕХНИЧКИ ЗАХТЕВИ</w:t>
      </w:r>
    </w:p>
    <w:p w:rsidR="00F50DBB" w:rsidRPr="0092010B" w:rsidRDefault="0092010B" w:rsidP="00F50DBB">
      <w:pPr>
        <w:spacing w:before="0"/>
        <w:jc w:val="left"/>
        <w:rPr>
          <w:rFonts w:eastAsia="Calibri" w:cs="Arial"/>
          <w:sz w:val="18"/>
          <w:szCs w:val="18"/>
          <w:lang w:val="sr-Cyrl-RS"/>
        </w:rPr>
      </w:pPr>
      <w:r w:rsidRPr="0092010B">
        <w:rPr>
          <w:rFonts w:eastAsia="Calibri" w:cs="Arial"/>
          <w:sz w:val="18"/>
          <w:szCs w:val="18"/>
          <w:lang w:val="sr-Cyrl-RS"/>
        </w:rPr>
        <w:t>Изабрани понуђач</w:t>
      </w:r>
      <w:r w:rsidR="00F50DBB" w:rsidRPr="0092010B">
        <w:rPr>
          <w:rFonts w:eastAsia="Calibri" w:cs="Arial"/>
          <w:sz w:val="18"/>
          <w:szCs w:val="18"/>
          <w:lang w:val="sr-Cyrl-RS"/>
        </w:rPr>
        <w:t xml:space="preserve"> је обавезан да испуни следеће технике захтеве:</w:t>
      </w:r>
    </w:p>
    <w:p w:rsidR="00C9542F" w:rsidRPr="0092010B" w:rsidRDefault="00CF52A2" w:rsidP="0092010B">
      <w:pPr>
        <w:pStyle w:val="ListParagraph"/>
        <w:numPr>
          <w:ilvl w:val="0"/>
          <w:numId w:val="67"/>
        </w:numPr>
        <w:spacing w:before="0" w:after="0"/>
        <w:ind w:left="714" w:hanging="357"/>
        <w:jc w:val="left"/>
        <w:rPr>
          <w:rFonts w:ascii="Arial" w:hAnsi="Arial" w:cs="Arial"/>
          <w:sz w:val="18"/>
          <w:szCs w:val="18"/>
          <w:lang w:val="sr-Cyrl-RS"/>
        </w:rPr>
      </w:pPr>
      <w:r w:rsidRPr="0092010B">
        <w:rPr>
          <w:rFonts w:ascii="Arial" w:hAnsi="Arial" w:cs="Arial"/>
          <w:sz w:val="18"/>
          <w:szCs w:val="18"/>
          <w:lang w:val="sr-Cyrl-RS"/>
        </w:rPr>
        <w:t xml:space="preserve">План контроле квалитета који треба да </w:t>
      </w:r>
      <w:r w:rsidR="00AB0DB7" w:rsidRPr="0092010B">
        <w:rPr>
          <w:rFonts w:ascii="Arial" w:hAnsi="Arial" w:cs="Arial"/>
          <w:sz w:val="18"/>
          <w:szCs w:val="18"/>
          <w:lang w:val="sr-Cyrl-RS"/>
        </w:rPr>
        <w:t>буде усаглашен са Н</w:t>
      </w:r>
      <w:r w:rsidR="00764852" w:rsidRPr="0092010B">
        <w:rPr>
          <w:rFonts w:ascii="Arial" w:hAnsi="Arial" w:cs="Arial"/>
          <w:sz w:val="18"/>
          <w:szCs w:val="18"/>
          <w:lang w:val="sr-Cyrl-RS"/>
        </w:rPr>
        <w:t>аручиоцем</w:t>
      </w:r>
      <w:r w:rsidR="008D7DB2" w:rsidRPr="0092010B">
        <w:rPr>
          <w:rFonts w:ascii="Arial" w:hAnsi="Arial" w:cs="Arial"/>
          <w:sz w:val="18"/>
          <w:szCs w:val="18"/>
          <w:lang w:val="sr-Cyrl-RS"/>
        </w:rPr>
        <w:t xml:space="preserve"> након потписивања Уговора</w:t>
      </w:r>
      <w:r w:rsidR="00F50DBB" w:rsidRPr="0092010B">
        <w:rPr>
          <w:rFonts w:ascii="Arial" w:hAnsi="Arial" w:cs="Arial"/>
          <w:sz w:val="18"/>
          <w:szCs w:val="18"/>
          <w:lang w:val="sr-Cyrl-RS"/>
        </w:rPr>
        <w:t>;</w:t>
      </w:r>
      <w:r w:rsidR="0092010B" w:rsidRPr="0092010B">
        <w:rPr>
          <w:rFonts w:ascii="Arial" w:hAnsi="Arial" w:cs="Arial"/>
          <w:sz w:val="18"/>
          <w:szCs w:val="18"/>
          <w:lang w:val="sr-Cyrl-RS"/>
        </w:rPr>
        <w:t xml:space="preserve"> </w:t>
      </w:r>
      <w:r w:rsidR="00F50DBB" w:rsidRPr="0092010B">
        <w:rPr>
          <w:rFonts w:ascii="Arial" w:hAnsi="Arial" w:cs="Arial"/>
          <w:sz w:val="18"/>
          <w:szCs w:val="18"/>
          <w:lang w:val="sr-Cyrl-RS"/>
        </w:rPr>
        <w:t>Након потписаног Уговора, изабрани Понуђач је обавезан да достави план испоруке израђених делова;</w:t>
      </w:r>
      <w:r w:rsidR="0092010B" w:rsidRPr="0092010B">
        <w:rPr>
          <w:rFonts w:ascii="Arial" w:hAnsi="Arial" w:cs="Arial"/>
          <w:sz w:val="18"/>
          <w:szCs w:val="18"/>
          <w:lang w:val="sr-Cyrl-RS"/>
        </w:rPr>
        <w:t xml:space="preserve"> </w:t>
      </w:r>
      <w:r w:rsidR="00F50DBB" w:rsidRPr="0092010B">
        <w:rPr>
          <w:rFonts w:ascii="Arial" w:hAnsi="Arial" w:cs="Arial"/>
          <w:sz w:val="18"/>
          <w:szCs w:val="18"/>
          <w:lang w:val="sr-Cyrl-RS"/>
        </w:rPr>
        <w:t>Уз отпремницу доставити тежину пакета и видно обележити пакете (маркером за метал написати број пакета);</w:t>
      </w:r>
      <w:r w:rsidR="0092010B" w:rsidRPr="0092010B">
        <w:rPr>
          <w:rFonts w:ascii="Arial" w:hAnsi="Arial" w:cs="Arial"/>
          <w:sz w:val="18"/>
          <w:szCs w:val="18"/>
          <w:lang w:val="sr-Cyrl-RS"/>
        </w:rPr>
        <w:t xml:space="preserve"> </w:t>
      </w:r>
      <w:r w:rsidR="00F50DBB" w:rsidRPr="0092010B">
        <w:rPr>
          <w:rFonts w:ascii="Arial" w:hAnsi="Arial" w:cs="Arial"/>
          <w:sz w:val="18"/>
          <w:szCs w:val="18"/>
          <w:lang w:val="sr-Cyrl-RS"/>
        </w:rPr>
        <w:t>Уз отпремницу доставити атестну докумнтацију материјала који су употребњавани;</w:t>
      </w:r>
      <w:r w:rsidR="0092010B" w:rsidRPr="0092010B">
        <w:rPr>
          <w:rFonts w:ascii="Arial" w:hAnsi="Arial" w:cs="Arial"/>
          <w:sz w:val="18"/>
          <w:szCs w:val="18"/>
          <w:lang w:val="sr-Cyrl-RS"/>
        </w:rPr>
        <w:t xml:space="preserve"> </w:t>
      </w:r>
      <w:r w:rsidR="00F50DBB" w:rsidRPr="0092010B">
        <w:rPr>
          <w:rFonts w:ascii="Arial" w:hAnsi="Arial" w:cs="Arial"/>
          <w:sz w:val="18"/>
          <w:szCs w:val="18"/>
          <w:lang w:val="sr-Cyrl-RS"/>
        </w:rPr>
        <w:t>Пакете приликом испоруке сложити на Еуро-палету и међусобно повезати.</w:t>
      </w:r>
    </w:p>
    <w:p w:rsidR="000A70BA" w:rsidRPr="0092010B" w:rsidRDefault="00774880" w:rsidP="00D0459F">
      <w:pPr>
        <w:pStyle w:val="Heading10"/>
        <w:spacing w:before="0"/>
        <w:ind w:left="0" w:firstLine="0"/>
        <w:jc w:val="both"/>
        <w:rPr>
          <w:rFonts w:cs="Arial"/>
          <w:sz w:val="18"/>
          <w:szCs w:val="18"/>
          <w:lang w:val="sr-Cyrl-RS"/>
        </w:rPr>
      </w:pPr>
      <w:r w:rsidRPr="0092010B">
        <w:rPr>
          <w:rFonts w:cs="Arial"/>
          <w:sz w:val="18"/>
          <w:szCs w:val="18"/>
        </w:rPr>
        <w:t>3.</w:t>
      </w:r>
      <w:r w:rsidRPr="0092010B">
        <w:rPr>
          <w:rFonts w:cs="Arial"/>
          <w:sz w:val="18"/>
          <w:szCs w:val="18"/>
          <w:lang w:val="sr-Cyrl-RS"/>
        </w:rPr>
        <w:t>2</w:t>
      </w:r>
      <w:r w:rsidR="000628D0" w:rsidRPr="0092010B">
        <w:rPr>
          <w:rFonts w:cs="Arial"/>
          <w:sz w:val="18"/>
          <w:szCs w:val="18"/>
        </w:rPr>
        <w:t xml:space="preserve"> </w:t>
      </w:r>
      <w:r w:rsidR="00DB369C" w:rsidRPr="0092010B">
        <w:rPr>
          <w:rFonts w:cs="Arial"/>
          <w:sz w:val="18"/>
          <w:szCs w:val="18"/>
        </w:rPr>
        <w:t>Рок испоруке доб</w:t>
      </w:r>
      <w:r w:rsidR="005551C2" w:rsidRPr="0092010B">
        <w:rPr>
          <w:rFonts w:cs="Arial"/>
          <w:sz w:val="18"/>
          <w:szCs w:val="18"/>
        </w:rPr>
        <w:t>ара</w:t>
      </w:r>
    </w:p>
    <w:p w:rsidR="00B1665E" w:rsidRPr="0092010B" w:rsidRDefault="008602CC" w:rsidP="00D0459F">
      <w:pPr>
        <w:pStyle w:val="ListParagraph"/>
        <w:numPr>
          <w:ilvl w:val="0"/>
          <w:numId w:val="56"/>
        </w:numPr>
        <w:spacing w:before="0" w:after="0"/>
        <w:rPr>
          <w:rFonts w:ascii="Arial" w:hAnsi="Arial" w:cs="Arial"/>
          <w:sz w:val="18"/>
          <w:szCs w:val="18"/>
          <w:lang w:val="sr-Cyrl-RS"/>
        </w:rPr>
      </w:pPr>
      <w:bookmarkStart w:id="19" w:name="_Toc441651542"/>
      <w:bookmarkStart w:id="20" w:name="_Toc442559880"/>
      <w:r w:rsidRPr="0092010B">
        <w:rPr>
          <w:rFonts w:ascii="Arial" w:hAnsi="Arial" w:cs="Arial"/>
          <w:sz w:val="18"/>
          <w:szCs w:val="18"/>
          <w:lang w:val="sr-Cyrl-RS"/>
        </w:rPr>
        <w:t>Ро</w:t>
      </w:r>
      <w:r w:rsidR="008570DC" w:rsidRPr="0092010B">
        <w:rPr>
          <w:rFonts w:ascii="Arial" w:hAnsi="Arial" w:cs="Arial"/>
          <w:sz w:val="18"/>
          <w:szCs w:val="18"/>
          <w:lang w:val="sr-Cyrl-RS"/>
        </w:rPr>
        <w:t>к за испоруку добара</w:t>
      </w:r>
      <w:r w:rsidRPr="0092010B">
        <w:rPr>
          <w:rFonts w:ascii="Arial" w:hAnsi="Arial" w:cs="Arial"/>
          <w:sz w:val="18"/>
          <w:szCs w:val="18"/>
          <w:lang w:val="sr-Cyrl-RS"/>
        </w:rPr>
        <w:t xml:space="preserve"> (тачке1-</w:t>
      </w:r>
      <w:r w:rsidR="00B1665E" w:rsidRPr="0092010B">
        <w:rPr>
          <w:rFonts w:ascii="Arial" w:hAnsi="Arial" w:cs="Arial"/>
          <w:sz w:val="18"/>
          <w:szCs w:val="18"/>
          <w:lang w:val="sr-Cyrl-RS"/>
        </w:rPr>
        <w:t>19</w:t>
      </w:r>
      <w:r w:rsidRPr="0092010B">
        <w:rPr>
          <w:rFonts w:ascii="Arial" w:hAnsi="Arial" w:cs="Arial"/>
          <w:sz w:val="18"/>
          <w:szCs w:val="18"/>
          <w:lang w:val="sr-Cyrl-RS"/>
        </w:rPr>
        <w:t xml:space="preserve">) </w:t>
      </w:r>
      <w:r w:rsidR="008570DC" w:rsidRPr="0092010B">
        <w:rPr>
          <w:rFonts w:ascii="Arial" w:hAnsi="Arial" w:cs="Arial"/>
          <w:sz w:val="18"/>
          <w:szCs w:val="18"/>
          <w:lang w:val="sr-Cyrl-RS"/>
        </w:rPr>
        <w:t>обрасца структуре цене (образац бр. 2) предмета ЈН</w:t>
      </w:r>
      <w:r w:rsidR="00A933F6" w:rsidRPr="0092010B">
        <w:rPr>
          <w:rFonts w:ascii="Arial" w:hAnsi="Arial" w:cs="Arial"/>
          <w:sz w:val="18"/>
          <w:szCs w:val="18"/>
          <w:lang w:val="sr-Cyrl-RS"/>
        </w:rPr>
        <w:t xml:space="preserve">, не може бити дужи од </w:t>
      </w:r>
      <w:r w:rsidR="00B1665E" w:rsidRPr="0092010B">
        <w:rPr>
          <w:rFonts w:ascii="Arial" w:hAnsi="Arial" w:cs="Arial"/>
          <w:sz w:val="18"/>
          <w:szCs w:val="18"/>
          <w:lang w:val="sr-Cyrl-RS"/>
        </w:rPr>
        <w:t>12</w:t>
      </w:r>
      <w:r w:rsidR="00A933F6" w:rsidRPr="0092010B">
        <w:rPr>
          <w:rFonts w:ascii="Arial" w:hAnsi="Arial" w:cs="Arial"/>
          <w:sz w:val="18"/>
          <w:szCs w:val="18"/>
          <w:lang w:val="sr-Latn-RS"/>
        </w:rPr>
        <w:t>0</w:t>
      </w:r>
      <w:r w:rsidR="00B1665E" w:rsidRPr="0092010B">
        <w:rPr>
          <w:rFonts w:ascii="Arial" w:hAnsi="Arial" w:cs="Arial"/>
          <w:sz w:val="18"/>
          <w:szCs w:val="18"/>
          <w:lang w:val="sr-Cyrl-RS"/>
        </w:rPr>
        <w:t xml:space="preserve"> (стотинудвадесет</w:t>
      </w:r>
      <w:r w:rsidR="00A933F6" w:rsidRPr="0092010B">
        <w:rPr>
          <w:rFonts w:ascii="Arial" w:hAnsi="Arial" w:cs="Arial"/>
          <w:sz w:val="18"/>
          <w:szCs w:val="18"/>
          <w:lang w:val="sr-Cyrl-RS"/>
        </w:rPr>
        <w:t xml:space="preserve">) </w:t>
      </w:r>
      <w:r w:rsidR="00A954E3" w:rsidRPr="0092010B">
        <w:rPr>
          <w:rFonts w:ascii="Arial" w:hAnsi="Arial" w:cs="Arial"/>
          <w:sz w:val="18"/>
          <w:szCs w:val="18"/>
          <w:lang w:val="sr-Cyrl-RS"/>
        </w:rPr>
        <w:t>дана од дана ступања</w:t>
      </w:r>
      <w:r w:rsidRPr="0092010B">
        <w:rPr>
          <w:rFonts w:ascii="Arial" w:hAnsi="Arial" w:cs="Arial"/>
          <w:sz w:val="18"/>
          <w:szCs w:val="18"/>
          <w:lang w:val="sr-Cyrl-RS"/>
        </w:rPr>
        <w:t xml:space="preserve"> Уговора</w:t>
      </w:r>
      <w:r w:rsidR="00A954E3" w:rsidRPr="0092010B">
        <w:rPr>
          <w:rFonts w:ascii="Arial" w:hAnsi="Arial" w:cs="Arial"/>
          <w:sz w:val="18"/>
          <w:szCs w:val="18"/>
          <w:lang w:val="sr-Cyrl-RS"/>
        </w:rPr>
        <w:t xml:space="preserve"> на снагу</w:t>
      </w:r>
      <w:r w:rsidRPr="0092010B">
        <w:rPr>
          <w:rFonts w:ascii="Arial" w:hAnsi="Arial" w:cs="Arial"/>
          <w:sz w:val="18"/>
          <w:szCs w:val="18"/>
          <w:lang w:val="sr-Cyrl-RS"/>
        </w:rPr>
        <w:t>.</w:t>
      </w:r>
    </w:p>
    <w:p w:rsidR="001F7490" w:rsidRPr="0092010B" w:rsidRDefault="00774880" w:rsidP="00D0459F">
      <w:pPr>
        <w:pStyle w:val="Heading10"/>
        <w:spacing w:before="0"/>
        <w:rPr>
          <w:sz w:val="18"/>
          <w:szCs w:val="18"/>
          <w:lang w:val="sr-Cyrl-RS"/>
        </w:rPr>
      </w:pPr>
      <w:r w:rsidRPr="0092010B">
        <w:rPr>
          <w:sz w:val="18"/>
          <w:szCs w:val="18"/>
          <w:lang w:val="en-US"/>
        </w:rPr>
        <w:t>3.</w:t>
      </w:r>
      <w:r w:rsidRPr="0092010B">
        <w:rPr>
          <w:sz w:val="18"/>
          <w:szCs w:val="18"/>
          <w:lang w:val="sr-Cyrl-RS"/>
        </w:rPr>
        <w:t>3</w:t>
      </w:r>
      <w:r w:rsidR="00874F5B" w:rsidRPr="0092010B">
        <w:rPr>
          <w:sz w:val="18"/>
          <w:szCs w:val="18"/>
          <w:lang w:val="en-US"/>
        </w:rPr>
        <w:t xml:space="preserve">.  </w:t>
      </w:r>
      <w:r w:rsidR="00DB369C" w:rsidRPr="0092010B">
        <w:rPr>
          <w:sz w:val="18"/>
          <w:szCs w:val="18"/>
        </w:rPr>
        <w:t>Место и</w:t>
      </w:r>
      <w:r w:rsidR="004559F1" w:rsidRPr="0092010B">
        <w:rPr>
          <w:sz w:val="18"/>
          <w:szCs w:val="18"/>
        </w:rPr>
        <w:t>споруке добара</w:t>
      </w:r>
      <w:bookmarkEnd w:id="19"/>
      <w:bookmarkEnd w:id="20"/>
    </w:p>
    <w:p w:rsidR="00D45DAA" w:rsidRPr="0092010B" w:rsidRDefault="00A11EC3" w:rsidP="004559F1">
      <w:pPr>
        <w:spacing w:before="0"/>
        <w:rPr>
          <w:rFonts w:cs="Arial"/>
          <w:sz w:val="18"/>
          <w:szCs w:val="18"/>
          <w:lang w:val="sr-Cyrl-CS" w:eastAsia="zh-CN"/>
        </w:rPr>
      </w:pPr>
      <w:r w:rsidRPr="0092010B">
        <w:rPr>
          <w:rFonts w:cs="Arial"/>
          <w:sz w:val="18"/>
          <w:szCs w:val="18"/>
          <w:lang w:val="sr-Cyrl-CS" w:eastAsia="zh-CN"/>
        </w:rPr>
        <w:t>Понуда се даје на паритету ф-ко Н</w:t>
      </w:r>
      <w:r w:rsidR="00497B12" w:rsidRPr="0092010B">
        <w:rPr>
          <w:rFonts w:cs="Arial"/>
          <w:sz w:val="18"/>
          <w:szCs w:val="18"/>
          <w:lang w:val="sr-Cyrl-CS" w:eastAsia="zh-CN"/>
        </w:rPr>
        <w:t>аручилац</w:t>
      </w:r>
      <w:r w:rsidRPr="0092010B">
        <w:rPr>
          <w:rFonts w:cs="Arial"/>
          <w:sz w:val="18"/>
          <w:szCs w:val="18"/>
          <w:lang w:val="sr-Cyrl-CS" w:eastAsia="zh-CN"/>
        </w:rPr>
        <w:t>, а место испоруке добара је огранак   ТЕНТ А.</w:t>
      </w:r>
    </w:p>
    <w:p w:rsidR="00DC10D9" w:rsidRDefault="008112A2" w:rsidP="00D8035B">
      <w:pPr>
        <w:pStyle w:val="Heading10"/>
        <w:numPr>
          <w:ilvl w:val="1"/>
          <w:numId w:val="36"/>
        </w:numPr>
        <w:rPr>
          <w:sz w:val="18"/>
          <w:szCs w:val="18"/>
          <w:lang w:val="sr-Latn-RS"/>
        </w:rPr>
      </w:pPr>
      <w:r w:rsidRPr="0092010B">
        <w:rPr>
          <w:sz w:val="18"/>
          <w:szCs w:val="18"/>
        </w:rPr>
        <w:t>Квалитативни и квантитативни пријем</w:t>
      </w:r>
    </w:p>
    <w:p w:rsidR="00D0459F" w:rsidRPr="00D0459F" w:rsidRDefault="00D0459F" w:rsidP="00D0459F">
      <w:pPr>
        <w:pStyle w:val="KDParagraf"/>
        <w:spacing w:before="0"/>
        <w:rPr>
          <w:rFonts w:cs="Arial"/>
          <w:sz w:val="18"/>
          <w:szCs w:val="18"/>
          <w:lang w:val="ru-RU"/>
        </w:rPr>
      </w:pPr>
      <w:r>
        <w:rPr>
          <w:rFonts w:cs="Arial"/>
          <w:sz w:val="18"/>
          <w:szCs w:val="18"/>
          <w:lang w:val="ru-RU"/>
        </w:rPr>
        <w:t>Изабрани понуђач</w:t>
      </w:r>
      <w:r w:rsidRPr="00D0459F">
        <w:rPr>
          <w:rFonts w:cs="Arial"/>
          <w:sz w:val="18"/>
          <w:szCs w:val="18"/>
          <w:lang w:val="ru-RU"/>
        </w:rPr>
        <w:t xml:space="preserve"> се обавезује</w:t>
      </w:r>
      <w:r>
        <w:rPr>
          <w:rFonts w:cs="Arial"/>
          <w:sz w:val="18"/>
          <w:szCs w:val="18"/>
          <w:lang w:val="ru-RU"/>
        </w:rPr>
        <w:t xml:space="preserve"> да писаним путем обавести Наручиоца</w:t>
      </w:r>
      <w:r w:rsidRPr="00D0459F">
        <w:rPr>
          <w:rFonts w:cs="Arial"/>
          <w:sz w:val="18"/>
          <w:szCs w:val="18"/>
          <w:lang w:val="ru-RU"/>
        </w:rPr>
        <w:t xml:space="preserve"> о тачном датуму испоруке најмање 7 радна дана пре планираног датума испоруке.</w:t>
      </w:r>
    </w:p>
    <w:p w:rsidR="00D0459F" w:rsidRPr="00D0459F" w:rsidRDefault="00D0459F" w:rsidP="00D0459F">
      <w:pPr>
        <w:pStyle w:val="KDParagraf"/>
        <w:spacing w:before="0"/>
        <w:rPr>
          <w:rFonts w:cs="Arial"/>
          <w:sz w:val="18"/>
          <w:szCs w:val="18"/>
        </w:rPr>
      </w:pPr>
      <w:r w:rsidRPr="00D0459F">
        <w:rPr>
          <w:rFonts w:cs="Arial"/>
          <w:sz w:val="18"/>
          <w:szCs w:val="18"/>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459F" w:rsidRPr="00D0459F" w:rsidRDefault="00D0459F" w:rsidP="00D0459F">
      <w:pPr>
        <w:pStyle w:val="KDParagraf"/>
        <w:spacing w:before="0"/>
        <w:rPr>
          <w:rFonts w:cs="Arial"/>
          <w:sz w:val="18"/>
          <w:szCs w:val="18"/>
          <w:lang w:val="sr-Cyrl-RS"/>
        </w:rPr>
      </w:pPr>
      <w:r>
        <w:rPr>
          <w:rFonts w:cs="Arial"/>
          <w:sz w:val="18"/>
          <w:szCs w:val="18"/>
          <w:lang w:val="sr-Cyrl-RS"/>
        </w:rPr>
        <w:t>Наручилац</w:t>
      </w:r>
      <w:r w:rsidRPr="00D0459F">
        <w:rPr>
          <w:rFonts w:cs="Arial"/>
          <w:sz w:val="18"/>
          <w:szCs w:val="18"/>
        </w:rPr>
        <w:t xml:space="preserve"> је дужан да, </w:t>
      </w:r>
      <w:r>
        <w:rPr>
          <w:rFonts w:cs="Arial"/>
          <w:sz w:val="18"/>
          <w:szCs w:val="18"/>
        </w:rPr>
        <w:t xml:space="preserve">у складу са обавештењем </w:t>
      </w:r>
      <w:r>
        <w:rPr>
          <w:rFonts w:cs="Arial"/>
          <w:sz w:val="18"/>
          <w:szCs w:val="18"/>
          <w:lang w:val="sr-Cyrl-RS"/>
        </w:rPr>
        <w:t>Изабраног понуђача</w:t>
      </w:r>
      <w:r w:rsidRPr="00D0459F">
        <w:rPr>
          <w:rFonts w:cs="Arial"/>
          <w:sz w:val="18"/>
          <w:szCs w:val="18"/>
        </w:rPr>
        <w:t>, организује благовремено преузимање добра у времену од 08,00 до 14,00 часова.</w:t>
      </w:r>
    </w:p>
    <w:p w:rsidR="00D0459F" w:rsidRPr="00D0459F" w:rsidRDefault="00D0459F" w:rsidP="00D0459F">
      <w:pPr>
        <w:pStyle w:val="KDParagraf"/>
        <w:spacing w:before="0"/>
        <w:rPr>
          <w:rFonts w:cs="Arial"/>
          <w:sz w:val="18"/>
          <w:szCs w:val="18"/>
        </w:rPr>
      </w:pPr>
      <w:r w:rsidRPr="00D0459F">
        <w:rPr>
          <w:rFonts w:cs="Arial"/>
          <w:sz w:val="18"/>
          <w:szCs w:val="18"/>
        </w:rPr>
        <w:t>Пријем предмета уговора констатоваће се потписивањем Записника о квантитативном пријему – без примедби и/или Отпремницеипровером</w:t>
      </w:r>
      <w:r w:rsidRPr="00D0459F">
        <w:rPr>
          <w:rFonts w:cs="Arial"/>
          <w:sz w:val="18"/>
          <w:szCs w:val="18"/>
          <w:lang w:val="sr-Latn-CS"/>
        </w:rPr>
        <w:t>:</w:t>
      </w:r>
    </w:p>
    <w:p w:rsidR="00D0459F" w:rsidRPr="00D0459F" w:rsidRDefault="00D0459F" w:rsidP="00D0459F">
      <w:pPr>
        <w:pStyle w:val="KDNabrajanje"/>
        <w:spacing w:before="0"/>
        <w:rPr>
          <w:rFonts w:cs="Arial"/>
          <w:sz w:val="18"/>
          <w:szCs w:val="18"/>
        </w:rPr>
      </w:pPr>
      <w:r w:rsidRPr="00D0459F">
        <w:rPr>
          <w:rFonts w:cs="Arial"/>
          <w:sz w:val="18"/>
          <w:szCs w:val="18"/>
        </w:rPr>
        <w:t>да ли је испоручена уговорена  количина</w:t>
      </w:r>
    </w:p>
    <w:p w:rsidR="00D0459F" w:rsidRPr="00D0459F" w:rsidRDefault="00D0459F" w:rsidP="00D0459F">
      <w:pPr>
        <w:pStyle w:val="KDNabrajanje"/>
        <w:spacing w:before="0"/>
        <w:rPr>
          <w:rFonts w:cs="Arial"/>
          <w:sz w:val="18"/>
          <w:szCs w:val="18"/>
        </w:rPr>
      </w:pPr>
      <w:r w:rsidRPr="00D0459F">
        <w:rPr>
          <w:rFonts w:cs="Arial"/>
          <w:sz w:val="18"/>
          <w:szCs w:val="18"/>
        </w:rPr>
        <w:t>да ли су добра испоручена у оригиналном паковању</w:t>
      </w:r>
    </w:p>
    <w:p w:rsidR="00D0459F" w:rsidRPr="00D0459F" w:rsidRDefault="00D0459F" w:rsidP="00D0459F">
      <w:pPr>
        <w:pStyle w:val="KDNabrajanje"/>
        <w:spacing w:before="0"/>
        <w:rPr>
          <w:rFonts w:cs="Arial"/>
          <w:sz w:val="18"/>
          <w:szCs w:val="18"/>
        </w:rPr>
      </w:pPr>
      <w:r w:rsidRPr="00D0459F">
        <w:rPr>
          <w:rFonts w:cs="Arial"/>
          <w:sz w:val="18"/>
          <w:szCs w:val="18"/>
        </w:rPr>
        <w:t>да ли су добра без видљивог оштећења</w:t>
      </w:r>
    </w:p>
    <w:p w:rsidR="00D0459F" w:rsidRPr="00D0459F" w:rsidRDefault="00D0459F" w:rsidP="00D0459F">
      <w:pPr>
        <w:pStyle w:val="KDNabrajanje"/>
        <w:spacing w:before="0"/>
        <w:rPr>
          <w:rFonts w:cs="Arial"/>
          <w:sz w:val="18"/>
          <w:szCs w:val="18"/>
        </w:rPr>
      </w:pPr>
      <w:r w:rsidRPr="00D0459F">
        <w:rPr>
          <w:rFonts w:cs="Arial"/>
          <w:sz w:val="18"/>
          <w:szCs w:val="18"/>
        </w:rPr>
        <w:t>да ли је уз испоручена добра достављена комплетна пратећа документација наведена у конкурсној документацији.</w:t>
      </w:r>
    </w:p>
    <w:p w:rsidR="00D0459F" w:rsidRPr="00D0459F" w:rsidRDefault="00D0459F" w:rsidP="00D0459F">
      <w:pPr>
        <w:pStyle w:val="KDParagraf"/>
        <w:spacing w:before="0"/>
        <w:rPr>
          <w:rFonts w:cs="Arial"/>
          <w:sz w:val="18"/>
          <w:szCs w:val="18"/>
          <w:lang w:val="sr-Cyrl-BA"/>
        </w:rPr>
      </w:pPr>
      <w:r w:rsidRPr="00D0459F">
        <w:rPr>
          <w:rFonts w:cs="Arial"/>
          <w:sz w:val="18"/>
          <w:szCs w:val="18"/>
          <w:lang w:val="ru-RU"/>
        </w:rPr>
        <w:t>У случају да дође до о</w:t>
      </w:r>
      <w:r>
        <w:rPr>
          <w:rFonts w:cs="Arial"/>
          <w:sz w:val="18"/>
          <w:szCs w:val="18"/>
          <w:lang w:val="ru-RU"/>
        </w:rPr>
        <w:t>дступања од уговореног, Изабрани понуђач</w:t>
      </w:r>
      <w:r w:rsidRPr="00D0459F">
        <w:rPr>
          <w:rFonts w:cs="Arial"/>
          <w:sz w:val="18"/>
          <w:szCs w:val="18"/>
          <w:lang w:val="ru-RU"/>
        </w:rPr>
        <w:t xml:space="preserve"> је дужан да до краја уговореног рока испоруке отклони све недостатке</w:t>
      </w:r>
      <w:r w:rsidRPr="00D0459F">
        <w:rPr>
          <w:rFonts w:cs="Arial"/>
          <w:sz w:val="18"/>
          <w:szCs w:val="18"/>
        </w:rPr>
        <w:t xml:space="preserve"> а</w:t>
      </w:r>
      <w:r w:rsidRPr="00D0459F">
        <w:rPr>
          <w:rFonts w:cs="Arial"/>
          <w:sz w:val="18"/>
          <w:szCs w:val="18"/>
          <w:lang w:val="ru-RU"/>
        </w:rPr>
        <w:t xml:space="preserve"> док се </w:t>
      </w:r>
      <w:r w:rsidRPr="00D0459F">
        <w:rPr>
          <w:rFonts w:cs="Arial"/>
          <w:sz w:val="18"/>
          <w:szCs w:val="18"/>
        </w:rPr>
        <w:t xml:space="preserve">ти недостаци не </w:t>
      </w:r>
      <w:r w:rsidRPr="00D0459F">
        <w:rPr>
          <w:rFonts w:cs="Arial"/>
          <w:sz w:val="18"/>
          <w:szCs w:val="18"/>
          <w:lang w:val="ru-RU"/>
        </w:rPr>
        <w:t>отклон</w:t>
      </w:r>
      <w:r w:rsidRPr="00D0459F">
        <w:rPr>
          <w:rFonts w:cs="Arial"/>
          <w:sz w:val="18"/>
          <w:szCs w:val="18"/>
        </w:rPr>
        <w:t>е</w:t>
      </w:r>
      <w:r w:rsidRPr="00D0459F">
        <w:rPr>
          <w:rFonts w:cs="Arial"/>
          <w:sz w:val="18"/>
          <w:szCs w:val="18"/>
          <w:lang w:val="ru-RU"/>
        </w:rPr>
        <w:t xml:space="preserve">, </w:t>
      </w:r>
      <w:r w:rsidRPr="00D0459F">
        <w:rPr>
          <w:rFonts w:cs="Arial"/>
          <w:sz w:val="18"/>
          <w:szCs w:val="18"/>
        </w:rPr>
        <w:t xml:space="preserve">сматраће се да </w:t>
      </w:r>
      <w:r w:rsidRPr="00D0459F">
        <w:rPr>
          <w:rFonts w:cs="Arial"/>
          <w:sz w:val="18"/>
          <w:szCs w:val="18"/>
          <w:lang w:val="ru-RU"/>
        </w:rPr>
        <w:t>испорук</w:t>
      </w:r>
      <w:r w:rsidRPr="00D0459F">
        <w:rPr>
          <w:rFonts w:cs="Arial"/>
          <w:sz w:val="18"/>
          <w:szCs w:val="18"/>
        </w:rPr>
        <w:t>а</w:t>
      </w:r>
      <w:r w:rsidRPr="00D0459F">
        <w:rPr>
          <w:rFonts w:cs="Arial"/>
          <w:sz w:val="18"/>
          <w:szCs w:val="18"/>
          <w:lang w:val="ru-RU"/>
        </w:rPr>
        <w:t xml:space="preserve"> није </w:t>
      </w:r>
      <w:r w:rsidRPr="00D0459F">
        <w:rPr>
          <w:rFonts w:cs="Arial"/>
          <w:sz w:val="18"/>
          <w:szCs w:val="18"/>
        </w:rPr>
        <w:t>извршена у року</w:t>
      </w:r>
      <w:r w:rsidRPr="00D0459F">
        <w:rPr>
          <w:rFonts w:cs="Arial"/>
          <w:sz w:val="18"/>
          <w:szCs w:val="18"/>
          <w:lang w:val="ru-RU"/>
        </w:rPr>
        <w:t xml:space="preserve">. </w:t>
      </w:r>
    </w:p>
    <w:p w:rsidR="00FE53EA" w:rsidRPr="0092010B" w:rsidRDefault="008112A2" w:rsidP="00FE53EA">
      <w:pPr>
        <w:spacing w:before="0"/>
        <w:jc w:val="left"/>
        <w:rPr>
          <w:rFonts w:eastAsia="Calibri" w:cs="Arial"/>
          <w:noProof/>
          <w:sz w:val="18"/>
          <w:szCs w:val="18"/>
          <w:lang w:val="sr-Cyrl-CS"/>
        </w:rPr>
      </w:pPr>
      <w:r w:rsidRPr="0092010B">
        <w:rPr>
          <w:rFonts w:cs="Arial"/>
          <w:color w:val="00B0F0"/>
          <w:sz w:val="18"/>
          <w:szCs w:val="18"/>
        </w:rPr>
        <w:t xml:space="preserve"> </w:t>
      </w:r>
      <w:r w:rsidR="00465B73" w:rsidRPr="0092010B">
        <w:rPr>
          <w:rFonts w:cs="Arial"/>
          <w:color w:val="00B0F0"/>
          <w:sz w:val="18"/>
          <w:szCs w:val="18"/>
        </w:rPr>
        <w:t xml:space="preserve">    </w:t>
      </w:r>
      <w:r w:rsidR="00FE53EA" w:rsidRPr="0092010B">
        <w:rPr>
          <w:rFonts w:eastAsia="Calibri" w:cs="Arial"/>
          <w:noProof/>
          <w:sz w:val="18"/>
          <w:szCs w:val="18"/>
          <w:lang w:val="sr-Cyrl-CS"/>
        </w:rPr>
        <w:t>Изабрани понуђач мора да испоручи добра односно  изврши услуге у квалитету по важећим законима и техничким прописима и по  прописној</w:t>
      </w:r>
      <w:r w:rsidR="00FE53EA" w:rsidRPr="0092010B">
        <w:rPr>
          <w:rFonts w:eastAsia="Calibri" w:cs="Arial"/>
          <w:noProof/>
          <w:sz w:val="18"/>
          <w:szCs w:val="18"/>
          <w:lang w:val="sr-Latn-CS"/>
        </w:rPr>
        <w:t xml:space="preserve"> </w:t>
      </w:r>
      <w:r w:rsidR="00FE53EA" w:rsidRPr="0092010B">
        <w:rPr>
          <w:rFonts w:eastAsia="Calibri" w:cs="Arial"/>
          <w:noProof/>
          <w:sz w:val="18"/>
          <w:szCs w:val="18"/>
          <w:lang w:val="sr-Cyrl-CS"/>
        </w:rPr>
        <w:t xml:space="preserve">технологији за конкретну врсту посла. Услуге извршава </w:t>
      </w:r>
      <w:r w:rsidR="00FE53EA" w:rsidRPr="0092010B">
        <w:rPr>
          <w:rFonts w:eastAsia="Calibri" w:cs="Arial"/>
          <w:sz w:val="18"/>
          <w:szCs w:val="18"/>
          <w:lang w:val="sr-Cyrl-CS"/>
        </w:rPr>
        <w:t>квалитетно и стручно,</w:t>
      </w:r>
      <w:r w:rsidR="00FE53EA" w:rsidRPr="0092010B">
        <w:rPr>
          <w:rFonts w:eastAsia="Calibri" w:cs="Arial"/>
          <w:b/>
          <w:sz w:val="18"/>
          <w:szCs w:val="18"/>
          <w:lang w:val="sr-Cyrl-CS"/>
        </w:rPr>
        <w:t xml:space="preserve"> </w:t>
      </w:r>
      <w:r w:rsidR="00FE53EA" w:rsidRPr="0092010B">
        <w:rPr>
          <w:rFonts w:eastAsia="Calibri" w:cs="Arial"/>
          <w:sz w:val="18"/>
          <w:szCs w:val="18"/>
          <w:lang w:val="sr-Cyrl-CS"/>
        </w:rPr>
        <w:t>са квалификованом радном снагом и стручним техничким особљем.</w:t>
      </w:r>
    </w:p>
    <w:p w:rsidR="00FE53EA" w:rsidRPr="0092010B" w:rsidRDefault="00FE53EA" w:rsidP="00FE53EA">
      <w:pPr>
        <w:spacing w:before="0"/>
        <w:jc w:val="left"/>
        <w:rPr>
          <w:rFonts w:eastAsia="Calibri" w:cs="Arial"/>
          <w:noProof/>
          <w:sz w:val="18"/>
          <w:szCs w:val="18"/>
          <w:lang w:val="sr-Cyrl-CS"/>
        </w:rPr>
      </w:pPr>
      <w:r w:rsidRPr="0092010B">
        <w:rPr>
          <w:rFonts w:eastAsia="Calibri" w:cs="Arial"/>
          <w:sz w:val="18"/>
          <w:szCs w:val="18"/>
          <w:lang w:val="sr-Cyrl-CS"/>
        </w:rPr>
        <w:t xml:space="preserve">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 </w:t>
      </w:r>
    </w:p>
    <w:p w:rsidR="00FE53EA" w:rsidRPr="0092010B" w:rsidRDefault="00FE53EA" w:rsidP="00FE53EA">
      <w:pPr>
        <w:spacing w:before="0"/>
        <w:jc w:val="left"/>
        <w:rPr>
          <w:rFonts w:eastAsia="Calibri" w:cs="Arial"/>
          <w:noProof/>
          <w:sz w:val="18"/>
          <w:szCs w:val="18"/>
          <w:lang w:val="sr-Cyrl-RS"/>
        </w:rPr>
      </w:pPr>
      <w:r w:rsidRPr="0092010B">
        <w:rPr>
          <w:rFonts w:eastAsia="Calibri" w:cs="Arial"/>
          <w:noProof/>
          <w:sz w:val="18"/>
          <w:szCs w:val="18"/>
          <w:lang w:val="sr-Cyrl-CS"/>
        </w:rPr>
        <w:t>Контролу квалитета извршених услуга врше: овлашћено лице Изабраног понуђача и представник Наручиоца, а Изабраних понуђач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FE53EA" w:rsidRPr="0092010B" w:rsidRDefault="00FE53EA" w:rsidP="00FE53EA">
      <w:pPr>
        <w:spacing w:before="0"/>
        <w:jc w:val="left"/>
        <w:rPr>
          <w:rFonts w:eastAsia="Calibri" w:cs="Arial"/>
          <w:noProof/>
          <w:sz w:val="18"/>
          <w:szCs w:val="18"/>
          <w:lang w:val="sr-Cyrl-CS"/>
        </w:rPr>
      </w:pPr>
      <w:r w:rsidRPr="0092010B">
        <w:rPr>
          <w:rFonts w:eastAsia="Calibri" w:cs="Arial"/>
          <w:sz w:val="18"/>
          <w:szCs w:val="18"/>
          <w:lang w:val="sr-Cyrl-CS"/>
        </w:rPr>
        <w:lastRenderedPageBreak/>
        <w:t xml:space="preserve">Уколико се констатује визуелно или пробом на градилишту или на други начин, да материјал није одговарајући, </w:t>
      </w:r>
      <w:r w:rsidRPr="0092010B">
        <w:rPr>
          <w:rFonts w:eastAsia="Calibri" w:cs="Arial"/>
          <w:noProof/>
          <w:sz w:val="18"/>
          <w:szCs w:val="18"/>
          <w:lang w:val="sr-Cyrl-CS"/>
        </w:rPr>
        <w:t>Изабраних понуђач</w:t>
      </w:r>
      <w:r w:rsidRPr="0092010B">
        <w:rPr>
          <w:rFonts w:eastAsia="Calibri" w:cs="Arial"/>
          <w:sz w:val="18"/>
          <w:szCs w:val="18"/>
          <w:lang w:val="sr-Cyrl-CS"/>
        </w:rPr>
        <w:t xml:space="preserve"> по захтеву Наручиоца о свом трошку: врши испитивање набављеног материјала сваке испоруке. </w:t>
      </w:r>
    </w:p>
    <w:p w:rsidR="00FE53EA" w:rsidRPr="0092010B" w:rsidRDefault="00FE53EA" w:rsidP="0092010B">
      <w:pPr>
        <w:spacing w:before="0"/>
        <w:jc w:val="left"/>
        <w:rPr>
          <w:rFonts w:eastAsia="Calibri" w:cs="Arial"/>
          <w:noProof/>
          <w:sz w:val="18"/>
          <w:szCs w:val="18"/>
          <w:lang w:val="sr-Cyrl-CS"/>
        </w:rPr>
      </w:pPr>
      <w:r w:rsidRPr="0092010B">
        <w:rPr>
          <w:rFonts w:eastAsia="Calibri" w:cs="Arial"/>
          <w:noProof/>
          <w:sz w:val="18"/>
          <w:szCs w:val="18"/>
          <w:lang w:val="sr-Cyrl-CS"/>
        </w:rPr>
        <w:t xml:space="preserve">Изабраних понуђач је обавезан да омогући Наручиоцу и контролу процеса производње материјала у фабрици или радионици произвођача, укључујући и провере материјала на лицу места. Изабраних понуђач је дужан да Наручиоцу на његов захтев омогући приступ код подизвођача, и произвођача, ради установљавања квалификације (пре овере уговора). </w:t>
      </w:r>
      <w:r w:rsidRPr="0092010B">
        <w:rPr>
          <w:rFonts w:cs="Arial"/>
          <w:sz w:val="18"/>
          <w:szCs w:val="18"/>
          <w:lang w:val="sr-Cyrl-RS"/>
        </w:rPr>
        <w:t>Наручилац</w:t>
      </w:r>
      <w:r w:rsidRPr="0092010B">
        <w:rPr>
          <w:rFonts w:cs="Arial"/>
          <w:sz w:val="18"/>
          <w:szCs w:val="18"/>
        </w:rPr>
        <w:t xml:space="preserve"> </w:t>
      </w:r>
      <w:r w:rsidRPr="0092010B">
        <w:rPr>
          <w:rFonts w:cs="Arial"/>
          <w:sz w:val="18"/>
          <w:szCs w:val="18"/>
          <w:lang w:val="sr-Cyrl-CS"/>
        </w:rPr>
        <w:t>је обавез</w:t>
      </w:r>
      <w:r w:rsidRPr="0092010B">
        <w:rPr>
          <w:rFonts w:cs="Arial"/>
          <w:sz w:val="18"/>
          <w:szCs w:val="18"/>
        </w:rPr>
        <w:t>ан</w:t>
      </w:r>
      <w:r w:rsidRPr="0092010B">
        <w:rPr>
          <w:rFonts w:cs="Arial"/>
          <w:sz w:val="18"/>
          <w:szCs w:val="18"/>
          <w:lang w:val="sr-Cyrl-CS"/>
        </w:rPr>
        <w:t xml:space="preserve"> да по квантитативном пријему испоруке </w:t>
      </w:r>
      <w:r w:rsidRPr="0092010B">
        <w:rPr>
          <w:rFonts w:cs="Arial"/>
          <w:bCs/>
          <w:sz w:val="18"/>
          <w:szCs w:val="18"/>
          <w:lang w:val="sr-Cyrl-CS"/>
        </w:rPr>
        <w:t>добара</w:t>
      </w:r>
      <w:r w:rsidRPr="0092010B">
        <w:rPr>
          <w:rFonts w:cs="Arial"/>
          <w:sz w:val="18"/>
          <w:szCs w:val="18"/>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92010B">
        <w:rPr>
          <w:rFonts w:cs="Arial"/>
          <w:sz w:val="18"/>
          <w:szCs w:val="18"/>
          <w:lang w:val="sr-Cyrl-RS"/>
        </w:rPr>
        <w:t>Наручилац</w:t>
      </w:r>
      <w:r w:rsidRPr="0092010B">
        <w:rPr>
          <w:rFonts w:cs="Arial"/>
          <w:sz w:val="18"/>
          <w:szCs w:val="18"/>
        </w:rPr>
        <w:t xml:space="preserve"> може одложити утврђивање квалитета испорученог добра док му </w:t>
      </w:r>
      <w:r w:rsidRPr="0092010B">
        <w:rPr>
          <w:rFonts w:eastAsia="Calibri" w:cs="Arial"/>
          <w:noProof/>
          <w:sz w:val="18"/>
          <w:szCs w:val="18"/>
          <w:lang w:val="sr-Cyrl-CS"/>
        </w:rPr>
        <w:t>Изабраних понуђач</w:t>
      </w:r>
      <w:r w:rsidRPr="0092010B">
        <w:rPr>
          <w:rFonts w:cs="Arial"/>
          <w:sz w:val="18"/>
          <w:szCs w:val="18"/>
        </w:rPr>
        <w:t xml:space="preserve"> не достави исправе које су за ту сврху неопходне, али је дужно да опомене </w:t>
      </w:r>
      <w:r w:rsidRPr="0092010B">
        <w:rPr>
          <w:rFonts w:eastAsia="Calibri" w:cs="Arial"/>
          <w:noProof/>
          <w:sz w:val="18"/>
          <w:szCs w:val="18"/>
          <w:lang w:val="sr-Cyrl-CS"/>
        </w:rPr>
        <w:t>Изабраног понуђача</w:t>
      </w:r>
      <w:r w:rsidRPr="0092010B">
        <w:rPr>
          <w:rFonts w:cs="Arial"/>
          <w:sz w:val="18"/>
          <w:szCs w:val="18"/>
        </w:rPr>
        <w:t xml:space="preserve"> да му их без одлагања достави. </w:t>
      </w:r>
    </w:p>
    <w:p w:rsidR="00FE53EA" w:rsidRPr="0092010B" w:rsidRDefault="00FE53EA" w:rsidP="00FE53EA">
      <w:pPr>
        <w:tabs>
          <w:tab w:val="left" w:pos="9090"/>
        </w:tabs>
        <w:rPr>
          <w:rFonts w:cs="Arial"/>
          <w:sz w:val="18"/>
          <w:szCs w:val="18"/>
        </w:rPr>
      </w:pPr>
      <w:r w:rsidRPr="0092010B">
        <w:rPr>
          <w:rFonts w:cs="Arial"/>
          <w:sz w:val="18"/>
          <w:szCs w:val="18"/>
        </w:rPr>
        <w:t xml:space="preserve">Уколико се утврди да квалитет испорученог добра не одговара уговореном, </w:t>
      </w:r>
      <w:r w:rsidRPr="0092010B">
        <w:rPr>
          <w:rFonts w:cs="Arial"/>
          <w:sz w:val="18"/>
          <w:szCs w:val="18"/>
          <w:lang w:val="sr-Cyrl-RS"/>
        </w:rPr>
        <w:t>Наручилац</w:t>
      </w:r>
      <w:r w:rsidRPr="0092010B">
        <w:rPr>
          <w:rFonts w:cs="Arial"/>
          <w:sz w:val="18"/>
          <w:szCs w:val="18"/>
        </w:rPr>
        <w:t xml:space="preserve"> је обавезан да </w:t>
      </w:r>
      <w:r w:rsidRPr="0092010B">
        <w:rPr>
          <w:rFonts w:cs="Arial"/>
          <w:sz w:val="18"/>
          <w:szCs w:val="18"/>
          <w:lang w:val="sr-Cyrl-RS"/>
        </w:rPr>
        <w:t>Изабраном понуђачу</w:t>
      </w:r>
      <w:r w:rsidRPr="0092010B">
        <w:rPr>
          <w:rFonts w:cs="Arial"/>
          <w:sz w:val="18"/>
          <w:szCs w:val="18"/>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E53EA" w:rsidRPr="0092010B" w:rsidRDefault="00FE53EA" w:rsidP="00FE53EA">
      <w:pPr>
        <w:tabs>
          <w:tab w:val="left" w:pos="9090"/>
        </w:tabs>
        <w:rPr>
          <w:rFonts w:cs="Arial"/>
          <w:sz w:val="18"/>
          <w:szCs w:val="18"/>
        </w:rPr>
      </w:pPr>
      <w:r w:rsidRPr="0092010B">
        <w:rPr>
          <w:rFonts w:cs="Arial"/>
          <w:sz w:val="18"/>
          <w:szCs w:val="18"/>
        </w:rPr>
        <w:t>Када се, после  извршеног квалитативног  пријема, покаже да испоручено добро има</w:t>
      </w:r>
      <w:r w:rsidR="0092010B" w:rsidRPr="0092010B">
        <w:rPr>
          <w:rFonts w:cs="Arial"/>
          <w:sz w:val="18"/>
          <w:szCs w:val="18"/>
        </w:rPr>
        <w:t xml:space="preserve"> неки скривени недостатак, </w:t>
      </w:r>
      <w:r w:rsidR="0092010B" w:rsidRPr="0092010B">
        <w:rPr>
          <w:rFonts w:cs="Arial"/>
          <w:sz w:val="18"/>
          <w:szCs w:val="18"/>
          <w:lang w:val="sr-Cyrl-RS"/>
        </w:rPr>
        <w:t>Наручилац</w:t>
      </w:r>
      <w:r w:rsidR="0092010B" w:rsidRPr="0092010B">
        <w:rPr>
          <w:rFonts w:cs="Arial"/>
          <w:sz w:val="18"/>
          <w:szCs w:val="18"/>
        </w:rPr>
        <w:t xml:space="preserve"> је обавезан да </w:t>
      </w:r>
      <w:r w:rsidR="0092010B" w:rsidRPr="0092010B">
        <w:rPr>
          <w:rFonts w:cs="Arial"/>
          <w:sz w:val="18"/>
          <w:szCs w:val="18"/>
          <w:lang w:val="sr-Cyrl-RS"/>
        </w:rPr>
        <w:t>Изабраном понуђачу</w:t>
      </w:r>
      <w:r w:rsidRPr="0092010B">
        <w:rPr>
          <w:rFonts w:cs="Arial"/>
          <w:sz w:val="18"/>
          <w:szCs w:val="18"/>
        </w:rPr>
        <w:t xml:space="preserve"> стави приговор на квалитет без одлагања, чим утврди недостатак. </w:t>
      </w:r>
      <w:r w:rsidR="0092010B" w:rsidRPr="0092010B">
        <w:rPr>
          <w:rFonts w:eastAsia="Calibri" w:cs="Arial"/>
          <w:noProof/>
          <w:sz w:val="18"/>
          <w:szCs w:val="18"/>
          <w:lang w:val="sr-Cyrl-CS"/>
        </w:rPr>
        <w:t>Изабраних понуђач</w:t>
      </w:r>
      <w:r w:rsidRPr="0092010B">
        <w:rPr>
          <w:rFonts w:cs="Arial"/>
          <w:sz w:val="18"/>
          <w:szCs w:val="18"/>
        </w:rPr>
        <w:t xml:space="preserve"> је обавезан да у року од 7 (седам) дана од дана пријема приговора из става 3. и става 4. ов</w:t>
      </w:r>
      <w:r w:rsidR="0092010B" w:rsidRPr="0092010B">
        <w:rPr>
          <w:rFonts w:cs="Arial"/>
          <w:sz w:val="18"/>
          <w:szCs w:val="18"/>
        </w:rPr>
        <w:t xml:space="preserve">ог члана, писмено обавести </w:t>
      </w:r>
      <w:r w:rsidR="0092010B" w:rsidRPr="0092010B">
        <w:rPr>
          <w:rFonts w:cs="Arial"/>
          <w:sz w:val="18"/>
          <w:szCs w:val="18"/>
          <w:lang w:val="sr-Cyrl-RS"/>
        </w:rPr>
        <w:t>Наручиоца</w:t>
      </w:r>
      <w:r w:rsidRPr="0092010B">
        <w:rPr>
          <w:rFonts w:cs="Arial"/>
          <w:sz w:val="18"/>
          <w:szCs w:val="18"/>
        </w:rPr>
        <w:t xml:space="preserve"> о исходу рекламације.</w:t>
      </w:r>
    </w:p>
    <w:p w:rsidR="00FE53EA" w:rsidRPr="0092010B" w:rsidRDefault="0092010B" w:rsidP="00D0459F">
      <w:pPr>
        <w:tabs>
          <w:tab w:val="left" w:pos="9090"/>
        </w:tabs>
        <w:spacing w:before="0"/>
        <w:rPr>
          <w:rFonts w:cs="Arial"/>
          <w:sz w:val="18"/>
          <w:szCs w:val="18"/>
        </w:rPr>
      </w:pPr>
      <w:r w:rsidRPr="0092010B">
        <w:rPr>
          <w:rFonts w:cs="Arial"/>
          <w:sz w:val="18"/>
          <w:szCs w:val="18"/>
          <w:lang w:val="sr-Cyrl-RS"/>
        </w:rPr>
        <w:t>Наручилац</w:t>
      </w:r>
      <w:r w:rsidR="00FE53EA" w:rsidRPr="0092010B">
        <w:rPr>
          <w:rFonts w:cs="Arial"/>
          <w:sz w:val="18"/>
          <w:szCs w:val="18"/>
        </w:rPr>
        <w:t xml:space="preserve">, који је </w:t>
      </w:r>
      <w:r w:rsidRPr="0092010B">
        <w:rPr>
          <w:rFonts w:eastAsia="Calibri" w:cs="Arial"/>
          <w:noProof/>
          <w:sz w:val="18"/>
          <w:szCs w:val="18"/>
          <w:lang w:val="sr-Cyrl-CS"/>
        </w:rPr>
        <w:t>Изабраном понуђачу</w:t>
      </w:r>
      <w:r w:rsidR="00FE53EA" w:rsidRPr="0092010B">
        <w:rPr>
          <w:rFonts w:cs="Arial"/>
          <w:sz w:val="18"/>
          <w:szCs w:val="18"/>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92010B">
        <w:rPr>
          <w:rFonts w:eastAsia="Calibri" w:cs="Arial"/>
          <w:noProof/>
          <w:sz w:val="18"/>
          <w:szCs w:val="18"/>
          <w:lang w:val="sr-Cyrl-CS"/>
        </w:rPr>
        <w:t>Изабраног понуђача</w:t>
      </w:r>
      <w:r w:rsidR="00FE53EA" w:rsidRPr="0092010B">
        <w:rPr>
          <w:rFonts w:cs="Arial"/>
          <w:sz w:val="18"/>
          <w:szCs w:val="18"/>
        </w:rPr>
        <w:t xml:space="preserve">: </w:t>
      </w:r>
    </w:p>
    <w:p w:rsidR="00FE53EA" w:rsidRPr="0092010B" w:rsidRDefault="00FE53EA" w:rsidP="00D0459F">
      <w:pPr>
        <w:pStyle w:val="KDNabrajanje"/>
        <w:spacing w:before="0"/>
        <w:rPr>
          <w:rFonts w:cs="Arial"/>
          <w:sz w:val="18"/>
          <w:szCs w:val="18"/>
        </w:rPr>
      </w:pPr>
      <w:r w:rsidRPr="0092010B">
        <w:rPr>
          <w:rFonts w:cs="Arial"/>
          <w:sz w:val="18"/>
          <w:szCs w:val="18"/>
        </w:rPr>
        <w:t xml:space="preserve">да отклони недостатке о свом трошку, ако су мане на добрима отклоњиве, или </w:t>
      </w:r>
    </w:p>
    <w:p w:rsidR="00FE53EA" w:rsidRPr="0092010B" w:rsidRDefault="00FE53EA" w:rsidP="00D0459F">
      <w:pPr>
        <w:pStyle w:val="KDNabrajanje"/>
        <w:spacing w:before="0"/>
        <w:rPr>
          <w:rFonts w:cs="Arial"/>
          <w:sz w:val="18"/>
          <w:szCs w:val="18"/>
        </w:rPr>
      </w:pPr>
      <w:r w:rsidRPr="0092010B">
        <w:rPr>
          <w:rFonts w:cs="Arial"/>
          <w:sz w:val="18"/>
          <w:szCs w:val="18"/>
        </w:rPr>
        <w:t>да му испоручи нове количине добра без недостатака о свом трошку и да испоручено  добро са недостацима о свом трошку преузме или</w:t>
      </w:r>
    </w:p>
    <w:p w:rsidR="00FE53EA" w:rsidRPr="0092010B" w:rsidRDefault="00FE53EA" w:rsidP="00D0459F">
      <w:pPr>
        <w:pStyle w:val="KDNabrajanje"/>
        <w:spacing w:before="0"/>
        <w:rPr>
          <w:rFonts w:cs="Arial"/>
          <w:sz w:val="18"/>
          <w:szCs w:val="18"/>
        </w:rPr>
      </w:pPr>
      <w:r w:rsidRPr="0092010B">
        <w:rPr>
          <w:rFonts w:cs="Arial"/>
          <w:sz w:val="18"/>
          <w:szCs w:val="18"/>
        </w:rPr>
        <w:t>да одбије пријем добра са недостацима.</w:t>
      </w:r>
    </w:p>
    <w:p w:rsidR="00FE53EA" w:rsidRPr="0092010B" w:rsidRDefault="00FE53EA" w:rsidP="00D0459F">
      <w:pPr>
        <w:tabs>
          <w:tab w:val="left" w:pos="9090"/>
        </w:tabs>
        <w:spacing w:before="0"/>
        <w:rPr>
          <w:rFonts w:cs="Arial"/>
          <w:sz w:val="18"/>
          <w:szCs w:val="18"/>
        </w:rPr>
      </w:pPr>
      <w:r w:rsidRPr="0092010B">
        <w:rPr>
          <w:rFonts w:cs="Arial"/>
          <w:sz w:val="18"/>
          <w:szCs w:val="18"/>
        </w:rPr>
        <w:t>У</w:t>
      </w:r>
      <w:r w:rsidR="0092010B" w:rsidRPr="0092010B">
        <w:rPr>
          <w:rFonts w:cs="Arial"/>
          <w:sz w:val="18"/>
          <w:szCs w:val="18"/>
        </w:rPr>
        <w:t xml:space="preserve"> сваком од ових случајева, </w:t>
      </w:r>
      <w:r w:rsidR="0092010B" w:rsidRPr="0092010B">
        <w:rPr>
          <w:rFonts w:cs="Arial"/>
          <w:sz w:val="18"/>
          <w:szCs w:val="18"/>
          <w:lang w:val="sr-Cyrl-RS"/>
        </w:rPr>
        <w:t>Наручилац</w:t>
      </w:r>
      <w:r w:rsidRPr="0092010B">
        <w:rPr>
          <w:rFonts w:cs="Arial"/>
          <w:sz w:val="18"/>
          <w:szCs w:val="18"/>
        </w:rPr>
        <w:t xml:space="preserve"> има право и на накнаду штете. Поред тога, и независно од тога, </w:t>
      </w:r>
      <w:r w:rsidR="0092010B" w:rsidRPr="0092010B">
        <w:rPr>
          <w:rFonts w:eastAsia="Calibri" w:cs="Arial"/>
          <w:noProof/>
          <w:sz w:val="18"/>
          <w:szCs w:val="18"/>
          <w:lang w:val="sr-Cyrl-CS"/>
        </w:rPr>
        <w:t>Изабрани понуђач</w:t>
      </w:r>
      <w:r w:rsidRPr="0092010B">
        <w:rPr>
          <w:rFonts w:cs="Arial"/>
          <w:sz w:val="18"/>
          <w:szCs w:val="18"/>
        </w:rPr>
        <w:t xml:space="preserve"> одговара</w:t>
      </w:r>
      <w:r w:rsidR="0092010B" w:rsidRPr="0092010B">
        <w:rPr>
          <w:rFonts w:cs="Arial"/>
          <w:sz w:val="18"/>
          <w:szCs w:val="18"/>
        </w:rPr>
        <w:t xml:space="preserve"> </w:t>
      </w:r>
      <w:r w:rsidR="0092010B" w:rsidRPr="0092010B">
        <w:rPr>
          <w:rFonts w:cs="Arial"/>
          <w:sz w:val="18"/>
          <w:szCs w:val="18"/>
          <w:lang w:val="sr-Cyrl-RS"/>
        </w:rPr>
        <w:t>Наручиоцу</w:t>
      </w:r>
      <w:r w:rsidRPr="0092010B">
        <w:rPr>
          <w:rFonts w:cs="Arial"/>
          <w:sz w:val="18"/>
          <w:szCs w:val="18"/>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E53EA" w:rsidRPr="00D0459F" w:rsidRDefault="0092010B" w:rsidP="00D0459F">
      <w:pPr>
        <w:tabs>
          <w:tab w:val="left" w:pos="9090"/>
        </w:tabs>
        <w:spacing w:before="0"/>
        <w:rPr>
          <w:rFonts w:cs="Arial"/>
          <w:sz w:val="18"/>
          <w:szCs w:val="18"/>
          <w:lang w:val="sr-Cyrl-RS"/>
        </w:rPr>
      </w:pPr>
      <w:r w:rsidRPr="0092010B">
        <w:rPr>
          <w:rFonts w:eastAsia="Calibri" w:cs="Arial"/>
          <w:noProof/>
          <w:sz w:val="18"/>
          <w:szCs w:val="18"/>
          <w:lang w:val="sr-Cyrl-CS"/>
        </w:rPr>
        <w:t>Изабрани понуђач</w:t>
      </w:r>
      <w:r w:rsidR="00FE53EA" w:rsidRPr="0092010B">
        <w:rPr>
          <w:rFonts w:cs="Arial"/>
          <w:sz w:val="18"/>
          <w:szCs w:val="18"/>
        </w:rPr>
        <w:t xml:space="preserve"> је одговоран за све недостатке и оштећења на добрима, која су настала и после преузимања </w:t>
      </w:r>
      <w:r w:rsidRPr="0092010B">
        <w:rPr>
          <w:rFonts w:cs="Arial"/>
          <w:sz w:val="18"/>
          <w:szCs w:val="18"/>
        </w:rPr>
        <w:t xml:space="preserve">истих од стране </w:t>
      </w:r>
      <w:r w:rsidRPr="0092010B">
        <w:rPr>
          <w:rFonts w:cs="Arial"/>
          <w:sz w:val="18"/>
          <w:szCs w:val="18"/>
          <w:lang w:val="sr-Cyrl-RS"/>
        </w:rPr>
        <w:t>Наручиоца</w:t>
      </w:r>
      <w:r w:rsidR="00FE53EA" w:rsidRPr="0092010B">
        <w:rPr>
          <w:rFonts w:cs="Arial"/>
          <w:sz w:val="18"/>
          <w:szCs w:val="18"/>
        </w:rPr>
        <w:t>, чији је узрок постојао пре преузимања (скривене мане).</w:t>
      </w:r>
    </w:p>
    <w:p w:rsidR="00FE53EA" w:rsidRPr="00D0459F" w:rsidRDefault="0092010B" w:rsidP="00D0459F">
      <w:pPr>
        <w:pStyle w:val="KDParagraf"/>
        <w:spacing w:before="0"/>
        <w:rPr>
          <w:rFonts w:cs="Arial"/>
          <w:sz w:val="18"/>
          <w:szCs w:val="18"/>
          <w:lang w:val="sr-Cyrl-BA"/>
        </w:rPr>
      </w:pPr>
      <w:r w:rsidRPr="0092010B">
        <w:rPr>
          <w:rFonts w:eastAsia="Calibri" w:cs="Arial"/>
          <w:noProof/>
          <w:sz w:val="18"/>
          <w:szCs w:val="18"/>
          <w:lang w:val="sr-Cyrl-CS"/>
        </w:rPr>
        <w:t>Изабрани понуђач</w:t>
      </w:r>
      <w:r w:rsidR="00FE53EA" w:rsidRPr="0092010B">
        <w:rPr>
          <w:rFonts w:cs="Arial"/>
          <w:sz w:val="18"/>
          <w:szCs w:val="18"/>
          <w:lang w:val="ru-RU"/>
        </w:rPr>
        <w:t xml:space="preserve"> </w:t>
      </w:r>
      <w:r w:rsidR="00FE53EA" w:rsidRPr="0092010B">
        <w:rPr>
          <w:rFonts w:cs="Arial"/>
          <w:sz w:val="18"/>
          <w:szCs w:val="18"/>
        </w:rPr>
        <w:t xml:space="preserve">је </w:t>
      </w:r>
      <w:r w:rsidR="00FE53EA" w:rsidRPr="0092010B">
        <w:rPr>
          <w:rFonts w:cs="Arial"/>
          <w:sz w:val="18"/>
          <w:szCs w:val="18"/>
          <w:lang w:val="ru-RU"/>
        </w:rPr>
        <w:t>обавезан</w:t>
      </w:r>
      <w:r w:rsidRPr="0092010B">
        <w:rPr>
          <w:rFonts w:cs="Arial"/>
          <w:sz w:val="18"/>
          <w:szCs w:val="18"/>
          <w:lang w:val="ru-RU"/>
        </w:rPr>
        <w:t xml:space="preserve"> да писаним путем обавести Наручиоца</w:t>
      </w:r>
      <w:r w:rsidR="00FE53EA" w:rsidRPr="0092010B">
        <w:rPr>
          <w:rFonts w:cs="Arial"/>
          <w:sz w:val="18"/>
          <w:szCs w:val="18"/>
          <w:lang w:val="ru-RU"/>
        </w:rPr>
        <w:t xml:space="preserve"> </w:t>
      </w:r>
      <w:r w:rsidR="00FE53EA" w:rsidRPr="0092010B">
        <w:rPr>
          <w:rFonts w:cs="Arial"/>
          <w:sz w:val="18"/>
          <w:szCs w:val="18"/>
        </w:rPr>
        <w:t>o</w:t>
      </w:r>
      <w:r w:rsidR="00FE53EA" w:rsidRPr="0092010B">
        <w:rPr>
          <w:rFonts w:cs="Arial"/>
          <w:sz w:val="18"/>
          <w:szCs w:val="18"/>
          <w:lang w:val="ru-RU"/>
        </w:rPr>
        <w:t xml:space="preserve"> датуму пријемног испитивања</w:t>
      </w:r>
      <w:r w:rsidR="00FE53EA" w:rsidRPr="0092010B">
        <w:rPr>
          <w:rFonts w:cs="Arial"/>
          <w:sz w:val="18"/>
          <w:szCs w:val="18"/>
          <w:lang w:val="sr-Cyrl-BA"/>
        </w:rPr>
        <w:t>/</w:t>
      </w:r>
      <w:r w:rsidR="00FE53EA" w:rsidRPr="0092010B">
        <w:rPr>
          <w:rFonts w:cs="Arial"/>
          <w:bCs/>
          <w:kern w:val="28"/>
          <w:sz w:val="18"/>
          <w:szCs w:val="18"/>
        </w:rPr>
        <w:t xml:space="preserve"> квалитативног </w:t>
      </w:r>
      <w:r w:rsidR="00FE53EA" w:rsidRPr="0092010B">
        <w:rPr>
          <w:rFonts w:cs="Arial"/>
          <w:sz w:val="18"/>
          <w:szCs w:val="18"/>
          <w:lang w:val="sr-Cyrl-BA"/>
        </w:rPr>
        <w:t xml:space="preserve">пријема најмање 5 радних дана пре </w:t>
      </w:r>
      <w:r w:rsidR="00FE53EA" w:rsidRPr="0092010B">
        <w:rPr>
          <w:rFonts w:cs="Arial"/>
          <w:sz w:val="18"/>
          <w:szCs w:val="18"/>
          <w:lang w:val="ru-RU"/>
        </w:rPr>
        <w:t>планираног термина испитивања</w:t>
      </w:r>
      <w:r w:rsidR="00FE53EA" w:rsidRPr="0092010B">
        <w:rPr>
          <w:rFonts w:cs="Arial"/>
          <w:sz w:val="18"/>
          <w:szCs w:val="18"/>
          <w:lang w:val="sr-Cyrl-BA"/>
        </w:rPr>
        <w:t xml:space="preserve">/пријема </w:t>
      </w:r>
      <w:r w:rsidR="00FE53EA" w:rsidRPr="0092010B">
        <w:rPr>
          <w:rFonts w:cs="Arial"/>
          <w:sz w:val="18"/>
          <w:szCs w:val="18"/>
          <w:lang w:val="ru-RU"/>
        </w:rPr>
        <w:t>и да уз позив достави предлог Плана пријемног испитивања</w:t>
      </w:r>
      <w:r w:rsidR="00FE53EA" w:rsidRPr="0092010B">
        <w:rPr>
          <w:rFonts w:cs="Arial"/>
          <w:sz w:val="18"/>
          <w:szCs w:val="18"/>
          <w:lang w:val="sr-Cyrl-BA"/>
        </w:rPr>
        <w:t>/квалитативног пријема</w:t>
      </w:r>
      <w:r w:rsidR="00FE53EA" w:rsidRPr="0092010B">
        <w:rPr>
          <w:rFonts w:cs="Arial"/>
          <w:sz w:val="18"/>
          <w:szCs w:val="18"/>
          <w:lang w:val="ru-RU"/>
        </w:rPr>
        <w:t>.</w:t>
      </w:r>
    </w:p>
    <w:p w:rsidR="00FE53EA" w:rsidRPr="0092010B" w:rsidRDefault="0092010B" w:rsidP="00FE53EA">
      <w:pPr>
        <w:pStyle w:val="KDParagraf"/>
        <w:spacing w:before="0"/>
        <w:rPr>
          <w:rFonts w:cs="Arial"/>
          <w:sz w:val="18"/>
          <w:szCs w:val="18"/>
        </w:rPr>
      </w:pPr>
      <w:r w:rsidRPr="0092010B">
        <w:rPr>
          <w:rFonts w:cs="Arial"/>
          <w:sz w:val="18"/>
          <w:szCs w:val="18"/>
          <w:lang w:val="sr-Cyrl-RS"/>
        </w:rPr>
        <w:t>Наручилац</w:t>
      </w:r>
      <w:r w:rsidR="00FE53EA" w:rsidRPr="0092010B">
        <w:rPr>
          <w:rFonts w:cs="Arial"/>
          <w:sz w:val="18"/>
          <w:szCs w:val="18"/>
        </w:rPr>
        <w:t xml:space="preserve"> ће формирати Стручни радни тим до 3 (три) члана који ће код </w:t>
      </w:r>
      <w:r w:rsidRPr="0092010B">
        <w:rPr>
          <w:rFonts w:cs="Arial"/>
          <w:bCs/>
          <w:kern w:val="28"/>
          <w:sz w:val="18"/>
          <w:szCs w:val="18"/>
        </w:rPr>
        <w:t>П</w:t>
      </w:r>
      <w:r w:rsidRPr="0092010B">
        <w:rPr>
          <w:rFonts w:cs="Arial"/>
          <w:bCs/>
          <w:kern w:val="28"/>
          <w:sz w:val="18"/>
          <w:szCs w:val="18"/>
          <w:lang w:val="sr-Cyrl-RS"/>
        </w:rPr>
        <w:t>онуђача</w:t>
      </w:r>
      <w:r w:rsidR="00FE53EA" w:rsidRPr="0092010B">
        <w:rPr>
          <w:rFonts w:cs="Arial"/>
          <w:bCs/>
          <w:kern w:val="28"/>
          <w:sz w:val="18"/>
          <w:szCs w:val="18"/>
        </w:rPr>
        <w:t xml:space="preserve">/произвођача или неком другом месту нпр. акредитованој лабораторији, извршити пријемно испитивање/квалитативни пријем у складу са </w:t>
      </w:r>
      <w:r w:rsidR="00FE53EA" w:rsidRPr="0092010B">
        <w:rPr>
          <w:rFonts w:cs="Arial"/>
          <w:sz w:val="18"/>
          <w:szCs w:val="18"/>
        </w:rPr>
        <w:t>важећим стандардима за предмет уговора.</w:t>
      </w:r>
    </w:p>
    <w:p w:rsidR="00FE53EA" w:rsidRPr="00D0459F" w:rsidRDefault="00FE53EA" w:rsidP="00FE53EA">
      <w:pPr>
        <w:pStyle w:val="KDParagraf"/>
        <w:spacing w:before="0"/>
        <w:rPr>
          <w:rFonts w:cs="Arial"/>
          <w:sz w:val="18"/>
          <w:szCs w:val="18"/>
          <w:lang w:val="sr-Cyrl-RS"/>
        </w:rPr>
      </w:pPr>
      <w:r w:rsidRPr="0092010B">
        <w:rPr>
          <w:rFonts w:cs="Arial"/>
          <w:sz w:val="18"/>
          <w:szCs w:val="18"/>
        </w:rPr>
        <w:t xml:space="preserve">Уколико пријем предметних добара не буде успешно извршен, </w:t>
      </w:r>
      <w:r w:rsidR="0092010B" w:rsidRPr="0092010B">
        <w:rPr>
          <w:rFonts w:eastAsia="Calibri" w:cs="Arial"/>
          <w:noProof/>
          <w:sz w:val="18"/>
          <w:szCs w:val="18"/>
          <w:lang w:val="sr-Cyrl-CS"/>
        </w:rPr>
        <w:t>Изабрани понуђач</w:t>
      </w:r>
      <w:r w:rsidRPr="0092010B">
        <w:rPr>
          <w:rFonts w:cs="Arial"/>
          <w:sz w:val="18"/>
          <w:szCs w:val="18"/>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FE53EA" w:rsidRPr="0092010B" w:rsidRDefault="00FE53EA" w:rsidP="00FE53EA">
      <w:pPr>
        <w:pStyle w:val="KDParagraf"/>
        <w:spacing w:before="0"/>
        <w:rPr>
          <w:rFonts w:cs="Arial"/>
          <w:bCs/>
          <w:kern w:val="28"/>
          <w:sz w:val="18"/>
          <w:szCs w:val="18"/>
          <w:lang w:val="sr-Cyrl-BA"/>
        </w:rPr>
      </w:pPr>
      <w:r w:rsidRPr="0092010B">
        <w:rPr>
          <w:rFonts w:cs="Arial"/>
          <w:bCs/>
          <w:kern w:val="28"/>
          <w:sz w:val="18"/>
          <w:szCs w:val="18"/>
        </w:rPr>
        <w:t>Након извршеног пријемног испитивања</w:t>
      </w:r>
      <w:r w:rsidRPr="0092010B">
        <w:rPr>
          <w:rFonts w:cs="Arial"/>
          <w:bCs/>
          <w:kern w:val="28"/>
          <w:sz w:val="18"/>
          <w:szCs w:val="18"/>
          <w:lang w:val="sr-Cyrl-BA"/>
        </w:rPr>
        <w:t>/квалитатиног пријема</w:t>
      </w:r>
      <w:r w:rsidRPr="0092010B">
        <w:rPr>
          <w:rFonts w:cs="Arial"/>
          <w:bCs/>
          <w:kern w:val="28"/>
          <w:sz w:val="18"/>
          <w:szCs w:val="18"/>
        </w:rPr>
        <w:t xml:space="preserve"> (по отклањању евентуалних пр</w:t>
      </w:r>
      <w:r w:rsidR="0092010B" w:rsidRPr="0092010B">
        <w:rPr>
          <w:rFonts w:cs="Arial"/>
          <w:bCs/>
          <w:kern w:val="28"/>
          <w:sz w:val="18"/>
          <w:szCs w:val="18"/>
        </w:rPr>
        <w:t xml:space="preserve">имедби), Стручни радни тим </w:t>
      </w:r>
      <w:r w:rsidR="0092010B" w:rsidRPr="0092010B">
        <w:rPr>
          <w:rFonts w:cs="Arial"/>
          <w:bCs/>
          <w:kern w:val="28"/>
          <w:sz w:val="18"/>
          <w:szCs w:val="18"/>
          <w:lang w:val="sr-Cyrl-RS"/>
        </w:rPr>
        <w:t>Наручиоца</w:t>
      </w:r>
      <w:r w:rsidRPr="0092010B">
        <w:rPr>
          <w:rFonts w:cs="Arial"/>
          <w:bCs/>
          <w:kern w:val="28"/>
          <w:sz w:val="18"/>
          <w:szCs w:val="18"/>
        </w:rPr>
        <w:t xml:space="preserve"> и представник </w:t>
      </w:r>
      <w:r w:rsidR="0092010B" w:rsidRPr="0092010B">
        <w:rPr>
          <w:rFonts w:eastAsia="Calibri" w:cs="Arial"/>
          <w:noProof/>
          <w:sz w:val="18"/>
          <w:szCs w:val="18"/>
          <w:lang w:val="sr-Cyrl-CS"/>
        </w:rPr>
        <w:t>Изабраног понуђача</w:t>
      </w:r>
      <w:r w:rsidRPr="0092010B">
        <w:rPr>
          <w:rFonts w:cs="Arial"/>
          <w:bCs/>
          <w:kern w:val="28"/>
          <w:sz w:val="18"/>
          <w:szCs w:val="18"/>
        </w:rPr>
        <w:t xml:space="preserve"> састављају и потписују Записник о пријемном испитивању/квалитативном пријему</w:t>
      </w:r>
      <w:r w:rsidRPr="0092010B">
        <w:rPr>
          <w:rFonts w:cs="Arial"/>
          <w:bCs/>
          <w:kern w:val="28"/>
          <w:sz w:val="18"/>
          <w:szCs w:val="18"/>
          <w:lang w:val="sr-Cyrl-BA"/>
        </w:rPr>
        <w:t>.</w:t>
      </w:r>
    </w:p>
    <w:p w:rsidR="006A3D3A" w:rsidRPr="0092010B" w:rsidRDefault="00FE53EA" w:rsidP="00FE53EA">
      <w:pPr>
        <w:pStyle w:val="KDParagraf"/>
        <w:spacing w:before="0"/>
        <w:rPr>
          <w:rFonts w:cs="Arial"/>
          <w:bCs/>
          <w:kern w:val="28"/>
          <w:sz w:val="18"/>
          <w:szCs w:val="18"/>
          <w:lang w:val="sr-Cyrl-RS"/>
        </w:rPr>
      </w:pPr>
      <w:r w:rsidRPr="0092010B">
        <w:rPr>
          <w:rFonts w:cs="Arial"/>
          <w:bCs/>
          <w:kern w:val="28"/>
          <w:sz w:val="18"/>
          <w:szCs w:val="1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0092010B" w:rsidRPr="0092010B">
        <w:rPr>
          <w:rFonts w:eastAsia="Calibri" w:cs="Arial"/>
          <w:noProof/>
          <w:sz w:val="18"/>
          <w:szCs w:val="18"/>
          <w:lang w:val="sr-Cyrl-CS"/>
        </w:rPr>
        <w:t>Изабрани понуђач</w:t>
      </w:r>
      <w:r w:rsidRPr="0092010B">
        <w:rPr>
          <w:rFonts w:cs="Arial"/>
          <w:bCs/>
          <w:kern w:val="28"/>
          <w:sz w:val="18"/>
          <w:szCs w:val="18"/>
        </w:rPr>
        <w:t>.</w:t>
      </w:r>
    </w:p>
    <w:p w:rsidR="00033CD5" w:rsidRPr="0092010B" w:rsidRDefault="004D14FC" w:rsidP="0092010B">
      <w:pPr>
        <w:pStyle w:val="Heading10"/>
        <w:numPr>
          <w:ilvl w:val="1"/>
          <w:numId w:val="22"/>
        </w:numPr>
        <w:rPr>
          <w:sz w:val="18"/>
          <w:szCs w:val="18"/>
        </w:rPr>
      </w:pPr>
      <w:bookmarkStart w:id="21" w:name="_Toc441651543"/>
      <w:bookmarkStart w:id="22" w:name="_Toc442559881"/>
      <w:r w:rsidRPr="0092010B">
        <w:rPr>
          <w:sz w:val="18"/>
          <w:szCs w:val="18"/>
        </w:rPr>
        <w:t>Гарантни рок</w:t>
      </w:r>
      <w:bookmarkEnd w:id="21"/>
      <w:bookmarkEnd w:id="22"/>
    </w:p>
    <w:p w:rsidR="00C676BE" w:rsidRPr="0092010B" w:rsidRDefault="001F7490" w:rsidP="008112A2">
      <w:pPr>
        <w:spacing w:before="0"/>
        <w:rPr>
          <w:rFonts w:cs="Arial"/>
          <w:sz w:val="18"/>
          <w:szCs w:val="18"/>
          <w:lang w:val="sr-Cyrl-CS" w:eastAsia="zh-CN"/>
        </w:rPr>
      </w:pPr>
      <w:r w:rsidRPr="0092010B">
        <w:rPr>
          <w:rFonts w:cs="Arial"/>
          <w:sz w:val="18"/>
          <w:szCs w:val="18"/>
          <w:lang w:eastAsia="zh-CN"/>
        </w:rPr>
        <w:t xml:space="preserve">Гарантни рок за предмет набавке је минимум </w:t>
      </w:r>
      <w:r w:rsidRPr="0092010B">
        <w:rPr>
          <w:rFonts w:cs="Arial"/>
          <w:sz w:val="18"/>
          <w:szCs w:val="18"/>
          <w:lang w:val="sr-Cyrl-RS"/>
        </w:rPr>
        <w:t>12</w:t>
      </w:r>
      <w:r w:rsidRPr="0092010B">
        <w:rPr>
          <w:rFonts w:cs="Arial"/>
          <w:sz w:val="18"/>
          <w:szCs w:val="18"/>
        </w:rPr>
        <w:t xml:space="preserve"> месец</w:t>
      </w:r>
      <w:r w:rsidRPr="0092010B">
        <w:rPr>
          <w:rFonts w:cs="Arial"/>
          <w:sz w:val="18"/>
          <w:szCs w:val="18"/>
          <w:lang w:val="sr-Cyrl-RS"/>
        </w:rPr>
        <w:t>и</w:t>
      </w:r>
      <w:r w:rsidR="00B53D6F">
        <w:rPr>
          <w:rFonts w:cs="Arial"/>
          <w:sz w:val="18"/>
          <w:szCs w:val="18"/>
        </w:rPr>
        <w:t xml:space="preserve"> од дана</w:t>
      </w:r>
      <w:r w:rsidRPr="0092010B">
        <w:rPr>
          <w:rFonts w:cs="Arial"/>
          <w:sz w:val="18"/>
          <w:szCs w:val="18"/>
        </w:rPr>
        <w:t xml:space="preserve"> потписивања Записника </w:t>
      </w:r>
      <w:r w:rsidR="00A767F6">
        <w:rPr>
          <w:rFonts w:cs="Arial"/>
          <w:sz w:val="18"/>
          <w:szCs w:val="18"/>
        </w:rPr>
        <w:t xml:space="preserve">о квалитативном </w:t>
      </w:r>
      <w:r w:rsidRPr="0092010B">
        <w:rPr>
          <w:rFonts w:cs="Arial"/>
          <w:sz w:val="18"/>
          <w:szCs w:val="18"/>
        </w:rPr>
        <w:t xml:space="preserve"> пријему добара</w:t>
      </w:r>
      <w:r w:rsidR="008602CC" w:rsidRPr="0092010B">
        <w:rPr>
          <w:rFonts w:cs="Arial"/>
          <w:sz w:val="18"/>
          <w:szCs w:val="18"/>
          <w:lang w:val="sr-Cyrl-CS" w:eastAsia="zh-CN"/>
        </w:rPr>
        <w:t>.</w:t>
      </w:r>
    </w:p>
    <w:p w:rsidR="00E47922" w:rsidRPr="0092010B" w:rsidRDefault="0092010B" w:rsidP="00E47922">
      <w:pPr>
        <w:spacing w:after="200" w:line="276" w:lineRule="auto"/>
        <w:contextualSpacing/>
        <w:rPr>
          <w:b/>
          <w:sz w:val="18"/>
          <w:szCs w:val="18"/>
          <w:lang w:val="sr-Cyrl-CS" w:eastAsia="ar-SA"/>
        </w:rPr>
      </w:pPr>
      <w:r w:rsidRPr="0092010B">
        <w:rPr>
          <w:b/>
          <w:sz w:val="18"/>
          <w:szCs w:val="18"/>
          <w:lang w:val="sr-Cyrl-CS" w:eastAsia="ar-SA"/>
        </w:rPr>
        <w:t>3.6</w:t>
      </w:r>
      <w:r w:rsidR="00E47922" w:rsidRPr="0092010B">
        <w:rPr>
          <w:b/>
          <w:sz w:val="18"/>
          <w:szCs w:val="18"/>
          <w:lang w:val="sr-Cyrl-CS" w:eastAsia="ar-SA"/>
        </w:rPr>
        <w:t xml:space="preserve">. </w:t>
      </w:r>
      <w:r w:rsidR="0059765F" w:rsidRPr="0092010B">
        <w:rPr>
          <w:b/>
          <w:sz w:val="18"/>
          <w:szCs w:val="18"/>
          <w:lang w:val="sr-Cyrl-CS" w:eastAsia="ar-SA"/>
        </w:rPr>
        <w:t>Препоручена посета објекту пре достављања понуде</w:t>
      </w:r>
      <w:r w:rsidR="00E47922" w:rsidRPr="0092010B">
        <w:rPr>
          <w:b/>
          <w:sz w:val="18"/>
          <w:szCs w:val="18"/>
          <w:lang w:val="sr-Cyrl-CS" w:eastAsia="ar-SA"/>
        </w:rPr>
        <w:t>.</w:t>
      </w:r>
    </w:p>
    <w:p w:rsidR="0059765F" w:rsidRPr="0092010B" w:rsidRDefault="0059765F" w:rsidP="00D0459F">
      <w:pPr>
        <w:spacing w:before="0"/>
        <w:ind w:firstLine="30"/>
        <w:rPr>
          <w:rFonts w:cs="Arial"/>
          <w:sz w:val="18"/>
          <w:szCs w:val="18"/>
          <w:lang w:val="sr-Cyrl-CS"/>
        </w:rPr>
      </w:pPr>
      <w:r w:rsidRPr="0092010B">
        <w:rPr>
          <w:rFonts w:cs="Arial"/>
          <w:sz w:val="18"/>
          <w:szCs w:val="18"/>
          <w:lang w:val="sr-Cyrl-CS"/>
        </w:rPr>
        <w:t>Посета објекту је могућа пре достављања понуде.</w:t>
      </w:r>
    </w:p>
    <w:p w:rsidR="0059765F" w:rsidRPr="0092010B" w:rsidRDefault="0059765F" w:rsidP="00D0459F">
      <w:pPr>
        <w:spacing w:before="0"/>
        <w:ind w:left="30" w:right="284"/>
        <w:rPr>
          <w:rFonts w:eastAsia="TimesNewRomanPS-BoldMT" w:cs="Arial"/>
          <w:sz w:val="18"/>
          <w:szCs w:val="18"/>
          <w:u w:val="single"/>
        </w:rPr>
      </w:pPr>
      <w:r w:rsidRPr="0092010B">
        <w:rPr>
          <w:rFonts w:cs="Arial"/>
          <w:noProof/>
          <w:sz w:val="18"/>
          <w:szCs w:val="18"/>
        </w:rPr>
        <w:t xml:space="preserve">Обилазак објекта је </w:t>
      </w:r>
      <w:r w:rsidRPr="0092010B">
        <w:rPr>
          <w:rFonts w:cs="Arial"/>
          <w:noProof/>
          <w:sz w:val="18"/>
          <w:szCs w:val="18"/>
          <w:lang w:val="sr-Cyrl-RS"/>
        </w:rPr>
        <w:t>могућ</w:t>
      </w:r>
      <w:r w:rsidRPr="0092010B">
        <w:rPr>
          <w:rFonts w:cs="Arial"/>
          <w:noProof/>
          <w:sz w:val="18"/>
          <w:szCs w:val="18"/>
        </w:rPr>
        <w:t xml:space="preserve"> и обавља се пре истека рока за подношење понуда. Од понуђача се  очекује да ће</w:t>
      </w:r>
      <w:r w:rsidRPr="0092010B">
        <w:rPr>
          <w:rFonts w:cs="Arial"/>
          <w:noProof/>
          <w:sz w:val="18"/>
          <w:szCs w:val="18"/>
          <w:lang w:val="hr-HR"/>
        </w:rPr>
        <w:t xml:space="preserve"> евентуалне нејасноће о предмету </w:t>
      </w:r>
      <w:r w:rsidRPr="0092010B">
        <w:rPr>
          <w:rFonts w:cs="Arial"/>
          <w:noProof/>
          <w:sz w:val="18"/>
          <w:szCs w:val="18"/>
        </w:rPr>
        <w:t>набавке</w:t>
      </w:r>
      <w:r w:rsidRPr="0092010B">
        <w:rPr>
          <w:rFonts w:cs="Arial"/>
          <w:noProof/>
          <w:sz w:val="18"/>
          <w:szCs w:val="18"/>
          <w:lang w:val="hr-HR"/>
        </w:rPr>
        <w:t xml:space="preserve"> или по било ком другом питању разјаснити пре давања понуде, тражењем додатних информација и разјашњења</w:t>
      </w:r>
      <w:r w:rsidRPr="0092010B">
        <w:rPr>
          <w:rFonts w:cs="Arial"/>
          <w:noProof/>
          <w:sz w:val="18"/>
          <w:szCs w:val="18"/>
        </w:rPr>
        <w:t xml:space="preserve">, </w:t>
      </w:r>
      <w:r w:rsidRPr="0092010B">
        <w:rPr>
          <w:rFonts w:cs="Arial"/>
          <w:noProof/>
          <w:sz w:val="18"/>
          <w:szCs w:val="18"/>
          <w:lang w:val="hr-HR"/>
        </w:rPr>
        <w:t>писаним путем у складу са  ЗЈН и Упутством за понуђаче</w:t>
      </w:r>
      <w:r w:rsidRPr="0092010B">
        <w:rPr>
          <w:rFonts w:cs="Arial"/>
          <w:noProof/>
          <w:sz w:val="18"/>
          <w:szCs w:val="18"/>
        </w:rPr>
        <w:t>.</w:t>
      </w:r>
      <w:r w:rsidRPr="0092010B">
        <w:rPr>
          <w:rFonts w:eastAsia="TimesNewRomanPS-BoldMT" w:cs="Arial"/>
          <w:sz w:val="18"/>
          <w:szCs w:val="18"/>
          <w:u w:val="single"/>
        </w:rPr>
        <w:t xml:space="preserve"> </w:t>
      </w:r>
    </w:p>
    <w:p w:rsidR="00E47922" w:rsidRPr="0092010B" w:rsidRDefault="00E47922" w:rsidP="00D0459F">
      <w:pPr>
        <w:spacing w:before="0"/>
        <w:ind w:left="30" w:right="284"/>
        <w:rPr>
          <w:rFonts w:eastAsia="TimesNewRomanPS-BoldMT" w:cs="Arial"/>
          <w:sz w:val="18"/>
          <w:szCs w:val="18"/>
        </w:rPr>
      </w:pPr>
      <w:r w:rsidRPr="0092010B">
        <w:rPr>
          <w:rFonts w:eastAsia="TimesNewRomanPS-BoldMT" w:cs="Arial"/>
          <w:sz w:val="18"/>
          <w:szCs w:val="18"/>
          <w:u w:val="single"/>
        </w:rPr>
        <w:t xml:space="preserve">Начин заказивања посете: </w:t>
      </w:r>
      <w:r w:rsidRPr="0092010B">
        <w:rPr>
          <w:rFonts w:eastAsia="TimesNewRomanPS-BoldMT" w:cs="Arial"/>
          <w:sz w:val="18"/>
          <w:szCs w:val="18"/>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00B1665E" w:rsidRPr="0092010B">
        <w:rPr>
          <w:rFonts w:eastAsia="TimesNewRomanPS-BoldMT" w:cs="Arial"/>
          <w:sz w:val="18"/>
          <w:szCs w:val="18"/>
          <w:lang w:val="sr-Cyrl-RS"/>
        </w:rPr>
        <w:t xml:space="preserve"> Дејан Маџарац</w:t>
      </w:r>
      <w:r w:rsidRPr="0092010B">
        <w:rPr>
          <w:rFonts w:eastAsia="TimesNewRomanPS-BoldMT" w:cs="Arial"/>
          <w:sz w:val="18"/>
          <w:szCs w:val="18"/>
        </w:rPr>
        <w:t xml:space="preserve">, е-мail: </w:t>
      </w:r>
      <w:r w:rsidR="00067D03" w:rsidRPr="0092010B">
        <w:rPr>
          <w:rFonts w:eastAsia="TimesNewRomanPS-BoldMT" w:cs="Arial"/>
          <w:color w:val="365F91" w:themeColor="accent1" w:themeShade="BF"/>
          <w:sz w:val="18"/>
          <w:szCs w:val="18"/>
        </w:rPr>
        <w:t>d</w:t>
      </w:r>
      <w:r w:rsidR="00B1665E" w:rsidRPr="0092010B">
        <w:rPr>
          <w:rFonts w:eastAsia="TimesNewRomanPS-BoldMT" w:cs="Arial"/>
          <w:color w:val="365F91" w:themeColor="accent1" w:themeShade="BF"/>
          <w:sz w:val="18"/>
          <w:szCs w:val="18"/>
        </w:rPr>
        <w:t>ejan.madzarac</w:t>
      </w:r>
      <w:hyperlink r:id="rId171" w:history="1">
        <w:r w:rsidRPr="0092010B">
          <w:rPr>
            <w:rStyle w:val="Hyperlink"/>
            <w:rFonts w:eastAsia="TimesNewRomanPS-BoldMT" w:cs="Arial"/>
            <w:color w:val="365F91" w:themeColor="accent1" w:themeShade="BF"/>
            <w:sz w:val="18"/>
            <w:szCs w:val="18"/>
            <w:u w:val="none"/>
          </w:rPr>
          <w:t>@eps.rs</w:t>
        </w:r>
      </w:hyperlink>
      <w:r w:rsidR="00567D79" w:rsidRPr="0092010B">
        <w:rPr>
          <w:rStyle w:val="Hyperlink"/>
          <w:rFonts w:eastAsia="TimesNewRomanPS-BoldMT" w:cs="Arial"/>
          <w:color w:val="365F91" w:themeColor="accent1" w:themeShade="BF"/>
          <w:sz w:val="18"/>
          <w:szCs w:val="18"/>
          <w:u w:val="none"/>
          <w:lang w:val="sr-Cyrl-RS"/>
        </w:rPr>
        <w:t xml:space="preserve"> </w:t>
      </w:r>
      <w:r w:rsidRPr="0092010B">
        <w:rPr>
          <w:rFonts w:eastAsia="TimesNewRomanPS-BoldMT" w:cs="Arial"/>
          <w:sz w:val="18"/>
          <w:szCs w:val="18"/>
        </w:rPr>
        <w:t xml:space="preserve">или  контакт особом за предметну јавну набавку </w:t>
      </w:r>
      <w:r w:rsidRPr="0092010B">
        <w:rPr>
          <w:rFonts w:cs="Arial"/>
          <w:sz w:val="18"/>
          <w:szCs w:val="18"/>
        </w:rPr>
        <w:t>e-mail:</w:t>
      </w:r>
      <w:r w:rsidRPr="0092010B">
        <w:rPr>
          <w:color w:val="002060"/>
          <w:sz w:val="18"/>
          <w:szCs w:val="18"/>
        </w:rPr>
        <w:t>srdjan.jankovic@eps.rs</w:t>
      </w:r>
      <w:r w:rsidRPr="0092010B">
        <w:rPr>
          <w:rFonts w:eastAsia="TimesNewRomanPS-BoldMT" w:cs="Arial"/>
          <w:sz w:val="18"/>
          <w:szCs w:val="18"/>
        </w:rPr>
        <w:t>.</w:t>
      </w:r>
    </w:p>
    <w:p w:rsidR="00E47922" w:rsidRPr="0092010B" w:rsidRDefault="00E47922" w:rsidP="00D0459F">
      <w:pPr>
        <w:spacing w:before="0"/>
        <w:ind w:left="30" w:right="284"/>
        <w:rPr>
          <w:rFonts w:eastAsia="TimesNewRomanPS-BoldMT" w:cs="Arial"/>
          <w:sz w:val="18"/>
          <w:szCs w:val="18"/>
          <w:lang w:val="sr-Cyrl-RS"/>
        </w:rPr>
      </w:pPr>
      <w:r w:rsidRPr="0092010B">
        <w:rPr>
          <w:rFonts w:eastAsia="TimesNewRomanPS-BoldMT" w:cs="Arial"/>
          <w:sz w:val="18"/>
          <w:szCs w:val="18"/>
        </w:rPr>
        <w:t xml:space="preserve">Локација: Огранак ТЕНТ Београд – Обреновац, </w:t>
      </w:r>
      <w:r w:rsidRPr="0092010B">
        <w:rPr>
          <w:rFonts w:eastAsia="TimesNewRomanPS-BoldMT" w:cs="Arial"/>
          <w:b/>
          <w:sz w:val="18"/>
          <w:szCs w:val="18"/>
        </w:rPr>
        <w:t xml:space="preserve">локација </w:t>
      </w:r>
      <w:r w:rsidRPr="0092010B">
        <w:rPr>
          <w:rFonts w:eastAsia="TimesNewRomanPS-BoldMT" w:cs="Arial"/>
          <w:b/>
          <w:sz w:val="18"/>
          <w:szCs w:val="18"/>
          <w:lang w:val="sr-Cyrl-RS"/>
        </w:rPr>
        <w:t>ТЕНТ А</w:t>
      </w:r>
    </w:p>
    <w:p w:rsidR="009B6582" w:rsidRPr="0092010B" w:rsidRDefault="0059765F" w:rsidP="00D0459F">
      <w:pPr>
        <w:spacing w:before="0"/>
        <w:ind w:left="28" w:right="284"/>
        <w:rPr>
          <w:rFonts w:eastAsia="TimesNewRomanPSMT" w:cs="Arial"/>
          <w:b/>
          <w:bCs/>
          <w:sz w:val="18"/>
          <w:szCs w:val="18"/>
          <w:lang w:val="sr-Cyrl-RS"/>
        </w:rPr>
      </w:pPr>
      <w:r w:rsidRPr="0092010B">
        <w:rPr>
          <w:rFonts w:eastAsia="TimesNewRomanPS-BoldMT" w:cs="Arial"/>
          <w:sz w:val="18"/>
          <w:szCs w:val="18"/>
          <w:u w:val="single"/>
        </w:rPr>
        <w:t>Препоручени рок за обилазак локације:</w:t>
      </w:r>
      <w:r w:rsidRPr="0092010B">
        <w:rPr>
          <w:rFonts w:eastAsia="TimesNewRomanPS-BoldMT" w:cs="Arial"/>
          <w:sz w:val="18"/>
          <w:szCs w:val="18"/>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756A02" w:rsidRPr="00A27CAC" w:rsidRDefault="00756A02" w:rsidP="007E7A5E">
      <w:pPr>
        <w:pStyle w:val="Heading10"/>
        <w:numPr>
          <w:ilvl w:val="0"/>
          <w:numId w:val="22"/>
        </w:numPr>
      </w:pPr>
      <w:bookmarkStart w:id="23" w:name="_Toc442559884"/>
      <w:r w:rsidRPr="00A27CAC">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27CAC" w:rsidTr="008112A2">
        <w:trPr>
          <w:trHeight w:val="524"/>
          <w:jc w:val="center"/>
        </w:trPr>
        <w:tc>
          <w:tcPr>
            <w:tcW w:w="729" w:type="dxa"/>
            <w:vAlign w:val="center"/>
          </w:tcPr>
          <w:p w:rsidR="00175774" w:rsidRPr="00A27CAC" w:rsidRDefault="00175774" w:rsidP="003A4822">
            <w:pPr>
              <w:jc w:val="center"/>
              <w:rPr>
                <w:rFonts w:cs="Arial"/>
                <w:b/>
              </w:rPr>
            </w:pPr>
            <w:r w:rsidRPr="00A27CAC">
              <w:rPr>
                <w:rFonts w:cs="Arial"/>
                <w:b/>
              </w:rPr>
              <w:t>Ред. бр.</w:t>
            </w:r>
          </w:p>
        </w:tc>
        <w:tc>
          <w:tcPr>
            <w:tcW w:w="8430" w:type="dxa"/>
            <w:vAlign w:val="center"/>
          </w:tcPr>
          <w:p w:rsidR="00175774" w:rsidRPr="00A27CAC" w:rsidRDefault="00175774" w:rsidP="003A4822">
            <w:pPr>
              <w:ind w:right="-180"/>
              <w:jc w:val="center"/>
              <w:rPr>
                <w:rFonts w:cs="Arial"/>
                <w:b/>
              </w:rPr>
            </w:pPr>
            <w:r w:rsidRPr="00A27CAC">
              <w:rPr>
                <w:rStyle w:val="Heading1Char"/>
              </w:rPr>
              <w:t>4.1</w:t>
            </w:r>
            <w:r w:rsidRPr="00A27CAC">
              <w:rPr>
                <w:rFonts w:cs="Arial"/>
                <w:b/>
              </w:rPr>
              <w:t xml:space="preserve">  ОБАВЕЗНИ УСЛОВИ </w:t>
            </w:r>
          </w:p>
          <w:p w:rsidR="00175774" w:rsidRPr="00A27CAC" w:rsidRDefault="00175774" w:rsidP="00E151E9">
            <w:pPr>
              <w:jc w:val="center"/>
              <w:rPr>
                <w:rFonts w:cs="Arial"/>
                <w:b/>
                <w:color w:val="FF0000"/>
              </w:rPr>
            </w:pPr>
            <w:r w:rsidRPr="00A27CAC">
              <w:rPr>
                <w:rFonts w:cs="Arial"/>
                <w:b/>
              </w:rPr>
              <w:t>ЗА УЧЕШЋЕ У ПОСТУПКУ ЈАВНЕ НАБАВКЕ ИЗ ЧЛАНА 75. З</w:t>
            </w:r>
            <w:r w:rsidR="005C7CDE" w:rsidRPr="00A27CAC">
              <w:rPr>
                <w:rFonts w:cs="Arial"/>
                <w:b/>
              </w:rPr>
              <w:t>АКОНА</w:t>
            </w:r>
          </w:p>
        </w:tc>
      </w:tr>
      <w:tr w:rsidR="00175774" w:rsidRPr="00F10346" w:rsidTr="008112A2">
        <w:trPr>
          <w:jc w:val="center"/>
        </w:trPr>
        <w:tc>
          <w:tcPr>
            <w:tcW w:w="729" w:type="dxa"/>
            <w:vAlign w:val="center"/>
          </w:tcPr>
          <w:p w:rsidR="00175774" w:rsidRPr="00A27CAC" w:rsidRDefault="00175774" w:rsidP="003A4822">
            <w:pPr>
              <w:jc w:val="center"/>
              <w:rPr>
                <w:rFonts w:cs="Arial"/>
              </w:rPr>
            </w:pPr>
            <w:r w:rsidRPr="00A27CAC">
              <w:rPr>
                <w:rFonts w:cs="Arial"/>
              </w:rPr>
              <w:t>1.</w:t>
            </w:r>
          </w:p>
        </w:tc>
        <w:tc>
          <w:tcPr>
            <w:tcW w:w="8430" w:type="dxa"/>
            <w:vAlign w:val="center"/>
          </w:tcPr>
          <w:p w:rsidR="00F2147D" w:rsidRPr="00A27CAC" w:rsidRDefault="00175774" w:rsidP="003A4822">
            <w:pPr>
              <w:autoSpaceDE w:val="0"/>
              <w:autoSpaceDN w:val="0"/>
              <w:adjustRightInd w:val="0"/>
              <w:rPr>
                <w:rFonts w:cs="Arial"/>
                <w:b/>
                <w:u w:val="single"/>
              </w:rPr>
            </w:pPr>
            <w:r w:rsidRPr="00A27CAC">
              <w:rPr>
                <w:rFonts w:cs="Arial"/>
                <w:b/>
                <w:u w:val="single"/>
              </w:rPr>
              <w:t>Услов:</w:t>
            </w:r>
          </w:p>
          <w:p w:rsidR="00175774" w:rsidRPr="00A27CAC" w:rsidRDefault="00175774" w:rsidP="003A4822">
            <w:pPr>
              <w:autoSpaceDE w:val="0"/>
              <w:autoSpaceDN w:val="0"/>
              <w:adjustRightInd w:val="0"/>
              <w:rPr>
                <w:rFonts w:cs="Arial"/>
              </w:rPr>
            </w:pPr>
            <w:r w:rsidRPr="00A27CAC">
              <w:rPr>
                <w:rFonts w:cs="Arial"/>
                <w:lang w:val="pl-PL"/>
              </w:rPr>
              <w:t>Да је понуђач регистрован код надлежног органа, односно уписан у одговара</w:t>
            </w:r>
            <w:r w:rsidR="00F2147D" w:rsidRPr="00A27CAC">
              <w:rPr>
                <w:rFonts w:cs="Arial"/>
                <w:lang w:val="pl-PL"/>
              </w:rPr>
              <w:t>јући регистар</w:t>
            </w: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27CAC" w:rsidRDefault="00175774" w:rsidP="003A4822">
            <w:pPr>
              <w:tabs>
                <w:tab w:val="left" w:pos="680"/>
              </w:tabs>
              <w:snapToGrid w:val="0"/>
              <w:rPr>
                <w:rFonts w:eastAsia="Calibri" w:cs="Arial"/>
              </w:rPr>
            </w:pPr>
            <w:r w:rsidRPr="00A27CAC">
              <w:rPr>
                <w:rFonts w:eastAsia="Calibri" w:cs="Arial"/>
                <w:lang w:val="ru-RU"/>
              </w:rPr>
              <w:t xml:space="preserve">- </w:t>
            </w:r>
            <w:r w:rsidRPr="00A27CAC">
              <w:rPr>
                <w:rFonts w:eastAsia="Calibri" w:cs="Arial"/>
                <w:b/>
              </w:rPr>
              <w:t>за правно лице:</w:t>
            </w:r>
            <w:r w:rsidRPr="00A27CA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27CAC" w:rsidRDefault="00175774" w:rsidP="003A4822">
            <w:pPr>
              <w:tabs>
                <w:tab w:val="left" w:pos="680"/>
              </w:tabs>
              <w:snapToGrid w:val="0"/>
              <w:rPr>
                <w:rFonts w:eastAsia="Calibri" w:cs="Arial"/>
              </w:rPr>
            </w:pPr>
            <w:r w:rsidRPr="00A27CAC">
              <w:rPr>
                <w:rFonts w:eastAsia="Calibri" w:cs="Arial"/>
              </w:rPr>
              <w:t xml:space="preserve">- </w:t>
            </w:r>
            <w:r w:rsidRPr="00A27CAC">
              <w:rPr>
                <w:rFonts w:eastAsia="Calibri" w:cs="Arial"/>
                <w:b/>
              </w:rPr>
              <w:t xml:space="preserve">за предузетнике: </w:t>
            </w:r>
            <w:r w:rsidRPr="00A27CAC">
              <w:rPr>
                <w:rFonts w:eastAsia="Calibri" w:cs="Arial"/>
              </w:rPr>
              <w:t>И</w:t>
            </w:r>
            <w:r w:rsidRPr="00A27CA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27CAC" w:rsidRDefault="00175774" w:rsidP="003A4822">
            <w:pPr>
              <w:autoSpaceDE w:val="0"/>
              <w:autoSpaceDN w:val="0"/>
              <w:adjustRightInd w:val="0"/>
              <w:rPr>
                <w:rFonts w:eastAsia="Calibri" w:cs="Arial"/>
              </w:rPr>
            </w:pPr>
            <w:r w:rsidRPr="00A27CAC">
              <w:rPr>
                <w:rFonts w:eastAsia="Calibri" w:cs="Arial"/>
              </w:rPr>
              <w:t xml:space="preserve">Напомена: </w:t>
            </w:r>
          </w:p>
          <w:p w:rsidR="00175774" w:rsidRPr="00A27CAC" w:rsidRDefault="00175774" w:rsidP="007E7A5E">
            <w:pPr>
              <w:numPr>
                <w:ilvl w:val="0"/>
                <w:numId w:val="16"/>
              </w:numPr>
              <w:tabs>
                <w:tab w:val="left" w:pos="680"/>
              </w:tabs>
              <w:snapToGrid w:val="0"/>
              <w:spacing w:before="0"/>
              <w:ind w:left="714" w:hanging="357"/>
              <w:contextualSpacing/>
              <w:rPr>
                <w:rFonts w:eastAsia="Calibri" w:cs="Arial"/>
              </w:rPr>
            </w:pPr>
            <w:r w:rsidRPr="00A27CAC">
              <w:rPr>
                <w:rFonts w:eastAsia="Calibri" w:cs="Arial"/>
              </w:rPr>
              <w:t xml:space="preserve">У случају да понуду подноси група понуђача, овај доказ доставити за сваког </w:t>
            </w:r>
            <w:r w:rsidR="00B46D29" w:rsidRPr="00A27CAC">
              <w:rPr>
                <w:rFonts w:eastAsia="Calibri" w:cs="Arial"/>
                <w:lang w:val="sr-Cyrl-CS"/>
              </w:rPr>
              <w:t>члана групе понуђача</w:t>
            </w:r>
          </w:p>
          <w:p w:rsidR="00175774" w:rsidRPr="00A27CAC" w:rsidRDefault="00175774" w:rsidP="007E7A5E">
            <w:pPr>
              <w:numPr>
                <w:ilvl w:val="0"/>
                <w:numId w:val="16"/>
              </w:numPr>
              <w:tabs>
                <w:tab w:val="left" w:pos="680"/>
              </w:tabs>
              <w:snapToGrid w:val="0"/>
              <w:spacing w:before="0"/>
              <w:ind w:left="714" w:hanging="357"/>
              <w:contextualSpacing/>
              <w:rPr>
                <w:rFonts w:cs="Arial"/>
              </w:rPr>
            </w:pPr>
            <w:r w:rsidRPr="00A27CAC">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7A5E">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E7A5E">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E7A5E">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E7A5E">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A11EC3" w:rsidRDefault="00B24BAB" w:rsidP="007E7A5E">
            <w:pPr>
              <w:numPr>
                <w:ilvl w:val="0"/>
                <w:numId w:val="13"/>
              </w:numPr>
              <w:autoSpaceDE w:val="0"/>
              <w:autoSpaceDN w:val="0"/>
              <w:adjustRightInd w:val="0"/>
              <w:snapToGrid w:val="0"/>
              <w:spacing w:before="0"/>
              <w:ind w:hanging="357"/>
              <w:contextualSpacing/>
              <w:rPr>
                <w:rFonts w:eastAsia="TimesNewRomanPSMT" w:cs="Arial"/>
                <w:b/>
                <w:sz w:val="20"/>
                <w:szCs w:val="20"/>
                <w:u w:val="single"/>
              </w:rPr>
            </w:pPr>
            <w:r w:rsidRPr="00A11EC3">
              <w:rPr>
                <w:rFonts w:eastAsia="TimesNewRomanPSMT" w:cs="Arial"/>
                <w:sz w:val="20"/>
                <w:szCs w:val="20"/>
              </w:rPr>
              <w:t>Уколико локална (општи</w:t>
            </w:r>
            <w:r w:rsidR="00175774" w:rsidRPr="00A11EC3">
              <w:rPr>
                <w:rFonts w:eastAsia="TimesNewRomanPSMT" w:cs="Arial"/>
                <w:sz w:val="20"/>
                <w:szCs w:val="20"/>
              </w:rPr>
              <w:t>н</w:t>
            </w:r>
            <w:r w:rsidRPr="00A11EC3">
              <w:rPr>
                <w:rFonts w:eastAsia="TimesNewRomanPSMT" w:cs="Arial"/>
                <w:sz w:val="20"/>
                <w:szCs w:val="20"/>
                <w:lang w:val="sr-Cyrl-CS"/>
              </w:rPr>
              <w:t>с</w:t>
            </w:r>
            <w:r w:rsidR="00175774" w:rsidRPr="00A11EC3">
              <w:rPr>
                <w:rFonts w:eastAsia="TimesNewRomanPSMT" w:cs="Arial"/>
                <w:sz w:val="20"/>
                <w:szCs w:val="20"/>
              </w:rPr>
              <w:t>ка) управа</w:t>
            </w:r>
            <w:r w:rsidRPr="00A11EC3">
              <w:rPr>
                <w:rFonts w:eastAsia="TimesNewRomanPSMT" w:cs="Arial"/>
                <w:sz w:val="20"/>
                <w:szCs w:val="20"/>
                <w:lang w:val="sr-Cyrl-CS"/>
              </w:rPr>
              <w:t xml:space="preserve"> јавних приход</w:t>
            </w:r>
            <w:r w:rsidR="00175774" w:rsidRPr="00A11EC3">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1EC3">
              <w:rPr>
                <w:rFonts w:eastAsia="TimesNewRomanPSMT" w:cs="Arial"/>
                <w:sz w:val="20"/>
                <w:szCs w:val="20"/>
                <w:lang w:val="sr-Cyrl-CS"/>
              </w:rPr>
              <w:t xml:space="preserve">јавних прихода </w:t>
            </w:r>
            <w:r w:rsidR="00175774" w:rsidRPr="00A11EC3">
              <w:rPr>
                <w:rFonts w:eastAsia="TimesNewRomanPSMT" w:cs="Arial"/>
                <w:sz w:val="20"/>
                <w:szCs w:val="20"/>
              </w:rPr>
              <w:t xml:space="preserve">приложи и потврде </w:t>
            </w:r>
            <w:r w:rsidRPr="00A11EC3">
              <w:rPr>
                <w:rFonts w:eastAsia="TimesNewRomanPSMT" w:cs="Arial"/>
                <w:sz w:val="20"/>
                <w:szCs w:val="20"/>
                <w:lang w:val="sr-Cyrl-CS"/>
              </w:rPr>
              <w:t xml:space="preserve">тих </w:t>
            </w:r>
            <w:r w:rsidR="00175774" w:rsidRPr="00A11EC3">
              <w:rPr>
                <w:rFonts w:eastAsia="TimesNewRomanPSMT" w:cs="Arial"/>
                <w:sz w:val="20"/>
                <w:szCs w:val="20"/>
              </w:rPr>
              <w:t>осталих лок</w:t>
            </w:r>
            <w:r w:rsidRPr="00A11EC3">
              <w:rPr>
                <w:rFonts w:eastAsia="TimesNewRomanPSMT" w:cs="Arial"/>
                <w:sz w:val="20"/>
                <w:szCs w:val="20"/>
                <w:lang w:val="sr-Cyrl-CS"/>
              </w:rPr>
              <w:t>а</w:t>
            </w:r>
            <w:r w:rsidR="00175774" w:rsidRPr="00A11EC3">
              <w:rPr>
                <w:rFonts w:eastAsia="TimesNewRomanPSMT" w:cs="Arial"/>
                <w:sz w:val="20"/>
                <w:szCs w:val="20"/>
              </w:rPr>
              <w:t xml:space="preserve">лних органа/организација/установа </w:t>
            </w:r>
          </w:p>
          <w:p w:rsidR="00175774" w:rsidRPr="00A11EC3" w:rsidRDefault="00175774" w:rsidP="007E7A5E">
            <w:pPr>
              <w:numPr>
                <w:ilvl w:val="0"/>
                <w:numId w:val="13"/>
              </w:numPr>
              <w:autoSpaceDE w:val="0"/>
              <w:autoSpaceDN w:val="0"/>
              <w:adjustRightInd w:val="0"/>
              <w:snapToGrid w:val="0"/>
              <w:spacing w:before="0"/>
              <w:ind w:hanging="357"/>
              <w:contextualSpacing/>
              <w:rPr>
                <w:rFonts w:eastAsia="Calibri" w:cs="Arial"/>
                <w:sz w:val="20"/>
                <w:szCs w:val="20"/>
              </w:rPr>
            </w:pPr>
            <w:r w:rsidRPr="00A11EC3">
              <w:rPr>
                <w:rFonts w:eastAsia="TimesNewRomanPSMT" w:cs="Arial"/>
                <w:sz w:val="20"/>
                <w:szCs w:val="20"/>
              </w:rPr>
              <w:t xml:space="preserve">Уколико је понуђач у поступку приватизације, уместо горе наведена два доказа, потребно је доставити </w:t>
            </w:r>
            <w:r w:rsidRPr="00A11EC3">
              <w:rPr>
                <w:rFonts w:eastAsia="TimesNewRomanPSMT" w:cs="Arial"/>
                <w:b/>
                <w:sz w:val="20"/>
                <w:szCs w:val="20"/>
              </w:rPr>
              <w:t>у</w:t>
            </w:r>
            <w:r w:rsidRPr="00A11EC3">
              <w:rPr>
                <w:rFonts w:eastAsia="Calibri" w:cs="Arial"/>
                <w:b/>
                <w:sz w:val="20"/>
                <w:szCs w:val="20"/>
                <w:lang w:val="ru-RU"/>
              </w:rPr>
              <w:t>верење Агенције за приватизацију да се налази у поступку приватизације</w:t>
            </w:r>
          </w:p>
          <w:p w:rsidR="00175774" w:rsidRPr="00A11EC3" w:rsidRDefault="00175774" w:rsidP="007E7A5E">
            <w:pPr>
              <w:numPr>
                <w:ilvl w:val="0"/>
                <w:numId w:val="13"/>
              </w:numPr>
              <w:tabs>
                <w:tab w:val="left" w:pos="680"/>
              </w:tabs>
              <w:snapToGrid w:val="0"/>
              <w:spacing w:before="0"/>
              <w:ind w:hanging="357"/>
              <w:contextualSpacing/>
              <w:rPr>
                <w:rFonts w:eastAsia="Calibri" w:cs="Arial"/>
                <w:sz w:val="20"/>
                <w:szCs w:val="20"/>
              </w:rPr>
            </w:pPr>
            <w:r w:rsidRPr="00A11EC3">
              <w:rPr>
                <w:rFonts w:eastAsia="Calibri" w:cs="Arial"/>
                <w:sz w:val="20"/>
                <w:szCs w:val="20"/>
              </w:rPr>
              <w:t>У случају да понуду подноси група понуђача, ове доказе доставити за сваког учесника из групе</w:t>
            </w:r>
          </w:p>
          <w:p w:rsidR="00175774" w:rsidRPr="00A11EC3" w:rsidRDefault="00175774" w:rsidP="007E7A5E">
            <w:pPr>
              <w:numPr>
                <w:ilvl w:val="0"/>
                <w:numId w:val="17"/>
              </w:numPr>
              <w:tabs>
                <w:tab w:val="left" w:pos="680"/>
              </w:tabs>
              <w:snapToGrid w:val="0"/>
              <w:spacing w:before="0"/>
              <w:contextualSpacing/>
              <w:rPr>
                <w:rFonts w:cs="Arial"/>
                <w:sz w:val="20"/>
                <w:szCs w:val="20"/>
              </w:rPr>
            </w:pPr>
            <w:r w:rsidRPr="00A11EC3">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1EC3" w:rsidRDefault="00A11EC3" w:rsidP="003A4822">
            <w:pPr>
              <w:tabs>
                <w:tab w:val="left" w:pos="680"/>
              </w:tabs>
              <w:snapToGrid w:val="0"/>
              <w:contextualSpacing/>
              <w:rPr>
                <w:rFonts w:eastAsia="Calibri" w:cs="Arial"/>
                <w:b/>
                <w:lang w:val="sr-Cyrl-RS"/>
              </w:rPr>
            </w:pPr>
          </w:p>
          <w:p w:rsidR="006E6595" w:rsidRDefault="006E6595" w:rsidP="003A4822">
            <w:pPr>
              <w:tabs>
                <w:tab w:val="left" w:pos="680"/>
              </w:tabs>
              <w:snapToGrid w:val="0"/>
              <w:contextualSpacing/>
              <w:rPr>
                <w:rFonts w:eastAsia="Calibri" w:cs="Arial"/>
                <w:b/>
                <w:lang w:val="sr-Cyrl-RS"/>
              </w:rPr>
            </w:pP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E7A5E">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E7A5E">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E7A5E">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F10346" w:rsidRDefault="00175774" w:rsidP="003A4822">
            <w:pPr>
              <w:ind w:right="-180"/>
              <w:jc w:val="center"/>
              <w:rPr>
                <w:rFonts w:cs="Arial"/>
                <w:b/>
                <w:color w:val="00B0F0"/>
              </w:rPr>
            </w:pPr>
            <w:r w:rsidRPr="00F10346">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F10346">
              <w:rPr>
                <w:rFonts w:cs="Arial"/>
                <w:b/>
                <w:color w:val="00B0F0"/>
              </w:rPr>
              <w:t>ЗА УЧЕШЋЕ У ПОСТУПКУ ЈАВНЕ НАБАВКЕ ИЗ ЧЛАНА 76. З</w:t>
            </w:r>
            <w:r w:rsidR="005C7CDE" w:rsidRPr="00F10346">
              <w:rPr>
                <w:rFonts w:cs="Arial"/>
                <w:b/>
                <w:color w:val="00B0F0"/>
              </w:rPr>
              <w:t>АКОНА</w:t>
            </w:r>
          </w:p>
        </w:tc>
      </w:tr>
      <w:tr w:rsidR="00175774" w:rsidRPr="00F10346" w:rsidTr="008112A2">
        <w:trPr>
          <w:jc w:val="center"/>
        </w:trPr>
        <w:tc>
          <w:tcPr>
            <w:tcW w:w="729" w:type="dxa"/>
            <w:vAlign w:val="center"/>
          </w:tcPr>
          <w:p w:rsidR="00175774" w:rsidRPr="0061058F" w:rsidRDefault="00B1665E" w:rsidP="003A4822">
            <w:pPr>
              <w:jc w:val="center"/>
              <w:rPr>
                <w:rFonts w:cs="Arial"/>
              </w:rPr>
            </w:pPr>
            <w:r>
              <w:rPr>
                <w:rFonts w:cs="Arial"/>
                <w:lang w:val="sr-Cyrl-RS"/>
              </w:rPr>
              <w:t>5</w:t>
            </w:r>
            <w:r w:rsidR="00175774" w:rsidRPr="0061058F">
              <w:rPr>
                <w:rFonts w:cs="Arial"/>
              </w:rPr>
              <w:t>.</w:t>
            </w:r>
          </w:p>
        </w:tc>
        <w:tc>
          <w:tcPr>
            <w:tcW w:w="8430" w:type="dxa"/>
          </w:tcPr>
          <w:p w:rsidR="00175774" w:rsidRPr="006221ED" w:rsidRDefault="00175774" w:rsidP="003A4822">
            <w:pPr>
              <w:autoSpaceDE w:val="0"/>
              <w:autoSpaceDN w:val="0"/>
              <w:adjustRightInd w:val="0"/>
              <w:rPr>
                <w:rFonts w:cs="Arial"/>
                <w:b/>
              </w:rPr>
            </w:pPr>
            <w:r w:rsidRPr="006221ED">
              <w:rPr>
                <w:rFonts w:cs="Arial"/>
                <w:b/>
                <w:u w:val="single"/>
              </w:rPr>
              <w:t>Услов:</w:t>
            </w:r>
          </w:p>
          <w:p w:rsidR="00175774" w:rsidRPr="006D4376" w:rsidRDefault="00175774" w:rsidP="003A4822">
            <w:pPr>
              <w:autoSpaceDE w:val="0"/>
              <w:autoSpaceDN w:val="0"/>
              <w:adjustRightInd w:val="0"/>
              <w:rPr>
                <w:rFonts w:cs="Arial"/>
                <w:lang w:val="sr-Cyrl-RS"/>
              </w:rPr>
            </w:pPr>
            <w:r w:rsidRPr="006221ED">
              <w:rPr>
                <w:rFonts w:cs="Arial"/>
              </w:rPr>
              <w:t xml:space="preserve">Пословни капацитет </w:t>
            </w:r>
          </w:p>
          <w:p w:rsidR="00175774" w:rsidRPr="00497B12" w:rsidRDefault="00175774" w:rsidP="00175774">
            <w:pPr>
              <w:autoSpaceDE w:val="0"/>
              <w:autoSpaceDN w:val="0"/>
              <w:adjustRightInd w:val="0"/>
              <w:spacing w:before="0"/>
              <w:rPr>
                <w:rFonts w:cs="Arial"/>
              </w:rPr>
            </w:pPr>
            <w:r w:rsidRPr="00C23F66">
              <w:rPr>
                <w:rFonts w:cs="Arial"/>
              </w:rPr>
              <w:t xml:space="preserve">Понуђач располаже </w:t>
            </w:r>
            <w:r w:rsidRPr="00497B12">
              <w:rPr>
                <w:rFonts w:cs="Arial"/>
              </w:rPr>
              <w:t xml:space="preserve">неопходним </w:t>
            </w:r>
            <w:r w:rsidRPr="00497B12">
              <w:rPr>
                <w:rFonts w:cs="Arial"/>
                <w:b/>
              </w:rPr>
              <w:t>пословним капацитетом</w:t>
            </w:r>
            <w:r w:rsidRPr="00497B12">
              <w:rPr>
                <w:rFonts w:cs="Arial"/>
              </w:rPr>
              <w:t xml:space="preserve"> ако:</w:t>
            </w:r>
          </w:p>
          <w:p w:rsidR="00B83BAB" w:rsidRDefault="00175774" w:rsidP="00D8035B">
            <w:pPr>
              <w:pStyle w:val="ListParagraph"/>
              <w:numPr>
                <w:ilvl w:val="0"/>
                <w:numId w:val="35"/>
              </w:numPr>
              <w:autoSpaceDE w:val="0"/>
              <w:autoSpaceDN w:val="0"/>
              <w:adjustRightInd w:val="0"/>
              <w:spacing w:before="0" w:after="0" w:line="240" w:lineRule="auto"/>
              <w:contextualSpacing w:val="0"/>
              <w:rPr>
                <w:rFonts w:ascii="Arial" w:hAnsi="Arial" w:cs="Arial"/>
                <w:sz w:val="20"/>
                <w:szCs w:val="20"/>
                <w:lang w:val="sr-Cyrl-RS"/>
              </w:rPr>
            </w:pPr>
            <w:r w:rsidRPr="00EA5909">
              <w:rPr>
                <w:rFonts w:ascii="Arial" w:hAnsi="Arial" w:cs="Arial"/>
                <w:sz w:val="20"/>
                <w:szCs w:val="20"/>
              </w:rPr>
              <w:t xml:space="preserve">је у </w:t>
            </w:r>
            <w:r w:rsidR="000F69C6" w:rsidRPr="00EA5909">
              <w:rPr>
                <w:rFonts w:ascii="Arial" w:hAnsi="Arial" w:cs="Arial"/>
                <w:sz w:val="20"/>
                <w:szCs w:val="20"/>
                <w:lang w:val="sr-Cyrl-CS"/>
              </w:rPr>
              <w:t>току</w:t>
            </w:r>
            <w:r w:rsidR="006221ED" w:rsidRPr="00EA5909">
              <w:rPr>
                <w:rFonts w:ascii="Arial" w:hAnsi="Arial" w:cs="Arial"/>
                <w:sz w:val="20"/>
                <w:szCs w:val="20"/>
              </w:rPr>
              <w:t xml:space="preserve"> (2014;</w:t>
            </w:r>
            <w:r w:rsidR="00B83BAB">
              <w:rPr>
                <w:rFonts w:ascii="Arial" w:hAnsi="Arial" w:cs="Arial"/>
                <w:sz w:val="20"/>
                <w:szCs w:val="20"/>
                <w:lang w:val="sr-Cyrl-RS"/>
              </w:rPr>
              <w:t xml:space="preserve"> </w:t>
            </w:r>
            <w:r w:rsidR="006221ED" w:rsidRPr="00EA5909">
              <w:rPr>
                <w:rFonts w:ascii="Arial" w:hAnsi="Arial" w:cs="Arial"/>
                <w:sz w:val="20"/>
                <w:szCs w:val="20"/>
              </w:rPr>
              <w:t>2015</w:t>
            </w:r>
            <w:r w:rsidR="003B00E2" w:rsidRPr="00EA5909">
              <w:rPr>
                <w:rFonts w:ascii="Arial" w:hAnsi="Arial" w:cs="Arial"/>
                <w:sz w:val="20"/>
                <w:szCs w:val="20"/>
                <w:lang w:val="sr-Cyrl-RS"/>
              </w:rPr>
              <w:t xml:space="preserve"> и 2016.год</w:t>
            </w:r>
            <w:r w:rsidR="006221ED" w:rsidRPr="00EA5909">
              <w:rPr>
                <w:rFonts w:ascii="Arial" w:hAnsi="Arial" w:cs="Arial"/>
                <w:sz w:val="20"/>
                <w:szCs w:val="20"/>
              </w:rPr>
              <w:t>)</w:t>
            </w:r>
            <w:r w:rsidRPr="00EA5909">
              <w:rPr>
                <w:rFonts w:ascii="Arial" w:hAnsi="Arial" w:cs="Arial"/>
                <w:sz w:val="20"/>
                <w:szCs w:val="20"/>
              </w:rPr>
              <w:t xml:space="preserve"> </w:t>
            </w:r>
            <w:r w:rsidR="00950B76" w:rsidRPr="00EA5909">
              <w:rPr>
                <w:rFonts w:ascii="Arial" w:hAnsi="Arial" w:cs="Arial"/>
                <w:sz w:val="20"/>
                <w:szCs w:val="20"/>
              </w:rPr>
              <w:t xml:space="preserve"> </w:t>
            </w:r>
            <w:r w:rsidR="008B49B9" w:rsidRPr="00EA5909">
              <w:rPr>
                <w:rFonts w:ascii="Arial" w:hAnsi="Arial" w:cs="Arial"/>
                <w:sz w:val="20"/>
                <w:szCs w:val="20"/>
                <w:lang w:val="sr-Cyrl-RS"/>
              </w:rPr>
              <w:t>п</w:t>
            </w:r>
            <w:r w:rsidR="000F69C6" w:rsidRPr="00EA5909">
              <w:rPr>
                <w:rFonts w:ascii="Arial" w:hAnsi="Arial" w:cs="Arial"/>
                <w:sz w:val="20"/>
                <w:szCs w:val="20"/>
                <w:lang w:val="sr-Cyrl-RS"/>
              </w:rPr>
              <w:t>онуђач испоручивао добра која су пр</w:t>
            </w:r>
            <w:r w:rsidR="00EA5909" w:rsidRPr="00EA5909">
              <w:rPr>
                <w:rFonts w:ascii="Arial" w:hAnsi="Arial" w:cs="Arial"/>
                <w:sz w:val="20"/>
                <w:szCs w:val="20"/>
                <w:lang w:val="sr-Cyrl-RS"/>
              </w:rPr>
              <w:t>едмет ЈН (</w:t>
            </w:r>
            <w:r w:rsidR="000F69C6" w:rsidRPr="00EA5909">
              <w:rPr>
                <w:rFonts w:ascii="Arial" w:hAnsi="Arial" w:cs="Arial"/>
                <w:sz w:val="20"/>
                <w:szCs w:val="20"/>
                <w:lang w:val="sr-Cyrl-RS"/>
              </w:rPr>
              <w:t xml:space="preserve"> кошеве хладног и топлог саћа)</w:t>
            </w:r>
            <w:r w:rsidR="00B110A3" w:rsidRPr="00EA5909">
              <w:rPr>
                <w:rFonts w:ascii="Arial" w:hAnsi="Arial" w:cs="Arial"/>
                <w:sz w:val="20"/>
                <w:szCs w:val="20"/>
                <w:lang w:val="sr-Latn-RS"/>
              </w:rPr>
              <w:t>,</w:t>
            </w:r>
            <w:r w:rsidR="000F69C6" w:rsidRPr="00EA5909">
              <w:rPr>
                <w:rFonts w:ascii="Arial" w:hAnsi="Arial" w:cs="Arial"/>
                <w:sz w:val="20"/>
                <w:szCs w:val="20"/>
                <w:lang w:val="sr-Cyrl-RS"/>
              </w:rPr>
              <w:t xml:space="preserve"> у</w:t>
            </w:r>
            <w:r w:rsidR="008807AE">
              <w:rPr>
                <w:rFonts w:ascii="Arial" w:hAnsi="Arial" w:cs="Arial"/>
                <w:sz w:val="20"/>
                <w:szCs w:val="20"/>
                <w:lang w:val="sr-Cyrl-RS"/>
              </w:rPr>
              <w:t xml:space="preserve"> минималној</w:t>
            </w:r>
            <w:r w:rsidR="000F69C6" w:rsidRPr="00EA5909">
              <w:rPr>
                <w:rFonts w:ascii="Arial" w:hAnsi="Arial" w:cs="Arial"/>
                <w:sz w:val="20"/>
                <w:szCs w:val="20"/>
                <w:lang w:val="sr-Cyrl-RS"/>
              </w:rPr>
              <w:t xml:space="preserve"> укупној</w:t>
            </w:r>
            <w:r w:rsidR="003459B4" w:rsidRPr="00EA5909">
              <w:rPr>
                <w:rFonts w:ascii="Arial" w:hAnsi="Arial" w:cs="Arial"/>
                <w:sz w:val="20"/>
                <w:szCs w:val="20"/>
                <w:lang w:val="sr-Cyrl-RS"/>
              </w:rPr>
              <w:t xml:space="preserve"> </w:t>
            </w:r>
            <w:r w:rsidR="006221ED" w:rsidRPr="00EA5909">
              <w:rPr>
                <w:rFonts w:ascii="Arial" w:hAnsi="Arial" w:cs="Arial"/>
                <w:sz w:val="20"/>
                <w:szCs w:val="20"/>
                <w:lang w:val="sr-Cyrl-RS"/>
              </w:rPr>
              <w:t xml:space="preserve"> вредности</w:t>
            </w:r>
            <w:r w:rsidR="00033CD5" w:rsidRPr="00EA5909">
              <w:rPr>
                <w:rFonts w:ascii="Arial" w:hAnsi="Arial" w:cs="Arial"/>
                <w:sz w:val="20"/>
                <w:szCs w:val="20"/>
                <w:lang w:val="sr-Cyrl-RS"/>
              </w:rPr>
              <w:t xml:space="preserve"> </w:t>
            </w:r>
            <w:r w:rsidR="002C1A74" w:rsidRPr="00EA5909">
              <w:rPr>
                <w:rFonts w:ascii="Arial" w:hAnsi="Arial" w:cs="Arial"/>
                <w:sz w:val="20"/>
                <w:szCs w:val="20"/>
                <w:lang w:val="sr-Cyrl-RS"/>
              </w:rPr>
              <w:t xml:space="preserve"> </w:t>
            </w:r>
            <w:r w:rsidR="003459B4" w:rsidRPr="00EA5909">
              <w:rPr>
                <w:rFonts w:ascii="Arial" w:hAnsi="Arial" w:cs="Arial"/>
                <w:sz w:val="20"/>
                <w:szCs w:val="20"/>
                <w:lang w:val="sr-Cyrl-RS"/>
              </w:rPr>
              <w:t xml:space="preserve"> </w:t>
            </w:r>
            <w:r w:rsidR="002C1A74" w:rsidRPr="00EA5909">
              <w:rPr>
                <w:rFonts w:ascii="Arial" w:hAnsi="Arial" w:cs="Arial"/>
                <w:sz w:val="20"/>
                <w:szCs w:val="20"/>
                <w:lang w:val="sr-Cyrl-RS"/>
              </w:rPr>
              <w:t xml:space="preserve">од </w:t>
            </w:r>
            <w:r w:rsidR="000F69C6" w:rsidRPr="00EA5909">
              <w:rPr>
                <w:rFonts w:ascii="Arial" w:hAnsi="Arial" w:cs="Arial"/>
                <w:sz w:val="20"/>
                <w:szCs w:val="20"/>
                <w:lang w:val="sr-Cyrl-RS"/>
              </w:rPr>
              <w:t>70</w:t>
            </w:r>
            <w:r w:rsidR="00033CD5" w:rsidRPr="00EA5909">
              <w:rPr>
                <w:rFonts w:ascii="Arial" w:hAnsi="Arial" w:cs="Arial"/>
                <w:sz w:val="20"/>
                <w:szCs w:val="20"/>
                <w:lang w:val="sr-Latn-RS"/>
              </w:rPr>
              <w:t>.0</w:t>
            </w:r>
            <w:r w:rsidR="008B49B9" w:rsidRPr="00EA5909">
              <w:rPr>
                <w:rFonts w:ascii="Arial" w:hAnsi="Arial" w:cs="Arial"/>
                <w:sz w:val="20"/>
                <w:szCs w:val="20"/>
                <w:lang w:val="sr-Cyrl-RS"/>
              </w:rPr>
              <w:t xml:space="preserve">00.000,00 дин. </w:t>
            </w:r>
            <w:r w:rsidR="006221ED" w:rsidRPr="00EA5909">
              <w:rPr>
                <w:rFonts w:ascii="Arial" w:hAnsi="Arial" w:cs="Arial"/>
                <w:sz w:val="20"/>
                <w:szCs w:val="20"/>
                <w:lang w:val="sr-Cyrl-RS"/>
              </w:rPr>
              <w:t xml:space="preserve"> без ПДВ</w:t>
            </w:r>
            <w:r w:rsidR="008B49B9" w:rsidRPr="00EA5909">
              <w:rPr>
                <w:rFonts w:ascii="Arial" w:hAnsi="Arial" w:cs="Arial"/>
                <w:sz w:val="20"/>
                <w:szCs w:val="20"/>
                <w:lang w:val="sr-Cyrl-RS"/>
              </w:rPr>
              <w:t>-а</w:t>
            </w:r>
            <w:r w:rsidR="008B49B9" w:rsidRPr="002C1A74">
              <w:rPr>
                <w:rFonts w:ascii="Arial" w:hAnsi="Arial" w:cs="Arial"/>
                <w:sz w:val="20"/>
                <w:szCs w:val="20"/>
                <w:lang w:val="sr-Cyrl-RS"/>
              </w:rPr>
              <w:t>.</w:t>
            </w:r>
          </w:p>
          <w:p w:rsidR="00950B76" w:rsidRPr="002C1A74" w:rsidRDefault="00B83BAB" w:rsidP="00B83BAB">
            <w:pPr>
              <w:pStyle w:val="ListParagraph"/>
              <w:autoSpaceDE w:val="0"/>
              <w:autoSpaceDN w:val="0"/>
              <w:adjustRightInd w:val="0"/>
              <w:spacing w:before="0" w:after="0" w:line="240" w:lineRule="auto"/>
              <w:ind w:left="252"/>
              <w:contextualSpacing w:val="0"/>
              <w:rPr>
                <w:rFonts w:ascii="Arial" w:hAnsi="Arial" w:cs="Arial"/>
                <w:sz w:val="20"/>
                <w:szCs w:val="20"/>
                <w:lang w:val="sr-Cyrl-RS"/>
              </w:rPr>
            </w:pPr>
            <w:r w:rsidRPr="00BF41D3">
              <w:rPr>
                <w:rFonts w:ascii="Arial" w:hAnsi="Arial" w:cs="Arial"/>
                <w:sz w:val="20"/>
                <w:szCs w:val="20"/>
                <w:lang w:val="sr-Cyrl-RS"/>
              </w:rPr>
              <w:t>У случају да се референтни Уговори односе на шири обим испоруке, горе наведена вредност за испоруку добара ће се односити само на елементе из реализованих Уговора</w:t>
            </w:r>
            <w:r w:rsidR="00BF41D3" w:rsidRPr="00BF41D3">
              <w:rPr>
                <w:rFonts w:ascii="Arial" w:hAnsi="Arial" w:cs="Arial"/>
                <w:sz w:val="20"/>
                <w:szCs w:val="20"/>
                <w:lang w:val="sr-Cyrl-RS"/>
              </w:rPr>
              <w:t xml:space="preserve"> који су предмет ове ЈН</w:t>
            </w:r>
            <w:r>
              <w:rPr>
                <w:rFonts w:ascii="Arial" w:hAnsi="Arial" w:cs="Arial"/>
                <w:sz w:val="20"/>
                <w:szCs w:val="20"/>
                <w:lang w:val="sr-Cyrl-RS"/>
              </w:rPr>
              <w:t xml:space="preserve">  </w:t>
            </w:r>
            <w:r w:rsidR="008B49B9" w:rsidRPr="002C1A74">
              <w:rPr>
                <w:rFonts w:ascii="Arial" w:hAnsi="Arial" w:cs="Arial"/>
                <w:sz w:val="20"/>
                <w:szCs w:val="20"/>
                <w:lang w:val="sr-Cyrl-RS"/>
              </w:rPr>
              <w:t xml:space="preserve"> </w:t>
            </w:r>
          </w:p>
          <w:p w:rsidR="00033CD5" w:rsidRPr="000F69C6" w:rsidRDefault="00033CD5" w:rsidP="000F69C6">
            <w:pPr>
              <w:autoSpaceDE w:val="0"/>
              <w:autoSpaceDN w:val="0"/>
              <w:adjustRightInd w:val="0"/>
              <w:spacing w:before="0"/>
              <w:rPr>
                <w:rFonts w:cs="Arial"/>
                <w:lang w:val="sr-Cyrl-RS"/>
              </w:rPr>
            </w:pP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11EC3" w:rsidRDefault="00175774" w:rsidP="006221ED">
            <w:pPr>
              <w:autoSpaceDE w:val="0"/>
              <w:autoSpaceDN w:val="0"/>
              <w:adjustRightInd w:val="0"/>
              <w:spacing w:before="0"/>
              <w:ind w:left="279" w:hanging="220"/>
              <w:rPr>
                <w:rFonts w:cs="Arial"/>
                <w:lang w:val="sr-Cyrl-RS"/>
              </w:rPr>
            </w:pPr>
            <w:r w:rsidRPr="00A27CAC">
              <w:rPr>
                <w:rFonts w:cs="Arial"/>
                <w:color w:val="00B0F0"/>
              </w:rPr>
              <w:t xml:space="preserve">- </w:t>
            </w:r>
            <w:r w:rsidRPr="00A27CAC">
              <w:rPr>
                <w:rFonts w:cs="Arial"/>
              </w:rPr>
              <w:t>Референтна листа</w:t>
            </w:r>
            <w:r w:rsidR="008348A0" w:rsidRPr="00A27CAC">
              <w:rPr>
                <w:rFonts w:cs="Arial"/>
              </w:rPr>
              <w:t xml:space="preserve"> (</w:t>
            </w:r>
            <w:r w:rsidR="008348A0" w:rsidRPr="00A11EC3">
              <w:rPr>
                <w:rFonts w:cs="Arial"/>
              </w:rPr>
              <w:t>Списак и</w:t>
            </w:r>
            <w:r w:rsidR="006221ED" w:rsidRPr="00A11EC3">
              <w:rPr>
                <w:rFonts w:cs="Arial"/>
                <w:lang w:val="sr-Cyrl-RS"/>
              </w:rPr>
              <w:t>споручених</w:t>
            </w:r>
            <w:r w:rsidR="006221ED" w:rsidRPr="00A11EC3">
              <w:rPr>
                <w:rFonts w:cs="Arial"/>
              </w:rPr>
              <w:t xml:space="preserve"> </w:t>
            </w:r>
            <w:r w:rsidR="006221ED" w:rsidRPr="00A11EC3">
              <w:rPr>
                <w:rFonts w:cs="Arial"/>
                <w:lang w:val="sr-Cyrl-RS"/>
              </w:rPr>
              <w:t>добара</w:t>
            </w:r>
            <w:r w:rsidR="006221ED" w:rsidRPr="00A11EC3">
              <w:rPr>
                <w:rFonts w:cs="Arial"/>
              </w:rPr>
              <w:t xml:space="preserve"> - образац број 6.);</w:t>
            </w:r>
          </w:p>
          <w:p w:rsidR="00B83BAB" w:rsidRPr="00B83BAB" w:rsidRDefault="00175774" w:rsidP="00BF41D3">
            <w:pPr>
              <w:autoSpaceDE w:val="0"/>
              <w:autoSpaceDN w:val="0"/>
              <w:adjustRightInd w:val="0"/>
              <w:spacing w:before="0"/>
              <w:ind w:left="279" w:hanging="220"/>
              <w:rPr>
                <w:rFonts w:cs="Arial"/>
                <w:lang w:val="sr-Cyrl-RS"/>
              </w:rPr>
            </w:pPr>
            <w:r w:rsidRPr="00A11EC3">
              <w:rPr>
                <w:rFonts w:cs="Arial"/>
              </w:rPr>
              <w:t>-</w:t>
            </w:r>
            <w:r w:rsidR="006221ED" w:rsidRPr="00A11EC3">
              <w:rPr>
                <w:rFonts w:cs="Arial"/>
              </w:rPr>
              <w:t xml:space="preserve"> Потписане и оверене по</w:t>
            </w:r>
            <w:r w:rsidR="00581BF3">
              <w:rPr>
                <w:rFonts w:cs="Arial"/>
              </w:rPr>
              <w:t>тврде наручиоца</w:t>
            </w:r>
            <w:r w:rsidR="006221ED" w:rsidRPr="00A11EC3">
              <w:rPr>
                <w:rFonts w:cs="Arial"/>
              </w:rPr>
              <w:t xml:space="preserve"> (образац бр. 7.);</w:t>
            </w:r>
          </w:p>
          <w:p w:rsidR="00175774" w:rsidRPr="000F69C6" w:rsidRDefault="00175774" w:rsidP="00E151E9">
            <w:pPr>
              <w:autoSpaceDE w:val="0"/>
              <w:autoSpaceDN w:val="0"/>
              <w:adjustRightInd w:val="0"/>
              <w:spacing w:before="0"/>
              <w:ind w:left="279" w:hanging="220"/>
              <w:rPr>
                <w:rFonts w:cs="Arial"/>
                <w:lang w:val="sr-Cyrl-RS"/>
              </w:rPr>
            </w:pPr>
          </w:p>
          <w:p w:rsidR="002B3ADD" w:rsidRPr="00491D4A" w:rsidRDefault="002B3ADD" w:rsidP="002B3ADD">
            <w:pPr>
              <w:rPr>
                <w:rFonts w:cs="Arial"/>
                <w:b/>
                <w:u w:val="single"/>
              </w:rPr>
            </w:pPr>
            <w:r w:rsidRPr="00A11EC3">
              <w:rPr>
                <w:rFonts w:cs="Arial"/>
                <w:b/>
                <w:u w:val="single"/>
              </w:rPr>
              <w:t>Напомена:</w:t>
            </w:r>
          </w:p>
          <w:p w:rsidR="002B3ADD" w:rsidRPr="003459B4" w:rsidRDefault="002B3ADD" w:rsidP="007E7A5E">
            <w:pPr>
              <w:pStyle w:val="ListParagraph"/>
              <w:numPr>
                <w:ilvl w:val="0"/>
                <w:numId w:val="25"/>
              </w:numPr>
              <w:tabs>
                <w:tab w:val="left" w:pos="680"/>
              </w:tabs>
              <w:snapToGrid w:val="0"/>
              <w:spacing w:before="0" w:after="0"/>
              <w:rPr>
                <w:rFonts w:ascii="Arial" w:hAnsi="Arial" w:cs="Arial"/>
                <w:sz w:val="20"/>
                <w:szCs w:val="20"/>
              </w:rPr>
            </w:pPr>
            <w:r w:rsidRPr="003459B4">
              <w:rPr>
                <w:rFonts w:ascii="Arial" w:hAnsi="Arial" w:cs="Arial"/>
                <w:sz w:val="20"/>
                <w:szCs w:val="20"/>
              </w:rPr>
              <w:t>У случају да понуду подноси г</w:t>
            </w:r>
            <w:r w:rsidR="00491D4A" w:rsidRPr="003459B4">
              <w:rPr>
                <w:rFonts w:ascii="Arial" w:hAnsi="Arial" w:cs="Arial"/>
                <w:sz w:val="20"/>
                <w:szCs w:val="20"/>
              </w:rPr>
              <w:t xml:space="preserve">рупа понуђача, доказ </w:t>
            </w:r>
            <w:r w:rsidR="00491D4A" w:rsidRPr="00764852">
              <w:rPr>
                <w:rFonts w:ascii="Arial" w:hAnsi="Arial" w:cs="Arial"/>
                <w:sz w:val="20"/>
                <w:szCs w:val="20"/>
              </w:rPr>
              <w:t xml:space="preserve">из тачке </w:t>
            </w:r>
            <w:r w:rsidR="00764852" w:rsidRPr="00764852">
              <w:rPr>
                <w:rFonts w:ascii="Arial" w:hAnsi="Arial" w:cs="Arial"/>
                <w:sz w:val="20"/>
                <w:szCs w:val="20"/>
                <w:lang w:val="sr-Latn-RS"/>
              </w:rPr>
              <w:t>1</w:t>
            </w:r>
            <w:r w:rsidRPr="00764852">
              <w:rPr>
                <w:rFonts w:ascii="Arial" w:hAnsi="Arial" w:cs="Arial"/>
                <w:sz w:val="20"/>
                <w:szCs w:val="20"/>
              </w:rPr>
              <w:t xml:space="preserve"> доставити</w:t>
            </w:r>
            <w:r w:rsidRPr="003459B4">
              <w:rPr>
                <w:rFonts w:ascii="Arial" w:hAnsi="Arial" w:cs="Arial"/>
                <w:sz w:val="20"/>
                <w:szCs w:val="20"/>
              </w:rPr>
              <w:t xml:space="preserve"> за оног члана групе који испуњава тражени услов (до</w:t>
            </w:r>
            <w:r w:rsidR="00491D4A" w:rsidRPr="003459B4">
              <w:rPr>
                <w:rFonts w:ascii="Arial" w:hAnsi="Arial" w:cs="Arial"/>
                <w:sz w:val="20"/>
                <w:szCs w:val="20"/>
              </w:rPr>
              <w:t>вољно је да 1 члан групе</w:t>
            </w:r>
            <w:r w:rsidR="00491D4A" w:rsidRPr="003459B4">
              <w:rPr>
                <w:rFonts w:cs="Arial"/>
                <w:sz w:val="20"/>
                <w:szCs w:val="20"/>
                <w:lang w:val="sr-Latn-CS" w:eastAsia="sr-Latn-CS"/>
              </w:rPr>
              <w:t xml:space="preserve"> </w:t>
            </w:r>
            <w:r w:rsidR="00491D4A" w:rsidRPr="003459B4">
              <w:rPr>
                <w:rFonts w:ascii="Arial" w:hAnsi="Arial" w:cs="Arial"/>
                <w:sz w:val="20"/>
                <w:szCs w:val="20"/>
                <w:lang w:val="sr-Latn-CS" w:eastAsia="sr-Latn-CS"/>
              </w:rPr>
              <w:t xml:space="preserve">достави </w:t>
            </w:r>
            <w:r w:rsidR="00491D4A" w:rsidRPr="003459B4">
              <w:rPr>
                <w:rFonts w:ascii="Arial" w:hAnsi="Arial" w:cs="Arial"/>
                <w:sz w:val="20"/>
                <w:szCs w:val="20"/>
                <w:lang w:eastAsia="sr-Latn-CS"/>
              </w:rPr>
              <w:t>наведени доказ</w:t>
            </w:r>
            <w:r w:rsidRPr="003459B4">
              <w:rPr>
                <w:rFonts w:ascii="Arial" w:hAnsi="Arial" w:cs="Arial"/>
                <w:sz w:val="20"/>
                <w:szCs w:val="20"/>
              </w:rPr>
              <w:t>), а уколико више њих заједно испуњавају услов и</w:t>
            </w:r>
            <w:r w:rsidR="00491D4A" w:rsidRPr="003459B4">
              <w:rPr>
                <w:rFonts w:ascii="Arial" w:hAnsi="Arial" w:cs="Arial"/>
                <w:sz w:val="20"/>
                <w:szCs w:val="20"/>
              </w:rPr>
              <w:t xml:space="preserve">з тачке </w:t>
            </w:r>
            <w:r w:rsidR="00491D4A" w:rsidRPr="003459B4">
              <w:rPr>
                <w:rFonts w:ascii="Arial" w:hAnsi="Arial" w:cs="Arial"/>
                <w:sz w:val="20"/>
                <w:szCs w:val="20"/>
                <w:lang w:val="sr-Cyrl-RS"/>
              </w:rPr>
              <w:t>1</w:t>
            </w:r>
            <w:r w:rsidRPr="003459B4">
              <w:rPr>
                <w:rFonts w:ascii="Arial" w:hAnsi="Arial" w:cs="Arial"/>
                <w:sz w:val="20"/>
                <w:szCs w:val="20"/>
              </w:rPr>
              <w:t>. (</w:t>
            </w:r>
            <w:r w:rsidR="00491D4A" w:rsidRPr="003459B4">
              <w:rPr>
                <w:rFonts w:cs="Arial"/>
                <w:sz w:val="20"/>
                <w:szCs w:val="20"/>
                <w:lang w:eastAsia="sr-Latn-CS"/>
              </w:rPr>
              <w:t>референце</w:t>
            </w:r>
            <w:r w:rsidRPr="003459B4">
              <w:rPr>
                <w:rFonts w:ascii="Arial" w:hAnsi="Arial" w:cs="Arial"/>
                <w:sz w:val="20"/>
                <w:szCs w:val="20"/>
              </w:rPr>
              <w:t>)- овај доказ доставити за те чланове.</w:t>
            </w:r>
          </w:p>
          <w:p w:rsidR="00450F99" w:rsidRPr="0031366F" w:rsidRDefault="002B3ADD" w:rsidP="0031366F">
            <w:pPr>
              <w:pStyle w:val="ListParagraph"/>
              <w:numPr>
                <w:ilvl w:val="0"/>
                <w:numId w:val="25"/>
              </w:numPr>
              <w:tabs>
                <w:tab w:val="left" w:pos="680"/>
              </w:tabs>
              <w:snapToGrid w:val="0"/>
              <w:spacing w:before="0" w:after="0"/>
              <w:rPr>
                <w:rFonts w:cs="Arial"/>
                <w:color w:val="00B0F0"/>
                <w:sz w:val="20"/>
                <w:szCs w:val="20"/>
              </w:rPr>
            </w:pPr>
            <w:r w:rsidRPr="003459B4">
              <w:rPr>
                <w:rFonts w:ascii="Arial" w:hAnsi="Arial" w:cs="Arial"/>
                <w:sz w:val="20"/>
                <w:szCs w:val="20"/>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1366F" w:rsidRDefault="0031366F" w:rsidP="0031366F">
            <w:pPr>
              <w:pStyle w:val="ListParagraph"/>
              <w:tabs>
                <w:tab w:val="left" w:pos="680"/>
              </w:tabs>
              <w:snapToGrid w:val="0"/>
              <w:spacing w:before="0" w:after="0"/>
              <w:rPr>
                <w:rFonts w:cs="Arial"/>
                <w:color w:val="00B0F0"/>
                <w:sz w:val="20"/>
                <w:szCs w:val="20"/>
                <w:lang w:val="sr-Cyrl-RS"/>
              </w:rPr>
            </w:pPr>
          </w:p>
          <w:p w:rsidR="00BF41D3" w:rsidRDefault="00BF41D3" w:rsidP="0031366F">
            <w:pPr>
              <w:pStyle w:val="ListParagraph"/>
              <w:tabs>
                <w:tab w:val="left" w:pos="680"/>
              </w:tabs>
              <w:snapToGrid w:val="0"/>
              <w:spacing w:before="0" w:after="0"/>
              <w:rPr>
                <w:rFonts w:cs="Arial"/>
                <w:color w:val="00B0F0"/>
                <w:sz w:val="20"/>
                <w:szCs w:val="20"/>
                <w:lang w:val="sr-Cyrl-RS"/>
              </w:rPr>
            </w:pPr>
          </w:p>
          <w:p w:rsidR="00BF41D3" w:rsidRPr="00BF41D3" w:rsidRDefault="00BF41D3" w:rsidP="0031366F">
            <w:pPr>
              <w:pStyle w:val="ListParagraph"/>
              <w:tabs>
                <w:tab w:val="left" w:pos="680"/>
              </w:tabs>
              <w:snapToGrid w:val="0"/>
              <w:spacing w:before="0" w:after="0"/>
              <w:rPr>
                <w:rFonts w:cs="Arial"/>
                <w:color w:val="00B0F0"/>
                <w:sz w:val="20"/>
                <w:szCs w:val="20"/>
                <w:lang w:val="sr-Cyrl-RS"/>
              </w:rPr>
            </w:pPr>
          </w:p>
        </w:tc>
      </w:tr>
      <w:tr w:rsidR="0031366F" w:rsidRPr="00F10346" w:rsidTr="008112A2">
        <w:trPr>
          <w:jc w:val="center"/>
        </w:trPr>
        <w:tc>
          <w:tcPr>
            <w:tcW w:w="729" w:type="dxa"/>
            <w:vAlign w:val="center"/>
          </w:tcPr>
          <w:p w:rsidR="0031366F" w:rsidRDefault="0031366F" w:rsidP="003A4822">
            <w:pPr>
              <w:jc w:val="center"/>
              <w:rPr>
                <w:rFonts w:cs="Arial"/>
                <w:lang w:val="sr-Cyrl-RS"/>
              </w:rPr>
            </w:pPr>
            <w:r>
              <w:rPr>
                <w:rFonts w:cs="Arial"/>
                <w:lang w:val="sr-Cyrl-RS"/>
              </w:rPr>
              <w:lastRenderedPageBreak/>
              <w:t>6.</w:t>
            </w:r>
          </w:p>
        </w:tc>
        <w:tc>
          <w:tcPr>
            <w:tcW w:w="8430" w:type="dxa"/>
          </w:tcPr>
          <w:p w:rsidR="0031366F" w:rsidRPr="00BB3854" w:rsidRDefault="0031366F" w:rsidP="00EA5909">
            <w:pPr>
              <w:autoSpaceDE w:val="0"/>
              <w:autoSpaceDN w:val="0"/>
              <w:adjustRightInd w:val="0"/>
              <w:rPr>
                <w:rFonts w:cs="Arial"/>
                <w:b/>
                <w:lang w:val="sr-Cyrl-RS"/>
              </w:rPr>
            </w:pPr>
            <w:r w:rsidRPr="00BB3854">
              <w:rPr>
                <w:rFonts w:cs="Arial"/>
                <w:b/>
                <w:u w:val="single"/>
              </w:rPr>
              <w:t>Услов:</w:t>
            </w:r>
          </w:p>
          <w:p w:rsidR="0031366F" w:rsidRPr="00FA48DB" w:rsidRDefault="0031366F" w:rsidP="00FA48DB">
            <w:pPr>
              <w:spacing w:before="0" w:after="200" w:line="276" w:lineRule="auto"/>
              <w:rPr>
                <w:rFonts w:cs="Arial"/>
                <w:lang w:val="sr-Latn-RS" w:eastAsia="hr-HR"/>
              </w:rPr>
            </w:pPr>
            <w:r w:rsidRPr="00BB3854">
              <w:rPr>
                <w:rFonts w:cs="Arial"/>
                <w:b/>
                <w:u w:val="single"/>
                <w:lang w:val="sr-Cyrl-RS"/>
              </w:rPr>
              <w:t>Технички</w:t>
            </w:r>
            <w:r w:rsidRPr="00BB3854">
              <w:rPr>
                <w:rFonts w:cs="Arial"/>
                <w:b/>
                <w:u w:val="single"/>
              </w:rPr>
              <w:t xml:space="preserve"> капацитет</w:t>
            </w:r>
            <w:r w:rsidRPr="00BB3854">
              <w:rPr>
                <w:rFonts w:cs="Arial"/>
                <w:b/>
                <w:u w:val="single"/>
                <w:lang w:val="sr-Cyrl-RS"/>
              </w:rPr>
              <w:t>:</w:t>
            </w:r>
            <w:r w:rsidRPr="00BB3854">
              <w:rPr>
                <w:rFonts w:cs="Arial"/>
                <w:color w:val="00B0F0"/>
                <w:lang w:val="ru-RU" w:eastAsia="sr-Latn-CS"/>
              </w:rPr>
              <w:t xml:space="preserve"> </w:t>
            </w:r>
            <w:r w:rsidR="00FA48DB" w:rsidRPr="00B01D5C">
              <w:rPr>
                <w:rFonts w:eastAsia="Calibri" w:cs="Arial"/>
                <w:lang w:val="sr-Cyrl-RS"/>
              </w:rPr>
              <w:t>Понуђач располаже довољним техничким капацитетом ако поседује</w:t>
            </w:r>
            <w:r w:rsidR="00FA48DB" w:rsidRPr="00B01D5C">
              <w:rPr>
                <w:rFonts w:eastAsia="Calibri" w:cs="Arial"/>
              </w:rPr>
              <w:t xml:space="preserve"> </w:t>
            </w:r>
            <w:r w:rsidR="00FA48DB" w:rsidRPr="00B01D5C">
              <w:rPr>
                <w:rFonts w:eastAsia="Calibri" w:cs="Arial"/>
                <w:lang w:val="sr-Cyrl-RS"/>
              </w:rPr>
              <w:t>или има у закупу најмање</w:t>
            </w:r>
            <w:r w:rsidR="00FA48DB" w:rsidRPr="00B01D5C">
              <w:rPr>
                <w:rFonts w:cs="Arial"/>
                <w:lang w:val="sr-Cyrl-CS" w:eastAsia="hr-HR"/>
              </w:rPr>
              <w:t>:</w:t>
            </w:r>
          </w:p>
          <w:p w:rsidR="0031366F" w:rsidRPr="0020351A" w:rsidRDefault="0020351A" w:rsidP="0020351A">
            <w:pPr>
              <w:pStyle w:val="ListParagraph"/>
              <w:numPr>
                <w:ilvl w:val="0"/>
                <w:numId w:val="63"/>
              </w:numPr>
              <w:rPr>
                <w:rFonts w:cs="Arial"/>
                <w:lang w:val="sr-Cyrl-CS"/>
              </w:rPr>
            </w:pPr>
            <w:r w:rsidRPr="0020351A">
              <w:rPr>
                <w:rFonts w:cs="Arial"/>
                <w:lang w:val="sr-Cyrl-CS"/>
              </w:rPr>
              <w:t>две линије за производњу испуне пакета загрејача на принципу ваљања без стањења дебљине лима и то:</w:t>
            </w:r>
          </w:p>
          <w:p w:rsidR="0020351A" w:rsidRDefault="0020351A" w:rsidP="0020351A">
            <w:pPr>
              <w:pStyle w:val="ListParagraph"/>
              <w:rPr>
                <w:rFonts w:cs="Arial"/>
                <w:lang w:val="sr-Cyrl-CS"/>
              </w:rPr>
            </w:pPr>
            <w:r>
              <w:rPr>
                <w:rFonts w:cs="Arial"/>
                <w:lang w:val="sr-Cyrl-CS"/>
              </w:rPr>
              <w:t>-1 линија за производњу топлог саћа</w:t>
            </w:r>
          </w:p>
          <w:p w:rsidR="0020351A" w:rsidRDefault="0020351A" w:rsidP="0020351A">
            <w:pPr>
              <w:pStyle w:val="ListParagraph"/>
              <w:rPr>
                <w:rFonts w:cs="Arial"/>
                <w:lang w:val="sr-Cyrl-CS"/>
              </w:rPr>
            </w:pPr>
            <w:r>
              <w:rPr>
                <w:rFonts w:cs="Arial"/>
                <w:lang w:val="sr-Cyrl-CS"/>
              </w:rPr>
              <w:t>- 1 линија за производњу хладног сача</w:t>
            </w:r>
          </w:p>
          <w:p w:rsidR="0020351A" w:rsidRDefault="008807AE" w:rsidP="0020351A">
            <w:pPr>
              <w:pStyle w:val="ListParagraph"/>
              <w:ind w:left="0"/>
              <w:rPr>
                <w:rFonts w:cs="Arial"/>
                <w:lang w:val="sr-Cyrl-RS"/>
              </w:rPr>
            </w:pPr>
            <w:r>
              <w:rPr>
                <w:rFonts w:cs="Arial"/>
                <w:lang w:val="sr-Cyrl-CS"/>
              </w:rPr>
              <w:t xml:space="preserve">       2) апарат за електролучно</w:t>
            </w:r>
            <w:r w:rsidR="0020351A">
              <w:rPr>
                <w:rFonts w:cs="Arial"/>
                <w:lang w:val="sr-Cyrl-CS"/>
              </w:rPr>
              <w:t xml:space="preserve"> заваривање топљивом електродном жицом у заштити </w:t>
            </w:r>
            <w:r w:rsidR="0020351A">
              <w:rPr>
                <w:rFonts w:cs="Arial"/>
                <w:lang w:val="sr-Latn-RS"/>
              </w:rPr>
              <w:t>CO</w:t>
            </w:r>
            <w:r w:rsidR="0020351A" w:rsidRPr="0020351A">
              <w:rPr>
                <w:rFonts w:cs="Arial"/>
                <w:sz w:val="16"/>
                <w:szCs w:val="16"/>
                <w:lang w:val="sr-Latn-RS"/>
              </w:rPr>
              <w:t>2</w:t>
            </w:r>
            <w:r w:rsidR="0020351A">
              <w:rPr>
                <w:rFonts w:cs="Arial"/>
                <w:sz w:val="16"/>
                <w:szCs w:val="16"/>
                <w:lang w:val="sr-Latn-RS"/>
              </w:rPr>
              <w:t xml:space="preserve"> </w:t>
            </w:r>
            <w:r w:rsidR="0020351A">
              <w:rPr>
                <w:rFonts w:cs="Arial"/>
                <w:lang w:val="sr-Latn-RS"/>
              </w:rPr>
              <w:t xml:space="preserve"> </w:t>
            </w:r>
            <w:r w:rsidR="0020351A">
              <w:rPr>
                <w:rFonts w:cs="Arial"/>
                <w:lang w:val="sr-Cyrl-RS"/>
              </w:rPr>
              <w:t>гаса;</w:t>
            </w:r>
          </w:p>
          <w:p w:rsidR="0020351A" w:rsidRDefault="0020351A" w:rsidP="0020351A">
            <w:pPr>
              <w:pStyle w:val="ListParagraph"/>
              <w:ind w:left="0"/>
              <w:rPr>
                <w:rFonts w:cs="Arial"/>
                <w:lang w:val="sr-Cyrl-RS"/>
              </w:rPr>
            </w:pPr>
            <w:r>
              <w:rPr>
                <w:rFonts w:cs="Arial"/>
                <w:lang w:val="sr-Cyrl-RS"/>
              </w:rPr>
              <w:t xml:space="preserve">      3) машину за кружно савијање лима;</w:t>
            </w:r>
          </w:p>
          <w:p w:rsidR="0020351A" w:rsidRDefault="0020351A" w:rsidP="0020351A">
            <w:pPr>
              <w:pStyle w:val="ListParagraph"/>
              <w:ind w:left="0"/>
              <w:rPr>
                <w:rFonts w:cs="Arial"/>
                <w:lang w:val="sr-Cyrl-RS"/>
              </w:rPr>
            </w:pPr>
            <w:r>
              <w:rPr>
                <w:rFonts w:cs="Arial"/>
                <w:lang w:val="sr-Cyrl-RS"/>
              </w:rPr>
              <w:t xml:space="preserve">      4) машинске маказе за резање лима;</w:t>
            </w:r>
          </w:p>
          <w:p w:rsidR="0020351A" w:rsidRPr="0020351A" w:rsidRDefault="0020351A" w:rsidP="0020351A">
            <w:pPr>
              <w:pStyle w:val="ListParagraph"/>
              <w:ind w:left="0"/>
              <w:rPr>
                <w:rFonts w:cs="Arial"/>
                <w:lang w:val="sr-Cyrl-RS"/>
              </w:rPr>
            </w:pPr>
            <w:r>
              <w:rPr>
                <w:rFonts w:cs="Arial"/>
                <w:lang w:val="sr-Cyrl-RS"/>
              </w:rPr>
              <w:t xml:space="preserve">      5) </w:t>
            </w:r>
            <w:r>
              <w:rPr>
                <w:rFonts w:ascii="Arial" w:hAnsi="Arial" w:cs="Arial"/>
                <w:lang w:val="sr-Latn-RS"/>
              </w:rPr>
              <w:t xml:space="preserve">CNC </w:t>
            </w:r>
            <w:r>
              <w:rPr>
                <w:rFonts w:ascii="Arial" w:hAnsi="Arial" w:cs="Arial"/>
                <w:lang w:val="sr-Cyrl-RS"/>
              </w:rPr>
              <w:t>машину.</w:t>
            </w:r>
          </w:p>
          <w:p w:rsidR="0031366F" w:rsidRPr="00E057F3" w:rsidRDefault="0031366F" w:rsidP="00EA5909">
            <w:pPr>
              <w:autoSpaceDE w:val="0"/>
              <w:autoSpaceDN w:val="0"/>
              <w:adjustRightInd w:val="0"/>
              <w:rPr>
                <w:rFonts w:cs="Arial"/>
                <w:b/>
                <w:u w:val="single"/>
              </w:rPr>
            </w:pPr>
            <w:r w:rsidRPr="00E057F3">
              <w:rPr>
                <w:rFonts w:cs="Arial"/>
                <w:b/>
                <w:u w:val="single"/>
              </w:rPr>
              <w:t xml:space="preserve">Доказ: </w:t>
            </w:r>
          </w:p>
          <w:p w:rsidR="000F69C6" w:rsidRPr="005C7D71" w:rsidRDefault="000F69C6" w:rsidP="000F69C6">
            <w:pPr>
              <w:pStyle w:val="ListParagraph"/>
              <w:numPr>
                <w:ilvl w:val="0"/>
                <w:numId w:val="65"/>
              </w:numPr>
              <w:spacing w:before="0"/>
              <w:rPr>
                <w:rFonts w:ascii="Arial" w:hAnsi="Arial" w:cs="Arial"/>
                <w:sz w:val="20"/>
                <w:szCs w:val="20"/>
                <w:lang w:val="sr-Cyrl-CS"/>
              </w:rPr>
            </w:pPr>
            <w:r>
              <w:rPr>
                <w:rFonts w:ascii="Arial" w:hAnsi="Arial" w:cs="Arial"/>
                <w:sz w:val="20"/>
                <w:szCs w:val="20"/>
                <w:lang w:val="sr-Cyrl-CS"/>
              </w:rPr>
              <w:t>власништво над</w:t>
            </w:r>
            <w:r w:rsidRPr="000F69C6">
              <w:rPr>
                <w:rFonts w:ascii="Arial" w:hAnsi="Arial" w:cs="Arial"/>
                <w:sz w:val="20"/>
                <w:szCs w:val="20"/>
                <w:lang w:val="sr-Cyrl-CS"/>
              </w:rPr>
              <w:t xml:space="preserve"> опремом доказати копијом пописне  листе са стањем на дан 31.12.2016.год</w:t>
            </w:r>
            <w:r w:rsidR="005C7D71">
              <w:rPr>
                <w:rFonts w:ascii="Arial" w:hAnsi="Arial" w:cs="Arial"/>
                <w:sz w:val="20"/>
                <w:szCs w:val="20"/>
                <w:lang w:val="sr-Cyrl-CS"/>
              </w:rPr>
              <w:t>,  или другим доказом о својини</w:t>
            </w:r>
            <w:r w:rsidR="005C7D71">
              <w:rPr>
                <w:rFonts w:ascii="Arial" w:hAnsi="Arial" w:cs="Arial"/>
                <w:sz w:val="20"/>
                <w:szCs w:val="20"/>
                <w:lang w:val="sr-Latn-RS"/>
              </w:rPr>
              <w:t xml:space="preserve">, </w:t>
            </w:r>
            <w:r w:rsidR="005C7D71" w:rsidRPr="005C7D71">
              <w:rPr>
                <w:rFonts w:ascii="Arial" w:hAnsi="Arial" w:cs="Arial"/>
                <w:sz w:val="20"/>
                <w:szCs w:val="20"/>
                <w:lang w:val="sr-Cyrl-CS"/>
              </w:rPr>
              <w:t>ако је опрема изнајмљена доставити фотокопију уговора о закупу</w:t>
            </w:r>
            <w:r w:rsidR="005C7D71" w:rsidRPr="005C7D71">
              <w:rPr>
                <w:rFonts w:ascii="Arial" w:hAnsi="Arial" w:cs="Arial"/>
                <w:sz w:val="20"/>
                <w:szCs w:val="20"/>
                <w:lang w:val="sr-Latn-RS"/>
              </w:rPr>
              <w:t xml:space="preserve">   </w:t>
            </w:r>
            <w:r w:rsidR="005C7D71" w:rsidRPr="005C7D71">
              <w:rPr>
                <w:rFonts w:ascii="Arial" w:hAnsi="Arial" w:cs="Arial"/>
                <w:sz w:val="20"/>
                <w:szCs w:val="20"/>
                <w:lang w:val="sr-Cyrl-CS"/>
              </w:rPr>
              <w:t xml:space="preserve"> </w:t>
            </w:r>
            <w:r w:rsidRPr="000F69C6">
              <w:rPr>
                <w:rFonts w:ascii="Arial" w:hAnsi="Arial" w:cs="Arial"/>
                <w:sz w:val="20"/>
                <w:szCs w:val="20"/>
                <w:u w:val="single"/>
                <w:lang w:val="sr-Cyrl-CS"/>
              </w:rPr>
              <w:t>ИЛИ</w:t>
            </w:r>
          </w:p>
          <w:p w:rsidR="000F69C6" w:rsidRPr="005C7D71" w:rsidRDefault="005C7D71" w:rsidP="005C7D71">
            <w:pPr>
              <w:pStyle w:val="ListParagraph"/>
              <w:numPr>
                <w:ilvl w:val="0"/>
                <w:numId w:val="65"/>
              </w:numPr>
              <w:spacing w:before="0"/>
              <w:rPr>
                <w:rFonts w:ascii="Arial" w:hAnsi="Arial" w:cs="Arial"/>
                <w:sz w:val="20"/>
                <w:szCs w:val="20"/>
                <w:lang w:val="sr-Cyrl-CS"/>
              </w:rPr>
            </w:pPr>
            <w:r w:rsidRPr="00364B71">
              <w:rPr>
                <w:rFonts w:ascii="Arial" w:eastAsia="Times New Roman" w:hAnsi="Arial"/>
              </w:rPr>
              <w:t>Стру</w:t>
            </w:r>
            <w:r w:rsidR="00364B71" w:rsidRPr="00364B71">
              <w:rPr>
                <w:rFonts w:ascii="Arial" w:eastAsia="Times New Roman" w:hAnsi="Arial"/>
                <w:lang w:val="sr-Cyrl-RS"/>
              </w:rPr>
              <w:t>ч</w:t>
            </w:r>
            <w:r w:rsidRPr="00364B71">
              <w:rPr>
                <w:rFonts w:ascii="Arial" w:eastAsia="Times New Roman" w:hAnsi="Arial"/>
              </w:rPr>
              <w:t>ни нaлaз o прeглeду и испитивaњу oпрeмe зa рaд нa oснoву Зaкoнa o бeзбeднoсти и здрaвљa нa рaду</w:t>
            </w:r>
            <w:r w:rsidRPr="005C7D71">
              <w:rPr>
                <w:rFonts w:ascii="Arial" w:eastAsia="Times New Roman" w:hAnsi="Arial"/>
                <w:color w:val="1F497D"/>
              </w:rPr>
              <w:t>.</w:t>
            </w:r>
          </w:p>
          <w:p w:rsidR="0031366F" w:rsidRPr="00BB3854" w:rsidRDefault="0031366F" w:rsidP="00EA5909">
            <w:pPr>
              <w:rPr>
                <w:rFonts w:cs="Arial"/>
                <w:b/>
                <w:u w:val="single"/>
                <w:lang w:val="sr-Latn-CS" w:eastAsia="sr-Latn-CS"/>
              </w:rPr>
            </w:pPr>
            <w:r w:rsidRPr="00BB3854">
              <w:rPr>
                <w:rFonts w:cs="Arial"/>
                <w:b/>
                <w:u w:val="single"/>
                <w:lang w:val="sr-Latn-CS" w:eastAsia="sr-Latn-CS"/>
              </w:rPr>
              <w:t>Напомена:</w:t>
            </w:r>
          </w:p>
          <w:p w:rsidR="0031366F" w:rsidRPr="00BB3854" w:rsidRDefault="0031366F" w:rsidP="0031366F">
            <w:pPr>
              <w:numPr>
                <w:ilvl w:val="0"/>
                <w:numId w:val="19"/>
              </w:numPr>
              <w:snapToGrid w:val="0"/>
              <w:rPr>
                <w:rFonts w:cs="Arial"/>
                <w:lang w:val="sr-Latn-CS" w:eastAsia="sr-Latn-CS"/>
              </w:rPr>
            </w:pPr>
            <w:r w:rsidRPr="00BB3854">
              <w:rPr>
                <w:rFonts w:cs="Arial"/>
                <w:lang w:val="sr-Latn-CS" w:eastAsia="sr-Latn-CS"/>
              </w:rPr>
              <w:t xml:space="preserve">У случају да понуду подноси група понуђача, доказ из тачке </w:t>
            </w:r>
            <w:r w:rsidR="008807AE">
              <w:rPr>
                <w:rFonts w:cs="Arial"/>
                <w:lang w:val="sr-Cyrl-RS" w:eastAsia="sr-Latn-CS"/>
              </w:rPr>
              <w:t>6</w:t>
            </w:r>
            <w:r>
              <w:rPr>
                <w:rFonts w:cs="Arial"/>
                <w:lang w:val="sr-Cyrl-RS" w:eastAsia="sr-Latn-CS"/>
              </w:rPr>
              <w:t xml:space="preserve"> </w:t>
            </w:r>
            <w:r w:rsidRPr="00BB3854">
              <w:rPr>
                <w:rFonts w:cs="Arial"/>
                <w:lang w:val="sr-Latn-CS" w:eastAsia="sr-Latn-CS"/>
              </w:rPr>
              <w:t xml:space="preserve"> доставити за оног члана групе који испуњав</w:t>
            </w:r>
            <w:r w:rsidR="008807AE">
              <w:rPr>
                <w:rFonts w:cs="Arial"/>
                <w:lang w:val="sr-Latn-CS" w:eastAsia="sr-Latn-CS"/>
              </w:rPr>
              <w:t xml:space="preserve">а тражени услов (довољно је да </w:t>
            </w:r>
            <w:r w:rsidR="008807AE">
              <w:rPr>
                <w:rFonts w:cs="Arial"/>
                <w:lang w:val="sr-Cyrl-RS" w:eastAsia="sr-Latn-CS"/>
              </w:rPr>
              <w:t>6</w:t>
            </w:r>
            <w:r w:rsidRPr="00BB3854">
              <w:rPr>
                <w:rFonts w:cs="Arial"/>
                <w:lang w:val="sr-Latn-CS" w:eastAsia="sr-Latn-CS"/>
              </w:rPr>
              <w:t xml:space="preserve"> члан групе достави </w:t>
            </w:r>
            <w:r w:rsidRPr="00BB3854">
              <w:rPr>
                <w:rFonts w:cs="Arial"/>
                <w:lang w:val="sr-Cyrl-RS" w:eastAsia="sr-Latn-CS"/>
              </w:rPr>
              <w:t>тражени доказ</w:t>
            </w:r>
            <w:r w:rsidRPr="00BB3854">
              <w:rPr>
                <w:rFonts w:cs="Arial"/>
                <w:lang w:val="sr-Latn-CS" w:eastAsia="sr-Latn-CS"/>
              </w:rPr>
              <w:t>), а уколико више њих заједно</w:t>
            </w:r>
            <w:r>
              <w:rPr>
                <w:rFonts w:cs="Arial"/>
                <w:lang w:val="sr-Latn-CS" w:eastAsia="sr-Latn-CS"/>
              </w:rPr>
              <w:t xml:space="preserve"> испуњавају услов из тачке 1</w:t>
            </w:r>
            <w:r w:rsidRPr="00BB3854">
              <w:rPr>
                <w:rFonts w:cs="Arial"/>
                <w:lang w:val="sr-Cyrl-RS" w:eastAsia="sr-Latn-CS"/>
              </w:rPr>
              <w:t xml:space="preserve">, </w:t>
            </w:r>
            <w:r w:rsidRPr="00BB3854">
              <w:rPr>
                <w:rFonts w:cs="Arial"/>
                <w:lang w:val="sr-Latn-CS" w:eastAsia="sr-Latn-CS"/>
              </w:rPr>
              <w:t xml:space="preserve"> овај доказ доставити за те чланове.</w:t>
            </w:r>
          </w:p>
          <w:p w:rsidR="005A627D" w:rsidRPr="005C7D71" w:rsidRDefault="0031366F" w:rsidP="005C7D71">
            <w:pPr>
              <w:pStyle w:val="ListParagraph"/>
              <w:numPr>
                <w:ilvl w:val="0"/>
                <w:numId w:val="19"/>
              </w:numPr>
              <w:autoSpaceDE w:val="0"/>
              <w:autoSpaceDN w:val="0"/>
              <w:adjustRightInd w:val="0"/>
              <w:rPr>
                <w:rFonts w:cs="Arial"/>
                <w:b/>
                <w:u w:val="single"/>
                <w:lang w:val="sr-Cyrl-RS"/>
              </w:rPr>
            </w:pPr>
            <w:r w:rsidRPr="008F240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1366F" w:rsidRPr="00F10346" w:rsidTr="008112A2">
        <w:trPr>
          <w:jc w:val="center"/>
        </w:trPr>
        <w:tc>
          <w:tcPr>
            <w:tcW w:w="729" w:type="dxa"/>
            <w:vAlign w:val="center"/>
          </w:tcPr>
          <w:p w:rsidR="0031366F" w:rsidRPr="00F10346" w:rsidRDefault="0031366F" w:rsidP="003A4822">
            <w:pPr>
              <w:jc w:val="center"/>
              <w:rPr>
                <w:rFonts w:cs="Arial"/>
                <w:color w:val="00B0F0"/>
              </w:rPr>
            </w:pPr>
            <w:r>
              <w:rPr>
                <w:rFonts w:cs="Arial"/>
                <w:color w:val="00B0F0"/>
                <w:lang w:val="sr-Cyrl-RS"/>
              </w:rPr>
              <w:t>7</w:t>
            </w:r>
            <w:r w:rsidRPr="00F10346">
              <w:rPr>
                <w:rFonts w:cs="Arial"/>
                <w:color w:val="00B0F0"/>
              </w:rPr>
              <w:t>.</w:t>
            </w:r>
          </w:p>
        </w:tc>
        <w:tc>
          <w:tcPr>
            <w:tcW w:w="8430" w:type="dxa"/>
          </w:tcPr>
          <w:p w:rsidR="0031366F" w:rsidRPr="00CF3C8C" w:rsidRDefault="0031366F" w:rsidP="003A4822">
            <w:pPr>
              <w:autoSpaceDE w:val="0"/>
              <w:autoSpaceDN w:val="0"/>
              <w:adjustRightInd w:val="0"/>
              <w:rPr>
                <w:rFonts w:cs="Arial"/>
                <w:b/>
                <w:u w:val="single"/>
              </w:rPr>
            </w:pPr>
            <w:r w:rsidRPr="00CF3C8C">
              <w:rPr>
                <w:rFonts w:cs="Arial"/>
                <w:b/>
                <w:u w:val="single"/>
              </w:rPr>
              <w:t>Услов:</w:t>
            </w:r>
          </w:p>
          <w:p w:rsidR="0031366F" w:rsidRDefault="0031366F" w:rsidP="003A4822">
            <w:pPr>
              <w:autoSpaceDE w:val="0"/>
              <w:autoSpaceDN w:val="0"/>
              <w:adjustRightInd w:val="0"/>
              <w:rPr>
                <w:rFonts w:cs="Arial"/>
                <w:lang w:val="sr-Cyrl-RS"/>
              </w:rPr>
            </w:pPr>
            <w:r w:rsidRPr="00F84740">
              <w:rPr>
                <w:rFonts w:cs="Arial"/>
              </w:rPr>
              <w:t>Кадровски капацитет</w:t>
            </w:r>
          </w:p>
          <w:p w:rsidR="0031366F" w:rsidRPr="00AE5313" w:rsidRDefault="0031366F" w:rsidP="00AD7C8A">
            <w:pPr>
              <w:autoSpaceDE w:val="0"/>
              <w:autoSpaceDN w:val="0"/>
              <w:adjustRightInd w:val="0"/>
              <w:spacing w:before="0"/>
              <w:rPr>
                <w:rFonts w:cs="Arial"/>
                <w:lang w:val="sr-Latn-RS"/>
              </w:rPr>
            </w:pPr>
            <w:r w:rsidRPr="00AD7C8A">
              <w:rPr>
                <w:rFonts w:cs="Arial"/>
              </w:rPr>
              <w:t>Понуђач располаже довољним кадровским капацитетом ако, има у радном односу  најмање:</w:t>
            </w:r>
          </w:p>
          <w:p w:rsidR="0031366F" w:rsidRPr="00EA5909" w:rsidRDefault="00B954CB" w:rsidP="00B954CB">
            <w:pPr>
              <w:pStyle w:val="ListParagraph"/>
              <w:numPr>
                <w:ilvl w:val="0"/>
                <w:numId w:val="51"/>
              </w:numPr>
              <w:spacing w:before="0" w:after="0"/>
              <w:ind w:right="-471"/>
              <w:jc w:val="left"/>
              <w:rPr>
                <w:rFonts w:ascii="Arial" w:hAnsi="Arial" w:cs="Arial"/>
                <w:bCs/>
                <w:sz w:val="20"/>
                <w:szCs w:val="20"/>
                <w:lang w:val="sr-Cyrl-CS"/>
              </w:rPr>
            </w:pPr>
            <w:r w:rsidRPr="00EA5909">
              <w:rPr>
                <w:rFonts w:ascii="Arial" w:hAnsi="Arial" w:cs="Arial"/>
                <w:bCs/>
                <w:sz w:val="20"/>
                <w:szCs w:val="20"/>
                <w:lang w:val="sr-Cyrl-RS"/>
              </w:rPr>
              <w:t>2 (два)  дипломирана</w:t>
            </w:r>
            <w:r w:rsidR="0031366F" w:rsidRPr="00EA5909">
              <w:rPr>
                <w:rFonts w:ascii="Arial" w:hAnsi="Arial" w:cs="Arial"/>
                <w:bCs/>
                <w:sz w:val="20"/>
                <w:szCs w:val="20"/>
                <w:lang w:val="sr-Latn-CS"/>
              </w:rPr>
              <w:t xml:space="preserve"> </w:t>
            </w:r>
            <w:r w:rsidR="0031366F" w:rsidRPr="00EA5909">
              <w:rPr>
                <w:rFonts w:ascii="Arial" w:hAnsi="Arial" w:cs="Arial"/>
                <w:bCs/>
                <w:sz w:val="20"/>
                <w:szCs w:val="20"/>
                <w:lang w:val="sr-Cyrl-RS"/>
              </w:rPr>
              <w:t xml:space="preserve">машинска </w:t>
            </w:r>
            <w:r w:rsidR="0031366F" w:rsidRPr="00EA5909">
              <w:rPr>
                <w:rFonts w:ascii="Arial" w:hAnsi="Arial" w:cs="Arial"/>
                <w:bCs/>
                <w:sz w:val="20"/>
                <w:szCs w:val="20"/>
                <w:lang w:val="ru-RU"/>
              </w:rPr>
              <w:t>инжењер</w:t>
            </w:r>
            <w:r w:rsidR="0031366F" w:rsidRPr="00EA5909">
              <w:rPr>
                <w:rFonts w:ascii="Arial" w:hAnsi="Arial" w:cs="Arial"/>
                <w:bCs/>
                <w:sz w:val="20"/>
                <w:szCs w:val="20"/>
                <w:lang w:val="sr-Latn-CS"/>
              </w:rPr>
              <w:t>a</w:t>
            </w:r>
            <w:r w:rsidR="0031366F" w:rsidRPr="00EA5909">
              <w:rPr>
                <w:rFonts w:ascii="Arial" w:hAnsi="Arial" w:cs="Arial"/>
                <w:bCs/>
                <w:sz w:val="20"/>
                <w:szCs w:val="20"/>
                <w:lang w:val="sr-Cyrl-CS"/>
              </w:rPr>
              <w:t>;</w:t>
            </w:r>
          </w:p>
          <w:p w:rsidR="0031366F" w:rsidRPr="00EA5909" w:rsidRDefault="00B954CB" w:rsidP="00B954CB">
            <w:pPr>
              <w:pStyle w:val="ListParagraph"/>
              <w:numPr>
                <w:ilvl w:val="0"/>
                <w:numId w:val="51"/>
              </w:numPr>
              <w:spacing w:before="0"/>
              <w:ind w:right="-471"/>
              <w:rPr>
                <w:rFonts w:cs="Arial"/>
                <w:bCs/>
                <w:sz w:val="20"/>
                <w:szCs w:val="20"/>
                <w:lang w:val="sr-Cyrl-CS"/>
              </w:rPr>
            </w:pPr>
            <w:r w:rsidRPr="00EA5909">
              <w:rPr>
                <w:rFonts w:ascii="Arial" w:hAnsi="Arial" w:cs="Arial"/>
                <w:bCs/>
                <w:sz w:val="20"/>
                <w:szCs w:val="20"/>
                <w:lang w:val="sr-Cyrl-RS"/>
              </w:rPr>
              <w:t xml:space="preserve">1 (једног) </w:t>
            </w:r>
            <w:r w:rsidRPr="00EA5909">
              <w:rPr>
                <w:rFonts w:ascii="Arial" w:hAnsi="Arial" w:cs="Arial"/>
                <w:bCs/>
                <w:sz w:val="20"/>
                <w:szCs w:val="20"/>
                <w:lang w:val="sr-Latn-RS"/>
              </w:rPr>
              <w:t xml:space="preserve">IWE </w:t>
            </w:r>
            <w:r w:rsidRPr="00EA5909">
              <w:rPr>
                <w:rFonts w:ascii="Arial" w:hAnsi="Arial" w:cs="Arial"/>
                <w:bCs/>
                <w:sz w:val="20"/>
                <w:szCs w:val="20"/>
                <w:lang w:val="sr-Cyrl-RS"/>
              </w:rPr>
              <w:t xml:space="preserve">инжењера </w:t>
            </w:r>
            <w:r w:rsidRPr="00EA5909">
              <w:rPr>
                <w:rFonts w:ascii="Arial" w:hAnsi="Arial" w:cs="Arial"/>
                <w:bCs/>
                <w:sz w:val="20"/>
                <w:szCs w:val="20"/>
                <w:lang w:val="sr-Latn-RS"/>
              </w:rPr>
              <w:t xml:space="preserve">VI </w:t>
            </w:r>
            <w:r w:rsidRPr="00EA5909">
              <w:rPr>
                <w:rFonts w:ascii="Arial" w:hAnsi="Arial" w:cs="Arial"/>
                <w:bCs/>
                <w:sz w:val="20"/>
                <w:szCs w:val="20"/>
                <w:lang w:val="sr-Cyrl-RS"/>
              </w:rPr>
              <w:t xml:space="preserve"> или </w:t>
            </w:r>
            <w:r w:rsidRPr="00EA5909">
              <w:rPr>
                <w:rFonts w:ascii="Arial" w:hAnsi="Arial" w:cs="Arial"/>
                <w:bCs/>
                <w:sz w:val="20"/>
                <w:szCs w:val="20"/>
                <w:lang w:val="sr-Latn-RS"/>
              </w:rPr>
              <w:t>VII</w:t>
            </w:r>
            <w:r w:rsidRPr="00EA5909">
              <w:rPr>
                <w:rFonts w:ascii="Arial" w:eastAsia="Times New Roman" w:hAnsi="Arial" w:cs="Arial"/>
                <w:noProof/>
                <w:sz w:val="20"/>
                <w:szCs w:val="20"/>
                <w:lang w:val="sr-Cyrl-CS"/>
              </w:rPr>
              <w:t xml:space="preserve"> ст.стр.спреме</w:t>
            </w:r>
            <w:r w:rsidRPr="00EA5909">
              <w:rPr>
                <w:rFonts w:cs="Arial"/>
                <w:bCs/>
                <w:sz w:val="20"/>
                <w:szCs w:val="20"/>
                <w:lang w:val="sr-Cyrl-RS"/>
              </w:rPr>
              <w:t xml:space="preserve"> </w:t>
            </w:r>
            <w:r w:rsidR="0031366F" w:rsidRPr="00EA5909">
              <w:rPr>
                <w:rFonts w:ascii="Arial" w:eastAsia="Times New Roman" w:hAnsi="Arial" w:cs="Arial"/>
                <w:bCs/>
                <w:sz w:val="20"/>
                <w:szCs w:val="20"/>
                <w:lang w:val="sr-Cyrl-CS"/>
              </w:rPr>
              <w:t>;</w:t>
            </w:r>
          </w:p>
          <w:p w:rsidR="0031366F" w:rsidRPr="00EA5909" w:rsidRDefault="00B954CB" w:rsidP="00B954CB">
            <w:pPr>
              <w:pStyle w:val="ListParagraph"/>
              <w:numPr>
                <w:ilvl w:val="0"/>
                <w:numId w:val="50"/>
              </w:numPr>
              <w:ind w:right="-468"/>
              <w:rPr>
                <w:rFonts w:ascii="Arial" w:hAnsi="Arial" w:cs="Arial"/>
                <w:bCs/>
                <w:sz w:val="20"/>
                <w:szCs w:val="20"/>
                <w:lang w:val="sr-Cyrl-CS"/>
              </w:rPr>
            </w:pPr>
            <w:r w:rsidRPr="00EA5909">
              <w:rPr>
                <w:rFonts w:ascii="Arial" w:hAnsi="Arial" w:cs="Arial"/>
                <w:bCs/>
                <w:sz w:val="20"/>
                <w:szCs w:val="20"/>
                <w:lang w:val="sr-Cyrl-RS"/>
              </w:rPr>
              <w:t>3 (три) заваривача са важећим атестом</w:t>
            </w:r>
          </w:p>
          <w:p w:rsidR="00EA5909" w:rsidRPr="00EA5909" w:rsidRDefault="00B954CB" w:rsidP="00B954CB">
            <w:pPr>
              <w:pStyle w:val="ListParagraph"/>
              <w:numPr>
                <w:ilvl w:val="0"/>
                <w:numId w:val="50"/>
              </w:numPr>
              <w:spacing w:before="0"/>
              <w:ind w:right="-468"/>
              <w:jc w:val="left"/>
              <w:rPr>
                <w:rFonts w:ascii="Arial" w:hAnsi="Arial" w:cs="Arial"/>
                <w:bCs/>
                <w:sz w:val="20"/>
                <w:szCs w:val="20"/>
                <w:lang w:val="sr-Cyrl-RS"/>
              </w:rPr>
            </w:pPr>
            <w:r w:rsidRPr="00EA5909">
              <w:rPr>
                <w:rFonts w:ascii="Arial" w:eastAsia="Times New Roman" w:hAnsi="Arial" w:cs="Arial"/>
                <w:noProof/>
                <w:sz w:val="20"/>
                <w:szCs w:val="20"/>
                <w:lang w:val="sr-Cyrl-CS"/>
              </w:rPr>
              <w:t>10 (десет) радника (браварске струке</w:t>
            </w:r>
            <w:r w:rsidR="0031366F" w:rsidRPr="00EA5909">
              <w:rPr>
                <w:rFonts w:ascii="Arial" w:eastAsia="Times New Roman" w:hAnsi="Arial" w:cs="Arial"/>
                <w:noProof/>
                <w:sz w:val="20"/>
                <w:szCs w:val="20"/>
                <w:lang w:val="sr-Cyrl-CS"/>
              </w:rPr>
              <w:t>), најмање II</w:t>
            </w:r>
            <w:r w:rsidR="0031366F" w:rsidRPr="00EA5909">
              <w:rPr>
                <w:rFonts w:ascii="Arial" w:eastAsia="Times New Roman" w:hAnsi="Arial" w:cs="Arial"/>
                <w:noProof/>
                <w:sz w:val="20"/>
                <w:szCs w:val="20"/>
                <w:lang w:val="sr-Latn-RS"/>
              </w:rPr>
              <w:t>I</w:t>
            </w:r>
            <w:r w:rsidRPr="00EA5909">
              <w:rPr>
                <w:rFonts w:ascii="Arial" w:eastAsia="Times New Roman" w:hAnsi="Arial" w:cs="Arial"/>
                <w:noProof/>
                <w:sz w:val="20"/>
                <w:szCs w:val="20"/>
                <w:lang w:val="sr-Cyrl-RS"/>
              </w:rPr>
              <w:t xml:space="preserve"> или </w:t>
            </w:r>
            <w:r w:rsidRPr="00EA5909">
              <w:rPr>
                <w:rFonts w:ascii="Arial" w:hAnsi="Arial" w:cs="Arial"/>
                <w:bCs/>
                <w:sz w:val="20"/>
                <w:szCs w:val="20"/>
                <w:lang w:val="sr-Latn-RS"/>
              </w:rPr>
              <w:t>IV</w:t>
            </w:r>
            <w:r w:rsidRPr="00EA5909">
              <w:rPr>
                <w:rFonts w:ascii="Arial" w:eastAsia="Times New Roman" w:hAnsi="Arial" w:cs="Arial"/>
                <w:noProof/>
                <w:sz w:val="20"/>
                <w:szCs w:val="20"/>
                <w:lang w:val="sr-Cyrl-CS"/>
              </w:rPr>
              <w:t xml:space="preserve"> ст.стр.спреме</w:t>
            </w:r>
          </w:p>
          <w:p w:rsidR="0031366F" w:rsidRPr="00B954CB" w:rsidRDefault="00EA5909" w:rsidP="00B954CB">
            <w:pPr>
              <w:pStyle w:val="ListParagraph"/>
              <w:numPr>
                <w:ilvl w:val="0"/>
                <w:numId w:val="50"/>
              </w:numPr>
              <w:spacing w:before="0"/>
              <w:ind w:right="-468"/>
              <w:jc w:val="left"/>
              <w:rPr>
                <w:rFonts w:ascii="Arial" w:hAnsi="Arial" w:cs="Arial"/>
                <w:bCs/>
                <w:sz w:val="20"/>
                <w:szCs w:val="20"/>
                <w:lang w:val="sr-Cyrl-RS"/>
              </w:rPr>
            </w:pPr>
            <w:r w:rsidRPr="00EA5909">
              <w:rPr>
                <w:rFonts w:ascii="Arial" w:eastAsia="Times New Roman" w:hAnsi="Arial" w:cs="Arial"/>
                <w:noProof/>
                <w:sz w:val="20"/>
                <w:szCs w:val="20"/>
                <w:lang w:val="sr-Cyrl-RS"/>
              </w:rPr>
              <w:t xml:space="preserve">Руковаоца </w:t>
            </w:r>
            <w:r w:rsidR="0031366F" w:rsidRPr="00EA5909">
              <w:rPr>
                <w:rFonts w:ascii="Arial" w:hAnsi="Arial" w:cs="Arial"/>
                <w:bCs/>
                <w:sz w:val="20"/>
                <w:szCs w:val="20"/>
                <w:lang w:val="sr-Cyrl-CS"/>
              </w:rPr>
              <w:t xml:space="preserve"> </w:t>
            </w:r>
            <w:r w:rsidRPr="00EA5909">
              <w:rPr>
                <w:rFonts w:ascii="Arial" w:hAnsi="Arial" w:cs="Arial"/>
                <w:sz w:val="20"/>
                <w:szCs w:val="20"/>
                <w:lang w:val="sr-Latn-RS"/>
              </w:rPr>
              <w:t xml:space="preserve">CNC </w:t>
            </w:r>
            <w:r w:rsidRPr="00EA5909">
              <w:rPr>
                <w:rFonts w:ascii="Arial" w:hAnsi="Arial" w:cs="Arial"/>
                <w:sz w:val="20"/>
                <w:szCs w:val="20"/>
                <w:lang w:val="sr-Cyrl-RS"/>
              </w:rPr>
              <w:t>машине, са атестом</w:t>
            </w:r>
            <w:r>
              <w:rPr>
                <w:rFonts w:ascii="Arial" w:hAnsi="Arial" w:cs="Arial"/>
                <w:lang w:val="sr-Cyrl-RS"/>
              </w:rPr>
              <w:t>.</w:t>
            </w:r>
          </w:p>
          <w:p w:rsidR="0031366F" w:rsidRPr="000B4105" w:rsidRDefault="0031366F" w:rsidP="009644D2">
            <w:pPr>
              <w:autoSpaceDE w:val="0"/>
              <w:autoSpaceDN w:val="0"/>
              <w:adjustRightInd w:val="0"/>
              <w:spacing w:before="0"/>
              <w:ind w:left="360"/>
              <w:rPr>
                <w:rFonts w:cs="Arial"/>
                <w:sz w:val="20"/>
                <w:szCs w:val="20"/>
                <w:lang w:val="sr-Cyrl-RS"/>
              </w:rPr>
            </w:pPr>
            <w:r w:rsidRPr="000B4105">
              <w:rPr>
                <w:rFonts w:cs="Arial"/>
                <w:sz w:val="20"/>
                <w:szCs w:val="20"/>
              </w:rPr>
              <w:t>односно има радно ангажоване наведене извршиоце (по основу другог облика ангажовања ван радног односа, предвиђеног члановима 197-202. Закона о раду)</w:t>
            </w:r>
          </w:p>
          <w:p w:rsidR="0031366F" w:rsidRPr="00A27CAC" w:rsidRDefault="0031366F" w:rsidP="00A27CAC">
            <w:pPr>
              <w:autoSpaceDE w:val="0"/>
              <w:autoSpaceDN w:val="0"/>
              <w:adjustRightInd w:val="0"/>
              <w:rPr>
                <w:rFonts w:cs="Arial"/>
                <w:b/>
                <w:color w:val="00B0F0"/>
                <w:u w:val="single"/>
                <w:lang w:val="sr-Cyrl-RS"/>
              </w:rPr>
            </w:pPr>
            <w:r w:rsidRPr="00F10346">
              <w:rPr>
                <w:rFonts w:cs="Arial"/>
                <w:b/>
                <w:color w:val="00B0F0"/>
                <w:u w:val="single"/>
              </w:rPr>
              <w:t xml:space="preserve">Доказ: </w:t>
            </w:r>
          </w:p>
          <w:p w:rsidR="0031366F" w:rsidRPr="00AE537C" w:rsidRDefault="0031366F" w:rsidP="007E7A5E">
            <w:pPr>
              <w:numPr>
                <w:ilvl w:val="0"/>
                <w:numId w:val="14"/>
              </w:numPr>
              <w:autoSpaceDE w:val="0"/>
              <w:autoSpaceDN w:val="0"/>
              <w:adjustRightInd w:val="0"/>
              <w:spacing w:before="0"/>
              <w:rPr>
                <w:rFonts w:cs="Arial"/>
              </w:rPr>
            </w:pPr>
            <w:r w:rsidRPr="00AE537C">
              <w:rPr>
                <w:rFonts w:cs="Arial"/>
              </w:rPr>
              <w:t xml:space="preserve">Фотокопија пријаве </w:t>
            </w:r>
            <w:r>
              <w:rPr>
                <w:rFonts w:cs="Arial"/>
              </w:rPr>
              <w:t>–</w:t>
            </w:r>
            <w:r w:rsidRPr="00AE537C">
              <w:rPr>
                <w:rFonts w:cs="Arial"/>
              </w:rPr>
              <w:t xml:space="preserve">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Pr>
                <w:rFonts w:cs="Arial"/>
              </w:rPr>
              <w:t>–</w:t>
            </w:r>
            <w:r w:rsidRPr="00AE537C">
              <w:rPr>
                <w:rFonts w:cs="Arial"/>
              </w:rPr>
              <w:t xml:space="preserve"> </w:t>
            </w:r>
            <w:r w:rsidRPr="00AE537C">
              <w:rPr>
                <w:rFonts w:eastAsia="Calibri" w:cs="Arial"/>
              </w:rPr>
              <w:t>за лица у радном односу</w:t>
            </w:r>
          </w:p>
          <w:p w:rsidR="0031366F" w:rsidRPr="00AE537C" w:rsidRDefault="0031366F" w:rsidP="007E7A5E">
            <w:pPr>
              <w:pStyle w:val="ListParagraph"/>
              <w:numPr>
                <w:ilvl w:val="0"/>
                <w:numId w:val="14"/>
              </w:numPr>
              <w:tabs>
                <w:tab w:val="left" w:pos="122"/>
                <w:tab w:val="left" w:pos="287"/>
              </w:tabs>
              <w:spacing w:before="0" w:after="0" w:line="240" w:lineRule="auto"/>
              <w:rPr>
                <w:rFonts w:ascii="Arial" w:hAnsi="Arial" w:cs="Arial"/>
                <w:b/>
                <w:lang w:val="sr-Latn-CS"/>
              </w:rPr>
            </w:pPr>
            <w:r w:rsidRPr="00AE537C">
              <w:rPr>
                <w:rFonts w:ascii="Arial" w:hAnsi="Arial" w:cs="Arial"/>
                <w:lang w:val="sr-Latn-CS"/>
              </w:rPr>
              <w:lastRenderedPageBreak/>
              <w:t xml:space="preserve">Фотокопија </w:t>
            </w:r>
            <w:r w:rsidRPr="00AE537C">
              <w:rPr>
                <w:rFonts w:ascii="Arial" w:hAnsi="Arial" w:cs="Arial"/>
                <w:lang w:val="sr-Cyrl-CS"/>
              </w:rPr>
              <w:t xml:space="preserve">важећег </w:t>
            </w:r>
            <w:r w:rsidRPr="00AE537C">
              <w:rPr>
                <w:rFonts w:ascii="Arial" w:hAnsi="Arial" w:cs="Arial"/>
                <w:lang w:val="sr-Latn-CS"/>
              </w:rPr>
              <w:t>уговора о ангажовању (за лица ангажована ван радног односа)</w:t>
            </w:r>
          </w:p>
          <w:p w:rsidR="0031366F" w:rsidRPr="00AE537C" w:rsidRDefault="0031366F" w:rsidP="00054619">
            <w:pPr>
              <w:numPr>
                <w:ilvl w:val="0"/>
                <w:numId w:val="14"/>
              </w:numPr>
              <w:autoSpaceDE w:val="0"/>
              <w:autoSpaceDN w:val="0"/>
              <w:adjustRightInd w:val="0"/>
              <w:spacing w:before="0"/>
              <w:rPr>
                <w:rFonts w:cs="Arial"/>
              </w:rPr>
            </w:pPr>
            <w:r w:rsidRPr="00AE537C">
              <w:rPr>
                <w:rFonts w:cs="Arial"/>
                <w:bCs/>
                <w:lang w:val="sr-Cyrl-RS"/>
              </w:rPr>
              <w:t>3а</w:t>
            </w:r>
            <w:r w:rsidRPr="00AE537C">
              <w:rPr>
                <w:rFonts w:cs="Arial"/>
                <w:bCs/>
                <w:lang w:val="sr-Latn-CS"/>
              </w:rPr>
              <w:t xml:space="preserve"> </w:t>
            </w:r>
            <w:r w:rsidRPr="00AE537C">
              <w:rPr>
                <w:rFonts w:cs="Arial"/>
                <w:bCs/>
                <w:lang w:val="sr-Cyrl-RS"/>
              </w:rPr>
              <w:t xml:space="preserve">машинске </w:t>
            </w:r>
            <w:r w:rsidRPr="00AE537C">
              <w:rPr>
                <w:rFonts w:cs="Arial"/>
                <w:bCs/>
                <w:lang w:val="ru-RU"/>
              </w:rPr>
              <w:t>инжењер</w:t>
            </w:r>
            <w:r w:rsidRPr="00AE537C">
              <w:rPr>
                <w:rFonts w:cs="Arial"/>
                <w:bCs/>
                <w:lang w:val="sr-Cyrl-RS"/>
              </w:rPr>
              <w:t>е</w:t>
            </w:r>
            <w:r w:rsidR="0020351A">
              <w:rPr>
                <w:rFonts w:cs="Arial"/>
                <w:bCs/>
                <w:lang w:val="sr-Cyrl-RS"/>
              </w:rPr>
              <w:t xml:space="preserve"> ув</w:t>
            </w:r>
            <w:r w:rsidR="008807AE">
              <w:rPr>
                <w:rFonts w:cs="Arial"/>
                <w:bCs/>
                <w:lang w:val="sr-Cyrl-RS"/>
              </w:rPr>
              <w:t>е</w:t>
            </w:r>
            <w:r w:rsidR="0020351A">
              <w:rPr>
                <w:rFonts w:cs="Arial"/>
                <w:bCs/>
                <w:lang w:val="sr-Cyrl-RS"/>
              </w:rPr>
              <w:t>рење о захтеваној стручној спреми</w:t>
            </w:r>
            <w:r w:rsidRPr="00AE537C">
              <w:rPr>
                <w:rFonts w:cs="Arial"/>
                <w:lang w:val="sr-Cyrl-RS"/>
              </w:rPr>
              <w:t>;</w:t>
            </w:r>
          </w:p>
          <w:p w:rsidR="0031366F" w:rsidRPr="00AE537C" w:rsidRDefault="0031366F" w:rsidP="00054619">
            <w:pPr>
              <w:pStyle w:val="ListParagraph"/>
              <w:numPr>
                <w:ilvl w:val="0"/>
                <w:numId w:val="14"/>
              </w:numPr>
              <w:rPr>
                <w:rFonts w:ascii="Arial" w:eastAsia="Times New Roman" w:hAnsi="Arial" w:cs="Arial"/>
                <w:lang w:val="sr-Cyrl-RS"/>
              </w:rPr>
            </w:pPr>
            <w:r w:rsidRPr="00AE537C">
              <w:rPr>
                <w:rFonts w:ascii="Arial" w:eastAsia="Times New Roman" w:hAnsi="Arial" w:cs="Arial"/>
                <w:lang w:val="sr-Cyrl-RS"/>
              </w:rPr>
              <w:t xml:space="preserve"> </w:t>
            </w:r>
            <w:r w:rsidRPr="0020351A">
              <w:rPr>
                <w:rFonts w:ascii="Arial" w:hAnsi="Arial" w:cs="Arial"/>
                <w:bCs/>
                <w:lang w:val="sr-Cyrl-RS"/>
              </w:rPr>
              <w:t>3а</w:t>
            </w:r>
            <w:r w:rsidRPr="0020351A">
              <w:rPr>
                <w:rFonts w:ascii="Arial" w:hAnsi="Arial" w:cs="Arial"/>
                <w:bCs/>
                <w:lang w:val="sr-Latn-CS"/>
              </w:rPr>
              <w:t xml:space="preserve"> </w:t>
            </w:r>
            <w:r w:rsidR="0020351A" w:rsidRPr="0020351A">
              <w:rPr>
                <w:rFonts w:ascii="Arial" w:hAnsi="Arial" w:cs="Arial"/>
                <w:bCs/>
                <w:sz w:val="20"/>
                <w:szCs w:val="20"/>
                <w:lang w:val="sr-Latn-RS"/>
              </w:rPr>
              <w:t xml:space="preserve">IWE </w:t>
            </w:r>
            <w:r w:rsidR="0020351A" w:rsidRPr="0020351A">
              <w:rPr>
                <w:rFonts w:ascii="Arial" w:hAnsi="Arial" w:cs="Arial"/>
                <w:bCs/>
                <w:sz w:val="20"/>
                <w:szCs w:val="20"/>
                <w:lang w:val="sr-Cyrl-RS"/>
              </w:rPr>
              <w:t>инжењера</w:t>
            </w:r>
            <w:r w:rsidR="0020351A" w:rsidRPr="0020351A">
              <w:rPr>
                <w:rFonts w:ascii="Arial" w:hAnsi="Arial" w:cs="Arial"/>
                <w:bCs/>
                <w:lang w:val="sr-Cyrl-RS"/>
              </w:rPr>
              <w:t xml:space="preserve"> ув</w:t>
            </w:r>
            <w:r w:rsidR="008807AE">
              <w:rPr>
                <w:rFonts w:ascii="Arial" w:hAnsi="Arial" w:cs="Arial"/>
                <w:bCs/>
                <w:lang w:val="sr-Cyrl-RS"/>
              </w:rPr>
              <w:t>е</w:t>
            </w:r>
            <w:r w:rsidR="0020351A" w:rsidRPr="0020351A">
              <w:rPr>
                <w:rFonts w:ascii="Arial" w:hAnsi="Arial" w:cs="Arial"/>
                <w:bCs/>
                <w:lang w:val="sr-Cyrl-RS"/>
              </w:rPr>
              <w:t>рење о захтеваној стручној спреми</w:t>
            </w:r>
            <w:r w:rsidR="0020351A" w:rsidRPr="00B954CB">
              <w:rPr>
                <w:rFonts w:ascii="Arial" w:hAnsi="Arial" w:cs="Arial"/>
                <w:bCs/>
                <w:sz w:val="20"/>
                <w:szCs w:val="20"/>
                <w:lang w:val="sr-Cyrl-RS"/>
              </w:rPr>
              <w:t xml:space="preserve"> </w:t>
            </w:r>
            <w:r w:rsidRPr="00AE537C">
              <w:rPr>
                <w:rFonts w:ascii="Arial" w:hAnsi="Arial" w:cs="Arial"/>
                <w:lang w:val="sr-Cyrl-RS"/>
              </w:rPr>
              <w:t>;</w:t>
            </w:r>
          </w:p>
          <w:p w:rsidR="0020351A" w:rsidRPr="0020351A" w:rsidRDefault="0020351A" w:rsidP="00054619">
            <w:pPr>
              <w:pStyle w:val="ListParagraph"/>
              <w:numPr>
                <w:ilvl w:val="0"/>
                <w:numId w:val="14"/>
              </w:numPr>
              <w:rPr>
                <w:rFonts w:ascii="Arial" w:eastAsia="Times New Roman" w:hAnsi="Arial" w:cs="Arial"/>
                <w:lang w:val="sr-Cyrl-RS"/>
              </w:rPr>
            </w:pPr>
            <w:r>
              <w:rPr>
                <w:rFonts w:ascii="Arial" w:hAnsi="Arial" w:cs="Arial"/>
                <w:lang w:val="sr-Cyrl-RS"/>
              </w:rPr>
              <w:t xml:space="preserve">За раднике браварске струке </w:t>
            </w:r>
            <w:r w:rsidRPr="0020351A">
              <w:rPr>
                <w:rFonts w:ascii="Arial" w:hAnsi="Arial" w:cs="Arial"/>
                <w:bCs/>
                <w:lang w:val="sr-Cyrl-RS"/>
              </w:rPr>
              <w:t>ув</w:t>
            </w:r>
            <w:r w:rsidR="008807AE">
              <w:rPr>
                <w:rFonts w:ascii="Arial" w:hAnsi="Arial" w:cs="Arial"/>
                <w:bCs/>
                <w:lang w:val="sr-Cyrl-RS"/>
              </w:rPr>
              <w:t>е</w:t>
            </w:r>
            <w:r w:rsidRPr="0020351A">
              <w:rPr>
                <w:rFonts w:ascii="Arial" w:hAnsi="Arial" w:cs="Arial"/>
                <w:bCs/>
                <w:lang w:val="sr-Cyrl-RS"/>
              </w:rPr>
              <w:t>рење о захтеваној стручној спреми</w:t>
            </w:r>
            <w:r w:rsidR="0031366F" w:rsidRPr="00AE537C">
              <w:rPr>
                <w:rFonts w:ascii="Arial" w:hAnsi="Arial" w:cs="Arial"/>
                <w:lang w:val="sr-Cyrl-RS"/>
              </w:rPr>
              <w:t>.</w:t>
            </w:r>
          </w:p>
          <w:p w:rsidR="0031366F" w:rsidRPr="00AE537C" w:rsidRDefault="0020351A" w:rsidP="00054619">
            <w:pPr>
              <w:pStyle w:val="ListParagraph"/>
              <w:numPr>
                <w:ilvl w:val="0"/>
                <w:numId w:val="14"/>
              </w:numPr>
              <w:rPr>
                <w:rFonts w:ascii="Arial" w:eastAsia="Times New Roman" w:hAnsi="Arial" w:cs="Arial"/>
                <w:lang w:val="sr-Cyrl-RS"/>
              </w:rPr>
            </w:pPr>
            <w:r>
              <w:rPr>
                <w:rFonts w:ascii="Arial" w:hAnsi="Arial" w:cs="Arial"/>
                <w:lang w:val="sr-Cyrl-RS"/>
              </w:rPr>
              <w:t xml:space="preserve">Важећи атест за руковаоца за </w:t>
            </w:r>
            <w:r>
              <w:rPr>
                <w:rFonts w:ascii="Arial" w:hAnsi="Arial" w:cs="Arial"/>
                <w:lang w:val="sr-Latn-RS"/>
              </w:rPr>
              <w:t xml:space="preserve">CNC </w:t>
            </w:r>
            <w:r>
              <w:rPr>
                <w:rFonts w:ascii="Arial" w:hAnsi="Arial" w:cs="Arial"/>
                <w:lang w:val="sr-Cyrl-RS"/>
              </w:rPr>
              <w:t>машину.</w:t>
            </w:r>
            <w:r w:rsidR="0031366F" w:rsidRPr="00AE537C">
              <w:rPr>
                <w:rFonts w:ascii="Arial" w:hAnsi="Arial" w:cs="Arial"/>
                <w:lang w:val="sr-Cyrl-RS"/>
              </w:rPr>
              <w:t xml:space="preserve"> </w:t>
            </w:r>
          </w:p>
          <w:p w:rsidR="0031366F" w:rsidRPr="009D7D3B" w:rsidRDefault="0031366F" w:rsidP="002B3ADD">
            <w:pPr>
              <w:rPr>
                <w:rFonts w:cs="Arial"/>
                <w:b/>
                <w:u w:val="single"/>
              </w:rPr>
            </w:pPr>
            <w:r w:rsidRPr="009D7D3B">
              <w:rPr>
                <w:rFonts w:cs="Arial"/>
                <w:b/>
                <w:u w:val="single"/>
              </w:rPr>
              <w:t>Напомена:</w:t>
            </w:r>
          </w:p>
          <w:p w:rsidR="0031366F" w:rsidRPr="009D7D3B" w:rsidRDefault="0031366F" w:rsidP="007E7A5E">
            <w:pPr>
              <w:pStyle w:val="ListParagraph"/>
              <w:numPr>
                <w:ilvl w:val="0"/>
                <w:numId w:val="25"/>
              </w:numPr>
              <w:tabs>
                <w:tab w:val="left" w:pos="680"/>
              </w:tabs>
              <w:snapToGrid w:val="0"/>
              <w:spacing w:before="0"/>
              <w:rPr>
                <w:rFonts w:ascii="Arial" w:hAnsi="Arial" w:cs="Arial"/>
              </w:rPr>
            </w:pPr>
            <w:r w:rsidRPr="009D7D3B">
              <w:rPr>
                <w:rFonts w:ascii="Arial"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31366F" w:rsidRPr="00F10346" w:rsidRDefault="0031366F" w:rsidP="007E7A5E">
            <w:pPr>
              <w:pStyle w:val="ListParagraph"/>
              <w:numPr>
                <w:ilvl w:val="0"/>
                <w:numId w:val="25"/>
              </w:numPr>
              <w:tabs>
                <w:tab w:val="left" w:pos="680"/>
              </w:tabs>
              <w:snapToGrid w:val="0"/>
              <w:spacing w:before="0" w:after="0"/>
              <w:rPr>
                <w:rFonts w:cs="Arial"/>
                <w:color w:val="00B0F0"/>
              </w:rPr>
            </w:pPr>
            <w:r w:rsidRPr="009D7D3B">
              <w:rPr>
                <w:rFonts w:ascii="Arial" w:hAnsi="Arial" w:cs="Arial"/>
              </w:rPr>
              <w:t>У случају да понуђач подноси понуду са подизвођачем, ове доказе не треба доставити за подизвођача.</w:t>
            </w:r>
          </w:p>
        </w:tc>
      </w:tr>
    </w:tbl>
    <w:p w:rsidR="00F87BA5" w:rsidRPr="00AE537C" w:rsidRDefault="00F87BA5" w:rsidP="00B13CD3">
      <w:pPr>
        <w:spacing w:before="0"/>
        <w:rPr>
          <w:rFonts w:cs="Arial"/>
          <w:lang w:val="sr-Latn-RS" w:eastAsia="zh-CN"/>
        </w:rPr>
      </w:pPr>
    </w:p>
    <w:p w:rsidR="00B13CD3" w:rsidRPr="00F10346" w:rsidRDefault="00B13CD3" w:rsidP="00B13CD3">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w:t>
      </w:r>
      <w:r w:rsidRPr="00BF41D3">
        <w:rPr>
          <w:rFonts w:cs="Arial"/>
          <w:lang w:eastAsia="zh-CN"/>
        </w:rPr>
        <w:t>тачака 1.</w:t>
      </w:r>
      <w:r w:rsidR="007F582B" w:rsidRPr="00BF41D3">
        <w:rPr>
          <w:rFonts w:cs="Arial"/>
          <w:lang w:eastAsia="zh-CN"/>
        </w:rPr>
        <w:t>д</w:t>
      </w:r>
      <w:r w:rsidRPr="00BF41D3">
        <w:rPr>
          <w:rFonts w:cs="Arial"/>
          <w:lang w:eastAsia="zh-CN"/>
        </w:rPr>
        <w:t>о</w:t>
      </w:r>
      <w:r w:rsidR="009D7D3B" w:rsidRPr="00BF41D3">
        <w:rPr>
          <w:rFonts w:cs="Arial"/>
          <w:lang w:eastAsia="zh-CN"/>
        </w:rPr>
        <w:t xml:space="preserve"> </w:t>
      </w:r>
      <w:r w:rsidR="00DD46C4" w:rsidRPr="00BF41D3">
        <w:rPr>
          <w:rFonts w:cs="Arial"/>
          <w:lang w:val="sr-Cyrl-RS" w:eastAsia="zh-CN"/>
        </w:rPr>
        <w:t>7</w:t>
      </w:r>
      <w:r w:rsidRPr="00BF41D3">
        <w:rPr>
          <w:rFonts w:cs="Arial"/>
          <w:lang w:eastAsia="zh-CN"/>
        </w:rPr>
        <w:t xml:space="preserve"> овог обрасца</w:t>
      </w:r>
      <w:r w:rsidRPr="00F10346">
        <w:rPr>
          <w:rFonts w:cs="Arial"/>
          <w:lang w:eastAsia="zh-CN"/>
        </w:rPr>
        <w:t>, биће одбијена као неприхватљива.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3"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4"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AF26C4"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AF26C4">
        <w:rPr>
          <w:rFonts w:cs="Arial"/>
        </w:rPr>
        <w:t>члана 75. став 2.</w:t>
      </w:r>
      <w:r w:rsidRPr="00AF26C4">
        <w:rPr>
          <w:rFonts w:cs="Arial"/>
          <w:lang w:eastAsia="zh-CN"/>
        </w:rPr>
        <w:t>, сходно ставу 4. члана 77. Закона, понуђач доказује достављањем Изјаве (Образац бр.</w:t>
      </w:r>
      <w:r w:rsidR="00005776">
        <w:rPr>
          <w:rFonts w:cs="Arial"/>
          <w:lang w:val="sr-Cyrl-RS" w:eastAsia="zh-CN"/>
        </w:rPr>
        <w:t xml:space="preserve"> </w:t>
      </w:r>
      <w:r w:rsidR="00005776">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
    <w:p w:rsidR="00B60FC8" w:rsidRPr="00AF26C4"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став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r w:rsidRPr="00AF26C4">
        <w:rPr>
          <w:rFonts w:cs="Arial"/>
        </w:rPr>
        <w:t>Услове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00005776">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774880" w:rsidRDefault="008D2B23" w:rsidP="00BE7496">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297798704"/>
      <w:bookmarkStart w:id="193" w:name="_Toc310433002"/>
      <w:bookmarkStart w:id="194" w:name="_Toc374917437"/>
      <w:bookmarkStart w:id="195" w:name="_Toc415142477"/>
      <w:bookmarkStart w:id="196"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bookmarkStart w:id="197" w:name="_Toc442559885"/>
      <w:r w:rsidR="00322313" w:rsidRPr="00F10346">
        <w:rPr>
          <w:rFonts w:cs="Arial"/>
        </w:rPr>
        <w:t>КРИТЕРИЈУМ ЗА ДОДЕЛУ УГОВОРА</w:t>
      </w:r>
      <w:bookmarkEnd w:id="197"/>
    </w:p>
    <w:p w:rsidR="00774880" w:rsidRDefault="00774880" w:rsidP="00621752">
      <w:pPr>
        <w:pStyle w:val="KDKomentar"/>
        <w:spacing w:before="0"/>
        <w:rPr>
          <w:rFonts w:cs="Arial"/>
          <w:i w:val="0"/>
          <w:color w:val="auto"/>
          <w:sz w:val="22"/>
          <w:szCs w:val="22"/>
          <w:lang w:val="sr-Cyrl-RS"/>
        </w:rPr>
      </w:pPr>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952265" w:rsidP="00621752">
      <w:pPr>
        <w:pStyle w:val="KDParagraf"/>
        <w:spacing w:before="0"/>
        <w:rPr>
          <w:rFonts w:cs="Arial"/>
        </w:rPr>
      </w:pPr>
      <w:r>
        <w:rPr>
          <w:rFonts w:cs="Arial"/>
          <w:lang w:val="sr-Cyrl-RS"/>
        </w:rPr>
        <w:t>У</w:t>
      </w:r>
      <w:r w:rsidR="00621752" w:rsidRPr="00844CDE">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A27CAC"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A27CAC">
        <w:rPr>
          <w:rFonts w:eastAsia="TimesNewRomanPSMT" w:cs="Arial"/>
          <w:bCs/>
          <w:iCs/>
          <w:color w:val="000000"/>
        </w:rPr>
        <w:t xml:space="preserve">Елементи критеријума односно начин на основу којих ће наручилац </w:t>
      </w:r>
      <w:r w:rsidR="000129AD" w:rsidRPr="00A27CAC">
        <w:rPr>
          <w:rFonts w:eastAsia="TimesNewRomanPSMT" w:cs="Arial"/>
          <w:bCs/>
          <w:iCs/>
        </w:rPr>
        <w:t>извршити доделу уговора у ситуацији када постоје две или више понуда са истом понуђеном ценом:</w:t>
      </w:r>
    </w:p>
    <w:p w:rsidR="00B1665E" w:rsidRDefault="00B1665E" w:rsidP="00B1665E">
      <w:pPr>
        <w:spacing w:before="0"/>
        <w:rPr>
          <w:rFonts w:cs="Arial"/>
          <w:lang w:val="sr-Cyrl-RS"/>
        </w:rPr>
      </w:pPr>
    </w:p>
    <w:p w:rsidR="00B1665E" w:rsidRPr="00FB4DCB" w:rsidRDefault="00B1665E" w:rsidP="00B1665E">
      <w:pPr>
        <w:spacing w:before="0"/>
        <w:rPr>
          <w:rFonts w:cs="Arial"/>
          <w:lang w:val="sr-Cyrl-RS"/>
        </w:rPr>
      </w:pPr>
      <w:r>
        <w:rPr>
          <w:rFonts w:cs="Arial"/>
        </w:rPr>
        <w:t xml:space="preserve">Уколико две или више понуда имају исту понуђену цену, као повољнија биће изабрана понуда оног </w:t>
      </w:r>
      <w:r w:rsidRPr="000F7C4C">
        <w:rPr>
          <w:rFonts w:cs="Arial"/>
        </w:rPr>
        <w:t xml:space="preserve">понуђача који је понудио </w:t>
      </w:r>
      <w:r w:rsidR="00D056DD">
        <w:rPr>
          <w:rFonts w:cs="Arial"/>
          <w:lang w:val="sr-Cyrl-RS"/>
        </w:rPr>
        <w:t xml:space="preserve">краћи рок испоруке </w:t>
      </w:r>
      <w:r w:rsidRPr="000F7C4C">
        <w:rPr>
          <w:rFonts w:cs="Arial"/>
        </w:rPr>
        <w:t xml:space="preserve">. У случају истог понуђеног </w:t>
      </w:r>
      <w:r w:rsidRPr="000F7C4C">
        <w:rPr>
          <w:rFonts w:cs="Arial"/>
          <w:lang w:val="sr-Cyrl-RS"/>
        </w:rPr>
        <w:t xml:space="preserve"> рока </w:t>
      </w:r>
      <w:r w:rsidR="00BB08EB">
        <w:rPr>
          <w:rFonts w:cs="Arial"/>
          <w:lang w:val="sr-Cyrl-RS"/>
        </w:rPr>
        <w:t>испоруке</w:t>
      </w:r>
      <w:r w:rsidRPr="000F7C4C">
        <w:rPr>
          <w:rFonts w:cs="Arial"/>
        </w:rPr>
        <w:t xml:space="preserve">, као повољнија биће изабрана понуда оног понуђача који је понудио </w:t>
      </w:r>
      <w:r w:rsidR="00D056DD">
        <w:rPr>
          <w:rFonts w:cs="Arial"/>
          <w:lang w:val="sr-Cyrl-RS"/>
        </w:rPr>
        <w:t>дужи гарантни рок</w:t>
      </w:r>
      <w:r w:rsidRPr="000F7C4C">
        <w:rPr>
          <w:rFonts w:cs="Arial"/>
        </w:rPr>
        <w:t>.</w:t>
      </w:r>
      <w:r w:rsidR="00952265">
        <w:rPr>
          <w:rFonts w:cs="Arial"/>
          <w:lang w:val="sr-Cyrl-RS"/>
        </w:rPr>
        <w:t> </w:t>
      </w:r>
      <w:r w:rsidRPr="000F7C4C">
        <w:rPr>
          <w:rFonts w:cs="Arial"/>
          <w:lang w:val="sr-Cyrl-RS"/>
        </w:rPr>
        <w:t xml:space="preserve"> </w:t>
      </w:r>
      <w:r w:rsidRPr="000F7C4C">
        <w:rPr>
          <w:rFonts w:cs="Arial"/>
        </w:rPr>
        <w:t>Уколико ни после примене резервних</w:t>
      </w:r>
      <w:r w:rsidRPr="00F44C58">
        <w:rPr>
          <w:rFonts w:cs="Arial"/>
        </w:rPr>
        <w:t xml:space="preserve"> критеријума не буде могуће</w:t>
      </w:r>
      <w:r>
        <w:rPr>
          <w:rFonts w:cs="Arial"/>
        </w:rPr>
        <w:t xml:space="preserve">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B1665E" w:rsidRDefault="00B1665E" w:rsidP="00B1665E">
      <w:pPr>
        <w:spacing w:before="0"/>
        <w:rPr>
          <w:rFonts w:cs="Arial"/>
          <w:lang w:val="sr-Cyrl-RS"/>
        </w:rPr>
      </w:pPr>
    </w:p>
    <w:p w:rsidR="006A6652" w:rsidRPr="00D056DD" w:rsidRDefault="00B1665E" w:rsidP="00D056DD">
      <w:pPr>
        <w:spacing w:before="0"/>
        <w:rPr>
          <w:rFonts w:cs="Arial"/>
          <w:b/>
          <w:lang w:val="ru-RU"/>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r w:rsidRPr="008377FF">
        <w:rPr>
          <w:rFonts w:eastAsia="Arial Unicode MS" w:cs="Arial"/>
          <w:b/>
          <w:kern w:val="2"/>
        </w:rPr>
        <w:t xml:space="preserve">          </w:t>
      </w:r>
      <w:r w:rsidR="005B62DB" w:rsidRPr="004278F0">
        <w:rPr>
          <w:rFonts w:eastAsia="Arial Unicode MS" w:cs="Arial"/>
          <w:b/>
          <w:kern w:val="2"/>
        </w:rPr>
        <w:t xml:space="preserve">                                                   </w:t>
      </w:r>
      <w:r w:rsidR="00FF31E1" w:rsidRPr="00F10346">
        <w:rPr>
          <w:rFonts w:eastAsia="Arial Unicode MS" w:cs="Arial"/>
          <w:b/>
          <w:kern w:val="2"/>
        </w:rPr>
        <w:t xml:space="preserve">                                                                   </w:t>
      </w:r>
    </w:p>
    <w:p w:rsidR="001C2BB3" w:rsidRPr="001C2BB3" w:rsidRDefault="001C2BB3" w:rsidP="001C2BB3">
      <w:pPr>
        <w:autoSpaceDE w:val="0"/>
        <w:autoSpaceDN w:val="0"/>
        <w:adjustRightInd w:val="0"/>
        <w:spacing w:before="0"/>
        <w:ind w:left="720"/>
        <w:contextualSpacing/>
        <w:rPr>
          <w:rFonts w:eastAsia="TimesNewRomanPS-BoldMT" w:cs="Arial"/>
          <w:bCs/>
          <w:lang w:eastAsia="sr-Latn-CS"/>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3164A" w:rsidP="0043164A">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Pr>
          <w:rFonts w:cs="Arial"/>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7E7A5E">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Понуда са свим прилозима мора бити сачињена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7E7A5E">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581BF3" w:rsidRDefault="00581BF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581BF3" w:rsidRDefault="00581BF3"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81BF3" w:rsidRDefault="00581BF3"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Београд-Обреновац, Богољуба Урошевића Црног 44, 11500 Обреновац, писарница</w:t>
      </w:r>
      <w:r w:rsidRPr="00F10346">
        <w:rPr>
          <w:rFonts w:cs="Arial"/>
          <w:lang w:val="ru-RU"/>
        </w:rPr>
        <w:t xml:space="preserve"> - са назнаком: „Понуда за јавну н</w:t>
      </w:r>
      <w:r w:rsidR="005B62DB">
        <w:rPr>
          <w:rFonts w:cs="Arial"/>
          <w:lang w:val="ru-RU"/>
        </w:rPr>
        <w:t>абавку добара:</w:t>
      </w:r>
      <w:r w:rsidR="005B62DB" w:rsidRPr="005B62DB">
        <w:rPr>
          <w:rFonts w:cs="Arial"/>
          <w:lang w:val="sr-Cyrl-RS"/>
        </w:rPr>
        <w:t xml:space="preserve"> </w:t>
      </w:r>
      <w:r w:rsidR="008570DC">
        <w:rPr>
          <w:rFonts w:cs="Arial"/>
          <w:lang w:val="sr-Cyrl-RS"/>
        </w:rPr>
        <w:t>Хладно и топло саће ротационих загрејача ваздуха</w:t>
      </w:r>
      <w:r w:rsidR="008570DC" w:rsidRPr="00FF7110">
        <w:rPr>
          <w:rFonts w:cs="Arial"/>
          <w:lang w:val="sr-Cyrl-RS"/>
        </w:rPr>
        <w:t>- ТЕНТ</w:t>
      </w:r>
      <w:r w:rsidR="008570DC">
        <w:rPr>
          <w:rFonts w:cs="Arial"/>
          <w:lang w:val="sr-Cyrl-RS"/>
        </w:rPr>
        <w:t xml:space="preserve"> А</w:t>
      </w:r>
      <w:r w:rsidR="008570DC" w:rsidRPr="00F10346">
        <w:rPr>
          <w:rFonts w:cs="Arial"/>
          <w:lang w:val="ru-RU"/>
        </w:rPr>
        <w:t xml:space="preserve"> </w:t>
      </w:r>
      <w:r w:rsidRPr="00F10346">
        <w:rPr>
          <w:rFonts w:cs="Arial"/>
          <w:lang w:val="ru-RU"/>
        </w:rPr>
        <w:t xml:space="preserve">- Јавна набавка број </w:t>
      </w:r>
      <w:r w:rsidR="008570DC">
        <w:rPr>
          <w:b/>
          <w:sz w:val="20"/>
        </w:rPr>
        <w:t>3000/12</w:t>
      </w:r>
      <w:r w:rsidR="008570DC">
        <w:rPr>
          <w:b/>
          <w:sz w:val="20"/>
          <w:lang w:val="sr-Cyrl-RS"/>
        </w:rPr>
        <w:t>3</w:t>
      </w:r>
      <w:r w:rsidR="008570DC">
        <w:rPr>
          <w:b/>
          <w:sz w:val="20"/>
        </w:rPr>
        <w:t>9/2017 (</w:t>
      </w:r>
      <w:r w:rsidR="008570DC">
        <w:rPr>
          <w:b/>
          <w:sz w:val="20"/>
          <w:lang w:val="sr-Cyrl-RS"/>
        </w:rPr>
        <w:t>1563</w:t>
      </w:r>
      <w:r w:rsidR="00D17F05">
        <w:rPr>
          <w:b/>
          <w:sz w:val="20"/>
        </w:rPr>
        <w:t>/2017</w:t>
      </w:r>
      <w:r w:rsidR="00D17F05" w:rsidRPr="00F42FD7">
        <w:rPr>
          <w:b/>
          <w:sz w:val="20"/>
        </w:rPr>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81BF3" w:rsidRDefault="00581BF3"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7E7A5E">
      <w:pPr>
        <w:pStyle w:val="KDPodnaslov2"/>
        <w:numPr>
          <w:ilvl w:val="1"/>
          <w:numId w:val="21"/>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A4151D" w:rsidRDefault="00645F72" w:rsidP="00645F72">
      <w:pPr>
        <w:pStyle w:val="KDNabrajanje"/>
        <w:spacing w:before="0"/>
        <w:rPr>
          <w:rFonts w:cs="Arial"/>
        </w:rPr>
      </w:pPr>
      <w:r w:rsidRPr="00A4151D">
        <w:rPr>
          <w:rFonts w:cs="Arial"/>
        </w:rPr>
        <w:t xml:space="preserve">Образац понуде </w:t>
      </w:r>
    </w:p>
    <w:p w:rsidR="00645F72" w:rsidRPr="00A4151D" w:rsidRDefault="00645F72" w:rsidP="00645F72">
      <w:pPr>
        <w:pStyle w:val="KDNabrajanje"/>
        <w:spacing w:before="0"/>
        <w:rPr>
          <w:rFonts w:cs="Arial"/>
        </w:rPr>
      </w:pPr>
      <w:r w:rsidRPr="00A4151D">
        <w:rPr>
          <w:rFonts w:cs="Arial"/>
        </w:rPr>
        <w:t xml:space="preserve">Структура цене </w:t>
      </w:r>
    </w:p>
    <w:p w:rsidR="00645F72" w:rsidRPr="00A4151D" w:rsidRDefault="00645F72" w:rsidP="00645F72">
      <w:pPr>
        <w:pStyle w:val="KDNabrajanje"/>
        <w:spacing w:before="0"/>
        <w:rPr>
          <w:rFonts w:cs="Arial"/>
        </w:rPr>
      </w:pPr>
      <w:r w:rsidRPr="00A4151D">
        <w:rPr>
          <w:rFonts w:cs="Arial"/>
        </w:rPr>
        <w:t xml:space="preserve">Образац трошкова припреме понуде, </w:t>
      </w:r>
      <w:r w:rsidR="0056571E" w:rsidRPr="00A4151D">
        <w:rPr>
          <w:rFonts w:cs="Arial"/>
        </w:rPr>
        <w:t>ако понуђач захтева надокнаду трошкова у складу са чл.88 Закона</w:t>
      </w:r>
    </w:p>
    <w:p w:rsidR="008D2B23" w:rsidRPr="00A4151D" w:rsidRDefault="008D2B23" w:rsidP="008D2B23">
      <w:pPr>
        <w:pStyle w:val="KDNabrajanje"/>
        <w:spacing w:before="0"/>
        <w:rPr>
          <w:rFonts w:cs="Arial"/>
        </w:rPr>
      </w:pPr>
      <w:r w:rsidRPr="00A4151D">
        <w:rPr>
          <w:rFonts w:cs="Arial"/>
        </w:rPr>
        <w:t xml:space="preserve">Изјава о независној понуди </w:t>
      </w:r>
    </w:p>
    <w:p w:rsidR="00645F72" w:rsidRPr="00A4151D" w:rsidRDefault="00645F72" w:rsidP="00645F72">
      <w:pPr>
        <w:pStyle w:val="KDNabrajanje"/>
        <w:spacing w:before="0"/>
        <w:rPr>
          <w:rFonts w:cs="Arial"/>
        </w:rPr>
      </w:pPr>
      <w:r w:rsidRPr="00A4151D">
        <w:rPr>
          <w:rFonts w:cs="Arial"/>
        </w:rPr>
        <w:t>Изјав</w:t>
      </w:r>
      <w:r w:rsidR="001945FA" w:rsidRPr="00A4151D">
        <w:rPr>
          <w:rFonts w:cs="Arial"/>
        </w:rPr>
        <w:t>а</w:t>
      </w:r>
      <w:r w:rsidRPr="00A4151D">
        <w:rPr>
          <w:rFonts w:cs="Arial"/>
        </w:rPr>
        <w:t xml:space="preserve"> у складу са чланом 75. став 2. Закона </w:t>
      </w:r>
    </w:p>
    <w:p w:rsidR="007267FC" w:rsidRPr="00A4151D" w:rsidRDefault="008D2B23" w:rsidP="008D2B23">
      <w:pPr>
        <w:pStyle w:val="KDNabrajanje"/>
        <w:spacing w:before="0"/>
        <w:rPr>
          <w:rFonts w:cs="Arial"/>
        </w:rPr>
      </w:pPr>
      <w:r w:rsidRPr="00A4151D">
        <w:rPr>
          <w:rFonts w:cs="Arial"/>
        </w:rPr>
        <w:t xml:space="preserve">Изјава </w:t>
      </w:r>
      <w:r w:rsidR="007267FC" w:rsidRPr="00A4151D">
        <w:rPr>
          <w:rFonts w:cs="Arial"/>
          <w:lang w:val="sr-Cyrl-CS"/>
        </w:rPr>
        <w:t>којом понуђач</w:t>
      </w:r>
      <w:r w:rsidR="009B3371" w:rsidRPr="00A4151D">
        <w:rPr>
          <w:rFonts w:cs="Arial"/>
          <w:lang w:val="sr-Cyrl-CS"/>
        </w:rPr>
        <w:t>/члан групе понуђача</w:t>
      </w:r>
      <w:r w:rsidR="007267FC" w:rsidRPr="00A4151D">
        <w:rPr>
          <w:rFonts w:cs="Arial"/>
          <w:lang w:val="sr-Cyrl-CS"/>
        </w:rPr>
        <w:t xml:space="preserve"> потврђује да</w:t>
      </w:r>
      <w:r w:rsidR="007267FC" w:rsidRPr="00A4151D">
        <w:rPr>
          <w:rFonts w:cs="Arial"/>
        </w:rPr>
        <w:t xml:space="preserve"> испуњавањ</w:t>
      </w:r>
      <w:r w:rsidR="007267FC" w:rsidRPr="00A4151D">
        <w:rPr>
          <w:rFonts w:cs="Arial"/>
          <w:lang w:val="sr-Cyrl-CS"/>
        </w:rPr>
        <w:t>а</w:t>
      </w:r>
      <w:r w:rsidR="007267FC" w:rsidRPr="00A4151D">
        <w:rPr>
          <w:rFonts w:cs="Arial"/>
        </w:rPr>
        <w:t xml:space="preserve"> услов</w:t>
      </w:r>
      <w:r w:rsidR="007267FC" w:rsidRPr="00A4151D">
        <w:rPr>
          <w:rFonts w:cs="Arial"/>
          <w:lang w:val="sr-Cyrl-CS"/>
        </w:rPr>
        <w:t>еза учешће у поступку јавне набавке</w:t>
      </w:r>
      <w:r w:rsidR="003C4E60" w:rsidRPr="00A4151D">
        <w:rPr>
          <w:rFonts w:cs="Arial"/>
        </w:rPr>
        <w:t xml:space="preserve"> </w:t>
      </w:r>
    </w:p>
    <w:p w:rsidR="008D2B23" w:rsidRPr="00A4151D" w:rsidRDefault="007267FC" w:rsidP="008D2B23">
      <w:pPr>
        <w:pStyle w:val="KDNabrajanje"/>
        <w:spacing w:before="0"/>
        <w:rPr>
          <w:rFonts w:cs="Arial"/>
        </w:rPr>
      </w:pPr>
      <w:r w:rsidRPr="00A4151D">
        <w:rPr>
          <w:rFonts w:cs="Arial"/>
        </w:rPr>
        <w:t xml:space="preserve">Изјава </w:t>
      </w:r>
      <w:r w:rsidRPr="00A4151D">
        <w:rPr>
          <w:rFonts w:cs="Arial"/>
          <w:lang w:val="sr-Cyrl-CS"/>
        </w:rPr>
        <w:t>којом подизвођач потврђује да</w:t>
      </w:r>
      <w:r w:rsidRPr="00A4151D">
        <w:rPr>
          <w:rFonts w:cs="Arial"/>
        </w:rPr>
        <w:t xml:space="preserve"> испуњава услов</w:t>
      </w:r>
      <w:r w:rsidRPr="00A4151D">
        <w:rPr>
          <w:rFonts w:cs="Arial"/>
          <w:lang w:val="sr-Cyrl-CS"/>
        </w:rPr>
        <w:t>е</w:t>
      </w:r>
      <w:r w:rsidR="00333065" w:rsidRPr="00A4151D">
        <w:rPr>
          <w:rFonts w:cs="Arial"/>
          <w:lang w:val="sr-Cyrl-CS"/>
        </w:rPr>
        <w:t xml:space="preserve"> </w:t>
      </w:r>
      <w:r w:rsidRPr="00A4151D">
        <w:rPr>
          <w:rFonts w:cs="Arial"/>
          <w:lang w:val="sr-Cyrl-CS"/>
        </w:rPr>
        <w:t>за учешће у поступку јавне набавке</w:t>
      </w:r>
      <w:r w:rsidR="003C4E60" w:rsidRPr="00A4151D">
        <w:rPr>
          <w:rFonts w:cs="Arial"/>
        </w:rPr>
        <w:t xml:space="preserve"> </w:t>
      </w:r>
      <w:r w:rsidRPr="00A4151D">
        <w:rPr>
          <w:rFonts w:cs="Arial"/>
          <w:lang w:val="sr-Cyrl-CS"/>
        </w:rPr>
        <w:t>, у случају подношења понуде са подизвођачем</w:t>
      </w:r>
    </w:p>
    <w:p w:rsidR="00E76DEC" w:rsidRPr="00A4151D" w:rsidRDefault="00333065" w:rsidP="005D1306">
      <w:pPr>
        <w:pStyle w:val="KDNabrajanje"/>
        <w:spacing w:before="0"/>
        <w:rPr>
          <w:rFonts w:cs="Arial"/>
        </w:rPr>
      </w:pPr>
      <w:r w:rsidRPr="00A4151D">
        <w:rPr>
          <w:rFonts w:cs="Arial"/>
        </w:rPr>
        <w:t>С</w:t>
      </w:r>
      <w:r w:rsidR="00645F72" w:rsidRPr="00A4151D">
        <w:rPr>
          <w:rFonts w:cs="Arial"/>
        </w:rPr>
        <w:t xml:space="preserve">редства финансијског обезбеђења </w:t>
      </w:r>
      <w:r w:rsidR="00B3572F" w:rsidRPr="00A4151D">
        <w:rPr>
          <w:rFonts w:cs="Arial"/>
        </w:rPr>
        <w:t>за озбиљност понуде</w:t>
      </w:r>
    </w:p>
    <w:p w:rsidR="0056571E" w:rsidRPr="00A4151D" w:rsidRDefault="007267FC" w:rsidP="00645F72">
      <w:pPr>
        <w:pStyle w:val="KDNabrajanje"/>
        <w:spacing w:before="0"/>
        <w:rPr>
          <w:rFonts w:cs="Arial"/>
        </w:rPr>
      </w:pPr>
      <w:r w:rsidRPr="00A4151D">
        <w:rPr>
          <w:rFonts w:cs="Arial"/>
          <w:lang w:val="sr-Cyrl-CS"/>
        </w:rPr>
        <w:t>Списак испоручених добара</w:t>
      </w:r>
    </w:p>
    <w:p w:rsidR="0056571E" w:rsidRPr="00A4151D" w:rsidRDefault="007267FC" w:rsidP="00E76DEC">
      <w:pPr>
        <w:pStyle w:val="KDNabrajanje"/>
        <w:spacing w:before="0"/>
        <w:rPr>
          <w:rFonts w:cs="Arial"/>
        </w:rPr>
      </w:pPr>
      <w:r w:rsidRPr="00A4151D">
        <w:rPr>
          <w:rFonts w:cs="Arial"/>
          <w:lang w:val="sr-Cyrl-CS"/>
        </w:rPr>
        <w:t>Потврда о референтним набавкама</w:t>
      </w:r>
    </w:p>
    <w:p w:rsidR="00EA6178" w:rsidRPr="00A4151D" w:rsidRDefault="00333065" w:rsidP="00EA6178">
      <w:pPr>
        <w:pStyle w:val="KDNabrajanje"/>
        <w:spacing w:before="0"/>
        <w:rPr>
          <w:rFonts w:cs="Arial"/>
        </w:rPr>
      </w:pPr>
      <w:r w:rsidRPr="00A4151D">
        <w:rPr>
          <w:rFonts w:cs="Arial"/>
        </w:rPr>
        <w:t>О</w:t>
      </w:r>
      <w:r w:rsidR="007267FC" w:rsidRPr="00A4151D">
        <w:rPr>
          <w:rFonts w:cs="Arial"/>
        </w:rPr>
        <w:t>брасц</w:t>
      </w:r>
      <w:r w:rsidR="007267FC" w:rsidRPr="00A4151D">
        <w:rPr>
          <w:rFonts w:cs="Arial"/>
          <w:lang w:val="sr-Cyrl-CS"/>
        </w:rPr>
        <w:t>и</w:t>
      </w:r>
      <w:r w:rsidR="00EA6178" w:rsidRPr="00A4151D">
        <w:rPr>
          <w:rFonts w:cs="Arial"/>
        </w:rPr>
        <w:t>, изјаве и доказ</w:t>
      </w:r>
      <w:r w:rsidR="007267FC" w:rsidRPr="00A4151D">
        <w:rPr>
          <w:rFonts w:cs="Arial"/>
          <w:lang w:val="sr-Cyrl-CS"/>
        </w:rPr>
        <w:t>и</w:t>
      </w:r>
      <w:r w:rsidR="007267FC" w:rsidRPr="00A4151D">
        <w:rPr>
          <w:rFonts w:cs="Arial"/>
        </w:rPr>
        <w:t xml:space="preserve"> одређене тачком </w:t>
      </w:r>
      <w:r w:rsidR="003C4E60" w:rsidRPr="00A4151D">
        <w:rPr>
          <w:rFonts w:cs="Arial"/>
        </w:rPr>
        <w:t>6</w:t>
      </w:r>
      <w:r w:rsidR="007267FC" w:rsidRPr="00A4151D">
        <w:rPr>
          <w:rFonts w:cs="Arial"/>
        </w:rPr>
        <w:t>.</w:t>
      </w:r>
      <w:r w:rsidR="007267FC" w:rsidRPr="00A4151D">
        <w:rPr>
          <w:rFonts w:cs="Arial"/>
          <w:lang w:val="sr-Cyrl-CS"/>
        </w:rPr>
        <w:t>9</w:t>
      </w:r>
      <w:r w:rsidR="007267FC" w:rsidRPr="00A4151D">
        <w:rPr>
          <w:rFonts w:cs="Arial"/>
        </w:rPr>
        <w:t xml:space="preserve"> или </w:t>
      </w:r>
      <w:r w:rsidR="003C4E60" w:rsidRPr="00A4151D">
        <w:rPr>
          <w:rFonts w:cs="Arial"/>
        </w:rPr>
        <w:t>6</w:t>
      </w:r>
      <w:r w:rsidR="007267FC" w:rsidRPr="00A4151D">
        <w:rPr>
          <w:rFonts w:cs="Arial"/>
        </w:rPr>
        <w:t>.1</w:t>
      </w:r>
      <w:r w:rsidR="007267FC" w:rsidRPr="00A4151D">
        <w:rPr>
          <w:rFonts w:cs="Arial"/>
          <w:lang w:val="sr-Cyrl-CS"/>
        </w:rPr>
        <w:t>0</w:t>
      </w:r>
      <w:r w:rsidR="00EA6178" w:rsidRPr="00A4151D">
        <w:rPr>
          <w:rFonts w:cs="Arial"/>
        </w:rPr>
        <w:t xml:space="preserve"> овог упутства у случају да понуђач подноси понуду са подизвођачем или заједничку понуду подноси група понуђача</w:t>
      </w:r>
    </w:p>
    <w:p w:rsidR="00DC10D9" w:rsidRPr="00764852" w:rsidRDefault="008D2B23" w:rsidP="00764852">
      <w:pPr>
        <w:pStyle w:val="KDNabrajanje"/>
        <w:spacing w:before="0"/>
        <w:rPr>
          <w:rFonts w:cs="Arial"/>
        </w:rPr>
      </w:pPr>
      <w:r w:rsidRPr="00A4151D">
        <w:rPr>
          <w:rFonts w:cs="Arial"/>
        </w:rPr>
        <w:t xml:space="preserve">потписан и печатом оверен образац „Модел уговора“ </w:t>
      </w:r>
      <w:r w:rsidR="003C4E60" w:rsidRPr="00A4151D">
        <w:rPr>
          <w:rFonts w:cs="Arial"/>
        </w:rPr>
        <w:t>(пожељно је да буде попуњен)</w:t>
      </w:r>
    </w:p>
    <w:p w:rsidR="00CA182E" w:rsidRPr="00014A7C" w:rsidRDefault="00CA182E" w:rsidP="00CA182E">
      <w:pPr>
        <w:pStyle w:val="KDNabrajanje"/>
      </w:pPr>
      <w:r w:rsidRPr="00A4151D">
        <w:t>Овлашћење за потписника (ако не потписује заступник)</w:t>
      </w:r>
    </w:p>
    <w:p w:rsidR="00014A7C" w:rsidRPr="00014A7C" w:rsidRDefault="00014A7C" w:rsidP="00014A7C">
      <w:pPr>
        <w:pStyle w:val="KDNabrajanje"/>
      </w:pPr>
      <w:r w:rsidRPr="00014A7C">
        <w:t>Споразум о заједничком извршењу(уколико понуду подноси група понуђача)</w:t>
      </w:r>
    </w:p>
    <w:p w:rsidR="00014A7C" w:rsidRPr="00C31623" w:rsidRDefault="00014A7C" w:rsidP="00014A7C">
      <w:pPr>
        <w:pStyle w:val="KDNabrajanje"/>
        <w:numPr>
          <w:ilvl w:val="0"/>
          <w:numId w:val="0"/>
        </w:numPr>
        <w:ind w:left="270"/>
      </w:pPr>
    </w:p>
    <w:p w:rsidR="00C31623" w:rsidRPr="00CF52A2" w:rsidRDefault="00C31623" w:rsidP="00AB0DB7">
      <w:pPr>
        <w:pStyle w:val="KDNabrajanje"/>
        <w:numPr>
          <w:ilvl w:val="0"/>
          <w:numId w:val="0"/>
        </w:numPr>
        <w:ind w:left="630"/>
        <w:rPr>
          <w:rFonts w:cs="Arial"/>
          <w:sz w:val="24"/>
          <w:lang w:val="sr-Cyrl-RS"/>
        </w:rPr>
      </w:pPr>
    </w:p>
    <w:p w:rsidR="0032662A" w:rsidRDefault="00CA182E" w:rsidP="004365C4">
      <w:pPr>
        <w:pStyle w:val="KDNabrajanje"/>
        <w:numPr>
          <w:ilvl w:val="0"/>
          <w:numId w:val="0"/>
        </w:numPr>
        <w:ind w:left="270"/>
      </w:pPr>
      <w:r w:rsidRPr="00CA182E">
        <w:t xml:space="preserve"> </w:t>
      </w:r>
      <w:r w:rsidR="0032662A">
        <w:br w:type="page"/>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E7A5E">
      <w:pPr>
        <w:pStyle w:val="KDPodnaslov2"/>
        <w:numPr>
          <w:ilvl w:val="1"/>
          <w:numId w:val="21"/>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D60C03" w:rsidRDefault="00D60C03"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60C03" w:rsidRDefault="00D60C03" w:rsidP="008D2B23">
      <w:pPr>
        <w:pStyle w:val="KDParagraf"/>
        <w:spacing w:before="0"/>
        <w:rPr>
          <w:rFonts w:cs="Arial"/>
          <w:lang w:val="sr-Cyrl-RS"/>
        </w:rPr>
      </w:pPr>
    </w:p>
    <w:p w:rsidR="00FC355A" w:rsidRPr="00D60C03"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7E7A5E">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7E7A5E">
      <w:pPr>
        <w:pStyle w:val="KDPodnaslov2"/>
        <w:numPr>
          <w:ilvl w:val="1"/>
          <w:numId w:val="21"/>
        </w:numPr>
        <w:spacing w:before="0"/>
        <w:jc w:val="both"/>
        <w:rPr>
          <w:rFonts w:cs="Arial"/>
        </w:rPr>
      </w:pPr>
      <w:bookmarkStart w:id="217" w:name="_Toc441651582"/>
      <w:bookmarkStart w:id="218" w:name="_Toc442559893"/>
      <w:r w:rsidRPr="00F10346">
        <w:rPr>
          <w:rFonts w:cs="Arial"/>
        </w:rPr>
        <w:lastRenderedPageBreak/>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E76DEC">
        <w:rPr>
          <w:rFonts w:cs="Arial"/>
          <w:lang w:val="ru-RU"/>
        </w:rPr>
        <w:t xml:space="preserve"> добара: </w:t>
      </w:r>
      <w:r w:rsidR="00E76DEC" w:rsidRPr="00E76DEC">
        <w:rPr>
          <w:rFonts w:cs="Arial"/>
          <w:lang w:val="sr-Cyrl-RS"/>
        </w:rPr>
        <w:t xml:space="preserve"> </w:t>
      </w:r>
      <w:r w:rsidR="008570DC">
        <w:rPr>
          <w:rFonts w:cs="Arial"/>
          <w:lang w:val="sr-Cyrl-RS"/>
        </w:rPr>
        <w:t>Хладно и топло саће ротационих загрејача ваздуха</w:t>
      </w:r>
      <w:r w:rsidR="008570DC" w:rsidRPr="00FF7110">
        <w:rPr>
          <w:rFonts w:cs="Arial"/>
          <w:lang w:val="sr-Cyrl-RS"/>
        </w:rPr>
        <w:t>- ТЕНТ</w:t>
      </w:r>
      <w:r w:rsidR="008570DC">
        <w:rPr>
          <w:rFonts w:cs="Arial"/>
          <w:lang w:val="sr-Cyrl-RS"/>
        </w:rPr>
        <w:t xml:space="preserve"> А</w:t>
      </w:r>
      <w:r w:rsidR="008570DC" w:rsidRPr="00F10346">
        <w:rPr>
          <w:rFonts w:cs="Arial"/>
          <w:lang w:val="ru-RU"/>
        </w:rPr>
        <w:t xml:space="preserve"> </w:t>
      </w:r>
      <w:r w:rsidRPr="00F10346">
        <w:rPr>
          <w:rFonts w:cs="Arial"/>
          <w:lang w:val="ru-RU"/>
        </w:rPr>
        <w:t>-</w:t>
      </w:r>
      <w:r w:rsidR="00E76DEC">
        <w:rPr>
          <w:rFonts w:cs="Arial"/>
          <w:lang w:val="ru-RU"/>
        </w:rPr>
        <w:t xml:space="preserve"> Јавна набавка број </w:t>
      </w:r>
      <w:r w:rsidR="008570DC">
        <w:rPr>
          <w:b/>
          <w:sz w:val="20"/>
        </w:rPr>
        <w:t>3000/12</w:t>
      </w:r>
      <w:r w:rsidR="008570DC">
        <w:rPr>
          <w:b/>
          <w:sz w:val="20"/>
          <w:lang w:val="sr-Cyrl-RS"/>
        </w:rPr>
        <w:t>3</w:t>
      </w:r>
      <w:r w:rsidR="008570DC">
        <w:rPr>
          <w:b/>
          <w:sz w:val="20"/>
        </w:rPr>
        <w:t>9/2017 (</w:t>
      </w:r>
      <w:r w:rsidR="008570DC">
        <w:rPr>
          <w:b/>
          <w:sz w:val="20"/>
          <w:lang w:val="sr-Cyrl-RS"/>
        </w:rPr>
        <w:t>1563</w:t>
      </w:r>
      <w:r w:rsidR="00D17F05">
        <w:rPr>
          <w:b/>
          <w:sz w:val="20"/>
        </w:rPr>
        <w:t>/2017</w:t>
      </w:r>
      <w:r w:rsidR="00D17F05" w:rsidRPr="00F42FD7">
        <w:rPr>
          <w:b/>
          <w:sz w:val="20"/>
        </w:rPr>
        <w:t>)</w:t>
      </w:r>
      <w:r w:rsidR="00E76DEC" w:rsidRPr="00F10346">
        <w:rPr>
          <w:rFonts w:cs="Arial"/>
          <w:lang w:val="ru-RU"/>
        </w:rPr>
        <w:t xml:space="preserve"> </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17F05" w:rsidRDefault="008D2B23" w:rsidP="00D17F05">
      <w:pPr>
        <w:ind w:right="-19"/>
        <w:jc w:val="left"/>
        <w:outlineLvl w:val="0"/>
        <w:rPr>
          <w:rFonts w:cs="Arial"/>
          <w:b/>
          <w:sz w:val="20"/>
          <w:szCs w:val="20"/>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w:t>
      </w:r>
      <w:r w:rsidR="00E76DEC">
        <w:rPr>
          <w:rFonts w:cs="Arial"/>
        </w:rPr>
        <w:t>ПОЗИВ - Понуде за јавну набавку</w:t>
      </w:r>
      <w:r w:rsidR="00E76DEC" w:rsidRPr="00E76DEC">
        <w:rPr>
          <w:rFonts w:cs="Arial"/>
          <w:lang w:val="ru-RU"/>
        </w:rPr>
        <w:t xml:space="preserve"> </w:t>
      </w:r>
      <w:r w:rsidR="00E76DEC">
        <w:rPr>
          <w:rFonts w:cs="Arial"/>
          <w:lang w:val="ru-RU"/>
        </w:rPr>
        <w:t xml:space="preserve">добара: </w:t>
      </w:r>
      <w:r w:rsidR="00E76DEC" w:rsidRPr="00E76DEC">
        <w:rPr>
          <w:rFonts w:cs="Arial"/>
          <w:lang w:val="sr-Cyrl-RS"/>
        </w:rPr>
        <w:t xml:space="preserve"> </w:t>
      </w:r>
      <w:r w:rsidR="008570DC">
        <w:rPr>
          <w:rFonts w:cs="Arial"/>
          <w:lang w:val="sr-Cyrl-RS"/>
        </w:rPr>
        <w:t>Хладно и топло саће ротационих загрејача ваздуха</w:t>
      </w:r>
      <w:r w:rsidR="008570DC" w:rsidRPr="00FF7110">
        <w:rPr>
          <w:rFonts w:cs="Arial"/>
          <w:lang w:val="sr-Cyrl-RS"/>
        </w:rPr>
        <w:t>- ТЕНТ</w:t>
      </w:r>
      <w:r w:rsidR="008570DC">
        <w:rPr>
          <w:rFonts w:cs="Arial"/>
          <w:lang w:val="sr-Cyrl-RS"/>
        </w:rPr>
        <w:t xml:space="preserve"> А</w:t>
      </w:r>
      <w:r w:rsidR="00D17F05">
        <w:rPr>
          <w:rFonts w:cs="Arial"/>
        </w:rPr>
        <w:t xml:space="preserve"> </w:t>
      </w:r>
      <w:r w:rsidR="00E76DEC">
        <w:rPr>
          <w:rFonts w:cs="Arial"/>
        </w:rPr>
        <w:t xml:space="preserve">- Јавна набавка број </w:t>
      </w:r>
      <w:r w:rsidR="008570DC">
        <w:rPr>
          <w:rFonts w:cs="Arial"/>
          <w:b/>
          <w:sz w:val="20"/>
          <w:szCs w:val="20"/>
          <w:lang w:val="sr-Cyrl-CS"/>
        </w:rPr>
        <w:t>3000/1239/2017 (1563</w:t>
      </w:r>
      <w:r w:rsidR="00D17F05" w:rsidRPr="00D17F05">
        <w:rPr>
          <w:rFonts w:cs="Arial"/>
          <w:b/>
          <w:sz w:val="20"/>
          <w:szCs w:val="20"/>
          <w:lang w:val="sr-Cyrl-CS"/>
        </w:rPr>
        <w:t>/2017)</w:t>
      </w:r>
      <w:r w:rsidRPr="00D17F05">
        <w:rPr>
          <w:rFonts w:cs="Arial"/>
          <w:sz w:val="20"/>
          <w:szCs w:val="20"/>
        </w:rPr>
        <w:t xml:space="preserve"> – НЕ ОТВАРАТИ“.</w:t>
      </w:r>
    </w:p>
    <w:p w:rsidR="008570DC" w:rsidRDefault="008570DC" w:rsidP="008D2B23">
      <w:pPr>
        <w:pStyle w:val="KDParagraf"/>
        <w:spacing w:before="0"/>
        <w:rPr>
          <w:rFonts w:cs="Arial"/>
          <w:lang w:val="sr-Cyrl-RS"/>
        </w:rPr>
      </w:pP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7E7A5E">
      <w:pPr>
        <w:pStyle w:val="KDPodnaslov2"/>
        <w:numPr>
          <w:ilvl w:val="1"/>
          <w:numId w:val="21"/>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7E7A5E">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E7A5E">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B738A"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w:t>
      </w:r>
      <w:r w:rsidR="003E06A4" w:rsidRPr="00F14990">
        <w:rPr>
          <w:rFonts w:cs="Arial"/>
        </w:rPr>
        <w:t xml:space="preserve">члана 75. став 2. </w:t>
      </w:r>
      <w:r w:rsidR="008D2B23" w:rsidRPr="00F14990">
        <w:rPr>
          <w:rFonts w:cs="Arial"/>
        </w:rPr>
        <w:t>Закона</w:t>
      </w:r>
      <w:r w:rsidR="003E06A4" w:rsidRPr="00F14990">
        <w:rPr>
          <w:rFonts w:cs="Arial"/>
        </w:rPr>
        <w:t xml:space="preserve"> </w:t>
      </w:r>
      <w:r w:rsidR="008D2B23" w:rsidRPr="00F14990">
        <w:rPr>
          <w:rFonts w:cs="Arial"/>
        </w:rPr>
        <w:t>наведен</w:t>
      </w:r>
      <w:r w:rsidRPr="00F14990">
        <w:rPr>
          <w:rFonts w:cs="Arial"/>
        </w:rPr>
        <w:t>их</w:t>
      </w:r>
      <w:r w:rsidR="008D2B23" w:rsidRPr="00F14990">
        <w:rPr>
          <w:rFonts w:cs="Arial"/>
        </w:rPr>
        <w:t xml:space="preserve"> у одељку Услови за учешће из члана 75. и 76. Закона и Упутство како се доказује испуњеност тих услова</w:t>
      </w:r>
      <w:r w:rsidRPr="00F14990">
        <w:rPr>
          <w:rFonts w:cs="Arial"/>
        </w:rPr>
        <w:t>, што доказује</w:t>
      </w:r>
      <w:r w:rsidR="00266FE9" w:rsidRPr="00F14990">
        <w:rPr>
          <w:rFonts w:cs="Arial"/>
        </w:rPr>
        <w:t xml:space="preserve"> </w:t>
      </w:r>
      <w:r w:rsidRPr="00F14990">
        <w:rPr>
          <w:rFonts w:cs="Arial"/>
        </w:rPr>
        <w:t>достављањем Изјаве.</w:t>
      </w:r>
      <w:r w:rsidR="00764852">
        <w:rPr>
          <w:rFonts w:cs="Arial"/>
        </w:rPr>
        <w:t xml:space="preserve"> </w:t>
      </w:r>
    </w:p>
    <w:p w:rsidR="00764852" w:rsidRPr="00EB738A" w:rsidRDefault="0076485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F10346">
        <w:rPr>
          <w:rFonts w:cs="Arial"/>
        </w:rPr>
        <w:lastRenderedPageBreak/>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1686A" w:rsidRDefault="00C1686A" w:rsidP="008D2B23">
      <w:pPr>
        <w:pStyle w:val="KDParagraf"/>
        <w:spacing w:before="0"/>
        <w:rPr>
          <w:rFonts w:cs="Arial"/>
          <w:lang w:val="sr-Cyrl-RS" w:bidi="en-US"/>
        </w:rPr>
      </w:pPr>
      <w:r w:rsidRPr="000E1C61">
        <w:rPr>
          <w:rFonts w:cs="Arial"/>
        </w:rPr>
        <w:t>Наручилац</w:t>
      </w:r>
      <w:r w:rsidRPr="000E1C61">
        <w:rPr>
          <w:rFonts w:cs="Arial"/>
          <w:lang w:bidi="en-US"/>
        </w:rPr>
        <w:t xml:space="preserve"> у овом поступку не предвиђа примену одредби става 9.и 10. члана 80. Закона.</w:t>
      </w:r>
    </w:p>
    <w:p w:rsidR="008D2B23" w:rsidRPr="00F10346" w:rsidRDefault="008D2B23" w:rsidP="007E7A5E">
      <w:pPr>
        <w:pStyle w:val="KDPodnaslov2"/>
        <w:numPr>
          <w:ilvl w:val="1"/>
          <w:numId w:val="21"/>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FC327E" w:rsidRPr="0041099D" w:rsidRDefault="00FC327E" w:rsidP="00FC327E">
      <w:pPr>
        <w:keepNext/>
        <w:tabs>
          <w:tab w:val="left" w:pos="567"/>
        </w:tabs>
        <w:spacing w:before="0"/>
        <w:outlineLvl w:val="1"/>
        <w:rPr>
          <w:rFonts w:cs="Arial"/>
          <w:b/>
          <w:lang w:val="sr-Cyrl-RS"/>
        </w:rPr>
      </w:pPr>
    </w:p>
    <w:p w:rsidR="0041099D" w:rsidRPr="00696802" w:rsidRDefault="0041099D" w:rsidP="0041099D">
      <w:pPr>
        <w:keepNext/>
        <w:tabs>
          <w:tab w:val="left" w:pos="567"/>
        </w:tabs>
        <w:spacing w:before="0"/>
        <w:jc w:val="left"/>
        <w:outlineLvl w:val="1"/>
        <w:rPr>
          <w:rFonts w:cs="Arial"/>
          <w:b/>
          <w:lang w:val="sr-Cyrl-RS"/>
        </w:rPr>
      </w:pPr>
      <w:r w:rsidRPr="00696802">
        <w:rPr>
          <w:rFonts w:cs="Arial"/>
          <w:b/>
          <w:lang w:val="sr-Cyrl-RS"/>
        </w:rPr>
        <w:t xml:space="preserve">6.11 </w:t>
      </w:r>
      <w:r w:rsidR="00D60C03" w:rsidRPr="00696802">
        <w:rPr>
          <w:rFonts w:cs="Arial"/>
          <w:b/>
          <w:lang w:val="sr-Cyrl-RS"/>
        </w:rPr>
        <w:t>Препоручена</w:t>
      </w:r>
      <w:r w:rsidRPr="00696802">
        <w:rPr>
          <w:rFonts w:cs="Arial"/>
          <w:b/>
          <w:lang w:val="sr-Cyrl-RS"/>
        </w:rPr>
        <w:t xml:space="preserve"> посета објекту Наручиоца:</w:t>
      </w:r>
    </w:p>
    <w:p w:rsidR="0041099D" w:rsidRPr="00D60C03" w:rsidRDefault="00D60C03" w:rsidP="0041099D">
      <w:pPr>
        <w:keepNext/>
        <w:tabs>
          <w:tab w:val="left" w:pos="567"/>
        </w:tabs>
        <w:spacing w:before="0"/>
        <w:outlineLvl w:val="1"/>
        <w:rPr>
          <w:rFonts w:cs="Arial"/>
          <w:lang w:val="sr-Cyrl-RS"/>
        </w:rPr>
      </w:pPr>
      <w:r w:rsidRPr="00D60C03">
        <w:rPr>
          <w:rFonts w:cs="Arial"/>
          <w:lang w:val="sr-Cyrl-RS"/>
        </w:rPr>
        <w:t>Препоручени обилазак објекта је могућ</w:t>
      </w:r>
      <w:r w:rsidR="0041099D" w:rsidRPr="00D60C03">
        <w:rPr>
          <w:rFonts w:cs="Arial"/>
          <w:lang w:val="sr-Cyrl-RS"/>
        </w:rPr>
        <w:t xml:space="preserve"> и обавља се пре истека рока за подношењ</w:t>
      </w:r>
      <w:r w:rsidRPr="00D60C03">
        <w:rPr>
          <w:rFonts w:cs="Arial"/>
          <w:lang w:val="sr-Cyrl-RS"/>
        </w:rPr>
        <w:t>е понуда.</w:t>
      </w:r>
    </w:p>
    <w:p w:rsidR="0041099D" w:rsidRPr="00D60C03" w:rsidRDefault="0041099D" w:rsidP="00FC327E">
      <w:pPr>
        <w:keepNext/>
        <w:tabs>
          <w:tab w:val="left" w:pos="567"/>
        </w:tabs>
        <w:spacing w:before="0"/>
        <w:outlineLvl w:val="1"/>
        <w:rPr>
          <w:rFonts w:cs="Arial"/>
          <w:lang w:val="sr-Cyrl-RS"/>
        </w:rPr>
      </w:pPr>
      <w:r w:rsidRPr="00D60C03">
        <w:rPr>
          <w:rFonts w:cs="Arial"/>
          <w:lang w:val="sr-Cyrl-RS"/>
        </w:rPr>
        <w:t xml:space="preserve">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w:t>
      </w:r>
      <w:r w:rsidR="00D60C03" w:rsidRPr="00D60C03">
        <w:rPr>
          <w:rFonts w:cs="Arial"/>
          <w:lang w:val="sr-Cyrl-RS"/>
        </w:rPr>
        <w:t>ЗЈН и Упутством за понуђаче</w:t>
      </w:r>
      <w:r w:rsidRPr="00D60C03">
        <w:rPr>
          <w:rFonts w:cs="Arial"/>
          <w:lang w:val="sr-Cyrl-RS"/>
        </w:rPr>
        <w:t xml:space="preserve">. </w:t>
      </w:r>
    </w:p>
    <w:p w:rsidR="0041099D" w:rsidRPr="00D60C03" w:rsidRDefault="0041099D" w:rsidP="0041099D">
      <w:pPr>
        <w:keepNext/>
        <w:tabs>
          <w:tab w:val="left" w:pos="567"/>
        </w:tabs>
        <w:spacing w:before="0"/>
        <w:outlineLvl w:val="1"/>
        <w:rPr>
          <w:rFonts w:cs="Arial"/>
          <w:lang w:val="sr-Cyrl-RS"/>
        </w:rPr>
      </w:pPr>
      <w:r w:rsidRPr="00D60C03">
        <w:rPr>
          <w:rFonts w:cs="Arial"/>
          <w:lang w:val="sr-Cyrl-RS"/>
        </w:rPr>
        <w:t>Начин заказивања посете:</w:t>
      </w:r>
    </w:p>
    <w:p w:rsidR="0041099D" w:rsidRPr="00D60C03" w:rsidRDefault="0041099D" w:rsidP="0041099D">
      <w:pPr>
        <w:keepNext/>
        <w:tabs>
          <w:tab w:val="left" w:pos="567"/>
        </w:tabs>
        <w:spacing w:before="0"/>
        <w:outlineLvl w:val="1"/>
        <w:rPr>
          <w:rFonts w:cs="Arial"/>
          <w:lang w:val="sr-Cyrl-RS"/>
        </w:rPr>
      </w:pPr>
      <w:r w:rsidRPr="00D60C03">
        <w:rPr>
          <w:rFonts w:cs="Arial"/>
          <w:lang w:val="sr-Cyrl-RS"/>
        </w:rPr>
        <w:t xml:space="preserve">Заинтересована лица обилазак могу обавити на сопствени захтев, у термину који електронском поштом договоре </w:t>
      </w:r>
      <w:r w:rsidR="00D8145A" w:rsidRPr="00D60C03">
        <w:rPr>
          <w:rFonts w:cs="Arial"/>
          <w:lang w:val="sr-Cyrl-RS"/>
        </w:rPr>
        <w:t>директно са надлежним инжењером</w:t>
      </w:r>
      <w:r w:rsidRPr="00D60C03">
        <w:rPr>
          <w:rFonts w:cs="Arial"/>
          <w:lang w:val="sr-Cyrl-RS"/>
        </w:rPr>
        <w:t xml:space="preserve">: </w:t>
      </w:r>
    </w:p>
    <w:p w:rsidR="0041099D" w:rsidRPr="00D60C03" w:rsidRDefault="008570DC" w:rsidP="00FC327E">
      <w:pPr>
        <w:keepNext/>
        <w:tabs>
          <w:tab w:val="left" w:pos="567"/>
        </w:tabs>
        <w:spacing w:before="0"/>
        <w:outlineLvl w:val="1"/>
        <w:rPr>
          <w:rFonts w:cs="Arial"/>
          <w:lang w:val="sr-Cyrl-RS"/>
        </w:rPr>
      </w:pPr>
      <w:r>
        <w:rPr>
          <w:rFonts w:cs="Arial"/>
          <w:lang w:val="sr-Cyrl-RS"/>
        </w:rPr>
        <w:t>Дејан Маџарац</w:t>
      </w:r>
      <w:r w:rsidR="0041099D" w:rsidRPr="00D60C03">
        <w:rPr>
          <w:rFonts w:cs="Arial"/>
          <w:lang w:val="sr-Cyrl-RS"/>
        </w:rPr>
        <w:t xml:space="preserve">, е-mail: </w:t>
      </w:r>
      <w:hyperlink r:id="rId175" w:history="1">
        <w:r w:rsidRPr="00AF20A5">
          <w:rPr>
            <w:rStyle w:val="Hyperlink"/>
            <w:rFonts w:cs="Arial"/>
            <w:lang w:val="sr-Latn-RS"/>
          </w:rPr>
          <w:t>dejan.madzarac</w:t>
        </w:r>
        <w:r w:rsidRPr="00AF20A5">
          <w:rPr>
            <w:rStyle w:val="Hyperlink"/>
            <w:rFonts w:cs="Arial"/>
            <w:lang w:val="sr-Cyrl-RS"/>
          </w:rPr>
          <w:t>@</w:t>
        </w:r>
        <w:r w:rsidRPr="00AF20A5">
          <w:rPr>
            <w:rStyle w:val="Hyperlink"/>
            <w:rFonts w:cs="Arial"/>
            <w:lang w:val="sr-Latn-RS"/>
          </w:rPr>
          <w:t>eps</w:t>
        </w:r>
        <w:r w:rsidRPr="00AF20A5">
          <w:rPr>
            <w:rStyle w:val="Hyperlink"/>
            <w:rFonts w:cs="Arial"/>
            <w:lang w:val="sr-Cyrl-RS"/>
          </w:rPr>
          <w:t>.rs</w:t>
        </w:r>
      </w:hyperlink>
      <w:r w:rsidR="00D8145A" w:rsidRPr="00D60C03">
        <w:rPr>
          <w:rFonts w:cs="Arial"/>
          <w:lang w:val="sr-Cyrl-RS"/>
        </w:rPr>
        <w:t>.</w:t>
      </w:r>
    </w:p>
    <w:p w:rsidR="00A638F2" w:rsidRPr="00D60C03" w:rsidRDefault="00A638F2" w:rsidP="00FC327E">
      <w:pPr>
        <w:keepNext/>
        <w:tabs>
          <w:tab w:val="left" w:pos="567"/>
        </w:tabs>
        <w:spacing w:before="0"/>
        <w:outlineLvl w:val="1"/>
        <w:rPr>
          <w:rFonts w:cs="Arial"/>
          <w:highlight w:val="yellow"/>
          <w:lang w:val="sr-Cyrl-RS"/>
        </w:rPr>
      </w:pPr>
    </w:p>
    <w:p w:rsidR="0041099D" w:rsidRPr="00D60C03" w:rsidRDefault="0041099D" w:rsidP="0041099D">
      <w:pPr>
        <w:keepNext/>
        <w:tabs>
          <w:tab w:val="left" w:pos="567"/>
        </w:tabs>
        <w:spacing w:before="0"/>
        <w:outlineLvl w:val="1"/>
        <w:rPr>
          <w:rFonts w:cs="Arial"/>
          <w:lang w:val="sr-Latn-RS"/>
        </w:rPr>
      </w:pPr>
      <w:r w:rsidRPr="00D60C03">
        <w:rPr>
          <w:rFonts w:cs="Arial"/>
          <w:lang w:val="sr-Cyrl-RS"/>
        </w:rPr>
        <w:t xml:space="preserve">Локација: </w:t>
      </w:r>
      <w:r w:rsidRPr="00D60C03">
        <w:rPr>
          <w:rFonts w:cs="Arial"/>
          <w:u w:val="single"/>
          <w:lang w:val="sr-Cyrl-RS"/>
        </w:rPr>
        <w:t>Огранак ТЕНТ Београд – Обреновац, локација ТЕ</w:t>
      </w:r>
      <w:r w:rsidR="006460F8" w:rsidRPr="00D60C03">
        <w:rPr>
          <w:rFonts w:cs="Arial"/>
          <w:u w:val="single"/>
          <w:lang w:val="sr-Cyrl-RS"/>
        </w:rPr>
        <w:t>НТ А</w:t>
      </w:r>
      <w:r w:rsidRPr="00D60C03">
        <w:rPr>
          <w:rFonts w:cs="Arial"/>
          <w:lang w:val="sr-Cyrl-RS"/>
        </w:rPr>
        <w:t>.</w:t>
      </w:r>
    </w:p>
    <w:p w:rsidR="0041099D" w:rsidRPr="0041099D" w:rsidRDefault="0041099D" w:rsidP="008D2B23">
      <w:pPr>
        <w:pStyle w:val="KDParagraf"/>
        <w:spacing w:before="0"/>
        <w:rPr>
          <w:rFonts w:cs="Arial"/>
          <w:lang w:val="sr-Cyrl-RS" w:bidi="en-US"/>
        </w:rPr>
      </w:pPr>
    </w:p>
    <w:p w:rsidR="008D2B23" w:rsidRPr="00F10346" w:rsidRDefault="008D2B23" w:rsidP="007E7A5E">
      <w:pPr>
        <w:pStyle w:val="KDPodnaslov2"/>
        <w:numPr>
          <w:ilvl w:val="1"/>
          <w:numId w:val="26"/>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A7A6B" w:rsidRPr="008A7A6B" w:rsidRDefault="008A7A6B" w:rsidP="008A7A6B">
      <w:pPr>
        <w:pStyle w:val="KDParagraf"/>
        <w:spacing w:before="0"/>
        <w:rPr>
          <w:rFonts w:cs="Arial"/>
        </w:rPr>
      </w:pPr>
      <w:r w:rsidRPr="008A7A6B">
        <w:rPr>
          <w:rFonts w:cs="Arial"/>
        </w:rPr>
        <w:t>Цена се исказује у динарима или еврима, без пореза на додату вредност.</w:t>
      </w:r>
    </w:p>
    <w:p w:rsidR="008A7A6B" w:rsidRPr="008A7A6B" w:rsidRDefault="008A7A6B" w:rsidP="008A7A6B">
      <w:pPr>
        <w:pStyle w:val="KDParagraf"/>
        <w:spacing w:before="0"/>
        <w:rPr>
          <w:rFonts w:cs="Arial"/>
        </w:rPr>
      </w:pPr>
      <w:r w:rsidRPr="008A7A6B">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A7A6B" w:rsidRPr="008A7A6B" w:rsidRDefault="008A7A6B" w:rsidP="008A7A6B">
      <w:pPr>
        <w:pStyle w:val="KDParagraf"/>
        <w:spacing w:before="0"/>
        <w:rPr>
          <w:rFonts w:cs="Arial"/>
        </w:rPr>
      </w:pPr>
      <w:r w:rsidRPr="008A7A6B">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A7A6B" w:rsidRDefault="008A7A6B" w:rsidP="008A7A6B">
      <w:pPr>
        <w:pStyle w:val="KDParagraf"/>
        <w:spacing w:before="0"/>
        <w:rPr>
          <w:rFonts w:cs="Arial"/>
          <w:lang w:val="sr-Cyrl-RS"/>
        </w:rPr>
      </w:pPr>
      <w:r w:rsidRPr="008A7A6B">
        <w:rPr>
          <w:rFonts w:cs="Arial"/>
        </w:rPr>
        <w:t>Понуда која је изражена у две валуте, сматраће се неприхватљивом.</w:t>
      </w:r>
    </w:p>
    <w:p w:rsidR="0059641E" w:rsidRPr="0059641E" w:rsidRDefault="0059641E" w:rsidP="0059641E">
      <w:pPr>
        <w:tabs>
          <w:tab w:val="left" w:pos="567"/>
        </w:tabs>
        <w:spacing w:before="0"/>
        <w:rPr>
          <w:rFonts w:cs="Arial"/>
          <w:lang w:val="sr-Cyrl-RS"/>
        </w:rPr>
      </w:pPr>
      <w:r w:rsidRPr="006F4AE9">
        <w:rPr>
          <w:rFonts w:cs="Arial"/>
        </w:rPr>
        <w:t>Упоређивање понуда које су изражене у динарима са понудама израженим у еврима, извршиће се прерачуном у динаре према средњем курсу Народне банке Србије на дан када је започето отварање понуда.</w:t>
      </w:r>
    </w:p>
    <w:p w:rsidR="005E754A" w:rsidRDefault="008A7A6B" w:rsidP="008A7A6B">
      <w:pPr>
        <w:pStyle w:val="KDParagraf"/>
        <w:spacing w:before="0"/>
        <w:rPr>
          <w:rFonts w:cs="Arial"/>
        </w:rPr>
      </w:pPr>
      <w:r w:rsidRPr="008A7A6B">
        <w:rPr>
          <w:rFonts w:cs="Arial"/>
        </w:rPr>
        <w:t>Ако је у понуди исказана неуобичајено ниска цена, Наручилац ће поступити у складу са чланом 92.Закона.</w:t>
      </w:r>
    </w:p>
    <w:p w:rsidR="008A7A6B" w:rsidRPr="005E754A" w:rsidRDefault="00696802" w:rsidP="00696802">
      <w:pPr>
        <w:pStyle w:val="KDParagraf"/>
        <w:tabs>
          <w:tab w:val="clear" w:pos="567"/>
          <w:tab w:val="left" w:pos="1258"/>
        </w:tabs>
        <w:spacing w:before="0"/>
        <w:rPr>
          <w:rFonts w:cs="Arial"/>
          <w:color w:val="00B0F0"/>
          <w:lang w:val="sr-Cyrl-RS"/>
        </w:rPr>
      </w:pPr>
      <w:r>
        <w:rPr>
          <w:rFonts w:cs="Arial"/>
          <w:color w:val="00B0F0"/>
          <w:lang w:val="sr-Cyrl-RS"/>
        </w:rPr>
        <w:tab/>
      </w:r>
    </w:p>
    <w:p w:rsidR="0041099D" w:rsidRDefault="002E2F11" w:rsidP="0056571E">
      <w:pPr>
        <w:pStyle w:val="KDPodnaslov2"/>
        <w:numPr>
          <w:ilvl w:val="1"/>
          <w:numId w:val="26"/>
        </w:numPr>
        <w:spacing w:before="0"/>
        <w:jc w:val="both"/>
        <w:rPr>
          <w:rFonts w:cs="Arial"/>
        </w:rPr>
      </w:pPr>
      <w:r w:rsidRPr="00696802">
        <w:rPr>
          <w:rFonts w:cs="Arial"/>
        </w:rPr>
        <w:t>Корекција цене</w:t>
      </w:r>
      <w:r w:rsidR="00266FE9" w:rsidRPr="00696802">
        <w:rPr>
          <w:rFonts w:cs="Arial"/>
        </w:rPr>
        <w:t xml:space="preserve"> </w:t>
      </w:r>
    </w:p>
    <w:p w:rsidR="00A04353" w:rsidRPr="00A04353" w:rsidRDefault="00A04353" w:rsidP="00A04353"/>
    <w:p w:rsidR="009977EB" w:rsidRDefault="00A04353" w:rsidP="0054056C">
      <w:pPr>
        <w:pStyle w:val="KDParagraf"/>
        <w:spacing w:before="0"/>
        <w:rPr>
          <w:b/>
          <w:bCs/>
        </w:rPr>
      </w:pPr>
      <w:r w:rsidRPr="00A04353">
        <w:rPr>
          <w:b/>
          <w:bCs/>
        </w:rPr>
        <w:t>Цена је фиксна за цео уговорени период и не подлеже никаквој промен</w:t>
      </w:r>
    </w:p>
    <w:p w:rsidR="00A04353" w:rsidRPr="00F10346" w:rsidRDefault="00A04353" w:rsidP="0054056C">
      <w:pPr>
        <w:pStyle w:val="KDParagraf"/>
        <w:spacing w:before="0"/>
        <w:rPr>
          <w:rFonts w:eastAsia="Calibri" w:cs="Arial"/>
          <w:color w:val="00B0F0"/>
        </w:rPr>
      </w:pPr>
    </w:p>
    <w:p w:rsidR="006C6FDF" w:rsidRPr="00F10346" w:rsidRDefault="006C6FDF" w:rsidP="007E7A5E">
      <w:pPr>
        <w:pStyle w:val="Heading10"/>
        <w:numPr>
          <w:ilvl w:val="1"/>
          <w:numId w:val="26"/>
        </w:numPr>
        <w:rPr>
          <w:rFonts w:cs="Arial"/>
          <w:lang w:val="en-US"/>
        </w:rPr>
      </w:pPr>
      <w:bookmarkStart w:id="229" w:name="_Toc441651588"/>
      <w:bookmarkStart w:id="230" w:name="_Toc442559899"/>
      <w:r w:rsidRPr="00F10346">
        <w:rPr>
          <w:rFonts w:cs="Arial"/>
          <w:lang w:val="en-US"/>
        </w:rPr>
        <w:t xml:space="preserve"> Рок </w:t>
      </w:r>
      <w:r w:rsidR="000E0912">
        <w:rPr>
          <w:rFonts w:cs="Arial"/>
          <w:lang w:val="sr-Cyrl-RS"/>
        </w:rPr>
        <w:t>извршења предмета набавке</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11980" w:rsidRPr="00F11980" w:rsidRDefault="00EC0AE2" w:rsidP="0059641E">
      <w:pPr>
        <w:pStyle w:val="ListParagraph"/>
        <w:autoSpaceDE w:val="0"/>
        <w:autoSpaceDN w:val="0"/>
        <w:adjustRightInd w:val="0"/>
        <w:spacing w:before="0" w:after="0" w:line="240" w:lineRule="auto"/>
        <w:ind w:left="0"/>
        <w:contextualSpacing w:val="0"/>
        <w:rPr>
          <w:rFonts w:ascii="Arial" w:hAnsi="Arial" w:cs="Arial"/>
          <w:b/>
          <w:lang w:val="sr-Cyrl-RS"/>
        </w:rPr>
      </w:pPr>
      <w:r w:rsidRPr="00F11980">
        <w:rPr>
          <w:rFonts w:ascii="Arial" w:hAnsi="Arial" w:cs="Arial"/>
        </w:rPr>
        <w:t xml:space="preserve">Изабрани Понуђач је обавезан да сваку појединачну испоруку предметних добара изврши у </w:t>
      </w:r>
      <w:r w:rsidR="00F11980" w:rsidRPr="00F11980">
        <w:rPr>
          <w:rFonts w:ascii="Arial" w:hAnsi="Arial" w:cs="Arial"/>
          <w:lang w:val="sr-Cyrl-RS"/>
        </w:rPr>
        <w:t>следећим</w:t>
      </w:r>
      <w:r w:rsidR="001F7490">
        <w:rPr>
          <w:rFonts w:ascii="Arial" w:hAnsi="Arial" w:cs="Arial"/>
          <w:lang w:val="sr-Cyrl-RS"/>
        </w:rPr>
        <w:t xml:space="preserve"> роковима</w:t>
      </w:r>
      <w:r w:rsidR="00F11980" w:rsidRPr="00F11980">
        <w:rPr>
          <w:rFonts w:ascii="Arial" w:hAnsi="Arial" w:cs="Arial"/>
          <w:lang w:val="sr-Cyrl-RS"/>
        </w:rPr>
        <w:t xml:space="preserve"> </w:t>
      </w:r>
      <w:r w:rsidR="00EB16F4" w:rsidRPr="00EB16F4">
        <w:rPr>
          <w:rFonts w:ascii="Arial" w:hAnsi="Arial" w:cs="Arial"/>
          <w:lang w:val="sr-Cyrl-CS"/>
        </w:rPr>
        <w:t>и то</w:t>
      </w:r>
      <w:r w:rsidR="00F11980" w:rsidRPr="00F11980">
        <w:rPr>
          <w:rFonts w:ascii="Arial" w:hAnsi="Arial" w:cs="Arial"/>
          <w:lang w:val="sr-Cyrl-RS"/>
        </w:rPr>
        <w:t>:</w:t>
      </w:r>
    </w:p>
    <w:p w:rsidR="00A04353" w:rsidRPr="001E17F1" w:rsidRDefault="00A04353" w:rsidP="00A04353">
      <w:pPr>
        <w:pStyle w:val="ListParagraph"/>
        <w:spacing w:before="0"/>
        <w:rPr>
          <w:rFonts w:ascii="Arial" w:hAnsi="Arial" w:cs="Arial"/>
          <w:lang w:val="sr-Cyrl-RS"/>
        </w:rPr>
      </w:pPr>
    </w:p>
    <w:p w:rsidR="00A04353" w:rsidRPr="008570DC" w:rsidRDefault="00F11980" w:rsidP="008570DC">
      <w:pPr>
        <w:pStyle w:val="ListParagraph"/>
        <w:numPr>
          <w:ilvl w:val="0"/>
          <w:numId w:val="56"/>
        </w:numPr>
        <w:spacing w:before="0"/>
        <w:rPr>
          <w:rFonts w:ascii="Arial" w:hAnsi="Arial" w:cs="Arial"/>
          <w:lang w:val="sr-Cyrl-RS"/>
        </w:rPr>
      </w:pPr>
      <w:r w:rsidRPr="001E17F1">
        <w:rPr>
          <w:rFonts w:ascii="Arial" w:hAnsi="Arial" w:cs="Arial"/>
          <w:lang w:val="sr-Cyrl-RS"/>
        </w:rPr>
        <w:t xml:space="preserve">Рок за испоруку добара, </w:t>
      </w:r>
      <w:r w:rsidR="008570DC">
        <w:rPr>
          <w:rFonts w:ascii="Arial" w:hAnsi="Arial" w:cs="Arial"/>
          <w:lang w:val="sr-Cyrl-RS"/>
        </w:rPr>
        <w:t xml:space="preserve"> (тачке</w:t>
      </w:r>
      <w:r w:rsidR="005D1306" w:rsidRPr="001E17F1">
        <w:rPr>
          <w:rFonts w:ascii="Arial" w:hAnsi="Arial" w:cs="Arial"/>
          <w:lang w:val="sr-Cyrl-RS"/>
        </w:rPr>
        <w:t xml:space="preserve"> </w:t>
      </w:r>
      <w:r w:rsidR="008570DC">
        <w:rPr>
          <w:rFonts w:ascii="Arial" w:hAnsi="Arial" w:cs="Arial"/>
          <w:lang w:val="sr-Cyrl-RS"/>
        </w:rPr>
        <w:t>1-19</w:t>
      </w:r>
      <w:r w:rsidRPr="001E17F1">
        <w:rPr>
          <w:rFonts w:ascii="Arial" w:hAnsi="Arial" w:cs="Arial"/>
          <w:lang w:val="sr-Cyrl-RS"/>
        </w:rPr>
        <w:t xml:space="preserve">) </w:t>
      </w:r>
      <w:r w:rsidR="003D2E0D" w:rsidRPr="001E17F1">
        <w:rPr>
          <w:rFonts w:ascii="Arial" w:eastAsia="Times New Roman" w:hAnsi="Arial" w:cs="Arial"/>
          <w:lang w:val="sr-Cyrl-CS"/>
        </w:rPr>
        <w:t>обрасца структуре цене  (образац бр. 2)</w:t>
      </w:r>
      <w:r w:rsidR="008570DC">
        <w:rPr>
          <w:rFonts w:ascii="Arial" w:hAnsi="Arial" w:cs="Arial"/>
          <w:lang w:val="sr-Cyrl-RS"/>
        </w:rPr>
        <w:t>, не може бити дужи од 120 (стотинудвадесет) дана</w:t>
      </w:r>
      <w:r w:rsidRPr="001E17F1">
        <w:rPr>
          <w:rFonts w:ascii="Arial" w:hAnsi="Arial" w:cs="Arial"/>
          <w:lang w:val="sr-Cyrl-RS"/>
        </w:rPr>
        <w:t xml:space="preserve"> </w:t>
      </w:r>
      <w:r w:rsidR="008570DC">
        <w:rPr>
          <w:rFonts w:ascii="Arial" w:hAnsi="Arial" w:cs="Arial"/>
          <w:lang w:val="sr-Cyrl-RS"/>
        </w:rPr>
        <w:t>од дана ступања Уговора на снагу</w:t>
      </w:r>
      <w:r w:rsidRPr="001E17F1">
        <w:rPr>
          <w:rFonts w:ascii="Arial" w:hAnsi="Arial" w:cs="Arial"/>
          <w:lang w:val="sr-Cyrl-RS"/>
        </w:rPr>
        <w:t>.</w:t>
      </w:r>
    </w:p>
    <w:p w:rsidR="006C6FDF" w:rsidRPr="005C5543" w:rsidRDefault="006C6FDF" w:rsidP="007E7A5E">
      <w:pPr>
        <w:pStyle w:val="Heading10"/>
        <w:numPr>
          <w:ilvl w:val="1"/>
          <w:numId w:val="26"/>
        </w:numPr>
        <w:rPr>
          <w:rFonts w:cs="Arial"/>
          <w:lang w:val="en-US"/>
        </w:rPr>
      </w:pPr>
      <w:r w:rsidRPr="005C5543">
        <w:rPr>
          <w:rFonts w:cs="Arial"/>
          <w:lang w:val="en-US"/>
        </w:rPr>
        <w:t xml:space="preserve">Гарантни </w:t>
      </w:r>
      <w:r w:rsidR="005C5543" w:rsidRPr="005C5543">
        <w:rPr>
          <w:rFonts w:cs="Arial"/>
          <w:lang w:val="en-US"/>
        </w:rPr>
        <w:t>рок</w:t>
      </w:r>
    </w:p>
    <w:p w:rsidR="001F7490" w:rsidRPr="001F7490" w:rsidRDefault="001F7490" w:rsidP="001F7490">
      <w:pPr>
        <w:spacing w:before="0"/>
        <w:rPr>
          <w:rFonts w:cs="Arial"/>
          <w:lang w:eastAsia="zh-CN"/>
        </w:rPr>
      </w:pPr>
      <w:r w:rsidRPr="001F7490">
        <w:rPr>
          <w:rFonts w:cs="Arial"/>
          <w:lang w:eastAsia="zh-CN"/>
        </w:rPr>
        <w:t>Гаран</w:t>
      </w:r>
      <w:r w:rsidR="00D40B26">
        <w:rPr>
          <w:rFonts w:cs="Arial"/>
          <w:lang w:eastAsia="zh-CN"/>
        </w:rPr>
        <w:t xml:space="preserve">тни рок за предмет набавке је </w:t>
      </w:r>
      <w:r w:rsidR="00D40B26">
        <w:rPr>
          <w:rFonts w:cs="Arial"/>
          <w:lang w:val="sr-Cyrl-RS" w:eastAsia="zh-CN"/>
        </w:rPr>
        <w:t>12</w:t>
      </w:r>
      <w:r w:rsidR="00D40B26">
        <w:rPr>
          <w:rFonts w:cs="Arial"/>
          <w:lang w:eastAsia="zh-CN"/>
        </w:rPr>
        <w:t xml:space="preserve"> месец</w:t>
      </w:r>
      <w:r w:rsidR="00D40B26">
        <w:rPr>
          <w:rFonts w:cs="Arial"/>
          <w:lang w:val="sr-Cyrl-RS" w:eastAsia="zh-CN"/>
        </w:rPr>
        <w:t>и</w:t>
      </w:r>
      <w:r w:rsidR="00296938">
        <w:rPr>
          <w:rFonts w:cs="Arial"/>
          <w:lang w:eastAsia="zh-CN"/>
        </w:rPr>
        <w:t xml:space="preserve"> од дана</w:t>
      </w:r>
      <w:r w:rsidRPr="001F7490">
        <w:rPr>
          <w:rFonts w:cs="Arial"/>
          <w:lang w:eastAsia="zh-CN"/>
        </w:rPr>
        <w:t xml:space="preserve"> потписивања Записника</w:t>
      </w:r>
      <w:r w:rsidR="006E69AB">
        <w:rPr>
          <w:rFonts w:cs="Arial"/>
          <w:lang w:eastAsia="zh-CN"/>
        </w:rPr>
        <w:t xml:space="preserve"> о квалитативном </w:t>
      </w:r>
      <w:r w:rsidRPr="001F7490">
        <w:rPr>
          <w:rFonts w:cs="Arial"/>
          <w:lang w:eastAsia="zh-CN"/>
        </w:rPr>
        <w:t xml:space="preserve"> пријему добара.</w:t>
      </w:r>
    </w:p>
    <w:p w:rsidR="00E03E8B" w:rsidRDefault="001F7490" w:rsidP="001F7490">
      <w:pPr>
        <w:spacing w:before="0"/>
        <w:rPr>
          <w:rFonts w:cs="Arial"/>
          <w:lang w:val="sr-Cyrl-RS" w:eastAsia="zh-CN"/>
        </w:rPr>
      </w:pPr>
      <w:r w:rsidRPr="001F7490">
        <w:rPr>
          <w:rFonts w:cs="Arial"/>
          <w:lang w:eastAsia="zh-CN"/>
        </w:rPr>
        <w:t>Изабрани Понуђач је дужан да о свом трошку отклони све евентуалне недостатке у току трајања гарантног рока.</w:t>
      </w:r>
    </w:p>
    <w:p w:rsidR="00D40B26" w:rsidRPr="00D40B26" w:rsidRDefault="00D40B26" w:rsidP="001F7490">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981B12" w:rsidRDefault="00981B12" w:rsidP="00981B12">
      <w:pPr>
        <w:tabs>
          <w:tab w:val="left" w:pos="567"/>
        </w:tabs>
        <w:spacing w:before="0"/>
        <w:rPr>
          <w:rFonts w:eastAsia="Calibri" w:cs="Arial"/>
        </w:rPr>
      </w:pPr>
      <w:r w:rsidRPr="00CA182E">
        <w:rPr>
          <w:rFonts w:eastAsia="Calibri" w:cs="Arial"/>
        </w:rPr>
        <w:t>Плаћање испоручених добара који</w:t>
      </w:r>
      <w:r w:rsidRPr="00A27CAC">
        <w:rPr>
          <w:rFonts w:eastAsia="Calibri" w:cs="Arial"/>
        </w:rPr>
        <w:t xml:space="preserve"> су предмет ове јавне набавке</w:t>
      </w:r>
      <w:r w:rsidR="00AD5D88" w:rsidRPr="00AD5D88">
        <w:rPr>
          <w:rFonts w:eastAsia="Calibri" w:cs="Arial"/>
          <w:lang w:val="sr-Cyrl-RS"/>
        </w:rPr>
        <w:t xml:space="preserve"> </w:t>
      </w:r>
      <w:r w:rsidR="00AD5D88">
        <w:rPr>
          <w:rFonts w:eastAsia="Calibri" w:cs="Arial"/>
          <w:lang w:val="sr-Cyrl-RS"/>
        </w:rPr>
        <w:t>Позиција I (тачке</w:t>
      </w:r>
      <w:r w:rsidR="00DB0548">
        <w:rPr>
          <w:rFonts w:eastAsia="Calibri" w:cs="Arial"/>
          <w:lang w:val="sr-Latn-RS"/>
        </w:rPr>
        <w:t xml:space="preserve"> 1-19</w:t>
      </w:r>
      <w:r w:rsidR="00AD5D88" w:rsidRPr="00693139">
        <w:rPr>
          <w:rFonts w:eastAsia="Calibri" w:cs="Arial"/>
          <w:lang w:val="sr-Cyrl-RS"/>
        </w:rPr>
        <w:t>)</w:t>
      </w:r>
      <w:r w:rsidRPr="00DB6DF7">
        <w:rPr>
          <w:rFonts w:eastAsia="Calibri" w:cs="Arial"/>
        </w:rPr>
        <w:t>,</w:t>
      </w:r>
      <w:r w:rsidRPr="00DB6DF7">
        <w:t xml:space="preserve"> </w:t>
      </w:r>
      <w:r w:rsidR="007619D2">
        <w:rPr>
          <w:rFonts w:eastAsia="Calibri" w:cs="Arial"/>
        </w:rPr>
        <w:t xml:space="preserve"> </w:t>
      </w:r>
      <w:r>
        <w:rPr>
          <w:rFonts w:eastAsia="Calibri" w:cs="Arial"/>
        </w:rPr>
        <w:t xml:space="preserve"> </w:t>
      </w:r>
      <w:r w:rsidR="00AD5D88">
        <w:rPr>
          <w:rFonts w:eastAsia="Calibri" w:cs="Arial"/>
          <w:lang w:val="sr-Cyrl-RS"/>
        </w:rPr>
        <w:t>Наручилац</w:t>
      </w:r>
      <w:r w:rsidRPr="00A27CAC">
        <w:rPr>
          <w:rFonts w:eastAsia="Calibri" w:cs="Arial"/>
        </w:rPr>
        <w:t xml:space="preserve"> ће извршити на текући рачун понуђача на следећи начин:</w:t>
      </w:r>
    </w:p>
    <w:p w:rsidR="00981B12" w:rsidRPr="000C5877" w:rsidRDefault="00981B12" w:rsidP="000C5877">
      <w:pPr>
        <w:pStyle w:val="KDParagraf"/>
        <w:spacing w:before="0"/>
        <w:rPr>
          <w:rFonts w:eastAsia="Calibri" w:cs="Arial"/>
          <w:lang w:val="sr-Latn-RS"/>
        </w:rPr>
      </w:pPr>
    </w:p>
    <w:p w:rsidR="008570DC" w:rsidRPr="00CF52A2" w:rsidRDefault="002F0B2B" w:rsidP="002F0B2B">
      <w:pPr>
        <w:pStyle w:val="ListParagraph"/>
        <w:numPr>
          <w:ilvl w:val="0"/>
          <w:numId w:val="56"/>
        </w:numPr>
        <w:tabs>
          <w:tab w:val="left" w:pos="567"/>
        </w:tabs>
        <w:spacing w:before="0"/>
        <w:rPr>
          <w:rFonts w:ascii="Arial" w:hAnsi="Arial" w:cs="Arial"/>
          <w:lang w:val="sr-Cyrl-RS"/>
        </w:rPr>
      </w:pPr>
      <w:r>
        <w:rPr>
          <w:rFonts w:ascii="Arial" w:hAnsi="Arial" w:cs="Arial"/>
          <w:lang w:val="sr-Cyrl-RS"/>
        </w:rPr>
        <w:t xml:space="preserve">  </w:t>
      </w:r>
      <w:r w:rsidR="00D40B26">
        <w:rPr>
          <w:rFonts w:ascii="Arial" w:hAnsi="Arial" w:cs="Arial"/>
          <w:lang w:val="sr-Cyrl-RS"/>
        </w:rPr>
        <w:t xml:space="preserve">Сукцесивно </w:t>
      </w:r>
      <w:r w:rsidR="003767D1" w:rsidRPr="002F0B2B">
        <w:rPr>
          <w:rFonts w:ascii="Arial" w:hAnsi="Arial" w:cs="Arial"/>
          <w:lang w:val="sr-Cyrl-RS"/>
        </w:rPr>
        <w:t>након сваке испоруке</w:t>
      </w:r>
      <w:r w:rsidR="00981B12" w:rsidRPr="002F0B2B">
        <w:rPr>
          <w:rFonts w:ascii="Arial" w:hAnsi="Arial" w:cs="Arial"/>
          <w:lang w:val="sr-Cyrl-RS"/>
        </w:rPr>
        <w:t xml:space="preserve"> </w:t>
      </w:r>
      <w:r w:rsidR="00E5712E" w:rsidRPr="002F0B2B">
        <w:rPr>
          <w:rFonts w:ascii="Arial" w:hAnsi="Arial" w:cs="Arial"/>
          <w:lang w:val="sr-Cyrl-RS"/>
        </w:rPr>
        <w:t>на основу потписаних записника</w:t>
      </w:r>
      <w:r w:rsidR="00D40B26">
        <w:rPr>
          <w:rFonts w:ascii="Arial" w:hAnsi="Arial" w:cs="Arial"/>
          <w:lang w:val="sr-Cyrl-RS"/>
        </w:rPr>
        <w:t xml:space="preserve"> о извршеној испоруци </w:t>
      </w:r>
      <w:r w:rsidR="00D40B26" w:rsidRPr="00CF52A2">
        <w:rPr>
          <w:rFonts w:ascii="Arial" w:hAnsi="Arial" w:cs="Arial"/>
          <w:lang w:val="sr-Cyrl-RS"/>
        </w:rPr>
        <w:t>добара,</w:t>
      </w:r>
      <w:r w:rsidR="00E5712E" w:rsidRPr="00CF52A2">
        <w:rPr>
          <w:rFonts w:ascii="Arial" w:hAnsi="Arial" w:cs="Arial"/>
          <w:lang w:val="sr-Cyrl-RS"/>
        </w:rPr>
        <w:t xml:space="preserve"> </w:t>
      </w:r>
      <w:r w:rsidR="00E5712E" w:rsidRPr="00CF52A2">
        <w:rPr>
          <w:rFonts w:ascii="Arial" w:hAnsi="Arial" w:cs="Arial"/>
        </w:rPr>
        <w:t xml:space="preserve">од стране овлашћених представника Наручиоца и </w:t>
      </w:r>
      <w:r w:rsidR="00E5712E" w:rsidRPr="00CF52A2">
        <w:rPr>
          <w:rFonts w:ascii="Arial" w:hAnsi="Arial" w:cs="Arial"/>
          <w:lang w:val="sr-Cyrl-RS"/>
        </w:rPr>
        <w:t>Изабраног п</w:t>
      </w:r>
      <w:r w:rsidR="00E5712E" w:rsidRPr="00CF52A2">
        <w:rPr>
          <w:rFonts w:ascii="Arial" w:hAnsi="Arial" w:cs="Arial"/>
        </w:rPr>
        <w:t>онуђача</w:t>
      </w:r>
      <w:r w:rsidR="00E5712E" w:rsidRPr="00CF52A2">
        <w:rPr>
          <w:rFonts w:ascii="Arial" w:hAnsi="Arial" w:cs="Arial"/>
          <w:lang w:val="sr-Cyrl-RS"/>
        </w:rPr>
        <w:t xml:space="preserve">, </w:t>
      </w:r>
      <w:r w:rsidR="00E5712E" w:rsidRPr="00CF52A2">
        <w:rPr>
          <w:rFonts w:ascii="Arial" w:hAnsi="Arial" w:cs="Arial"/>
        </w:rPr>
        <w:t>без примедби</w:t>
      </w:r>
      <w:r w:rsidR="008570DC" w:rsidRPr="00CF52A2">
        <w:rPr>
          <w:rFonts w:ascii="Arial" w:hAnsi="Arial" w:cs="Arial"/>
          <w:lang w:val="sr-Cyrl-RS"/>
        </w:rPr>
        <w:t xml:space="preserve"> (тачке 1-19</w:t>
      </w:r>
      <w:r w:rsidR="00E5712E" w:rsidRPr="00CF52A2">
        <w:rPr>
          <w:rFonts w:ascii="Arial" w:hAnsi="Arial" w:cs="Arial"/>
          <w:lang w:val="sr-Cyrl-RS"/>
        </w:rPr>
        <w:t>)</w:t>
      </w:r>
      <w:r w:rsidR="00981B12" w:rsidRPr="00CF52A2">
        <w:rPr>
          <w:rFonts w:ascii="Arial" w:hAnsi="Arial" w:cs="Arial"/>
          <w:lang w:val="sr-Cyrl-RS"/>
        </w:rPr>
        <w:t>,  у законском року до 45 дана од пријема исправне фактуре.</w:t>
      </w:r>
      <w:r w:rsidR="008570DC" w:rsidRPr="00CF52A2">
        <w:rPr>
          <w:rFonts w:ascii="Arial" w:hAnsi="Arial" w:cs="Arial"/>
          <w:lang w:val="sr-Cyrl-RS"/>
        </w:rPr>
        <w:t xml:space="preserve"> Услов за испостављање последње фактуре за примопредају испоручених добара Уговорних страна, а п</w:t>
      </w:r>
      <w:r w:rsidRPr="00CF52A2">
        <w:rPr>
          <w:rFonts w:ascii="Arial" w:hAnsi="Arial" w:cs="Arial"/>
          <w:lang w:val="sr-Cyrl-RS"/>
        </w:rPr>
        <w:t>о завршетку испоруке</w:t>
      </w:r>
      <w:r w:rsidR="008570DC" w:rsidRPr="00CF52A2">
        <w:rPr>
          <w:rFonts w:ascii="Arial" w:hAnsi="Arial" w:cs="Arial"/>
          <w:lang w:val="sr-Cyrl-RS"/>
        </w:rPr>
        <w:t xml:space="preserve"> (Позиције</w:t>
      </w:r>
      <w:r w:rsidRPr="00CF52A2">
        <w:rPr>
          <w:rFonts w:ascii="Arial" w:hAnsi="Arial" w:cs="Arial"/>
          <w:lang w:val="sr-Cyrl-RS"/>
        </w:rPr>
        <w:t xml:space="preserve"> тачке 1-19</w:t>
      </w:r>
      <w:r w:rsidR="008570DC" w:rsidRPr="00CF52A2">
        <w:rPr>
          <w:rFonts w:ascii="Arial" w:hAnsi="Arial" w:cs="Arial"/>
          <w:lang w:val="sr-Cyrl-RS"/>
        </w:rPr>
        <w:t xml:space="preserve">  обрасца структуре цене предмета ЈН), је достављање банкарске Гаранције за отклањање грешака у гарантном року.</w:t>
      </w:r>
    </w:p>
    <w:p w:rsidR="005E754A" w:rsidRPr="000F5128" w:rsidRDefault="00981B12" w:rsidP="002F0B2B">
      <w:pPr>
        <w:tabs>
          <w:tab w:val="left" w:pos="567"/>
        </w:tabs>
        <w:spacing w:before="0"/>
        <w:ind w:left="720"/>
        <w:rPr>
          <w:rFonts w:eastAsia="Calibri" w:cs="Arial"/>
          <w:lang w:val="sr-Cyrl-RS"/>
        </w:rPr>
      </w:pPr>
      <w:r w:rsidRPr="000F5128">
        <w:rPr>
          <w:rFonts w:eastAsia="Calibri" w:cs="Arial"/>
          <w:lang w:val="sr-Cyrl-RS"/>
        </w:rPr>
        <w:t xml:space="preserve"> </w:t>
      </w:r>
    </w:p>
    <w:p w:rsidR="00693139" w:rsidRPr="00693139" w:rsidRDefault="00693139" w:rsidP="00693139">
      <w:pPr>
        <w:tabs>
          <w:tab w:val="left" w:pos="567"/>
        </w:tabs>
        <w:spacing w:before="0"/>
        <w:rPr>
          <w:rFonts w:eastAsia="Calibri" w:cs="Arial"/>
          <w:lang w:val="sr-Cyrl-RS"/>
        </w:rPr>
      </w:pPr>
    </w:p>
    <w:p w:rsidR="00795E1F" w:rsidRDefault="00693139" w:rsidP="00693139">
      <w:pPr>
        <w:tabs>
          <w:tab w:val="left" w:pos="567"/>
        </w:tabs>
        <w:spacing w:before="0"/>
        <w:rPr>
          <w:rFonts w:eastAsia="Calibri" w:cs="Arial"/>
          <w:lang w:val="sr-Latn-RS"/>
        </w:rPr>
      </w:pPr>
      <w:r w:rsidRPr="00693139">
        <w:rPr>
          <w:rFonts w:eastAsia="Calibri" w:cs="Arial"/>
          <w:lang w:val="sr-Cyrl-RS"/>
        </w:rPr>
        <w:t>Обрачун ће се вршити на бази јединичних цена дефинисаних у обрасца структуре цене у одељку (образац бр. 2), а на основу стварно испор</w:t>
      </w:r>
      <w:r w:rsidR="00A36746">
        <w:rPr>
          <w:rFonts w:eastAsia="Calibri" w:cs="Arial"/>
          <w:lang w:val="sr-Cyrl-RS"/>
        </w:rPr>
        <w:t xml:space="preserve">учених добара </w:t>
      </w:r>
      <w:r w:rsidRPr="00693139">
        <w:rPr>
          <w:rFonts w:eastAsia="Calibri" w:cs="Arial"/>
          <w:lang w:val="sr-Cyrl-RS"/>
        </w:rPr>
        <w:t>.</w:t>
      </w:r>
    </w:p>
    <w:p w:rsidR="00A36746" w:rsidRPr="00A36746" w:rsidRDefault="00A36746" w:rsidP="00693139">
      <w:pPr>
        <w:tabs>
          <w:tab w:val="left" w:pos="567"/>
        </w:tabs>
        <w:spacing w:before="0"/>
        <w:rPr>
          <w:rFonts w:eastAsia="Calibri" w:cs="Arial"/>
          <w:lang w:val="sr-Latn-RS"/>
        </w:rPr>
      </w:pPr>
    </w:p>
    <w:p w:rsidR="00821916" w:rsidRDefault="00821916" w:rsidP="005A3029">
      <w:pPr>
        <w:pStyle w:val="KDParagraf"/>
        <w:spacing w:before="0"/>
        <w:rPr>
          <w:rFonts w:eastAsia="Calibri" w:cs="Arial"/>
          <w:color w:val="00B0F0"/>
          <w:lang w:val="sr-Cyrl-CS"/>
        </w:rPr>
      </w:pPr>
    </w:p>
    <w:p w:rsidR="00296938" w:rsidRPr="003414E2" w:rsidRDefault="00296938" w:rsidP="005A3029">
      <w:pPr>
        <w:pStyle w:val="KDParagraf"/>
        <w:spacing w:before="0"/>
        <w:rPr>
          <w:rFonts w:eastAsia="Calibri" w:cs="Arial"/>
          <w:color w:val="00B0F0"/>
          <w:lang w:val="sr-Cyrl-CS"/>
        </w:rPr>
      </w:pPr>
    </w:p>
    <w:p w:rsidR="008A7A6B" w:rsidRPr="008A7A6B" w:rsidRDefault="008A7A6B" w:rsidP="008A7A6B">
      <w:pPr>
        <w:tabs>
          <w:tab w:val="left" w:pos="567"/>
        </w:tabs>
        <w:spacing w:before="0"/>
        <w:rPr>
          <w:rFonts w:cs="Arial"/>
          <w:b/>
        </w:rPr>
      </w:pPr>
      <w:r w:rsidRPr="008A7A6B">
        <w:rPr>
          <w:rFonts w:cs="Arial"/>
        </w:rPr>
        <w:t xml:space="preserve">Рачун мора </w:t>
      </w:r>
      <w:r w:rsidRPr="008A7A6B">
        <w:rPr>
          <w:rFonts w:cs="Arial"/>
          <w:b/>
        </w:rPr>
        <w:t>гласити на: Јавно предузеће „Електропривреда Србије“ Београд</w:t>
      </w:r>
      <w:r>
        <w:rPr>
          <w:rFonts w:cs="Arial"/>
          <w:b/>
        </w:rPr>
        <w:t xml:space="preserve">, </w:t>
      </w:r>
      <w:r w:rsidR="00CA182E">
        <w:rPr>
          <w:rFonts w:cs="Arial"/>
          <w:b/>
          <w:lang w:val="sr-Cyrl-RS"/>
        </w:rPr>
        <w:t>Ул. ц</w:t>
      </w:r>
      <w:r>
        <w:rPr>
          <w:rFonts w:cs="Arial"/>
          <w:b/>
          <w:lang w:val="sr-Cyrl-RS"/>
        </w:rPr>
        <w:t>арице Милице бр. 2</w:t>
      </w:r>
      <w:r>
        <w:rPr>
          <w:rFonts w:cs="Arial"/>
          <w:b/>
        </w:rPr>
        <w:t xml:space="preserve"> </w:t>
      </w:r>
      <w:r w:rsidRPr="008A7A6B">
        <w:rPr>
          <w:rFonts w:cs="Arial"/>
          <w:b/>
        </w:rPr>
        <w:t xml:space="preserve">, огранак ТЕНТ, </w:t>
      </w:r>
      <w:r w:rsidRPr="008A7A6B">
        <w:rPr>
          <w:rFonts w:cs="Arial"/>
          <w:b/>
          <w:lang w:val="ru-RU"/>
        </w:rPr>
        <w:t>Богољуба Урошевића Црног 44</w:t>
      </w:r>
      <w:r w:rsidRPr="008A7A6B">
        <w:rPr>
          <w:rFonts w:cs="Arial"/>
          <w:b/>
        </w:rPr>
        <w:t xml:space="preserve">, 11500 Oбреновац, ПИБ </w:t>
      </w:r>
      <w:r w:rsidRPr="008A7A6B">
        <w:rPr>
          <w:rFonts w:cs="Arial"/>
          <w:b/>
          <w:lang w:val="sr-Cyrl-BA"/>
        </w:rPr>
        <w:t>(103920327)</w:t>
      </w:r>
      <w:r w:rsidRPr="008A7A6B">
        <w:rPr>
          <w:rFonts w:cs="Arial"/>
        </w:rPr>
        <w:t xml:space="preserve"> и би</w:t>
      </w:r>
      <w:r w:rsidR="00D60C03">
        <w:rPr>
          <w:rFonts w:cs="Arial"/>
        </w:rPr>
        <w:t>ти достављен на адресу</w:t>
      </w:r>
      <w:r w:rsidRPr="008A7A6B">
        <w:rPr>
          <w:rFonts w:cs="Arial"/>
        </w:rPr>
        <w:t xml:space="preserve">: Јавно предузеће </w:t>
      </w:r>
      <w:r w:rsidRPr="008A7A6B">
        <w:rPr>
          <w:rFonts w:cs="Arial"/>
        </w:rPr>
        <w:lastRenderedPageBreak/>
        <w:t xml:space="preserve">„Електропривреда Србије“ Београд, огранак ТЕНТ, </w:t>
      </w:r>
      <w:r w:rsidRPr="008A7A6B">
        <w:rPr>
          <w:rFonts w:cs="Arial"/>
          <w:lang w:val="ru-RU"/>
        </w:rPr>
        <w:t>Богољуба Урошевића Црног 44</w:t>
      </w:r>
      <w:r w:rsidRPr="008A7A6B">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8A7A6B">
        <w:rPr>
          <w:rFonts w:cs="Arial"/>
          <w:b/>
        </w:rPr>
        <w:t>Пр</w:t>
      </w:r>
      <w:r w:rsidRPr="008A7A6B">
        <w:rPr>
          <w:rFonts w:cs="Arial"/>
          <w:b/>
          <w:lang w:val="sr-Cyrl-RS"/>
        </w:rPr>
        <w:t>одавац</w:t>
      </w:r>
      <w:r w:rsidRPr="008A7A6B">
        <w:rPr>
          <w:rFonts w:cs="Arial"/>
          <w:b/>
        </w:rPr>
        <w:t xml:space="preserve"> је обавезан да на рачуну/рачунима наведе уговр на основу којег се рачун издаје (број и датум).</w:t>
      </w:r>
    </w:p>
    <w:p w:rsidR="00DB6DF7" w:rsidRPr="008A7A6B" w:rsidRDefault="00DB6DF7" w:rsidP="00B00642">
      <w:pPr>
        <w:pStyle w:val="KDParagraf"/>
        <w:spacing w:before="0"/>
        <w:rPr>
          <w:rFonts w:cs="Arial"/>
          <w:lang w:val="sr-Cyrl-RS"/>
        </w:rPr>
      </w:pPr>
    </w:p>
    <w:p w:rsidR="008807AE" w:rsidRDefault="008807AE" w:rsidP="005A3029">
      <w:pPr>
        <w:pStyle w:val="KDParagraf"/>
        <w:spacing w:before="0"/>
        <w:rPr>
          <w:rFonts w:cs="Arial"/>
          <w:lang w:val="sr-Cyrl-RS"/>
        </w:rPr>
      </w:pPr>
    </w:p>
    <w:p w:rsidR="00F93179" w:rsidRPr="006E5A7E" w:rsidRDefault="00B00642" w:rsidP="005A3029">
      <w:pPr>
        <w:pStyle w:val="KDParagraf"/>
        <w:spacing w:before="0"/>
        <w:rPr>
          <w:rFonts w:cs="Arial"/>
          <w:lang w:val="sr-Cyrl-RS"/>
        </w:rPr>
      </w:pPr>
      <w:r w:rsidRPr="00F10346">
        <w:rPr>
          <w:rFonts w:cs="Arial"/>
        </w:rPr>
        <w:t>У испостављеном рачуну и отпремници, изабрани понуђач је дужан</w:t>
      </w:r>
      <w:r w:rsidR="0076484B">
        <w:rPr>
          <w:rFonts w:cs="Arial"/>
          <w:lang w:val="sr-Cyrl-RS"/>
        </w:rPr>
        <w:t xml:space="preserve"> да наведе бр.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F93179" w:rsidRDefault="00F93179" w:rsidP="008D2B23">
      <w:pPr>
        <w:autoSpaceDE w:val="0"/>
        <w:autoSpaceDN w:val="0"/>
        <w:adjustRightInd w:val="0"/>
        <w:spacing w:before="0"/>
        <w:ind w:right="-426"/>
        <w:rPr>
          <w:rFonts w:eastAsia="Calibri" w:cs="Arial"/>
          <w:lang w:val="sr-Cyrl-RS"/>
        </w:rPr>
      </w:pPr>
    </w:p>
    <w:p w:rsidR="008807AE" w:rsidRPr="00F93179" w:rsidRDefault="008807AE" w:rsidP="008D2B23">
      <w:pPr>
        <w:autoSpaceDE w:val="0"/>
        <w:autoSpaceDN w:val="0"/>
        <w:adjustRightInd w:val="0"/>
        <w:spacing w:before="0"/>
        <w:ind w:right="-426"/>
        <w:rPr>
          <w:rFonts w:eastAsia="Calibri" w:cs="Arial"/>
          <w:lang w:val="sr-Cyrl-RS"/>
        </w:rPr>
      </w:pPr>
    </w:p>
    <w:p w:rsidR="008D2B23" w:rsidRPr="00F10346" w:rsidRDefault="008D2B23" w:rsidP="007E7A5E">
      <w:pPr>
        <w:pStyle w:val="KDPodnaslov2"/>
        <w:numPr>
          <w:ilvl w:val="1"/>
          <w:numId w:val="2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807AE" w:rsidRDefault="008807AE" w:rsidP="008D2B23">
      <w:pPr>
        <w:spacing w:before="0"/>
        <w:rPr>
          <w:rFonts w:cs="Arial"/>
          <w:lang w:val="ru-RU"/>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F93179" w:rsidRPr="00D60C03" w:rsidRDefault="008D2B23" w:rsidP="008D2B23">
      <w:pPr>
        <w:spacing w:before="0"/>
        <w:rPr>
          <w:rFonts w:cs="Arial"/>
          <w:lang w:val="sr-Cyrl-RS"/>
        </w:rPr>
      </w:pPr>
      <w:r w:rsidRPr="0041099D">
        <w:rPr>
          <w:rFonts w:cs="Arial"/>
        </w:rPr>
        <w:t xml:space="preserve">У случају да понуђач наведе краћи рок важења понуде, понуда ће бити одбијена, као неприхватљива. </w:t>
      </w:r>
    </w:p>
    <w:p w:rsidR="00F93179" w:rsidRPr="00F93179" w:rsidRDefault="00F93179" w:rsidP="008D2B23">
      <w:pPr>
        <w:spacing w:before="0"/>
        <w:rPr>
          <w:rFonts w:cs="Arial"/>
          <w:lang w:val="sr-Cyrl-RS"/>
        </w:rPr>
      </w:pPr>
    </w:p>
    <w:p w:rsidR="008D2B23" w:rsidRPr="0041099D" w:rsidRDefault="008D2B23" w:rsidP="007E7A5E">
      <w:pPr>
        <w:pStyle w:val="KDPodnaslov2"/>
        <w:numPr>
          <w:ilvl w:val="1"/>
          <w:numId w:val="23"/>
        </w:numPr>
        <w:spacing w:before="0"/>
        <w:jc w:val="both"/>
        <w:rPr>
          <w:rFonts w:cs="Arial"/>
        </w:rPr>
      </w:pPr>
      <w:bookmarkStart w:id="233" w:name="_Toc441651593"/>
      <w:bookmarkStart w:id="234" w:name="_Toc442559904"/>
      <w:r w:rsidRPr="0041099D">
        <w:rPr>
          <w:rFonts w:cs="Arial"/>
        </w:rPr>
        <w:t>Средства финансијског обезбеђења</w:t>
      </w:r>
      <w:bookmarkEnd w:id="233"/>
      <w:bookmarkEnd w:id="234"/>
    </w:p>
    <w:p w:rsidR="008807AE" w:rsidRDefault="008807AE" w:rsidP="00541E19">
      <w:pPr>
        <w:rPr>
          <w:rFonts w:eastAsia="TimesNewRomanPSMT" w:cs="Arial"/>
          <w:bCs/>
          <w:iCs/>
          <w:lang w:val="sr-Cyrl-RS"/>
        </w:rPr>
      </w:pPr>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CA182E" w:rsidRDefault="001A72BF" w:rsidP="00541E19">
      <w:pPr>
        <w:rPr>
          <w:rFonts w:eastAsia="TimesNewRomanPSMT" w:cs="Arial"/>
          <w:bCs/>
          <w:iCs/>
          <w:lang w:val="sr-Cyrl-R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5" w:name="_Toc441651594"/>
      <w:bookmarkStart w:id="236" w:name="_Toc442559905"/>
    </w:p>
    <w:p w:rsidR="008D2B23" w:rsidRPr="00844CDE" w:rsidRDefault="008D2B23" w:rsidP="007C0E7C">
      <w:pPr>
        <w:pStyle w:val="KDPodnaslov3"/>
        <w:keepNext w:val="0"/>
        <w:spacing w:before="0"/>
        <w:ind w:left="851"/>
        <w:rPr>
          <w:rFonts w:cs="Arial"/>
          <w:b/>
        </w:rPr>
      </w:pPr>
      <w:r w:rsidRPr="00844CDE">
        <w:rPr>
          <w:rFonts w:cs="Arial"/>
          <w:b/>
        </w:rPr>
        <w:t>Банкарска гаранција</w:t>
      </w:r>
      <w:r w:rsidR="000B5E06" w:rsidRPr="00844CDE">
        <w:rPr>
          <w:rFonts w:cs="Arial"/>
          <w:b/>
        </w:rPr>
        <w:t xml:space="preserve"> </w:t>
      </w:r>
      <w:r w:rsidRPr="00844CDE">
        <w:rPr>
          <w:rFonts w:cs="Arial"/>
          <w:b/>
        </w:rPr>
        <w:t>за озбиљност понуде</w:t>
      </w:r>
      <w:bookmarkEnd w:id="235"/>
      <w:bookmarkEnd w:id="236"/>
    </w:p>
    <w:p w:rsidR="008D2B23" w:rsidRPr="00844CDE" w:rsidRDefault="008D2B23" w:rsidP="00143DEB">
      <w:pPr>
        <w:rPr>
          <w:rFonts w:cs="Arial"/>
        </w:rPr>
      </w:pPr>
      <w:r w:rsidRPr="00844CDE">
        <w:rPr>
          <w:rFonts w:cs="Arial"/>
        </w:rPr>
        <w:t xml:space="preserve">Понуђач доставља оригинал банкарску гаранцију за озбиљност понуде у висини </w:t>
      </w:r>
      <w:r w:rsidRPr="00EC0AE2">
        <w:rPr>
          <w:rFonts w:cs="Arial"/>
        </w:rPr>
        <w:t xml:space="preserve">од </w:t>
      </w:r>
      <w:r w:rsidR="0041099D" w:rsidRPr="00EC0AE2">
        <w:rPr>
          <w:rFonts w:cs="Arial"/>
          <w:lang w:val="sr-Cyrl-RS"/>
        </w:rPr>
        <w:t>2</w:t>
      </w:r>
      <w:r w:rsidRPr="00EC0AE2">
        <w:rPr>
          <w:rFonts w:cs="Arial"/>
        </w:rPr>
        <w:t>%</w:t>
      </w:r>
      <w:r w:rsidRPr="00844CDE">
        <w:rPr>
          <w:rFonts w:cs="Arial"/>
        </w:rPr>
        <w:t xml:space="preserve"> вредности понудe, без ПДВ.</w:t>
      </w:r>
    </w:p>
    <w:p w:rsidR="008D2B23" w:rsidRPr="00844CDE" w:rsidRDefault="008D2B23" w:rsidP="00143DEB">
      <w:pPr>
        <w:rPr>
          <w:rFonts w:cs="Arial"/>
        </w:rPr>
      </w:pPr>
      <w:r w:rsidRPr="00844CD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844CDE">
        <w:rPr>
          <w:rFonts w:cs="Arial"/>
        </w:rPr>
        <w:t>30</w:t>
      </w:r>
      <w:r w:rsidRPr="00844CDE">
        <w:rPr>
          <w:rFonts w:cs="Arial"/>
        </w:rPr>
        <w:t xml:space="preserve"> (словима: </w:t>
      </w:r>
      <w:r w:rsidR="00D16608" w:rsidRPr="00844CDE">
        <w:rPr>
          <w:rFonts w:cs="Arial"/>
        </w:rPr>
        <w:t>три</w:t>
      </w:r>
      <w:r w:rsidRPr="00844CDE">
        <w:rPr>
          <w:rFonts w:cs="Arial"/>
        </w:rPr>
        <w:t xml:space="preserve">десет) </w:t>
      </w:r>
      <w:r w:rsidR="007C0E7C" w:rsidRPr="00844CDE">
        <w:rPr>
          <w:rFonts w:cs="Arial"/>
        </w:rPr>
        <w:t xml:space="preserve">календарских </w:t>
      </w:r>
      <w:r w:rsidRPr="00844CDE">
        <w:rPr>
          <w:rFonts w:cs="Arial"/>
        </w:rPr>
        <w:t xml:space="preserve">дана </w:t>
      </w:r>
      <w:r w:rsidR="007C0E7C" w:rsidRPr="00844CDE">
        <w:rPr>
          <w:rFonts w:cs="Arial"/>
        </w:rPr>
        <w:t>дужи од рока важења понуде.</w:t>
      </w:r>
    </w:p>
    <w:p w:rsidR="008D2B23" w:rsidRPr="00844CDE" w:rsidRDefault="008D2B23" w:rsidP="00143DEB">
      <w:pPr>
        <w:rPr>
          <w:rFonts w:cs="Arial"/>
        </w:rPr>
      </w:pPr>
      <w:r w:rsidRPr="00844CDE">
        <w:rPr>
          <w:rFonts w:cs="Arial"/>
        </w:rPr>
        <w:t xml:space="preserve">Наручилац ће уновчити гаранцију за озбиљност понуде дату уз понуду уколико: </w:t>
      </w:r>
    </w:p>
    <w:p w:rsidR="008D2B23" w:rsidRPr="00844CDE" w:rsidRDefault="008D2B23" w:rsidP="00123395">
      <w:pPr>
        <w:numPr>
          <w:ilvl w:val="0"/>
          <w:numId w:val="12"/>
        </w:numPr>
        <w:spacing w:before="0"/>
        <w:ind w:left="993" w:hanging="142"/>
        <w:rPr>
          <w:rFonts w:cs="Arial"/>
        </w:rPr>
      </w:pPr>
      <w:r w:rsidRPr="00844CDE">
        <w:rPr>
          <w:rFonts w:cs="Arial"/>
        </w:rPr>
        <w:t>понуђач након истека рока за подношење понуда повуче, опозове или измени своју понуду или</w:t>
      </w:r>
    </w:p>
    <w:p w:rsidR="008D2B23" w:rsidRPr="00844CDE" w:rsidRDefault="008D2B23" w:rsidP="00123395">
      <w:pPr>
        <w:numPr>
          <w:ilvl w:val="0"/>
          <w:numId w:val="12"/>
        </w:numPr>
        <w:spacing w:before="0"/>
        <w:ind w:left="993" w:hanging="142"/>
        <w:rPr>
          <w:rFonts w:cs="Arial"/>
        </w:rPr>
      </w:pPr>
      <w:r w:rsidRPr="00844CDE">
        <w:rPr>
          <w:rFonts w:cs="Arial"/>
        </w:rPr>
        <w:t xml:space="preserve">понуђач коме је додељен уговор благовремено не потпише уговор о јавној набавци или </w:t>
      </w:r>
    </w:p>
    <w:p w:rsidR="008D2B23" w:rsidRPr="00844CDE" w:rsidRDefault="007C0E7C" w:rsidP="00123395">
      <w:pPr>
        <w:numPr>
          <w:ilvl w:val="0"/>
          <w:numId w:val="12"/>
        </w:numPr>
        <w:spacing w:before="0"/>
        <w:ind w:left="993" w:hanging="142"/>
        <w:rPr>
          <w:rFonts w:cs="Arial"/>
        </w:rPr>
      </w:pPr>
      <w:r w:rsidRPr="00844CDE">
        <w:rPr>
          <w:rFonts w:cs="Arial"/>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44CDE">
        <w:rPr>
          <w:rFonts w:cs="Arial"/>
        </w:rPr>
        <w:t>.</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4CDE" w:rsidRPr="00844CDE" w:rsidRDefault="008D2B23" w:rsidP="00844CDE">
      <w:pPr>
        <w:rPr>
          <w:rFonts w:cs="Arial"/>
          <w:lang w:val="sr-Cyrl-RS"/>
        </w:rPr>
      </w:pPr>
      <w:r w:rsidRPr="00844C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F61EF" w:rsidRDefault="001F61EF" w:rsidP="008D2B23">
      <w:pPr>
        <w:pStyle w:val="ListParagraph"/>
        <w:spacing w:before="0" w:after="0" w:line="240" w:lineRule="auto"/>
        <w:ind w:left="0"/>
        <w:rPr>
          <w:rFonts w:ascii="Arial" w:hAnsi="Arial" w:cs="Arial"/>
          <w:b/>
          <w:u w:val="single"/>
          <w:lang w:val="sr-Cyrl-RS"/>
        </w:rPr>
      </w:pPr>
    </w:p>
    <w:p w:rsidR="001F61EF" w:rsidRDefault="00497B12" w:rsidP="001F61EF">
      <w:pPr>
        <w:pStyle w:val="KDPodnaslov3"/>
        <w:keepNext w:val="0"/>
        <w:spacing w:before="0"/>
        <w:ind w:left="851"/>
        <w:rPr>
          <w:rFonts w:cs="Arial"/>
          <w:b/>
          <w:lang w:val="sr-Cyrl-RS"/>
        </w:rPr>
      </w:pPr>
      <w:bookmarkStart w:id="237" w:name="_Toc441651597"/>
      <w:bookmarkStart w:id="238" w:name="_Toc442559908"/>
      <w:r w:rsidRPr="00CF3FC7">
        <w:rPr>
          <w:rFonts w:cs="Arial"/>
          <w:b/>
          <w:u w:val="single"/>
        </w:rPr>
        <w:t>У</w:t>
      </w:r>
      <w:r w:rsidRPr="00CF3FC7">
        <w:rPr>
          <w:rFonts w:cs="Arial"/>
          <w:b/>
          <w:u w:val="single"/>
          <w:lang w:val="sr-Cyrl-RS"/>
        </w:rPr>
        <w:t>з потписан Уговор</w:t>
      </w:r>
    </w:p>
    <w:bookmarkEnd w:id="237"/>
    <w:bookmarkEnd w:id="238"/>
    <w:p w:rsidR="000F5632" w:rsidRPr="000F5632" w:rsidRDefault="000F5632" w:rsidP="00FD0A1F">
      <w:pPr>
        <w:pStyle w:val="ListParagraph"/>
        <w:spacing w:before="0" w:after="0" w:line="240" w:lineRule="auto"/>
        <w:ind w:left="0"/>
        <w:rPr>
          <w:rFonts w:ascii="Arial" w:hAnsi="Arial" w:cs="Arial"/>
          <w:b/>
          <w:color w:val="00B0F0"/>
          <w:u w:val="single"/>
        </w:rPr>
      </w:pPr>
    </w:p>
    <w:p w:rsidR="008D2B23" w:rsidRPr="00844CDE" w:rsidRDefault="008D2B23" w:rsidP="00844CDE">
      <w:pPr>
        <w:pStyle w:val="KDPodnaslov3"/>
        <w:keepNext w:val="0"/>
        <w:spacing w:before="0"/>
        <w:ind w:left="1530"/>
        <w:jc w:val="left"/>
        <w:rPr>
          <w:rFonts w:cs="Arial"/>
          <w:b/>
          <w:u w:val="single"/>
        </w:rPr>
      </w:pPr>
      <w:bookmarkStart w:id="239" w:name="_Toc441651598"/>
      <w:bookmarkStart w:id="240" w:name="_Toc442559909"/>
      <w:r w:rsidRPr="00844CDE">
        <w:rPr>
          <w:rFonts w:cs="Arial"/>
          <w:b/>
          <w:u w:val="single"/>
        </w:rPr>
        <w:t>Банкарска гаранција за добро извршење посла</w:t>
      </w:r>
      <w:bookmarkEnd w:id="239"/>
      <w:bookmarkEnd w:id="240"/>
    </w:p>
    <w:p w:rsidR="00884F52" w:rsidRPr="00844CDE" w:rsidRDefault="00EA19F9" w:rsidP="00884F52">
      <w:pPr>
        <w:rPr>
          <w:rFonts w:cs="Arial"/>
        </w:rPr>
      </w:pPr>
      <w:r>
        <w:rPr>
          <w:rFonts w:cs="Arial"/>
        </w:rPr>
        <w:t>Изабрани понуђач је дужан да у</w:t>
      </w:r>
      <w:r>
        <w:rPr>
          <w:rFonts w:cs="Arial"/>
          <w:lang w:val="sr-Cyrl-RS"/>
        </w:rPr>
        <w:t>з потписан уговор</w:t>
      </w:r>
      <w:r w:rsidR="00884F52" w:rsidRPr="00844CDE">
        <w:rPr>
          <w:rFonts w:cs="Arial"/>
        </w:rPr>
        <w:t>, као средство финансијског обезбеђења за добро</w:t>
      </w:r>
      <w:r w:rsidR="008F18BC" w:rsidRPr="00844CDE">
        <w:rPr>
          <w:rFonts w:cs="Arial"/>
        </w:rPr>
        <w:t xml:space="preserve"> извршење посла преда Наручиоцу банкарску гаранцију за добро извршење посла.</w:t>
      </w:r>
    </w:p>
    <w:p w:rsidR="008D2B23" w:rsidRPr="00844CDE" w:rsidRDefault="008D2B23" w:rsidP="00143DEB">
      <w:pPr>
        <w:rPr>
          <w:rFonts w:cs="Arial"/>
        </w:rPr>
      </w:pPr>
      <w:r w:rsidRPr="00844CD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44CDE" w:rsidRDefault="008D2B23" w:rsidP="00143DEB">
      <w:pPr>
        <w:rPr>
          <w:rFonts w:cs="Arial"/>
        </w:rPr>
      </w:pPr>
      <w:r w:rsidRPr="00844CDE">
        <w:rPr>
          <w:rFonts w:cs="Arial"/>
        </w:rPr>
        <w:t xml:space="preserve">Банкарска гаранција мора трајати најмање </w:t>
      </w:r>
      <w:r w:rsidR="008F18BC" w:rsidRPr="00844CDE">
        <w:rPr>
          <w:rFonts w:cs="Arial"/>
        </w:rPr>
        <w:t>30 (словима:три</w:t>
      </w:r>
      <w:r w:rsidRPr="00844CDE">
        <w:rPr>
          <w:rFonts w:cs="Arial"/>
        </w:rPr>
        <w:t xml:space="preserve">десет) </w:t>
      </w:r>
      <w:r w:rsidR="00510945" w:rsidRPr="00844CDE">
        <w:rPr>
          <w:rFonts w:cs="Arial"/>
        </w:rPr>
        <w:t xml:space="preserve">календарских </w:t>
      </w:r>
      <w:r w:rsidRPr="00844CDE">
        <w:rPr>
          <w:rFonts w:cs="Arial"/>
        </w:rPr>
        <w:t>дана дуже од рока одређеног за коначно извршење посла.</w:t>
      </w:r>
    </w:p>
    <w:p w:rsidR="00EA19F9" w:rsidRPr="000F5128" w:rsidRDefault="008D2B23" w:rsidP="00143DEB">
      <w:pPr>
        <w:rPr>
          <w:rFonts w:cs="Arial"/>
          <w:lang w:val="sr-Latn-RS"/>
        </w:rPr>
      </w:pPr>
      <w:r w:rsidRPr="00844C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CA182E" w:rsidRDefault="008D2B23" w:rsidP="008D2B23">
      <w:pPr>
        <w:spacing w:before="0"/>
        <w:ind w:left="851"/>
        <w:rPr>
          <w:rFonts w:cs="Arial"/>
          <w:lang w:val="sr-Cyrl-RS"/>
        </w:rPr>
      </w:pPr>
    </w:p>
    <w:p w:rsidR="00510945" w:rsidRPr="00E629C2" w:rsidRDefault="00EA1925" w:rsidP="00E629C2">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8D2B23" w:rsidRPr="00844CDE" w:rsidRDefault="008D2B23" w:rsidP="00510945">
      <w:pPr>
        <w:pStyle w:val="KDPodnaslov3"/>
        <w:keepNext w:val="0"/>
        <w:spacing w:before="0"/>
        <w:ind w:left="851"/>
        <w:rPr>
          <w:rFonts w:eastAsia="TimesNewRomanPSMT" w:cs="Arial"/>
          <w:b/>
          <w:bCs/>
          <w:iCs/>
          <w:u w:val="single"/>
        </w:rPr>
      </w:pPr>
      <w:bookmarkStart w:id="241" w:name="_Toc441651600"/>
      <w:bookmarkStart w:id="242" w:name="_Toc442559911"/>
      <w:r w:rsidRPr="00844CDE">
        <w:rPr>
          <w:rFonts w:eastAsia="TimesNewRomanPSMT" w:cs="Arial"/>
          <w:b/>
          <w:bCs/>
          <w:iCs/>
          <w:u w:val="single"/>
        </w:rPr>
        <w:t>Банкарску гаранцију за отклањање грешака у гарантном року</w:t>
      </w:r>
      <w:bookmarkEnd w:id="241"/>
      <w:bookmarkEnd w:id="242"/>
    </w:p>
    <w:p w:rsidR="00EA6A03" w:rsidRPr="00497B12" w:rsidRDefault="000E0FC1" w:rsidP="00EA6A03">
      <w:pPr>
        <w:rPr>
          <w:rFonts w:cs="Arial"/>
        </w:rPr>
      </w:pPr>
      <w:bookmarkStart w:id="243" w:name="_Toc441651601"/>
      <w:bookmarkStart w:id="244" w:name="_Toc442559912"/>
      <w:r w:rsidRPr="00497B12">
        <w:rPr>
          <w:rFonts w:cs="Arial"/>
        </w:rPr>
        <w:t>Понуђач се обавезује да преда Наручиоцу</w:t>
      </w:r>
      <w:r w:rsidR="00EA6A03" w:rsidRPr="00497B12">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497B12">
        <w:rPr>
          <w:rFonts w:cs="Arial"/>
        </w:rPr>
        <w:t xml:space="preserve">не (без ПДВ) са роком важења 30(тридесет) </w:t>
      </w:r>
      <w:r w:rsidR="00EA6A03" w:rsidRPr="00497B12">
        <w:rPr>
          <w:rFonts w:cs="Arial"/>
        </w:rPr>
        <w:t>дана дужим од гарантног рока .</w:t>
      </w:r>
    </w:p>
    <w:p w:rsidR="00EA6A03" w:rsidRPr="00497B12" w:rsidRDefault="00EA6A03" w:rsidP="00EA6A03">
      <w:pPr>
        <w:rPr>
          <w:rFonts w:cs="Arial"/>
        </w:rPr>
      </w:pPr>
      <w:r w:rsidRPr="00497B12">
        <w:rPr>
          <w:rFonts w:cs="Arial"/>
        </w:rPr>
        <w:lastRenderedPageBreak/>
        <w:t>Банкарска гаранција за отклањање недостатака у гарантном року, доставља се  у тренутку примопредаје/испоруке предмета уго</w:t>
      </w:r>
      <w:r w:rsidR="00DB1711" w:rsidRPr="00497B12">
        <w:rPr>
          <w:rFonts w:cs="Arial"/>
        </w:rPr>
        <w:t>вора</w:t>
      </w:r>
      <w:r w:rsidR="000E0FC1" w:rsidRPr="00497B12">
        <w:rPr>
          <w:rFonts w:cs="Arial"/>
        </w:rPr>
        <w:t>. Уколико Понуђач</w:t>
      </w:r>
      <w:r w:rsidRPr="00497B12">
        <w:rPr>
          <w:rFonts w:cs="Arial"/>
        </w:rPr>
        <w:t xml:space="preserve"> не достави банкарску гаранцију за отклањање нед</w:t>
      </w:r>
      <w:r w:rsidR="000E0FC1" w:rsidRPr="00497B12">
        <w:rPr>
          <w:rFonts w:cs="Arial"/>
        </w:rPr>
        <w:t>остатака у гарантном року, Наручилац</w:t>
      </w:r>
      <w:r w:rsidRPr="00497B12">
        <w:rPr>
          <w:rFonts w:cs="Arial"/>
        </w:rPr>
        <w:t xml:space="preserve"> има право да наплати банкарск</w:t>
      </w:r>
      <w:r w:rsidR="002479F9" w:rsidRPr="00497B12">
        <w:rPr>
          <w:rFonts w:cs="Arial"/>
        </w:rPr>
        <w:t>у</w:t>
      </w:r>
      <w:r w:rsidRPr="00497B12">
        <w:rPr>
          <w:rFonts w:cs="Arial"/>
        </w:rPr>
        <w:t xml:space="preserve"> гаранциј</w:t>
      </w:r>
      <w:r w:rsidR="002479F9" w:rsidRPr="00497B12">
        <w:rPr>
          <w:rFonts w:cs="Arial"/>
        </w:rPr>
        <w:t>у</w:t>
      </w:r>
      <w:r w:rsidRPr="00497B12">
        <w:rPr>
          <w:rFonts w:cs="Arial"/>
        </w:rPr>
        <w:t xml:space="preserve"> за добро извршење посла.</w:t>
      </w:r>
    </w:p>
    <w:p w:rsidR="002479F9" w:rsidRPr="00497B12" w:rsidRDefault="002479F9" w:rsidP="00EA6A03">
      <w:pPr>
        <w:rPr>
          <w:rFonts w:cs="Arial"/>
        </w:rPr>
      </w:pPr>
      <w:r w:rsidRPr="00497B12">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497B12" w:rsidRDefault="00EA6A03" w:rsidP="00EA6A03">
      <w:pPr>
        <w:rPr>
          <w:rFonts w:cs="Arial"/>
        </w:rPr>
      </w:pPr>
      <w:r w:rsidRPr="00497B12">
        <w:rPr>
          <w:rFonts w:cs="Arial"/>
        </w:rPr>
        <w:t>Достављена банкарска гаранција  не може да садржи додатне услове за исплату, краћи рок и мањи износ.</w:t>
      </w:r>
    </w:p>
    <w:p w:rsidR="00EA6A03" w:rsidRPr="00497B12" w:rsidRDefault="000E0FC1" w:rsidP="00EA6A03">
      <w:pPr>
        <w:rPr>
          <w:rFonts w:cs="Arial"/>
        </w:rPr>
      </w:pPr>
      <w:r w:rsidRPr="00497B12">
        <w:rPr>
          <w:rFonts w:cs="Arial"/>
        </w:rPr>
        <w:t xml:space="preserve">Наручилац </w:t>
      </w:r>
      <w:r w:rsidR="00EA6A03" w:rsidRPr="00497B12">
        <w:rPr>
          <w:rFonts w:cs="Arial"/>
        </w:rPr>
        <w:t xml:space="preserve">је овлашћен да наплати банкарску гаранцију за отклањање недостатака у  гарантном року у случају да </w:t>
      </w:r>
      <w:r w:rsidRPr="00497B12">
        <w:rPr>
          <w:rFonts w:cs="Arial"/>
        </w:rPr>
        <w:t xml:space="preserve">Понуђач </w:t>
      </w:r>
      <w:r w:rsidR="00EA6A03" w:rsidRPr="00497B12">
        <w:rPr>
          <w:rFonts w:cs="Arial"/>
        </w:rPr>
        <w:t>не испуни своје уговорне обавезе у погледу гарантног рока.</w:t>
      </w:r>
    </w:p>
    <w:p w:rsidR="00EA6A03" w:rsidRPr="002F0B2B" w:rsidRDefault="00EA6A03" w:rsidP="00EA6A03">
      <w:pPr>
        <w:rPr>
          <w:rFonts w:cs="Arial"/>
          <w:lang w:val="sr-Cyrl-RS"/>
        </w:rPr>
      </w:pPr>
      <w:r w:rsidRPr="00497B12">
        <w:rPr>
          <w:rFonts w:cs="Arial"/>
        </w:rPr>
        <w:t xml:space="preserve">У случају сукцесивних испорука предметних добара, </w:t>
      </w:r>
      <w:r w:rsidR="000E0FC1" w:rsidRPr="00497B12">
        <w:rPr>
          <w:rFonts w:cs="Arial"/>
        </w:rPr>
        <w:t xml:space="preserve">Понуђач </w:t>
      </w:r>
      <w:r w:rsidRPr="00497B12">
        <w:rPr>
          <w:rFonts w:cs="Arial"/>
        </w:rPr>
        <w:t>има обавезу да продужава рок важности средства финансијског обезбеђења за отклањање</w:t>
      </w:r>
      <w:r w:rsidR="002F0B2B">
        <w:rPr>
          <w:rFonts w:cs="Arial"/>
          <w:lang w:val="sr-Cyrl-RS"/>
        </w:rPr>
        <w:t xml:space="preserve"> </w:t>
      </w:r>
      <w:r w:rsidRPr="00497B12">
        <w:rPr>
          <w:rFonts w:cs="Arial"/>
        </w:rPr>
        <w:t>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243"/>
    <w:bookmarkEnd w:id="244"/>
    <w:p w:rsidR="00D17F05" w:rsidRDefault="00D17F05" w:rsidP="004C3B38">
      <w:pPr>
        <w:pStyle w:val="KDPodnaslov3"/>
        <w:keepNext w:val="0"/>
        <w:spacing w:before="0"/>
        <w:ind w:left="851"/>
        <w:rPr>
          <w:rFonts w:eastAsia="TimesNewRomanPSMT" w:cs="Arial"/>
          <w:b/>
          <w:bCs/>
          <w:iCs/>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F11980" w:rsidRDefault="00F066DE" w:rsidP="00F66410">
      <w:pPr>
        <w:tabs>
          <w:tab w:val="left" w:pos="567"/>
          <w:tab w:val="left" w:pos="709"/>
        </w:tabs>
        <w:spacing w:after="120"/>
        <w:rPr>
          <w:rFonts w:eastAsia="TimesNewRomanPSMT" w:cs="Arial"/>
          <w:bCs/>
        </w:rPr>
      </w:pPr>
      <w:r w:rsidRPr="00F11980">
        <w:rPr>
          <w:rFonts w:eastAsia="TimesNewRomanPSMT" w:cs="Arial"/>
          <w:bCs/>
        </w:rPr>
        <w:t xml:space="preserve">Средство финансијског обезбеђења за  озбиљност понуде </w:t>
      </w:r>
      <w:r w:rsidRPr="005D1306">
        <w:rPr>
          <w:rFonts w:eastAsia="TimesNewRomanPSMT" w:cs="Arial"/>
          <w:bCs/>
          <w:u w:val="single"/>
        </w:rPr>
        <w:t>доставља се као саставни део понуде</w:t>
      </w:r>
      <w:r w:rsidRPr="00F11980">
        <w:rPr>
          <w:rFonts w:eastAsia="TimesNewRomanPSMT" w:cs="Arial"/>
          <w:bCs/>
        </w:rPr>
        <w:t xml:space="preserve"> и гласи на</w:t>
      </w:r>
      <w:r w:rsidR="00C435F2" w:rsidRPr="00F11980">
        <w:rPr>
          <w:rFonts w:eastAsia="TimesNewRomanPSMT" w:cs="Arial"/>
          <w:bCs/>
        </w:rPr>
        <w:t xml:space="preserve"> </w:t>
      </w:r>
      <w:r w:rsidR="00F66410" w:rsidRPr="00F11980">
        <w:rPr>
          <w:rFonts w:eastAsia="TimesNewRomanPSMT" w:cs="Arial"/>
          <w:bCs/>
        </w:rPr>
        <w:t xml:space="preserve">Јавно предузеће „Електропривреда Србије“ Београд,Улица </w:t>
      </w:r>
      <w:r w:rsidR="00C435F2" w:rsidRPr="00F11980">
        <w:rPr>
          <w:rFonts w:eastAsia="TimesNewRomanPSMT" w:cs="Arial"/>
          <w:bCs/>
        </w:rPr>
        <w:t xml:space="preserve">царице Милице 2. , </w:t>
      </w:r>
      <w:r w:rsidR="00F66410" w:rsidRPr="00F11980">
        <w:rPr>
          <w:rFonts w:eastAsia="TimesNewRomanPSMT" w:cs="Arial"/>
          <w:bCs/>
        </w:rPr>
        <w:t xml:space="preserve"> </w:t>
      </w:r>
      <w:r w:rsidR="00C435F2" w:rsidRPr="00F11980">
        <w:rPr>
          <w:rFonts w:eastAsia="TimesNewRomanPSMT" w:cs="Arial"/>
          <w:bCs/>
        </w:rPr>
        <w:t xml:space="preserve">11000 </w:t>
      </w:r>
      <w:r w:rsidR="00F66410" w:rsidRPr="00F11980">
        <w:rPr>
          <w:rFonts w:eastAsia="TimesNewRomanPSMT" w:cs="Arial"/>
          <w:bCs/>
        </w:rPr>
        <w:t>Београд</w:t>
      </w:r>
      <w:r w:rsidR="00C435F2" w:rsidRPr="00F11980">
        <w:rPr>
          <w:rFonts w:eastAsia="TimesNewRomanPSMT" w:cs="Arial"/>
          <w:bCs/>
        </w:rPr>
        <w:t xml:space="preserve">, </w:t>
      </w:r>
      <w:r w:rsidR="00F66410" w:rsidRPr="00F11980">
        <w:rPr>
          <w:rFonts w:eastAsia="TimesNewRomanPSMT" w:cs="Arial"/>
          <w:bCs/>
        </w:rPr>
        <w:t>огранак</w:t>
      </w:r>
      <w:r w:rsidR="00C435F2" w:rsidRPr="00F11980">
        <w:rPr>
          <w:rFonts w:eastAsia="TimesNewRomanPSMT" w:cs="Arial"/>
          <w:bCs/>
        </w:rPr>
        <w:t xml:space="preserve"> ТЕНТ, Улица Богољуба Урошевића Црног 44., 11500 Обреновац</w:t>
      </w:r>
    </w:p>
    <w:p w:rsidR="00F066DE" w:rsidRPr="00F11980" w:rsidRDefault="00F066DE" w:rsidP="00D17F05">
      <w:pPr>
        <w:ind w:right="-19"/>
        <w:jc w:val="left"/>
        <w:outlineLvl w:val="0"/>
        <w:rPr>
          <w:rFonts w:cs="Arial"/>
          <w:b/>
        </w:rPr>
      </w:pPr>
      <w:r w:rsidRPr="00F11980">
        <w:rPr>
          <w:rFonts w:eastAsia="TimesNewRomanPSMT" w:cs="Arial"/>
          <w:bCs/>
        </w:rPr>
        <w:t>Средство финансијског обезбеђења за добро извршење посла  гласи на</w:t>
      </w:r>
      <w:r w:rsidR="00C435F2" w:rsidRPr="00F11980">
        <w:rPr>
          <w:rFonts w:eastAsia="TimesNewRomanPSMT" w:cs="Arial"/>
          <w:bCs/>
        </w:rPr>
        <w:t xml:space="preserve"> Јавно предузеће „Електропривреда Србије“ Београд,</w:t>
      </w:r>
      <w:r w:rsidR="0009377A" w:rsidRPr="00F11980">
        <w:rPr>
          <w:rFonts w:eastAsia="TimesNewRomanPSMT" w:cs="Arial"/>
          <w:bCs/>
        </w:rPr>
        <w:t xml:space="preserve"> </w:t>
      </w:r>
      <w:r w:rsidR="00C435F2" w:rsidRPr="00F11980">
        <w:rPr>
          <w:rFonts w:eastAsia="TimesNewRomanPSMT" w:cs="Arial"/>
          <w:bCs/>
        </w:rPr>
        <w:t xml:space="preserve">Улица царице Милице 2., 11000 Београд, огранак ТЕНТ, Улица Богољуба Урошевића Црног 44., 11500 Обреновац </w:t>
      </w:r>
      <w:r w:rsidRPr="00F11980">
        <w:rPr>
          <w:rFonts w:cs="Arial"/>
          <w:b/>
        </w:rPr>
        <w:t>и доставља се</w:t>
      </w:r>
      <w:r w:rsidR="005D1306" w:rsidRPr="005D1306">
        <w:rPr>
          <w:rFonts w:cs="Arial"/>
          <w:b/>
        </w:rPr>
        <w:t xml:space="preserve"> </w:t>
      </w:r>
      <w:r w:rsidR="005D1306" w:rsidRPr="00F600E7">
        <w:rPr>
          <w:rFonts w:cs="Arial"/>
          <w:b/>
        </w:rPr>
        <w:t>и доставља се</w:t>
      </w:r>
      <w:r w:rsidR="005D1306">
        <w:rPr>
          <w:rFonts w:cs="Arial"/>
          <w:b/>
          <w:lang w:val="sr-Cyrl-RS"/>
        </w:rPr>
        <w:t xml:space="preserve"> уз потписан Уговор</w:t>
      </w:r>
      <w:r w:rsidRPr="00F11980">
        <w:rPr>
          <w:rFonts w:cs="Arial"/>
          <w:b/>
        </w:rPr>
        <w:t xml:space="preserve"> лично или поштом на адресу: </w:t>
      </w:r>
    </w:p>
    <w:p w:rsidR="00F066DE" w:rsidRPr="00F11980" w:rsidRDefault="00F066DE" w:rsidP="00F066DE">
      <w:pPr>
        <w:suppressAutoHyphens/>
        <w:spacing w:line="100" w:lineRule="atLeast"/>
        <w:jc w:val="center"/>
        <w:rPr>
          <w:rFonts w:eastAsia="Arial Unicode MS" w:cs="Arial"/>
          <w:b/>
          <w:kern w:val="1"/>
          <w:lang w:eastAsia="ar-SA"/>
        </w:rPr>
      </w:pPr>
      <w:r w:rsidRPr="00F11980">
        <w:rPr>
          <w:rFonts w:cs="Arial"/>
          <w:b/>
        </w:rPr>
        <w:t xml:space="preserve"> </w:t>
      </w:r>
      <w:r w:rsidR="00A16376" w:rsidRPr="00F11980">
        <w:rPr>
          <w:rFonts w:eastAsia="TimesNewRomanPSMT" w:cs="Arial"/>
          <w:bCs/>
        </w:rPr>
        <w:t xml:space="preserve"> Улица Богољуба Урошевића Црног 44., 11500 Обреновац</w:t>
      </w:r>
    </w:p>
    <w:p w:rsidR="00F066DE" w:rsidRPr="00F11980" w:rsidRDefault="00F066DE" w:rsidP="00D17F05">
      <w:pPr>
        <w:ind w:right="-19"/>
        <w:jc w:val="left"/>
        <w:outlineLvl w:val="0"/>
        <w:rPr>
          <w:rFonts w:cs="Arial"/>
          <w:b/>
          <w:sz w:val="18"/>
          <w:szCs w:val="18"/>
          <w:lang w:val="sr-Cyrl-RS"/>
        </w:rPr>
      </w:pPr>
      <w:r w:rsidRPr="00F11980">
        <w:t>са назнаком:</w:t>
      </w:r>
      <w:r w:rsidRPr="00F11980">
        <w:rPr>
          <w:b/>
        </w:rPr>
        <w:t xml:space="preserve"> </w:t>
      </w:r>
      <w:r w:rsidRPr="00F11980">
        <w:rPr>
          <w:b/>
          <w:sz w:val="18"/>
          <w:szCs w:val="18"/>
        </w:rPr>
        <w:t>Средство финансијског обезбеђења за ЈН бр.</w:t>
      </w:r>
      <w:r w:rsidR="002F0B2B">
        <w:rPr>
          <w:rFonts w:cs="Arial"/>
          <w:b/>
          <w:sz w:val="18"/>
          <w:szCs w:val="18"/>
          <w:lang w:val="sr-Cyrl-CS"/>
        </w:rPr>
        <w:t xml:space="preserve"> 3000/1239/2017 (1563</w:t>
      </w:r>
      <w:r w:rsidR="00D17F05" w:rsidRPr="00F11980">
        <w:rPr>
          <w:rFonts w:cs="Arial"/>
          <w:b/>
          <w:sz w:val="18"/>
          <w:szCs w:val="18"/>
          <w:lang w:val="sr-Cyrl-CS"/>
        </w:rPr>
        <w:t>/2017)</w:t>
      </w:r>
    </w:p>
    <w:p w:rsidR="00F066DE" w:rsidRPr="00F11980" w:rsidRDefault="00F066DE" w:rsidP="00F066DE">
      <w:pPr>
        <w:tabs>
          <w:tab w:val="left" w:pos="567"/>
          <w:tab w:val="left" w:pos="709"/>
        </w:tabs>
        <w:spacing w:after="120"/>
        <w:rPr>
          <w:rFonts w:cs="Arial"/>
          <w:b/>
        </w:rPr>
      </w:pPr>
      <w:r w:rsidRPr="00F11980">
        <w:rPr>
          <w:rFonts w:eastAsia="TimesNewRomanPSMT" w:cs="Arial"/>
          <w:bCs/>
        </w:rPr>
        <w:t>Средство финансијског обезбеђења за отклањање недостатака у гарантном року  гласи на</w:t>
      </w:r>
      <w:r w:rsidR="00C435F2" w:rsidRPr="00F11980">
        <w:rPr>
          <w:rFonts w:eastAsia="TimesNewRomanPSMT" w:cs="Arial"/>
          <w:bCs/>
        </w:rPr>
        <w:t xml:space="preserve"> Јавно предузеће „Електропривреда Србије“ Београд,Улица </w:t>
      </w:r>
      <w:r w:rsidR="0009377A" w:rsidRPr="00F11980">
        <w:rPr>
          <w:rFonts w:eastAsia="TimesNewRomanPSMT" w:cs="Arial"/>
          <w:bCs/>
        </w:rPr>
        <w:t>царице Милице 2.</w:t>
      </w:r>
      <w:r w:rsidR="00C435F2" w:rsidRPr="00F11980">
        <w:rPr>
          <w:rFonts w:eastAsia="TimesNewRomanPSMT" w:cs="Arial"/>
          <w:bCs/>
        </w:rPr>
        <w:t xml:space="preserve">,  11000 Београд, огранак ТЕНТ, Улица Богољуба Урошевића Црног 44., 11500 Обреновац </w:t>
      </w:r>
      <w:r w:rsidRPr="00F11980">
        <w:rPr>
          <w:rFonts w:cs="Arial"/>
        </w:rPr>
        <w:t>и доставља се приликом примопредаје предмета уговора или поштом на адресу корисника уговора:</w:t>
      </w:r>
    </w:p>
    <w:p w:rsidR="00A16376" w:rsidRPr="00F11980" w:rsidRDefault="00A16376" w:rsidP="00A16376">
      <w:pPr>
        <w:suppressAutoHyphens/>
        <w:spacing w:line="100" w:lineRule="atLeast"/>
        <w:jc w:val="center"/>
        <w:rPr>
          <w:rFonts w:eastAsia="Arial Unicode MS" w:cs="Arial"/>
          <w:b/>
          <w:kern w:val="1"/>
          <w:lang w:eastAsia="ar-SA"/>
        </w:rPr>
      </w:pPr>
      <w:r w:rsidRPr="00F11980">
        <w:rPr>
          <w:rFonts w:eastAsia="TimesNewRomanPSMT" w:cs="Arial"/>
          <w:bCs/>
        </w:rPr>
        <w:t>Улица Богољуба Урошевића Црног 44., 11500 Обреновац</w:t>
      </w:r>
    </w:p>
    <w:p w:rsidR="00D17F05" w:rsidRPr="00D17F05" w:rsidRDefault="00A16376" w:rsidP="00D17F05">
      <w:pPr>
        <w:ind w:right="-19"/>
        <w:jc w:val="left"/>
        <w:outlineLvl w:val="0"/>
        <w:rPr>
          <w:rFonts w:cs="Arial"/>
          <w:b/>
          <w:sz w:val="18"/>
          <w:szCs w:val="18"/>
          <w:lang w:val="sr-Cyrl-RS"/>
        </w:rPr>
      </w:pPr>
      <w:r w:rsidRPr="00F11980">
        <w:t>са назнаком:</w:t>
      </w:r>
      <w:r w:rsidRPr="00F11980">
        <w:rPr>
          <w:b/>
        </w:rPr>
        <w:t xml:space="preserve"> Средство финансијског обезбеђења за ЈН бр.</w:t>
      </w:r>
      <w:r w:rsidR="002F0B2B">
        <w:rPr>
          <w:rFonts w:cs="Arial"/>
          <w:b/>
          <w:sz w:val="18"/>
          <w:szCs w:val="18"/>
          <w:lang w:val="sr-Cyrl-CS"/>
        </w:rPr>
        <w:t xml:space="preserve"> 3000/1239/2017 (1563</w:t>
      </w:r>
      <w:r w:rsidR="00D17F05" w:rsidRPr="00F11980">
        <w:rPr>
          <w:rFonts w:cs="Arial"/>
          <w:b/>
          <w:sz w:val="18"/>
          <w:szCs w:val="18"/>
          <w:lang w:val="sr-Cyrl-CS"/>
        </w:rPr>
        <w:t>/2017)</w:t>
      </w:r>
    </w:p>
    <w:p w:rsidR="00A16376" w:rsidRPr="00FB7333" w:rsidRDefault="00A16376" w:rsidP="00A16376">
      <w:pPr>
        <w:tabs>
          <w:tab w:val="center" w:pos="4320"/>
          <w:tab w:val="right" w:pos="8640"/>
        </w:tabs>
        <w:jc w:val="left"/>
        <w:rPr>
          <w:sz w:val="24"/>
          <w:szCs w:val="24"/>
          <w:lang w:eastAsia="ar-SA"/>
        </w:rPr>
      </w:pPr>
    </w:p>
    <w:p w:rsidR="00F066DE" w:rsidRDefault="00DE77A7" w:rsidP="00DE77A7">
      <w:pPr>
        <w:rPr>
          <w:rFonts w:cs="Arial"/>
          <w:lang w:val="sr-Cyrl-RS"/>
        </w:rPr>
      </w:pPr>
      <w:r w:rsidRPr="00573572">
        <w:rPr>
          <w:rFonts w:cs="Arial"/>
          <w:lang w:val="sr-Cyrl-RS"/>
        </w:rPr>
        <w:t>Напомена:По</w:t>
      </w:r>
      <w:r w:rsidR="00573572" w:rsidRPr="00573572">
        <w:rPr>
          <w:rFonts w:cs="Arial"/>
          <w:lang w:val="sr-Cyrl-RS"/>
        </w:rPr>
        <w:t>нуђач је одговоран за безбедан начин достављања СФО Наручиоцу</w:t>
      </w:r>
    </w:p>
    <w:p w:rsidR="005E754A" w:rsidRPr="00573572" w:rsidRDefault="005E754A" w:rsidP="00DE77A7">
      <w:pPr>
        <w:rPr>
          <w:rFonts w:cs="Arial"/>
          <w:lang w:val="sr-Cyrl-RS"/>
        </w:rPr>
      </w:pPr>
    </w:p>
    <w:p w:rsidR="0085348E" w:rsidRPr="00F10346" w:rsidRDefault="0085348E" w:rsidP="007E7A5E">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17F05" w:rsidRDefault="00D17F05" w:rsidP="0085348E">
      <w:pPr>
        <w:pStyle w:val="KDParagraf"/>
        <w:spacing w:before="0"/>
        <w:rPr>
          <w:rFonts w:cs="Arial"/>
          <w:lang w:val="ru-RU"/>
        </w:rPr>
      </w:pP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E7A5E">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E7A5E">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E7A5E">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E7A5E">
      <w:pPr>
        <w:pStyle w:val="KDPodnaslov2"/>
        <w:numPr>
          <w:ilvl w:val="1"/>
          <w:numId w:val="2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D17F05" w:rsidRDefault="008D2B23" w:rsidP="00D17F05">
      <w:pPr>
        <w:ind w:right="-19"/>
        <w:jc w:val="left"/>
        <w:outlineLvl w:val="0"/>
        <w:rPr>
          <w:rFonts w:cs="Arial"/>
          <w:b/>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F0B2B">
        <w:rPr>
          <w:rFonts w:cs="Arial"/>
          <w:b/>
          <w:lang w:val="sr-Cyrl-CS"/>
        </w:rPr>
        <w:t>3000/1239/2017 (1563</w:t>
      </w:r>
      <w:r w:rsidR="00D17F05" w:rsidRPr="00D17F05">
        <w:rPr>
          <w:rFonts w:cs="Arial"/>
          <w:b/>
          <w:lang w:val="sr-Cyrl-CS"/>
        </w:rPr>
        <w:t>/2017)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6"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D17F05" w:rsidRDefault="00D17F05" w:rsidP="008D2B23">
      <w:pPr>
        <w:pStyle w:val="KDMojTekst"/>
        <w:spacing w:before="0"/>
        <w:rPr>
          <w:rFonts w:cs="Arial"/>
          <w:i w:val="0"/>
          <w:color w:val="auto"/>
          <w:sz w:val="22"/>
          <w:szCs w:val="22"/>
          <w:lang w:val="sr-Cyrl-RS"/>
        </w:rPr>
      </w:pP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17F05" w:rsidRDefault="00D17F0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17F05" w:rsidRDefault="00D17F05" w:rsidP="00D31828">
      <w:pPr>
        <w:pStyle w:val="KDMojTekst"/>
        <w:spacing w:before="0"/>
        <w:rPr>
          <w:rFonts w:cs="Arial"/>
          <w:i w:val="0"/>
          <w:color w:val="auto"/>
          <w:sz w:val="22"/>
          <w:szCs w:val="22"/>
          <w:lang w:val="sr-Cyrl-RS"/>
        </w:rPr>
      </w:pP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E7A5E">
      <w:pPr>
        <w:pStyle w:val="KDPodnaslov2"/>
        <w:numPr>
          <w:ilvl w:val="1"/>
          <w:numId w:val="2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17F05" w:rsidRDefault="00D17F05"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E7A5E">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D17F05" w:rsidRDefault="00D17F05" w:rsidP="00C14152">
      <w:pPr>
        <w:pStyle w:val="KDParagraf"/>
        <w:spacing w:before="0"/>
        <w:rPr>
          <w:rFonts w:eastAsia="TimesNewRomanPSMT" w:cs="Arial"/>
          <w:lang w:val="sr-Cyrl-RS"/>
        </w:rPr>
      </w:pP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7E7A5E">
      <w:pPr>
        <w:pStyle w:val="KDPodnaslov2"/>
        <w:numPr>
          <w:ilvl w:val="1"/>
          <w:numId w:val="2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E7A5E">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E7A5E">
      <w:pPr>
        <w:pStyle w:val="KDNabrajanje"/>
        <w:numPr>
          <w:ilvl w:val="0"/>
          <w:numId w:val="20"/>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E7A5E">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E7A5E">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7E7A5E">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E7A5E">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E7A5E">
      <w:pPr>
        <w:pStyle w:val="KDPodnaslov2"/>
        <w:numPr>
          <w:ilvl w:val="1"/>
          <w:numId w:val="2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E7A5E">
      <w:pPr>
        <w:pStyle w:val="KDPodnaslov2"/>
        <w:numPr>
          <w:ilvl w:val="1"/>
          <w:numId w:val="2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E7A5E">
      <w:pPr>
        <w:pStyle w:val="KDPodnaslov2"/>
        <w:numPr>
          <w:ilvl w:val="1"/>
          <w:numId w:val="2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5E754A"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D17F05" w:rsidRDefault="00886827" w:rsidP="00D17F05">
      <w:pPr>
        <w:ind w:right="-19"/>
        <w:jc w:val="left"/>
        <w:outlineLvl w:val="0"/>
        <w:rPr>
          <w:rFonts w:cs="Arial"/>
          <w:b/>
          <w:sz w:val="18"/>
          <w:szCs w:val="18"/>
          <w:lang w:val="sr-Cyrl-R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Урошевића Црног бр. 44, 11500 Обреновац</w:t>
      </w:r>
      <w:r w:rsidR="003D5F71" w:rsidRPr="00A16376">
        <w:rPr>
          <w:rFonts w:cs="Arial"/>
          <w:lang w:bidi="en-US"/>
        </w:rPr>
        <w:t xml:space="preserve">, </w:t>
      </w:r>
      <w:r w:rsidRPr="00A16376">
        <w:rPr>
          <w:rFonts w:cs="Arial"/>
          <w:lang w:bidi="en-US"/>
        </w:rPr>
        <w:t>са назнаком Захтев за заштиту права за ЈН добара</w:t>
      </w:r>
      <w:r w:rsidR="00EC5114" w:rsidRPr="00A16376">
        <w:rPr>
          <w:rFonts w:cs="Arial"/>
          <w:lang w:val="sr-Cyrl-RS" w:bidi="en-US"/>
        </w:rPr>
        <w:t>:</w:t>
      </w:r>
      <w:r w:rsidR="00A16376" w:rsidRPr="00A16376">
        <w:rPr>
          <w:rFonts w:cs="Arial"/>
          <w:lang w:val="sr-Cyrl-RS"/>
        </w:rPr>
        <w:t xml:space="preserve"> </w:t>
      </w:r>
      <w:r w:rsidR="002F0B2B">
        <w:rPr>
          <w:rFonts w:cs="Arial"/>
          <w:lang w:val="sr-Cyrl-RS"/>
        </w:rPr>
        <w:t>Хладно и топло саће ротационих загрејача ваздуха</w:t>
      </w:r>
      <w:r w:rsidR="002F0B2B" w:rsidRPr="00FF7110">
        <w:rPr>
          <w:rFonts w:cs="Arial"/>
          <w:lang w:val="sr-Cyrl-RS"/>
        </w:rPr>
        <w:t>- ТЕНТ</w:t>
      </w:r>
      <w:r w:rsidR="002F0B2B">
        <w:rPr>
          <w:rFonts w:cs="Arial"/>
          <w:lang w:val="sr-Cyrl-RS"/>
        </w:rPr>
        <w:t xml:space="preserve"> А</w:t>
      </w:r>
      <w:r w:rsidR="00350B49">
        <w:rPr>
          <w:rFonts w:cs="Arial"/>
          <w:lang w:val="ru-RU"/>
        </w:rPr>
        <w:t xml:space="preserve"> </w:t>
      </w:r>
      <w:r w:rsidR="00640AD5">
        <w:rPr>
          <w:rFonts w:cs="Arial"/>
          <w:lang w:val="sr-Latn-RS" w:eastAsia="ar-SA"/>
        </w:rPr>
        <w:t xml:space="preserve"> </w:t>
      </w:r>
      <w:r w:rsidR="00A16376" w:rsidRPr="00A16376">
        <w:rPr>
          <w:rFonts w:cs="Arial"/>
          <w:lang w:bidi="en-US"/>
        </w:rPr>
        <w:t>бр.ЈН</w:t>
      </w:r>
      <w:r w:rsidR="006460F8">
        <w:rPr>
          <w:sz w:val="24"/>
          <w:szCs w:val="24"/>
          <w:lang w:eastAsia="ar-SA"/>
        </w:rPr>
        <w:t xml:space="preserve"> </w:t>
      </w:r>
      <w:r w:rsidR="002F0B2B">
        <w:rPr>
          <w:rFonts w:cs="Arial"/>
          <w:b/>
          <w:lang w:val="sr-Cyrl-CS"/>
        </w:rPr>
        <w:t>3000/1239/2017 (1563</w:t>
      </w:r>
      <w:r w:rsidR="00D17F05" w:rsidRPr="00D17F05">
        <w:rPr>
          <w:rFonts w:cs="Arial"/>
          <w:b/>
          <w:lang w:val="sr-Cyrl-CS"/>
        </w:rPr>
        <w:t>/2017)</w:t>
      </w:r>
      <w:r w:rsidRPr="00A1637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A16376">
        <w:rPr>
          <w:rFonts w:cs="Arial"/>
          <w:lang w:bidi="en-US"/>
        </w:rPr>
        <w:t>Захтев за заштиту права се може доставити и путем електронске поште на e</w:t>
      </w:r>
      <w:r w:rsidR="00EC5114" w:rsidRPr="00A16376">
        <w:rPr>
          <w:rFonts w:cs="Arial"/>
          <w:lang w:bidi="en-US"/>
        </w:rPr>
        <w:t>-mail:srdjan.jankovic</w:t>
      </w:r>
      <w:r w:rsidR="003D5F71" w:rsidRPr="00A16376">
        <w:rPr>
          <w:rFonts w:cs="Arial"/>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F0B2B">
        <w:rPr>
          <w:rFonts w:cs="Arial"/>
          <w:b/>
          <w:lang w:val="sr-Cyrl-CS"/>
        </w:rPr>
        <w:t>3000/1239/2017 (1563</w:t>
      </w:r>
      <w:r w:rsidR="00D17F05" w:rsidRPr="00D17F05">
        <w:rPr>
          <w:rFonts w:cs="Arial"/>
          <w:b/>
          <w:lang w:val="sr-Cyrl-CS"/>
        </w:rPr>
        <w:t>/2017)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A16376">
        <w:rPr>
          <w:rFonts w:cs="Arial"/>
        </w:rPr>
        <w:t>, јн. бр.</w:t>
      </w:r>
      <w:r w:rsidR="00D17F05" w:rsidRPr="00D17F05">
        <w:rPr>
          <w:rFonts w:cs="Arial"/>
          <w:b/>
          <w:sz w:val="24"/>
          <w:szCs w:val="24"/>
          <w:lang w:val="sr-Cyrl-CS"/>
        </w:rPr>
        <w:t xml:space="preserve"> </w:t>
      </w:r>
      <w:r w:rsidR="002F0B2B">
        <w:rPr>
          <w:rFonts w:cs="Arial"/>
          <w:b/>
          <w:lang w:val="sr-Cyrl-CS"/>
        </w:rPr>
        <w:t>3000/1239/2017 (1563</w:t>
      </w:r>
      <w:r w:rsidR="00D17F05" w:rsidRPr="00D17F05">
        <w:rPr>
          <w:rFonts w:cs="Arial"/>
          <w:b/>
          <w:lang w:val="sr-Cyrl-CS"/>
        </w:rPr>
        <w:t>/2017)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lastRenderedPageBreak/>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7E7A5E">
      <w:pPr>
        <w:pStyle w:val="KDPodnaslov2"/>
        <w:numPr>
          <w:ilvl w:val="1"/>
          <w:numId w:val="2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A16376" w:rsidRDefault="007E3AF6" w:rsidP="007E3AF6">
      <w:pPr>
        <w:spacing w:before="0"/>
        <w:rPr>
          <w:rFonts w:cs="Arial"/>
          <w:lang w:val="sr-Cyrl-RS"/>
        </w:rPr>
      </w:pPr>
      <w:r w:rsidRPr="00A16376">
        <w:rPr>
          <w:rFonts w:cs="Arial"/>
        </w:rPr>
        <w:t xml:space="preserve">Понуђач којем буде додељен уговор, обавезан је да </w:t>
      </w:r>
      <w:r w:rsidR="00497B12" w:rsidRPr="00214665">
        <w:rPr>
          <w:rFonts w:cs="Arial"/>
        </w:rPr>
        <w:t>у</w:t>
      </w:r>
      <w:r w:rsidR="00497B12" w:rsidRPr="00214665">
        <w:rPr>
          <w:rFonts w:cs="Arial"/>
          <w:lang w:val="sr-Cyrl-RS"/>
        </w:rPr>
        <w:t>з потписан</w:t>
      </w:r>
      <w:r w:rsidR="00497B12" w:rsidRPr="00214665">
        <w:rPr>
          <w:rFonts w:cs="Arial"/>
        </w:rPr>
        <w:t xml:space="preserve"> уговор </w:t>
      </w:r>
      <w:r w:rsidR="00A16376" w:rsidRPr="00A16376">
        <w:rPr>
          <w:rFonts w:cs="Arial"/>
        </w:rPr>
        <w:t>достави банкарск</w:t>
      </w:r>
      <w:r w:rsidR="00E006B0">
        <w:rPr>
          <w:rFonts w:cs="Arial"/>
          <w:lang w:val="sr-Cyrl-RS"/>
        </w:rPr>
        <w:t>у</w:t>
      </w:r>
      <w:r w:rsidR="00A16376" w:rsidRPr="00A16376">
        <w:rPr>
          <w:rFonts w:cs="Arial"/>
        </w:rPr>
        <w:t xml:space="preserve"> гаранциј</w:t>
      </w:r>
      <w:r w:rsidR="00E006B0">
        <w:rPr>
          <w:rFonts w:cs="Arial"/>
          <w:lang w:val="sr-Cyrl-RS"/>
        </w:rPr>
        <w:t>у</w:t>
      </w:r>
      <w:r w:rsidR="00A16376" w:rsidRPr="00A16376">
        <w:rPr>
          <w:rFonts w:cs="Arial"/>
          <w:lang w:val="sr-Cyrl-RS"/>
        </w:rPr>
        <w:t xml:space="preserve"> за</w:t>
      </w:r>
      <w:r w:rsidR="00E006B0">
        <w:rPr>
          <w:rFonts w:cs="Arial"/>
          <w:lang w:val="sr-Cyrl-RS"/>
        </w:rPr>
        <w:t xml:space="preserve"> </w:t>
      </w:r>
      <w:r w:rsidR="00A16376" w:rsidRPr="00A16376">
        <w:rPr>
          <w:rFonts w:cs="Arial"/>
          <w:lang w:val="sr-Cyrl-RS"/>
        </w:rPr>
        <w:t xml:space="preserve"> </w:t>
      </w:r>
      <w:r w:rsidR="006460F8">
        <w:rPr>
          <w:rFonts w:cs="Arial"/>
          <w:lang w:val="sr-Cyrl-RS"/>
        </w:rPr>
        <w:t>добро извршење посла</w:t>
      </w:r>
      <w:r w:rsidR="00A16376" w:rsidRPr="00A16376">
        <w:rPr>
          <w:rFonts w:cs="Arial"/>
          <w:lang w:val="sr-Cyrl-RS"/>
        </w:rPr>
        <w:t>.</w:t>
      </w:r>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Уколико у року за подношење понуда пристигне само једна понуда и та понуд</w:t>
      </w:r>
      <w:r w:rsidR="00EF10BF">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7E7A5E">
      <w:pPr>
        <w:pStyle w:val="KDPodnaslov2"/>
        <w:numPr>
          <w:ilvl w:val="1"/>
          <w:numId w:val="2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AB0DB7" w:rsidRDefault="00AB0DB7" w:rsidP="008D2B23">
      <w:pPr>
        <w:spacing w:before="0"/>
        <w:rPr>
          <w:rFonts w:cs="Arial"/>
          <w:highlight w:val="yellow"/>
          <w:lang w:val="sr-Cyrl-RS" w:eastAsia="sr-Latn-CS"/>
        </w:rPr>
      </w:pPr>
    </w:p>
    <w:p w:rsidR="00AB0DB7" w:rsidRPr="00AB0DB7" w:rsidRDefault="00AB0DB7" w:rsidP="00AB0DB7">
      <w:pPr>
        <w:spacing w:before="0"/>
        <w:ind w:left="375"/>
        <w:jc w:val="left"/>
        <w:rPr>
          <w:rFonts w:eastAsia="Calibri" w:cs="Arial"/>
          <w:sz w:val="24"/>
          <w:szCs w:val="24"/>
          <w:lang w:eastAsia="sr-Latn-CS"/>
        </w:rPr>
      </w:pPr>
      <w:r w:rsidRPr="00AB0DB7">
        <w:rPr>
          <w:rFonts w:eastAsia="Calibri"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AB0DB7">
        <w:rPr>
          <w:rFonts w:eastAsia="Calibri" w:cs="Arial"/>
          <w:sz w:val="24"/>
          <w:szCs w:val="24"/>
          <w:lang w:val="sr-Cyrl-RS" w:eastAsia="sr-Latn-CS"/>
        </w:rPr>
        <w:t>извршити измене на начин који је</w:t>
      </w:r>
      <w:r w:rsidRPr="00AB0DB7">
        <w:rPr>
          <w:rFonts w:eastAsia="Calibri" w:cs="Arial"/>
          <w:sz w:val="24"/>
          <w:szCs w:val="24"/>
          <w:lang w:val="sr-Latn-RS" w:eastAsia="sr-Latn-CS"/>
        </w:rPr>
        <w:t xml:space="preserve"> прописан чланом 115. Закона о јавним набавкама.</w:t>
      </w:r>
    </w:p>
    <w:p w:rsidR="00AB0DB7" w:rsidRDefault="00AB0DB7" w:rsidP="00AB0DB7">
      <w:pPr>
        <w:spacing w:before="0"/>
        <w:ind w:left="375"/>
        <w:rPr>
          <w:rFonts w:eastAsia="Calibri" w:cs="Arial"/>
          <w:sz w:val="24"/>
          <w:szCs w:val="24"/>
          <w:lang w:val="sr-Cyrl-RS"/>
        </w:rPr>
      </w:pPr>
    </w:p>
    <w:p w:rsidR="00AB0DB7" w:rsidRPr="00AB0DB7" w:rsidRDefault="00AB0DB7" w:rsidP="00AB0DB7">
      <w:pPr>
        <w:spacing w:before="0"/>
        <w:ind w:left="375"/>
        <w:rPr>
          <w:rFonts w:eastAsia="Calibri" w:cs="Arial"/>
          <w:sz w:val="24"/>
          <w:szCs w:val="24"/>
        </w:rPr>
      </w:pPr>
      <w:r w:rsidRPr="00AB0DB7">
        <w:rPr>
          <w:rFonts w:eastAsia="Calibri" w:cs="Arial"/>
          <w:sz w:val="24"/>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B0DB7" w:rsidRDefault="00AB0DB7" w:rsidP="00AB0DB7">
      <w:pPr>
        <w:spacing w:before="0"/>
        <w:ind w:left="375"/>
        <w:jc w:val="left"/>
        <w:rPr>
          <w:rFonts w:eastAsia="Calibri" w:cs="Arial"/>
          <w:sz w:val="24"/>
          <w:szCs w:val="24"/>
          <w:lang w:val="sr-Cyrl-RS" w:eastAsia="sr-Latn-CS"/>
        </w:rPr>
      </w:pPr>
    </w:p>
    <w:p w:rsidR="00AB0DB7" w:rsidRPr="00AB0DB7" w:rsidRDefault="00AB0DB7" w:rsidP="00AB0DB7">
      <w:pPr>
        <w:spacing w:before="0"/>
        <w:ind w:left="375"/>
        <w:jc w:val="left"/>
        <w:rPr>
          <w:rFonts w:eastAsia="Calibri" w:cs="Arial"/>
          <w:color w:val="1F497D"/>
          <w:lang w:val="sr-Latn-RS"/>
        </w:rPr>
      </w:pPr>
      <w:r w:rsidRPr="00AB0DB7">
        <w:rPr>
          <w:rFonts w:eastAsia="Calibri" w:cs="Arial"/>
          <w:sz w:val="24"/>
          <w:szCs w:val="24"/>
          <w:lang w:val="sr-Latn-RS" w:eastAsia="sr-Latn-CS"/>
        </w:rPr>
        <w:t xml:space="preserve">У </w:t>
      </w:r>
      <w:r w:rsidRPr="00AB0DB7">
        <w:rPr>
          <w:rFonts w:eastAsia="Calibri" w:cs="Arial"/>
          <w:sz w:val="24"/>
          <w:szCs w:val="24"/>
          <w:lang w:val="sr-Cyrl-CS" w:eastAsia="sr-Latn-CS"/>
        </w:rPr>
        <w:t>свим наведеним случајевима, Наручилац</w:t>
      </w:r>
      <w:r w:rsidRPr="00AB0DB7">
        <w:rPr>
          <w:rFonts w:eastAsia="Calibri" w:cs="Arial"/>
          <w:sz w:val="24"/>
          <w:szCs w:val="24"/>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Default="002F0B2B" w:rsidP="002F0B2B">
      <w:pPr>
        <w:rPr>
          <w:rFonts w:cs="Arial"/>
          <w:lang w:val="sr-Cyrl-RS" w:eastAsia="sr-Latn-CS"/>
        </w:rPr>
      </w:pPr>
    </w:p>
    <w:p w:rsidR="002F0B2B" w:rsidRPr="002F0B2B" w:rsidRDefault="002F0B2B" w:rsidP="002F0B2B">
      <w:pPr>
        <w:rPr>
          <w:lang w:val="sr-Cyrl-RS" w:eastAsia="sr-Latn-CS"/>
        </w:rPr>
      </w:pPr>
    </w:p>
    <w:p w:rsidR="005E754A" w:rsidRPr="00C464CC" w:rsidRDefault="005E754A" w:rsidP="00C464CC">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Default="00BF41D3" w:rsidP="00465640">
      <w:pPr>
        <w:spacing w:before="0"/>
        <w:jc w:val="center"/>
        <w:rPr>
          <w:rFonts w:cs="Arial"/>
          <w:color w:val="00B0F0"/>
          <w:lang w:val="sr-Cyrl-RS" w:eastAsia="sr-Latn-CS"/>
        </w:rPr>
      </w:pPr>
    </w:p>
    <w:p w:rsidR="00BF41D3" w:rsidRPr="00BF41D3" w:rsidRDefault="00BF41D3" w:rsidP="00465640">
      <w:pPr>
        <w:spacing w:before="0"/>
        <w:jc w:val="center"/>
        <w:rPr>
          <w:rFonts w:cs="Arial"/>
          <w:color w:val="00B0F0"/>
          <w:lang w:val="sr-Cyrl-RS" w:eastAsia="sr-Latn-CS"/>
        </w:rPr>
      </w:pPr>
    </w:p>
    <w:p w:rsidR="00465640" w:rsidRPr="00F10346" w:rsidRDefault="00465640" w:rsidP="007E7A5E">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465640" w:rsidRPr="002F0B2B" w:rsidRDefault="00CA182E" w:rsidP="002F0B2B">
      <w:pPr>
        <w:spacing w:before="0"/>
        <w:jc w:val="left"/>
        <w:rPr>
          <w:rFonts w:cs="Arial"/>
          <w:color w:val="00B0F0"/>
          <w:lang w:val="sr-Cyrl-RS" w:eastAsia="sr-Latn-CS"/>
        </w:rPr>
      </w:pPr>
      <w:r>
        <w:rPr>
          <w:rFonts w:cs="Arial"/>
          <w:color w:val="00B0F0"/>
          <w:lang w:val="sr-Cyrl-RS" w:eastAsia="sr-Latn-CS"/>
        </w:rPr>
        <w:br w:type="page"/>
      </w:r>
    </w:p>
    <w:p w:rsidR="00343A18" w:rsidRPr="00F10346" w:rsidRDefault="00343A18" w:rsidP="00343A18">
      <w:pPr>
        <w:pStyle w:val="KDObrazac"/>
        <w:spacing w:before="0"/>
        <w:rPr>
          <w:noProof/>
        </w:rPr>
      </w:pPr>
      <w:bookmarkStart w:id="261" w:name="_Toc442559924"/>
      <w:r w:rsidRPr="009D13A4">
        <w:lastRenderedPageBreak/>
        <w:t xml:space="preserve">ОБРАЗАЦ </w:t>
      </w:r>
      <w:r w:rsidR="00033CEB" w:rsidRPr="009D13A4">
        <w:rPr>
          <w:lang w:val="sr-Cyrl-RS"/>
        </w:rPr>
        <w:t>1</w:t>
      </w:r>
      <w:r w:rsidRPr="009D13A4">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t>Понуда</w:t>
      </w:r>
      <w:r w:rsidR="0003536B">
        <w:rPr>
          <w:rFonts w:eastAsia="TimesNewRomanPS-BoldMT" w:cs="Arial"/>
          <w:bCs/>
          <w:color w:val="000000"/>
        </w:rPr>
        <w:t xml:space="preserve"> бр._________ од ___</w:t>
      </w:r>
      <w:r w:rsidR="0003536B">
        <w:rPr>
          <w:rFonts w:eastAsia="TimesNewRomanPS-BoldMT" w:cs="Arial"/>
          <w:bCs/>
          <w:color w:val="000000"/>
          <w:lang w:val="sr-Cyrl-RS"/>
        </w:rPr>
        <w:t>.</w:t>
      </w:r>
      <w:r w:rsidR="0003536B">
        <w:rPr>
          <w:rFonts w:eastAsia="TimesNewRomanPS-BoldMT" w:cs="Arial"/>
          <w:bCs/>
          <w:color w:val="000000"/>
        </w:rPr>
        <w:t>___.2017.</w:t>
      </w:r>
      <w:r w:rsidR="0003536B">
        <w:rPr>
          <w:rFonts w:eastAsia="TimesNewRomanPS-BoldMT" w:cs="Arial"/>
          <w:bCs/>
          <w:color w:val="000000"/>
          <w:lang w:val="sr-Cyrl-RS"/>
        </w:rPr>
        <w:t>год.</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2F0B2B">
        <w:rPr>
          <w:rFonts w:cs="Arial"/>
          <w:lang w:val="sr-Cyrl-RS"/>
        </w:rPr>
        <w:t>Хладно и топло саће ротационих загрејача ваздуха</w:t>
      </w:r>
      <w:r w:rsidR="002F0B2B" w:rsidRPr="00FF7110">
        <w:rPr>
          <w:rFonts w:cs="Arial"/>
          <w:lang w:val="sr-Cyrl-RS"/>
        </w:rPr>
        <w:t>- ТЕНТ</w:t>
      </w:r>
      <w:r w:rsidR="002F0B2B">
        <w:rPr>
          <w:rFonts w:cs="Arial"/>
          <w:lang w:val="sr-Cyrl-RS"/>
        </w:rPr>
        <w:t xml:space="preserve"> А</w:t>
      </w:r>
      <w:r w:rsidR="008A7A6B">
        <w:rPr>
          <w:rFonts w:cs="Arial"/>
          <w:lang w:val="sr-Cyrl-RS" w:eastAsia="ar-SA"/>
        </w:rPr>
        <w:t xml:space="preserve"> </w:t>
      </w:r>
      <w:r w:rsidRPr="00F10346">
        <w:rPr>
          <w:rFonts w:eastAsia="TimesNewRomanPS-BoldMT" w:cs="Arial"/>
          <w:bCs/>
          <w:color w:val="000000" w:themeColor="text1"/>
        </w:rPr>
        <w:t xml:space="preserve">ЈН бр. </w:t>
      </w:r>
      <w:r w:rsidR="002F0B2B">
        <w:rPr>
          <w:rFonts w:cs="Arial"/>
          <w:b/>
          <w:lang w:val="sr-Cyrl-CS"/>
        </w:rPr>
        <w:t>3000/1239/2017 (1563</w:t>
      </w:r>
      <w:r w:rsidR="00D17F05" w:rsidRPr="00D17F05">
        <w:rPr>
          <w:rFonts w:cs="Arial"/>
          <w:b/>
          <w:lang w:val="sr-Cyrl-CS"/>
        </w:rPr>
        <w:t>/2017)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1980" w:rsidRDefault="000B2EE9" w:rsidP="00BC01DC">
            <w:pPr>
              <w:spacing w:before="0"/>
              <w:rPr>
                <w:rFonts w:cs="Arial"/>
                <w:iCs/>
              </w:rPr>
            </w:pPr>
            <w:r w:rsidRPr="00F11980">
              <w:rPr>
                <w:rFonts w:cs="Arial"/>
                <w:iCs/>
              </w:rPr>
              <w:t>Врста правног лица:</w:t>
            </w:r>
            <w:r w:rsidR="0003536B"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5E754A" w:rsidRDefault="005E754A" w:rsidP="00343A18">
      <w:pPr>
        <w:spacing w:before="0"/>
        <w:rPr>
          <w:rFonts w:eastAsia="TimesNewRomanPSMT" w:cs="Arial"/>
          <w:bCs/>
          <w:lang w:val="sr-Latn-RS"/>
        </w:rPr>
      </w:pPr>
    </w:p>
    <w:p w:rsidR="00640AD5" w:rsidRPr="00640AD5" w:rsidRDefault="00640AD5"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5E754A" w:rsidRPr="005E754A" w:rsidRDefault="005E754A"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Latn-RS"/>
        </w:rPr>
      </w:pPr>
      <w:r w:rsidRPr="00F10346">
        <w:rPr>
          <w:rFonts w:cs="Arial"/>
          <w:b/>
          <w:bCs/>
          <w:iCs/>
          <w:u w:val="single"/>
          <w:lang w:val="sr-Cyrl-CS"/>
        </w:rPr>
        <w:t>ЦЕНА</w:t>
      </w:r>
    </w:p>
    <w:p w:rsidR="00EE3C9D" w:rsidRDefault="00EE3C9D" w:rsidP="000E75A0">
      <w:pPr>
        <w:spacing w:before="0"/>
        <w:jc w:val="center"/>
        <w:rPr>
          <w:rFonts w:cs="Arial"/>
          <w:b/>
          <w:bCs/>
          <w:iCs/>
          <w:u w:val="single"/>
          <w:lang w:val="sr-Latn-RS"/>
        </w:rPr>
      </w:pPr>
    </w:p>
    <w:p w:rsidR="00EE3C9D" w:rsidRPr="00EE3C9D" w:rsidRDefault="00EE3C9D"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387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sidR="005E754A" w:rsidRPr="00CA182E">
              <w:rPr>
                <w:rFonts w:eastAsia="Arial Unicode MS" w:cs="Arial"/>
                <w:b/>
                <w:bCs/>
                <w:iCs/>
                <w:color w:val="00B0F0"/>
                <w:kern w:val="1"/>
                <w:lang w:val="sr-Cyrl-CS" w:eastAsia="ar-SA"/>
              </w:rPr>
              <w:t>дин.</w:t>
            </w:r>
            <w:r w:rsidR="008A7A6B" w:rsidRPr="00CA182E">
              <w:rPr>
                <w:rFonts w:eastAsia="Arial Unicode MS" w:cs="Arial"/>
                <w:b/>
                <w:bCs/>
                <w:iCs/>
                <w:color w:val="00B0F0"/>
                <w:kern w:val="1"/>
                <w:lang w:val="sr-Cyrl-CS" w:eastAsia="ar-SA"/>
              </w:rPr>
              <w:t>/евро</w:t>
            </w:r>
            <w:r w:rsidR="0009377A"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0C2A0F" w:rsidRPr="00F10346" w:rsidTr="000C2A0F">
        <w:trPr>
          <w:trHeight w:val="440"/>
        </w:trPr>
        <w:tc>
          <w:tcPr>
            <w:tcW w:w="5558" w:type="dxa"/>
            <w:vAlign w:val="center"/>
          </w:tcPr>
          <w:p w:rsidR="002F0B2B" w:rsidRDefault="002F0B2B" w:rsidP="00C02076">
            <w:pPr>
              <w:tabs>
                <w:tab w:val="center" w:pos="4320"/>
                <w:tab w:val="right" w:pos="8640"/>
              </w:tabs>
              <w:rPr>
                <w:rFonts w:eastAsia="TimesNewRomanPS-BoldMT" w:cs="Arial"/>
                <w:bCs/>
                <w:color w:val="000000" w:themeColor="text1"/>
                <w:lang w:val="sr-Cyrl-RS"/>
              </w:rPr>
            </w:pPr>
            <w:r>
              <w:rPr>
                <w:rFonts w:cs="Arial"/>
                <w:lang w:val="sr-Cyrl-RS"/>
              </w:rPr>
              <w:t>Хладно и топло саће ротационих загрејача ваздуха</w:t>
            </w:r>
            <w:r w:rsidRPr="00FF7110">
              <w:rPr>
                <w:rFonts w:cs="Arial"/>
                <w:lang w:val="sr-Cyrl-RS"/>
              </w:rPr>
              <w:t>- ТЕНТ</w:t>
            </w:r>
            <w:r>
              <w:rPr>
                <w:rFonts w:cs="Arial"/>
                <w:lang w:val="sr-Cyrl-RS"/>
              </w:rPr>
              <w:t xml:space="preserve"> А</w:t>
            </w:r>
            <w:r>
              <w:rPr>
                <w:rFonts w:cs="Arial"/>
                <w:lang w:val="ru-RU"/>
              </w:rPr>
              <w:t xml:space="preserve"> </w:t>
            </w:r>
            <w:r w:rsidR="00350B49">
              <w:rPr>
                <w:rFonts w:cs="Arial"/>
                <w:lang w:val="ru-RU"/>
              </w:rPr>
              <w:t>ТЕНТ А</w:t>
            </w:r>
            <w:r w:rsidR="00C02076" w:rsidRPr="00F10346">
              <w:rPr>
                <w:rFonts w:eastAsia="TimesNewRomanPS-BoldMT" w:cs="Arial"/>
                <w:bCs/>
                <w:color w:val="000000" w:themeColor="text1"/>
              </w:rPr>
              <w:t xml:space="preserve"> </w:t>
            </w:r>
          </w:p>
          <w:p w:rsidR="000C2A0F" w:rsidRPr="00C02076" w:rsidRDefault="00C02076" w:rsidP="00C02076">
            <w:pPr>
              <w:tabs>
                <w:tab w:val="center" w:pos="4320"/>
                <w:tab w:val="right" w:pos="8640"/>
              </w:tabs>
              <w:rPr>
                <w:sz w:val="24"/>
                <w:szCs w:val="24"/>
                <w:lang w:val="sr-Cyrl-RS" w:eastAsia="ar-SA"/>
              </w:rPr>
            </w:pPr>
            <w:r w:rsidRPr="00F10346">
              <w:rPr>
                <w:rFonts w:eastAsia="TimesNewRomanPS-BoldMT" w:cs="Arial"/>
                <w:bCs/>
                <w:color w:val="000000" w:themeColor="text1"/>
              </w:rPr>
              <w:t xml:space="preserve">ЈН бр. </w:t>
            </w:r>
            <w:r w:rsidR="00D17F05">
              <w:rPr>
                <w:lang w:eastAsia="ar-SA"/>
              </w:rPr>
              <w:t>3000/</w:t>
            </w:r>
            <w:r w:rsidR="002F0B2B">
              <w:rPr>
                <w:lang w:val="sr-Cyrl-RS" w:eastAsia="ar-SA"/>
              </w:rPr>
              <w:t>123</w:t>
            </w:r>
            <w:r w:rsidR="00D17F05">
              <w:rPr>
                <w:lang w:val="sr-Cyrl-RS" w:eastAsia="ar-SA"/>
              </w:rPr>
              <w:t>9</w:t>
            </w:r>
            <w:r w:rsidR="00D17F05">
              <w:rPr>
                <w:lang w:eastAsia="ar-SA"/>
              </w:rPr>
              <w:t>/201</w:t>
            </w:r>
            <w:r w:rsidR="00D17F05">
              <w:rPr>
                <w:lang w:val="sr-Cyrl-RS" w:eastAsia="ar-SA"/>
              </w:rPr>
              <w:t>7</w:t>
            </w:r>
            <w:r w:rsidR="00D17F05">
              <w:rPr>
                <w:lang w:eastAsia="ar-SA"/>
              </w:rPr>
              <w:t xml:space="preserve"> (</w:t>
            </w:r>
            <w:r w:rsidR="002F0B2B">
              <w:rPr>
                <w:lang w:val="sr-Cyrl-RS" w:eastAsia="ar-SA"/>
              </w:rPr>
              <w:t>1563</w:t>
            </w:r>
            <w:r w:rsidR="00D17F05">
              <w:rPr>
                <w:lang w:eastAsia="ar-SA"/>
              </w:rPr>
              <w:t>/201</w:t>
            </w:r>
            <w:r w:rsidR="00D17F05">
              <w:rPr>
                <w:lang w:val="sr-Cyrl-RS" w:eastAsia="ar-SA"/>
              </w:rPr>
              <w:t>7</w:t>
            </w:r>
            <w:r w:rsidRPr="009A62AB">
              <w:rPr>
                <w:lang w:eastAsia="ar-SA"/>
              </w:rPr>
              <w:t>)</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Latn-RS"/>
        </w:rPr>
      </w:pPr>
      <w:r w:rsidRPr="00F10346">
        <w:rPr>
          <w:rFonts w:cs="Arial"/>
          <w:b/>
          <w:bCs/>
          <w:iCs/>
          <w:u w:val="single"/>
          <w:lang w:val="sr-Cyrl-CS"/>
        </w:rPr>
        <w:t>КОМЕРЦИЈАЛНИ УСЛОВИ</w:t>
      </w:r>
    </w:p>
    <w:p w:rsidR="00EE3C9D" w:rsidRPr="00EE3C9D" w:rsidRDefault="00EE3C9D" w:rsidP="00EE3C9D">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C02076" w:rsidRPr="00792A15" w:rsidRDefault="00C02076" w:rsidP="00C02076">
            <w:pPr>
              <w:spacing w:before="0"/>
              <w:rPr>
                <w:rFonts w:cs="Arial"/>
                <w:b/>
                <w:bCs/>
                <w:iCs/>
                <w:sz w:val="18"/>
                <w:szCs w:val="18"/>
                <w:lang w:val="sr-Latn-RS"/>
              </w:rPr>
            </w:pPr>
            <w:r w:rsidRPr="00792A15">
              <w:rPr>
                <w:rFonts w:cs="Arial"/>
                <w:b/>
                <w:bCs/>
                <w:iCs/>
                <w:sz w:val="18"/>
                <w:szCs w:val="18"/>
                <w:lang w:val="sr-Cyrl-CS"/>
              </w:rPr>
              <w:t>РОК И НАЧИН ПЛАЋАЊА:</w:t>
            </w:r>
          </w:p>
          <w:p w:rsidR="00792A15" w:rsidRPr="00792A15" w:rsidRDefault="00792A15" w:rsidP="00792A15">
            <w:pPr>
              <w:tabs>
                <w:tab w:val="left" w:pos="567"/>
              </w:tabs>
              <w:spacing w:before="0"/>
              <w:rPr>
                <w:rFonts w:eastAsia="Calibri" w:cs="Arial"/>
                <w:sz w:val="18"/>
                <w:szCs w:val="18"/>
                <w:lang w:val="sr-Cyrl-RS"/>
              </w:rPr>
            </w:pPr>
            <w:r w:rsidRPr="00792A15">
              <w:rPr>
                <w:rFonts w:eastAsia="Calibri" w:cs="Arial"/>
                <w:sz w:val="18"/>
                <w:szCs w:val="18"/>
              </w:rPr>
              <w:t>Плаћање испоручених добара који су предмет ове јавне набавке</w:t>
            </w:r>
            <w:r w:rsidRPr="00792A15">
              <w:rPr>
                <w:rFonts w:eastAsia="Calibri" w:cs="Arial"/>
                <w:sz w:val="18"/>
                <w:szCs w:val="18"/>
                <w:lang w:val="sr-Cyrl-RS"/>
              </w:rPr>
              <w:t xml:space="preserve"> Позиција I (тачке</w:t>
            </w:r>
            <w:r w:rsidR="007F302F">
              <w:rPr>
                <w:rFonts w:eastAsia="Calibri" w:cs="Arial"/>
                <w:sz w:val="18"/>
                <w:szCs w:val="18"/>
                <w:lang w:val="sr-Latn-RS"/>
              </w:rPr>
              <w:t xml:space="preserve"> 1-</w:t>
            </w:r>
            <w:r w:rsidR="007F302F">
              <w:rPr>
                <w:rFonts w:eastAsia="Calibri" w:cs="Arial"/>
                <w:sz w:val="18"/>
                <w:szCs w:val="18"/>
                <w:lang w:val="sr-Cyrl-RS"/>
              </w:rPr>
              <w:t>19</w:t>
            </w:r>
            <w:r w:rsidRPr="00792A15">
              <w:rPr>
                <w:rFonts w:eastAsia="Calibri" w:cs="Arial"/>
                <w:sz w:val="18"/>
                <w:szCs w:val="18"/>
                <w:lang w:val="sr-Cyrl-RS"/>
              </w:rPr>
              <w:t>)</w:t>
            </w:r>
            <w:r w:rsidRPr="00792A15">
              <w:rPr>
                <w:rFonts w:eastAsia="Calibri" w:cs="Arial"/>
                <w:sz w:val="18"/>
                <w:szCs w:val="18"/>
              </w:rPr>
              <w:t>,</w:t>
            </w:r>
            <w:r w:rsidRPr="00792A15">
              <w:rPr>
                <w:sz w:val="18"/>
                <w:szCs w:val="18"/>
              </w:rPr>
              <w:t xml:space="preserve"> </w:t>
            </w:r>
            <w:r w:rsidRPr="00792A15">
              <w:rPr>
                <w:rFonts w:eastAsia="Calibri" w:cs="Arial"/>
                <w:sz w:val="18"/>
                <w:szCs w:val="18"/>
              </w:rPr>
              <w:t xml:space="preserve">  </w:t>
            </w:r>
            <w:r w:rsidRPr="00792A15">
              <w:rPr>
                <w:rFonts w:eastAsia="Calibri" w:cs="Arial"/>
                <w:sz w:val="18"/>
                <w:szCs w:val="18"/>
                <w:lang w:val="sr-Cyrl-RS"/>
              </w:rPr>
              <w:t>Наручилац</w:t>
            </w:r>
            <w:r w:rsidRPr="00792A15">
              <w:rPr>
                <w:rFonts w:eastAsia="Calibri" w:cs="Arial"/>
                <w:sz w:val="18"/>
                <w:szCs w:val="18"/>
              </w:rPr>
              <w:t xml:space="preserve"> ће извршити на текући рачун понуђача на следећи начин:</w:t>
            </w:r>
          </w:p>
          <w:p w:rsidR="00792A15" w:rsidRPr="00ED306B" w:rsidRDefault="00BF41D3" w:rsidP="00792A15">
            <w:pPr>
              <w:pStyle w:val="ListParagraph"/>
              <w:numPr>
                <w:ilvl w:val="0"/>
                <w:numId w:val="56"/>
              </w:numPr>
              <w:tabs>
                <w:tab w:val="left" w:pos="567"/>
              </w:tabs>
              <w:spacing w:before="0"/>
              <w:rPr>
                <w:rFonts w:ascii="Arial" w:hAnsi="Arial" w:cs="Arial"/>
                <w:sz w:val="18"/>
                <w:szCs w:val="18"/>
                <w:lang w:val="sr-Cyrl-RS"/>
              </w:rPr>
            </w:pPr>
            <w:r>
              <w:rPr>
                <w:rFonts w:ascii="Arial" w:hAnsi="Arial" w:cs="Arial"/>
                <w:sz w:val="18"/>
                <w:szCs w:val="18"/>
                <w:lang w:val="sr-Cyrl-RS"/>
              </w:rPr>
              <w:t xml:space="preserve">   </w:t>
            </w:r>
            <w:r w:rsidR="007F302F" w:rsidRPr="00ED306B">
              <w:rPr>
                <w:rFonts w:ascii="Arial" w:hAnsi="Arial" w:cs="Arial"/>
                <w:sz w:val="18"/>
                <w:szCs w:val="18"/>
                <w:lang w:val="sr-Cyrl-RS"/>
              </w:rPr>
              <w:t xml:space="preserve">Сукцесивно након сваке испоруке на основу потписаних записника о извршеној испоруци добара, </w:t>
            </w:r>
            <w:r w:rsidR="007F302F" w:rsidRPr="00ED306B">
              <w:rPr>
                <w:rFonts w:ascii="Arial" w:hAnsi="Arial" w:cs="Arial"/>
                <w:sz w:val="18"/>
                <w:szCs w:val="18"/>
              </w:rPr>
              <w:t xml:space="preserve">од стране овлашћених представника Наручиоца и </w:t>
            </w:r>
            <w:r w:rsidR="007F302F" w:rsidRPr="00ED306B">
              <w:rPr>
                <w:rFonts w:ascii="Arial" w:hAnsi="Arial" w:cs="Arial"/>
                <w:sz w:val="18"/>
                <w:szCs w:val="18"/>
                <w:lang w:val="sr-Cyrl-RS"/>
              </w:rPr>
              <w:t>Изабраног п</w:t>
            </w:r>
            <w:r w:rsidR="007F302F" w:rsidRPr="00ED306B">
              <w:rPr>
                <w:rFonts w:ascii="Arial" w:hAnsi="Arial" w:cs="Arial"/>
                <w:sz w:val="18"/>
                <w:szCs w:val="18"/>
              </w:rPr>
              <w:t>онуђача</w:t>
            </w:r>
            <w:r w:rsidR="007F302F" w:rsidRPr="00ED306B">
              <w:rPr>
                <w:rFonts w:ascii="Arial" w:hAnsi="Arial" w:cs="Arial"/>
                <w:sz w:val="18"/>
                <w:szCs w:val="18"/>
                <w:lang w:val="sr-Cyrl-RS"/>
              </w:rPr>
              <w:t xml:space="preserve">, </w:t>
            </w:r>
            <w:r w:rsidR="007F302F" w:rsidRPr="00ED306B">
              <w:rPr>
                <w:rFonts w:ascii="Arial" w:hAnsi="Arial" w:cs="Arial"/>
                <w:sz w:val="18"/>
                <w:szCs w:val="18"/>
              </w:rPr>
              <w:t>без примедби</w:t>
            </w:r>
            <w:r w:rsidR="007F302F" w:rsidRPr="00ED306B">
              <w:rPr>
                <w:rFonts w:ascii="Arial" w:hAnsi="Arial" w:cs="Arial"/>
                <w:sz w:val="18"/>
                <w:szCs w:val="18"/>
                <w:lang w:val="sr-Cyrl-RS"/>
              </w:rPr>
              <w:t xml:space="preserve"> (тачке 1-19),  у законском року до 45 дана од пријема исправне фактуре. Услов за испостављање последње фактуре за примопредају испоручених добара Уговорних страна, а по завршетку испоруке (Позиције тачке 1-19  обрасца структуре цене предмета ЈН), је достављање банкарске Гаранције за отклањање грешака у гарантном року.</w:t>
            </w:r>
          </w:p>
          <w:p w:rsidR="00033CEB" w:rsidRPr="00792A15" w:rsidRDefault="00792A15" w:rsidP="00792A15">
            <w:pPr>
              <w:tabs>
                <w:tab w:val="left" w:pos="567"/>
              </w:tabs>
              <w:spacing w:before="0"/>
              <w:rPr>
                <w:rFonts w:eastAsia="Calibri" w:cs="Arial"/>
                <w:sz w:val="18"/>
                <w:szCs w:val="18"/>
                <w:lang w:val="sr-Cyrl-RS"/>
              </w:rPr>
            </w:pPr>
            <w:r w:rsidRPr="00792A15">
              <w:rPr>
                <w:rFonts w:eastAsia="Calibri" w:cs="Arial"/>
                <w:sz w:val="18"/>
                <w:szCs w:val="18"/>
                <w:lang w:val="sr-Cyrl-RS"/>
              </w:rPr>
              <w:t>Обрачун ће се вршити на бази јединичних цена дефинисаних у обрасца структуре цене у одељку (образац бр. 2), а на основу стварно испор</w:t>
            </w:r>
            <w:r w:rsidR="007F302F">
              <w:rPr>
                <w:rFonts w:eastAsia="Calibri" w:cs="Arial"/>
                <w:sz w:val="18"/>
                <w:szCs w:val="18"/>
                <w:lang w:val="sr-Cyrl-RS"/>
              </w:rPr>
              <w:t>учених добара</w:t>
            </w:r>
            <w:r w:rsidRPr="00792A15">
              <w:rPr>
                <w:rFonts w:eastAsia="Calibri" w:cs="Arial"/>
                <w:sz w:val="18"/>
                <w:szCs w:val="18"/>
                <w:lang w:val="sr-Cyrl-RS"/>
              </w:rPr>
              <w:t>.</w:t>
            </w:r>
          </w:p>
        </w:tc>
        <w:tc>
          <w:tcPr>
            <w:tcW w:w="3933" w:type="dxa"/>
            <w:vAlign w:val="center"/>
          </w:tcPr>
          <w:p w:rsidR="00AD5D88" w:rsidRPr="003C6E4D" w:rsidRDefault="00AD5D88" w:rsidP="00AD5D88">
            <w:pPr>
              <w:tabs>
                <w:tab w:val="left" w:pos="567"/>
              </w:tabs>
              <w:spacing w:before="0"/>
              <w:jc w:val="center"/>
              <w:rPr>
                <w:rFonts w:eastAsia="Calibri" w:cs="Arial"/>
                <w:sz w:val="16"/>
                <w:szCs w:val="16"/>
              </w:rPr>
            </w:pPr>
            <w:r w:rsidRPr="003C6E4D">
              <w:rPr>
                <w:rFonts w:eastAsia="Calibri" w:cs="Arial"/>
                <w:sz w:val="16"/>
                <w:szCs w:val="16"/>
              </w:rPr>
              <w:t>Сагласан за захтевом наручиоца</w:t>
            </w:r>
          </w:p>
          <w:p w:rsidR="00033CEB" w:rsidRPr="00F11980" w:rsidRDefault="00AD5D88" w:rsidP="00AD5D88">
            <w:pPr>
              <w:tabs>
                <w:tab w:val="left" w:pos="567"/>
              </w:tabs>
              <w:spacing w:before="0"/>
              <w:jc w:val="center"/>
              <w:rPr>
                <w:rFonts w:cs="Arial"/>
                <w:b/>
                <w:bCs/>
                <w:iCs/>
                <w:sz w:val="16"/>
                <w:szCs w:val="16"/>
                <w:lang w:val="sr-Cyrl-CS"/>
              </w:rPr>
            </w:pPr>
            <w:r w:rsidRPr="003C6E4D">
              <w:rPr>
                <w:rFonts w:eastAsia="Calibri" w:cs="Arial"/>
                <w:sz w:val="16"/>
                <w:szCs w:val="16"/>
              </w:rPr>
              <w:t>ДА/НЕ (заокружити)</w:t>
            </w:r>
          </w:p>
        </w:tc>
      </w:tr>
      <w:tr w:rsidR="00033CEB" w:rsidRPr="00792A15" w:rsidTr="00033CEB">
        <w:tc>
          <w:tcPr>
            <w:tcW w:w="5312" w:type="dxa"/>
            <w:vAlign w:val="center"/>
          </w:tcPr>
          <w:p w:rsidR="00AD5D88" w:rsidRPr="001E05F5" w:rsidRDefault="00033CEB" w:rsidP="001E05F5">
            <w:pPr>
              <w:spacing w:before="0"/>
              <w:jc w:val="center"/>
              <w:rPr>
                <w:rFonts w:cs="Arial"/>
                <w:b/>
                <w:bCs/>
                <w:iCs/>
                <w:sz w:val="18"/>
                <w:szCs w:val="18"/>
                <w:lang w:val="sr-Cyrl-CS"/>
              </w:rPr>
            </w:pPr>
            <w:r w:rsidRPr="00792A15">
              <w:rPr>
                <w:rFonts w:cs="Arial"/>
                <w:b/>
                <w:bCs/>
                <w:iCs/>
                <w:sz w:val="18"/>
                <w:szCs w:val="18"/>
                <w:lang w:val="sr-Cyrl-CS"/>
              </w:rPr>
              <w:t>РОК ИСПОРУКЕ:</w:t>
            </w:r>
          </w:p>
          <w:p w:rsidR="00BF41D3" w:rsidRPr="00BF41D3" w:rsidRDefault="00AD5D88" w:rsidP="00BF41D3">
            <w:pPr>
              <w:pStyle w:val="ListParagraph"/>
              <w:numPr>
                <w:ilvl w:val="0"/>
                <w:numId w:val="56"/>
              </w:numPr>
              <w:spacing w:before="0"/>
              <w:rPr>
                <w:rFonts w:ascii="Arial" w:hAnsi="Arial" w:cs="Arial"/>
                <w:sz w:val="18"/>
                <w:szCs w:val="18"/>
                <w:lang w:val="sr-Cyrl-RS"/>
              </w:rPr>
            </w:pPr>
            <w:r w:rsidRPr="00792A15">
              <w:rPr>
                <w:rFonts w:ascii="Arial" w:hAnsi="Arial" w:cs="Arial"/>
                <w:sz w:val="18"/>
                <w:szCs w:val="18"/>
                <w:lang w:val="sr-Cyrl-RS"/>
              </w:rPr>
              <w:t xml:space="preserve">Рок за испоруку добара, позиција </w:t>
            </w:r>
            <w:r w:rsidRPr="00792A15">
              <w:rPr>
                <w:rFonts w:ascii="Arial" w:hAnsi="Arial" w:cs="Arial"/>
                <w:sz w:val="18"/>
                <w:szCs w:val="18"/>
                <w:lang w:val="sr-Latn-RS"/>
              </w:rPr>
              <w:t>I</w:t>
            </w:r>
            <w:r w:rsidR="002F0B2B">
              <w:rPr>
                <w:rFonts w:ascii="Arial" w:hAnsi="Arial" w:cs="Arial"/>
                <w:sz w:val="18"/>
                <w:szCs w:val="18"/>
                <w:lang w:val="sr-Cyrl-RS"/>
              </w:rPr>
              <w:t xml:space="preserve"> (тачка 1</w:t>
            </w:r>
            <w:r w:rsidRPr="00792A15">
              <w:rPr>
                <w:rFonts w:ascii="Arial" w:hAnsi="Arial" w:cs="Arial"/>
                <w:sz w:val="18"/>
                <w:szCs w:val="18"/>
                <w:lang w:val="sr-Cyrl-RS"/>
              </w:rPr>
              <w:t>-</w:t>
            </w:r>
            <w:r w:rsidR="002F0B2B">
              <w:rPr>
                <w:rFonts w:ascii="Arial" w:hAnsi="Arial" w:cs="Arial"/>
                <w:sz w:val="18"/>
                <w:szCs w:val="18"/>
                <w:lang w:val="sr-Cyrl-RS"/>
              </w:rPr>
              <w:t>19</w:t>
            </w:r>
            <w:r w:rsidRPr="00792A15">
              <w:rPr>
                <w:rFonts w:ascii="Arial" w:hAnsi="Arial" w:cs="Arial"/>
                <w:sz w:val="18"/>
                <w:szCs w:val="18"/>
                <w:lang w:val="sr-Cyrl-RS"/>
              </w:rPr>
              <w:t xml:space="preserve">) </w:t>
            </w:r>
            <w:r w:rsidR="00980D08" w:rsidRPr="00792A15">
              <w:rPr>
                <w:rFonts w:ascii="Arial" w:eastAsia="Times New Roman" w:hAnsi="Arial" w:cs="Arial"/>
                <w:sz w:val="18"/>
                <w:szCs w:val="18"/>
                <w:lang w:val="sr-Cyrl-CS"/>
              </w:rPr>
              <w:t>обрасца структуре цене  (образац бр. 2</w:t>
            </w:r>
            <w:r w:rsidR="00980D08" w:rsidRPr="00792A15">
              <w:rPr>
                <w:rFonts w:ascii="Arial" w:eastAsia="Times New Roman" w:hAnsi="Arial" w:cs="Arial"/>
                <w:sz w:val="18"/>
                <w:szCs w:val="18"/>
                <w:lang w:val="sr-Latn-RS"/>
              </w:rPr>
              <w:t>)</w:t>
            </w:r>
            <w:r w:rsidR="002F0B2B">
              <w:rPr>
                <w:rFonts w:ascii="Arial" w:hAnsi="Arial" w:cs="Arial"/>
                <w:sz w:val="18"/>
                <w:szCs w:val="18"/>
                <w:lang w:val="sr-Cyrl-RS"/>
              </w:rPr>
              <w:t>, не може бити дужи од 120 (стотинудвадесет) дана од дана ступања Уговора на снагу</w:t>
            </w:r>
            <w:r w:rsidRPr="00792A15">
              <w:rPr>
                <w:rFonts w:ascii="Arial" w:hAnsi="Arial" w:cs="Arial"/>
                <w:sz w:val="18"/>
                <w:szCs w:val="18"/>
                <w:lang w:val="sr-Cyrl-RS"/>
              </w:rPr>
              <w:t>.</w:t>
            </w:r>
          </w:p>
        </w:tc>
        <w:tc>
          <w:tcPr>
            <w:tcW w:w="3933" w:type="dxa"/>
            <w:vAlign w:val="center"/>
          </w:tcPr>
          <w:p w:rsidR="00AD5D88" w:rsidRPr="00792A15" w:rsidRDefault="00AD5D88" w:rsidP="00AD5D88">
            <w:pPr>
              <w:pStyle w:val="ListParagraph"/>
              <w:spacing w:before="0"/>
              <w:rPr>
                <w:rFonts w:ascii="Arial" w:hAnsi="Arial" w:cs="Arial"/>
                <w:sz w:val="18"/>
                <w:szCs w:val="18"/>
                <w:lang w:val="sr-Cyrl-RS"/>
              </w:rPr>
            </w:pPr>
          </w:p>
          <w:p w:rsidR="00033CEB" w:rsidRPr="00BF41D3" w:rsidRDefault="00D2221A" w:rsidP="00BF41D3">
            <w:pPr>
              <w:pStyle w:val="ListParagraph"/>
              <w:numPr>
                <w:ilvl w:val="0"/>
                <w:numId w:val="56"/>
              </w:numPr>
              <w:spacing w:before="0"/>
              <w:rPr>
                <w:rFonts w:ascii="Arial" w:hAnsi="Arial" w:cs="Arial"/>
                <w:sz w:val="18"/>
                <w:szCs w:val="18"/>
                <w:lang w:val="sr-Cyrl-RS"/>
              </w:rPr>
            </w:pPr>
            <w:r>
              <w:rPr>
                <w:rFonts w:ascii="Arial" w:hAnsi="Arial" w:cs="Arial"/>
                <w:sz w:val="18"/>
                <w:szCs w:val="18"/>
                <w:lang w:val="sr-Cyrl-RS"/>
              </w:rPr>
              <w:t xml:space="preserve"> (тачке 1-19</w:t>
            </w:r>
            <w:r w:rsidR="00AD5D88" w:rsidRPr="00792A15">
              <w:rPr>
                <w:rFonts w:ascii="Arial" w:hAnsi="Arial" w:cs="Arial"/>
                <w:sz w:val="18"/>
                <w:szCs w:val="18"/>
                <w:lang w:val="sr-Cyrl-RS"/>
              </w:rPr>
              <w:t xml:space="preserve">) </w:t>
            </w:r>
            <w:r w:rsidR="003D2E0D" w:rsidRPr="00792A15">
              <w:rPr>
                <w:rFonts w:ascii="Arial" w:eastAsia="Times New Roman" w:hAnsi="Arial" w:cs="Arial"/>
                <w:sz w:val="18"/>
                <w:szCs w:val="18"/>
                <w:lang w:val="sr-Cyrl-CS"/>
              </w:rPr>
              <w:t>обрасца структуре цене  (образац бр. 2)</w:t>
            </w:r>
            <w:r w:rsidR="00EF10BF">
              <w:rPr>
                <w:rFonts w:ascii="Arial" w:hAnsi="Arial" w:cs="Arial"/>
                <w:sz w:val="18"/>
                <w:szCs w:val="18"/>
                <w:lang w:val="sr-Cyrl-RS"/>
              </w:rPr>
              <w:t>, је</w:t>
            </w:r>
            <w:r w:rsidR="00AD5D88" w:rsidRPr="00792A15">
              <w:rPr>
                <w:rFonts w:ascii="Arial" w:hAnsi="Arial" w:cs="Arial"/>
                <w:sz w:val="18"/>
                <w:szCs w:val="18"/>
                <w:lang w:val="sr-Cyrl-RS"/>
              </w:rPr>
              <w:t xml:space="preserve"> </w:t>
            </w:r>
            <w:r>
              <w:rPr>
                <w:rFonts w:ascii="Arial" w:hAnsi="Arial" w:cs="Arial"/>
                <w:sz w:val="18"/>
                <w:szCs w:val="18"/>
                <w:lang w:val="sr-Latn-RS"/>
              </w:rPr>
              <w:t>___</w:t>
            </w:r>
            <w:r>
              <w:rPr>
                <w:rFonts w:ascii="Arial" w:hAnsi="Arial" w:cs="Arial"/>
                <w:sz w:val="18"/>
                <w:szCs w:val="18"/>
                <w:lang w:val="sr-Cyrl-RS"/>
              </w:rPr>
              <w:t xml:space="preserve"> дана</w:t>
            </w:r>
            <w:r w:rsidR="00AD5D88" w:rsidRPr="00792A15">
              <w:rPr>
                <w:rFonts w:ascii="Arial" w:hAnsi="Arial" w:cs="Arial"/>
                <w:sz w:val="18"/>
                <w:szCs w:val="18"/>
                <w:lang w:val="sr-Cyrl-RS"/>
              </w:rPr>
              <w:t xml:space="preserve"> о</w:t>
            </w:r>
            <w:r>
              <w:rPr>
                <w:rFonts w:ascii="Arial" w:hAnsi="Arial" w:cs="Arial"/>
                <w:sz w:val="18"/>
                <w:szCs w:val="18"/>
                <w:lang w:val="sr-Cyrl-RS"/>
              </w:rPr>
              <w:t>д дана ступања Уговора на снагу</w:t>
            </w:r>
            <w:r w:rsidR="00AD5D88" w:rsidRPr="00792A15">
              <w:rPr>
                <w:rFonts w:ascii="Arial" w:hAnsi="Arial" w:cs="Arial"/>
                <w:sz w:val="18"/>
                <w:szCs w:val="18"/>
                <w:lang w:val="sr-Cyrl-RS"/>
              </w:rPr>
              <w:t>.</w:t>
            </w:r>
          </w:p>
        </w:tc>
      </w:tr>
      <w:tr w:rsidR="000E75A0" w:rsidRPr="00F10346" w:rsidTr="00033CEB">
        <w:tc>
          <w:tcPr>
            <w:tcW w:w="5312" w:type="dxa"/>
            <w:vAlign w:val="center"/>
          </w:tcPr>
          <w:p w:rsidR="00EE3C9D" w:rsidRPr="00BF41D3" w:rsidRDefault="000E75A0" w:rsidP="00BF41D3">
            <w:pPr>
              <w:spacing w:before="0"/>
              <w:jc w:val="center"/>
              <w:rPr>
                <w:rFonts w:cs="Arial"/>
                <w:b/>
                <w:bCs/>
                <w:iCs/>
                <w:sz w:val="20"/>
                <w:szCs w:val="20"/>
                <w:lang w:val="sr-Cyrl-RS"/>
              </w:rPr>
            </w:pPr>
            <w:r w:rsidRPr="00ED306B">
              <w:rPr>
                <w:rFonts w:cs="Arial"/>
                <w:b/>
                <w:bCs/>
                <w:iCs/>
                <w:sz w:val="20"/>
                <w:szCs w:val="20"/>
                <w:lang w:val="sr-Cyrl-CS"/>
              </w:rPr>
              <w:t>ГАРАНТНИ РОК:</w:t>
            </w:r>
          </w:p>
          <w:p w:rsidR="00EE3C9D" w:rsidRPr="00ED306B" w:rsidRDefault="00654273" w:rsidP="005E754A">
            <w:pPr>
              <w:spacing w:before="0"/>
              <w:jc w:val="left"/>
              <w:rPr>
                <w:rFonts w:cs="Arial"/>
                <w:bCs/>
                <w:iCs/>
                <w:sz w:val="20"/>
                <w:szCs w:val="20"/>
                <w:lang w:val="sr-Latn-RS"/>
              </w:rPr>
            </w:pPr>
            <w:r w:rsidRPr="00ED306B">
              <w:rPr>
                <w:rFonts w:cs="Arial"/>
                <w:bCs/>
                <w:iCs/>
                <w:sz w:val="20"/>
                <w:szCs w:val="20"/>
                <w:lang w:val="sr-Cyrl-CS"/>
              </w:rPr>
              <w:t>не може бити краћи од (</w:t>
            </w:r>
            <w:r w:rsidR="00D2221A" w:rsidRPr="00ED306B">
              <w:rPr>
                <w:rFonts w:cs="Arial"/>
                <w:bCs/>
                <w:iCs/>
                <w:sz w:val="20"/>
                <w:szCs w:val="20"/>
                <w:lang w:val="sr-Cyrl-RS"/>
              </w:rPr>
              <w:t>12</w:t>
            </w:r>
            <w:r w:rsidR="00ED306B" w:rsidRPr="00ED306B">
              <w:rPr>
                <w:rFonts w:cs="Arial"/>
                <w:bCs/>
                <w:iCs/>
                <w:sz w:val="20"/>
                <w:szCs w:val="20"/>
                <w:lang w:val="sr-Cyrl-RS"/>
              </w:rPr>
              <w:t>)</w:t>
            </w:r>
            <w:r w:rsidR="00ED306B" w:rsidRPr="00ED306B">
              <w:rPr>
                <w:rFonts w:cs="Arial"/>
              </w:rPr>
              <w:t xml:space="preserve"> месец</w:t>
            </w:r>
            <w:r w:rsidR="00ED306B" w:rsidRPr="00ED306B">
              <w:rPr>
                <w:rFonts w:cs="Arial"/>
                <w:lang w:val="sr-Cyrl-RS"/>
              </w:rPr>
              <w:t>и</w:t>
            </w:r>
            <w:r w:rsidR="005C4C3E">
              <w:rPr>
                <w:rFonts w:cs="Arial"/>
              </w:rPr>
              <w:t xml:space="preserve"> од дана</w:t>
            </w:r>
            <w:r w:rsidR="00ED306B" w:rsidRPr="00ED306B">
              <w:rPr>
                <w:rFonts w:cs="Arial"/>
              </w:rPr>
              <w:t xml:space="preserve"> потписивања Записника </w:t>
            </w:r>
            <w:r w:rsidR="00A652AF">
              <w:rPr>
                <w:rFonts w:cs="Arial"/>
              </w:rPr>
              <w:t xml:space="preserve">о квалитативном  </w:t>
            </w:r>
            <w:r w:rsidR="00ED306B" w:rsidRPr="00ED306B">
              <w:rPr>
                <w:rFonts w:cs="Arial"/>
              </w:rPr>
              <w:t xml:space="preserve"> пријему добара</w:t>
            </w:r>
          </w:p>
        </w:tc>
        <w:tc>
          <w:tcPr>
            <w:tcW w:w="3933" w:type="dxa"/>
            <w:vAlign w:val="center"/>
          </w:tcPr>
          <w:p w:rsidR="000E75A0" w:rsidRPr="00D2221A" w:rsidRDefault="000E75A0" w:rsidP="00AF3AF8">
            <w:pPr>
              <w:spacing w:before="0"/>
              <w:jc w:val="center"/>
              <w:rPr>
                <w:rFonts w:cs="Arial"/>
                <w:b/>
                <w:bCs/>
                <w:iCs/>
                <w:sz w:val="20"/>
                <w:szCs w:val="20"/>
                <w:highlight w:val="yellow"/>
                <w:lang w:val="sr-Cyrl-CS"/>
              </w:rPr>
            </w:pPr>
          </w:p>
          <w:p w:rsidR="000E75A0" w:rsidRPr="00D2221A" w:rsidRDefault="00ED306B" w:rsidP="00AF3AF8">
            <w:pPr>
              <w:spacing w:before="0"/>
              <w:jc w:val="center"/>
              <w:rPr>
                <w:rFonts w:cs="Arial"/>
                <w:b/>
                <w:bCs/>
                <w:iCs/>
                <w:sz w:val="20"/>
                <w:szCs w:val="20"/>
                <w:highlight w:val="yellow"/>
                <w:lang w:val="sr-Cyrl-CS"/>
              </w:rPr>
            </w:pPr>
            <w:r>
              <w:rPr>
                <w:rFonts w:cs="Arial"/>
                <w:bCs/>
                <w:iCs/>
                <w:sz w:val="20"/>
                <w:szCs w:val="20"/>
                <w:lang w:val="sr-Cyrl-CS"/>
              </w:rPr>
              <w:t>________</w:t>
            </w:r>
            <w:r w:rsidRPr="00ED306B">
              <w:rPr>
                <w:rFonts w:cs="Arial"/>
              </w:rPr>
              <w:t xml:space="preserve"> месец</w:t>
            </w:r>
            <w:r w:rsidRPr="00ED306B">
              <w:rPr>
                <w:rFonts w:cs="Arial"/>
                <w:lang w:val="sr-Cyrl-RS"/>
              </w:rPr>
              <w:t>и</w:t>
            </w:r>
            <w:r w:rsidR="005C4C3E">
              <w:rPr>
                <w:rFonts w:cs="Arial"/>
              </w:rPr>
              <w:t xml:space="preserve"> од дана</w:t>
            </w:r>
            <w:r w:rsidRPr="00ED306B">
              <w:rPr>
                <w:rFonts w:cs="Arial"/>
              </w:rPr>
              <w:t xml:space="preserve"> потписивања Записника </w:t>
            </w:r>
            <w:r w:rsidR="00D11870">
              <w:rPr>
                <w:rFonts w:cs="Arial"/>
              </w:rPr>
              <w:t xml:space="preserve">о квалитативном </w:t>
            </w:r>
            <w:r w:rsidRPr="00ED306B">
              <w:rPr>
                <w:rFonts w:cs="Arial"/>
              </w:rPr>
              <w:t xml:space="preserve"> пријему добара</w:t>
            </w:r>
          </w:p>
        </w:tc>
      </w:tr>
      <w:tr w:rsidR="00CB0D94" w:rsidRPr="00F10346" w:rsidTr="00033CEB">
        <w:trPr>
          <w:trHeight w:val="818"/>
        </w:trPr>
        <w:tc>
          <w:tcPr>
            <w:tcW w:w="5312" w:type="dxa"/>
            <w:vAlign w:val="center"/>
          </w:tcPr>
          <w:p w:rsidR="00CB0D94" w:rsidRPr="00792A15" w:rsidRDefault="00CB0D94" w:rsidP="00EE3C9D">
            <w:pPr>
              <w:spacing w:before="0"/>
              <w:rPr>
                <w:rFonts w:cs="Arial"/>
                <w:bCs/>
                <w:iCs/>
                <w:sz w:val="20"/>
                <w:szCs w:val="20"/>
                <w:lang w:val="sr-Cyrl-CS"/>
              </w:rPr>
            </w:pPr>
            <w:r w:rsidRPr="00792A15">
              <w:rPr>
                <w:rFonts w:cs="Arial"/>
                <w:b/>
                <w:bCs/>
                <w:iCs/>
                <w:sz w:val="20"/>
                <w:szCs w:val="20"/>
                <w:lang w:val="sr-Cyrl-CS"/>
              </w:rPr>
              <w:t xml:space="preserve">МЕСТО ИСПОРУКЕ: </w:t>
            </w:r>
            <w:r w:rsidRPr="00792A15">
              <w:rPr>
                <w:rFonts w:cs="Arial"/>
                <w:bCs/>
                <w:iCs/>
                <w:sz w:val="20"/>
                <w:szCs w:val="20"/>
                <w:lang w:val="sr-Cyrl-CS"/>
              </w:rPr>
              <w:t>локација наручиоца и то:</w:t>
            </w:r>
          </w:p>
          <w:p w:rsidR="00CB0D94" w:rsidRPr="00BF41D3" w:rsidRDefault="00CB0D94" w:rsidP="00465B73">
            <w:pPr>
              <w:spacing w:before="0"/>
              <w:rPr>
                <w:rFonts w:cs="Arial"/>
                <w:sz w:val="20"/>
                <w:szCs w:val="20"/>
                <w:lang w:val="sr-Cyrl-CS" w:eastAsia="zh-CN"/>
              </w:rPr>
            </w:pPr>
            <w:r w:rsidRPr="00792A15">
              <w:rPr>
                <w:rFonts w:cs="Arial"/>
                <w:sz w:val="20"/>
                <w:szCs w:val="20"/>
                <w:lang w:val="sr-Cyrl-CS" w:eastAsia="zh-CN"/>
              </w:rPr>
              <w:t>за домаће понуђаче: FC</w:t>
            </w:r>
            <w:r w:rsidRPr="00792A15">
              <w:rPr>
                <w:rFonts w:cs="Arial"/>
                <w:sz w:val="20"/>
                <w:szCs w:val="20"/>
                <w:lang w:eastAsia="zh-CN"/>
              </w:rPr>
              <w:t>A</w:t>
            </w:r>
            <w:r w:rsidR="0077451F" w:rsidRPr="00792A15">
              <w:rPr>
                <w:rFonts w:cs="Arial"/>
                <w:sz w:val="20"/>
                <w:szCs w:val="20"/>
                <w:lang w:val="sr-Cyrl-CS" w:eastAsia="zh-CN"/>
              </w:rPr>
              <w:t xml:space="preserve"> (магацин Наручиоца) ТЕНТ А </w:t>
            </w:r>
            <w:r w:rsidRPr="00792A15">
              <w:rPr>
                <w:rFonts w:cs="Arial"/>
                <w:sz w:val="20"/>
                <w:szCs w:val="20"/>
                <w:lang w:val="sr-Cyrl-CS" w:eastAsia="zh-CN"/>
              </w:rPr>
              <w:t>.</w:t>
            </w:r>
          </w:p>
        </w:tc>
        <w:tc>
          <w:tcPr>
            <w:tcW w:w="3933" w:type="dxa"/>
            <w:vAlign w:val="center"/>
          </w:tcPr>
          <w:p w:rsidR="0077451F" w:rsidRPr="00792A15" w:rsidRDefault="0077451F" w:rsidP="0077451F">
            <w:pPr>
              <w:spacing w:before="0"/>
              <w:jc w:val="center"/>
              <w:rPr>
                <w:rFonts w:cs="Arial"/>
                <w:bCs/>
                <w:iCs/>
                <w:sz w:val="20"/>
                <w:szCs w:val="20"/>
                <w:lang w:val="sr-Cyrl-CS"/>
              </w:rPr>
            </w:pPr>
            <w:r w:rsidRPr="00792A15">
              <w:rPr>
                <w:rFonts w:cs="Arial"/>
                <w:bCs/>
                <w:iCs/>
                <w:sz w:val="20"/>
                <w:szCs w:val="20"/>
                <w:lang w:val="sr-Cyrl-CS"/>
              </w:rPr>
              <w:t xml:space="preserve">Сагласан </w:t>
            </w:r>
            <w:r w:rsidRPr="00792A15">
              <w:rPr>
                <w:rFonts w:cs="Arial"/>
                <w:bCs/>
                <w:iCs/>
                <w:sz w:val="20"/>
                <w:szCs w:val="20"/>
              </w:rPr>
              <w:t>с</w:t>
            </w:r>
            <w:r w:rsidRPr="00792A15">
              <w:rPr>
                <w:rFonts w:cs="Arial"/>
                <w:bCs/>
                <w:iCs/>
                <w:sz w:val="20"/>
                <w:szCs w:val="20"/>
                <w:lang w:val="sr-Cyrl-CS"/>
              </w:rPr>
              <w:t>а захтевом наручиоца</w:t>
            </w:r>
          </w:p>
          <w:p w:rsidR="00C02076" w:rsidRPr="00792A15" w:rsidRDefault="0077451F" w:rsidP="0077451F">
            <w:pPr>
              <w:spacing w:before="0"/>
              <w:jc w:val="center"/>
              <w:rPr>
                <w:rFonts w:cs="Arial"/>
                <w:b/>
                <w:bCs/>
                <w:iCs/>
                <w:sz w:val="20"/>
                <w:szCs w:val="20"/>
                <w:lang w:val="sr-Latn-RS"/>
              </w:rPr>
            </w:pPr>
            <w:r w:rsidRPr="00792A15">
              <w:rPr>
                <w:rFonts w:cs="Arial"/>
                <w:bCs/>
                <w:iCs/>
                <w:sz w:val="20"/>
                <w:szCs w:val="20"/>
                <w:lang w:val="sr-Cyrl-CS"/>
              </w:rPr>
              <w:t>ДА/НЕ (заокружити)</w:t>
            </w:r>
          </w:p>
        </w:tc>
      </w:tr>
      <w:tr w:rsidR="000E75A0" w:rsidRPr="00F10346" w:rsidTr="00033CEB">
        <w:trPr>
          <w:trHeight w:val="800"/>
        </w:trPr>
        <w:tc>
          <w:tcPr>
            <w:tcW w:w="5312" w:type="dxa"/>
            <w:vAlign w:val="center"/>
          </w:tcPr>
          <w:p w:rsidR="00F90407" w:rsidRPr="00792A15" w:rsidRDefault="00F90407" w:rsidP="00033CEB">
            <w:pPr>
              <w:spacing w:before="0"/>
              <w:jc w:val="left"/>
              <w:rPr>
                <w:rFonts w:cs="Arial"/>
                <w:b/>
                <w:bCs/>
                <w:iCs/>
                <w:sz w:val="20"/>
                <w:szCs w:val="20"/>
                <w:lang w:val="sr-Latn-RS"/>
              </w:rPr>
            </w:pPr>
          </w:p>
          <w:p w:rsidR="000E75A0" w:rsidRPr="00792A15" w:rsidRDefault="000E75A0" w:rsidP="00033CEB">
            <w:pPr>
              <w:spacing w:before="0"/>
              <w:jc w:val="left"/>
              <w:rPr>
                <w:rFonts w:cs="Arial"/>
                <w:b/>
                <w:bCs/>
                <w:iCs/>
                <w:sz w:val="20"/>
                <w:szCs w:val="20"/>
                <w:lang w:val="sr-Cyrl-CS"/>
              </w:rPr>
            </w:pPr>
            <w:r w:rsidRPr="00792A15">
              <w:rPr>
                <w:rFonts w:cs="Arial"/>
                <w:b/>
                <w:bCs/>
                <w:iCs/>
                <w:sz w:val="20"/>
                <w:szCs w:val="20"/>
                <w:lang w:val="sr-Cyrl-CS"/>
              </w:rPr>
              <w:t>РОК ВАЖЕЊА ПОНУДЕ:</w:t>
            </w:r>
          </w:p>
          <w:p w:rsidR="000E75A0" w:rsidRDefault="000E75A0" w:rsidP="00033CEB">
            <w:pPr>
              <w:spacing w:before="0"/>
              <w:jc w:val="left"/>
              <w:rPr>
                <w:rFonts w:cs="Arial"/>
                <w:bCs/>
                <w:iCs/>
                <w:sz w:val="20"/>
                <w:szCs w:val="20"/>
                <w:lang w:val="sr-Latn-RS"/>
              </w:rPr>
            </w:pPr>
            <w:r w:rsidRPr="00792A15">
              <w:rPr>
                <w:rFonts w:cs="Arial"/>
                <w:bCs/>
                <w:iCs/>
                <w:sz w:val="20"/>
                <w:szCs w:val="20"/>
                <w:lang w:val="sr-Cyrl-CS"/>
              </w:rPr>
              <w:t>не може бити краћ</w:t>
            </w:r>
            <w:r w:rsidRPr="00792A15">
              <w:rPr>
                <w:rFonts w:cs="Arial"/>
                <w:bCs/>
                <w:iCs/>
                <w:sz w:val="20"/>
                <w:szCs w:val="20"/>
              </w:rPr>
              <w:t>и</w:t>
            </w:r>
            <w:r w:rsidRPr="00792A15">
              <w:rPr>
                <w:rFonts w:cs="Arial"/>
                <w:bCs/>
                <w:iCs/>
                <w:sz w:val="20"/>
                <w:szCs w:val="20"/>
                <w:lang w:val="sr-Cyrl-CS"/>
              </w:rPr>
              <w:t xml:space="preserve"> од </w:t>
            </w:r>
            <w:r w:rsidR="009A62AB" w:rsidRPr="00792A15">
              <w:rPr>
                <w:rFonts w:cs="Arial"/>
                <w:bCs/>
                <w:iCs/>
                <w:sz w:val="20"/>
                <w:szCs w:val="20"/>
                <w:lang w:val="sr-Latn-RS"/>
              </w:rPr>
              <w:t>6</w:t>
            </w:r>
            <w:r w:rsidRPr="00792A15">
              <w:rPr>
                <w:rFonts w:cs="Arial"/>
                <w:bCs/>
                <w:iCs/>
                <w:sz w:val="20"/>
                <w:szCs w:val="20"/>
                <w:lang w:val="sr-Cyrl-CS"/>
              </w:rPr>
              <w:t>0 дана од дана отварања понуда</w:t>
            </w:r>
          </w:p>
          <w:p w:rsidR="00D11870" w:rsidRPr="00D11870" w:rsidRDefault="00D11870" w:rsidP="00033CEB">
            <w:pPr>
              <w:spacing w:before="0"/>
              <w:jc w:val="left"/>
              <w:rPr>
                <w:rFonts w:cs="Arial"/>
                <w:b/>
                <w:bCs/>
                <w:iCs/>
                <w:sz w:val="20"/>
                <w:szCs w:val="20"/>
                <w:lang w:val="sr-Latn-RS"/>
              </w:rPr>
            </w:pPr>
          </w:p>
        </w:tc>
        <w:tc>
          <w:tcPr>
            <w:tcW w:w="3933" w:type="dxa"/>
            <w:vAlign w:val="center"/>
          </w:tcPr>
          <w:p w:rsidR="000E75A0" w:rsidRPr="00792A15" w:rsidRDefault="000E75A0" w:rsidP="00AF3AF8">
            <w:pPr>
              <w:spacing w:before="0"/>
              <w:jc w:val="center"/>
              <w:rPr>
                <w:rFonts w:cs="Arial"/>
                <w:b/>
                <w:bCs/>
                <w:iCs/>
                <w:sz w:val="20"/>
                <w:szCs w:val="20"/>
                <w:lang w:val="sr-Cyrl-CS"/>
              </w:rPr>
            </w:pPr>
          </w:p>
          <w:p w:rsidR="000E75A0" w:rsidRPr="00792A15" w:rsidRDefault="000E75A0" w:rsidP="00AF3AF8">
            <w:pPr>
              <w:spacing w:before="0"/>
              <w:jc w:val="center"/>
              <w:rPr>
                <w:rFonts w:cs="Arial"/>
                <w:b/>
                <w:bCs/>
                <w:iCs/>
                <w:sz w:val="20"/>
                <w:szCs w:val="20"/>
                <w:lang w:val="sr-Cyrl-CS"/>
              </w:rPr>
            </w:pPr>
            <w:r w:rsidRPr="00792A15">
              <w:rPr>
                <w:rFonts w:cs="Arial"/>
                <w:bCs/>
                <w:iCs/>
                <w:sz w:val="20"/>
                <w:szCs w:val="20"/>
                <w:lang w:val="sr-Cyrl-CS"/>
              </w:rPr>
              <w:t>_____ дана од дана отварања понуда</w:t>
            </w:r>
          </w:p>
        </w:tc>
      </w:tr>
      <w:tr w:rsidR="000E75A0" w:rsidRPr="00F10346" w:rsidTr="00033CEB">
        <w:tc>
          <w:tcPr>
            <w:tcW w:w="9245" w:type="dxa"/>
            <w:gridSpan w:val="2"/>
          </w:tcPr>
          <w:p w:rsidR="000E75A0" w:rsidRPr="00792A15" w:rsidRDefault="000E75A0" w:rsidP="00AF3AF8">
            <w:pPr>
              <w:spacing w:before="0"/>
              <w:rPr>
                <w:rFonts w:cs="Arial"/>
                <w:bCs/>
                <w:iCs/>
                <w:sz w:val="20"/>
                <w:szCs w:val="20"/>
                <w:lang w:val="sr-Cyrl-CS"/>
              </w:rPr>
            </w:pPr>
            <w:r w:rsidRPr="00792A1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lastRenderedPageBreak/>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CB0D94" w:rsidRDefault="00086BBA" w:rsidP="00CB0D94">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62" w:name="_Toc442559925"/>
      <w:r w:rsidRPr="00F10346">
        <w:lastRenderedPageBreak/>
        <w:t xml:space="preserve">ОБРАЗАЦ </w:t>
      </w:r>
      <w:r w:rsidR="00033CEB">
        <w:rPr>
          <w:lang w:val="sr-Cyrl-RS"/>
        </w:rPr>
        <w:t>2</w:t>
      </w:r>
      <w:r w:rsidRPr="00F10346">
        <w:t>.</w:t>
      </w:r>
      <w:bookmarkEnd w:id="262"/>
    </w:p>
    <w:p w:rsidR="00343A18" w:rsidRPr="00CB0D94" w:rsidRDefault="00343A18" w:rsidP="00CB0D9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064"/>
        <w:gridCol w:w="770"/>
        <w:gridCol w:w="738"/>
        <w:gridCol w:w="709"/>
        <w:gridCol w:w="851"/>
        <w:gridCol w:w="909"/>
        <w:gridCol w:w="1369"/>
        <w:gridCol w:w="1330"/>
      </w:tblGrid>
      <w:tr w:rsidR="00D37F11" w:rsidRPr="00F030FA" w:rsidTr="00D37F11">
        <w:tc>
          <w:tcPr>
            <w:tcW w:w="505" w:type="dxa"/>
            <w:shd w:val="clear" w:color="auto" w:fill="C6D9F1" w:themeFill="text2" w:themeFillTint="33"/>
            <w:vAlign w:val="center"/>
          </w:tcPr>
          <w:p w:rsidR="00D37F11" w:rsidRPr="00F030FA" w:rsidRDefault="00D37F11" w:rsidP="00BC01DC">
            <w:pPr>
              <w:spacing w:before="0"/>
              <w:jc w:val="center"/>
              <w:rPr>
                <w:rFonts w:cs="Arial"/>
                <w:bCs/>
                <w:iCs/>
                <w:sz w:val="16"/>
                <w:szCs w:val="16"/>
                <w:lang w:val="sr-Cyrl-CS"/>
              </w:rPr>
            </w:pPr>
            <w:r w:rsidRPr="00F030FA">
              <w:rPr>
                <w:rFonts w:cs="Arial"/>
                <w:bCs/>
                <w:iCs/>
                <w:sz w:val="16"/>
                <w:szCs w:val="16"/>
                <w:lang w:val="sr-Cyrl-CS"/>
              </w:rPr>
              <w:t>Рбр</w:t>
            </w:r>
          </w:p>
        </w:tc>
        <w:tc>
          <w:tcPr>
            <w:tcW w:w="2064"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Назив добра</w:t>
            </w:r>
          </w:p>
        </w:tc>
        <w:tc>
          <w:tcPr>
            <w:tcW w:w="770"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Јед.</w:t>
            </w:r>
          </w:p>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Мере ком</w:t>
            </w:r>
          </w:p>
        </w:tc>
        <w:tc>
          <w:tcPr>
            <w:tcW w:w="738" w:type="dxa"/>
            <w:shd w:val="clear" w:color="auto" w:fill="C6D9F1" w:themeFill="text2" w:themeFillTint="33"/>
          </w:tcPr>
          <w:p w:rsidR="00D37F11" w:rsidRPr="00F030FA" w:rsidRDefault="00D37F11" w:rsidP="00BC01DC">
            <w:pPr>
              <w:spacing w:before="0"/>
              <w:jc w:val="center"/>
              <w:rPr>
                <w:rFonts w:cs="Arial"/>
                <w:b/>
                <w:bCs/>
                <w:iCs/>
                <w:sz w:val="16"/>
                <w:szCs w:val="16"/>
                <w:lang w:val="sr-Cyrl-CS"/>
              </w:rPr>
            </w:pPr>
            <w:r>
              <w:rPr>
                <w:rFonts w:cs="Arial"/>
                <w:b/>
                <w:bCs/>
                <w:iCs/>
                <w:sz w:val="16"/>
                <w:szCs w:val="16"/>
                <w:lang w:val="sr-Cyrl-CS"/>
              </w:rPr>
              <w:t>Произвођач</w:t>
            </w:r>
          </w:p>
        </w:tc>
        <w:tc>
          <w:tcPr>
            <w:tcW w:w="709"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Количина</w:t>
            </w:r>
          </w:p>
        </w:tc>
        <w:tc>
          <w:tcPr>
            <w:tcW w:w="851"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Јед.</w:t>
            </w:r>
          </w:p>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цена без ПДВ</w:t>
            </w:r>
          </w:p>
          <w:p w:rsidR="00D37F11" w:rsidRPr="00F030FA" w:rsidRDefault="00D37F11" w:rsidP="00BC01DC">
            <w:pPr>
              <w:spacing w:before="0"/>
              <w:jc w:val="center"/>
              <w:rPr>
                <w:rFonts w:cs="Arial"/>
                <w:b/>
                <w:bCs/>
                <w:iCs/>
                <w:sz w:val="16"/>
                <w:szCs w:val="16"/>
                <w:lang w:val="sr-Cyrl-RS"/>
              </w:rPr>
            </w:pPr>
            <w:r w:rsidRPr="00F030FA">
              <w:rPr>
                <w:rFonts w:cs="Arial"/>
                <w:b/>
                <w:bCs/>
                <w:iCs/>
                <w:color w:val="00B0F0"/>
                <w:sz w:val="16"/>
                <w:szCs w:val="16"/>
                <w:lang w:val="sr-Cyrl-CS"/>
              </w:rPr>
              <w:t>дин.</w:t>
            </w:r>
            <w:r w:rsidRPr="00F030FA">
              <w:rPr>
                <w:rFonts w:cs="Arial"/>
                <w:b/>
                <w:bCs/>
                <w:iCs/>
                <w:sz w:val="16"/>
                <w:szCs w:val="16"/>
                <w:lang w:val="sr-Cyrl-CS"/>
              </w:rPr>
              <w:t xml:space="preserve"> /евро</w:t>
            </w:r>
          </w:p>
        </w:tc>
        <w:tc>
          <w:tcPr>
            <w:tcW w:w="909"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Јед.</w:t>
            </w:r>
          </w:p>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цена са ПДВ</w:t>
            </w:r>
          </w:p>
          <w:p w:rsidR="00D37F11" w:rsidRPr="00F030FA" w:rsidRDefault="00D37F11" w:rsidP="00BC01DC">
            <w:pPr>
              <w:spacing w:before="0"/>
              <w:jc w:val="center"/>
              <w:rPr>
                <w:rFonts w:cs="Arial"/>
                <w:b/>
                <w:bCs/>
                <w:iCs/>
                <w:color w:val="00B0F0"/>
                <w:sz w:val="16"/>
                <w:szCs w:val="16"/>
                <w:lang w:val="sr-Cyrl-RS"/>
              </w:rPr>
            </w:pPr>
            <w:r w:rsidRPr="00F030FA">
              <w:rPr>
                <w:rFonts w:cs="Arial"/>
                <w:b/>
                <w:bCs/>
                <w:iCs/>
                <w:color w:val="00B0F0"/>
                <w:sz w:val="16"/>
                <w:szCs w:val="16"/>
                <w:lang w:val="sr-Cyrl-CS"/>
              </w:rPr>
              <w:t xml:space="preserve">дин./евро </w:t>
            </w:r>
          </w:p>
        </w:tc>
        <w:tc>
          <w:tcPr>
            <w:tcW w:w="1369"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Укупна цена без ПДВ</w:t>
            </w:r>
          </w:p>
          <w:p w:rsidR="00D37F11" w:rsidRPr="00F030FA" w:rsidRDefault="00D37F11" w:rsidP="00BC01DC">
            <w:pPr>
              <w:spacing w:before="0"/>
              <w:jc w:val="center"/>
              <w:rPr>
                <w:rFonts w:cs="Arial"/>
                <w:b/>
                <w:bCs/>
                <w:iCs/>
                <w:color w:val="00B0F0"/>
                <w:sz w:val="16"/>
                <w:szCs w:val="16"/>
                <w:lang w:val="sr-Cyrl-RS"/>
              </w:rPr>
            </w:pPr>
            <w:r w:rsidRPr="00F030FA">
              <w:rPr>
                <w:rFonts w:cs="Arial"/>
                <w:b/>
                <w:bCs/>
                <w:iCs/>
                <w:color w:val="00B0F0"/>
                <w:sz w:val="16"/>
                <w:szCs w:val="16"/>
                <w:lang w:val="sr-Cyrl-CS"/>
              </w:rPr>
              <w:t xml:space="preserve">дин./евро </w:t>
            </w:r>
          </w:p>
        </w:tc>
        <w:tc>
          <w:tcPr>
            <w:tcW w:w="1330" w:type="dxa"/>
            <w:shd w:val="clear" w:color="auto" w:fill="C6D9F1" w:themeFill="text2" w:themeFillTint="33"/>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Укупна цена са ПДВ</w:t>
            </w:r>
          </w:p>
          <w:p w:rsidR="00D37F11" w:rsidRPr="00F030FA" w:rsidRDefault="00D37F11" w:rsidP="00BC01DC">
            <w:pPr>
              <w:spacing w:before="0"/>
              <w:jc w:val="center"/>
              <w:rPr>
                <w:rFonts w:cs="Arial"/>
                <w:b/>
                <w:bCs/>
                <w:iCs/>
                <w:sz w:val="16"/>
                <w:szCs w:val="16"/>
                <w:lang w:val="sr-Cyrl-RS"/>
              </w:rPr>
            </w:pPr>
            <w:r w:rsidRPr="00F030FA">
              <w:rPr>
                <w:rFonts w:cs="Arial"/>
                <w:b/>
                <w:bCs/>
                <w:iCs/>
                <w:color w:val="00B0F0"/>
                <w:sz w:val="16"/>
                <w:szCs w:val="16"/>
                <w:lang w:val="sr-Cyrl-CS"/>
              </w:rPr>
              <w:t>дин./евро</w:t>
            </w:r>
          </w:p>
        </w:tc>
      </w:tr>
      <w:tr w:rsidR="00D37F11" w:rsidRPr="00F030FA" w:rsidTr="00D37F11">
        <w:tc>
          <w:tcPr>
            <w:tcW w:w="505"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(1)</w:t>
            </w:r>
          </w:p>
        </w:tc>
        <w:tc>
          <w:tcPr>
            <w:tcW w:w="2064"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(2)</w:t>
            </w:r>
          </w:p>
        </w:tc>
        <w:tc>
          <w:tcPr>
            <w:tcW w:w="770"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(3)</w:t>
            </w:r>
          </w:p>
        </w:tc>
        <w:tc>
          <w:tcPr>
            <w:tcW w:w="738" w:type="dxa"/>
          </w:tcPr>
          <w:p w:rsidR="00D37F11" w:rsidRPr="00F030FA" w:rsidRDefault="00D37F11" w:rsidP="00BC01DC">
            <w:pPr>
              <w:spacing w:before="0"/>
              <w:jc w:val="center"/>
              <w:rPr>
                <w:rFonts w:cs="Arial"/>
                <w:b/>
                <w:bCs/>
                <w:iCs/>
                <w:sz w:val="16"/>
                <w:szCs w:val="16"/>
                <w:lang w:val="sr-Cyrl-CS"/>
              </w:rPr>
            </w:pPr>
          </w:p>
        </w:tc>
        <w:tc>
          <w:tcPr>
            <w:tcW w:w="709"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(4)</w:t>
            </w:r>
          </w:p>
        </w:tc>
        <w:tc>
          <w:tcPr>
            <w:tcW w:w="851"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(5)</w:t>
            </w:r>
          </w:p>
        </w:tc>
        <w:tc>
          <w:tcPr>
            <w:tcW w:w="909"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(6)</w:t>
            </w:r>
          </w:p>
        </w:tc>
        <w:tc>
          <w:tcPr>
            <w:tcW w:w="1369"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(7)</w:t>
            </w:r>
          </w:p>
        </w:tc>
        <w:tc>
          <w:tcPr>
            <w:tcW w:w="1330" w:type="dxa"/>
            <w:shd w:val="clear" w:color="auto" w:fill="auto"/>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(8)</w:t>
            </w: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1.</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.1 , цртеж 3-Кт-90-12 504</w:t>
            </w:r>
          </w:p>
        </w:tc>
        <w:tc>
          <w:tcPr>
            <w:tcW w:w="770" w:type="dxa"/>
            <w:shd w:val="clear" w:color="auto" w:fill="auto"/>
            <w:vAlign w:val="center"/>
          </w:tcPr>
          <w:p w:rsidR="00D37F11" w:rsidRPr="00585028" w:rsidRDefault="00D37F11" w:rsidP="00585028">
            <w:pPr>
              <w:jc w:val="center"/>
              <w:rPr>
                <w:rFonts w:cs="Arial"/>
                <w:sz w:val="16"/>
                <w:szCs w:val="16"/>
                <w:lang w:val="sr-Cyrl-RS"/>
              </w:rPr>
            </w:pPr>
            <w:r>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vAlign w:val="center"/>
          </w:tcPr>
          <w:p w:rsidR="00D37F11" w:rsidRPr="00AD7C8A" w:rsidRDefault="00D37F11" w:rsidP="00034371">
            <w:pPr>
              <w:spacing w:before="0" w:after="80"/>
              <w:jc w:val="center"/>
              <w:rPr>
                <w:rFonts w:cs="Arial"/>
                <w:lang w:val="sr-Cyrl-RS" w:eastAsia="hr-HR"/>
              </w:rPr>
            </w:pPr>
            <w:r>
              <w:rPr>
                <w:rFonts w:cs="Arial"/>
                <w:lang w:val="sr-Cyrl-RS" w:eastAsia="hr-HR"/>
              </w:rPr>
              <w:t>48</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2.</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.2 , цртеж 3-Кт-90-10 376</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48</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3.</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.3 , цртеж 3-Кт-90-10 377</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48</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4.</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.4 , цртеж 3-Кт-90-10 378</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48</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sidRPr="00F030FA">
              <w:rPr>
                <w:rFonts w:cs="Arial"/>
                <w:b/>
                <w:bCs/>
                <w:iCs/>
                <w:sz w:val="16"/>
                <w:szCs w:val="16"/>
                <w:lang w:val="sr-Cyrl-CS"/>
              </w:rPr>
              <w:t>5.</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.5 , цртеж 3-Кт-90-10 379</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Pr>
                <w:rFonts w:cs="Arial"/>
                <w:b/>
                <w:bCs/>
                <w:iCs/>
                <w:sz w:val="16"/>
                <w:szCs w:val="16"/>
                <w:lang w:val="sr-Cyrl-CS"/>
              </w:rPr>
              <w:t>6.</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.6 , цртеж 3-Кт-90-12 505</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Pr>
                <w:rFonts w:cs="Arial"/>
                <w:b/>
                <w:bCs/>
                <w:iCs/>
                <w:sz w:val="16"/>
                <w:szCs w:val="16"/>
                <w:lang w:val="sr-Cyrl-CS"/>
              </w:rPr>
              <w:t>7.</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.7 , цртеж 3-Кт-90-12 506</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F030FA" w:rsidRDefault="00D37F11" w:rsidP="00BC01DC">
            <w:pPr>
              <w:spacing w:before="0"/>
              <w:jc w:val="center"/>
              <w:rPr>
                <w:rFonts w:cs="Arial"/>
                <w:b/>
                <w:bCs/>
                <w:iCs/>
                <w:sz w:val="16"/>
                <w:szCs w:val="16"/>
                <w:lang w:val="sr-Cyrl-CS"/>
              </w:rPr>
            </w:pPr>
            <w:r>
              <w:rPr>
                <w:rFonts w:cs="Arial"/>
                <w:b/>
                <w:bCs/>
                <w:iCs/>
                <w:sz w:val="16"/>
                <w:szCs w:val="16"/>
                <w:lang w:val="sr-Cyrl-CS"/>
              </w:rPr>
              <w:t>8.</w:t>
            </w:r>
          </w:p>
        </w:tc>
        <w:tc>
          <w:tcPr>
            <w:tcW w:w="2064" w:type="dxa"/>
            <w:shd w:val="clear" w:color="auto" w:fill="auto"/>
          </w:tcPr>
          <w:p w:rsidR="00D37F11" w:rsidRPr="008262FB" w:rsidRDefault="00D37F11" w:rsidP="00034371">
            <w:pPr>
              <w:spacing w:before="0" w:after="80"/>
              <w:rPr>
                <w:rFonts w:cs="Arial"/>
                <w:sz w:val="16"/>
                <w:szCs w:val="16"/>
                <w:lang w:val="sr-Cyrl-RS" w:eastAsia="hr-HR"/>
              </w:rPr>
            </w:pPr>
            <w:r w:rsidRPr="008262FB">
              <w:rPr>
                <w:rFonts w:cs="Arial"/>
                <w:sz w:val="16"/>
                <w:szCs w:val="16"/>
                <w:lang w:val="sr-Cyrl-RS" w:eastAsia="hr-HR"/>
              </w:rPr>
              <w:t>Кош хладног саћа бр .8 , цртеж 3-Кт-90-12 507</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585028" w:rsidRDefault="00D37F11" w:rsidP="00BC01DC">
            <w:pPr>
              <w:spacing w:before="0"/>
              <w:jc w:val="center"/>
              <w:rPr>
                <w:rFonts w:cs="Arial"/>
                <w:b/>
                <w:bCs/>
                <w:iCs/>
                <w:sz w:val="16"/>
                <w:szCs w:val="16"/>
                <w:lang w:val="sr-Cyrl-RS"/>
              </w:rPr>
            </w:pPr>
            <w:r>
              <w:rPr>
                <w:rFonts w:cs="Arial"/>
                <w:b/>
                <w:bCs/>
                <w:iCs/>
                <w:sz w:val="16"/>
                <w:szCs w:val="16"/>
                <w:lang w:val="sr-Cyrl-RS"/>
              </w:rPr>
              <w:t>9.</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хладног саћа бр .9 , цртеж 3-Кт-90-12 508</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585028" w:rsidRDefault="00D37F11" w:rsidP="00BC01DC">
            <w:pPr>
              <w:spacing w:before="0"/>
              <w:jc w:val="center"/>
              <w:rPr>
                <w:rFonts w:cs="Arial"/>
                <w:b/>
                <w:bCs/>
                <w:iCs/>
                <w:sz w:val="16"/>
                <w:szCs w:val="16"/>
                <w:lang w:val="sr-Cyrl-RS"/>
              </w:rPr>
            </w:pPr>
            <w:r>
              <w:rPr>
                <w:rFonts w:cs="Arial"/>
                <w:b/>
                <w:bCs/>
                <w:iCs/>
                <w:sz w:val="16"/>
                <w:szCs w:val="16"/>
                <w:lang w:val="sr-Cyrl-RS"/>
              </w:rPr>
              <w:t>10.</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хладног саћа бр .10 , цртеж 3-Кт-90-12 509</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48</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Pr="00585028" w:rsidRDefault="00D37F11" w:rsidP="00BC01DC">
            <w:pPr>
              <w:spacing w:before="0"/>
              <w:jc w:val="center"/>
              <w:rPr>
                <w:rFonts w:cs="Arial"/>
                <w:b/>
                <w:bCs/>
                <w:iCs/>
                <w:sz w:val="16"/>
                <w:szCs w:val="16"/>
                <w:lang w:val="sr-Cyrl-RS"/>
              </w:rPr>
            </w:pPr>
            <w:r>
              <w:rPr>
                <w:rFonts w:cs="Arial"/>
                <w:b/>
                <w:bCs/>
                <w:iCs/>
                <w:sz w:val="16"/>
                <w:szCs w:val="16"/>
                <w:lang w:val="sr-Cyrl-RS"/>
              </w:rPr>
              <w:t>11.</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.1 , цртеж 2-Кт-90- 9204</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12.</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.2 , цртеж 2-Кт-90- 9205</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13.</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.3 , цртеж 2-Кт-90- 9206</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AD7C8A"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14.</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.4 , цртеж 2-Кт-90- 9207</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B9490E"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15.</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.5 , цртеж 2-Кт-90- 9208</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B9490E" w:rsidRDefault="00D37F11" w:rsidP="00034371">
            <w:pPr>
              <w:spacing w:before="0" w:after="80"/>
              <w:jc w:val="center"/>
              <w:rPr>
                <w:rFonts w:cs="Arial"/>
                <w:lang w:val="sr-Cyrl-RS" w:eastAsia="hr-HR"/>
              </w:rPr>
            </w:pPr>
            <w:r>
              <w:rPr>
                <w:rFonts w:cs="Arial"/>
                <w:lang w:val="sr-Cyrl-RS" w:eastAsia="hr-HR"/>
              </w:rPr>
              <w:t>96</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16.</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.6 , цртеж 2-Кт-90- 9209</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B9490E" w:rsidRDefault="00D37F11" w:rsidP="00034371">
            <w:pPr>
              <w:spacing w:before="0" w:after="80"/>
              <w:jc w:val="center"/>
              <w:rPr>
                <w:rFonts w:cs="Arial"/>
                <w:lang w:val="sr-Cyrl-RS" w:eastAsia="hr-HR"/>
              </w:rPr>
            </w:pPr>
            <w:r>
              <w:rPr>
                <w:rFonts w:cs="Arial"/>
                <w:lang w:val="sr-Cyrl-RS" w:eastAsia="hr-HR"/>
              </w:rPr>
              <w:t>192</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17.</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.7 , цртеж 2-Кт-90- 9210</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B9490E" w:rsidRDefault="00D37F11" w:rsidP="00034371">
            <w:pPr>
              <w:spacing w:before="0" w:after="80"/>
              <w:jc w:val="center"/>
              <w:rPr>
                <w:rFonts w:cs="Arial"/>
                <w:lang w:val="sr-Cyrl-RS" w:eastAsia="hr-HR"/>
              </w:rPr>
            </w:pPr>
            <w:r>
              <w:rPr>
                <w:rFonts w:cs="Arial"/>
                <w:lang w:val="sr-Cyrl-RS" w:eastAsia="hr-HR"/>
              </w:rPr>
              <w:t>192</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18.</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.8 , цртеж 2-Кт-90- 9211</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B9490E" w:rsidRDefault="00D37F11" w:rsidP="00034371">
            <w:pPr>
              <w:spacing w:before="0" w:after="80"/>
              <w:jc w:val="center"/>
              <w:rPr>
                <w:rFonts w:cs="Arial"/>
                <w:lang w:val="sr-Cyrl-RS" w:eastAsia="hr-HR"/>
              </w:rPr>
            </w:pPr>
            <w:r>
              <w:rPr>
                <w:rFonts w:cs="Arial"/>
                <w:lang w:val="sr-Cyrl-RS" w:eastAsia="hr-HR"/>
              </w:rPr>
              <w:t>192</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r w:rsidR="00D37F11" w:rsidRPr="00F030FA" w:rsidTr="00D37F11">
        <w:tc>
          <w:tcPr>
            <w:tcW w:w="505" w:type="dxa"/>
            <w:shd w:val="clear" w:color="auto" w:fill="auto"/>
            <w:vAlign w:val="center"/>
          </w:tcPr>
          <w:p w:rsidR="00D37F11" w:rsidRDefault="00D37F11" w:rsidP="00BC01DC">
            <w:pPr>
              <w:spacing w:before="0"/>
              <w:jc w:val="center"/>
              <w:rPr>
                <w:rFonts w:cs="Arial"/>
                <w:b/>
                <w:bCs/>
                <w:iCs/>
                <w:sz w:val="16"/>
                <w:szCs w:val="16"/>
                <w:lang w:val="sr-Cyrl-RS"/>
              </w:rPr>
            </w:pPr>
            <w:r>
              <w:rPr>
                <w:rFonts w:cs="Arial"/>
                <w:b/>
                <w:bCs/>
                <w:iCs/>
                <w:sz w:val="16"/>
                <w:szCs w:val="16"/>
                <w:lang w:val="sr-Cyrl-RS"/>
              </w:rPr>
              <w:t>19.</w:t>
            </w:r>
          </w:p>
        </w:tc>
        <w:tc>
          <w:tcPr>
            <w:tcW w:w="2064" w:type="dxa"/>
            <w:shd w:val="clear" w:color="auto" w:fill="auto"/>
          </w:tcPr>
          <w:p w:rsidR="00D37F11" w:rsidRPr="008262FB" w:rsidRDefault="00D37F11" w:rsidP="00034371">
            <w:pPr>
              <w:spacing w:before="0" w:after="80"/>
              <w:jc w:val="left"/>
              <w:rPr>
                <w:rFonts w:cs="Arial"/>
                <w:sz w:val="16"/>
                <w:szCs w:val="16"/>
                <w:lang w:val="sr-Cyrl-RS" w:eastAsia="hr-HR"/>
              </w:rPr>
            </w:pPr>
            <w:r w:rsidRPr="008262FB">
              <w:rPr>
                <w:rFonts w:cs="Arial"/>
                <w:sz w:val="16"/>
                <w:szCs w:val="16"/>
                <w:lang w:val="sr-Cyrl-RS" w:eastAsia="hr-HR"/>
              </w:rPr>
              <w:t>Кош топлог саћа бр .9 , цртеж 2-Кт-90- 9212</w:t>
            </w:r>
          </w:p>
        </w:tc>
        <w:tc>
          <w:tcPr>
            <w:tcW w:w="770" w:type="dxa"/>
            <w:shd w:val="clear" w:color="auto" w:fill="auto"/>
          </w:tcPr>
          <w:p w:rsidR="00D37F11" w:rsidRDefault="00D37F11" w:rsidP="00D2221A">
            <w:pPr>
              <w:jc w:val="center"/>
            </w:pPr>
            <w:r w:rsidRPr="001901B3">
              <w:rPr>
                <w:rFonts w:cs="Arial"/>
                <w:sz w:val="16"/>
                <w:szCs w:val="16"/>
                <w:lang w:val="sr-Cyrl-RS"/>
              </w:rPr>
              <w:t>ком</w:t>
            </w:r>
          </w:p>
        </w:tc>
        <w:tc>
          <w:tcPr>
            <w:tcW w:w="738" w:type="dxa"/>
          </w:tcPr>
          <w:p w:rsidR="00D37F11" w:rsidRDefault="00D37F11" w:rsidP="00034371">
            <w:pPr>
              <w:spacing w:before="0" w:after="80"/>
              <w:jc w:val="center"/>
              <w:rPr>
                <w:rFonts w:cs="Arial"/>
                <w:lang w:val="sr-Cyrl-RS" w:eastAsia="hr-HR"/>
              </w:rPr>
            </w:pPr>
          </w:p>
        </w:tc>
        <w:tc>
          <w:tcPr>
            <w:tcW w:w="709" w:type="dxa"/>
            <w:shd w:val="clear" w:color="auto" w:fill="auto"/>
          </w:tcPr>
          <w:p w:rsidR="00D37F11" w:rsidRPr="00B9490E" w:rsidRDefault="00D37F11" w:rsidP="00034371">
            <w:pPr>
              <w:spacing w:before="0" w:after="80"/>
              <w:jc w:val="center"/>
              <w:rPr>
                <w:rFonts w:cs="Arial"/>
                <w:lang w:val="sr-Cyrl-RS" w:eastAsia="hr-HR"/>
              </w:rPr>
            </w:pPr>
            <w:r>
              <w:rPr>
                <w:rFonts w:cs="Arial"/>
                <w:lang w:val="sr-Cyrl-RS" w:eastAsia="hr-HR"/>
              </w:rPr>
              <w:t>192</w:t>
            </w:r>
          </w:p>
        </w:tc>
        <w:tc>
          <w:tcPr>
            <w:tcW w:w="851" w:type="dxa"/>
            <w:shd w:val="clear" w:color="auto" w:fill="auto"/>
            <w:vAlign w:val="center"/>
          </w:tcPr>
          <w:p w:rsidR="00D37F11" w:rsidRPr="00F030FA" w:rsidRDefault="00D37F11" w:rsidP="00BC01DC">
            <w:pPr>
              <w:spacing w:before="0"/>
              <w:jc w:val="center"/>
              <w:rPr>
                <w:rFonts w:cs="Arial"/>
                <w:b/>
                <w:bCs/>
                <w:iCs/>
                <w:sz w:val="16"/>
                <w:szCs w:val="16"/>
              </w:rPr>
            </w:pPr>
          </w:p>
        </w:tc>
        <w:tc>
          <w:tcPr>
            <w:tcW w:w="909" w:type="dxa"/>
            <w:shd w:val="clear" w:color="auto" w:fill="auto"/>
            <w:vAlign w:val="center"/>
          </w:tcPr>
          <w:p w:rsidR="00D37F11" w:rsidRPr="00F030FA" w:rsidRDefault="00D37F11" w:rsidP="00BC01DC">
            <w:pPr>
              <w:spacing w:before="0"/>
              <w:jc w:val="center"/>
              <w:rPr>
                <w:rFonts w:cs="Arial"/>
                <w:b/>
                <w:bCs/>
                <w:iCs/>
                <w:sz w:val="16"/>
                <w:szCs w:val="16"/>
              </w:rPr>
            </w:pPr>
          </w:p>
        </w:tc>
        <w:tc>
          <w:tcPr>
            <w:tcW w:w="1369" w:type="dxa"/>
            <w:shd w:val="clear" w:color="auto" w:fill="auto"/>
            <w:vAlign w:val="center"/>
          </w:tcPr>
          <w:p w:rsidR="00D37F11" w:rsidRPr="00F030FA" w:rsidRDefault="00D37F11" w:rsidP="00BC01DC">
            <w:pPr>
              <w:spacing w:before="0"/>
              <w:jc w:val="center"/>
              <w:rPr>
                <w:rFonts w:cs="Arial"/>
                <w:b/>
                <w:bCs/>
                <w:iCs/>
                <w:sz w:val="16"/>
                <w:szCs w:val="16"/>
              </w:rPr>
            </w:pPr>
          </w:p>
        </w:tc>
        <w:tc>
          <w:tcPr>
            <w:tcW w:w="1330" w:type="dxa"/>
            <w:shd w:val="clear" w:color="auto" w:fill="auto"/>
            <w:vAlign w:val="center"/>
          </w:tcPr>
          <w:p w:rsidR="00D37F11" w:rsidRPr="00F030FA" w:rsidRDefault="00D37F11" w:rsidP="00BC01DC">
            <w:pPr>
              <w:spacing w:before="0"/>
              <w:jc w:val="center"/>
              <w:rPr>
                <w:rFonts w:cs="Arial"/>
                <w:b/>
                <w:bCs/>
                <w:iCs/>
                <w:sz w:val="16"/>
                <w:szCs w:val="16"/>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F030FA" w:rsidRDefault="007F7D7A" w:rsidP="00BE2EA9">
            <w:pPr>
              <w:spacing w:before="0"/>
              <w:jc w:val="center"/>
              <w:rPr>
                <w:rFonts w:cs="Arial"/>
                <w:b/>
                <w:lang w:val="sr-Cyrl-RS"/>
              </w:rPr>
            </w:pPr>
            <w:r w:rsidRPr="00F030FA">
              <w:rPr>
                <w:rFonts w:cs="Arial"/>
                <w:b/>
              </w:rPr>
              <w:t xml:space="preserve">УКУПНО ПОНУЂЕНА ЦЕНА  без ПДВ </w:t>
            </w:r>
            <w:r w:rsidR="008A7A6B" w:rsidRPr="00F030FA">
              <w:rPr>
                <w:rFonts w:cs="Arial"/>
                <w:b/>
              </w:rPr>
              <w:t>дин</w:t>
            </w:r>
            <w:r w:rsidR="008A7A6B" w:rsidRPr="00F030FA">
              <w:rPr>
                <w:rFonts w:cs="Arial"/>
                <w:b/>
                <w:lang w:val="sr-Cyrl-RS"/>
              </w:rPr>
              <w:t>/евро</w:t>
            </w:r>
          </w:p>
          <w:p w:rsidR="007F7D7A" w:rsidRPr="00F030FA" w:rsidRDefault="007F7D7A" w:rsidP="00BE2EA9">
            <w:pPr>
              <w:spacing w:before="0"/>
              <w:jc w:val="center"/>
              <w:rPr>
                <w:rFonts w:cs="Arial"/>
                <w:b/>
              </w:rPr>
            </w:pPr>
            <w:r w:rsidRPr="00F030FA">
              <w:rPr>
                <w:rFonts w:cs="Arial"/>
                <w:b/>
              </w:rPr>
              <w:t xml:space="preserve">(збир колоне бр. </w:t>
            </w:r>
            <w:r w:rsidRPr="00F030FA">
              <w:rPr>
                <w:rFonts w:cs="Arial"/>
                <w:b/>
                <w:lang w:val="sr-Cyrl-CS"/>
              </w:rPr>
              <w:t>7</w:t>
            </w:r>
            <w:r w:rsidRPr="00F030FA">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lang w:val="sr-Cyrl-RS"/>
              </w:rPr>
            </w:pPr>
            <w:r w:rsidRPr="00F030FA">
              <w:rPr>
                <w:rFonts w:cs="Arial"/>
                <w:b/>
              </w:rPr>
              <w:t>УКУПАН ИЗНОС  ПДВ ди</w:t>
            </w:r>
            <w:r w:rsidR="008A7A6B" w:rsidRPr="00F030FA">
              <w:rPr>
                <w:rFonts w:cs="Arial"/>
                <w:b/>
                <w:lang w:val="sr-Cyrl-RS"/>
              </w:rPr>
              <w:t>н/евро</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rPr>
            </w:pPr>
            <w:r w:rsidRPr="00F030FA">
              <w:rPr>
                <w:rFonts w:cs="Arial"/>
                <w:b/>
              </w:rPr>
              <w:t>УКУПНО ПОНУЂЕНА ЦЕНА  са ПДВ</w:t>
            </w:r>
          </w:p>
          <w:p w:rsidR="007F7D7A" w:rsidRPr="00F030FA" w:rsidRDefault="007F7D7A" w:rsidP="00BE2EA9">
            <w:pPr>
              <w:spacing w:before="0"/>
              <w:jc w:val="center"/>
              <w:rPr>
                <w:rFonts w:cs="Arial"/>
                <w:b/>
                <w:lang w:val="sr-Cyrl-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r w:rsidR="008A7A6B" w:rsidRPr="00F030FA">
              <w:rPr>
                <w:rFonts w:cs="Arial"/>
                <w:b/>
                <w:lang w:val="sr-Cyrl-RS"/>
              </w:rPr>
              <w:t>/евро</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Pr="00086BBA" w:rsidRDefault="00086BB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A62AB" w:rsidRDefault="001639AB" w:rsidP="00BC01DC">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639AB" w:rsidRPr="009A62AB" w:rsidRDefault="001639AB" w:rsidP="007F7D7A">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639AB" w:rsidRPr="001E05F5" w:rsidRDefault="001639AB" w:rsidP="00086BBA">
            <w:pPr>
              <w:spacing w:before="0"/>
              <w:jc w:val="left"/>
              <w:rPr>
                <w:rFonts w:cs="Arial"/>
              </w:rPr>
            </w:pPr>
            <w:r w:rsidRPr="001E05F5">
              <w:rPr>
                <w:rFonts w:cs="Arial"/>
              </w:rPr>
              <w:t>Трошкови царине</w:t>
            </w:r>
          </w:p>
        </w:tc>
        <w:tc>
          <w:tcPr>
            <w:tcW w:w="3960" w:type="dxa"/>
          </w:tcPr>
          <w:p w:rsidR="001639AB" w:rsidRPr="001E05F5" w:rsidRDefault="001639AB" w:rsidP="007F7D7A">
            <w:pPr>
              <w:spacing w:before="0"/>
              <w:jc w:val="center"/>
              <w:rPr>
                <w:rFonts w:cs="Arial"/>
              </w:rPr>
            </w:pPr>
            <w:r w:rsidRPr="001E05F5">
              <w:rPr>
                <w:rFonts w:cs="Arial"/>
              </w:rPr>
              <w:t>_____динара/ EUR односно ____%</w:t>
            </w:r>
          </w:p>
        </w:tc>
      </w:tr>
      <w:tr w:rsidR="001639AB" w:rsidRPr="00F10346" w:rsidTr="001639AB">
        <w:trPr>
          <w:trHeight w:val="525"/>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превоза</w:t>
            </w:r>
          </w:p>
        </w:tc>
        <w:tc>
          <w:tcPr>
            <w:tcW w:w="3960" w:type="dxa"/>
          </w:tcPr>
          <w:p w:rsidR="001639AB" w:rsidRPr="009A62AB" w:rsidRDefault="001639AB" w:rsidP="007F7D7A">
            <w:pPr>
              <w:spacing w:before="0"/>
              <w:jc w:val="center"/>
              <w:rPr>
                <w:rFonts w:cs="Arial"/>
              </w:rPr>
            </w:pPr>
            <w:r w:rsidRPr="009A62AB">
              <w:rPr>
                <w:rFonts w:cs="Arial"/>
              </w:rPr>
              <w:t>_____динара/ EUR односно ____%</w:t>
            </w:r>
          </w:p>
        </w:tc>
      </w:tr>
      <w:tr w:rsidR="00654273" w:rsidRPr="00F10346" w:rsidTr="001639AB">
        <w:trPr>
          <w:trHeight w:val="525"/>
        </w:trPr>
        <w:tc>
          <w:tcPr>
            <w:tcW w:w="3022" w:type="dxa"/>
            <w:vMerge/>
            <w:shd w:val="clear" w:color="auto" w:fill="auto"/>
          </w:tcPr>
          <w:p w:rsidR="00654273" w:rsidRPr="009A62AB" w:rsidRDefault="00654273" w:rsidP="007F7D7A">
            <w:pPr>
              <w:spacing w:before="0"/>
              <w:rPr>
                <w:rFonts w:cs="Arial"/>
              </w:rPr>
            </w:pPr>
          </w:p>
        </w:tc>
        <w:tc>
          <w:tcPr>
            <w:tcW w:w="2970" w:type="dxa"/>
            <w:shd w:val="clear" w:color="auto" w:fill="auto"/>
            <w:vAlign w:val="center"/>
          </w:tcPr>
          <w:p w:rsidR="00654273" w:rsidRPr="00654273" w:rsidRDefault="00654273" w:rsidP="00086BBA">
            <w:pPr>
              <w:spacing w:before="0"/>
              <w:jc w:val="left"/>
              <w:rPr>
                <w:rFonts w:cs="Arial"/>
                <w:lang w:val="sr-Cyrl-RS"/>
              </w:rPr>
            </w:pPr>
            <w:r>
              <w:rPr>
                <w:rFonts w:cs="Arial"/>
                <w:lang w:val="sr-Cyrl-RS"/>
              </w:rPr>
              <w:t>Трошкови материјала</w:t>
            </w:r>
          </w:p>
        </w:tc>
        <w:tc>
          <w:tcPr>
            <w:tcW w:w="3960" w:type="dxa"/>
          </w:tcPr>
          <w:p w:rsidR="00654273" w:rsidRPr="009A62AB" w:rsidRDefault="00654273" w:rsidP="007F7D7A">
            <w:pPr>
              <w:spacing w:before="0"/>
              <w:jc w:val="center"/>
              <w:rPr>
                <w:rFonts w:cs="Arial"/>
              </w:rPr>
            </w:pPr>
            <w:r w:rsidRPr="009A62AB">
              <w:rPr>
                <w:rFonts w:cs="Arial"/>
              </w:rPr>
              <w:t>_____динара/ EUR односно ____%</w:t>
            </w:r>
          </w:p>
        </w:tc>
      </w:tr>
      <w:tr w:rsidR="001639AB" w:rsidRPr="00F10346" w:rsidTr="001639AB">
        <w:trPr>
          <w:trHeight w:val="534"/>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639AB" w:rsidRPr="009A62AB" w:rsidRDefault="001639AB" w:rsidP="007F7D7A">
            <w:pPr>
              <w:spacing w:before="0"/>
              <w:jc w:val="center"/>
              <w:rPr>
                <w:rFonts w:cs="Arial"/>
              </w:rPr>
            </w:pPr>
            <w:r w:rsidRPr="009A62AB">
              <w:rPr>
                <w:rFonts w:cs="Arial"/>
              </w:rPr>
              <w:t>_____динара/ EUR односно ____%</w:t>
            </w:r>
          </w:p>
        </w:tc>
      </w:tr>
    </w:tbl>
    <w:p w:rsidR="00343A18" w:rsidRPr="00585028"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14B19" w:rsidRPr="00314B19" w:rsidRDefault="00314B19" w:rsidP="00585028">
      <w:pPr>
        <w:spacing w:before="0"/>
        <w:jc w:val="left"/>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6BBA" w:rsidRPr="00585028" w:rsidRDefault="00343A18" w:rsidP="0058502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0F683D" w:rsidRPr="00585028" w:rsidRDefault="00343A18" w:rsidP="00343A18">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F4348E">
        <w:rPr>
          <w:rFonts w:cs="Arial"/>
        </w:rPr>
        <w:t xml:space="preserve">колоне бр. </w:t>
      </w:r>
      <w:r w:rsidR="00F4348E">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086BBA" w:rsidRPr="00585028" w:rsidRDefault="001639AB" w:rsidP="00585028">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r w:rsidR="00086BBA">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r w:rsidRPr="009D13A4">
        <w:t xml:space="preserve">ОБРАЗАЦ </w:t>
      </w:r>
      <w:r w:rsidR="00033CEB" w:rsidRPr="009D13A4">
        <w:rPr>
          <w:lang w:val="sr-Cyrl-RS"/>
        </w:rPr>
        <w:t>3</w:t>
      </w:r>
      <w:r w:rsidRPr="009D13A4">
        <w:t>.</w:t>
      </w:r>
      <w:bookmarkEnd w:id="263"/>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w:t>
      </w:r>
      <w:r w:rsidR="00585028">
        <w:rPr>
          <w:rFonts w:cs="Arial"/>
          <w:b w:val="0"/>
          <w:lang w:val="ru-RU"/>
        </w:rPr>
        <w:t>_____</w:t>
      </w:r>
      <w:r w:rsidRPr="00086BBA">
        <w:rPr>
          <w:rFonts w:cs="Arial"/>
          <w:b w:val="0"/>
          <w:lang w:val="ru-RU"/>
        </w:rPr>
        <w:t xml:space="preserve"> за јавну набавку добара</w:t>
      </w:r>
      <w:r w:rsidR="00086BBA" w:rsidRPr="00086BBA">
        <w:rPr>
          <w:rFonts w:cs="Arial"/>
          <w:b w:val="0"/>
          <w:lang w:val="ru-RU"/>
        </w:rPr>
        <w:t>:</w:t>
      </w:r>
      <w:r w:rsidR="00086BBA" w:rsidRPr="00086BBA">
        <w:rPr>
          <w:rFonts w:cs="Arial"/>
          <w:b w:val="0"/>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r w:rsidR="00350B49">
        <w:rPr>
          <w:rFonts w:cs="Arial"/>
          <w:b w:val="0"/>
          <w:lang w:val="ru-RU"/>
        </w:rPr>
        <w:t xml:space="preserve"> </w:t>
      </w:r>
      <w:r w:rsidR="008A7A6B">
        <w:rPr>
          <w:rFonts w:cs="Arial"/>
          <w:b w:val="0"/>
          <w:lang w:val="ru-RU"/>
        </w:rPr>
        <w:t xml:space="preserve">ЈН </w:t>
      </w:r>
      <w:r w:rsidRPr="00086BBA">
        <w:rPr>
          <w:rFonts w:cs="Arial"/>
          <w:b w:val="0"/>
          <w:lang w:val="ru-RU"/>
        </w:rPr>
        <w:t>бр.</w:t>
      </w:r>
      <w:r w:rsidR="00F4348E">
        <w:rPr>
          <w:b w:val="0"/>
          <w:sz w:val="24"/>
          <w:szCs w:val="24"/>
        </w:rPr>
        <w:t>3000/</w:t>
      </w:r>
      <w:r w:rsidR="00D2221A">
        <w:rPr>
          <w:b w:val="0"/>
          <w:sz w:val="24"/>
          <w:szCs w:val="24"/>
          <w:lang w:val="sr-Cyrl-RS"/>
        </w:rPr>
        <w:t>123</w:t>
      </w:r>
      <w:r w:rsidR="00D17F05">
        <w:rPr>
          <w:b w:val="0"/>
          <w:sz w:val="24"/>
          <w:szCs w:val="24"/>
          <w:lang w:val="sr-Cyrl-RS"/>
        </w:rPr>
        <w:t>9</w:t>
      </w:r>
      <w:r w:rsidR="00D17F05">
        <w:rPr>
          <w:b w:val="0"/>
          <w:sz w:val="24"/>
          <w:szCs w:val="24"/>
        </w:rPr>
        <w:t>/201</w:t>
      </w:r>
      <w:r w:rsidR="00D17F05">
        <w:rPr>
          <w:b w:val="0"/>
          <w:sz w:val="24"/>
          <w:szCs w:val="24"/>
          <w:lang w:val="sr-Cyrl-RS"/>
        </w:rPr>
        <w:t>7</w:t>
      </w:r>
      <w:r w:rsidR="00F4348E">
        <w:rPr>
          <w:b w:val="0"/>
          <w:sz w:val="24"/>
          <w:szCs w:val="24"/>
        </w:rPr>
        <w:t xml:space="preserve"> (</w:t>
      </w:r>
      <w:r w:rsidR="00D2221A">
        <w:rPr>
          <w:b w:val="0"/>
          <w:sz w:val="24"/>
          <w:szCs w:val="24"/>
          <w:lang w:val="sr-Cyrl-RS"/>
        </w:rPr>
        <w:t>1563</w:t>
      </w:r>
      <w:r w:rsidR="00D17F05">
        <w:rPr>
          <w:b w:val="0"/>
          <w:sz w:val="24"/>
          <w:szCs w:val="24"/>
        </w:rPr>
        <w:t>/201</w:t>
      </w:r>
      <w:r w:rsidR="00D17F05">
        <w:rPr>
          <w:b w:val="0"/>
          <w:sz w:val="24"/>
          <w:szCs w:val="24"/>
          <w:lang w:val="sr-Cyrl-RS"/>
        </w:rPr>
        <w:t>7</w:t>
      </w:r>
      <w:r w:rsidR="00086BBA" w:rsidRPr="00086BBA">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85028">
        <w:rPr>
          <w:rFonts w:cs="Arial"/>
          <w:lang w:val="ru-RU"/>
        </w:rPr>
        <w:t xml:space="preserve"> </w:t>
      </w:r>
      <w:r w:rsidRPr="00F10346">
        <w:rPr>
          <w:rFonts w:cs="Arial"/>
          <w:lang w:val="ru-RU"/>
        </w:rPr>
        <w:t>Порталу јавних набавки и интерне</w:t>
      </w:r>
      <w:r w:rsidR="00585028">
        <w:rPr>
          <w:rFonts w:cs="Arial"/>
          <w:lang w:val="ru-RU"/>
        </w:rPr>
        <w:t>т страници Наручиоца дана _____.</w:t>
      </w:r>
      <w:r w:rsidRPr="00F10346">
        <w:rPr>
          <w:rFonts w:cs="Arial"/>
          <w:lang w:val="ru-RU"/>
        </w:rPr>
        <w:t>____</w:t>
      </w:r>
      <w:r w:rsidR="0058502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Pr="00F10346" w:rsidRDefault="00B56577" w:rsidP="00343A18">
      <w:pPr>
        <w:rPr>
          <w:rFonts w:cs="Arial"/>
          <w:lang w:val="ru-RU"/>
        </w:rPr>
      </w:pPr>
    </w:p>
    <w:p w:rsidR="00343A18" w:rsidRPr="00F10346" w:rsidRDefault="00343A18" w:rsidP="00343A18">
      <w:pPr>
        <w:pStyle w:val="KDObrazac"/>
        <w:spacing w:before="0"/>
      </w:pPr>
      <w:bookmarkStart w:id="264" w:name="_Toc442559928"/>
      <w:r w:rsidRPr="00AF26C4">
        <w:t xml:space="preserve">ОБРАЗАЦ </w:t>
      </w:r>
      <w:r w:rsidR="00033CEB" w:rsidRPr="00AF26C4">
        <w:rPr>
          <w:lang w:val="sr-Cyrl-RS"/>
        </w:rPr>
        <w:t>4</w:t>
      </w:r>
      <w:r w:rsidRPr="00AF26C4">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C11815">
        <w:rPr>
          <w:rFonts w:cs="Arial"/>
          <w:lang w:val="ru-RU"/>
        </w:rPr>
        <w:t>:</w:t>
      </w:r>
      <w:r w:rsidR="00C11815" w:rsidRPr="00C11815">
        <w:rPr>
          <w:rFonts w:cs="Arial"/>
          <w:b/>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r w:rsidR="00350B49">
        <w:rPr>
          <w:rFonts w:cs="Arial"/>
          <w:lang w:val="sr-Cyrl-RS"/>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8A7A6B">
        <w:rPr>
          <w:rFonts w:cs="Arial"/>
          <w:lang w:val="sr-Cyrl-RS"/>
        </w:rPr>
        <w:t xml:space="preserve"> </w:t>
      </w:r>
      <w:r w:rsidRPr="00F10346">
        <w:rPr>
          <w:rFonts w:cs="Arial"/>
          <w:lang w:val="ru-RU"/>
        </w:rPr>
        <w:t>јавне набавке ЈН бр.</w:t>
      </w:r>
      <w:r w:rsidR="00C11815" w:rsidRPr="00C11815">
        <w:rPr>
          <w:b/>
          <w:sz w:val="24"/>
          <w:szCs w:val="24"/>
          <w:lang w:eastAsia="ar-SA"/>
        </w:rPr>
        <w:t xml:space="preserve"> </w:t>
      </w:r>
      <w:r w:rsidR="00F4348E">
        <w:rPr>
          <w:b/>
          <w:sz w:val="24"/>
          <w:szCs w:val="24"/>
          <w:lang w:eastAsia="ar-SA"/>
        </w:rPr>
        <w:t>3000/</w:t>
      </w:r>
      <w:r w:rsidR="00D2221A">
        <w:rPr>
          <w:b/>
          <w:sz w:val="24"/>
          <w:szCs w:val="24"/>
          <w:lang w:val="sr-Cyrl-RS" w:eastAsia="ar-SA"/>
        </w:rPr>
        <w:t>123</w:t>
      </w:r>
      <w:r w:rsidR="00D17F05">
        <w:rPr>
          <w:b/>
          <w:sz w:val="24"/>
          <w:szCs w:val="24"/>
          <w:lang w:val="sr-Cyrl-RS" w:eastAsia="ar-SA"/>
        </w:rPr>
        <w:t>9</w:t>
      </w:r>
      <w:r w:rsidR="00D17F05">
        <w:rPr>
          <w:b/>
          <w:sz w:val="24"/>
          <w:szCs w:val="24"/>
          <w:lang w:eastAsia="ar-SA"/>
        </w:rPr>
        <w:t>/201</w:t>
      </w:r>
      <w:r w:rsidR="00D17F05">
        <w:rPr>
          <w:b/>
          <w:sz w:val="24"/>
          <w:szCs w:val="24"/>
          <w:lang w:val="sr-Cyrl-RS" w:eastAsia="ar-SA"/>
        </w:rPr>
        <w:t>7</w:t>
      </w:r>
      <w:r w:rsidR="00F4348E">
        <w:rPr>
          <w:b/>
          <w:sz w:val="24"/>
          <w:szCs w:val="24"/>
          <w:lang w:eastAsia="ar-SA"/>
        </w:rPr>
        <w:t xml:space="preserve"> (</w:t>
      </w:r>
      <w:r w:rsidR="00D2221A">
        <w:rPr>
          <w:b/>
          <w:sz w:val="24"/>
          <w:szCs w:val="24"/>
          <w:lang w:val="sr-Cyrl-RS" w:eastAsia="ar-SA"/>
        </w:rPr>
        <w:t>1563</w:t>
      </w:r>
      <w:r w:rsidR="00D17F05">
        <w:rPr>
          <w:b/>
          <w:sz w:val="24"/>
          <w:szCs w:val="24"/>
          <w:lang w:eastAsia="ar-SA"/>
        </w:rPr>
        <w:t>/201</w:t>
      </w:r>
      <w:r w:rsidR="00D17F05">
        <w:rPr>
          <w:b/>
          <w:sz w:val="24"/>
          <w:szCs w:val="24"/>
          <w:lang w:val="sr-Cyrl-RS" w:eastAsia="ar-SA"/>
        </w:rPr>
        <w:t>7</w:t>
      </w:r>
      <w:r w:rsidR="00C11815" w:rsidRPr="00086BBA">
        <w:rPr>
          <w:b/>
          <w:sz w:val="24"/>
          <w:szCs w:val="24"/>
          <w:lang w:eastAsia="ar-SA"/>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B56577" w:rsidRDefault="00B56577">
      <w:pPr>
        <w:spacing w:before="0"/>
        <w:jc w:val="left"/>
      </w:pPr>
      <w:r>
        <w:br w:type="page"/>
      </w:r>
    </w:p>
    <w:p w:rsidR="0042687E" w:rsidRPr="00F10346" w:rsidRDefault="0042687E" w:rsidP="00874F5B"/>
    <w:p w:rsidR="00952E72" w:rsidRPr="00033CEB" w:rsidRDefault="00952E72" w:rsidP="00874F5B">
      <w:pPr>
        <w:rPr>
          <w:lang w:val="sr-Cyrl-RS"/>
        </w:rPr>
      </w:pPr>
    </w:p>
    <w:p w:rsidR="00343A18" w:rsidRPr="00F10346" w:rsidRDefault="00343A18" w:rsidP="00343A18">
      <w:pPr>
        <w:pStyle w:val="KDObrazac"/>
        <w:spacing w:before="0"/>
        <w:rPr>
          <w:color w:val="00B0F0"/>
        </w:rPr>
      </w:pPr>
      <w:bookmarkStart w:id="266" w:name="_Toc442559930"/>
      <w:r w:rsidRPr="009D13A4">
        <w:rPr>
          <w:color w:val="00B0F0"/>
        </w:rPr>
        <w:t xml:space="preserve">OБРАЗАЦ </w:t>
      </w:r>
      <w:r w:rsidR="00033CEB" w:rsidRPr="009D13A4">
        <w:rPr>
          <w:color w:val="00B0F0"/>
          <w:lang w:val="sr-Cyrl-RS"/>
        </w:rPr>
        <w:t>5</w:t>
      </w:r>
      <w:r w:rsidRPr="009D13A4">
        <w:rPr>
          <w:color w:val="00B0F0"/>
        </w:rPr>
        <w:t>.</w:t>
      </w:r>
      <w:bookmarkEnd w:id="266"/>
    </w:p>
    <w:p w:rsidR="00343A18" w:rsidRPr="00033CEB" w:rsidRDefault="00343A18" w:rsidP="00404B26">
      <w:pPr>
        <w:jc w:val="center"/>
        <w:rPr>
          <w:b/>
          <w:lang w:val="ru-RU"/>
        </w:rPr>
      </w:pPr>
      <w:bookmarkStart w:id="267" w:name="_Toc442559931"/>
      <w:r w:rsidRPr="00033CEB">
        <w:rPr>
          <w:b/>
          <w:lang w:val="ru-RU"/>
        </w:rPr>
        <w:t>И З Ј А В А</w:t>
      </w:r>
      <w:bookmarkEnd w:id="267"/>
    </w:p>
    <w:p w:rsidR="00343A18" w:rsidRPr="00033CEB" w:rsidRDefault="00343A18" w:rsidP="00404B26">
      <w:pPr>
        <w:jc w:val="center"/>
        <w:rPr>
          <w:b/>
          <w:lang w:val="ru-RU"/>
        </w:rPr>
      </w:pPr>
      <w:bookmarkStart w:id="268" w:name="_Toc442559932"/>
      <w:r w:rsidRPr="00033CEB">
        <w:rPr>
          <w:b/>
          <w:lang w:val="ru-RU"/>
        </w:rPr>
        <w:t>КОЈОМ ПОНУЂАЧ/ЧЛАН ГРУПЕ  ПОТВРЂУЈЕ ДА ИСПУЊАВА УСЛОВЕ ЗА УЧЕШЋЕ</w:t>
      </w:r>
      <w:bookmarkStart w:id="269" w:name="_Toc442559933"/>
      <w:bookmarkEnd w:id="268"/>
      <w:r w:rsidR="00D63709" w:rsidRPr="00033CEB">
        <w:rPr>
          <w:b/>
          <w:lang w:val="ru-RU"/>
        </w:rPr>
        <w:t xml:space="preserve"> </w:t>
      </w:r>
      <w:r w:rsidRPr="00033CEB">
        <w:rPr>
          <w:b/>
          <w:lang w:val="ru-RU"/>
        </w:rPr>
        <w:t>У ПОСТУПКУ ЈАВНЕ НАБАВКЕ</w:t>
      </w:r>
      <w:bookmarkEnd w:id="269"/>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005C5C70">
        <w:rPr>
          <w:rFonts w:cs="Arial"/>
          <w:noProof/>
        </w:rPr>
        <w:t>обавезне</w:t>
      </w:r>
      <w:r w:rsidRPr="00033CEB">
        <w:rPr>
          <w:rFonts w:cs="Arial"/>
          <w:noProof/>
        </w:rPr>
        <w:t xml:space="preserve">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r w:rsidRPr="00033CEB">
        <w:rPr>
          <w:rFonts w:cs="Arial"/>
          <w:noProof/>
          <w:lang w:val="sr-Latn-CS"/>
        </w:rPr>
        <w:t>,</w:t>
      </w:r>
      <w:r w:rsidR="00C11815">
        <w:rPr>
          <w:rFonts w:cs="Arial"/>
          <w:noProof/>
        </w:rPr>
        <w:t xml:space="preserve"> ЈН бр.</w:t>
      </w:r>
      <w:r w:rsidR="00C11815">
        <w:rPr>
          <w:rFonts w:cs="Arial"/>
          <w:noProof/>
          <w:lang w:val="sr-Cyrl-RS"/>
        </w:rPr>
        <w:t xml:space="preserve"> </w:t>
      </w:r>
      <w:r w:rsidR="00F4348E">
        <w:rPr>
          <w:b/>
          <w:sz w:val="24"/>
          <w:szCs w:val="24"/>
          <w:lang w:eastAsia="ar-SA"/>
        </w:rPr>
        <w:t>3000/</w:t>
      </w:r>
      <w:r w:rsidR="00D2221A">
        <w:rPr>
          <w:b/>
          <w:sz w:val="24"/>
          <w:szCs w:val="24"/>
          <w:lang w:val="sr-Cyrl-RS" w:eastAsia="ar-SA"/>
        </w:rPr>
        <w:t>123</w:t>
      </w:r>
      <w:r w:rsidR="00D17F05">
        <w:rPr>
          <w:b/>
          <w:sz w:val="24"/>
          <w:szCs w:val="24"/>
          <w:lang w:val="sr-Cyrl-RS" w:eastAsia="ar-SA"/>
        </w:rPr>
        <w:t>9</w:t>
      </w:r>
      <w:r w:rsidR="00D17F05">
        <w:rPr>
          <w:b/>
          <w:sz w:val="24"/>
          <w:szCs w:val="24"/>
          <w:lang w:eastAsia="ar-SA"/>
        </w:rPr>
        <w:t>/201</w:t>
      </w:r>
      <w:r w:rsidR="00D17F05">
        <w:rPr>
          <w:b/>
          <w:sz w:val="24"/>
          <w:szCs w:val="24"/>
          <w:lang w:val="sr-Cyrl-RS" w:eastAsia="ar-SA"/>
        </w:rPr>
        <w:t>7</w:t>
      </w:r>
      <w:r w:rsidR="00F4348E">
        <w:rPr>
          <w:b/>
          <w:sz w:val="24"/>
          <w:szCs w:val="24"/>
          <w:lang w:eastAsia="ar-SA"/>
        </w:rPr>
        <w:t xml:space="preserve"> (</w:t>
      </w:r>
      <w:r w:rsidR="00D2221A">
        <w:rPr>
          <w:b/>
          <w:sz w:val="24"/>
          <w:szCs w:val="24"/>
          <w:lang w:val="sr-Cyrl-RS" w:eastAsia="ar-SA"/>
        </w:rPr>
        <w:t>1563</w:t>
      </w:r>
      <w:r w:rsidR="00D17F05">
        <w:rPr>
          <w:b/>
          <w:sz w:val="24"/>
          <w:szCs w:val="24"/>
          <w:lang w:eastAsia="ar-SA"/>
        </w:rPr>
        <w:t>/201</w:t>
      </w:r>
      <w:r w:rsidR="00D17F05">
        <w:rPr>
          <w:b/>
          <w:sz w:val="24"/>
          <w:szCs w:val="24"/>
          <w:lang w:val="sr-Cyrl-RS" w:eastAsia="ar-SA"/>
        </w:rPr>
        <w:t>7</w:t>
      </w:r>
      <w:r w:rsidR="00C11815" w:rsidRPr="00086BBA">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585028">
        <w:rPr>
          <w:rFonts w:cs="Arial"/>
          <w:noProof/>
          <w:lang w:val="sr-Cyrl-RS"/>
        </w:rPr>
        <w:t>7</w:t>
      </w:r>
      <w:r w:rsidRPr="00033CEB">
        <w:rPr>
          <w:rFonts w:cs="Arial"/>
          <w:noProof/>
        </w:rPr>
        <w:t>.године.</w:t>
      </w:r>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70"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70"/>
    </w:p>
    <w:p w:rsidR="00343A18" w:rsidRPr="00F10346" w:rsidRDefault="00343A18" w:rsidP="00874F5B"/>
    <w:p w:rsidR="00343A18" w:rsidRPr="00C972A8" w:rsidRDefault="00343A18" w:rsidP="00B02E86">
      <w:pPr>
        <w:jc w:val="center"/>
        <w:rPr>
          <w:b/>
          <w:lang w:val="ru-RU"/>
        </w:rPr>
      </w:pPr>
      <w:bookmarkStart w:id="271" w:name="_Toc442559935"/>
      <w:r w:rsidRPr="00C972A8">
        <w:rPr>
          <w:b/>
          <w:lang w:val="ru-RU"/>
        </w:rPr>
        <w:t>И З Ј А В А</w:t>
      </w:r>
      <w:bookmarkEnd w:id="271"/>
    </w:p>
    <w:p w:rsidR="00343A18" w:rsidRPr="00C972A8" w:rsidRDefault="00343A18" w:rsidP="00B02E86">
      <w:pPr>
        <w:jc w:val="center"/>
        <w:rPr>
          <w:b/>
          <w:lang w:val="ru-RU"/>
        </w:rPr>
      </w:pPr>
      <w:bookmarkStart w:id="272" w:name="_Toc442559936"/>
      <w:r w:rsidRPr="00C972A8">
        <w:rPr>
          <w:b/>
          <w:lang w:val="ru-RU"/>
        </w:rPr>
        <w:t>КОЈОМ ПОДИЗВОЂАЧ ПОТВРЂУЈЕ ДА ИСПУЊАВА УСЛОВЕ ЗА УЧЕШЋЕ У ПОСТУПКУ ЈАВНЕ НАБАВКЕ</w:t>
      </w:r>
      <w:bookmarkEnd w:id="272"/>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r w:rsidRPr="00C972A8">
        <w:rPr>
          <w:rFonts w:cs="Arial"/>
          <w:noProof/>
          <w:lang w:val="sr-Latn-CS"/>
        </w:rPr>
        <w:t>,</w:t>
      </w:r>
      <w:r w:rsidR="00C972A8">
        <w:rPr>
          <w:rFonts w:cs="Arial"/>
          <w:noProof/>
        </w:rPr>
        <w:t xml:space="preserve"> ЈН бр. </w:t>
      </w:r>
      <w:r w:rsidR="00F4348E">
        <w:rPr>
          <w:b/>
          <w:sz w:val="24"/>
          <w:szCs w:val="24"/>
          <w:lang w:eastAsia="ar-SA"/>
        </w:rPr>
        <w:t>3000/</w:t>
      </w:r>
      <w:r w:rsidR="00D2221A">
        <w:rPr>
          <w:b/>
          <w:sz w:val="24"/>
          <w:szCs w:val="24"/>
          <w:lang w:val="sr-Cyrl-RS" w:eastAsia="ar-SA"/>
        </w:rPr>
        <w:t>123</w:t>
      </w:r>
      <w:r w:rsidR="00FF7110">
        <w:rPr>
          <w:b/>
          <w:sz w:val="24"/>
          <w:szCs w:val="24"/>
          <w:lang w:val="sr-Cyrl-RS" w:eastAsia="ar-SA"/>
        </w:rPr>
        <w:t>9</w:t>
      </w:r>
      <w:r w:rsidR="00FF7110">
        <w:rPr>
          <w:b/>
          <w:sz w:val="24"/>
          <w:szCs w:val="24"/>
          <w:lang w:eastAsia="ar-SA"/>
        </w:rPr>
        <w:t>/201</w:t>
      </w:r>
      <w:r w:rsidR="00FF7110">
        <w:rPr>
          <w:b/>
          <w:sz w:val="24"/>
          <w:szCs w:val="24"/>
          <w:lang w:val="sr-Cyrl-RS" w:eastAsia="ar-SA"/>
        </w:rPr>
        <w:t xml:space="preserve">7 </w:t>
      </w:r>
      <w:r w:rsidR="00F4348E">
        <w:rPr>
          <w:b/>
          <w:sz w:val="24"/>
          <w:szCs w:val="24"/>
          <w:lang w:eastAsia="ar-SA"/>
        </w:rPr>
        <w:t>(</w:t>
      </w:r>
      <w:r w:rsidR="00D2221A">
        <w:rPr>
          <w:b/>
          <w:sz w:val="24"/>
          <w:szCs w:val="24"/>
          <w:lang w:val="sr-Cyrl-RS" w:eastAsia="ar-SA"/>
        </w:rPr>
        <w:t>1563</w:t>
      </w:r>
      <w:r w:rsidR="00FF7110">
        <w:rPr>
          <w:b/>
          <w:sz w:val="24"/>
          <w:szCs w:val="24"/>
          <w:lang w:eastAsia="ar-SA"/>
        </w:rPr>
        <w:t>/201</w:t>
      </w:r>
      <w:r w:rsidR="00FF7110">
        <w:rPr>
          <w:b/>
          <w:sz w:val="24"/>
          <w:szCs w:val="24"/>
          <w:lang w:val="sr-Cyrl-RS" w:eastAsia="ar-SA"/>
        </w:rPr>
        <w:t>7</w:t>
      </w:r>
      <w:r w:rsidR="00C972A8" w:rsidRPr="00086BBA">
        <w:rPr>
          <w:b/>
          <w:sz w:val="24"/>
          <w:szCs w:val="24"/>
          <w:lang w:eastAsia="ar-SA"/>
        </w:rPr>
        <w:t>)</w:t>
      </w:r>
      <w:r w:rsidR="00C31623">
        <w:rPr>
          <w:b/>
          <w:sz w:val="24"/>
          <w:szCs w:val="24"/>
          <w:lang w:eastAsia="ar-SA"/>
        </w:rPr>
        <w:t xml:space="preserve"> </w:t>
      </w:r>
      <w:r w:rsidRPr="00C972A8">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585028">
        <w:rPr>
          <w:rFonts w:cs="Arial"/>
          <w:noProof/>
          <w:lang w:val="sr-Cyrl-RS"/>
        </w:rPr>
        <w:t>7</w:t>
      </w:r>
      <w:r w:rsidRPr="00C972A8">
        <w:rPr>
          <w:rFonts w:cs="Arial"/>
          <w:noProof/>
        </w:rPr>
        <w:t>.године.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B56577" w:rsidRDefault="00B56577">
      <w:pPr>
        <w:spacing w:before="0"/>
        <w:jc w:val="left"/>
        <w:rPr>
          <w:rFonts w:cs="Arial"/>
          <w:lang w:val="sr-Cyrl-RS"/>
        </w:rPr>
      </w:pPr>
      <w:r>
        <w:rPr>
          <w:rFonts w:cs="Arial"/>
          <w:lang w:val="sr-Cyrl-RS"/>
        </w:rPr>
        <w:br w:type="page"/>
      </w:r>
    </w:p>
    <w:p w:rsidR="00033CEB" w:rsidRPr="00033CEB" w:rsidRDefault="00033CEB" w:rsidP="00343A18">
      <w:pPr>
        <w:rPr>
          <w:rFonts w:cs="Arial"/>
          <w:lang w:val="sr-Cyrl-RS"/>
        </w:rPr>
      </w:pPr>
    </w:p>
    <w:p w:rsidR="00343A18" w:rsidRPr="00033CEB" w:rsidRDefault="00343A18" w:rsidP="00343A18">
      <w:pPr>
        <w:pStyle w:val="KDObrazac"/>
        <w:rPr>
          <w:lang w:val="sr-Cyrl-RS"/>
        </w:rPr>
      </w:pPr>
      <w:bookmarkStart w:id="273" w:name="_Toc442559940"/>
      <w:r w:rsidRPr="00033CEB">
        <w:t xml:space="preserve">ОБРАЗАЦ </w:t>
      </w:r>
      <w:bookmarkEnd w:id="273"/>
      <w:r w:rsidR="00033CEB" w:rsidRPr="00033CEB">
        <w:rPr>
          <w:lang w:val="sr-Cyrl-RS"/>
        </w:rPr>
        <w:t>6</w:t>
      </w:r>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Референтни наручилац</w:t>
            </w:r>
            <w:r w:rsidR="000C67B2" w:rsidRPr="00033CEB">
              <w:rPr>
                <w:rFonts w:eastAsia="Calibri" w:cs="Arial"/>
                <w:bCs/>
                <w:iCs/>
              </w:rPr>
              <w:t xml:space="preserve"> односно купац</w:t>
            </w:r>
          </w:p>
        </w:tc>
        <w:tc>
          <w:tcPr>
            <w:tcW w:w="908"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343A18" w:rsidRPr="00033CEB" w:rsidRDefault="00343A18" w:rsidP="00BC01DC">
            <w:pPr>
              <w:spacing w:before="0"/>
              <w:jc w:val="center"/>
              <w:rPr>
                <w:rFonts w:eastAsia="Calibri" w:cs="Arial"/>
                <w:bCs/>
                <w:iCs/>
                <w:lang w:val="sr-Cyrl-CS"/>
              </w:rPr>
            </w:pPr>
          </w:p>
          <w:p w:rsidR="00343A18" w:rsidRPr="00033CEB" w:rsidRDefault="00343A18" w:rsidP="00BC01DC">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Вредност испоручених добара без ПДВ</w:t>
            </w:r>
          </w:p>
          <w:p w:rsidR="00657291" w:rsidRPr="00033CEB" w:rsidRDefault="00657291" w:rsidP="000C67B2">
            <w:pPr>
              <w:spacing w:before="0"/>
              <w:jc w:val="center"/>
              <w:rPr>
                <w:rFonts w:eastAsia="Calibri" w:cs="Arial"/>
                <w:bCs/>
                <w:iCs/>
              </w:rPr>
            </w:pPr>
            <w:r w:rsidRPr="00033CEB">
              <w:rPr>
                <w:rFonts w:eastAsia="Calibri" w:cs="Arial"/>
                <w:bCs/>
                <w:iCs/>
              </w:rPr>
              <w:t>Дин/</w:t>
            </w:r>
            <w:r w:rsidR="000C67B2" w:rsidRPr="00033CEB">
              <w:rPr>
                <w:rFonts w:eastAsia="Calibri" w:cs="Arial"/>
                <w:bCs/>
                <w:iCs/>
              </w:rPr>
              <w:t>ЕUR</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033CEB" w:rsidRDefault="00343A18" w:rsidP="000C67B2">
            <w:pPr>
              <w:spacing w:before="0"/>
              <w:jc w:val="center"/>
              <w:rPr>
                <w:rFonts w:eastAsia="Calibri" w:cs="Arial"/>
                <w:b/>
                <w:bCs/>
                <w:iCs/>
              </w:rPr>
            </w:pPr>
            <w:r w:rsidRPr="00033CEB">
              <w:rPr>
                <w:rFonts w:eastAsia="Calibri" w:cs="Arial"/>
                <w:b/>
                <w:bCs/>
                <w:iCs/>
              </w:rPr>
              <w:t>испоручених добара без</w:t>
            </w:r>
          </w:p>
          <w:p w:rsidR="00343A18" w:rsidRPr="00033CEB" w:rsidRDefault="00343A18" w:rsidP="000C67B2">
            <w:pPr>
              <w:spacing w:before="0"/>
              <w:jc w:val="center"/>
              <w:rPr>
                <w:rFonts w:eastAsia="Calibri" w:cs="Arial"/>
                <w:b/>
                <w:bCs/>
                <w:iCs/>
              </w:rPr>
            </w:pPr>
            <w:r w:rsidRPr="00033CEB">
              <w:rPr>
                <w:rFonts w:eastAsia="Calibri" w:cs="Arial"/>
                <w:b/>
                <w:bCs/>
                <w:iCs/>
              </w:rPr>
              <w:t>ПДВ</w:t>
            </w:r>
          </w:p>
          <w:p w:rsidR="00343A18" w:rsidRPr="00033CEB" w:rsidRDefault="000C67B2" w:rsidP="000C67B2">
            <w:pPr>
              <w:spacing w:before="0"/>
              <w:rPr>
                <w:rFonts w:eastAsia="Calibri" w:cs="Arial"/>
                <w:b/>
                <w:bCs/>
                <w:iCs/>
              </w:rPr>
            </w:pPr>
            <w:r w:rsidRPr="00033CEB">
              <w:rPr>
                <w:rFonts w:eastAsia="Calibri" w:cs="Arial"/>
                <w:b/>
                <w:bCs/>
                <w:iCs/>
              </w:rPr>
              <w:t xml:space="preserve">     Дин/ЕUR</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74" w:name="_Toc442559941"/>
      <w:r w:rsidRPr="00033CEB">
        <w:rPr>
          <w:rFonts w:cs="Arial"/>
        </w:rPr>
        <w:t>Приликом подношења понуде овај образац копирати у потребном броју примерака.</w:t>
      </w:r>
    </w:p>
    <w:p w:rsidR="00657291" w:rsidRPr="00033CEB" w:rsidRDefault="00657291" w:rsidP="000C67B2">
      <w:pPr>
        <w:rPr>
          <w:rFonts w:cs="Arial"/>
          <w:b/>
          <w:bCs/>
          <w:kern w:val="28"/>
          <w:lang w:val="sr-Cyrl-CS" w:eastAsia="ar-SA"/>
        </w:rPr>
      </w:pPr>
      <w:r w:rsidRPr="00033CE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56577" w:rsidRDefault="00B56577">
      <w:pPr>
        <w:spacing w:before="0"/>
        <w:jc w:val="left"/>
        <w:rPr>
          <w:lang w:val="sr-Cyrl-RS"/>
        </w:rPr>
      </w:pPr>
      <w:r>
        <w:rPr>
          <w:lang w:val="sr-Cyrl-RS"/>
        </w:rPr>
        <w:br w:type="page"/>
      </w:r>
    </w:p>
    <w:p w:rsidR="0042687E" w:rsidRPr="00C972A8" w:rsidRDefault="0042687E" w:rsidP="00B02E86">
      <w:pPr>
        <w:rPr>
          <w:lang w:val="sr-Cyrl-RS"/>
        </w:rPr>
      </w:pPr>
    </w:p>
    <w:p w:rsidR="00343A18" w:rsidRPr="00033CEB" w:rsidRDefault="00343A18" w:rsidP="000F683D">
      <w:pPr>
        <w:pStyle w:val="KDObrazac"/>
        <w:rPr>
          <w:color w:val="00B0F0"/>
          <w:lang w:val="sr-Cyrl-RS"/>
        </w:rPr>
      </w:pPr>
      <w:r w:rsidRPr="009D13A4">
        <w:rPr>
          <w:color w:val="00B0F0"/>
        </w:rPr>
        <w:t xml:space="preserve">ОБРАЗАЦ </w:t>
      </w:r>
      <w:bookmarkEnd w:id="274"/>
      <w:r w:rsidR="00033CEB" w:rsidRPr="009D13A4">
        <w:rPr>
          <w:color w:val="00B0F0"/>
          <w:lang w:val="sr-Cyrl-RS"/>
        </w:rPr>
        <w:t>7</w:t>
      </w:r>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033CEB" w:rsidRDefault="00343A18" w:rsidP="00343A18">
      <w:pPr>
        <w:rPr>
          <w:rFonts w:cs="Arial"/>
        </w:rPr>
      </w:pPr>
      <w:r w:rsidRPr="00033CEB">
        <w:rPr>
          <w:rFonts w:cs="Arial"/>
        </w:rPr>
        <w:t xml:space="preserve">у уговореном року, обиму и квалитету и да </w:t>
      </w:r>
      <w:r w:rsidR="000C67B2" w:rsidRPr="00033CE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033CE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BC01DC">
            <w:pPr>
              <w:jc w:val="center"/>
              <w:rPr>
                <w:rFonts w:eastAsia="Calibri" w:cs="Arial"/>
              </w:rPr>
            </w:pPr>
            <w:r w:rsidRPr="00033CE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33CEB" w:rsidRDefault="00343A18" w:rsidP="00BC01DC">
            <w:pPr>
              <w:jc w:val="center"/>
              <w:rPr>
                <w:rFonts w:eastAsia="Calibri" w:cs="Arial"/>
              </w:rPr>
            </w:pPr>
            <w:r w:rsidRPr="00033CE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404B26">
            <w:pPr>
              <w:jc w:val="center"/>
              <w:rPr>
                <w:rFonts w:eastAsia="Calibri" w:cs="Arial"/>
              </w:rPr>
            </w:pPr>
            <w:r w:rsidRPr="00033CEB">
              <w:rPr>
                <w:rFonts w:eastAsia="Calibri" w:cs="Arial"/>
              </w:rPr>
              <w:t>Вредност уговора без ПДВ</w:t>
            </w:r>
            <w:r w:rsidR="00D020E2" w:rsidRPr="00033CEB">
              <w:rPr>
                <w:rFonts w:eastAsia="Calibri" w:cs="Arial"/>
              </w:rPr>
              <w:t>(</w:t>
            </w:r>
            <w:r w:rsidR="00404B26" w:rsidRPr="00033CEB">
              <w:rPr>
                <w:rFonts w:eastAsia="Calibri" w:cs="Arial"/>
              </w:rPr>
              <w:t>Дин/EUR</w:t>
            </w:r>
            <w:r w:rsidR="00D020E2" w:rsidRPr="00033CE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BC01DC">
            <w:pPr>
              <w:jc w:val="center"/>
              <w:rPr>
                <w:rFonts w:eastAsia="Calibri" w:cs="Arial"/>
              </w:rPr>
            </w:pPr>
            <w:r w:rsidRPr="00033CEB">
              <w:rPr>
                <w:rFonts w:eastAsia="Calibri" w:cs="Arial"/>
              </w:rPr>
              <w:t>Вредност испоручених добара без ПДВ</w:t>
            </w:r>
          </w:p>
          <w:p w:rsidR="00657291" w:rsidRPr="00033CEB" w:rsidRDefault="00D020E2" w:rsidP="000C67B2">
            <w:pPr>
              <w:jc w:val="center"/>
              <w:rPr>
                <w:rFonts w:eastAsia="Calibri" w:cs="Arial"/>
              </w:rPr>
            </w:pPr>
            <w:r w:rsidRPr="00033CEB">
              <w:rPr>
                <w:rFonts w:eastAsia="Calibri" w:cs="Arial"/>
              </w:rPr>
              <w:t>(</w:t>
            </w:r>
            <w:r w:rsidR="00657291" w:rsidRPr="00033CEB">
              <w:rPr>
                <w:rFonts w:eastAsia="Calibri" w:cs="Arial"/>
              </w:rPr>
              <w:t>Дин/</w:t>
            </w:r>
            <w:r w:rsidR="000C67B2" w:rsidRPr="00033CEB">
              <w:rPr>
                <w:rFonts w:eastAsia="Calibri" w:cs="Arial"/>
              </w:rPr>
              <w:t>EUR</w:t>
            </w:r>
            <w:r w:rsidRPr="00033CEB">
              <w:rPr>
                <w:rFonts w:eastAsia="Calibri" w:cs="Arial"/>
              </w:rPr>
              <w:t>)</w:t>
            </w: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033CEB" w:rsidRDefault="00343A18" w:rsidP="00343A18">
      <w:pPr>
        <w:tabs>
          <w:tab w:val="left" w:pos="4999"/>
        </w:tabs>
        <w:spacing w:before="0"/>
        <w:rPr>
          <w:rFonts w:eastAsia="TimesNewRomanPS-BoldMT" w:cs="Arial"/>
          <w:b/>
          <w:bCs/>
          <w:iCs/>
        </w:rPr>
      </w:pPr>
    </w:p>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EC5114" w:rsidRDefault="00D63709" w:rsidP="00EC5114">
      <w:pPr>
        <w:rPr>
          <w:rFonts w:cs="Arial"/>
          <w:lang w:val="sr-Cyrl-RS"/>
        </w:rPr>
      </w:pPr>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
    <w:p w:rsidR="000C67B2" w:rsidRPr="00F10346" w:rsidRDefault="000C67B2" w:rsidP="00B56577">
      <w:pPr>
        <w:spacing w:before="0"/>
        <w:jc w:val="left"/>
        <w:rPr>
          <w:rFonts w:cs="Arial"/>
          <w:color w:val="00B0F0"/>
          <w:lang w:val="ru-RU"/>
        </w:rPr>
      </w:pPr>
    </w:p>
    <w:p w:rsidR="007E7BB8" w:rsidRPr="00A20E33" w:rsidRDefault="007E7BB8" w:rsidP="007E7BB8">
      <w:pPr>
        <w:pStyle w:val="KDObrazac"/>
        <w:spacing w:before="0"/>
        <w:rPr>
          <w:lang w:val="sr-Cyrl-RS"/>
        </w:rPr>
      </w:pPr>
      <w:r w:rsidRPr="009D13A4">
        <w:lastRenderedPageBreak/>
        <w:t xml:space="preserve">ОБРАЗАЦ </w:t>
      </w:r>
      <w:r w:rsidR="00A20E33" w:rsidRPr="009D13A4">
        <w:rPr>
          <w:lang w:val="sr-Cyrl-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w:t>
      </w:r>
      <w:r w:rsidR="00C972A8">
        <w:rPr>
          <w:rFonts w:cs="Arial"/>
        </w:rPr>
        <w:t>ра:</w:t>
      </w:r>
      <w:r w:rsidR="00C972A8" w:rsidRPr="00C972A8">
        <w:rPr>
          <w:rFonts w:cs="Arial"/>
          <w:b/>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p>
    <w:p w:rsidR="002E6E8C" w:rsidRPr="00FF7110" w:rsidRDefault="00A20E33" w:rsidP="00FF7110">
      <w:pPr>
        <w:pStyle w:val="Header"/>
        <w:jc w:val="center"/>
        <w:rPr>
          <w:szCs w:val="24"/>
          <w:lang w:val="sr-Cyrl-RS"/>
        </w:rPr>
      </w:pPr>
      <w:r>
        <w:rPr>
          <w:rFonts w:cs="Arial"/>
        </w:rPr>
        <w:t xml:space="preserve">ЈН бр. </w:t>
      </w:r>
      <w:r w:rsidRPr="00A20E33">
        <w:rPr>
          <w:b/>
          <w:sz w:val="20"/>
        </w:rPr>
        <w:t xml:space="preserve"> </w:t>
      </w:r>
      <w:r w:rsidR="00F4348E">
        <w:rPr>
          <w:b/>
          <w:sz w:val="20"/>
        </w:rPr>
        <w:t>3000/</w:t>
      </w:r>
      <w:r w:rsidR="00D2221A">
        <w:rPr>
          <w:b/>
          <w:sz w:val="20"/>
          <w:lang w:val="sr-Cyrl-RS"/>
        </w:rPr>
        <w:t>123</w:t>
      </w:r>
      <w:r w:rsidR="00FF7110">
        <w:rPr>
          <w:b/>
          <w:sz w:val="20"/>
          <w:lang w:val="sr-Cyrl-RS"/>
        </w:rPr>
        <w:t>9</w:t>
      </w:r>
      <w:r w:rsidR="00FF7110">
        <w:rPr>
          <w:b/>
          <w:sz w:val="20"/>
        </w:rPr>
        <w:t>/201</w:t>
      </w:r>
      <w:r w:rsidR="00FF7110">
        <w:rPr>
          <w:b/>
          <w:sz w:val="20"/>
          <w:lang w:val="sr-Cyrl-RS"/>
        </w:rPr>
        <w:t>7</w:t>
      </w:r>
      <w:r w:rsidR="00F4348E">
        <w:rPr>
          <w:b/>
          <w:sz w:val="20"/>
        </w:rPr>
        <w:t xml:space="preserve"> (</w:t>
      </w:r>
      <w:r w:rsidR="00D2221A">
        <w:rPr>
          <w:b/>
          <w:sz w:val="20"/>
          <w:lang w:val="sr-Cyrl-RS"/>
        </w:rPr>
        <w:t>1563</w:t>
      </w:r>
      <w:r w:rsidR="00FF7110">
        <w:rPr>
          <w:b/>
          <w:sz w:val="20"/>
        </w:rPr>
        <w:t>/201</w:t>
      </w:r>
      <w:r w:rsidR="00FF7110">
        <w:rPr>
          <w:b/>
          <w:sz w:val="20"/>
          <w:lang w:val="sr-Cyrl-RS"/>
        </w:rPr>
        <w:t>7</w:t>
      </w:r>
      <w:r w:rsidRPr="00F42FD7">
        <w:rPr>
          <w:b/>
          <w:sz w:val="20"/>
        </w:rPr>
        <w:t>)</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D12DF">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F10346">
        <w:rPr>
          <w:rFonts w:cs="Arial"/>
          <w:lang w:val="ru-RU"/>
        </w:rPr>
        <w:t>СТРУКТУРУ ТРОШКОВА ПРИПРЕМЕ ПОНУДЕ</w:t>
      </w:r>
    </w:p>
    <w:p w:rsidR="00351F23" w:rsidRPr="00F10346" w:rsidRDefault="00351F23"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A7A6B" w:rsidRDefault="008A7A6B" w:rsidP="007E7BB8">
            <w:pPr>
              <w:rPr>
                <w:rFonts w:cs="Arial"/>
                <w:lang w:val="sr-Cyrl-RS"/>
              </w:rPr>
            </w:pPr>
            <w:r>
              <w:rPr>
                <w:rFonts w:cs="Arial"/>
              </w:rPr>
              <w:t>__________ дин</w:t>
            </w:r>
            <w:r>
              <w:rPr>
                <w:rFonts w:cs="Arial"/>
                <w:lang w:val="sr-Cyrl-RS"/>
              </w:rPr>
              <w:t>/евро</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r>
              <w:rPr>
                <w:rFonts w:cs="Arial"/>
                <w:lang w:val="sr-Cyrl-RS"/>
              </w:rPr>
              <w:t>/евро</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r>
              <w:rPr>
                <w:rFonts w:cs="Arial"/>
                <w:lang w:val="sr-Cyrl-RS"/>
              </w:rPr>
              <w:t>/евро</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r>
              <w:rPr>
                <w:rFonts w:cs="Arial"/>
                <w:lang w:val="sr-Cyrl-RS"/>
              </w:rPr>
              <w:t>/евро</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51F23" w:rsidRDefault="00351F23" w:rsidP="007E7BB8">
      <w:pPr>
        <w:spacing w:before="0"/>
        <w:rPr>
          <w:rFonts w:cs="Arial"/>
          <w:lang w:val="ru-RU"/>
        </w:rPr>
      </w:pPr>
    </w:p>
    <w:p w:rsidR="00351F23" w:rsidRPr="00F10346" w:rsidRDefault="00351F23" w:rsidP="007E7BB8">
      <w:pPr>
        <w:spacing w:before="0"/>
        <w:rPr>
          <w:rFonts w:cs="Arial"/>
          <w:lang w:val="ru-RU"/>
        </w:rPr>
      </w:pP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B56577" w:rsidRDefault="00B56577">
      <w:pPr>
        <w:spacing w:before="0"/>
        <w:jc w:val="left"/>
        <w:rPr>
          <w:rFonts w:cs="Arial"/>
          <w:spacing w:val="2"/>
          <w:lang w:val="sr-Cyrl-RS"/>
        </w:rPr>
      </w:pPr>
      <w:r>
        <w:rPr>
          <w:rFonts w:cs="Arial"/>
          <w:spacing w:val="2"/>
          <w:lang w:val="sr-Cyrl-RS"/>
        </w:rPr>
        <w:br w:type="page"/>
      </w: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t>ПРИЛОГ 2.</w:t>
      </w:r>
    </w:p>
    <w:p w:rsidR="00033CEB" w:rsidRPr="007E2429" w:rsidRDefault="00033CEB" w:rsidP="00033CEB">
      <w:pPr>
        <w:spacing w:before="0"/>
        <w:ind w:left="720"/>
        <w:contextualSpacing/>
        <w:rPr>
          <w:rFonts w:eastAsia="Calibri" w:cs="Arial"/>
          <w:b/>
        </w:rPr>
      </w:pPr>
      <w:r>
        <w:rPr>
          <w:rFonts w:cs="Arial"/>
          <w:b/>
        </w:rPr>
        <w:t xml:space="preserve">                                                      </w:t>
      </w:r>
      <w:r w:rsidRPr="002C3543">
        <w:rPr>
          <w:rFonts w:cs="Arial"/>
          <w:b/>
        </w:rPr>
        <w:t>*</w:t>
      </w:r>
      <w:r w:rsidRPr="007E2429">
        <w:rPr>
          <w:rFonts w:eastAsia="Calibri" w:cs="Arial"/>
          <w:b/>
        </w:rPr>
        <w:t xml:space="preserve"> </w:t>
      </w:r>
      <w:r>
        <w:rPr>
          <w:rFonts w:eastAsia="Calibri" w:cs="Arial"/>
          <w:b/>
        </w:rPr>
        <w:t xml:space="preserve">Банкарске гаранције </w:t>
      </w:r>
      <w:r w:rsidRPr="002C3543">
        <w:rPr>
          <w:rFonts w:cs="Arial"/>
          <w:b/>
        </w:rPr>
        <w:t xml:space="preserve"> за озбиљност понуде</w:t>
      </w:r>
    </w:p>
    <w:p w:rsidR="00033CEB" w:rsidRPr="002C3543" w:rsidRDefault="00033CEB" w:rsidP="00033CEB">
      <w:pPr>
        <w:spacing w:before="0"/>
        <w:jc w:val="right"/>
        <w:outlineLvl w:val="1"/>
        <w:rPr>
          <w:rFonts w:cs="Arial"/>
          <w:b/>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2F3245" w:rsidRDefault="00033CEB" w:rsidP="00033CEB">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033CEB" w:rsidRPr="008421F0" w:rsidRDefault="00033CEB" w:rsidP="00033CEB">
      <w:pPr>
        <w:rPr>
          <w:rFonts w:cs="Arial"/>
          <w:b/>
          <w:bCs/>
          <w:lang w:val="sr-Cyrl-RS" w:eastAsia="hr-HR"/>
        </w:rPr>
      </w:pPr>
    </w:p>
    <w:p w:rsidR="00033CEB" w:rsidRPr="000F6015" w:rsidRDefault="00033CEB" w:rsidP="00033CEB">
      <w:pPr>
        <w:rPr>
          <w:rFonts w:cs="Arial"/>
          <w:bCs/>
          <w:lang w:val="sr-Latn-C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033CEB" w:rsidRPr="000F6015" w:rsidRDefault="00033CEB" w:rsidP="00033CEB">
      <w:pPr>
        <w:rPr>
          <w:rFonts w:cs="Arial"/>
          <w:iCs/>
          <w:lang w:eastAsia="hr-HR"/>
        </w:rPr>
      </w:pPr>
    </w:p>
    <w:p w:rsidR="00033CEB" w:rsidRPr="000F6015" w:rsidRDefault="00033CEB" w:rsidP="00033CEB">
      <w:pPr>
        <w:rPr>
          <w:rFonts w:cs="Arial"/>
          <w:iCs/>
          <w:lang w:val="sr-Latn-CS" w:eastAsia="hr-HR"/>
        </w:rPr>
      </w:pPr>
      <w:r w:rsidRPr="000F6015">
        <w:rPr>
          <w:rFonts w:cs="Arial"/>
          <w:iCs/>
          <w:lang w:val="sr-Latn-CS" w:eastAsia="hr-HR"/>
        </w:rPr>
        <w:t>Обавештени смо да Вам је .......................................... (у даљем тексту:</w:t>
      </w:r>
    </w:p>
    <w:p w:rsidR="00033CEB" w:rsidRPr="000F6015" w:rsidRDefault="00033CEB" w:rsidP="00033CEB">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033CEB" w:rsidRPr="000F6015" w:rsidRDefault="00033CEB" w:rsidP="00033CEB">
      <w:pPr>
        <w:rPr>
          <w:rFonts w:cs="Arial"/>
          <w:iCs/>
          <w:lang w:val="sr-Latn-CS" w:eastAsia="hr-HR"/>
        </w:rPr>
      </w:pPr>
      <w:r w:rsidRPr="000F6015">
        <w:rPr>
          <w:rFonts w:cs="Arial"/>
          <w:iCs/>
          <w:lang w:val="sr-Latn-CS" w:eastAsia="hr-HR"/>
        </w:rPr>
        <w:t>од ................ за .......................................................................... (опис посла)</w:t>
      </w:r>
    </w:p>
    <w:p w:rsidR="00033CEB" w:rsidRPr="000F6015" w:rsidRDefault="00033CEB" w:rsidP="00033CEB">
      <w:pPr>
        <w:rPr>
          <w:rFonts w:cs="Arial"/>
          <w:iCs/>
          <w:lang w:val="sr-Latn-CS" w:eastAsia="hr-HR"/>
        </w:rPr>
      </w:pPr>
      <w:r w:rsidRPr="000F6015">
        <w:rPr>
          <w:rFonts w:cs="Arial"/>
          <w:iCs/>
          <w:lang w:val="sr-Latn-CS" w:eastAsia="hr-HR"/>
        </w:rPr>
        <w:t>поднео своју понуду бр. ....................................................................дана ..................................................</w:t>
      </w:r>
    </w:p>
    <w:p w:rsidR="00033CEB" w:rsidRPr="008421F0" w:rsidRDefault="00033CEB" w:rsidP="00033CEB">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033CEB" w:rsidRPr="000F6015" w:rsidRDefault="00033CEB" w:rsidP="00033CEB">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3CEB" w:rsidRPr="000F6015" w:rsidRDefault="00033CEB" w:rsidP="007E7A5E">
      <w:pPr>
        <w:widowControl w:val="0"/>
        <w:numPr>
          <w:ilvl w:val="0"/>
          <w:numId w:val="23"/>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033CEB" w:rsidRPr="000F6015" w:rsidRDefault="00033CEB" w:rsidP="007E7A5E">
      <w:pPr>
        <w:widowControl w:val="0"/>
        <w:numPr>
          <w:ilvl w:val="0"/>
          <w:numId w:val="23"/>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033CEB" w:rsidRPr="000F6015" w:rsidRDefault="00033CEB" w:rsidP="007E7A5E">
      <w:pPr>
        <w:widowControl w:val="0"/>
        <w:numPr>
          <w:ilvl w:val="0"/>
          <w:numId w:val="23"/>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033CEB" w:rsidRPr="000F6015" w:rsidRDefault="00033CEB" w:rsidP="007E7A5E">
      <w:pPr>
        <w:widowControl w:val="0"/>
        <w:numPr>
          <w:ilvl w:val="0"/>
          <w:numId w:val="23"/>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033CEB" w:rsidRPr="000F6015" w:rsidRDefault="00033CEB" w:rsidP="00033CEB">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033CEB" w:rsidRPr="000F6015" w:rsidRDefault="00033CEB" w:rsidP="00033CEB">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033CEB" w:rsidRPr="000F6015" w:rsidRDefault="00033CEB" w:rsidP="00033CEB">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033CEB" w:rsidRPr="003767D1" w:rsidRDefault="00033CEB" w:rsidP="003767D1">
      <w:pPr>
        <w:ind w:left="7088"/>
        <w:rPr>
          <w:rFonts w:cs="Arial"/>
          <w:iCs/>
          <w:lang w:val="sr-Cyrl-RS" w:eastAsia="hr-HR"/>
        </w:rPr>
      </w:pPr>
      <w:r w:rsidRPr="000F6015">
        <w:rPr>
          <w:rFonts w:cs="Arial"/>
          <w:iCs/>
          <w:lang w:val="sr-Latn-CS" w:eastAsia="hr-HR"/>
        </w:rPr>
        <w:t>Потпис</w:t>
      </w:r>
      <w:r>
        <w:rPr>
          <w:rFonts w:eastAsia="Calibri" w:cs="Arial"/>
        </w:rPr>
        <w:br w:type="page"/>
      </w:r>
    </w:p>
    <w:p w:rsidR="00033CEB" w:rsidRPr="008220BE" w:rsidRDefault="008421F0" w:rsidP="00033CEB">
      <w:pPr>
        <w:spacing w:before="0"/>
        <w:jc w:val="right"/>
        <w:outlineLvl w:val="1"/>
        <w:rPr>
          <w:rFonts w:cs="Arial"/>
          <w:b/>
        </w:rPr>
      </w:pPr>
      <w:r w:rsidRPr="009D13A4">
        <w:rPr>
          <w:rFonts w:cs="Arial"/>
          <w:b/>
        </w:rPr>
        <w:lastRenderedPageBreak/>
        <w:t xml:space="preserve">ПРИЛОГ </w:t>
      </w:r>
      <w:r w:rsidR="003767D1">
        <w:rPr>
          <w:rFonts w:cs="Arial"/>
          <w:b/>
          <w:lang w:val="sr-Latn-RS"/>
        </w:rPr>
        <w:t>3</w:t>
      </w:r>
      <w:r w:rsidR="00033CEB" w:rsidRPr="009D13A4">
        <w:rPr>
          <w:rFonts w:cs="Arial"/>
          <w:b/>
        </w:rPr>
        <w:t>.</w:t>
      </w:r>
    </w:p>
    <w:p w:rsidR="00033CEB" w:rsidRPr="008220BE" w:rsidRDefault="00033CEB" w:rsidP="00033CEB">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033CEB" w:rsidRPr="000F6015" w:rsidRDefault="00033CEB" w:rsidP="00033CEB">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sidRPr="00CA182E">
        <w:rPr>
          <w:rFonts w:cs="Arial"/>
          <w:b/>
          <w:bCs/>
          <w:i/>
          <w:lang w:eastAsia="hr-HR"/>
        </w:rPr>
        <w:tab/>
      </w:r>
    </w:p>
    <w:p w:rsidR="00033CEB" w:rsidRPr="000F6015" w:rsidRDefault="00033CEB" w:rsidP="00033CEB">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Default="00033CEB" w:rsidP="00033CEB">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033CEB" w:rsidRDefault="00033CEB" w:rsidP="00033CEB">
      <w:pPr>
        <w:shd w:val="clear" w:color="auto" w:fill="FFFFFF"/>
        <w:rPr>
          <w:rFonts w:cs="Arial"/>
          <w:b/>
          <w:lang w:eastAsia="hr-HR"/>
        </w:rPr>
      </w:pPr>
    </w:p>
    <w:p w:rsidR="00033CEB" w:rsidRPr="00C972A8" w:rsidRDefault="00033CEB" w:rsidP="00033CEB">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033CEB" w:rsidRPr="000F6015" w:rsidRDefault="00033CEB" w:rsidP="00033CEB">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eastAsia="hr-HR"/>
        </w:rPr>
      </w:pPr>
      <w:r w:rsidRPr="000F6015">
        <w:rPr>
          <w:rFonts w:cs="Arial"/>
          <w:iCs/>
          <w:lang w:eastAsia="hr-HR"/>
        </w:rPr>
        <w:t>.................................................../износ у цифрама/</w:t>
      </w:r>
    </w:p>
    <w:p w:rsidR="00033CEB" w:rsidRPr="000F6015" w:rsidRDefault="00033CEB" w:rsidP="00033CEB">
      <w:pPr>
        <w:rPr>
          <w:rFonts w:cs="Arial"/>
          <w:iCs/>
          <w:lang w:eastAsia="hr-HR"/>
        </w:rPr>
      </w:pPr>
      <w:r w:rsidRPr="000F6015">
        <w:rPr>
          <w:rFonts w:cs="Arial"/>
          <w:iCs/>
          <w:lang w:eastAsia="hr-HR"/>
        </w:rPr>
        <w:t>(словима: ............................................................)</w:t>
      </w:r>
    </w:p>
    <w:p w:rsidR="00033CEB" w:rsidRPr="000F6015" w:rsidRDefault="00033CEB" w:rsidP="00033CEB">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033CEB" w:rsidRPr="00C972A8" w:rsidRDefault="00033CEB" w:rsidP="00C972A8">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033CEB" w:rsidRPr="000F6015" w:rsidRDefault="00C972A8" w:rsidP="00033CEB">
      <w:pPr>
        <w:rPr>
          <w:rFonts w:cs="Arial"/>
          <w:iCs/>
          <w:lang w:val="sr-Cyrl-CS" w:eastAsia="hr-HR"/>
        </w:rPr>
      </w:pPr>
      <w:r>
        <w:rPr>
          <w:rFonts w:cs="Arial"/>
          <w:iCs/>
          <w:lang w:val="sr-Cyrl-CS" w:eastAsia="hr-HR"/>
        </w:rPr>
        <w:t xml:space="preserve">                 </w:t>
      </w:r>
      <w:r w:rsidR="00033CEB" w:rsidRPr="000F6015">
        <w:rPr>
          <w:rFonts w:cs="Arial"/>
          <w:iCs/>
          <w:lang w:val="sr-Cyrl-CS" w:eastAsia="hr-HR"/>
        </w:rPr>
        <w:t xml:space="preserve">                                                                             Потпис </w:t>
      </w:r>
    </w:p>
    <w:p w:rsidR="00033CEB" w:rsidRPr="00C972A8" w:rsidRDefault="00B56577" w:rsidP="00B56577">
      <w:pPr>
        <w:spacing w:before="0"/>
        <w:jc w:val="left"/>
        <w:rPr>
          <w:rFonts w:eastAsia="Calibri" w:cs="Arial"/>
          <w:lang w:val="sr-Cyrl-RS"/>
        </w:rPr>
      </w:pPr>
      <w:r>
        <w:rPr>
          <w:rFonts w:eastAsia="Calibri" w:cs="Arial"/>
          <w:lang w:val="sr-Cyrl-RS"/>
        </w:rPr>
        <w:br w:type="page"/>
      </w:r>
    </w:p>
    <w:p w:rsidR="00033CEB" w:rsidRPr="00033CEB" w:rsidRDefault="00033CEB" w:rsidP="00033CEB">
      <w:pPr>
        <w:spacing w:before="0"/>
        <w:contextualSpacing/>
        <w:rPr>
          <w:rFonts w:eastAsia="Calibri" w:cs="Arial"/>
          <w:color w:val="00B0F0"/>
          <w:lang w:val="sr-Cyrl-RS"/>
        </w:rPr>
      </w:pPr>
    </w:p>
    <w:p w:rsidR="00033CEB" w:rsidRPr="007E2429" w:rsidRDefault="00033CEB" w:rsidP="00033CEB">
      <w:pPr>
        <w:spacing w:before="0"/>
        <w:jc w:val="right"/>
        <w:rPr>
          <w:rFonts w:cs="Arial"/>
          <w:b/>
        </w:rPr>
      </w:pPr>
      <w:r w:rsidRPr="009D13A4">
        <w:rPr>
          <w:rFonts w:cs="Arial"/>
          <w:b/>
        </w:rPr>
        <w:t xml:space="preserve">ПРИЛОГ </w:t>
      </w:r>
      <w:r w:rsidR="003767D1">
        <w:rPr>
          <w:rFonts w:cs="Arial"/>
          <w:b/>
          <w:lang w:val="sr-Latn-RS"/>
        </w:rPr>
        <w:t>4</w:t>
      </w:r>
      <w:r w:rsidRPr="009D13A4">
        <w:rPr>
          <w:rFonts w:cs="Arial"/>
          <w:b/>
        </w:rPr>
        <w:t>.</w:t>
      </w:r>
    </w:p>
    <w:p w:rsidR="00033CEB" w:rsidRPr="00503EF7" w:rsidRDefault="00033CEB" w:rsidP="00033CEB">
      <w:pPr>
        <w:spacing w:before="0"/>
        <w:jc w:val="right"/>
        <w:rPr>
          <w:rFonts w:cs="Arial"/>
          <w:b/>
          <w:highlight w:val="yellow"/>
        </w:rPr>
      </w:pPr>
      <w:r w:rsidRPr="007E2429">
        <w:rPr>
          <w:rFonts w:cs="Arial"/>
          <w:b/>
        </w:rPr>
        <w:t>*бакнарска гаранција за отклањање недостатака у гарантном периоду</w:t>
      </w:r>
    </w:p>
    <w:p w:rsidR="00033CEB" w:rsidRPr="00503EF7" w:rsidRDefault="00033CEB" w:rsidP="00033CEB">
      <w:pPr>
        <w:spacing w:before="0"/>
        <w:jc w:val="right"/>
        <w:rPr>
          <w:rFonts w:cs="Arial"/>
          <w:b/>
          <w:highlight w:val="yellow"/>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Pr="000F6015" w:rsidRDefault="00033CEB" w:rsidP="00033CEB">
      <w:pPr>
        <w:rPr>
          <w:rFonts w:cs="Arial"/>
          <w:spacing w:val="9"/>
          <w:lang w:val="sr-Cyrl-CS" w:eastAsia="hr-HR"/>
        </w:rPr>
      </w:pPr>
    </w:p>
    <w:p w:rsidR="00033CEB" w:rsidRPr="000F6015"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0F6015" w:rsidRDefault="00033CEB" w:rsidP="00033CEB">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33CEB" w:rsidRPr="000F6015" w:rsidRDefault="00033CEB" w:rsidP="00033CEB">
      <w:pPr>
        <w:shd w:val="clear" w:color="auto" w:fill="FFFFFF"/>
        <w:rPr>
          <w:rFonts w:cs="Arial"/>
          <w:b/>
          <w:bCs/>
          <w:spacing w:val="9"/>
          <w:lang w:val="sr-Cyrl-CS" w:eastAsia="hr-HR"/>
        </w:rPr>
      </w:pPr>
    </w:p>
    <w:p w:rsidR="00033CEB" w:rsidRPr="000F6015" w:rsidRDefault="00033CEB" w:rsidP="00033CEB">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33CEB" w:rsidRPr="000F6015" w:rsidRDefault="00033CEB" w:rsidP="00033CEB">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val="sr-Cyrl-CS" w:eastAsia="hr-HR"/>
        </w:rPr>
      </w:pPr>
      <w:r w:rsidRPr="000F6015">
        <w:rPr>
          <w:rFonts w:cs="Arial"/>
          <w:iCs/>
          <w:lang w:val="sr-Cyrl-CS" w:eastAsia="hr-HR"/>
        </w:rPr>
        <w:t>.................................................../износ у цифрама/</w:t>
      </w:r>
    </w:p>
    <w:p w:rsidR="00033CEB" w:rsidRPr="000F6015" w:rsidRDefault="00033CEB" w:rsidP="00033CEB">
      <w:pPr>
        <w:rPr>
          <w:rFonts w:cs="Arial"/>
          <w:iCs/>
          <w:lang w:val="sr-Cyrl-CS" w:eastAsia="hr-HR"/>
        </w:rPr>
      </w:pPr>
      <w:r w:rsidRPr="000F6015">
        <w:rPr>
          <w:rFonts w:cs="Arial"/>
          <w:iCs/>
          <w:lang w:val="sr-Cyrl-CS" w:eastAsia="hr-HR"/>
        </w:rPr>
        <w:t>(словима: ............................................................)</w:t>
      </w:r>
    </w:p>
    <w:p w:rsidR="00033CEB" w:rsidRPr="000F6015" w:rsidRDefault="00033CEB" w:rsidP="00033CEB">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033CEB" w:rsidRPr="007E2429" w:rsidRDefault="00033CEB" w:rsidP="00033CEB">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33CEB" w:rsidRPr="002C3543" w:rsidRDefault="00033CEB" w:rsidP="00033CEB">
      <w:pPr>
        <w:spacing w:before="0"/>
        <w:rPr>
          <w:rFonts w:cs="Arial"/>
        </w:rPr>
      </w:pPr>
      <w:r w:rsidRPr="000F6015">
        <w:rPr>
          <w:rFonts w:cs="Arial"/>
          <w:iCs/>
          <w:lang w:val="sr-Cyrl-CS" w:eastAsia="hr-HR"/>
        </w:rPr>
        <w:t xml:space="preserve">                                                                                               Потпис</w:t>
      </w:r>
    </w:p>
    <w:p w:rsidR="00F9189E" w:rsidRPr="008421F0" w:rsidRDefault="00F9189E" w:rsidP="00B56577">
      <w:pPr>
        <w:spacing w:before="0"/>
        <w:jc w:val="left"/>
        <w:rPr>
          <w:rFonts w:cs="Arial"/>
          <w:color w:val="00B0F0"/>
          <w:lang w:val="sr-Cyrl-RS"/>
        </w:rPr>
      </w:pPr>
    </w:p>
    <w:p w:rsidR="00B740FF" w:rsidRPr="003767D1" w:rsidRDefault="00B740FF" w:rsidP="00B740FF">
      <w:pPr>
        <w:jc w:val="center"/>
        <w:rPr>
          <w:rFonts w:cs="Arial"/>
          <w:b/>
          <w:lang w:val="sr-Latn-RS"/>
        </w:rPr>
      </w:pPr>
      <w:r w:rsidRPr="009D13A4">
        <w:rPr>
          <w:rFonts w:cs="Arial"/>
          <w:b/>
          <w:lang w:val="sr-Cyrl-CS"/>
        </w:rPr>
        <w:lastRenderedPageBreak/>
        <w:t>ПРИЛОГ бр</w:t>
      </w:r>
      <w:r w:rsidR="008421F0" w:rsidRPr="009D13A4">
        <w:rPr>
          <w:rFonts w:cs="Arial"/>
          <w:b/>
        </w:rPr>
        <w:t>:</w:t>
      </w:r>
      <w:r w:rsidR="003767D1">
        <w:rPr>
          <w:rFonts w:cs="Arial"/>
          <w:b/>
          <w:lang w:val="sr-Cyrl-RS"/>
        </w:rPr>
        <w:t xml:space="preserve"> </w:t>
      </w:r>
      <w:r w:rsidR="003767D1">
        <w:rPr>
          <w:rFonts w:cs="Arial"/>
          <w:b/>
          <w:lang w:val="sr-Latn-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8421F0" w:rsidRPr="008421F0" w:rsidRDefault="008421F0" w:rsidP="00335C32">
      <w:pPr>
        <w:spacing w:before="0"/>
        <w:rPr>
          <w:rFonts w:cs="Arial"/>
          <w:lang w:val="sr-Cyrl-RS"/>
        </w:rPr>
      </w:pPr>
    </w:p>
    <w:p w:rsidR="00B740FF" w:rsidRPr="00335C32" w:rsidRDefault="00343A18" w:rsidP="007E7A5E">
      <w:pPr>
        <w:pStyle w:val="KDPodnaslov1"/>
        <w:numPr>
          <w:ilvl w:val="0"/>
          <w:numId w:val="23"/>
        </w:numPr>
        <w:spacing w:before="0"/>
        <w:rPr>
          <w:rFonts w:cs="Arial"/>
          <w:color w:val="FF0000"/>
        </w:rPr>
      </w:pPr>
      <w:r w:rsidRPr="00335C32">
        <w:rPr>
          <w:rFonts w:eastAsia="Arial Unicode MS" w:cs="Arial"/>
          <w:color w:val="FF0000"/>
        </w:rPr>
        <w:br w:type="page"/>
      </w:r>
      <w:bookmarkStart w:id="275" w:name="_Toc442559948"/>
    </w:p>
    <w:p w:rsidR="00343A18" w:rsidRPr="00F10346" w:rsidRDefault="00343A18" w:rsidP="007E7A5E">
      <w:pPr>
        <w:pStyle w:val="KDPodnaslov1"/>
        <w:numPr>
          <w:ilvl w:val="0"/>
          <w:numId w:val="24"/>
        </w:numPr>
        <w:spacing w:before="0"/>
        <w:jc w:val="center"/>
        <w:rPr>
          <w:rFonts w:cs="Arial"/>
        </w:rPr>
      </w:pPr>
      <w:r w:rsidRPr="00F10346">
        <w:rPr>
          <w:rFonts w:cs="Arial"/>
        </w:rPr>
        <w:lastRenderedPageBreak/>
        <w:t>МОДЕЛ УГОВОРА</w:t>
      </w:r>
      <w:bookmarkEnd w:id="275"/>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
    <w:p w:rsidR="008421F0" w:rsidRPr="00765DB9" w:rsidRDefault="00D711FC" w:rsidP="00D2221A">
      <w:pPr>
        <w:jc w:val="center"/>
        <w:rPr>
          <w:rFonts w:cs="Arial"/>
        </w:rPr>
      </w:pPr>
      <w:r w:rsidRPr="00F10346">
        <w:rPr>
          <w:b/>
        </w:rPr>
        <w:t>УГОВОР О КУПОПРОДАЈИ</w:t>
      </w:r>
      <w:r>
        <w:rPr>
          <w:b/>
          <w:lang w:val="sr-Cyrl-RS"/>
        </w:rPr>
        <w:t xml:space="preserve"> </w:t>
      </w:r>
      <w:r w:rsidRPr="00F10346">
        <w:rPr>
          <w:rFonts w:cs="Arial"/>
          <w:b/>
        </w:rPr>
        <w:t>ДОБАРА</w:t>
      </w:r>
      <w:r w:rsidRPr="00F10346">
        <w:rPr>
          <w:rFonts w:cs="Arial"/>
          <w:b/>
          <w:color w:val="00B0F0"/>
        </w:rPr>
        <w:t xml:space="preserve"> </w:t>
      </w:r>
      <w:r>
        <w:rPr>
          <w:rFonts w:cs="Arial"/>
          <w:b/>
          <w:color w:val="00B0F0"/>
          <w:lang w:val="sr-Cyrl-RS"/>
        </w:rPr>
        <w:t>:</w:t>
      </w:r>
      <w:r w:rsidRPr="00A20E33">
        <w:rPr>
          <w:rFonts w:cs="Arial"/>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8676C7" w:rsidRPr="00EE23EA" w:rsidRDefault="008676C7" w:rsidP="008676C7">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w:t>
      </w:r>
      <w:r w:rsidR="005C0EA7">
        <w:rPr>
          <w:rFonts w:ascii="Arial" w:hAnsi="Arial" w:cs="Arial"/>
        </w:rPr>
        <w:t>ПС, по пуномоћју бр. 12.01.</w:t>
      </w:r>
      <w:r w:rsidR="005C0EA7">
        <w:rPr>
          <w:rFonts w:ascii="Arial" w:hAnsi="Arial" w:cs="Arial"/>
          <w:lang w:val="sr-Cyrl-RS"/>
        </w:rPr>
        <w:t>296992</w:t>
      </w:r>
      <w:r w:rsidR="00D2221A">
        <w:rPr>
          <w:rFonts w:ascii="Arial" w:hAnsi="Arial" w:cs="Arial"/>
        </w:rPr>
        <w:t>/</w:t>
      </w:r>
      <w:r w:rsidR="00D2221A">
        <w:rPr>
          <w:rFonts w:ascii="Arial" w:hAnsi="Arial" w:cs="Arial"/>
          <w:lang w:val="sr-Cyrl-RS"/>
        </w:rPr>
        <w:t>1</w:t>
      </w:r>
      <w:r w:rsidR="005C0EA7">
        <w:rPr>
          <w:rFonts w:ascii="Arial" w:hAnsi="Arial" w:cs="Arial"/>
        </w:rPr>
        <w:t>-</w:t>
      </w:r>
      <w:r w:rsidR="005C0EA7">
        <w:rPr>
          <w:rFonts w:ascii="Arial" w:hAnsi="Arial" w:cs="Arial"/>
          <w:lang w:val="sr-Cyrl-RS"/>
        </w:rPr>
        <w:t>2017</w:t>
      </w:r>
      <w:r w:rsidR="005C0EA7">
        <w:rPr>
          <w:rFonts w:ascii="Arial" w:hAnsi="Arial" w:cs="Arial"/>
        </w:rPr>
        <w:t xml:space="preserve"> од </w:t>
      </w:r>
      <w:r w:rsidR="005C0EA7">
        <w:rPr>
          <w:rFonts w:ascii="Arial" w:hAnsi="Arial" w:cs="Arial"/>
          <w:lang w:val="sr-Cyrl-RS"/>
        </w:rPr>
        <w:t>15</w:t>
      </w:r>
      <w:r w:rsidR="005C0EA7">
        <w:rPr>
          <w:rFonts w:ascii="Arial" w:hAnsi="Arial" w:cs="Arial"/>
        </w:rPr>
        <w:t>.0</w:t>
      </w:r>
      <w:r w:rsidR="005C0EA7">
        <w:rPr>
          <w:rFonts w:ascii="Arial" w:hAnsi="Arial" w:cs="Arial"/>
          <w:lang w:val="sr-Cyrl-RS"/>
        </w:rPr>
        <w:t>6</w:t>
      </w:r>
      <w:r w:rsidR="005C0EA7">
        <w:rPr>
          <w:rFonts w:ascii="Arial" w:hAnsi="Arial" w:cs="Arial"/>
        </w:rPr>
        <w:t>.201</w:t>
      </w:r>
      <w:r w:rsidR="005C0EA7">
        <w:rPr>
          <w:rFonts w:ascii="Arial" w:hAnsi="Arial" w:cs="Arial"/>
          <w:lang w:val="sr-Cyrl-RS"/>
        </w:rPr>
        <w:t>7</w:t>
      </w:r>
      <w:r w:rsidR="00ED55B2">
        <w:rPr>
          <w:rFonts w:ascii="Arial" w:hAnsi="Arial" w:cs="Arial"/>
        </w:rPr>
        <w:t>.године, заступа</w:t>
      </w:r>
      <w:r w:rsidR="00500645">
        <w:rPr>
          <w:rFonts w:ascii="Arial" w:hAnsi="Arial" w:cs="Arial"/>
          <w:lang w:val="sr-Cyrl-RS"/>
        </w:rPr>
        <w:t xml:space="preserve"> </w:t>
      </w:r>
      <w:r w:rsidR="00500645">
        <w:rPr>
          <w:rFonts w:ascii="Arial" w:hAnsi="Arial" w:cs="Arial"/>
        </w:rPr>
        <w:t>финансијск</w:t>
      </w:r>
      <w:r w:rsidR="00ED55B2">
        <w:rPr>
          <w:rFonts w:ascii="Arial" w:hAnsi="Arial" w:cs="Arial"/>
          <w:lang w:val="sr-Cyrl-RS"/>
        </w:rPr>
        <w:t>и директор огранка</w:t>
      </w:r>
      <w:r w:rsidR="00500645">
        <w:rPr>
          <w:rFonts w:ascii="Arial" w:hAnsi="Arial" w:cs="Arial"/>
        </w:rPr>
        <w:t xml:space="preserve"> ТЕНТ </w:t>
      </w:r>
      <w:r w:rsidR="00ED55B2">
        <w:rPr>
          <w:rFonts w:ascii="Arial" w:hAnsi="Arial" w:cs="Arial"/>
          <w:lang w:val="sr-Cyrl-R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123395">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D711FC" w:rsidRPr="00696802" w:rsidRDefault="00D711FC"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075918" w:rsidRPr="00075918" w:rsidRDefault="00F11980" w:rsidP="00343A18">
      <w:pPr>
        <w:pStyle w:val="KDNabrajanje"/>
        <w:spacing w:before="0"/>
        <w:rPr>
          <w:rFonts w:cs="Arial"/>
        </w:rPr>
      </w:pPr>
      <w:r>
        <w:rPr>
          <w:rFonts w:cs="Arial"/>
        </w:rPr>
        <w:t xml:space="preserve">да је </w:t>
      </w:r>
      <w:r>
        <w:rPr>
          <w:rFonts w:cs="Arial"/>
          <w:lang w:val="sr-Cyrl-RS"/>
        </w:rPr>
        <w:t>Купац</w:t>
      </w:r>
      <w:r w:rsidR="00343A18" w:rsidRPr="00F4348E">
        <w:rPr>
          <w:rFonts w:cs="Arial"/>
        </w:rPr>
        <w:t xml:space="preserve"> у складу са Конкурсном документацијом а сагласно члану 3</w:t>
      </w:r>
      <w:r w:rsidR="00030949" w:rsidRPr="00F4348E">
        <w:rPr>
          <w:rFonts w:cs="Arial"/>
        </w:rPr>
        <w:t>2</w:t>
      </w:r>
      <w:r w:rsidR="00343A18" w:rsidRPr="00F4348E">
        <w:rPr>
          <w:rFonts w:cs="Arial"/>
        </w:rPr>
        <w:t xml:space="preserve">. Закона о јавним набавкама („Сл.гласник РС“, бр.124/2012,14/2015 и 68/2015) (даље Закон) спровео </w:t>
      </w:r>
      <w:r w:rsidR="00030949" w:rsidRPr="00F4348E">
        <w:rPr>
          <w:rFonts w:cs="Arial"/>
        </w:rPr>
        <w:t xml:space="preserve">отворени </w:t>
      </w:r>
      <w:r w:rsidR="00343A18" w:rsidRPr="00F4348E">
        <w:rPr>
          <w:rFonts w:cs="Arial"/>
        </w:rPr>
        <w:t>поступак</w:t>
      </w:r>
      <w:r w:rsidR="00EE23EA" w:rsidRPr="00F4348E">
        <w:rPr>
          <w:rFonts w:cs="Arial"/>
        </w:rPr>
        <w:t xml:space="preserve"> </w:t>
      </w:r>
      <w:r w:rsidR="00A20E33" w:rsidRPr="00F4348E">
        <w:rPr>
          <w:rFonts w:cs="Arial"/>
        </w:rPr>
        <w:t>јавне набавке бр.ЈН</w:t>
      </w:r>
      <w:r w:rsidR="00F4348E">
        <w:rPr>
          <w:b/>
          <w:sz w:val="20"/>
        </w:rPr>
        <w:t>3000/</w:t>
      </w:r>
      <w:r w:rsidR="00D2221A">
        <w:rPr>
          <w:b/>
          <w:sz w:val="20"/>
          <w:lang w:val="sr-Cyrl-RS"/>
        </w:rPr>
        <w:t>123</w:t>
      </w:r>
      <w:r w:rsidR="00FF7110">
        <w:rPr>
          <w:b/>
          <w:sz w:val="20"/>
          <w:lang w:val="sr-Cyrl-RS"/>
        </w:rPr>
        <w:t>9</w:t>
      </w:r>
      <w:r w:rsidR="00FF7110">
        <w:rPr>
          <w:b/>
          <w:sz w:val="20"/>
        </w:rPr>
        <w:t>/201</w:t>
      </w:r>
      <w:r w:rsidR="00FF7110">
        <w:rPr>
          <w:b/>
          <w:sz w:val="20"/>
          <w:lang w:val="sr-Cyrl-RS"/>
        </w:rPr>
        <w:t>7</w:t>
      </w:r>
      <w:r w:rsidR="00F4348E">
        <w:rPr>
          <w:b/>
          <w:sz w:val="20"/>
        </w:rPr>
        <w:t xml:space="preserve"> (</w:t>
      </w:r>
      <w:r w:rsidR="00D2221A">
        <w:rPr>
          <w:b/>
          <w:sz w:val="20"/>
          <w:lang w:val="sr-Cyrl-RS"/>
        </w:rPr>
        <w:t>1563</w:t>
      </w:r>
      <w:r w:rsidR="00FF7110">
        <w:rPr>
          <w:b/>
          <w:sz w:val="20"/>
        </w:rPr>
        <w:t>/201</w:t>
      </w:r>
      <w:r w:rsidR="00FF7110">
        <w:rPr>
          <w:b/>
          <w:sz w:val="20"/>
          <w:lang w:val="sr-Cyrl-RS"/>
        </w:rPr>
        <w:t>7</w:t>
      </w:r>
      <w:r w:rsidR="00A20E33" w:rsidRPr="00F4348E">
        <w:rPr>
          <w:b/>
          <w:sz w:val="20"/>
        </w:rPr>
        <w:t>)</w:t>
      </w:r>
      <w:r w:rsidR="00FF7110">
        <w:rPr>
          <w:b/>
          <w:sz w:val="20"/>
          <w:lang w:val="sr-Cyrl-RS"/>
        </w:rPr>
        <w:t xml:space="preserve"> </w:t>
      </w:r>
      <w:r w:rsidR="00343A18" w:rsidRPr="00F4348E">
        <w:rPr>
          <w:rFonts w:cs="Arial"/>
        </w:rPr>
        <w:t>ради на</w:t>
      </w:r>
      <w:r w:rsidR="00A20E33" w:rsidRPr="00F4348E">
        <w:rPr>
          <w:rFonts w:cs="Arial"/>
        </w:rPr>
        <w:t xml:space="preserve">бавке добара и то </w:t>
      </w:r>
      <w:r w:rsidR="00A20E33" w:rsidRPr="00F4348E">
        <w:rPr>
          <w:rFonts w:cs="Arial"/>
          <w:lang w:val="sr-Cyrl-RS"/>
        </w:rPr>
        <w:t xml:space="preserve">: </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r w:rsidR="00075918">
        <w:rPr>
          <w:rFonts w:cs="Arial"/>
          <w:lang w:val="sr-Cyrl-RS"/>
        </w:rPr>
        <w:t>;</w:t>
      </w:r>
      <w:r w:rsidR="00FF7110" w:rsidRPr="00F4348E">
        <w:rPr>
          <w:rFonts w:cs="Arial"/>
        </w:rPr>
        <w:t xml:space="preserve"> </w:t>
      </w:r>
    </w:p>
    <w:p w:rsidR="00343A18" w:rsidRPr="00696802" w:rsidRDefault="00343A18" w:rsidP="00343A18">
      <w:pPr>
        <w:pStyle w:val="KDNabrajanje"/>
        <w:spacing w:before="0"/>
        <w:rPr>
          <w:rFonts w:cs="Arial"/>
        </w:rPr>
      </w:pPr>
      <w:r w:rsidRPr="00F4348E">
        <w:rPr>
          <w:rFonts w:cs="Arial"/>
        </w:rPr>
        <w:t xml:space="preserve">да је Позив за подношење понуда у вези </w:t>
      </w:r>
      <w:r w:rsidRPr="00696802">
        <w:rPr>
          <w:rFonts w:cs="Arial"/>
        </w:rPr>
        <w:t>предметне јавне набавке објављен на Порталу јавних набавки дана</w:t>
      </w:r>
      <w:r w:rsidR="00FF7110" w:rsidRPr="00696802">
        <w:rPr>
          <w:rFonts w:cs="Arial"/>
          <w:lang w:val="sr-Cyrl-RS"/>
        </w:rPr>
        <w:t xml:space="preserve"> </w:t>
      </w:r>
      <w:r w:rsidRPr="00696802">
        <w:rPr>
          <w:rFonts w:cs="Arial"/>
        </w:rPr>
        <w:t>___</w:t>
      </w:r>
      <w:r w:rsidR="00FF7110" w:rsidRPr="00696802">
        <w:rPr>
          <w:rFonts w:cs="Arial"/>
          <w:lang w:val="sr-Cyrl-RS"/>
        </w:rPr>
        <w:t>.</w:t>
      </w:r>
      <w:r w:rsidRPr="00696802">
        <w:rPr>
          <w:rFonts w:cs="Arial"/>
        </w:rPr>
        <w:t>_____</w:t>
      </w:r>
      <w:r w:rsidR="00FF7110" w:rsidRPr="00696802">
        <w:rPr>
          <w:rFonts w:cs="Arial"/>
          <w:lang w:val="sr-Cyrl-RS"/>
        </w:rPr>
        <w:t>.2017.год.</w:t>
      </w:r>
      <w:r w:rsidRPr="00696802">
        <w:rPr>
          <w:rFonts w:cs="Arial"/>
        </w:rPr>
        <w:t>, као и</w:t>
      </w:r>
      <w:r w:rsidR="00F11980" w:rsidRPr="00696802">
        <w:rPr>
          <w:rFonts w:cs="Arial"/>
        </w:rPr>
        <w:t xml:space="preserve"> на интернет страници</w:t>
      </w:r>
      <w:r w:rsidR="00F11980" w:rsidRPr="00696802">
        <w:rPr>
          <w:rFonts w:cs="Arial"/>
          <w:lang w:val="sr-Cyrl-RS"/>
        </w:rPr>
        <w:t xml:space="preserve"> Купца</w:t>
      </w:r>
      <w:r w:rsidR="00075918" w:rsidRPr="00696802">
        <w:rPr>
          <w:rFonts w:cs="Arial"/>
        </w:rPr>
        <w:t xml:space="preserve"> и на Порталу Службених гласила и база прописа</w:t>
      </w:r>
      <w:r w:rsidR="00075918" w:rsidRPr="00696802">
        <w:rPr>
          <w:rFonts w:cs="Arial"/>
          <w:lang w:val="sr-Cyrl-RS"/>
        </w:rPr>
        <w:t>;</w:t>
      </w:r>
    </w:p>
    <w:p w:rsidR="00343A18" w:rsidRPr="00F10346" w:rsidRDefault="00F11980" w:rsidP="00343A18">
      <w:pPr>
        <w:pStyle w:val="KDNabrajanje"/>
        <w:spacing w:before="0"/>
        <w:rPr>
          <w:rFonts w:cs="Arial"/>
        </w:rPr>
      </w:pPr>
      <w:r>
        <w:rPr>
          <w:rFonts w:cs="Arial"/>
        </w:rPr>
        <w:t>да Понуда П</w:t>
      </w:r>
      <w:r>
        <w:rPr>
          <w:rFonts w:cs="Arial"/>
          <w:lang w:val="sr-Cyrl-RS"/>
        </w:rPr>
        <w:t>родавца</w:t>
      </w:r>
      <w:r w:rsidR="00206817">
        <w:rPr>
          <w:rFonts w:cs="Arial"/>
        </w:rPr>
        <w:t xml:space="preserve"> , која је заведена код </w:t>
      </w:r>
      <w:r w:rsidR="00206817">
        <w:rPr>
          <w:rFonts w:cs="Arial"/>
          <w:lang w:val="sr-Cyrl-RS"/>
        </w:rPr>
        <w:t>Купца</w:t>
      </w:r>
      <w:r w:rsidR="00343A18" w:rsidRPr="00F10346">
        <w:rPr>
          <w:rFonts w:cs="Arial"/>
        </w:rPr>
        <w:t xml:space="preserve"> под бројем </w:t>
      </w:r>
      <w:r w:rsidR="00FF7110">
        <w:rPr>
          <w:rFonts w:cs="Arial"/>
          <w:lang w:val="sr-Cyrl-RS"/>
        </w:rPr>
        <w:t>105.Е.03.01.</w:t>
      </w:r>
      <w:r w:rsidR="00343A18" w:rsidRPr="00F10346">
        <w:rPr>
          <w:rFonts w:cs="Arial"/>
        </w:rPr>
        <w:t>_______</w:t>
      </w:r>
      <w:r w:rsidR="00FF7110">
        <w:rPr>
          <w:rFonts w:cs="Arial"/>
          <w:lang w:val="sr-Cyrl-RS"/>
        </w:rPr>
        <w:t>/</w:t>
      </w:r>
      <w:r w:rsidR="00343A18" w:rsidRPr="00F10346">
        <w:rPr>
          <w:rFonts w:cs="Arial"/>
        </w:rPr>
        <w:t>_</w:t>
      </w:r>
      <w:r w:rsidR="00FF7110">
        <w:rPr>
          <w:rFonts w:cs="Arial"/>
          <w:lang w:val="sr-Cyrl-RS"/>
        </w:rPr>
        <w:t>-2017</w:t>
      </w:r>
      <w:r w:rsidR="00343A18" w:rsidRPr="00F10346">
        <w:rPr>
          <w:rFonts w:cs="Arial"/>
        </w:rPr>
        <w:t xml:space="preserve"> од ___</w:t>
      </w:r>
      <w:r w:rsidR="00FF7110">
        <w:rPr>
          <w:rFonts w:cs="Arial"/>
          <w:lang w:val="sr-Cyrl-RS"/>
        </w:rPr>
        <w:t>.</w:t>
      </w:r>
      <w:r w:rsidR="00FF7110">
        <w:rPr>
          <w:rFonts w:cs="Arial"/>
        </w:rPr>
        <w:t>___</w:t>
      </w:r>
      <w:r w:rsidR="00FF7110">
        <w:rPr>
          <w:rFonts w:cs="Arial"/>
          <w:lang w:val="sr-Cyrl-RS"/>
        </w:rPr>
        <w:t>.</w:t>
      </w:r>
      <w:r w:rsidR="00FF7110">
        <w:rPr>
          <w:rFonts w:cs="Arial"/>
        </w:rPr>
        <w:t>201</w:t>
      </w:r>
      <w:r w:rsidR="00FF7110">
        <w:rPr>
          <w:rFonts w:cs="Arial"/>
          <w:lang w:val="sr-Cyrl-RS"/>
        </w:rPr>
        <w:t>7</w:t>
      </w:r>
      <w:r w:rsidR="00343A18" w:rsidRPr="00F10346">
        <w:rPr>
          <w:rFonts w:cs="Arial"/>
        </w:rPr>
        <w:t>.године, у потпу</w:t>
      </w:r>
      <w:r w:rsidR="00206817">
        <w:rPr>
          <w:rFonts w:cs="Arial"/>
        </w:rPr>
        <w:t xml:space="preserve">ности одговара захтеву </w:t>
      </w:r>
      <w:r w:rsidR="00206817">
        <w:rPr>
          <w:rFonts w:cs="Arial"/>
          <w:lang w:val="sr-Cyrl-RS"/>
        </w:rPr>
        <w:t>Купца</w:t>
      </w:r>
      <w:r w:rsidR="00343A18" w:rsidRPr="00F10346">
        <w:rPr>
          <w:rFonts w:cs="Arial"/>
        </w:rPr>
        <w:t xml:space="preserve"> из Позива за подношење понуда и Конкурсне документације</w:t>
      </w:r>
      <w:r w:rsidR="00075918">
        <w:rPr>
          <w:rFonts w:cs="Arial"/>
          <w:lang w:val="sr-Cyrl-RS"/>
        </w:rPr>
        <w:t>;</w:t>
      </w:r>
    </w:p>
    <w:p w:rsidR="00343A18" w:rsidRPr="00F10346" w:rsidRDefault="00206817"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FF7110">
        <w:rPr>
          <w:rFonts w:cs="Arial"/>
          <w:lang w:val="sr-Cyrl-RS"/>
        </w:rPr>
        <w:t>105.Е.03.01.</w:t>
      </w:r>
      <w:r w:rsidR="00FF7110">
        <w:rPr>
          <w:rFonts w:cs="Arial"/>
        </w:rPr>
        <w:t>________</w:t>
      </w:r>
      <w:r w:rsidR="00FF7110">
        <w:rPr>
          <w:rFonts w:cs="Arial"/>
          <w:lang w:val="sr-Cyrl-RS"/>
        </w:rPr>
        <w:t>/</w:t>
      </w:r>
      <w:r w:rsidR="00343A18" w:rsidRPr="00F10346">
        <w:rPr>
          <w:rFonts w:cs="Arial"/>
        </w:rPr>
        <w:t>__</w:t>
      </w:r>
      <w:r w:rsidR="00FF7110">
        <w:rPr>
          <w:rFonts w:cs="Arial"/>
          <w:lang w:val="sr-Cyrl-RS"/>
        </w:rPr>
        <w:t>-2017</w:t>
      </w:r>
      <w:r w:rsidR="00343A18" w:rsidRPr="00F10346">
        <w:rPr>
          <w:rFonts w:cs="Arial"/>
        </w:rPr>
        <w:t xml:space="preserve"> од __.</w:t>
      </w:r>
      <w:r w:rsidR="00FF7110">
        <w:rPr>
          <w:rFonts w:cs="Arial"/>
        </w:rPr>
        <w:t>__.</w:t>
      </w:r>
      <w:r w:rsidR="00FF7110">
        <w:rPr>
          <w:rFonts w:cs="Arial"/>
          <w:lang w:val="sr-Cyrl-RS"/>
        </w:rPr>
        <w:t>2017</w:t>
      </w:r>
      <w:r w:rsidR="00343A18" w:rsidRPr="00F10346">
        <w:rPr>
          <w:rFonts w:cs="Arial"/>
        </w:rPr>
        <w:t>.</w:t>
      </w:r>
      <w:r>
        <w:rPr>
          <w:rFonts w:cs="Arial"/>
        </w:rPr>
        <w:t xml:space="preserve">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Default="00343A18" w:rsidP="00343A18">
      <w:pPr>
        <w:pStyle w:val="KDParagraf"/>
        <w:spacing w:before="0"/>
        <w:rPr>
          <w:rFonts w:cs="Arial"/>
          <w:lang w:val="sr-Cyrl-BA"/>
        </w:rPr>
      </w:pPr>
    </w:p>
    <w:p w:rsidR="00696802" w:rsidRDefault="00696802" w:rsidP="00343A18">
      <w:pPr>
        <w:pStyle w:val="KDParagraf"/>
        <w:spacing w:before="0"/>
        <w:rPr>
          <w:rFonts w:cs="Arial"/>
          <w:lang w:val="sr-Cyrl-BA"/>
        </w:rPr>
      </w:pPr>
    </w:p>
    <w:p w:rsidR="00696802" w:rsidRPr="00F10346" w:rsidRDefault="00696802"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D0024A" w:rsidRPr="00D0024A" w:rsidRDefault="00D0024A" w:rsidP="00D0024A">
      <w:pPr>
        <w:jc w:val="left"/>
        <w:outlineLvl w:val="0"/>
        <w:rPr>
          <w:rFonts w:eastAsia="Calibri" w:cs="Arial"/>
          <w:lang w:val="ru-RU" w:eastAsia="ar-SA"/>
        </w:rPr>
      </w:pPr>
      <w:r w:rsidRPr="00D0024A">
        <w:rPr>
          <w:rFonts w:eastAsia="Calibri" w:cs="Arial"/>
          <w:lang w:val="ru-RU" w:eastAsia="ar-SA"/>
        </w:rPr>
        <w:t>Купац се обавезује да плати уговорену вредност за испоручена добра Продавцу.</w:t>
      </w:r>
    </w:p>
    <w:p w:rsidR="00075918" w:rsidRPr="00075918" w:rsidRDefault="00075918" w:rsidP="00075918">
      <w:pPr>
        <w:pStyle w:val="Heading10"/>
        <w:ind w:left="0" w:firstLine="0"/>
        <w:rPr>
          <w:lang w:val="sr-Cyrl-RS"/>
        </w:rPr>
      </w:pPr>
      <w:r w:rsidRPr="00075918">
        <w:rPr>
          <w:rFonts w:eastAsia="Calibri" w:cs="Arial"/>
          <w:b w:val="0"/>
          <w:lang w:val="ru-RU"/>
        </w:rPr>
        <w:t xml:space="preserve">Предмет овог Уговора о купопродаји (даље: Уговор) је набавка добара: </w:t>
      </w:r>
      <w:r w:rsidRPr="00075918">
        <w:rPr>
          <w:rFonts w:cs="Arial"/>
          <w:b w:val="0"/>
        </w:rPr>
        <w:t>„</w:t>
      </w:r>
      <w:r w:rsidR="00D2221A">
        <w:rPr>
          <w:rFonts w:cs="Arial"/>
          <w:lang w:val="sr-Cyrl-RS"/>
        </w:rPr>
        <w:t>Хладно и топло саће ротационих загрејача ваздуха</w:t>
      </w:r>
      <w:r w:rsidR="00D2221A" w:rsidRPr="00FF7110">
        <w:rPr>
          <w:rFonts w:cs="Arial"/>
          <w:lang w:val="sr-Cyrl-RS"/>
        </w:rPr>
        <w:t>- ТЕНТ</w:t>
      </w:r>
      <w:r w:rsidR="00D2221A">
        <w:rPr>
          <w:rFonts w:cs="Arial"/>
          <w:lang w:val="sr-Cyrl-RS"/>
        </w:rPr>
        <w:t xml:space="preserve"> А</w:t>
      </w:r>
      <w:r w:rsidR="00D2221A" w:rsidRPr="00075918">
        <w:rPr>
          <w:rFonts w:cs="Arial"/>
          <w:b w:val="0"/>
          <w:lang w:val="ru-RU"/>
        </w:rPr>
        <w:t xml:space="preserve"> </w:t>
      </w:r>
      <w:r w:rsidRPr="00075918">
        <w:rPr>
          <w:rFonts w:cs="Arial"/>
          <w:b w:val="0"/>
          <w:lang w:val="ru-RU"/>
        </w:rPr>
        <w:t>"</w:t>
      </w:r>
      <w:r w:rsidRPr="00075918">
        <w:rPr>
          <w:rFonts w:cs="Arial"/>
          <w:lang w:val="sr-Cyrl-RS"/>
        </w:rPr>
        <w:t xml:space="preserve"> .</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102C0F">
        <w:rPr>
          <w:rFonts w:eastAsia="Calibri" w:cs="Arial"/>
          <w:color w:val="00B0F0"/>
        </w:rPr>
        <w:t xml:space="preserve"> </w:t>
      </w:r>
      <w:r w:rsidR="00102C0F" w:rsidRPr="00102C0F">
        <w:rPr>
          <w:rFonts w:eastAsia="Calibri" w:cs="Arial"/>
          <w:lang w:val="sr-Cyrl-RS"/>
        </w:rPr>
        <w:t>ТЕНТ А</w:t>
      </w:r>
      <w:r w:rsidRPr="00102C0F">
        <w:rPr>
          <w:rFonts w:eastAsia="Calibri" w:cs="Arial"/>
        </w:rPr>
        <w:t xml:space="preserve"> у свему</w:t>
      </w:r>
      <w:r w:rsidRPr="00F10346">
        <w:rPr>
          <w:rFonts w:eastAsia="Calibri" w:cs="Arial"/>
        </w:rPr>
        <w:t xml:space="preserve"> према Понуди Продавца број</w:t>
      </w:r>
      <w:r w:rsidR="00FF7110">
        <w:rPr>
          <w:rFonts w:eastAsia="Calibri" w:cs="Arial"/>
          <w:lang w:val="sr-Cyrl-RS"/>
        </w:rPr>
        <w:t xml:space="preserve"> </w:t>
      </w:r>
      <w:r w:rsidRPr="00F10346">
        <w:rPr>
          <w:rFonts w:eastAsia="Calibri" w:cs="Arial"/>
        </w:rPr>
        <w:t>_______ од ___</w:t>
      </w:r>
      <w:r w:rsidR="00CF52A2">
        <w:rPr>
          <w:rFonts w:eastAsia="Calibri" w:cs="Arial"/>
        </w:rPr>
        <w:t>.</w:t>
      </w:r>
      <w:r w:rsidRPr="00F10346">
        <w:rPr>
          <w:rFonts w:eastAsia="Calibri" w:cs="Arial"/>
        </w:rPr>
        <w:t>__</w:t>
      </w:r>
      <w:r w:rsidR="00FF7110">
        <w:rPr>
          <w:rFonts w:eastAsia="Calibri" w:cs="Arial"/>
          <w:lang w:val="sr-Cyrl-RS"/>
        </w:rPr>
        <w:t>.2017.</w:t>
      </w:r>
      <w:r w:rsidRPr="00F10346">
        <w:rPr>
          <w:rFonts w:eastAsia="Calibri" w:cs="Arial"/>
        </w:rPr>
        <w:t>године</w:t>
      </w:r>
      <w:r w:rsidRPr="00677614">
        <w:rPr>
          <w:rFonts w:eastAsia="Calibri" w:cs="Arial"/>
        </w:rPr>
        <w:t>,</w:t>
      </w:r>
      <w:r w:rsidR="00102C0F">
        <w:rPr>
          <w:rFonts w:eastAsia="Calibri" w:cs="Arial"/>
          <w:lang w:val="sr-Cyrl-RS"/>
        </w:rPr>
        <w:t xml:space="preserve"> </w:t>
      </w:r>
      <w:r w:rsidRPr="00677614">
        <w:rPr>
          <w:rFonts w:eastAsia="Calibri" w:cs="Arial"/>
        </w:rPr>
        <w:t>Обрасцу структуре цене, Конкурсној документацији за предметну јавну набавку и Техничкој спецификацији, који као</w:t>
      </w:r>
      <w:r w:rsidR="00102C0F">
        <w:rPr>
          <w:rFonts w:eastAsia="Calibri" w:cs="Arial"/>
        </w:rPr>
        <w:t xml:space="preserve"> Прилог 1, Прилог 2, Прилог 3</w:t>
      </w:r>
      <w:r w:rsidR="00102C0F">
        <w:rPr>
          <w:rFonts w:eastAsia="Calibri" w:cs="Arial"/>
          <w:lang w:val="sr-Cyrl-RS"/>
        </w:rPr>
        <w:t>,</w:t>
      </w:r>
      <w:r w:rsidRPr="00677614">
        <w:rPr>
          <w:rFonts w:eastAsia="Calibri" w:cs="Arial"/>
        </w:rPr>
        <w:t xml:space="preserve"> Прилог 4,</w:t>
      </w:r>
      <w:r w:rsidR="00102C0F">
        <w:rPr>
          <w:rFonts w:eastAsia="Calibri" w:cs="Arial"/>
          <w:lang w:val="sr-Cyrl-RS"/>
        </w:rPr>
        <w:t xml:space="preserve"> Прилог 5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AA3AE9" w:rsidRDefault="00343A18" w:rsidP="00343A18">
      <w:pPr>
        <w:pStyle w:val="KDParagraf"/>
        <w:spacing w:before="0"/>
        <w:rPr>
          <w:rFonts w:cs="Arial"/>
        </w:rPr>
      </w:pPr>
      <w:r w:rsidRPr="00AA3AE9">
        <w:rPr>
          <w:rFonts w:cs="Arial"/>
        </w:rPr>
        <w:t>Укупна вредност добара из члана 1.ов</w:t>
      </w:r>
      <w:r w:rsidR="00EE23EA" w:rsidRPr="00AA3AE9">
        <w:rPr>
          <w:rFonts w:cs="Arial"/>
        </w:rPr>
        <w:t>ог Уговора износи _____________ (словима:______________</w:t>
      </w:r>
      <w:r w:rsidRPr="00AA3AE9">
        <w:rPr>
          <w:rFonts w:cs="Arial"/>
        </w:rPr>
        <w:t>)</w:t>
      </w:r>
      <w:r w:rsidR="00EE23EA" w:rsidRPr="00AA3AE9">
        <w:rPr>
          <w:rFonts w:cs="Arial"/>
        </w:rPr>
        <w:t xml:space="preserve"> </w:t>
      </w:r>
      <w:r w:rsidR="001D0809">
        <w:rPr>
          <w:rFonts w:cs="Arial"/>
        </w:rPr>
        <w:t>RSD</w:t>
      </w:r>
      <w:r w:rsidR="00696802">
        <w:rPr>
          <w:rFonts w:cs="Arial"/>
          <w:lang w:val="sr-Cyrl-RS"/>
        </w:rPr>
        <w:t>/ евра</w:t>
      </w:r>
      <w:r w:rsidRPr="00AA3AE9">
        <w:rPr>
          <w:rFonts w:cs="Arial"/>
        </w:rPr>
        <w:t>.</w:t>
      </w:r>
    </w:p>
    <w:p w:rsidR="00FB51D5" w:rsidRPr="00AA3AE9" w:rsidRDefault="00FB51D5" w:rsidP="00FB51D5">
      <w:pPr>
        <w:pStyle w:val="KDParagraf"/>
        <w:spacing w:before="0"/>
        <w:rPr>
          <w:rFonts w:cs="Arial"/>
        </w:rPr>
      </w:pPr>
    </w:p>
    <w:p w:rsidR="00343A18" w:rsidRPr="00075918" w:rsidRDefault="00CE149F" w:rsidP="00343A18">
      <w:pPr>
        <w:pStyle w:val="KDParagraf"/>
        <w:spacing w:before="0"/>
        <w:rPr>
          <w:rFonts w:eastAsia="Calibri" w:cs="Arial"/>
          <w:lang w:val="sr-Cyrl-RS"/>
        </w:rPr>
      </w:pPr>
      <w:r w:rsidRPr="00AA3AE9">
        <w:rPr>
          <w:rFonts w:eastAsia="Calibri" w:cs="Arial"/>
        </w:rPr>
        <w:t xml:space="preserve">Званични средњи курс евра на дан отварања понуда, курсна листа НБС бр. ___, износи ________ </w:t>
      </w:r>
      <w:r w:rsidR="008A7A6B" w:rsidRPr="00911C1F">
        <w:rPr>
          <w:rFonts w:cs="Arial"/>
        </w:rPr>
        <w:t>RSD</w:t>
      </w:r>
      <w:r w:rsidR="008A7A6B">
        <w:rPr>
          <w:rFonts w:cs="Arial"/>
          <w:lang w:val="sr-Cyrl-RS"/>
        </w:rPr>
        <w:t>/ евро</w:t>
      </w:r>
      <w:r w:rsidRPr="00AA3AE9">
        <w:rPr>
          <w:rFonts w:eastAsia="Calibri" w:cs="Arial"/>
        </w:rPr>
        <w:t>.</w:t>
      </w:r>
    </w:p>
    <w:p w:rsidR="008A7A6B" w:rsidRPr="008A7A6B" w:rsidRDefault="008A7A6B" w:rsidP="008A7A6B">
      <w:pPr>
        <w:ind w:left="30" w:right="284"/>
        <w:rPr>
          <w:rFonts w:eastAsia="TimesNewRomanPSMT" w:cs="Arial"/>
          <w:bCs/>
          <w:color w:val="000000"/>
          <w:lang w:val="sr-Cyrl-RS"/>
        </w:rPr>
      </w:pPr>
      <w:r w:rsidRPr="00696802">
        <w:rPr>
          <w:rFonts w:cs="Arial"/>
        </w:rPr>
        <w:t>Цена је дата на паритету:</w:t>
      </w:r>
      <w:r w:rsidRPr="00696802">
        <w:rPr>
          <w:rFonts w:cs="Arial"/>
          <w:bCs/>
          <w:iCs/>
          <w:lang w:val="sr-Cyrl-CS"/>
        </w:rPr>
        <w:t xml:space="preserve"> </w:t>
      </w:r>
      <w:r w:rsidRPr="00696802">
        <w:rPr>
          <w:rFonts w:eastAsia="TimesNewRomanPSMT" w:cs="Arial"/>
          <w:bCs/>
          <w:color w:val="000000"/>
          <w:lang w:val="sr-Latn-RS"/>
        </w:rPr>
        <w:t xml:space="preserve"> ф-ко (магацин</w:t>
      </w:r>
      <w:r w:rsidR="00696802" w:rsidRPr="00696802">
        <w:rPr>
          <w:rFonts w:eastAsia="TimesNewRomanPSMT" w:cs="Arial"/>
          <w:bCs/>
          <w:color w:val="000000"/>
          <w:lang w:val="sr-Latn-RS"/>
        </w:rPr>
        <w:t>) огранак ТЕНТ</w:t>
      </w:r>
      <w:r w:rsidRPr="00696802">
        <w:rPr>
          <w:rFonts w:eastAsia="TimesNewRomanPSMT" w:cs="Arial"/>
          <w:bCs/>
          <w:color w:val="000000"/>
          <w:lang w:val="sr-Latn-RS"/>
        </w:rPr>
        <w:t xml:space="preserve"> /локација ТЕНТ </w:t>
      </w:r>
      <w:r w:rsidRPr="00696802">
        <w:rPr>
          <w:rFonts w:eastAsia="TimesNewRomanPSMT" w:cs="Arial"/>
          <w:bCs/>
          <w:color w:val="000000"/>
          <w:lang w:val="sr-Cyrl-RS"/>
        </w:rPr>
        <w:t>А</w:t>
      </w:r>
    </w:p>
    <w:p w:rsidR="001626CD" w:rsidRPr="001626CD" w:rsidRDefault="001626CD"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FB04A4" w:rsidRDefault="00FB04A4" w:rsidP="008A7A6B">
      <w:pPr>
        <w:tabs>
          <w:tab w:val="left" w:pos="567"/>
        </w:tabs>
        <w:spacing w:before="0"/>
        <w:rPr>
          <w:rFonts w:eastAsia="Calibri" w:cs="Arial"/>
          <w:lang w:val="sr-Cyrl-RS"/>
        </w:rPr>
      </w:pPr>
    </w:p>
    <w:p w:rsidR="00FB04A4" w:rsidRDefault="00FB04A4" w:rsidP="008A7A6B">
      <w:pPr>
        <w:tabs>
          <w:tab w:val="left" w:pos="567"/>
        </w:tabs>
        <w:spacing w:before="0"/>
        <w:rPr>
          <w:rFonts w:eastAsia="Calibri" w:cs="Arial"/>
          <w:lang w:val="sr-Cyrl-RS"/>
        </w:rPr>
      </w:pPr>
    </w:p>
    <w:p w:rsidR="00770A92" w:rsidRDefault="00770A92" w:rsidP="00343A18">
      <w:pPr>
        <w:pStyle w:val="KDParagraf"/>
        <w:spacing w:before="0"/>
        <w:rPr>
          <w:b/>
          <w:bCs/>
          <w:lang w:val="sr-Cyrl-RS"/>
        </w:rPr>
      </w:pPr>
      <w:r w:rsidRPr="00770A92">
        <w:rPr>
          <w:b/>
          <w:bCs/>
        </w:rPr>
        <w:t>Цена је фиксна за цео уговорени период и не подлеже никаквој промени</w:t>
      </w:r>
    </w:p>
    <w:p w:rsidR="001F7490" w:rsidRPr="001F7490" w:rsidRDefault="001F7490" w:rsidP="00343A18">
      <w:pPr>
        <w:pStyle w:val="KDParagraf"/>
        <w:spacing w:before="0"/>
        <w:rPr>
          <w:b/>
          <w:bCs/>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622F21" w:rsidRDefault="00622F21" w:rsidP="00622F21">
      <w:pPr>
        <w:tabs>
          <w:tab w:val="left" w:pos="567"/>
        </w:tabs>
        <w:spacing w:before="0"/>
        <w:rPr>
          <w:rFonts w:eastAsia="Calibri" w:cs="Arial"/>
        </w:rPr>
      </w:pPr>
      <w:r w:rsidRPr="00CA182E">
        <w:rPr>
          <w:rFonts w:eastAsia="Calibri" w:cs="Arial"/>
        </w:rPr>
        <w:t>Плаћање испоручених добара који</w:t>
      </w:r>
      <w:r w:rsidRPr="00A27CAC">
        <w:rPr>
          <w:rFonts w:eastAsia="Calibri" w:cs="Arial"/>
        </w:rPr>
        <w:t xml:space="preserve"> су предмет ове јавне набавке</w:t>
      </w:r>
      <w:r>
        <w:rPr>
          <w:rFonts w:eastAsia="Calibri" w:cs="Arial"/>
          <w:lang w:val="sr-Cyrl-RS"/>
        </w:rPr>
        <w:t xml:space="preserve"> (тачке</w:t>
      </w:r>
      <w:r w:rsidR="00D2221A">
        <w:rPr>
          <w:rFonts w:eastAsia="Calibri" w:cs="Arial"/>
          <w:lang w:val="sr-Latn-RS"/>
        </w:rPr>
        <w:t xml:space="preserve"> 1-</w:t>
      </w:r>
      <w:r w:rsidR="00D2221A">
        <w:rPr>
          <w:rFonts w:eastAsia="Calibri" w:cs="Arial"/>
          <w:lang w:val="sr-Cyrl-RS"/>
        </w:rPr>
        <w:t>19</w:t>
      </w:r>
      <w:r w:rsidRPr="00693139">
        <w:rPr>
          <w:rFonts w:eastAsia="Calibri" w:cs="Arial"/>
          <w:lang w:val="sr-Cyrl-RS"/>
        </w:rPr>
        <w:t>)</w:t>
      </w:r>
      <w:r w:rsidRPr="00DB6DF7">
        <w:rPr>
          <w:rFonts w:eastAsia="Calibri" w:cs="Arial"/>
        </w:rPr>
        <w:t>,</w:t>
      </w:r>
      <w:r w:rsidRPr="00DB6DF7">
        <w:t xml:space="preserve"> </w:t>
      </w:r>
      <w:r>
        <w:rPr>
          <w:rFonts w:eastAsia="Calibri" w:cs="Arial"/>
        </w:rPr>
        <w:t xml:space="preserve">  </w:t>
      </w:r>
      <w:r w:rsidR="005C0EA7">
        <w:rPr>
          <w:rFonts w:eastAsia="Calibri" w:cs="Arial"/>
          <w:lang w:val="sr-Cyrl-RS"/>
        </w:rPr>
        <w:t>Купац</w:t>
      </w:r>
      <w:r w:rsidRPr="00A27CAC">
        <w:rPr>
          <w:rFonts w:eastAsia="Calibri" w:cs="Arial"/>
        </w:rPr>
        <w:t xml:space="preserve"> ће и</w:t>
      </w:r>
      <w:r w:rsidR="005C0EA7">
        <w:rPr>
          <w:rFonts w:eastAsia="Calibri" w:cs="Arial"/>
        </w:rPr>
        <w:t xml:space="preserve">звршити на текући рачун </w:t>
      </w:r>
      <w:r w:rsidR="005C0EA7">
        <w:rPr>
          <w:rFonts w:eastAsia="Calibri" w:cs="Arial"/>
          <w:lang w:val="sr-Cyrl-RS"/>
        </w:rPr>
        <w:t>Продавца</w:t>
      </w:r>
      <w:r w:rsidRPr="00A27CAC">
        <w:rPr>
          <w:rFonts w:eastAsia="Calibri" w:cs="Arial"/>
        </w:rPr>
        <w:t xml:space="preserve"> на следећи начин:</w:t>
      </w:r>
    </w:p>
    <w:p w:rsidR="005C0EA7" w:rsidRPr="000A43DA" w:rsidRDefault="005C0EA7" w:rsidP="005C0EA7">
      <w:pPr>
        <w:tabs>
          <w:tab w:val="left" w:pos="567"/>
        </w:tabs>
        <w:spacing w:before="0"/>
        <w:rPr>
          <w:rFonts w:eastAsia="Calibri" w:cs="Arial"/>
          <w:lang w:val="sr-Cyrl-RS"/>
        </w:rPr>
      </w:pPr>
    </w:p>
    <w:p w:rsidR="005C0EA7" w:rsidRPr="00693139" w:rsidRDefault="005C0EA7" w:rsidP="005C0EA7">
      <w:pPr>
        <w:tabs>
          <w:tab w:val="left" w:pos="567"/>
        </w:tabs>
        <w:spacing w:before="0"/>
        <w:rPr>
          <w:rFonts w:eastAsia="Calibri" w:cs="Arial"/>
          <w:lang w:val="sr-Cyrl-RS"/>
        </w:rPr>
      </w:pPr>
      <w:r w:rsidRPr="000A43DA">
        <w:rPr>
          <w:rFonts w:eastAsia="Calibri" w:cs="Arial"/>
          <w:lang w:val="sr-Cyrl-RS"/>
        </w:rPr>
        <w:t>•</w:t>
      </w:r>
      <w:r w:rsidRPr="000A43DA">
        <w:rPr>
          <w:rFonts w:eastAsia="Calibri" w:cs="Arial"/>
          <w:lang w:val="sr-Cyrl-RS"/>
        </w:rPr>
        <w:tab/>
      </w:r>
      <w:r w:rsidRPr="000A43DA">
        <w:rPr>
          <w:rFonts w:cs="Arial"/>
          <w:lang w:val="sr-Cyrl-RS"/>
        </w:rPr>
        <w:t>сукцесивно према степену готовости</w:t>
      </w:r>
      <w:r w:rsidR="00D2221A">
        <w:rPr>
          <w:rFonts w:cs="Arial"/>
          <w:lang w:val="sr-Cyrl-RS"/>
        </w:rPr>
        <w:t>,</w:t>
      </w:r>
      <w:r w:rsidR="00D2221A" w:rsidRPr="00D2221A">
        <w:rPr>
          <w:rFonts w:eastAsia="Calibri" w:cs="Arial"/>
          <w:lang w:val="sr-Cyrl-RS"/>
        </w:rPr>
        <w:t xml:space="preserve"> </w:t>
      </w:r>
      <w:r w:rsidR="00D2221A" w:rsidRPr="000A43DA">
        <w:rPr>
          <w:rFonts w:eastAsia="Calibri" w:cs="Arial"/>
          <w:lang w:val="sr-Cyrl-RS"/>
        </w:rPr>
        <w:t xml:space="preserve">након сваке испоруке </w:t>
      </w:r>
      <w:r w:rsidR="00D2221A" w:rsidRPr="000A43DA">
        <w:rPr>
          <w:rFonts w:cs="Arial"/>
          <w:lang w:val="sr-Cyrl-RS"/>
        </w:rPr>
        <w:t xml:space="preserve">на основу потписаних записника </w:t>
      </w:r>
      <w:r w:rsidR="00D40B26" w:rsidRPr="000A43DA">
        <w:rPr>
          <w:rFonts w:eastAsia="Calibri" w:cs="Arial"/>
          <w:lang w:val="sr-Cyrl-RS"/>
        </w:rPr>
        <w:t>о изврш</w:t>
      </w:r>
      <w:r w:rsidR="00D40B26">
        <w:rPr>
          <w:rFonts w:eastAsia="Calibri" w:cs="Arial"/>
          <w:lang w:val="sr-Cyrl-RS"/>
        </w:rPr>
        <w:t>еној испоруци добара</w:t>
      </w:r>
      <w:r w:rsidR="00D40B26">
        <w:rPr>
          <w:rFonts w:cs="Arial"/>
          <w:lang w:val="sr-Cyrl-RS"/>
        </w:rPr>
        <w:t xml:space="preserve">, </w:t>
      </w:r>
      <w:r w:rsidR="00D2221A" w:rsidRPr="000A43DA">
        <w:rPr>
          <w:rFonts w:cs="Arial"/>
        </w:rPr>
        <w:t xml:space="preserve">од стране овлашћених представника </w:t>
      </w:r>
      <w:r w:rsidR="00D2221A" w:rsidRPr="000A43DA">
        <w:rPr>
          <w:rFonts w:cs="Arial"/>
          <w:lang w:val="sr-Cyrl-RS"/>
        </w:rPr>
        <w:t>Купца</w:t>
      </w:r>
      <w:r w:rsidR="00D2221A" w:rsidRPr="000A43DA">
        <w:rPr>
          <w:rFonts w:cs="Arial"/>
        </w:rPr>
        <w:t xml:space="preserve"> и </w:t>
      </w:r>
      <w:r w:rsidR="00D2221A" w:rsidRPr="000A43DA">
        <w:rPr>
          <w:rFonts w:cs="Arial"/>
          <w:lang w:val="sr-Cyrl-RS"/>
        </w:rPr>
        <w:t>Продавца</w:t>
      </w:r>
      <w:r w:rsidRPr="000A43DA">
        <w:rPr>
          <w:rFonts w:cs="Arial"/>
          <w:lang w:val="sr-Cyrl-RS"/>
        </w:rPr>
        <w:t>,</w:t>
      </w:r>
      <w:r w:rsidRPr="000A43DA">
        <w:rPr>
          <w:rFonts w:eastAsia="Calibri" w:cs="Arial"/>
          <w:lang w:val="sr-Cyrl-RS"/>
        </w:rPr>
        <w:t xml:space="preserve"> </w:t>
      </w:r>
      <w:r w:rsidR="00D40B26" w:rsidRPr="000A43DA">
        <w:rPr>
          <w:rFonts w:eastAsia="Calibri" w:cs="Arial"/>
          <w:lang w:val="sr-Cyrl-RS"/>
        </w:rPr>
        <w:t>без примедби</w:t>
      </w:r>
      <w:r w:rsidRPr="000A43DA">
        <w:rPr>
          <w:rFonts w:eastAsia="Calibri" w:cs="Arial"/>
          <w:lang w:val="sr-Cyrl-RS"/>
        </w:rPr>
        <w:t xml:space="preserve">,  у законском року до 45 дана од пријема исправне фактуре. Услов за испостављање последње фактуре </w:t>
      </w:r>
      <w:r w:rsidR="00D2221A">
        <w:rPr>
          <w:rFonts w:eastAsia="Calibri" w:cs="Arial"/>
          <w:lang w:val="sr-Cyrl-RS"/>
        </w:rPr>
        <w:t>за испорука добара</w:t>
      </w:r>
      <w:r w:rsidRPr="000A43DA">
        <w:rPr>
          <w:rFonts w:eastAsia="Calibri" w:cs="Arial"/>
          <w:lang w:val="sr-Cyrl-RS"/>
        </w:rPr>
        <w:t xml:space="preserve"> Уговорн</w:t>
      </w:r>
      <w:r w:rsidR="00D2221A">
        <w:rPr>
          <w:rFonts w:eastAsia="Calibri" w:cs="Arial"/>
          <w:lang w:val="sr-Cyrl-RS"/>
        </w:rPr>
        <w:t>их страна (тачке 1-19</w:t>
      </w:r>
      <w:r w:rsidRPr="000A43DA">
        <w:rPr>
          <w:rFonts w:eastAsia="Calibri" w:cs="Arial"/>
          <w:lang w:val="sr-Cyrl-RS"/>
        </w:rPr>
        <w:t xml:space="preserve">  обрасца структуре цене предмета ЈН), је достављање банкарске Гаранције за отклањање грешака у гарантном року.</w:t>
      </w:r>
    </w:p>
    <w:p w:rsidR="00622F21" w:rsidRPr="00693139" w:rsidRDefault="00622F21" w:rsidP="00522433">
      <w:pPr>
        <w:tabs>
          <w:tab w:val="left" w:pos="567"/>
        </w:tabs>
        <w:spacing w:before="0"/>
        <w:ind w:left="720"/>
        <w:rPr>
          <w:rFonts w:eastAsia="Calibri" w:cs="Arial"/>
          <w:lang w:val="sr-Cyrl-RS"/>
        </w:rPr>
      </w:pPr>
    </w:p>
    <w:p w:rsidR="00622F21" w:rsidRPr="008B49B9" w:rsidRDefault="00622F21" w:rsidP="00622F21">
      <w:pPr>
        <w:tabs>
          <w:tab w:val="left" w:pos="567"/>
        </w:tabs>
        <w:spacing w:before="0"/>
        <w:rPr>
          <w:rFonts w:eastAsia="Calibri" w:cs="Arial"/>
          <w:lang w:val="sr-Cyrl-RS"/>
        </w:rPr>
      </w:pPr>
      <w:r w:rsidRPr="00693139">
        <w:rPr>
          <w:rFonts w:eastAsia="Calibri" w:cs="Arial"/>
          <w:lang w:val="sr-Cyrl-RS"/>
        </w:rPr>
        <w:t>Обрачун ће се вршити на бази јединичних цена дефинисаних у обрасца структуре цене у одељку (образац бр. 2), а на основу стварно испор</w:t>
      </w:r>
      <w:r w:rsidR="00680056">
        <w:rPr>
          <w:rFonts w:eastAsia="Calibri" w:cs="Arial"/>
          <w:lang w:val="sr-Cyrl-RS"/>
        </w:rPr>
        <w:t>учених добара</w:t>
      </w:r>
      <w:r w:rsidRPr="00693139">
        <w:rPr>
          <w:rFonts w:eastAsia="Calibri" w:cs="Arial"/>
          <w:lang w:val="sr-Cyrl-RS"/>
        </w:rPr>
        <w:t>.</w:t>
      </w:r>
    </w:p>
    <w:p w:rsidR="00FF7110" w:rsidRDefault="00FF7110" w:rsidP="00F068D0">
      <w:pPr>
        <w:tabs>
          <w:tab w:val="left" w:pos="567"/>
        </w:tabs>
        <w:spacing w:before="0"/>
        <w:rPr>
          <w:rFonts w:cs="Arial"/>
          <w:lang w:val="sr-Cyrl-RS"/>
        </w:rPr>
      </w:pPr>
    </w:p>
    <w:p w:rsidR="00F068D0" w:rsidRPr="00FF7110" w:rsidRDefault="00F068D0" w:rsidP="00F068D0">
      <w:pPr>
        <w:tabs>
          <w:tab w:val="left" w:pos="567"/>
        </w:tabs>
        <w:spacing w:before="0"/>
        <w:rPr>
          <w:rFonts w:eastAsia="Calibri" w:cs="Arial"/>
          <w:lang w:val="sr-Cyrl-RS"/>
        </w:rPr>
      </w:pPr>
      <w:r w:rsidRPr="00F068D0">
        <w:rPr>
          <w:rFonts w:cs="Arial"/>
        </w:rPr>
        <w:t xml:space="preserve">Рачун мора </w:t>
      </w:r>
      <w:r w:rsidRPr="00F068D0">
        <w:rPr>
          <w:rFonts w:cs="Arial"/>
          <w:b/>
        </w:rPr>
        <w:t>гласити на: Јавно предузеће „Електропривреда Србије“ Београд,</w:t>
      </w:r>
      <w:r w:rsidRPr="00F068D0">
        <w:rPr>
          <w:rFonts w:cs="Arial"/>
          <w:b/>
          <w:lang w:val="sr-Cyrl-RS"/>
        </w:rPr>
        <w:t xml:space="preserve"> царице Милице бр. 2,</w:t>
      </w:r>
      <w:r w:rsidRPr="00F068D0">
        <w:rPr>
          <w:rFonts w:cs="Arial"/>
          <w:b/>
        </w:rPr>
        <w:t xml:space="preserve"> огранак ТЕНТ, </w:t>
      </w:r>
      <w:r w:rsidRPr="00F068D0">
        <w:rPr>
          <w:rFonts w:cs="Arial"/>
          <w:b/>
          <w:lang w:val="ru-RU"/>
        </w:rPr>
        <w:t>Богољуба Урошевића Црног 44</w:t>
      </w:r>
      <w:r w:rsidRPr="00F068D0">
        <w:rPr>
          <w:rFonts w:cs="Arial"/>
          <w:b/>
        </w:rPr>
        <w:t xml:space="preserve">, 11500 Oбреновац, ПИБ </w:t>
      </w:r>
      <w:r w:rsidRPr="00F068D0">
        <w:rPr>
          <w:rFonts w:cs="Arial"/>
          <w:b/>
          <w:lang w:val="sr-Cyrl-BA"/>
        </w:rPr>
        <w:t>(103920327)</w:t>
      </w:r>
      <w:r w:rsidRPr="00F068D0">
        <w:rPr>
          <w:rFonts w:cs="Arial"/>
        </w:rPr>
        <w:t xml:space="preserve"> и би</w:t>
      </w:r>
      <w:r w:rsidR="00075918">
        <w:rPr>
          <w:rFonts w:cs="Arial"/>
        </w:rPr>
        <w:t>ти достављен на адресу</w:t>
      </w:r>
      <w:r w:rsidRPr="00F068D0">
        <w:rPr>
          <w:rFonts w:cs="Arial"/>
        </w:rPr>
        <w:t xml:space="preserve">: Јавно предузеће „Електропривреда Србије“ Београд, огранак ТЕНТ, </w:t>
      </w:r>
      <w:r w:rsidRPr="00F068D0">
        <w:rPr>
          <w:rFonts w:cs="Arial"/>
          <w:lang w:val="ru-RU"/>
        </w:rPr>
        <w:t>Богољуба Урошевића Црног 44</w:t>
      </w:r>
      <w:r w:rsidRPr="00F068D0">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b/>
        </w:rPr>
        <w:t>Пр</w:t>
      </w:r>
      <w:r>
        <w:rPr>
          <w:rFonts w:cs="Arial"/>
          <w:b/>
          <w:lang w:val="sr-Cyrl-RS"/>
        </w:rPr>
        <w:t>одавац</w:t>
      </w:r>
      <w:r w:rsidRPr="00F068D0">
        <w:rPr>
          <w:rFonts w:cs="Arial"/>
          <w:b/>
        </w:rPr>
        <w:t xml:space="preserve"> је обавезан да на рачуну/рачунима наведе угов</w:t>
      </w:r>
      <w:r>
        <w:rPr>
          <w:rFonts w:cs="Arial"/>
          <w:b/>
          <w:lang w:val="sr-Cyrl-RS"/>
        </w:rPr>
        <w:t>о</w:t>
      </w:r>
      <w:r w:rsidRPr="00F068D0">
        <w:rPr>
          <w:rFonts w:cs="Arial"/>
          <w:b/>
        </w:rPr>
        <w:t>р на основу којег се рачун издаје (број и датум).</w:t>
      </w:r>
    </w:p>
    <w:p w:rsidR="00DE2CB5" w:rsidRDefault="00DE2CB5" w:rsidP="00DE2CB5">
      <w:pPr>
        <w:spacing w:before="0"/>
        <w:jc w:val="left"/>
        <w:rPr>
          <w:rFonts w:cs="Arial"/>
          <w:lang w:val="sr-Cyrl-RS"/>
        </w:rPr>
      </w:pPr>
    </w:p>
    <w:p w:rsidR="00FB51D5" w:rsidRPr="00DE2CB5" w:rsidRDefault="00FB51D5" w:rsidP="00DE2CB5">
      <w:pPr>
        <w:spacing w:before="0"/>
        <w:jc w:val="left"/>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w:t>
      </w:r>
      <w:r w:rsidR="00B071A9">
        <w:rPr>
          <w:rFonts w:cs="Arial"/>
          <w:lang w:val="sr-Cyrl-RS"/>
        </w:rPr>
        <w:t xml:space="preserve"> да наведе бр.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553BA0" w:rsidRDefault="00553BA0" w:rsidP="00FB51D5">
      <w:pPr>
        <w:pStyle w:val="KDParagraf"/>
        <w:spacing w:before="0"/>
        <w:rPr>
          <w:rFonts w:cs="Arial"/>
          <w:lang w:val="sr-Cyrl-RS"/>
        </w:rPr>
      </w:pPr>
    </w:p>
    <w:p w:rsidR="00553BA0" w:rsidRDefault="00553BA0" w:rsidP="004C29D8">
      <w:pPr>
        <w:pStyle w:val="KDParagraf"/>
        <w:spacing w:before="0"/>
        <w:rPr>
          <w:rFonts w:cs="Arial"/>
          <w:lang w:val="sr-Cyrl-RS" w:eastAsia="sr-Latn-CS"/>
        </w:rPr>
      </w:pPr>
    </w:p>
    <w:p w:rsidR="004C29D8" w:rsidRPr="003146F5" w:rsidRDefault="004C29D8" w:rsidP="004C29D8">
      <w:pPr>
        <w:pStyle w:val="KDParagraf"/>
        <w:spacing w:before="0"/>
        <w:rPr>
          <w:rFonts w:cs="Arial"/>
          <w:lang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243D94" w:rsidRPr="00FF7110" w:rsidRDefault="00243D94" w:rsidP="00343A18">
      <w:pPr>
        <w:pStyle w:val="KDParagraf"/>
        <w:spacing w:before="0"/>
        <w:rPr>
          <w:rFonts w:eastAsia="Calibri" w:cs="Arial"/>
          <w:color w:val="00B0F0"/>
          <w:lang w:val="sr-Cyrl-RS"/>
        </w:rPr>
      </w:pPr>
    </w:p>
    <w:p w:rsidR="00343A18" w:rsidRDefault="00343A18" w:rsidP="00343A18">
      <w:pPr>
        <w:pStyle w:val="KDParagraf"/>
        <w:spacing w:before="0"/>
        <w:rPr>
          <w:rFonts w:eastAsia="Calibri" w:cs="Arial"/>
          <w:lang w:val="sr-Cyrl-RS"/>
        </w:rPr>
      </w:pPr>
    </w:p>
    <w:p w:rsidR="00F46B28" w:rsidRPr="00F46B28" w:rsidRDefault="00F46B28" w:rsidP="00343A18">
      <w:pPr>
        <w:pStyle w:val="KDParagraf"/>
        <w:spacing w:before="0"/>
        <w:rPr>
          <w:rFonts w:eastAsia="Calibri" w:cs="Arial"/>
          <w:lang w:val="sr-Cyrl-RS"/>
        </w:rPr>
      </w:pPr>
    </w:p>
    <w:p w:rsidR="00343A18" w:rsidRPr="00B071A9" w:rsidRDefault="00343A18" w:rsidP="00343A18">
      <w:pPr>
        <w:pStyle w:val="KDParagraf"/>
        <w:spacing w:before="0"/>
        <w:rPr>
          <w:rFonts w:cs="Arial"/>
          <w:b/>
        </w:rPr>
      </w:pPr>
      <w:r w:rsidRPr="00B071A9">
        <w:rPr>
          <w:rFonts w:cs="Arial"/>
          <w:b/>
        </w:rPr>
        <w:t>РОК И МЕСТО ИСПОРУКЕ</w:t>
      </w:r>
    </w:p>
    <w:p w:rsidR="00343A18" w:rsidRPr="00B071A9" w:rsidRDefault="00343A18" w:rsidP="00343A18">
      <w:pPr>
        <w:spacing w:before="0"/>
        <w:jc w:val="center"/>
        <w:rPr>
          <w:rFonts w:cs="Arial"/>
          <w:b/>
        </w:rPr>
      </w:pPr>
      <w:r w:rsidRPr="00B071A9">
        <w:rPr>
          <w:rFonts w:cs="Arial"/>
          <w:b/>
        </w:rPr>
        <w:t>Члан 5.</w:t>
      </w:r>
    </w:p>
    <w:p w:rsidR="00EB16F4" w:rsidRPr="009D1363" w:rsidRDefault="00EB16F4" w:rsidP="00EB16F4">
      <w:pPr>
        <w:tabs>
          <w:tab w:val="left" w:pos="567"/>
        </w:tabs>
        <w:spacing w:before="0"/>
        <w:rPr>
          <w:rFonts w:cs="Arial"/>
          <w:lang w:val="sr-Cyrl-CS"/>
        </w:rPr>
      </w:pPr>
      <w:r w:rsidRPr="00EB16F4">
        <w:rPr>
          <w:rFonts w:cs="Arial"/>
          <w:lang w:val="sr-Cyrl-CS"/>
        </w:rPr>
        <w:t xml:space="preserve">За време трајања Уговора, Продавац се обавезује да сукцесивно изврши сваку </w:t>
      </w:r>
      <w:r w:rsidRPr="009D1363">
        <w:rPr>
          <w:rFonts w:cs="Arial"/>
          <w:lang w:val="sr-Cyrl-CS"/>
        </w:rPr>
        <w:t>појединачну испоруку предмет</w:t>
      </w:r>
      <w:r w:rsidR="001F7490">
        <w:rPr>
          <w:rFonts w:cs="Arial"/>
          <w:lang w:val="sr-Cyrl-CS"/>
        </w:rPr>
        <w:t>них добара</w:t>
      </w:r>
      <w:r w:rsidRPr="009D1363">
        <w:rPr>
          <w:rFonts w:cs="Arial"/>
          <w:lang w:val="sr-Cyrl-CS"/>
        </w:rPr>
        <w:t xml:space="preserve"> и то:</w:t>
      </w:r>
    </w:p>
    <w:p w:rsidR="00102C0F" w:rsidRPr="009D1363" w:rsidRDefault="00102C0F" w:rsidP="00102C0F">
      <w:pPr>
        <w:pStyle w:val="ListParagraph"/>
        <w:autoSpaceDE w:val="0"/>
        <w:autoSpaceDN w:val="0"/>
        <w:adjustRightInd w:val="0"/>
        <w:spacing w:before="0" w:after="0" w:line="240" w:lineRule="auto"/>
        <w:ind w:left="0"/>
        <w:contextualSpacing w:val="0"/>
        <w:rPr>
          <w:rFonts w:ascii="Arial" w:hAnsi="Arial" w:cs="Arial"/>
          <w:b/>
          <w:lang w:val="sr-Cyrl-RS"/>
        </w:rPr>
      </w:pPr>
    </w:p>
    <w:p w:rsidR="00350B49" w:rsidRPr="00FE53EA" w:rsidRDefault="00102C0F" w:rsidP="00350B49">
      <w:pPr>
        <w:pStyle w:val="ListParagraph"/>
        <w:numPr>
          <w:ilvl w:val="0"/>
          <w:numId w:val="56"/>
        </w:numPr>
        <w:spacing w:before="0"/>
        <w:rPr>
          <w:rFonts w:ascii="Arial" w:hAnsi="Arial" w:cs="Arial"/>
          <w:lang w:val="sr-Cyrl-RS"/>
        </w:rPr>
      </w:pPr>
      <w:r w:rsidRPr="00FE53EA">
        <w:rPr>
          <w:rFonts w:ascii="Arial" w:hAnsi="Arial" w:cs="Arial"/>
          <w:lang w:val="sr-Cyrl-RS"/>
        </w:rPr>
        <w:t>Рок за испоруку добара,</w:t>
      </w:r>
      <w:r w:rsidR="00D2221A" w:rsidRPr="00FE53EA">
        <w:rPr>
          <w:rFonts w:ascii="Arial" w:hAnsi="Arial" w:cs="Arial"/>
          <w:lang w:val="sr-Cyrl-RS"/>
        </w:rPr>
        <w:t xml:space="preserve"> (тачке</w:t>
      </w:r>
      <w:r w:rsidR="00980D08" w:rsidRPr="00FE53EA">
        <w:rPr>
          <w:rFonts w:ascii="Arial" w:hAnsi="Arial" w:cs="Arial"/>
          <w:lang w:val="sr-Cyrl-RS"/>
        </w:rPr>
        <w:t xml:space="preserve"> </w:t>
      </w:r>
      <w:r w:rsidR="00D2221A" w:rsidRPr="00FE53EA">
        <w:rPr>
          <w:rFonts w:ascii="Arial" w:hAnsi="Arial" w:cs="Arial"/>
          <w:lang w:val="sr-Cyrl-RS"/>
        </w:rPr>
        <w:t>1-19</w:t>
      </w:r>
      <w:r w:rsidRPr="00FE53EA">
        <w:rPr>
          <w:rFonts w:ascii="Arial" w:hAnsi="Arial" w:cs="Arial"/>
          <w:lang w:val="sr-Cyrl-RS"/>
        </w:rPr>
        <w:t xml:space="preserve">) </w:t>
      </w:r>
      <w:r w:rsidR="00980D08" w:rsidRPr="00FE53EA">
        <w:rPr>
          <w:rFonts w:ascii="Arial" w:eastAsia="Times New Roman" w:hAnsi="Arial" w:cs="Arial"/>
          <w:lang w:val="sr-Cyrl-CS"/>
        </w:rPr>
        <w:t>обрасца структуре цене  (образац бр. 2</w:t>
      </w:r>
      <w:r w:rsidR="00980D08" w:rsidRPr="00FE53EA">
        <w:rPr>
          <w:rFonts w:ascii="Arial" w:eastAsia="Times New Roman" w:hAnsi="Arial" w:cs="Arial"/>
          <w:lang w:val="sr-Latn-RS"/>
        </w:rPr>
        <w:t>)</w:t>
      </w:r>
      <w:r w:rsidR="00D2221A" w:rsidRPr="00FE53EA">
        <w:rPr>
          <w:rFonts w:ascii="Arial" w:hAnsi="Arial" w:cs="Arial"/>
          <w:lang w:val="sr-Cyrl-RS"/>
        </w:rPr>
        <w:t>,</w:t>
      </w:r>
      <w:r w:rsidR="00AB0DB7" w:rsidRPr="00FE53EA">
        <w:rPr>
          <w:rFonts w:ascii="Arial" w:hAnsi="Arial" w:cs="Arial"/>
          <w:lang w:val="sr-Cyrl-RS"/>
        </w:rPr>
        <w:t xml:space="preserve"> је ____</w:t>
      </w:r>
      <w:r w:rsidRPr="00FE53EA">
        <w:rPr>
          <w:rFonts w:ascii="Arial" w:hAnsi="Arial" w:cs="Arial"/>
          <w:lang w:val="sr-Cyrl-RS"/>
        </w:rPr>
        <w:t xml:space="preserve"> (</w:t>
      </w:r>
      <w:r w:rsidR="00AB0DB7" w:rsidRPr="00FE53EA">
        <w:rPr>
          <w:rFonts w:ascii="Arial" w:hAnsi="Arial" w:cs="Arial"/>
          <w:lang w:val="sr-Cyrl-RS"/>
        </w:rPr>
        <w:t>словима:</w:t>
      </w:r>
      <w:r w:rsidR="00D2221A" w:rsidRPr="00FE53EA">
        <w:rPr>
          <w:rFonts w:ascii="Arial" w:hAnsi="Arial" w:cs="Arial"/>
          <w:lang w:val="sr-Cyrl-RS"/>
        </w:rPr>
        <w:t>) дана</w:t>
      </w:r>
      <w:r w:rsidRPr="00FE53EA">
        <w:rPr>
          <w:rFonts w:ascii="Arial" w:hAnsi="Arial" w:cs="Arial"/>
          <w:lang w:val="sr-Cyrl-RS"/>
        </w:rPr>
        <w:t xml:space="preserve"> од дана </w:t>
      </w:r>
      <w:r w:rsidR="00D2221A" w:rsidRPr="00FE53EA">
        <w:rPr>
          <w:rFonts w:ascii="Arial" w:hAnsi="Arial" w:cs="Arial"/>
          <w:lang w:val="sr-Cyrl-RS"/>
        </w:rPr>
        <w:t>ступања Уговора на снагу</w:t>
      </w:r>
      <w:r w:rsidRPr="00FE53EA">
        <w:rPr>
          <w:rFonts w:ascii="Arial" w:hAnsi="Arial" w:cs="Arial"/>
          <w:lang w:val="sr-Cyrl-RS"/>
        </w:rPr>
        <w:t>.</w:t>
      </w:r>
    </w:p>
    <w:p w:rsidR="007C35E2" w:rsidRPr="00B071A9" w:rsidRDefault="007C35E2" w:rsidP="00350B49">
      <w:pPr>
        <w:pStyle w:val="KDParagraf"/>
        <w:spacing w:before="0"/>
        <w:rPr>
          <w:rFonts w:eastAsia="Calibri" w:cs="Arial"/>
        </w:rPr>
      </w:pPr>
      <w:r w:rsidRPr="00B071A9">
        <w:rPr>
          <w:rFonts w:cs="Arial"/>
        </w:rPr>
        <w:t>Наја</w:t>
      </w:r>
      <w:r w:rsidR="00862AAF">
        <w:rPr>
          <w:rFonts w:cs="Arial"/>
        </w:rPr>
        <w:t>ву испоруке извршити на e-mail: srdjan.jankovic@eps.rs</w:t>
      </w:r>
      <w:r w:rsidR="00243D94" w:rsidRPr="00B071A9">
        <w:rPr>
          <w:rFonts w:cs="Arial"/>
        </w:rPr>
        <w:t xml:space="preserve"> минимум 7</w:t>
      </w:r>
      <w:r w:rsidRPr="00B071A9">
        <w:rPr>
          <w:rFonts w:cs="Arial"/>
        </w:rPr>
        <w:t xml:space="preserve"> дана од дана планиране испоруке.</w:t>
      </w:r>
    </w:p>
    <w:p w:rsidR="00343A18" w:rsidRPr="00B071A9" w:rsidRDefault="00343A18" w:rsidP="00343A18">
      <w:pPr>
        <w:pStyle w:val="KDParagraf"/>
        <w:spacing w:before="0"/>
        <w:rPr>
          <w:rFonts w:cs="Arial"/>
        </w:rPr>
      </w:pPr>
      <w:r w:rsidRPr="00B071A9">
        <w:rPr>
          <w:rFonts w:cs="Arial"/>
        </w:rPr>
        <w:t>Место испоруке је на адреси</w:t>
      </w:r>
      <w:r w:rsidR="00243D94" w:rsidRPr="00B071A9">
        <w:rPr>
          <w:rFonts w:cs="Arial"/>
        </w:rPr>
        <w:t>: ЈП ЕПС-o</w:t>
      </w:r>
      <w:r w:rsidR="00243D94" w:rsidRPr="00B071A9">
        <w:rPr>
          <w:rFonts w:cs="Arial"/>
          <w:lang w:val="sr-Cyrl-RS"/>
        </w:rPr>
        <w:t>гр</w:t>
      </w:r>
      <w:r w:rsidR="00F4348E">
        <w:rPr>
          <w:rFonts w:cs="Arial"/>
          <w:lang w:val="sr-Cyrl-RS"/>
        </w:rPr>
        <w:t>анак ТЕНТ-локација ТЕНТ А</w:t>
      </w:r>
      <w:r w:rsidR="000A1027" w:rsidRPr="00B071A9">
        <w:rPr>
          <w:rFonts w:cs="Arial"/>
        </w:rPr>
        <w:t xml:space="preserve"> </w:t>
      </w:r>
      <w:r w:rsidR="00F4348E">
        <w:rPr>
          <w:rFonts w:cs="Arial"/>
          <w:lang w:val="sr-Cyrl-RS"/>
        </w:rPr>
        <w:t>Ул. Богољуба Урошевића Црног бр. 44, 11500 Обреновац</w:t>
      </w:r>
      <w:r w:rsidRPr="00B071A9">
        <w:rPr>
          <w:rFonts w:cs="Arial"/>
        </w:rPr>
        <w:t xml:space="preserve">. </w:t>
      </w:r>
    </w:p>
    <w:p w:rsidR="000A1027" w:rsidRPr="00B071A9" w:rsidRDefault="000A1027" w:rsidP="00343A18">
      <w:pPr>
        <w:pStyle w:val="KDParagraf"/>
        <w:spacing w:before="0"/>
        <w:rPr>
          <w:rFonts w:cs="Arial"/>
          <w:highlight w:val="yellow"/>
          <w:lang w:val="sr-Cyrl-RS"/>
        </w:rPr>
      </w:pPr>
    </w:p>
    <w:p w:rsidR="00343A18" w:rsidRPr="00B071A9" w:rsidRDefault="00343A18" w:rsidP="00343A18">
      <w:pPr>
        <w:pStyle w:val="KDParagraf"/>
        <w:spacing w:before="0"/>
        <w:rPr>
          <w:rFonts w:cs="Arial"/>
          <w:lang w:val="sr-Cyrl-RS"/>
        </w:rPr>
      </w:pPr>
      <w:r w:rsidRPr="00B071A9">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B071A9">
        <w:rPr>
          <w:rFonts w:cs="Arial"/>
        </w:rPr>
        <w:t>а</w:t>
      </w:r>
      <w:r w:rsidRPr="00B071A9">
        <w:rPr>
          <w:rFonts w:cs="Arial"/>
        </w:rPr>
        <w:t>ра у складиште ЈП ЕПС</w:t>
      </w:r>
      <w:r w:rsidR="000A1027" w:rsidRPr="00B071A9">
        <w:rPr>
          <w:rFonts w:cs="Arial"/>
        </w:rPr>
        <w:t>, на адреси: ЈП ЕПС-o</w:t>
      </w:r>
      <w:r w:rsidR="000A1027" w:rsidRPr="00B071A9">
        <w:rPr>
          <w:rFonts w:cs="Arial"/>
          <w:lang w:val="sr-Cyrl-RS"/>
        </w:rPr>
        <w:t>гр</w:t>
      </w:r>
      <w:r w:rsidR="0002605C">
        <w:rPr>
          <w:rFonts w:cs="Arial"/>
          <w:lang w:val="sr-Cyrl-RS"/>
        </w:rPr>
        <w:t>анак ТЕНТ-локација ТЕНТ А, Богољуба Урошевића Црног бр. 44, 11500 Обреновац</w:t>
      </w:r>
      <w:r w:rsidR="000A1027" w:rsidRPr="00B071A9">
        <w:rPr>
          <w:rFonts w:cs="Arial"/>
          <w:lang w:val="sr-Cyrl-RS"/>
        </w:rPr>
        <w:t>.</w:t>
      </w:r>
    </w:p>
    <w:p w:rsidR="000A1027" w:rsidRPr="00B071A9"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B071A9">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w:t>
      </w:r>
      <w:r w:rsidRPr="00F10346">
        <w:rPr>
          <w:rFonts w:cs="Arial"/>
        </w:rPr>
        <w:t xml:space="preserve"> Купца.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553BA0" w:rsidRDefault="00553BA0" w:rsidP="00343A18">
      <w:pPr>
        <w:pStyle w:val="KDParagraf"/>
        <w:spacing w:before="0"/>
        <w:rPr>
          <w:rFonts w:cs="Arial"/>
          <w:lang w:val="sr-Cyrl-RS"/>
        </w:rPr>
      </w:pPr>
    </w:p>
    <w:p w:rsidR="00417D0C" w:rsidRDefault="00417D0C" w:rsidP="00343A18">
      <w:pPr>
        <w:pStyle w:val="KDParagraf"/>
        <w:spacing w:before="0"/>
        <w:rPr>
          <w:rFonts w:cs="Arial"/>
          <w:lang w:val="sr-Cyrl-RS"/>
        </w:rPr>
      </w:pPr>
    </w:p>
    <w:p w:rsidR="00F46B28" w:rsidRDefault="00F46B28" w:rsidP="00343A18">
      <w:pPr>
        <w:pStyle w:val="KDParagraf"/>
        <w:spacing w:before="0"/>
        <w:rPr>
          <w:rFonts w:cs="Arial"/>
          <w:lang w:val="sr-Cyrl-RS"/>
        </w:rPr>
      </w:pPr>
    </w:p>
    <w:p w:rsidR="00AB0DB7" w:rsidRPr="00553BA0" w:rsidRDefault="00AB0DB7" w:rsidP="00343A18">
      <w:pPr>
        <w:pStyle w:val="KDParagraf"/>
        <w:spacing w:before="0"/>
        <w:rPr>
          <w:rFonts w:cs="Arial"/>
          <w:lang w:val="sr-Cyrl-RS"/>
        </w:rPr>
      </w:pPr>
    </w:p>
    <w:p w:rsidR="00343A18" w:rsidRPr="00243D94" w:rsidRDefault="00343A18" w:rsidP="00343A18">
      <w:pPr>
        <w:pStyle w:val="KDParagraf"/>
        <w:spacing w:before="0"/>
        <w:rPr>
          <w:rFonts w:cs="Arial"/>
          <w:lang w:val="sr-Cyrl-BA"/>
        </w:rPr>
      </w:pPr>
      <w:r w:rsidRPr="00F10346">
        <w:rPr>
          <w:rFonts w:cs="Arial"/>
        </w:rPr>
        <w:lastRenderedPageBreak/>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862AAF" w:rsidRDefault="00862AAF" w:rsidP="007C35E2">
      <w:pPr>
        <w:pStyle w:val="KDParagraf"/>
        <w:spacing w:before="0"/>
        <w:rPr>
          <w:rFonts w:eastAsia="Calibri" w:cs="Arial"/>
          <w:color w:val="00B0F0"/>
          <w:lang w:val="sr-Cyrl-RS"/>
        </w:rPr>
      </w:pPr>
    </w:p>
    <w:p w:rsidR="00E006B0" w:rsidRPr="00E76F3D" w:rsidRDefault="00E006B0"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350B49">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862AAF"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862AAF" w:rsidRDefault="00862AAF" w:rsidP="00343A18">
      <w:pPr>
        <w:pStyle w:val="KDParagraf"/>
        <w:spacing w:before="0"/>
        <w:rPr>
          <w:rFonts w:cs="Arial"/>
          <w:lang w:val="sr-Cyrl-RS"/>
        </w:rPr>
      </w:pP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862AAF" w:rsidRDefault="00862AA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404D9C">
        <w:rPr>
          <w:rFonts w:cs="Arial"/>
          <w:b/>
        </w:rPr>
        <w:t>Квалитативни пријем</w:t>
      </w:r>
    </w:p>
    <w:p w:rsidR="00404D9C" w:rsidRDefault="00404D9C" w:rsidP="00343A18">
      <w:pPr>
        <w:tabs>
          <w:tab w:val="left" w:pos="9090"/>
        </w:tabs>
        <w:rPr>
          <w:rFonts w:cs="Arial"/>
          <w:lang w:val="sr-Cyrl-RS"/>
        </w:rPr>
      </w:pPr>
    </w:p>
    <w:p w:rsidR="00404D9C" w:rsidRPr="00404D9C" w:rsidRDefault="00404D9C" w:rsidP="00404D9C">
      <w:pPr>
        <w:spacing w:before="0"/>
        <w:jc w:val="left"/>
        <w:rPr>
          <w:rFonts w:eastAsia="Calibri" w:cs="Arial"/>
          <w:noProof/>
          <w:lang w:val="sr-Cyrl-CS"/>
        </w:rPr>
      </w:pPr>
      <w:r w:rsidRPr="00404D9C">
        <w:rPr>
          <w:rFonts w:eastAsia="Calibri" w:cs="Arial"/>
          <w:noProof/>
          <w:lang w:val="sr-Cyrl-CS"/>
        </w:rPr>
        <w:t>Продавац мора да испоручи добра односно  изврши услуге у квалитету по важећим законима и техничким прописима и по  прописној</w:t>
      </w:r>
      <w:r w:rsidRPr="00404D9C">
        <w:rPr>
          <w:rFonts w:eastAsia="Calibri" w:cs="Arial"/>
          <w:noProof/>
          <w:lang w:val="sr-Latn-CS"/>
        </w:rPr>
        <w:t xml:space="preserve"> </w:t>
      </w:r>
      <w:r w:rsidRPr="00404D9C">
        <w:rPr>
          <w:rFonts w:eastAsia="Calibri" w:cs="Arial"/>
          <w:noProof/>
          <w:lang w:val="sr-Cyrl-CS"/>
        </w:rPr>
        <w:t xml:space="preserve">технологији за конкретну врсту посла. Услуге извршава </w:t>
      </w:r>
      <w:r w:rsidRPr="00404D9C">
        <w:rPr>
          <w:rFonts w:eastAsia="Calibri" w:cs="Arial"/>
          <w:lang w:val="sr-Cyrl-CS"/>
        </w:rPr>
        <w:t>квалитетно и стручно,</w:t>
      </w:r>
      <w:r w:rsidRPr="00404D9C">
        <w:rPr>
          <w:rFonts w:eastAsia="Calibri" w:cs="Arial"/>
          <w:b/>
          <w:lang w:val="sr-Cyrl-CS"/>
        </w:rPr>
        <w:t xml:space="preserve"> </w:t>
      </w:r>
      <w:r w:rsidRPr="00404D9C">
        <w:rPr>
          <w:rFonts w:eastAsia="Calibri" w:cs="Arial"/>
          <w:lang w:val="sr-Cyrl-CS"/>
        </w:rPr>
        <w:t>са квалификованом радном снагом и стручним техничким особљем.</w:t>
      </w:r>
    </w:p>
    <w:p w:rsidR="00404D9C" w:rsidRDefault="00404D9C" w:rsidP="00404D9C">
      <w:pPr>
        <w:spacing w:before="0"/>
        <w:jc w:val="left"/>
        <w:rPr>
          <w:rFonts w:eastAsia="Calibri" w:cs="Arial"/>
          <w:lang w:val="sr-Cyrl-CS"/>
        </w:rPr>
      </w:pPr>
    </w:p>
    <w:p w:rsidR="00404D9C" w:rsidRPr="00404D9C" w:rsidRDefault="00404D9C" w:rsidP="00404D9C">
      <w:pPr>
        <w:spacing w:before="0"/>
        <w:jc w:val="left"/>
        <w:rPr>
          <w:rFonts w:eastAsia="Calibri" w:cs="Arial"/>
          <w:noProof/>
          <w:lang w:val="sr-Cyrl-CS"/>
        </w:rPr>
      </w:pPr>
      <w:r w:rsidRPr="00404D9C">
        <w:rPr>
          <w:rFonts w:eastAsia="Calibri" w:cs="Arial"/>
          <w:lang w:val="sr-Cyrl-CS"/>
        </w:rPr>
        <w:t xml:space="preserve">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 </w:t>
      </w:r>
    </w:p>
    <w:p w:rsidR="00404D9C" w:rsidRDefault="00404D9C" w:rsidP="00404D9C">
      <w:pPr>
        <w:spacing w:before="0"/>
        <w:jc w:val="left"/>
        <w:rPr>
          <w:rFonts w:eastAsia="Calibri" w:cs="Arial"/>
          <w:noProof/>
          <w:lang w:val="sr-Cyrl-CS"/>
        </w:rPr>
      </w:pPr>
    </w:p>
    <w:p w:rsidR="00404D9C" w:rsidRPr="00404D9C" w:rsidRDefault="00404D9C" w:rsidP="00404D9C">
      <w:pPr>
        <w:spacing w:before="0"/>
        <w:jc w:val="left"/>
        <w:rPr>
          <w:rFonts w:eastAsia="Calibri" w:cs="Arial"/>
          <w:noProof/>
          <w:lang w:val="sr-Latn-CS"/>
        </w:rPr>
      </w:pPr>
      <w:r w:rsidRPr="00404D9C">
        <w:rPr>
          <w:rFonts w:eastAsia="Calibri" w:cs="Arial"/>
          <w:noProof/>
          <w:lang w:val="sr-Cyrl-CS"/>
        </w:rPr>
        <w:t>Контролу квалитета изведених радова врше: овлашћено лице Продавца и представник Купца, а Продавац је обавезан, ради прегледа, да прекине радове у сваком тренутку који одреди Купац. Контрола квалитета се врши непрекидним праћењем и контролом рада.</w:t>
      </w:r>
    </w:p>
    <w:p w:rsidR="00404D9C" w:rsidRDefault="00404D9C" w:rsidP="00404D9C">
      <w:pPr>
        <w:spacing w:before="0"/>
        <w:jc w:val="left"/>
        <w:rPr>
          <w:rFonts w:eastAsia="Calibri" w:cs="Arial"/>
          <w:lang w:val="sr-Cyrl-CS"/>
        </w:rPr>
      </w:pPr>
    </w:p>
    <w:p w:rsidR="00404D9C" w:rsidRPr="00404D9C" w:rsidRDefault="00404D9C" w:rsidP="00404D9C">
      <w:pPr>
        <w:spacing w:before="0"/>
        <w:jc w:val="left"/>
        <w:rPr>
          <w:rFonts w:eastAsia="Calibri" w:cs="Arial"/>
          <w:noProof/>
          <w:lang w:val="sr-Cyrl-CS"/>
        </w:rPr>
      </w:pPr>
      <w:r w:rsidRPr="00404D9C">
        <w:rPr>
          <w:rFonts w:eastAsia="Calibri" w:cs="Arial"/>
          <w:lang w:val="sr-Cyrl-CS"/>
        </w:rPr>
        <w:t xml:space="preserve">Уколико се констатује визуелно или пробом на градилишту или на други начин, да материјал није одговарајући, Продавац по захтеву Купца о свом трошку: врши испитивање набављеног материјала сваке испоруке. </w:t>
      </w:r>
    </w:p>
    <w:p w:rsidR="00404D9C" w:rsidRDefault="00404D9C" w:rsidP="00404D9C">
      <w:pPr>
        <w:spacing w:before="0"/>
        <w:jc w:val="left"/>
        <w:rPr>
          <w:rFonts w:eastAsia="Calibri" w:cs="Arial"/>
          <w:noProof/>
          <w:highlight w:val="yellow"/>
          <w:lang w:val="sr-Cyrl-CS"/>
        </w:rPr>
      </w:pPr>
    </w:p>
    <w:p w:rsidR="00404D9C" w:rsidRPr="00404D9C" w:rsidRDefault="00404D9C" w:rsidP="00404D9C">
      <w:pPr>
        <w:spacing w:before="0"/>
        <w:jc w:val="left"/>
        <w:rPr>
          <w:rFonts w:eastAsia="Calibri" w:cs="Arial"/>
          <w:noProof/>
          <w:lang w:val="sr-Cyrl-CS"/>
        </w:rPr>
      </w:pPr>
      <w:r w:rsidRPr="00404D9C">
        <w:rPr>
          <w:rFonts w:eastAsia="Calibri" w:cs="Arial"/>
          <w:noProof/>
          <w:lang w:val="sr-Cyrl-CS"/>
        </w:rPr>
        <w:t xml:space="preserve">Продавац је обавезан да омогући Купцу и контролу процеса производње материјала у фабрици или радионици произвођача, укључујући и провере материјала на лицу </w:t>
      </w:r>
      <w:r w:rsidRPr="00404D9C">
        <w:rPr>
          <w:rFonts w:eastAsia="Calibri" w:cs="Arial"/>
          <w:noProof/>
          <w:lang w:val="sr-Cyrl-CS"/>
        </w:rPr>
        <w:lastRenderedPageBreak/>
        <w:t xml:space="preserve">места. Продавац је дужан да Купцу на његов захтев омогући приступ код подизвођача, и произвођача, ради установљавања квалификације (пре овере уговора). </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362176">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FF7110" w:rsidRDefault="00FF7110" w:rsidP="00343A18">
      <w:pPr>
        <w:pStyle w:val="KDParagraf"/>
        <w:spacing w:before="0"/>
        <w:rPr>
          <w:rFonts w:cs="Arial"/>
          <w:bCs/>
          <w:kern w:val="28"/>
          <w:lang w:val="sr-Cyrl-RS"/>
        </w:rPr>
      </w:pPr>
    </w:p>
    <w:p w:rsidR="00343A18" w:rsidRPr="004B4C3D" w:rsidRDefault="00343A18" w:rsidP="00343A18">
      <w:pPr>
        <w:pStyle w:val="KDParagraf"/>
        <w:spacing w:before="0"/>
        <w:rPr>
          <w:rFonts w:cs="Arial"/>
          <w:bCs/>
          <w:kern w:val="28"/>
          <w:lang w:val="sr-Cyrl-BA"/>
        </w:rPr>
      </w:pPr>
      <w:r w:rsidRPr="004B4C3D">
        <w:rPr>
          <w:rFonts w:cs="Arial"/>
          <w:bCs/>
          <w:kern w:val="28"/>
        </w:rPr>
        <w:lastRenderedPageBreak/>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343A18" w:rsidRPr="004B4C3D"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6619FB" w:rsidRDefault="006619FB" w:rsidP="00343A18">
      <w:pPr>
        <w:pStyle w:val="KDParagraf"/>
        <w:spacing w:before="0"/>
        <w:rPr>
          <w:rFonts w:cs="Arial"/>
          <w:color w:val="00B0F0"/>
          <w:lang w:val="sr-Cyrl-RS"/>
        </w:rPr>
      </w:pPr>
    </w:p>
    <w:p w:rsidR="00350B49" w:rsidRDefault="00350B49" w:rsidP="00343A18">
      <w:pPr>
        <w:pStyle w:val="KDParagraf"/>
        <w:spacing w:before="0"/>
        <w:rPr>
          <w:rFonts w:cs="Arial"/>
          <w:color w:val="00B0F0"/>
          <w:lang w:val="sr-Cyrl-RS"/>
        </w:rPr>
      </w:pPr>
    </w:p>
    <w:p w:rsidR="00E006B0" w:rsidRPr="00E006B0" w:rsidRDefault="00E006B0"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9A358F" w:rsidRDefault="001F7490" w:rsidP="00343A18">
      <w:pPr>
        <w:tabs>
          <w:tab w:val="left" w:pos="9090"/>
        </w:tabs>
        <w:rPr>
          <w:rFonts w:cs="Arial"/>
        </w:rPr>
      </w:pPr>
      <w:r w:rsidRPr="00A93CFF">
        <w:rPr>
          <w:rFonts w:cs="Arial"/>
        </w:rPr>
        <w:t>Гарантни рок за испоручена добра и</w:t>
      </w:r>
      <w:r>
        <w:rPr>
          <w:rFonts w:cs="Arial"/>
        </w:rPr>
        <w:t xml:space="preserve">з члана 1, </w:t>
      </w:r>
      <w:r w:rsidRPr="00FF4532">
        <w:rPr>
          <w:rFonts w:cs="Arial"/>
        </w:rPr>
        <w:t>износи ______ месец</w:t>
      </w:r>
      <w:r w:rsidR="00CF52A2">
        <w:rPr>
          <w:rFonts w:cs="Arial"/>
          <w:lang w:val="sr-Cyrl-RS"/>
        </w:rPr>
        <w:t>и</w:t>
      </w:r>
      <w:r w:rsidR="00F00054">
        <w:rPr>
          <w:rFonts w:cs="Arial"/>
        </w:rPr>
        <w:t xml:space="preserve"> од дана </w:t>
      </w:r>
      <w:r w:rsidRPr="00FF4532">
        <w:rPr>
          <w:rFonts w:cs="Arial"/>
        </w:rPr>
        <w:t xml:space="preserve"> потписивања Записника </w:t>
      </w:r>
      <w:r w:rsidR="00D7033E">
        <w:rPr>
          <w:rFonts w:cs="Arial"/>
        </w:rPr>
        <w:t xml:space="preserve">о квалитативном </w:t>
      </w:r>
      <w:r w:rsidRPr="00FF4532">
        <w:rPr>
          <w:rFonts w:cs="Arial"/>
        </w:rPr>
        <w:t xml:space="preserve"> пријему добара</w:t>
      </w:r>
      <w:r w:rsidR="00343A18" w:rsidRPr="002B6AED">
        <w:rPr>
          <w:rFonts w:cs="Arial"/>
        </w:rPr>
        <w:t>.</w:t>
      </w:r>
    </w:p>
    <w:p w:rsidR="00343A18" w:rsidRPr="00F10346" w:rsidRDefault="00343A18" w:rsidP="00343A18">
      <w:pPr>
        <w:tabs>
          <w:tab w:val="left" w:pos="9090"/>
        </w:tabs>
        <w:rPr>
          <w:rFonts w:cs="Arial"/>
        </w:rPr>
      </w:pPr>
      <w:r w:rsidRPr="009A358F">
        <w:rPr>
          <w:rFonts w:cs="Arial"/>
        </w:rPr>
        <w:t>Купац  има право на рекламацију у току трајања гарантног рока, тако што ће у</w:t>
      </w:r>
      <w:r w:rsidRPr="00F10346">
        <w:rPr>
          <w:rFonts w:cs="Arial"/>
        </w:rPr>
        <w:t xml:space="preserve">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00404D9C">
        <w:rPr>
          <w:rFonts w:cs="Arial"/>
        </w:rPr>
        <w:t xml:space="preserve"> износи </w:t>
      </w:r>
      <w:r w:rsidR="00E006B0">
        <w:rPr>
          <w:rFonts w:cs="Arial"/>
          <w:lang w:val="sr-Cyrl-RS"/>
        </w:rPr>
        <w:t>___</w:t>
      </w:r>
      <w:r w:rsidR="001117C4">
        <w:rPr>
          <w:rFonts w:cs="Arial"/>
        </w:rPr>
        <w:t xml:space="preserve">  </w:t>
      </w:r>
      <w:r w:rsidR="001F7490">
        <w:rPr>
          <w:rFonts w:cs="Arial"/>
          <w:lang w:val="sr-Cyrl-CS" w:eastAsia="zh-CN"/>
        </w:rPr>
        <w:t>месеци</w:t>
      </w:r>
      <w:r w:rsidR="00E006B0" w:rsidRPr="00C9542F">
        <w:rPr>
          <w:rFonts w:cs="Arial"/>
          <w:lang w:val="sr-Cyrl-CS" w:eastAsia="zh-CN"/>
        </w:rPr>
        <w:t xml:space="preserve"> од дана </w:t>
      </w:r>
      <w:r w:rsidR="00F00054" w:rsidRPr="00FF4532">
        <w:rPr>
          <w:rFonts w:cs="Arial"/>
        </w:rPr>
        <w:t>потписивања Записника о квалитативном и квантитативном пријему добара</w:t>
      </w:r>
      <w:r w:rsidR="00E006B0" w:rsidRPr="00C9542F">
        <w:rPr>
          <w:rFonts w:cs="Arial"/>
          <w:lang w:val="sr-Cyrl-RS" w:eastAsia="zh-CN"/>
        </w:rPr>
        <w:t xml:space="preserve"> између Наручиоца и Понуђача</w:t>
      </w:r>
      <w:r w:rsidRPr="00F10346">
        <w:rPr>
          <w:rFonts w:cs="Arial"/>
        </w:rPr>
        <w:t>.</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F61EF" w:rsidRPr="00F10346" w:rsidRDefault="001F61EF"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E01EBA" w:rsidRPr="003767D1" w:rsidRDefault="00343A18" w:rsidP="003767D1">
      <w:pPr>
        <w:spacing w:before="0"/>
        <w:jc w:val="center"/>
        <w:rPr>
          <w:rFonts w:cs="Arial"/>
          <w:b/>
          <w:lang w:val="sr-Latn-RS"/>
        </w:rPr>
      </w:pPr>
      <w:r w:rsidRPr="00F10346">
        <w:rPr>
          <w:rFonts w:cs="Arial"/>
          <w:b/>
        </w:rPr>
        <w:t>Члан 1</w:t>
      </w:r>
      <w:r w:rsidR="000D6ACE" w:rsidRPr="00F10346">
        <w:rPr>
          <w:rFonts w:cs="Arial"/>
          <w:b/>
        </w:rPr>
        <w:t>0</w:t>
      </w:r>
      <w:r w:rsidRPr="00F10346">
        <w:rPr>
          <w:rFonts w:cs="Arial"/>
          <w:b/>
        </w:rPr>
        <w:t>.</w:t>
      </w:r>
    </w:p>
    <w:p w:rsidR="00E31629" w:rsidRPr="00F10346" w:rsidRDefault="00E31629" w:rsidP="00343A18">
      <w:pPr>
        <w:spacing w:before="0"/>
        <w:rPr>
          <w:rFonts w:cs="Arial"/>
          <w:b/>
        </w:rPr>
      </w:pPr>
    </w:p>
    <w:p w:rsidR="00E31629" w:rsidRPr="001F61EF" w:rsidRDefault="00E31629" w:rsidP="00E31629">
      <w:pPr>
        <w:spacing w:before="0"/>
        <w:rPr>
          <w:rFonts w:cs="Arial"/>
          <w:b/>
          <w:u w:val="single"/>
        </w:rPr>
      </w:pPr>
      <w:r w:rsidRPr="001F61EF">
        <w:rPr>
          <w:rFonts w:cs="Arial"/>
          <w:b/>
          <w:u w:val="single"/>
        </w:rPr>
        <w:t>Банкарска гаранција за добро извршење посла</w:t>
      </w:r>
    </w:p>
    <w:p w:rsidR="002B6374" w:rsidRDefault="002B6374" w:rsidP="00E31629">
      <w:pPr>
        <w:spacing w:before="0"/>
        <w:rPr>
          <w:rFonts w:cs="Arial"/>
          <w:lang w:val="sr-Cyrl-RS"/>
        </w:rPr>
      </w:pPr>
    </w:p>
    <w:p w:rsidR="00E31629" w:rsidRPr="007C61F0" w:rsidRDefault="002B6374" w:rsidP="00E31629">
      <w:pPr>
        <w:spacing w:before="0"/>
        <w:rPr>
          <w:rFonts w:cs="Arial"/>
        </w:rPr>
      </w:pPr>
      <w:r>
        <w:rPr>
          <w:rFonts w:cs="Arial"/>
        </w:rPr>
        <w:t>Продавац је дужан да у</w:t>
      </w:r>
      <w:r>
        <w:rPr>
          <w:rFonts w:cs="Arial"/>
          <w:lang w:val="sr-Cyrl-RS"/>
        </w:rPr>
        <w:t>з потписан Уговор</w:t>
      </w:r>
      <w:r w:rsidR="00E31629" w:rsidRPr="007C61F0">
        <w:rPr>
          <w:rFonts w:cs="Arial"/>
        </w:rPr>
        <w:t>, као средство финансијског обезбеђења за добро</w:t>
      </w:r>
      <w:r w:rsidR="00C90FDB" w:rsidRPr="007C61F0">
        <w:rPr>
          <w:rFonts w:cs="Arial"/>
        </w:rPr>
        <w:t xml:space="preserve"> извршење посла преда Наручиоцу банкарску гаранцију за добро извршење посла.</w:t>
      </w:r>
    </w:p>
    <w:p w:rsidR="00FF7110" w:rsidRDefault="00FF7110" w:rsidP="00E31629">
      <w:pPr>
        <w:spacing w:before="0"/>
        <w:rPr>
          <w:rFonts w:cs="Arial"/>
          <w:lang w:val="sr-Cyrl-RS"/>
        </w:rPr>
      </w:pPr>
    </w:p>
    <w:p w:rsidR="00E31629" w:rsidRPr="007C61F0" w:rsidRDefault="00E31629" w:rsidP="00E31629">
      <w:pPr>
        <w:spacing w:before="0"/>
        <w:rPr>
          <w:rFonts w:cs="Arial"/>
        </w:rPr>
      </w:pPr>
      <w:r w:rsidRPr="007C61F0">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C61F0" w:rsidRDefault="00E31629" w:rsidP="00E31629">
      <w:pPr>
        <w:spacing w:before="0"/>
        <w:rPr>
          <w:rFonts w:cs="Arial"/>
        </w:rPr>
      </w:pPr>
      <w:r w:rsidRPr="007C61F0">
        <w:rPr>
          <w:rFonts w:cs="Arial"/>
        </w:rPr>
        <w:t xml:space="preserve">Банкарска гаранција мора трајати најмање </w:t>
      </w:r>
      <w:r w:rsidR="003F6B67" w:rsidRPr="007C61F0">
        <w:rPr>
          <w:rFonts w:cs="Arial"/>
        </w:rPr>
        <w:t>3</w:t>
      </w:r>
      <w:r w:rsidRPr="007C61F0">
        <w:rPr>
          <w:rFonts w:cs="Arial"/>
        </w:rPr>
        <w:t>0 (словима:</w:t>
      </w:r>
      <w:r w:rsidR="003F6B67" w:rsidRPr="007C61F0">
        <w:rPr>
          <w:rFonts w:cs="Arial"/>
        </w:rPr>
        <w:t>три</w:t>
      </w:r>
      <w:r w:rsidRPr="007C61F0">
        <w:rPr>
          <w:rFonts w:cs="Arial"/>
        </w:rPr>
        <w:t>десет) календарских дана дуже од рока одређеног за коначно извршење посла.</w:t>
      </w:r>
    </w:p>
    <w:p w:rsidR="00FF7110" w:rsidRDefault="00FF7110" w:rsidP="00E31629">
      <w:pPr>
        <w:spacing w:before="0"/>
        <w:rPr>
          <w:rFonts w:cs="Arial"/>
          <w:lang w:val="sr-Cyrl-RS"/>
        </w:rPr>
      </w:pPr>
    </w:p>
    <w:p w:rsidR="00E31629" w:rsidRPr="007C61F0" w:rsidRDefault="00E31629" w:rsidP="00E31629">
      <w:pPr>
        <w:spacing w:before="0"/>
        <w:rPr>
          <w:rFonts w:cs="Arial"/>
        </w:rPr>
      </w:pPr>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F7110" w:rsidRDefault="00FF7110" w:rsidP="00E31629">
      <w:pPr>
        <w:spacing w:before="0"/>
        <w:rPr>
          <w:rFonts w:cs="Arial"/>
          <w:lang w:val="sr-Cyrl-RS"/>
        </w:rPr>
      </w:pPr>
    </w:p>
    <w:p w:rsidR="00E31629" w:rsidRPr="007C61F0" w:rsidRDefault="00E31629" w:rsidP="00E31629">
      <w:pPr>
        <w:spacing w:before="0"/>
        <w:rPr>
          <w:rFonts w:cs="Arial"/>
        </w:rPr>
      </w:pPr>
      <w:r w:rsidRPr="007C61F0">
        <w:rPr>
          <w:rFonts w:cs="Arial"/>
        </w:rPr>
        <w:lastRenderedPageBreak/>
        <w:t xml:space="preserve">Купац ће уновчити дату банкарску гаранцију за добро извршење посла у случају да </w:t>
      </w:r>
      <w:r w:rsidR="00290BFB" w:rsidRPr="007C61F0">
        <w:rPr>
          <w:rFonts w:cs="Arial"/>
        </w:rPr>
        <w:t xml:space="preserve">Продавац </w:t>
      </w:r>
      <w:r w:rsidRPr="007C61F0">
        <w:rPr>
          <w:rFonts w:cs="Arial"/>
        </w:rPr>
        <w:t xml:space="preserve">не буде извршавао своје уговорне обавезе у роковима и на начин предвиђен уговором. </w:t>
      </w:r>
    </w:p>
    <w:p w:rsidR="00AC3909" w:rsidRDefault="00AC3909" w:rsidP="00E31629">
      <w:pPr>
        <w:spacing w:before="0"/>
        <w:rPr>
          <w:rFonts w:cs="Arial"/>
        </w:rPr>
      </w:pPr>
    </w:p>
    <w:p w:rsidR="00E31629" w:rsidRPr="007C61F0" w:rsidRDefault="00E31629" w:rsidP="00E31629">
      <w:pPr>
        <w:spacing w:before="0"/>
        <w:rPr>
          <w:rFonts w:cs="Arial"/>
        </w:rPr>
      </w:pPr>
      <w:r w:rsidRPr="007C61F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C3909" w:rsidRDefault="00AC3909" w:rsidP="00E31629">
      <w:pPr>
        <w:spacing w:before="0"/>
        <w:rPr>
          <w:rFonts w:cs="Arial"/>
        </w:rPr>
      </w:pPr>
    </w:p>
    <w:p w:rsidR="00E31629" w:rsidRDefault="00E31629" w:rsidP="00E31629">
      <w:pPr>
        <w:spacing w:before="0"/>
        <w:rPr>
          <w:rFonts w:cs="Arial"/>
        </w:rPr>
      </w:pPr>
      <w:r w:rsidRPr="007C61F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C3909" w:rsidRPr="007C61F0" w:rsidRDefault="00AC3909" w:rsidP="00E31629">
      <w:pPr>
        <w:spacing w:before="0"/>
        <w:rPr>
          <w:rFonts w:cs="Arial"/>
        </w:rPr>
      </w:pPr>
    </w:p>
    <w:p w:rsidR="00343A18" w:rsidRPr="00E76F3D" w:rsidRDefault="00343A18" w:rsidP="00343A18">
      <w:pPr>
        <w:pStyle w:val="KDParagraf"/>
        <w:spacing w:before="0"/>
        <w:rPr>
          <w:rFonts w:cs="Arial"/>
        </w:rPr>
      </w:pPr>
    </w:p>
    <w:p w:rsidR="00343A18" w:rsidRPr="001F61EF" w:rsidRDefault="00343A18" w:rsidP="001F61EF">
      <w:pPr>
        <w:spacing w:before="0"/>
        <w:jc w:val="center"/>
        <w:rPr>
          <w:rFonts w:cs="Arial"/>
          <w:color w:val="00B050"/>
          <w:lang w:val="sr-Cyrl-RS"/>
        </w:rPr>
      </w:pPr>
      <w:r w:rsidRPr="00E76F3D">
        <w:rPr>
          <w:rFonts w:cs="Arial"/>
          <w:b/>
        </w:rPr>
        <w:t>Члан 1</w:t>
      </w:r>
      <w:r w:rsidR="00AC3909">
        <w:rPr>
          <w:rFonts w:cs="Arial"/>
          <w:b/>
          <w:lang w:val="sr-Latn-RS"/>
        </w:rPr>
        <w:t>1</w:t>
      </w:r>
      <w:r w:rsidRPr="00E76F3D">
        <w:rPr>
          <w:rFonts w:cs="Arial"/>
          <w:b/>
        </w:rPr>
        <w:t>.</w:t>
      </w:r>
    </w:p>
    <w:p w:rsidR="00E31629" w:rsidRPr="009A358F" w:rsidRDefault="00E31629" w:rsidP="00E31629">
      <w:pPr>
        <w:pStyle w:val="KDParagraf"/>
        <w:rPr>
          <w:rFonts w:eastAsia="TimesNewRomanPSMT" w:cs="Arial"/>
          <w:b/>
          <w:bCs/>
          <w:iCs/>
          <w:u w:val="single"/>
        </w:rPr>
      </w:pPr>
      <w:r w:rsidRPr="009A358F">
        <w:rPr>
          <w:rFonts w:eastAsia="TimesNewRomanPSMT" w:cs="Arial"/>
          <w:b/>
          <w:bCs/>
          <w:iCs/>
          <w:u w:val="single"/>
        </w:rPr>
        <w:t>Банкарск</w:t>
      </w:r>
      <w:r w:rsidR="00BC3E4F" w:rsidRPr="009A358F">
        <w:rPr>
          <w:rFonts w:eastAsia="TimesNewRomanPSMT" w:cs="Arial"/>
          <w:b/>
          <w:bCs/>
          <w:iCs/>
          <w:u w:val="single"/>
        </w:rPr>
        <w:t>а</w:t>
      </w:r>
      <w:r w:rsidRPr="009A358F">
        <w:rPr>
          <w:rFonts w:eastAsia="TimesNewRomanPSMT" w:cs="Arial"/>
          <w:b/>
          <w:bCs/>
          <w:iCs/>
          <w:u w:val="single"/>
        </w:rPr>
        <w:t xml:space="preserve"> гаранциј</w:t>
      </w:r>
      <w:r w:rsidR="00BC3E4F" w:rsidRPr="009A358F">
        <w:rPr>
          <w:rFonts w:eastAsia="TimesNewRomanPSMT" w:cs="Arial"/>
          <w:b/>
          <w:bCs/>
          <w:iCs/>
          <w:u w:val="single"/>
        </w:rPr>
        <w:t>а</w:t>
      </w:r>
      <w:r w:rsidRPr="009A358F">
        <w:rPr>
          <w:rFonts w:eastAsia="TimesNewRomanPSMT" w:cs="Arial"/>
          <w:b/>
          <w:bCs/>
          <w:iCs/>
          <w:u w:val="single"/>
        </w:rPr>
        <w:t xml:space="preserve"> за отклањање грешака у гарантном року</w:t>
      </w:r>
    </w:p>
    <w:p w:rsidR="00E31629" w:rsidRPr="007C61F0" w:rsidRDefault="00E31629" w:rsidP="00E31629">
      <w:pPr>
        <w:pStyle w:val="KDParagraf"/>
        <w:spacing w:before="0"/>
        <w:rPr>
          <w:rFonts w:eastAsia="TimesNewRomanPSMT" w:cs="Arial"/>
          <w:iCs/>
        </w:rPr>
      </w:pPr>
      <w:r w:rsidRPr="007C61F0">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7C61F0">
        <w:rPr>
          <w:rFonts w:eastAsia="TimesNewRomanPSMT" w:cs="Arial"/>
          <w:iCs/>
        </w:rPr>
        <w:t>3</w:t>
      </w:r>
      <w:r w:rsidRPr="007C61F0">
        <w:rPr>
          <w:rFonts w:eastAsia="TimesNewRomanPSMT" w:cs="Arial"/>
          <w:iCs/>
        </w:rPr>
        <w:t>0 дана дужим од гарантног рока .</w:t>
      </w:r>
    </w:p>
    <w:p w:rsidR="00FF7110" w:rsidRDefault="00FF7110" w:rsidP="00E31629">
      <w:pPr>
        <w:pStyle w:val="KDParagraf"/>
        <w:spacing w:before="0"/>
        <w:rPr>
          <w:rFonts w:eastAsia="TimesNewRomanPSMT" w:cs="Arial"/>
          <w:iCs/>
          <w:lang w:val="sr-Cyrl-RS"/>
        </w:rPr>
      </w:pPr>
    </w:p>
    <w:p w:rsidR="001321F6" w:rsidRDefault="00E31629" w:rsidP="00E31629">
      <w:pPr>
        <w:pStyle w:val="KDParagraf"/>
        <w:spacing w:before="0"/>
        <w:rPr>
          <w:rFonts w:eastAsia="TimesNewRomanPSMT" w:cs="Arial"/>
          <w:iCs/>
          <w:lang w:val="sr-Cyrl-RS"/>
        </w:rPr>
      </w:pPr>
      <w:r w:rsidRPr="007C61F0">
        <w:rPr>
          <w:rFonts w:eastAsia="TimesNewRomanPSMT" w:cs="Arial"/>
          <w:iCs/>
        </w:rPr>
        <w:t>Банкарска гаранција за отклањање недостатака у гарантном року, доставља се  у тренутку примопредаје/испоруке пре</w:t>
      </w:r>
      <w:r w:rsidR="001321F6">
        <w:rPr>
          <w:rFonts w:eastAsia="TimesNewRomanPSMT" w:cs="Arial"/>
          <w:iCs/>
        </w:rPr>
        <w:t xml:space="preserve">дмета уговора </w:t>
      </w:r>
      <w:r w:rsidRPr="007C61F0">
        <w:rPr>
          <w:rFonts w:eastAsia="TimesNewRomanPSMT" w:cs="Arial"/>
          <w:iCs/>
        </w:rPr>
        <w:t>.</w:t>
      </w:r>
    </w:p>
    <w:p w:rsidR="00FF7110" w:rsidRDefault="00E31629" w:rsidP="00E31629">
      <w:pPr>
        <w:pStyle w:val="KDParagraf"/>
        <w:spacing w:before="0"/>
        <w:rPr>
          <w:rFonts w:eastAsia="TimesNewRomanPSMT" w:cs="Arial"/>
          <w:iCs/>
          <w:lang w:val="sr-Cyrl-RS"/>
        </w:rPr>
      </w:pPr>
      <w:r w:rsidRPr="007C61F0">
        <w:rPr>
          <w:rFonts w:eastAsia="TimesNewRomanPSMT" w:cs="Arial"/>
          <w:iCs/>
        </w:rPr>
        <w:t xml:space="preserve">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7C61F0" w:rsidRDefault="00E31629" w:rsidP="00E31629">
      <w:pPr>
        <w:pStyle w:val="KDParagraf"/>
        <w:spacing w:before="0"/>
        <w:rPr>
          <w:rFonts w:eastAsia="TimesNewRomanPSMT" w:cs="Arial"/>
          <w:iCs/>
        </w:rPr>
      </w:pPr>
      <w:r w:rsidRPr="007C61F0">
        <w:rPr>
          <w:rFonts w:eastAsia="TimesNewRomanPSMT" w:cs="Arial"/>
          <w:iCs/>
        </w:rPr>
        <w:t>Достављена банкарска гаранција  не може да садржи додатне услове за исплату, краћи рок и мањи износ.</w:t>
      </w:r>
    </w:p>
    <w:p w:rsidR="00E31629" w:rsidRDefault="00E31629" w:rsidP="00E31629">
      <w:pPr>
        <w:pStyle w:val="KDParagraf"/>
        <w:spacing w:before="0"/>
        <w:rPr>
          <w:rFonts w:eastAsia="TimesNewRomanPSMT" w:cs="Arial"/>
          <w:iCs/>
          <w:lang w:val="sr-Cyrl-RS"/>
        </w:rPr>
      </w:pPr>
      <w:r w:rsidRPr="007C61F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B6374" w:rsidRPr="003767D1" w:rsidRDefault="002B6374" w:rsidP="00E31629">
      <w:pPr>
        <w:pStyle w:val="KDParagraf"/>
        <w:spacing w:before="0"/>
        <w:rPr>
          <w:rFonts w:eastAsia="TimesNewRomanPSMT" w:cs="Arial"/>
          <w:iCs/>
          <w:lang w:val="sr-Latn-RS"/>
        </w:rPr>
      </w:pPr>
    </w:p>
    <w:p w:rsidR="00E31629" w:rsidRPr="00243D94" w:rsidRDefault="00E31629" w:rsidP="00E31629">
      <w:pPr>
        <w:pStyle w:val="KDParagraf"/>
        <w:spacing w:before="0"/>
        <w:rPr>
          <w:rFonts w:eastAsia="TimesNewRomanPSMT" w:cs="Arial"/>
          <w:iC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E31629" w:rsidRPr="00FF7110" w:rsidRDefault="00E31629" w:rsidP="00E31629">
      <w:pPr>
        <w:pStyle w:val="KDParagraf"/>
        <w:spacing w:before="0"/>
        <w:rPr>
          <w:rFonts w:eastAsia="TimesNewRomanPSMT" w:cs="Arial"/>
          <w:iCs/>
          <w:lang w:val="sr-Cyrl-RS"/>
        </w:rPr>
      </w:pPr>
    </w:p>
    <w:p w:rsid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AC3909">
        <w:rPr>
          <w:rFonts w:cs="Arial"/>
          <w:b/>
          <w:lang w:val="sr-Latn-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DC10D9" w:rsidRDefault="00343A18" w:rsidP="00DC10D9">
      <w:pPr>
        <w:tabs>
          <w:tab w:val="left" w:pos="9090"/>
        </w:tabs>
        <w:rPr>
          <w:rFonts w:cs="Arial"/>
          <w:bCs/>
        </w:rPr>
      </w:pPr>
      <w:r w:rsidRPr="00243D94">
        <w:rPr>
          <w:rFonts w:cs="Arial"/>
          <w:bCs/>
          <w:lang w:val="sr-Cyrl-CS"/>
        </w:rPr>
        <w:lastRenderedPageBreak/>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DE2CB5" w:rsidRDefault="00DE2CB5"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AC3909">
        <w:rPr>
          <w:rFonts w:cs="Arial"/>
          <w:b/>
          <w:lang w:val="sr-Latn-RS"/>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AC3909">
        <w:rPr>
          <w:rFonts w:cs="Arial"/>
          <w:b/>
          <w:lang w:val="sr-Latn-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6920B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6920B0">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54220" w:rsidRDefault="00343A18" w:rsidP="006920B0">
      <w:pPr>
        <w:tabs>
          <w:tab w:val="left" w:pos="9090"/>
        </w:tabs>
        <w:spacing w:before="0"/>
        <w:rPr>
          <w:rFonts w:cs="Arial"/>
          <w:bCs/>
          <w:lang w:val="sr-Latn-R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AC3909">
        <w:rPr>
          <w:rFonts w:cs="Arial"/>
          <w:b/>
          <w:lang w:val="sr-Latn-RS"/>
        </w:rPr>
        <w:t>5</w:t>
      </w:r>
      <w:r w:rsidRPr="00F10346">
        <w:rPr>
          <w:rFonts w:cs="Arial"/>
          <w:b/>
        </w:rPr>
        <w:t>.</w:t>
      </w:r>
    </w:p>
    <w:p w:rsidR="003767D1" w:rsidRDefault="00343A18" w:rsidP="006920B0">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C3909" w:rsidRDefault="00AC3909" w:rsidP="006920B0">
      <w:pPr>
        <w:rPr>
          <w:rFonts w:cs="Arial"/>
        </w:rPr>
      </w:pPr>
    </w:p>
    <w:p w:rsidR="00AC3909" w:rsidRDefault="00AC3909" w:rsidP="006920B0">
      <w:pPr>
        <w:rPr>
          <w:rFonts w:cs="Arial"/>
        </w:rPr>
      </w:pPr>
    </w:p>
    <w:p w:rsidR="00AC3909" w:rsidRPr="006920B0" w:rsidRDefault="00AC3909" w:rsidP="006920B0">
      <w:pPr>
        <w:rPr>
          <w:rFonts w:cs="Arial"/>
          <w:lang w:val="sr-Cyrl-RS"/>
        </w:rPr>
      </w:pPr>
    </w:p>
    <w:p w:rsidR="00343A18" w:rsidRPr="00F10346" w:rsidRDefault="00343A18" w:rsidP="00343A18">
      <w:pPr>
        <w:spacing w:before="0"/>
        <w:jc w:val="center"/>
        <w:rPr>
          <w:rFonts w:cs="Arial"/>
          <w:b/>
        </w:rPr>
      </w:pPr>
      <w:r w:rsidRPr="00F10346">
        <w:rPr>
          <w:rFonts w:cs="Arial"/>
          <w:b/>
        </w:rPr>
        <w:lastRenderedPageBreak/>
        <w:t>Члан 1</w:t>
      </w:r>
      <w:r w:rsidR="00AC3909">
        <w:rPr>
          <w:rFonts w:cs="Arial"/>
          <w:b/>
          <w:lang w:val="sr-Latn-RS"/>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54220" w:rsidRDefault="00343A18" w:rsidP="00454220">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AC3909">
        <w:rPr>
          <w:rFonts w:cs="Arial"/>
          <w:b/>
          <w:lang w:val="sr-Latn-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767D1"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C3909" w:rsidRPr="00AC3909" w:rsidRDefault="00AC3909" w:rsidP="00343A18">
      <w:pPr>
        <w:tabs>
          <w:tab w:val="left" w:pos="9090"/>
        </w:tabs>
        <w:rPr>
          <w:rFonts w:cs="Arial"/>
          <w:lang w:val="sr-Latn-RS"/>
        </w:rPr>
      </w:pPr>
    </w:p>
    <w:p w:rsidR="00343A18" w:rsidRPr="00F10346" w:rsidRDefault="00343A18" w:rsidP="00343A18">
      <w:pPr>
        <w:spacing w:before="0"/>
        <w:jc w:val="center"/>
        <w:rPr>
          <w:rFonts w:cs="Arial"/>
          <w:b/>
        </w:rPr>
      </w:pPr>
      <w:r w:rsidRPr="00F10346">
        <w:rPr>
          <w:rFonts w:cs="Arial"/>
          <w:b/>
        </w:rPr>
        <w:t xml:space="preserve">Члан </w:t>
      </w:r>
      <w:r w:rsidR="00AC3909">
        <w:rPr>
          <w:rFonts w:cs="Arial"/>
          <w:b/>
          <w:lang w:val="sr-Latn-RS"/>
        </w:rPr>
        <w:t>18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C3909" w:rsidP="00343A18">
      <w:pPr>
        <w:spacing w:before="0"/>
        <w:jc w:val="center"/>
        <w:rPr>
          <w:rFonts w:cs="Arial"/>
          <w:b/>
        </w:rPr>
      </w:pPr>
      <w:r>
        <w:rPr>
          <w:rFonts w:cs="Arial"/>
          <w:b/>
        </w:rPr>
        <w:t>Члан 19</w:t>
      </w:r>
      <w:r w:rsidR="00343A18" w:rsidRPr="00F10346">
        <w:rPr>
          <w:rFonts w:cs="Arial"/>
          <w:b/>
        </w:rPr>
        <w:t>.</w:t>
      </w:r>
    </w:p>
    <w:p w:rsidR="008B0944" w:rsidRPr="00AC3909" w:rsidRDefault="008B0944" w:rsidP="008B0944">
      <w:pPr>
        <w:tabs>
          <w:tab w:val="left" w:pos="567"/>
        </w:tabs>
        <w:spacing w:before="0"/>
        <w:rPr>
          <w:rFonts w:cs="Arial"/>
        </w:rPr>
      </w:pPr>
      <w:r w:rsidRPr="00AC3909">
        <w:rPr>
          <w:rFonts w:cs="Arial"/>
        </w:rPr>
        <w:t xml:space="preserve">Овај Уговор се закључује </w:t>
      </w:r>
      <w:r w:rsidRPr="00AC3909">
        <w:rPr>
          <w:bCs/>
        </w:rPr>
        <w:t>дo испуњeњa свих угoвoрних oбaвeзa</w:t>
      </w:r>
      <w:r w:rsidRPr="00AC3909">
        <w:rPr>
          <w:rFonts w:cs="Arial"/>
        </w:rPr>
        <w:t>.</w:t>
      </w:r>
    </w:p>
    <w:p w:rsidR="001F7490" w:rsidRPr="00AC3909" w:rsidRDefault="00343A18" w:rsidP="006920B0">
      <w:pPr>
        <w:pStyle w:val="KDParagraf"/>
        <w:spacing w:before="0"/>
        <w:rPr>
          <w:rFonts w:eastAsia="Calibri" w:cs="Arial"/>
          <w:lang w:val="sr-Cyrl-RS"/>
        </w:rPr>
      </w:pPr>
      <w:r w:rsidRPr="00AC3909">
        <w:rPr>
          <w:rFonts w:eastAsia="Calibri" w:cs="Arial"/>
        </w:rPr>
        <w:t>Уговор се сматра закљученим након потписивања од стране законских заступника Уговорних страна .</w:t>
      </w:r>
    </w:p>
    <w:p w:rsidR="00AC3909" w:rsidRPr="003B5E7F" w:rsidRDefault="00AC3909" w:rsidP="00AC3909">
      <w:pPr>
        <w:tabs>
          <w:tab w:val="left" w:pos="567"/>
        </w:tabs>
        <w:spacing w:before="0"/>
        <w:rPr>
          <w:rFonts w:cs="Arial"/>
          <w:lang w:val="sr-Cyrl-RS"/>
        </w:rPr>
      </w:pPr>
      <w:r w:rsidRPr="00AC3909">
        <w:rPr>
          <w:rFonts w:cs="Arial"/>
        </w:rPr>
        <w:t>Обавезе по  овом Уговору које доспевају у</w:t>
      </w:r>
      <w:r w:rsidRPr="00A22046">
        <w:rPr>
          <w:rFonts w:cs="Arial"/>
        </w:rPr>
        <w:t xml:space="preserve">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920B0" w:rsidRDefault="006920B0" w:rsidP="006920B0">
      <w:pPr>
        <w:spacing w:before="0"/>
        <w:rPr>
          <w:rFonts w:eastAsia="Calibri" w:cs="Arial"/>
          <w:b/>
          <w:bCs/>
          <w:lang w:val="sr-Cyrl-RS"/>
        </w:rPr>
      </w:pPr>
    </w:p>
    <w:p w:rsidR="006920B0" w:rsidRPr="006920B0" w:rsidRDefault="006920B0" w:rsidP="006920B0">
      <w:pPr>
        <w:spacing w:before="0"/>
        <w:rPr>
          <w:rFonts w:eastAsia="Calibri" w:cs="Arial"/>
          <w:b/>
          <w:bCs/>
        </w:rPr>
      </w:pPr>
      <w:r w:rsidRPr="006920B0">
        <w:rPr>
          <w:rFonts w:eastAsia="Calibri" w:cs="Arial"/>
          <w:b/>
          <w:bCs/>
        </w:rPr>
        <w:t>ОВЛАШЋЕНИ ПРЕДСТАВНИЦИ ЗА ПРАЋЕЊЕ УГОВОРА</w:t>
      </w:r>
    </w:p>
    <w:p w:rsidR="006920B0" w:rsidRPr="006920B0" w:rsidRDefault="006920B0" w:rsidP="006920B0">
      <w:pPr>
        <w:spacing w:before="0"/>
        <w:jc w:val="center"/>
        <w:rPr>
          <w:rFonts w:eastAsia="Calibri" w:cs="Arial"/>
        </w:rPr>
      </w:pPr>
      <w:r w:rsidRPr="006920B0">
        <w:rPr>
          <w:rFonts w:eastAsia="Calibri" w:cs="Arial"/>
          <w:b/>
          <w:bCs/>
        </w:rPr>
        <w:t xml:space="preserve">Члан </w:t>
      </w:r>
      <w:r>
        <w:rPr>
          <w:rFonts w:eastAsia="Calibri" w:cs="Arial"/>
          <w:b/>
          <w:bCs/>
          <w:lang w:val="sr-Cyrl-RS"/>
        </w:rPr>
        <w:t>2</w:t>
      </w:r>
      <w:r w:rsidR="00AC3909">
        <w:rPr>
          <w:rFonts w:eastAsia="Calibri" w:cs="Arial"/>
          <w:b/>
          <w:bCs/>
          <w:lang w:val="sr-Latn-RS"/>
        </w:rPr>
        <w:t>0</w:t>
      </w:r>
      <w:r w:rsidRPr="006920B0">
        <w:rPr>
          <w:rFonts w:eastAsia="Calibri" w:cs="Arial"/>
        </w:rPr>
        <w:t>.</w:t>
      </w:r>
    </w:p>
    <w:p w:rsidR="006920B0" w:rsidRPr="006920B0" w:rsidRDefault="006920B0" w:rsidP="006920B0">
      <w:pPr>
        <w:spacing w:before="0"/>
        <w:rPr>
          <w:rFonts w:eastAsia="Calibri" w:cs="Arial"/>
        </w:rPr>
      </w:pPr>
      <w:r w:rsidRPr="006920B0">
        <w:rPr>
          <w:rFonts w:eastAsia="Calibri" w:cs="Arial"/>
        </w:rPr>
        <w:t xml:space="preserve">Овлашћени представници за праћење реализације </w:t>
      </w:r>
      <w:r w:rsidRPr="006920B0">
        <w:rPr>
          <w:rFonts w:eastAsia="Calibri" w:cs="Arial"/>
          <w:lang w:val="sr-Cyrl-RS"/>
        </w:rPr>
        <w:t>испоруке добара</w:t>
      </w:r>
      <w:r w:rsidRPr="006920B0">
        <w:rPr>
          <w:rFonts w:eastAsia="Calibri" w:cs="Arial"/>
        </w:rPr>
        <w:t xml:space="preserve"> из члана 1. овог Уговора су: </w:t>
      </w:r>
    </w:p>
    <w:p w:rsidR="006920B0" w:rsidRPr="006920B0" w:rsidRDefault="006920B0" w:rsidP="006920B0">
      <w:pPr>
        <w:spacing w:before="0"/>
        <w:rPr>
          <w:rFonts w:eastAsia="Calibri" w:cs="Arial"/>
        </w:rPr>
      </w:pPr>
      <w:r w:rsidRPr="006920B0">
        <w:rPr>
          <w:rFonts w:eastAsia="Calibri" w:cs="Arial"/>
        </w:rPr>
        <w:t xml:space="preserve">          - за </w:t>
      </w:r>
      <w:r w:rsidRPr="006920B0">
        <w:rPr>
          <w:rFonts w:eastAsia="Calibri" w:cs="Arial"/>
          <w:lang w:val="sr-Cyrl-RS"/>
        </w:rPr>
        <w:t>Купца</w:t>
      </w:r>
      <w:r w:rsidRPr="006920B0">
        <w:rPr>
          <w:rFonts w:eastAsia="Calibri" w:cs="Arial"/>
        </w:rPr>
        <w:t>:       ________________________________</w:t>
      </w:r>
    </w:p>
    <w:p w:rsidR="006920B0" w:rsidRPr="006920B0" w:rsidRDefault="006920B0" w:rsidP="006920B0">
      <w:pPr>
        <w:spacing w:before="0"/>
        <w:rPr>
          <w:rFonts w:eastAsia="Calibri" w:cs="Arial"/>
        </w:rPr>
      </w:pPr>
      <w:r w:rsidRPr="006920B0">
        <w:rPr>
          <w:rFonts w:eastAsia="Calibri" w:cs="Arial"/>
        </w:rPr>
        <w:t>          - за Пр</w:t>
      </w:r>
      <w:r w:rsidRPr="006920B0">
        <w:rPr>
          <w:rFonts w:eastAsia="Calibri" w:cs="Arial"/>
          <w:lang w:val="sr-Cyrl-RS"/>
        </w:rPr>
        <w:t>одавца</w:t>
      </w:r>
      <w:r>
        <w:rPr>
          <w:rFonts w:eastAsia="Calibri" w:cs="Arial"/>
        </w:rPr>
        <w:t>:  </w:t>
      </w:r>
      <w:r w:rsidRPr="006920B0">
        <w:rPr>
          <w:rFonts w:eastAsia="Calibri" w:cs="Arial"/>
        </w:rPr>
        <w:t xml:space="preserve"> ________________________________</w:t>
      </w:r>
    </w:p>
    <w:p w:rsidR="006920B0" w:rsidRPr="006920B0" w:rsidRDefault="006920B0" w:rsidP="006920B0">
      <w:pPr>
        <w:spacing w:before="0"/>
        <w:rPr>
          <w:rFonts w:eastAsia="Calibri" w:cs="Arial"/>
          <w:color w:val="1F497D"/>
          <w:lang w:val="sr-Cyrl-RS"/>
        </w:rPr>
      </w:pPr>
      <w:r w:rsidRPr="006920B0">
        <w:rPr>
          <w:rFonts w:eastAsia="Calibri" w:cs="Arial"/>
        </w:rPr>
        <w:t>Овлашћења и дужности овлашћених представника  за праћење реализације овог Уговора су да:</w:t>
      </w:r>
    </w:p>
    <w:p w:rsidR="006920B0" w:rsidRPr="006920B0" w:rsidRDefault="006920B0" w:rsidP="006920B0">
      <w:pPr>
        <w:spacing w:before="0"/>
        <w:rPr>
          <w:rFonts w:eastAsia="Calibri" w:cs="Arial"/>
        </w:rPr>
      </w:pPr>
      <w:r w:rsidRPr="006920B0">
        <w:rPr>
          <w:rFonts w:eastAsia="Calibri" w:cs="Arial"/>
        </w:rPr>
        <w:t xml:space="preserve">-        Да сачине, потпишу и верификују Записник о </w:t>
      </w:r>
      <w:r w:rsidRPr="006920B0">
        <w:rPr>
          <w:rFonts w:eastAsia="Calibri" w:cs="Arial"/>
          <w:lang w:val="sr-Cyrl-RS"/>
        </w:rPr>
        <w:t>извршеној испоруци добара</w:t>
      </w:r>
      <w:r w:rsidRPr="006920B0">
        <w:rPr>
          <w:rFonts w:eastAsia="Calibri" w:cs="Arial"/>
        </w:rPr>
        <w:t xml:space="preserve"> (без примедби);</w:t>
      </w:r>
    </w:p>
    <w:p w:rsidR="006920B0" w:rsidRPr="006920B0" w:rsidRDefault="006920B0" w:rsidP="006920B0">
      <w:pPr>
        <w:spacing w:before="0"/>
        <w:rPr>
          <w:rFonts w:eastAsia="Calibri" w:cs="Arial"/>
        </w:rPr>
      </w:pPr>
      <w:r w:rsidRPr="006920B0">
        <w:rPr>
          <w:rFonts w:eastAsia="Calibri" w:cs="Arial"/>
        </w:rPr>
        <w:t xml:space="preserve">-        благовремено приме Коначан извештај  о извршеној </w:t>
      </w:r>
      <w:r w:rsidRPr="006920B0">
        <w:rPr>
          <w:rFonts w:eastAsia="Calibri" w:cs="Arial"/>
          <w:lang w:val="sr-Cyrl-RS"/>
        </w:rPr>
        <w:t>испоруци</w:t>
      </w:r>
      <w:r w:rsidRPr="006920B0">
        <w:rPr>
          <w:rFonts w:eastAsia="Calibri" w:cs="Arial"/>
        </w:rPr>
        <w:t xml:space="preserve"> и изјасне се поводом истог у писменој форми;</w:t>
      </w:r>
    </w:p>
    <w:p w:rsidR="006920B0" w:rsidRPr="006920B0" w:rsidRDefault="006920B0" w:rsidP="006920B0">
      <w:pPr>
        <w:spacing w:before="0"/>
        <w:rPr>
          <w:rFonts w:eastAsia="Calibri" w:cs="Arial"/>
        </w:rPr>
      </w:pPr>
      <w:r w:rsidRPr="006920B0">
        <w:rPr>
          <w:rFonts w:eastAsia="Calibri" w:cs="Arial"/>
        </w:rPr>
        <w:t>-        извршавају и друге дужности везане за реализацију предмета овог Уговора, по потреби.</w:t>
      </w:r>
    </w:p>
    <w:p w:rsidR="006920B0" w:rsidRDefault="006920B0" w:rsidP="00454220">
      <w:pPr>
        <w:tabs>
          <w:tab w:val="left" w:pos="567"/>
        </w:tabs>
        <w:spacing w:before="0"/>
        <w:rPr>
          <w:rFonts w:cs="Arial"/>
          <w:lang w:val="sr-Cyrl-RS"/>
        </w:rPr>
      </w:pPr>
    </w:p>
    <w:p w:rsidR="006920B0" w:rsidRDefault="006920B0" w:rsidP="00454220">
      <w:pPr>
        <w:tabs>
          <w:tab w:val="left" w:pos="567"/>
        </w:tabs>
        <w:spacing w:before="0"/>
        <w:rPr>
          <w:rFonts w:cs="Arial"/>
          <w:lang w:val="sr-Cyrl-RS"/>
        </w:rPr>
      </w:pPr>
    </w:p>
    <w:p w:rsidR="006920B0" w:rsidRPr="00503638" w:rsidRDefault="006920B0" w:rsidP="00454220">
      <w:pPr>
        <w:tabs>
          <w:tab w:val="left" w:pos="567"/>
        </w:tabs>
        <w:spacing w:before="0"/>
        <w:rPr>
          <w:rFonts w:cs="Arial"/>
          <w:lang w:val="sr-Cyrl-RS"/>
        </w:rPr>
      </w:pPr>
    </w:p>
    <w:p w:rsidR="00343A18" w:rsidRPr="00F10346" w:rsidRDefault="00343A18" w:rsidP="002B6AED">
      <w:pPr>
        <w:spacing w:before="0"/>
        <w:jc w:val="left"/>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AC3909">
        <w:rPr>
          <w:rFonts w:cs="Arial"/>
          <w:b/>
          <w:lang w:val="sr-Latn-RS"/>
        </w:rPr>
        <w:t>1</w:t>
      </w:r>
      <w:r w:rsidRPr="00F10346">
        <w:rPr>
          <w:rFonts w:cs="Arial"/>
          <w:b/>
        </w:rPr>
        <w:t>.</w:t>
      </w:r>
    </w:p>
    <w:p w:rsidR="00AB0DB7" w:rsidRPr="002144BC" w:rsidRDefault="00AB0DB7" w:rsidP="002144BC">
      <w:pPr>
        <w:spacing w:before="0"/>
        <w:jc w:val="left"/>
        <w:rPr>
          <w:rFonts w:eastAsia="Calibri" w:cs="Arial"/>
          <w:sz w:val="24"/>
          <w:szCs w:val="24"/>
          <w:lang w:val="sr-Cyrl-RS" w:eastAsia="sr-Latn-CS"/>
        </w:rPr>
      </w:pPr>
      <w:r w:rsidRPr="00AB0DB7">
        <w:rPr>
          <w:rFonts w:eastAsia="Calibri"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AB0DB7">
        <w:rPr>
          <w:rFonts w:eastAsia="Calibri" w:cs="Arial"/>
          <w:sz w:val="24"/>
          <w:szCs w:val="24"/>
          <w:lang w:val="sr-Cyrl-RS" w:eastAsia="sr-Latn-CS"/>
        </w:rPr>
        <w:t>извршити измене на начин који је</w:t>
      </w:r>
      <w:r w:rsidRPr="00AB0DB7">
        <w:rPr>
          <w:rFonts w:eastAsia="Calibri" w:cs="Arial"/>
          <w:sz w:val="24"/>
          <w:szCs w:val="24"/>
          <w:lang w:val="sr-Latn-RS" w:eastAsia="sr-Latn-CS"/>
        </w:rPr>
        <w:t xml:space="preserve"> прописан чланом 115. Закона о јавним набавкама.</w:t>
      </w:r>
    </w:p>
    <w:p w:rsidR="0041573F" w:rsidRDefault="0041573F" w:rsidP="002144BC">
      <w:pPr>
        <w:spacing w:before="0"/>
        <w:rPr>
          <w:rFonts w:eastAsia="Calibri" w:cs="Arial"/>
          <w:sz w:val="24"/>
          <w:szCs w:val="24"/>
          <w:lang w:val="sr-Cyrl-RS"/>
        </w:rPr>
      </w:pPr>
    </w:p>
    <w:p w:rsidR="00AB0DB7" w:rsidRPr="002144BC" w:rsidRDefault="00AB0DB7" w:rsidP="002144BC">
      <w:pPr>
        <w:spacing w:before="0"/>
        <w:rPr>
          <w:rFonts w:eastAsia="Calibri" w:cs="Arial"/>
          <w:sz w:val="24"/>
          <w:szCs w:val="24"/>
          <w:lang w:val="sr-Cyrl-RS"/>
        </w:rPr>
      </w:pPr>
      <w:r w:rsidRPr="00AB0DB7">
        <w:rPr>
          <w:rFonts w:eastAsia="Calibri" w:cs="Arial"/>
          <w:sz w:val="24"/>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1573F" w:rsidRDefault="0041573F" w:rsidP="00AB0DB7">
      <w:pPr>
        <w:spacing w:before="0"/>
        <w:jc w:val="left"/>
        <w:rPr>
          <w:rFonts w:eastAsia="Calibri" w:cs="Arial"/>
          <w:sz w:val="24"/>
          <w:szCs w:val="24"/>
          <w:lang w:val="sr-Cyrl-RS" w:eastAsia="sr-Latn-CS"/>
        </w:rPr>
      </w:pPr>
    </w:p>
    <w:p w:rsidR="00AB0DB7" w:rsidRPr="00AB0DB7" w:rsidRDefault="00AB0DB7" w:rsidP="00AB0DB7">
      <w:pPr>
        <w:spacing w:before="0"/>
        <w:jc w:val="left"/>
        <w:rPr>
          <w:rFonts w:eastAsia="Calibri" w:cs="Arial"/>
          <w:color w:val="1F497D"/>
          <w:lang w:val="sr-Cyrl-RS"/>
        </w:rPr>
      </w:pPr>
      <w:r w:rsidRPr="00AB0DB7">
        <w:rPr>
          <w:rFonts w:eastAsia="Calibri" w:cs="Arial"/>
          <w:sz w:val="24"/>
          <w:szCs w:val="24"/>
          <w:lang w:val="sr-Latn-RS" w:eastAsia="sr-Latn-CS"/>
        </w:rPr>
        <w:t xml:space="preserve">У </w:t>
      </w:r>
      <w:r w:rsidRPr="00AB0DB7">
        <w:rPr>
          <w:rFonts w:eastAsia="Calibri" w:cs="Arial"/>
          <w:sz w:val="24"/>
          <w:szCs w:val="24"/>
          <w:lang w:val="sr-Cyrl-CS" w:eastAsia="sr-Latn-CS"/>
        </w:rPr>
        <w:t>свим наведеним случајевима, Наручилац</w:t>
      </w:r>
      <w:r w:rsidRPr="00AB0DB7">
        <w:rPr>
          <w:rFonts w:eastAsia="Calibri" w:cs="Arial"/>
          <w:sz w:val="24"/>
          <w:szCs w:val="24"/>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eastAsia="Calibri" w:cs="Arial"/>
          <w:sz w:val="24"/>
          <w:szCs w:val="24"/>
          <w:lang w:val="sr-Cyrl-RS" w:eastAsia="sr-Latn-CS"/>
        </w:rPr>
        <w:t>.</w:t>
      </w:r>
    </w:p>
    <w:p w:rsidR="007F27C6" w:rsidRPr="00AB0DB7" w:rsidRDefault="007F27C6" w:rsidP="00343A18">
      <w:pPr>
        <w:pStyle w:val="KDParagraf"/>
        <w:spacing w:before="0"/>
        <w:rPr>
          <w:rFonts w:cs="Arial"/>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AC3909">
        <w:rPr>
          <w:rFonts w:cs="Arial"/>
          <w:b/>
          <w:lang w:val="sr-Latn-RS"/>
        </w:rPr>
        <w:t>2</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C3909">
        <w:rPr>
          <w:rFonts w:cs="Arial"/>
          <w:b/>
          <w:lang w:val="sr-Latn-RS"/>
        </w:rPr>
        <w:t>3</w:t>
      </w:r>
      <w:r w:rsidRPr="00F10346">
        <w:rPr>
          <w:rFonts w:cs="Arial"/>
          <w:b/>
          <w:lang w:val="ru-RU"/>
        </w:rPr>
        <w:t>.</w:t>
      </w:r>
    </w:p>
    <w:p w:rsidR="00343A18" w:rsidRPr="001F7490"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Pr>
          <w:rFonts w:cs="Arial"/>
        </w:rPr>
        <w:t>.</w:t>
      </w:r>
    </w:p>
    <w:p w:rsidR="00343A18" w:rsidRPr="002144BC" w:rsidRDefault="00343A18" w:rsidP="002144BC">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r w:rsidRPr="00F10346">
        <w:rPr>
          <w:rFonts w:cs="Arial"/>
          <w:b/>
        </w:rPr>
        <w:t>Члан 2</w:t>
      </w:r>
      <w:r w:rsidR="00AC3909">
        <w:rPr>
          <w:rFonts w:cs="Arial"/>
          <w:b/>
          <w:lang w:val="sr-Latn-RS"/>
        </w:rPr>
        <w:t>4</w:t>
      </w:r>
      <w:r w:rsidRPr="00F10346">
        <w:rPr>
          <w:rFonts w:cs="Arial"/>
          <w:b/>
        </w:rPr>
        <w:t>.</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350B49" w:rsidRDefault="000D6ACE" w:rsidP="00677614">
      <w:pPr>
        <w:tabs>
          <w:tab w:val="left" w:pos="9090"/>
        </w:tabs>
        <w:spacing w:before="0"/>
        <w:rPr>
          <w:rFonts w:cs="Arial"/>
        </w:rPr>
      </w:pPr>
      <w:r w:rsidRPr="002B6AED">
        <w:rPr>
          <w:rFonts w:cs="Arial"/>
        </w:rPr>
        <w:t>Прилог</w:t>
      </w:r>
      <w:r w:rsidR="00677614" w:rsidRPr="002B6AED">
        <w:rPr>
          <w:rFonts w:cs="Arial"/>
        </w:rPr>
        <w:t xml:space="preserve"> </w:t>
      </w:r>
      <w:r w:rsidRPr="002B6AED">
        <w:rPr>
          <w:rFonts w:cs="Arial"/>
        </w:rPr>
        <w:t xml:space="preserve">3 </w:t>
      </w:r>
      <w:r w:rsidRPr="00350B49">
        <w:rPr>
          <w:rFonts w:cs="Arial"/>
        </w:rPr>
        <w:t>Конкурсна документација</w:t>
      </w:r>
      <w:r w:rsidR="006619FB" w:rsidRPr="00350B49">
        <w:rPr>
          <w:rFonts w:cs="Arial"/>
        </w:rPr>
        <w:t xml:space="preserve"> </w:t>
      </w:r>
      <w:r w:rsidR="002B6AED" w:rsidRPr="00350B49">
        <w:rPr>
          <w:rFonts w:cs="Arial"/>
        </w:rPr>
        <w:t>објављена на Порталу УЈН, а коју поседују обе уговорне стране</w:t>
      </w:r>
      <w:r w:rsidR="002B6AED" w:rsidRPr="00350B49">
        <w:rPr>
          <w:rFonts w:cs="Arial"/>
          <w:lang w:val="sr-Cyrl-RS"/>
        </w:rPr>
        <w:t>;</w:t>
      </w:r>
    </w:p>
    <w:p w:rsidR="000D6ACE" w:rsidRPr="00350B49" w:rsidRDefault="000D6ACE" w:rsidP="00677614">
      <w:pPr>
        <w:tabs>
          <w:tab w:val="left" w:pos="9090"/>
        </w:tabs>
        <w:spacing w:before="0"/>
        <w:rPr>
          <w:rFonts w:cs="Arial"/>
        </w:rPr>
      </w:pPr>
      <w:r w:rsidRPr="00350B49">
        <w:rPr>
          <w:rFonts w:cs="Arial"/>
        </w:rPr>
        <w:t>Прилог 4 Техничка спецификација</w:t>
      </w:r>
    </w:p>
    <w:p w:rsidR="000D6ACE" w:rsidRPr="00350B49" w:rsidRDefault="000D6ACE" w:rsidP="00677614">
      <w:pPr>
        <w:tabs>
          <w:tab w:val="left" w:pos="9090"/>
        </w:tabs>
        <w:spacing w:before="0"/>
        <w:rPr>
          <w:rFonts w:cs="Arial"/>
          <w:lang w:val="sr-Cyrl-RS"/>
        </w:rPr>
      </w:pPr>
      <w:r w:rsidRPr="00350B49">
        <w:rPr>
          <w:rFonts w:cs="Arial"/>
        </w:rPr>
        <w:t>Прилог 5 Споразум о заједничком наступању</w:t>
      </w:r>
    </w:p>
    <w:p w:rsidR="00075918" w:rsidRPr="00075918" w:rsidRDefault="00075918" w:rsidP="00075918">
      <w:pPr>
        <w:spacing w:before="0"/>
        <w:rPr>
          <w:rFonts w:cs="Arial"/>
          <w:spacing w:val="2"/>
          <w:lang w:val="sr-Cyrl-RS"/>
        </w:rPr>
      </w:pPr>
      <w:r w:rsidRPr="00075918">
        <w:rPr>
          <w:rFonts w:cs="Arial"/>
        </w:rPr>
        <w:t xml:space="preserve">Прилог број </w:t>
      </w:r>
      <w:r w:rsidRPr="00075918">
        <w:rPr>
          <w:rFonts w:cs="Arial"/>
          <w:lang w:val="sr-Cyrl-RS"/>
        </w:rPr>
        <w:t>5</w:t>
      </w:r>
      <w:r w:rsidRPr="00075918">
        <w:rPr>
          <w:rFonts w:cs="Arial"/>
        </w:rPr>
        <w:tab/>
      </w:r>
      <w:r w:rsidRPr="00075918">
        <w:rPr>
          <w:rFonts w:cs="Arial"/>
          <w:lang w:val="sr-Cyrl-RS"/>
        </w:rPr>
        <w:t xml:space="preserve">-  </w:t>
      </w:r>
      <w:r w:rsidRPr="00075918">
        <w:rPr>
          <w:rFonts w:cs="Arial"/>
        </w:rPr>
        <w:t>Безбедност и здравље на раду</w:t>
      </w:r>
      <w:r w:rsidRPr="00075918">
        <w:rPr>
          <w:rFonts w:cs="Arial"/>
          <w:lang w:val="sr-Cyrl-RS"/>
        </w:rPr>
        <w:t>.</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Latn-RS"/>
        </w:rPr>
      </w:pPr>
    </w:p>
    <w:p w:rsidR="00AC3909" w:rsidRDefault="00AC3909" w:rsidP="001353DA">
      <w:pPr>
        <w:spacing w:before="0"/>
        <w:rPr>
          <w:rFonts w:cs="Arial"/>
          <w:spacing w:val="2"/>
          <w:lang w:val="sr-Latn-RS"/>
        </w:rPr>
      </w:pPr>
    </w:p>
    <w:p w:rsidR="00AC3909" w:rsidRDefault="00AC3909" w:rsidP="001353DA">
      <w:pPr>
        <w:spacing w:before="0"/>
        <w:rPr>
          <w:rFonts w:cs="Arial"/>
          <w:spacing w:val="2"/>
          <w:lang w:val="sr-Latn-RS"/>
        </w:rPr>
      </w:pPr>
    </w:p>
    <w:p w:rsidR="00AC3909" w:rsidRDefault="00AC3909" w:rsidP="001353DA">
      <w:pPr>
        <w:spacing w:before="0"/>
        <w:rPr>
          <w:rFonts w:cs="Arial"/>
          <w:spacing w:val="2"/>
          <w:lang w:val="sr-Latn-RS"/>
        </w:rPr>
      </w:pPr>
    </w:p>
    <w:p w:rsidR="00AC3909" w:rsidRDefault="00AC3909" w:rsidP="001353DA">
      <w:pPr>
        <w:spacing w:before="0"/>
        <w:rPr>
          <w:rFonts w:cs="Arial"/>
          <w:spacing w:val="2"/>
          <w:lang w:val="sr-Latn-RS"/>
        </w:rPr>
      </w:pPr>
    </w:p>
    <w:p w:rsidR="00AC3909" w:rsidRDefault="00AC3909" w:rsidP="001353DA">
      <w:pPr>
        <w:spacing w:before="0"/>
        <w:rPr>
          <w:rFonts w:cs="Arial"/>
          <w:spacing w:val="2"/>
          <w:lang w:val="sr-Latn-RS"/>
        </w:rPr>
      </w:pPr>
    </w:p>
    <w:p w:rsidR="00AC3909" w:rsidRPr="00AC3909" w:rsidRDefault="00AC3909" w:rsidP="001353DA">
      <w:pPr>
        <w:spacing w:before="0"/>
        <w:rPr>
          <w:rFonts w:cs="Arial"/>
          <w:spacing w:val="2"/>
          <w:lang w:val="sr-Latn-RS"/>
        </w:rPr>
      </w:pPr>
    </w:p>
    <w:p w:rsidR="00343A18" w:rsidRPr="00F10346" w:rsidRDefault="00343A18" w:rsidP="00343A18">
      <w:pPr>
        <w:spacing w:before="0"/>
        <w:jc w:val="center"/>
        <w:rPr>
          <w:rFonts w:cs="Arial"/>
          <w:b/>
        </w:rPr>
      </w:pPr>
      <w:r w:rsidRPr="00F10346">
        <w:rPr>
          <w:rFonts w:cs="Arial"/>
          <w:b/>
        </w:rPr>
        <w:t>Члан 2</w:t>
      </w:r>
      <w:r w:rsidR="00AC3909">
        <w:rPr>
          <w:rFonts w:cs="Arial"/>
          <w:b/>
          <w:lang w:val="sr-Latn-RS"/>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F4348E" w:rsidRPr="00F4348E" w:rsidRDefault="005C0EA7" w:rsidP="00F4348E">
      <w:pPr>
        <w:spacing w:before="0"/>
        <w:rPr>
          <w:rFonts w:cs="Arial"/>
        </w:rPr>
      </w:pPr>
      <w:r>
        <w:rPr>
          <w:rFonts w:cs="Arial"/>
          <w:lang w:val="sr-Cyrl-RS"/>
        </w:rPr>
        <w:t>Ф</w:t>
      </w:r>
      <w:r w:rsidR="00F4348E" w:rsidRPr="00F4348E">
        <w:rPr>
          <w:rFonts w:cs="Arial"/>
        </w:rPr>
        <w:t>инансијск</w:t>
      </w:r>
      <w:r>
        <w:rPr>
          <w:rFonts w:cs="Arial"/>
          <w:lang w:val="sr-Cyrl-RS"/>
        </w:rPr>
        <w:t>и директор огранка</w:t>
      </w:r>
      <w:r w:rsidR="00F4348E" w:rsidRPr="00F4348E">
        <w:rPr>
          <w:rFonts w:cs="Arial"/>
        </w:rPr>
        <w:t xml:space="preserve"> ТЕНТ,                  име и презиме,функција                                            </w:t>
      </w:r>
      <w:r>
        <w:rPr>
          <w:rFonts w:cs="Arial"/>
          <w:lang w:val="sr-Cyrl-RS"/>
        </w:rPr>
        <w:t>Жељко Вујиновић</w:t>
      </w:r>
      <w:r w:rsidR="00F4348E" w:rsidRPr="00F4348E">
        <w:rPr>
          <w:rFonts w:cs="Arial"/>
        </w:rPr>
        <w:t xml:space="preserve">                                                                             </w:t>
      </w:r>
    </w:p>
    <w:p w:rsidR="00677614" w:rsidRPr="00E76F3D" w:rsidRDefault="00677614" w:rsidP="00677614">
      <w:pPr>
        <w:spacing w:before="0"/>
        <w:rPr>
          <w:rFonts w:cs="Arial"/>
        </w:rPr>
      </w:pPr>
      <w:r w:rsidRPr="00E76F3D">
        <w:rPr>
          <w:rFonts w:cs="Arial"/>
        </w:rPr>
        <w:t xml:space="preserve">                                                                   </w:t>
      </w:r>
    </w:p>
    <w:p w:rsidR="00677614" w:rsidRPr="00F4348E" w:rsidRDefault="00677614" w:rsidP="00343A18">
      <w:pPr>
        <w:pStyle w:val="KDParagraf"/>
        <w:spacing w:before="0"/>
        <w:rPr>
          <w:rFonts w:cs="Arial"/>
          <w:lang w:val="sr-Cyrl-RS"/>
        </w:rPr>
      </w:pPr>
    </w:p>
    <w:p w:rsidR="00F068D0" w:rsidRDefault="00F068D0" w:rsidP="00F4348E">
      <w:pPr>
        <w:spacing w:before="0"/>
        <w:rPr>
          <w:rFonts w:cs="Arial"/>
          <w:lang w:val="sr-Cyrl-RS"/>
        </w:rPr>
      </w:pPr>
    </w:p>
    <w:p w:rsidR="00F068D0" w:rsidRDefault="00F068D0"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2B6AED" w:rsidRDefault="002B6AED" w:rsidP="00F4348E">
      <w:pPr>
        <w:spacing w:before="0"/>
        <w:rPr>
          <w:rFonts w:cs="Arial"/>
          <w:lang w:val="sr-Cyrl-RS"/>
        </w:rPr>
      </w:pPr>
    </w:p>
    <w:p w:rsidR="00075918" w:rsidRPr="001F7490" w:rsidRDefault="00075918" w:rsidP="002B6AED">
      <w:pPr>
        <w:tabs>
          <w:tab w:val="left" w:pos="567"/>
        </w:tabs>
        <w:spacing w:after="200" w:line="276" w:lineRule="auto"/>
        <w:contextualSpacing/>
        <w:rPr>
          <w:rFonts w:ascii="Calibri" w:eastAsia="Calibri" w:hAnsi="Calibri" w:cs="Arial"/>
          <w:b/>
          <w:lang w:val="sr-Cyrl-RS"/>
        </w:rPr>
      </w:pPr>
    </w:p>
    <w:sectPr w:rsidR="00075918" w:rsidRPr="001F7490"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0C" w:rsidRDefault="00787B0C">
      <w:r>
        <w:separator/>
      </w:r>
    </w:p>
    <w:p w:rsidR="00787B0C" w:rsidRDefault="00787B0C"/>
  </w:endnote>
  <w:endnote w:type="continuationSeparator" w:id="0">
    <w:p w:rsidR="00787B0C" w:rsidRDefault="00787B0C">
      <w:r>
        <w:continuationSeparator/>
      </w:r>
    </w:p>
    <w:p w:rsidR="00787B0C" w:rsidRDefault="00787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Default="006920B0" w:rsidP="00174418">
    <w:pPr>
      <w:pStyle w:val="Footer"/>
      <w:jc w:val="right"/>
    </w:pPr>
  </w:p>
  <w:p w:rsidR="006920B0" w:rsidRDefault="006920B0" w:rsidP="00174418">
    <w:pPr>
      <w:pStyle w:val="Footer"/>
      <w:jc w:val="right"/>
    </w:pPr>
    <w:r>
      <w:tab/>
      <w:t xml:space="preserve"> </w:t>
    </w:r>
    <w:r>
      <w:rPr>
        <w:rStyle w:val="PageNumber"/>
      </w:rPr>
      <w:fldChar w:fldCharType="begin"/>
    </w:r>
    <w:r>
      <w:rPr>
        <w:rStyle w:val="PageNumber"/>
      </w:rPr>
      <w:instrText xml:space="preserve"> PAGE </w:instrText>
    </w:r>
    <w:r>
      <w:rPr>
        <w:rStyle w:val="PageNumber"/>
      </w:rPr>
      <w:fldChar w:fldCharType="separate"/>
    </w:r>
    <w:r w:rsidR="00465552">
      <w:rPr>
        <w:rStyle w:val="PageNumber"/>
        <w:noProof/>
      </w:rPr>
      <w:t>2</w:t>
    </w:r>
    <w:r>
      <w:rPr>
        <w:rStyle w:val="PageNumber"/>
      </w:rPr>
      <w:fldChar w:fldCharType="end"/>
    </w:r>
    <w:r>
      <w:rPr>
        <w:rStyle w:val="PageNumber"/>
      </w:rPr>
      <w:t xml:space="preserve"> </w:t>
    </w:r>
    <w:r>
      <w:t xml:space="preserve">oд </w:t>
    </w:r>
    <w:r>
      <w:rPr>
        <w:rStyle w:val="PageNumber"/>
      </w:rPr>
      <w:fldChar w:fldCharType="begin"/>
    </w:r>
    <w:r>
      <w:rPr>
        <w:rStyle w:val="PageNumber"/>
      </w:rPr>
      <w:instrText xml:space="preserve"> NUMPAGES </w:instrText>
    </w:r>
    <w:r>
      <w:rPr>
        <w:rStyle w:val="PageNumber"/>
      </w:rPr>
      <w:fldChar w:fldCharType="separate"/>
    </w:r>
    <w:r w:rsidR="00465552">
      <w:rPr>
        <w:rStyle w:val="PageNumber"/>
        <w:noProof/>
      </w:rPr>
      <w:t>61</w:t>
    </w:r>
    <w:r>
      <w:rPr>
        <w:rStyle w:val="PageNumber"/>
      </w:rPr>
      <w:fldChar w:fldCharType="end"/>
    </w:r>
  </w:p>
  <w:p w:rsidR="006920B0" w:rsidRDefault="006920B0" w:rsidP="00174418">
    <w:pPr>
      <w:pStyle w:val="Footer"/>
    </w:pPr>
  </w:p>
  <w:p w:rsidR="006920B0" w:rsidRDefault="0069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Default="006920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0B0" w:rsidRDefault="006920B0" w:rsidP="00841BE7">
    <w:pPr>
      <w:pStyle w:val="Footer"/>
      <w:ind w:right="360"/>
    </w:pPr>
  </w:p>
  <w:p w:rsidR="006920B0" w:rsidRDefault="006920B0"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Pr="00EC5BB4" w:rsidRDefault="006920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5552">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5552">
      <w:rPr>
        <w:rStyle w:val="PageNumber"/>
        <w:rFonts w:cs="Arial"/>
        <w:b/>
        <w:noProof/>
        <w:szCs w:val="24"/>
      </w:rPr>
      <w:t>61</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Pr="00EC5BB4" w:rsidRDefault="006920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5552">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5552">
      <w:rPr>
        <w:rStyle w:val="PageNumber"/>
        <w:rFonts w:cs="Arial"/>
        <w:b/>
        <w:noProof/>
        <w:szCs w:val="24"/>
      </w:rPr>
      <w:t>61</w:t>
    </w:r>
    <w:r w:rsidRPr="00EC5BB4">
      <w:rPr>
        <w:rStyle w:val="PageNumber"/>
        <w:rFonts w:cs="Arial"/>
        <w:b/>
        <w:szCs w:val="24"/>
      </w:rPr>
      <w:fldChar w:fldCharType="end"/>
    </w:r>
  </w:p>
  <w:p w:rsidR="006920B0" w:rsidRDefault="0069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0C" w:rsidRDefault="00787B0C">
      <w:r>
        <w:separator/>
      </w:r>
    </w:p>
    <w:p w:rsidR="00787B0C" w:rsidRDefault="00787B0C"/>
  </w:footnote>
  <w:footnote w:type="continuationSeparator" w:id="0">
    <w:p w:rsidR="00787B0C" w:rsidRDefault="00787B0C">
      <w:r>
        <w:continuationSeparator/>
      </w:r>
    </w:p>
    <w:p w:rsidR="00787B0C" w:rsidRDefault="00787B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Pr="00333E54" w:rsidRDefault="006920B0" w:rsidP="00627587">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r w:rsidRPr="00333E54">
      <w:rPr>
        <w:szCs w:val="24"/>
      </w:rPr>
      <w:t xml:space="preserve">ЈН </w:t>
    </w:r>
    <w:r>
      <w:rPr>
        <w:szCs w:val="24"/>
      </w:rPr>
      <w:t>3000/</w:t>
    </w:r>
    <w:r>
      <w:rPr>
        <w:szCs w:val="24"/>
        <w:lang w:val="sr-Cyrl-RS"/>
      </w:rPr>
      <w:t>1239</w:t>
    </w:r>
    <w:r>
      <w:rPr>
        <w:szCs w:val="24"/>
      </w:rPr>
      <w:t>/201</w:t>
    </w:r>
    <w:r>
      <w:rPr>
        <w:szCs w:val="24"/>
        <w:lang w:val="sr-Cyrl-RS"/>
      </w:rPr>
      <w:t>7</w:t>
    </w:r>
    <w:r>
      <w:rPr>
        <w:szCs w:val="24"/>
      </w:rPr>
      <w:t xml:space="preserve"> (</w:t>
    </w:r>
    <w:r>
      <w:rPr>
        <w:szCs w:val="24"/>
        <w:lang w:val="sr-Cyrl-RS"/>
      </w:rPr>
      <w:t>1563</w:t>
    </w:r>
    <w:r>
      <w:rPr>
        <w:szCs w:val="24"/>
      </w:rPr>
      <w:t>/201</w:t>
    </w:r>
    <w:r>
      <w:rPr>
        <w:szCs w:val="24"/>
        <w:lang w:val="sr-Cyrl-RS"/>
      </w:rPr>
      <w:t>7</w:t>
    </w:r>
    <w:r w:rsidRPr="00D9785A">
      <w:rPr>
        <w:szCs w:val="24"/>
      </w:rPr>
      <w:t>)</w:t>
    </w:r>
  </w:p>
  <w:p w:rsidR="006920B0" w:rsidRDefault="00692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Pr="00333E54" w:rsidRDefault="006920B0" w:rsidP="002A1FD0">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r w:rsidRPr="00333E54">
      <w:rPr>
        <w:szCs w:val="24"/>
      </w:rPr>
      <w:t xml:space="preserve">ЈН </w:t>
    </w:r>
    <w:r>
      <w:rPr>
        <w:szCs w:val="24"/>
      </w:rPr>
      <w:t>3000/1239/2017 (</w:t>
    </w:r>
    <w:r>
      <w:rPr>
        <w:szCs w:val="24"/>
        <w:lang w:val="sr-Latn-RS"/>
      </w:rPr>
      <w:t>1563</w:t>
    </w:r>
    <w:r>
      <w:rPr>
        <w:szCs w:val="24"/>
      </w:rPr>
      <w:t>/2017</w:t>
    </w:r>
    <w:r w:rsidRPr="00D9785A">
      <w:rPr>
        <w:szCs w:val="24"/>
      </w:rPr>
      <w:t>)</w:t>
    </w:r>
  </w:p>
  <w:p w:rsidR="006920B0" w:rsidRDefault="00692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Default="006920B0" w:rsidP="004276AD">
    <w:pPr>
      <w:pStyle w:val="Header"/>
      <w:rPr>
        <w:sz w:val="20"/>
      </w:rPr>
    </w:pPr>
  </w:p>
  <w:p w:rsidR="006920B0" w:rsidRPr="00113B84" w:rsidRDefault="006920B0" w:rsidP="00F42FD7">
    <w:pPr>
      <w:pStyle w:val="Header"/>
      <w:rPr>
        <w:szCs w:val="24"/>
      </w:rPr>
    </w:pPr>
    <w:r w:rsidRPr="00EC5BB4">
      <w:rPr>
        <w:szCs w:val="24"/>
      </w:rPr>
      <w:t>ЈП „Електропривреда Србије“ Београд          Конкурсна документација ЈН</w:t>
    </w:r>
    <w:r>
      <w:rPr>
        <w:b/>
        <w:sz w:val="20"/>
      </w:rPr>
      <w:t xml:space="preserve"> 3000/</w:t>
    </w:r>
    <w:r>
      <w:rPr>
        <w:b/>
        <w:sz w:val="20"/>
        <w:lang w:val="sr-Cyrl-RS"/>
      </w:rPr>
      <w:t>1239</w:t>
    </w:r>
    <w:r>
      <w:rPr>
        <w:b/>
        <w:sz w:val="20"/>
      </w:rPr>
      <w:t>/201</w:t>
    </w:r>
    <w:r>
      <w:rPr>
        <w:b/>
        <w:sz w:val="20"/>
        <w:lang w:val="sr-Cyrl-RS"/>
      </w:rPr>
      <w:t>7</w:t>
    </w:r>
    <w:r>
      <w:rPr>
        <w:b/>
        <w:sz w:val="20"/>
      </w:rPr>
      <w:t xml:space="preserve"> (</w:t>
    </w:r>
    <w:r>
      <w:rPr>
        <w:b/>
        <w:sz w:val="20"/>
        <w:lang w:val="sr-Cyrl-RS"/>
      </w:rPr>
      <w:t>1563</w:t>
    </w:r>
    <w:r>
      <w:rPr>
        <w:b/>
        <w:sz w:val="20"/>
      </w:rPr>
      <w:t>/201</w:t>
    </w:r>
    <w:r>
      <w:rPr>
        <w:b/>
        <w:sz w:val="20"/>
        <w:lang w:val="sr-Cyrl-RS"/>
      </w:rPr>
      <w:t>7</w:t>
    </w:r>
    <w:r w:rsidRPr="00F42FD7">
      <w:rPr>
        <w:b/>
        <w:sz w:val="20"/>
      </w:rPr>
      <w:t>)</w:t>
    </w:r>
  </w:p>
  <w:p w:rsidR="006920B0" w:rsidRPr="00EC5BB4" w:rsidRDefault="006920B0" w:rsidP="004276AD">
    <w:pPr>
      <w:pStyle w:val="Header"/>
      <w:rPr>
        <w:szCs w:val="24"/>
      </w:rPr>
    </w:pPr>
  </w:p>
  <w:p w:rsidR="006920B0" w:rsidRPr="004276AD" w:rsidRDefault="006920B0" w:rsidP="00427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B0" w:rsidRDefault="006920B0" w:rsidP="004276AD">
    <w:pPr>
      <w:pStyle w:val="Header"/>
    </w:pPr>
  </w:p>
  <w:p w:rsidR="006920B0" w:rsidRPr="00113B84" w:rsidRDefault="006920B0" w:rsidP="004276AD">
    <w:pPr>
      <w:pStyle w:val="Header"/>
      <w:rPr>
        <w:szCs w:val="24"/>
      </w:rPr>
    </w:pPr>
    <w:r w:rsidRPr="00113B84">
      <w:rPr>
        <w:szCs w:val="24"/>
      </w:rPr>
      <w:t>ЈП „Електропривреда Србије“ Београд    Конкурсна документација ЈН</w:t>
    </w:r>
    <w:r>
      <w:rPr>
        <w:b/>
        <w:szCs w:val="24"/>
      </w:rPr>
      <w:t xml:space="preserve"> </w:t>
    </w:r>
    <w:r>
      <w:rPr>
        <w:b/>
        <w:sz w:val="20"/>
      </w:rPr>
      <w:t>3000/</w:t>
    </w:r>
    <w:r>
      <w:rPr>
        <w:b/>
        <w:sz w:val="20"/>
        <w:lang w:val="sr-Cyrl-RS"/>
      </w:rPr>
      <w:t>08</w:t>
    </w:r>
    <w:r>
      <w:rPr>
        <w:b/>
        <w:sz w:val="20"/>
        <w:lang w:val="sr-Latn-RS"/>
      </w:rPr>
      <w:t>97</w:t>
    </w:r>
    <w:r>
      <w:rPr>
        <w:b/>
        <w:sz w:val="20"/>
      </w:rPr>
      <w:t>/2016 (</w:t>
    </w:r>
    <w:r>
      <w:rPr>
        <w:b/>
        <w:sz w:val="20"/>
        <w:lang w:val="sr-Cyrl-RS"/>
      </w:rPr>
      <w:t>1</w:t>
    </w:r>
    <w:r>
      <w:rPr>
        <w:b/>
        <w:sz w:val="20"/>
        <w:lang w:val="sr-Latn-RS"/>
      </w:rPr>
      <w:t>549</w:t>
    </w:r>
    <w:r w:rsidRPr="00F42FD7">
      <w:rPr>
        <w:b/>
        <w:sz w:val="20"/>
      </w:rPr>
      <w:t>/2016)</w:t>
    </w:r>
  </w:p>
  <w:p w:rsidR="006920B0" w:rsidRPr="00210557" w:rsidRDefault="006920B0"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3A3B37"/>
    <w:multiLevelType w:val="hybridMultilevel"/>
    <w:tmpl w:val="F654A99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1" w15:restartNumberingAfterBreak="0">
    <w:nsid w:val="091A4BCA"/>
    <w:multiLevelType w:val="hybridMultilevel"/>
    <w:tmpl w:val="5F8E610C"/>
    <w:lvl w:ilvl="0" w:tplc="A9A842B4">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93A2F8B"/>
    <w:multiLevelType w:val="hybridMultilevel"/>
    <w:tmpl w:val="7026D5F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8839AD"/>
    <w:multiLevelType w:val="hybridMultilevel"/>
    <w:tmpl w:val="E528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2F6FE5"/>
    <w:multiLevelType w:val="hybridMultilevel"/>
    <w:tmpl w:val="D374AE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E24BD0"/>
    <w:multiLevelType w:val="singleLevel"/>
    <w:tmpl w:val="71E86E12"/>
    <w:lvl w:ilvl="0">
      <w:start w:val="1"/>
      <w:numFmt w:val="bullet"/>
      <w:lvlText w:val="-"/>
      <w:lvlJc w:val="left"/>
      <w:pPr>
        <w:tabs>
          <w:tab w:val="num" w:pos="360"/>
        </w:tabs>
        <w:ind w:left="284" w:hanging="284"/>
      </w:pPr>
      <w:rPr>
        <w:rFonts w:ascii="Times New Roman" w:hAnsi="Times New Roman" w:hint="default"/>
      </w:rPr>
    </w:lvl>
  </w:abstractNum>
  <w:abstractNum w:abstractNumId="67"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28F77D0"/>
    <w:multiLevelType w:val="multilevel"/>
    <w:tmpl w:val="96A6E6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Heading3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71A56DE"/>
    <w:multiLevelType w:val="hybridMultilevel"/>
    <w:tmpl w:val="E8C69F3E"/>
    <w:lvl w:ilvl="0" w:tplc="0CFC6D62">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6"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8" w15:restartNumberingAfterBreak="0">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784ADB"/>
    <w:multiLevelType w:val="hybridMultilevel"/>
    <w:tmpl w:val="F3E41D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378C39EF"/>
    <w:multiLevelType w:val="hybridMultilevel"/>
    <w:tmpl w:val="929CCDBC"/>
    <w:lvl w:ilvl="0" w:tplc="FDC06582">
      <w:start w:val="3"/>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A133AF6"/>
    <w:multiLevelType w:val="hybridMultilevel"/>
    <w:tmpl w:val="731A13CC"/>
    <w:lvl w:ilvl="0" w:tplc="3AF886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15:restartNumberingAfterBreak="0">
    <w:nsid w:val="42BA29EE"/>
    <w:multiLevelType w:val="hybridMultilevel"/>
    <w:tmpl w:val="37A8A4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3B962ED"/>
    <w:multiLevelType w:val="hybridMultilevel"/>
    <w:tmpl w:val="D2B87F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93" w15:restartNumberingAfterBreak="0">
    <w:nsid w:val="48E075B6"/>
    <w:multiLevelType w:val="singleLevel"/>
    <w:tmpl w:val="71E86E12"/>
    <w:lvl w:ilvl="0">
      <w:start w:val="1"/>
      <w:numFmt w:val="bullet"/>
      <w:lvlText w:val="-"/>
      <w:lvlJc w:val="left"/>
      <w:pPr>
        <w:tabs>
          <w:tab w:val="num" w:pos="360"/>
        </w:tabs>
        <w:ind w:left="284" w:hanging="284"/>
      </w:pPr>
      <w:rPr>
        <w:rFonts w:ascii="Times New Roman" w:hAnsi="Times New Roman" w:hint="default"/>
      </w:rPr>
    </w:lvl>
  </w:abstractNum>
  <w:abstractNum w:abstractNumId="94" w15:restartNumberingAfterBreak="0">
    <w:nsid w:val="4902074A"/>
    <w:multiLevelType w:val="singleLevel"/>
    <w:tmpl w:val="055278E4"/>
    <w:lvl w:ilvl="0">
      <w:start w:val="1"/>
      <w:numFmt w:val="lowerLetter"/>
      <w:lvlText w:val="%1)"/>
      <w:lvlJc w:val="left"/>
      <w:pPr>
        <w:tabs>
          <w:tab w:val="num" w:pos="570"/>
        </w:tabs>
        <w:ind w:left="570" w:hanging="570"/>
      </w:pPr>
      <w:rPr>
        <w:rFont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98" w15:restartNumberingAfterBreak="0">
    <w:nsid w:val="52D15165"/>
    <w:multiLevelType w:val="hybridMultilevel"/>
    <w:tmpl w:val="7AA69162"/>
    <w:lvl w:ilvl="0" w:tplc="241A0011">
      <w:start w:val="1"/>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D2D64A7"/>
    <w:multiLevelType w:val="hybridMultilevel"/>
    <w:tmpl w:val="9CA86EA2"/>
    <w:styleLink w:val="Headings11"/>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15:restartNumberingAfterBreak="0">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5" w15:restartNumberingAfterBreak="0">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5F6C793B"/>
    <w:multiLevelType w:val="hybridMultilevel"/>
    <w:tmpl w:val="83167E7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68848A6"/>
    <w:multiLevelType w:val="hybridMultilevel"/>
    <w:tmpl w:val="F5463524"/>
    <w:lvl w:ilvl="0" w:tplc="C4965A62">
      <w:start w:val="1"/>
      <w:numFmt w:val="decimal"/>
      <w:lvlText w:val="%1)"/>
      <w:lvlJc w:val="left"/>
      <w:pPr>
        <w:ind w:left="900" w:hanging="360"/>
      </w:pPr>
      <w:rPr>
        <w:rFonts w:hint="default"/>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0E13D62"/>
    <w:multiLevelType w:val="hybridMultilevel"/>
    <w:tmpl w:val="5240C79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styleLink w:val="1111113"/>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16" w15:restartNumberingAfterBreak="0">
    <w:nsid w:val="77171271"/>
    <w:multiLevelType w:val="hybridMultilevel"/>
    <w:tmpl w:val="E01C1422"/>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86C1D8B"/>
    <w:multiLevelType w:val="hybridMultilevel"/>
    <w:tmpl w:val="17103D3C"/>
    <w:lvl w:ilvl="0" w:tplc="296C5BE6">
      <w:start w:val="1"/>
      <w:numFmt w:val="decimal"/>
      <w:lvlText w:val="%1."/>
      <w:lvlJc w:val="left"/>
      <w:pPr>
        <w:ind w:left="252" w:hanging="360"/>
      </w:pPr>
      <w:rPr>
        <w:rFonts w:hint="default"/>
      </w:rPr>
    </w:lvl>
    <w:lvl w:ilvl="1" w:tplc="241A0019">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19" w15:restartNumberingAfterBreak="0">
    <w:nsid w:val="7B251290"/>
    <w:multiLevelType w:val="hybridMultilevel"/>
    <w:tmpl w:val="BE4E4FD6"/>
    <w:lvl w:ilvl="0" w:tplc="7748A594">
      <w:start w:val="1"/>
      <w:numFmt w:val="decimal"/>
      <w:lvlText w:val="%1."/>
      <w:lvlJc w:val="left"/>
      <w:pPr>
        <w:ind w:left="720" w:hanging="360"/>
      </w:pPr>
      <w:rPr>
        <w:rFonts w:hint="default"/>
        <w:color w:val="auto"/>
        <w:sz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0" w15:restartNumberingAfterBreak="0">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D4D529A"/>
    <w:multiLevelType w:val="hybridMultilevel"/>
    <w:tmpl w:val="3DCABFFE"/>
    <w:lvl w:ilvl="0" w:tplc="F01E31F8">
      <w:start w:val="10"/>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7DCA07DA"/>
    <w:multiLevelType w:val="hybridMultilevel"/>
    <w:tmpl w:val="55E8F5C8"/>
    <w:lvl w:ilvl="0" w:tplc="F86C0B80">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4" w15:restartNumberingAfterBreak="0">
    <w:nsid w:val="7F6234D4"/>
    <w:multiLevelType w:val="multilevel"/>
    <w:tmpl w:val="921CC2F8"/>
    <w:lvl w:ilvl="0">
      <w:start w:val="3"/>
      <w:numFmt w:val="decimal"/>
      <w:lvlText w:val="%1."/>
      <w:lvlJc w:val="left"/>
      <w:pPr>
        <w:ind w:left="360" w:hanging="360"/>
      </w:pPr>
      <w:rPr>
        <w:rFonts w:hint="default"/>
        <w:sz w:val="22"/>
      </w:rPr>
    </w:lvl>
    <w:lvl w:ilvl="1">
      <w:start w:val="1"/>
      <w:numFmt w:val="decimal"/>
      <w:isLgl/>
      <w:lvlText w:val="%1.%2."/>
      <w:lvlJc w:val="left"/>
      <w:pPr>
        <w:ind w:left="390" w:hanging="39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num w:numId="1">
    <w:abstractNumId w:val="112"/>
  </w:num>
  <w:num w:numId="2">
    <w:abstractNumId w:val="70"/>
  </w:num>
  <w:num w:numId="3">
    <w:abstractNumId w:val="106"/>
  </w:num>
  <w:num w:numId="4">
    <w:abstractNumId w:val="59"/>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1"/>
  </w:num>
  <w:num w:numId="9">
    <w:abstractNumId w:val="85"/>
  </w:num>
  <w:num w:numId="10">
    <w:abstractNumId w:val="73"/>
  </w:num>
  <w:num w:numId="11">
    <w:abstractNumId w:val="64"/>
  </w:num>
  <w:num w:numId="12">
    <w:abstractNumId w:val="60"/>
  </w:num>
  <w:num w:numId="13">
    <w:abstractNumId w:val="90"/>
  </w:num>
  <w:num w:numId="14">
    <w:abstractNumId w:val="76"/>
  </w:num>
  <w:num w:numId="15">
    <w:abstractNumId w:val="69"/>
  </w:num>
  <w:num w:numId="16">
    <w:abstractNumId w:val="108"/>
  </w:num>
  <w:num w:numId="17">
    <w:abstractNumId w:val="111"/>
  </w:num>
  <w:num w:numId="18">
    <w:abstractNumId w:val="108"/>
  </w:num>
  <w:num w:numId="19">
    <w:abstractNumId w:val="52"/>
  </w:num>
  <w:num w:numId="20">
    <w:abstractNumId w:val="96"/>
  </w:num>
  <w:num w:numId="21">
    <w:abstractNumId w:val="72"/>
  </w:num>
  <w:num w:numId="22">
    <w:abstractNumId w:val="49"/>
  </w:num>
  <w:num w:numId="23">
    <w:abstractNumId w:val="53"/>
  </w:num>
  <w:num w:numId="24">
    <w:abstractNumId w:val="80"/>
  </w:num>
  <w:num w:numId="2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89"/>
  </w:num>
  <w:num w:numId="28">
    <w:abstractNumId w:val="101"/>
  </w:num>
  <w:num w:numId="29">
    <w:abstractNumId w:val="115"/>
  </w:num>
  <w:num w:numId="30">
    <w:abstractNumId w:val="75"/>
  </w:num>
  <w:num w:numId="31">
    <w:abstractNumId w:val="120"/>
  </w:num>
  <w:num w:numId="32">
    <w:abstractNumId w:val="86"/>
  </w:num>
  <w:num w:numId="33">
    <w:abstractNumId w:val="102"/>
  </w:num>
  <w:num w:numId="34">
    <w:abstractNumId w:val="77"/>
  </w:num>
  <w:num w:numId="35">
    <w:abstractNumId w:val="118"/>
  </w:num>
  <w:num w:numId="36">
    <w:abstractNumId w:val="71"/>
  </w:num>
  <w:num w:numId="37">
    <w:abstractNumId w:val="105"/>
  </w:num>
  <w:num w:numId="38">
    <w:abstractNumId w:val="103"/>
  </w:num>
  <w:num w:numId="39">
    <w:abstractNumId w:val="124"/>
  </w:num>
  <w:num w:numId="40">
    <w:abstractNumId w:val="97"/>
  </w:num>
  <w:num w:numId="41">
    <w:abstractNumId w:val="123"/>
  </w:num>
  <w:num w:numId="42">
    <w:abstractNumId w:val="94"/>
  </w:num>
  <w:num w:numId="43">
    <w:abstractNumId w:val="93"/>
  </w:num>
  <w:num w:numId="44">
    <w:abstractNumId w:val="66"/>
  </w:num>
  <w:num w:numId="45">
    <w:abstractNumId w:val="54"/>
  </w:num>
  <w:num w:numId="46">
    <w:abstractNumId w:val="116"/>
  </w:num>
  <w:num w:numId="47">
    <w:abstractNumId w:val="84"/>
  </w:num>
  <w:num w:numId="48">
    <w:abstractNumId w:val="119"/>
  </w:num>
  <w:num w:numId="49">
    <w:abstractNumId w:val="63"/>
  </w:num>
  <w:num w:numId="50">
    <w:abstractNumId w:val="82"/>
  </w:num>
  <w:num w:numId="51">
    <w:abstractNumId w:val="51"/>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num>
  <w:num w:numId="56">
    <w:abstractNumId w:val="81"/>
  </w:num>
  <w:num w:numId="57">
    <w:abstractNumId w:val="52"/>
  </w:num>
  <w:num w:numId="58">
    <w:abstractNumId w:val="88"/>
  </w:num>
  <w:num w:numId="59">
    <w:abstractNumId w:val="104"/>
  </w:num>
  <w:num w:numId="60">
    <w:abstractNumId w:val="50"/>
  </w:num>
  <w:num w:numId="61">
    <w:abstractNumId w:val="87"/>
  </w:num>
  <w:num w:numId="62">
    <w:abstractNumId w:val="91"/>
  </w:num>
  <w:num w:numId="63">
    <w:abstractNumId w:val="98"/>
  </w:num>
  <w:num w:numId="64">
    <w:abstractNumId w:val="74"/>
  </w:num>
  <w:num w:numId="65">
    <w:abstractNumId w:val="107"/>
  </w:num>
  <w:num w:numId="66">
    <w:abstractNumId w:val="110"/>
  </w:num>
  <w:num w:numId="67">
    <w:abstractNumId w:val="1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76"/>
    <w:rsid w:val="00005800"/>
    <w:rsid w:val="000059AB"/>
    <w:rsid w:val="00005C53"/>
    <w:rsid w:val="00005D85"/>
    <w:rsid w:val="00006E35"/>
    <w:rsid w:val="000074AB"/>
    <w:rsid w:val="00007AED"/>
    <w:rsid w:val="00007CE7"/>
    <w:rsid w:val="000104DC"/>
    <w:rsid w:val="00010771"/>
    <w:rsid w:val="0001087F"/>
    <w:rsid w:val="00010AE5"/>
    <w:rsid w:val="00010E2B"/>
    <w:rsid w:val="00010FB2"/>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A7C"/>
    <w:rsid w:val="00014F46"/>
    <w:rsid w:val="00015894"/>
    <w:rsid w:val="0001596E"/>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A2"/>
    <w:rsid w:val="00023BFF"/>
    <w:rsid w:val="00023D09"/>
    <w:rsid w:val="0002512F"/>
    <w:rsid w:val="00025304"/>
    <w:rsid w:val="00025ABF"/>
    <w:rsid w:val="00025B97"/>
    <w:rsid w:val="00025EC5"/>
    <w:rsid w:val="00026036"/>
    <w:rsid w:val="0002605C"/>
    <w:rsid w:val="000261C8"/>
    <w:rsid w:val="00026444"/>
    <w:rsid w:val="00026621"/>
    <w:rsid w:val="000267C3"/>
    <w:rsid w:val="00026F45"/>
    <w:rsid w:val="00027418"/>
    <w:rsid w:val="0002750F"/>
    <w:rsid w:val="00027F81"/>
    <w:rsid w:val="000303E2"/>
    <w:rsid w:val="00030591"/>
    <w:rsid w:val="00030949"/>
    <w:rsid w:val="00030971"/>
    <w:rsid w:val="00030B9D"/>
    <w:rsid w:val="0003103E"/>
    <w:rsid w:val="0003169E"/>
    <w:rsid w:val="000317BA"/>
    <w:rsid w:val="00031E71"/>
    <w:rsid w:val="00032272"/>
    <w:rsid w:val="00032B7E"/>
    <w:rsid w:val="00032C65"/>
    <w:rsid w:val="00033CD5"/>
    <w:rsid w:val="00033CEB"/>
    <w:rsid w:val="00033D74"/>
    <w:rsid w:val="00033F5F"/>
    <w:rsid w:val="00034202"/>
    <w:rsid w:val="00034371"/>
    <w:rsid w:val="00034535"/>
    <w:rsid w:val="0003493C"/>
    <w:rsid w:val="00034E4F"/>
    <w:rsid w:val="00034FFF"/>
    <w:rsid w:val="0003536B"/>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499"/>
    <w:rsid w:val="000426A6"/>
    <w:rsid w:val="00042846"/>
    <w:rsid w:val="00042AB1"/>
    <w:rsid w:val="00042D8E"/>
    <w:rsid w:val="0004327C"/>
    <w:rsid w:val="00043B23"/>
    <w:rsid w:val="00043C87"/>
    <w:rsid w:val="00043D31"/>
    <w:rsid w:val="00043EAD"/>
    <w:rsid w:val="00044016"/>
    <w:rsid w:val="000440B1"/>
    <w:rsid w:val="00044484"/>
    <w:rsid w:val="00044A8E"/>
    <w:rsid w:val="000455D2"/>
    <w:rsid w:val="00045BCF"/>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395"/>
    <w:rsid w:val="00052B06"/>
    <w:rsid w:val="00052DCF"/>
    <w:rsid w:val="00052F72"/>
    <w:rsid w:val="0005316D"/>
    <w:rsid w:val="000532AB"/>
    <w:rsid w:val="000533E6"/>
    <w:rsid w:val="00053796"/>
    <w:rsid w:val="00053D87"/>
    <w:rsid w:val="00053E33"/>
    <w:rsid w:val="00054619"/>
    <w:rsid w:val="00055239"/>
    <w:rsid w:val="000554F7"/>
    <w:rsid w:val="000556DA"/>
    <w:rsid w:val="00055834"/>
    <w:rsid w:val="00056019"/>
    <w:rsid w:val="0005626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03"/>
    <w:rsid w:val="00070234"/>
    <w:rsid w:val="00070240"/>
    <w:rsid w:val="000706CF"/>
    <w:rsid w:val="000706E1"/>
    <w:rsid w:val="00071074"/>
    <w:rsid w:val="000711DD"/>
    <w:rsid w:val="000718B1"/>
    <w:rsid w:val="00072ABE"/>
    <w:rsid w:val="00073409"/>
    <w:rsid w:val="00073D60"/>
    <w:rsid w:val="00073EC5"/>
    <w:rsid w:val="0007456F"/>
    <w:rsid w:val="00075918"/>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37F"/>
    <w:rsid w:val="000875AB"/>
    <w:rsid w:val="00087D31"/>
    <w:rsid w:val="00090362"/>
    <w:rsid w:val="000905C6"/>
    <w:rsid w:val="00090A5C"/>
    <w:rsid w:val="00090DF6"/>
    <w:rsid w:val="000912C2"/>
    <w:rsid w:val="00091439"/>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081"/>
    <w:rsid w:val="000961F7"/>
    <w:rsid w:val="0009627F"/>
    <w:rsid w:val="0009667E"/>
    <w:rsid w:val="000968C0"/>
    <w:rsid w:val="00096AED"/>
    <w:rsid w:val="00096BD0"/>
    <w:rsid w:val="00096E81"/>
    <w:rsid w:val="00097294"/>
    <w:rsid w:val="00097FA2"/>
    <w:rsid w:val="000A070F"/>
    <w:rsid w:val="000A0720"/>
    <w:rsid w:val="000A1027"/>
    <w:rsid w:val="000A10E3"/>
    <w:rsid w:val="000A2227"/>
    <w:rsid w:val="000A3715"/>
    <w:rsid w:val="000A388F"/>
    <w:rsid w:val="000A3F5E"/>
    <w:rsid w:val="000A43DA"/>
    <w:rsid w:val="000A455A"/>
    <w:rsid w:val="000A4D7F"/>
    <w:rsid w:val="000A52EE"/>
    <w:rsid w:val="000A5BAE"/>
    <w:rsid w:val="000A5CC1"/>
    <w:rsid w:val="000A61A3"/>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10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AAB"/>
    <w:rsid w:val="000C0476"/>
    <w:rsid w:val="000C0611"/>
    <w:rsid w:val="000C0DF3"/>
    <w:rsid w:val="000C11FE"/>
    <w:rsid w:val="000C13F9"/>
    <w:rsid w:val="000C1516"/>
    <w:rsid w:val="000C1A46"/>
    <w:rsid w:val="000C2283"/>
    <w:rsid w:val="000C24C5"/>
    <w:rsid w:val="000C259B"/>
    <w:rsid w:val="000C28FA"/>
    <w:rsid w:val="000C2A0F"/>
    <w:rsid w:val="000C2D52"/>
    <w:rsid w:val="000C2FC6"/>
    <w:rsid w:val="000C3B2D"/>
    <w:rsid w:val="000C3B49"/>
    <w:rsid w:val="000C3B64"/>
    <w:rsid w:val="000C4021"/>
    <w:rsid w:val="000C50A0"/>
    <w:rsid w:val="000C5468"/>
    <w:rsid w:val="000C547B"/>
    <w:rsid w:val="000C562B"/>
    <w:rsid w:val="000C5731"/>
    <w:rsid w:val="000C5877"/>
    <w:rsid w:val="000C5D43"/>
    <w:rsid w:val="000C67B2"/>
    <w:rsid w:val="000C7024"/>
    <w:rsid w:val="000C7152"/>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912"/>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FA"/>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128"/>
    <w:rsid w:val="000F5222"/>
    <w:rsid w:val="000F53AA"/>
    <w:rsid w:val="000F5632"/>
    <w:rsid w:val="000F57ED"/>
    <w:rsid w:val="000F59DB"/>
    <w:rsid w:val="000F6421"/>
    <w:rsid w:val="000F6735"/>
    <w:rsid w:val="000F683D"/>
    <w:rsid w:val="000F69C6"/>
    <w:rsid w:val="000F6D51"/>
    <w:rsid w:val="000F6EA8"/>
    <w:rsid w:val="000F7272"/>
    <w:rsid w:val="000F79CB"/>
    <w:rsid w:val="00100252"/>
    <w:rsid w:val="001003AA"/>
    <w:rsid w:val="00100827"/>
    <w:rsid w:val="00100F41"/>
    <w:rsid w:val="00101220"/>
    <w:rsid w:val="00101B4E"/>
    <w:rsid w:val="00102340"/>
    <w:rsid w:val="001029A5"/>
    <w:rsid w:val="00102AC1"/>
    <w:rsid w:val="00102C0F"/>
    <w:rsid w:val="00102F65"/>
    <w:rsid w:val="00103735"/>
    <w:rsid w:val="00103CC9"/>
    <w:rsid w:val="00103DD9"/>
    <w:rsid w:val="00103E5D"/>
    <w:rsid w:val="001040F2"/>
    <w:rsid w:val="0010447A"/>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C4"/>
    <w:rsid w:val="001117FD"/>
    <w:rsid w:val="00111C93"/>
    <w:rsid w:val="001120AD"/>
    <w:rsid w:val="001126B3"/>
    <w:rsid w:val="001126DB"/>
    <w:rsid w:val="00113968"/>
    <w:rsid w:val="001139E5"/>
    <w:rsid w:val="00113B67"/>
    <w:rsid w:val="00113B84"/>
    <w:rsid w:val="001146A1"/>
    <w:rsid w:val="001147C3"/>
    <w:rsid w:val="001148D5"/>
    <w:rsid w:val="00115226"/>
    <w:rsid w:val="00115EFE"/>
    <w:rsid w:val="001161CF"/>
    <w:rsid w:val="001162D0"/>
    <w:rsid w:val="00116570"/>
    <w:rsid w:val="001168C1"/>
    <w:rsid w:val="00116C7A"/>
    <w:rsid w:val="00117C4F"/>
    <w:rsid w:val="00117C72"/>
    <w:rsid w:val="00120CEF"/>
    <w:rsid w:val="00120FCC"/>
    <w:rsid w:val="0012159F"/>
    <w:rsid w:val="00121732"/>
    <w:rsid w:val="00121910"/>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1F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FF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CB"/>
    <w:rsid w:val="00144917"/>
    <w:rsid w:val="001449E7"/>
    <w:rsid w:val="00144DDB"/>
    <w:rsid w:val="00144DFB"/>
    <w:rsid w:val="00145502"/>
    <w:rsid w:val="001455A4"/>
    <w:rsid w:val="001458BF"/>
    <w:rsid w:val="001460FE"/>
    <w:rsid w:val="00146266"/>
    <w:rsid w:val="0014649A"/>
    <w:rsid w:val="001465C5"/>
    <w:rsid w:val="00146A66"/>
    <w:rsid w:val="00146C4C"/>
    <w:rsid w:val="00146FA4"/>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2E"/>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6DE"/>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1F2"/>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69"/>
    <w:rsid w:val="00171604"/>
    <w:rsid w:val="00172DB6"/>
    <w:rsid w:val="001732B3"/>
    <w:rsid w:val="001732B9"/>
    <w:rsid w:val="00173465"/>
    <w:rsid w:val="00173565"/>
    <w:rsid w:val="00173637"/>
    <w:rsid w:val="00173CD8"/>
    <w:rsid w:val="00173D1D"/>
    <w:rsid w:val="00173DCE"/>
    <w:rsid w:val="001743E1"/>
    <w:rsid w:val="00174418"/>
    <w:rsid w:val="001744CC"/>
    <w:rsid w:val="001748A0"/>
    <w:rsid w:val="00174F50"/>
    <w:rsid w:val="001753B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70"/>
    <w:rsid w:val="0019115C"/>
    <w:rsid w:val="00191706"/>
    <w:rsid w:val="001917F1"/>
    <w:rsid w:val="0019180E"/>
    <w:rsid w:val="00191978"/>
    <w:rsid w:val="00191A6C"/>
    <w:rsid w:val="00191AA9"/>
    <w:rsid w:val="00191B87"/>
    <w:rsid w:val="00191DBB"/>
    <w:rsid w:val="00192224"/>
    <w:rsid w:val="00192230"/>
    <w:rsid w:val="00192727"/>
    <w:rsid w:val="00192B46"/>
    <w:rsid w:val="00192E7A"/>
    <w:rsid w:val="001930F3"/>
    <w:rsid w:val="0019387A"/>
    <w:rsid w:val="00193A60"/>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508"/>
    <w:rsid w:val="001A7C5E"/>
    <w:rsid w:val="001A7FCA"/>
    <w:rsid w:val="001B0314"/>
    <w:rsid w:val="001B0370"/>
    <w:rsid w:val="001B048E"/>
    <w:rsid w:val="001B096F"/>
    <w:rsid w:val="001B0CC3"/>
    <w:rsid w:val="001B1C0A"/>
    <w:rsid w:val="001B1EB4"/>
    <w:rsid w:val="001B218F"/>
    <w:rsid w:val="001B219D"/>
    <w:rsid w:val="001B293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BB3"/>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09"/>
    <w:rsid w:val="001D09B2"/>
    <w:rsid w:val="001D1027"/>
    <w:rsid w:val="001D1509"/>
    <w:rsid w:val="001D1EB2"/>
    <w:rsid w:val="001D307C"/>
    <w:rsid w:val="001D32C5"/>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5F5"/>
    <w:rsid w:val="001E06AD"/>
    <w:rsid w:val="001E12BC"/>
    <w:rsid w:val="001E1402"/>
    <w:rsid w:val="001E1691"/>
    <w:rsid w:val="001E17F1"/>
    <w:rsid w:val="001E1D8C"/>
    <w:rsid w:val="001E2223"/>
    <w:rsid w:val="001E2449"/>
    <w:rsid w:val="001E2725"/>
    <w:rsid w:val="001E274D"/>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B2"/>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EF"/>
    <w:rsid w:val="001F62BF"/>
    <w:rsid w:val="001F68D8"/>
    <w:rsid w:val="001F7490"/>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1A"/>
    <w:rsid w:val="00203562"/>
    <w:rsid w:val="00204027"/>
    <w:rsid w:val="00204111"/>
    <w:rsid w:val="00204871"/>
    <w:rsid w:val="002049BE"/>
    <w:rsid w:val="00204F32"/>
    <w:rsid w:val="00205B96"/>
    <w:rsid w:val="00205C4A"/>
    <w:rsid w:val="002067CF"/>
    <w:rsid w:val="00206817"/>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4BC"/>
    <w:rsid w:val="00214A3B"/>
    <w:rsid w:val="0021522E"/>
    <w:rsid w:val="002153B4"/>
    <w:rsid w:val="0021582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C0"/>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00"/>
    <w:rsid w:val="0023562B"/>
    <w:rsid w:val="00235837"/>
    <w:rsid w:val="0023587D"/>
    <w:rsid w:val="00236565"/>
    <w:rsid w:val="0023668D"/>
    <w:rsid w:val="00236692"/>
    <w:rsid w:val="00236BCF"/>
    <w:rsid w:val="002375EE"/>
    <w:rsid w:val="00237670"/>
    <w:rsid w:val="00237DF9"/>
    <w:rsid w:val="00237FB2"/>
    <w:rsid w:val="00240344"/>
    <w:rsid w:val="00240961"/>
    <w:rsid w:val="00240B93"/>
    <w:rsid w:val="0024114E"/>
    <w:rsid w:val="00241A19"/>
    <w:rsid w:val="00241AB0"/>
    <w:rsid w:val="002422C3"/>
    <w:rsid w:val="00242DF8"/>
    <w:rsid w:val="00242F92"/>
    <w:rsid w:val="002430B1"/>
    <w:rsid w:val="002433B8"/>
    <w:rsid w:val="00243C78"/>
    <w:rsid w:val="00243D9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97"/>
    <w:rsid w:val="00252B1F"/>
    <w:rsid w:val="00252CA3"/>
    <w:rsid w:val="00252D25"/>
    <w:rsid w:val="00253011"/>
    <w:rsid w:val="00253033"/>
    <w:rsid w:val="00253748"/>
    <w:rsid w:val="00253B81"/>
    <w:rsid w:val="00253E9C"/>
    <w:rsid w:val="00254951"/>
    <w:rsid w:val="00254BA0"/>
    <w:rsid w:val="00254C8B"/>
    <w:rsid w:val="00254E43"/>
    <w:rsid w:val="00254E4B"/>
    <w:rsid w:val="00255371"/>
    <w:rsid w:val="00255515"/>
    <w:rsid w:val="00255CF9"/>
    <w:rsid w:val="00255FE0"/>
    <w:rsid w:val="00256367"/>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535"/>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8F"/>
    <w:rsid w:val="00290676"/>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9"/>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38"/>
    <w:rsid w:val="00296950"/>
    <w:rsid w:val="00296972"/>
    <w:rsid w:val="00296F89"/>
    <w:rsid w:val="00297F48"/>
    <w:rsid w:val="002A0148"/>
    <w:rsid w:val="002A0233"/>
    <w:rsid w:val="002A0B81"/>
    <w:rsid w:val="002A0FAA"/>
    <w:rsid w:val="002A1887"/>
    <w:rsid w:val="002A195D"/>
    <w:rsid w:val="002A1FD0"/>
    <w:rsid w:val="002A2011"/>
    <w:rsid w:val="002A2488"/>
    <w:rsid w:val="002A28C9"/>
    <w:rsid w:val="002A2DD0"/>
    <w:rsid w:val="002A33AE"/>
    <w:rsid w:val="002A3C3F"/>
    <w:rsid w:val="002A3F56"/>
    <w:rsid w:val="002A42EC"/>
    <w:rsid w:val="002A436B"/>
    <w:rsid w:val="002A4479"/>
    <w:rsid w:val="002A458A"/>
    <w:rsid w:val="002A480D"/>
    <w:rsid w:val="002A4C1D"/>
    <w:rsid w:val="002A5235"/>
    <w:rsid w:val="002A57A5"/>
    <w:rsid w:val="002A5C0C"/>
    <w:rsid w:val="002A5CE7"/>
    <w:rsid w:val="002A6456"/>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612"/>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11"/>
    <w:rsid w:val="002B6374"/>
    <w:rsid w:val="002B6603"/>
    <w:rsid w:val="002B663B"/>
    <w:rsid w:val="002B6AED"/>
    <w:rsid w:val="002B6D5A"/>
    <w:rsid w:val="002B6EB1"/>
    <w:rsid w:val="002B6F1E"/>
    <w:rsid w:val="002B7299"/>
    <w:rsid w:val="002B72C2"/>
    <w:rsid w:val="002B7588"/>
    <w:rsid w:val="002B7A6E"/>
    <w:rsid w:val="002C00D1"/>
    <w:rsid w:val="002C042F"/>
    <w:rsid w:val="002C083C"/>
    <w:rsid w:val="002C0BBB"/>
    <w:rsid w:val="002C0C5C"/>
    <w:rsid w:val="002C0D84"/>
    <w:rsid w:val="002C17DD"/>
    <w:rsid w:val="002C1A74"/>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1A"/>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E3D"/>
    <w:rsid w:val="002E2F11"/>
    <w:rsid w:val="002E40BF"/>
    <w:rsid w:val="002E4240"/>
    <w:rsid w:val="002E4258"/>
    <w:rsid w:val="002E431B"/>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0B2B"/>
    <w:rsid w:val="002F1040"/>
    <w:rsid w:val="002F13B3"/>
    <w:rsid w:val="002F1423"/>
    <w:rsid w:val="002F1788"/>
    <w:rsid w:val="002F1C1B"/>
    <w:rsid w:val="002F1E22"/>
    <w:rsid w:val="002F2105"/>
    <w:rsid w:val="002F28B2"/>
    <w:rsid w:val="002F2DE5"/>
    <w:rsid w:val="002F2E6E"/>
    <w:rsid w:val="002F3DAD"/>
    <w:rsid w:val="002F45B3"/>
    <w:rsid w:val="002F48D1"/>
    <w:rsid w:val="002F4BE8"/>
    <w:rsid w:val="002F536E"/>
    <w:rsid w:val="002F53FF"/>
    <w:rsid w:val="002F6ACF"/>
    <w:rsid w:val="002F723B"/>
    <w:rsid w:val="003003A5"/>
    <w:rsid w:val="00300AC5"/>
    <w:rsid w:val="00300AF6"/>
    <w:rsid w:val="00300F9B"/>
    <w:rsid w:val="0030144A"/>
    <w:rsid w:val="00302472"/>
    <w:rsid w:val="00302473"/>
    <w:rsid w:val="003024F5"/>
    <w:rsid w:val="0030251B"/>
    <w:rsid w:val="003025B9"/>
    <w:rsid w:val="0030297F"/>
    <w:rsid w:val="00302ACB"/>
    <w:rsid w:val="00302C6B"/>
    <w:rsid w:val="00302DC0"/>
    <w:rsid w:val="00303262"/>
    <w:rsid w:val="00303467"/>
    <w:rsid w:val="003035F6"/>
    <w:rsid w:val="00303BFC"/>
    <w:rsid w:val="00303D7D"/>
    <w:rsid w:val="00303E05"/>
    <w:rsid w:val="0030400D"/>
    <w:rsid w:val="00304141"/>
    <w:rsid w:val="0030509D"/>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66F"/>
    <w:rsid w:val="003142EF"/>
    <w:rsid w:val="00314378"/>
    <w:rsid w:val="003144E0"/>
    <w:rsid w:val="00314573"/>
    <w:rsid w:val="003146F5"/>
    <w:rsid w:val="00314768"/>
    <w:rsid w:val="00314AE3"/>
    <w:rsid w:val="00314B19"/>
    <w:rsid w:val="003152EB"/>
    <w:rsid w:val="00315BF5"/>
    <w:rsid w:val="00315EBA"/>
    <w:rsid w:val="00316135"/>
    <w:rsid w:val="00316899"/>
    <w:rsid w:val="003168CA"/>
    <w:rsid w:val="003170D9"/>
    <w:rsid w:val="003172E3"/>
    <w:rsid w:val="003177B0"/>
    <w:rsid w:val="00317845"/>
    <w:rsid w:val="0031798D"/>
    <w:rsid w:val="00317A39"/>
    <w:rsid w:val="00317AC7"/>
    <w:rsid w:val="00317B7C"/>
    <w:rsid w:val="00320065"/>
    <w:rsid w:val="003200A3"/>
    <w:rsid w:val="00320204"/>
    <w:rsid w:val="00320751"/>
    <w:rsid w:val="00320884"/>
    <w:rsid w:val="00320A32"/>
    <w:rsid w:val="00320CA0"/>
    <w:rsid w:val="00320CC5"/>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AE5"/>
    <w:rsid w:val="00324CE1"/>
    <w:rsid w:val="00324D24"/>
    <w:rsid w:val="003252AF"/>
    <w:rsid w:val="003255E6"/>
    <w:rsid w:val="00325BE2"/>
    <w:rsid w:val="003260D5"/>
    <w:rsid w:val="003264A0"/>
    <w:rsid w:val="0032662A"/>
    <w:rsid w:val="00326C33"/>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12F"/>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E2"/>
    <w:rsid w:val="00341536"/>
    <w:rsid w:val="0034193A"/>
    <w:rsid w:val="00341A2B"/>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B4"/>
    <w:rsid w:val="0034602A"/>
    <w:rsid w:val="003460FF"/>
    <w:rsid w:val="003473A0"/>
    <w:rsid w:val="003477C1"/>
    <w:rsid w:val="00347BBC"/>
    <w:rsid w:val="00350039"/>
    <w:rsid w:val="00350395"/>
    <w:rsid w:val="003503BE"/>
    <w:rsid w:val="003508B5"/>
    <w:rsid w:val="00350B49"/>
    <w:rsid w:val="00350FB0"/>
    <w:rsid w:val="003515FF"/>
    <w:rsid w:val="0035163D"/>
    <w:rsid w:val="0035188B"/>
    <w:rsid w:val="003519C5"/>
    <w:rsid w:val="00351F23"/>
    <w:rsid w:val="0035236F"/>
    <w:rsid w:val="003525AA"/>
    <w:rsid w:val="00352784"/>
    <w:rsid w:val="003527E1"/>
    <w:rsid w:val="00352864"/>
    <w:rsid w:val="003528F1"/>
    <w:rsid w:val="00352C3A"/>
    <w:rsid w:val="00352D61"/>
    <w:rsid w:val="00353961"/>
    <w:rsid w:val="00354245"/>
    <w:rsid w:val="00354420"/>
    <w:rsid w:val="00354653"/>
    <w:rsid w:val="0035477D"/>
    <w:rsid w:val="00354996"/>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176"/>
    <w:rsid w:val="00362330"/>
    <w:rsid w:val="00362541"/>
    <w:rsid w:val="00362975"/>
    <w:rsid w:val="003629E5"/>
    <w:rsid w:val="00363152"/>
    <w:rsid w:val="0036336A"/>
    <w:rsid w:val="003633A6"/>
    <w:rsid w:val="00363912"/>
    <w:rsid w:val="00363A50"/>
    <w:rsid w:val="003640AD"/>
    <w:rsid w:val="003644F3"/>
    <w:rsid w:val="0036470A"/>
    <w:rsid w:val="00364B71"/>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7B"/>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7D1"/>
    <w:rsid w:val="00376A5A"/>
    <w:rsid w:val="00376CA5"/>
    <w:rsid w:val="003771A2"/>
    <w:rsid w:val="003772D0"/>
    <w:rsid w:val="00377540"/>
    <w:rsid w:val="0037783D"/>
    <w:rsid w:val="00377ACF"/>
    <w:rsid w:val="00377BB1"/>
    <w:rsid w:val="003807DF"/>
    <w:rsid w:val="00381009"/>
    <w:rsid w:val="00381027"/>
    <w:rsid w:val="003810FE"/>
    <w:rsid w:val="003817DC"/>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07"/>
    <w:rsid w:val="003903E0"/>
    <w:rsid w:val="003904AC"/>
    <w:rsid w:val="003904F7"/>
    <w:rsid w:val="00390889"/>
    <w:rsid w:val="003916EB"/>
    <w:rsid w:val="00391789"/>
    <w:rsid w:val="003917AE"/>
    <w:rsid w:val="003918E7"/>
    <w:rsid w:val="00391CCF"/>
    <w:rsid w:val="00391D2E"/>
    <w:rsid w:val="003926B7"/>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0E2"/>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5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57E"/>
    <w:rsid w:val="003D1E6B"/>
    <w:rsid w:val="003D1E86"/>
    <w:rsid w:val="003D1E8D"/>
    <w:rsid w:val="003D2418"/>
    <w:rsid w:val="003D28F5"/>
    <w:rsid w:val="003D2E0D"/>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3DC"/>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60"/>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2F9"/>
    <w:rsid w:val="003E7418"/>
    <w:rsid w:val="003E74AB"/>
    <w:rsid w:val="003E750D"/>
    <w:rsid w:val="003E7530"/>
    <w:rsid w:val="003E770F"/>
    <w:rsid w:val="003E79E1"/>
    <w:rsid w:val="003E7B9C"/>
    <w:rsid w:val="003E7CCE"/>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9C"/>
    <w:rsid w:val="00404DD4"/>
    <w:rsid w:val="00405684"/>
    <w:rsid w:val="00405E5E"/>
    <w:rsid w:val="004062E7"/>
    <w:rsid w:val="004065AE"/>
    <w:rsid w:val="00406F7D"/>
    <w:rsid w:val="0040775A"/>
    <w:rsid w:val="004077E5"/>
    <w:rsid w:val="00410307"/>
    <w:rsid w:val="004107FE"/>
    <w:rsid w:val="0041099D"/>
    <w:rsid w:val="00410E35"/>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73F"/>
    <w:rsid w:val="00415A39"/>
    <w:rsid w:val="0041601E"/>
    <w:rsid w:val="00416358"/>
    <w:rsid w:val="0041640B"/>
    <w:rsid w:val="00416418"/>
    <w:rsid w:val="004164A3"/>
    <w:rsid w:val="0041695B"/>
    <w:rsid w:val="00416B98"/>
    <w:rsid w:val="00417D0C"/>
    <w:rsid w:val="00417EBA"/>
    <w:rsid w:val="0042016B"/>
    <w:rsid w:val="004206CB"/>
    <w:rsid w:val="00420F5D"/>
    <w:rsid w:val="00421BD7"/>
    <w:rsid w:val="00422032"/>
    <w:rsid w:val="00422350"/>
    <w:rsid w:val="004224FD"/>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57"/>
    <w:rsid w:val="0043024A"/>
    <w:rsid w:val="00430427"/>
    <w:rsid w:val="004312D3"/>
    <w:rsid w:val="0043164A"/>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5C4"/>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0F99"/>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220"/>
    <w:rsid w:val="0045469A"/>
    <w:rsid w:val="0045575A"/>
    <w:rsid w:val="004559F1"/>
    <w:rsid w:val="00455D19"/>
    <w:rsid w:val="00455E5C"/>
    <w:rsid w:val="00456435"/>
    <w:rsid w:val="0045685C"/>
    <w:rsid w:val="00456A8F"/>
    <w:rsid w:val="00457A99"/>
    <w:rsid w:val="004612CD"/>
    <w:rsid w:val="004618A5"/>
    <w:rsid w:val="00461CCA"/>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552"/>
    <w:rsid w:val="00465640"/>
    <w:rsid w:val="00465992"/>
    <w:rsid w:val="00465B0B"/>
    <w:rsid w:val="00465B73"/>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B2"/>
    <w:rsid w:val="0047790C"/>
    <w:rsid w:val="00480077"/>
    <w:rsid w:val="00480907"/>
    <w:rsid w:val="00480A0F"/>
    <w:rsid w:val="004812AF"/>
    <w:rsid w:val="0048199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1BE"/>
    <w:rsid w:val="00487309"/>
    <w:rsid w:val="00487825"/>
    <w:rsid w:val="004905AB"/>
    <w:rsid w:val="00490B65"/>
    <w:rsid w:val="00490DA3"/>
    <w:rsid w:val="00490F97"/>
    <w:rsid w:val="004910E9"/>
    <w:rsid w:val="004913CE"/>
    <w:rsid w:val="00491D4A"/>
    <w:rsid w:val="00491E05"/>
    <w:rsid w:val="00491EFB"/>
    <w:rsid w:val="00491FDD"/>
    <w:rsid w:val="00492AC4"/>
    <w:rsid w:val="00492B66"/>
    <w:rsid w:val="00492DD4"/>
    <w:rsid w:val="0049306E"/>
    <w:rsid w:val="0049324F"/>
    <w:rsid w:val="004934A8"/>
    <w:rsid w:val="0049371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B12"/>
    <w:rsid w:val="00497C91"/>
    <w:rsid w:val="004A01BE"/>
    <w:rsid w:val="004A0A58"/>
    <w:rsid w:val="004A0B49"/>
    <w:rsid w:val="004A0E5D"/>
    <w:rsid w:val="004A12CB"/>
    <w:rsid w:val="004A1538"/>
    <w:rsid w:val="004A169D"/>
    <w:rsid w:val="004A20F9"/>
    <w:rsid w:val="004A221E"/>
    <w:rsid w:val="004A23B2"/>
    <w:rsid w:val="004A2650"/>
    <w:rsid w:val="004A28A7"/>
    <w:rsid w:val="004A2E80"/>
    <w:rsid w:val="004A304D"/>
    <w:rsid w:val="004A34A8"/>
    <w:rsid w:val="004A375E"/>
    <w:rsid w:val="004A3EB1"/>
    <w:rsid w:val="004A41DC"/>
    <w:rsid w:val="004A438E"/>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385"/>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B0B"/>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3C8"/>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73"/>
    <w:rsid w:val="004F009C"/>
    <w:rsid w:val="004F01B7"/>
    <w:rsid w:val="004F0358"/>
    <w:rsid w:val="004F1238"/>
    <w:rsid w:val="004F17E7"/>
    <w:rsid w:val="004F18B1"/>
    <w:rsid w:val="004F1A0A"/>
    <w:rsid w:val="004F1E87"/>
    <w:rsid w:val="004F1EB3"/>
    <w:rsid w:val="004F26E6"/>
    <w:rsid w:val="004F3373"/>
    <w:rsid w:val="004F3396"/>
    <w:rsid w:val="004F36F5"/>
    <w:rsid w:val="004F3781"/>
    <w:rsid w:val="004F3D64"/>
    <w:rsid w:val="004F4790"/>
    <w:rsid w:val="004F49BB"/>
    <w:rsid w:val="004F4C91"/>
    <w:rsid w:val="004F4DA8"/>
    <w:rsid w:val="004F4DBA"/>
    <w:rsid w:val="004F5367"/>
    <w:rsid w:val="004F5616"/>
    <w:rsid w:val="004F5A19"/>
    <w:rsid w:val="004F6256"/>
    <w:rsid w:val="004F6AEF"/>
    <w:rsid w:val="004F6F0C"/>
    <w:rsid w:val="004F6FB6"/>
    <w:rsid w:val="004F70D8"/>
    <w:rsid w:val="004F7288"/>
    <w:rsid w:val="004F7502"/>
    <w:rsid w:val="004F767C"/>
    <w:rsid w:val="004F77AB"/>
    <w:rsid w:val="004F7E41"/>
    <w:rsid w:val="00500143"/>
    <w:rsid w:val="00500222"/>
    <w:rsid w:val="00500309"/>
    <w:rsid w:val="0050060B"/>
    <w:rsid w:val="00500645"/>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38"/>
    <w:rsid w:val="0050381D"/>
    <w:rsid w:val="00503CAC"/>
    <w:rsid w:val="005040B8"/>
    <w:rsid w:val="00504358"/>
    <w:rsid w:val="005045CF"/>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C3"/>
    <w:rsid w:val="0051544C"/>
    <w:rsid w:val="00515479"/>
    <w:rsid w:val="00515578"/>
    <w:rsid w:val="00515618"/>
    <w:rsid w:val="0051561A"/>
    <w:rsid w:val="005159C5"/>
    <w:rsid w:val="00515B8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33"/>
    <w:rsid w:val="00522ABF"/>
    <w:rsid w:val="00522D84"/>
    <w:rsid w:val="005232DA"/>
    <w:rsid w:val="0052331A"/>
    <w:rsid w:val="005240E1"/>
    <w:rsid w:val="0052460F"/>
    <w:rsid w:val="005247F2"/>
    <w:rsid w:val="00525053"/>
    <w:rsid w:val="00525055"/>
    <w:rsid w:val="0052525C"/>
    <w:rsid w:val="0052562A"/>
    <w:rsid w:val="005256F8"/>
    <w:rsid w:val="00525BA5"/>
    <w:rsid w:val="00525C03"/>
    <w:rsid w:val="00525DFF"/>
    <w:rsid w:val="0052656C"/>
    <w:rsid w:val="005265BC"/>
    <w:rsid w:val="00526985"/>
    <w:rsid w:val="00526A99"/>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A0"/>
    <w:rsid w:val="00553BCF"/>
    <w:rsid w:val="0055419B"/>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6A1"/>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1EAF"/>
    <w:rsid w:val="00562063"/>
    <w:rsid w:val="00562212"/>
    <w:rsid w:val="005627ED"/>
    <w:rsid w:val="005629A7"/>
    <w:rsid w:val="00562AF5"/>
    <w:rsid w:val="00562BBD"/>
    <w:rsid w:val="00563146"/>
    <w:rsid w:val="0056349E"/>
    <w:rsid w:val="00563DD7"/>
    <w:rsid w:val="005641C5"/>
    <w:rsid w:val="00564277"/>
    <w:rsid w:val="0056455D"/>
    <w:rsid w:val="005645FF"/>
    <w:rsid w:val="0056478F"/>
    <w:rsid w:val="00564E84"/>
    <w:rsid w:val="00565119"/>
    <w:rsid w:val="00565159"/>
    <w:rsid w:val="0056571E"/>
    <w:rsid w:val="00565922"/>
    <w:rsid w:val="00565F4F"/>
    <w:rsid w:val="00566390"/>
    <w:rsid w:val="005668E0"/>
    <w:rsid w:val="00566C5B"/>
    <w:rsid w:val="00566D3C"/>
    <w:rsid w:val="00566D60"/>
    <w:rsid w:val="0056708A"/>
    <w:rsid w:val="005672E8"/>
    <w:rsid w:val="00567343"/>
    <w:rsid w:val="00567B57"/>
    <w:rsid w:val="00567C96"/>
    <w:rsid w:val="00567D3E"/>
    <w:rsid w:val="00567D79"/>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72"/>
    <w:rsid w:val="0057367F"/>
    <w:rsid w:val="00573CC8"/>
    <w:rsid w:val="00574472"/>
    <w:rsid w:val="005746C8"/>
    <w:rsid w:val="00574B7B"/>
    <w:rsid w:val="00574EA7"/>
    <w:rsid w:val="0057545E"/>
    <w:rsid w:val="0057567D"/>
    <w:rsid w:val="00575745"/>
    <w:rsid w:val="005757A9"/>
    <w:rsid w:val="00575B8C"/>
    <w:rsid w:val="00575EE0"/>
    <w:rsid w:val="00575EE4"/>
    <w:rsid w:val="0057608F"/>
    <w:rsid w:val="00576B30"/>
    <w:rsid w:val="00576D62"/>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F3"/>
    <w:rsid w:val="00582431"/>
    <w:rsid w:val="005829C3"/>
    <w:rsid w:val="0058323D"/>
    <w:rsid w:val="005832AA"/>
    <w:rsid w:val="00583667"/>
    <w:rsid w:val="00583A40"/>
    <w:rsid w:val="00584509"/>
    <w:rsid w:val="005847B0"/>
    <w:rsid w:val="00584DCD"/>
    <w:rsid w:val="00585028"/>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D6B"/>
    <w:rsid w:val="00593106"/>
    <w:rsid w:val="0059310C"/>
    <w:rsid w:val="00593148"/>
    <w:rsid w:val="005933F4"/>
    <w:rsid w:val="00593434"/>
    <w:rsid w:val="00593EB1"/>
    <w:rsid w:val="00594D1F"/>
    <w:rsid w:val="00594F71"/>
    <w:rsid w:val="00595000"/>
    <w:rsid w:val="0059587B"/>
    <w:rsid w:val="005959ED"/>
    <w:rsid w:val="00595CDD"/>
    <w:rsid w:val="0059641E"/>
    <w:rsid w:val="005969BC"/>
    <w:rsid w:val="0059765F"/>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283"/>
    <w:rsid w:val="005A3999"/>
    <w:rsid w:val="005A3E21"/>
    <w:rsid w:val="005A4646"/>
    <w:rsid w:val="005A4D75"/>
    <w:rsid w:val="005A4F7B"/>
    <w:rsid w:val="005A5069"/>
    <w:rsid w:val="005A53F5"/>
    <w:rsid w:val="005A5497"/>
    <w:rsid w:val="005A5617"/>
    <w:rsid w:val="005A5626"/>
    <w:rsid w:val="005A5710"/>
    <w:rsid w:val="005A57D4"/>
    <w:rsid w:val="005A6144"/>
    <w:rsid w:val="005A627D"/>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150"/>
    <w:rsid w:val="005C02B3"/>
    <w:rsid w:val="005C0AF9"/>
    <w:rsid w:val="005C0BE4"/>
    <w:rsid w:val="005C0D14"/>
    <w:rsid w:val="005C0EA7"/>
    <w:rsid w:val="005C112A"/>
    <w:rsid w:val="005C16BF"/>
    <w:rsid w:val="005C185A"/>
    <w:rsid w:val="005C1995"/>
    <w:rsid w:val="005C2322"/>
    <w:rsid w:val="005C2435"/>
    <w:rsid w:val="005C2A56"/>
    <w:rsid w:val="005C2EF7"/>
    <w:rsid w:val="005C301A"/>
    <w:rsid w:val="005C31BC"/>
    <w:rsid w:val="005C32A0"/>
    <w:rsid w:val="005C33B2"/>
    <w:rsid w:val="005C396D"/>
    <w:rsid w:val="005C4B44"/>
    <w:rsid w:val="005C4C3E"/>
    <w:rsid w:val="005C4F53"/>
    <w:rsid w:val="005C5088"/>
    <w:rsid w:val="005C5298"/>
    <w:rsid w:val="005C548F"/>
    <w:rsid w:val="005C5543"/>
    <w:rsid w:val="005C5A99"/>
    <w:rsid w:val="005C5C70"/>
    <w:rsid w:val="005C5D39"/>
    <w:rsid w:val="005C5D7F"/>
    <w:rsid w:val="005C5EB5"/>
    <w:rsid w:val="005C63ED"/>
    <w:rsid w:val="005C668D"/>
    <w:rsid w:val="005C68EF"/>
    <w:rsid w:val="005C6920"/>
    <w:rsid w:val="005C6B40"/>
    <w:rsid w:val="005C6D4C"/>
    <w:rsid w:val="005C7271"/>
    <w:rsid w:val="005C7CDE"/>
    <w:rsid w:val="005C7D71"/>
    <w:rsid w:val="005D06E4"/>
    <w:rsid w:val="005D0A9A"/>
    <w:rsid w:val="005D0DF1"/>
    <w:rsid w:val="005D107C"/>
    <w:rsid w:val="005D130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7B"/>
    <w:rsid w:val="005D61CE"/>
    <w:rsid w:val="005D65A6"/>
    <w:rsid w:val="005D6D74"/>
    <w:rsid w:val="005E0151"/>
    <w:rsid w:val="005E122D"/>
    <w:rsid w:val="005E1232"/>
    <w:rsid w:val="005E14C7"/>
    <w:rsid w:val="005E176F"/>
    <w:rsid w:val="005E18A5"/>
    <w:rsid w:val="005E18FC"/>
    <w:rsid w:val="005E1A2F"/>
    <w:rsid w:val="005E1A66"/>
    <w:rsid w:val="005E1C5F"/>
    <w:rsid w:val="005E1E5D"/>
    <w:rsid w:val="005E2334"/>
    <w:rsid w:val="005E2595"/>
    <w:rsid w:val="005E2611"/>
    <w:rsid w:val="005E2CDC"/>
    <w:rsid w:val="005E2D05"/>
    <w:rsid w:val="005E2D71"/>
    <w:rsid w:val="005E487E"/>
    <w:rsid w:val="005E4F99"/>
    <w:rsid w:val="005E50F1"/>
    <w:rsid w:val="005E531A"/>
    <w:rsid w:val="005E535F"/>
    <w:rsid w:val="005E5779"/>
    <w:rsid w:val="005E58D5"/>
    <w:rsid w:val="005E5B77"/>
    <w:rsid w:val="005E5E93"/>
    <w:rsid w:val="005E692E"/>
    <w:rsid w:val="005E69B6"/>
    <w:rsid w:val="005E6C70"/>
    <w:rsid w:val="005E6C85"/>
    <w:rsid w:val="005E754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83"/>
    <w:rsid w:val="00601454"/>
    <w:rsid w:val="00601835"/>
    <w:rsid w:val="00602180"/>
    <w:rsid w:val="006022BB"/>
    <w:rsid w:val="006024E2"/>
    <w:rsid w:val="00602648"/>
    <w:rsid w:val="0060281E"/>
    <w:rsid w:val="006028C9"/>
    <w:rsid w:val="00602A14"/>
    <w:rsid w:val="00602C05"/>
    <w:rsid w:val="00602E27"/>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99"/>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A46"/>
    <w:rsid w:val="006220D5"/>
    <w:rsid w:val="006221ED"/>
    <w:rsid w:val="006222FF"/>
    <w:rsid w:val="0062245B"/>
    <w:rsid w:val="006225D2"/>
    <w:rsid w:val="00622937"/>
    <w:rsid w:val="00622B66"/>
    <w:rsid w:val="00622DBE"/>
    <w:rsid w:val="00622E65"/>
    <w:rsid w:val="00622EE8"/>
    <w:rsid w:val="00622F21"/>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87"/>
    <w:rsid w:val="00630278"/>
    <w:rsid w:val="0063038F"/>
    <w:rsid w:val="00630421"/>
    <w:rsid w:val="00630EB5"/>
    <w:rsid w:val="00631036"/>
    <w:rsid w:val="00631454"/>
    <w:rsid w:val="006318B6"/>
    <w:rsid w:val="00631D6F"/>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03"/>
    <w:rsid w:val="006400DC"/>
    <w:rsid w:val="0064032E"/>
    <w:rsid w:val="006407FE"/>
    <w:rsid w:val="006408E0"/>
    <w:rsid w:val="00640AD5"/>
    <w:rsid w:val="00640EF4"/>
    <w:rsid w:val="00640FAD"/>
    <w:rsid w:val="00641947"/>
    <w:rsid w:val="00641ED3"/>
    <w:rsid w:val="00642267"/>
    <w:rsid w:val="00642389"/>
    <w:rsid w:val="00642650"/>
    <w:rsid w:val="00642798"/>
    <w:rsid w:val="00643013"/>
    <w:rsid w:val="0064325D"/>
    <w:rsid w:val="00643A8E"/>
    <w:rsid w:val="00643B9C"/>
    <w:rsid w:val="00643D46"/>
    <w:rsid w:val="006441A1"/>
    <w:rsid w:val="00644370"/>
    <w:rsid w:val="0064484E"/>
    <w:rsid w:val="00644D45"/>
    <w:rsid w:val="0064553E"/>
    <w:rsid w:val="0064572D"/>
    <w:rsid w:val="00645F72"/>
    <w:rsid w:val="006460AA"/>
    <w:rsid w:val="006460F8"/>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C9C"/>
    <w:rsid w:val="00652CCD"/>
    <w:rsid w:val="00652D53"/>
    <w:rsid w:val="00652D55"/>
    <w:rsid w:val="006534B9"/>
    <w:rsid w:val="0065369F"/>
    <w:rsid w:val="00653A2A"/>
    <w:rsid w:val="00653FA4"/>
    <w:rsid w:val="00654117"/>
    <w:rsid w:val="00654273"/>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A2"/>
    <w:rsid w:val="00666FF0"/>
    <w:rsid w:val="00667A08"/>
    <w:rsid w:val="00670208"/>
    <w:rsid w:val="00670461"/>
    <w:rsid w:val="00670808"/>
    <w:rsid w:val="006709E5"/>
    <w:rsid w:val="00670C4B"/>
    <w:rsid w:val="00670DB0"/>
    <w:rsid w:val="00671AC5"/>
    <w:rsid w:val="006720CE"/>
    <w:rsid w:val="00672264"/>
    <w:rsid w:val="00672C02"/>
    <w:rsid w:val="00672DAC"/>
    <w:rsid w:val="006734A8"/>
    <w:rsid w:val="006734C0"/>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056"/>
    <w:rsid w:val="0068117C"/>
    <w:rsid w:val="0068194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0B0"/>
    <w:rsid w:val="0069229A"/>
    <w:rsid w:val="00692D14"/>
    <w:rsid w:val="0069313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02"/>
    <w:rsid w:val="00696E28"/>
    <w:rsid w:val="00696EC6"/>
    <w:rsid w:val="0069705A"/>
    <w:rsid w:val="00697194"/>
    <w:rsid w:val="00697A9B"/>
    <w:rsid w:val="00697EB8"/>
    <w:rsid w:val="006A029A"/>
    <w:rsid w:val="006A0A56"/>
    <w:rsid w:val="006A0D89"/>
    <w:rsid w:val="006A0F23"/>
    <w:rsid w:val="006A0F2F"/>
    <w:rsid w:val="006A10D1"/>
    <w:rsid w:val="006A1120"/>
    <w:rsid w:val="006A17A2"/>
    <w:rsid w:val="006A1CD1"/>
    <w:rsid w:val="006A296F"/>
    <w:rsid w:val="006A2F54"/>
    <w:rsid w:val="006A3059"/>
    <w:rsid w:val="006A3139"/>
    <w:rsid w:val="006A351D"/>
    <w:rsid w:val="006A3550"/>
    <w:rsid w:val="006A398E"/>
    <w:rsid w:val="006A3D3A"/>
    <w:rsid w:val="006A4169"/>
    <w:rsid w:val="006A443F"/>
    <w:rsid w:val="006A4727"/>
    <w:rsid w:val="006A48CE"/>
    <w:rsid w:val="006A49E0"/>
    <w:rsid w:val="006A4C93"/>
    <w:rsid w:val="006A500A"/>
    <w:rsid w:val="006A59FC"/>
    <w:rsid w:val="006A5E41"/>
    <w:rsid w:val="006A620F"/>
    <w:rsid w:val="006A6575"/>
    <w:rsid w:val="006A6652"/>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0B"/>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2DF"/>
    <w:rsid w:val="006D1969"/>
    <w:rsid w:val="006D1E79"/>
    <w:rsid w:val="006D1FA0"/>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5A81"/>
    <w:rsid w:val="006D5D50"/>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7D9"/>
    <w:rsid w:val="006E3F53"/>
    <w:rsid w:val="006E3F62"/>
    <w:rsid w:val="006E40DA"/>
    <w:rsid w:val="006E4159"/>
    <w:rsid w:val="006E43B6"/>
    <w:rsid w:val="006E45E4"/>
    <w:rsid w:val="006E4A82"/>
    <w:rsid w:val="006E56A8"/>
    <w:rsid w:val="006E5A7E"/>
    <w:rsid w:val="006E5C38"/>
    <w:rsid w:val="006E5CFB"/>
    <w:rsid w:val="006E5EEB"/>
    <w:rsid w:val="006E6595"/>
    <w:rsid w:val="006E69A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40"/>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BC4"/>
    <w:rsid w:val="00713C4F"/>
    <w:rsid w:val="00713E3E"/>
    <w:rsid w:val="00713EBF"/>
    <w:rsid w:val="007148F5"/>
    <w:rsid w:val="00714FD3"/>
    <w:rsid w:val="007152B5"/>
    <w:rsid w:val="00715FF1"/>
    <w:rsid w:val="00716152"/>
    <w:rsid w:val="007163D0"/>
    <w:rsid w:val="00716885"/>
    <w:rsid w:val="00716938"/>
    <w:rsid w:val="00717048"/>
    <w:rsid w:val="00717352"/>
    <w:rsid w:val="00717533"/>
    <w:rsid w:val="007176F4"/>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A6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1F"/>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6A"/>
    <w:rsid w:val="007477B6"/>
    <w:rsid w:val="00747B8B"/>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D2"/>
    <w:rsid w:val="00761C57"/>
    <w:rsid w:val="00761C73"/>
    <w:rsid w:val="00761E0A"/>
    <w:rsid w:val="007623AB"/>
    <w:rsid w:val="0076241B"/>
    <w:rsid w:val="0076262B"/>
    <w:rsid w:val="00762BBD"/>
    <w:rsid w:val="00763460"/>
    <w:rsid w:val="00763481"/>
    <w:rsid w:val="0076484B"/>
    <w:rsid w:val="00764852"/>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A92"/>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1F"/>
    <w:rsid w:val="00774567"/>
    <w:rsid w:val="0077474F"/>
    <w:rsid w:val="00774880"/>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0C"/>
    <w:rsid w:val="00787BD1"/>
    <w:rsid w:val="007903CB"/>
    <w:rsid w:val="007904A5"/>
    <w:rsid w:val="00790505"/>
    <w:rsid w:val="00790AE8"/>
    <w:rsid w:val="00790B6E"/>
    <w:rsid w:val="0079170C"/>
    <w:rsid w:val="00791DF1"/>
    <w:rsid w:val="007922C8"/>
    <w:rsid w:val="00792427"/>
    <w:rsid w:val="00792A15"/>
    <w:rsid w:val="00792C3B"/>
    <w:rsid w:val="00792E35"/>
    <w:rsid w:val="00793032"/>
    <w:rsid w:val="0079381F"/>
    <w:rsid w:val="00793C62"/>
    <w:rsid w:val="00793D30"/>
    <w:rsid w:val="00793E95"/>
    <w:rsid w:val="007944FF"/>
    <w:rsid w:val="00794805"/>
    <w:rsid w:val="00794ED5"/>
    <w:rsid w:val="00795238"/>
    <w:rsid w:val="00795810"/>
    <w:rsid w:val="00795A97"/>
    <w:rsid w:val="00795B64"/>
    <w:rsid w:val="00795E1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16"/>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E52"/>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5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9A"/>
    <w:rsid w:val="007E76FF"/>
    <w:rsid w:val="007E7976"/>
    <w:rsid w:val="007E7A5E"/>
    <w:rsid w:val="007E7BB8"/>
    <w:rsid w:val="007F04D6"/>
    <w:rsid w:val="007F06BC"/>
    <w:rsid w:val="007F08C9"/>
    <w:rsid w:val="007F08E5"/>
    <w:rsid w:val="007F0E24"/>
    <w:rsid w:val="007F1516"/>
    <w:rsid w:val="007F164E"/>
    <w:rsid w:val="007F26BE"/>
    <w:rsid w:val="007F2721"/>
    <w:rsid w:val="007F27C6"/>
    <w:rsid w:val="007F2ABC"/>
    <w:rsid w:val="007F2CBD"/>
    <w:rsid w:val="007F2CD7"/>
    <w:rsid w:val="007F2CDC"/>
    <w:rsid w:val="007F2D62"/>
    <w:rsid w:val="007F302F"/>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10"/>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A25"/>
    <w:rsid w:val="0082218F"/>
    <w:rsid w:val="00822656"/>
    <w:rsid w:val="00822B25"/>
    <w:rsid w:val="00822C38"/>
    <w:rsid w:val="00822F0D"/>
    <w:rsid w:val="00823171"/>
    <w:rsid w:val="0082353B"/>
    <w:rsid w:val="00823BE0"/>
    <w:rsid w:val="00823BFD"/>
    <w:rsid w:val="0082410A"/>
    <w:rsid w:val="0082469D"/>
    <w:rsid w:val="00824861"/>
    <w:rsid w:val="00824899"/>
    <w:rsid w:val="00824D5C"/>
    <w:rsid w:val="008251D6"/>
    <w:rsid w:val="0082520C"/>
    <w:rsid w:val="008252C7"/>
    <w:rsid w:val="008254FC"/>
    <w:rsid w:val="00825598"/>
    <w:rsid w:val="0082595F"/>
    <w:rsid w:val="008260CD"/>
    <w:rsid w:val="008262FB"/>
    <w:rsid w:val="00826664"/>
    <w:rsid w:val="00827257"/>
    <w:rsid w:val="00827917"/>
    <w:rsid w:val="00830956"/>
    <w:rsid w:val="0083122D"/>
    <w:rsid w:val="0083139A"/>
    <w:rsid w:val="00831BD7"/>
    <w:rsid w:val="00832564"/>
    <w:rsid w:val="008337DE"/>
    <w:rsid w:val="00833911"/>
    <w:rsid w:val="00834673"/>
    <w:rsid w:val="00834839"/>
    <w:rsid w:val="008348A0"/>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0DC"/>
    <w:rsid w:val="008570ED"/>
    <w:rsid w:val="008576CB"/>
    <w:rsid w:val="00857BCE"/>
    <w:rsid w:val="00857FB0"/>
    <w:rsid w:val="008602CC"/>
    <w:rsid w:val="00860691"/>
    <w:rsid w:val="00860C0E"/>
    <w:rsid w:val="00860E44"/>
    <w:rsid w:val="008610E8"/>
    <w:rsid w:val="00861417"/>
    <w:rsid w:val="00861714"/>
    <w:rsid w:val="008619C1"/>
    <w:rsid w:val="00861AFB"/>
    <w:rsid w:val="008627A2"/>
    <w:rsid w:val="008627C2"/>
    <w:rsid w:val="0086291D"/>
    <w:rsid w:val="008629A2"/>
    <w:rsid w:val="00862AAF"/>
    <w:rsid w:val="00862E60"/>
    <w:rsid w:val="00862F42"/>
    <w:rsid w:val="00863144"/>
    <w:rsid w:val="00863491"/>
    <w:rsid w:val="00863941"/>
    <w:rsid w:val="00863AE7"/>
    <w:rsid w:val="00863D13"/>
    <w:rsid w:val="00863D4C"/>
    <w:rsid w:val="00863E7C"/>
    <w:rsid w:val="00864009"/>
    <w:rsid w:val="0086416E"/>
    <w:rsid w:val="00864634"/>
    <w:rsid w:val="008650CF"/>
    <w:rsid w:val="00865ADC"/>
    <w:rsid w:val="00865EFB"/>
    <w:rsid w:val="008667BE"/>
    <w:rsid w:val="00866B4E"/>
    <w:rsid w:val="00866BA4"/>
    <w:rsid w:val="00866BD3"/>
    <w:rsid w:val="00866CAC"/>
    <w:rsid w:val="0086708E"/>
    <w:rsid w:val="0086723C"/>
    <w:rsid w:val="00867279"/>
    <w:rsid w:val="0086756A"/>
    <w:rsid w:val="008676C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7A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2D4"/>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73"/>
    <w:rsid w:val="008A5EF9"/>
    <w:rsid w:val="008A6413"/>
    <w:rsid w:val="008A6558"/>
    <w:rsid w:val="008A6C2B"/>
    <w:rsid w:val="008A71C9"/>
    <w:rsid w:val="008A7A6B"/>
    <w:rsid w:val="008A7E4C"/>
    <w:rsid w:val="008A7FB7"/>
    <w:rsid w:val="008B0035"/>
    <w:rsid w:val="008B0730"/>
    <w:rsid w:val="008B0944"/>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9B9"/>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E0E"/>
    <w:rsid w:val="008B7F60"/>
    <w:rsid w:val="008B7F7A"/>
    <w:rsid w:val="008C13A6"/>
    <w:rsid w:val="008C1C1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9CE"/>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46DF"/>
    <w:rsid w:val="008D476D"/>
    <w:rsid w:val="008D4C2B"/>
    <w:rsid w:val="008D4F98"/>
    <w:rsid w:val="008D5016"/>
    <w:rsid w:val="008D5429"/>
    <w:rsid w:val="008D5F13"/>
    <w:rsid w:val="008D60CF"/>
    <w:rsid w:val="008D68C7"/>
    <w:rsid w:val="008D6D61"/>
    <w:rsid w:val="008D71DE"/>
    <w:rsid w:val="008D71FC"/>
    <w:rsid w:val="008D7AB5"/>
    <w:rsid w:val="008D7DB2"/>
    <w:rsid w:val="008E0174"/>
    <w:rsid w:val="008E0524"/>
    <w:rsid w:val="008E052A"/>
    <w:rsid w:val="008E0895"/>
    <w:rsid w:val="008E0BD1"/>
    <w:rsid w:val="008E1385"/>
    <w:rsid w:val="008E140B"/>
    <w:rsid w:val="008E143A"/>
    <w:rsid w:val="008E1460"/>
    <w:rsid w:val="008E14F1"/>
    <w:rsid w:val="008E176E"/>
    <w:rsid w:val="008E1828"/>
    <w:rsid w:val="008E1BAB"/>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E96"/>
    <w:rsid w:val="008F2F52"/>
    <w:rsid w:val="008F410E"/>
    <w:rsid w:val="008F4198"/>
    <w:rsid w:val="008F42C1"/>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FE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2B6"/>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0B"/>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29"/>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1D"/>
    <w:rsid w:val="00944DED"/>
    <w:rsid w:val="00945AF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65"/>
    <w:rsid w:val="00952753"/>
    <w:rsid w:val="00952760"/>
    <w:rsid w:val="00952A72"/>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C66"/>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D2"/>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3C"/>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D08"/>
    <w:rsid w:val="00981349"/>
    <w:rsid w:val="009818B8"/>
    <w:rsid w:val="00981B12"/>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183"/>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EE"/>
    <w:rsid w:val="009977EB"/>
    <w:rsid w:val="0099791F"/>
    <w:rsid w:val="00997DA3"/>
    <w:rsid w:val="00997FBB"/>
    <w:rsid w:val="009A0881"/>
    <w:rsid w:val="009A09D8"/>
    <w:rsid w:val="009A0DC0"/>
    <w:rsid w:val="009A10B5"/>
    <w:rsid w:val="009A11E6"/>
    <w:rsid w:val="009A1A14"/>
    <w:rsid w:val="009A2888"/>
    <w:rsid w:val="009A3198"/>
    <w:rsid w:val="009A358F"/>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582"/>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0B"/>
    <w:rsid w:val="009C7E94"/>
    <w:rsid w:val="009D023E"/>
    <w:rsid w:val="009D02AE"/>
    <w:rsid w:val="009D04F3"/>
    <w:rsid w:val="009D09EB"/>
    <w:rsid w:val="009D0AB6"/>
    <w:rsid w:val="009D11F3"/>
    <w:rsid w:val="009D1237"/>
    <w:rsid w:val="009D1363"/>
    <w:rsid w:val="009D13A4"/>
    <w:rsid w:val="009D13B8"/>
    <w:rsid w:val="009D1F9F"/>
    <w:rsid w:val="009D2510"/>
    <w:rsid w:val="009D2639"/>
    <w:rsid w:val="009D2A4A"/>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1A"/>
    <w:rsid w:val="009F71A8"/>
    <w:rsid w:val="009F7913"/>
    <w:rsid w:val="009F7C52"/>
    <w:rsid w:val="009F7E8E"/>
    <w:rsid w:val="00A004AB"/>
    <w:rsid w:val="00A00D64"/>
    <w:rsid w:val="00A01126"/>
    <w:rsid w:val="00A01169"/>
    <w:rsid w:val="00A01890"/>
    <w:rsid w:val="00A01AC8"/>
    <w:rsid w:val="00A0242E"/>
    <w:rsid w:val="00A025A0"/>
    <w:rsid w:val="00A035DF"/>
    <w:rsid w:val="00A04353"/>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C3"/>
    <w:rsid w:val="00A120B9"/>
    <w:rsid w:val="00A122C6"/>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287"/>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CAC"/>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78"/>
    <w:rsid w:val="00A35F56"/>
    <w:rsid w:val="00A36746"/>
    <w:rsid w:val="00A369B3"/>
    <w:rsid w:val="00A376F9"/>
    <w:rsid w:val="00A3774E"/>
    <w:rsid w:val="00A37FA3"/>
    <w:rsid w:val="00A400D5"/>
    <w:rsid w:val="00A40992"/>
    <w:rsid w:val="00A4151D"/>
    <w:rsid w:val="00A41655"/>
    <w:rsid w:val="00A416A2"/>
    <w:rsid w:val="00A419B5"/>
    <w:rsid w:val="00A41B0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99"/>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99"/>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2AF"/>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7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33"/>
    <w:rsid w:val="00A81A9B"/>
    <w:rsid w:val="00A81ADD"/>
    <w:rsid w:val="00A81CB1"/>
    <w:rsid w:val="00A81DFB"/>
    <w:rsid w:val="00A82C77"/>
    <w:rsid w:val="00A83673"/>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3F6"/>
    <w:rsid w:val="00A93C9A"/>
    <w:rsid w:val="00A94394"/>
    <w:rsid w:val="00A9455F"/>
    <w:rsid w:val="00A9474D"/>
    <w:rsid w:val="00A94916"/>
    <w:rsid w:val="00A94F3C"/>
    <w:rsid w:val="00A9517B"/>
    <w:rsid w:val="00A954E3"/>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D8B"/>
    <w:rsid w:val="00AA3E74"/>
    <w:rsid w:val="00AA5929"/>
    <w:rsid w:val="00AA6002"/>
    <w:rsid w:val="00AA65F6"/>
    <w:rsid w:val="00AA6AAA"/>
    <w:rsid w:val="00AA6D9C"/>
    <w:rsid w:val="00AA6DE0"/>
    <w:rsid w:val="00AA6F40"/>
    <w:rsid w:val="00AA7A21"/>
    <w:rsid w:val="00AA7E3D"/>
    <w:rsid w:val="00AA7FF9"/>
    <w:rsid w:val="00AB00B8"/>
    <w:rsid w:val="00AB01BE"/>
    <w:rsid w:val="00AB021F"/>
    <w:rsid w:val="00AB02A1"/>
    <w:rsid w:val="00AB0462"/>
    <w:rsid w:val="00AB0DB7"/>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909"/>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88"/>
    <w:rsid w:val="00AD60F4"/>
    <w:rsid w:val="00AD6AF3"/>
    <w:rsid w:val="00AD6CD3"/>
    <w:rsid w:val="00AD6FB8"/>
    <w:rsid w:val="00AD7293"/>
    <w:rsid w:val="00AD72B0"/>
    <w:rsid w:val="00AD749B"/>
    <w:rsid w:val="00AD7607"/>
    <w:rsid w:val="00AD7C8A"/>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313"/>
    <w:rsid w:val="00AE537C"/>
    <w:rsid w:val="00AE5CF6"/>
    <w:rsid w:val="00AE605F"/>
    <w:rsid w:val="00AE6441"/>
    <w:rsid w:val="00AE64AE"/>
    <w:rsid w:val="00AE6D51"/>
    <w:rsid w:val="00AE6D86"/>
    <w:rsid w:val="00AE6FAC"/>
    <w:rsid w:val="00AE749E"/>
    <w:rsid w:val="00AE76BF"/>
    <w:rsid w:val="00AE7D57"/>
    <w:rsid w:val="00AE7E3B"/>
    <w:rsid w:val="00AF0011"/>
    <w:rsid w:val="00AF05D5"/>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22D"/>
    <w:rsid w:val="00B04332"/>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A9"/>
    <w:rsid w:val="00B0754C"/>
    <w:rsid w:val="00B07828"/>
    <w:rsid w:val="00B078EC"/>
    <w:rsid w:val="00B1016D"/>
    <w:rsid w:val="00B10365"/>
    <w:rsid w:val="00B1090C"/>
    <w:rsid w:val="00B109FE"/>
    <w:rsid w:val="00B110A3"/>
    <w:rsid w:val="00B11701"/>
    <w:rsid w:val="00B11CD5"/>
    <w:rsid w:val="00B11EEF"/>
    <w:rsid w:val="00B11FC4"/>
    <w:rsid w:val="00B121B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5E"/>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68D"/>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EA0"/>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10"/>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6F"/>
    <w:rsid w:val="00B541E7"/>
    <w:rsid w:val="00B55376"/>
    <w:rsid w:val="00B55C9E"/>
    <w:rsid w:val="00B55CA5"/>
    <w:rsid w:val="00B55F0B"/>
    <w:rsid w:val="00B56027"/>
    <w:rsid w:val="00B5657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AB"/>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AA0"/>
    <w:rsid w:val="00B87E31"/>
    <w:rsid w:val="00B90852"/>
    <w:rsid w:val="00B90993"/>
    <w:rsid w:val="00B90CBB"/>
    <w:rsid w:val="00B91012"/>
    <w:rsid w:val="00B910DC"/>
    <w:rsid w:val="00B91670"/>
    <w:rsid w:val="00B916D2"/>
    <w:rsid w:val="00B919E0"/>
    <w:rsid w:val="00B91C8F"/>
    <w:rsid w:val="00B91F55"/>
    <w:rsid w:val="00B92577"/>
    <w:rsid w:val="00B92991"/>
    <w:rsid w:val="00B92C55"/>
    <w:rsid w:val="00B9339B"/>
    <w:rsid w:val="00B93772"/>
    <w:rsid w:val="00B93C84"/>
    <w:rsid w:val="00B93C85"/>
    <w:rsid w:val="00B93D8F"/>
    <w:rsid w:val="00B93D98"/>
    <w:rsid w:val="00B9437A"/>
    <w:rsid w:val="00B944BA"/>
    <w:rsid w:val="00B95417"/>
    <w:rsid w:val="00B95496"/>
    <w:rsid w:val="00B954CB"/>
    <w:rsid w:val="00B958F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C3"/>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3B4"/>
    <w:rsid w:val="00BB08EB"/>
    <w:rsid w:val="00BB09CA"/>
    <w:rsid w:val="00BB0BD9"/>
    <w:rsid w:val="00BB0F68"/>
    <w:rsid w:val="00BB11CF"/>
    <w:rsid w:val="00BB1A4A"/>
    <w:rsid w:val="00BB1F50"/>
    <w:rsid w:val="00BB203D"/>
    <w:rsid w:val="00BB2AAA"/>
    <w:rsid w:val="00BB2C48"/>
    <w:rsid w:val="00BB2CC1"/>
    <w:rsid w:val="00BB38DB"/>
    <w:rsid w:val="00BB3A9D"/>
    <w:rsid w:val="00BB3D2C"/>
    <w:rsid w:val="00BB3DA3"/>
    <w:rsid w:val="00BB4028"/>
    <w:rsid w:val="00BB4103"/>
    <w:rsid w:val="00BB4431"/>
    <w:rsid w:val="00BB443C"/>
    <w:rsid w:val="00BB4DD1"/>
    <w:rsid w:val="00BB5191"/>
    <w:rsid w:val="00BB5214"/>
    <w:rsid w:val="00BB5786"/>
    <w:rsid w:val="00BB58BA"/>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0F"/>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DEF"/>
    <w:rsid w:val="00BD1EAE"/>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A"/>
    <w:rsid w:val="00BF277D"/>
    <w:rsid w:val="00BF2E1B"/>
    <w:rsid w:val="00BF2FE2"/>
    <w:rsid w:val="00BF320A"/>
    <w:rsid w:val="00BF3748"/>
    <w:rsid w:val="00BF37FD"/>
    <w:rsid w:val="00BF39C7"/>
    <w:rsid w:val="00BF41D3"/>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76"/>
    <w:rsid w:val="00C02206"/>
    <w:rsid w:val="00C02441"/>
    <w:rsid w:val="00C0254E"/>
    <w:rsid w:val="00C0255E"/>
    <w:rsid w:val="00C028A0"/>
    <w:rsid w:val="00C02C5E"/>
    <w:rsid w:val="00C036DC"/>
    <w:rsid w:val="00C03995"/>
    <w:rsid w:val="00C0454E"/>
    <w:rsid w:val="00C046AB"/>
    <w:rsid w:val="00C0486A"/>
    <w:rsid w:val="00C0520F"/>
    <w:rsid w:val="00C05537"/>
    <w:rsid w:val="00C055A3"/>
    <w:rsid w:val="00C056A3"/>
    <w:rsid w:val="00C05AE6"/>
    <w:rsid w:val="00C0613B"/>
    <w:rsid w:val="00C06BFF"/>
    <w:rsid w:val="00C07565"/>
    <w:rsid w:val="00C07A89"/>
    <w:rsid w:val="00C07E6D"/>
    <w:rsid w:val="00C10575"/>
    <w:rsid w:val="00C109DD"/>
    <w:rsid w:val="00C10BB5"/>
    <w:rsid w:val="00C10FF4"/>
    <w:rsid w:val="00C11071"/>
    <w:rsid w:val="00C1115D"/>
    <w:rsid w:val="00C1177C"/>
    <w:rsid w:val="00C11815"/>
    <w:rsid w:val="00C11D34"/>
    <w:rsid w:val="00C12101"/>
    <w:rsid w:val="00C1261F"/>
    <w:rsid w:val="00C12C75"/>
    <w:rsid w:val="00C12EF4"/>
    <w:rsid w:val="00C12FD2"/>
    <w:rsid w:val="00C13193"/>
    <w:rsid w:val="00C13396"/>
    <w:rsid w:val="00C135C8"/>
    <w:rsid w:val="00C1371F"/>
    <w:rsid w:val="00C138DE"/>
    <w:rsid w:val="00C13B1F"/>
    <w:rsid w:val="00C13BEF"/>
    <w:rsid w:val="00C14152"/>
    <w:rsid w:val="00C14157"/>
    <w:rsid w:val="00C1425C"/>
    <w:rsid w:val="00C1530A"/>
    <w:rsid w:val="00C158C6"/>
    <w:rsid w:val="00C16743"/>
    <w:rsid w:val="00C1686A"/>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6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23"/>
    <w:rsid w:val="00C3192F"/>
    <w:rsid w:val="00C31EBC"/>
    <w:rsid w:val="00C31FFE"/>
    <w:rsid w:val="00C32087"/>
    <w:rsid w:val="00C32538"/>
    <w:rsid w:val="00C328F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4D"/>
    <w:rsid w:val="00C44470"/>
    <w:rsid w:val="00C44910"/>
    <w:rsid w:val="00C4496F"/>
    <w:rsid w:val="00C4524C"/>
    <w:rsid w:val="00C45337"/>
    <w:rsid w:val="00C453A5"/>
    <w:rsid w:val="00C458A4"/>
    <w:rsid w:val="00C464C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1B"/>
    <w:rsid w:val="00C53940"/>
    <w:rsid w:val="00C53AC6"/>
    <w:rsid w:val="00C53BAE"/>
    <w:rsid w:val="00C53E36"/>
    <w:rsid w:val="00C53F69"/>
    <w:rsid w:val="00C53FA0"/>
    <w:rsid w:val="00C54780"/>
    <w:rsid w:val="00C5484C"/>
    <w:rsid w:val="00C54CEE"/>
    <w:rsid w:val="00C55908"/>
    <w:rsid w:val="00C55A58"/>
    <w:rsid w:val="00C55AEB"/>
    <w:rsid w:val="00C55C8F"/>
    <w:rsid w:val="00C55D9A"/>
    <w:rsid w:val="00C561A1"/>
    <w:rsid w:val="00C56624"/>
    <w:rsid w:val="00C56A06"/>
    <w:rsid w:val="00C56B03"/>
    <w:rsid w:val="00C56E2F"/>
    <w:rsid w:val="00C56F4B"/>
    <w:rsid w:val="00C5707F"/>
    <w:rsid w:val="00C5758C"/>
    <w:rsid w:val="00C5776A"/>
    <w:rsid w:val="00C577D7"/>
    <w:rsid w:val="00C57982"/>
    <w:rsid w:val="00C579DE"/>
    <w:rsid w:val="00C57A4A"/>
    <w:rsid w:val="00C57A82"/>
    <w:rsid w:val="00C57E44"/>
    <w:rsid w:val="00C57EFF"/>
    <w:rsid w:val="00C57F14"/>
    <w:rsid w:val="00C57FC4"/>
    <w:rsid w:val="00C60097"/>
    <w:rsid w:val="00C60512"/>
    <w:rsid w:val="00C611DA"/>
    <w:rsid w:val="00C61BDF"/>
    <w:rsid w:val="00C6201F"/>
    <w:rsid w:val="00C624E4"/>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6BE"/>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B9D"/>
    <w:rsid w:val="00C86EFD"/>
    <w:rsid w:val="00C87184"/>
    <w:rsid w:val="00C8743C"/>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2F"/>
    <w:rsid w:val="00C95595"/>
    <w:rsid w:val="00C95E86"/>
    <w:rsid w:val="00C972A8"/>
    <w:rsid w:val="00C97891"/>
    <w:rsid w:val="00C978BE"/>
    <w:rsid w:val="00CA028F"/>
    <w:rsid w:val="00CA0951"/>
    <w:rsid w:val="00CA0CE9"/>
    <w:rsid w:val="00CA107E"/>
    <w:rsid w:val="00CA15A2"/>
    <w:rsid w:val="00CA182E"/>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D9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3AE"/>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CE1"/>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C8C"/>
    <w:rsid w:val="00CF3D65"/>
    <w:rsid w:val="00CF41C3"/>
    <w:rsid w:val="00CF461E"/>
    <w:rsid w:val="00CF47C5"/>
    <w:rsid w:val="00CF52A2"/>
    <w:rsid w:val="00CF5340"/>
    <w:rsid w:val="00CF53F2"/>
    <w:rsid w:val="00CF5B2B"/>
    <w:rsid w:val="00CF5F84"/>
    <w:rsid w:val="00CF6394"/>
    <w:rsid w:val="00CF6695"/>
    <w:rsid w:val="00CF673D"/>
    <w:rsid w:val="00CF68A9"/>
    <w:rsid w:val="00CF68AF"/>
    <w:rsid w:val="00CF6C05"/>
    <w:rsid w:val="00CF6DFD"/>
    <w:rsid w:val="00CF6E8F"/>
    <w:rsid w:val="00CF7381"/>
    <w:rsid w:val="00CF7C8E"/>
    <w:rsid w:val="00D0024A"/>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59F"/>
    <w:rsid w:val="00D048CA"/>
    <w:rsid w:val="00D049AB"/>
    <w:rsid w:val="00D04C19"/>
    <w:rsid w:val="00D05387"/>
    <w:rsid w:val="00D053E4"/>
    <w:rsid w:val="00D0551F"/>
    <w:rsid w:val="00D0569F"/>
    <w:rsid w:val="00D056DD"/>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70"/>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706"/>
    <w:rsid w:val="00D17A03"/>
    <w:rsid w:val="00D17A96"/>
    <w:rsid w:val="00D17B0C"/>
    <w:rsid w:val="00D17C24"/>
    <w:rsid w:val="00D17F05"/>
    <w:rsid w:val="00D202A7"/>
    <w:rsid w:val="00D206CB"/>
    <w:rsid w:val="00D20B17"/>
    <w:rsid w:val="00D20E51"/>
    <w:rsid w:val="00D2130B"/>
    <w:rsid w:val="00D220A6"/>
    <w:rsid w:val="00D2221A"/>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F9"/>
    <w:rsid w:val="00D26447"/>
    <w:rsid w:val="00D26898"/>
    <w:rsid w:val="00D2689A"/>
    <w:rsid w:val="00D26D66"/>
    <w:rsid w:val="00D27361"/>
    <w:rsid w:val="00D273C7"/>
    <w:rsid w:val="00D279E1"/>
    <w:rsid w:val="00D279EA"/>
    <w:rsid w:val="00D30177"/>
    <w:rsid w:val="00D3017F"/>
    <w:rsid w:val="00D301B1"/>
    <w:rsid w:val="00D30598"/>
    <w:rsid w:val="00D30B31"/>
    <w:rsid w:val="00D30E90"/>
    <w:rsid w:val="00D30EBF"/>
    <w:rsid w:val="00D30ED2"/>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F11"/>
    <w:rsid w:val="00D40190"/>
    <w:rsid w:val="00D4020B"/>
    <w:rsid w:val="00D407B8"/>
    <w:rsid w:val="00D40B26"/>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1EF"/>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CAA"/>
    <w:rsid w:val="00D603C5"/>
    <w:rsid w:val="00D604D9"/>
    <w:rsid w:val="00D60C03"/>
    <w:rsid w:val="00D60E10"/>
    <w:rsid w:val="00D60F7A"/>
    <w:rsid w:val="00D61040"/>
    <w:rsid w:val="00D615C1"/>
    <w:rsid w:val="00D61D7B"/>
    <w:rsid w:val="00D61F13"/>
    <w:rsid w:val="00D61F77"/>
    <w:rsid w:val="00D626E4"/>
    <w:rsid w:val="00D62771"/>
    <w:rsid w:val="00D629EE"/>
    <w:rsid w:val="00D62CE6"/>
    <w:rsid w:val="00D63026"/>
    <w:rsid w:val="00D6326D"/>
    <w:rsid w:val="00D634A7"/>
    <w:rsid w:val="00D63709"/>
    <w:rsid w:val="00D63B35"/>
    <w:rsid w:val="00D63B84"/>
    <w:rsid w:val="00D63DEC"/>
    <w:rsid w:val="00D64685"/>
    <w:rsid w:val="00D646CC"/>
    <w:rsid w:val="00D648C5"/>
    <w:rsid w:val="00D64B47"/>
    <w:rsid w:val="00D64D4E"/>
    <w:rsid w:val="00D65144"/>
    <w:rsid w:val="00D6548E"/>
    <w:rsid w:val="00D656B3"/>
    <w:rsid w:val="00D65BEB"/>
    <w:rsid w:val="00D661A1"/>
    <w:rsid w:val="00D66B35"/>
    <w:rsid w:val="00D67757"/>
    <w:rsid w:val="00D67C01"/>
    <w:rsid w:val="00D67E03"/>
    <w:rsid w:val="00D67F8E"/>
    <w:rsid w:val="00D7033E"/>
    <w:rsid w:val="00D70F0C"/>
    <w:rsid w:val="00D711B7"/>
    <w:rsid w:val="00D711FC"/>
    <w:rsid w:val="00D7169A"/>
    <w:rsid w:val="00D728D8"/>
    <w:rsid w:val="00D73495"/>
    <w:rsid w:val="00D73918"/>
    <w:rsid w:val="00D73E0F"/>
    <w:rsid w:val="00D741FC"/>
    <w:rsid w:val="00D7442C"/>
    <w:rsid w:val="00D744E5"/>
    <w:rsid w:val="00D755AD"/>
    <w:rsid w:val="00D75F90"/>
    <w:rsid w:val="00D7621C"/>
    <w:rsid w:val="00D766DC"/>
    <w:rsid w:val="00D77210"/>
    <w:rsid w:val="00D7774B"/>
    <w:rsid w:val="00D7780C"/>
    <w:rsid w:val="00D7796A"/>
    <w:rsid w:val="00D77B06"/>
    <w:rsid w:val="00D77D61"/>
    <w:rsid w:val="00D80316"/>
    <w:rsid w:val="00D8035B"/>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BDD"/>
    <w:rsid w:val="00DA2D2B"/>
    <w:rsid w:val="00DA2F9D"/>
    <w:rsid w:val="00DA3461"/>
    <w:rsid w:val="00DA3995"/>
    <w:rsid w:val="00DA3C4E"/>
    <w:rsid w:val="00DA3EAE"/>
    <w:rsid w:val="00DA47F6"/>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548"/>
    <w:rsid w:val="00DB0569"/>
    <w:rsid w:val="00DB11D7"/>
    <w:rsid w:val="00DB1284"/>
    <w:rsid w:val="00DB1391"/>
    <w:rsid w:val="00DB171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F7"/>
    <w:rsid w:val="00DB6F09"/>
    <w:rsid w:val="00DB7C45"/>
    <w:rsid w:val="00DB7CEE"/>
    <w:rsid w:val="00DB7DC1"/>
    <w:rsid w:val="00DC036F"/>
    <w:rsid w:val="00DC0685"/>
    <w:rsid w:val="00DC10D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6C4"/>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B5"/>
    <w:rsid w:val="00DE2FCD"/>
    <w:rsid w:val="00DE306A"/>
    <w:rsid w:val="00DE4199"/>
    <w:rsid w:val="00DE45EA"/>
    <w:rsid w:val="00DE47BC"/>
    <w:rsid w:val="00DE485E"/>
    <w:rsid w:val="00DE49AB"/>
    <w:rsid w:val="00DE55E5"/>
    <w:rsid w:val="00DE6522"/>
    <w:rsid w:val="00DE69DB"/>
    <w:rsid w:val="00DE6F8B"/>
    <w:rsid w:val="00DE7109"/>
    <w:rsid w:val="00DE7118"/>
    <w:rsid w:val="00DE77A7"/>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AE9"/>
    <w:rsid w:val="00DF4B13"/>
    <w:rsid w:val="00DF505F"/>
    <w:rsid w:val="00DF5068"/>
    <w:rsid w:val="00DF5153"/>
    <w:rsid w:val="00DF598D"/>
    <w:rsid w:val="00DF5A1F"/>
    <w:rsid w:val="00DF6727"/>
    <w:rsid w:val="00DF6A05"/>
    <w:rsid w:val="00DF6E5E"/>
    <w:rsid w:val="00DF70BD"/>
    <w:rsid w:val="00DF7D8E"/>
    <w:rsid w:val="00DF7ED4"/>
    <w:rsid w:val="00E0007D"/>
    <w:rsid w:val="00E0009D"/>
    <w:rsid w:val="00E006B0"/>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3E8B"/>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169"/>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3EC"/>
    <w:rsid w:val="00E144D5"/>
    <w:rsid w:val="00E1476F"/>
    <w:rsid w:val="00E1498D"/>
    <w:rsid w:val="00E14D06"/>
    <w:rsid w:val="00E151E9"/>
    <w:rsid w:val="00E15AD4"/>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6EC2"/>
    <w:rsid w:val="00E47140"/>
    <w:rsid w:val="00E47185"/>
    <w:rsid w:val="00E47299"/>
    <w:rsid w:val="00E4759D"/>
    <w:rsid w:val="00E4764D"/>
    <w:rsid w:val="00E47922"/>
    <w:rsid w:val="00E50E50"/>
    <w:rsid w:val="00E514C3"/>
    <w:rsid w:val="00E514E8"/>
    <w:rsid w:val="00E51FF0"/>
    <w:rsid w:val="00E52596"/>
    <w:rsid w:val="00E52BEC"/>
    <w:rsid w:val="00E52C59"/>
    <w:rsid w:val="00E52D85"/>
    <w:rsid w:val="00E5377F"/>
    <w:rsid w:val="00E540DE"/>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2E"/>
    <w:rsid w:val="00E571CA"/>
    <w:rsid w:val="00E578FA"/>
    <w:rsid w:val="00E579F6"/>
    <w:rsid w:val="00E57D43"/>
    <w:rsid w:val="00E60307"/>
    <w:rsid w:val="00E60601"/>
    <w:rsid w:val="00E60A40"/>
    <w:rsid w:val="00E60BCF"/>
    <w:rsid w:val="00E60EF9"/>
    <w:rsid w:val="00E6101B"/>
    <w:rsid w:val="00E6155C"/>
    <w:rsid w:val="00E61766"/>
    <w:rsid w:val="00E61898"/>
    <w:rsid w:val="00E62011"/>
    <w:rsid w:val="00E622AE"/>
    <w:rsid w:val="00E62540"/>
    <w:rsid w:val="00E62593"/>
    <w:rsid w:val="00E62635"/>
    <w:rsid w:val="00E629C2"/>
    <w:rsid w:val="00E62D70"/>
    <w:rsid w:val="00E638A1"/>
    <w:rsid w:val="00E63951"/>
    <w:rsid w:val="00E63996"/>
    <w:rsid w:val="00E63F7A"/>
    <w:rsid w:val="00E64BAA"/>
    <w:rsid w:val="00E64EF0"/>
    <w:rsid w:val="00E65016"/>
    <w:rsid w:val="00E65722"/>
    <w:rsid w:val="00E65A1F"/>
    <w:rsid w:val="00E65D40"/>
    <w:rsid w:val="00E65E1B"/>
    <w:rsid w:val="00E6653C"/>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1CA"/>
    <w:rsid w:val="00E92236"/>
    <w:rsid w:val="00E929E7"/>
    <w:rsid w:val="00E92B3F"/>
    <w:rsid w:val="00E92C81"/>
    <w:rsid w:val="00E930CA"/>
    <w:rsid w:val="00E933C5"/>
    <w:rsid w:val="00E934D9"/>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9F9"/>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909"/>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C27"/>
    <w:rsid w:val="00EB143C"/>
    <w:rsid w:val="00EB16F4"/>
    <w:rsid w:val="00EB176C"/>
    <w:rsid w:val="00EB1788"/>
    <w:rsid w:val="00EB1EB4"/>
    <w:rsid w:val="00EB21D2"/>
    <w:rsid w:val="00EB2566"/>
    <w:rsid w:val="00EB256E"/>
    <w:rsid w:val="00EB281B"/>
    <w:rsid w:val="00EB2A1C"/>
    <w:rsid w:val="00EB2C6E"/>
    <w:rsid w:val="00EB2DF6"/>
    <w:rsid w:val="00EB2E41"/>
    <w:rsid w:val="00EB3596"/>
    <w:rsid w:val="00EB37F5"/>
    <w:rsid w:val="00EB3D28"/>
    <w:rsid w:val="00EB430C"/>
    <w:rsid w:val="00EB4884"/>
    <w:rsid w:val="00EB4D2B"/>
    <w:rsid w:val="00EB4DE3"/>
    <w:rsid w:val="00EB4F1F"/>
    <w:rsid w:val="00EB4F79"/>
    <w:rsid w:val="00EB5552"/>
    <w:rsid w:val="00EB59CD"/>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28"/>
    <w:rsid w:val="00EC7ACB"/>
    <w:rsid w:val="00ED0014"/>
    <w:rsid w:val="00ED022F"/>
    <w:rsid w:val="00ED11CE"/>
    <w:rsid w:val="00ED13B2"/>
    <w:rsid w:val="00ED1C41"/>
    <w:rsid w:val="00ED2894"/>
    <w:rsid w:val="00ED2B45"/>
    <w:rsid w:val="00ED2E35"/>
    <w:rsid w:val="00ED306B"/>
    <w:rsid w:val="00ED3182"/>
    <w:rsid w:val="00ED3E9D"/>
    <w:rsid w:val="00ED3EE8"/>
    <w:rsid w:val="00ED476D"/>
    <w:rsid w:val="00ED50A6"/>
    <w:rsid w:val="00ED5109"/>
    <w:rsid w:val="00ED52C0"/>
    <w:rsid w:val="00ED52D0"/>
    <w:rsid w:val="00ED55B2"/>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2E6"/>
    <w:rsid w:val="00ED754D"/>
    <w:rsid w:val="00ED7DCB"/>
    <w:rsid w:val="00EE0029"/>
    <w:rsid w:val="00EE03E1"/>
    <w:rsid w:val="00EE070C"/>
    <w:rsid w:val="00EE09AC"/>
    <w:rsid w:val="00EE0AF4"/>
    <w:rsid w:val="00EE0E23"/>
    <w:rsid w:val="00EE20D0"/>
    <w:rsid w:val="00EE23EA"/>
    <w:rsid w:val="00EE2481"/>
    <w:rsid w:val="00EE260E"/>
    <w:rsid w:val="00EE2949"/>
    <w:rsid w:val="00EE3505"/>
    <w:rsid w:val="00EE365B"/>
    <w:rsid w:val="00EE3678"/>
    <w:rsid w:val="00EE3C9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0BF"/>
    <w:rsid w:val="00EF1442"/>
    <w:rsid w:val="00EF146F"/>
    <w:rsid w:val="00EF165A"/>
    <w:rsid w:val="00EF17AA"/>
    <w:rsid w:val="00EF1B70"/>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6CB"/>
    <w:rsid w:val="00EF5BAB"/>
    <w:rsid w:val="00EF5E49"/>
    <w:rsid w:val="00EF62D6"/>
    <w:rsid w:val="00EF652F"/>
    <w:rsid w:val="00EF6815"/>
    <w:rsid w:val="00EF686A"/>
    <w:rsid w:val="00EF6DAD"/>
    <w:rsid w:val="00EF6F76"/>
    <w:rsid w:val="00F00054"/>
    <w:rsid w:val="00F00160"/>
    <w:rsid w:val="00F00381"/>
    <w:rsid w:val="00F00792"/>
    <w:rsid w:val="00F014A0"/>
    <w:rsid w:val="00F01F1A"/>
    <w:rsid w:val="00F022F8"/>
    <w:rsid w:val="00F02324"/>
    <w:rsid w:val="00F02D1F"/>
    <w:rsid w:val="00F03072"/>
    <w:rsid w:val="00F030DE"/>
    <w:rsid w:val="00F030FA"/>
    <w:rsid w:val="00F038B8"/>
    <w:rsid w:val="00F039C4"/>
    <w:rsid w:val="00F03DD5"/>
    <w:rsid w:val="00F03ED3"/>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98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990"/>
    <w:rsid w:val="00F14D09"/>
    <w:rsid w:val="00F156B5"/>
    <w:rsid w:val="00F15BA3"/>
    <w:rsid w:val="00F15E8B"/>
    <w:rsid w:val="00F15EA2"/>
    <w:rsid w:val="00F15EF3"/>
    <w:rsid w:val="00F165BC"/>
    <w:rsid w:val="00F1687A"/>
    <w:rsid w:val="00F16CC0"/>
    <w:rsid w:val="00F16F27"/>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4D"/>
    <w:rsid w:val="00F25A87"/>
    <w:rsid w:val="00F25B1B"/>
    <w:rsid w:val="00F25D01"/>
    <w:rsid w:val="00F26410"/>
    <w:rsid w:val="00F26B54"/>
    <w:rsid w:val="00F26B5E"/>
    <w:rsid w:val="00F26D84"/>
    <w:rsid w:val="00F26FF0"/>
    <w:rsid w:val="00F271D4"/>
    <w:rsid w:val="00F27519"/>
    <w:rsid w:val="00F275AD"/>
    <w:rsid w:val="00F2760A"/>
    <w:rsid w:val="00F27AC7"/>
    <w:rsid w:val="00F30179"/>
    <w:rsid w:val="00F30606"/>
    <w:rsid w:val="00F30651"/>
    <w:rsid w:val="00F31E65"/>
    <w:rsid w:val="00F31F6A"/>
    <w:rsid w:val="00F321A3"/>
    <w:rsid w:val="00F32CE4"/>
    <w:rsid w:val="00F32E68"/>
    <w:rsid w:val="00F339B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A0"/>
    <w:rsid w:val="00F416FF"/>
    <w:rsid w:val="00F41A86"/>
    <w:rsid w:val="00F41D3C"/>
    <w:rsid w:val="00F41D5C"/>
    <w:rsid w:val="00F41F9F"/>
    <w:rsid w:val="00F421B0"/>
    <w:rsid w:val="00F42B9B"/>
    <w:rsid w:val="00F42CFE"/>
    <w:rsid w:val="00F42FD7"/>
    <w:rsid w:val="00F4348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28"/>
    <w:rsid w:val="00F47508"/>
    <w:rsid w:val="00F4792E"/>
    <w:rsid w:val="00F47BA7"/>
    <w:rsid w:val="00F47CA7"/>
    <w:rsid w:val="00F50311"/>
    <w:rsid w:val="00F507F0"/>
    <w:rsid w:val="00F50CCE"/>
    <w:rsid w:val="00F50DBB"/>
    <w:rsid w:val="00F51166"/>
    <w:rsid w:val="00F511BD"/>
    <w:rsid w:val="00F5129C"/>
    <w:rsid w:val="00F51CB0"/>
    <w:rsid w:val="00F51E7D"/>
    <w:rsid w:val="00F51F4A"/>
    <w:rsid w:val="00F52127"/>
    <w:rsid w:val="00F5264D"/>
    <w:rsid w:val="00F5272D"/>
    <w:rsid w:val="00F53299"/>
    <w:rsid w:val="00F53C6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893"/>
    <w:rsid w:val="00F729F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A3"/>
    <w:rsid w:val="00F76B65"/>
    <w:rsid w:val="00F76C7A"/>
    <w:rsid w:val="00F76D7B"/>
    <w:rsid w:val="00F76FF7"/>
    <w:rsid w:val="00F773BC"/>
    <w:rsid w:val="00F775D0"/>
    <w:rsid w:val="00F77646"/>
    <w:rsid w:val="00F777D9"/>
    <w:rsid w:val="00F77824"/>
    <w:rsid w:val="00F77848"/>
    <w:rsid w:val="00F779D1"/>
    <w:rsid w:val="00F77CF1"/>
    <w:rsid w:val="00F77E1C"/>
    <w:rsid w:val="00F8001D"/>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40"/>
    <w:rsid w:val="00F84AB1"/>
    <w:rsid w:val="00F84CD0"/>
    <w:rsid w:val="00F84F58"/>
    <w:rsid w:val="00F853A9"/>
    <w:rsid w:val="00F85B74"/>
    <w:rsid w:val="00F85E5F"/>
    <w:rsid w:val="00F865E8"/>
    <w:rsid w:val="00F868C1"/>
    <w:rsid w:val="00F868CA"/>
    <w:rsid w:val="00F86BCA"/>
    <w:rsid w:val="00F87BA5"/>
    <w:rsid w:val="00F90004"/>
    <w:rsid w:val="00F90407"/>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9"/>
    <w:rsid w:val="00F93D07"/>
    <w:rsid w:val="00F93D7B"/>
    <w:rsid w:val="00F93DC8"/>
    <w:rsid w:val="00F946CA"/>
    <w:rsid w:val="00F948BE"/>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8DB"/>
    <w:rsid w:val="00FA4B51"/>
    <w:rsid w:val="00FA4B5C"/>
    <w:rsid w:val="00FA5285"/>
    <w:rsid w:val="00FA6EE2"/>
    <w:rsid w:val="00FA7140"/>
    <w:rsid w:val="00FA7265"/>
    <w:rsid w:val="00FA753E"/>
    <w:rsid w:val="00FA759E"/>
    <w:rsid w:val="00FA7AF9"/>
    <w:rsid w:val="00FA7CEE"/>
    <w:rsid w:val="00FA7D46"/>
    <w:rsid w:val="00FA7EEB"/>
    <w:rsid w:val="00FB020C"/>
    <w:rsid w:val="00FB04A4"/>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F87"/>
    <w:rsid w:val="00FB669B"/>
    <w:rsid w:val="00FB6818"/>
    <w:rsid w:val="00FB695B"/>
    <w:rsid w:val="00FB6BF6"/>
    <w:rsid w:val="00FB71EA"/>
    <w:rsid w:val="00FB7333"/>
    <w:rsid w:val="00FB7BE8"/>
    <w:rsid w:val="00FB7D5C"/>
    <w:rsid w:val="00FB7F18"/>
    <w:rsid w:val="00FC0296"/>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F24"/>
    <w:rsid w:val="00FC5F8E"/>
    <w:rsid w:val="00FC6284"/>
    <w:rsid w:val="00FC68BA"/>
    <w:rsid w:val="00FC6A5C"/>
    <w:rsid w:val="00FC6C92"/>
    <w:rsid w:val="00FC7212"/>
    <w:rsid w:val="00FC7586"/>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85"/>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1F1"/>
    <w:rsid w:val="00FE53EA"/>
    <w:rsid w:val="00FE5738"/>
    <w:rsid w:val="00FE5A9E"/>
    <w:rsid w:val="00FE5EBE"/>
    <w:rsid w:val="00FE62F5"/>
    <w:rsid w:val="00FE63EA"/>
    <w:rsid w:val="00FE64C5"/>
    <w:rsid w:val="00FE6630"/>
    <w:rsid w:val="00FE68F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1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EC54"/>
  <w15:docId w15:val="{EF7FD3E4-8947-47A5-BC51-B5E62BC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8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9"/>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7"/>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8"/>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8"/>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8"/>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8"/>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30"/>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2"/>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3"/>
      </w:numPr>
    </w:pPr>
  </w:style>
  <w:style w:type="numbering" w:customStyle="1" w:styleId="Heading31">
    <w:name w:val="Heading 3.1"/>
    <w:uiPriority w:val="99"/>
    <w:rsid w:val="007C61F0"/>
    <w:pPr>
      <w:numPr>
        <w:numId w:val="34"/>
      </w:numPr>
    </w:pPr>
  </w:style>
  <w:style w:type="paragraph" w:customStyle="1" w:styleId="brojevibullet">
    <w:name w:val="brojevi_bullet"/>
    <w:basedOn w:val="Normal"/>
    <w:link w:val="brojevibulletChar"/>
    <w:qFormat/>
    <w:rsid w:val="007C61F0"/>
    <w:pPr>
      <w:numPr>
        <w:numId w:val="31"/>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NoList4">
    <w:name w:val="No List4"/>
    <w:next w:val="NoList"/>
    <w:uiPriority w:val="99"/>
    <w:semiHidden/>
    <w:unhideWhenUsed/>
    <w:rsid w:val="00174418"/>
  </w:style>
  <w:style w:type="table" w:customStyle="1" w:styleId="TableGrid120">
    <w:name w:val="Table Grid12"/>
    <w:basedOn w:val="TableNormal"/>
    <w:next w:val="TableGrid"/>
    <w:rsid w:val="00174418"/>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441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174418"/>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74418"/>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uiPriority w:val="99"/>
    <w:semiHidden/>
    <w:unhideWhenUsed/>
    <w:rsid w:val="00174418"/>
  </w:style>
  <w:style w:type="table" w:customStyle="1" w:styleId="LightShading-Accent111">
    <w:name w:val="Light Shading - Accent 111"/>
    <w:basedOn w:val="TableNormal"/>
    <w:uiPriority w:val="60"/>
    <w:rsid w:val="0017441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1 / 1.1 / 1.1.13"/>
    <w:basedOn w:val="NoList"/>
    <w:next w:val="111111"/>
    <w:semiHidden/>
    <w:rsid w:val="00174418"/>
    <w:pPr>
      <w:numPr>
        <w:numId w:val="1"/>
      </w:numPr>
    </w:pPr>
  </w:style>
  <w:style w:type="table" w:customStyle="1" w:styleId="TableGrid22">
    <w:name w:val="Table Grid22"/>
    <w:basedOn w:val="TableNormal"/>
    <w:next w:val="TableGrid"/>
    <w:rsid w:val="00174418"/>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2"/>
    <w:rsid w:val="00174418"/>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Headings11">
    <w:name w:val="Headings 11"/>
    <w:uiPriority w:val="99"/>
    <w:rsid w:val="00174418"/>
    <w:pPr>
      <w:numPr>
        <w:numId w:val="38"/>
      </w:numPr>
    </w:pPr>
  </w:style>
  <w:style w:type="numbering" w:customStyle="1" w:styleId="Heading311">
    <w:name w:val="Heading 3.11"/>
    <w:uiPriority w:val="99"/>
    <w:rsid w:val="00174418"/>
    <w:pPr>
      <w:numPr>
        <w:numId w:val="10"/>
      </w:numPr>
    </w:pPr>
  </w:style>
  <w:style w:type="table" w:customStyle="1" w:styleId="TableGrid14">
    <w:name w:val="Table Grid14"/>
    <w:basedOn w:val="TableNormal"/>
    <w:next w:val="TableGrid"/>
    <w:uiPriority w:val="59"/>
    <w:rsid w:val="00AD7C8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173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87057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526832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7759995">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153939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04072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215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83148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dejan.madzarac@eps.rs" TargetMode="External"/><Relationship Id="rId170" Type="http://schemas.openxmlformats.org/officeDocument/2006/relationships/header" Target="head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alabic@eps.rs" TargetMode="External"/><Relationship Id="rId176" Type="http://schemas.openxmlformats.org/officeDocument/2006/relationships/hyperlink" Target="mailto:srdjan.jankovic@"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rdjan.jankovic@eps.rs" TargetMode="External"/><Relationship Id="rId18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bg.vi.sud.rs/lt/articles/o-visem-sudu/obavestenje-ke-za-pravna-lica.html"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no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60E40BE-5BE5-4539-A28D-1845359223CE}">
  <ds:schemaRefs>
    <ds:schemaRef ds:uri="http://schemas.openxmlformats.org/officeDocument/2006/bibliography"/>
  </ds:schemaRefs>
</ds:datastoreItem>
</file>

<file path=customXml/itemProps100.xml><?xml version="1.0" encoding="utf-8"?>
<ds:datastoreItem xmlns:ds="http://schemas.openxmlformats.org/officeDocument/2006/customXml" ds:itemID="{7F62D376-A282-4E5F-AD4F-0B8452261AEB}">
  <ds:schemaRefs>
    <ds:schemaRef ds:uri="http://schemas.openxmlformats.org/officeDocument/2006/bibliography"/>
  </ds:schemaRefs>
</ds:datastoreItem>
</file>

<file path=customXml/itemProps101.xml><?xml version="1.0" encoding="utf-8"?>
<ds:datastoreItem xmlns:ds="http://schemas.openxmlformats.org/officeDocument/2006/customXml" ds:itemID="{B700872B-7D87-4FCF-B366-2E7D900DF232}">
  <ds:schemaRefs>
    <ds:schemaRef ds:uri="http://schemas.openxmlformats.org/officeDocument/2006/bibliography"/>
  </ds:schemaRefs>
</ds:datastoreItem>
</file>

<file path=customXml/itemProps102.xml><?xml version="1.0" encoding="utf-8"?>
<ds:datastoreItem xmlns:ds="http://schemas.openxmlformats.org/officeDocument/2006/customXml" ds:itemID="{7950C1AD-60E4-45DB-B80A-5F496F3571ED}">
  <ds:schemaRefs>
    <ds:schemaRef ds:uri="http://schemas.openxmlformats.org/officeDocument/2006/bibliography"/>
  </ds:schemaRefs>
</ds:datastoreItem>
</file>

<file path=customXml/itemProps103.xml><?xml version="1.0" encoding="utf-8"?>
<ds:datastoreItem xmlns:ds="http://schemas.openxmlformats.org/officeDocument/2006/customXml" ds:itemID="{71D2A161-242D-4893-AAF3-E6B1468E1C9F}">
  <ds:schemaRefs>
    <ds:schemaRef ds:uri="http://schemas.openxmlformats.org/officeDocument/2006/bibliography"/>
  </ds:schemaRefs>
</ds:datastoreItem>
</file>

<file path=customXml/itemProps104.xml><?xml version="1.0" encoding="utf-8"?>
<ds:datastoreItem xmlns:ds="http://schemas.openxmlformats.org/officeDocument/2006/customXml" ds:itemID="{E21CC7B9-2A04-45BA-96EC-33DD4E0EFA34}">
  <ds:schemaRefs>
    <ds:schemaRef ds:uri="http://schemas.openxmlformats.org/officeDocument/2006/bibliography"/>
  </ds:schemaRefs>
</ds:datastoreItem>
</file>

<file path=customXml/itemProps105.xml><?xml version="1.0" encoding="utf-8"?>
<ds:datastoreItem xmlns:ds="http://schemas.openxmlformats.org/officeDocument/2006/customXml" ds:itemID="{C385BBF8-CB98-4D9A-82E8-611E9B92CDD2}">
  <ds:schemaRefs>
    <ds:schemaRef ds:uri="http://schemas.openxmlformats.org/officeDocument/2006/bibliography"/>
  </ds:schemaRefs>
</ds:datastoreItem>
</file>

<file path=customXml/itemProps106.xml><?xml version="1.0" encoding="utf-8"?>
<ds:datastoreItem xmlns:ds="http://schemas.openxmlformats.org/officeDocument/2006/customXml" ds:itemID="{BD5A8BB5-BA8D-4110-A82F-7598C0A3E8AC}">
  <ds:schemaRefs>
    <ds:schemaRef ds:uri="http://schemas.openxmlformats.org/officeDocument/2006/bibliography"/>
  </ds:schemaRefs>
</ds:datastoreItem>
</file>

<file path=customXml/itemProps107.xml><?xml version="1.0" encoding="utf-8"?>
<ds:datastoreItem xmlns:ds="http://schemas.openxmlformats.org/officeDocument/2006/customXml" ds:itemID="{7697F522-5AF7-4940-937D-F8C97CFC4C2B}">
  <ds:schemaRefs>
    <ds:schemaRef ds:uri="http://schemas.openxmlformats.org/officeDocument/2006/bibliography"/>
  </ds:schemaRefs>
</ds:datastoreItem>
</file>

<file path=customXml/itemProps108.xml><?xml version="1.0" encoding="utf-8"?>
<ds:datastoreItem xmlns:ds="http://schemas.openxmlformats.org/officeDocument/2006/customXml" ds:itemID="{1E0201AB-1975-42C5-8383-10E74983E0AB}">
  <ds:schemaRefs>
    <ds:schemaRef ds:uri="http://schemas.openxmlformats.org/officeDocument/2006/bibliography"/>
  </ds:schemaRefs>
</ds:datastoreItem>
</file>

<file path=customXml/itemProps109.xml><?xml version="1.0" encoding="utf-8"?>
<ds:datastoreItem xmlns:ds="http://schemas.openxmlformats.org/officeDocument/2006/customXml" ds:itemID="{763CAB7B-5C4A-41C7-B5A7-CF5AF2B1415A}">
  <ds:schemaRefs>
    <ds:schemaRef ds:uri="http://schemas.openxmlformats.org/officeDocument/2006/bibliography"/>
  </ds:schemaRefs>
</ds:datastoreItem>
</file>

<file path=customXml/itemProps11.xml><?xml version="1.0" encoding="utf-8"?>
<ds:datastoreItem xmlns:ds="http://schemas.openxmlformats.org/officeDocument/2006/customXml" ds:itemID="{1AF8650F-D48A-48E2-AB70-8B28B02E4D34}">
  <ds:schemaRefs>
    <ds:schemaRef ds:uri="http://schemas.openxmlformats.org/officeDocument/2006/bibliography"/>
  </ds:schemaRefs>
</ds:datastoreItem>
</file>

<file path=customXml/itemProps110.xml><?xml version="1.0" encoding="utf-8"?>
<ds:datastoreItem xmlns:ds="http://schemas.openxmlformats.org/officeDocument/2006/customXml" ds:itemID="{A513CABD-ECAC-4772-B5FF-3B1F90A4DE07}">
  <ds:schemaRefs>
    <ds:schemaRef ds:uri="http://schemas.openxmlformats.org/officeDocument/2006/bibliography"/>
  </ds:schemaRefs>
</ds:datastoreItem>
</file>

<file path=customXml/itemProps111.xml><?xml version="1.0" encoding="utf-8"?>
<ds:datastoreItem xmlns:ds="http://schemas.openxmlformats.org/officeDocument/2006/customXml" ds:itemID="{927A2BE8-1F7B-47C7-900A-31E045C30CB7}">
  <ds:schemaRefs>
    <ds:schemaRef ds:uri="http://schemas.openxmlformats.org/officeDocument/2006/bibliography"/>
  </ds:schemaRefs>
</ds:datastoreItem>
</file>

<file path=customXml/itemProps112.xml><?xml version="1.0" encoding="utf-8"?>
<ds:datastoreItem xmlns:ds="http://schemas.openxmlformats.org/officeDocument/2006/customXml" ds:itemID="{D46CE59E-BE73-421A-98C9-131ACAADB7FE}">
  <ds:schemaRefs>
    <ds:schemaRef ds:uri="http://schemas.openxmlformats.org/officeDocument/2006/bibliography"/>
  </ds:schemaRefs>
</ds:datastoreItem>
</file>

<file path=customXml/itemProps113.xml><?xml version="1.0" encoding="utf-8"?>
<ds:datastoreItem xmlns:ds="http://schemas.openxmlformats.org/officeDocument/2006/customXml" ds:itemID="{8C530D7A-FDB0-4662-B8C4-68B24887F011}">
  <ds:schemaRefs>
    <ds:schemaRef ds:uri="http://schemas.openxmlformats.org/officeDocument/2006/bibliography"/>
  </ds:schemaRefs>
</ds:datastoreItem>
</file>

<file path=customXml/itemProps114.xml><?xml version="1.0" encoding="utf-8"?>
<ds:datastoreItem xmlns:ds="http://schemas.openxmlformats.org/officeDocument/2006/customXml" ds:itemID="{F1CD9D78-87F9-4872-8AA9-73A679C16C39}">
  <ds:schemaRefs>
    <ds:schemaRef ds:uri="http://schemas.openxmlformats.org/officeDocument/2006/bibliography"/>
  </ds:schemaRefs>
</ds:datastoreItem>
</file>

<file path=customXml/itemProps115.xml><?xml version="1.0" encoding="utf-8"?>
<ds:datastoreItem xmlns:ds="http://schemas.openxmlformats.org/officeDocument/2006/customXml" ds:itemID="{BD6E9D89-2862-47D2-B072-1E85F203D0AB}">
  <ds:schemaRefs>
    <ds:schemaRef ds:uri="http://schemas.openxmlformats.org/officeDocument/2006/bibliography"/>
  </ds:schemaRefs>
</ds:datastoreItem>
</file>

<file path=customXml/itemProps116.xml><?xml version="1.0" encoding="utf-8"?>
<ds:datastoreItem xmlns:ds="http://schemas.openxmlformats.org/officeDocument/2006/customXml" ds:itemID="{51160991-015F-4ED1-B35A-D9C910574B1C}">
  <ds:schemaRefs>
    <ds:schemaRef ds:uri="http://schemas.openxmlformats.org/officeDocument/2006/bibliography"/>
  </ds:schemaRefs>
</ds:datastoreItem>
</file>

<file path=customXml/itemProps117.xml><?xml version="1.0" encoding="utf-8"?>
<ds:datastoreItem xmlns:ds="http://schemas.openxmlformats.org/officeDocument/2006/customXml" ds:itemID="{01A9593D-7C77-4F4B-BC6A-BE8C26B06CAA}">
  <ds:schemaRefs>
    <ds:schemaRef ds:uri="http://schemas.openxmlformats.org/officeDocument/2006/bibliography"/>
  </ds:schemaRefs>
</ds:datastoreItem>
</file>

<file path=customXml/itemProps118.xml><?xml version="1.0" encoding="utf-8"?>
<ds:datastoreItem xmlns:ds="http://schemas.openxmlformats.org/officeDocument/2006/customXml" ds:itemID="{7C1EDF1F-B8B8-429D-B4E5-750BCEBEF1F1}">
  <ds:schemaRefs>
    <ds:schemaRef ds:uri="http://schemas.openxmlformats.org/officeDocument/2006/bibliography"/>
  </ds:schemaRefs>
</ds:datastoreItem>
</file>

<file path=customXml/itemProps119.xml><?xml version="1.0" encoding="utf-8"?>
<ds:datastoreItem xmlns:ds="http://schemas.openxmlformats.org/officeDocument/2006/customXml" ds:itemID="{1411AC0A-4212-429E-BA20-13294B63B7FB}">
  <ds:schemaRefs>
    <ds:schemaRef ds:uri="http://schemas.openxmlformats.org/officeDocument/2006/bibliography"/>
  </ds:schemaRefs>
</ds:datastoreItem>
</file>

<file path=customXml/itemProps12.xml><?xml version="1.0" encoding="utf-8"?>
<ds:datastoreItem xmlns:ds="http://schemas.openxmlformats.org/officeDocument/2006/customXml" ds:itemID="{A8D6898C-399E-4DC6-96D2-4D5450FE13BF}">
  <ds:schemaRefs>
    <ds:schemaRef ds:uri="http://schemas.openxmlformats.org/officeDocument/2006/bibliography"/>
  </ds:schemaRefs>
</ds:datastoreItem>
</file>

<file path=customXml/itemProps120.xml><?xml version="1.0" encoding="utf-8"?>
<ds:datastoreItem xmlns:ds="http://schemas.openxmlformats.org/officeDocument/2006/customXml" ds:itemID="{69D7D30C-120A-4C0A-B073-E867E51F0A44}">
  <ds:schemaRefs>
    <ds:schemaRef ds:uri="http://schemas.openxmlformats.org/officeDocument/2006/bibliography"/>
  </ds:schemaRefs>
</ds:datastoreItem>
</file>

<file path=customXml/itemProps121.xml><?xml version="1.0" encoding="utf-8"?>
<ds:datastoreItem xmlns:ds="http://schemas.openxmlformats.org/officeDocument/2006/customXml" ds:itemID="{A2233420-74A5-40D5-A75B-77FC0B378740}">
  <ds:schemaRefs>
    <ds:schemaRef ds:uri="http://schemas.openxmlformats.org/officeDocument/2006/bibliography"/>
  </ds:schemaRefs>
</ds:datastoreItem>
</file>

<file path=customXml/itemProps122.xml><?xml version="1.0" encoding="utf-8"?>
<ds:datastoreItem xmlns:ds="http://schemas.openxmlformats.org/officeDocument/2006/customXml" ds:itemID="{BDA4F191-CC18-4E64-87C8-DE54BBE4AA2F}">
  <ds:schemaRefs>
    <ds:schemaRef ds:uri="http://schemas.openxmlformats.org/officeDocument/2006/bibliography"/>
  </ds:schemaRefs>
</ds:datastoreItem>
</file>

<file path=customXml/itemProps123.xml><?xml version="1.0" encoding="utf-8"?>
<ds:datastoreItem xmlns:ds="http://schemas.openxmlformats.org/officeDocument/2006/customXml" ds:itemID="{2890A8BA-D2CB-4B98-B0A9-B3E24A322A1E}">
  <ds:schemaRefs>
    <ds:schemaRef ds:uri="http://schemas.openxmlformats.org/officeDocument/2006/bibliography"/>
  </ds:schemaRefs>
</ds:datastoreItem>
</file>

<file path=customXml/itemProps124.xml><?xml version="1.0" encoding="utf-8"?>
<ds:datastoreItem xmlns:ds="http://schemas.openxmlformats.org/officeDocument/2006/customXml" ds:itemID="{C8585C02-16C2-4BC8-9A4A-C7B88AF38008}">
  <ds:schemaRefs>
    <ds:schemaRef ds:uri="http://schemas.openxmlformats.org/officeDocument/2006/bibliography"/>
  </ds:schemaRefs>
</ds:datastoreItem>
</file>

<file path=customXml/itemProps125.xml><?xml version="1.0" encoding="utf-8"?>
<ds:datastoreItem xmlns:ds="http://schemas.openxmlformats.org/officeDocument/2006/customXml" ds:itemID="{B21FF7C1-B1CF-4A7A-BA44-45ED50BF2C56}">
  <ds:schemaRefs>
    <ds:schemaRef ds:uri="http://schemas.openxmlformats.org/officeDocument/2006/bibliography"/>
  </ds:schemaRefs>
</ds:datastoreItem>
</file>

<file path=customXml/itemProps126.xml><?xml version="1.0" encoding="utf-8"?>
<ds:datastoreItem xmlns:ds="http://schemas.openxmlformats.org/officeDocument/2006/customXml" ds:itemID="{1EAED38C-859F-4C5A-9DDD-CEFAADB0310D}">
  <ds:schemaRefs>
    <ds:schemaRef ds:uri="http://schemas.openxmlformats.org/officeDocument/2006/bibliography"/>
  </ds:schemaRefs>
</ds:datastoreItem>
</file>

<file path=customXml/itemProps127.xml><?xml version="1.0" encoding="utf-8"?>
<ds:datastoreItem xmlns:ds="http://schemas.openxmlformats.org/officeDocument/2006/customXml" ds:itemID="{69D56D43-1B6F-4362-8ED5-57999AFCC7D3}">
  <ds:schemaRefs>
    <ds:schemaRef ds:uri="http://schemas.openxmlformats.org/officeDocument/2006/bibliography"/>
  </ds:schemaRefs>
</ds:datastoreItem>
</file>

<file path=customXml/itemProps128.xml><?xml version="1.0" encoding="utf-8"?>
<ds:datastoreItem xmlns:ds="http://schemas.openxmlformats.org/officeDocument/2006/customXml" ds:itemID="{A7C6179D-8174-41C2-B6B1-1FE783A028CF}">
  <ds:schemaRefs>
    <ds:schemaRef ds:uri="http://schemas.openxmlformats.org/officeDocument/2006/bibliography"/>
  </ds:schemaRefs>
</ds:datastoreItem>
</file>

<file path=customXml/itemProps129.xml><?xml version="1.0" encoding="utf-8"?>
<ds:datastoreItem xmlns:ds="http://schemas.openxmlformats.org/officeDocument/2006/customXml" ds:itemID="{8B49BEBB-2FB6-4721-B366-1B0C38DBDF9E}">
  <ds:schemaRefs>
    <ds:schemaRef ds:uri="http://schemas.openxmlformats.org/officeDocument/2006/bibliography"/>
  </ds:schemaRefs>
</ds:datastoreItem>
</file>

<file path=customXml/itemProps13.xml><?xml version="1.0" encoding="utf-8"?>
<ds:datastoreItem xmlns:ds="http://schemas.openxmlformats.org/officeDocument/2006/customXml" ds:itemID="{6562C1F8-767C-4783-9AEF-F386813D2808}">
  <ds:schemaRefs>
    <ds:schemaRef ds:uri="http://schemas.openxmlformats.org/officeDocument/2006/bibliography"/>
  </ds:schemaRefs>
</ds:datastoreItem>
</file>

<file path=customXml/itemProps130.xml><?xml version="1.0" encoding="utf-8"?>
<ds:datastoreItem xmlns:ds="http://schemas.openxmlformats.org/officeDocument/2006/customXml" ds:itemID="{A5F79034-BECF-4F68-BC4C-CE9515F86C94}">
  <ds:schemaRefs>
    <ds:schemaRef ds:uri="http://schemas.openxmlformats.org/officeDocument/2006/bibliography"/>
  </ds:schemaRefs>
</ds:datastoreItem>
</file>

<file path=customXml/itemProps131.xml><?xml version="1.0" encoding="utf-8"?>
<ds:datastoreItem xmlns:ds="http://schemas.openxmlformats.org/officeDocument/2006/customXml" ds:itemID="{D54D62AA-F84F-4FB1-B56E-030213E31F31}">
  <ds:schemaRefs>
    <ds:schemaRef ds:uri="http://schemas.openxmlformats.org/officeDocument/2006/bibliography"/>
  </ds:schemaRefs>
</ds:datastoreItem>
</file>

<file path=customXml/itemProps132.xml><?xml version="1.0" encoding="utf-8"?>
<ds:datastoreItem xmlns:ds="http://schemas.openxmlformats.org/officeDocument/2006/customXml" ds:itemID="{9B30D5E2-4BBF-4A14-ADF7-38B459A84570}">
  <ds:schemaRefs>
    <ds:schemaRef ds:uri="http://schemas.openxmlformats.org/officeDocument/2006/bibliography"/>
  </ds:schemaRefs>
</ds:datastoreItem>
</file>

<file path=customXml/itemProps133.xml><?xml version="1.0" encoding="utf-8"?>
<ds:datastoreItem xmlns:ds="http://schemas.openxmlformats.org/officeDocument/2006/customXml" ds:itemID="{0AC1F8CC-2C64-450E-AB43-B50B52646C6B}">
  <ds:schemaRefs>
    <ds:schemaRef ds:uri="http://schemas.openxmlformats.org/officeDocument/2006/bibliography"/>
  </ds:schemaRefs>
</ds:datastoreItem>
</file>

<file path=customXml/itemProps134.xml><?xml version="1.0" encoding="utf-8"?>
<ds:datastoreItem xmlns:ds="http://schemas.openxmlformats.org/officeDocument/2006/customXml" ds:itemID="{7AC4EA92-A0D2-45D0-B5C6-430A3298740A}">
  <ds:schemaRefs>
    <ds:schemaRef ds:uri="http://schemas.openxmlformats.org/officeDocument/2006/bibliography"/>
  </ds:schemaRefs>
</ds:datastoreItem>
</file>

<file path=customXml/itemProps135.xml><?xml version="1.0" encoding="utf-8"?>
<ds:datastoreItem xmlns:ds="http://schemas.openxmlformats.org/officeDocument/2006/customXml" ds:itemID="{424DFBE3-F847-4C26-A9B8-2A8B132EBC1F}">
  <ds:schemaRefs>
    <ds:schemaRef ds:uri="http://schemas.openxmlformats.org/officeDocument/2006/bibliography"/>
  </ds:schemaRefs>
</ds:datastoreItem>
</file>

<file path=customXml/itemProps136.xml><?xml version="1.0" encoding="utf-8"?>
<ds:datastoreItem xmlns:ds="http://schemas.openxmlformats.org/officeDocument/2006/customXml" ds:itemID="{8B2F9F5F-D4B2-46FC-88F0-8D24929E9215}">
  <ds:schemaRefs>
    <ds:schemaRef ds:uri="http://schemas.openxmlformats.org/officeDocument/2006/bibliography"/>
  </ds:schemaRefs>
</ds:datastoreItem>
</file>

<file path=customXml/itemProps137.xml><?xml version="1.0" encoding="utf-8"?>
<ds:datastoreItem xmlns:ds="http://schemas.openxmlformats.org/officeDocument/2006/customXml" ds:itemID="{8F64083C-E001-46BD-A20E-95FCA2F9F5C4}">
  <ds:schemaRefs>
    <ds:schemaRef ds:uri="http://schemas.openxmlformats.org/officeDocument/2006/bibliography"/>
  </ds:schemaRefs>
</ds:datastoreItem>
</file>

<file path=customXml/itemProps138.xml><?xml version="1.0" encoding="utf-8"?>
<ds:datastoreItem xmlns:ds="http://schemas.openxmlformats.org/officeDocument/2006/customXml" ds:itemID="{6FFBF868-B855-41C8-9742-797699A42C43}">
  <ds:schemaRefs>
    <ds:schemaRef ds:uri="http://schemas.openxmlformats.org/officeDocument/2006/bibliography"/>
  </ds:schemaRefs>
</ds:datastoreItem>
</file>

<file path=customXml/itemProps139.xml><?xml version="1.0" encoding="utf-8"?>
<ds:datastoreItem xmlns:ds="http://schemas.openxmlformats.org/officeDocument/2006/customXml" ds:itemID="{82514CEB-A724-4D38-B377-0DBB928AE99A}">
  <ds:schemaRefs>
    <ds:schemaRef ds:uri="http://schemas.openxmlformats.org/officeDocument/2006/bibliography"/>
  </ds:schemaRefs>
</ds:datastoreItem>
</file>

<file path=customXml/itemProps14.xml><?xml version="1.0" encoding="utf-8"?>
<ds:datastoreItem xmlns:ds="http://schemas.openxmlformats.org/officeDocument/2006/customXml" ds:itemID="{FDD7B5F4-B9AB-4EB6-B82A-7910EC87A97D}">
  <ds:schemaRefs>
    <ds:schemaRef ds:uri="http://schemas.openxmlformats.org/officeDocument/2006/bibliography"/>
  </ds:schemaRefs>
</ds:datastoreItem>
</file>

<file path=customXml/itemProps140.xml><?xml version="1.0" encoding="utf-8"?>
<ds:datastoreItem xmlns:ds="http://schemas.openxmlformats.org/officeDocument/2006/customXml" ds:itemID="{4ECA6D22-2F88-459B-8F53-70BBAFFBF76E}">
  <ds:schemaRefs>
    <ds:schemaRef ds:uri="http://schemas.openxmlformats.org/officeDocument/2006/bibliography"/>
  </ds:schemaRefs>
</ds:datastoreItem>
</file>

<file path=customXml/itemProps141.xml><?xml version="1.0" encoding="utf-8"?>
<ds:datastoreItem xmlns:ds="http://schemas.openxmlformats.org/officeDocument/2006/customXml" ds:itemID="{8A0B8892-E79B-4B92-8040-E51AD6E69DBD}">
  <ds:schemaRefs>
    <ds:schemaRef ds:uri="http://schemas.openxmlformats.org/officeDocument/2006/bibliography"/>
  </ds:schemaRefs>
</ds:datastoreItem>
</file>

<file path=customXml/itemProps142.xml><?xml version="1.0" encoding="utf-8"?>
<ds:datastoreItem xmlns:ds="http://schemas.openxmlformats.org/officeDocument/2006/customXml" ds:itemID="{1C7E3555-9D11-4529-9ACD-4010E3416DC1}">
  <ds:schemaRefs>
    <ds:schemaRef ds:uri="http://schemas.openxmlformats.org/officeDocument/2006/bibliography"/>
  </ds:schemaRefs>
</ds:datastoreItem>
</file>

<file path=customXml/itemProps143.xml><?xml version="1.0" encoding="utf-8"?>
<ds:datastoreItem xmlns:ds="http://schemas.openxmlformats.org/officeDocument/2006/customXml" ds:itemID="{27E9C0CD-6DD4-4331-B9A5-8A813438013A}">
  <ds:schemaRefs>
    <ds:schemaRef ds:uri="http://schemas.openxmlformats.org/officeDocument/2006/bibliography"/>
  </ds:schemaRefs>
</ds:datastoreItem>
</file>

<file path=customXml/itemProps144.xml><?xml version="1.0" encoding="utf-8"?>
<ds:datastoreItem xmlns:ds="http://schemas.openxmlformats.org/officeDocument/2006/customXml" ds:itemID="{3E2D0F09-00FD-47E0-9745-D43BFD9BB699}">
  <ds:schemaRefs>
    <ds:schemaRef ds:uri="http://schemas.openxmlformats.org/officeDocument/2006/bibliography"/>
  </ds:schemaRefs>
</ds:datastoreItem>
</file>

<file path=customXml/itemProps145.xml><?xml version="1.0" encoding="utf-8"?>
<ds:datastoreItem xmlns:ds="http://schemas.openxmlformats.org/officeDocument/2006/customXml" ds:itemID="{0ECB01AB-0FC0-40F8-A714-67104C3CB00D}">
  <ds:schemaRefs>
    <ds:schemaRef ds:uri="http://schemas.openxmlformats.org/officeDocument/2006/bibliography"/>
  </ds:schemaRefs>
</ds:datastoreItem>
</file>

<file path=customXml/itemProps146.xml><?xml version="1.0" encoding="utf-8"?>
<ds:datastoreItem xmlns:ds="http://schemas.openxmlformats.org/officeDocument/2006/customXml" ds:itemID="{BBE0CE94-98D6-4F1F-B858-11F980405E29}">
  <ds:schemaRefs>
    <ds:schemaRef ds:uri="http://schemas.openxmlformats.org/officeDocument/2006/bibliography"/>
  </ds:schemaRefs>
</ds:datastoreItem>
</file>

<file path=customXml/itemProps147.xml><?xml version="1.0" encoding="utf-8"?>
<ds:datastoreItem xmlns:ds="http://schemas.openxmlformats.org/officeDocument/2006/customXml" ds:itemID="{C6AE6F46-08D4-4EAE-B013-9EBDF3A72D8D}">
  <ds:schemaRefs>
    <ds:schemaRef ds:uri="http://schemas.openxmlformats.org/officeDocument/2006/bibliography"/>
  </ds:schemaRefs>
</ds:datastoreItem>
</file>

<file path=customXml/itemProps148.xml><?xml version="1.0" encoding="utf-8"?>
<ds:datastoreItem xmlns:ds="http://schemas.openxmlformats.org/officeDocument/2006/customXml" ds:itemID="{B9AB5B30-9498-4AF0-8C3E-E1054EF8B321}">
  <ds:schemaRefs>
    <ds:schemaRef ds:uri="http://schemas.openxmlformats.org/officeDocument/2006/bibliography"/>
  </ds:schemaRefs>
</ds:datastoreItem>
</file>

<file path=customXml/itemProps149.xml><?xml version="1.0" encoding="utf-8"?>
<ds:datastoreItem xmlns:ds="http://schemas.openxmlformats.org/officeDocument/2006/customXml" ds:itemID="{7EA3265C-8DA7-478B-9048-F274F1CC5BF7}">
  <ds:schemaRefs>
    <ds:schemaRef ds:uri="http://schemas.openxmlformats.org/officeDocument/2006/bibliography"/>
  </ds:schemaRefs>
</ds:datastoreItem>
</file>

<file path=customXml/itemProps15.xml><?xml version="1.0" encoding="utf-8"?>
<ds:datastoreItem xmlns:ds="http://schemas.openxmlformats.org/officeDocument/2006/customXml" ds:itemID="{3BD84ED6-8892-489D-BD19-572E51FF594F}">
  <ds:schemaRefs>
    <ds:schemaRef ds:uri="http://schemas.openxmlformats.org/officeDocument/2006/bibliography"/>
  </ds:schemaRefs>
</ds:datastoreItem>
</file>

<file path=customXml/itemProps150.xml><?xml version="1.0" encoding="utf-8"?>
<ds:datastoreItem xmlns:ds="http://schemas.openxmlformats.org/officeDocument/2006/customXml" ds:itemID="{DDBBFBBB-BB54-44E4-AE5C-B792650C965C}">
  <ds:schemaRefs>
    <ds:schemaRef ds:uri="http://schemas.openxmlformats.org/officeDocument/2006/bibliography"/>
  </ds:schemaRefs>
</ds:datastoreItem>
</file>

<file path=customXml/itemProps151.xml><?xml version="1.0" encoding="utf-8"?>
<ds:datastoreItem xmlns:ds="http://schemas.openxmlformats.org/officeDocument/2006/customXml" ds:itemID="{F9EE00F5-A590-4307-A890-BA9E57406D23}">
  <ds:schemaRefs>
    <ds:schemaRef ds:uri="http://schemas.openxmlformats.org/officeDocument/2006/bibliography"/>
  </ds:schemaRefs>
</ds:datastoreItem>
</file>

<file path=customXml/itemProps152.xml><?xml version="1.0" encoding="utf-8"?>
<ds:datastoreItem xmlns:ds="http://schemas.openxmlformats.org/officeDocument/2006/customXml" ds:itemID="{11C4E5D2-B549-4F51-9FC7-67BD40FAB809}">
  <ds:schemaRefs>
    <ds:schemaRef ds:uri="http://schemas.openxmlformats.org/officeDocument/2006/bibliography"/>
  </ds:schemaRefs>
</ds:datastoreItem>
</file>

<file path=customXml/itemProps153.xml><?xml version="1.0" encoding="utf-8"?>
<ds:datastoreItem xmlns:ds="http://schemas.openxmlformats.org/officeDocument/2006/customXml" ds:itemID="{EB49878A-4EB0-4249-BFC9-A1EE37146210}">
  <ds:schemaRefs>
    <ds:schemaRef ds:uri="http://schemas.openxmlformats.org/officeDocument/2006/bibliography"/>
  </ds:schemaRefs>
</ds:datastoreItem>
</file>

<file path=customXml/itemProps154.xml><?xml version="1.0" encoding="utf-8"?>
<ds:datastoreItem xmlns:ds="http://schemas.openxmlformats.org/officeDocument/2006/customXml" ds:itemID="{E04B1508-829A-41EF-B32F-4C33FD905A9D}">
  <ds:schemaRefs>
    <ds:schemaRef ds:uri="http://schemas.openxmlformats.org/officeDocument/2006/bibliography"/>
  </ds:schemaRefs>
</ds:datastoreItem>
</file>

<file path=customXml/itemProps155.xml><?xml version="1.0" encoding="utf-8"?>
<ds:datastoreItem xmlns:ds="http://schemas.openxmlformats.org/officeDocument/2006/customXml" ds:itemID="{813D8DBF-F039-4E85-AD6D-AB89A6A6292A}">
  <ds:schemaRefs>
    <ds:schemaRef ds:uri="http://schemas.openxmlformats.org/officeDocument/2006/bibliography"/>
  </ds:schemaRefs>
</ds:datastoreItem>
</file>

<file path=customXml/itemProps156.xml><?xml version="1.0" encoding="utf-8"?>
<ds:datastoreItem xmlns:ds="http://schemas.openxmlformats.org/officeDocument/2006/customXml" ds:itemID="{66C26E03-0331-42FD-A877-59AFB3DB4584}">
  <ds:schemaRefs>
    <ds:schemaRef ds:uri="http://schemas.openxmlformats.org/officeDocument/2006/bibliography"/>
  </ds:schemaRefs>
</ds:datastoreItem>
</file>

<file path=customXml/itemProps157.xml><?xml version="1.0" encoding="utf-8"?>
<ds:datastoreItem xmlns:ds="http://schemas.openxmlformats.org/officeDocument/2006/customXml" ds:itemID="{1EB64FE3-8C85-4E25-8C7F-2E101F180C76}">
  <ds:schemaRefs>
    <ds:schemaRef ds:uri="http://schemas.openxmlformats.org/officeDocument/2006/bibliography"/>
  </ds:schemaRefs>
</ds:datastoreItem>
</file>

<file path=customXml/itemProps16.xml><?xml version="1.0" encoding="utf-8"?>
<ds:datastoreItem xmlns:ds="http://schemas.openxmlformats.org/officeDocument/2006/customXml" ds:itemID="{EF0D33C2-8593-47F9-B536-924B5DDCC0A8}">
  <ds:schemaRefs>
    <ds:schemaRef ds:uri="http://schemas.openxmlformats.org/officeDocument/2006/bibliography"/>
  </ds:schemaRefs>
</ds:datastoreItem>
</file>

<file path=customXml/itemProps17.xml><?xml version="1.0" encoding="utf-8"?>
<ds:datastoreItem xmlns:ds="http://schemas.openxmlformats.org/officeDocument/2006/customXml" ds:itemID="{38784386-E228-4D9E-96FB-632AF531A5CA}">
  <ds:schemaRefs>
    <ds:schemaRef ds:uri="http://schemas.openxmlformats.org/officeDocument/2006/bibliography"/>
  </ds:schemaRefs>
</ds:datastoreItem>
</file>

<file path=customXml/itemProps18.xml><?xml version="1.0" encoding="utf-8"?>
<ds:datastoreItem xmlns:ds="http://schemas.openxmlformats.org/officeDocument/2006/customXml" ds:itemID="{4CDBEA95-5983-4983-9467-8A503656BD08}">
  <ds:schemaRefs>
    <ds:schemaRef ds:uri="http://schemas.openxmlformats.org/officeDocument/2006/bibliography"/>
  </ds:schemaRefs>
</ds:datastoreItem>
</file>

<file path=customXml/itemProps19.xml><?xml version="1.0" encoding="utf-8"?>
<ds:datastoreItem xmlns:ds="http://schemas.openxmlformats.org/officeDocument/2006/customXml" ds:itemID="{AC133112-11DF-4E30-B743-DC9254D968CB}">
  <ds:schemaRefs>
    <ds:schemaRef ds:uri="http://schemas.openxmlformats.org/officeDocument/2006/bibliography"/>
  </ds:schemaRefs>
</ds:datastoreItem>
</file>

<file path=customXml/itemProps2.xml><?xml version="1.0" encoding="utf-8"?>
<ds:datastoreItem xmlns:ds="http://schemas.openxmlformats.org/officeDocument/2006/customXml" ds:itemID="{7E4D40DD-B7CB-4523-8D9B-682300FDAFBE}">
  <ds:schemaRefs>
    <ds:schemaRef ds:uri="http://schemas.openxmlformats.org/officeDocument/2006/bibliography"/>
  </ds:schemaRefs>
</ds:datastoreItem>
</file>

<file path=customXml/itemProps20.xml><?xml version="1.0" encoding="utf-8"?>
<ds:datastoreItem xmlns:ds="http://schemas.openxmlformats.org/officeDocument/2006/customXml" ds:itemID="{829889E7-5492-4507-8180-12DACC1BB5C1}">
  <ds:schemaRefs>
    <ds:schemaRef ds:uri="http://schemas.openxmlformats.org/officeDocument/2006/bibliography"/>
  </ds:schemaRefs>
</ds:datastoreItem>
</file>

<file path=customXml/itemProps21.xml><?xml version="1.0" encoding="utf-8"?>
<ds:datastoreItem xmlns:ds="http://schemas.openxmlformats.org/officeDocument/2006/customXml" ds:itemID="{45BC453D-5A6D-4280-B344-F5105E618AFB}">
  <ds:schemaRefs>
    <ds:schemaRef ds:uri="http://schemas.openxmlformats.org/officeDocument/2006/bibliography"/>
  </ds:schemaRefs>
</ds:datastoreItem>
</file>

<file path=customXml/itemProps22.xml><?xml version="1.0" encoding="utf-8"?>
<ds:datastoreItem xmlns:ds="http://schemas.openxmlformats.org/officeDocument/2006/customXml" ds:itemID="{0FCCBDEC-E5F4-48B0-B1EF-733E7B644329}">
  <ds:schemaRefs>
    <ds:schemaRef ds:uri="http://schemas.openxmlformats.org/officeDocument/2006/bibliography"/>
  </ds:schemaRefs>
</ds:datastoreItem>
</file>

<file path=customXml/itemProps23.xml><?xml version="1.0" encoding="utf-8"?>
<ds:datastoreItem xmlns:ds="http://schemas.openxmlformats.org/officeDocument/2006/customXml" ds:itemID="{61568003-2504-4C20-9D60-890A6C20C67C}">
  <ds:schemaRefs>
    <ds:schemaRef ds:uri="http://schemas.openxmlformats.org/officeDocument/2006/bibliography"/>
  </ds:schemaRefs>
</ds:datastoreItem>
</file>

<file path=customXml/itemProps24.xml><?xml version="1.0" encoding="utf-8"?>
<ds:datastoreItem xmlns:ds="http://schemas.openxmlformats.org/officeDocument/2006/customXml" ds:itemID="{EB75EE36-BFDA-41FF-8573-ECD1579CD06F}">
  <ds:schemaRefs>
    <ds:schemaRef ds:uri="http://schemas.openxmlformats.org/officeDocument/2006/bibliography"/>
  </ds:schemaRefs>
</ds:datastoreItem>
</file>

<file path=customXml/itemProps25.xml><?xml version="1.0" encoding="utf-8"?>
<ds:datastoreItem xmlns:ds="http://schemas.openxmlformats.org/officeDocument/2006/customXml" ds:itemID="{1824D6D2-8C34-4BC7-BB2A-45EA84F23AA3}">
  <ds:schemaRefs>
    <ds:schemaRef ds:uri="http://schemas.openxmlformats.org/officeDocument/2006/bibliography"/>
  </ds:schemaRefs>
</ds:datastoreItem>
</file>

<file path=customXml/itemProps26.xml><?xml version="1.0" encoding="utf-8"?>
<ds:datastoreItem xmlns:ds="http://schemas.openxmlformats.org/officeDocument/2006/customXml" ds:itemID="{7FA05ABC-739A-42B0-83C8-2DB95F7C2DE4}">
  <ds:schemaRefs>
    <ds:schemaRef ds:uri="http://schemas.openxmlformats.org/officeDocument/2006/bibliography"/>
  </ds:schemaRefs>
</ds:datastoreItem>
</file>

<file path=customXml/itemProps27.xml><?xml version="1.0" encoding="utf-8"?>
<ds:datastoreItem xmlns:ds="http://schemas.openxmlformats.org/officeDocument/2006/customXml" ds:itemID="{866CBDE0-A37D-4F21-84FD-69688C31F455}">
  <ds:schemaRefs>
    <ds:schemaRef ds:uri="http://schemas.openxmlformats.org/officeDocument/2006/bibliography"/>
  </ds:schemaRefs>
</ds:datastoreItem>
</file>

<file path=customXml/itemProps28.xml><?xml version="1.0" encoding="utf-8"?>
<ds:datastoreItem xmlns:ds="http://schemas.openxmlformats.org/officeDocument/2006/customXml" ds:itemID="{1C994D9F-32E9-41C3-A317-4316B99E0A81}">
  <ds:schemaRefs>
    <ds:schemaRef ds:uri="http://schemas.openxmlformats.org/officeDocument/2006/bibliography"/>
  </ds:schemaRefs>
</ds:datastoreItem>
</file>

<file path=customXml/itemProps29.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3.xml><?xml version="1.0" encoding="utf-8"?>
<ds:datastoreItem xmlns:ds="http://schemas.openxmlformats.org/officeDocument/2006/customXml" ds:itemID="{A1C56D24-4202-4673-A00A-CDF3BE61F92A}">
  <ds:schemaRefs>
    <ds:schemaRef ds:uri="http://schemas.openxmlformats.org/officeDocument/2006/bibliography"/>
  </ds:schemaRefs>
</ds:datastoreItem>
</file>

<file path=customXml/itemProps30.xml><?xml version="1.0" encoding="utf-8"?>
<ds:datastoreItem xmlns:ds="http://schemas.openxmlformats.org/officeDocument/2006/customXml" ds:itemID="{75C333BA-BF41-4E8F-9CC8-93E8E9BFB3E3}">
  <ds:schemaRefs>
    <ds:schemaRef ds:uri="http://schemas.openxmlformats.org/officeDocument/2006/bibliography"/>
  </ds:schemaRefs>
</ds:datastoreItem>
</file>

<file path=customXml/itemProps31.xml><?xml version="1.0" encoding="utf-8"?>
<ds:datastoreItem xmlns:ds="http://schemas.openxmlformats.org/officeDocument/2006/customXml" ds:itemID="{6F1F1B0A-5A6D-4BB3-B8DC-3EFDE7E5BFDD}">
  <ds:schemaRefs>
    <ds:schemaRef ds:uri="http://schemas.openxmlformats.org/officeDocument/2006/bibliography"/>
  </ds:schemaRefs>
</ds:datastoreItem>
</file>

<file path=customXml/itemProps32.xml><?xml version="1.0" encoding="utf-8"?>
<ds:datastoreItem xmlns:ds="http://schemas.openxmlformats.org/officeDocument/2006/customXml" ds:itemID="{E187CE4E-AE36-4406-9BB0-86B2D3ADC2DB}">
  <ds:schemaRefs>
    <ds:schemaRef ds:uri="http://schemas.openxmlformats.org/officeDocument/2006/bibliography"/>
  </ds:schemaRefs>
</ds:datastoreItem>
</file>

<file path=customXml/itemProps33.xml><?xml version="1.0" encoding="utf-8"?>
<ds:datastoreItem xmlns:ds="http://schemas.openxmlformats.org/officeDocument/2006/customXml" ds:itemID="{6545C6C1-A64D-4432-9028-11E9D3ECAF6A}">
  <ds:schemaRefs>
    <ds:schemaRef ds:uri="http://schemas.openxmlformats.org/officeDocument/2006/bibliography"/>
  </ds:schemaRefs>
</ds:datastoreItem>
</file>

<file path=customXml/itemProps34.xml><?xml version="1.0" encoding="utf-8"?>
<ds:datastoreItem xmlns:ds="http://schemas.openxmlformats.org/officeDocument/2006/customXml" ds:itemID="{349AD8A8-13EC-436A-8C88-D55E20605DE8}">
  <ds:schemaRefs>
    <ds:schemaRef ds:uri="http://schemas.openxmlformats.org/officeDocument/2006/bibliography"/>
  </ds:schemaRefs>
</ds:datastoreItem>
</file>

<file path=customXml/itemProps35.xml><?xml version="1.0" encoding="utf-8"?>
<ds:datastoreItem xmlns:ds="http://schemas.openxmlformats.org/officeDocument/2006/customXml" ds:itemID="{E8CF00F4-EBC8-4F9A-9DC5-644D0D11E913}">
  <ds:schemaRefs>
    <ds:schemaRef ds:uri="http://schemas.openxmlformats.org/officeDocument/2006/bibliography"/>
  </ds:schemaRefs>
</ds:datastoreItem>
</file>

<file path=customXml/itemProps36.xml><?xml version="1.0" encoding="utf-8"?>
<ds:datastoreItem xmlns:ds="http://schemas.openxmlformats.org/officeDocument/2006/customXml" ds:itemID="{989AE57D-2010-4D8B-8BE7-603C67F7EA81}">
  <ds:schemaRefs>
    <ds:schemaRef ds:uri="http://schemas.openxmlformats.org/officeDocument/2006/bibliography"/>
  </ds:schemaRefs>
</ds:datastoreItem>
</file>

<file path=customXml/itemProps37.xml><?xml version="1.0" encoding="utf-8"?>
<ds:datastoreItem xmlns:ds="http://schemas.openxmlformats.org/officeDocument/2006/customXml" ds:itemID="{6234B1B5-67E8-46C0-9217-73B69177E1CD}">
  <ds:schemaRefs>
    <ds:schemaRef ds:uri="http://schemas.openxmlformats.org/officeDocument/2006/bibliography"/>
  </ds:schemaRefs>
</ds:datastoreItem>
</file>

<file path=customXml/itemProps38.xml><?xml version="1.0" encoding="utf-8"?>
<ds:datastoreItem xmlns:ds="http://schemas.openxmlformats.org/officeDocument/2006/customXml" ds:itemID="{2D43534D-6FDD-4508-8B2E-D40F1862A1B2}">
  <ds:schemaRefs>
    <ds:schemaRef ds:uri="http://schemas.openxmlformats.org/officeDocument/2006/bibliography"/>
  </ds:schemaRefs>
</ds:datastoreItem>
</file>

<file path=customXml/itemProps39.xml><?xml version="1.0" encoding="utf-8"?>
<ds:datastoreItem xmlns:ds="http://schemas.openxmlformats.org/officeDocument/2006/customXml" ds:itemID="{697B602B-0FF7-4F0C-935D-310B87E84762}">
  <ds:schemaRefs>
    <ds:schemaRef ds:uri="http://schemas.openxmlformats.org/officeDocument/2006/bibliography"/>
  </ds:schemaRefs>
</ds:datastoreItem>
</file>

<file path=customXml/itemProps4.xml><?xml version="1.0" encoding="utf-8"?>
<ds:datastoreItem xmlns:ds="http://schemas.openxmlformats.org/officeDocument/2006/customXml" ds:itemID="{432DF7D2-3506-41CD-B452-A8421018460F}">
  <ds:schemaRefs>
    <ds:schemaRef ds:uri="http://schemas.openxmlformats.org/officeDocument/2006/bibliography"/>
  </ds:schemaRefs>
</ds:datastoreItem>
</file>

<file path=customXml/itemProps40.xml><?xml version="1.0" encoding="utf-8"?>
<ds:datastoreItem xmlns:ds="http://schemas.openxmlformats.org/officeDocument/2006/customXml" ds:itemID="{4762CA13-9A76-4AAF-B2D7-3537A02D59C5}">
  <ds:schemaRefs>
    <ds:schemaRef ds:uri="http://schemas.openxmlformats.org/officeDocument/2006/bibliography"/>
  </ds:schemaRefs>
</ds:datastoreItem>
</file>

<file path=customXml/itemProps41.xml><?xml version="1.0" encoding="utf-8"?>
<ds:datastoreItem xmlns:ds="http://schemas.openxmlformats.org/officeDocument/2006/customXml" ds:itemID="{95472714-2EFA-4840-A48B-B3AAF050C80C}">
  <ds:schemaRefs>
    <ds:schemaRef ds:uri="http://schemas.openxmlformats.org/officeDocument/2006/bibliography"/>
  </ds:schemaRefs>
</ds:datastoreItem>
</file>

<file path=customXml/itemProps42.xml><?xml version="1.0" encoding="utf-8"?>
<ds:datastoreItem xmlns:ds="http://schemas.openxmlformats.org/officeDocument/2006/customXml" ds:itemID="{A8B42F3F-624C-4BAC-8059-888BBD204DC9}">
  <ds:schemaRefs>
    <ds:schemaRef ds:uri="http://schemas.openxmlformats.org/officeDocument/2006/bibliography"/>
  </ds:schemaRefs>
</ds:datastoreItem>
</file>

<file path=customXml/itemProps43.xml><?xml version="1.0" encoding="utf-8"?>
<ds:datastoreItem xmlns:ds="http://schemas.openxmlformats.org/officeDocument/2006/customXml" ds:itemID="{DCA8F619-F2F6-461D-8616-EE51C047CC53}">
  <ds:schemaRefs>
    <ds:schemaRef ds:uri="http://schemas.openxmlformats.org/officeDocument/2006/bibliography"/>
  </ds:schemaRefs>
</ds:datastoreItem>
</file>

<file path=customXml/itemProps44.xml><?xml version="1.0" encoding="utf-8"?>
<ds:datastoreItem xmlns:ds="http://schemas.openxmlformats.org/officeDocument/2006/customXml" ds:itemID="{20A62741-AE5E-4F8E-B696-1BB81E9E5197}">
  <ds:schemaRefs>
    <ds:schemaRef ds:uri="http://schemas.openxmlformats.org/officeDocument/2006/bibliography"/>
  </ds:schemaRefs>
</ds:datastoreItem>
</file>

<file path=customXml/itemProps45.xml><?xml version="1.0" encoding="utf-8"?>
<ds:datastoreItem xmlns:ds="http://schemas.openxmlformats.org/officeDocument/2006/customXml" ds:itemID="{24354FD6-68D4-48A5-B8AD-1CB02FE96BDC}">
  <ds:schemaRefs>
    <ds:schemaRef ds:uri="http://schemas.openxmlformats.org/officeDocument/2006/bibliography"/>
  </ds:schemaRefs>
</ds:datastoreItem>
</file>

<file path=customXml/itemProps46.xml><?xml version="1.0" encoding="utf-8"?>
<ds:datastoreItem xmlns:ds="http://schemas.openxmlformats.org/officeDocument/2006/customXml" ds:itemID="{D32E33CE-6BC6-405B-922E-022FAE5A04B7}">
  <ds:schemaRefs>
    <ds:schemaRef ds:uri="http://schemas.openxmlformats.org/officeDocument/2006/bibliography"/>
  </ds:schemaRefs>
</ds:datastoreItem>
</file>

<file path=customXml/itemProps47.xml><?xml version="1.0" encoding="utf-8"?>
<ds:datastoreItem xmlns:ds="http://schemas.openxmlformats.org/officeDocument/2006/customXml" ds:itemID="{B673022D-399C-43A5-95A5-5AB46C0AF039}">
  <ds:schemaRefs>
    <ds:schemaRef ds:uri="http://schemas.openxmlformats.org/officeDocument/2006/bibliography"/>
  </ds:schemaRefs>
</ds:datastoreItem>
</file>

<file path=customXml/itemProps48.xml><?xml version="1.0" encoding="utf-8"?>
<ds:datastoreItem xmlns:ds="http://schemas.openxmlformats.org/officeDocument/2006/customXml" ds:itemID="{38AC0DE3-E4C2-4104-9258-6B0BF210EF8C}">
  <ds:schemaRefs>
    <ds:schemaRef ds:uri="http://schemas.openxmlformats.org/officeDocument/2006/bibliography"/>
  </ds:schemaRefs>
</ds:datastoreItem>
</file>

<file path=customXml/itemProps49.xml><?xml version="1.0" encoding="utf-8"?>
<ds:datastoreItem xmlns:ds="http://schemas.openxmlformats.org/officeDocument/2006/customXml" ds:itemID="{E2DDAC7E-6C93-4E2B-A606-EDB62ACD65A3}">
  <ds:schemaRefs>
    <ds:schemaRef ds:uri="http://schemas.openxmlformats.org/officeDocument/2006/bibliography"/>
  </ds:schemaRefs>
</ds:datastoreItem>
</file>

<file path=customXml/itemProps5.xml><?xml version="1.0" encoding="utf-8"?>
<ds:datastoreItem xmlns:ds="http://schemas.openxmlformats.org/officeDocument/2006/customXml" ds:itemID="{8A43E2FF-392D-4FC4-9AE0-738D4D210D56}">
  <ds:schemaRefs>
    <ds:schemaRef ds:uri="http://schemas.openxmlformats.org/officeDocument/2006/bibliography"/>
  </ds:schemaRefs>
</ds:datastoreItem>
</file>

<file path=customXml/itemProps50.xml><?xml version="1.0" encoding="utf-8"?>
<ds:datastoreItem xmlns:ds="http://schemas.openxmlformats.org/officeDocument/2006/customXml" ds:itemID="{0FC85662-DE31-4199-91B8-9F61006F4E5C}">
  <ds:schemaRefs>
    <ds:schemaRef ds:uri="http://schemas.openxmlformats.org/officeDocument/2006/bibliography"/>
  </ds:schemaRefs>
</ds:datastoreItem>
</file>

<file path=customXml/itemProps51.xml><?xml version="1.0" encoding="utf-8"?>
<ds:datastoreItem xmlns:ds="http://schemas.openxmlformats.org/officeDocument/2006/customXml" ds:itemID="{31C5F23C-E6E9-459D-975B-0FAA6EE9CDEA}">
  <ds:schemaRefs>
    <ds:schemaRef ds:uri="http://schemas.openxmlformats.org/officeDocument/2006/bibliography"/>
  </ds:schemaRefs>
</ds:datastoreItem>
</file>

<file path=customXml/itemProps52.xml><?xml version="1.0" encoding="utf-8"?>
<ds:datastoreItem xmlns:ds="http://schemas.openxmlformats.org/officeDocument/2006/customXml" ds:itemID="{0DF33AA5-D999-46CB-A0AF-D1B90D23875B}">
  <ds:schemaRefs>
    <ds:schemaRef ds:uri="http://schemas.openxmlformats.org/officeDocument/2006/bibliography"/>
  </ds:schemaRefs>
</ds:datastoreItem>
</file>

<file path=customXml/itemProps53.xml><?xml version="1.0" encoding="utf-8"?>
<ds:datastoreItem xmlns:ds="http://schemas.openxmlformats.org/officeDocument/2006/customXml" ds:itemID="{7A4C0B4E-A607-4030-AE99-DEDC897903AB}">
  <ds:schemaRefs>
    <ds:schemaRef ds:uri="http://schemas.openxmlformats.org/officeDocument/2006/bibliography"/>
  </ds:schemaRefs>
</ds:datastoreItem>
</file>

<file path=customXml/itemProps54.xml><?xml version="1.0" encoding="utf-8"?>
<ds:datastoreItem xmlns:ds="http://schemas.openxmlformats.org/officeDocument/2006/customXml" ds:itemID="{7A802853-F193-493E-ACFE-E065098C0F08}">
  <ds:schemaRefs>
    <ds:schemaRef ds:uri="http://schemas.openxmlformats.org/officeDocument/2006/bibliography"/>
  </ds:schemaRefs>
</ds:datastoreItem>
</file>

<file path=customXml/itemProps55.xml><?xml version="1.0" encoding="utf-8"?>
<ds:datastoreItem xmlns:ds="http://schemas.openxmlformats.org/officeDocument/2006/customXml" ds:itemID="{5E1C2700-18BF-4B47-93C6-F9840FBFA787}">
  <ds:schemaRefs>
    <ds:schemaRef ds:uri="http://schemas.openxmlformats.org/officeDocument/2006/bibliography"/>
  </ds:schemaRefs>
</ds:datastoreItem>
</file>

<file path=customXml/itemProps56.xml><?xml version="1.0" encoding="utf-8"?>
<ds:datastoreItem xmlns:ds="http://schemas.openxmlformats.org/officeDocument/2006/customXml" ds:itemID="{64231C69-FBE5-456D-8EEB-D5EBE7E5D1F0}">
  <ds:schemaRefs>
    <ds:schemaRef ds:uri="http://schemas.openxmlformats.org/officeDocument/2006/bibliography"/>
  </ds:schemaRefs>
</ds:datastoreItem>
</file>

<file path=customXml/itemProps57.xml><?xml version="1.0" encoding="utf-8"?>
<ds:datastoreItem xmlns:ds="http://schemas.openxmlformats.org/officeDocument/2006/customXml" ds:itemID="{0306D027-07B5-40F6-95CC-7D0CAA2F8075}">
  <ds:schemaRefs>
    <ds:schemaRef ds:uri="http://schemas.openxmlformats.org/officeDocument/2006/bibliography"/>
  </ds:schemaRefs>
</ds:datastoreItem>
</file>

<file path=customXml/itemProps58.xml><?xml version="1.0" encoding="utf-8"?>
<ds:datastoreItem xmlns:ds="http://schemas.openxmlformats.org/officeDocument/2006/customXml" ds:itemID="{BE51C16F-3374-4EE6-BF9F-4F866A5C7523}">
  <ds:schemaRefs>
    <ds:schemaRef ds:uri="http://schemas.openxmlformats.org/officeDocument/2006/bibliography"/>
  </ds:schemaRefs>
</ds:datastoreItem>
</file>

<file path=customXml/itemProps59.xml><?xml version="1.0" encoding="utf-8"?>
<ds:datastoreItem xmlns:ds="http://schemas.openxmlformats.org/officeDocument/2006/customXml" ds:itemID="{636CA577-6180-40F1-A52C-5CDDA3E5FAD2}">
  <ds:schemaRefs>
    <ds:schemaRef ds:uri="http://schemas.openxmlformats.org/officeDocument/2006/bibliography"/>
  </ds:schemaRefs>
</ds:datastoreItem>
</file>

<file path=customXml/itemProps6.xml><?xml version="1.0" encoding="utf-8"?>
<ds:datastoreItem xmlns:ds="http://schemas.openxmlformats.org/officeDocument/2006/customXml" ds:itemID="{66278850-8929-4513-956D-84A5C9D2D7C4}">
  <ds:schemaRefs>
    <ds:schemaRef ds:uri="http://schemas.openxmlformats.org/officeDocument/2006/bibliography"/>
  </ds:schemaRefs>
</ds:datastoreItem>
</file>

<file path=customXml/itemProps60.xml><?xml version="1.0" encoding="utf-8"?>
<ds:datastoreItem xmlns:ds="http://schemas.openxmlformats.org/officeDocument/2006/customXml" ds:itemID="{D9B587F4-C3AE-4ACD-AA47-90EDA0E6B3B0}">
  <ds:schemaRefs>
    <ds:schemaRef ds:uri="http://schemas.openxmlformats.org/officeDocument/2006/bibliography"/>
  </ds:schemaRefs>
</ds:datastoreItem>
</file>

<file path=customXml/itemProps61.xml><?xml version="1.0" encoding="utf-8"?>
<ds:datastoreItem xmlns:ds="http://schemas.openxmlformats.org/officeDocument/2006/customXml" ds:itemID="{FCC86825-939A-4694-90A8-515CC50E416E}">
  <ds:schemaRefs>
    <ds:schemaRef ds:uri="http://schemas.openxmlformats.org/officeDocument/2006/bibliography"/>
  </ds:schemaRefs>
</ds:datastoreItem>
</file>

<file path=customXml/itemProps62.xml><?xml version="1.0" encoding="utf-8"?>
<ds:datastoreItem xmlns:ds="http://schemas.openxmlformats.org/officeDocument/2006/customXml" ds:itemID="{D3125C50-2F6B-4A4A-945F-B4D91DDE1D64}">
  <ds:schemaRefs>
    <ds:schemaRef ds:uri="http://schemas.openxmlformats.org/officeDocument/2006/bibliography"/>
  </ds:schemaRefs>
</ds:datastoreItem>
</file>

<file path=customXml/itemProps63.xml><?xml version="1.0" encoding="utf-8"?>
<ds:datastoreItem xmlns:ds="http://schemas.openxmlformats.org/officeDocument/2006/customXml" ds:itemID="{EB21E9DD-8CD6-43EE-AB13-56CE0E3E0B1D}">
  <ds:schemaRefs>
    <ds:schemaRef ds:uri="http://schemas.openxmlformats.org/officeDocument/2006/bibliography"/>
  </ds:schemaRefs>
</ds:datastoreItem>
</file>

<file path=customXml/itemProps64.xml><?xml version="1.0" encoding="utf-8"?>
<ds:datastoreItem xmlns:ds="http://schemas.openxmlformats.org/officeDocument/2006/customXml" ds:itemID="{7F123F40-0AAE-488E-9B92-90B41765283C}">
  <ds:schemaRefs>
    <ds:schemaRef ds:uri="http://schemas.openxmlformats.org/officeDocument/2006/bibliography"/>
  </ds:schemaRefs>
</ds:datastoreItem>
</file>

<file path=customXml/itemProps65.xml><?xml version="1.0" encoding="utf-8"?>
<ds:datastoreItem xmlns:ds="http://schemas.openxmlformats.org/officeDocument/2006/customXml" ds:itemID="{325E5EE0-7DB4-4908-AE6B-DC31E9281AB6}">
  <ds:schemaRefs>
    <ds:schemaRef ds:uri="http://schemas.openxmlformats.org/officeDocument/2006/bibliography"/>
  </ds:schemaRefs>
</ds:datastoreItem>
</file>

<file path=customXml/itemProps66.xml><?xml version="1.0" encoding="utf-8"?>
<ds:datastoreItem xmlns:ds="http://schemas.openxmlformats.org/officeDocument/2006/customXml" ds:itemID="{515A3114-7104-47FF-BC76-09E7F4728503}">
  <ds:schemaRefs>
    <ds:schemaRef ds:uri="http://schemas.openxmlformats.org/officeDocument/2006/bibliography"/>
  </ds:schemaRefs>
</ds:datastoreItem>
</file>

<file path=customXml/itemProps67.xml><?xml version="1.0" encoding="utf-8"?>
<ds:datastoreItem xmlns:ds="http://schemas.openxmlformats.org/officeDocument/2006/customXml" ds:itemID="{6EA6F8F3-34DB-4BBB-AC6A-46F55D0C9D49}">
  <ds:schemaRefs>
    <ds:schemaRef ds:uri="http://schemas.openxmlformats.org/officeDocument/2006/bibliography"/>
  </ds:schemaRefs>
</ds:datastoreItem>
</file>

<file path=customXml/itemProps68.xml><?xml version="1.0" encoding="utf-8"?>
<ds:datastoreItem xmlns:ds="http://schemas.openxmlformats.org/officeDocument/2006/customXml" ds:itemID="{8D1F4682-4E89-4395-A845-3A94F296BCC0}">
  <ds:schemaRefs>
    <ds:schemaRef ds:uri="http://schemas.openxmlformats.org/officeDocument/2006/bibliography"/>
  </ds:schemaRefs>
</ds:datastoreItem>
</file>

<file path=customXml/itemProps69.xml><?xml version="1.0" encoding="utf-8"?>
<ds:datastoreItem xmlns:ds="http://schemas.openxmlformats.org/officeDocument/2006/customXml" ds:itemID="{2E823D63-7E21-4D88-A8B9-81799FEE75E4}">
  <ds:schemaRefs>
    <ds:schemaRef ds:uri="http://schemas.openxmlformats.org/officeDocument/2006/bibliography"/>
  </ds:schemaRefs>
</ds:datastoreItem>
</file>

<file path=customXml/itemProps7.xml><?xml version="1.0" encoding="utf-8"?>
<ds:datastoreItem xmlns:ds="http://schemas.openxmlformats.org/officeDocument/2006/customXml" ds:itemID="{1F9B7D6C-89D2-4437-AE84-1DEA3E521D55}">
  <ds:schemaRefs>
    <ds:schemaRef ds:uri="http://schemas.openxmlformats.org/officeDocument/2006/bibliography"/>
  </ds:schemaRefs>
</ds:datastoreItem>
</file>

<file path=customXml/itemProps70.xml><?xml version="1.0" encoding="utf-8"?>
<ds:datastoreItem xmlns:ds="http://schemas.openxmlformats.org/officeDocument/2006/customXml" ds:itemID="{89090371-4A66-4575-BE85-0DE92B910984}">
  <ds:schemaRefs>
    <ds:schemaRef ds:uri="http://schemas.openxmlformats.org/officeDocument/2006/bibliography"/>
  </ds:schemaRefs>
</ds:datastoreItem>
</file>

<file path=customXml/itemProps71.xml><?xml version="1.0" encoding="utf-8"?>
<ds:datastoreItem xmlns:ds="http://schemas.openxmlformats.org/officeDocument/2006/customXml" ds:itemID="{A56FB463-849F-490C-8DA0-85BC60BDDF44}">
  <ds:schemaRefs>
    <ds:schemaRef ds:uri="http://schemas.openxmlformats.org/officeDocument/2006/bibliography"/>
  </ds:schemaRefs>
</ds:datastoreItem>
</file>

<file path=customXml/itemProps72.xml><?xml version="1.0" encoding="utf-8"?>
<ds:datastoreItem xmlns:ds="http://schemas.openxmlformats.org/officeDocument/2006/customXml" ds:itemID="{247983F5-3F56-40F8-893B-35DFC6E3869E}">
  <ds:schemaRefs>
    <ds:schemaRef ds:uri="http://schemas.openxmlformats.org/officeDocument/2006/bibliography"/>
  </ds:schemaRefs>
</ds:datastoreItem>
</file>

<file path=customXml/itemProps73.xml><?xml version="1.0" encoding="utf-8"?>
<ds:datastoreItem xmlns:ds="http://schemas.openxmlformats.org/officeDocument/2006/customXml" ds:itemID="{C9D65530-5390-4F72-9A41-550A76BC8292}">
  <ds:schemaRefs>
    <ds:schemaRef ds:uri="http://schemas.openxmlformats.org/officeDocument/2006/bibliography"/>
  </ds:schemaRefs>
</ds:datastoreItem>
</file>

<file path=customXml/itemProps74.xml><?xml version="1.0" encoding="utf-8"?>
<ds:datastoreItem xmlns:ds="http://schemas.openxmlformats.org/officeDocument/2006/customXml" ds:itemID="{C94A897A-0379-4EF7-89E1-87C7E775DC39}">
  <ds:schemaRefs>
    <ds:schemaRef ds:uri="http://schemas.openxmlformats.org/officeDocument/2006/bibliography"/>
  </ds:schemaRefs>
</ds:datastoreItem>
</file>

<file path=customXml/itemProps75.xml><?xml version="1.0" encoding="utf-8"?>
<ds:datastoreItem xmlns:ds="http://schemas.openxmlformats.org/officeDocument/2006/customXml" ds:itemID="{88501E85-BABB-4684-9DD5-4A56C29ABA1E}">
  <ds:schemaRefs>
    <ds:schemaRef ds:uri="http://schemas.openxmlformats.org/officeDocument/2006/bibliography"/>
  </ds:schemaRefs>
</ds:datastoreItem>
</file>

<file path=customXml/itemProps76.xml><?xml version="1.0" encoding="utf-8"?>
<ds:datastoreItem xmlns:ds="http://schemas.openxmlformats.org/officeDocument/2006/customXml" ds:itemID="{A8B6BFCF-5EB6-478A-BEC5-60EC602CDFB0}">
  <ds:schemaRefs>
    <ds:schemaRef ds:uri="http://schemas.openxmlformats.org/officeDocument/2006/bibliography"/>
  </ds:schemaRefs>
</ds:datastoreItem>
</file>

<file path=customXml/itemProps77.xml><?xml version="1.0" encoding="utf-8"?>
<ds:datastoreItem xmlns:ds="http://schemas.openxmlformats.org/officeDocument/2006/customXml" ds:itemID="{6EA54B32-B67F-47CC-8649-D85326538574}">
  <ds:schemaRefs>
    <ds:schemaRef ds:uri="http://schemas.openxmlformats.org/officeDocument/2006/bibliography"/>
  </ds:schemaRefs>
</ds:datastoreItem>
</file>

<file path=customXml/itemProps78.xml><?xml version="1.0" encoding="utf-8"?>
<ds:datastoreItem xmlns:ds="http://schemas.openxmlformats.org/officeDocument/2006/customXml" ds:itemID="{F6E7AB85-F073-4518-9E4C-2B1026CE1926}">
  <ds:schemaRefs>
    <ds:schemaRef ds:uri="http://schemas.openxmlformats.org/officeDocument/2006/bibliography"/>
  </ds:schemaRefs>
</ds:datastoreItem>
</file>

<file path=customXml/itemProps79.xml><?xml version="1.0" encoding="utf-8"?>
<ds:datastoreItem xmlns:ds="http://schemas.openxmlformats.org/officeDocument/2006/customXml" ds:itemID="{1C7960F7-62F5-4074-AB75-6EF6DB836627}">
  <ds:schemaRefs>
    <ds:schemaRef ds:uri="http://schemas.openxmlformats.org/officeDocument/2006/bibliography"/>
  </ds:schemaRefs>
</ds:datastoreItem>
</file>

<file path=customXml/itemProps8.xml><?xml version="1.0" encoding="utf-8"?>
<ds:datastoreItem xmlns:ds="http://schemas.openxmlformats.org/officeDocument/2006/customXml" ds:itemID="{0B1B27C8-8FEC-49C8-997C-D05539E8B74E}">
  <ds:schemaRefs>
    <ds:schemaRef ds:uri="http://schemas.openxmlformats.org/officeDocument/2006/bibliography"/>
  </ds:schemaRefs>
</ds:datastoreItem>
</file>

<file path=customXml/itemProps80.xml><?xml version="1.0" encoding="utf-8"?>
<ds:datastoreItem xmlns:ds="http://schemas.openxmlformats.org/officeDocument/2006/customXml" ds:itemID="{0401F90E-D237-4751-8BB0-9EB8ADBA51E2}">
  <ds:schemaRefs>
    <ds:schemaRef ds:uri="http://schemas.openxmlformats.org/officeDocument/2006/bibliography"/>
  </ds:schemaRefs>
</ds:datastoreItem>
</file>

<file path=customXml/itemProps81.xml><?xml version="1.0" encoding="utf-8"?>
<ds:datastoreItem xmlns:ds="http://schemas.openxmlformats.org/officeDocument/2006/customXml" ds:itemID="{305217F1-FC4E-41CD-BB32-2BF640F2772A}">
  <ds:schemaRefs>
    <ds:schemaRef ds:uri="http://schemas.openxmlformats.org/officeDocument/2006/bibliography"/>
  </ds:schemaRefs>
</ds:datastoreItem>
</file>

<file path=customXml/itemProps82.xml><?xml version="1.0" encoding="utf-8"?>
<ds:datastoreItem xmlns:ds="http://schemas.openxmlformats.org/officeDocument/2006/customXml" ds:itemID="{172C5957-CACE-47E8-AAB9-490EB76D4030}">
  <ds:schemaRefs>
    <ds:schemaRef ds:uri="http://schemas.openxmlformats.org/officeDocument/2006/bibliography"/>
  </ds:schemaRefs>
</ds:datastoreItem>
</file>

<file path=customXml/itemProps83.xml><?xml version="1.0" encoding="utf-8"?>
<ds:datastoreItem xmlns:ds="http://schemas.openxmlformats.org/officeDocument/2006/customXml" ds:itemID="{6FE6267C-586E-4826-8ECA-A6060F0C3455}">
  <ds:schemaRefs>
    <ds:schemaRef ds:uri="http://schemas.openxmlformats.org/officeDocument/2006/bibliography"/>
  </ds:schemaRefs>
</ds:datastoreItem>
</file>

<file path=customXml/itemProps84.xml><?xml version="1.0" encoding="utf-8"?>
<ds:datastoreItem xmlns:ds="http://schemas.openxmlformats.org/officeDocument/2006/customXml" ds:itemID="{2D6E4148-B102-4F46-B664-AAAD8242543E}">
  <ds:schemaRefs>
    <ds:schemaRef ds:uri="http://schemas.openxmlformats.org/officeDocument/2006/bibliography"/>
  </ds:schemaRefs>
</ds:datastoreItem>
</file>

<file path=customXml/itemProps85.xml><?xml version="1.0" encoding="utf-8"?>
<ds:datastoreItem xmlns:ds="http://schemas.openxmlformats.org/officeDocument/2006/customXml" ds:itemID="{F0E0CD5A-DDDA-4880-B099-6EC6557E37C5}">
  <ds:schemaRefs>
    <ds:schemaRef ds:uri="http://schemas.openxmlformats.org/officeDocument/2006/bibliography"/>
  </ds:schemaRefs>
</ds:datastoreItem>
</file>

<file path=customXml/itemProps86.xml><?xml version="1.0" encoding="utf-8"?>
<ds:datastoreItem xmlns:ds="http://schemas.openxmlformats.org/officeDocument/2006/customXml" ds:itemID="{9BE8AF37-1789-41FF-AEE9-0126062FC59A}">
  <ds:schemaRefs>
    <ds:schemaRef ds:uri="http://schemas.openxmlformats.org/officeDocument/2006/bibliography"/>
  </ds:schemaRefs>
</ds:datastoreItem>
</file>

<file path=customXml/itemProps87.xml><?xml version="1.0" encoding="utf-8"?>
<ds:datastoreItem xmlns:ds="http://schemas.openxmlformats.org/officeDocument/2006/customXml" ds:itemID="{4CA7F1C1-4722-480D-914F-DFE11A756FB9}">
  <ds:schemaRefs>
    <ds:schemaRef ds:uri="http://schemas.openxmlformats.org/officeDocument/2006/bibliography"/>
  </ds:schemaRefs>
</ds:datastoreItem>
</file>

<file path=customXml/itemProps88.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89.xml><?xml version="1.0" encoding="utf-8"?>
<ds:datastoreItem xmlns:ds="http://schemas.openxmlformats.org/officeDocument/2006/customXml" ds:itemID="{24EEC907-8B1D-44E3-A7A7-63678482865D}">
  <ds:schemaRefs>
    <ds:schemaRef ds:uri="http://schemas.openxmlformats.org/officeDocument/2006/bibliography"/>
  </ds:schemaRefs>
</ds:datastoreItem>
</file>

<file path=customXml/itemProps9.xml><?xml version="1.0" encoding="utf-8"?>
<ds:datastoreItem xmlns:ds="http://schemas.openxmlformats.org/officeDocument/2006/customXml" ds:itemID="{FA1A0209-1A07-479D-A13E-10F32E2E44A4}">
  <ds:schemaRefs>
    <ds:schemaRef ds:uri="http://schemas.openxmlformats.org/officeDocument/2006/bibliography"/>
  </ds:schemaRefs>
</ds:datastoreItem>
</file>

<file path=customXml/itemProps90.xml><?xml version="1.0" encoding="utf-8"?>
<ds:datastoreItem xmlns:ds="http://schemas.openxmlformats.org/officeDocument/2006/customXml" ds:itemID="{FEF9C530-5C5A-4D5A-A254-8D900CBE3A54}">
  <ds:schemaRefs>
    <ds:schemaRef ds:uri="http://schemas.openxmlformats.org/officeDocument/2006/bibliography"/>
  </ds:schemaRefs>
</ds:datastoreItem>
</file>

<file path=customXml/itemProps91.xml><?xml version="1.0" encoding="utf-8"?>
<ds:datastoreItem xmlns:ds="http://schemas.openxmlformats.org/officeDocument/2006/customXml" ds:itemID="{DB63BD1A-01CF-4C31-ACBB-EA076B22A6D7}">
  <ds:schemaRefs>
    <ds:schemaRef ds:uri="http://schemas.openxmlformats.org/officeDocument/2006/bibliography"/>
  </ds:schemaRefs>
</ds:datastoreItem>
</file>

<file path=customXml/itemProps92.xml><?xml version="1.0" encoding="utf-8"?>
<ds:datastoreItem xmlns:ds="http://schemas.openxmlformats.org/officeDocument/2006/customXml" ds:itemID="{77ADCFF7-8E7C-4682-B3EF-4716B8592E1D}">
  <ds:schemaRefs>
    <ds:schemaRef ds:uri="http://schemas.openxmlformats.org/officeDocument/2006/bibliography"/>
  </ds:schemaRefs>
</ds:datastoreItem>
</file>

<file path=customXml/itemProps93.xml><?xml version="1.0" encoding="utf-8"?>
<ds:datastoreItem xmlns:ds="http://schemas.openxmlformats.org/officeDocument/2006/customXml" ds:itemID="{A7A52C12-33D7-422C-A89B-24B9C4540A8A}">
  <ds:schemaRefs>
    <ds:schemaRef ds:uri="http://schemas.openxmlformats.org/officeDocument/2006/bibliography"/>
  </ds:schemaRefs>
</ds:datastoreItem>
</file>

<file path=customXml/itemProps94.xml><?xml version="1.0" encoding="utf-8"?>
<ds:datastoreItem xmlns:ds="http://schemas.openxmlformats.org/officeDocument/2006/customXml" ds:itemID="{865D042F-6E2E-4B89-B48C-4F12889E9186}">
  <ds:schemaRefs>
    <ds:schemaRef ds:uri="http://schemas.openxmlformats.org/officeDocument/2006/bibliography"/>
  </ds:schemaRefs>
</ds:datastoreItem>
</file>

<file path=customXml/itemProps95.xml><?xml version="1.0" encoding="utf-8"?>
<ds:datastoreItem xmlns:ds="http://schemas.openxmlformats.org/officeDocument/2006/customXml" ds:itemID="{38D2C853-03A9-45EF-A8C0-63819DE7226F}">
  <ds:schemaRefs>
    <ds:schemaRef ds:uri="http://schemas.openxmlformats.org/officeDocument/2006/bibliography"/>
  </ds:schemaRefs>
</ds:datastoreItem>
</file>

<file path=customXml/itemProps96.xml><?xml version="1.0" encoding="utf-8"?>
<ds:datastoreItem xmlns:ds="http://schemas.openxmlformats.org/officeDocument/2006/customXml" ds:itemID="{CD990219-D83D-4C02-A82C-FE4AF95126BC}">
  <ds:schemaRefs>
    <ds:schemaRef ds:uri="http://schemas.openxmlformats.org/officeDocument/2006/bibliography"/>
  </ds:schemaRefs>
</ds:datastoreItem>
</file>

<file path=customXml/itemProps97.xml><?xml version="1.0" encoding="utf-8"?>
<ds:datastoreItem xmlns:ds="http://schemas.openxmlformats.org/officeDocument/2006/customXml" ds:itemID="{AD8F96F4-7E46-4514-A3E0-4909127473C9}">
  <ds:schemaRefs>
    <ds:schemaRef ds:uri="http://schemas.openxmlformats.org/officeDocument/2006/bibliography"/>
  </ds:schemaRefs>
</ds:datastoreItem>
</file>

<file path=customXml/itemProps98.xml><?xml version="1.0" encoding="utf-8"?>
<ds:datastoreItem xmlns:ds="http://schemas.openxmlformats.org/officeDocument/2006/customXml" ds:itemID="{DEBDC9A5-BCB4-44E7-9DAC-B890539439DD}">
  <ds:schemaRefs>
    <ds:schemaRef ds:uri="http://schemas.openxmlformats.org/officeDocument/2006/bibliography"/>
  </ds:schemaRefs>
</ds:datastoreItem>
</file>

<file path=customXml/itemProps99.xml><?xml version="1.0" encoding="utf-8"?>
<ds:datastoreItem xmlns:ds="http://schemas.openxmlformats.org/officeDocument/2006/customXml" ds:itemID="{B83038F8-084C-48DC-B82E-5C554D5A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61</Pages>
  <Words>19386</Words>
  <Characters>110503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662</cp:revision>
  <cp:lastPrinted>2017-12-18T12:11:00Z</cp:lastPrinted>
  <dcterms:created xsi:type="dcterms:W3CDTF">2016-03-21T12:25:00Z</dcterms:created>
  <dcterms:modified xsi:type="dcterms:W3CDTF">2017-12-22T13:03:00Z</dcterms:modified>
</cp:coreProperties>
</file>