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BD5475">
        <w:rPr>
          <w:rFonts w:ascii="Arial" w:eastAsia="Times New Roman" w:hAnsi="Arial" w:cs="Arial"/>
          <w:lang w:val="sr-Cyrl-RS"/>
        </w:rPr>
        <w:t>3000/1877/2017 (63/2017)</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BD5475">
        <w:rPr>
          <w:rFonts w:ascii="Arial" w:eastAsia="Times New Roman" w:hAnsi="Arial" w:cs="Arial"/>
          <w:lang w:val="ru-RU"/>
        </w:rPr>
        <w:t>Taprogge куглице -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644C61" w:rsidRDefault="00644C61"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Default="002A7BD3" w:rsidP="00644C61">
      <w:pPr>
        <w:spacing w:after="0" w:line="240" w:lineRule="auto"/>
        <w:jc w:val="center"/>
        <w:rPr>
          <w:rFonts w:ascii="Arial" w:eastAsia="Times New Roman" w:hAnsi="Arial" w:cs="Arial"/>
          <w:lang w:val="ru-RU" w:eastAsia="ar-SA"/>
        </w:rPr>
      </w:pPr>
    </w:p>
    <w:p w:rsidR="002A7BD3" w:rsidRPr="00644C61" w:rsidRDefault="002A7BD3"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BD5475">
        <w:rPr>
          <w:rFonts w:ascii="Arial" w:eastAsia="Arial Unicode MS" w:hAnsi="Arial" w:cs="Arial"/>
          <w:kern w:val="2"/>
          <w:lang w:val="ru-RU"/>
        </w:rPr>
        <w:t>350472</w:t>
      </w:r>
      <w:r w:rsidRPr="00644C61">
        <w:rPr>
          <w:rFonts w:ascii="Arial" w:eastAsia="Arial Unicode MS" w:hAnsi="Arial" w:cs="Arial"/>
          <w:kern w:val="2"/>
          <w:lang w:val="ru-RU"/>
        </w:rPr>
        <w:t>/</w:t>
      </w:r>
      <w:r w:rsidR="002A7BD3">
        <w:rPr>
          <w:rFonts w:ascii="Arial" w:eastAsia="Arial Unicode MS" w:hAnsi="Arial" w:cs="Arial"/>
          <w:kern w:val="2"/>
          <w:lang w:val="ru-RU"/>
        </w:rPr>
        <w:t>6</w:t>
      </w:r>
      <w:r w:rsidRPr="00644C61">
        <w:rPr>
          <w:rFonts w:ascii="Arial" w:eastAsia="Arial Unicode MS" w:hAnsi="Arial" w:cs="Arial"/>
          <w:kern w:val="2"/>
          <w:lang w:val="ru-RU"/>
        </w:rPr>
        <w:t xml:space="preserve">-2017 од </w:t>
      </w:r>
      <w:r w:rsidR="00290997">
        <w:rPr>
          <w:rFonts w:ascii="Arial" w:eastAsia="Arial Unicode MS" w:hAnsi="Arial" w:cs="Arial"/>
          <w:kern w:val="2"/>
          <w:lang w:val="ru-RU"/>
        </w:rPr>
        <w:t>2</w:t>
      </w:r>
      <w:r w:rsidR="002A7BD3">
        <w:rPr>
          <w:rFonts w:ascii="Arial" w:eastAsia="Arial Unicode MS" w:hAnsi="Arial" w:cs="Arial"/>
          <w:kern w:val="2"/>
          <w:lang w:val="ru-RU"/>
        </w:rPr>
        <w:t>8</w:t>
      </w:r>
      <w:r w:rsidR="00290997">
        <w:rPr>
          <w:rFonts w:ascii="Arial" w:eastAsia="Arial Unicode MS" w:hAnsi="Arial" w:cs="Arial"/>
          <w:kern w:val="2"/>
          <w:lang w:val="ru-RU"/>
        </w:rPr>
        <w:t>.1</w:t>
      </w:r>
      <w:r w:rsidR="002A7BD3">
        <w:rPr>
          <w:rFonts w:ascii="Arial" w:eastAsia="Arial Unicode MS" w:hAnsi="Arial" w:cs="Arial"/>
          <w:kern w:val="2"/>
          <w:lang w:val="ru-RU"/>
        </w:rPr>
        <w:t>2</w:t>
      </w:r>
      <w:r w:rsidRPr="00644C61">
        <w:rPr>
          <w:rFonts w:ascii="Arial" w:eastAsia="Arial Unicode MS" w:hAnsi="Arial" w:cs="Arial"/>
          <w:kern w:val="2"/>
          <w:lang w:val="ru-RU"/>
        </w:rPr>
        <w:t>.2017.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2017. године</w:t>
      </w:r>
    </w:p>
    <w:p w:rsidR="003F4FE6" w:rsidRDefault="003F4FE6">
      <w:pPr>
        <w:rPr>
          <w:rFonts w:ascii="Arial" w:eastAsia="TimesNewRomanPSMT" w:hAnsi="Arial" w:cs="Arial"/>
          <w:color w:val="000000"/>
          <w:lang w:val="sr-Cyrl-CS"/>
        </w:rPr>
      </w:pPr>
      <w:bookmarkStart w:id="6" w:name="_GoBack"/>
      <w:bookmarkEnd w:id="6"/>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BD5475">
        <w:rPr>
          <w:rFonts w:ascii="Arial" w:eastAsia="Arial Unicode MS" w:hAnsi="Arial" w:cs="Arial"/>
          <w:kern w:val="2"/>
          <w:lang w:val="ru-RU"/>
        </w:rPr>
        <w:t>350472</w:t>
      </w:r>
      <w:r w:rsidR="003F4FE6" w:rsidRPr="003F4FE6">
        <w:rPr>
          <w:rFonts w:ascii="Arial" w:eastAsia="Arial Unicode MS" w:hAnsi="Arial" w:cs="Arial"/>
          <w:kern w:val="2"/>
          <w:lang w:val="ru-RU"/>
        </w:rPr>
        <w:t>/</w:t>
      </w:r>
      <w:r w:rsidR="00312BFF">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312BFF">
        <w:rPr>
          <w:rFonts w:ascii="Arial" w:eastAsia="Arial Unicode MS" w:hAnsi="Arial" w:cs="Arial"/>
          <w:kern w:val="2"/>
          <w:lang w:val="ru-RU"/>
        </w:rPr>
        <w:t>2</w:t>
      </w:r>
      <w:r w:rsidR="00BD5475">
        <w:rPr>
          <w:rFonts w:ascii="Arial" w:eastAsia="Arial Unicode MS" w:hAnsi="Arial" w:cs="Arial"/>
          <w:kern w:val="2"/>
          <w:lang w:val="ru-RU"/>
        </w:rPr>
        <w:t>3</w:t>
      </w:r>
      <w:r w:rsidR="00C66F02">
        <w:rPr>
          <w:rFonts w:ascii="Arial" w:eastAsia="Arial Unicode MS" w:hAnsi="Arial" w:cs="Arial"/>
          <w:kern w:val="2"/>
          <w:lang w:val="ru-RU"/>
        </w:rPr>
        <w:t>.</w:t>
      </w:r>
      <w:r w:rsidR="00312BFF">
        <w:rPr>
          <w:rFonts w:ascii="Arial" w:eastAsia="Arial Unicode MS" w:hAnsi="Arial" w:cs="Arial"/>
          <w:kern w:val="2"/>
          <w:lang w:val="ru-RU"/>
        </w:rPr>
        <w:t>10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BD5475">
        <w:rPr>
          <w:rFonts w:ascii="Arial" w:eastAsia="Arial Unicode MS" w:hAnsi="Arial" w:cs="Arial"/>
          <w:kern w:val="2"/>
          <w:lang w:val="ru-RU"/>
        </w:rPr>
        <w:t>350472</w:t>
      </w:r>
      <w:r w:rsidR="003F4FE6" w:rsidRPr="003F4FE6">
        <w:rPr>
          <w:rFonts w:ascii="Arial" w:eastAsia="Arial Unicode MS" w:hAnsi="Arial" w:cs="Arial"/>
          <w:kern w:val="2"/>
          <w:lang w:val="ru-RU"/>
        </w:rPr>
        <w:t>/</w:t>
      </w:r>
      <w:r w:rsidR="00312BFF">
        <w:rPr>
          <w:rFonts w:ascii="Arial" w:eastAsia="Arial Unicode MS" w:hAnsi="Arial" w:cs="Arial"/>
          <w:kern w:val="2"/>
          <w:lang w:val="ru-RU"/>
        </w:rPr>
        <w:t>3</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312BFF">
        <w:rPr>
          <w:rFonts w:ascii="Arial" w:eastAsia="Arial Unicode MS" w:hAnsi="Arial" w:cs="Arial"/>
          <w:kern w:val="2"/>
          <w:lang w:val="ru-RU"/>
        </w:rPr>
        <w:t>2</w:t>
      </w:r>
      <w:r w:rsidR="00BD5475">
        <w:rPr>
          <w:rFonts w:ascii="Arial" w:eastAsia="Arial Unicode MS" w:hAnsi="Arial" w:cs="Arial"/>
          <w:kern w:val="2"/>
          <w:lang w:val="ru-RU"/>
        </w:rPr>
        <w:t>3</w:t>
      </w:r>
      <w:r w:rsidR="00C51CE3">
        <w:rPr>
          <w:rFonts w:ascii="Arial" w:eastAsia="Arial Unicode MS" w:hAnsi="Arial" w:cs="Arial"/>
          <w:kern w:val="2"/>
          <w:lang w:val="ru-RU"/>
        </w:rPr>
        <w:t>.</w:t>
      </w:r>
      <w:r w:rsidR="00312BFF">
        <w:rPr>
          <w:rFonts w:ascii="Arial" w:eastAsia="Arial Unicode MS" w:hAnsi="Arial" w:cs="Arial"/>
          <w:kern w:val="2"/>
          <w:lang w:val="ru-RU"/>
        </w:rPr>
        <w:t>10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BD5475">
        <w:rPr>
          <w:rFonts w:ascii="Arial" w:eastAsia="Times New Roman" w:hAnsi="Arial" w:cs="Arial"/>
          <w:b/>
          <w:lang w:val="sr-Cyrl-RS"/>
        </w:rPr>
        <w:t>3000/1877/2017 (63/2017)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9461AB" w:rsidRDefault="009461AB"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9461AB" w:rsidRDefault="009461AB" w:rsidP="00E850C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9461AB" w:rsidRDefault="009461AB" w:rsidP="00BA612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D03477" w:rsidP="009461AB">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9461AB">
              <w:rPr>
                <w:rFonts w:ascii="Arial" w:eastAsia="Calibri" w:hAnsi="Arial" w:cs="Arial"/>
                <w:color w:val="FF0000"/>
                <w:lang w:val="sr-Cyrl-RS"/>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822D56" w:rsidP="00D0347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40</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E052FE" w:rsidRPr="006D6BA1">
        <w:rPr>
          <w:rFonts w:ascii="Arial" w:eastAsia="Calibri" w:hAnsi="Arial" w:cs="Arial"/>
          <w:bCs/>
          <w:noProof/>
          <w:color w:val="FF0000"/>
          <w:lang w:val="sr-Cyrl-RS"/>
        </w:rPr>
        <w:t>4</w:t>
      </w:r>
      <w:r w:rsidR="00822D56">
        <w:rPr>
          <w:rFonts w:ascii="Arial" w:eastAsia="Calibri" w:hAnsi="Arial" w:cs="Arial"/>
          <w:bCs/>
          <w:noProof/>
          <w:color w:val="FF0000"/>
          <w:lang w:val="sr-Cyrl-RS"/>
        </w:rPr>
        <w:t>6</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CB3CAB"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BD5475">
              <w:rPr>
                <w:rFonts w:ascii="Arial" w:eastAsia="Times New Roman" w:hAnsi="Arial" w:cs="Arial"/>
                <w:lang w:val="ru-RU"/>
              </w:rPr>
              <w:t>Taprogge куглице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B2381" w:rsidP="00327718">
            <w:pPr>
              <w:spacing w:after="40" w:line="240" w:lineRule="auto"/>
              <w:jc w:val="center"/>
              <w:rPr>
                <w:rFonts w:ascii="Arial" w:eastAsia="Calibri" w:hAnsi="Arial" w:cs="Arial"/>
                <w:lang w:val="sr-Cyrl-RS"/>
              </w:rPr>
            </w:pPr>
            <w:r>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0B2381">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BD5475">
        <w:rPr>
          <w:rFonts w:ascii="Arial" w:eastAsia="Times New Roman" w:hAnsi="Arial" w:cs="Arial"/>
          <w:lang w:val="ru-RU"/>
        </w:rPr>
        <w:t>Taprogge куглице - ТЕНТ Б</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BD5475" w:rsidRPr="00CA0A7D">
        <w:rPr>
          <w:rFonts w:ascii="Arial" w:eastAsia="Times New Roman" w:hAnsi="Arial" w:cs="Arial"/>
          <w:lang w:val="sr-Cyrl-RS"/>
        </w:rPr>
        <w:t>Кондензатори паре</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BD5475" w:rsidRPr="00CA0A7D">
        <w:rPr>
          <w:rFonts w:ascii="Arial" w:eastAsia="Times New Roman" w:hAnsi="Arial" w:cs="Arial"/>
          <w:lang w:val="sr-Cyrl-RS"/>
        </w:rPr>
        <w:t>42165000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gridCol w:w="1417"/>
      </w:tblGrid>
      <w:tr w:rsidR="00A078D4" w:rsidRPr="004C34E3" w:rsidTr="00A078D4">
        <w:trPr>
          <w:trHeight w:hRule="exact" w:val="380"/>
        </w:trPr>
        <w:tc>
          <w:tcPr>
            <w:tcW w:w="392" w:type="dxa"/>
            <w:tcBorders>
              <w:top w:val="single" w:sz="12" w:space="0" w:color="auto"/>
              <w:left w:val="single" w:sz="12" w:space="0" w:color="auto"/>
              <w:bottom w:val="nil"/>
              <w:right w:val="single" w:sz="12" w:space="0" w:color="auto"/>
            </w:tcBorders>
          </w:tcPr>
          <w:p w:rsidR="00A078D4" w:rsidRPr="004C34E3" w:rsidRDefault="00A078D4" w:rsidP="00A078D4">
            <w:pPr>
              <w:keepNext/>
              <w:spacing w:after="0" w:line="240" w:lineRule="auto"/>
              <w:rPr>
                <w:rFonts w:ascii="Arial" w:eastAsia="Times New Roman" w:hAnsi="Arial" w:cs="Times New Roman"/>
                <w:lang w:val="sr-Latn-CS"/>
              </w:rPr>
            </w:pPr>
          </w:p>
        </w:tc>
        <w:tc>
          <w:tcPr>
            <w:tcW w:w="7938" w:type="dxa"/>
            <w:vMerge w:val="restart"/>
            <w:tcBorders>
              <w:top w:val="single" w:sz="12" w:space="0" w:color="auto"/>
              <w:left w:val="single" w:sz="12" w:space="0" w:color="auto"/>
              <w:bottom w:val="single" w:sz="12" w:space="0" w:color="auto"/>
              <w:right w:val="single" w:sz="12" w:space="0" w:color="auto"/>
            </w:tcBorders>
            <w:hideMark/>
          </w:tcPr>
          <w:p w:rsidR="00A078D4" w:rsidRPr="004C34E3" w:rsidRDefault="00A078D4" w:rsidP="00A078D4">
            <w:pPr>
              <w:keepNext/>
              <w:spacing w:before="120" w:after="0" w:line="240" w:lineRule="auto"/>
              <w:jc w:val="center"/>
              <w:rPr>
                <w:rFonts w:ascii="Arial" w:eastAsia="Times New Roman" w:hAnsi="Arial" w:cs="Times New Roman"/>
                <w:b/>
                <w:noProof/>
                <w:u w:val="single"/>
              </w:rPr>
            </w:pPr>
            <w:r w:rsidRPr="004C34E3">
              <w:rPr>
                <w:rFonts w:ascii="Arial" w:eastAsia="Times New Roman" w:hAnsi="Arial" w:cs="Times New Roman"/>
                <w:b/>
                <w:noProof/>
                <w:u w:val="single"/>
              </w:rPr>
              <w:t>TENT B</w:t>
            </w:r>
          </w:p>
          <w:p w:rsidR="00D25F8E" w:rsidRPr="004C34E3" w:rsidRDefault="00A078D4" w:rsidP="00D25F8E">
            <w:pPr>
              <w:keepNext/>
              <w:spacing w:after="0" w:line="240" w:lineRule="auto"/>
              <w:jc w:val="center"/>
              <w:rPr>
                <w:rFonts w:ascii="Arial" w:eastAsia="Times New Roman" w:hAnsi="Arial" w:cs="Times New Roman"/>
                <w:b/>
                <w:lang w:val="sr-Latn-CS"/>
              </w:rPr>
            </w:pPr>
            <w:r w:rsidRPr="004C34E3">
              <w:rPr>
                <w:rFonts w:ascii="Arial" w:eastAsia="Times New Roman" w:hAnsi="Arial" w:cs="Times New Roman"/>
                <w:b/>
                <w:noProof/>
                <w:lang w:val="sr-Cyrl-CS"/>
              </w:rPr>
              <w:t xml:space="preserve">Тип куглица </w:t>
            </w:r>
          </w:p>
          <w:p w:rsidR="00A078D4" w:rsidRPr="004C34E3" w:rsidRDefault="00A078D4" w:rsidP="00A078D4">
            <w:pPr>
              <w:keepNext/>
              <w:spacing w:after="0" w:line="240" w:lineRule="auto"/>
              <w:jc w:val="center"/>
              <w:rPr>
                <w:rFonts w:ascii="Arial" w:eastAsia="Times New Roman" w:hAnsi="Arial" w:cs="Times New Roman"/>
                <w:b/>
                <w:lang w:val="sr-Latn-CS"/>
              </w:rPr>
            </w:pPr>
          </w:p>
        </w:tc>
        <w:tc>
          <w:tcPr>
            <w:tcW w:w="1417" w:type="dxa"/>
            <w:vMerge w:val="restart"/>
            <w:tcBorders>
              <w:top w:val="single" w:sz="12" w:space="0" w:color="auto"/>
              <w:left w:val="single" w:sz="12" w:space="0" w:color="auto"/>
              <w:bottom w:val="single" w:sz="12" w:space="0" w:color="auto"/>
              <w:right w:val="single" w:sz="12" w:space="0" w:color="auto"/>
            </w:tcBorders>
            <w:hideMark/>
          </w:tcPr>
          <w:p w:rsidR="00A078D4" w:rsidRPr="004C34E3" w:rsidRDefault="00A078D4" w:rsidP="00A078D4">
            <w:pPr>
              <w:keepNext/>
              <w:spacing w:before="120" w:after="0" w:line="240" w:lineRule="auto"/>
              <w:jc w:val="center"/>
              <w:rPr>
                <w:rFonts w:ascii="Arial" w:eastAsia="Times New Roman" w:hAnsi="Arial" w:cs="Times New Roman"/>
                <w:noProof/>
                <w:lang w:val="sr-Cyrl-CS"/>
              </w:rPr>
            </w:pPr>
            <w:r w:rsidRPr="004C34E3">
              <w:rPr>
                <w:rFonts w:ascii="Arial" w:eastAsia="Times New Roman" w:hAnsi="Arial" w:cs="Times New Roman"/>
                <w:noProof/>
                <w:lang w:val="sr-Cyrl-CS"/>
              </w:rPr>
              <w:t>Количина за набавку</w:t>
            </w:r>
          </w:p>
          <w:p w:rsidR="00A078D4" w:rsidRPr="004C34E3" w:rsidRDefault="00A078D4" w:rsidP="00A078D4">
            <w:pPr>
              <w:keepNext/>
              <w:spacing w:after="0" w:line="240" w:lineRule="auto"/>
              <w:jc w:val="center"/>
              <w:rPr>
                <w:rFonts w:ascii="Arial" w:eastAsia="Times New Roman" w:hAnsi="Arial" w:cs="Times New Roman"/>
                <w:lang w:val="sr-Latn-CS"/>
              </w:rPr>
            </w:pPr>
            <w:r w:rsidRPr="004C34E3">
              <w:rPr>
                <w:rFonts w:ascii="Arial" w:eastAsia="Times New Roman" w:hAnsi="Arial" w:cs="Times New Roman"/>
                <w:noProof/>
                <w:lang w:val="sr-Cyrl-CS"/>
              </w:rPr>
              <w:t>(ком</w:t>
            </w:r>
            <w:r w:rsidRPr="004C34E3">
              <w:rPr>
                <w:rFonts w:ascii="Arial" w:eastAsia="Times New Roman" w:hAnsi="Arial" w:cs="Times New Roman"/>
                <w:lang w:val="sr-Cyrl-CS"/>
              </w:rPr>
              <w:t>)</w:t>
            </w:r>
          </w:p>
        </w:tc>
      </w:tr>
      <w:tr w:rsidR="00A078D4" w:rsidRPr="004C34E3" w:rsidTr="00A078D4">
        <w:trPr>
          <w:trHeight w:hRule="exact" w:val="926"/>
        </w:trPr>
        <w:tc>
          <w:tcPr>
            <w:tcW w:w="392" w:type="dxa"/>
            <w:tcBorders>
              <w:top w:val="nil"/>
              <w:left w:val="single" w:sz="12" w:space="0" w:color="auto"/>
              <w:bottom w:val="single" w:sz="12" w:space="0" w:color="auto"/>
              <w:right w:val="single" w:sz="12" w:space="0" w:color="auto"/>
            </w:tcBorders>
            <w:tcMar>
              <w:top w:w="0" w:type="dxa"/>
              <w:left w:w="28" w:type="dxa"/>
              <w:bottom w:w="0" w:type="dxa"/>
              <w:right w:w="28" w:type="dxa"/>
            </w:tcMar>
          </w:tcPr>
          <w:p w:rsidR="00A078D4" w:rsidRPr="004C34E3" w:rsidRDefault="00A078D4" w:rsidP="00A078D4">
            <w:pPr>
              <w:spacing w:after="0" w:line="240" w:lineRule="auto"/>
              <w:rPr>
                <w:rFonts w:ascii="Arial" w:eastAsia="Times New Roman" w:hAnsi="Arial" w:cs="Times New Roman"/>
                <w:lang w:val="sr-Latn-CS"/>
              </w:rPr>
            </w:pPr>
          </w:p>
        </w:tc>
        <w:tc>
          <w:tcPr>
            <w:tcW w:w="7938" w:type="dxa"/>
            <w:vMerge/>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b/>
                <w:lang w:val="sr-Latn-CS"/>
              </w:rPr>
            </w:pPr>
          </w:p>
        </w:tc>
        <w:tc>
          <w:tcPr>
            <w:tcW w:w="1417" w:type="dxa"/>
            <w:vMerge/>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lang w:val="sr-Latn-CS"/>
              </w:rPr>
            </w:pPr>
          </w:p>
        </w:tc>
      </w:tr>
      <w:tr w:rsidR="00A078D4" w:rsidRPr="004C34E3" w:rsidTr="00A078D4">
        <w:trPr>
          <w:trHeight w:hRule="exact" w:val="874"/>
        </w:trPr>
        <w:tc>
          <w:tcPr>
            <w:tcW w:w="392" w:type="dxa"/>
            <w:vMerge w:val="restart"/>
            <w:tcBorders>
              <w:top w:val="nil"/>
              <w:left w:val="single" w:sz="12" w:space="0" w:color="auto"/>
              <w:bottom w:val="single" w:sz="12" w:space="0" w:color="auto"/>
              <w:right w:val="single" w:sz="12" w:space="0" w:color="auto"/>
            </w:tcBorders>
            <w:vAlign w:val="center"/>
            <w:hideMark/>
          </w:tcPr>
          <w:p w:rsidR="00A078D4" w:rsidRPr="004C34E3" w:rsidRDefault="00A078D4" w:rsidP="00A078D4">
            <w:pPr>
              <w:keepNext/>
              <w:spacing w:before="480" w:after="0" w:line="240" w:lineRule="auto"/>
              <w:rPr>
                <w:rFonts w:ascii="Arial" w:eastAsia="Times New Roman" w:hAnsi="Arial" w:cs="Times New Roman"/>
                <w:lang w:val="sr-Cyrl-RS"/>
              </w:rPr>
            </w:pPr>
            <w:r w:rsidRPr="004C34E3">
              <w:rPr>
                <w:rFonts w:ascii="Arial" w:eastAsia="Times New Roman" w:hAnsi="Arial" w:cs="Times New Roman"/>
                <w:lang w:val="sr-Latn-CS"/>
              </w:rPr>
              <w:t>1</w:t>
            </w:r>
          </w:p>
        </w:tc>
        <w:tc>
          <w:tcPr>
            <w:tcW w:w="7938" w:type="dxa"/>
            <w:tcBorders>
              <w:top w:val="nil"/>
              <w:left w:val="single" w:sz="12" w:space="0" w:color="auto"/>
              <w:bottom w:val="single" w:sz="4" w:space="0" w:color="auto"/>
              <w:right w:val="single" w:sz="12" w:space="0" w:color="auto"/>
            </w:tcBorders>
            <w:tcMar>
              <w:top w:w="0" w:type="dxa"/>
              <w:left w:w="28" w:type="dxa"/>
              <w:bottom w:w="0" w:type="dxa"/>
              <w:right w:w="28" w:type="dxa"/>
            </w:tcMar>
            <w:hideMark/>
          </w:tcPr>
          <w:p w:rsidR="00A078D4" w:rsidRPr="004C34E3" w:rsidRDefault="00A078D4" w:rsidP="00A078D4">
            <w:pPr>
              <w:keepNext/>
              <w:spacing w:before="120" w:after="120" w:line="240" w:lineRule="auto"/>
              <w:outlineLvl w:val="1"/>
              <w:rPr>
                <w:rFonts w:ascii="Arial" w:eastAsia="Times New Roman" w:hAnsi="Arial" w:cs="Times New Roman"/>
                <w:lang w:val="sr-Cyrl-RS"/>
              </w:rPr>
            </w:pPr>
            <w:r w:rsidRPr="004C34E3">
              <w:rPr>
                <w:rFonts w:ascii="Arial" w:eastAsia="Times New Roman" w:hAnsi="Arial" w:cs="Arial"/>
                <w:lang w:val="sr-Latn-CS"/>
              </w:rPr>
              <w:t xml:space="preserve">Taprogge </w:t>
            </w:r>
            <w:r w:rsidRPr="004C34E3">
              <w:rPr>
                <w:rFonts w:ascii="Arial" w:eastAsia="Times New Roman" w:hAnsi="Arial" w:cs="Arial"/>
                <w:lang w:val="sr-Latn-RS"/>
              </w:rPr>
              <w:t xml:space="preserve">standard cleaning </w:t>
            </w:r>
            <w:r w:rsidRPr="004C34E3">
              <w:rPr>
                <w:rFonts w:ascii="Arial" w:eastAsia="Times New Roman" w:hAnsi="Arial" w:cs="Arial"/>
                <w:lang w:val="sr-Latn-CS"/>
              </w:rPr>
              <w:t>balls</w:t>
            </w:r>
            <w:r w:rsidRPr="004C34E3">
              <w:rPr>
                <w:rFonts w:ascii="Arial" w:eastAsia="Times New Roman" w:hAnsi="Arial" w:cs="Arial"/>
                <w:lang w:val="sr-Cyrl-RS"/>
              </w:rPr>
              <w:t>,</w:t>
            </w:r>
            <w:r w:rsidRPr="004C34E3">
              <w:rPr>
                <w:rFonts w:ascii="Arial" w:eastAsia="Times New Roman" w:hAnsi="Arial" w:cs="Arial"/>
                <w:lang w:val="sr-Latn-CS"/>
              </w:rPr>
              <w:t xml:space="preserve"> polishing balls medium Ø19, type 19-P150-3</w:t>
            </w:r>
          </w:p>
        </w:tc>
        <w:tc>
          <w:tcPr>
            <w:tcW w:w="1417" w:type="dxa"/>
            <w:vMerge w:val="restart"/>
            <w:tcBorders>
              <w:top w:val="nil"/>
              <w:left w:val="single" w:sz="12" w:space="0" w:color="auto"/>
              <w:bottom w:val="single" w:sz="12" w:space="0" w:color="auto"/>
              <w:right w:val="single" w:sz="12" w:space="0" w:color="auto"/>
            </w:tcBorders>
            <w:vAlign w:val="center"/>
            <w:hideMark/>
          </w:tcPr>
          <w:p w:rsidR="00A078D4" w:rsidRPr="004C34E3" w:rsidRDefault="00A078D4" w:rsidP="00A078D4">
            <w:pPr>
              <w:keepNext/>
              <w:spacing w:after="0" w:line="240" w:lineRule="auto"/>
              <w:jc w:val="center"/>
              <w:rPr>
                <w:rFonts w:ascii="Arial" w:eastAsia="Times New Roman" w:hAnsi="Arial" w:cs="Times New Roman"/>
                <w:lang w:val="sr-Latn-CS"/>
              </w:rPr>
            </w:pPr>
            <w:r w:rsidRPr="004C34E3">
              <w:rPr>
                <w:rFonts w:ascii="Arial" w:eastAsia="Times New Roman" w:hAnsi="Arial" w:cs="Times New Roman"/>
                <w:lang w:val="sr-Latn-CS"/>
              </w:rPr>
              <w:t>2</w:t>
            </w:r>
            <w:r w:rsidRPr="004C34E3">
              <w:rPr>
                <w:rFonts w:ascii="Arial" w:eastAsia="Times New Roman" w:hAnsi="Arial" w:cs="Times New Roman"/>
                <w:lang w:val="sr-Cyrl-CS"/>
              </w:rPr>
              <w:t>0</w:t>
            </w:r>
            <w:r w:rsidRPr="004C34E3">
              <w:rPr>
                <w:rFonts w:ascii="Arial" w:eastAsia="Times New Roman" w:hAnsi="Arial" w:cs="Times New Roman"/>
                <w:lang w:val="sr-Latn-CS"/>
              </w:rPr>
              <w:t>.000</w:t>
            </w:r>
          </w:p>
        </w:tc>
      </w:tr>
      <w:tr w:rsidR="00A078D4" w:rsidRPr="004C34E3" w:rsidTr="00A078D4">
        <w:trPr>
          <w:trHeight w:val="594"/>
        </w:trPr>
        <w:tc>
          <w:tcPr>
            <w:tcW w:w="392" w:type="dxa"/>
            <w:vMerge/>
            <w:tcBorders>
              <w:top w:val="nil"/>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lang w:val="sr-Cyrl-RS"/>
              </w:rPr>
            </w:pPr>
          </w:p>
        </w:tc>
        <w:tc>
          <w:tcPr>
            <w:tcW w:w="7938"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A078D4" w:rsidRPr="004C34E3" w:rsidRDefault="00A078D4" w:rsidP="00A078D4">
            <w:pPr>
              <w:spacing w:before="120" w:after="0" w:line="240" w:lineRule="auto"/>
              <w:rPr>
                <w:rFonts w:ascii="Arial" w:eastAsia="Times New Roman" w:hAnsi="Arial" w:cs="Arial"/>
                <w:lang w:val="sr-Latn-CS"/>
              </w:rPr>
            </w:pPr>
            <w:r w:rsidRPr="004C34E3">
              <w:rPr>
                <w:rFonts w:ascii="Arial" w:eastAsia="Times New Roman" w:hAnsi="Arial" w:cs="Arial"/>
                <w:noProof/>
                <w:lang w:val="sr-Cyrl-CS"/>
              </w:rPr>
              <w:t>Куглиц</w:t>
            </w:r>
            <w:r w:rsidRPr="004C34E3">
              <w:rPr>
                <w:rFonts w:ascii="Arial" w:eastAsia="Times New Roman" w:hAnsi="Arial" w:cs="Arial"/>
                <w:lang w:val="sr-Cyrl-CS"/>
              </w:rPr>
              <w:t>е</w:t>
            </w:r>
            <w:r w:rsidRPr="004C34E3">
              <w:rPr>
                <w:rFonts w:ascii="Arial" w:eastAsia="Times New Roman" w:hAnsi="Arial" w:cs="Times New Roman"/>
                <w:lang w:val="sr-Latn-CS"/>
              </w:rPr>
              <w:t xml:space="preserve"> </w:t>
            </w:r>
            <w:r w:rsidRPr="004C34E3">
              <w:rPr>
                <w:rFonts w:ascii="Arial" w:eastAsia="Times New Roman" w:hAnsi="Arial" w:cs="Times New Roman"/>
                <w:lang w:val="sr-Cyrl-RS"/>
              </w:rPr>
              <w:t>„</w:t>
            </w:r>
            <w:r w:rsidRPr="004C34E3">
              <w:rPr>
                <w:rFonts w:ascii="Arial" w:eastAsia="Times New Roman" w:hAnsi="Arial" w:cs="Times New Roman"/>
                <w:lang w:val="sr-Latn-CS"/>
              </w:rPr>
              <w:t>Taprogge</w:t>
            </w:r>
            <w:r w:rsidRPr="004C34E3">
              <w:rPr>
                <w:rFonts w:ascii="Arial" w:eastAsia="Times New Roman" w:hAnsi="Arial" w:cs="Times New Roman"/>
                <w:lang w:val="sr-Cyrl-RS"/>
              </w:rPr>
              <w:t>“</w:t>
            </w:r>
            <w:r w:rsidRPr="004C34E3">
              <w:rPr>
                <w:rFonts w:ascii="Arial" w:eastAsia="Times New Roman" w:hAnsi="Arial" w:cs="Arial"/>
                <w:lang w:val="sr-Latn-CS"/>
              </w:rPr>
              <w:t xml:space="preserve"> Ø19, </w:t>
            </w:r>
            <w:r w:rsidRPr="004C34E3">
              <w:rPr>
                <w:rFonts w:ascii="Arial" w:eastAsia="Times New Roman" w:hAnsi="Arial" w:cs="Arial"/>
                <w:noProof/>
                <w:lang w:val="sr-Cyrl-CS"/>
              </w:rPr>
              <w:t>ти</w:t>
            </w:r>
            <w:r w:rsidRPr="004C34E3">
              <w:rPr>
                <w:rFonts w:ascii="Arial" w:eastAsia="Times New Roman" w:hAnsi="Arial" w:cs="Arial"/>
                <w:lang w:val="sr-Cyrl-CS"/>
              </w:rPr>
              <w:t>п</w:t>
            </w:r>
            <w:r w:rsidRPr="004C34E3">
              <w:rPr>
                <w:rFonts w:ascii="Arial" w:eastAsia="Times New Roman" w:hAnsi="Arial" w:cs="Arial"/>
                <w:lang w:val="sr-Latn-CS"/>
              </w:rPr>
              <w:t xml:space="preserve"> 19-P150-3</w:t>
            </w:r>
          </w:p>
        </w:tc>
        <w:tc>
          <w:tcPr>
            <w:tcW w:w="1417" w:type="dxa"/>
            <w:vMerge/>
            <w:tcBorders>
              <w:top w:val="nil"/>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lang w:val="sr-Latn-CS"/>
              </w:rPr>
            </w:pPr>
          </w:p>
        </w:tc>
      </w:tr>
      <w:tr w:rsidR="00A078D4" w:rsidRPr="004C34E3" w:rsidTr="00A078D4">
        <w:trPr>
          <w:trHeight w:hRule="exact" w:val="781"/>
        </w:trPr>
        <w:tc>
          <w:tcPr>
            <w:tcW w:w="392" w:type="dxa"/>
            <w:vMerge w:val="restart"/>
            <w:tcBorders>
              <w:top w:val="nil"/>
              <w:left w:val="single" w:sz="12" w:space="0" w:color="auto"/>
              <w:bottom w:val="single" w:sz="12" w:space="0" w:color="auto"/>
              <w:right w:val="single" w:sz="12" w:space="0" w:color="auto"/>
            </w:tcBorders>
            <w:vAlign w:val="center"/>
            <w:hideMark/>
          </w:tcPr>
          <w:p w:rsidR="00A078D4" w:rsidRPr="004C34E3" w:rsidRDefault="00A078D4" w:rsidP="00A078D4">
            <w:pPr>
              <w:keepNext/>
              <w:spacing w:before="480" w:after="0" w:line="240" w:lineRule="auto"/>
              <w:rPr>
                <w:rFonts w:ascii="Arial" w:eastAsia="Times New Roman" w:hAnsi="Arial" w:cs="Times New Roman"/>
                <w:lang w:val="sr-Cyrl-RS"/>
              </w:rPr>
            </w:pPr>
            <w:r w:rsidRPr="004C34E3">
              <w:rPr>
                <w:rFonts w:ascii="Arial" w:eastAsia="Times New Roman" w:hAnsi="Arial" w:cs="Times New Roman"/>
                <w:lang w:val="sr-Latn-CS"/>
              </w:rPr>
              <w:t>2</w:t>
            </w:r>
          </w:p>
        </w:tc>
        <w:tc>
          <w:tcPr>
            <w:tcW w:w="7938" w:type="dxa"/>
            <w:tcBorders>
              <w:top w:val="nil"/>
              <w:left w:val="single" w:sz="12" w:space="0" w:color="auto"/>
              <w:bottom w:val="single" w:sz="4" w:space="0" w:color="auto"/>
              <w:right w:val="single" w:sz="12" w:space="0" w:color="auto"/>
            </w:tcBorders>
            <w:tcMar>
              <w:top w:w="0" w:type="dxa"/>
              <w:left w:w="28" w:type="dxa"/>
              <w:bottom w:w="0" w:type="dxa"/>
              <w:right w:w="28" w:type="dxa"/>
            </w:tcMar>
            <w:hideMark/>
          </w:tcPr>
          <w:p w:rsidR="00A078D4" w:rsidRPr="004C34E3" w:rsidRDefault="00A078D4" w:rsidP="00A078D4">
            <w:pPr>
              <w:spacing w:before="120" w:after="0" w:line="240" w:lineRule="auto"/>
              <w:rPr>
                <w:rFonts w:ascii="Arial" w:eastAsia="Times New Roman" w:hAnsi="Arial" w:cs="Arial"/>
                <w:lang w:val="sr-Latn-CS"/>
              </w:rPr>
            </w:pPr>
            <w:r w:rsidRPr="004C34E3">
              <w:rPr>
                <w:rFonts w:ascii="Arial" w:eastAsia="Times New Roman" w:hAnsi="Arial" w:cs="Times New Roman"/>
                <w:lang w:val="sr-Latn-CS"/>
              </w:rPr>
              <w:t>Taprogge standard</w:t>
            </w:r>
            <w:r w:rsidRPr="004C34E3">
              <w:rPr>
                <w:rFonts w:ascii="Arial" w:eastAsia="Times New Roman" w:hAnsi="Arial" w:cs="Times New Roman"/>
                <w:lang w:val="sr-Cyrl-RS"/>
              </w:rPr>
              <w:t xml:space="preserve"> </w:t>
            </w:r>
            <w:r w:rsidRPr="004C34E3">
              <w:rPr>
                <w:rFonts w:ascii="Arial" w:eastAsia="Times New Roman" w:hAnsi="Arial" w:cs="Times New Roman"/>
                <w:lang w:val="sr-Latn-RS"/>
              </w:rPr>
              <w:t>cleaning</w:t>
            </w:r>
            <w:r w:rsidRPr="004C34E3">
              <w:rPr>
                <w:rFonts w:ascii="Arial" w:eastAsia="Times New Roman" w:hAnsi="Arial" w:cs="Times New Roman"/>
                <w:lang w:val="sr-Latn-CS"/>
              </w:rPr>
              <w:t xml:space="preserve"> balls, </w:t>
            </w:r>
            <w:r w:rsidRPr="004C34E3">
              <w:rPr>
                <w:rFonts w:ascii="Arial" w:eastAsia="Times New Roman" w:hAnsi="Arial" w:cs="Arial"/>
                <w:lang w:val="sr-Latn-CS"/>
              </w:rPr>
              <w:t>polishing balls</w:t>
            </w:r>
            <w:r w:rsidRPr="004C34E3">
              <w:rPr>
                <w:rFonts w:ascii="Arial" w:eastAsia="Times New Roman" w:hAnsi="Arial" w:cs="Times New Roman"/>
                <w:lang w:val="sr-Latn-CS"/>
              </w:rPr>
              <w:t xml:space="preserve"> medium </w:t>
            </w:r>
            <w:r w:rsidRPr="004C34E3">
              <w:rPr>
                <w:rFonts w:ascii="Arial" w:eastAsia="Times New Roman" w:hAnsi="Arial" w:cs="Arial"/>
                <w:lang w:val="sr-Latn-CS"/>
              </w:rPr>
              <w:t>Ø24, type 24-P150-3</w:t>
            </w:r>
          </w:p>
        </w:tc>
        <w:tc>
          <w:tcPr>
            <w:tcW w:w="1417" w:type="dxa"/>
            <w:vMerge w:val="restart"/>
            <w:tcBorders>
              <w:top w:val="nil"/>
              <w:left w:val="single" w:sz="12" w:space="0" w:color="auto"/>
              <w:bottom w:val="single" w:sz="12" w:space="0" w:color="auto"/>
              <w:right w:val="single" w:sz="12" w:space="0" w:color="auto"/>
            </w:tcBorders>
            <w:vAlign w:val="center"/>
            <w:hideMark/>
          </w:tcPr>
          <w:p w:rsidR="00A078D4" w:rsidRPr="004C34E3" w:rsidRDefault="00A078D4" w:rsidP="00A078D4">
            <w:pPr>
              <w:keepNext/>
              <w:spacing w:before="120" w:after="0" w:line="240" w:lineRule="auto"/>
              <w:jc w:val="center"/>
              <w:rPr>
                <w:rFonts w:ascii="Arial" w:eastAsia="Times New Roman" w:hAnsi="Arial" w:cs="Times New Roman"/>
                <w:lang w:val="sr-Latn-CS"/>
              </w:rPr>
            </w:pPr>
            <w:r w:rsidRPr="004C34E3">
              <w:rPr>
                <w:rFonts w:ascii="Arial" w:eastAsia="Times New Roman" w:hAnsi="Arial" w:cs="Times New Roman"/>
              </w:rPr>
              <w:t>6</w:t>
            </w:r>
            <w:r w:rsidRPr="004C34E3">
              <w:rPr>
                <w:rFonts w:ascii="Arial" w:eastAsia="Times New Roman" w:hAnsi="Arial" w:cs="Times New Roman"/>
                <w:lang w:val="sr-Latn-CS"/>
              </w:rPr>
              <w:t>0.000</w:t>
            </w:r>
          </w:p>
        </w:tc>
      </w:tr>
      <w:tr w:rsidR="00A078D4" w:rsidRPr="004C34E3" w:rsidTr="00A078D4">
        <w:trPr>
          <w:trHeight w:val="462"/>
        </w:trPr>
        <w:tc>
          <w:tcPr>
            <w:tcW w:w="392" w:type="dxa"/>
            <w:vMerge/>
            <w:tcBorders>
              <w:top w:val="nil"/>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lang w:val="sr-Cyrl-RS"/>
              </w:rPr>
            </w:pPr>
          </w:p>
        </w:tc>
        <w:tc>
          <w:tcPr>
            <w:tcW w:w="7938"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A078D4" w:rsidRPr="004C34E3" w:rsidRDefault="00A078D4" w:rsidP="00A078D4">
            <w:pPr>
              <w:spacing w:before="120" w:after="0" w:line="240" w:lineRule="auto"/>
              <w:rPr>
                <w:rFonts w:ascii="Arial" w:eastAsia="Times New Roman" w:hAnsi="Arial" w:cs="Times New Roman"/>
                <w:lang w:val="sr-Latn-CS"/>
              </w:rPr>
            </w:pPr>
            <w:r w:rsidRPr="004C34E3">
              <w:rPr>
                <w:rFonts w:ascii="Arial" w:eastAsia="Times New Roman" w:hAnsi="Arial" w:cs="Arial"/>
                <w:noProof/>
                <w:lang w:val="sr-Cyrl-CS"/>
              </w:rPr>
              <w:t>Куглиц</w:t>
            </w:r>
            <w:r w:rsidRPr="004C34E3">
              <w:rPr>
                <w:rFonts w:ascii="Arial" w:eastAsia="Times New Roman" w:hAnsi="Arial" w:cs="Arial"/>
                <w:lang w:val="sr-Cyrl-CS"/>
              </w:rPr>
              <w:t>е</w:t>
            </w:r>
            <w:r w:rsidRPr="004C34E3">
              <w:rPr>
                <w:rFonts w:ascii="Arial" w:eastAsia="Times New Roman" w:hAnsi="Arial" w:cs="Arial"/>
                <w:lang w:val="sr-Latn-RS"/>
              </w:rPr>
              <w:t xml:space="preserve"> </w:t>
            </w:r>
            <w:r w:rsidRPr="004C34E3">
              <w:rPr>
                <w:rFonts w:ascii="Arial" w:eastAsia="Times New Roman" w:hAnsi="Arial" w:cs="Arial"/>
                <w:lang w:val="sr-Cyrl-RS"/>
              </w:rPr>
              <w:t>„</w:t>
            </w:r>
            <w:r w:rsidRPr="004C34E3">
              <w:rPr>
                <w:rFonts w:ascii="Arial" w:eastAsia="Times New Roman" w:hAnsi="Arial" w:cs="Times New Roman"/>
                <w:lang w:val="sr-Latn-CS"/>
              </w:rPr>
              <w:t>Taprogge</w:t>
            </w:r>
            <w:r w:rsidRPr="004C34E3">
              <w:rPr>
                <w:rFonts w:ascii="Arial" w:eastAsia="Times New Roman" w:hAnsi="Arial" w:cs="Times New Roman"/>
                <w:lang w:val="sr-Cyrl-RS"/>
              </w:rPr>
              <w:t>“</w:t>
            </w:r>
            <w:r w:rsidRPr="004C34E3">
              <w:rPr>
                <w:rFonts w:ascii="Arial" w:eastAsia="Times New Roman" w:hAnsi="Arial" w:cs="Arial"/>
                <w:lang w:val="sr-Latn-CS"/>
              </w:rPr>
              <w:t xml:space="preserve"> Ø24, </w:t>
            </w:r>
            <w:r w:rsidRPr="004C34E3">
              <w:rPr>
                <w:rFonts w:ascii="Arial" w:eastAsia="Times New Roman" w:hAnsi="Arial" w:cs="Arial"/>
                <w:noProof/>
                <w:lang w:val="sr-Cyrl-CS"/>
              </w:rPr>
              <w:t>ти</w:t>
            </w:r>
            <w:r w:rsidRPr="004C34E3">
              <w:rPr>
                <w:rFonts w:ascii="Arial" w:eastAsia="Times New Roman" w:hAnsi="Arial" w:cs="Arial"/>
                <w:lang w:val="sr-Cyrl-CS"/>
              </w:rPr>
              <w:t>п</w:t>
            </w:r>
            <w:r w:rsidRPr="004C34E3">
              <w:rPr>
                <w:rFonts w:ascii="Arial" w:eastAsia="Times New Roman" w:hAnsi="Arial" w:cs="Arial"/>
                <w:lang w:val="sr-Latn-CS"/>
              </w:rPr>
              <w:t xml:space="preserve"> 2</w:t>
            </w:r>
            <w:r w:rsidRPr="004C34E3">
              <w:rPr>
                <w:rFonts w:ascii="Arial" w:eastAsia="Times New Roman" w:hAnsi="Arial" w:cs="Arial"/>
                <w:lang w:val="sr-Cyrl-RS"/>
              </w:rPr>
              <w:t>4</w:t>
            </w:r>
            <w:r w:rsidRPr="004C34E3">
              <w:rPr>
                <w:rFonts w:ascii="Arial" w:eastAsia="Times New Roman" w:hAnsi="Arial" w:cs="Arial"/>
                <w:lang w:val="sr-Latn-CS"/>
              </w:rPr>
              <w:t>-P150-3</w:t>
            </w:r>
          </w:p>
        </w:tc>
        <w:tc>
          <w:tcPr>
            <w:tcW w:w="1417" w:type="dxa"/>
            <w:vMerge/>
            <w:tcBorders>
              <w:top w:val="nil"/>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lang w:val="sr-Latn-CS"/>
              </w:rPr>
            </w:pPr>
          </w:p>
        </w:tc>
      </w:tr>
      <w:tr w:rsidR="00A078D4" w:rsidRPr="004C34E3" w:rsidTr="00A078D4">
        <w:trPr>
          <w:trHeight w:hRule="exact" w:val="1081"/>
        </w:trPr>
        <w:tc>
          <w:tcPr>
            <w:tcW w:w="392" w:type="dxa"/>
            <w:vMerge w:val="restart"/>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A078D4">
            <w:pPr>
              <w:keepNext/>
              <w:spacing w:before="480" w:after="0" w:line="240" w:lineRule="auto"/>
              <w:rPr>
                <w:rFonts w:ascii="Arial" w:eastAsia="Times New Roman" w:hAnsi="Arial" w:cs="Times New Roman"/>
                <w:lang w:val="sr-Cyrl-CS"/>
              </w:rPr>
            </w:pPr>
            <w:r w:rsidRPr="004C34E3">
              <w:rPr>
                <w:rFonts w:ascii="Arial" w:eastAsia="Times New Roman" w:hAnsi="Arial" w:cs="Times New Roman"/>
                <w:lang w:val="sr-Cyrl-CS"/>
              </w:rPr>
              <w:t>3</w:t>
            </w:r>
          </w:p>
        </w:tc>
        <w:tc>
          <w:tcPr>
            <w:tcW w:w="7938" w:type="dxa"/>
            <w:tcBorders>
              <w:top w:val="nil"/>
              <w:left w:val="single" w:sz="12" w:space="0" w:color="auto"/>
              <w:bottom w:val="single" w:sz="4" w:space="0" w:color="auto"/>
              <w:right w:val="single" w:sz="12" w:space="0" w:color="auto"/>
            </w:tcBorders>
            <w:tcMar>
              <w:top w:w="0" w:type="dxa"/>
              <w:left w:w="28" w:type="dxa"/>
              <w:bottom w:w="0" w:type="dxa"/>
              <w:right w:w="28" w:type="dxa"/>
            </w:tcMar>
            <w:hideMark/>
          </w:tcPr>
          <w:p w:rsidR="00A078D4" w:rsidRPr="004C34E3" w:rsidRDefault="00A078D4" w:rsidP="00A078D4">
            <w:pPr>
              <w:keepNext/>
              <w:spacing w:before="120" w:after="0" w:line="240" w:lineRule="auto"/>
              <w:rPr>
                <w:rFonts w:ascii="Arial" w:eastAsia="Times New Roman" w:hAnsi="Arial" w:cs="Arial"/>
                <w:lang w:val="sr-Latn-CS"/>
              </w:rPr>
            </w:pPr>
            <w:r w:rsidRPr="004C34E3">
              <w:rPr>
                <w:rFonts w:ascii="Arial" w:eastAsia="Times New Roman" w:hAnsi="Arial" w:cs="Arial"/>
                <w:lang w:val="sr-Latn-CS"/>
              </w:rPr>
              <w:t>Taprogge cleaning balls with corundum coating on the total surface for additional cleaning, medium Ø23</w:t>
            </w:r>
            <w:r w:rsidRPr="004C34E3">
              <w:rPr>
                <w:rFonts w:ascii="Arial" w:eastAsia="Times New Roman" w:hAnsi="Arial" w:cs="Arial"/>
                <w:lang w:val="sr-Cyrl-RS"/>
              </w:rPr>
              <w:t>,</w:t>
            </w:r>
            <w:r w:rsidRPr="004C34E3">
              <w:rPr>
                <w:rFonts w:ascii="Arial" w:eastAsia="Times New Roman" w:hAnsi="Arial" w:cs="Arial"/>
                <w:lang w:val="sr-Latn-CS"/>
              </w:rPr>
              <w:t xml:space="preserve"> type 23-T160-3</w:t>
            </w:r>
          </w:p>
        </w:tc>
        <w:tc>
          <w:tcPr>
            <w:tcW w:w="1417" w:type="dxa"/>
            <w:vMerge w:val="restart"/>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A078D4">
            <w:pPr>
              <w:keepNext/>
              <w:spacing w:after="0" w:line="240" w:lineRule="auto"/>
              <w:jc w:val="center"/>
              <w:rPr>
                <w:rFonts w:ascii="Arial" w:eastAsia="Times New Roman" w:hAnsi="Arial" w:cs="Times New Roman"/>
                <w:lang w:val="sr-Latn-CS"/>
              </w:rPr>
            </w:pPr>
            <w:r w:rsidRPr="004C34E3">
              <w:rPr>
                <w:rFonts w:ascii="Arial" w:eastAsia="Times New Roman" w:hAnsi="Arial" w:cs="Times New Roman"/>
                <w:lang w:val="sr-Cyrl-RS"/>
              </w:rPr>
              <w:t>5</w:t>
            </w:r>
            <w:r w:rsidRPr="004C34E3">
              <w:rPr>
                <w:rFonts w:ascii="Arial" w:eastAsia="Times New Roman" w:hAnsi="Arial" w:cs="Times New Roman"/>
                <w:lang w:val="sr-Latn-CS"/>
              </w:rPr>
              <w:t>.000</w:t>
            </w:r>
          </w:p>
        </w:tc>
      </w:tr>
      <w:tr w:rsidR="00A078D4" w:rsidRPr="004C34E3" w:rsidTr="00A078D4">
        <w:trPr>
          <w:trHeight w:val="1066"/>
        </w:trPr>
        <w:tc>
          <w:tcPr>
            <w:tcW w:w="392" w:type="dxa"/>
            <w:vMerge/>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lang w:val="sr-Cyrl-CS"/>
              </w:rPr>
            </w:pPr>
          </w:p>
        </w:tc>
        <w:tc>
          <w:tcPr>
            <w:tcW w:w="7938"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A078D4" w:rsidRPr="004C34E3" w:rsidRDefault="00A078D4" w:rsidP="00A078D4">
            <w:pPr>
              <w:keepNext/>
              <w:spacing w:before="120" w:after="0" w:line="240" w:lineRule="auto"/>
              <w:rPr>
                <w:rFonts w:ascii="Arial" w:eastAsia="Times New Roman" w:hAnsi="Arial" w:cs="Arial"/>
                <w:b/>
                <w:lang w:val="sr-Cyrl-CS"/>
              </w:rPr>
            </w:pPr>
            <w:r w:rsidRPr="004C34E3">
              <w:rPr>
                <w:rFonts w:ascii="Arial" w:eastAsia="Times New Roman" w:hAnsi="Arial" w:cs="Arial"/>
                <w:noProof/>
                <w:lang w:val="sr-Cyrl-CS"/>
              </w:rPr>
              <w:t>Куглице „Taprogge“ за додатно чишћење (са корундом</w:t>
            </w:r>
            <w:r w:rsidRPr="004C34E3">
              <w:rPr>
                <w:rFonts w:ascii="Arial" w:eastAsia="Times New Roman" w:hAnsi="Arial" w:cs="Arial"/>
                <w:noProof/>
                <w:lang w:val="sr-Latn-RS"/>
              </w:rPr>
              <w:t xml:space="preserve"> </w:t>
            </w:r>
            <w:r w:rsidRPr="004C34E3">
              <w:rPr>
                <w:rFonts w:ascii="Arial" w:eastAsia="Times New Roman" w:hAnsi="Arial" w:cs="Arial"/>
                <w:noProof/>
                <w:lang w:val="sr-Cyrl-RS"/>
              </w:rPr>
              <w:t>преко целе површине</w:t>
            </w:r>
            <w:r w:rsidRPr="004C34E3">
              <w:rPr>
                <w:rFonts w:ascii="Arial" w:eastAsia="Times New Roman" w:hAnsi="Arial" w:cs="Arial"/>
                <w:noProof/>
                <w:lang w:val="sr-Cyrl-CS"/>
              </w:rPr>
              <w:t>)</w:t>
            </w:r>
            <w:r w:rsidRPr="004C34E3">
              <w:rPr>
                <w:rFonts w:ascii="Arial" w:eastAsia="Times New Roman" w:hAnsi="Arial" w:cs="Arial"/>
                <w:lang w:val="sr-Latn-CS"/>
              </w:rPr>
              <w:t xml:space="preserve"> Ø23</w:t>
            </w:r>
            <w:r w:rsidRPr="004C34E3">
              <w:rPr>
                <w:rFonts w:ascii="Arial" w:eastAsia="Times New Roman" w:hAnsi="Arial" w:cs="Arial"/>
                <w:noProof/>
                <w:lang w:val="sr-Cyrl-CS"/>
              </w:rPr>
              <w:t>,             т</w:t>
            </w:r>
            <w:r w:rsidRPr="004C34E3">
              <w:rPr>
                <w:rFonts w:ascii="Arial" w:eastAsia="Times New Roman" w:hAnsi="Arial" w:cs="Arial"/>
                <w:lang w:val="sr-Cyrl-CS"/>
              </w:rPr>
              <w:t>ип</w:t>
            </w:r>
            <w:r w:rsidRPr="004C34E3">
              <w:rPr>
                <w:rFonts w:ascii="Arial" w:eastAsia="Times New Roman" w:hAnsi="Arial" w:cs="Arial"/>
                <w:lang w:val="sr-Cyrl-RS"/>
              </w:rPr>
              <w:t xml:space="preserve"> </w:t>
            </w:r>
            <w:r w:rsidRPr="004C34E3">
              <w:rPr>
                <w:rFonts w:ascii="Arial" w:eastAsia="Times New Roman" w:hAnsi="Arial" w:cs="Arial"/>
                <w:lang w:val="sr-Latn-CS"/>
              </w:rPr>
              <w:t>2</w:t>
            </w:r>
            <w:r w:rsidRPr="004C34E3">
              <w:rPr>
                <w:rFonts w:ascii="Arial" w:eastAsia="Times New Roman" w:hAnsi="Arial" w:cs="Arial"/>
                <w:lang w:val="sr-Cyrl-RS"/>
              </w:rPr>
              <w:t>3</w:t>
            </w:r>
            <w:r w:rsidRPr="004C34E3">
              <w:rPr>
                <w:rFonts w:ascii="Arial" w:eastAsia="Times New Roman" w:hAnsi="Arial" w:cs="Arial"/>
                <w:lang w:val="sr-Latn-CS"/>
              </w:rPr>
              <w:t>-T160-3</w:t>
            </w:r>
          </w:p>
        </w:tc>
        <w:tc>
          <w:tcPr>
            <w:tcW w:w="1417" w:type="dxa"/>
            <w:vMerge/>
            <w:tcBorders>
              <w:top w:val="single" w:sz="12" w:space="0" w:color="auto"/>
              <w:left w:val="single" w:sz="12" w:space="0" w:color="auto"/>
              <w:bottom w:val="single" w:sz="12" w:space="0" w:color="auto"/>
              <w:right w:val="single" w:sz="12" w:space="0" w:color="auto"/>
            </w:tcBorders>
            <w:vAlign w:val="center"/>
            <w:hideMark/>
          </w:tcPr>
          <w:p w:rsidR="00A078D4" w:rsidRPr="004C34E3" w:rsidRDefault="00A078D4" w:rsidP="00A078D4">
            <w:pPr>
              <w:spacing w:after="0" w:line="240" w:lineRule="auto"/>
              <w:rPr>
                <w:rFonts w:ascii="Arial" w:eastAsia="Times New Roman" w:hAnsi="Arial" w:cs="Times New Roman"/>
                <w:lang w:val="sr-Latn-CS"/>
              </w:rPr>
            </w:pPr>
          </w:p>
        </w:tc>
      </w:tr>
    </w:tbl>
    <w:p w:rsidR="00A078D4" w:rsidRPr="00A078D4" w:rsidRDefault="00A078D4" w:rsidP="00A5629A">
      <w:pPr>
        <w:spacing w:after="0" w:line="240" w:lineRule="auto"/>
        <w:rPr>
          <w:rFonts w:ascii="Arial" w:eastAsia="Times New Roman" w:hAnsi="Arial" w:cs="Arial"/>
          <w:b/>
          <w:sz w:val="24"/>
          <w:szCs w:val="24"/>
          <w:lang w:val="sr-Cyrl-RS" w:eastAsia="hr-HR"/>
        </w:rPr>
      </w:pPr>
    </w:p>
    <w:p w:rsidR="003F4FE6" w:rsidRPr="002D672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A078D4" w:rsidRPr="00A078D4" w:rsidRDefault="00A078D4" w:rsidP="00A078D4">
      <w:pPr>
        <w:spacing w:after="120" w:line="240" w:lineRule="auto"/>
        <w:jc w:val="both"/>
        <w:rPr>
          <w:rFonts w:ascii="Arial" w:eastAsia="Times New Roman" w:hAnsi="Arial" w:cs="Times New Roman"/>
          <w:lang w:val="sr-Cyrl-CS"/>
        </w:rPr>
      </w:pPr>
      <w:r w:rsidRPr="00A078D4">
        <w:rPr>
          <w:rFonts w:ascii="Arial" w:eastAsia="Times New Roman" w:hAnsi="Arial" w:cs="Times New Roman"/>
          <w:noProof/>
          <w:lang w:val="sr-Cyrl-RS"/>
        </w:rPr>
        <w:t xml:space="preserve">Куглице </w:t>
      </w:r>
      <w:r w:rsidR="00D25F8E">
        <w:rPr>
          <w:rFonts w:ascii="Arial" w:eastAsia="Times New Roman" w:hAnsi="Arial" w:cs="Times New Roman"/>
          <w:noProof/>
          <w:lang w:val="sr-Cyrl-RS"/>
        </w:rPr>
        <w:t xml:space="preserve">представљају део </w:t>
      </w:r>
      <w:r w:rsidRPr="00A078D4">
        <w:rPr>
          <w:rFonts w:ascii="Arial" w:eastAsia="Times New Roman" w:hAnsi="Arial" w:cs="Times New Roman"/>
          <w:noProof/>
          <w:lang w:val="sr-Cyrl-CS"/>
        </w:rPr>
        <w:t>систем</w:t>
      </w:r>
      <w:r w:rsidR="00D25F8E">
        <w:rPr>
          <w:rFonts w:ascii="Arial" w:eastAsia="Times New Roman" w:hAnsi="Arial" w:cs="Times New Roman"/>
          <w:noProof/>
          <w:lang w:val="sr-Cyrl-CS"/>
        </w:rPr>
        <w:t>а</w:t>
      </w:r>
      <w:r w:rsidRPr="00A078D4">
        <w:rPr>
          <w:rFonts w:ascii="Arial" w:eastAsia="Times New Roman" w:hAnsi="Arial" w:cs="Times New Roman"/>
          <w:noProof/>
          <w:lang w:val="sr-Cyrl-CS"/>
        </w:rPr>
        <w:t xml:space="preserve"> за континуално чишћење месинганих кондензаторских цеви произвођача</w:t>
      </w:r>
      <w:r w:rsidRPr="00A078D4">
        <w:rPr>
          <w:rFonts w:ascii="Arial" w:eastAsia="Times New Roman" w:hAnsi="Arial" w:cs="Times New Roman"/>
          <w:lang w:val="sr-Cyrl-CS"/>
        </w:rPr>
        <w:t xml:space="preserve"> </w:t>
      </w:r>
      <w:r w:rsidRPr="00A078D4">
        <w:rPr>
          <w:rFonts w:ascii="Arial" w:eastAsia="Times New Roman" w:hAnsi="Arial" w:cs="Times New Roman"/>
          <w:lang w:val="sr-Latn-CS"/>
        </w:rPr>
        <w:t>TAPROGGE</w:t>
      </w:r>
      <w:r w:rsidRPr="00A078D4">
        <w:rPr>
          <w:rFonts w:ascii="Arial" w:eastAsia="Times New Roman" w:hAnsi="Arial" w:cs="Times New Roman"/>
          <w:lang w:val="sr-Cyrl-RS"/>
        </w:rPr>
        <w:t xml:space="preserve"> кроз које протиче речна вода</w:t>
      </w:r>
      <w:r w:rsidRPr="00A078D4">
        <w:rPr>
          <w:rFonts w:ascii="Arial" w:eastAsia="Times New Roman" w:hAnsi="Arial" w:cs="Times New Roman"/>
          <w:noProof/>
          <w:lang w:val="sr-Cyrl-CS"/>
        </w:rPr>
        <w:t>. Димензије и фабричка ознака куглица дата је у табели.</w:t>
      </w:r>
    </w:p>
    <w:p w:rsidR="00A078D4" w:rsidRPr="00A078D4" w:rsidRDefault="00A078D4" w:rsidP="00A078D4">
      <w:pPr>
        <w:spacing w:after="0" w:line="240" w:lineRule="auto"/>
        <w:rPr>
          <w:rFonts w:ascii="Arial" w:eastAsia="Times New Roman" w:hAnsi="Arial" w:cs="Times New Roman"/>
          <w:b/>
          <w:i/>
          <w:u w:val="single"/>
          <w:lang w:val="sr-Cyrl-CS"/>
        </w:rPr>
      </w:pPr>
      <w:r w:rsidRPr="00A078D4">
        <w:rPr>
          <w:rFonts w:ascii="Arial" w:eastAsia="Times New Roman" w:hAnsi="Arial" w:cs="Times New Roman"/>
          <w:b/>
          <w:i/>
          <w:noProof/>
          <w:u w:val="single"/>
          <w:lang w:val="sr-Cyrl-CS"/>
        </w:rPr>
        <w:t>Карактеристике кондензатора ТА:</w:t>
      </w:r>
    </w:p>
    <w:p w:rsidR="00A078D4" w:rsidRPr="00A078D4" w:rsidRDefault="00A078D4" w:rsidP="00A078D4">
      <w:pPr>
        <w:spacing w:after="0" w:line="240" w:lineRule="auto"/>
        <w:rPr>
          <w:rFonts w:ascii="Arial" w:eastAsia="Times New Roman" w:hAnsi="Arial" w:cs="Times New Roman"/>
          <w:lang w:val="sr-Cyrl-RS"/>
        </w:rPr>
      </w:pPr>
    </w:p>
    <w:p w:rsidR="00A078D4" w:rsidRPr="00A078D4" w:rsidRDefault="00A078D4" w:rsidP="00A078D4">
      <w:pPr>
        <w:spacing w:before="120" w:after="0" w:line="240" w:lineRule="auto"/>
        <w:rPr>
          <w:rFonts w:ascii="Arial" w:eastAsia="Times New Roman" w:hAnsi="Arial" w:cs="Times New Roman"/>
          <w:lang w:val="sr-Latn-R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материјал цеви</w:t>
      </w:r>
      <w:r w:rsidRPr="00A078D4">
        <w:rPr>
          <w:rFonts w:ascii="Arial" w:eastAsia="Times New Roman" w:hAnsi="Arial" w:cs="Times New Roman"/>
          <w:lang w:val="sr-Cyrl-CS"/>
        </w:rPr>
        <w:t xml:space="preserve"> </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Latn-RS"/>
        </w:rPr>
        <w:t>CuZn28Sn1 (DIN F36)</w:t>
      </w:r>
    </w:p>
    <w:p w:rsidR="00A078D4" w:rsidRPr="00A078D4" w:rsidRDefault="00A078D4" w:rsidP="00A078D4">
      <w:pPr>
        <w:spacing w:before="60" w:after="0" w:line="240" w:lineRule="auto"/>
        <w:rPr>
          <w:rFonts w:ascii="Arial" w:eastAsia="Times New Roman" w:hAnsi="Arial" w:cs="Times New Roman"/>
          <w:lang w:val="sr-Latn-R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број цев</w:t>
      </w:r>
      <w:r w:rsidRPr="00A078D4">
        <w:rPr>
          <w:rFonts w:ascii="Arial" w:eastAsia="Times New Roman" w:hAnsi="Arial" w:cs="Times New Roman"/>
          <w:lang w:val="sr-Cyrl-CS"/>
        </w:rPr>
        <w:t>и</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Cyrl-RS"/>
        </w:rPr>
        <w:t>25</w:t>
      </w:r>
      <w:r w:rsidRPr="00A078D4">
        <w:rPr>
          <w:rFonts w:ascii="Arial" w:eastAsia="Times New Roman" w:hAnsi="Arial" w:cs="Times New Roman"/>
          <w:lang w:val="sr-Latn-CS"/>
        </w:rPr>
        <w:t>.</w:t>
      </w:r>
      <w:r w:rsidRPr="00A078D4">
        <w:rPr>
          <w:rFonts w:ascii="Arial" w:eastAsia="Times New Roman" w:hAnsi="Arial" w:cs="Times New Roman"/>
          <w:lang w:val="sr-Cyrl-RS"/>
        </w:rPr>
        <w:t>48</w:t>
      </w:r>
      <w:r w:rsidRPr="00A078D4">
        <w:rPr>
          <w:rFonts w:ascii="Arial" w:eastAsia="Times New Roman" w:hAnsi="Arial" w:cs="Times New Roman"/>
          <w:lang w:val="sr-Latn-CS"/>
        </w:rPr>
        <w:t>0</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дужина цеви</w:t>
      </w:r>
      <w:r w:rsidRPr="00A078D4">
        <w:rPr>
          <w:rFonts w:ascii="Arial" w:eastAsia="Times New Roman" w:hAnsi="Arial" w:cs="Times New Roman"/>
          <w:lang w:val="sr-Cyrl-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Cyrl-RS"/>
        </w:rPr>
        <w:t>9570</w:t>
      </w:r>
      <w:r w:rsidRPr="00A078D4">
        <w:rPr>
          <w:rFonts w:ascii="Arial" w:eastAsia="Times New Roman" w:hAnsi="Arial" w:cs="Times New Roman"/>
          <w:lang w:val="sr-Latn-CS"/>
        </w:rPr>
        <w:t>mm</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димензија цеви</w:t>
      </w:r>
      <w:r w:rsidRPr="00A078D4">
        <w:rPr>
          <w:rFonts w:ascii="Arial" w:eastAsia="Times New Roman" w:hAnsi="Arial" w:cs="Times New Roman"/>
          <w:lang w:val="sr-Cyrl-CS"/>
        </w:rPr>
        <w:t>:</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Cyrl-CS"/>
        </w:rPr>
        <w:t>нормалн</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Arial"/>
          <w:lang w:val="sr-Latn-CS"/>
        </w:rPr>
        <w:t>Ø</w:t>
      </w:r>
      <w:r w:rsidRPr="00A078D4">
        <w:rPr>
          <w:rFonts w:ascii="Arial" w:eastAsia="Times New Roman" w:hAnsi="Arial" w:cs="Times New Roman"/>
          <w:lang w:val="sr-Latn-CS"/>
        </w:rPr>
        <w:t>24x1</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Cyrl-CS"/>
        </w:rPr>
        <w:t>у посебним зонам</w:t>
      </w:r>
      <w:r w:rsidRPr="00A078D4">
        <w:rPr>
          <w:rFonts w:ascii="Arial" w:eastAsia="Times New Roman" w:hAnsi="Arial" w:cs="Times New Roman"/>
          <w:lang w:val="sr-Cyrl-CS"/>
        </w:rPr>
        <w:t>а</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Arial"/>
          <w:lang w:val="sr-Latn-CS"/>
        </w:rPr>
        <w:t>Ø</w:t>
      </w:r>
      <w:r w:rsidRPr="00A078D4">
        <w:rPr>
          <w:rFonts w:ascii="Arial" w:eastAsia="Times New Roman" w:hAnsi="Arial" w:cs="Times New Roman"/>
          <w:lang w:val="sr-Latn-CS"/>
        </w:rPr>
        <w:t>24x1,5 (</w:t>
      </w:r>
      <w:r w:rsidRPr="00A078D4">
        <w:rPr>
          <w:rFonts w:ascii="Arial" w:eastAsia="Times New Roman" w:hAnsi="Arial" w:cs="Times New Roman"/>
          <w:lang w:val="sr-Cyrl-RS"/>
        </w:rPr>
        <w:t>2088</w:t>
      </w: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цев</w:t>
      </w:r>
      <w:r w:rsidRPr="00A078D4">
        <w:rPr>
          <w:rFonts w:ascii="Arial" w:eastAsia="Times New Roman" w:hAnsi="Arial" w:cs="Times New Roman"/>
          <w:lang w:val="sr-Cyrl-CS"/>
        </w:rPr>
        <w:t>и</w:t>
      </w:r>
      <w:r w:rsidRPr="00A078D4">
        <w:rPr>
          <w:rFonts w:ascii="Arial" w:eastAsia="Times New Roman" w:hAnsi="Arial" w:cs="Times New Roman"/>
          <w:lang w:val="sr-Latn-CS"/>
        </w:rPr>
        <w:t>)</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расхладни флуид</w:t>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t>грубо пречишћена речна вод</w:t>
      </w:r>
      <w:r w:rsidRPr="00A078D4">
        <w:rPr>
          <w:rFonts w:ascii="Arial" w:eastAsia="Times New Roman" w:hAnsi="Arial" w:cs="Times New Roman"/>
          <w:lang w:val="sr-Cyrl-CS"/>
        </w:rPr>
        <w:t>а</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проток расхладне вод</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RS"/>
        </w:rPr>
        <w:t>64</w:t>
      </w:r>
      <w:r w:rsidRPr="00A078D4">
        <w:rPr>
          <w:rFonts w:ascii="Arial" w:eastAsia="Times New Roman" w:hAnsi="Arial" w:cs="Times New Roman"/>
          <w:lang w:val="sr-Latn-CS"/>
        </w:rPr>
        <w:t>.000m</w:t>
      </w:r>
      <w:r w:rsidRPr="00A078D4">
        <w:rPr>
          <w:rFonts w:ascii="Arial" w:eastAsia="Times New Roman" w:hAnsi="Arial" w:cs="Times New Roman"/>
          <w:vertAlign w:val="superscript"/>
          <w:lang w:val="sr-Latn-CS"/>
        </w:rPr>
        <w:t>3</w:t>
      </w:r>
      <w:r w:rsidRPr="00A078D4">
        <w:rPr>
          <w:rFonts w:ascii="Arial" w:eastAsia="Times New Roman" w:hAnsi="Arial" w:cs="Times New Roman"/>
          <w:lang w:val="sr-Latn-CS"/>
        </w:rPr>
        <w:t xml:space="preserve">/h </w:t>
      </w:r>
      <w:r w:rsidRPr="00A078D4">
        <w:rPr>
          <w:rFonts w:ascii="Arial" w:eastAsia="Times New Roman" w:hAnsi="Arial" w:cs="Times New Roman"/>
          <w:noProof/>
          <w:lang w:val="sr-Cyrl-CS"/>
        </w:rPr>
        <w:t>(пројектни парамет</w:t>
      </w:r>
      <w:r w:rsidRPr="00A078D4">
        <w:rPr>
          <w:rFonts w:ascii="Arial" w:eastAsia="Times New Roman" w:hAnsi="Arial" w:cs="Times New Roman"/>
          <w:noProof/>
          <w:lang w:val="sr-Cyrl-RS"/>
        </w:rPr>
        <w:t>ар</w:t>
      </w:r>
      <w:r w:rsidRPr="00A078D4">
        <w:rPr>
          <w:rFonts w:ascii="Arial" w:eastAsia="Times New Roman" w:hAnsi="Arial" w:cs="Times New Roman"/>
          <w:lang w:val="sr-Cyrl-CS"/>
        </w:rPr>
        <w:t>)</w:t>
      </w:r>
    </w:p>
    <w:p w:rsidR="00A078D4" w:rsidRPr="00A078D4" w:rsidRDefault="00A078D4" w:rsidP="00A078D4">
      <w:pPr>
        <w:spacing w:before="60" w:after="0" w:line="240" w:lineRule="auto"/>
        <w:ind w:left="5040" w:hanging="5040"/>
        <w:rPr>
          <w:rFonts w:ascii="Arial" w:eastAsia="Times New Roman" w:hAnsi="Arial" w:cs="Times New Roman"/>
          <w:noProof/>
          <w:lang w:val="sr-Cyrl-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улазна температура расхладне вод</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Cyrl-RS"/>
        </w:rPr>
        <w:t>12,6</w:t>
      </w:r>
      <w:r w:rsidRPr="00A078D4">
        <w:rPr>
          <w:rFonts w:ascii="Arial" w:eastAsia="Times New Roman" w:hAnsi="Arial" w:cs="Arial"/>
          <w:lang w:val="sr-Latn-CS"/>
        </w:rPr>
        <w:t>°</w:t>
      </w:r>
      <w:r w:rsidRPr="00A078D4">
        <w:rPr>
          <w:rFonts w:ascii="Arial" w:eastAsia="Times New Roman" w:hAnsi="Arial" w:cs="Times New Roman"/>
          <w:lang w:val="sr-Latn-CS"/>
        </w:rPr>
        <w:t xml:space="preserve">C </w:t>
      </w:r>
      <w:r w:rsidRPr="00A078D4">
        <w:rPr>
          <w:rFonts w:ascii="Arial" w:eastAsia="Times New Roman" w:hAnsi="Arial" w:cs="Times New Roman"/>
          <w:noProof/>
          <w:lang w:val="sr-Cyrl-CS"/>
        </w:rPr>
        <w:t>(пројектни параметар,</w:t>
      </w:r>
      <w:r w:rsidRPr="00A078D4">
        <w:rPr>
          <w:rFonts w:ascii="Arial" w:eastAsia="Times New Roman" w:hAnsi="Arial" w:cs="Times New Roman"/>
          <w:noProof/>
          <w:lang w:val="sr-Latn-RS"/>
        </w:rPr>
        <w:t xml:space="preserve"> </w:t>
      </w:r>
      <w:r w:rsidRPr="00A078D4">
        <w:rPr>
          <w:rFonts w:ascii="Arial" w:eastAsia="Times New Roman" w:hAnsi="Arial" w:cs="Times New Roman"/>
          <w:noProof/>
          <w:lang w:val="sr-Cyrl-CS"/>
        </w:rPr>
        <w:t>номинални режим)</w:t>
      </w:r>
    </w:p>
    <w:p w:rsidR="00A078D4" w:rsidRPr="00A078D4" w:rsidRDefault="00A078D4" w:rsidP="00A078D4">
      <w:pPr>
        <w:spacing w:before="60" w:after="0" w:line="240" w:lineRule="auto"/>
        <w:ind w:left="5040" w:hanging="5040"/>
        <w:rPr>
          <w:rFonts w:ascii="Arial" w:eastAsia="Times New Roman" w:hAnsi="Arial" w:cs="Times New Roman"/>
          <w:noProof/>
          <w:lang w:val="sr-Cyrl-RS"/>
        </w:rPr>
      </w:pPr>
      <w:r w:rsidRPr="00A078D4">
        <w:rPr>
          <w:rFonts w:ascii="Arial" w:eastAsia="Times New Roman" w:hAnsi="Arial" w:cs="Times New Roman"/>
          <w:noProof/>
          <w:lang w:val="sr-Cyrl-CS"/>
        </w:rPr>
        <w:tab/>
        <w:t>мин. 2</w:t>
      </w:r>
      <w:r w:rsidRPr="00A078D4">
        <w:rPr>
          <w:rFonts w:ascii="Arial" w:eastAsia="Times New Roman" w:hAnsi="Arial" w:cs="Arial"/>
          <w:lang w:val="sr-Latn-CS"/>
        </w:rPr>
        <w:t>°</w:t>
      </w:r>
      <w:r w:rsidRPr="00A078D4">
        <w:rPr>
          <w:rFonts w:ascii="Arial" w:eastAsia="Times New Roman" w:hAnsi="Arial" w:cs="Times New Roman"/>
          <w:lang w:val="sr-Latn-CS"/>
        </w:rPr>
        <w:t>C</w:t>
      </w:r>
      <w:r w:rsidRPr="00A078D4">
        <w:rPr>
          <w:rFonts w:ascii="Arial" w:eastAsia="Times New Roman" w:hAnsi="Arial" w:cs="Times New Roman"/>
          <w:lang w:val="sr-Cyrl-RS"/>
        </w:rPr>
        <w:t>, макс. 28</w:t>
      </w:r>
      <w:r w:rsidRPr="00A078D4">
        <w:rPr>
          <w:rFonts w:ascii="Arial" w:eastAsia="Times New Roman" w:hAnsi="Arial" w:cs="Arial"/>
          <w:lang w:val="sr-Latn-CS"/>
        </w:rPr>
        <w:t>°</w:t>
      </w:r>
      <w:r w:rsidRPr="00A078D4">
        <w:rPr>
          <w:rFonts w:ascii="Arial" w:eastAsia="Times New Roman" w:hAnsi="Arial" w:cs="Times New Roman"/>
          <w:lang w:val="sr-Latn-CS"/>
        </w:rPr>
        <w:t>C</w:t>
      </w:r>
    </w:p>
    <w:p w:rsidR="00A078D4" w:rsidRPr="00A078D4" w:rsidRDefault="00A078D4" w:rsidP="00A078D4">
      <w:pPr>
        <w:spacing w:before="60" w:after="0" w:line="240" w:lineRule="auto"/>
        <w:ind w:left="5040" w:hanging="5040"/>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излазна температура расхладне воде</w:t>
      </w:r>
      <w:r w:rsidRPr="00A078D4">
        <w:rPr>
          <w:rFonts w:ascii="Arial" w:eastAsia="Times New Roman" w:hAnsi="Arial" w:cs="Times New Roman"/>
          <w:lang w:val="sr-Cyrl-CS"/>
        </w:rPr>
        <w:t xml:space="preserve"> </w:t>
      </w:r>
      <w:r w:rsidRPr="00A078D4">
        <w:rPr>
          <w:rFonts w:ascii="Arial" w:eastAsia="Times New Roman" w:hAnsi="Arial" w:cs="Times New Roman"/>
          <w:lang w:val="sr-Latn-CS"/>
        </w:rPr>
        <w:tab/>
      </w:r>
      <w:r w:rsidRPr="00A078D4">
        <w:rPr>
          <w:rFonts w:ascii="Arial" w:eastAsia="Times New Roman" w:hAnsi="Arial" w:cs="Times New Roman"/>
          <w:lang w:val="sr-Cyrl-RS"/>
        </w:rPr>
        <w:t>22,5</w:t>
      </w:r>
      <w:r w:rsidRPr="00A078D4">
        <w:rPr>
          <w:rFonts w:ascii="Arial" w:eastAsia="Times New Roman" w:hAnsi="Arial" w:cs="Arial"/>
          <w:lang w:val="sr-Latn-CS"/>
        </w:rPr>
        <w:t>°</w:t>
      </w:r>
      <w:r w:rsidRPr="00A078D4">
        <w:rPr>
          <w:rFonts w:ascii="Arial" w:eastAsia="Times New Roman" w:hAnsi="Arial" w:cs="Times New Roman"/>
          <w:lang w:val="sr-Latn-CS"/>
        </w:rPr>
        <w:t>C (</w:t>
      </w:r>
      <w:r w:rsidRPr="00A078D4">
        <w:rPr>
          <w:rFonts w:ascii="Arial" w:eastAsia="Times New Roman" w:hAnsi="Arial" w:cs="Times New Roman"/>
          <w:noProof/>
          <w:lang w:val="sr-Cyrl-CS"/>
        </w:rPr>
        <w:t>пројектни параметар, номинални режим</w:t>
      </w:r>
      <w:r w:rsidRPr="00A078D4">
        <w:rPr>
          <w:rFonts w:ascii="Arial" w:eastAsia="Times New Roman" w:hAnsi="Arial" w:cs="Times New Roman"/>
          <w:lang w:val="sr-Cyrl-CS"/>
        </w:rPr>
        <w:t>)</w:t>
      </w:r>
    </w:p>
    <w:p w:rsidR="00A078D4" w:rsidRPr="00A078D4" w:rsidRDefault="00A078D4" w:rsidP="00A078D4">
      <w:pPr>
        <w:spacing w:after="0" w:line="240" w:lineRule="auto"/>
        <w:rPr>
          <w:rFonts w:ascii="Arial" w:eastAsia="Times New Roman" w:hAnsi="Arial" w:cs="Times New Roman"/>
          <w:b/>
          <w:i/>
          <w:noProof/>
          <w:u w:val="single"/>
          <w:lang w:val="sr-Cyrl-CS"/>
        </w:rPr>
      </w:pPr>
    </w:p>
    <w:p w:rsidR="00A078D4" w:rsidRPr="00A078D4" w:rsidRDefault="00A078D4" w:rsidP="00A078D4">
      <w:pPr>
        <w:spacing w:after="0" w:line="240" w:lineRule="auto"/>
        <w:rPr>
          <w:rFonts w:ascii="Arial" w:eastAsia="Times New Roman" w:hAnsi="Arial" w:cs="Times New Roman"/>
          <w:b/>
          <w:i/>
          <w:u w:val="single"/>
          <w:lang w:val="sr-Cyrl-CS"/>
        </w:rPr>
      </w:pPr>
      <w:r w:rsidRPr="00A078D4">
        <w:rPr>
          <w:rFonts w:ascii="Arial" w:eastAsia="Times New Roman" w:hAnsi="Arial" w:cs="Times New Roman"/>
          <w:b/>
          <w:i/>
          <w:noProof/>
          <w:u w:val="single"/>
          <w:lang w:val="sr-Cyrl-CS"/>
        </w:rPr>
        <w:t>Карактеристике кондензатора ТТНП:</w:t>
      </w:r>
    </w:p>
    <w:p w:rsidR="00A078D4" w:rsidRPr="00A078D4" w:rsidRDefault="00A078D4" w:rsidP="00A078D4">
      <w:pPr>
        <w:spacing w:before="120" w:after="0" w:line="240" w:lineRule="auto"/>
        <w:rPr>
          <w:rFonts w:ascii="Arial" w:eastAsia="Times New Roman" w:hAnsi="Arial" w:cs="Times New Roman"/>
          <w:lang w:val="sr-Cyrl-RS"/>
        </w:rPr>
      </w:pPr>
    </w:p>
    <w:p w:rsidR="00A078D4" w:rsidRPr="00A078D4" w:rsidRDefault="00A078D4" w:rsidP="00A078D4">
      <w:pPr>
        <w:spacing w:before="12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 xml:space="preserve">материјал цеви </w:t>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Latn-RS"/>
        </w:rPr>
        <w:t>CuZn28Sn1 (DIN F36)</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број цев</w:t>
      </w:r>
      <w:r w:rsidRPr="00A078D4">
        <w:rPr>
          <w:rFonts w:ascii="Arial" w:eastAsia="Times New Roman" w:hAnsi="Arial" w:cs="Times New Roman"/>
          <w:lang w:val="sr-Cyrl-CS"/>
        </w:rPr>
        <w:t>и</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t>3192</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дужина цев</w:t>
      </w:r>
      <w:r w:rsidRPr="00A078D4">
        <w:rPr>
          <w:rFonts w:ascii="Arial" w:eastAsia="Times New Roman" w:hAnsi="Arial" w:cs="Times New Roman"/>
          <w:lang w:val="sr-Cyrl-CS"/>
        </w:rPr>
        <w:t>и</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t>5452mm</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димензија цеви</w:t>
      </w:r>
      <w:r w:rsidRPr="00A078D4">
        <w:rPr>
          <w:rFonts w:ascii="Arial" w:eastAsia="Times New Roman" w:hAnsi="Arial" w:cs="Times New Roman"/>
          <w:lang w:val="sr-Cyrl-CS"/>
        </w:rPr>
        <w:t>:</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noProof/>
          <w:lang w:val="sr-Cyrl-CS"/>
        </w:rPr>
        <w:t>нормалн</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Arial"/>
          <w:lang w:val="sr-Latn-CS"/>
        </w:rPr>
        <w:t>Ø</w:t>
      </w:r>
      <w:r w:rsidRPr="00A078D4">
        <w:rPr>
          <w:rFonts w:ascii="Arial" w:eastAsia="Times New Roman" w:hAnsi="Arial" w:cs="Times New Roman"/>
          <w:lang w:val="sr-Latn-CS"/>
        </w:rPr>
        <w:t>20x1</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lastRenderedPageBreak/>
        <w:tab/>
      </w:r>
      <w:r w:rsidRPr="00A078D4">
        <w:rPr>
          <w:rFonts w:ascii="Arial" w:eastAsia="Times New Roman" w:hAnsi="Arial" w:cs="Times New Roman"/>
          <w:lang w:val="sr-Latn-CS"/>
        </w:rPr>
        <w:tab/>
      </w:r>
      <w:r w:rsidRPr="00A078D4">
        <w:rPr>
          <w:rFonts w:ascii="Arial" w:eastAsia="Times New Roman" w:hAnsi="Arial" w:cs="Times New Roman"/>
          <w:noProof/>
          <w:lang w:val="sr-Cyrl-CS"/>
        </w:rPr>
        <w:t>у посебним зонам</w:t>
      </w:r>
      <w:r w:rsidRPr="00A078D4">
        <w:rPr>
          <w:rFonts w:ascii="Arial" w:eastAsia="Times New Roman" w:hAnsi="Arial" w:cs="Times New Roman"/>
          <w:lang w:val="sr-Cyrl-CS"/>
        </w:rPr>
        <w:t>а</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Arial"/>
          <w:lang w:val="sr-Latn-CS"/>
        </w:rPr>
        <w:t>Ø</w:t>
      </w:r>
      <w:r w:rsidRPr="00A078D4">
        <w:rPr>
          <w:rFonts w:ascii="Arial" w:eastAsia="Times New Roman" w:hAnsi="Arial" w:cs="Times New Roman"/>
          <w:lang w:val="sr-Latn-CS"/>
        </w:rPr>
        <w:t xml:space="preserve">20x1,2 (202 </w:t>
      </w:r>
      <w:r w:rsidRPr="00A078D4">
        <w:rPr>
          <w:rFonts w:ascii="Arial" w:eastAsia="Times New Roman" w:hAnsi="Arial" w:cs="Times New Roman"/>
          <w:noProof/>
          <w:lang w:val="sr-Cyrl-CS"/>
        </w:rPr>
        <w:t>цев</w:t>
      </w:r>
      <w:r w:rsidRPr="00A078D4">
        <w:rPr>
          <w:rFonts w:ascii="Arial" w:eastAsia="Times New Roman" w:hAnsi="Arial" w:cs="Times New Roman"/>
          <w:lang w:val="sr-Cyrl-CS"/>
        </w:rPr>
        <w:t>и</w:t>
      </w:r>
      <w:r w:rsidRPr="00A078D4">
        <w:rPr>
          <w:rFonts w:ascii="Arial" w:eastAsia="Times New Roman" w:hAnsi="Arial" w:cs="Times New Roman"/>
          <w:lang w:val="sr-Latn-CS"/>
        </w:rPr>
        <w:t>)</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w:t>
      </w:r>
      <w:r w:rsidRPr="00A078D4">
        <w:rPr>
          <w:rFonts w:ascii="Arial" w:eastAsia="Times New Roman" w:hAnsi="Arial" w:cs="Times New Roman"/>
          <w:noProof/>
          <w:lang w:val="sr-Cyrl-CS"/>
        </w:rPr>
        <w:t>расхладни флуид</w:t>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r>
      <w:r w:rsidRPr="00A078D4">
        <w:rPr>
          <w:rFonts w:ascii="Arial" w:eastAsia="Times New Roman" w:hAnsi="Arial" w:cs="Times New Roman"/>
          <w:noProof/>
          <w:lang w:val="sr-Cyrl-CS"/>
        </w:rPr>
        <w:tab/>
        <w:t>грубо пречишћена речна вод</w:t>
      </w:r>
      <w:r w:rsidRPr="00A078D4">
        <w:rPr>
          <w:rFonts w:ascii="Arial" w:eastAsia="Times New Roman" w:hAnsi="Arial" w:cs="Times New Roman"/>
          <w:lang w:val="sr-Cyrl-CS"/>
        </w:rPr>
        <w:t>а</w:t>
      </w:r>
    </w:p>
    <w:p w:rsidR="00A078D4" w:rsidRPr="00A078D4" w:rsidRDefault="00A078D4" w:rsidP="00A078D4">
      <w:pPr>
        <w:spacing w:before="60" w:after="0" w:line="240" w:lineRule="auto"/>
        <w:rPr>
          <w:rFonts w:ascii="Arial" w:eastAsia="Times New Roman" w:hAnsi="Arial" w:cs="Times New Roman"/>
          <w:lang w:val="sr-Latn-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проток расхладне вод</w:t>
      </w:r>
      <w:r w:rsidRPr="00A078D4">
        <w:rPr>
          <w:rFonts w:ascii="Arial" w:eastAsia="Times New Roman" w:hAnsi="Arial" w:cs="Times New Roman"/>
          <w:lang w:val="sr-Cyrl-CS"/>
        </w:rPr>
        <w:t>е</w:t>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r>
      <w:r w:rsidRPr="00A078D4">
        <w:rPr>
          <w:rFonts w:ascii="Arial" w:eastAsia="Times New Roman" w:hAnsi="Arial" w:cs="Times New Roman"/>
          <w:lang w:val="sr-Latn-CS"/>
        </w:rPr>
        <w:tab/>
        <w:t>5.400m</w:t>
      </w:r>
      <w:r w:rsidRPr="00A078D4">
        <w:rPr>
          <w:rFonts w:ascii="Arial" w:eastAsia="Times New Roman" w:hAnsi="Arial" w:cs="Times New Roman"/>
          <w:vertAlign w:val="superscript"/>
          <w:lang w:val="sr-Latn-CS"/>
        </w:rPr>
        <w:t>3</w:t>
      </w:r>
      <w:r w:rsidRPr="00A078D4">
        <w:rPr>
          <w:rFonts w:ascii="Arial" w:eastAsia="Times New Roman" w:hAnsi="Arial" w:cs="Times New Roman"/>
          <w:lang w:val="sr-Latn-CS"/>
        </w:rPr>
        <w:t xml:space="preserve">/h </w:t>
      </w:r>
      <w:r w:rsidRPr="00A078D4">
        <w:rPr>
          <w:rFonts w:ascii="Arial" w:eastAsia="Times New Roman" w:hAnsi="Arial" w:cs="Times New Roman"/>
          <w:noProof/>
          <w:lang w:val="sr-Cyrl-CS"/>
        </w:rPr>
        <w:t>(пројектни параметри</w:t>
      </w:r>
      <w:r w:rsidRPr="00A078D4">
        <w:rPr>
          <w:rFonts w:ascii="Arial" w:eastAsia="Times New Roman" w:hAnsi="Arial" w:cs="Times New Roman"/>
          <w:lang w:val="sr-Cyrl-CS"/>
        </w:rPr>
        <w:t>)</w:t>
      </w:r>
    </w:p>
    <w:p w:rsidR="00A078D4" w:rsidRPr="00A078D4" w:rsidRDefault="00A078D4" w:rsidP="00A078D4">
      <w:pPr>
        <w:spacing w:before="60" w:after="0" w:line="240" w:lineRule="auto"/>
        <w:ind w:left="5040" w:hanging="5040"/>
        <w:rPr>
          <w:rFonts w:ascii="Arial" w:eastAsia="Times New Roman" w:hAnsi="Arial" w:cs="Times New Roman"/>
          <w:lang w:val="sr-Cyrl-CS"/>
        </w:rPr>
      </w:pPr>
      <w:r w:rsidRPr="00A078D4">
        <w:rPr>
          <w:rFonts w:ascii="Arial" w:eastAsia="Times New Roman" w:hAnsi="Arial" w:cs="Times New Roman"/>
          <w:lang w:val="sr-Latn-CS"/>
        </w:rPr>
        <w:t xml:space="preserve">- </w:t>
      </w:r>
      <w:r w:rsidRPr="00A078D4">
        <w:rPr>
          <w:rFonts w:ascii="Arial" w:eastAsia="Times New Roman" w:hAnsi="Arial" w:cs="Times New Roman"/>
          <w:noProof/>
          <w:lang w:val="sr-Cyrl-CS"/>
        </w:rPr>
        <w:t>улазна температура расхладне вод</w:t>
      </w:r>
      <w:r w:rsidRPr="00A078D4">
        <w:rPr>
          <w:rFonts w:ascii="Arial" w:eastAsia="Times New Roman" w:hAnsi="Arial" w:cs="Times New Roman"/>
          <w:lang w:val="sr-Cyrl-CS"/>
        </w:rPr>
        <w:t>е</w:t>
      </w:r>
      <w:r w:rsidRPr="00A078D4">
        <w:rPr>
          <w:rFonts w:ascii="Arial" w:eastAsia="Times New Roman" w:hAnsi="Arial" w:cs="Times New Roman"/>
          <w:lang w:val="sr-Latn-CS"/>
        </w:rPr>
        <w:tab/>
        <w:t>1</w:t>
      </w:r>
      <w:r w:rsidRPr="00A078D4">
        <w:rPr>
          <w:rFonts w:ascii="Arial" w:eastAsia="Times New Roman" w:hAnsi="Arial" w:cs="Times New Roman"/>
          <w:lang w:val="sr-Cyrl-RS"/>
        </w:rPr>
        <w:t>2,6</w:t>
      </w:r>
      <w:r w:rsidRPr="00A078D4">
        <w:rPr>
          <w:rFonts w:ascii="Arial" w:eastAsia="Times New Roman" w:hAnsi="Arial" w:cs="Arial"/>
          <w:lang w:val="sr-Latn-CS"/>
        </w:rPr>
        <w:t>°</w:t>
      </w:r>
      <w:r w:rsidRPr="00A078D4">
        <w:rPr>
          <w:rFonts w:ascii="Arial" w:eastAsia="Times New Roman" w:hAnsi="Arial" w:cs="Times New Roman"/>
          <w:lang w:val="sr-Latn-CS"/>
        </w:rPr>
        <w:t>C (</w:t>
      </w:r>
      <w:r w:rsidRPr="00A078D4">
        <w:rPr>
          <w:rFonts w:ascii="Arial" w:eastAsia="Times New Roman" w:hAnsi="Arial" w:cs="Times New Roman"/>
          <w:noProof/>
          <w:lang w:val="sr-Cyrl-CS"/>
        </w:rPr>
        <w:t>пројектни параметри</w:t>
      </w:r>
      <w:r w:rsidRPr="00A078D4">
        <w:rPr>
          <w:rFonts w:ascii="Arial" w:eastAsia="Times New Roman" w:hAnsi="Arial" w:cs="Times New Roman"/>
          <w:noProof/>
          <w:lang w:val="sr-Latn-RS"/>
        </w:rPr>
        <w:t xml:space="preserve">, </w:t>
      </w:r>
      <w:r w:rsidRPr="00A078D4">
        <w:rPr>
          <w:rFonts w:ascii="Arial" w:eastAsia="Times New Roman" w:hAnsi="Arial" w:cs="Times New Roman"/>
          <w:noProof/>
          <w:lang w:val="sr-Cyrl-CS"/>
        </w:rPr>
        <w:t>номинални режим</w:t>
      </w:r>
      <w:r w:rsidRPr="00A078D4">
        <w:rPr>
          <w:rFonts w:ascii="Arial" w:eastAsia="Times New Roman" w:hAnsi="Arial" w:cs="Times New Roman"/>
          <w:lang w:val="sr-Cyrl-CS"/>
        </w:rPr>
        <w:t>)</w:t>
      </w:r>
    </w:p>
    <w:p w:rsidR="00A078D4" w:rsidRPr="00A078D4" w:rsidRDefault="00A078D4" w:rsidP="00A078D4">
      <w:pPr>
        <w:spacing w:before="60" w:after="0" w:line="240" w:lineRule="auto"/>
        <w:ind w:left="5040"/>
        <w:rPr>
          <w:rFonts w:ascii="Arial" w:eastAsia="Times New Roman" w:hAnsi="Arial" w:cs="Times New Roman"/>
          <w:lang w:val="sr-Cyrl-CS"/>
        </w:rPr>
      </w:pPr>
      <w:r w:rsidRPr="00A078D4">
        <w:rPr>
          <w:rFonts w:ascii="Arial" w:eastAsia="Times New Roman" w:hAnsi="Arial" w:cs="Times New Roman"/>
          <w:noProof/>
          <w:lang w:val="sr-Cyrl-CS"/>
        </w:rPr>
        <w:t>мин. 2</w:t>
      </w:r>
      <w:r w:rsidRPr="00A078D4">
        <w:rPr>
          <w:rFonts w:ascii="Arial" w:eastAsia="Times New Roman" w:hAnsi="Arial" w:cs="Arial"/>
          <w:lang w:val="sr-Latn-CS"/>
        </w:rPr>
        <w:t>°</w:t>
      </w:r>
      <w:r w:rsidRPr="00A078D4">
        <w:rPr>
          <w:rFonts w:ascii="Arial" w:eastAsia="Times New Roman" w:hAnsi="Arial" w:cs="Times New Roman"/>
          <w:lang w:val="sr-Latn-CS"/>
        </w:rPr>
        <w:t>C</w:t>
      </w:r>
      <w:r w:rsidRPr="00A078D4">
        <w:rPr>
          <w:rFonts w:ascii="Arial" w:eastAsia="Times New Roman" w:hAnsi="Arial" w:cs="Times New Roman"/>
          <w:lang w:val="sr-Cyrl-RS"/>
        </w:rPr>
        <w:t>, макс. 28</w:t>
      </w:r>
      <w:r w:rsidRPr="00A078D4">
        <w:rPr>
          <w:rFonts w:ascii="Arial" w:eastAsia="Times New Roman" w:hAnsi="Arial" w:cs="Arial"/>
          <w:lang w:val="sr-Latn-CS"/>
        </w:rPr>
        <w:t>°</w:t>
      </w:r>
      <w:r w:rsidRPr="00A078D4">
        <w:rPr>
          <w:rFonts w:ascii="Arial" w:eastAsia="Times New Roman" w:hAnsi="Arial" w:cs="Times New Roman"/>
          <w:lang w:val="sr-Latn-CS"/>
        </w:rPr>
        <w:t>C</w:t>
      </w:r>
    </w:p>
    <w:p w:rsidR="00A078D4" w:rsidRPr="00A078D4" w:rsidRDefault="00A078D4" w:rsidP="00A078D4">
      <w:pPr>
        <w:spacing w:before="60" w:after="0" w:line="240" w:lineRule="auto"/>
        <w:ind w:left="5040" w:hanging="5040"/>
        <w:rPr>
          <w:rFonts w:ascii="Arial" w:eastAsia="Times New Roman" w:hAnsi="Arial" w:cs="Times New Roman"/>
          <w:lang w:val="sr-Latn-CS"/>
        </w:rPr>
      </w:pPr>
      <w:r w:rsidRPr="00A078D4">
        <w:rPr>
          <w:rFonts w:ascii="Arial" w:eastAsia="Times New Roman" w:hAnsi="Arial" w:cs="Times New Roman"/>
          <w:noProof/>
          <w:lang w:val="sr-Cyrl-CS"/>
        </w:rPr>
        <w:t>излазна температура расхладне воде</w:t>
      </w:r>
      <w:r w:rsidRPr="00A078D4">
        <w:rPr>
          <w:rFonts w:ascii="Arial" w:eastAsia="Times New Roman" w:hAnsi="Arial" w:cs="Times New Roman"/>
          <w:lang w:val="sr-Cyrl-CS"/>
        </w:rPr>
        <w:t xml:space="preserve"> </w:t>
      </w:r>
      <w:r w:rsidRPr="00A078D4">
        <w:rPr>
          <w:rFonts w:ascii="Arial" w:eastAsia="Times New Roman" w:hAnsi="Arial" w:cs="Times New Roman"/>
          <w:lang w:val="sr-Latn-CS"/>
        </w:rPr>
        <w:tab/>
      </w:r>
      <w:r w:rsidRPr="00A078D4">
        <w:rPr>
          <w:rFonts w:ascii="Arial" w:eastAsia="Times New Roman" w:hAnsi="Arial" w:cs="Times New Roman"/>
          <w:lang w:val="sr-Cyrl-RS"/>
        </w:rPr>
        <w:t>2</w:t>
      </w:r>
      <w:r w:rsidRPr="00A078D4">
        <w:rPr>
          <w:rFonts w:ascii="Arial" w:eastAsia="Times New Roman" w:hAnsi="Arial" w:cs="Times New Roman"/>
          <w:lang w:val="sr-Latn-RS"/>
        </w:rPr>
        <w:t>3</w:t>
      </w:r>
      <w:r w:rsidRPr="00A078D4">
        <w:rPr>
          <w:rFonts w:ascii="Arial" w:eastAsia="Times New Roman" w:hAnsi="Arial" w:cs="Times New Roman"/>
          <w:lang w:val="sr-Cyrl-RS"/>
        </w:rPr>
        <w:t>,</w:t>
      </w:r>
      <w:r w:rsidRPr="00A078D4">
        <w:rPr>
          <w:rFonts w:ascii="Arial" w:eastAsia="Times New Roman" w:hAnsi="Arial" w:cs="Times New Roman"/>
          <w:lang w:val="sr-Latn-RS"/>
        </w:rPr>
        <w:t>7</w:t>
      </w:r>
      <w:r w:rsidRPr="00A078D4">
        <w:rPr>
          <w:rFonts w:ascii="Arial" w:eastAsia="Times New Roman" w:hAnsi="Arial" w:cs="Arial"/>
          <w:lang w:val="sr-Latn-CS"/>
        </w:rPr>
        <w:t>°</w:t>
      </w:r>
      <w:r w:rsidRPr="00A078D4">
        <w:rPr>
          <w:rFonts w:ascii="Arial" w:eastAsia="Times New Roman" w:hAnsi="Arial" w:cs="Times New Roman"/>
          <w:lang w:val="sr-Latn-CS"/>
        </w:rPr>
        <w:t>C (</w:t>
      </w:r>
      <w:r w:rsidRPr="00A078D4">
        <w:rPr>
          <w:rFonts w:ascii="Arial" w:eastAsia="Times New Roman" w:hAnsi="Arial" w:cs="Times New Roman"/>
          <w:noProof/>
          <w:lang w:val="sr-Cyrl-CS"/>
        </w:rPr>
        <w:t>пројектни параметри, номинални режим</w:t>
      </w:r>
      <w:r w:rsidRPr="00A078D4">
        <w:rPr>
          <w:rFonts w:ascii="Arial" w:eastAsia="Times New Roman" w:hAnsi="Arial" w:cs="Times New Roman"/>
          <w:lang w:val="sr-Cyrl-CS"/>
        </w:rPr>
        <w:t>)</w:t>
      </w:r>
    </w:p>
    <w:p w:rsidR="009461AB" w:rsidRPr="00A078D4" w:rsidRDefault="009461AB" w:rsidP="00A078D4">
      <w:pPr>
        <w:autoSpaceDE w:val="0"/>
        <w:autoSpaceDN w:val="0"/>
        <w:adjustRightInd w:val="0"/>
        <w:spacing w:after="0" w:line="240" w:lineRule="auto"/>
        <w:jc w:val="both"/>
        <w:rPr>
          <w:rFonts w:ascii="Arial" w:eastAsia="Times New Roman" w:hAnsi="Arial" w:cs="Times New Roman"/>
          <w:noProof/>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466957">
        <w:rPr>
          <w:rFonts w:ascii="Arial" w:eastAsia="Times New Roman" w:hAnsi="Arial" w:cs="Arial"/>
          <w:bCs/>
          <w:kern w:val="32"/>
          <w:lang w:val="sr-Cyrl-RS"/>
        </w:rPr>
        <w:t>3</w:t>
      </w:r>
      <w:r w:rsidRPr="00071E7B">
        <w:rPr>
          <w:rFonts w:ascii="Arial" w:eastAsia="Times New Roman" w:hAnsi="Arial" w:cs="Arial"/>
          <w:bCs/>
          <w:kern w:val="32"/>
          <w:lang w:val="sr-Cyrl-RS"/>
        </w:rPr>
        <w:t xml:space="preserve"> </w:t>
      </w:r>
      <w:r w:rsidR="00466957">
        <w:rPr>
          <w:rFonts w:ascii="Arial" w:eastAsia="Times New Roman" w:hAnsi="Arial" w:cs="Arial"/>
          <w:bCs/>
          <w:kern w:val="32"/>
          <w:lang w:val="sr-Cyrl-RS"/>
        </w:rPr>
        <w:t>месеца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466957" w:rsidRPr="00DD440A" w:rsidRDefault="00D8219F" w:rsidP="00466957">
      <w:pPr>
        <w:pStyle w:val="ListParagraph"/>
        <w:autoSpaceDE w:val="0"/>
        <w:autoSpaceDN w:val="0"/>
        <w:adjustRightInd w:val="0"/>
        <w:spacing w:after="0" w:line="240" w:lineRule="auto"/>
        <w:ind w:left="0"/>
        <w:rPr>
          <w:rFonts w:ascii="Arial" w:hAnsi="Arial" w:cs="Arial"/>
          <w:lang w:val="sr-Cyrl-RS"/>
        </w:rPr>
      </w:pPr>
      <w:r w:rsidRPr="00071E7B">
        <w:rPr>
          <w:rFonts w:ascii="Arial" w:hAnsi="Arial" w:cs="Arial"/>
          <w:lang w:val="sr-Cyrl-RS"/>
        </w:rPr>
        <w:t>•</w:t>
      </w:r>
      <w:r w:rsidRPr="00071E7B">
        <w:rPr>
          <w:rFonts w:ascii="Arial" w:hAnsi="Arial" w:cs="Arial"/>
          <w:lang w:val="sr-Cyrl-RS"/>
        </w:rPr>
        <w:tab/>
      </w:r>
      <w:r w:rsidR="00466957" w:rsidRPr="00DD440A">
        <w:rPr>
          <w:rFonts w:ascii="Arial" w:hAnsi="Arial" w:cs="Arial"/>
          <w:b/>
          <w:lang w:val="sr-Cyrl-RS"/>
        </w:rPr>
        <w:t xml:space="preserve">да ли је испоручена  </w:t>
      </w:r>
      <w:r w:rsidR="00466957">
        <w:rPr>
          <w:rFonts w:ascii="Arial" w:hAnsi="Arial" w:cs="Arial"/>
          <w:b/>
          <w:bCs/>
          <w:lang w:val="sr-Cyrl-RS"/>
        </w:rPr>
        <w:t>добра у оригиналном паковању произвођача</w:t>
      </w:r>
    </w:p>
    <w:p w:rsidR="00D8219F" w:rsidRDefault="00D8219F" w:rsidP="00C3100B">
      <w:pPr>
        <w:autoSpaceDE w:val="0"/>
        <w:autoSpaceDN w:val="0"/>
        <w:adjustRightInd w:val="0"/>
        <w:spacing w:after="0" w:line="240" w:lineRule="auto"/>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843CDF" w:rsidRPr="00071E7B" w:rsidRDefault="00843CDF" w:rsidP="00C3100B">
      <w:pPr>
        <w:autoSpaceDE w:val="0"/>
        <w:autoSpaceDN w:val="0"/>
        <w:adjustRightInd w:val="0"/>
        <w:spacing w:after="0" w:line="240" w:lineRule="auto"/>
        <w:jc w:val="both"/>
        <w:rPr>
          <w:rFonts w:ascii="Arial" w:eastAsia="Calibri" w:hAnsi="Arial" w:cs="Arial"/>
          <w:lang w:val="sr-Cyrl-RS"/>
        </w:rPr>
      </w:pP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F1ECF">
      <w:pPr>
        <w:keepNext/>
        <w:spacing w:before="240" w:after="6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66957">
        <w:rPr>
          <w:rFonts w:ascii="Arial" w:eastAsia="Times New Roman" w:hAnsi="Arial" w:cs="Arial"/>
          <w:lang w:val="sr-Cyrl-CS" w:eastAsia="zh-CN"/>
        </w:rPr>
        <w:t>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D1409D" w:rsidRDefault="00D1409D">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70645D" w:rsidRPr="00327718" w:rsidTr="00204C66">
        <w:trPr>
          <w:trHeight w:val="4623"/>
          <w:jc w:val="center"/>
        </w:trPr>
        <w:tc>
          <w:tcPr>
            <w:tcW w:w="694" w:type="dxa"/>
            <w:vAlign w:val="center"/>
          </w:tcPr>
          <w:p w:rsidR="0070645D" w:rsidRPr="0067523A" w:rsidRDefault="0070645D" w:rsidP="00A078D4">
            <w:pPr>
              <w:spacing w:after="0"/>
              <w:jc w:val="center"/>
              <w:rPr>
                <w:rFonts w:cs="Arial"/>
              </w:rPr>
            </w:pPr>
            <w:r>
              <w:rPr>
                <w:rFonts w:cs="Arial"/>
                <w:lang w:val="sr-Cyrl-RS"/>
              </w:rPr>
              <w:lastRenderedPageBreak/>
              <w:t>5</w:t>
            </w:r>
            <w:r w:rsidRPr="0067523A">
              <w:rPr>
                <w:rFonts w:cs="Arial"/>
              </w:rPr>
              <w:t>.</w:t>
            </w:r>
          </w:p>
        </w:tc>
        <w:tc>
          <w:tcPr>
            <w:tcW w:w="9625" w:type="dxa"/>
          </w:tcPr>
          <w:p w:rsidR="0070645D" w:rsidRPr="00EB6A32" w:rsidRDefault="0070645D" w:rsidP="00A078D4">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70645D" w:rsidRPr="00EB6A32" w:rsidRDefault="0070645D" w:rsidP="00A078D4">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70645D" w:rsidRPr="00EB6A32" w:rsidRDefault="0070645D" w:rsidP="00A078D4">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70645D" w:rsidRPr="00EB6A32" w:rsidRDefault="0070645D" w:rsidP="0070645D">
            <w:pPr>
              <w:pStyle w:val="ListParagraph"/>
              <w:numPr>
                <w:ilvl w:val="0"/>
                <w:numId w:val="31"/>
              </w:numPr>
              <w:autoSpaceDE w:val="0"/>
              <w:autoSpaceDN w:val="0"/>
              <w:adjustRightInd w:val="0"/>
              <w:spacing w:after="0" w:line="240" w:lineRule="auto"/>
              <w:jc w:val="both"/>
              <w:rPr>
                <w:rFonts w:ascii="Arial" w:hAnsi="Arial" w:cs="Arial"/>
                <w:lang w:val="sr-Cyrl-RS" w:eastAsia="sr-Latn-CS"/>
              </w:rPr>
            </w:pPr>
            <w:r w:rsidRPr="00EB6A32">
              <w:rPr>
                <w:rFonts w:ascii="Arial" w:hAnsi="Arial" w:cs="Arial"/>
                <w:lang w:val="sr-Latn-CS" w:eastAsia="sr-Latn-CS"/>
              </w:rPr>
              <w:t xml:space="preserve">је у </w:t>
            </w:r>
            <w:r w:rsidRPr="00EB6A32">
              <w:rPr>
                <w:rFonts w:ascii="Arial" w:hAnsi="Arial" w:cs="Arial"/>
                <w:lang w:val="sr-Cyrl-RS" w:eastAsia="sr-Latn-CS"/>
              </w:rPr>
              <w:t xml:space="preserve">периоду 2015., 2016. и 2017. год. </w:t>
            </w:r>
            <w:r>
              <w:rPr>
                <w:rFonts w:ascii="Arial" w:hAnsi="Arial" w:cs="Arial"/>
                <w:lang w:val="sr-Cyrl-RS" w:eastAsia="sr-Latn-CS"/>
              </w:rPr>
              <w:t>и</w:t>
            </w:r>
            <w:r>
              <w:rPr>
                <w:rFonts w:ascii="Arial" w:hAnsi="Arial" w:cs="Arial"/>
                <w:lang w:val="sr-Latn-CS" w:eastAsia="sr-Latn-CS"/>
              </w:rPr>
              <w:t xml:space="preserve">спручио добра која су </w:t>
            </w:r>
            <w:r w:rsidRPr="00EB6A32">
              <w:rPr>
                <w:rFonts w:ascii="Arial" w:hAnsi="Arial" w:cs="Arial"/>
                <w:lang w:val="sr-Cyrl-RS" w:eastAsia="sr-Latn-CS"/>
              </w:rPr>
              <w:t>предмет јавне набавке</w:t>
            </w:r>
            <w:r>
              <w:rPr>
                <w:rFonts w:ascii="Arial" w:hAnsi="Arial" w:cs="Arial"/>
                <w:lang w:val="sr-Cyrl-RS" w:eastAsia="sr-Latn-CS"/>
              </w:rPr>
              <w:t xml:space="preserve"> (</w:t>
            </w:r>
            <w:r w:rsidR="00466957">
              <w:rPr>
                <w:rFonts w:ascii="Arial" w:hAnsi="Arial" w:cs="Arial"/>
                <w:lang w:val="sr-Cyrl-RS"/>
              </w:rPr>
              <w:t xml:space="preserve">куглице за </w:t>
            </w:r>
            <w:r w:rsidR="00466957" w:rsidRPr="004145DF">
              <w:rPr>
                <w:rFonts w:ascii="Arial" w:eastAsia="Times New Roman" w:hAnsi="Arial"/>
                <w:noProof/>
                <w:lang w:val="sr-Cyrl-CS"/>
              </w:rPr>
              <w:t>континуално чишћење цеви</w:t>
            </w:r>
            <w:r>
              <w:rPr>
                <w:rFonts w:ascii="Arial" w:hAnsi="Arial" w:cs="Arial"/>
                <w:lang w:val="sr-Cyrl-RS" w:eastAsia="sr-Latn-CS"/>
              </w:rPr>
              <w:t>)</w:t>
            </w:r>
            <w:r w:rsidRPr="00EB6A32">
              <w:rPr>
                <w:rFonts w:ascii="Arial" w:hAnsi="Arial" w:cs="Arial"/>
                <w:lang w:val="sr-Cyrl-RS" w:eastAsia="sr-Latn-CS"/>
              </w:rPr>
              <w:t xml:space="preserve">  у укупној вредности која је једнака или већа од </w:t>
            </w:r>
            <w:r w:rsidR="00466957">
              <w:rPr>
                <w:rFonts w:ascii="Arial" w:hAnsi="Arial" w:cs="Arial"/>
                <w:lang w:val="sr-Cyrl-RS" w:eastAsia="sr-Latn-CS"/>
              </w:rPr>
              <w:t>2.0</w:t>
            </w:r>
            <w:r w:rsidRPr="00EB6A32">
              <w:rPr>
                <w:rFonts w:ascii="Arial" w:hAnsi="Arial" w:cs="Arial"/>
                <w:lang w:val="sr-Cyrl-RS" w:eastAsia="sr-Latn-CS"/>
              </w:rPr>
              <w:t>00.000,00 дин.</w:t>
            </w:r>
          </w:p>
          <w:p w:rsidR="0070645D" w:rsidRPr="00EB6A32" w:rsidRDefault="0070645D" w:rsidP="00A078D4">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70645D" w:rsidRPr="00EB6A32" w:rsidRDefault="0070645D" w:rsidP="00A078D4">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70645D" w:rsidRPr="00EB6A32" w:rsidRDefault="0070645D" w:rsidP="00A078D4">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70645D" w:rsidRDefault="0070645D" w:rsidP="00A078D4">
            <w:pPr>
              <w:autoSpaceDE w:val="0"/>
              <w:autoSpaceDN w:val="0"/>
              <w:adjustRightInd w:val="0"/>
              <w:spacing w:after="0" w:line="240" w:lineRule="auto"/>
              <w:rPr>
                <w:rFonts w:ascii="Arial" w:hAnsi="Arial" w:cs="Arial"/>
                <w:b/>
                <w:u w:val="single"/>
                <w:lang w:val="sr-Cyrl-RS" w:eastAsia="sr-Latn-CS"/>
              </w:rPr>
            </w:pPr>
          </w:p>
          <w:p w:rsidR="0070645D" w:rsidRPr="00EB6A32" w:rsidRDefault="0070645D" w:rsidP="00A078D4">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70645D" w:rsidRPr="00EB6A32" w:rsidRDefault="0070645D" w:rsidP="0070645D">
            <w:pPr>
              <w:numPr>
                <w:ilvl w:val="0"/>
                <w:numId w:val="30"/>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70645D" w:rsidRPr="00EB6A32" w:rsidRDefault="0070645D" w:rsidP="0070645D">
            <w:pPr>
              <w:numPr>
                <w:ilvl w:val="0"/>
                <w:numId w:val="30"/>
              </w:numPr>
              <w:snapToGrid w:val="0"/>
              <w:spacing w:after="0" w:line="240" w:lineRule="auto"/>
              <w:jc w:val="both"/>
              <w:rPr>
                <w:rFonts w:ascii="Arial" w:hAnsi="Arial" w:cs="Arial"/>
                <w:color w:val="00B0F0"/>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lastRenderedPageBreak/>
        <w:t xml:space="preserve">-регистар понуђача: </w:t>
      </w:r>
      <w:hyperlink r:id="rId13"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Default="00466957"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може бити достављен на енглеском језику.</w:t>
      </w:r>
      <w:proofErr w:type="gramEnd"/>
      <w:r>
        <w:rPr>
          <w:rFonts w:ascii="Arial" w:eastAsia="Times New Roman" w:hAnsi="Arial" w:cs="Arial"/>
          <w:lang w:val="sr-Cyrl-RS"/>
        </w:rPr>
        <w:t xml:space="preserve"> </w:t>
      </w:r>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BD5475">
        <w:rPr>
          <w:rFonts w:ascii="Arial" w:eastAsia="Times New Roman" w:hAnsi="Arial" w:cs="Arial"/>
          <w:b/>
          <w:lang w:val="ru-RU"/>
        </w:rPr>
        <w:t>Taprogge куглице - ТЕНТ Б</w:t>
      </w:r>
      <w:r w:rsidRPr="0043067D">
        <w:rPr>
          <w:rFonts w:ascii="Arial" w:eastAsia="Times New Roman" w:hAnsi="Arial" w:cs="Arial"/>
          <w:b/>
          <w:lang w:val="ru-RU"/>
        </w:rPr>
        <w:t xml:space="preserve"> Јавна набавка број </w:t>
      </w:r>
      <w:r w:rsidR="00BD5475">
        <w:rPr>
          <w:rFonts w:ascii="Arial" w:eastAsia="Times New Roman" w:hAnsi="Arial" w:cs="Arial"/>
          <w:b/>
          <w:lang w:val="sr-Cyrl-RS"/>
        </w:rPr>
        <w:t>3000/1877/2017 (63/2017)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F11C85">
        <w:rPr>
          <w:rFonts w:ascii="Arial" w:eastAsia="Times New Roman" w:hAnsi="Arial" w:cs="Arial"/>
          <w:b/>
          <w:lang w:val="ru-RU"/>
        </w:rPr>
        <w:t>Јова Мрава</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466957"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Меница за озбиљност понуде</w:t>
      </w:r>
    </w:p>
    <w:p w:rsidR="0070645D" w:rsidRDefault="0070645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BD5475">
        <w:rPr>
          <w:rFonts w:ascii="Arial" w:eastAsia="Times New Roman" w:hAnsi="Arial" w:cs="Arial"/>
          <w:lang w:val="ru-RU"/>
        </w:rPr>
        <w:t>Taprogge куглице - ТЕНТ Б</w:t>
      </w:r>
      <w:r w:rsidRPr="007A69D1">
        <w:rPr>
          <w:rFonts w:ascii="Arial" w:eastAsia="Times New Roman" w:hAnsi="Arial" w:cs="Arial"/>
          <w:lang w:val="ru-RU"/>
        </w:rPr>
        <w:t xml:space="preserve"> - Јавна набавка број </w:t>
      </w:r>
      <w:r w:rsidR="00BD5475">
        <w:rPr>
          <w:rFonts w:ascii="Arial" w:eastAsia="Times New Roman" w:hAnsi="Arial" w:cs="Arial"/>
          <w:lang w:val="sr-Cyrl-RS"/>
        </w:rPr>
        <w:t>3000/1877/2017 (63/2017)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BD5475">
        <w:rPr>
          <w:rFonts w:ascii="Arial" w:eastAsia="Times New Roman" w:hAnsi="Arial" w:cs="Arial"/>
          <w:lang w:val="ru-RU"/>
        </w:rPr>
        <w:t>Taprogge куглице - ТЕНТ Б</w:t>
      </w:r>
      <w:r w:rsidRPr="007A69D1">
        <w:rPr>
          <w:rFonts w:ascii="Arial" w:eastAsia="Times New Roman" w:hAnsi="Arial" w:cs="Arial"/>
          <w:lang w:val="ru-RU"/>
        </w:rPr>
        <w:t xml:space="preserve"> - Јавна набавка број </w:t>
      </w:r>
      <w:r w:rsidR="00BD5475">
        <w:rPr>
          <w:rFonts w:ascii="Arial" w:eastAsia="Times New Roman" w:hAnsi="Arial" w:cs="Arial"/>
          <w:lang w:val="sr-Cyrl-RS"/>
        </w:rPr>
        <w:t>3000/1877/2017 (63/2017)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466957">
        <w:rPr>
          <w:rFonts w:ascii="Arial" w:eastAsia="Calibri" w:hAnsi="Arial" w:cs="Arial"/>
          <w:lang w:val="sr-Cyrl-RS"/>
        </w:rPr>
        <w:t>3</w:t>
      </w:r>
      <w:r w:rsidRPr="007F7E18">
        <w:rPr>
          <w:rFonts w:ascii="Arial" w:eastAsia="Calibri" w:hAnsi="Arial" w:cs="Arial"/>
          <w:lang w:val="sr-Cyrl-RS"/>
        </w:rPr>
        <w:t xml:space="preserve"> </w:t>
      </w:r>
      <w:r w:rsidR="00466957">
        <w:rPr>
          <w:rFonts w:ascii="Arial" w:eastAsia="Calibri" w:hAnsi="Arial" w:cs="Arial"/>
          <w:lang w:val="sr-Cyrl-RS"/>
        </w:rPr>
        <w:t>месеца</w:t>
      </w:r>
      <w:r w:rsidRPr="007F7E18">
        <w:rPr>
          <w:rFonts w:ascii="Arial" w:eastAsia="Calibri" w:hAnsi="Arial" w:cs="Arial"/>
          <w:lang w:val="sr-Cyrl-RS"/>
        </w:rPr>
        <w:t xml:space="preserve"> 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466957">
        <w:rPr>
          <w:rFonts w:ascii="Arial" w:eastAsia="Times New Roman" w:hAnsi="Arial" w:cs="Arial"/>
          <w:lang w:val="sr-Cyrl-RS" w:eastAsia="zh-CN"/>
        </w:rPr>
        <w:t>2</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lastRenderedPageBreak/>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Pr="00466957">
        <w:rPr>
          <w:rFonts w:ascii="Arial" w:eastAsia="Times New Roman" w:hAnsi="Arial" w:cs="Arial"/>
          <w:lang w:val="sr-Cyrl-RS"/>
        </w:rPr>
        <w:t>10</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lastRenderedPageBreak/>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3000/</w:t>
      </w:r>
      <w:r w:rsidR="00A02223">
        <w:rPr>
          <w:rFonts w:ascii="Arial" w:eastAsia="Calibri" w:hAnsi="Arial" w:cs="Arial"/>
          <w:lang w:val="sr-Cyrl-CS"/>
        </w:rPr>
        <w:t>1877</w:t>
      </w:r>
      <w:r w:rsidRPr="00466957">
        <w:rPr>
          <w:rFonts w:ascii="Arial" w:eastAsia="Calibri" w:hAnsi="Arial" w:cs="Arial"/>
          <w:lang w:val="sr-Cyrl-CS"/>
        </w:rPr>
        <w:t>/2017 (</w:t>
      </w:r>
      <w:r w:rsidR="00A02223">
        <w:rPr>
          <w:rFonts w:ascii="Arial" w:eastAsia="Calibri" w:hAnsi="Arial" w:cs="Arial"/>
          <w:lang w:val="sr-Cyrl-CS"/>
        </w:rPr>
        <w:t>63</w:t>
      </w:r>
      <w:r w:rsidRPr="00466957">
        <w:rPr>
          <w:rFonts w:ascii="Arial" w:eastAsia="Calibri" w:hAnsi="Arial" w:cs="Arial"/>
          <w:lang w:val="sr-Cyrl-CS"/>
        </w:rPr>
        <w:t xml:space="preserve">/2017) предати </w:t>
      </w:r>
      <w:r w:rsidR="00A02223">
        <w:rPr>
          <w:rFonts w:ascii="Arial" w:eastAsia="Times New Roman" w:hAnsi="Arial" w:cs="Arial"/>
          <w:lang w:val="sr-Cyrl-CS"/>
        </w:rPr>
        <w:t>Јову Мраву</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5475">
        <w:rPr>
          <w:rFonts w:ascii="Arial" w:eastAsia="Calibri" w:hAnsi="Arial" w:cs="Arial"/>
          <w:lang w:val="ru-RU"/>
        </w:rPr>
        <w:t>3000/1877/2017 (63/2017)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0B2381">
          <w:rPr>
            <w:rFonts w:ascii="Arial" w:eastAsia="Calibri" w:hAnsi="Arial" w:cs="Arial"/>
            <w:color w:val="0000FF"/>
            <w:u w:val="single"/>
            <w:lang w:val="sr-Latn-RS"/>
          </w:rPr>
          <w:t>jovo.mrav@eps.rs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424F95" w:rsidRDefault="00A02223" w:rsidP="00A02223">
      <w:pPr>
        <w:numPr>
          <w:ilvl w:val="0"/>
          <w:numId w:val="12"/>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A02223" w:rsidRPr="00A02223" w:rsidRDefault="00A02223"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BD5475">
        <w:rPr>
          <w:rFonts w:ascii="Arial" w:eastAsia="Times New Roman" w:hAnsi="Arial" w:cs="Arial"/>
          <w:lang w:val="ru-RU"/>
        </w:rPr>
        <w:t>Taprogge куглице - ТЕНТ Б</w:t>
      </w:r>
      <w:r w:rsidRPr="00327718">
        <w:rPr>
          <w:rFonts w:ascii="Arial" w:eastAsia="Times New Roman" w:hAnsi="Arial" w:cs="Arial"/>
          <w:lang w:val="ru-RU"/>
        </w:rPr>
        <w:t xml:space="preserve"> - Јавна набавка број </w:t>
      </w:r>
      <w:r w:rsidR="00BD5475">
        <w:rPr>
          <w:rFonts w:ascii="Arial" w:eastAsia="Times New Roman" w:hAnsi="Arial" w:cs="Arial"/>
          <w:b/>
          <w:lang w:val="sr-Cyrl-RS"/>
        </w:rPr>
        <w:t>3000/1877/2017 (63/2017)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0B2381">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A02223">
        <w:rPr>
          <w:rFonts w:ascii="Arial" w:eastAsia="Times New Roman" w:hAnsi="Arial" w:cs="Arial"/>
          <w:lang w:val="sr-Cyrl-RS"/>
        </w:rPr>
        <w:t>30001877632017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BD5475">
        <w:rPr>
          <w:rFonts w:ascii="Arial" w:eastAsia="Times New Roman" w:hAnsi="Arial" w:cs="Arial"/>
          <w:lang w:val="sr-Latn-RS"/>
        </w:rPr>
        <w:t>3000/1877/2017 (63/2017)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Pr="003C5AD3" w:rsidRDefault="003C5AD3" w:rsidP="003C5AD3">
      <w:pPr>
        <w:spacing w:after="0" w:line="240" w:lineRule="auto"/>
        <w:jc w:val="both"/>
        <w:rPr>
          <w:rFonts w:ascii="Arial" w:eastAsia="Calibri" w:hAnsi="Arial" w:cs="Arial"/>
        </w:rPr>
      </w:pPr>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A02223" w:rsidRPr="00A02223" w:rsidRDefault="00A02223" w:rsidP="00A02223">
      <w:pPr>
        <w:spacing w:after="0" w:line="240" w:lineRule="auto"/>
        <w:jc w:val="both"/>
        <w:rPr>
          <w:rFonts w:ascii="Arial" w:eastAsia="Calibri" w:hAnsi="Arial" w:cs="Arial"/>
          <w:color w:val="FF0000"/>
        </w:rPr>
      </w:pPr>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771064" w:rsidRDefault="00771064" w:rsidP="003C5AD3">
      <w:pPr>
        <w:spacing w:after="0" w:line="240" w:lineRule="auto"/>
        <w:jc w:val="both"/>
        <w:rPr>
          <w:rFonts w:ascii="Arial" w:eastAsia="Calibri" w:hAnsi="Arial" w:cs="Arial"/>
          <w:color w:val="FF0000"/>
          <w:lang w:val="sr-Cyrl-RS"/>
        </w:rPr>
      </w:pP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327718" w:rsidRPr="003C5AD3" w:rsidRDefault="003C5AD3" w:rsidP="003C5AD3">
      <w:pPr>
        <w:spacing w:after="0" w:line="240" w:lineRule="auto"/>
        <w:jc w:val="both"/>
        <w:rPr>
          <w:rFonts w:ascii="Arial" w:eastAsia="Calibri" w:hAnsi="Arial" w:cs="Arial"/>
          <w:lang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p>
    <w:p w:rsidR="00712A06" w:rsidRPr="003C5AD3" w:rsidRDefault="00712A06" w:rsidP="003C5AD3">
      <w:pPr>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BD5475">
        <w:rPr>
          <w:rFonts w:ascii="Arial" w:eastAsia="Times New Roman" w:hAnsi="Arial" w:cs="Arial"/>
          <w:lang w:val="ru-RU"/>
        </w:rPr>
        <w:t>Taprogge куглице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BD5475">
        <w:rPr>
          <w:rFonts w:ascii="Arial" w:eastAsia="Times New Roman" w:hAnsi="Arial" w:cs="Arial"/>
          <w:b/>
          <w:lang w:val="sr-Cyrl-RS"/>
        </w:rPr>
        <w:t>3000/1877/2017 (63/2017)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BD5475" w:rsidP="00327718">
            <w:pPr>
              <w:spacing w:after="0"/>
              <w:rPr>
                <w:rFonts w:ascii="Arial" w:eastAsia="Calibri" w:hAnsi="Arial" w:cs="Arial"/>
                <w:lang w:val="sr-Cyrl-RS"/>
              </w:rPr>
            </w:pPr>
            <w:r>
              <w:rPr>
                <w:rFonts w:ascii="Arial" w:eastAsia="Calibri" w:hAnsi="Arial" w:cs="Arial"/>
                <w:lang w:val="ru-RU"/>
              </w:rPr>
              <w:t>Taprogge куглице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BD5475">
              <w:rPr>
                <w:rFonts w:ascii="Arial" w:eastAsia="Calibri" w:hAnsi="Arial" w:cs="Arial"/>
                <w:lang w:val="sr-Cyrl-RS"/>
              </w:rPr>
              <w:t>3000/1877/2017 (63/2017)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6E6C90">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6E6C90">
              <w:rPr>
                <w:rFonts w:ascii="Arial" w:eastAsia="Times New Roman" w:hAnsi="Arial" w:cs="Arial"/>
                <w:bCs/>
                <w:kern w:val="32"/>
                <w:lang w:val="sr-Cyrl-RS"/>
              </w:rPr>
              <w:t>3</w:t>
            </w:r>
            <w:r w:rsidR="0087485B">
              <w:rPr>
                <w:rFonts w:ascii="Arial" w:eastAsia="Times New Roman" w:hAnsi="Arial" w:cs="Arial"/>
                <w:bCs/>
                <w:kern w:val="32"/>
                <w:lang w:val="sr-Cyrl-RS"/>
              </w:rPr>
              <w:t xml:space="preserve"> </w:t>
            </w:r>
            <w:r w:rsidR="006E6C90">
              <w:rPr>
                <w:rFonts w:ascii="Arial" w:eastAsia="Times New Roman" w:hAnsi="Arial" w:cs="Arial"/>
                <w:bCs/>
                <w:kern w:val="32"/>
                <w:lang w:val="sr-Cyrl-RS"/>
              </w:rPr>
              <w:t>месеца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6E6C90">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6E6C90">
              <w:rPr>
                <w:rFonts w:ascii="Arial" w:eastAsia="Times New Roman" w:hAnsi="Arial" w:cs="Arial"/>
                <w:bCs/>
                <w:kern w:val="32"/>
                <w:lang w:val="sr-Cyrl-RS"/>
              </w:rPr>
              <w:t>месеца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6E6C9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w:t>
            </w:r>
            <w:r w:rsidR="006E6C90">
              <w:rPr>
                <w:rFonts w:ascii="Arial" w:eastAsia="Calibri" w:hAnsi="Arial" w:cs="Arial"/>
                <w:bCs/>
                <w:iCs/>
                <w:lang w:val="sr-Cyrl-CS"/>
              </w:rPr>
              <w:t>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r>
              <w:rPr>
                <w:rFonts w:ascii="Arial" w:eastAsia="Calibri" w:hAnsi="Arial" w:cs="Arial"/>
                <w:bCs/>
                <w:iCs/>
                <w:sz w:val="20"/>
                <w:szCs w:val="20"/>
                <w:lang w:val="sr-Cyrl-CS"/>
              </w:rPr>
              <w:t>, ознака/тип понуђеног добра</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5E45D3">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5E45D3">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5E45D3">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5E45D3">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B5019B" w:rsidRPr="00327718" w:rsidTr="00B5019B">
        <w:trPr>
          <w:trHeight w:val="1364"/>
        </w:trPr>
        <w:tc>
          <w:tcPr>
            <w:tcW w:w="229" w:type="pct"/>
            <w:shd w:val="clear" w:color="auto" w:fill="auto"/>
            <w:vAlign w:val="center"/>
          </w:tcPr>
          <w:p w:rsidR="00B5019B" w:rsidRPr="00327718" w:rsidRDefault="00B5019B"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B5019B" w:rsidRPr="00B5019B" w:rsidRDefault="00B5019B" w:rsidP="004F5BB6">
            <w:pPr>
              <w:spacing w:after="0" w:line="240" w:lineRule="auto"/>
              <w:rPr>
                <w:rFonts w:ascii="Arial" w:eastAsia="Times New Roman" w:hAnsi="Arial" w:cs="Arial"/>
                <w:lang w:val="sr-Cyrl-CS" w:eastAsia="hr-HR"/>
              </w:rPr>
            </w:pPr>
            <w:r w:rsidRPr="00B5019B">
              <w:rPr>
                <w:rFonts w:ascii="Arial" w:eastAsia="Times New Roman" w:hAnsi="Arial" w:cs="Arial"/>
                <w:noProof/>
                <w:lang w:val="sr-Cyrl-CS"/>
              </w:rPr>
              <w:t>Куглиц</w:t>
            </w:r>
            <w:r w:rsidRPr="00B5019B">
              <w:rPr>
                <w:rFonts w:ascii="Arial" w:eastAsia="Times New Roman" w:hAnsi="Arial" w:cs="Arial"/>
                <w:lang w:val="sr-Cyrl-CS"/>
              </w:rPr>
              <w:t>е</w:t>
            </w:r>
            <w:r w:rsidRPr="00B5019B">
              <w:rPr>
                <w:rFonts w:ascii="Arial" w:eastAsia="Times New Roman" w:hAnsi="Arial"/>
                <w:lang w:val="sr-Latn-CS"/>
              </w:rPr>
              <w:t xml:space="preserve"> </w:t>
            </w:r>
            <w:r w:rsidRPr="00B5019B">
              <w:rPr>
                <w:rFonts w:ascii="Arial" w:eastAsia="Times New Roman" w:hAnsi="Arial"/>
                <w:lang w:val="sr-Cyrl-RS"/>
              </w:rPr>
              <w:t>„</w:t>
            </w:r>
            <w:r w:rsidRPr="00B5019B">
              <w:rPr>
                <w:rFonts w:ascii="Arial" w:eastAsia="Times New Roman" w:hAnsi="Arial"/>
                <w:lang w:val="sr-Latn-CS"/>
              </w:rPr>
              <w:t>Taprogge</w:t>
            </w:r>
            <w:r w:rsidRPr="00B5019B">
              <w:rPr>
                <w:rFonts w:ascii="Arial" w:eastAsia="Times New Roman" w:hAnsi="Arial"/>
                <w:lang w:val="sr-Cyrl-RS"/>
              </w:rPr>
              <w:t>“</w:t>
            </w:r>
            <w:r w:rsidRPr="00B5019B">
              <w:rPr>
                <w:rFonts w:ascii="Arial" w:eastAsia="Times New Roman" w:hAnsi="Arial" w:cs="Arial"/>
                <w:lang w:val="sr-Latn-CS"/>
              </w:rPr>
              <w:t xml:space="preserve"> Ø19, </w:t>
            </w:r>
            <w:r w:rsidRPr="00B5019B">
              <w:rPr>
                <w:rFonts w:ascii="Arial" w:eastAsia="Times New Roman" w:hAnsi="Arial" w:cs="Arial"/>
                <w:noProof/>
                <w:lang w:val="sr-Cyrl-CS"/>
              </w:rPr>
              <w:t>ти</w:t>
            </w:r>
            <w:r w:rsidRPr="00B5019B">
              <w:rPr>
                <w:rFonts w:ascii="Arial" w:eastAsia="Times New Roman" w:hAnsi="Arial" w:cs="Arial"/>
                <w:lang w:val="sr-Cyrl-CS"/>
              </w:rPr>
              <w:t>п</w:t>
            </w:r>
            <w:r w:rsidRPr="00B5019B">
              <w:rPr>
                <w:rFonts w:ascii="Arial" w:eastAsia="Times New Roman" w:hAnsi="Arial" w:cs="Arial"/>
                <w:lang w:val="sr-Latn-CS"/>
              </w:rPr>
              <w:t xml:space="preserve"> 19-P150-3</w:t>
            </w:r>
          </w:p>
        </w:tc>
        <w:tc>
          <w:tcPr>
            <w:tcW w:w="927" w:type="pct"/>
            <w:vAlign w:val="center"/>
          </w:tcPr>
          <w:p w:rsidR="00B5019B" w:rsidRPr="006E6C90" w:rsidRDefault="00B5019B"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B5019B" w:rsidRPr="006E6C90" w:rsidRDefault="00B5019B"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B5019B" w:rsidRPr="006E6C90" w:rsidRDefault="00B5019B"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B5019B" w:rsidRPr="006E6C90" w:rsidRDefault="00B5019B" w:rsidP="006E6C90">
            <w:pPr>
              <w:spacing w:before="80" w:after="120" w:line="240" w:lineRule="auto"/>
              <w:ind w:left="-108" w:right="-108"/>
              <w:rPr>
                <w:rFonts w:ascii="Arial" w:hAnsi="Arial" w:cs="Arial"/>
                <w:color w:val="A6A6A6" w:themeColor="background1" w:themeShade="A6"/>
                <w:sz w:val="16"/>
                <w:szCs w:val="16"/>
                <w:lang w:val="sr-Cyrl-RS"/>
              </w:rPr>
            </w:pPr>
            <w:r w:rsidRPr="006E6C90">
              <w:rPr>
                <w:rFonts w:ascii="Arial" w:eastAsia="Calibri" w:hAnsi="Arial" w:cs="Arial"/>
                <w:color w:val="A6A6A6" w:themeColor="background1" w:themeShade="A6"/>
                <w:sz w:val="16"/>
                <w:szCs w:val="16"/>
                <w:lang w:val="sr-Cyrl-RS"/>
              </w:rPr>
              <w:t>Ознака</w:t>
            </w:r>
            <w:r>
              <w:rPr>
                <w:rFonts w:ascii="Arial" w:eastAsia="Calibri" w:hAnsi="Arial" w:cs="Arial"/>
                <w:color w:val="A6A6A6" w:themeColor="background1" w:themeShade="A6"/>
                <w:sz w:val="16"/>
                <w:szCs w:val="16"/>
                <w:lang w:val="sr-Cyrl-RS"/>
              </w:rPr>
              <w:t>/тип</w:t>
            </w:r>
            <w:r w:rsidRPr="006E6C90">
              <w:rPr>
                <w:rFonts w:ascii="Arial" w:hAnsi="Arial" w:cs="Arial"/>
                <w:color w:val="A6A6A6" w:themeColor="background1" w:themeShade="A6"/>
                <w:sz w:val="16"/>
                <w:szCs w:val="16"/>
                <w:lang w:val="sr-Cyrl-RS"/>
              </w:rPr>
              <w:t>:</w:t>
            </w:r>
          </w:p>
          <w:p w:rsidR="00B5019B" w:rsidRPr="006E6C90" w:rsidRDefault="00B5019B" w:rsidP="006E6C90">
            <w:pPr>
              <w:spacing w:after="0" w:line="240" w:lineRule="auto"/>
              <w:ind w:left="-110" w:right="-107"/>
              <w:rPr>
                <w:color w:val="A6A6A6" w:themeColor="background1" w:themeShade="A6"/>
              </w:rPr>
            </w:pPr>
            <w:r>
              <w:rPr>
                <w:rFonts w:ascii="Arial" w:hAnsi="Arial" w:cs="Arial"/>
                <w:color w:val="A6A6A6" w:themeColor="background1" w:themeShade="A6"/>
                <w:sz w:val="16"/>
                <w:szCs w:val="16"/>
                <w:lang w:val="sr-Cyrl-RS"/>
              </w:rPr>
              <w:t>_____________________</w:t>
            </w:r>
          </w:p>
          <w:p w:rsidR="00B5019B" w:rsidRPr="0016140B" w:rsidRDefault="00B5019B" w:rsidP="00E3211D">
            <w:pPr>
              <w:spacing w:after="80" w:line="240" w:lineRule="auto"/>
              <w:ind w:left="-108" w:right="-108"/>
              <w:rPr>
                <w:rFonts w:ascii="Arial" w:eastAsia="Calibri" w:hAnsi="Arial" w:cs="Arial"/>
                <w:color w:val="A6A6A6" w:themeColor="background1" w:themeShade="A6"/>
                <w:lang w:val="sr-Cyrl-RS"/>
              </w:rPr>
            </w:pPr>
            <w:r>
              <w:rPr>
                <w:rFonts w:ascii="Arial" w:eastAsia="Calibri" w:hAnsi="Arial" w:cs="Arial"/>
                <w:color w:val="A6A6A6" w:themeColor="background1" w:themeShade="A6"/>
                <w:lang w:val="sr-Cyrl-RS"/>
              </w:rPr>
              <w:t>_______________</w:t>
            </w:r>
          </w:p>
        </w:tc>
        <w:tc>
          <w:tcPr>
            <w:tcW w:w="337" w:type="pct"/>
            <w:shd w:val="clear" w:color="auto" w:fill="auto"/>
            <w:vAlign w:val="center"/>
          </w:tcPr>
          <w:p w:rsidR="00B5019B" w:rsidRPr="00B5019B" w:rsidRDefault="00B5019B" w:rsidP="00712A06">
            <w:pPr>
              <w:spacing w:after="0" w:line="240" w:lineRule="auto"/>
              <w:jc w:val="center"/>
              <w:rPr>
                <w:rFonts w:ascii="Arial" w:eastAsia="Calibri" w:hAnsi="Arial" w:cs="Arial"/>
                <w:sz w:val="20"/>
                <w:szCs w:val="20"/>
                <w:lang w:val="sr-Cyrl-RS"/>
              </w:rPr>
            </w:pPr>
            <w:r w:rsidRPr="00B5019B">
              <w:rPr>
                <w:rFonts w:ascii="Arial" w:eastAsia="Calibri" w:hAnsi="Arial" w:cs="Arial"/>
                <w:sz w:val="20"/>
                <w:szCs w:val="20"/>
                <w:lang w:val="sr-Cyrl-RS"/>
              </w:rPr>
              <w:t>ком</w:t>
            </w:r>
          </w:p>
        </w:tc>
        <w:tc>
          <w:tcPr>
            <w:tcW w:w="369" w:type="pct"/>
            <w:shd w:val="clear" w:color="auto" w:fill="auto"/>
            <w:vAlign w:val="center"/>
          </w:tcPr>
          <w:p w:rsidR="00B5019B" w:rsidRPr="00B5019B" w:rsidRDefault="00B5019B" w:rsidP="00B5019B">
            <w:pPr>
              <w:tabs>
                <w:tab w:val="left" w:pos="634"/>
              </w:tabs>
              <w:spacing w:after="0" w:line="240" w:lineRule="auto"/>
              <w:ind w:left="-108"/>
              <w:jc w:val="center"/>
              <w:rPr>
                <w:rFonts w:ascii="Arial" w:eastAsia="Times New Roman" w:hAnsi="Arial" w:cs="Arial"/>
                <w:sz w:val="20"/>
                <w:szCs w:val="20"/>
                <w:lang w:val="sr-Cyrl-CS" w:eastAsia="hr-HR"/>
              </w:rPr>
            </w:pPr>
            <w:r w:rsidRPr="00B5019B">
              <w:rPr>
                <w:rFonts w:ascii="Arial" w:eastAsia="Times New Roman" w:hAnsi="Arial" w:cs="Arial"/>
                <w:sz w:val="20"/>
                <w:szCs w:val="20"/>
                <w:lang w:val="sr-Cyrl-CS" w:eastAsia="hr-HR"/>
              </w:rPr>
              <w:t>20.000</w:t>
            </w: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tcPr>
          <w:p w:rsidR="00B5019B" w:rsidRPr="00327718" w:rsidRDefault="00B5019B" w:rsidP="00712A06">
            <w:pPr>
              <w:spacing w:after="0" w:line="240" w:lineRule="auto"/>
              <w:jc w:val="center"/>
              <w:rPr>
                <w:rFonts w:ascii="Arial" w:eastAsia="Calibri" w:hAnsi="Arial" w:cs="Arial"/>
                <w:bCs/>
                <w:iCs/>
              </w:rPr>
            </w:pPr>
          </w:p>
        </w:tc>
        <w:tc>
          <w:tcPr>
            <w:tcW w:w="552" w:type="pct"/>
          </w:tcPr>
          <w:p w:rsidR="00B5019B" w:rsidRPr="00327718" w:rsidRDefault="00B5019B" w:rsidP="00712A06">
            <w:pPr>
              <w:spacing w:after="0" w:line="240" w:lineRule="auto"/>
              <w:jc w:val="center"/>
              <w:rPr>
                <w:rFonts w:ascii="Arial" w:eastAsia="Calibri" w:hAnsi="Arial" w:cs="Arial"/>
                <w:bCs/>
                <w:iCs/>
              </w:rPr>
            </w:pPr>
          </w:p>
        </w:tc>
      </w:tr>
      <w:tr w:rsidR="00B5019B" w:rsidRPr="00327718" w:rsidTr="00B5019B">
        <w:trPr>
          <w:trHeight w:val="1364"/>
        </w:trPr>
        <w:tc>
          <w:tcPr>
            <w:tcW w:w="229" w:type="pct"/>
            <w:shd w:val="clear" w:color="auto" w:fill="auto"/>
            <w:vAlign w:val="center"/>
          </w:tcPr>
          <w:p w:rsidR="00B5019B" w:rsidRPr="00327718" w:rsidRDefault="00B5019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B5019B" w:rsidRPr="00B5019B" w:rsidRDefault="00B5019B" w:rsidP="004F5BB6">
            <w:pPr>
              <w:spacing w:after="0" w:line="240" w:lineRule="auto"/>
              <w:rPr>
                <w:rFonts w:ascii="Arial" w:eastAsia="Times New Roman" w:hAnsi="Arial" w:cs="Arial"/>
                <w:lang w:val="sr-Cyrl-RS" w:eastAsia="hr-HR"/>
              </w:rPr>
            </w:pPr>
            <w:r w:rsidRPr="00B5019B">
              <w:rPr>
                <w:rFonts w:ascii="Arial" w:eastAsia="Times New Roman" w:hAnsi="Arial" w:cs="Arial"/>
                <w:noProof/>
                <w:lang w:val="sr-Cyrl-CS"/>
              </w:rPr>
              <w:t>Куглиц</w:t>
            </w:r>
            <w:r w:rsidRPr="00B5019B">
              <w:rPr>
                <w:rFonts w:ascii="Arial" w:eastAsia="Times New Roman" w:hAnsi="Arial" w:cs="Arial"/>
                <w:lang w:val="sr-Cyrl-CS"/>
              </w:rPr>
              <w:t>е</w:t>
            </w:r>
            <w:r w:rsidRPr="00B5019B">
              <w:rPr>
                <w:rFonts w:ascii="Arial" w:eastAsia="Times New Roman" w:hAnsi="Arial" w:cs="Arial"/>
                <w:lang w:val="sr-Latn-RS"/>
              </w:rPr>
              <w:t xml:space="preserve"> </w:t>
            </w:r>
            <w:r w:rsidRPr="00B5019B">
              <w:rPr>
                <w:rFonts w:ascii="Arial" w:eastAsia="Times New Roman" w:hAnsi="Arial" w:cs="Arial"/>
                <w:lang w:val="sr-Cyrl-RS"/>
              </w:rPr>
              <w:t>„</w:t>
            </w:r>
            <w:r w:rsidRPr="00B5019B">
              <w:rPr>
                <w:rFonts w:ascii="Arial" w:eastAsia="Times New Roman" w:hAnsi="Arial"/>
                <w:lang w:val="sr-Latn-CS"/>
              </w:rPr>
              <w:t>Taprogge</w:t>
            </w:r>
            <w:r w:rsidRPr="00B5019B">
              <w:rPr>
                <w:rFonts w:ascii="Arial" w:eastAsia="Times New Roman" w:hAnsi="Arial"/>
                <w:lang w:val="sr-Cyrl-RS"/>
              </w:rPr>
              <w:t>“</w:t>
            </w:r>
            <w:r w:rsidRPr="00B5019B">
              <w:rPr>
                <w:rFonts w:ascii="Arial" w:eastAsia="Times New Roman" w:hAnsi="Arial" w:cs="Arial"/>
                <w:lang w:val="sr-Latn-CS"/>
              </w:rPr>
              <w:t xml:space="preserve"> Ø24, </w:t>
            </w:r>
            <w:r w:rsidRPr="00B5019B">
              <w:rPr>
                <w:rFonts w:ascii="Arial" w:eastAsia="Times New Roman" w:hAnsi="Arial" w:cs="Arial"/>
                <w:noProof/>
                <w:lang w:val="sr-Cyrl-CS"/>
              </w:rPr>
              <w:t>ти</w:t>
            </w:r>
            <w:r w:rsidRPr="00B5019B">
              <w:rPr>
                <w:rFonts w:ascii="Arial" w:eastAsia="Times New Roman" w:hAnsi="Arial" w:cs="Arial"/>
                <w:lang w:val="sr-Cyrl-CS"/>
              </w:rPr>
              <w:t>п</w:t>
            </w:r>
            <w:r w:rsidRPr="00B5019B">
              <w:rPr>
                <w:rFonts w:ascii="Arial" w:eastAsia="Times New Roman" w:hAnsi="Arial" w:cs="Arial"/>
                <w:lang w:val="sr-Latn-CS"/>
              </w:rPr>
              <w:t xml:space="preserve"> 2</w:t>
            </w:r>
            <w:r w:rsidRPr="00B5019B">
              <w:rPr>
                <w:rFonts w:ascii="Arial" w:eastAsia="Times New Roman" w:hAnsi="Arial" w:cs="Arial"/>
                <w:lang w:val="sr-Cyrl-RS"/>
              </w:rPr>
              <w:t>4</w:t>
            </w:r>
            <w:r w:rsidRPr="00B5019B">
              <w:rPr>
                <w:rFonts w:ascii="Arial" w:eastAsia="Times New Roman" w:hAnsi="Arial" w:cs="Arial"/>
                <w:lang w:val="sr-Latn-CS"/>
              </w:rPr>
              <w:t>-P150-3</w:t>
            </w:r>
          </w:p>
        </w:tc>
        <w:tc>
          <w:tcPr>
            <w:tcW w:w="927" w:type="pct"/>
            <w:vAlign w:val="center"/>
          </w:tcPr>
          <w:p w:rsidR="00B5019B" w:rsidRPr="006E6C90" w:rsidRDefault="00B5019B"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B5019B" w:rsidRPr="006E6C90" w:rsidRDefault="00B5019B"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B5019B" w:rsidRPr="006E6C90" w:rsidRDefault="00B5019B"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B5019B" w:rsidRPr="006E6C90" w:rsidRDefault="00B5019B" w:rsidP="006E6C90">
            <w:pPr>
              <w:spacing w:before="80" w:after="120" w:line="240" w:lineRule="auto"/>
              <w:ind w:left="-108" w:right="-108"/>
              <w:rPr>
                <w:rFonts w:ascii="Arial" w:hAnsi="Arial" w:cs="Arial"/>
                <w:color w:val="A6A6A6" w:themeColor="background1" w:themeShade="A6"/>
                <w:sz w:val="16"/>
                <w:szCs w:val="16"/>
                <w:lang w:val="sr-Cyrl-RS"/>
              </w:rPr>
            </w:pPr>
            <w:r w:rsidRPr="006E6C90">
              <w:rPr>
                <w:rFonts w:ascii="Arial" w:eastAsia="Calibri" w:hAnsi="Arial" w:cs="Arial"/>
                <w:color w:val="A6A6A6" w:themeColor="background1" w:themeShade="A6"/>
                <w:sz w:val="16"/>
                <w:szCs w:val="16"/>
                <w:lang w:val="sr-Cyrl-RS"/>
              </w:rPr>
              <w:t>Ознака</w:t>
            </w:r>
            <w:r>
              <w:rPr>
                <w:rFonts w:ascii="Arial" w:eastAsia="Calibri" w:hAnsi="Arial" w:cs="Arial"/>
                <w:color w:val="A6A6A6" w:themeColor="background1" w:themeShade="A6"/>
                <w:sz w:val="16"/>
                <w:szCs w:val="16"/>
                <w:lang w:val="sr-Cyrl-RS"/>
              </w:rPr>
              <w:t>/тип</w:t>
            </w:r>
            <w:r w:rsidRPr="006E6C90">
              <w:rPr>
                <w:rFonts w:ascii="Arial" w:hAnsi="Arial" w:cs="Arial"/>
                <w:color w:val="A6A6A6" w:themeColor="background1" w:themeShade="A6"/>
                <w:sz w:val="16"/>
                <w:szCs w:val="16"/>
                <w:lang w:val="sr-Cyrl-RS"/>
              </w:rPr>
              <w:t>:</w:t>
            </w:r>
          </w:p>
          <w:p w:rsidR="00B5019B" w:rsidRPr="006E6C90" w:rsidRDefault="00B5019B" w:rsidP="006E6C90">
            <w:pPr>
              <w:spacing w:after="0" w:line="240" w:lineRule="auto"/>
              <w:ind w:left="-110" w:right="-107"/>
              <w:rPr>
                <w:color w:val="A6A6A6" w:themeColor="background1" w:themeShade="A6"/>
              </w:rPr>
            </w:pPr>
            <w:r>
              <w:rPr>
                <w:rFonts w:ascii="Arial" w:hAnsi="Arial" w:cs="Arial"/>
                <w:color w:val="A6A6A6" w:themeColor="background1" w:themeShade="A6"/>
                <w:sz w:val="16"/>
                <w:szCs w:val="16"/>
                <w:lang w:val="sr-Cyrl-RS"/>
              </w:rPr>
              <w:t>_____________________</w:t>
            </w:r>
          </w:p>
          <w:p w:rsidR="00B5019B" w:rsidRPr="006E6C90" w:rsidRDefault="00B5019B" w:rsidP="00B5019B">
            <w:pPr>
              <w:spacing w:after="80" w:line="240" w:lineRule="auto"/>
              <w:ind w:left="-108" w:right="-108"/>
              <w:rPr>
                <w:rFonts w:ascii="Arial" w:eastAsia="Calibri" w:hAnsi="Arial" w:cs="Arial"/>
                <w:color w:val="A6A6A6" w:themeColor="background1" w:themeShade="A6"/>
                <w:sz w:val="16"/>
                <w:szCs w:val="16"/>
                <w:lang w:val="sr-Cyrl-RS"/>
              </w:rPr>
            </w:pPr>
            <w:r>
              <w:rPr>
                <w:rFonts w:ascii="Arial" w:eastAsia="Calibri" w:hAnsi="Arial" w:cs="Arial"/>
                <w:color w:val="A6A6A6" w:themeColor="background1" w:themeShade="A6"/>
                <w:lang w:val="sr-Cyrl-RS"/>
              </w:rPr>
              <w:t>_______________</w:t>
            </w:r>
          </w:p>
        </w:tc>
        <w:tc>
          <w:tcPr>
            <w:tcW w:w="337" w:type="pct"/>
            <w:shd w:val="clear" w:color="auto" w:fill="auto"/>
            <w:vAlign w:val="center"/>
          </w:tcPr>
          <w:p w:rsidR="00B5019B" w:rsidRPr="00B5019B" w:rsidRDefault="00B5019B" w:rsidP="00712A06">
            <w:pPr>
              <w:spacing w:after="0" w:line="240" w:lineRule="auto"/>
              <w:jc w:val="center"/>
              <w:rPr>
                <w:rFonts w:ascii="Arial" w:eastAsia="Calibri" w:hAnsi="Arial" w:cs="Arial"/>
                <w:sz w:val="20"/>
                <w:szCs w:val="20"/>
                <w:lang w:val="sr-Cyrl-RS"/>
              </w:rPr>
            </w:pPr>
            <w:r w:rsidRPr="00B5019B">
              <w:rPr>
                <w:rFonts w:ascii="Arial" w:eastAsia="Calibri" w:hAnsi="Arial" w:cs="Arial"/>
                <w:sz w:val="20"/>
                <w:szCs w:val="20"/>
                <w:lang w:val="sr-Cyrl-RS"/>
              </w:rPr>
              <w:t>ком</w:t>
            </w:r>
          </w:p>
        </w:tc>
        <w:tc>
          <w:tcPr>
            <w:tcW w:w="369" w:type="pct"/>
            <w:shd w:val="clear" w:color="auto" w:fill="auto"/>
            <w:vAlign w:val="center"/>
          </w:tcPr>
          <w:p w:rsidR="00B5019B" w:rsidRPr="00B5019B" w:rsidRDefault="00B5019B" w:rsidP="00B5019B">
            <w:pPr>
              <w:tabs>
                <w:tab w:val="left" w:pos="634"/>
              </w:tabs>
              <w:spacing w:after="0" w:line="240" w:lineRule="auto"/>
              <w:ind w:left="-108"/>
              <w:jc w:val="center"/>
              <w:rPr>
                <w:rFonts w:ascii="Arial" w:eastAsia="Times New Roman" w:hAnsi="Arial" w:cs="Arial"/>
                <w:sz w:val="20"/>
                <w:szCs w:val="20"/>
                <w:lang w:val="sr-Cyrl-CS" w:eastAsia="hr-HR"/>
              </w:rPr>
            </w:pPr>
            <w:r w:rsidRPr="00B5019B">
              <w:rPr>
                <w:rFonts w:ascii="Arial" w:eastAsia="Times New Roman" w:hAnsi="Arial" w:cs="Arial"/>
                <w:sz w:val="20"/>
                <w:szCs w:val="20"/>
                <w:lang w:val="sr-Cyrl-CS" w:eastAsia="hr-HR"/>
              </w:rPr>
              <w:t>60.000</w:t>
            </w: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tcPr>
          <w:p w:rsidR="00B5019B" w:rsidRPr="00327718" w:rsidRDefault="00B5019B" w:rsidP="00712A06">
            <w:pPr>
              <w:spacing w:after="0" w:line="240" w:lineRule="auto"/>
              <w:jc w:val="center"/>
              <w:rPr>
                <w:rFonts w:ascii="Arial" w:eastAsia="Calibri" w:hAnsi="Arial" w:cs="Arial"/>
                <w:bCs/>
                <w:iCs/>
              </w:rPr>
            </w:pPr>
          </w:p>
        </w:tc>
        <w:tc>
          <w:tcPr>
            <w:tcW w:w="552" w:type="pct"/>
          </w:tcPr>
          <w:p w:rsidR="00B5019B" w:rsidRPr="00327718" w:rsidRDefault="00B5019B" w:rsidP="00712A06">
            <w:pPr>
              <w:spacing w:after="0" w:line="240" w:lineRule="auto"/>
              <w:jc w:val="center"/>
              <w:rPr>
                <w:rFonts w:ascii="Arial" w:eastAsia="Calibri" w:hAnsi="Arial" w:cs="Arial"/>
                <w:bCs/>
                <w:iCs/>
              </w:rPr>
            </w:pPr>
          </w:p>
        </w:tc>
      </w:tr>
      <w:tr w:rsidR="00B5019B" w:rsidRPr="00327718" w:rsidTr="00B5019B">
        <w:trPr>
          <w:trHeight w:val="1364"/>
        </w:trPr>
        <w:tc>
          <w:tcPr>
            <w:tcW w:w="229" w:type="pct"/>
            <w:shd w:val="clear" w:color="auto" w:fill="auto"/>
            <w:vAlign w:val="center"/>
          </w:tcPr>
          <w:p w:rsidR="00B5019B" w:rsidRPr="00327718" w:rsidRDefault="00B5019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27" w:type="pct"/>
            <w:shd w:val="clear" w:color="auto" w:fill="auto"/>
            <w:vAlign w:val="center"/>
          </w:tcPr>
          <w:p w:rsidR="00B5019B" w:rsidRPr="00B5019B" w:rsidRDefault="00B5019B" w:rsidP="004F5BB6">
            <w:pPr>
              <w:spacing w:after="0" w:line="240" w:lineRule="auto"/>
              <w:rPr>
                <w:rFonts w:ascii="Arial" w:eastAsia="Times New Roman" w:hAnsi="Arial" w:cs="Arial"/>
                <w:lang w:val="sr-Cyrl-RS" w:eastAsia="hr-HR"/>
              </w:rPr>
            </w:pPr>
            <w:r w:rsidRPr="00B5019B">
              <w:rPr>
                <w:rFonts w:ascii="Arial" w:eastAsia="Times New Roman" w:hAnsi="Arial" w:cs="Arial"/>
                <w:noProof/>
                <w:lang w:val="sr-Cyrl-CS"/>
              </w:rPr>
              <w:t>Куглице „Taprogge“</w:t>
            </w:r>
            <w:r w:rsidRPr="00B5019B">
              <w:rPr>
                <w:rFonts w:ascii="Arial" w:eastAsia="Times New Roman" w:hAnsi="Arial" w:cs="Arial"/>
                <w:noProof/>
              </w:rPr>
              <w:t xml:space="preserve"> </w:t>
            </w:r>
            <w:r w:rsidRPr="00B5019B">
              <w:rPr>
                <w:rFonts w:ascii="Arial" w:eastAsia="Times New Roman" w:hAnsi="Arial" w:cs="Arial"/>
                <w:noProof/>
                <w:lang w:val="sr-Cyrl-CS"/>
              </w:rPr>
              <w:t>за додатно чишћење (са корундом</w:t>
            </w:r>
            <w:r w:rsidRPr="00B5019B">
              <w:rPr>
                <w:rFonts w:ascii="Arial" w:eastAsia="Times New Roman" w:hAnsi="Arial" w:cs="Arial"/>
                <w:noProof/>
                <w:lang w:val="sr-Latn-RS"/>
              </w:rPr>
              <w:t xml:space="preserve"> </w:t>
            </w:r>
            <w:r w:rsidRPr="00B5019B">
              <w:rPr>
                <w:rFonts w:ascii="Arial" w:eastAsia="Times New Roman" w:hAnsi="Arial" w:cs="Arial"/>
                <w:noProof/>
                <w:lang w:val="sr-Cyrl-RS"/>
              </w:rPr>
              <w:t>преко целе површине</w:t>
            </w:r>
            <w:r w:rsidRPr="00B5019B">
              <w:rPr>
                <w:rFonts w:ascii="Arial" w:eastAsia="Times New Roman" w:hAnsi="Arial" w:cs="Arial"/>
                <w:noProof/>
                <w:lang w:val="sr-Cyrl-CS"/>
              </w:rPr>
              <w:t>)</w:t>
            </w:r>
            <w:r w:rsidRPr="00B5019B">
              <w:rPr>
                <w:rFonts w:ascii="Arial" w:eastAsia="Times New Roman" w:hAnsi="Arial" w:cs="Arial"/>
                <w:lang w:val="sr-Latn-CS"/>
              </w:rPr>
              <w:t xml:space="preserve"> Ø23</w:t>
            </w:r>
            <w:r w:rsidRPr="00B5019B">
              <w:rPr>
                <w:rFonts w:ascii="Arial" w:eastAsia="Times New Roman" w:hAnsi="Arial" w:cs="Arial"/>
                <w:noProof/>
                <w:lang w:val="sr-Cyrl-CS"/>
              </w:rPr>
              <w:t>,             т</w:t>
            </w:r>
            <w:r w:rsidRPr="00B5019B">
              <w:rPr>
                <w:rFonts w:ascii="Arial" w:eastAsia="Times New Roman" w:hAnsi="Arial" w:cs="Arial"/>
                <w:lang w:val="sr-Cyrl-CS"/>
              </w:rPr>
              <w:t>ип</w:t>
            </w:r>
            <w:r w:rsidRPr="00B5019B">
              <w:rPr>
                <w:rFonts w:ascii="Arial" w:eastAsia="Times New Roman" w:hAnsi="Arial" w:cs="Arial"/>
                <w:lang w:val="sr-Cyrl-RS"/>
              </w:rPr>
              <w:t xml:space="preserve"> </w:t>
            </w:r>
            <w:r w:rsidRPr="00B5019B">
              <w:rPr>
                <w:rFonts w:ascii="Arial" w:eastAsia="Times New Roman" w:hAnsi="Arial" w:cs="Arial"/>
                <w:lang w:val="sr-Latn-CS"/>
              </w:rPr>
              <w:t>2</w:t>
            </w:r>
            <w:r w:rsidRPr="00B5019B">
              <w:rPr>
                <w:rFonts w:ascii="Arial" w:eastAsia="Times New Roman" w:hAnsi="Arial" w:cs="Arial"/>
                <w:lang w:val="sr-Cyrl-RS"/>
              </w:rPr>
              <w:t>3</w:t>
            </w:r>
            <w:r w:rsidRPr="00B5019B">
              <w:rPr>
                <w:rFonts w:ascii="Arial" w:eastAsia="Times New Roman" w:hAnsi="Arial" w:cs="Arial"/>
                <w:lang w:val="sr-Latn-CS"/>
              </w:rPr>
              <w:t>-T160-3</w:t>
            </w:r>
          </w:p>
        </w:tc>
        <w:tc>
          <w:tcPr>
            <w:tcW w:w="927" w:type="pct"/>
            <w:vAlign w:val="center"/>
          </w:tcPr>
          <w:p w:rsidR="00B5019B" w:rsidRPr="006E6C90" w:rsidRDefault="00B5019B"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B5019B" w:rsidRPr="006E6C90" w:rsidRDefault="00B5019B"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B5019B" w:rsidRPr="006E6C90" w:rsidRDefault="00B5019B"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B5019B" w:rsidRPr="006E6C90" w:rsidRDefault="00B5019B" w:rsidP="006E6C90">
            <w:pPr>
              <w:spacing w:before="80" w:after="120" w:line="240" w:lineRule="auto"/>
              <w:ind w:left="-108" w:right="-108"/>
              <w:rPr>
                <w:rFonts w:ascii="Arial" w:hAnsi="Arial" w:cs="Arial"/>
                <w:color w:val="A6A6A6" w:themeColor="background1" w:themeShade="A6"/>
                <w:sz w:val="16"/>
                <w:szCs w:val="16"/>
                <w:lang w:val="sr-Cyrl-RS"/>
              </w:rPr>
            </w:pPr>
            <w:r w:rsidRPr="006E6C90">
              <w:rPr>
                <w:rFonts w:ascii="Arial" w:eastAsia="Calibri" w:hAnsi="Arial" w:cs="Arial"/>
                <w:color w:val="A6A6A6" w:themeColor="background1" w:themeShade="A6"/>
                <w:sz w:val="16"/>
                <w:szCs w:val="16"/>
                <w:lang w:val="sr-Cyrl-RS"/>
              </w:rPr>
              <w:t>Ознака</w:t>
            </w:r>
            <w:r>
              <w:rPr>
                <w:rFonts w:ascii="Arial" w:eastAsia="Calibri" w:hAnsi="Arial" w:cs="Arial"/>
                <w:color w:val="A6A6A6" w:themeColor="background1" w:themeShade="A6"/>
                <w:sz w:val="16"/>
                <w:szCs w:val="16"/>
                <w:lang w:val="sr-Cyrl-RS"/>
              </w:rPr>
              <w:t>/тип</w:t>
            </w:r>
            <w:r w:rsidRPr="006E6C90">
              <w:rPr>
                <w:rFonts w:ascii="Arial" w:hAnsi="Arial" w:cs="Arial"/>
                <w:color w:val="A6A6A6" w:themeColor="background1" w:themeShade="A6"/>
                <w:sz w:val="16"/>
                <w:szCs w:val="16"/>
                <w:lang w:val="sr-Cyrl-RS"/>
              </w:rPr>
              <w:t>:</w:t>
            </w:r>
          </w:p>
          <w:p w:rsidR="00B5019B" w:rsidRPr="006E6C90" w:rsidRDefault="00B5019B" w:rsidP="006E6C90">
            <w:pPr>
              <w:spacing w:after="0" w:line="240" w:lineRule="auto"/>
              <w:ind w:left="-110" w:right="-107"/>
              <w:rPr>
                <w:color w:val="A6A6A6" w:themeColor="background1" w:themeShade="A6"/>
              </w:rPr>
            </w:pPr>
            <w:r>
              <w:rPr>
                <w:rFonts w:ascii="Arial" w:hAnsi="Arial" w:cs="Arial"/>
                <w:color w:val="A6A6A6" w:themeColor="background1" w:themeShade="A6"/>
                <w:sz w:val="16"/>
                <w:szCs w:val="16"/>
                <w:lang w:val="sr-Cyrl-RS"/>
              </w:rPr>
              <w:t>_____________________</w:t>
            </w:r>
          </w:p>
          <w:p w:rsidR="00B5019B" w:rsidRPr="006E6C90" w:rsidRDefault="00B5019B" w:rsidP="00B5019B">
            <w:pPr>
              <w:spacing w:after="80" w:line="240" w:lineRule="auto"/>
              <w:ind w:left="-108" w:right="-108"/>
              <w:rPr>
                <w:rFonts w:ascii="Arial" w:eastAsia="Calibri" w:hAnsi="Arial" w:cs="Arial"/>
                <w:color w:val="A6A6A6" w:themeColor="background1" w:themeShade="A6"/>
                <w:sz w:val="16"/>
                <w:szCs w:val="16"/>
                <w:lang w:val="sr-Cyrl-RS"/>
              </w:rPr>
            </w:pPr>
            <w:r>
              <w:rPr>
                <w:rFonts w:ascii="Arial" w:eastAsia="Calibri" w:hAnsi="Arial" w:cs="Arial"/>
                <w:color w:val="A6A6A6" w:themeColor="background1" w:themeShade="A6"/>
                <w:lang w:val="sr-Cyrl-RS"/>
              </w:rPr>
              <w:t>_______________</w:t>
            </w:r>
          </w:p>
        </w:tc>
        <w:tc>
          <w:tcPr>
            <w:tcW w:w="337" w:type="pct"/>
            <w:shd w:val="clear" w:color="auto" w:fill="auto"/>
            <w:vAlign w:val="center"/>
          </w:tcPr>
          <w:p w:rsidR="00B5019B" w:rsidRPr="00B5019B" w:rsidRDefault="00B5019B" w:rsidP="00712A06">
            <w:pPr>
              <w:spacing w:after="0" w:line="240" w:lineRule="auto"/>
              <w:jc w:val="center"/>
              <w:rPr>
                <w:rFonts w:ascii="Arial" w:eastAsia="Calibri" w:hAnsi="Arial" w:cs="Arial"/>
                <w:sz w:val="20"/>
                <w:szCs w:val="20"/>
                <w:lang w:val="sr-Cyrl-RS"/>
              </w:rPr>
            </w:pPr>
            <w:r w:rsidRPr="00B5019B">
              <w:rPr>
                <w:rFonts w:ascii="Arial" w:eastAsia="Calibri" w:hAnsi="Arial" w:cs="Arial"/>
                <w:sz w:val="20"/>
                <w:szCs w:val="20"/>
                <w:lang w:val="sr-Cyrl-RS"/>
              </w:rPr>
              <w:t>ком</w:t>
            </w:r>
          </w:p>
        </w:tc>
        <w:tc>
          <w:tcPr>
            <w:tcW w:w="369" w:type="pct"/>
            <w:shd w:val="clear" w:color="auto" w:fill="auto"/>
            <w:vAlign w:val="center"/>
          </w:tcPr>
          <w:p w:rsidR="00B5019B" w:rsidRPr="00B5019B" w:rsidRDefault="00B5019B" w:rsidP="00B5019B">
            <w:pPr>
              <w:spacing w:after="0" w:line="240" w:lineRule="auto"/>
              <w:ind w:left="-108" w:right="-108"/>
              <w:jc w:val="center"/>
              <w:rPr>
                <w:rFonts w:ascii="Arial" w:eastAsia="Times New Roman" w:hAnsi="Arial" w:cs="Arial"/>
                <w:sz w:val="20"/>
                <w:szCs w:val="20"/>
                <w:lang w:val="sr-Cyrl-CS" w:eastAsia="hr-HR"/>
              </w:rPr>
            </w:pPr>
            <w:r w:rsidRPr="00B5019B">
              <w:rPr>
                <w:rFonts w:ascii="Arial" w:eastAsia="Times New Roman" w:hAnsi="Arial" w:cs="Arial"/>
                <w:sz w:val="20"/>
                <w:szCs w:val="20"/>
                <w:lang w:val="sr-Cyrl-CS" w:eastAsia="hr-HR"/>
              </w:rPr>
              <w:t>5.000</w:t>
            </w: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shd w:val="clear" w:color="auto" w:fill="auto"/>
            <w:vAlign w:val="center"/>
          </w:tcPr>
          <w:p w:rsidR="00B5019B" w:rsidRPr="00327718" w:rsidRDefault="00B5019B" w:rsidP="00712A06">
            <w:pPr>
              <w:spacing w:after="0" w:line="240" w:lineRule="auto"/>
              <w:jc w:val="center"/>
              <w:rPr>
                <w:rFonts w:ascii="Arial" w:eastAsia="Calibri" w:hAnsi="Arial" w:cs="Arial"/>
                <w:bCs/>
                <w:iCs/>
              </w:rPr>
            </w:pPr>
          </w:p>
        </w:tc>
        <w:tc>
          <w:tcPr>
            <w:tcW w:w="553" w:type="pct"/>
          </w:tcPr>
          <w:p w:rsidR="00B5019B" w:rsidRPr="00327718" w:rsidRDefault="00B5019B" w:rsidP="00712A06">
            <w:pPr>
              <w:spacing w:after="0" w:line="240" w:lineRule="auto"/>
              <w:jc w:val="center"/>
              <w:rPr>
                <w:rFonts w:ascii="Arial" w:eastAsia="Calibri" w:hAnsi="Arial" w:cs="Arial"/>
                <w:bCs/>
                <w:iCs/>
              </w:rPr>
            </w:pPr>
          </w:p>
        </w:tc>
        <w:tc>
          <w:tcPr>
            <w:tcW w:w="552" w:type="pct"/>
          </w:tcPr>
          <w:p w:rsidR="00B5019B" w:rsidRPr="00327718" w:rsidRDefault="00B5019B" w:rsidP="00712A06">
            <w:pPr>
              <w:spacing w:after="0" w:line="240" w:lineRule="auto"/>
              <w:jc w:val="center"/>
              <w:rPr>
                <w:rFonts w:ascii="Arial" w:eastAsia="Calibri" w:hAnsi="Arial" w:cs="Arial"/>
                <w:bCs/>
                <w:iCs/>
              </w:rPr>
            </w:pPr>
          </w:p>
        </w:tc>
      </w:tr>
    </w:tbl>
    <w:p w:rsidR="00771064" w:rsidRDefault="00771064"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B5019B">
        <w:trPr>
          <w:trHeight w:val="418"/>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610"/>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562"/>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B5019B">
        <w:rPr>
          <w:rFonts w:ascii="Arial" w:eastAsia="Calibri" w:hAnsi="Arial" w:cs="Arial"/>
          <w:bCs/>
          <w:iCs/>
          <w:color w:val="FF0000"/>
          <w:lang w:val="sr-Cyrl-RS"/>
        </w:rPr>
        <w:t xml:space="preserve"> и ознаку/тип понуђеног добра</w:t>
      </w:r>
      <w:r w:rsidRPr="00E610C9">
        <w:rPr>
          <w:rFonts w:ascii="Arial" w:eastAsia="Calibri" w:hAnsi="Arial" w:cs="Arial"/>
          <w:bCs/>
          <w:iCs/>
          <w:color w:val="7030A0"/>
          <w:lang w:val="sr-Cyrl-RS"/>
        </w:rPr>
        <w:t>.</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BD5475">
        <w:rPr>
          <w:rFonts w:ascii="Arial" w:eastAsia="Calibri" w:hAnsi="Arial" w:cs="Arial"/>
          <w:lang w:val="ru-RU"/>
        </w:rPr>
        <w:t>Taprogge куглице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BD5475">
        <w:rPr>
          <w:rFonts w:ascii="Arial" w:eastAsia="Calibri" w:hAnsi="Arial" w:cs="Arial"/>
          <w:lang w:val="ru-RU"/>
        </w:rPr>
        <w:t>3000/1877/2017 (63/2017)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D5475">
        <w:rPr>
          <w:rFonts w:ascii="Arial" w:eastAsia="Calibri" w:hAnsi="Arial" w:cs="Arial"/>
          <w:lang w:val="ru-RU"/>
        </w:rPr>
        <w:t>Taprogge куглице - ТЕНТ Б</w:t>
      </w:r>
      <w:r>
        <w:rPr>
          <w:rFonts w:ascii="Arial" w:eastAsia="Calibri" w:hAnsi="Arial" w:cs="Arial"/>
          <w:lang w:val="ru-RU"/>
        </w:rPr>
        <w:t xml:space="preserve">,  ЈН бр. </w:t>
      </w:r>
      <w:r w:rsidR="00BD5475">
        <w:rPr>
          <w:rFonts w:ascii="Arial" w:eastAsia="Calibri" w:hAnsi="Arial" w:cs="Arial"/>
          <w:lang w:val="ru-RU"/>
        </w:rPr>
        <w:t>3000/1877/2017 (63/2017)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553E73" w:rsidRPr="00553E73" w:rsidRDefault="00553E73" w:rsidP="00553E73">
      <w:pPr>
        <w:spacing w:before="120" w:after="0" w:line="240" w:lineRule="auto"/>
        <w:jc w:val="right"/>
        <w:outlineLvl w:val="1"/>
        <w:rPr>
          <w:rFonts w:ascii="Arial" w:eastAsia="Times New Roman" w:hAnsi="Arial" w:cs="Arial"/>
          <w:b/>
          <w:lang w:val="sr-Cyrl-RS"/>
        </w:rPr>
      </w:pPr>
      <w:bookmarkStart w:id="232" w:name="_Toc442559940"/>
      <w:r w:rsidRPr="00553E73">
        <w:rPr>
          <w:rFonts w:ascii="Arial" w:eastAsia="Times New Roman" w:hAnsi="Arial" w:cs="Arial"/>
          <w:b/>
        </w:rPr>
        <w:lastRenderedPageBreak/>
        <w:t xml:space="preserve">ОБРАЗАЦ </w:t>
      </w:r>
      <w:bookmarkEnd w:id="232"/>
      <w:r w:rsidRPr="00553E73">
        <w:rPr>
          <w:rFonts w:ascii="Arial" w:eastAsia="Times New Roman" w:hAnsi="Arial" w:cs="Arial"/>
          <w:b/>
          <w:lang w:val="sr-Cyrl-RS"/>
        </w:rPr>
        <w:t>5</w:t>
      </w:r>
    </w:p>
    <w:p w:rsidR="00553E73" w:rsidRPr="00553E73" w:rsidRDefault="00553E73" w:rsidP="00553E73">
      <w:pPr>
        <w:spacing w:after="0" w:line="240" w:lineRule="auto"/>
        <w:jc w:val="both"/>
        <w:rPr>
          <w:rFonts w:ascii="Arial" w:eastAsia="Times New Roman" w:hAnsi="Arial" w:cs="Arial"/>
        </w:rPr>
      </w:pPr>
    </w:p>
    <w:p w:rsidR="00553E73" w:rsidRPr="00553E73" w:rsidRDefault="00553E73" w:rsidP="00553E73">
      <w:pPr>
        <w:spacing w:after="0" w:line="240" w:lineRule="auto"/>
        <w:jc w:val="center"/>
        <w:rPr>
          <w:rFonts w:ascii="Arial" w:eastAsia="Times New Roman" w:hAnsi="Arial" w:cs="Arial"/>
          <w:b/>
        </w:rPr>
      </w:pPr>
    </w:p>
    <w:p w:rsidR="00553E73" w:rsidRPr="00553E73" w:rsidRDefault="00553E73" w:rsidP="00553E73">
      <w:pPr>
        <w:spacing w:after="0" w:line="240" w:lineRule="auto"/>
        <w:jc w:val="center"/>
        <w:rPr>
          <w:rFonts w:ascii="Arial" w:eastAsia="Times New Roman" w:hAnsi="Arial" w:cs="Arial"/>
          <w:b/>
        </w:rPr>
      </w:pPr>
      <w:proofErr w:type="gramStart"/>
      <w:r w:rsidRPr="00553E73">
        <w:rPr>
          <w:rFonts w:ascii="Arial" w:eastAsia="Times New Roman" w:hAnsi="Arial" w:cs="Arial"/>
          <w:b/>
        </w:rPr>
        <w:t xml:space="preserve">СПИСАК  </w:t>
      </w:r>
      <w:r w:rsidRPr="00553E73">
        <w:rPr>
          <w:rFonts w:ascii="Arial" w:eastAsia="Times New Roman" w:hAnsi="Arial" w:cs="Arial"/>
          <w:b/>
          <w:lang w:val="sr-Cyrl-RS"/>
        </w:rPr>
        <w:t>ИСПОРУЧЕНИХ</w:t>
      </w:r>
      <w:proofErr w:type="gramEnd"/>
      <w:r w:rsidRPr="00553E73">
        <w:rPr>
          <w:rFonts w:ascii="Arial" w:eastAsia="Times New Roman" w:hAnsi="Arial" w:cs="Arial"/>
          <w:b/>
          <w:lang w:val="sr-Cyrl-RS"/>
        </w:rPr>
        <w:t xml:space="preserve"> ДОБАРА</w:t>
      </w:r>
      <w:r w:rsidRPr="00553E73">
        <w:rPr>
          <w:rFonts w:ascii="Arial" w:eastAsia="Times New Roman" w:hAnsi="Arial" w:cs="Arial"/>
          <w:b/>
        </w:rPr>
        <w:t>– СТРУЧНЕ РЕФЕРЕНЦЕ</w:t>
      </w:r>
    </w:p>
    <w:p w:rsidR="00553E73" w:rsidRPr="00553E73" w:rsidRDefault="00553E73" w:rsidP="00553E73">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54"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lang w:val="sr-Cyrl-RS"/>
              </w:rPr>
            </w:pPr>
            <w:r w:rsidRPr="00553E73">
              <w:rPr>
                <w:rFonts w:ascii="Arial" w:eastAsia="Calibri" w:hAnsi="Arial" w:cs="Arial"/>
                <w:bCs/>
                <w:iCs/>
              </w:rPr>
              <w:t xml:space="preserve">Референтни наручилац односно корисник </w:t>
            </w:r>
            <w:r w:rsidRPr="00553E73">
              <w:rPr>
                <w:rFonts w:ascii="Arial" w:eastAsia="Calibri" w:hAnsi="Arial" w:cs="Arial"/>
                <w:bCs/>
                <w:iCs/>
                <w:lang w:val="sr-Cyrl-RS"/>
              </w:rPr>
              <w:t>добара</w:t>
            </w:r>
          </w:p>
        </w:tc>
        <w:tc>
          <w:tcPr>
            <w:tcW w:w="987"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Cs/>
                <w:iCs/>
                <w:lang w:val="ru-RU"/>
              </w:rPr>
              <w:t>Лице за контакт</w:t>
            </w:r>
            <w:r w:rsidRPr="00553E73">
              <w:rPr>
                <w:rFonts w:ascii="Arial" w:eastAsia="Calibri" w:hAnsi="Arial" w:cs="Arial"/>
                <w:bCs/>
                <w:iCs/>
              </w:rPr>
              <w:t xml:space="preserve"> и број телефона</w:t>
            </w:r>
          </w:p>
        </w:tc>
        <w:tc>
          <w:tcPr>
            <w:tcW w:w="775"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Cs/>
                <w:iCs/>
              </w:rPr>
              <w:t>Број и датум закључења уговора</w:t>
            </w:r>
          </w:p>
        </w:tc>
        <w:tc>
          <w:tcPr>
            <w:tcW w:w="917" w:type="pct"/>
            <w:shd w:val="clear" w:color="auto" w:fill="auto"/>
            <w:vAlign w:val="center"/>
          </w:tcPr>
          <w:p w:rsidR="00553E73" w:rsidRPr="00553E73" w:rsidRDefault="00553E73" w:rsidP="00553E73">
            <w:pPr>
              <w:spacing w:after="0" w:line="240" w:lineRule="auto"/>
              <w:jc w:val="center"/>
              <w:rPr>
                <w:rFonts w:ascii="Arial" w:eastAsia="Calibri" w:hAnsi="Arial" w:cs="Arial"/>
                <w:bCs/>
                <w:iCs/>
                <w:lang w:val="sr-Cyrl-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lang w:val="sr-Cyrl-CS"/>
              </w:rPr>
              <w:t xml:space="preserve">Датум </w:t>
            </w:r>
            <w:r w:rsidRPr="00553E73">
              <w:rPr>
                <w:rFonts w:ascii="Arial" w:eastAsia="Calibri" w:hAnsi="Arial" w:cs="Arial"/>
                <w:bCs/>
                <w:iCs/>
              </w:rPr>
              <w:t>реализације уговора</w:t>
            </w:r>
          </w:p>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 xml:space="preserve">Вредност </w:t>
            </w:r>
            <w:r w:rsidRPr="00553E73">
              <w:rPr>
                <w:rFonts w:ascii="Arial" w:eastAsia="Calibri" w:hAnsi="Arial" w:cs="Arial"/>
                <w:bCs/>
                <w:iCs/>
                <w:lang w:val="sr-Cyrl-RS"/>
              </w:rPr>
              <w:t>испоручених добара</w:t>
            </w:r>
            <w:r w:rsidRPr="00553E73">
              <w:rPr>
                <w:rFonts w:ascii="Arial" w:eastAsia="Calibri" w:hAnsi="Arial" w:cs="Arial"/>
                <w:bCs/>
                <w:iCs/>
              </w:rPr>
              <w:t xml:space="preserve"> без ПДВ</w:t>
            </w:r>
          </w:p>
          <w:p w:rsidR="00553E73" w:rsidRPr="00553E73" w:rsidRDefault="00553E73" w:rsidP="00553E73">
            <w:pPr>
              <w:spacing w:after="0" w:line="240" w:lineRule="auto"/>
              <w:jc w:val="center"/>
              <w:rPr>
                <w:rFonts w:ascii="Arial" w:eastAsia="Calibri" w:hAnsi="Arial" w:cs="Arial"/>
                <w:bCs/>
                <w:iCs/>
                <w:lang w:val="sr-Cyrl-RS"/>
              </w:rPr>
            </w:pPr>
            <w:r w:rsidRPr="00553E73">
              <w:rPr>
                <w:rFonts w:ascii="Arial" w:eastAsia="Calibri" w:hAnsi="Arial" w:cs="Arial"/>
                <w:bCs/>
                <w:iCs/>
              </w:rPr>
              <w:t>Дин</w:t>
            </w:r>
            <w:r w:rsidRPr="00553E73">
              <w:rPr>
                <w:rFonts w:ascii="Arial" w:eastAsia="Calibri" w:hAnsi="Arial" w:cs="Arial"/>
                <w:bCs/>
                <w:iCs/>
                <w:lang w:val="sr-Cyrl-RS"/>
              </w:rPr>
              <w:t>/Еур</w:t>
            </w: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1.</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2.</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3.</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4.</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5.</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A078D4">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
                <w:bCs/>
                <w:iCs/>
              </w:rPr>
              <w:t>Укупна вредност</w:t>
            </w: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
                <w:bCs/>
                <w:iCs/>
                <w:lang w:val="sr-Cyrl-RS"/>
              </w:rPr>
              <w:t>Испоручених добара</w:t>
            </w:r>
            <w:r w:rsidRPr="00553E73">
              <w:rPr>
                <w:rFonts w:ascii="Arial" w:eastAsia="Calibri" w:hAnsi="Arial" w:cs="Arial"/>
                <w:b/>
                <w:bCs/>
                <w:iCs/>
              </w:rPr>
              <w:t xml:space="preserve"> без</w:t>
            </w:r>
          </w:p>
          <w:p w:rsidR="00553E73" w:rsidRPr="00553E73" w:rsidRDefault="00553E73" w:rsidP="00553E73">
            <w:pPr>
              <w:spacing w:after="0" w:line="240" w:lineRule="auto"/>
              <w:jc w:val="center"/>
              <w:rPr>
                <w:rFonts w:ascii="Arial" w:eastAsia="Calibri" w:hAnsi="Arial" w:cs="Arial"/>
                <w:b/>
                <w:bCs/>
                <w:iCs/>
                <w:lang w:val="sr-Cyrl-RS"/>
              </w:rPr>
            </w:pPr>
            <w:r w:rsidRPr="00553E73">
              <w:rPr>
                <w:rFonts w:ascii="Arial" w:eastAsia="Calibri" w:hAnsi="Arial" w:cs="Arial"/>
                <w:b/>
                <w:bCs/>
                <w:iCs/>
              </w:rPr>
              <w:t xml:space="preserve">ПДВ </w:t>
            </w:r>
            <w:r w:rsidRPr="00553E73">
              <w:rPr>
                <w:rFonts w:ascii="Arial" w:eastAsia="Calibri" w:hAnsi="Arial" w:cs="Arial"/>
                <w:b/>
                <w:bCs/>
                <w:iCs/>
                <w:lang w:val="sr-Cyrl-RS"/>
              </w:rPr>
              <w:t>д</w:t>
            </w:r>
            <w:r w:rsidRPr="00553E73">
              <w:rPr>
                <w:rFonts w:ascii="Arial" w:eastAsia="Calibri" w:hAnsi="Arial" w:cs="Arial"/>
                <w:b/>
                <w:bCs/>
                <w:iCs/>
              </w:rPr>
              <w:t>ин</w:t>
            </w:r>
            <w:r w:rsidRPr="00553E73">
              <w:rPr>
                <w:rFonts w:ascii="Arial" w:eastAsia="Calibri" w:hAnsi="Arial" w:cs="Arial"/>
                <w:b/>
                <w:bCs/>
                <w:iCs/>
                <w:lang w:val="sr-Cyrl-RS"/>
              </w:rPr>
              <w:t>/еур</w:t>
            </w:r>
          </w:p>
        </w:tc>
        <w:tc>
          <w:tcPr>
            <w:tcW w:w="1067" w:type="pct"/>
          </w:tcPr>
          <w:p w:rsidR="00553E73" w:rsidRPr="00553E73" w:rsidRDefault="00553E73" w:rsidP="00553E73">
            <w:pPr>
              <w:spacing w:after="0" w:line="240" w:lineRule="auto"/>
              <w:ind w:left="720"/>
              <w:jc w:val="center"/>
              <w:rPr>
                <w:rFonts w:ascii="Arial" w:eastAsia="Calibri" w:hAnsi="Arial" w:cs="Arial"/>
                <w:b/>
                <w:bCs/>
                <w:iCs/>
              </w:rPr>
            </w:pPr>
          </w:p>
        </w:tc>
      </w:tr>
    </w:tbl>
    <w:p w:rsidR="00553E73" w:rsidRPr="00553E73" w:rsidRDefault="00553E73" w:rsidP="00553E73">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553E73" w:rsidRPr="00553E73" w:rsidTr="00A078D4">
        <w:trPr>
          <w:jc w:val="center"/>
        </w:trPr>
        <w:tc>
          <w:tcPr>
            <w:tcW w:w="3882" w:type="dxa"/>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Pr>
          <w:p w:rsidR="00553E73" w:rsidRPr="00553E73" w:rsidRDefault="00553E73" w:rsidP="00553E73">
            <w:pPr>
              <w:spacing w:after="0" w:line="240" w:lineRule="auto"/>
              <w:jc w:val="center"/>
              <w:rPr>
                <w:rFonts w:ascii="Arial" w:eastAsia="Times New Roman" w:hAnsi="Arial" w:cs="Arial"/>
                <w:lang w:val="ru-RU"/>
              </w:rPr>
            </w:pPr>
            <w:r w:rsidRPr="00553E73">
              <w:rPr>
                <w:rFonts w:ascii="Arial" w:eastAsia="Times New Roman" w:hAnsi="Arial" w:cs="Arial"/>
                <w:lang w:val="sr-Cyrl-CS"/>
              </w:rPr>
              <w:t>П</w:t>
            </w:r>
            <w:r w:rsidRPr="00553E73">
              <w:rPr>
                <w:rFonts w:ascii="Arial" w:eastAsia="Times New Roman" w:hAnsi="Arial" w:cs="Arial"/>
              </w:rPr>
              <w:t>онуђач</w:t>
            </w:r>
            <w:r w:rsidRPr="00553E73">
              <w:rPr>
                <w:rFonts w:ascii="Arial" w:eastAsia="Times New Roman" w:hAnsi="Arial" w:cs="Arial"/>
                <w:lang w:val="ru-RU"/>
              </w:rPr>
              <w:t>:</w:t>
            </w:r>
          </w:p>
        </w:tc>
      </w:tr>
      <w:tr w:rsidR="00553E73" w:rsidRPr="00553E73" w:rsidTr="00A078D4">
        <w:trPr>
          <w:jc w:val="center"/>
        </w:trPr>
        <w:tc>
          <w:tcPr>
            <w:tcW w:w="3882" w:type="dxa"/>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A078D4">
        <w:trPr>
          <w:jc w:val="center"/>
        </w:trPr>
        <w:tc>
          <w:tcPr>
            <w:tcW w:w="3882" w:type="dxa"/>
            <w:tcBorders>
              <w:bottom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Borders>
              <w:bottom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A078D4">
        <w:trPr>
          <w:trHeight w:val="389"/>
          <w:jc w:val="center"/>
        </w:trPr>
        <w:tc>
          <w:tcPr>
            <w:tcW w:w="3882" w:type="dxa"/>
            <w:tcBorders>
              <w:top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Borders>
              <w:top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bl>
    <w:p w:rsidR="00553E73" w:rsidRPr="00553E73" w:rsidRDefault="00553E73" w:rsidP="00553E73">
      <w:pPr>
        <w:spacing w:before="120" w:after="0" w:line="240" w:lineRule="auto"/>
        <w:jc w:val="both"/>
        <w:rPr>
          <w:rFonts w:ascii="Arial" w:eastAsia="Symbol" w:hAnsi="Arial" w:cs="Arial"/>
          <w:b/>
          <w:bCs/>
          <w:kern w:val="28"/>
        </w:rPr>
      </w:pPr>
      <w:r w:rsidRPr="00553E73">
        <w:rPr>
          <w:rFonts w:ascii="Arial" w:eastAsia="Symbol" w:hAnsi="Arial" w:cs="Arial"/>
          <w:b/>
          <w:bCs/>
          <w:kern w:val="28"/>
        </w:rPr>
        <w:t xml:space="preserve">Напомена: </w:t>
      </w:r>
    </w:p>
    <w:p w:rsidR="00553E73" w:rsidRPr="00553E73" w:rsidRDefault="00553E73" w:rsidP="00553E73">
      <w:pPr>
        <w:spacing w:before="120" w:after="0" w:line="240" w:lineRule="auto"/>
        <w:jc w:val="both"/>
        <w:rPr>
          <w:rFonts w:ascii="Arial" w:eastAsia="TimesNewRomanPS-BoldMT" w:hAnsi="Arial" w:cs="Arial"/>
          <w:lang w:val="sr-Cyrl-CS"/>
        </w:rPr>
      </w:pPr>
      <w:proofErr w:type="gramStart"/>
      <w:r w:rsidRPr="00553E73">
        <w:rPr>
          <w:rFonts w:ascii="Arial" w:eastAsia="TimesNewRomanPS-BoldMT" w:hAnsi="Arial" w:cs="Arial"/>
        </w:rPr>
        <w:t xml:space="preserve">Уколико </w:t>
      </w:r>
      <w:r w:rsidRPr="00553E73">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553E73">
        <w:rPr>
          <w:rFonts w:ascii="Arial" w:eastAsia="TimesNewRomanPS-BoldMT" w:hAnsi="Arial" w:cs="Arial"/>
        </w:rPr>
        <w:t>.</w:t>
      </w:r>
      <w:proofErr w:type="gramEnd"/>
    </w:p>
    <w:p w:rsidR="00553E73" w:rsidRPr="00553E73" w:rsidRDefault="00553E73" w:rsidP="00553E73">
      <w:pPr>
        <w:spacing w:before="120" w:after="0" w:line="240" w:lineRule="auto"/>
        <w:jc w:val="both"/>
        <w:rPr>
          <w:rFonts w:ascii="Arial" w:eastAsia="Times New Roman" w:hAnsi="Arial" w:cs="Arial"/>
          <w:lang w:val="sr-Cyrl-CS"/>
        </w:rPr>
      </w:pPr>
      <w:bookmarkStart w:id="233" w:name="_Toc442559941"/>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553E73" w:rsidRPr="00553E73" w:rsidRDefault="00553E73" w:rsidP="00553E73">
      <w:pPr>
        <w:spacing w:before="120" w:after="0" w:line="240" w:lineRule="auto"/>
        <w:jc w:val="both"/>
        <w:rPr>
          <w:rFonts w:ascii="Arial" w:eastAsia="Times New Roman" w:hAnsi="Arial" w:cs="Arial"/>
          <w:b/>
          <w:bCs/>
          <w:kern w:val="28"/>
          <w:lang w:val="sr-Cyrl-CS" w:eastAsia="ar-SA"/>
        </w:rPr>
      </w:pPr>
      <w:proofErr w:type="gramStart"/>
      <w:r w:rsidRPr="00553E73">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w:t>
      </w:r>
      <w:proofErr w:type="gramStart"/>
      <w:r w:rsidRPr="00553E73">
        <w:rPr>
          <w:rFonts w:ascii="Arial" w:eastAsia="TimesNewRomanPS-BoldMT" w:hAnsi="Arial" w:cs="Arial"/>
        </w:rPr>
        <w:t>Закона о јавним набавкама.</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Закона</w:t>
      </w:r>
    </w:p>
    <w:p w:rsidR="00553E73" w:rsidRPr="00553E73" w:rsidRDefault="00553E73" w:rsidP="00553E73">
      <w:pPr>
        <w:spacing w:before="120" w:after="0" w:line="240" w:lineRule="auto"/>
        <w:jc w:val="both"/>
        <w:rPr>
          <w:rFonts w:ascii="Arial" w:eastAsia="Times New Roman" w:hAnsi="Arial" w:cs="Arial"/>
        </w:rPr>
      </w:pPr>
    </w:p>
    <w:p w:rsidR="00553E73" w:rsidRPr="00553E73" w:rsidRDefault="00553E73" w:rsidP="00553E73">
      <w:pPr>
        <w:rPr>
          <w:rFonts w:ascii="Arial" w:eastAsia="Times New Roman" w:hAnsi="Arial" w:cs="Arial"/>
        </w:rPr>
      </w:pPr>
      <w:r w:rsidRPr="00553E73">
        <w:rPr>
          <w:rFonts w:ascii="Arial" w:eastAsia="Times New Roman" w:hAnsi="Arial" w:cs="Arial"/>
        </w:rPr>
        <w:br w:type="page"/>
      </w:r>
    </w:p>
    <w:p w:rsidR="00553E73" w:rsidRPr="00553E73" w:rsidRDefault="00553E73" w:rsidP="00553E73">
      <w:pPr>
        <w:spacing w:before="120" w:after="0" w:line="240" w:lineRule="auto"/>
        <w:jc w:val="both"/>
        <w:rPr>
          <w:rFonts w:ascii="Arial" w:eastAsia="Times New Roman" w:hAnsi="Arial" w:cs="Arial"/>
        </w:rPr>
      </w:pPr>
    </w:p>
    <w:p w:rsidR="00553E73" w:rsidRPr="00553E73" w:rsidRDefault="00553E73" w:rsidP="00553E73">
      <w:pPr>
        <w:spacing w:before="120" w:after="0" w:line="240" w:lineRule="auto"/>
        <w:jc w:val="right"/>
        <w:outlineLvl w:val="1"/>
        <w:rPr>
          <w:rFonts w:ascii="Arial" w:eastAsia="Times New Roman" w:hAnsi="Arial" w:cs="Arial"/>
          <w:b/>
          <w:lang w:val="sr-Cyrl-RS"/>
        </w:rPr>
      </w:pPr>
      <w:r w:rsidRPr="00553E73">
        <w:rPr>
          <w:rFonts w:ascii="Arial" w:eastAsia="Times New Roman" w:hAnsi="Arial" w:cs="Arial"/>
          <w:b/>
        </w:rPr>
        <w:t xml:space="preserve">ОБРАЗАЦ </w:t>
      </w:r>
      <w:bookmarkEnd w:id="233"/>
      <w:r w:rsidRPr="00553E73">
        <w:rPr>
          <w:rFonts w:ascii="Arial" w:eastAsia="Times New Roman" w:hAnsi="Arial" w:cs="Arial"/>
          <w:b/>
          <w:lang w:val="sr-Cyrl-RS"/>
        </w:rPr>
        <w:t>6</w:t>
      </w:r>
    </w:p>
    <w:p w:rsidR="00553E73" w:rsidRPr="00553E73" w:rsidRDefault="00553E73" w:rsidP="00553E73">
      <w:pPr>
        <w:spacing w:before="120" w:after="0" w:line="240" w:lineRule="auto"/>
        <w:jc w:val="center"/>
        <w:rPr>
          <w:rFonts w:ascii="Arial" w:eastAsia="Times New Roman" w:hAnsi="Arial" w:cs="Arial"/>
          <w:b/>
        </w:rPr>
      </w:pPr>
      <w:r w:rsidRPr="00553E73">
        <w:rPr>
          <w:rFonts w:ascii="Arial" w:eastAsia="Times New Roman" w:hAnsi="Arial" w:cs="Arial"/>
          <w:b/>
        </w:rPr>
        <w:t>ПОТВРДА О РЕФЕРЕНТНИМ НАБАВКАМА</w:t>
      </w:r>
    </w:p>
    <w:p w:rsidR="00553E73" w:rsidRPr="00553E73" w:rsidRDefault="00553E73" w:rsidP="00553E73">
      <w:pPr>
        <w:spacing w:after="0" w:line="240" w:lineRule="auto"/>
        <w:jc w:val="center"/>
        <w:rPr>
          <w:rFonts w:ascii="Arial" w:eastAsia="Times New Roman" w:hAnsi="Arial" w:cs="Arial"/>
        </w:rPr>
      </w:pPr>
    </w:p>
    <w:p w:rsidR="00553E73" w:rsidRPr="00553E73" w:rsidRDefault="00553E73" w:rsidP="00553E73">
      <w:pPr>
        <w:tabs>
          <w:tab w:val="left" w:pos="0"/>
          <w:tab w:val="left" w:pos="330"/>
          <w:tab w:val="left" w:pos="540"/>
        </w:tabs>
        <w:spacing w:after="0" w:line="240" w:lineRule="auto"/>
        <w:rPr>
          <w:rFonts w:ascii="Arial" w:eastAsia="Calibri" w:hAnsi="Arial" w:cs="Arial"/>
        </w:rPr>
      </w:pPr>
      <w:r w:rsidRPr="00553E73">
        <w:rPr>
          <w:rFonts w:ascii="Arial" w:eastAsia="Calibri" w:hAnsi="Arial" w:cs="Arial"/>
          <w:lang w:val="ru-RU"/>
        </w:rPr>
        <w:t xml:space="preserve">Наручилац односно корисник предметних добара: </w:t>
      </w:r>
    </w:p>
    <w:p w:rsidR="00553E73" w:rsidRPr="00553E73" w:rsidRDefault="00553E73" w:rsidP="00553E73">
      <w:pPr>
        <w:tabs>
          <w:tab w:val="left" w:pos="0"/>
          <w:tab w:val="left" w:pos="330"/>
          <w:tab w:val="left" w:pos="540"/>
        </w:tabs>
        <w:spacing w:after="0" w:line="240" w:lineRule="auto"/>
        <w:ind w:left="6"/>
        <w:jc w:val="both"/>
        <w:rPr>
          <w:rFonts w:ascii="Arial" w:eastAsia="Calibri" w:hAnsi="Arial" w:cs="Arial"/>
        </w:rPr>
      </w:pPr>
      <w:r w:rsidRPr="00553E73">
        <w:rPr>
          <w:rFonts w:ascii="Arial" w:eastAsia="Calibri" w:hAnsi="Arial" w:cs="Arial"/>
        </w:rPr>
        <w:t xml:space="preserve">                                                  _______________________________________________________</w:t>
      </w:r>
      <w:r w:rsidRPr="00553E73">
        <w:rPr>
          <w:rFonts w:ascii="Arial" w:eastAsia="Calibri" w:hAnsi="Arial" w:cs="Arial"/>
          <w:lang w:val="sr-Cyrl-RS"/>
        </w:rPr>
        <w:t>_______</w:t>
      </w:r>
      <w:r w:rsidRPr="00553E73">
        <w:rPr>
          <w:rFonts w:ascii="Arial" w:eastAsia="Calibri" w:hAnsi="Arial" w:cs="Arial"/>
        </w:rPr>
        <w:t>___________</w:t>
      </w:r>
    </w:p>
    <w:p w:rsidR="00553E73" w:rsidRPr="00553E73" w:rsidRDefault="00553E73" w:rsidP="00553E73">
      <w:pPr>
        <w:tabs>
          <w:tab w:val="left" w:pos="0"/>
          <w:tab w:val="left" w:pos="330"/>
          <w:tab w:val="left" w:pos="540"/>
        </w:tabs>
        <w:spacing w:after="0" w:line="240" w:lineRule="auto"/>
        <w:ind w:left="6"/>
        <w:jc w:val="center"/>
        <w:rPr>
          <w:rFonts w:ascii="Arial" w:eastAsia="Calibri" w:hAnsi="Arial" w:cs="Arial"/>
        </w:rPr>
      </w:pPr>
      <w:r w:rsidRPr="00553E73">
        <w:rPr>
          <w:rFonts w:ascii="Arial" w:eastAsia="Times New Roman" w:hAnsi="Arial" w:cs="Arial"/>
          <w:bCs/>
          <w:kern w:val="28"/>
        </w:rPr>
        <w:t>(</w:t>
      </w:r>
      <w:proofErr w:type="gramStart"/>
      <w:r w:rsidRPr="00553E73">
        <w:rPr>
          <w:rFonts w:ascii="Arial" w:eastAsia="Times New Roman" w:hAnsi="Arial" w:cs="Arial"/>
          <w:bCs/>
          <w:kern w:val="28"/>
        </w:rPr>
        <w:t>назив</w:t>
      </w:r>
      <w:proofErr w:type="gramEnd"/>
      <w:r w:rsidRPr="00553E73">
        <w:rPr>
          <w:rFonts w:ascii="Arial" w:eastAsia="Times New Roman" w:hAnsi="Arial" w:cs="Arial"/>
          <w:bCs/>
          <w:kern w:val="28"/>
        </w:rPr>
        <w:t xml:space="preserve"> и седиште наручиоца)</w:t>
      </w:r>
    </w:p>
    <w:p w:rsidR="00553E73" w:rsidRPr="00553E73" w:rsidRDefault="00553E73" w:rsidP="00553E73">
      <w:pPr>
        <w:spacing w:after="0" w:line="240" w:lineRule="auto"/>
        <w:rPr>
          <w:rFonts w:ascii="Arial" w:eastAsia="Times New Roman" w:hAnsi="Arial" w:cs="Arial"/>
        </w:rPr>
      </w:pPr>
      <w:r w:rsidRPr="00553E73">
        <w:rPr>
          <w:rFonts w:ascii="Arial" w:eastAsia="Times New Roman" w:hAnsi="Arial" w:cs="Arial"/>
        </w:rPr>
        <w:t>Лице за контакт:      ________________________________________________________</w:t>
      </w:r>
      <w:r w:rsidRPr="00553E73">
        <w:rPr>
          <w:rFonts w:ascii="Arial" w:eastAsia="Times New Roman" w:hAnsi="Arial" w:cs="Arial"/>
          <w:lang w:val="sr-Cyrl-RS"/>
        </w:rPr>
        <w:t>______</w:t>
      </w:r>
      <w:r w:rsidRPr="00553E73">
        <w:rPr>
          <w:rFonts w:ascii="Arial" w:eastAsia="Times New Roman" w:hAnsi="Arial" w:cs="Arial"/>
        </w:rPr>
        <w:t>___________</w:t>
      </w: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име</w:t>
      </w:r>
      <w:proofErr w:type="gramEnd"/>
      <w:r w:rsidRPr="00553E73">
        <w:rPr>
          <w:rFonts w:ascii="Arial" w:eastAsia="Times New Roman" w:hAnsi="Arial" w:cs="Arial"/>
        </w:rPr>
        <w:t>, презиме,  контакт телефон)</w:t>
      </w:r>
    </w:p>
    <w:p w:rsidR="00553E73" w:rsidRPr="00553E73" w:rsidRDefault="00553E73" w:rsidP="00553E73">
      <w:pPr>
        <w:spacing w:after="0" w:line="240" w:lineRule="auto"/>
        <w:rPr>
          <w:rFonts w:ascii="Arial" w:eastAsia="Times New Roman" w:hAnsi="Arial" w:cs="Arial"/>
        </w:rPr>
      </w:pPr>
      <w:r w:rsidRPr="00553E73">
        <w:rPr>
          <w:rFonts w:ascii="Arial" w:eastAsia="Times New Roman" w:hAnsi="Arial" w:cs="Arial"/>
        </w:rPr>
        <w:t>Овим путем потврђујем да је _________________________________________________</w:t>
      </w:r>
      <w:r w:rsidRPr="00553E73">
        <w:rPr>
          <w:rFonts w:ascii="Arial" w:eastAsia="Times New Roman" w:hAnsi="Arial" w:cs="Arial"/>
          <w:lang w:val="sr-Cyrl-RS"/>
        </w:rPr>
        <w:t>_______</w:t>
      </w:r>
      <w:r w:rsidRPr="00553E73">
        <w:rPr>
          <w:rFonts w:ascii="Arial" w:eastAsia="Times New Roman" w:hAnsi="Arial" w:cs="Arial"/>
        </w:rPr>
        <w:t>_________________</w:t>
      </w: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навести</w:t>
      </w:r>
      <w:proofErr w:type="gramEnd"/>
      <w:r w:rsidRPr="00553E73">
        <w:rPr>
          <w:rFonts w:ascii="Arial" w:eastAsia="Times New Roman" w:hAnsi="Arial" w:cs="Arial"/>
        </w:rPr>
        <w:t xml:space="preserve"> назив седиште  понуђача)</w:t>
      </w:r>
    </w:p>
    <w:p w:rsidR="00553E73" w:rsidRPr="00553E73" w:rsidRDefault="00553E73" w:rsidP="00553E73">
      <w:pPr>
        <w:spacing w:after="0" w:line="240" w:lineRule="auto"/>
        <w:jc w:val="both"/>
        <w:rPr>
          <w:rFonts w:ascii="Arial" w:eastAsia="Times New Roman" w:hAnsi="Arial" w:cs="Arial"/>
          <w:lang w:val="sr-Cyrl-RS"/>
        </w:rPr>
      </w:pPr>
    </w:p>
    <w:p w:rsidR="00553E73" w:rsidRPr="00553E73" w:rsidRDefault="00553E73" w:rsidP="00553E73">
      <w:pPr>
        <w:spacing w:after="0" w:line="240" w:lineRule="auto"/>
        <w:jc w:val="both"/>
        <w:rPr>
          <w:rFonts w:ascii="Arial" w:eastAsia="Times New Roman" w:hAnsi="Arial" w:cs="Arial"/>
          <w:lang w:val="sr-Cyrl-RS"/>
        </w:rPr>
      </w:pPr>
      <w:proofErr w:type="gramStart"/>
      <w:r w:rsidRPr="00553E73">
        <w:rPr>
          <w:rFonts w:ascii="Arial" w:eastAsia="Times New Roman" w:hAnsi="Arial" w:cs="Arial"/>
        </w:rPr>
        <w:t>за</w:t>
      </w:r>
      <w:proofErr w:type="gramEnd"/>
      <w:r w:rsidRPr="00553E73">
        <w:rPr>
          <w:rFonts w:ascii="Arial" w:eastAsia="Times New Roman" w:hAnsi="Arial" w:cs="Arial"/>
        </w:rPr>
        <w:t xml:space="preserve"> наше потребе </w:t>
      </w:r>
      <w:r w:rsidRPr="00553E73">
        <w:rPr>
          <w:rFonts w:ascii="Arial" w:eastAsia="Times New Roman" w:hAnsi="Arial" w:cs="Arial"/>
          <w:lang w:val="sr-Cyrl-RS"/>
        </w:rPr>
        <w:t>испоручио</w:t>
      </w:r>
      <w:r w:rsidRPr="00553E73">
        <w:rPr>
          <w:rFonts w:ascii="Calibri" w:eastAsia="Calibri" w:hAnsi="Calibri" w:cs="Arial"/>
          <w:b/>
          <w:lang w:val="sr-Cyrl-CS"/>
        </w:rPr>
        <w:t xml:space="preserve"> </w:t>
      </w:r>
      <w:r w:rsidRPr="00553E73">
        <w:rPr>
          <w:rFonts w:ascii="Arial" w:eastAsia="Calibri" w:hAnsi="Arial" w:cs="Arial"/>
          <w:lang w:val="sr-Cyrl-CS"/>
        </w:rPr>
        <w:t>следећа уговорена добра</w:t>
      </w:r>
      <w:r w:rsidRPr="00553E73">
        <w:rPr>
          <w:rFonts w:ascii="Calibri" w:eastAsia="Calibri" w:hAnsi="Calibri" w:cs="Arial"/>
          <w:lang w:val="sr-Cyrl-CS"/>
        </w:rPr>
        <w:t xml:space="preserve"> </w:t>
      </w:r>
      <w:r w:rsidRPr="00553E73">
        <w:rPr>
          <w:rFonts w:ascii="Arial" w:eastAsia="Times New Roman" w:hAnsi="Arial" w:cs="Arial"/>
        </w:rPr>
        <w:t xml:space="preserve">у уговореном року, обиму и квалитету и  да </w:t>
      </w:r>
      <w:r w:rsidRPr="00553E73">
        <w:rPr>
          <w:rFonts w:ascii="Arial" w:eastAsia="Times New Roman" w:hAnsi="Arial" w:cs="Arial"/>
          <w:lang w:val="sr-Cyrl-RS"/>
        </w:rPr>
        <w:t xml:space="preserve">до дана издавања ове потврде </w:t>
      </w:r>
      <w:r w:rsidRPr="00553E73">
        <w:rPr>
          <w:rFonts w:ascii="Arial" w:eastAsia="Times New Roman" w:hAnsi="Arial" w:cs="Arial"/>
        </w:rPr>
        <w:t xml:space="preserve">није </w:t>
      </w:r>
      <w:r w:rsidRPr="00553E73">
        <w:rPr>
          <w:rFonts w:ascii="Arial" w:eastAsia="Times New Roman" w:hAnsi="Arial" w:cs="Arial"/>
          <w:lang w:val="sr-Cyrl-RS"/>
        </w:rPr>
        <w:t>прекршио своје обавезе из гарантног рока:</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553E73" w:rsidRPr="00553E73" w:rsidTr="00A078D4">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r w:rsidRPr="00553E73">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 xml:space="preserve">датум </w:t>
            </w:r>
            <w:r w:rsidRPr="00553E73">
              <w:rPr>
                <w:rFonts w:ascii="Arial" w:eastAsia="Calibri" w:hAnsi="Arial" w:cs="Arial"/>
                <w:lang w:val="sr-Cyrl-RS"/>
              </w:rPr>
              <w:t xml:space="preserve">закључења </w:t>
            </w:r>
            <w:r w:rsidRPr="00553E73">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bCs/>
                <w:iCs/>
                <w:lang w:val="sr-Cyrl-CS"/>
              </w:rPr>
              <w:t>Вредност фактурисаних добара без ПДВ</w:t>
            </w: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A078D4">
        <w:tblPrEx>
          <w:tblLook w:val="0000" w:firstRow="0" w:lastRow="0" w:firstColumn="0" w:lastColumn="0" w:noHBand="0" w:noVBand="0"/>
        </w:tblPrEx>
        <w:trPr>
          <w:gridAfter w:val="1"/>
          <w:wAfter w:w="277" w:type="dxa"/>
          <w:jc w:val="center"/>
        </w:trPr>
        <w:tc>
          <w:tcPr>
            <w:tcW w:w="3882" w:type="dxa"/>
            <w:gridSpan w:val="3"/>
          </w:tcPr>
          <w:p w:rsidR="00553E73" w:rsidRPr="00553E73" w:rsidRDefault="00553E73" w:rsidP="00553E73">
            <w:pPr>
              <w:spacing w:after="0" w:line="240" w:lineRule="auto"/>
              <w:jc w:val="center"/>
              <w:rPr>
                <w:rFonts w:ascii="Arial" w:eastAsia="Times New Roman" w:hAnsi="Arial" w:cs="Arial"/>
                <w:lang w:val="sr-Cyrl-RS"/>
              </w:rPr>
            </w:pP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Pr>
          <w:p w:rsidR="00553E73" w:rsidRPr="00553E73" w:rsidRDefault="00553E73" w:rsidP="00553E73">
            <w:pPr>
              <w:spacing w:after="0" w:line="240" w:lineRule="auto"/>
              <w:jc w:val="center"/>
              <w:rPr>
                <w:rFonts w:ascii="Arial" w:eastAsia="Times New Roman" w:hAnsi="Arial" w:cs="Arial"/>
                <w:lang w:val="sr-Cyrl-CS"/>
              </w:rPr>
            </w:pPr>
          </w:p>
          <w:p w:rsidR="00553E73" w:rsidRPr="00553E73" w:rsidRDefault="00553E73" w:rsidP="00553E73">
            <w:pPr>
              <w:spacing w:after="0" w:line="240" w:lineRule="auto"/>
              <w:jc w:val="center"/>
              <w:rPr>
                <w:rFonts w:ascii="Arial" w:eastAsia="Times New Roman" w:hAnsi="Arial" w:cs="Arial"/>
                <w:lang w:val="ru-RU"/>
              </w:rPr>
            </w:pPr>
            <w:r w:rsidRPr="00553E73">
              <w:rPr>
                <w:rFonts w:ascii="Arial" w:eastAsia="Times New Roman" w:hAnsi="Arial" w:cs="Arial"/>
                <w:lang w:val="sr-Cyrl-CS"/>
              </w:rPr>
              <w:t>Наручилац/</w:t>
            </w:r>
            <w:r>
              <w:rPr>
                <w:rFonts w:ascii="Arial" w:eastAsia="Times New Roman" w:hAnsi="Arial" w:cs="Arial"/>
                <w:lang w:val="sr-Cyrl-CS"/>
              </w:rPr>
              <w:t>Корисник добара</w:t>
            </w:r>
            <w:r w:rsidRPr="00553E73">
              <w:rPr>
                <w:rFonts w:ascii="Arial" w:eastAsia="Times New Roman" w:hAnsi="Arial" w:cs="Arial"/>
                <w:lang w:val="sr-Cyrl-CS"/>
              </w:rPr>
              <w:t>:</w:t>
            </w:r>
          </w:p>
        </w:tc>
      </w:tr>
      <w:tr w:rsidR="00553E73" w:rsidRPr="00553E73" w:rsidTr="00A078D4">
        <w:tblPrEx>
          <w:tblLook w:val="0000" w:firstRow="0" w:lastRow="0" w:firstColumn="0" w:lastColumn="0" w:noHBand="0" w:noVBand="0"/>
        </w:tblPrEx>
        <w:trPr>
          <w:gridAfter w:val="1"/>
          <w:wAfter w:w="277" w:type="dxa"/>
          <w:jc w:val="center"/>
        </w:trPr>
        <w:tc>
          <w:tcPr>
            <w:tcW w:w="3882" w:type="dxa"/>
            <w:gridSpan w:val="3"/>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gridSpan w:val="2"/>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A078D4">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A078D4">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bl>
    <w:p w:rsidR="00553E73" w:rsidRPr="00553E73" w:rsidRDefault="00553E73" w:rsidP="00553E73">
      <w:pPr>
        <w:tabs>
          <w:tab w:val="left" w:pos="4999"/>
        </w:tabs>
        <w:spacing w:after="0" w:line="240" w:lineRule="auto"/>
        <w:jc w:val="both"/>
        <w:rPr>
          <w:rFonts w:ascii="Arial" w:eastAsia="TimesNewRomanPS-BoldMT" w:hAnsi="Arial" w:cs="Arial"/>
          <w:b/>
          <w:bCs/>
          <w:iCs/>
        </w:rPr>
      </w:pPr>
    </w:p>
    <w:p w:rsidR="00553E73" w:rsidRPr="00553E73" w:rsidRDefault="00553E73" w:rsidP="00553E73">
      <w:pPr>
        <w:spacing w:before="120" w:after="0" w:line="240" w:lineRule="auto"/>
        <w:jc w:val="both"/>
        <w:rPr>
          <w:rFonts w:ascii="Arial" w:eastAsia="Times New Roman" w:hAnsi="Arial" w:cs="Arial"/>
          <w:b/>
        </w:rPr>
      </w:pPr>
      <w:r w:rsidRPr="00553E73">
        <w:rPr>
          <w:rFonts w:ascii="Arial" w:eastAsia="Times New Roman" w:hAnsi="Arial" w:cs="Arial"/>
          <w:b/>
        </w:rPr>
        <w:t>НАПОМЕНА:</w:t>
      </w:r>
    </w:p>
    <w:p w:rsidR="00553E73" w:rsidRPr="00553E73" w:rsidRDefault="00553E73" w:rsidP="00553E73">
      <w:pPr>
        <w:spacing w:after="0" w:line="240" w:lineRule="auto"/>
        <w:ind w:left="-567" w:right="-610"/>
        <w:jc w:val="both"/>
        <w:rPr>
          <w:rFonts w:ascii="Arial" w:eastAsia="Times New Roman" w:hAnsi="Arial" w:cs="Arial"/>
        </w:rPr>
      </w:pPr>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553E73">
        <w:rPr>
          <w:rFonts w:ascii="Arial" w:eastAsia="Times New Roman" w:hAnsi="Arial" w:cs="Arial"/>
        </w:rPr>
        <w:t xml:space="preserve">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w:t>
      </w:r>
      <w:proofErr w:type="gramStart"/>
      <w:r w:rsidRPr="00553E73">
        <w:rPr>
          <w:rFonts w:ascii="Arial" w:eastAsia="Times New Roman" w:hAnsi="Arial" w:cs="Arial"/>
        </w:rPr>
        <w:t>Закона о јавним набавкама.</w:t>
      </w:r>
      <w:proofErr w:type="gramEnd"/>
      <w:r w:rsidRPr="00553E73">
        <w:rPr>
          <w:rFonts w:ascii="Arial" w:eastAsia="Times New Roman" w:hAnsi="Arial" w:cs="Arial"/>
        </w:rPr>
        <w:t xml:space="preserve"> Давање неистинитих података у понуди је основ за </w:t>
      </w:r>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негативну</w:t>
      </w:r>
      <w:proofErr w:type="gramEnd"/>
      <w:r w:rsidRPr="00553E73">
        <w:rPr>
          <w:rFonts w:ascii="Arial" w:eastAsia="Times New Roman" w:hAnsi="Arial" w:cs="Arial"/>
        </w:rPr>
        <w:t xml:space="preserve"> референцу у смислу члана 82.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Закона</w:t>
      </w:r>
      <w:r w:rsidRPr="00553E73">
        <w:rPr>
          <w:rFonts w:ascii="Arial" w:eastAsia="Times New Roman" w:hAnsi="Arial" w:cs="Arial"/>
          <w:lang w:val="sr-Cyrl-RS"/>
        </w:rPr>
        <w:t>.</w:t>
      </w:r>
    </w:p>
    <w:p w:rsidR="00553E73" w:rsidRPr="00553E73" w:rsidRDefault="00553E73" w:rsidP="00553E73">
      <w:pPr>
        <w:spacing w:after="0" w:line="240" w:lineRule="auto"/>
        <w:ind w:left="-567" w:right="-141"/>
        <w:jc w:val="both"/>
        <w:rPr>
          <w:rFonts w:ascii="Arial" w:eastAsia="Times New Roman" w:hAnsi="Arial" w:cs="Arial"/>
        </w:rPr>
      </w:pPr>
      <w:proofErr w:type="gramStart"/>
      <w:r w:rsidRPr="00553E73">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553E73">
        <w:rPr>
          <w:rFonts w:ascii="Arial" w:eastAsia="Calibri" w:hAnsi="Arial" w:cs="Arial"/>
        </w:rPr>
        <w:t>вредности испоручених добара)</w:t>
      </w:r>
      <w:r w:rsidRPr="00553E73">
        <w:rPr>
          <w:rFonts w:ascii="Arial" w:eastAsia="Times New Roman" w:hAnsi="Arial" w:cs="Arial"/>
        </w:rPr>
        <w:t xml:space="preserve"> у динаре по средњем курсу</w:t>
      </w:r>
      <w:r w:rsidRPr="00553E73">
        <w:rPr>
          <w:rFonts w:ascii="Arial" w:eastAsia="Times New Roman" w:hAnsi="Arial" w:cs="Arial"/>
          <w:lang w:val="sr-Cyrl-RS"/>
        </w:rPr>
        <w:t xml:space="preserve"> </w:t>
      </w:r>
      <w:r w:rsidRPr="00553E73">
        <w:rPr>
          <w:rFonts w:ascii="Arial" w:eastAsia="Times New Roman" w:hAnsi="Arial" w:cs="Arial"/>
        </w:rPr>
        <w:t>Народне Банке Србије на дан закључења референтног уговора.</w:t>
      </w:r>
      <w:proofErr w:type="gramEnd"/>
    </w:p>
    <w:p w:rsidR="00553E73" w:rsidRPr="00553E73" w:rsidRDefault="00553E73" w:rsidP="00553E73">
      <w:pPr>
        <w:tabs>
          <w:tab w:val="left" w:pos="4999"/>
        </w:tabs>
        <w:ind w:left="-567" w:right="-610"/>
        <w:jc w:val="both"/>
        <w:rPr>
          <w:rFonts w:ascii="Arial" w:eastAsia="Calibri" w:hAnsi="Arial" w:cs="Arial"/>
          <w:lang w:val="ru-RU"/>
        </w:rPr>
      </w:pPr>
      <w:r w:rsidRPr="00553E73">
        <w:rPr>
          <w:rFonts w:ascii="Arial" w:eastAsia="Calibri" w:hAnsi="Arial" w:cs="Arial"/>
          <w:lang w:val="sr-Cyrl-RS"/>
        </w:rPr>
        <w:t xml:space="preserve"> (</w:t>
      </w:r>
      <w:r w:rsidRPr="00553E73">
        <w:rPr>
          <w:rFonts w:ascii="Arial" w:eastAsia="Calibri" w:hAnsi="Arial" w:cs="Arial"/>
          <w:lang w:val="ru-RU"/>
        </w:rPr>
        <w:t xml:space="preserve">Потврда може бити достављена </w:t>
      </w:r>
      <w:r w:rsidRPr="00553E73">
        <w:rPr>
          <w:rFonts w:ascii="Arial" w:eastAsia="Calibri" w:hAnsi="Arial" w:cs="Arial"/>
          <w:lang w:val="sr-Cyrl-RS"/>
        </w:rPr>
        <w:t xml:space="preserve">и </w:t>
      </w:r>
      <w:r w:rsidRPr="00553E73">
        <w:rPr>
          <w:rFonts w:ascii="Arial" w:eastAsia="Calibri" w:hAnsi="Arial" w:cs="Arial"/>
          <w:lang w:val="ru-RU"/>
        </w:rPr>
        <w:t xml:space="preserve">у слободној форми, </w:t>
      </w:r>
      <w:r w:rsidRPr="00553E73">
        <w:rPr>
          <w:rFonts w:ascii="Arial" w:eastAsia="Calibri" w:hAnsi="Arial" w:cs="Arial"/>
          <w:lang w:val="sr-Cyrl-RS"/>
        </w:rPr>
        <w:t xml:space="preserve">под условом </w:t>
      </w:r>
      <w:r w:rsidRPr="00553E73">
        <w:rPr>
          <w:rFonts w:ascii="Arial" w:eastAsia="Calibri" w:hAnsi="Arial" w:cs="Arial"/>
          <w:lang w:val="ru-RU"/>
        </w:rPr>
        <w:t>да садржи захтеване податке).</w:t>
      </w:r>
    </w:p>
    <w:p w:rsidR="00553E73" w:rsidRPr="00553E73" w:rsidRDefault="00553E73" w:rsidP="00553E73">
      <w:pPr>
        <w:tabs>
          <w:tab w:val="left" w:pos="1134"/>
        </w:tabs>
        <w:spacing w:after="0" w:line="240" w:lineRule="auto"/>
        <w:jc w:val="both"/>
        <w:rPr>
          <w:rFonts w:ascii="Arial" w:eastAsia="Times New Roman" w:hAnsi="Arial" w:cs="Arial"/>
          <w:lang w:val="ru-RU"/>
        </w:rPr>
      </w:pPr>
      <w:r w:rsidRPr="00553E73">
        <w:rPr>
          <w:rFonts w:ascii="Arial" w:eastAsia="Times New Roman" w:hAnsi="Arial" w:cs="Arial"/>
          <w:lang w:val="ru-RU"/>
        </w:rPr>
        <w:t>.</w:t>
      </w:r>
    </w:p>
    <w:p w:rsidR="00553E73" w:rsidRDefault="00553E73" w:rsidP="00C331DE">
      <w:pPr>
        <w:spacing w:before="120" w:after="0" w:line="240" w:lineRule="auto"/>
        <w:jc w:val="right"/>
        <w:outlineLvl w:val="1"/>
        <w:rPr>
          <w:rFonts w:ascii="Arial" w:eastAsia="Times New Roman" w:hAnsi="Arial" w:cs="Arial"/>
          <w:b/>
          <w:lang w:val="sr-Cyrl-RS"/>
        </w:rPr>
      </w:pPr>
    </w:p>
    <w:p w:rsidR="00553E73" w:rsidRDefault="00553E73" w:rsidP="00C331DE">
      <w:pPr>
        <w:spacing w:before="120" w:after="0" w:line="240" w:lineRule="auto"/>
        <w:jc w:val="right"/>
        <w:outlineLvl w:val="1"/>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553E73">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BD5475">
        <w:rPr>
          <w:rFonts w:ascii="Arial" w:eastAsia="Calibri" w:hAnsi="Arial" w:cs="Arial"/>
          <w:lang w:val="ru-RU"/>
        </w:rPr>
        <w:t>Taprogge куглице - ТЕНТ Б</w:t>
      </w:r>
      <w:r w:rsidRPr="00327718">
        <w:rPr>
          <w:rFonts w:ascii="Arial" w:eastAsia="Calibri" w:hAnsi="Arial" w:cs="Arial"/>
          <w:lang w:val="ru-RU"/>
        </w:rPr>
        <w:t xml:space="preserve">,  ЈН бр. </w:t>
      </w:r>
      <w:r w:rsidR="00BD5475">
        <w:rPr>
          <w:rFonts w:ascii="Arial" w:eastAsia="Calibri" w:hAnsi="Arial" w:cs="Arial"/>
          <w:lang w:val="ru-RU"/>
        </w:rPr>
        <w:t>3000/1877/2017 (63/2017)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5E45D3">
        <w:trPr>
          <w:jc w:val="center"/>
        </w:trPr>
        <w:tc>
          <w:tcPr>
            <w:tcW w:w="3882" w:type="dxa"/>
          </w:tcPr>
          <w:p w:rsidR="00B5019B" w:rsidRPr="00FC69F7" w:rsidRDefault="00B5019B" w:rsidP="005E45D3">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5E45D3">
            <w:pPr>
              <w:spacing w:after="0" w:line="240" w:lineRule="auto"/>
              <w:jc w:val="center"/>
              <w:rPr>
                <w:rFonts w:ascii="Arial" w:eastAsia="Times New Roman" w:hAnsi="Arial" w:cs="Arial"/>
                <w:lang w:val="ru-RU"/>
              </w:rPr>
            </w:pPr>
          </w:p>
        </w:tc>
        <w:tc>
          <w:tcPr>
            <w:tcW w:w="4022" w:type="dxa"/>
          </w:tcPr>
          <w:p w:rsidR="00B5019B" w:rsidRPr="00FC69F7" w:rsidRDefault="00B5019B" w:rsidP="005E45D3">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5E45D3">
        <w:trPr>
          <w:jc w:val="center"/>
        </w:trPr>
        <w:tc>
          <w:tcPr>
            <w:tcW w:w="3882" w:type="dxa"/>
          </w:tcPr>
          <w:p w:rsidR="00B5019B" w:rsidRPr="00FC69F7" w:rsidRDefault="00B5019B" w:rsidP="005E45D3">
            <w:pPr>
              <w:spacing w:after="0" w:line="240" w:lineRule="auto"/>
              <w:jc w:val="center"/>
              <w:rPr>
                <w:rFonts w:ascii="Arial" w:eastAsia="Times New Roman" w:hAnsi="Arial" w:cs="Arial"/>
              </w:rPr>
            </w:pPr>
          </w:p>
        </w:tc>
        <w:tc>
          <w:tcPr>
            <w:tcW w:w="2127" w:type="dxa"/>
          </w:tcPr>
          <w:p w:rsidR="00B5019B" w:rsidRPr="00FC69F7" w:rsidRDefault="00B5019B" w:rsidP="005E45D3">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5E45D3">
            <w:pPr>
              <w:spacing w:after="0" w:line="240" w:lineRule="auto"/>
              <w:jc w:val="center"/>
              <w:rPr>
                <w:rFonts w:ascii="Arial" w:eastAsia="Times New Roman" w:hAnsi="Arial" w:cs="Arial"/>
                <w:lang w:val="ru-RU"/>
              </w:rPr>
            </w:pPr>
          </w:p>
        </w:tc>
      </w:tr>
      <w:tr w:rsidR="00B5019B" w:rsidRPr="00FC69F7" w:rsidTr="005E45D3">
        <w:trPr>
          <w:jc w:val="center"/>
        </w:trPr>
        <w:tc>
          <w:tcPr>
            <w:tcW w:w="3882" w:type="dxa"/>
            <w:tcBorders>
              <w:bottom w:val="single" w:sz="4" w:space="0" w:color="auto"/>
            </w:tcBorders>
          </w:tcPr>
          <w:p w:rsidR="00B5019B" w:rsidRPr="00FC69F7" w:rsidRDefault="00B5019B" w:rsidP="005E45D3">
            <w:pPr>
              <w:spacing w:after="0" w:line="240" w:lineRule="auto"/>
              <w:jc w:val="center"/>
              <w:rPr>
                <w:rFonts w:ascii="Arial" w:eastAsia="Times New Roman" w:hAnsi="Arial" w:cs="Arial"/>
              </w:rPr>
            </w:pPr>
          </w:p>
        </w:tc>
        <w:tc>
          <w:tcPr>
            <w:tcW w:w="2127" w:type="dxa"/>
          </w:tcPr>
          <w:p w:rsidR="00B5019B" w:rsidRPr="00FC69F7" w:rsidRDefault="00B5019B" w:rsidP="005E45D3">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5E45D3">
            <w:pPr>
              <w:spacing w:after="0" w:line="240" w:lineRule="auto"/>
              <w:jc w:val="center"/>
              <w:rPr>
                <w:rFonts w:ascii="Arial" w:eastAsia="Times New Roman" w:hAnsi="Arial" w:cs="Arial"/>
                <w:lang w:val="ru-RU"/>
              </w:rPr>
            </w:pPr>
          </w:p>
        </w:tc>
      </w:tr>
      <w:tr w:rsidR="00B5019B" w:rsidRPr="00FC69F7" w:rsidTr="005E45D3">
        <w:trPr>
          <w:trHeight w:val="389"/>
          <w:jc w:val="center"/>
        </w:trPr>
        <w:tc>
          <w:tcPr>
            <w:tcW w:w="3882" w:type="dxa"/>
            <w:tcBorders>
              <w:top w:val="single" w:sz="4" w:space="0" w:color="auto"/>
            </w:tcBorders>
          </w:tcPr>
          <w:p w:rsidR="00B5019B" w:rsidRPr="00FC69F7" w:rsidRDefault="00B5019B" w:rsidP="005E45D3">
            <w:pPr>
              <w:spacing w:after="0" w:line="240" w:lineRule="auto"/>
              <w:jc w:val="center"/>
              <w:rPr>
                <w:rFonts w:ascii="Arial" w:eastAsia="Times New Roman" w:hAnsi="Arial" w:cs="Arial"/>
              </w:rPr>
            </w:pPr>
          </w:p>
        </w:tc>
        <w:tc>
          <w:tcPr>
            <w:tcW w:w="2127" w:type="dxa"/>
          </w:tcPr>
          <w:p w:rsidR="00B5019B" w:rsidRPr="00FC69F7" w:rsidRDefault="00B5019B" w:rsidP="005E45D3">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5E45D3">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5E45D3">
        <w:trPr>
          <w:jc w:val="center"/>
        </w:trPr>
        <w:tc>
          <w:tcPr>
            <w:tcW w:w="3882" w:type="dxa"/>
          </w:tcPr>
          <w:p w:rsidR="00B5019B" w:rsidRPr="00053E16" w:rsidRDefault="00B5019B" w:rsidP="005E45D3">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5E45D3">
            <w:pPr>
              <w:spacing w:after="0" w:line="240" w:lineRule="auto"/>
              <w:jc w:val="center"/>
              <w:rPr>
                <w:rFonts w:ascii="Arial" w:eastAsia="Times New Roman" w:hAnsi="Arial" w:cs="Arial"/>
                <w:lang w:val="ru-RU"/>
              </w:rPr>
            </w:pPr>
          </w:p>
        </w:tc>
        <w:tc>
          <w:tcPr>
            <w:tcW w:w="4022" w:type="dxa"/>
          </w:tcPr>
          <w:p w:rsidR="00B5019B" w:rsidRPr="00053E16" w:rsidRDefault="00B5019B" w:rsidP="005E45D3">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5E45D3">
        <w:trPr>
          <w:jc w:val="center"/>
        </w:trPr>
        <w:tc>
          <w:tcPr>
            <w:tcW w:w="3882" w:type="dxa"/>
          </w:tcPr>
          <w:p w:rsidR="00B5019B" w:rsidRPr="00053E16" w:rsidRDefault="00B5019B" w:rsidP="005E45D3">
            <w:pPr>
              <w:spacing w:after="0" w:line="240" w:lineRule="auto"/>
              <w:jc w:val="center"/>
              <w:rPr>
                <w:rFonts w:ascii="Arial" w:eastAsia="Times New Roman" w:hAnsi="Arial" w:cs="Arial"/>
              </w:rPr>
            </w:pPr>
          </w:p>
        </w:tc>
        <w:tc>
          <w:tcPr>
            <w:tcW w:w="2127" w:type="dxa"/>
          </w:tcPr>
          <w:p w:rsidR="00B5019B" w:rsidRPr="00053E16" w:rsidRDefault="00B5019B" w:rsidP="005E45D3">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5E45D3">
            <w:pPr>
              <w:spacing w:after="0" w:line="240" w:lineRule="auto"/>
              <w:jc w:val="center"/>
              <w:rPr>
                <w:rFonts w:ascii="Arial" w:eastAsia="Times New Roman" w:hAnsi="Arial" w:cs="Arial"/>
                <w:lang w:val="ru-RU"/>
              </w:rPr>
            </w:pPr>
          </w:p>
        </w:tc>
      </w:tr>
      <w:tr w:rsidR="00B5019B" w:rsidRPr="00053E16" w:rsidTr="005E45D3">
        <w:trPr>
          <w:jc w:val="center"/>
        </w:trPr>
        <w:tc>
          <w:tcPr>
            <w:tcW w:w="3882" w:type="dxa"/>
            <w:tcBorders>
              <w:bottom w:val="single" w:sz="4" w:space="0" w:color="auto"/>
            </w:tcBorders>
          </w:tcPr>
          <w:p w:rsidR="00B5019B" w:rsidRPr="00053E16" w:rsidRDefault="00B5019B" w:rsidP="005E45D3">
            <w:pPr>
              <w:spacing w:after="0" w:line="240" w:lineRule="auto"/>
              <w:jc w:val="center"/>
              <w:rPr>
                <w:rFonts w:ascii="Arial" w:eastAsia="Times New Roman" w:hAnsi="Arial" w:cs="Arial"/>
              </w:rPr>
            </w:pPr>
          </w:p>
        </w:tc>
        <w:tc>
          <w:tcPr>
            <w:tcW w:w="2127" w:type="dxa"/>
          </w:tcPr>
          <w:p w:rsidR="00B5019B" w:rsidRPr="00053E16" w:rsidRDefault="00B5019B" w:rsidP="005E45D3">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5E45D3">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BD5475">
        <w:rPr>
          <w:rFonts w:ascii="Arial" w:eastAsia="Calibri" w:hAnsi="Arial" w:cs="Arial"/>
          <w:lang w:val="ru-RU"/>
        </w:rPr>
        <w:t>Taprogge куглице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BD5475">
        <w:rPr>
          <w:rFonts w:ascii="Arial" w:hAnsi="Arial" w:cs="Arial"/>
        </w:rPr>
        <w:t>3000/1877/2017 (63/2017)</w:t>
      </w:r>
      <w:r w:rsidR="00B166A9" w:rsidRPr="009619AC">
        <w:rPr>
          <w:rFonts w:ascii="Arial" w:hAnsi="Arial" w:cs="Arial"/>
        </w:rPr>
        <w:t xml:space="preserve"> </w:t>
      </w:r>
      <w:r w:rsidR="00BD5475">
        <w:rPr>
          <w:rFonts w:ascii="Arial" w:hAnsi="Arial" w:cs="Arial"/>
        </w:rPr>
        <w:t>Taprogge куглице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D8219F"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4C34E3">
        <w:rPr>
          <w:rFonts w:ascii="Arial" w:eastAsia="Calibri" w:hAnsi="Arial" w:cs="Arial"/>
          <w:lang w:val="sr-Cyrl-RS"/>
        </w:rPr>
        <w:t>их добара:</w:t>
      </w:r>
      <w:r w:rsidRPr="00327718">
        <w:rPr>
          <w:rFonts w:ascii="Arial" w:eastAsia="Calibri" w:hAnsi="Arial" w:cs="Arial"/>
        </w:rPr>
        <w:t xml:space="preserve"> </w:t>
      </w:r>
      <w:r w:rsidR="004C34E3">
        <w:rPr>
          <w:rFonts w:ascii="Arial" w:hAnsi="Arial" w:cs="Arial"/>
        </w:rPr>
        <w:t>Taprogge куглице</w:t>
      </w:r>
      <w:r w:rsidR="00D8219F">
        <w:rPr>
          <w:rFonts w:ascii="Arial"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4C34E3">
        <w:rPr>
          <w:rFonts w:ascii="Arial" w:eastAsia="Times New Roman" w:hAnsi="Arial" w:cs="Arial"/>
          <w:lang w:val="sr-Cyrl-RS"/>
        </w:rPr>
        <w:t>месеца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4C34E3" w:rsidRDefault="00D8219F" w:rsidP="00D8219F">
      <w:pPr>
        <w:tabs>
          <w:tab w:val="num" w:pos="567"/>
          <w:tab w:val="num" w:pos="630"/>
        </w:tabs>
        <w:spacing w:after="0" w:line="240" w:lineRule="auto"/>
        <w:ind w:left="568" w:hanging="284"/>
        <w:jc w:val="both"/>
        <w:rPr>
          <w:rFonts w:ascii="Arial" w:eastAsia="Times New Roman" w:hAnsi="Arial" w:cs="Arial"/>
          <w:b/>
          <w:lang w:val="ru-RU"/>
        </w:rPr>
      </w:pPr>
      <w:r w:rsidRPr="004C34E3">
        <w:rPr>
          <w:rFonts w:ascii="Arial" w:eastAsia="Times New Roman" w:hAnsi="Arial" w:cs="Arial"/>
          <w:b/>
          <w:lang w:val="ru-RU"/>
        </w:rPr>
        <w:t>да ли су добра испоручена у оригиналном паковању</w:t>
      </w:r>
    </w:p>
    <w:p w:rsidR="00327718" w:rsidRPr="00D8219F" w:rsidRDefault="00327718" w:rsidP="00327718">
      <w:pPr>
        <w:tabs>
          <w:tab w:val="num" w:pos="567"/>
          <w:tab w:val="num" w:pos="630"/>
        </w:tabs>
        <w:spacing w:after="0" w:line="240" w:lineRule="auto"/>
        <w:ind w:left="568" w:hanging="284"/>
        <w:jc w:val="both"/>
        <w:rPr>
          <w:rFonts w:ascii="Arial" w:eastAsia="Times New Roman" w:hAnsi="Arial" w:cs="Arial"/>
          <w:b/>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lastRenderedPageBreak/>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C10DFC" w:rsidRPr="00EA10AA">
        <w:rPr>
          <w:rFonts w:ascii="Arial" w:eastAsia="Calibri" w:hAnsi="Arial" w:cs="Arial"/>
          <w:b/>
          <w:lang w:val="sr-Cyrl-RS"/>
        </w:rPr>
        <w:t>9.</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lastRenderedPageBreak/>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lastRenderedPageBreak/>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4C34E3">
        <w:rPr>
          <w:rFonts w:ascii="Arial" w:eastAsia="Times New Roman" w:hAnsi="Arial" w:cs="Arial"/>
          <w:lang w:val="sr-Cyrl-RS"/>
        </w:rPr>
        <w:t>3</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8"/>
      <w:footerReference w:type="default" r:id="rId19"/>
      <w:headerReference w:type="firs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AB" w:rsidRDefault="00CB3CAB">
      <w:pPr>
        <w:spacing w:after="0" w:line="240" w:lineRule="auto"/>
      </w:pPr>
      <w:r>
        <w:separator/>
      </w:r>
    </w:p>
  </w:endnote>
  <w:endnote w:type="continuationSeparator" w:id="0">
    <w:p w:rsidR="00CB3CAB" w:rsidRDefault="00CB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D4" w:rsidRPr="00712A06" w:rsidRDefault="00A078D4">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2A7BD3">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2A7BD3">
      <w:rPr>
        <w:rFonts w:ascii="Arial" w:hAnsi="Arial" w:cs="Arial"/>
        <w:b/>
        <w:bCs/>
        <w:noProof/>
      </w:rPr>
      <w:t>46</w:t>
    </w:r>
    <w:r w:rsidRPr="00712A06">
      <w:rPr>
        <w:rFonts w:ascii="Arial" w:hAnsi="Arial" w:cs="Arial"/>
        <w:b/>
        <w:bCs/>
      </w:rPr>
      <w:fldChar w:fldCharType="end"/>
    </w:r>
  </w:p>
  <w:p w:rsidR="00A078D4" w:rsidRDefault="00A078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AB" w:rsidRDefault="00CB3CAB">
      <w:pPr>
        <w:spacing w:after="0" w:line="240" w:lineRule="auto"/>
      </w:pPr>
      <w:r>
        <w:separator/>
      </w:r>
    </w:p>
  </w:footnote>
  <w:footnote w:type="continuationSeparator" w:id="0">
    <w:p w:rsidR="00CB3CAB" w:rsidRDefault="00CB3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D4" w:rsidRDefault="00A078D4" w:rsidP="00327718">
    <w:pPr>
      <w:pStyle w:val="Header"/>
      <w:rPr>
        <w:lang w:val="sr-Cyrl-RS"/>
      </w:rPr>
    </w:pPr>
  </w:p>
  <w:p w:rsidR="00A078D4" w:rsidRPr="00B12A15" w:rsidRDefault="00A078D4"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A078D4" w:rsidRPr="00CF5E7F" w:rsidRDefault="00A078D4"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3000/1877/2017 (63/2017)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D4" w:rsidRDefault="00A078D4" w:rsidP="00F90E21">
    <w:pPr>
      <w:pStyle w:val="Header"/>
      <w:rPr>
        <w:rFonts w:ascii="Arial" w:hAnsi="Arial" w:cs="Arial"/>
        <w:lang w:val="sr-Cyrl-RS"/>
      </w:rPr>
    </w:pPr>
  </w:p>
  <w:p w:rsidR="00A078D4" w:rsidRPr="00B12A15" w:rsidRDefault="00A078D4"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A078D4" w:rsidRDefault="00A078D4"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1877</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 xml:space="preserve"> (</w:t>
    </w:r>
    <w:r>
      <w:rPr>
        <w:rFonts w:ascii="Arial" w:eastAsia="Times New Roman" w:hAnsi="Arial" w:cs="Arial"/>
        <w:lang w:val="sr-Cyrl-RS"/>
      </w:rPr>
      <w:t>63/2017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4"/>
  </w:num>
  <w:num w:numId="5">
    <w:abstractNumId w:val="6"/>
  </w:num>
  <w:num w:numId="6">
    <w:abstractNumId w:val="22"/>
  </w:num>
  <w:num w:numId="7">
    <w:abstractNumId w:val="0"/>
  </w:num>
  <w:num w:numId="8">
    <w:abstractNumId w:val="1"/>
  </w:num>
  <w:num w:numId="9">
    <w:abstractNumId w:val="7"/>
  </w:num>
  <w:num w:numId="10">
    <w:abstractNumId w:val="2"/>
  </w:num>
  <w:num w:numId="11">
    <w:abstractNumId w:val="17"/>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25"/>
  </w:num>
  <w:num w:numId="17">
    <w:abstractNumId w:val="13"/>
  </w:num>
  <w:num w:numId="18">
    <w:abstractNumId w:val="20"/>
  </w:num>
  <w:num w:numId="19">
    <w:abstractNumId w:val="5"/>
  </w:num>
  <w:num w:numId="20">
    <w:abstractNumId w:val="0"/>
  </w:num>
  <w:num w:numId="21">
    <w:abstractNumId w:val="10"/>
  </w:num>
  <w:num w:numId="22">
    <w:abstractNumId w:val="11"/>
  </w:num>
  <w:num w:numId="23">
    <w:abstractNumId w:val="16"/>
  </w:num>
  <w:num w:numId="24">
    <w:abstractNumId w:val="26"/>
  </w:num>
  <w:num w:numId="25">
    <w:abstractNumId w:val="23"/>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0B5B"/>
    <w:rsid w:val="00023401"/>
    <w:rsid w:val="00066332"/>
    <w:rsid w:val="00071946"/>
    <w:rsid w:val="00071E7B"/>
    <w:rsid w:val="000757F0"/>
    <w:rsid w:val="00075827"/>
    <w:rsid w:val="00091EF8"/>
    <w:rsid w:val="000B2381"/>
    <w:rsid w:val="000B41D8"/>
    <w:rsid w:val="000C3D1A"/>
    <w:rsid w:val="000C5E8C"/>
    <w:rsid w:val="00106DD4"/>
    <w:rsid w:val="00114E4A"/>
    <w:rsid w:val="0011644D"/>
    <w:rsid w:val="00121584"/>
    <w:rsid w:val="001258A9"/>
    <w:rsid w:val="001265D8"/>
    <w:rsid w:val="00131913"/>
    <w:rsid w:val="00133FD9"/>
    <w:rsid w:val="00152DB7"/>
    <w:rsid w:val="001611D9"/>
    <w:rsid w:val="0016140B"/>
    <w:rsid w:val="00167826"/>
    <w:rsid w:val="001A1954"/>
    <w:rsid w:val="001A69B3"/>
    <w:rsid w:val="001B749A"/>
    <w:rsid w:val="001C5B43"/>
    <w:rsid w:val="001D1242"/>
    <w:rsid w:val="001F5180"/>
    <w:rsid w:val="00201CB3"/>
    <w:rsid w:val="00202390"/>
    <w:rsid w:val="00202830"/>
    <w:rsid w:val="00204C66"/>
    <w:rsid w:val="00214F7D"/>
    <w:rsid w:val="00224037"/>
    <w:rsid w:val="002254B4"/>
    <w:rsid w:val="00242D64"/>
    <w:rsid w:val="00243C35"/>
    <w:rsid w:val="00246BB5"/>
    <w:rsid w:val="0025268A"/>
    <w:rsid w:val="002543EB"/>
    <w:rsid w:val="00290997"/>
    <w:rsid w:val="002A7BD3"/>
    <w:rsid w:val="002B79C2"/>
    <w:rsid w:val="002C6C5F"/>
    <w:rsid w:val="002D672B"/>
    <w:rsid w:val="00312BFF"/>
    <w:rsid w:val="00327718"/>
    <w:rsid w:val="0034706B"/>
    <w:rsid w:val="0035103B"/>
    <w:rsid w:val="0036429C"/>
    <w:rsid w:val="00365884"/>
    <w:rsid w:val="0037209D"/>
    <w:rsid w:val="003925F8"/>
    <w:rsid w:val="003C513F"/>
    <w:rsid w:val="003C5AD3"/>
    <w:rsid w:val="003E0D26"/>
    <w:rsid w:val="003E2D0F"/>
    <w:rsid w:val="003F4FE6"/>
    <w:rsid w:val="0043067D"/>
    <w:rsid w:val="00451FA3"/>
    <w:rsid w:val="00463A7B"/>
    <w:rsid w:val="00466957"/>
    <w:rsid w:val="004A7ED4"/>
    <w:rsid w:val="004B5D7C"/>
    <w:rsid w:val="004C34E3"/>
    <w:rsid w:val="004D3EC2"/>
    <w:rsid w:val="004D75A8"/>
    <w:rsid w:val="004F1ECF"/>
    <w:rsid w:val="004F57B7"/>
    <w:rsid w:val="004F5BB6"/>
    <w:rsid w:val="005049CB"/>
    <w:rsid w:val="005122E4"/>
    <w:rsid w:val="00517836"/>
    <w:rsid w:val="00521544"/>
    <w:rsid w:val="00540338"/>
    <w:rsid w:val="00553E73"/>
    <w:rsid w:val="00560AC1"/>
    <w:rsid w:val="0056297D"/>
    <w:rsid w:val="005659E7"/>
    <w:rsid w:val="00573F00"/>
    <w:rsid w:val="005C51E7"/>
    <w:rsid w:val="005D22CA"/>
    <w:rsid w:val="005E7660"/>
    <w:rsid w:val="005F25B2"/>
    <w:rsid w:val="005F39E1"/>
    <w:rsid w:val="00613726"/>
    <w:rsid w:val="00633DBA"/>
    <w:rsid w:val="00644C61"/>
    <w:rsid w:val="00644ECD"/>
    <w:rsid w:val="006570C2"/>
    <w:rsid w:val="006626F7"/>
    <w:rsid w:val="006926EE"/>
    <w:rsid w:val="006B2F53"/>
    <w:rsid w:val="006B3A6F"/>
    <w:rsid w:val="006D6BA1"/>
    <w:rsid w:val="006E6C90"/>
    <w:rsid w:val="006F51EB"/>
    <w:rsid w:val="00700455"/>
    <w:rsid w:val="0070645D"/>
    <w:rsid w:val="00712A06"/>
    <w:rsid w:val="00743920"/>
    <w:rsid w:val="00746499"/>
    <w:rsid w:val="007576E4"/>
    <w:rsid w:val="00761013"/>
    <w:rsid w:val="007677A7"/>
    <w:rsid w:val="00767F57"/>
    <w:rsid w:val="00771064"/>
    <w:rsid w:val="00780B41"/>
    <w:rsid w:val="0078167C"/>
    <w:rsid w:val="0078666A"/>
    <w:rsid w:val="0079518D"/>
    <w:rsid w:val="007A5B3D"/>
    <w:rsid w:val="007A6563"/>
    <w:rsid w:val="007A69D1"/>
    <w:rsid w:val="007C37B3"/>
    <w:rsid w:val="007C4E0B"/>
    <w:rsid w:val="007D15E2"/>
    <w:rsid w:val="007F0E14"/>
    <w:rsid w:val="007F263D"/>
    <w:rsid w:val="007F608E"/>
    <w:rsid w:val="007F7E18"/>
    <w:rsid w:val="0080273B"/>
    <w:rsid w:val="00822D56"/>
    <w:rsid w:val="0082550E"/>
    <w:rsid w:val="00832F2D"/>
    <w:rsid w:val="00843CDF"/>
    <w:rsid w:val="0087485B"/>
    <w:rsid w:val="00876E91"/>
    <w:rsid w:val="00891CDC"/>
    <w:rsid w:val="008953D1"/>
    <w:rsid w:val="008A6280"/>
    <w:rsid w:val="008C21F4"/>
    <w:rsid w:val="008C78C3"/>
    <w:rsid w:val="008E32DA"/>
    <w:rsid w:val="008F15AD"/>
    <w:rsid w:val="008F428E"/>
    <w:rsid w:val="009004C2"/>
    <w:rsid w:val="00914990"/>
    <w:rsid w:val="0091597E"/>
    <w:rsid w:val="0092202A"/>
    <w:rsid w:val="0092773F"/>
    <w:rsid w:val="00945B48"/>
    <w:rsid w:val="009461AB"/>
    <w:rsid w:val="009619AC"/>
    <w:rsid w:val="009650EB"/>
    <w:rsid w:val="00967F50"/>
    <w:rsid w:val="00983620"/>
    <w:rsid w:val="00985919"/>
    <w:rsid w:val="009A3D3B"/>
    <w:rsid w:val="009A758A"/>
    <w:rsid w:val="009E0301"/>
    <w:rsid w:val="009E3B64"/>
    <w:rsid w:val="009F3622"/>
    <w:rsid w:val="009F5242"/>
    <w:rsid w:val="00A0006D"/>
    <w:rsid w:val="00A02223"/>
    <w:rsid w:val="00A078D4"/>
    <w:rsid w:val="00A10C4B"/>
    <w:rsid w:val="00A24989"/>
    <w:rsid w:val="00A5629A"/>
    <w:rsid w:val="00A94AB1"/>
    <w:rsid w:val="00AA4789"/>
    <w:rsid w:val="00AB14B0"/>
    <w:rsid w:val="00AC0BAE"/>
    <w:rsid w:val="00AC3F29"/>
    <w:rsid w:val="00AE48B1"/>
    <w:rsid w:val="00AF462F"/>
    <w:rsid w:val="00AF791D"/>
    <w:rsid w:val="00B13A22"/>
    <w:rsid w:val="00B166A9"/>
    <w:rsid w:val="00B24F99"/>
    <w:rsid w:val="00B25815"/>
    <w:rsid w:val="00B26642"/>
    <w:rsid w:val="00B33322"/>
    <w:rsid w:val="00B35497"/>
    <w:rsid w:val="00B45620"/>
    <w:rsid w:val="00B5019B"/>
    <w:rsid w:val="00B50E7A"/>
    <w:rsid w:val="00B61427"/>
    <w:rsid w:val="00B84357"/>
    <w:rsid w:val="00B87964"/>
    <w:rsid w:val="00B90D98"/>
    <w:rsid w:val="00B961FE"/>
    <w:rsid w:val="00BA1236"/>
    <w:rsid w:val="00BA6126"/>
    <w:rsid w:val="00BB4B2B"/>
    <w:rsid w:val="00BC6C00"/>
    <w:rsid w:val="00BD1CD5"/>
    <w:rsid w:val="00BD5475"/>
    <w:rsid w:val="00BD5EDC"/>
    <w:rsid w:val="00BE4901"/>
    <w:rsid w:val="00BF07E7"/>
    <w:rsid w:val="00BF3C43"/>
    <w:rsid w:val="00BF68FE"/>
    <w:rsid w:val="00C0754E"/>
    <w:rsid w:val="00C10BBA"/>
    <w:rsid w:val="00C10DFC"/>
    <w:rsid w:val="00C12D3F"/>
    <w:rsid w:val="00C27922"/>
    <w:rsid w:val="00C3100B"/>
    <w:rsid w:val="00C331DE"/>
    <w:rsid w:val="00C50CE5"/>
    <w:rsid w:val="00C51CE3"/>
    <w:rsid w:val="00C66741"/>
    <w:rsid w:val="00C66F02"/>
    <w:rsid w:val="00C77596"/>
    <w:rsid w:val="00C80568"/>
    <w:rsid w:val="00C819C6"/>
    <w:rsid w:val="00C86408"/>
    <w:rsid w:val="00CB3CAB"/>
    <w:rsid w:val="00CC06A4"/>
    <w:rsid w:val="00CC2044"/>
    <w:rsid w:val="00CC5BC2"/>
    <w:rsid w:val="00CD45E0"/>
    <w:rsid w:val="00CE5910"/>
    <w:rsid w:val="00D03477"/>
    <w:rsid w:val="00D04F06"/>
    <w:rsid w:val="00D1409D"/>
    <w:rsid w:val="00D25BD2"/>
    <w:rsid w:val="00D25F8E"/>
    <w:rsid w:val="00D538FA"/>
    <w:rsid w:val="00D730E2"/>
    <w:rsid w:val="00D77B85"/>
    <w:rsid w:val="00D8219F"/>
    <w:rsid w:val="00DA320A"/>
    <w:rsid w:val="00DB7037"/>
    <w:rsid w:val="00E010B7"/>
    <w:rsid w:val="00E052FE"/>
    <w:rsid w:val="00E3211D"/>
    <w:rsid w:val="00E35160"/>
    <w:rsid w:val="00E610C9"/>
    <w:rsid w:val="00E65FBC"/>
    <w:rsid w:val="00E67500"/>
    <w:rsid w:val="00E67FBC"/>
    <w:rsid w:val="00E850C8"/>
    <w:rsid w:val="00E87594"/>
    <w:rsid w:val="00E917B9"/>
    <w:rsid w:val="00E957CD"/>
    <w:rsid w:val="00EA10AA"/>
    <w:rsid w:val="00ED1862"/>
    <w:rsid w:val="00ED1BE6"/>
    <w:rsid w:val="00ED393F"/>
    <w:rsid w:val="00ED7773"/>
    <w:rsid w:val="00EF51BF"/>
    <w:rsid w:val="00EF5BFE"/>
    <w:rsid w:val="00EF733A"/>
    <w:rsid w:val="00F11C85"/>
    <w:rsid w:val="00F131D0"/>
    <w:rsid w:val="00F1595B"/>
    <w:rsid w:val="00F76995"/>
    <w:rsid w:val="00F84328"/>
    <w:rsid w:val="00F90E21"/>
    <w:rsid w:val="00F95B34"/>
    <w:rsid w:val="00FB7190"/>
    <w:rsid w:val="00FC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46</Pages>
  <Words>15606</Words>
  <Characters>88956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6</cp:revision>
  <cp:lastPrinted>2017-12-20T08:04:00Z</cp:lastPrinted>
  <dcterms:created xsi:type="dcterms:W3CDTF">2017-12-20T08:02:00Z</dcterms:created>
  <dcterms:modified xsi:type="dcterms:W3CDTF">2017-12-28T14:01:00Z</dcterms:modified>
</cp:coreProperties>
</file>