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3D0D2B"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r w:rsidR="003D0D2B">
        <w:rPr>
          <w:rFonts w:ascii="Arial" w:hAnsi="Arial"/>
          <w:lang w:val="en-US"/>
        </w:rPr>
        <w:t xml:space="preserve"> 19.02.2018.</w:t>
      </w:r>
    </w:p>
    <w:p w:rsidR="00FC01E0" w:rsidRPr="003D0D2B" w:rsidRDefault="003D0D2B" w:rsidP="00FC01E0">
      <w:pPr>
        <w:tabs>
          <w:tab w:val="left" w:pos="8640"/>
        </w:tabs>
        <w:spacing w:line="240" w:lineRule="auto"/>
        <w:ind w:left="-360" w:right="-19"/>
        <w:rPr>
          <w:rFonts w:ascii="Arial" w:hAnsi="Arial"/>
          <w:lang w:val="en-US"/>
        </w:rPr>
      </w:pPr>
      <w:r w:rsidRPr="003D0D2B">
        <w:rPr>
          <w:rFonts w:ascii="Arial" w:hAnsi="Arial"/>
          <w:lang w:val="en-US"/>
        </w:rPr>
        <w:t>105-E.03.01-7610/3-2018</w:t>
      </w:r>
      <w:bookmarkStart w:id="0" w:name="_GoBack"/>
      <w:bookmarkEnd w:id="0"/>
    </w:p>
    <w:p w:rsidR="00FC01E0" w:rsidRPr="00D97D88" w:rsidRDefault="00FC01E0" w:rsidP="00FC01E0">
      <w:pPr>
        <w:tabs>
          <w:tab w:val="left" w:pos="8640"/>
        </w:tabs>
        <w:spacing w:line="240" w:lineRule="auto"/>
        <w:ind w:left="-360" w:right="-19"/>
        <w:rPr>
          <w:rFonts w:ascii="Arial" w:hAnsi="Arial"/>
          <w:i/>
          <w:lang w:val="sr-Cyrl-RS"/>
        </w:rPr>
      </w:pPr>
    </w:p>
    <w:p w:rsidR="00823373" w:rsidRPr="002B3C9B" w:rsidRDefault="00823373" w:rsidP="002B3C9B">
      <w:pPr>
        <w:rPr>
          <w:rFonts w:ascii="Arial" w:eastAsia="Arial Unicode MS" w:hAnsi="Arial"/>
          <w:kern w:val="2"/>
          <w:lang w:val="ru-RU"/>
        </w:rPr>
      </w:pPr>
      <w:r w:rsidRPr="002B3C9B">
        <w:rPr>
          <w:rFonts w:ascii="Arial" w:hAnsi="Arial"/>
          <w:iCs/>
        </w:rPr>
        <w:t>На основу члана 54. и 63. Закона о јавним набавк</w:t>
      </w:r>
      <w:r w:rsidR="008C28EE" w:rsidRPr="002B3C9B">
        <w:rPr>
          <w:rFonts w:ascii="Arial" w:hAnsi="Arial"/>
          <w:iCs/>
        </w:rPr>
        <w:t>ама („Службeни глaсник РС", бр</w:t>
      </w:r>
      <w:r w:rsidR="008C28EE" w:rsidRPr="002B3C9B">
        <w:rPr>
          <w:rFonts w:ascii="Arial" w:hAnsi="Arial"/>
          <w:iCs/>
          <w:lang w:val="sr-Cyrl-RS"/>
        </w:rPr>
        <w:t>.</w:t>
      </w:r>
      <w:r w:rsidRPr="002B3C9B">
        <w:rPr>
          <w:rFonts w:ascii="Arial" w:hAnsi="Arial"/>
          <w:iCs/>
        </w:rPr>
        <w:t xml:space="preserve"> 124/12</w:t>
      </w:r>
      <w:r w:rsidR="008C28EE" w:rsidRPr="002B3C9B">
        <w:rPr>
          <w:rFonts w:ascii="Arial" w:hAnsi="Arial"/>
          <w:iCs/>
          <w:lang w:val="ru-RU"/>
        </w:rPr>
        <w:t>,</w:t>
      </w:r>
      <w:r w:rsidR="00C04B2D" w:rsidRPr="002B3C9B">
        <w:rPr>
          <w:rFonts w:ascii="Arial" w:hAnsi="Arial"/>
          <w:iCs/>
          <w:lang w:val="ru-RU"/>
        </w:rPr>
        <w:t xml:space="preserve"> </w:t>
      </w:r>
      <w:r w:rsidRPr="002B3C9B">
        <w:rPr>
          <w:rFonts w:ascii="Arial" w:hAnsi="Arial"/>
          <w:iCs/>
        </w:rPr>
        <w:t>14/15</w:t>
      </w:r>
      <w:r w:rsidR="00C04B2D" w:rsidRPr="002B3C9B">
        <w:rPr>
          <w:rFonts w:ascii="Arial" w:hAnsi="Arial"/>
          <w:iCs/>
          <w:lang w:val="sr-Cyrl-RS"/>
        </w:rPr>
        <w:t xml:space="preserve"> </w:t>
      </w:r>
      <w:r w:rsidR="008C28EE" w:rsidRPr="002B3C9B">
        <w:rPr>
          <w:rFonts w:ascii="Arial" w:hAnsi="Arial"/>
          <w:iCs/>
          <w:lang w:val="sr-Cyrl-RS"/>
        </w:rPr>
        <w:t>и 68/15</w:t>
      </w:r>
      <w:r w:rsidRPr="002B3C9B">
        <w:rPr>
          <w:rFonts w:ascii="Arial" w:hAnsi="Arial"/>
          <w:iCs/>
        </w:rPr>
        <w:t xml:space="preserve">), Комисија за јавну набавку број </w:t>
      </w:r>
      <w:r w:rsidR="002B3C9B" w:rsidRPr="002B3C9B">
        <w:rPr>
          <w:rFonts w:ascii="Arial" w:hAnsi="Arial"/>
        </w:rPr>
        <w:t>JН/3000/0733/2017 (16</w:t>
      </w:r>
      <w:r w:rsidR="002B3C9B" w:rsidRPr="002B3C9B">
        <w:rPr>
          <w:rFonts w:ascii="Arial" w:hAnsi="Arial"/>
          <w:lang w:val="sr-Cyrl-RS"/>
        </w:rPr>
        <w:t>1</w:t>
      </w:r>
      <w:r w:rsidR="002B3C9B" w:rsidRPr="002B3C9B">
        <w:rPr>
          <w:rFonts w:ascii="Arial" w:hAnsi="Arial"/>
        </w:rPr>
        <w:t>1/2017)</w:t>
      </w:r>
      <w:r w:rsidRPr="002B3C9B">
        <w:rPr>
          <w:rFonts w:ascii="Arial" w:hAnsi="Arial"/>
          <w:lang w:val="ru-RU"/>
        </w:rPr>
        <w:t xml:space="preserve">, </w:t>
      </w:r>
      <w:r w:rsidRPr="002B3C9B">
        <w:rPr>
          <w:rFonts w:ascii="Arial" w:hAnsi="Arial"/>
        </w:rPr>
        <w:t xml:space="preserve">за набавку </w:t>
      </w:r>
      <w:r w:rsidR="002B3C9B" w:rsidRPr="002B3C9B">
        <w:rPr>
          <w:rFonts w:ascii="Arial" w:hAnsi="Arial"/>
          <w:lang w:val="sr-Cyrl-RS"/>
        </w:rPr>
        <w:t xml:space="preserve">: </w:t>
      </w:r>
      <w:r w:rsidR="002B3C9B" w:rsidRPr="002B3C9B">
        <w:rPr>
          <w:rFonts w:ascii="Arial" w:hAnsi="Arial"/>
          <w:bCs/>
          <w:lang w:val="sr-Cyrl-RS" w:eastAsia="ar-SA"/>
        </w:rPr>
        <w:t>Поправка и замена ватросталних конструкција блокова ТЕНТ-А у 2018.години, ТЕНТ-А</w:t>
      </w:r>
      <w:r w:rsidRPr="002B3C9B">
        <w:rPr>
          <w:rFonts w:ascii="Arial" w:hAnsi="Arial"/>
        </w:rPr>
        <w:t xml:space="preserve">, </w:t>
      </w:r>
      <w:r w:rsidRPr="002B3C9B">
        <w:rPr>
          <w:rFonts w:ascii="Arial" w:hAnsi="Arial"/>
          <w:iCs/>
        </w:rPr>
        <w:t xml:space="preserve">на захтев заинтересованог лица, даје </w:t>
      </w:r>
    </w:p>
    <w:p w:rsidR="002B3C9B" w:rsidRDefault="002B3C9B" w:rsidP="003317EC">
      <w:pPr>
        <w:spacing w:line="240" w:lineRule="auto"/>
        <w:jc w:val="center"/>
        <w:rPr>
          <w:rFonts w:ascii="Arial" w:hAnsi="Arial"/>
          <w:iCs/>
          <w:lang w:val="sr-Cyrl-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2B3C9B" w:rsidP="003317EC">
      <w:pPr>
        <w:spacing w:line="240" w:lineRule="auto"/>
        <w:jc w:val="center"/>
        <w:rPr>
          <w:rFonts w:ascii="Arial" w:hAnsi="Arial"/>
          <w:b/>
          <w:iCs/>
          <w:lang w:val="ru-RU"/>
        </w:rPr>
      </w:pPr>
      <w:r>
        <w:rPr>
          <w:rFonts w:ascii="Arial" w:hAnsi="Arial"/>
          <w:b/>
          <w:iCs/>
        </w:rPr>
        <w:t>Бр.</w:t>
      </w:r>
      <w:r>
        <w:rPr>
          <w:rFonts w:ascii="Arial" w:hAnsi="Arial"/>
          <w:b/>
          <w:iCs/>
          <w:lang w:val="sr-Cyrl-RS"/>
        </w:rPr>
        <w:t>1</w:t>
      </w:r>
      <w:r w:rsidR="00823373"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2B3C9B" w:rsidRDefault="00823373" w:rsidP="002B3C9B">
      <w:pPr>
        <w:jc w:val="center"/>
        <w:rPr>
          <w:rFonts w:ascii="Arial" w:hAnsi="Arial"/>
          <w:iCs/>
          <w:lang w:val="sr-Cyrl-RS"/>
        </w:rPr>
      </w:pPr>
      <w:r w:rsidRPr="00D97D88">
        <w:rPr>
          <w:rFonts w:ascii="Arial" w:hAnsi="Arial"/>
          <w:b/>
          <w:iCs/>
        </w:rPr>
        <w:t>ПИТАЊЕ 1</w:t>
      </w:r>
      <w:r w:rsidRPr="00D97D88">
        <w:rPr>
          <w:rFonts w:ascii="Arial" w:hAnsi="Arial"/>
          <w:iCs/>
        </w:rPr>
        <w:t>:</w:t>
      </w:r>
    </w:p>
    <w:p w:rsidR="002B3C9B" w:rsidRPr="002B3C9B" w:rsidRDefault="002B3C9B" w:rsidP="002B3C9B">
      <w:pPr>
        <w:rPr>
          <w:rFonts w:ascii="Arial" w:hAnsi="Arial"/>
          <w:lang w:val="ru-RU"/>
        </w:rPr>
      </w:pPr>
      <w:r w:rsidRPr="002B3C9B">
        <w:rPr>
          <w:rFonts w:ascii="Arial" w:hAnsi="Arial"/>
          <w:iCs/>
          <w:lang w:val="sr-Cyrl-RS"/>
        </w:rPr>
        <w:t xml:space="preserve">На страни 9/93 конкурсне документације, у делу „Квалитет, обавезе и пенали“  наведено је да је понуђач </w:t>
      </w:r>
      <w:r w:rsidRPr="002B3C9B">
        <w:rPr>
          <w:rFonts w:ascii="Arial" w:hAnsi="Arial"/>
          <w:i/>
          <w:iCs/>
          <w:lang w:val="sr-Cyrl-RS"/>
        </w:rPr>
        <w:t>„обавезан да омогући наручиоцу и контролу процеса производње материјала у фабрици произвођача укључујући и провере материјала на лицу места. Понуђач је дужан да наручиоцу на његов захтев омогући приступ код подизвођача, и произвођача, ради установљавања квалификованости за посао (пре овере уговора)“.</w:t>
      </w:r>
    </w:p>
    <w:p w:rsidR="002B3C9B" w:rsidRPr="002B3C9B" w:rsidRDefault="002B3C9B" w:rsidP="002B3C9B">
      <w:pPr>
        <w:rPr>
          <w:rFonts w:ascii="Arial" w:hAnsi="Arial"/>
          <w:iCs/>
          <w:lang w:val="sr-Cyrl-RS"/>
        </w:rPr>
      </w:pPr>
      <w:r w:rsidRPr="002B3C9B">
        <w:rPr>
          <w:rFonts w:ascii="Arial" w:hAnsi="Arial"/>
          <w:iCs/>
          <w:lang w:val="sr-Cyrl-RS"/>
        </w:rPr>
        <w:t>Сматрамо да не постоји логичка веза и објективан разлог захтевања наручиоца да обавеже понуђаче да омогуће контролу процеса производње материјала у фабрици и приступ код произвођача, укључујући и провере материјала на лицу места. Произвођач материјала није уговорна страна нити је члан заједничке понуде да би наручилац могао да врши код њега провере процеса производње. Сваки понуђач набавља потребан материјал у складу са техничком спецификацијом коју је наручилац прописао и доставља приликом реализације уговора све потребне документе у вези са тим материјалом, како би наручилац имао пун увид у квалитет материјала који ће бити уграђиван. Мишљења смо да је овакав захтев наручиоца потребно избрисати из конкурсне документације, јер није у логичкој вези са предметом јавне набавке и свакако не представља могућност коју предвиђа члан 93. ЗЈН, будући да произвођачи, када су добра (материјал) у питању, немају никакву обавезу према наручиоцу нити обрнуто. Сва пратећа документа која потврђују квалитет материјала ће бити на располагању наручиоцу у фази реализације уговора, па контрола процеса производње од стране наручиоца у фабрици произвођача заиста није адекватан начин провере квалитета и капацитета извођача.</w:t>
      </w:r>
    </w:p>
    <w:p w:rsidR="00823373" w:rsidRPr="00D97D88" w:rsidRDefault="00823373" w:rsidP="003317EC">
      <w:pPr>
        <w:rPr>
          <w:rFonts w:ascii="Arial" w:hAnsi="Arial"/>
          <w:iCs/>
          <w:lang w:val="ru-RU"/>
        </w:rPr>
      </w:pPr>
    </w:p>
    <w:p w:rsidR="002B3C9B" w:rsidRDefault="002B3C9B" w:rsidP="002B3C9B">
      <w:pPr>
        <w:spacing w:after="240"/>
        <w:jc w:val="center"/>
        <w:rPr>
          <w:rFonts w:ascii="Arial" w:hAnsi="Arial"/>
          <w:b/>
          <w:iCs/>
          <w:lang w:val="sr-Cyrl-RS"/>
        </w:rPr>
      </w:pPr>
    </w:p>
    <w:p w:rsidR="002B3C9B" w:rsidRDefault="002B3C9B" w:rsidP="002B3C9B">
      <w:pPr>
        <w:spacing w:after="240"/>
        <w:jc w:val="center"/>
        <w:rPr>
          <w:rFonts w:ascii="Arial" w:hAnsi="Arial"/>
          <w:b/>
          <w:iCs/>
          <w:lang w:val="sr-Cyrl-RS"/>
        </w:rPr>
      </w:pPr>
    </w:p>
    <w:p w:rsidR="002B3C9B" w:rsidRDefault="00823373" w:rsidP="009129E3">
      <w:pPr>
        <w:jc w:val="center"/>
        <w:rPr>
          <w:rFonts w:ascii="Arial" w:hAnsi="Arial"/>
          <w:lang w:val="sr-Cyrl-RS"/>
        </w:rPr>
      </w:pPr>
      <w:r w:rsidRPr="00D97D88">
        <w:rPr>
          <w:rFonts w:ascii="Arial" w:hAnsi="Arial"/>
          <w:b/>
          <w:iCs/>
        </w:rPr>
        <w:lastRenderedPageBreak/>
        <w:t>ОДГОВОР 1:</w:t>
      </w:r>
    </w:p>
    <w:p w:rsidR="002B3C9B" w:rsidRPr="002B3C9B" w:rsidRDefault="002B3C9B" w:rsidP="009129E3">
      <w:pPr>
        <w:rPr>
          <w:rFonts w:ascii="Arial" w:hAnsi="Arial"/>
          <w:sz w:val="24"/>
          <w:szCs w:val="24"/>
          <w:lang w:val="sr-Cyrl-RS"/>
        </w:rPr>
      </w:pPr>
      <w:r>
        <w:rPr>
          <w:rFonts w:ascii="Arial" w:hAnsi="Arial"/>
          <w:sz w:val="24"/>
          <w:szCs w:val="24"/>
          <w:lang w:val="sr-Cyrl-RS"/>
        </w:rPr>
        <w:t>Наручилац је сагласан</w:t>
      </w:r>
      <w:r w:rsidRPr="002B3C9B">
        <w:rPr>
          <w:rFonts w:ascii="Arial" w:hAnsi="Arial"/>
          <w:sz w:val="24"/>
          <w:szCs w:val="24"/>
          <w:lang w:val="sr-Cyrl-RS"/>
        </w:rPr>
        <w:t xml:space="preserve"> са предлогом заинтересовано</w:t>
      </w:r>
      <w:r>
        <w:rPr>
          <w:rFonts w:ascii="Arial" w:hAnsi="Arial"/>
          <w:sz w:val="24"/>
          <w:szCs w:val="24"/>
          <w:lang w:val="sr-Cyrl-RS"/>
        </w:rPr>
        <w:t>г лица. Из конкурсне се избацују</w:t>
      </w:r>
      <w:r w:rsidRPr="002B3C9B">
        <w:rPr>
          <w:rFonts w:ascii="Arial" w:hAnsi="Arial"/>
          <w:sz w:val="24"/>
          <w:szCs w:val="24"/>
          <w:lang w:val="sr-Cyrl-RS"/>
        </w:rPr>
        <w:t xml:space="preserve"> </w:t>
      </w:r>
      <w:r>
        <w:rPr>
          <w:rFonts w:ascii="Arial" w:hAnsi="Arial"/>
          <w:sz w:val="24"/>
          <w:szCs w:val="24"/>
          <w:lang w:val="sr-Cyrl-RS"/>
        </w:rPr>
        <w:t xml:space="preserve">следећи услови </w:t>
      </w:r>
      <w:r w:rsidRPr="002B3C9B">
        <w:rPr>
          <w:rFonts w:ascii="Arial" w:hAnsi="Arial"/>
          <w:sz w:val="24"/>
          <w:szCs w:val="24"/>
          <w:lang w:val="sr-Cyrl-RS"/>
        </w:rPr>
        <w:t>:</w:t>
      </w:r>
      <w:r>
        <w:rPr>
          <w:rFonts w:ascii="Arial" w:hAnsi="Arial"/>
          <w:sz w:val="24"/>
          <w:szCs w:val="24"/>
          <w:lang w:val="sr-Cyrl-RS"/>
        </w:rPr>
        <w:t xml:space="preserve"> </w:t>
      </w:r>
      <w:r w:rsidRPr="002B3C9B">
        <w:rPr>
          <w:rFonts w:ascii="Arial" w:hAnsi="Arial"/>
          <w:noProof/>
          <w:sz w:val="24"/>
          <w:szCs w:val="24"/>
        </w:rPr>
        <w:t xml:space="preserve">Понуђач је обавезан да омогући Наручиоцу и контролу процеса производње материјала у фабрици произвођача укључујући и провере материјала на лицу места. Понуђач је дужан да Наручиоцу на његов захтев омогући приступ код подизвођача, и произвођача, ради установљавања квалификованости за посао (пре овере уговора). </w:t>
      </w:r>
    </w:p>
    <w:p w:rsidR="002B3C9B" w:rsidRDefault="002B3C9B" w:rsidP="003317EC">
      <w:pPr>
        <w:rPr>
          <w:rFonts w:ascii="Arial" w:hAnsi="Arial"/>
          <w:b/>
          <w:iCs/>
          <w:lang w:val="sr-Cyrl-RS"/>
        </w:rPr>
      </w:pPr>
    </w:p>
    <w:p w:rsidR="002B3C9B" w:rsidRPr="002B3C9B" w:rsidRDefault="00823373" w:rsidP="009129E3">
      <w:pPr>
        <w:jc w:val="center"/>
        <w:rPr>
          <w:rFonts w:ascii="Arial" w:hAnsi="Arial"/>
          <w:b/>
          <w:iCs/>
          <w:lang w:val="sr-Cyrl-RS"/>
        </w:rPr>
      </w:pPr>
      <w:r w:rsidRPr="00D97D88">
        <w:rPr>
          <w:rFonts w:ascii="Arial" w:hAnsi="Arial"/>
          <w:b/>
          <w:iCs/>
        </w:rPr>
        <w:t>ПИТAЊE 2:</w:t>
      </w:r>
    </w:p>
    <w:p w:rsidR="002B3C9B" w:rsidRPr="002B3C9B" w:rsidRDefault="002B3C9B" w:rsidP="002B3C9B">
      <w:pPr>
        <w:rPr>
          <w:rFonts w:ascii="Arial" w:hAnsi="Arial"/>
          <w:sz w:val="24"/>
          <w:szCs w:val="24"/>
          <w:lang w:val="sr-Cyrl-RS"/>
        </w:rPr>
      </w:pPr>
      <w:r w:rsidRPr="002B3C9B">
        <w:rPr>
          <w:rFonts w:ascii="Arial" w:hAnsi="Arial"/>
          <w:sz w:val="24"/>
          <w:szCs w:val="24"/>
          <w:lang w:val="sr-Cyrl-RS"/>
        </w:rPr>
        <w:t xml:space="preserve">У делу 3.6. конкурсне документације „ТЕХНИЧКА ДОКУМЕНТАЦИЈА И ПЛАНОВИ“, предвиђена је обавеза за понуђача да исти у понуди достави, између осталог:                            </w:t>
      </w:r>
    </w:p>
    <w:p w:rsidR="002B3C9B" w:rsidRPr="002B3C9B" w:rsidRDefault="002B3C9B" w:rsidP="002B3C9B">
      <w:pPr>
        <w:rPr>
          <w:rFonts w:ascii="Arial" w:hAnsi="Arial"/>
          <w:i/>
          <w:sz w:val="24"/>
          <w:szCs w:val="24"/>
          <w:lang w:val="sr-Latn-RS"/>
        </w:rPr>
      </w:pPr>
      <w:r w:rsidRPr="002B3C9B">
        <w:rPr>
          <w:rFonts w:ascii="Arial" w:hAnsi="Arial"/>
          <w:i/>
          <w:sz w:val="24"/>
          <w:szCs w:val="24"/>
          <w:lang w:val="sr-Cyrl-RS"/>
        </w:rPr>
        <w:t>„</w:t>
      </w:r>
      <w:r w:rsidRPr="002B3C9B">
        <w:rPr>
          <w:rFonts w:ascii="Arial" w:hAnsi="Arial"/>
          <w:i/>
          <w:sz w:val="24"/>
          <w:szCs w:val="24"/>
          <w:lang w:val="sr-Latn-RS"/>
        </w:rPr>
        <w:t>-</w:t>
      </w:r>
      <w:r w:rsidRPr="002B3C9B">
        <w:rPr>
          <w:rFonts w:ascii="Arial" w:hAnsi="Arial"/>
          <w:i/>
          <w:sz w:val="24"/>
          <w:szCs w:val="24"/>
          <w:lang w:val="sr-Cyrl-RS"/>
        </w:rPr>
        <w:t>Предлог плана контроле квалитета - план контроле квалитета састављен за овај посао, у свему према правилима струке, стручним процедурама и српским техничким прописима и стандардима  (план и програм контроле, поуздан начин вршења инспекције, улазна, међуфазна и завршна контрола, пробе на градилишту, стручна лица која обављају проверу и пробе, време и место провере и опита, број контрола, уређаји за испитивање на градилишту и остало по прописима)</w:t>
      </w:r>
      <w:r w:rsidRPr="002B3C9B">
        <w:rPr>
          <w:rFonts w:ascii="Arial" w:hAnsi="Arial"/>
          <w:i/>
          <w:sz w:val="24"/>
          <w:szCs w:val="24"/>
          <w:lang w:val="sr-Latn-RS"/>
        </w:rPr>
        <w:t>;</w:t>
      </w:r>
    </w:p>
    <w:p w:rsidR="002B3C9B" w:rsidRPr="002B3C9B" w:rsidRDefault="002B3C9B" w:rsidP="002B3C9B">
      <w:pPr>
        <w:rPr>
          <w:rFonts w:ascii="Arial" w:hAnsi="Arial"/>
          <w:i/>
          <w:sz w:val="24"/>
          <w:szCs w:val="24"/>
          <w:lang w:val="sr-Cyrl-RS"/>
        </w:rPr>
      </w:pPr>
      <w:r w:rsidRPr="002B3C9B">
        <w:rPr>
          <w:rFonts w:ascii="Arial" w:hAnsi="Arial"/>
          <w:i/>
          <w:sz w:val="24"/>
          <w:szCs w:val="24"/>
          <w:lang w:val="sr-Latn-RS"/>
        </w:rPr>
        <w:t>-</w:t>
      </w:r>
      <w:r w:rsidRPr="002B3C9B">
        <w:rPr>
          <w:rFonts w:ascii="Arial" w:hAnsi="Arial"/>
          <w:i/>
          <w:sz w:val="24"/>
          <w:szCs w:val="24"/>
          <w:lang w:val="sr-Cyrl-RS"/>
        </w:rPr>
        <w:t>Атест (Доказ да је материјал технички исправан и да задовољава квалитет који се тражи у конкурсној документацији) - Извештаји о испитивању понуђеног материјала, од независне институције РС. Не признају се извештаји и потврде сопствених или услужних лабораторија. Односи се на гранулисане материјале и опеке;</w:t>
      </w:r>
    </w:p>
    <w:p w:rsidR="002B3C9B" w:rsidRPr="002B3C9B" w:rsidRDefault="002B3C9B" w:rsidP="002B3C9B">
      <w:pPr>
        <w:rPr>
          <w:rFonts w:ascii="Arial" w:hAnsi="Arial"/>
          <w:i/>
          <w:sz w:val="24"/>
          <w:szCs w:val="24"/>
          <w:lang w:val="sr-Cyrl-RS"/>
        </w:rPr>
      </w:pPr>
      <w:r w:rsidRPr="002B3C9B">
        <w:rPr>
          <w:rFonts w:ascii="Arial" w:hAnsi="Arial"/>
          <w:i/>
          <w:sz w:val="24"/>
          <w:szCs w:val="24"/>
          <w:lang w:val="sr-Latn-RS"/>
        </w:rPr>
        <w:t>-</w:t>
      </w:r>
      <w:r w:rsidRPr="002B3C9B">
        <w:rPr>
          <w:rFonts w:ascii="Arial" w:hAnsi="Arial"/>
          <w:i/>
          <w:sz w:val="24"/>
          <w:szCs w:val="24"/>
          <w:lang w:val="sr-Cyrl-RS"/>
        </w:rPr>
        <w:t>Доказ о безбедносној и еколошкој исправности гранулисаних материјала - Безбедносни лист од овлашћене институције, према прописима РС.“</w:t>
      </w:r>
    </w:p>
    <w:p w:rsidR="002B3C9B" w:rsidRPr="002B3C9B" w:rsidRDefault="002B3C9B" w:rsidP="002B3C9B">
      <w:pPr>
        <w:rPr>
          <w:rFonts w:ascii="Arial" w:hAnsi="Arial"/>
          <w:sz w:val="24"/>
          <w:szCs w:val="24"/>
          <w:lang w:val="sr-Cyrl-RS"/>
        </w:rPr>
      </w:pPr>
      <w:r w:rsidRPr="002B3C9B">
        <w:rPr>
          <w:rFonts w:ascii="Arial" w:hAnsi="Arial"/>
          <w:sz w:val="24"/>
          <w:szCs w:val="24"/>
          <w:lang w:val="sr-Cyrl-RS"/>
        </w:rPr>
        <w:t xml:space="preserve">Сматрамо да је конкурсна документација у овом делу нејасна, будући да је предвиђено као потребно доставити уз понуду </w:t>
      </w:r>
      <w:r w:rsidRPr="002B3C9B">
        <w:rPr>
          <w:rFonts w:ascii="Arial" w:hAnsi="Arial"/>
          <w:sz w:val="24"/>
          <w:szCs w:val="24"/>
          <w:u w:val="single"/>
          <w:lang w:val="sr-Cyrl-RS"/>
        </w:rPr>
        <w:t>атест - извештаје о испитивању понуђеног материјала, од независне институције РС</w:t>
      </w:r>
      <w:r w:rsidRPr="002B3C9B">
        <w:rPr>
          <w:rFonts w:ascii="Arial" w:hAnsi="Arial"/>
          <w:sz w:val="24"/>
          <w:szCs w:val="24"/>
          <w:lang w:val="sr-Cyrl-RS"/>
        </w:rPr>
        <w:t xml:space="preserve"> који се односи на гранулисане материјале и опеке. Најпре указујемо да је приликом састављања понуде за предметне радове за који ће се тек набављати материјал који ће се уграђивати приликом извођења радова непотребно тражити достављање извештаја о испитивању тог материјала у погледу техничке исправности и траженог квалитета, будући да се тек приликом испоруке материјала који ће се уграђивати достављају сви потребни атести и техничка документација која потврђује техничку исправност и квалитет испоручене опреме односно материјала. </w:t>
      </w:r>
    </w:p>
    <w:p w:rsidR="002B3C9B" w:rsidRPr="002B3C9B" w:rsidRDefault="002B3C9B" w:rsidP="002B3C9B">
      <w:pPr>
        <w:rPr>
          <w:rFonts w:ascii="Arial" w:hAnsi="Arial"/>
          <w:sz w:val="24"/>
          <w:szCs w:val="24"/>
          <w:lang w:val="sr-Cyrl-RS"/>
        </w:rPr>
      </w:pPr>
      <w:r w:rsidRPr="002B3C9B">
        <w:rPr>
          <w:rFonts w:ascii="Arial" w:hAnsi="Arial"/>
          <w:sz w:val="24"/>
          <w:szCs w:val="24"/>
          <w:lang w:val="sr-Cyrl-RS"/>
        </w:rPr>
        <w:t xml:space="preserve">Такође, сматрамо потпуно нејасним шта се сматра „независном институцијом РС“, као и да представља неоправдано ограничење за потенцијалне понуђаче захтев да то мора да буде институција из Републике Србије, а не и било која институција која би могла да изврши испитивања и која може бити ван територије Републике Србије. </w:t>
      </w:r>
    </w:p>
    <w:p w:rsidR="002B3C9B" w:rsidRPr="002B3C9B" w:rsidRDefault="002B3C9B" w:rsidP="002B3C9B">
      <w:pPr>
        <w:rPr>
          <w:rFonts w:ascii="Arial" w:hAnsi="Arial"/>
          <w:sz w:val="24"/>
          <w:szCs w:val="24"/>
          <w:lang w:val="sr-Cyrl-RS"/>
        </w:rPr>
      </w:pPr>
      <w:r w:rsidRPr="002B3C9B">
        <w:rPr>
          <w:rFonts w:ascii="Arial" w:hAnsi="Arial"/>
          <w:sz w:val="24"/>
          <w:szCs w:val="24"/>
          <w:lang w:val="sr-Cyrl-RS"/>
        </w:rPr>
        <w:t xml:space="preserve">Предлажемо наручиоцу да коригује и појасни конкурсну документацију у овом делу, тако што ће избрисати наведени захтев, будући да за проверу квалитета материјала наручилац има право да од понуђача након закључења уговора затражи сва потребна документа која понуђачи свакако морају доставити приликом испоруке материјала, те </w:t>
      </w:r>
      <w:r w:rsidRPr="002B3C9B">
        <w:rPr>
          <w:rFonts w:ascii="Arial" w:hAnsi="Arial"/>
          <w:sz w:val="24"/>
          <w:szCs w:val="24"/>
          <w:lang w:val="sr-Cyrl-RS"/>
        </w:rPr>
        <w:lastRenderedPageBreak/>
        <w:t>да је захтев за достављањем извештаја од стране институција које су ван територије РС територијално дискриминаторски услов, супротно одредбама чл. 10. и 12. Закона о јавним набавкама.</w:t>
      </w:r>
    </w:p>
    <w:p w:rsidR="00823373" w:rsidRPr="00D97D88" w:rsidRDefault="00823373" w:rsidP="003317EC">
      <w:pPr>
        <w:rPr>
          <w:rFonts w:ascii="Arial" w:hAnsi="Arial"/>
          <w:b/>
        </w:rPr>
      </w:pPr>
    </w:p>
    <w:p w:rsidR="00161311" w:rsidRDefault="00823373" w:rsidP="009129E3">
      <w:pPr>
        <w:pStyle w:val="stil1tekst"/>
        <w:ind w:left="0" w:firstLine="0"/>
        <w:jc w:val="center"/>
        <w:rPr>
          <w:rFonts w:ascii="Arial" w:hAnsi="Arial" w:cs="Arial"/>
          <w:b/>
          <w:iCs/>
          <w:sz w:val="22"/>
          <w:szCs w:val="22"/>
          <w:lang w:val="sr-Cyrl-RS"/>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w:t>
      </w:r>
    </w:p>
    <w:p w:rsidR="00161311" w:rsidRPr="009129E3" w:rsidRDefault="00161311" w:rsidP="003317EC">
      <w:pPr>
        <w:pStyle w:val="stil1tekst"/>
        <w:ind w:left="0" w:firstLine="0"/>
        <w:rPr>
          <w:rFonts w:ascii="Arial" w:hAnsi="Arial" w:cs="Arial"/>
          <w:lang w:val="sr-Cyrl-RS"/>
        </w:rPr>
      </w:pPr>
      <w:r w:rsidRPr="009129E3">
        <w:rPr>
          <w:rFonts w:ascii="Arial" w:hAnsi="Arial" w:cs="Arial"/>
          <w:iCs/>
          <w:lang w:val="sr-Cyrl-RS"/>
        </w:rPr>
        <w:t>Наручилац је сагласан са предлогом заинтересованог лица. Бришу се следећи "</w:t>
      </w:r>
      <w:r w:rsidRPr="009129E3">
        <w:rPr>
          <w:rFonts w:ascii="Arial" w:hAnsi="Arial" w:cs="Arial"/>
          <w:lang w:val="sr-Cyrl-RS"/>
        </w:rPr>
        <w:t>П</w:t>
      </w:r>
      <w:r w:rsidRPr="009129E3">
        <w:rPr>
          <w:rFonts w:ascii="Arial" w:hAnsi="Arial" w:cs="Arial"/>
        </w:rPr>
        <w:t>рилози уз понуду</w:t>
      </w:r>
      <w:r w:rsidRPr="009129E3">
        <w:rPr>
          <w:rFonts w:ascii="Arial" w:hAnsi="Arial" w:cs="Arial"/>
          <w:lang w:val="ru-RU"/>
        </w:rPr>
        <w:t xml:space="preserve"> </w:t>
      </w:r>
      <w:r w:rsidRPr="009129E3">
        <w:rPr>
          <w:rFonts w:ascii="Arial" w:hAnsi="Arial" w:cs="Arial"/>
          <w:lang w:val="sr-Cyrl-RS"/>
        </w:rPr>
        <w:t xml:space="preserve">које понуђач треба да достави уз понуду" : </w:t>
      </w:r>
    </w:p>
    <w:p w:rsidR="00161311" w:rsidRPr="009129E3" w:rsidRDefault="00161311" w:rsidP="003317EC">
      <w:pPr>
        <w:pStyle w:val="stil1tekst"/>
        <w:ind w:left="0" w:firstLine="0"/>
        <w:rPr>
          <w:rFonts w:ascii="Arial" w:hAnsi="Arial" w:cs="Arial"/>
          <w:noProof/>
          <w:lang w:val="sr-Cyrl-RS"/>
        </w:rPr>
      </w:pPr>
      <w:r w:rsidRPr="009129E3">
        <w:rPr>
          <w:rFonts w:ascii="Arial" w:hAnsi="Arial" w:cs="Arial"/>
          <w:noProof/>
          <w:lang w:val="sr-Cyrl-RS"/>
        </w:rPr>
        <w:t>Атест (</w:t>
      </w:r>
      <w:r w:rsidRPr="009129E3">
        <w:rPr>
          <w:rFonts w:ascii="Arial" w:hAnsi="Arial" w:cs="Arial"/>
          <w:noProof/>
        </w:rPr>
        <w:t>Доказ да је материјал технички исправан и да задовољава квалитет који се тражи у конкурсној документацији</w:t>
      </w:r>
      <w:r w:rsidRPr="009129E3">
        <w:rPr>
          <w:rFonts w:ascii="Arial" w:hAnsi="Arial" w:cs="Arial"/>
          <w:noProof/>
          <w:lang w:val="sr-Cyrl-RS"/>
        </w:rPr>
        <w:t>)</w:t>
      </w:r>
      <w:r w:rsidRPr="009129E3">
        <w:rPr>
          <w:rFonts w:ascii="Arial" w:hAnsi="Arial" w:cs="Arial"/>
          <w:noProof/>
        </w:rPr>
        <w:t xml:space="preserve"> - Извештај</w:t>
      </w:r>
      <w:r w:rsidRPr="009129E3">
        <w:rPr>
          <w:rFonts w:ascii="Arial" w:hAnsi="Arial" w:cs="Arial"/>
          <w:noProof/>
          <w:lang w:val="sr-Cyrl-RS"/>
        </w:rPr>
        <w:t>и</w:t>
      </w:r>
      <w:r w:rsidRPr="009129E3">
        <w:rPr>
          <w:rFonts w:ascii="Arial" w:hAnsi="Arial" w:cs="Arial"/>
          <w:noProof/>
        </w:rPr>
        <w:t xml:space="preserve"> о испитивању понуђеног материјала, од независне институције РС</w:t>
      </w:r>
      <w:r w:rsidRPr="009129E3">
        <w:rPr>
          <w:rFonts w:ascii="Arial" w:hAnsi="Arial" w:cs="Arial"/>
          <w:noProof/>
          <w:lang w:val="sr-Cyrl-RS"/>
        </w:rPr>
        <w:t>.</w:t>
      </w:r>
      <w:r w:rsidRPr="009129E3">
        <w:rPr>
          <w:rFonts w:ascii="Arial" w:hAnsi="Arial" w:cs="Arial"/>
          <w:noProof/>
        </w:rPr>
        <w:t>Не признају се извештаји и потврде сопствених или услужних лабораторија</w:t>
      </w:r>
      <w:r w:rsidRPr="009129E3">
        <w:rPr>
          <w:rFonts w:ascii="Arial" w:hAnsi="Arial" w:cs="Arial"/>
          <w:noProof/>
          <w:lang w:val="sr-Cyrl-RS"/>
        </w:rPr>
        <w:t>.Односи се на</w:t>
      </w:r>
      <w:r w:rsidR="009129E3">
        <w:rPr>
          <w:rFonts w:ascii="Arial" w:hAnsi="Arial" w:cs="Arial"/>
          <w:noProof/>
          <w:lang w:val="sr-Cyrl-RS"/>
        </w:rPr>
        <w:t xml:space="preserve"> гранулисане материјале и опеке и </w:t>
      </w:r>
    </w:p>
    <w:p w:rsidR="00161311" w:rsidRPr="009129E3" w:rsidRDefault="00161311" w:rsidP="003317EC">
      <w:pPr>
        <w:pStyle w:val="stil1tekst"/>
        <w:ind w:left="0" w:firstLine="0"/>
        <w:rPr>
          <w:rFonts w:ascii="Arial" w:hAnsi="Arial" w:cs="Arial"/>
          <w:iCs/>
          <w:lang w:val="sr-Cyrl-RS"/>
        </w:rPr>
      </w:pPr>
      <w:r w:rsidRPr="009129E3">
        <w:rPr>
          <w:rFonts w:ascii="Arial" w:hAnsi="Arial" w:cs="Arial"/>
          <w:noProof/>
        </w:rPr>
        <w:t>Доказ о безбедносној и еколошкој исправности гранулисаних материјала - Безбедносни лист од овлашћене институције, према прописима РС.</w:t>
      </w:r>
    </w:p>
    <w:p w:rsidR="00161311" w:rsidRDefault="00161311" w:rsidP="003317EC">
      <w:pPr>
        <w:pStyle w:val="stil1tekst"/>
        <w:ind w:left="0" w:firstLine="0"/>
        <w:rPr>
          <w:rFonts w:ascii="Arial" w:hAnsi="Arial" w:cs="Arial"/>
          <w:iCs/>
          <w:sz w:val="22"/>
          <w:szCs w:val="22"/>
          <w:lang w:val="sr-Cyrl-RS"/>
        </w:rPr>
      </w:pPr>
    </w:p>
    <w:p w:rsidR="009129E3" w:rsidRPr="009129E3" w:rsidRDefault="009129E3" w:rsidP="009129E3">
      <w:pPr>
        <w:spacing w:line="240" w:lineRule="auto"/>
        <w:rPr>
          <w:rFonts w:ascii="Arial" w:hAnsi="Arial"/>
          <w:noProof/>
          <w:sz w:val="24"/>
          <w:szCs w:val="24"/>
        </w:rPr>
      </w:pPr>
      <w:r w:rsidRPr="009129E3">
        <w:rPr>
          <w:rFonts w:ascii="Arial" w:hAnsi="Arial"/>
          <w:sz w:val="24"/>
          <w:szCs w:val="24"/>
          <w:lang w:val="sr-Cyrl-RS"/>
        </w:rPr>
        <w:t xml:space="preserve">Услови који су избачени ће бити пребачени у </w:t>
      </w:r>
      <w:r w:rsidRPr="009129E3">
        <w:rPr>
          <w:rFonts w:ascii="Arial" w:hAnsi="Arial"/>
          <w:noProof/>
          <w:sz w:val="24"/>
          <w:szCs w:val="24"/>
        </w:rPr>
        <w:t>Квалитет, обавезе и пенали,</w:t>
      </w:r>
      <w:r w:rsidRPr="009129E3">
        <w:rPr>
          <w:rFonts w:ascii="Arial" w:hAnsi="Arial"/>
          <w:noProof/>
          <w:sz w:val="24"/>
          <w:szCs w:val="24"/>
          <w:lang w:val="sr-Cyrl-RS"/>
        </w:rPr>
        <w:t xml:space="preserve"> </w:t>
      </w:r>
      <w:r w:rsidRPr="009129E3">
        <w:rPr>
          <w:rFonts w:ascii="Arial" w:hAnsi="Arial"/>
          <w:sz w:val="24"/>
          <w:szCs w:val="24"/>
          <w:lang w:val="sr-Cyrl-RS"/>
        </w:rPr>
        <w:t>на страни 8 конкурсне документације.</w:t>
      </w:r>
    </w:p>
    <w:p w:rsidR="00161311" w:rsidRDefault="00161311" w:rsidP="003317EC">
      <w:pPr>
        <w:pStyle w:val="stil1tekst"/>
        <w:ind w:left="0" w:firstLine="0"/>
        <w:rPr>
          <w:rFonts w:ascii="Arial" w:hAnsi="Arial" w:cs="Arial"/>
          <w:b/>
          <w:iCs/>
          <w:sz w:val="22"/>
          <w:szCs w:val="22"/>
          <w:lang w:val="sr-Cyrl-RS"/>
        </w:rPr>
      </w:pPr>
    </w:p>
    <w:p w:rsidR="00161311" w:rsidRPr="009129E3" w:rsidRDefault="009129E3" w:rsidP="009129E3">
      <w:pPr>
        <w:jc w:val="center"/>
        <w:rPr>
          <w:rFonts w:ascii="Arial" w:hAnsi="Arial"/>
          <w:b/>
          <w:iCs/>
          <w:lang w:val="sr-Cyrl-RS"/>
        </w:rPr>
      </w:pPr>
      <w:r>
        <w:rPr>
          <w:rFonts w:ascii="Arial" w:hAnsi="Arial"/>
          <w:b/>
          <w:iCs/>
        </w:rPr>
        <w:t xml:space="preserve">ПИТAЊE </w:t>
      </w:r>
      <w:r>
        <w:rPr>
          <w:rFonts w:ascii="Arial" w:hAnsi="Arial"/>
          <w:b/>
          <w:iCs/>
          <w:lang w:val="sr-Cyrl-RS"/>
        </w:rPr>
        <w:t>3</w:t>
      </w:r>
      <w:r w:rsidRPr="00D97D88">
        <w:rPr>
          <w:rFonts w:ascii="Arial" w:hAnsi="Arial"/>
          <w:b/>
          <w:iCs/>
        </w:rPr>
        <w:t>:</w:t>
      </w:r>
    </w:p>
    <w:p w:rsidR="009129E3" w:rsidRPr="009129E3" w:rsidRDefault="009129E3" w:rsidP="009129E3">
      <w:pPr>
        <w:rPr>
          <w:rFonts w:ascii="Arial" w:hAnsi="Arial"/>
          <w:sz w:val="24"/>
          <w:szCs w:val="24"/>
        </w:rPr>
      </w:pPr>
      <w:r w:rsidRPr="009129E3">
        <w:rPr>
          <w:rFonts w:ascii="Arial" w:hAnsi="Arial"/>
          <w:sz w:val="24"/>
          <w:szCs w:val="24"/>
        </w:rPr>
        <w:t xml:space="preserve">У делу 4.1 конкурсне документације „ОБАВЕЗНИ УСЛОВИ ЗА УЧЕШЋЕ У ПОСТУПКУ ЈАВНЕ НАБАВКЕ ИЗ ЧЛАНА 75. ЗАКОНА“, захтевано је да понуђач има важећу дозволу надлежног органа за испуњавање услова за обављање делатности која је предмет јавне набавке на објектима термоелектрана снаге 10 и више МW (према Закону о планирању и изградњи чл. 150.),тј. за извођење радова за које одобрење за изградњу издаје Министарство. Као доказ је предвиђено достављање </w:t>
      </w:r>
      <w:r w:rsidRPr="009129E3">
        <w:rPr>
          <w:rFonts w:ascii="Arial" w:hAnsi="Arial"/>
          <w:sz w:val="24"/>
          <w:szCs w:val="24"/>
          <w:u w:val="single"/>
        </w:rPr>
        <w:t>важеће лиценце за извођење радова за термоелектране снаге 10 и више МW, И052Г1 (извођење грађевинских конструкција),</w:t>
      </w:r>
      <w:r w:rsidRPr="009129E3">
        <w:rPr>
          <w:rFonts w:ascii="Arial" w:hAnsi="Arial"/>
          <w:sz w:val="24"/>
          <w:szCs w:val="24"/>
        </w:rPr>
        <w:t xml:space="preserve"> издате од надлежног Министарства грађевинарства, саобраћаја и инфраструктуре, односно Министарства за капиталне инвестиције или одговарајућег министарства.</w:t>
      </w:r>
    </w:p>
    <w:p w:rsidR="009129E3" w:rsidRPr="009129E3" w:rsidRDefault="009129E3" w:rsidP="009129E3">
      <w:pPr>
        <w:rPr>
          <w:rFonts w:ascii="Arial" w:hAnsi="Arial"/>
          <w:sz w:val="24"/>
          <w:szCs w:val="24"/>
        </w:rPr>
      </w:pPr>
      <w:r w:rsidRPr="009129E3">
        <w:rPr>
          <w:rFonts w:ascii="Arial" w:hAnsi="Arial"/>
          <w:sz w:val="24"/>
          <w:szCs w:val="24"/>
        </w:rPr>
        <w:t xml:space="preserve">Указујемо наручиоцу да је предмет овог поступка закључење оквирног споразума ради закључења појединачних уговора за извођење радова на поправци и замени ватросталних конструкција блокова ТЕНТ-А, што свакако нису грађевинске конструкције за које је потребна „велика“ лиценца. </w:t>
      </w:r>
    </w:p>
    <w:p w:rsidR="009129E3" w:rsidRPr="009129E3" w:rsidRDefault="009129E3" w:rsidP="009129E3">
      <w:pPr>
        <w:rPr>
          <w:rFonts w:ascii="Arial" w:hAnsi="Arial"/>
          <w:sz w:val="24"/>
          <w:szCs w:val="24"/>
        </w:rPr>
      </w:pPr>
      <w:r w:rsidRPr="009129E3">
        <w:rPr>
          <w:rFonts w:ascii="Arial" w:hAnsi="Arial"/>
          <w:sz w:val="24"/>
          <w:szCs w:val="24"/>
        </w:rPr>
        <w:t>Истичемо и да је Министарство грађевинарства, саобраћаја и инфраструктуре дана 20.01.2016 године, под бројем 011-00-00802/2016-07 дало мишљење да шамотерски радови не спадају у машинске радове ни у радове на грађевинским конструкцијама, па самим тим за те радове нису потребне велике лиценце И052Г1 и И052М1.</w:t>
      </w:r>
    </w:p>
    <w:p w:rsidR="009129E3" w:rsidRPr="009129E3" w:rsidRDefault="009129E3" w:rsidP="009129E3">
      <w:pPr>
        <w:rPr>
          <w:rFonts w:ascii="Arial" w:hAnsi="Arial"/>
          <w:sz w:val="24"/>
          <w:szCs w:val="24"/>
          <w:lang w:val="sr-Latn-RS"/>
        </w:rPr>
      </w:pPr>
      <w:r w:rsidRPr="009129E3">
        <w:rPr>
          <w:rFonts w:ascii="Arial" w:hAnsi="Arial"/>
          <w:sz w:val="24"/>
          <w:szCs w:val="24"/>
        </w:rPr>
        <w:t xml:space="preserve">Сматрамо да нема адекватног образложења за захтевање посебне дозволе - важеће лиценце И052Г1 (извођење грађевинских конструкција за термоелектране снаге 10МW и више) коју издaje Министарство грађевинарства, саобраћаја и инфраструктуре, односно Министарство за капиталне инвестиције или одговарајуће министарство, како је то наручилац захтевао конкурсном документацијом. Очигледно је из самог описа предмета конкретне јавне набавке (поправка и замена ватросталних конструкција блокова) као и из цитираног Мишљења Министарства, да за извођење предметних </w:t>
      </w:r>
      <w:r w:rsidRPr="009129E3">
        <w:rPr>
          <w:rFonts w:ascii="Arial" w:hAnsi="Arial"/>
          <w:sz w:val="24"/>
          <w:szCs w:val="24"/>
        </w:rPr>
        <w:lastRenderedPageBreak/>
        <w:t>радова, нису уопште потребне „велике“ лиценце, па је неопходно изврисати овај услов из конкурсне документације.</w:t>
      </w:r>
      <w:r w:rsidRPr="009129E3">
        <w:rPr>
          <w:rFonts w:ascii="Arial" w:hAnsi="Arial"/>
          <w:sz w:val="24"/>
          <w:szCs w:val="24"/>
          <w:lang w:val="sr-Latn-RS"/>
        </w:rPr>
        <w:t xml:space="preserve"> </w:t>
      </w:r>
    </w:p>
    <w:p w:rsidR="009129E3" w:rsidRPr="009129E3" w:rsidRDefault="009129E3" w:rsidP="009129E3">
      <w:pPr>
        <w:rPr>
          <w:rFonts w:ascii="Arial" w:hAnsi="Arial"/>
          <w:sz w:val="24"/>
          <w:szCs w:val="24"/>
        </w:rPr>
      </w:pPr>
      <w:r w:rsidRPr="009129E3">
        <w:rPr>
          <w:rFonts w:ascii="Arial" w:hAnsi="Arial"/>
          <w:sz w:val="24"/>
          <w:szCs w:val="24"/>
        </w:rPr>
        <w:t xml:space="preserve">Наведени радови представљају </w:t>
      </w:r>
      <w:r w:rsidRPr="009129E3">
        <w:rPr>
          <w:rFonts w:ascii="Arial" w:hAnsi="Arial"/>
          <w:sz w:val="24"/>
          <w:szCs w:val="24"/>
          <w:u w:val="single"/>
        </w:rPr>
        <w:t>текуће одржавање</w:t>
      </w:r>
      <w:r w:rsidRPr="009129E3">
        <w:rPr>
          <w:rFonts w:ascii="Arial" w:hAnsi="Arial"/>
          <w:sz w:val="24"/>
          <w:szCs w:val="24"/>
        </w:rPr>
        <w:t xml:space="preserve"> ватросталних конструкција блокова ТЕНТ А и ни на који начин нису специфични нити се могу подвести под радове на грађевинским конструкцијама, већ су континуирани радови који се периодично и константно изводе на блоковима ТЕНТ А.</w:t>
      </w:r>
    </w:p>
    <w:p w:rsidR="009129E3" w:rsidRPr="009129E3" w:rsidRDefault="009129E3" w:rsidP="009129E3">
      <w:pPr>
        <w:rPr>
          <w:rFonts w:ascii="Arial" w:hAnsi="Arial"/>
          <w:sz w:val="24"/>
          <w:szCs w:val="24"/>
        </w:rPr>
      </w:pPr>
      <w:r w:rsidRPr="009129E3">
        <w:rPr>
          <w:rFonts w:ascii="Arial" w:hAnsi="Arial"/>
          <w:sz w:val="24"/>
          <w:szCs w:val="24"/>
        </w:rPr>
        <w:t>Не постоји ни један логичан разлог, нити у смислу врсте и природе конкретних радова, нити у смислу законске обавезе, за захтевање велике лиценце за реализацију предметног уговора што потврђује напред наведено мишљење Министарства, што упућује на то да се иста мора избрисати из конкурсне документације.</w:t>
      </w:r>
    </w:p>
    <w:p w:rsidR="00161311" w:rsidRPr="00161311" w:rsidRDefault="00161311" w:rsidP="003317EC">
      <w:pPr>
        <w:pStyle w:val="stil1tekst"/>
        <w:ind w:left="0" w:firstLine="0"/>
        <w:rPr>
          <w:rFonts w:ascii="Arial" w:hAnsi="Arial" w:cs="Arial"/>
          <w:b/>
          <w:iCs/>
          <w:sz w:val="22"/>
          <w:szCs w:val="22"/>
          <w:lang w:val="sr-Cyrl-RS"/>
        </w:rPr>
      </w:pPr>
    </w:p>
    <w:p w:rsidR="009129E3" w:rsidRPr="009129E3" w:rsidRDefault="009129E3" w:rsidP="009129E3">
      <w:pPr>
        <w:jc w:val="center"/>
        <w:rPr>
          <w:rFonts w:ascii="Arial" w:hAnsi="Arial"/>
          <w:b/>
          <w:iCs/>
          <w:lang w:val="sr-Cyrl-RS"/>
        </w:rPr>
      </w:pPr>
      <w:r w:rsidRPr="009129E3">
        <w:rPr>
          <w:rFonts w:ascii="Arial" w:hAnsi="Arial"/>
          <w:b/>
          <w:iCs/>
        </w:rPr>
        <w:t xml:space="preserve">ОДГОВОР </w:t>
      </w:r>
      <w:r>
        <w:rPr>
          <w:rFonts w:ascii="Arial" w:hAnsi="Arial"/>
          <w:b/>
          <w:iCs/>
          <w:lang w:val="ru-RU"/>
        </w:rPr>
        <w:t>3</w:t>
      </w:r>
      <w:r w:rsidRPr="009129E3">
        <w:rPr>
          <w:rFonts w:ascii="Arial" w:hAnsi="Arial"/>
          <w:b/>
          <w:iCs/>
        </w:rPr>
        <w:t>:</w:t>
      </w:r>
    </w:p>
    <w:p w:rsidR="009129E3" w:rsidRPr="009129E3" w:rsidRDefault="009129E3" w:rsidP="009129E3">
      <w:pPr>
        <w:rPr>
          <w:rFonts w:ascii="Arial" w:hAnsi="Arial"/>
          <w:lang w:val="sr-Cyrl-RS"/>
        </w:rPr>
      </w:pPr>
      <w:r w:rsidRPr="009129E3">
        <w:rPr>
          <w:rFonts w:ascii="Arial" w:hAnsi="Arial"/>
          <w:lang w:val="sr-Cyrl-RS"/>
        </w:rPr>
        <w:t>Усваја се предлог заинтересованог лица, из услова се брише захтев за лиценцом И052Г1.</w:t>
      </w:r>
    </w:p>
    <w:p w:rsidR="00823373" w:rsidRPr="00D97D88" w:rsidRDefault="00823373" w:rsidP="003317EC">
      <w:pPr>
        <w:rPr>
          <w:rFonts w:ascii="Arial" w:hAnsi="Arial"/>
        </w:rPr>
      </w:pPr>
    </w:p>
    <w:p w:rsidR="009129E3" w:rsidRPr="009129E3" w:rsidRDefault="009129E3" w:rsidP="009129E3">
      <w:pPr>
        <w:jc w:val="center"/>
        <w:rPr>
          <w:rFonts w:ascii="Arial" w:hAnsi="Arial"/>
          <w:b/>
          <w:iCs/>
          <w:sz w:val="24"/>
          <w:szCs w:val="24"/>
          <w:lang w:val="sr-Cyrl-RS"/>
        </w:rPr>
      </w:pPr>
      <w:r w:rsidRPr="009129E3">
        <w:rPr>
          <w:rFonts w:ascii="Arial" w:hAnsi="Arial"/>
          <w:b/>
          <w:iCs/>
          <w:sz w:val="24"/>
          <w:szCs w:val="24"/>
        </w:rPr>
        <w:t xml:space="preserve">ПИТAЊE </w:t>
      </w:r>
      <w:r w:rsidRPr="009129E3">
        <w:rPr>
          <w:rFonts w:ascii="Arial" w:hAnsi="Arial"/>
          <w:b/>
          <w:iCs/>
          <w:sz w:val="24"/>
          <w:szCs w:val="24"/>
          <w:lang w:val="sr-Cyrl-RS"/>
        </w:rPr>
        <w:t>4</w:t>
      </w:r>
      <w:r w:rsidRPr="009129E3">
        <w:rPr>
          <w:rFonts w:ascii="Arial" w:hAnsi="Arial"/>
          <w:b/>
          <w:iCs/>
          <w:sz w:val="24"/>
          <w:szCs w:val="24"/>
        </w:rPr>
        <w:t>:</w:t>
      </w:r>
    </w:p>
    <w:p w:rsidR="009129E3" w:rsidRPr="009129E3" w:rsidRDefault="009129E3" w:rsidP="009129E3">
      <w:pPr>
        <w:rPr>
          <w:rFonts w:ascii="Arial" w:hAnsi="Arial"/>
          <w:sz w:val="24"/>
          <w:szCs w:val="24"/>
        </w:rPr>
      </w:pPr>
      <w:r w:rsidRPr="009129E3">
        <w:rPr>
          <w:rFonts w:ascii="Arial" w:hAnsi="Arial"/>
          <w:sz w:val="24"/>
          <w:szCs w:val="24"/>
        </w:rPr>
        <w:t>У оквиру дела 4.2  „Додатни услови за учешће у поступку јавне набавке из члана 76. Закона“, тачније</w:t>
      </w:r>
      <w:r w:rsidRPr="009129E3">
        <w:rPr>
          <w:rFonts w:ascii="Arial" w:hAnsi="Arial"/>
          <w:b/>
          <w:sz w:val="24"/>
          <w:szCs w:val="24"/>
        </w:rPr>
        <w:t xml:space="preserve"> </w:t>
      </w:r>
      <w:r w:rsidRPr="009129E3">
        <w:rPr>
          <w:rFonts w:ascii="Arial" w:hAnsi="Arial"/>
          <w:sz w:val="24"/>
          <w:szCs w:val="24"/>
        </w:rPr>
        <w:t xml:space="preserve">пословног капацитета, захтевано је да je понуђач изводио предметне радове на термоелектранама снаге веће од 210МW, у претходне три године (2016, 2015, 2014), чије су минимална укупна вредност  90.000.000,00 динара без ПДВ као и да има уведен систем управљања квалитетом у складу са захтевима стандарда  ISO 9001:2008, OHSAS 18001:2007. Као доказ је предвиђен достављање следећих докумената: </w:t>
      </w:r>
    </w:p>
    <w:p w:rsidR="009129E3" w:rsidRPr="009129E3" w:rsidRDefault="009129E3" w:rsidP="009129E3">
      <w:pPr>
        <w:ind w:firstLine="708"/>
        <w:rPr>
          <w:rFonts w:ascii="Arial" w:hAnsi="Arial"/>
          <w:sz w:val="24"/>
          <w:szCs w:val="24"/>
        </w:rPr>
      </w:pPr>
      <w:r w:rsidRPr="009129E3">
        <w:rPr>
          <w:rFonts w:ascii="Arial" w:hAnsi="Arial"/>
          <w:sz w:val="24"/>
          <w:szCs w:val="24"/>
        </w:rPr>
        <w:t>-Списак изведених радова</w:t>
      </w:r>
    </w:p>
    <w:p w:rsidR="009129E3" w:rsidRPr="009129E3" w:rsidRDefault="009129E3" w:rsidP="009129E3">
      <w:pPr>
        <w:ind w:firstLine="708"/>
        <w:rPr>
          <w:rFonts w:ascii="Arial" w:hAnsi="Arial"/>
          <w:sz w:val="24"/>
          <w:szCs w:val="24"/>
        </w:rPr>
      </w:pPr>
      <w:r w:rsidRPr="009129E3">
        <w:rPr>
          <w:rFonts w:ascii="Arial" w:hAnsi="Arial"/>
          <w:sz w:val="24"/>
          <w:szCs w:val="24"/>
        </w:rPr>
        <w:t>-Потписане и оверене потврде о референтним набавкама</w:t>
      </w:r>
    </w:p>
    <w:p w:rsidR="009129E3" w:rsidRPr="009129E3" w:rsidRDefault="009129E3" w:rsidP="009129E3">
      <w:pPr>
        <w:ind w:firstLine="708"/>
        <w:rPr>
          <w:rFonts w:ascii="Arial" w:hAnsi="Arial"/>
          <w:sz w:val="24"/>
          <w:szCs w:val="24"/>
        </w:rPr>
      </w:pPr>
      <w:r w:rsidRPr="009129E3">
        <w:rPr>
          <w:rFonts w:ascii="Arial" w:hAnsi="Arial"/>
          <w:sz w:val="24"/>
          <w:szCs w:val="24"/>
        </w:rPr>
        <w:t>-Копије реализованих уговора са понудом и предмером радова</w:t>
      </w:r>
    </w:p>
    <w:p w:rsidR="009129E3" w:rsidRPr="009129E3" w:rsidRDefault="009129E3" w:rsidP="009129E3">
      <w:pPr>
        <w:ind w:firstLine="708"/>
        <w:rPr>
          <w:rFonts w:ascii="Arial" w:hAnsi="Arial"/>
          <w:sz w:val="24"/>
          <w:szCs w:val="24"/>
        </w:rPr>
      </w:pPr>
      <w:r w:rsidRPr="009129E3">
        <w:rPr>
          <w:rFonts w:ascii="Arial" w:hAnsi="Arial"/>
          <w:sz w:val="24"/>
          <w:szCs w:val="24"/>
        </w:rPr>
        <w:t xml:space="preserve">-Копија важећих сертификата  </w:t>
      </w:r>
    </w:p>
    <w:p w:rsidR="009129E3" w:rsidRPr="009129E3" w:rsidRDefault="009129E3" w:rsidP="009129E3">
      <w:pPr>
        <w:ind w:firstLine="708"/>
        <w:rPr>
          <w:rFonts w:ascii="Arial" w:hAnsi="Arial"/>
          <w:sz w:val="24"/>
          <w:szCs w:val="24"/>
        </w:rPr>
      </w:pPr>
      <w:r w:rsidRPr="009129E3">
        <w:rPr>
          <w:rFonts w:ascii="Arial" w:hAnsi="Arial"/>
          <w:sz w:val="24"/>
          <w:szCs w:val="24"/>
        </w:rPr>
        <w:t xml:space="preserve">Такође, наведено је да понуђачу/извршиоцу који је са наручиоцем склопио свеобухватни уговор за ремонт неког блока, признаје се за референцу само онај део уговора који се односи на предметне радове. </w:t>
      </w:r>
    </w:p>
    <w:p w:rsidR="009129E3" w:rsidRPr="009129E3" w:rsidRDefault="009129E3" w:rsidP="009129E3">
      <w:pPr>
        <w:pStyle w:val="ListParagraph"/>
        <w:numPr>
          <w:ilvl w:val="0"/>
          <w:numId w:val="10"/>
        </w:numPr>
        <w:spacing w:after="160"/>
        <w:contextualSpacing/>
        <w:rPr>
          <w:rFonts w:ascii="Arial" w:hAnsi="Arial"/>
          <w:sz w:val="24"/>
          <w:szCs w:val="24"/>
        </w:rPr>
      </w:pPr>
      <w:r w:rsidRPr="009129E3">
        <w:rPr>
          <w:rFonts w:ascii="Arial" w:hAnsi="Arial"/>
          <w:sz w:val="24"/>
          <w:szCs w:val="24"/>
        </w:rPr>
        <w:t>Пре свега, сматрамо да је наручилац дужан да појасни начин доказивања пословног капацитета, те да при том има у виду следеће:</w:t>
      </w:r>
    </w:p>
    <w:p w:rsidR="009129E3" w:rsidRPr="009129E3" w:rsidRDefault="009129E3" w:rsidP="009129E3">
      <w:pPr>
        <w:rPr>
          <w:rFonts w:ascii="Arial" w:hAnsi="Arial"/>
          <w:sz w:val="24"/>
          <w:szCs w:val="24"/>
        </w:rPr>
      </w:pPr>
      <w:r w:rsidRPr="009129E3">
        <w:rPr>
          <w:rFonts w:ascii="Arial" w:hAnsi="Arial"/>
          <w:sz w:val="24"/>
          <w:szCs w:val="24"/>
        </w:rPr>
        <w:t xml:space="preserve">Наручилац је дужан да прихвати како референце издате од стране наручилаца и крајњих корисника у смислу ЗЈН-а, тако и референце издате од стране купаца као и извођача радова, односно других корисника. Сматрамо да није правилно захтевати једино референце које су настале у оквиру реализованих уговора са наручиоцима како произвилази из наведеног начина доказивања пословног капацитета, већ је логично дозволити и достављање референци и са купцима, који могу бити из категорије наручилаца ван дефиниције из Закона о јавним набавкама. </w:t>
      </w:r>
    </w:p>
    <w:p w:rsidR="009129E3" w:rsidRPr="009129E3" w:rsidRDefault="009129E3" w:rsidP="009129E3">
      <w:pPr>
        <w:rPr>
          <w:rFonts w:ascii="Arial" w:hAnsi="Arial"/>
          <w:sz w:val="24"/>
          <w:szCs w:val="24"/>
        </w:rPr>
      </w:pPr>
      <w:r w:rsidRPr="009129E3">
        <w:rPr>
          <w:rFonts w:ascii="Arial" w:hAnsi="Arial"/>
          <w:sz w:val="24"/>
          <w:szCs w:val="24"/>
        </w:rPr>
        <w:t xml:space="preserve">Потврда коју је издао или потписао купац који се не сматра наручиоцем у смислу ЗJН-a (остала правна лица, односно предузетници) доказује да су у одређеној вредности изведени тачно одређени радови, извршене услуге или испоручена добра, на који је начин она у потпуности изједначена са потврдом коју је издао или потписао наручилац </w:t>
      </w:r>
      <w:r w:rsidRPr="009129E3">
        <w:rPr>
          <w:rFonts w:ascii="Arial" w:hAnsi="Arial"/>
          <w:sz w:val="24"/>
          <w:szCs w:val="24"/>
        </w:rPr>
        <w:lastRenderedPageBreak/>
        <w:t xml:space="preserve">као купац. Ирелевантно је, дакле, да ли је купац заправо извођач или не, јер он закључује уговор са понуђачем, који је или извођач или подизвођач, али је једино опис послова тај који је важан са аспекта пословног капацитета. Сама сврха референци је искуство и успешно реализовани уговори понуђача који су за предмет имали изведене радове и услуге који су у складу са предметом конкретне јавне набавке. </w:t>
      </w:r>
    </w:p>
    <w:p w:rsidR="009129E3" w:rsidRPr="009129E3" w:rsidRDefault="009129E3" w:rsidP="009129E3">
      <w:pPr>
        <w:rPr>
          <w:rFonts w:ascii="Arial" w:hAnsi="Arial"/>
          <w:sz w:val="24"/>
          <w:szCs w:val="24"/>
        </w:rPr>
      </w:pPr>
      <w:r w:rsidRPr="009129E3">
        <w:rPr>
          <w:rFonts w:ascii="Arial" w:hAnsi="Arial"/>
          <w:sz w:val="24"/>
          <w:szCs w:val="24"/>
        </w:rPr>
        <w:t xml:space="preserve">Такође, треба посебно водити рачуна и о одредби члана 76. став 6. ЗЈН, где је прописано да наручилац одређује услове за учешће у поступку тако да ти услови не дискриминишу понуђаче и да су у логичкој вези са предметом јавне набавке. </w:t>
      </w:r>
    </w:p>
    <w:p w:rsidR="009129E3" w:rsidRPr="009129E3" w:rsidRDefault="009129E3" w:rsidP="009129E3">
      <w:pPr>
        <w:rPr>
          <w:rFonts w:ascii="Arial" w:hAnsi="Arial"/>
          <w:sz w:val="24"/>
          <w:szCs w:val="24"/>
        </w:rPr>
      </w:pPr>
      <w:r w:rsidRPr="009129E3">
        <w:rPr>
          <w:rFonts w:ascii="Arial" w:hAnsi="Arial"/>
          <w:sz w:val="24"/>
          <w:szCs w:val="24"/>
        </w:rPr>
        <w:t>Дакле, иако се ради о условима за учешће у поступку, који се самим тим односе на пословање, односно капацитете понуђача, потребно је да и ти услови буду у логичкој вези са предметом јавне набавке, односно да буду у корелацији са предметом будућег уговора. Дакле, референцама се доказује искуство у реализацији уговора који имају исти или сличан предмет, а не искуство понуђача са одређеним категоријама наручилаца, при чему се исти радови изводе на исти начин и под истим правилима без обзира ко понуђаче ангажује за то, дакле, без обзира да ли је то наручилац или купац или извођач.</w:t>
      </w:r>
    </w:p>
    <w:p w:rsidR="009129E3" w:rsidRPr="009129E3" w:rsidRDefault="009129E3" w:rsidP="009129E3">
      <w:pPr>
        <w:rPr>
          <w:rFonts w:ascii="Arial" w:hAnsi="Arial"/>
          <w:sz w:val="24"/>
          <w:szCs w:val="24"/>
        </w:rPr>
      </w:pPr>
      <w:r w:rsidRPr="009129E3">
        <w:rPr>
          <w:rFonts w:ascii="Arial" w:hAnsi="Arial"/>
          <w:sz w:val="24"/>
          <w:szCs w:val="24"/>
        </w:rPr>
        <w:t>Такође, напомињемо да је решењем Републичке комисије бр</w:t>
      </w:r>
      <w:r>
        <w:rPr>
          <w:rFonts w:ascii="Arial" w:hAnsi="Arial"/>
          <w:sz w:val="24"/>
          <w:szCs w:val="24"/>
        </w:rPr>
        <w:t>. 4-00-1585/2016 од 20.12.2016.</w:t>
      </w:r>
      <w:r w:rsidRPr="009129E3">
        <w:rPr>
          <w:rFonts w:ascii="Arial" w:hAnsi="Arial"/>
          <w:sz w:val="24"/>
          <w:szCs w:val="24"/>
        </w:rPr>
        <w:t xml:space="preserve">године утврђено да је пословни капацитет и овако постављен доказ пословног капацитета дискриминаторски и да представља ограничење конкуренције у смислу одредбе члана 10. и 12. ЗЈН, те да је наручилац дужан да конкурсном документацијом дозволи и достављање потврда о референцама које купци и извођачи издају својим подизвођачима, а не само потврде наручилаца односно крајњих корисника. Додатно, у бројним поступцима јавних набавки покренутих након доношења наведеног решења Републичке комисије исти наручилац је усвојио праксу тог органа и прилагодио захтеве у погледу пословног капацитета тој одлуци. </w:t>
      </w:r>
    </w:p>
    <w:p w:rsidR="009129E3" w:rsidRPr="009129E3" w:rsidRDefault="009129E3" w:rsidP="009129E3">
      <w:pPr>
        <w:rPr>
          <w:rFonts w:ascii="Arial" w:hAnsi="Arial"/>
          <w:sz w:val="24"/>
          <w:szCs w:val="24"/>
        </w:rPr>
      </w:pPr>
      <w:r w:rsidRPr="009129E3">
        <w:rPr>
          <w:rFonts w:ascii="Arial" w:hAnsi="Arial"/>
          <w:sz w:val="24"/>
          <w:szCs w:val="24"/>
        </w:rPr>
        <w:t>Дакле, сугеришемо наручиоцу да поред референци наручилаца, предвиди и могућност доказивања референци од стране купаца као и извођача својим подизвођачима, те да самим тим прилагоди и измени обрасце из конкурсне документације (Списак и Потврда).</w:t>
      </w:r>
    </w:p>
    <w:p w:rsidR="009129E3" w:rsidRPr="009129E3" w:rsidRDefault="009129E3" w:rsidP="009129E3">
      <w:pPr>
        <w:rPr>
          <w:rFonts w:ascii="Arial" w:hAnsi="Arial"/>
          <w:sz w:val="24"/>
          <w:szCs w:val="24"/>
        </w:rPr>
      </w:pPr>
      <w:r w:rsidRPr="009129E3">
        <w:rPr>
          <w:rFonts w:ascii="Arial" w:hAnsi="Arial"/>
          <w:sz w:val="24"/>
          <w:szCs w:val="24"/>
        </w:rPr>
        <w:t>2)Потребно је да наручилац измени конкурсну документацију у наведеном делу, тачније, у начину доказивања пословног капацитета, а у вези са захтевом за достављање бројних докумената којима, сматрамо, није место у понуди. Наиме, Потврда и Списак су довољни и на ЗЈН засновани докази који се захтевају на име доказивања пословног капацитета, па је додатно оптерећивање понуда достављањем уговора са све понудом и предмерима односно техничким спецификацијама, сматрамо, непотребно. Наручилац свакако има право да провери све податке из достављених Потврда и Спискова уколико буде било потребно, па ће понуђачи достављати копије уговора, предмера и техничких спецификација по захтеву наручиоца у току стручне оцене понуда, у складу са чланом 93.  став 1. ЗЈН.</w:t>
      </w:r>
    </w:p>
    <w:p w:rsidR="009129E3" w:rsidRDefault="009129E3" w:rsidP="00FC01E0">
      <w:pPr>
        <w:spacing w:line="240" w:lineRule="auto"/>
        <w:jc w:val="right"/>
        <w:rPr>
          <w:rFonts w:ascii="Arial" w:hAnsi="Arial"/>
          <w:iCs/>
          <w:lang w:val="sr-Cyrl-RS"/>
        </w:rPr>
      </w:pPr>
    </w:p>
    <w:p w:rsidR="009129E3" w:rsidRDefault="009129E3" w:rsidP="009129E3">
      <w:pPr>
        <w:jc w:val="center"/>
        <w:rPr>
          <w:rFonts w:ascii="Arial" w:hAnsi="Arial"/>
          <w:b/>
          <w:iCs/>
          <w:lang w:val="sr-Cyrl-RS"/>
        </w:rPr>
      </w:pPr>
    </w:p>
    <w:p w:rsidR="009129E3" w:rsidRDefault="009129E3" w:rsidP="009129E3">
      <w:pPr>
        <w:jc w:val="center"/>
        <w:rPr>
          <w:rFonts w:ascii="Arial" w:hAnsi="Arial"/>
          <w:b/>
          <w:iCs/>
          <w:lang w:val="sr-Cyrl-RS"/>
        </w:rPr>
      </w:pPr>
    </w:p>
    <w:p w:rsidR="009129E3" w:rsidRDefault="009129E3" w:rsidP="009129E3">
      <w:pPr>
        <w:jc w:val="center"/>
        <w:rPr>
          <w:rFonts w:ascii="Arial" w:hAnsi="Arial"/>
          <w:b/>
          <w:iCs/>
          <w:lang w:val="sr-Cyrl-RS"/>
        </w:rPr>
      </w:pPr>
      <w:r w:rsidRPr="009129E3">
        <w:rPr>
          <w:rFonts w:ascii="Arial" w:hAnsi="Arial"/>
          <w:b/>
          <w:iCs/>
        </w:rPr>
        <w:lastRenderedPageBreak/>
        <w:t xml:space="preserve">ОДГОВОР </w:t>
      </w:r>
      <w:r>
        <w:rPr>
          <w:rFonts w:ascii="Arial" w:hAnsi="Arial"/>
          <w:b/>
          <w:iCs/>
          <w:lang w:val="ru-RU"/>
        </w:rPr>
        <w:t>4</w:t>
      </w:r>
      <w:r w:rsidRPr="009129E3">
        <w:rPr>
          <w:rFonts w:ascii="Arial" w:hAnsi="Arial"/>
          <w:b/>
          <w:iCs/>
        </w:rPr>
        <w:t>:</w:t>
      </w:r>
    </w:p>
    <w:p w:rsidR="009129E3" w:rsidRPr="009129E3" w:rsidRDefault="009129E3" w:rsidP="009129E3">
      <w:pPr>
        <w:rPr>
          <w:rFonts w:ascii="Arial" w:hAnsi="Arial"/>
          <w:color w:val="000000" w:themeColor="text1"/>
          <w:lang w:val="sr-Cyrl-RS" w:eastAsia="zh-CN"/>
        </w:rPr>
      </w:pPr>
      <w:r w:rsidRPr="009129E3">
        <w:rPr>
          <w:rFonts w:ascii="Arial" w:hAnsi="Arial"/>
          <w:color w:val="000000" w:themeColor="text1"/>
          <w:lang w:val="sr-Cyrl-RS" w:eastAsia="zh-CN"/>
        </w:rPr>
        <w:t>Наручилац остаје при захтеву из конкурсне документације. Наручилац није тражио да понуђачу референцу изда крајњи корисник, тражено је само да је понуђач изводио радове које су предмет јавне набавке. Ниједном речју није поменут крајњи корисник.</w:t>
      </w:r>
    </w:p>
    <w:p w:rsidR="009129E3" w:rsidRDefault="009129E3" w:rsidP="009129E3">
      <w:pPr>
        <w:rPr>
          <w:rFonts w:ascii="Arial" w:hAnsi="Arial"/>
          <w:color w:val="000000" w:themeColor="text1"/>
          <w:lang w:val="sr-Cyrl-RS" w:eastAsia="zh-CN"/>
        </w:rPr>
      </w:pPr>
      <w:r w:rsidRPr="009129E3">
        <w:rPr>
          <w:rFonts w:ascii="Arial" w:hAnsi="Arial"/>
          <w:color w:val="000000" w:themeColor="text1"/>
          <w:lang w:val="sr-Cyrl-RS" w:eastAsia="zh-CN"/>
        </w:rPr>
        <w:t>У погледу захтева заинтересованог лица везано за брисање доказа који се достављају као доказ пословног капацитета, наручилац остаје при захтеву да је потребно доставити копије реализованих уговора са понудом и предмером радова. У  конкурсној је наведено да  понуђачу/извршиоцу који је са наручиоцем склопио свеобухватни уговор за ремонт неког блока, признаће се референца само за онај део који се односи на предметне радове.  Наручиоцу је копија уговора потреба да би утврдио у ком делу и износу је понуђач вршио послове који су предмет јавне набавке.</w:t>
      </w:r>
    </w:p>
    <w:p w:rsidR="00027F42" w:rsidRPr="009129E3" w:rsidRDefault="00027F42" w:rsidP="009129E3">
      <w:pPr>
        <w:rPr>
          <w:rFonts w:ascii="Arial" w:hAnsi="Arial"/>
          <w:color w:val="000000" w:themeColor="text1"/>
          <w:lang w:val="sr-Cyrl-RS" w:eastAsia="zh-CN"/>
        </w:rPr>
      </w:pPr>
    </w:p>
    <w:p w:rsidR="00027F42" w:rsidRDefault="00027F42" w:rsidP="00027F42">
      <w:pPr>
        <w:jc w:val="center"/>
        <w:rPr>
          <w:rFonts w:ascii="Arial" w:hAnsi="Arial"/>
          <w:b/>
          <w:iCs/>
          <w:sz w:val="24"/>
          <w:szCs w:val="24"/>
          <w:lang w:val="sr-Cyrl-RS"/>
        </w:rPr>
      </w:pPr>
      <w:r w:rsidRPr="009129E3">
        <w:rPr>
          <w:rFonts w:ascii="Arial" w:hAnsi="Arial"/>
          <w:b/>
          <w:iCs/>
          <w:sz w:val="24"/>
          <w:szCs w:val="24"/>
        </w:rPr>
        <w:t xml:space="preserve">ПИТAЊE </w:t>
      </w:r>
      <w:r>
        <w:rPr>
          <w:rFonts w:ascii="Arial" w:hAnsi="Arial"/>
          <w:b/>
          <w:iCs/>
          <w:sz w:val="24"/>
          <w:szCs w:val="24"/>
          <w:lang w:val="sr-Cyrl-RS"/>
        </w:rPr>
        <w:t>5</w:t>
      </w:r>
      <w:r w:rsidRPr="009129E3">
        <w:rPr>
          <w:rFonts w:ascii="Arial" w:hAnsi="Arial"/>
          <w:b/>
          <w:iCs/>
          <w:sz w:val="24"/>
          <w:szCs w:val="24"/>
        </w:rPr>
        <w:t>:</w:t>
      </w:r>
    </w:p>
    <w:p w:rsidR="00027F42" w:rsidRPr="00027F42" w:rsidRDefault="00027F42" w:rsidP="00027F42">
      <w:pPr>
        <w:ind w:firstLine="708"/>
        <w:rPr>
          <w:rFonts w:ascii="Arial" w:hAnsi="Arial"/>
          <w:sz w:val="24"/>
          <w:szCs w:val="24"/>
        </w:rPr>
      </w:pPr>
      <w:r w:rsidRPr="00027F42">
        <w:rPr>
          <w:rFonts w:ascii="Arial" w:hAnsi="Arial"/>
          <w:sz w:val="24"/>
          <w:szCs w:val="24"/>
        </w:rPr>
        <w:t>У оквиру дела 4.2  „Додатни услови за учешће у поступку јавне набавке из члана 76. Закона“, тачније техничког капацитета, захтевано је располагање следећом опремом:</w:t>
      </w:r>
    </w:p>
    <w:p w:rsidR="00027F42" w:rsidRPr="00027F42" w:rsidRDefault="00027F42" w:rsidP="00027F42">
      <w:pPr>
        <w:ind w:firstLine="708"/>
        <w:rPr>
          <w:rFonts w:ascii="Arial" w:hAnsi="Arial"/>
          <w:sz w:val="24"/>
          <w:szCs w:val="24"/>
        </w:rPr>
      </w:pPr>
      <w:r w:rsidRPr="00027F42">
        <w:rPr>
          <w:rFonts w:ascii="Arial" w:hAnsi="Arial"/>
          <w:sz w:val="24"/>
          <w:szCs w:val="24"/>
        </w:rPr>
        <w:t>1.Торкрет апарат за потис суве мешавине, капацитета мин 1,5м3/h,  ком 2,</w:t>
      </w:r>
    </w:p>
    <w:p w:rsidR="00027F42" w:rsidRPr="00027F42" w:rsidRDefault="00027F42" w:rsidP="00027F42">
      <w:pPr>
        <w:ind w:firstLine="708"/>
        <w:rPr>
          <w:rFonts w:ascii="Arial" w:hAnsi="Arial"/>
          <w:sz w:val="24"/>
          <w:szCs w:val="24"/>
        </w:rPr>
      </w:pPr>
      <w:r w:rsidRPr="00027F42">
        <w:rPr>
          <w:rFonts w:ascii="Arial" w:hAnsi="Arial"/>
          <w:sz w:val="24"/>
          <w:szCs w:val="24"/>
        </w:rPr>
        <w:t xml:space="preserve">2.Компресор мин притиска 12 бара, 1 ком </w:t>
      </w:r>
    </w:p>
    <w:p w:rsidR="00027F42" w:rsidRPr="00027F42" w:rsidRDefault="00027F42" w:rsidP="00027F42">
      <w:pPr>
        <w:ind w:firstLine="708"/>
        <w:rPr>
          <w:rFonts w:ascii="Arial" w:hAnsi="Arial"/>
          <w:sz w:val="24"/>
          <w:szCs w:val="24"/>
        </w:rPr>
      </w:pPr>
      <w:r w:rsidRPr="00027F42">
        <w:rPr>
          <w:rFonts w:ascii="Arial" w:hAnsi="Arial"/>
          <w:sz w:val="24"/>
          <w:szCs w:val="24"/>
        </w:rPr>
        <w:t xml:space="preserve">3.Компресор мин притиска 7 бара, 1 ком </w:t>
      </w:r>
    </w:p>
    <w:p w:rsidR="00027F42" w:rsidRPr="00027F42" w:rsidRDefault="00027F42" w:rsidP="00027F42">
      <w:pPr>
        <w:ind w:firstLine="708"/>
        <w:rPr>
          <w:rFonts w:ascii="Arial" w:hAnsi="Arial"/>
          <w:sz w:val="24"/>
          <w:szCs w:val="24"/>
        </w:rPr>
      </w:pPr>
      <w:r w:rsidRPr="00027F42">
        <w:rPr>
          <w:rFonts w:ascii="Arial" w:hAnsi="Arial"/>
          <w:sz w:val="24"/>
          <w:szCs w:val="24"/>
        </w:rPr>
        <w:t>4.Цевасте скеле најмање 3000 m2 односно 10800 м', искључиво цеви за цевасту скелу  (Ø 48,3 x 3,2 до 4,0)</w:t>
      </w:r>
    </w:p>
    <w:p w:rsidR="00027F42" w:rsidRPr="00027F42" w:rsidRDefault="00027F42" w:rsidP="00027F42">
      <w:pPr>
        <w:ind w:firstLine="708"/>
        <w:rPr>
          <w:rFonts w:ascii="Arial" w:hAnsi="Arial"/>
          <w:sz w:val="24"/>
          <w:szCs w:val="24"/>
          <w:u w:val="single"/>
        </w:rPr>
      </w:pPr>
      <w:r w:rsidRPr="00027F42">
        <w:rPr>
          <w:rFonts w:ascii="Arial" w:hAnsi="Arial"/>
          <w:sz w:val="24"/>
          <w:szCs w:val="24"/>
          <w:u w:val="single"/>
        </w:rPr>
        <w:t>5.Виљушкар носивости мин 2,5т, висине дизања мин 4м, ком 1;</w:t>
      </w:r>
    </w:p>
    <w:p w:rsidR="00027F42" w:rsidRPr="00027F42" w:rsidRDefault="00027F42" w:rsidP="00027F42">
      <w:pPr>
        <w:ind w:firstLine="708"/>
        <w:rPr>
          <w:rFonts w:ascii="Arial" w:hAnsi="Arial"/>
          <w:sz w:val="24"/>
          <w:szCs w:val="24"/>
        </w:rPr>
      </w:pPr>
      <w:r w:rsidRPr="00027F42">
        <w:rPr>
          <w:rFonts w:ascii="Arial" w:hAnsi="Arial"/>
          <w:sz w:val="24"/>
          <w:szCs w:val="24"/>
        </w:rPr>
        <w:t>6.Трактор са кош-приколицом запремине мин. 2 м3, ком 1;</w:t>
      </w:r>
    </w:p>
    <w:p w:rsidR="00027F42" w:rsidRPr="00027F42" w:rsidRDefault="00027F42" w:rsidP="00027F42">
      <w:pPr>
        <w:ind w:firstLine="708"/>
        <w:rPr>
          <w:rFonts w:ascii="Arial" w:hAnsi="Arial"/>
          <w:sz w:val="24"/>
          <w:szCs w:val="24"/>
        </w:rPr>
      </w:pPr>
      <w:r w:rsidRPr="00027F42">
        <w:rPr>
          <w:rFonts w:ascii="Arial" w:hAnsi="Arial"/>
          <w:sz w:val="24"/>
          <w:szCs w:val="24"/>
        </w:rPr>
        <w:t>7.Противструјне мешалице принудног дејства, за бетон,  ком 2;</w:t>
      </w:r>
    </w:p>
    <w:p w:rsidR="00027F42" w:rsidRPr="00027F42" w:rsidRDefault="00027F42" w:rsidP="00027F42">
      <w:pPr>
        <w:ind w:firstLine="708"/>
        <w:rPr>
          <w:rFonts w:ascii="Arial" w:hAnsi="Arial"/>
          <w:sz w:val="24"/>
          <w:szCs w:val="24"/>
        </w:rPr>
      </w:pPr>
      <w:r w:rsidRPr="00027F42">
        <w:rPr>
          <w:rFonts w:ascii="Arial" w:hAnsi="Arial"/>
          <w:sz w:val="24"/>
          <w:szCs w:val="24"/>
        </w:rPr>
        <w:t xml:space="preserve">8.Стонa машинa за сечење ватросталних елемената, 1 ком </w:t>
      </w:r>
    </w:p>
    <w:p w:rsidR="00027F42" w:rsidRPr="00027F42" w:rsidRDefault="00027F42" w:rsidP="00027F42">
      <w:pPr>
        <w:ind w:firstLine="708"/>
        <w:rPr>
          <w:rFonts w:ascii="Arial" w:hAnsi="Arial"/>
          <w:sz w:val="24"/>
          <w:szCs w:val="24"/>
          <w:u w:val="single"/>
        </w:rPr>
      </w:pPr>
      <w:r w:rsidRPr="00027F42">
        <w:rPr>
          <w:rFonts w:ascii="Arial" w:hAnsi="Arial"/>
          <w:sz w:val="24"/>
          <w:szCs w:val="24"/>
          <w:u w:val="single"/>
        </w:rPr>
        <w:t>9.Уређај за вертикални транспорт или витла за транспорт материјала и опреме, висине дизања мин 40м, носивости минимум 250kg, ком 2;</w:t>
      </w:r>
    </w:p>
    <w:p w:rsidR="00027F42" w:rsidRPr="00027F42" w:rsidRDefault="00027F42" w:rsidP="00027F42">
      <w:pPr>
        <w:ind w:firstLine="708"/>
        <w:rPr>
          <w:rFonts w:ascii="Arial" w:hAnsi="Arial"/>
          <w:sz w:val="24"/>
          <w:szCs w:val="24"/>
        </w:rPr>
      </w:pPr>
      <w:r w:rsidRPr="00027F42">
        <w:rPr>
          <w:rFonts w:ascii="Arial" w:hAnsi="Arial"/>
          <w:sz w:val="24"/>
          <w:szCs w:val="24"/>
        </w:rPr>
        <w:t>10.Первибратор, 1 ком;</w:t>
      </w:r>
    </w:p>
    <w:p w:rsidR="00027F42" w:rsidRPr="00027F42" w:rsidRDefault="00027F42" w:rsidP="00027F42">
      <w:pPr>
        <w:ind w:firstLine="708"/>
        <w:rPr>
          <w:rFonts w:ascii="Arial" w:hAnsi="Arial"/>
          <w:sz w:val="24"/>
          <w:szCs w:val="24"/>
        </w:rPr>
      </w:pPr>
      <w:r w:rsidRPr="00027F42">
        <w:rPr>
          <w:rFonts w:ascii="Arial" w:hAnsi="Arial"/>
          <w:sz w:val="24"/>
          <w:szCs w:val="24"/>
        </w:rPr>
        <w:t>11.Апарат за електро заваривање, 3 ком;</w:t>
      </w:r>
    </w:p>
    <w:p w:rsidR="00027F42" w:rsidRPr="00027F42" w:rsidRDefault="00027F42" w:rsidP="00027F42">
      <w:pPr>
        <w:ind w:firstLine="708"/>
        <w:rPr>
          <w:rFonts w:ascii="Arial" w:hAnsi="Arial"/>
          <w:sz w:val="24"/>
          <w:szCs w:val="24"/>
        </w:rPr>
      </w:pPr>
      <w:r w:rsidRPr="00027F42">
        <w:rPr>
          <w:rFonts w:ascii="Arial" w:hAnsi="Arial"/>
          <w:sz w:val="24"/>
          <w:szCs w:val="24"/>
        </w:rPr>
        <w:t>12.Бушилицa за бетон, 1ком;</w:t>
      </w:r>
    </w:p>
    <w:p w:rsidR="00027F42" w:rsidRPr="00027F42" w:rsidRDefault="00027F42" w:rsidP="00027F42">
      <w:pPr>
        <w:ind w:firstLine="708"/>
        <w:rPr>
          <w:rFonts w:ascii="Arial" w:hAnsi="Arial"/>
          <w:sz w:val="24"/>
          <w:szCs w:val="24"/>
          <w:u w:val="single"/>
        </w:rPr>
      </w:pPr>
      <w:r w:rsidRPr="00027F42">
        <w:rPr>
          <w:rFonts w:ascii="Arial" w:hAnsi="Arial"/>
          <w:sz w:val="24"/>
          <w:szCs w:val="24"/>
          <w:u w:val="single"/>
        </w:rPr>
        <w:t xml:space="preserve">13.Евакуациони канали и цеви на свакој коти, ради бржег транспорта демонтираног материјала, од места рада до коте ±0.00, 1 сет </w:t>
      </w:r>
    </w:p>
    <w:p w:rsidR="00027F42" w:rsidRPr="00027F42" w:rsidRDefault="00027F42" w:rsidP="00027F42">
      <w:pPr>
        <w:ind w:firstLine="708"/>
        <w:rPr>
          <w:rFonts w:ascii="Arial" w:hAnsi="Arial"/>
          <w:sz w:val="24"/>
          <w:szCs w:val="24"/>
        </w:rPr>
      </w:pPr>
      <w:r w:rsidRPr="00027F42">
        <w:rPr>
          <w:rFonts w:ascii="Arial" w:hAnsi="Arial"/>
          <w:sz w:val="24"/>
          <w:szCs w:val="24"/>
        </w:rPr>
        <w:t>14.Рефлектор, 24V, 3ком;</w:t>
      </w:r>
    </w:p>
    <w:p w:rsidR="00027F42" w:rsidRPr="00027F42" w:rsidRDefault="00027F42" w:rsidP="00027F42">
      <w:pPr>
        <w:ind w:firstLine="708"/>
        <w:rPr>
          <w:rFonts w:ascii="Arial" w:hAnsi="Arial"/>
          <w:sz w:val="24"/>
          <w:szCs w:val="24"/>
          <w:u w:val="single"/>
        </w:rPr>
      </w:pPr>
      <w:r w:rsidRPr="00027F42">
        <w:rPr>
          <w:rFonts w:ascii="Arial" w:hAnsi="Arial"/>
          <w:sz w:val="24"/>
          <w:szCs w:val="24"/>
          <w:u w:val="single"/>
        </w:rPr>
        <w:t>15.Покретна скела за радне висине мин 9м, 1 ком;</w:t>
      </w:r>
    </w:p>
    <w:p w:rsidR="00027F42" w:rsidRPr="00027F42" w:rsidRDefault="00027F42" w:rsidP="00027F42">
      <w:pPr>
        <w:ind w:firstLine="708"/>
        <w:rPr>
          <w:rFonts w:ascii="Arial" w:hAnsi="Arial"/>
          <w:sz w:val="24"/>
          <w:szCs w:val="24"/>
        </w:rPr>
      </w:pPr>
      <w:r w:rsidRPr="00027F42">
        <w:rPr>
          <w:rFonts w:ascii="Arial" w:hAnsi="Arial"/>
          <w:sz w:val="24"/>
          <w:szCs w:val="24"/>
        </w:rPr>
        <w:t xml:space="preserve"> </w:t>
      </w:r>
    </w:p>
    <w:p w:rsidR="00027F42" w:rsidRPr="00027F42" w:rsidRDefault="00027F42" w:rsidP="00027F42">
      <w:pPr>
        <w:ind w:firstLine="708"/>
        <w:rPr>
          <w:rFonts w:ascii="Arial" w:hAnsi="Arial"/>
          <w:sz w:val="24"/>
          <w:szCs w:val="24"/>
        </w:rPr>
      </w:pPr>
      <w:r w:rsidRPr="00027F42">
        <w:rPr>
          <w:rFonts w:ascii="Arial" w:hAnsi="Arial"/>
          <w:sz w:val="24"/>
          <w:szCs w:val="24"/>
        </w:rPr>
        <w:t>У вези са одређеном захтеваном опремом, истичемо следеће:</w:t>
      </w:r>
    </w:p>
    <w:p w:rsidR="00027F42" w:rsidRPr="00027F42" w:rsidRDefault="00027F42" w:rsidP="00027F42">
      <w:pPr>
        <w:rPr>
          <w:rFonts w:ascii="Arial" w:hAnsi="Arial"/>
          <w:sz w:val="24"/>
          <w:szCs w:val="24"/>
        </w:rPr>
      </w:pPr>
      <w:r w:rsidRPr="00027F42">
        <w:rPr>
          <w:rFonts w:ascii="Arial" w:hAnsi="Arial"/>
          <w:sz w:val="24"/>
          <w:szCs w:val="24"/>
        </w:rPr>
        <w:t xml:space="preserve">1)   У вези са захтеваним уређајем за вертикални транспорт или витла за транспорт материјала и опреме, висине дизања мин 40м, носивости минимум 250kg, сматрамо да је конкурсна документација у овом делу нејасна и да није у логичкој вези са предметом јавне набавке, а у погледу одређене висине дизања од минимум 40 м и носивости од минимум 250 кг, односно због чега не постоји опсег висине дизања одређен са мањим минимумом од захтеваних 40 м? Због чега је једини дозвољени минимум носивости почиње од 250кг? Да ли то значи да предметну јавну набавку не би било могуће </w:t>
      </w:r>
      <w:r w:rsidRPr="00027F42">
        <w:rPr>
          <w:rFonts w:ascii="Arial" w:hAnsi="Arial"/>
          <w:sz w:val="24"/>
          <w:szCs w:val="24"/>
        </w:rPr>
        <w:lastRenderedPageBreak/>
        <w:t>реализовати са уређајем који има почетну мању носивост од 250 кг? Молимо Вас да редефинишете наведени захтев, јер је исти неправилно постављен и није логичан са аспекта обима и врсте послова у оквиру предметне јавне набавке.</w:t>
      </w:r>
    </w:p>
    <w:p w:rsidR="00027F42" w:rsidRPr="00027F42" w:rsidRDefault="00027F42" w:rsidP="00027F42">
      <w:pPr>
        <w:rPr>
          <w:rFonts w:ascii="Arial" w:hAnsi="Arial"/>
          <w:sz w:val="24"/>
          <w:szCs w:val="24"/>
        </w:rPr>
      </w:pPr>
      <w:r w:rsidRPr="00027F42">
        <w:rPr>
          <w:rFonts w:ascii="Arial" w:hAnsi="Arial"/>
          <w:sz w:val="24"/>
          <w:szCs w:val="24"/>
        </w:rPr>
        <w:t xml:space="preserve">2)Виљушкар носивости мин 2,5т, висине дизања мин 4м – због чега је једини дозвољени мимимум носивости 2,5т и минимум висне дизања 4м? Сматрамо да наручилац мора да дозволи радне машине са мањим минимумима носивости и висине дизања, јер исте свакако адекватно задовољавају све захтеве радова у оквиру конкретног уговора, а не дискриминишу понуђаче наведеним параметрима. </w:t>
      </w:r>
    </w:p>
    <w:p w:rsidR="00027F42" w:rsidRPr="00027F42" w:rsidRDefault="00027F42" w:rsidP="00027F42">
      <w:pPr>
        <w:rPr>
          <w:rFonts w:ascii="Arial" w:hAnsi="Arial"/>
          <w:sz w:val="24"/>
          <w:szCs w:val="24"/>
        </w:rPr>
      </w:pPr>
      <w:r w:rsidRPr="00027F42">
        <w:rPr>
          <w:rFonts w:ascii="Arial" w:hAnsi="Arial"/>
          <w:sz w:val="24"/>
          <w:szCs w:val="24"/>
          <w:lang w:val="sr-Latn-RS"/>
        </w:rPr>
        <w:t>3</w:t>
      </w:r>
      <w:r w:rsidRPr="00027F42">
        <w:rPr>
          <w:rFonts w:ascii="Arial" w:hAnsi="Arial"/>
          <w:sz w:val="24"/>
          <w:szCs w:val="24"/>
        </w:rPr>
        <w:t>)Када су у питању захтевани евакуациони канали и цеви на свакој коти, ради бржег транспорта демонтираног материјала, од места рада до коте ±0.00, указујемо да је наведени захтев неправилно постављен, будући да се исти, по нашем искуству, никада не користе у оквиру предметних радова, те сматрамо да захтевање поседовања евакуационих канала и цеви на свакој коти није уопште потребно за предметни обим посла и брзина транспорта демонтираног материјала у оквиру тог обима посла није од одлучујућег значаја. Због тога Вас молимо да ову тачку искључите из конкурсне документације.</w:t>
      </w:r>
    </w:p>
    <w:p w:rsidR="00027F42" w:rsidRPr="00027F42" w:rsidRDefault="00027F42" w:rsidP="00027F42">
      <w:pPr>
        <w:rPr>
          <w:rFonts w:ascii="Arial" w:hAnsi="Arial"/>
          <w:b/>
          <w:iCs/>
          <w:sz w:val="24"/>
          <w:szCs w:val="24"/>
          <w:lang w:val="sr-Cyrl-RS"/>
        </w:rPr>
      </w:pPr>
      <w:r w:rsidRPr="00027F42">
        <w:rPr>
          <w:rFonts w:ascii="Arial" w:hAnsi="Arial"/>
          <w:sz w:val="24"/>
          <w:szCs w:val="24"/>
          <w:lang w:val="sr-Latn-RS"/>
        </w:rPr>
        <w:t>4</w:t>
      </w:r>
      <w:r w:rsidRPr="00027F42">
        <w:rPr>
          <w:rFonts w:ascii="Arial" w:hAnsi="Arial"/>
          <w:sz w:val="24"/>
          <w:szCs w:val="24"/>
        </w:rPr>
        <w:t>) Због чега је захтевана покретна скела за радне висине мин 9м, када за конкретне радове иста уопште није потребна? Предлажемо да се овај захтев, као и сви претходни коригује и/или избрише из конкурсне документације.</w:t>
      </w:r>
    </w:p>
    <w:p w:rsidR="009129E3" w:rsidRPr="009129E3" w:rsidRDefault="009129E3" w:rsidP="009129E3">
      <w:pPr>
        <w:jc w:val="center"/>
        <w:rPr>
          <w:rFonts w:ascii="Arial" w:hAnsi="Arial"/>
          <w:b/>
          <w:iCs/>
          <w:lang w:val="sr-Cyrl-RS"/>
        </w:rPr>
      </w:pPr>
    </w:p>
    <w:p w:rsidR="00027F42" w:rsidRPr="00027F42" w:rsidRDefault="00027F42" w:rsidP="00027F42">
      <w:pPr>
        <w:jc w:val="center"/>
        <w:rPr>
          <w:rFonts w:ascii="Arial" w:hAnsi="Arial"/>
          <w:b/>
          <w:iCs/>
          <w:sz w:val="24"/>
          <w:szCs w:val="24"/>
          <w:lang w:val="sr-Cyrl-RS"/>
        </w:rPr>
      </w:pPr>
      <w:r>
        <w:rPr>
          <w:rFonts w:ascii="Arial" w:hAnsi="Arial"/>
          <w:iCs/>
          <w:lang w:val="sr-Cyrl-RS"/>
        </w:rPr>
        <w:tab/>
      </w:r>
      <w:r>
        <w:rPr>
          <w:rFonts w:ascii="Arial" w:hAnsi="Arial"/>
          <w:b/>
          <w:iCs/>
          <w:sz w:val="24"/>
          <w:szCs w:val="24"/>
          <w:lang w:val="sr-Cyrl-RS"/>
        </w:rPr>
        <w:t>ОДГОВОР 5</w:t>
      </w:r>
      <w:r w:rsidRPr="009129E3">
        <w:rPr>
          <w:rFonts w:ascii="Arial" w:hAnsi="Arial"/>
          <w:b/>
          <w:iCs/>
          <w:sz w:val="24"/>
          <w:szCs w:val="24"/>
        </w:rPr>
        <w:t>:</w:t>
      </w:r>
    </w:p>
    <w:p w:rsidR="00027F42" w:rsidRPr="00027F42" w:rsidRDefault="00027F42" w:rsidP="00027F42">
      <w:pPr>
        <w:rPr>
          <w:rFonts w:ascii="Arial" w:hAnsi="Arial"/>
          <w:lang w:val="sr-Cyrl-RS"/>
        </w:rPr>
      </w:pPr>
      <w:r w:rsidRPr="00027F42">
        <w:rPr>
          <w:rFonts w:ascii="Arial" w:hAnsi="Arial"/>
          <w:lang w:val="sr-Cyrl-RS"/>
        </w:rPr>
        <w:t>Ставка:</w:t>
      </w:r>
      <w:r w:rsidRPr="00027F42">
        <w:rPr>
          <w:rFonts w:ascii="Arial" w:hAnsi="Arial"/>
          <w:lang w:val="sr-Cyrl-RS" w:eastAsia="zh-CN"/>
        </w:rPr>
        <w:t>Уређај за вертикални транспорт или витла за транспорт материјала и опреме, висине дизања мин 40 м, носивости минимум 250kg, ком 2;Мења се у:Уређај за вертикални транспорт или витла за транспорт материјала и опреме, висине дизања мин 60 м, ком 2;</w:t>
      </w:r>
    </w:p>
    <w:p w:rsidR="00027F42" w:rsidRPr="00027F42" w:rsidRDefault="00027F42" w:rsidP="00027F42">
      <w:pPr>
        <w:rPr>
          <w:rFonts w:ascii="Arial" w:hAnsi="Arial"/>
          <w:lang w:val="sr-Cyrl-RS" w:eastAsia="zh-CN"/>
        </w:rPr>
      </w:pPr>
    </w:p>
    <w:p w:rsidR="00027F42" w:rsidRPr="00027F42" w:rsidRDefault="00027F42" w:rsidP="00027F42">
      <w:pPr>
        <w:rPr>
          <w:rFonts w:ascii="Arial" w:hAnsi="Arial"/>
          <w:lang w:val="sr-Cyrl-RS" w:eastAsia="zh-CN"/>
        </w:rPr>
      </w:pPr>
      <w:r w:rsidRPr="00027F42">
        <w:rPr>
          <w:rFonts w:ascii="Arial" w:hAnsi="Arial"/>
          <w:lang w:val="sr-Cyrl-RS" w:eastAsia="zh-CN"/>
        </w:rPr>
        <w:t>Ставка:Виљушкар носивости мин 2,5т, висине дизања мин 4м, ком 1</w:t>
      </w:r>
    </w:p>
    <w:p w:rsidR="00027F42" w:rsidRPr="00027F42" w:rsidRDefault="00027F42" w:rsidP="00027F42">
      <w:pPr>
        <w:rPr>
          <w:rFonts w:ascii="Arial" w:hAnsi="Arial"/>
          <w:lang w:val="sr-Cyrl-RS" w:eastAsia="zh-CN"/>
        </w:rPr>
      </w:pPr>
      <w:r w:rsidRPr="00027F42">
        <w:rPr>
          <w:rFonts w:ascii="Arial" w:hAnsi="Arial"/>
          <w:lang w:val="sr-Cyrl-RS" w:eastAsia="zh-CN"/>
        </w:rPr>
        <w:t>Се мења у:Виљушкар носивости мин 1,5 т, висине дизања мин 3м, ком 1</w:t>
      </w:r>
    </w:p>
    <w:p w:rsidR="00027F42" w:rsidRPr="00027F42" w:rsidRDefault="00027F42" w:rsidP="00027F42">
      <w:pPr>
        <w:rPr>
          <w:rFonts w:ascii="Arial" w:hAnsi="Arial"/>
          <w:lang w:val="sr-Cyrl-RS" w:eastAsia="zh-CN"/>
        </w:rPr>
      </w:pPr>
      <w:r w:rsidRPr="00027F42">
        <w:rPr>
          <w:rFonts w:ascii="Arial" w:hAnsi="Arial"/>
          <w:lang w:val="sr-Cyrl-RS" w:eastAsia="zh-CN"/>
        </w:rPr>
        <w:t>Одговор: 1,5 т је максимална тежина палете ватросталног бетона или ватросталне опеке, док је 3 м висина која је потребна да би се палета дохватила и извукла из нашег магацина.</w:t>
      </w:r>
    </w:p>
    <w:p w:rsidR="00027F42" w:rsidRPr="00027F42" w:rsidRDefault="00027F42" w:rsidP="00027F42">
      <w:pPr>
        <w:rPr>
          <w:rFonts w:ascii="Arial" w:hAnsi="Arial"/>
          <w:lang w:val="sr-Cyrl-RS" w:eastAsia="zh-CN"/>
        </w:rPr>
      </w:pPr>
    </w:p>
    <w:p w:rsidR="00027F42" w:rsidRPr="00027F42" w:rsidRDefault="00027F42" w:rsidP="00027F42">
      <w:pPr>
        <w:rPr>
          <w:rFonts w:ascii="Arial" w:hAnsi="Arial"/>
          <w:lang w:val="sr-Cyrl-RS" w:eastAsia="zh-CN"/>
        </w:rPr>
      </w:pPr>
      <w:r w:rsidRPr="00027F42">
        <w:rPr>
          <w:rFonts w:ascii="Arial" w:hAnsi="Arial"/>
          <w:lang w:val="sr-Cyrl-RS" w:eastAsia="zh-CN"/>
        </w:rPr>
        <w:t>Брише се ставка:Евакуациони канали и цеви на свакој коти, ради бржег транспорта демонтираног материјала, од места рада до коте ±0.00, 1сет</w:t>
      </w:r>
    </w:p>
    <w:p w:rsidR="00027F42" w:rsidRPr="00027F42" w:rsidRDefault="00027F42" w:rsidP="00027F42">
      <w:pPr>
        <w:rPr>
          <w:rFonts w:ascii="Arial" w:hAnsi="Arial"/>
          <w:lang w:val="sr-Cyrl-RS" w:eastAsia="zh-CN"/>
        </w:rPr>
      </w:pPr>
    </w:p>
    <w:p w:rsidR="00027F42" w:rsidRPr="00027F42" w:rsidRDefault="00027F42" w:rsidP="00027F42">
      <w:pPr>
        <w:rPr>
          <w:rFonts w:ascii="Arial" w:hAnsi="Arial"/>
          <w:lang w:val="sr-Cyrl-RS" w:eastAsia="zh-CN"/>
        </w:rPr>
      </w:pPr>
      <w:r w:rsidRPr="00027F42">
        <w:rPr>
          <w:rFonts w:ascii="Arial" w:hAnsi="Arial"/>
          <w:lang w:val="sr-Cyrl-RS" w:eastAsia="zh-CN"/>
        </w:rPr>
        <w:t xml:space="preserve">Ставка :Покретна скела за радне висине мин 9м, 1 ком - остаје из разлога што је потребна за брз рад око панцира рециркулационих канала на споју рециркулационих канала и млинова, када је потребно на крају ремонта извршити наливање и торкетирање панцира у кратком периоду, пре кретања блока. </w:t>
      </w:r>
    </w:p>
    <w:p w:rsidR="009129E3" w:rsidRDefault="009129E3" w:rsidP="00FC01E0">
      <w:pPr>
        <w:spacing w:line="240" w:lineRule="auto"/>
        <w:jc w:val="right"/>
        <w:rPr>
          <w:rFonts w:ascii="Arial" w:hAnsi="Arial"/>
          <w:iCs/>
          <w:lang w:val="sr-Cyrl-RS"/>
        </w:rPr>
      </w:pPr>
    </w:p>
    <w:p w:rsidR="00027F42" w:rsidRPr="00027F42" w:rsidRDefault="00027F42" w:rsidP="00027F42">
      <w:pPr>
        <w:spacing w:line="240" w:lineRule="auto"/>
        <w:jc w:val="center"/>
        <w:rPr>
          <w:rFonts w:ascii="Arial" w:hAnsi="Arial"/>
          <w:b/>
          <w:iCs/>
          <w:sz w:val="24"/>
          <w:szCs w:val="24"/>
          <w:lang w:val="sr-Cyrl-RS"/>
        </w:rPr>
      </w:pPr>
      <w:r w:rsidRPr="00027F42">
        <w:rPr>
          <w:rFonts w:ascii="Arial" w:hAnsi="Arial"/>
          <w:b/>
          <w:iCs/>
          <w:sz w:val="24"/>
          <w:szCs w:val="24"/>
          <w:lang w:val="sr-Cyrl-RS"/>
        </w:rPr>
        <w:t>ПИТАЊЕ 6 :</w:t>
      </w:r>
    </w:p>
    <w:p w:rsidR="00027F42" w:rsidRPr="00027F42" w:rsidRDefault="00027F42" w:rsidP="00027F42">
      <w:pPr>
        <w:rPr>
          <w:rFonts w:ascii="Arial" w:hAnsi="Arial"/>
          <w:b/>
          <w:sz w:val="24"/>
          <w:szCs w:val="24"/>
          <w:lang w:val="sr-Latn-RS"/>
        </w:rPr>
      </w:pPr>
      <w:r w:rsidRPr="00027F42">
        <w:rPr>
          <w:rFonts w:ascii="Arial" w:hAnsi="Arial"/>
          <w:sz w:val="24"/>
          <w:szCs w:val="24"/>
        </w:rPr>
        <w:t xml:space="preserve">У оквиру дела 4.2  „Додатни услови за учешће у поступку јавне набавке из члана 76. Закона“, тачније кадровског капацитета, захтевано је да понуђач располаже довољним кадровским капацитетом ако има најмање  37 запослених извршилаца, од којих :  </w:t>
      </w:r>
    </w:p>
    <w:p w:rsidR="00027F42" w:rsidRPr="00027F42" w:rsidRDefault="00027F42" w:rsidP="00027F42">
      <w:pPr>
        <w:ind w:firstLine="708"/>
        <w:rPr>
          <w:rFonts w:ascii="Arial" w:hAnsi="Arial"/>
          <w:i/>
          <w:sz w:val="24"/>
          <w:szCs w:val="24"/>
        </w:rPr>
      </w:pPr>
      <w:r>
        <w:rPr>
          <w:rFonts w:ascii="Arial" w:hAnsi="Arial"/>
          <w:i/>
          <w:sz w:val="24"/>
          <w:szCs w:val="24"/>
        </w:rPr>
        <w:lastRenderedPageBreak/>
        <w:t>-2</w:t>
      </w:r>
      <w:r>
        <w:rPr>
          <w:rFonts w:ascii="Arial" w:hAnsi="Arial"/>
          <w:i/>
          <w:sz w:val="24"/>
          <w:szCs w:val="24"/>
          <w:lang w:val="sr-Cyrl-RS"/>
        </w:rPr>
        <w:t xml:space="preserve"> </w:t>
      </w:r>
      <w:r w:rsidRPr="00027F42">
        <w:rPr>
          <w:rFonts w:ascii="Arial" w:hAnsi="Arial"/>
          <w:i/>
          <w:sz w:val="24"/>
          <w:szCs w:val="24"/>
        </w:rPr>
        <w:t>дипломирана инжењера  (VII степена стручне спреме) са лиценцом Одговорног извођача радова из групе 410 издате од Инжењерске коморе Србије и Одговорног пројектанта из групе 310 издате од Инжењерске коморе Србије.</w:t>
      </w:r>
    </w:p>
    <w:p w:rsidR="00027F42" w:rsidRPr="00027F42" w:rsidRDefault="00027F42" w:rsidP="00027F42">
      <w:pPr>
        <w:ind w:firstLine="708"/>
        <w:rPr>
          <w:rFonts w:ascii="Arial" w:hAnsi="Arial"/>
          <w:i/>
          <w:sz w:val="24"/>
          <w:szCs w:val="24"/>
        </w:rPr>
      </w:pPr>
      <w:r w:rsidRPr="00027F42">
        <w:rPr>
          <w:rFonts w:ascii="Arial" w:hAnsi="Arial"/>
          <w:i/>
          <w:sz w:val="24"/>
          <w:szCs w:val="24"/>
        </w:rPr>
        <w:t>-8 монтера скела, најмање III ст.стр.спреме;</w:t>
      </w:r>
    </w:p>
    <w:p w:rsidR="00027F42" w:rsidRPr="00027F42" w:rsidRDefault="00027F42" w:rsidP="00027F42">
      <w:pPr>
        <w:ind w:firstLine="708"/>
        <w:rPr>
          <w:rFonts w:ascii="Arial" w:hAnsi="Arial"/>
          <w:i/>
          <w:sz w:val="24"/>
          <w:szCs w:val="24"/>
        </w:rPr>
      </w:pPr>
      <w:r w:rsidRPr="00027F42">
        <w:rPr>
          <w:rFonts w:ascii="Arial" w:hAnsi="Arial"/>
          <w:i/>
          <w:sz w:val="24"/>
          <w:szCs w:val="24"/>
        </w:rPr>
        <w:t xml:space="preserve">-10 ватросталних зидара, најмање IIIст.стр.спреме </w:t>
      </w:r>
    </w:p>
    <w:p w:rsidR="00027F42" w:rsidRPr="00027F42" w:rsidRDefault="00027F42" w:rsidP="00027F42">
      <w:pPr>
        <w:ind w:firstLine="708"/>
        <w:rPr>
          <w:rFonts w:ascii="Arial" w:hAnsi="Arial"/>
          <w:i/>
          <w:sz w:val="24"/>
          <w:szCs w:val="24"/>
        </w:rPr>
      </w:pPr>
      <w:r w:rsidRPr="00027F42">
        <w:rPr>
          <w:rFonts w:ascii="Arial" w:hAnsi="Arial"/>
          <w:i/>
          <w:sz w:val="24"/>
          <w:szCs w:val="24"/>
        </w:rPr>
        <w:t>-2 бравара , најмање III ст.стр.спреме</w:t>
      </w:r>
    </w:p>
    <w:p w:rsidR="00027F42" w:rsidRPr="00027F42" w:rsidRDefault="00027F42" w:rsidP="00027F42">
      <w:pPr>
        <w:ind w:firstLine="708"/>
        <w:rPr>
          <w:rFonts w:ascii="Arial" w:hAnsi="Arial"/>
          <w:i/>
          <w:sz w:val="24"/>
          <w:szCs w:val="24"/>
        </w:rPr>
      </w:pPr>
      <w:r w:rsidRPr="00027F42">
        <w:rPr>
          <w:rFonts w:ascii="Arial" w:hAnsi="Arial"/>
          <w:i/>
          <w:sz w:val="24"/>
          <w:szCs w:val="24"/>
        </w:rPr>
        <w:t xml:space="preserve">-4 бетонираца (торкретара), најмање III, ст.стр.спреме, </w:t>
      </w:r>
    </w:p>
    <w:p w:rsidR="00027F42" w:rsidRPr="00027F42" w:rsidRDefault="00027F42" w:rsidP="00027F42">
      <w:pPr>
        <w:ind w:firstLine="708"/>
        <w:rPr>
          <w:rFonts w:ascii="Arial" w:hAnsi="Arial"/>
          <w:i/>
          <w:sz w:val="24"/>
          <w:szCs w:val="24"/>
        </w:rPr>
      </w:pPr>
      <w:r w:rsidRPr="00027F42">
        <w:rPr>
          <w:rFonts w:ascii="Arial" w:hAnsi="Arial"/>
          <w:i/>
          <w:sz w:val="24"/>
          <w:szCs w:val="24"/>
        </w:rPr>
        <w:t xml:space="preserve">-2 тесара мин III ст.стр.спреме </w:t>
      </w:r>
    </w:p>
    <w:p w:rsidR="00027F42" w:rsidRPr="00027F42" w:rsidRDefault="00027F42" w:rsidP="00027F42">
      <w:pPr>
        <w:ind w:firstLine="708"/>
        <w:rPr>
          <w:rFonts w:ascii="Arial" w:hAnsi="Arial"/>
          <w:i/>
          <w:sz w:val="24"/>
          <w:szCs w:val="24"/>
        </w:rPr>
      </w:pPr>
      <w:r w:rsidRPr="00027F42">
        <w:rPr>
          <w:rFonts w:ascii="Arial" w:hAnsi="Arial"/>
          <w:i/>
          <w:sz w:val="24"/>
          <w:szCs w:val="24"/>
        </w:rPr>
        <w:t>-3 заваривача, најмање III, ст.стр.спреме</w:t>
      </w:r>
    </w:p>
    <w:p w:rsidR="00027F42" w:rsidRPr="00027F42" w:rsidRDefault="00027F42" w:rsidP="00027F42">
      <w:pPr>
        <w:ind w:firstLine="708"/>
        <w:rPr>
          <w:rFonts w:ascii="Arial" w:hAnsi="Arial"/>
          <w:i/>
          <w:sz w:val="24"/>
          <w:szCs w:val="24"/>
        </w:rPr>
      </w:pPr>
      <w:r w:rsidRPr="00027F42">
        <w:rPr>
          <w:rFonts w:ascii="Arial" w:hAnsi="Arial"/>
          <w:i/>
          <w:sz w:val="24"/>
          <w:szCs w:val="24"/>
        </w:rPr>
        <w:t>-4 руковаоца грађевинском механизацијом (1на компресору и 2 на торкрет апаратима, 1на дизалици), најмање III, ст.стр.спреме</w:t>
      </w:r>
    </w:p>
    <w:p w:rsidR="00027F42" w:rsidRPr="00027F42" w:rsidRDefault="00027F42" w:rsidP="00027F42">
      <w:pPr>
        <w:ind w:firstLine="708"/>
        <w:rPr>
          <w:rFonts w:ascii="Arial" w:hAnsi="Arial"/>
          <w:i/>
          <w:sz w:val="24"/>
          <w:szCs w:val="24"/>
        </w:rPr>
      </w:pPr>
      <w:r w:rsidRPr="00027F42">
        <w:rPr>
          <w:rFonts w:ascii="Arial" w:hAnsi="Arial"/>
          <w:i/>
          <w:sz w:val="24"/>
          <w:szCs w:val="24"/>
        </w:rPr>
        <w:t>-1 возача виљушкара</w:t>
      </w:r>
    </w:p>
    <w:p w:rsidR="00027F42" w:rsidRPr="00027F42" w:rsidRDefault="00027F42" w:rsidP="00027F42">
      <w:pPr>
        <w:ind w:firstLine="708"/>
        <w:rPr>
          <w:rFonts w:ascii="Arial" w:hAnsi="Arial"/>
          <w:i/>
          <w:sz w:val="24"/>
          <w:szCs w:val="24"/>
        </w:rPr>
      </w:pPr>
      <w:r w:rsidRPr="00027F42">
        <w:rPr>
          <w:rFonts w:ascii="Arial" w:hAnsi="Arial"/>
          <w:i/>
          <w:sz w:val="24"/>
          <w:szCs w:val="24"/>
        </w:rPr>
        <w:t>-1 возач трактора</w:t>
      </w:r>
    </w:p>
    <w:p w:rsidR="00027F42" w:rsidRPr="00027F42" w:rsidRDefault="00027F42" w:rsidP="00027F42">
      <w:pPr>
        <w:ind w:firstLine="708"/>
        <w:rPr>
          <w:rFonts w:ascii="Arial" w:hAnsi="Arial"/>
          <w:i/>
          <w:sz w:val="24"/>
          <w:szCs w:val="24"/>
        </w:rPr>
      </w:pPr>
      <w:r w:rsidRPr="00027F42">
        <w:rPr>
          <w:rFonts w:ascii="Arial" w:hAnsi="Arial"/>
          <w:i/>
          <w:sz w:val="24"/>
          <w:szCs w:val="24"/>
        </w:rPr>
        <w:t xml:space="preserve">односно има радно ангажоване наведене извршиоце (по основу другог облика ангажовања ван радног односа, предвиђеног члановима 197-202. Закона о раду) </w:t>
      </w:r>
    </w:p>
    <w:p w:rsidR="00027F42" w:rsidRPr="00027F42" w:rsidRDefault="00027F42" w:rsidP="00027F42">
      <w:pPr>
        <w:ind w:firstLine="708"/>
        <w:rPr>
          <w:rFonts w:ascii="Arial" w:hAnsi="Arial"/>
          <w:i/>
          <w:sz w:val="24"/>
          <w:szCs w:val="24"/>
        </w:rPr>
      </w:pPr>
      <w:r w:rsidRPr="00027F42">
        <w:rPr>
          <w:rFonts w:ascii="Arial" w:hAnsi="Arial"/>
          <w:i/>
          <w:sz w:val="24"/>
          <w:szCs w:val="24"/>
        </w:rPr>
        <w:t xml:space="preserve">Докази: </w:t>
      </w:r>
    </w:p>
    <w:p w:rsidR="00027F42" w:rsidRPr="00027F42" w:rsidRDefault="00027F42" w:rsidP="00027F42">
      <w:pPr>
        <w:ind w:firstLine="708"/>
        <w:rPr>
          <w:rFonts w:ascii="Arial" w:hAnsi="Arial"/>
          <w:i/>
          <w:sz w:val="24"/>
          <w:szCs w:val="24"/>
        </w:rPr>
      </w:pPr>
      <w:r>
        <w:rPr>
          <w:rFonts w:ascii="Arial" w:hAnsi="Arial"/>
          <w:i/>
          <w:sz w:val="24"/>
          <w:szCs w:val="24"/>
        </w:rPr>
        <w:t>-</w:t>
      </w:r>
      <w:r w:rsidRPr="00027F42">
        <w:rPr>
          <w:rFonts w:ascii="Arial" w:hAnsi="Arial"/>
          <w:i/>
          <w:sz w:val="24"/>
          <w:szCs w:val="24"/>
        </w:rPr>
        <w:t>Фотокопија пријаве - одјаве на обавезно социјално осигурање издате од надлежног Фонда ПИО (образац М (или М3А), којом се потврђује да су запослени код понуђача - за лица у радном односу</w:t>
      </w:r>
    </w:p>
    <w:p w:rsidR="00027F42" w:rsidRPr="00027F42" w:rsidRDefault="00027F42" w:rsidP="00027F42">
      <w:pPr>
        <w:ind w:firstLine="708"/>
        <w:rPr>
          <w:rFonts w:ascii="Arial" w:hAnsi="Arial"/>
          <w:i/>
          <w:sz w:val="24"/>
          <w:szCs w:val="24"/>
        </w:rPr>
      </w:pPr>
      <w:r>
        <w:rPr>
          <w:rFonts w:ascii="Arial" w:hAnsi="Arial"/>
          <w:i/>
          <w:sz w:val="24"/>
          <w:szCs w:val="24"/>
        </w:rPr>
        <w:t>-</w:t>
      </w:r>
      <w:r w:rsidRPr="00027F42">
        <w:rPr>
          <w:rFonts w:ascii="Arial" w:hAnsi="Arial"/>
          <w:i/>
          <w:sz w:val="24"/>
          <w:szCs w:val="24"/>
        </w:rPr>
        <w:t>за све раднике сем возача трактора и возача виљушкара доставити и лекарско уверење о оспособљености за рад на висини</w:t>
      </w:r>
    </w:p>
    <w:p w:rsidR="00027F42" w:rsidRPr="00027F42" w:rsidRDefault="00027F42" w:rsidP="00027F42">
      <w:pPr>
        <w:ind w:firstLine="708"/>
        <w:rPr>
          <w:rFonts w:ascii="Arial" w:hAnsi="Arial"/>
          <w:i/>
          <w:sz w:val="24"/>
          <w:szCs w:val="24"/>
        </w:rPr>
      </w:pPr>
      <w:r>
        <w:rPr>
          <w:rFonts w:ascii="Arial" w:hAnsi="Arial"/>
          <w:i/>
          <w:sz w:val="24"/>
          <w:szCs w:val="24"/>
        </w:rPr>
        <w:t>-</w:t>
      </w:r>
      <w:r w:rsidRPr="00027F42">
        <w:rPr>
          <w:rFonts w:ascii="Arial" w:hAnsi="Arial"/>
          <w:i/>
          <w:sz w:val="24"/>
          <w:szCs w:val="24"/>
        </w:rPr>
        <w:t>Фотокопија важећег уговора о ангажовању (за лица ангажована ван радног односа)</w:t>
      </w:r>
    </w:p>
    <w:p w:rsidR="00027F42" w:rsidRPr="00027F42" w:rsidRDefault="00027F42" w:rsidP="00027F42">
      <w:pPr>
        <w:ind w:firstLine="708"/>
        <w:rPr>
          <w:rFonts w:ascii="Arial" w:hAnsi="Arial"/>
          <w:i/>
          <w:sz w:val="24"/>
          <w:szCs w:val="24"/>
        </w:rPr>
      </w:pPr>
      <w:r>
        <w:rPr>
          <w:rFonts w:ascii="Arial" w:hAnsi="Arial"/>
          <w:i/>
          <w:sz w:val="24"/>
          <w:szCs w:val="24"/>
        </w:rPr>
        <w:t>-</w:t>
      </w:r>
      <w:r w:rsidRPr="00027F42">
        <w:rPr>
          <w:rFonts w:ascii="Arial" w:hAnsi="Arial"/>
          <w:i/>
          <w:sz w:val="24"/>
          <w:szCs w:val="24"/>
        </w:rPr>
        <w:t>за монтере скеле поред М образаца доставити и Уверење о завршеној техничкој школи за грађевинске раднике или другој техничкој школи или уверење о oспособљености за рад на скелама за монтажу/демонтажу скеле. (Уверења издаје овлашћена институција нпр. АД Заштита на раду и заштиту животне средине Београд или одговарајућа)</w:t>
      </w:r>
    </w:p>
    <w:p w:rsidR="00027F42" w:rsidRPr="00027F42" w:rsidRDefault="00027F42" w:rsidP="00027F42">
      <w:pPr>
        <w:ind w:firstLine="708"/>
        <w:rPr>
          <w:rFonts w:ascii="Arial" w:hAnsi="Arial"/>
          <w:i/>
          <w:sz w:val="24"/>
          <w:szCs w:val="24"/>
        </w:rPr>
      </w:pPr>
      <w:r>
        <w:rPr>
          <w:rFonts w:ascii="Arial" w:hAnsi="Arial"/>
          <w:i/>
          <w:sz w:val="24"/>
          <w:szCs w:val="24"/>
        </w:rPr>
        <w:t>-</w:t>
      </w:r>
      <w:r w:rsidRPr="00027F42">
        <w:rPr>
          <w:rFonts w:ascii="Arial" w:hAnsi="Arial"/>
          <w:i/>
          <w:sz w:val="24"/>
          <w:szCs w:val="24"/>
        </w:rPr>
        <w:t xml:space="preserve">за ватросталне зидаре поред М образаца доставити и Уверење о завршеној грађевинској школи образовног профила ватростални зидар или керамичар-пећар. Прихвата се и уверење о  oспособљености за ватросталног зидара-шамотера (керамичара-пећара), издатог од овлашћене установе (нпр.од грађевинске школе или званичне образовне институције за обуку и стручно оспособљавање кадрова или еквивалентно). </w:t>
      </w:r>
    </w:p>
    <w:p w:rsidR="00027F42" w:rsidRPr="00027F42" w:rsidRDefault="00027F42" w:rsidP="00027F42">
      <w:pPr>
        <w:ind w:firstLine="708"/>
        <w:rPr>
          <w:rFonts w:ascii="Arial" w:hAnsi="Arial"/>
          <w:i/>
          <w:sz w:val="24"/>
          <w:szCs w:val="24"/>
        </w:rPr>
      </w:pPr>
      <w:r>
        <w:rPr>
          <w:rFonts w:ascii="Arial" w:hAnsi="Arial"/>
          <w:i/>
          <w:sz w:val="24"/>
          <w:szCs w:val="24"/>
        </w:rPr>
        <w:t>-</w:t>
      </w:r>
      <w:r w:rsidRPr="00027F42">
        <w:rPr>
          <w:rFonts w:ascii="Arial" w:hAnsi="Arial"/>
          <w:i/>
          <w:sz w:val="24"/>
          <w:szCs w:val="24"/>
        </w:rPr>
        <w:t>за браваре поред М образаца доставити и Уверење о завршеној машинској (техничкој) школи специјалистичког образовања смер-бравар. Прихвата се и уверење о oспособљености за бравара, издато од овлашћене установе (машинске школе или званичне образовне институције за обуку, и стручно оспособљавање, кадрова или еквивалентно)</w:t>
      </w:r>
    </w:p>
    <w:p w:rsidR="00027F42" w:rsidRPr="00027F42" w:rsidRDefault="00027F42" w:rsidP="00027F42">
      <w:pPr>
        <w:ind w:firstLine="708"/>
        <w:rPr>
          <w:rFonts w:ascii="Arial" w:hAnsi="Arial"/>
          <w:i/>
          <w:sz w:val="24"/>
          <w:szCs w:val="24"/>
        </w:rPr>
      </w:pPr>
      <w:r>
        <w:rPr>
          <w:rFonts w:ascii="Arial" w:hAnsi="Arial"/>
          <w:i/>
          <w:sz w:val="24"/>
          <w:szCs w:val="24"/>
        </w:rPr>
        <w:t>-</w:t>
      </w:r>
      <w:r w:rsidRPr="00027F42">
        <w:rPr>
          <w:rFonts w:ascii="Arial" w:hAnsi="Arial"/>
          <w:i/>
          <w:sz w:val="24"/>
          <w:szCs w:val="24"/>
        </w:rPr>
        <w:t xml:space="preserve">за бетонирце поред М образаца доставити и Уверење о завршеној грађевинској школи образовног профила бетонирац. Прихвата се и уверење о oспособљености за бетонирца, издатог од овлашћене установе (нпр.од грађевинске </w:t>
      </w:r>
      <w:r w:rsidRPr="00027F42">
        <w:rPr>
          <w:rFonts w:ascii="Arial" w:hAnsi="Arial"/>
          <w:i/>
          <w:sz w:val="24"/>
          <w:szCs w:val="24"/>
        </w:rPr>
        <w:lastRenderedPageBreak/>
        <w:t>школе или званичне образовне институције за обуку и  стручно оспособљавање кадрова или еквивалентно.</w:t>
      </w:r>
    </w:p>
    <w:p w:rsidR="00027F42" w:rsidRPr="00027F42" w:rsidRDefault="00027F42" w:rsidP="00027F42">
      <w:pPr>
        <w:ind w:firstLine="708"/>
        <w:rPr>
          <w:rFonts w:ascii="Arial" w:hAnsi="Arial"/>
          <w:i/>
          <w:sz w:val="24"/>
          <w:szCs w:val="24"/>
        </w:rPr>
      </w:pPr>
      <w:r>
        <w:rPr>
          <w:rFonts w:ascii="Arial" w:hAnsi="Arial"/>
          <w:i/>
          <w:sz w:val="24"/>
          <w:szCs w:val="24"/>
        </w:rPr>
        <w:t>-</w:t>
      </w:r>
      <w:r w:rsidRPr="00027F42">
        <w:rPr>
          <w:rFonts w:ascii="Arial" w:hAnsi="Arial"/>
          <w:i/>
          <w:sz w:val="24"/>
          <w:szCs w:val="24"/>
        </w:rPr>
        <w:t xml:space="preserve">за тесаре доставити уверење о завршеној грађевинској школи образовног профила тесар. Прихвата се и уверење о oспособљености за тесара, издатог од овлашћене установе (нпр.од грађевинске школе или званичне образовне институције за обуку и  стручно оспособљавање кадрова или еквивалентно). </w:t>
      </w:r>
    </w:p>
    <w:p w:rsidR="00027F42" w:rsidRPr="00027F42" w:rsidRDefault="00027F42" w:rsidP="00027F42">
      <w:pPr>
        <w:ind w:firstLine="708"/>
        <w:rPr>
          <w:rFonts w:ascii="Arial" w:hAnsi="Arial"/>
          <w:i/>
          <w:sz w:val="24"/>
          <w:szCs w:val="24"/>
        </w:rPr>
      </w:pPr>
      <w:r>
        <w:rPr>
          <w:rFonts w:ascii="Arial" w:hAnsi="Arial"/>
          <w:i/>
          <w:sz w:val="24"/>
          <w:szCs w:val="24"/>
        </w:rPr>
        <w:t>-</w:t>
      </w:r>
      <w:r w:rsidRPr="00027F42">
        <w:rPr>
          <w:rFonts w:ascii="Arial" w:hAnsi="Arial"/>
          <w:i/>
          <w:sz w:val="24"/>
          <w:szCs w:val="24"/>
        </w:rPr>
        <w:t>за завариваче Уверење о завршеној машинској (техничкој) школи специјалистичког образовања смер-заваривач. Прихвата се и уверење о  oспособљености за заваривача, издатог од овлашћене установе (машинске школе или званичне образовне институције за обуку и стру-чно оспособљавање, кадрова или еквивалент.</w:t>
      </w:r>
    </w:p>
    <w:p w:rsidR="00027F42" w:rsidRPr="00027F42" w:rsidRDefault="00027F42" w:rsidP="00027F42">
      <w:pPr>
        <w:ind w:firstLine="708"/>
        <w:rPr>
          <w:rFonts w:ascii="Arial" w:hAnsi="Arial"/>
          <w:i/>
          <w:sz w:val="24"/>
          <w:szCs w:val="24"/>
        </w:rPr>
      </w:pPr>
      <w:r>
        <w:rPr>
          <w:rFonts w:ascii="Arial" w:hAnsi="Arial"/>
          <w:i/>
          <w:sz w:val="24"/>
          <w:szCs w:val="24"/>
        </w:rPr>
        <w:t>-</w:t>
      </w:r>
      <w:r w:rsidRPr="00027F42">
        <w:rPr>
          <w:rFonts w:ascii="Arial" w:hAnsi="Arial"/>
          <w:i/>
          <w:sz w:val="24"/>
          <w:szCs w:val="24"/>
        </w:rPr>
        <w:t xml:space="preserve">за руковаоце грађ.механизацијом поред М образаца доставити и  уверење о завршеној грађевинској школи образовни профил-руковалац грађевинском механизацијом. Прихвата се и уверење о завршеној другој техничкој школи, а са  потврдом о oспособљености за руковаоца грађевинском механизацијом, издатом од овлашћене установе (од грађевинске школе или званичне образовне институције за обуку и стручно оспособљавање кадрова или еквивалентно). </w:t>
      </w:r>
    </w:p>
    <w:p w:rsidR="00027F42" w:rsidRPr="00027F42" w:rsidRDefault="00027F42" w:rsidP="00027F42">
      <w:pPr>
        <w:ind w:firstLine="708"/>
        <w:rPr>
          <w:rFonts w:ascii="Arial" w:hAnsi="Arial"/>
          <w:i/>
          <w:sz w:val="24"/>
          <w:szCs w:val="24"/>
        </w:rPr>
      </w:pPr>
      <w:r>
        <w:rPr>
          <w:rFonts w:ascii="Arial" w:hAnsi="Arial"/>
          <w:i/>
          <w:sz w:val="24"/>
          <w:szCs w:val="24"/>
        </w:rPr>
        <w:t>-</w:t>
      </w:r>
      <w:r w:rsidRPr="00027F42">
        <w:rPr>
          <w:rFonts w:ascii="Arial" w:hAnsi="Arial"/>
          <w:i/>
          <w:sz w:val="24"/>
          <w:szCs w:val="24"/>
        </w:rPr>
        <w:t>за возача виљушкара поред М обрасца доставити положен возачки испит М категорије, возачка дозвола и уверење о оспособљености за безбедан и здрав рад при руковању виљушкаром (издатог од нпр.АД Заштита на раду или одговарајуће институције).</w:t>
      </w:r>
    </w:p>
    <w:p w:rsidR="00027F42" w:rsidRPr="00027F42" w:rsidRDefault="00027F42" w:rsidP="00027F42">
      <w:pPr>
        <w:ind w:firstLine="708"/>
        <w:rPr>
          <w:rFonts w:ascii="Arial" w:hAnsi="Arial"/>
          <w:i/>
          <w:sz w:val="24"/>
          <w:szCs w:val="24"/>
        </w:rPr>
      </w:pPr>
      <w:r>
        <w:rPr>
          <w:rFonts w:ascii="Arial" w:hAnsi="Arial"/>
          <w:i/>
          <w:sz w:val="24"/>
          <w:szCs w:val="24"/>
        </w:rPr>
        <w:t>-</w:t>
      </w:r>
      <w:r w:rsidRPr="00027F42">
        <w:rPr>
          <w:rFonts w:ascii="Arial" w:hAnsi="Arial"/>
          <w:i/>
          <w:sz w:val="24"/>
          <w:szCs w:val="24"/>
        </w:rPr>
        <w:t>за возача трактора поред М обрасца доставити и доказ о положеном возачком испиту F категорије или возачку дозволу</w:t>
      </w:r>
    </w:p>
    <w:p w:rsidR="00027F42" w:rsidRPr="00027F42" w:rsidRDefault="00027F42" w:rsidP="00027F42">
      <w:pPr>
        <w:ind w:firstLine="708"/>
        <w:rPr>
          <w:rFonts w:ascii="Arial" w:hAnsi="Arial"/>
          <w:i/>
          <w:sz w:val="24"/>
          <w:szCs w:val="24"/>
        </w:rPr>
      </w:pPr>
      <w:r>
        <w:rPr>
          <w:rFonts w:ascii="Arial" w:hAnsi="Arial"/>
          <w:i/>
          <w:sz w:val="24"/>
          <w:szCs w:val="24"/>
        </w:rPr>
        <w:t>-</w:t>
      </w:r>
      <w:r w:rsidRPr="00027F42">
        <w:rPr>
          <w:rFonts w:ascii="Arial" w:hAnsi="Arial"/>
          <w:i/>
          <w:sz w:val="24"/>
          <w:szCs w:val="24"/>
        </w:rPr>
        <w:t>Фотокопија тражених лиценци за инжењере. Ако инжењер поседује лиценцу 410 поседује и лиценцу 310, понуђач испуњава  услове са једним ангажованим инжењером.</w:t>
      </w:r>
    </w:p>
    <w:p w:rsidR="00027F42" w:rsidRPr="00027F42" w:rsidRDefault="00027F42" w:rsidP="00027F42">
      <w:pPr>
        <w:rPr>
          <w:rFonts w:ascii="Arial" w:hAnsi="Arial"/>
          <w:sz w:val="24"/>
          <w:szCs w:val="24"/>
        </w:rPr>
      </w:pPr>
      <w:r>
        <w:rPr>
          <w:rFonts w:ascii="Arial" w:hAnsi="Arial"/>
          <w:sz w:val="24"/>
          <w:szCs w:val="24"/>
        </w:rPr>
        <w:t>1)</w:t>
      </w:r>
      <w:r w:rsidRPr="00027F42">
        <w:rPr>
          <w:rFonts w:ascii="Arial" w:hAnsi="Arial"/>
          <w:sz w:val="24"/>
          <w:szCs w:val="24"/>
        </w:rPr>
        <w:t xml:space="preserve">Најпре истичемо да  је као један од доказа захтевано достављање </w:t>
      </w:r>
      <w:r w:rsidRPr="00027F42">
        <w:rPr>
          <w:rFonts w:ascii="Arial" w:hAnsi="Arial"/>
          <w:sz w:val="24"/>
          <w:szCs w:val="24"/>
          <w:u w:val="single"/>
        </w:rPr>
        <w:t>лекарског уверења о оспособљености за рад на висини.</w:t>
      </w:r>
    </w:p>
    <w:p w:rsidR="00027F42" w:rsidRPr="00027F42" w:rsidRDefault="00027F42" w:rsidP="00027F42">
      <w:pPr>
        <w:rPr>
          <w:rFonts w:ascii="Arial" w:hAnsi="Arial"/>
          <w:b/>
          <w:sz w:val="24"/>
          <w:szCs w:val="24"/>
        </w:rPr>
      </w:pPr>
      <w:r w:rsidRPr="00027F42">
        <w:rPr>
          <w:rFonts w:ascii="Arial" w:hAnsi="Arial"/>
          <w:sz w:val="24"/>
          <w:szCs w:val="24"/>
          <w:lang w:val="sr-Latn-RS"/>
        </w:rPr>
        <w:t>Чланом 24.</w:t>
      </w:r>
      <w:r w:rsidRPr="00027F42">
        <w:rPr>
          <w:rFonts w:ascii="Arial" w:hAnsi="Arial"/>
          <w:sz w:val="24"/>
          <w:szCs w:val="24"/>
        </w:rPr>
        <w:t xml:space="preserve"> Модела оквирног споразума и чланом 21. Модела уговора прописано је да је </w:t>
      </w:r>
      <w:r w:rsidRPr="00027F42">
        <w:rPr>
          <w:rFonts w:ascii="Arial" w:hAnsi="Arial"/>
          <w:sz w:val="24"/>
          <w:szCs w:val="24"/>
          <w:u w:val="single"/>
        </w:rPr>
        <w:t xml:space="preserve">извођач обавезан да пре почетка извођења радова 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w:t>
      </w:r>
      <w:r w:rsidRPr="00027F42">
        <w:rPr>
          <w:rFonts w:ascii="Arial" w:hAnsi="Arial"/>
          <w:sz w:val="24"/>
          <w:szCs w:val="24"/>
        </w:rPr>
        <w:t>задужења радника са личним и колективним заштитним средствима.</w:t>
      </w:r>
    </w:p>
    <w:p w:rsidR="00027F42" w:rsidRPr="00027F42" w:rsidRDefault="00027F42" w:rsidP="00027F42">
      <w:pPr>
        <w:rPr>
          <w:rFonts w:ascii="Arial" w:hAnsi="Arial"/>
          <w:sz w:val="24"/>
          <w:szCs w:val="24"/>
        </w:rPr>
      </w:pPr>
      <w:r w:rsidRPr="00027F42">
        <w:rPr>
          <w:rFonts w:ascii="Arial" w:hAnsi="Arial"/>
          <w:sz w:val="24"/>
          <w:szCs w:val="24"/>
        </w:rPr>
        <w:t xml:space="preserve">Сматрамо да наведени доказ није у складу са прописима који регулишу обавезу да радник буде здравствено способан за рад на висини и на радним местима са повећаним ризиком. </w:t>
      </w:r>
    </w:p>
    <w:p w:rsidR="00027F42" w:rsidRPr="00027F42" w:rsidRDefault="00027F42" w:rsidP="00027F42">
      <w:pPr>
        <w:rPr>
          <w:rFonts w:ascii="Arial" w:hAnsi="Arial"/>
          <w:sz w:val="24"/>
          <w:szCs w:val="24"/>
        </w:rPr>
      </w:pPr>
      <w:r w:rsidRPr="00027F42">
        <w:rPr>
          <w:rFonts w:ascii="Arial" w:hAnsi="Arial"/>
          <w:sz w:val="24"/>
          <w:szCs w:val="24"/>
        </w:rPr>
        <w:t xml:space="preserve">Наиме, термин „оспособљеност за рад“ подразумева стручну оспособљеност за обављање одређених послова, и то се не може доказивати лекарским уверењем. Лекарским уверењем се може доказати само да је радник здравствено способан за рад на висини, што значи његово здравствено стање које му омогућава да обавља одређене послове, али не и његову стручну оспособљеност да их заиста и обавља. Оспособљеност за рад на одређеним пословима доказује се дипломом, уверењима, </w:t>
      </w:r>
      <w:r w:rsidRPr="00027F42">
        <w:rPr>
          <w:rFonts w:ascii="Arial" w:hAnsi="Arial"/>
          <w:sz w:val="24"/>
          <w:szCs w:val="24"/>
        </w:rPr>
        <w:lastRenderedPageBreak/>
        <w:t>сертификатима и сл. То значи, нпр. да одређено лице може здравствено да буде способно да обавља било које радове на висини, односно да нема здравствених препрека за висину, али то не значи да ће моћи да обавља нпр. изолатерске радове јер не поседује уверење о стручној оспособљености за изолатера. Самим тим, не може се захтевати лекарско уверење о оспособљености за рад.</w:t>
      </w:r>
    </w:p>
    <w:p w:rsidR="00027F42" w:rsidRPr="00027F42" w:rsidRDefault="00027F42" w:rsidP="00027F42">
      <w:pPr>
        <w:rPr>
          <w:rFonts w:ascii="Arial" w:hAnsi="Arial"/>
          <w:sz w:val="24"/>
          <w:szCs w:val="24"/>
        </w:rPr>
      </w:pPr>
      <w:r w:rsidRPr="00027F42">
        <w:rPr>
          <w:rFonts w:ascii="Arial" w:hAnsi="Arial"/>
          <w:sz w:val="24"/>
          <w:szCs w:val="24"/>
        </w:rPr>
        <w:t xml:space="preserve">Сама обавеза која је наведена за понуђаче у вези са достављањем лекарских уверења у понуди, уопште није обавеза која по прописима који регулишу безбедност и заштиту на раду мора да се докаже приликом подношења понуда, већ тек приликом потписивања уговора, што стоји као обавеза у Моделима оквирног споразума и уговора. Уверења о лекарским прегледима да су сви захтевани кадрови здравствено способни (не оспособљени) за рад на висини и на радним местима са повећаним ризиком се достављају након потписивања уговора а пре увођења извршиоца услуге у посао, сагласно правилима БЗР. </w:t>
      </w:r>
    </w:p>
    <w:p w:rsidR="00027F42" w:rsidRPr="00027F42" w:rsidRDefault="00027F42" w:rsidP="00027F42">
      <w:pPr>
        <w:rPr>
          <w:rFonts w:ascii="Arial" w:hAnsi="Arial"/>
          <w:sz w:val="24"/>
          <w:szCs w:val="24"/>
        </w:rPr>
      </w:pPr>
      <w:r w:rsidRPr="00027F42">
        <w:rPr>
          <w:rFonts w:ascii="Arial" w:hAnsi="Arial"/>
          <w:sz w:val="24"/>
          <w:szCs w:val="24"/>
        </w:rPr>
        <w:t xml:space="preserve">То је јасно прописано и одредбом члана 43. Закона о безбедности и здавља на раду, где је наведено да је послодавац дужан да запосленом на радном месту са повећаним ризиком </w:t>
      </w:r>
      <w:r w:rsidRPr="00027F42">
        <w:rPr>
          <w:rFonts w:ascii="Arial" w:hAnsi="Arial"/>
          <w:b/>
          <w:sz w:val="24"/>
          <w:szCs w:val="24"/>
        </w:rPr>
        <w:t>пре почетка рада</w:t>
      </w:r>
      <w:r w:rsidRPr="00027F42">
        <w:rPr>
          <w:rFonts w:ascii="Arial" w:hAnsi="Arial"/>
          <w:sz w:val="24"/>
          <w:szCs w:val="24"/>
        </w:rPr>
        <w:t xml:space="preserve"> (а не приликом подношења понуде) обезбеди претходни лекарски преглед, као и периодични лекарски преглед у току рада. </w:t>
      </w:r>
    </w:p>
    <w:p w:rsidR="00027F42" w:rsidRPr="00027F42" w:rsidRDefault="00027F42" w:rsidP="00027F42">
      <w:pPr>
        <w:rPr>
          <w:rFonts w:ascii="Arial" w:hAnsi="Arial"/>
          <w:sz w:val="24"/>
          <w:szCs w:val="24"/>
        </w:rPr>
      </w:pPr>
      <w:r w:rsidRPr="00027F42">
        <w:rPr>
          <w:rFonts w:ascii="Arial" w:hAnsi="Arial"/>
          <w:sz w:val="24"/>
          <w:szCs w:val="24"/>
        </w:rPr>
        <w:t>Такође, Правилником о претходним и периодичним лекарским прегледима запослених на радним местима са повећаним ризиком, предвиђено је да се претходни лекарски преглед врше ради утврђивања и оцењивања посебних здравствених услова, односно способности запосленог за рад на радном месту са повећаним ризиком или за употребу односно руковање одређеном опремом за рад - у односу на факторе ризика утврђене актом о процени ризика код послодавца. Претходни лекарски преглед запосленог врши се: 1) пре почетка рада на радном месту са повећаним ризиком; 2) пре премештаја запосленог на радно место са повећаним ризиком; 3) приликом сваког утврђивања нових ризика на радном месту са повећаним ризиком на коме запослени ради; 4) уколико је запослени распоређен на радно место са повећаним ризиком, а имао је прекид у обављању послова на том радном месту дужи од 12 месеци.</w:t>
      </w:r>
    </w:p>
    <w:p w:rsidR="00027F42" w:rsidRPr="00027F42" w:rsidRDefault="00027F42" w:rsidP="00027F42">
      <w:pPr>
        <w:rPr>
          <w:rFonts w:ascii="Arial" w:hAnsi="Arial"/>
          <w:sz w:val="24"/>
          <w:szCs w:val="24"/>
          <w:u w:val="single"/>
        </w:rPr>
      </w:pPr>
      <w:r w:rsidRPr="00027F42">
        <w:rPr>
          <w:rFonts w:ascii="Arial" w:hAnsi="Arial"/>
          <w:sz w:val="24"/>
          <w:szCs w:val="24"/>
          <w:u w:val="single"/>
        </w:rPr>
        <w:t>Јасно је да наведена обавеза постоји за понуђача тек када закључи уговор са наручиоцем, односно пре почетка рада.</w:t>
      </w:r>
    </w:p>
    <w:p w:rsidR="00027F42" w:rsidRPr="00027F42" w:rsidRDefault="00027F42" w:rsidP="00027F42">
      <w:pPr>
        <w:rPr>
          <w:rFonts w:ascii="Arial" w:hAnsi="Arial"/>
          <w:sz w:val="24"/>
          <w:szCs w:val="24"/>
        </w:rPr>
      </w:pPr>
      <w:r w:rsidRPr="00027F42">
        <w:rPr>
          <w:rFonts w:ascii="Arial" w:hAnsi="Arial"/>
          <w:sz w:val="24"/>
          <w:szCs w:val="24"/>
        </w:rPr>
        <w:t>Због наведеног, сматрамо да је у фази подношења понуда потребно искључити овај доказ, а који ће понуђач са којим буде закључен уговор свакако морати да достави и тек тада се за њега и ствара наведена обавеза у складу са посебним прописима који регулишу безбедност и заштиту на раду, а посебно имајући у виду да ће понуђачи свакако поднети у својим понудама и Изјаву у складу са одредбом члана 75. став 2. ЗЈН да су поштовали обавезе који произилазе из важећих прописа о заштити на раду, запошљавању и условима рада, која обухвата и ове обавезе понуђача.</w:t>
      </w:r>
    </w:p>
    <w:p w:rsidR="00027F42" w:rsidRPr="00027F42" w:rsidRDefault="00027F42" w:rsidP="00027F42">
      <w:pPr>
        <w:rPr>
          <w:rFonts w:ascii="Arial" w:hAnsi="Arial"/>
          <w:sz w:val="24"/>
          <w:szCs w:val="24"/>
        </w:rPr>
      </w:pPr>
      <w:r w:rsidRPr="00027F42">
        <w:rPr>
          <w:rFonts w:ascii="Arial" w:hAnsi="Arial"/>
          <w:sz w:val="24"/>
          <w:szCs w:val="24"/>
        </w:rPr>
        <w:t>Све наведено потврђује и решење Републичке комисије за заштиту права у поступцима јавних набавки бр. 4-00-1236/2016 од 25.10.2016. године.</w:t>
      </w:r>
    </w:p>
    <w:p w:rsidR="00027F42" w:rsidRPr="00027F42" w:rsidRDefault="00027F42" w:rsidP="00027F42">
      <w:pPr>
        <w:rPr>
          <w:rFonts w:ascii="Arial" w:hAnsi="Arial"/>
          <w:sz w:val="24"/>
          <w:szCs w:val="24"/>
        </w:rPr>
      </w:pPr>
      <w:r w:rsidRPr="00027F42">
        <w:rPr>
          <w:rFonts w:ascii="Arial" w:hAnsi="Arial"/>
          <w:sz w:val="24"/>
          <w:szCs w:val="24"/>
        </w:rPr>
        <w:t xml:space="preserve">Такође, напомињемо и да су кориговане конкурсне документације (поступци јавних набавки, нпр. наручилац ЈП ЕПС, Огранак ТЕНТ, ЈН бр. 1840/2016-3000/1940/2016, Термоизолација К3-К5, К6 – ремонт, измењена конкурсна документација) по захтевима </w:t>
      </w:r>
      <w:r w:rsidRPr="00027F42">
        <w:rPr>
          <w:rFonts w:ascii="Arial" w:hAnsi="Arial"/>
          <w:sz w:val="24"/>
          <w:szCs w:val="24"/>
        </w:rPr>
        <w:lastRenderedPageBreak/>
        <w:t>за додатна појашњења заинтересованих лица а у погледу обавезе за достављањем лекарских уверења о оспособљености за рад на висини.</w:t>
      </w:r>
    </w:p>
    <w:p w:rsidR="00027F42" w:rsidRPr="00027F42" w:rsidRDefault="00027F42" w:rsidP="00027F42">
      <w:pPr>
        <w:rPr>
          <w:rFonts w:ascii="Arial" w:hAnsi="Arial"/>
          <w:sz w:val="24"/>
          <w:szCs w:val="24"/>
          <w:lang w:val="sr-Latn-RS"/>
        </w:rPr>
      </w:pPr>
      <w:r w:rsidRPr="00027F42">
        <w:rPr>
          <w:rFonts w:ascii="Arial" w:hAnsi="Arial"/>
          <w:sz w:val="24"/>
          <w:szCs w:val="24"/>
          <w:lang w:val="sr-Latn-RS"/>
        </w:rPr>
        <w:t>2)</w:t>
      </w:r>
      <w:r w:rsidRPr="00027F42">
        <w:rPr>
          <w:rFonts w:ascii="Arial" w:hAnsi="Arial"/>
          <w:sz w:val="24"/>
          <w:szCs w:val="24"/>
        </w:rPr>
        <w:t>За захтеване извршиоце су као докази предвиђена уверења која издају „овлашћене“ институције, дат је пример АД Заштита на раду, грађевинска школа, званична образовна институција за обуку итд. Сви ови термини и означавање овлашћених институција за извршиоце за чију струку углавном не постоје званичне школе, односно званични образовни профили нису адекватно постављени у конкурсној документацији. Нејасно које су то, конкретно, установе у питању и чије овлашћење је потребно да имају, а посебно шта значи реч „или еквивалентно“ односно „или одговарајуће“ које сте наводили у загради приликом дефинисања тих доказа. Једини адекватан начин је уопштено означавање доказа</w:t>
      </w:r>
      <w:r w:rsidRPr="00027F42">
        <w:rPr>
          <w:rFonts w:ascii="Arial" w:hAnsi="Arial"/>
          <w:sz w:val="24"/>
          <w:szCs w:val="24"/>
          <w:lang w:val="sr-Latn-RS"/>
        </w:rPr>
        <w:t xml:space="preserve"> </w:t>
      </w:r>
      <w:r w:rsidRPr="00027F42">
        <w:rPr>
          <w:rFonts w:ascii="Arial" w:hAnsi="Arial"/>
          <w:sz w:val="24"/>
          <w:szCs w:val="24"/>
        </w:rPr>
        <w:t>и издаваоца које такви извршиоци свакако морају поседовати, а то су докази о стручном усавршавању за рад на одређеним пословима.</w:t>
      </w:r>
    </w:p>
    <w:p w:rsidR="00027F42" w:rsidRPr="00027F42" w:rsidRDefault="00027F42" w:rsidP="00027F42">
      <w:pPr>
        <w:rPr>
          <w:rFonts w:ascii="Arial" w:hAnsi="Arial"/>
          <w:sz w:val="24"/>
          <w:szCs w:val="24"/>
        </w:rPr>
      </w:pPr>
      <w:r w:rsidRPr="00027F42">
        <w:rPr>
          <w:rFonts w:ascii="Arial" w:hAnsi="Arial"/>
          <w:sz w:val="24"/>
          <w:szCs w:val="24"/>
        </w:rPr>
        <w:t>Конкретно, предлажемо наручиоцу да уместо свих захтеваних доказа на име тражених уверења издатих од стране одређених „овлашћених“ институција, школа и установа, у конкурсној документацији буде наведено да је потребно доставити уверења, дипломе, потврде, сертификате и друге доказе којима се потврђује да су извршиоци (монтери, скелари, бравари, бетонирци, тесари итд.) оспособљени за обављање тих послова, без навођења минималног степена стручне спреме.</w:t>
      </w:r>
    </w:p>
    <w:p w:rsidR="00027F42" w:rsidRPr="00027F42" w:rsidRDefault="00027F42" w:rsidP="00027F42">
      <w:pPr>
        <w:rPr>
          <w:rFonts w:ascii="Arial" w:hAnsi="Arial"/>
          <w:sz w:val="24"/>
          <w:szCs w:val="24"/>
        </w:rPr>
      </w:pPr>
      <w:r w:rsidRPr="00027F42">
        <w:rPr>
          <w:rFonts w:ascii="Arial" w:hAnsi="Arial"/>
          <w:sz w:val="24"/>
          <w:szCs w:val="24"/>
        </w:rPr>
        <w:t xml:space="preserve">3)Сасвим је нејасно због чега је тражен минимум III степен стручне спреме (средња стручна спрема), када наручилац, при том, за све кадрове захтева достављање одређених доказа (које је потребно примерено кориговати, као што је напред наведено) којим се доказује да су оспособљени за извођење радова на бетонирању, на браварским и тесарским радовима итд., међутим, у исто време условљава потенцијалне понуђаче да ти захтевани кадрови који су оспособљени за рад на одређеним пословима имају минимум средњу стручну спрему. </w:t>
      </w:r>
    </w:p>
    <w:p w:rsidR="00027F42" w:rsidRPr="00027F42" w:rsidRDefault="00027F42" w:rsidP="00027F42">
      <w:pPr>
        <w:rPr>
          <w:rFonts w:ascii="Arial" w:hAnsi="Arial"/>
          <w:sz w:val="24"/>
          <w:szCs w:val="24"/>
        </w:rPr>
      </w:pPr>
      <w:r w:rsidRPr="00027F42">
        <w:rPr>
          <w:rFonts w:ascii="Arial" w:hAnsi="Arial"/>
          <w:sz w:val="24"/>
          <w:szCs w:val="24"/>
        </w:rPr>
        <w:t>Дакле, једино што може бити релевантно је да су кадрови који су тражени заиста и оспособљени за рад на тим пословима, а који степен образовања имају, односно да ли је то основна, средња или виша школа, то уопште није релевантно за реализациу уговора, нити је такав захтев наручиоца оправдан.</w:t>
      </w:r>
    </w:p>
    <w:p w:rsidR="00027F42" w:rsidRDefault="00027F42" w:rsidP="00FC01E0">
      <w:pPr>
        <w:spacing w:line="240" w:lineRule="auto"/>
        <w:jc w:val="right"/>
        <w:rPr>
          <w:rFonts w:ascii="Arial" w:hAnsi="Arial"/>
          <w:iCs/>
          <w:lang w:val="sr-Cyrl-RS"/>
        </w:rPr>
      </w:pPr>
    </w:p>
    <w:p w:rsidR="00FE07B3" w:rsidRDefault="00027F42" w:rsidP="00FE07B3">
      <w:pPr>
        <w:jc w:val="center"/>
        <w:rPr>
          <w:rFonts w:asciiTheme="minorHAnsi" w:eastAsiaTheme="minorHAnsi" w:hAnsiTheme="minorHAnsi"/>
          <w:b/>
          <w:sz w:val="24"/>
          <w:szCs w:val="24"/>
          <w:lang w:val="sr-Cyrl-RS" w:eastAsia="ar-SA"/>
        </w:rPr>
      </w:pPr>
      <w:r w:rsidRPr="00027F42">
        <w:rPr>
          <w:rFonts w:ascii="Arial" w:hAnsi="Arial"/>
          <w:b/>
          <w:iCs/>
          <w:lang w:val="sr-Cyrl-RS"/>
        </w:rPr>
        <w:t>ОДГОВОР 6 :</w:t>
      </w:r>
    </w:p>
    <w:p w:rsidR="00FE07B3" w:rsidRDefault="00FE07B3" w:rsidP="00FE07B3">
      <w:pPr>
        <w:rPr>
          <w:rFonts w:ascii="Arial" w:hAnsi="Arial"/>
          <w:iCs/>
          <w:lang w:val="sr-Cyrl-RS"/>
        </w:rPr>
      </w:pPr>
      <w:r w:rsidRPr="00FE07B3">
        <w:rPr>
          <w:rFonts w:ascii="Arial" w:hAnsi="Arial"/>
          <w:lang w:val="sr-Cyrl-RS" w:eastAsia="zh-CN"/>
        </w:rPr>
        <w:t xml:space="preserve">Додаје се ставка у обавезама Понуђача и то : </w:t>
      </w:r>
      <w:r w:rsidRPr="00FE07B3">
        <w:rPr>
          <w:rFonts w:ascii="Arial" w:hAnsi="Arial"/>
          <w:iCs/>
          <w:lang w:val="sr-Cyrl-RS"/>
        </w:rPr>
        <w:t xml:space="preserve">Пре увођења извођача у посао, </w:t>
      </w:r>
      <w:r w:rsidRPr="00FE07B3">
        <w:rPr>
          <w:rFonts w:ascii="Arial" w:hAnsi="Arial"/>
          <w:iCs/>
          <w:lang w:val="sr-Latn-CS"/>
        </w:rPr>
        <w:t>за све раднике сем возача трактора и возача виљушкара</w:t>
      </w:r>
      <w:r w:rsidRPr="00FE07B3">
        <w:rPr>
          <w:rFonts w:ascii="Arial" w:hAnsi="Arial"/>
          <w:iCs/>
          <w:lang w:val="sr-Cyrl-RS"/>
        </w:rPr>
        <w:t xml:space="preserve"> доставити </w:t>
      </w:r>
      <w:r w:rsidRPr="00FE07B3">
        <w:rPr>
          <w:rFonts w:ascii="Arial" w:hAnsi="Arial"/>
          <w:iCs/>
          <w:lang w:val="sr-Latn-CS"/>
        </w:rPr>
        <w:t xml:space="preserve">и лекарско уверење о </w:t>
      </w:r>
      <w:r w:rsidRPr="00FE07B3">
        <w:rPr>
          <w:rFonts w:ascii="Arial" w:hAnsi="Arial"/>
          <w:iCs/>
          <w:lang w:val="sr-Cyrl-RS"/>
        </w:rPr>
        <w:t>способности</w:t>
      </w:r>
      <w:r w:rsidRPr="00FE07B3">
        <w:rPr>
          <w:rFonts w:ascii="Arial" w:hAnsi="Arial"/>
          <w:iCs/>
          <w:lang w:val="sr-Latn-CS"/>
        </w:rPr>
        <w:t xml:space="preserve"> за рад на висини</w:t>
      </w:r>
      <w:r w:rsidRPr="00FE07B3">
        <w:rPr>
          <w:rFonts w:ascii="Arial" w:hAnsi="Arial"/>
          <w:iCs/>
          <w:lang w:val="sr-Cyrl-RS"/>
        </w:rPr>
        <w:t>.</w:t>
      </w:r>
    </w:p>
    <w:p w:rsidR="00FE07B3" w:rsidRDefault="00FE07B3" w:rsidP="00FE07B3">
      <w:pPr>
        <w:rPr>
          <w:rFonts w:ascii="Arial" w:hAnsi="Arial"/>
          <w:iCs/>
          <w:lang w:val="sr-Cyrl-RS"/>
        </w:rPr>
      </w:pPr>
    </w:p>
    <w:p w:rsidR="00FE07B3" w:rsidRPr="00FE07B3" w:rsidRDefault="00FE07B3" w:rsidP="00FE07B3">
      <w:pPr>
        <w:rPr>
          <w:rFonts w:ascii="Arial" w:hAnsi="Arial"/>
          <w:lang w:val="sr-Cyrl-RS"/>
        </w:rPr>
      </w:pPr>
      <w:r w:rsidRPr="00FE07B3">
        <w:rPr>
          <w:rFonts w:ascii="Arial" w:hAnsi="Arial"/>
          <w:lang w:val="sr-Cyrl-RS"/>
        </w:rPr>
        <w:t xml:space="preserve">Усваја се предлог заинтересованог лица. Ставка се мења и сада гласи: </w:t>
      </w:r>
    </w:p>
    <w:p w:rsidR="00FE07B3" w:rsidRPr="00FE07B3" w:rsidRDefault="00FE07B3" w:rsidP="00FE07B3">
      <w:pPr>
        <w:numPr>
          <w:ilvl w:val="0"/>
          <w:numId w:val="12"/>
        </w:numPr>
        <w:spacing w:line="240" w:lineRule="auto"/>
        <w:rPr>
          <w:rFonts w:ascii="Arial" w:hAnsi="Arial"/>
          <w:lang w:val="sr-Latn-CS" w:eastAsia="zh-CN"/>
        </w:rPr>
      </w:pPr>
      <w:r w:rsidRPr="00FE07B3">
        <w:rPr>
          <w:rFonts w:ascii="Arial" w:hAnsi="Arial"/>
          <w:lang w:val="sr-Latn-CS" w:eastAsia="zh-CN"/>
        </w:rPr>
        <w:t>Фотокопија пријаве - одјаве на обавезно социјално осигурање издате од надлежног Фонда ПИО (образац М (или М3А), којом се потврђује да су запослени код понуђача - за лица у радном односу</w:t>
      </w:r>
    </w:p>
    <w:p w:rsidR="00FE07B3" w:rsidRPr="00FE07B3" w:rsidRDefault="00FE07B3" w:rsidP="00FE07B3">
      <w:pPr>
        <w:numPr>
          <w:ilvl w:val="0"/>
          <w:numId w:val="12"/>
        </w:numPr>
        <w:spacing w:line="240" w:lineRule="auto"/>
        <w:rPr>
          <w:rFonts w:ascii="Arial" w:hAnsi="Arial"/>
          <w:b/>
          <w:lang w:val="sr-Latn-CS" w:eastAsia="zh-CN"/>
        </w:rPr>
      </w:pPr>
      <w:r w:rsidRPr="00FE07B3">
        <w:rPr>
          <w:rFonts w:ascii="Arial" w:hAnsi="Arial"/>
          <w:lang w:val="sr-Latn-CS" w:eastAsia="zh-CN"/>
        </w:rPr>
        <w:t xml:space="preserve">Фотокопија </w:t>
      </w:r>
      <w:r w:rsidRPr="00FE07B3">
        <w:rPr>
          <w:rFonts w:ascii="Arial" w:hAnsi="Arial"/>
          <w:lang w:eastAsia="zh-CN"/>
        </w:rPr>
        <w:t xml:space="preserve">важећег </w:t>
      </w:r>
      <w:r w:rsidRPr="00FE07B3">
        <w:rPr>
          <w:rFonts w:ascii="Arial" w:hAnsi="Arial"/>
          <w:lang w:val="sr-Latn-CS" w:eastAsia="zh-CN"/>
        </w:rPr>
        <w:t>уговора о ангажовању (за лица ангажована ван радног односа)</w:t>
      </w:r>
    </w:p>
    <w:p w:rsidR="00FE07B3" w:rsidRPr="00FE07B3" w:rsidRDefault="00FE07B3" w:rsidP="00FE07B3">
      <w:pPr>
        <w:numPr>
          <w:ilvl w:val="0"/>
          <w:numId w:val="12"/>
        </w:numPr>
        <w:spacing w:line="240" w:lineRule="auto"/>
        <w:rPr>
          <w:rFonts w:ascii="Arial" w:hAnsi="Arial"/>
          <w:lang w:val="sr-Latn-CS" w:eastAsia="zh-CN"/>
        </w:rPr>
      </w:pPr>
      <w:r w:rsidRPr="00FE07B3">
        <w:rPr>
          <w:rFonts w:ascii="Arial" w:hAnsi="Arial"/>
          <w:lang w:val="sr-Latn-CS" w:eastAsia="zh-CN"/>
        </w:rPr>
        <w:t xml:space="preserve">за монтере скеле поред М образаца доставити и Уверење о завршеној техничкој школи за грађевинске раднике или другој техничкој школи или уверење о oспособљености за рад на скелама за монтажу/демонтажу скеле. </w:t>
      </w:r>
    </w:p>
    <w:p w:rsidR="00FE07B3" w:rsidRPr="00FE07B3" w:rsidRDefault="00FE07B3" w:rsidP="00FE07B3">
      <w:pPr>
        <w:numPr>
          <w:ilvl w:val="0"/>
          <w:numId w:val="12"/>
        </w:numPr>
        <w:spacing w:line="240" w:lineRule="auto"/>
        <w:rPr>
          <w:rFonts w:ascii="Arial" w:hAnsi="Arial"/>
          <w:lang w:val="sr-Latn-CS" w:eastAsia="zh-CN"/>
        </w:rPr>
      </w:pPr>
      <w:r w:rsidRPr="00FE07B3">
        <w:rPr>
          <w:rFonts w:ascii="Arial" w:hAnsi="Arial"/>
          <w:lang w:val="sr-Latn-CS" w:eastAsia="zh-CN"/>
        </w:rPr>
        <w:lastRenderedPageBreak/>
        <w:t xml:space="preserve">за </w:t>
      </w:r>
      <w:r w:rsidRPr="00FE07B3">
        <w:rPr>
          <w:rFonts w:ascii="Arial" w:hAnsi="Arial"/>
          <w:lang w:val="sr-Cyrl-RS" w:eastAsia="zh-CN"/>
        </w:rPr>
        <w:t>ватросталне зидаре</w:t>
      </w:r>
      <w:r w:rsidRPr="00FE07B3">
        <w:rPr>
          <w:rFonts w:ascii="Arial" w:hAnsi="Arial"/>
          <w:lang w:val="sr-Latn-CS" w:eastAsia="zh-CN"/>
        </w:rPr>
        <w:t xml:space="preserve"> поред М образаца доставити и Уверење о завршеној грађевинској школи образовног профила ватростални зидар или керамичар-пећар. Прихвата се и уверење о  oспособљености за ватросталног зидара-шамотера (керамичара-пећара), издатог од овлашћене установе.</w:t>
      </w:r>
    </w:p>
    <w:p w:rsidR="00FE07B3" w:rsidRPr="00FE07B3" w:rsidRDefault="00FE07B3" w:rsidP="00FE07B3">
      <w:pPr>
        <w:numPr>
          <w:ilvl w:val="0"/>
          <w:numId w:val="12"/>
        </w:numPr>
        <w:spacing w:line="240" w:lineRule="auto"/>
        <w:rPr>
          <w:rFonts w:ascii="Arial" w:hAnsi="Arial"/>
          <w:lang w:val="sr-Latn-CS" w:eastAsia="zh-CN"/>
        </w:rPr>
      </w:pPr>
      <w:r w:rsidRPr="00FE07B3">
        <w:rPr>
          <w:rFonts w:ascii="Arial" w:hAnsi="Arial"/>
          <w:lang w:val="sr-Latn-CS" w:eastAsia="zh-CN"/>
        </w:rPr>
        <w:t>за браваре поред М образаца доставити и Уверење о завршеној машинској (техничкој) школи специјалистичког образовања смер-бравар. Прихвата се и уверење о oспособљености за бравара, издато од овлашћене установе.</w:t>
      </w:r>
    </w:p>
    <w:p w:rsidR="00FE07B3" w:rsidRPr="00FE07B3" w:rsidRDefault="00FE07B3" w:rsidP="00FE07B3">
      <w:pPr>
        <w:numPr>
          <w:ilvl w:val="0"/>
          <w:numId w:val="12"/>
        </w:numPr>
        <w:spacing w:line="240" w:lineRule="auto"/>
        <w:rPr>
          <w:rFonts w:ascii="Arial" w:hAnsi="Arial"/>
          <w:lang w:val="sr-Latn-CS" w:eastAsia="zh-CN"/>
        </w:rPr>
      </w:pPr>
      <w:r w:rsidRPr="00FE07B3">
        <w:rPr>
          <w:rFonts w:ascii="Arial" w:hAnsi="Arial"/>
          <w:lang w:val="sr-Latn-CS" w:eastAsia="zh-CN"/>
        </w:rPr>
        <w:t xml:space="preserve">за </w:t>
      </w:r>
      <w:r w:rsidRPr="00FE07B3">
        <w:rPr>
          <w:rFonts w:ascii="Arial" w:hAnsi="Arial"/>
          <w:lang w:val="sr-Cyrl-RS" w:eastAsia="zh-CN"/>
        </w:rPr>
        <w:t>бетонирце</w:t>
      </w:r>
      <w:r w:rsidRPr="00FE07B3">
        <w:rPr>
          <w:rFonts w:ascii="Arial" w:hAnsi="Arial"/>
          <w:lang w:val="sr-Latn-CS" w:eastAsia="zh-CN"/>
        </w:rPr>
        <w:t xml:space="preserve"> поред М образаца доставити и Уверење о завршеној грађевинској школи образовног профила бетонирац. Прихвата се и уверење о oспособљености за бетонирца, издатог од овлашћене установе.</w:t>
      </w:r>
    </w:p>
    <w:p w:rsidR="00FE07B3" w:rsidRPr="00FE07B3" w:rsidRDefault="00FE07B3" w:rsidP="00FE07B3">
      <w:pPr>
        <w:numPr>
          <w:ilvl w:val="0"/>
          <w:numId w:val="12"/>
        </w:numPr>
        <w:spacing w:line="240" w:lineRule="auto"/>
        <w:rPr>
          <w:rFonts w:ascii="Arial" w:hAnsi="Arial"/>
          <w:bCs/>
          <w:lang w:eastAsia="zh-CN"/>
        </w:rPr>
      </w:pPr>
      <w:r w:rsidRPr="00FE07B3">
        <w:rPr>
          <w:rFonts w:ascii="Arial" w:hAnsi="Arial"/>
          <w:lang w:val="sr-Cyrl-RS" w:eastAsia="zh-CN"/>
        </w:rPr>
        <w:t>за тесаре доставити уверење о завршеној грађевинској школи образовног профила тесар. Прихвата се и у</w:t>
      </w:r>
      <w:r w:rsidRPr="00FE07B3">
        <w:rPr>
          <w:rFonts w:ascii="Arial" w:hAnsi="Arial"/>
          <w:lang w:val="ru-RU" w:eastAsia="zh-CN"/>
        </w:rPr>
        <w:t xml:space="preserve">верење о </w:t>
      </w:r>
      <w:r w:rsidRPr="00FE07B3">
        <w:rPr>
          <w:rFonts w:ascii="Arial" w:hAnsi="Arial"/>
          <w:lang w:val="sr-Latn-CS" w:eastAsia="zh-CN"/>
        </w:rPr>
        <w:t>o</w:t>
      </w:r>
      <w:r w:rsidRPr="00FE07B3">
        <w:rPr>
          <w:rFonts w:ascii="Arial" w:hAnsi="Arial"/>
          <w:lang w:eastAsia="zh-CN"/>
        </w:rPr>
        <w:t xml:space="preserve">способљености за </w:t>
      </w:r>
      <w:r w:rsidRPr="00FE07B3">
        <w:rPr>
          <w:rFonts w:ascii="Arial" w:hAnsi="Arial"/>
          <w:bCs/>
          <w:lang w:eastAsia="zh-CN"/>
        </w:rPr>
        <w:t>тесара, издатог од овлашћене установе.</w:t>
      </w:r>
    </w:p>
    <w:p w:rsidR="00FE07B3" w:rsidRPr="00FE07B3" w:rsidRDefault="00FE07B3" w:rsidP="00FE07B3">
      <w:pPr>
        <w:numPr>
          <w:ilvl w:val="0"/>
          <w:numId w:val="12"/>
        </w:numPr>
        <w:spacing w:line="240" w:lineRule="auto"/>
        <w:rPr>
          <w:rFonts w:ascii="Arial" w:hAnsi="Arial"/>
          <w:lang w:val="sr-Cyrl-RS" w:eastAsia="zh-CN"/>
        </w:rPr>
      </w:pPr>
      <w:r w:rsidRPr="00FE07B3">
        <w:rPr>
          <w:rFonts w:ascii="Arial" w:hAnsi="Arial"/>
          <w:lang w:val="sr-Cyrl-RS" w:eastAsia="zh-CN"/>
        </w:rPr>
        <w:t>за завариваче</w:t>
      </w:r>
      <w:r w:rsidRPr="00FE07B3">
        <w:rPr>
          <w:rFonts w:ascii="Arial" w:hAnsi="Arial"/>
          <w:lang w:eastAsia="zh-CN"/>
        </w:rPr>
        <w:t xml:space="preserve"> </w:t>
      </w:r>
      <w:r w:rsidRPr="00FE07B3">
        <w:rPr>
          <w:rFonts w:ascii="Arial" w:hAnsi="Arial"/>
          <w:lang w:val="sr-Cyrl-RS" w:eastAsia="zh-CN"/>
        </w:rPr>
        <w:t>Уверење о завршеној машинској (техничкој) школи специјалистичког образовања смер-заваривач. Прихвата се и уверење о  oспособљености за заваривача, издатог од овлашћене установе.</w:t>
      </w:r>
    </w:p>
    <w:p w:rsidR="00FE07B3" w:rsidRPr="00FE07B3" w:rsidRDefault="00FE07B3" w:rsidP="00FE07B3">
      <w:pPr>
        <w:pStyle w:val="ListParagraph"/>
        <w:numPr>
          <w:ilvl w:val="0"/>
          <w:numId w:val="13"/>
        </w:numPr>
        <w:spacing w:after="160" w:line="259" w:lineRule="auto"/>
        <w:contextualSpacing/>
        <w:jc w:val="left"/>
        <w:rPr>
          <w:rFonts w:ascii="Arial" w:hAnsi="Arial"/>
          <w:lang w:val="sr-Cyrl-RS"/>
        </w:rPr>
      </w:pPr>
      <w:r w:rsidRPr="00FE07B3">
        <w:rPr>
          <w:rFonts w:ascii="Arial" w:hAnsi="Arial"/>
          <w:lang w:val="sr-Latn-CS" w:eastAsia="zh-CN"/>
        </w:rPr>
        <w:t>за руковаоц</w:t>
      </w:r>
      <w:r w:rsidRPr="00FE07B3">
        <w:rPr>
          <w:rFonts w:ascii="Arial" w:hAnsi="Arial"/>
          <w:lang w:val="sr-Cyrl-RS" w:eastAsia="zh-CN"/>
        </w:rPr>
        <w:t>е</w:t>
      </w:r>
      <w:r w:rsidRPr="00FE07B3">
        <w:rPr>
          <w:rFonts w:ascii="Arial" w:hAnsi="Arial"/>
          <w:lang w:val="sr-Latn-CS" w:eastAsia="zh-CN"/>
        </w:rPr>
        <w:t xml:space="preserve"> грађ.механизацијом поред М образаца доставити и  уверење о завршеној грађевинској школи образовни профил-руковалац грађевинском механизацијом. Прихвата се и уверење о завршеној другој техничкој школи, а са  потврдом о oспособљености за руковаоца грађевинском механизацијом, издатом од овлашћене установе.</w:t>
      </w:r>
    </w:p>
    <w:p w:rsidR="00FE07B3" w:rsidRPr="00FE07B3" w:rsidRDefault="00FE07B3" w:rsidP="00FE07B3">
      <w:pPr>
        <w:rPr>
          <w:lang w:val="sr-Cyrl-RS" w:eastAsia="zh-CN"/>
        </w:rPr>
      </w:pPr>
    </w:p>
    <w:p w:rsidR="00FE07B3" w:rsidRPr="00FE07B3" w:rsidRDefault="00FE07B3" w:rsidP="00FE07B3">
      <w:pPr>
        <w:pStyle w:val="ListParagraph"/>
        <w:rPr>
          <w:rFonts w:ascii="Arial" w:hAnsi="Arial"/>
          <w:lang w:val="sr-Cyrl-RS"/>
        </w:rPr>
      </w:pPr>
      <w:r w:rsidRPr="00FE07B3">
        <w:rPr>
          <w:rFonts w:ascii="Arial" w:hAnsi="Arial"/>
          <w:lang w:val="sr-Cyrl-RS" w:eastAsia="zh-CN"/>
        </w:rPr>
        <w:t xml:space="preserve">Наручилац остаје при захтеву да тражи минимум </w:t>
      </w:r>
      <w:r w:rsidRPr="00FE07B3">
        <w:rPr>
          <w:rFonts w:ascii="Arial" w:hAnsi="Arial"/>
          <w:lang w:eastAsia="zh-CN"/>
        </w:rPr>
        <w:t xml:space="preserve">III </w:t>
      </w:r>
      <w:r w:rsidRPr="00FE07B3">
        <w:rPr>
          <w:rFonts w:ascii="Arial" w:hAnsi="Arial"/>
          <w:lang w:val="sr-Cyrl-RS" w:eastAsia="zh-CN"/>
        </w:rPr>
        <w:t xml:space="preserve">степен стручне спреме. </w:t>
      </w:r>
    </w:p>
    <w:p w:rsidR="00027F42" w:rsidRDefault="00027F42" w:rsidP="00027F42">
      <w:pPr>
        <w:spacing w:line="240" w:lineRule="auto"/>
        <w:jc w:val="center"/>
        <w:rPr>
          <w:rFonts w:ascii="Arial" w:hAnsi="Arial"/>
          <w:b/>
          <w:iCs/>
          <w:lang w:val="sr-Cyrl-RS"/>
        </w:rPr>
      </w:pPr>
    </w:p>
    <w:p w:rsidR="00FE07B3" w:rsidRPr="00027F42" w:rsidRDefault="00FE07B3" w:rsidP="00027F42">
      <w:pPr>
        <w:spacing w:line="240" w:lineRule="auto"/>
        <w:jc w:val="center"/>
        <w:rPr>
          <w:rFonts w:ascii="Arial" w:hAnsi="Arial"/>
          <w:b/>
          <w:iCs/>
          <w:lang w:val="sr-Cyrl-RS"/>
        </w:rPr>
      </w:pPr>
    </w:p>
    <w:p w:rsidR="00DE2B6C" w:rsidRDefault="00B8636B" w:rsidP="00DE2B6C">
      <w:pPr>
        <w:jc w:val="center"/>
        <w:rPr>
          <w:rFonts w:ascii="Arial" w:hAnsi="Arial"/>
          <w:b/>
          <w:iCs/>
          <w:lang w:val="sr-Cyrl-RS"/>
        </w:rPr>
      </w:pPr>
      <w:r>
        <w:rPr>
          <w:rFonts w:ascii="Arial" w:hAnsi="Arial"/>
          <w:b/>
          <w:iCs/>
          <w:lang w:val="sr-Cyrl-RS"/>
        </w:rPr>
        <w:t>ПИТАЊЕ</w:t>
      </w:r>
      <w:r w:rsidRPr="00027F42">
        <w:rPr>
          <w:rFonts w:ascii="Arial" w:hAnsi="Arial"/>
          <w:b/>
          <w:iCs/>
          <w:lang w:val="sr-Cyrl-RS"/>
        </w:rPr>
        <w:t xml:space="preserve"> </w:t>
      </w:r>
      <w:r>
        <w:rPr>
          <w:rFonts w:ascii="Arial" w:hAnsi="Arial"/>
          <w:b/>
          <w:iCs/>
          <w:lang w:val="sr-Cyrl-RS"/>
        </w:rPr>
        <w:t>7</w:t>
      </w:r>
      <w:r w:rsidRPr="00027F42">
        <w:rPr>
          <w:rFonts w:ascii="Arial" w:hAnsi="Arial"/>
          <w:b/>
          <w:iCs/>
          <w:lang w:val="sr-Cyrl-RS"/>
        </w:rPr>
        <w:t xml:space="preserve"> :</w:t>
      </w:r>
    </w:p>
    <w:p w:rsidR="00DE2B6C" w:rsidRDefault="00DE2B6C" w:rsidP="00DE2B6C">
      <w:pPr>
        <w:rPr>
          <w:rFonts w:ascii="Arial" w:hAnsi="Arial"/>
          <w:iCs/>
          <w:lang w:val="sr-Cyrl-RS"/>
        </w:rPr>
      </w:pPr>
      <w:r w:rsidRPr="00DE2B6C">
        <w:rPr>
          <w:rFonts w:ascii="Arial" w:hAnsi="Arial"/>
          <w:iCs/>
          <w:lang w:val="sr-Cyrl-RS"/>
        </w:rPr>
        <w:t>Због свега напред наведеног, сматрамо да је потребно омогућити примерен рок за подношење понуда након измена конкурсне документације из свих напред набројаних разлога, односно исти адекватно продужити, а посебно имајући у виду предстојеће нерадне дане који значајно скраћују време за припрему понуда.</w:t>
      </w:r>
    </w:p>
    <w:p w:rsidR="00DE2B6C" w:rsidRDefault="00DE2B6C" w:rsidP="00DE2B6C">
      <w:pPr>
        <w:rPr>
          <w:rFonts w:ascii="Arial" w:hAnsi="Arial"/>
          <w:iCs/>
          <w:lang w:val="sr-Cyrl-RS"/>
        </w:rPr>
      </w:pPr>
    </w:p>
    <w:p w:rsidR="00DE2B6C" w:rsidRPr="00DE2B6C" w:rsidRDefault="00DE2B6C" w:rsidP="00DE2B6C">
      <w:pPr>
        <w:jc w:val="center"/>
        <w:rPr>
          <w:rFonts w:ascii="Arial" w:hAnsi="Arial"/>
          <w:b/>
          <w:iCs/>
          <w:lang w:val="sr-Cyrl-RS"/>
        </w:rPr>
      </w:pPr>
      <w:r w:rsidRPr="00DE2B6C">
        <w:rPr>
          <w:rFonts w:ascii="Arial" w:hAnsi="Arial"/>
          <w:b/>
          <w:iCs/>
          <w:lang w:val="sr-Cyrl-RS"/>
        </w:rPr>
        <w:t>ОДГОВОР 7 :</w:t>
      </w:r>
    </w:p>
    <w:p w:rsidR="00B8636B" w:rsidRPr="00A21794" w:rsidRDefault="00A21794" w:rsidP="00A21794">
      <w:pPr>
        <w:jc w:val="left"/>
        <w:rPr>
          <w:rFonts w:ascii="Arial" w:eastAsiaTheme="minorHAnsi" w:hAnsi="Arial"/>
          <w:sz w:val="24"/>
          <w:szCs w:val="24"/>
          <w:lang w:val="sr-Cyrl-RS" w:eastAsia="ar-SA"/>
        </w:rPr>
      </w:pPr>
      <w:r w:rsidRPr="00A21794">
        <w:rPr>
          <w:rFonts w:ascii="Arial" w:eastAsiaTheme="minorHAnsi" w:hAnsi="Arial"/>
          <w:sz w:val="24"/>
          <w:szCs w:val="24"/>
          <w:lang w:val="sr-Cyrl-RS" w:eastAsia="ar-SA"/>
        </w:rPr>
        <w:t>Наручилац ће продужити рок за доставу понуда.</w:t>
      </w:r>
    </w:p>
    <w:p w:rsidR="00027F42" w:rsidRDefault="00027F42" w:rsidP="00FC01E0">
      <w:pPr>
        <w:spacing w:line="240" w:lineRule="auto"/>
        <w:jc w:val="right"/>
        <w:rPr>
          <w:rFonts w:ascii="Arial" w:hAnsi="Arial"/>
          <w:iCs/>
          <w:lang w:val="sr-Cyrl-RS"/>
        </w:rPr>
      </w:pPr>
    </w:p>
    <w:p w:rsidR="00253031" w:rsidRPr="00253031" w:rsidRDefault="00253031" w:rsidP="00253031">
      <w:pPr>
        <w:tabs>
          <w:tab w:val="left" w:pos="9180"/>
          <w:tab w:val="left" w:pos="9900"/>
        </w:tabs>
        <w:spacing w:before="240" w:after="240" w:line="240" w:lineRule="auto"/>
        <w:rPr>
          <w:rFonts w:ascii="Arial" w:hAnsi="Arial"/>
          <w:i/>
          <w:iCs/>
          <w:lang w:val="en-US"/>
        </w:rPr>
      </w:pPr>
      <w:r w:rsidRPr="00253031">
        <w:rPr>
          <w:rFonts w:ascii="Arial" w:hAnsi="Arial"/>
          <w:i/>
          <w:iCs/>
          <w:lang w:val="sr-Cyrl-RS"/>
        </w:rPr>
        <w:t xml:space="preserve">У складу са наведеним појашњењима Комисија ће израдити измене и допуне конкурсне документације и исте објавити на </w:t>
      </w:r>
      <w:r w:rsidRPr="00253031">
        <w:rPr>
          <w:rFonts w:ascii="Arial" w:hAnsi="Arial"/>
          <w:i/>
          <w:iCs/>
        </w:rPr>
        <w:t xml:space="preserve">Порталу јавних набавки и интернет страници </w:t>
      </w:r>
      <w:r w:rsidRPr="00253031">
        <w:rPr>
          <w:rFonts w:ascii="Arial" w:hAnsi="Arial"/>
          <w:i/>
          <w:iCs/>
          <w:lang w:val="sr-Cyrl-RS"/>
        </w:rPr>
        <w:t>Н</w:t>
      </w:r>
      <w:r w:rsidRPr="00253031">
        <w:rPr>
          <w:rFonts w:ascii="Arial" w:hAnsi="Arial"/>
          <w:i/>
          <w:iCs/>
        </w:rPr>
        <w:t>аручиоца.</w:t>
      </w:r>
    </w:p>
    <w:p w:rsidR="00B8636B" w:rsidRDefault="00B8636B" w:rsidP="00FC01E0">
      <w:pPr>
        <w:spacing w:line="240" w:lineRule="auto"/>
        <w:jc w:val="right"/>
        <w:rPr>
          <w:rFonts w:ascii="Arial" w:hAnsi="Arial"/>
          <w:iCs/>
          <w:lang w:val="sr-Cyrl-RS"/>
        </w:rPr>
      </w:pPr>
    </w:p>
    <w:p w:rsidR="00B8636B" w:rsidRDefault="00B8636B" w:rsidP="00FC01E0">
      <w:pPr>
        <w:spacing w:line="240" w:lineRule="auto"/>
        <w:jc w:val="right"/>
        <w:rPr>
          <w:rFonts w:ascii="Arial" w:hAnsi="Arial"/>
          <w:iCs/>
          <w:lang w:val="sr-Cyrl-RS"/>
        </w:rPr>
      </w:pPr>
    </w:p>
    <w:p w:rsidR="00B8636B" w:rsidRDefault="00B8636B" w:rsidP="00FC01E0">
      <w:pPr>
        <w:spacing w:line="240" w:lineRule="auto"/>
        <w:jc w:val="right"/>
        <w:rPr>
          <w:rFonts w:ascii="Arial" w:hAnsi="Arial"/>
          <w:iCs/>
          <w:lang w:val="sr-Cyrl-RS"/>
        </w:rPr>
      </w:pPr>
    </w:p>
    <w:p w:rsidR="00027F42" w:rsidRDefault="00027F42" w:rsidP="00FC01E0">
      <w:pPr>
        <w:spacing w:line="240" w:lineRule="auto"/>
        <w:jc w:val="right"/>
        <w:rPr>
          <w:rFonts w:ascii="Arial" w:hAnsi="Arial"/>
          <w:iCs/>
          <w:lang w:val="sr-Cyrl-RS"/>
        </w:rPr>
      </w:pPr>
    </w:p>
    <w:p w:rsidR="00823373" w:rsidRPr="00D97D88" w:rsidRDefault="00823373" w:rsidP="00FC01E0">
      <w:pPr>
        <w:spacing w:line="240" w:lineRule="auto"/>
        <w:jc w:val="right"/>
        <w:rPr>
          <w:rFonts w:ascii="Arial" w:hAnsi="Arial"/>
          <w:iCs/>
          <w:lang w:val="en-US"/>
        </w:rPr>
      </w:pPr>
      <w:r w:rsidRPr="00D97D88">
        <w:rPr>
          <w:rFonts w:ascii="Arial" w:hAnsi="Arial"/>
          <w:iCs/>
        </w:rPr>
        <w:t xml:space="preserve">КОМИСИЈА </w:t>
      </w:r>
    </w:p>
    <w:p w:rsidR="00FC01E0" w:rsidRPr="00D97D88" w:rsidRDefault="002B3C9B" w:rsidP="002B3C9B">
      <w:pPr>
        <w:spacing w:line="240" w:lineRule="auto"/>
        <w:jc w:val="right"/>
        <w:rPr>
          <w:rFonts w:ascii="Arial" w:hAnsi="Arial"/>
          <w:iCs/>
          <w:lang w:val="sr-Cyrl-RS"/>
        </w:rPr>
      </w:pPr>
      <w:r>
        <w:rPr>
          <w:rFonts w:ascii="Arial" w:hAnsi="Arial"/>
          <w:iCs/>
          <w:lang w:val="sr-Cyrl-RS"/>
        </w:rPr>
        <w:t>___________</w:t>
      </w:r>
    </w:p>
    <w:p w:rsidR="00FC01E0" w:rsidRPr="00D97D88" w:rsidRDefault="002B3C9B" w:rsidP="00FC01E0">
      <w:pPr>
        <w:spacing w:line="240" w:lineRule="auto"/>
        <w:jc w:val="right"/>
        <w:rPr>
          <w:rFonts w:ascii="Arial" w:hAnsi="Arial"/>
          <w:iCs/>
          <w:lang w:val="sr-Cyrl-RS"/>
        </w:rPr>
      </w:pPr>
      <w:r>
        <w:rPr>
          <w:rFonts w:ascii="Arial" w:hAnsi="Arial"/>
          <w:iCs/>
          <w:lang w:val="sr-Cyrl-RS"/>
        </w:rPr>
        <w:t xml:space="preserve"> ___________</w:t>
      </w:r>
    </w:p>
    <w:p w:rsidR="00FC01E0" w:rsidRPr="00D97D88" w:rsidRDefault="002B3C9B" w:rsidP="002B3C9B">
      <w:pPr>
        <w:tabs>
          <w:tab w:val="left" w:pos="6308"/>
          <w:tab w:val="right" w:pos="9904"/>
        </w:tabs>
        <w:spacing w:line="240" w:lineRule="auto"/>
        <w:jc w:val="left"/>
        <w:rPr>
          <w:rFonts w:ascii="Arial" w:hAnsi="Arial"/>
          <w:iCs/>
          <w:lang w:val="sr-Cyrl-RS"/>
        </w:rPr>
      </w:pPr>
      <w:r>
        <w:rPr>
          <w:rFonts w:ascii="Arial" w:hAnsi="Arial"/>
          <w:iCs/>
          <w:lang w:val="sr-Cyrl-RS"/>
        </w:rPr>
        <w:tab/>
      </w:r>
      <w:r>
        <w:rPr>
          <w:rFonts w:ascii="Arial" w:hAnsi="Arial"/>
          <w:iCs/>
          <w:lang w:val="sr-Cyrl-RS"/>
        </w:rPr>
        <w:tab/>
        <w:t xml:space="preserve"> ___________</w:t>
      </w: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76" w:rsidRDefault="00B75976" w:rsidP="004A61DF">
      <w:pPr>
        <w:spacing w:line="240" w:lineRule="auto"/>
      </w:pPr>
      <w:r>
        <w:separator/>
      </w:r>
    </w:p>
  </w:endnote>
  <w:endnote w:type="continuationSeparator" w:id="0">
    <w:p w:rsidR="00B75976" w:rsidRDefault="00B75976"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3D0D2B">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3D0D2B">
      <w:rPr>
        <w:rFonts w:ascii="Calibri" w:hAnsi="Calibri"/>
        <w:bCs/>
        <w:i/>
        <w:noProof/>
        <w:sz w:val="16"/>
        <w:szCs w:val="16"/>
      </w:rPr>
      <w:t>12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76" w:rsidRDefault="00B75976" w:rsidP="004A61DF">
      <w:pPr>
        <w:spacing w:line="240" w:lineRule="auto"/>
      </w:pPr>
      <w:r>
        <w:separator/>
      </w:r>
    </w:p>
  </w:footnote>
  <w:footnote w:type="continuationSeparator" w:id="0">
    <w:p w:rsidR="00B75976" w:rsidRDefault="00B75976"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0F1A94E7" wp14:editId="09CF159F">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3D0D2B">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3D0D2B">
            <w:rPr>
              <w:b/>
              <w:noProof/>
            </w:rPr>
            <w:t>12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83A3B37"/>
    <w:multiLevelType w:val="hybridMultilevel"/>
    <w:tmpl w:val="F654A990"/>
    <w:lvl w:ilvl="0" w:tplc="081A0001">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2">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5D4F1D"/>
    <w:multiLevelType w:val="hybridMultilevel"/>
    <w:tmpl w:val="A4F6F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952AE"/>
    <w:multiLevelType w:val="hybridMultilevel"/>
    <w:tmpl w:val="2BC0E61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7">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5D5A21C7"/>
    <w:multiLevelType w:val="hybridMultilevel"/>
    <w:tmpl w:val="5A828820"/>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1">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FE7727"/>
    <w:multiLevelType w:val="singleLevel"/>
    <w:tmpl w:val="86806A1A"/>
    <w:lvl w:ilvl="0">
      <w:start w:val="2"/>
      <w:numFmt w:val="bullet"/>
      <w:lvlText w:val="-"/>
      <w:lvlJc w:val="left"/>
      <w:pPr>
        <w:ind w:left="720" w:hanging="360"/>
      </w:pPr>
      <w:rPr>
        <w:rFonts w:ascii="Times New Roman" w:hAnsi="Times New Roman" w:hint="default"/>
        <w:color w:val="auto"/>
      </w:rPr>
    </w:lvl>
  </w:abstractNum>
  <w:num w:numId="1">
    <w:abstractNumId w:val="10"/>
  </w:num>
  <w:num w:numId="2">
    <w:abstractNumId w:val="7"/>
  </w:num>
  <w:num w:numId="3">
    <w:abstractNumId w:val="11"/>
  </w:num>
  <w:num w:numId="4">
    <w:abstractNumId w:val="2"/>
  </w:num>
  <w:num w:numId="5">
    <w:abstractNumId w:val="5"/>
  </w:num>
  <w:num w:numId="6">
    <w:abstractNumId w:val="6"/>
  </w:num>
  <w:num w:numId="7">
    <w:abstractNumId w:val="0"/>
  </w:num>
  <w:num w:numId="8">
    <w:abstractNumId w:val="8"/>
  </w:num>
  <w:num w:numId="9">
    <w:abstractNumId w:val="1"/>
  </w:num>
  <w:num w:numId="10">
    <w:abstractNumId w:val="3"/>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27F42"/>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311"/>
    <w:rsid w:val="00161DB4"/>
    <w:rsid w:val="00170BB3"/>
    <w:rsid w:val="001D74C3"/>
    <w:rsid w:val="001F070C"/>
    <w:rsid w:val="001F1486"/>
    <w:rsid w:val="00201791"/>
    <w:rsid w:val="0020564A"/>
    <w:rsid w:val="002070F8"/>
    <w:rsid w:val="00217E8C"/>
    <w:rsid w:val="00253031"/>
    <w:rsid w:val="002A2D9F"/>
    <w:rsid w:val="002B182D"/>
    <w:rsid w:val="002B3C9B"/>
    <w:rsid w:val="002B4659"/>
    <w:rsid w:val="002C2407"/>
    <w:rsid w:val="00311D82"/>
    <w:rsid w:val="0031682F"/>
    <w:rsid w:val="00320005"/>
    <w:rsid w:val="003317EC"/>
    <w:rsid w:val="003640D5"/>
    <w:rsid w:val="003D0D2B"/>
    <w:rsid w:val="003D5C47"/>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560B7"/>
    <w:rsid w:val="005649E0"/>
    <w:rsid w:val="005B59C7"/>
    <w:rsid w:val="005D014C"/>
    <w:rsid w:val="005F421D"/>
    <w:rsid w:val="00603D2C"/>
    <w:rsid w:val="006078A2"/>
    <w:rsid w:val="00617F52"/>
    <w:rsid w:val="0062749F"/>
    <w:rsid w:val="00627566"/>
    <w:rsid w:val="006A2AE7"/>
    <w:rsid w:val="006A7204"/>
    <w:rsid w:val="006B1D8A"/>
    <w:rsid w:val="006B38CE"/>
    <w:rsid w:val="00714B24"/>
    <w:rsid w:val="00753BB6"/>
    <w:rsid w:val="00754F8B"/>
    <w:rsid w:val="007F61D9"/>
    <w:rsid w:val="008031F2"/>
    <w:rsid w:val="00812250"/>
    <w:rsid w:val="00823373"/>
    <w:rsid w:val="00866BB4"/>
    <w:rsid w:val="00874C9C"/>
    <w:rsid w:val="00880B15"/>
    <w:rsid w:val="008A3599"/>
    <w:rsid w:val="008A4FE4"/>
    <w:rsid w:val="008C28EE"/>
    <w:rsid w:val="008D056C"/>
    <w:rsid w:val="00905C03"/>
    <w:rsid w:val="00911D08"/>
    <w:rsid w:val="009129E3"/>
    <w:rsid w:val="009558C4"/>
    <w:rsid w:val="00955C04"/>
    <w:rsid w:val="00975013"/>
    <w:rsid w:val="00986F6D"/>
    <w:rsid w:val="00990A0E"/>
    <w:rsid w:val="009E6CE5"/>
    <w:rsid w:val="009F4C4B"/>
    <w:rsid w:val="00A20DDE"/>
    <w:rsid w:val="00A21794"/>
    <w:rsid w:val="00A51CB8"/>
    <w:rsid w:val="00A70CB7"/>
    <w:rsid w:val="00A9334D"/>
    <w:rsid w:val="00A9548A"/>
    <w:rsid w:val="00AA54F2"/>
    <w:rsid w:val="00AB3121"/>
    <w:rsid w:val="00AF4BC3"/>
    <w:rsid w:val="00B163E4"/>
    <w:rsid w:val="00B30C16"/>
    <w:rsid w:val="00B43364"/>
    <w:rsid w:val="00B75976"/>
    <w:rsid w:val="00B75FD0"/>
    <w:rsid w:val="00B8636B"/>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DE2B6C"/>
    <w:rsid w:val="00E173B4"/>
    <w:rsid w:val="00E323DC"/>
    <w:rsid w:val="00E450F3"/>
    <w:rsid w:val="00E61B0F"/>
    <w:rsid w:val="00E67599"/>
    <w:rsid w:val="00E912CB"/>
    <w:rsid w:val="00EB53F8"/>
    <w:rsid w:val="00EC2442"/>
    <w:rsid w:val="00ED75CE"/>
    <w:rsid w:val="00F33CFB"/>
    <w:rsid w:val="00F449E3"/>
    <w:rsid w:val="00F514F8"/>
    <w:rsid w:val="00F75895"/>
    <w:rsid w:val="00FC01E0"/>
    <w:rsid w:val="00FE07B3"/>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customStyle="1" w:styleId="NoSpacingChar">
    <w:name w:val="No Spacing Char"/>
    <w:link w:val="NoSpacing"/>
    <w:uiPriority w:val="1"/>
    <w:locked/>
    <w:rsid w:val="002B3C9B"/>
    <w:rPr>
      <w:sz w:val="24"/>
      <w:lang w:val="sr-Cyrl-CS" w:eastAsia="ar-SA"/>
    </w:rPr>
  </w:style>
  <w:style w:type="paragraph" w:styleId="NoSpacing">
    <w:name w:val="No Spacing"/>
    <w:link w:val="NoSpacingChar"/>
    <w:uiPriority w:val="1"/>
    <w:qFormat/>
    <w:rsid w:val="002B3C9B"/>
    <w:pPr>
      <w:suppressAutoHyphens/>
      <w:spacing w:before="120"/>
      <w:jc w:val="both"/>
    </w:pPr>
    <w:rPr>
      <w:sz w:val="24"/>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customStyle="1" w:styleId="NoSpacingChar">
    <w:name w:val="No Spacing Char"/>
    <w:link w:val="NoSpacing"/>
    <w:uiPriority w:val="1"/>
    <w:locked/>
    <w:rsid w:val="002B3C9B"/>
    <w:rPr>
      <w:sz w:val="24"/>
      <w:lang w:val="sr-Cyrl-CS" w:eastAsia="ar-SA"/>
    </w:rPr>
  </w:style>
  <w:style w:type="paragraph" w:styleId="NoSpacing">
    <w:name w:val="No Spacing"/>
    <w:link w:val="NoSpacingChar"/>
    <w:uiPriority w:val="1"/>
    <w:qFormat/>
    <w:rsid w:val="002B3C9B"/>
    <w:pPr>
      <w:suppressAutoHyphens/>
      <w:spacing w:before="120"/>
      <w:jc w:val="both"/>
    </w:pPr>
    <w:rPr>
      <w:sz w:val="24"/>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D94796"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D94796"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1B1086"/>
    <w:rsid w:val="009E3475"/>
    <w:rsid w:val="00B90FC7"/>
    <w:rsid w:val="00D94796"/>
    <w:rsid w:val="00FB1C5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4824</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Zoran Jovović</cp:lastModifiedBy>
  <cp:revision>4</cp:revision>
  <cp:lastPrinted>2018-02-19T11:25:00Z</cp:lastPrinted>
  <dcterms:created xsi:type="dcterms:W3CDTF">2018-02-14T13:33:00Z</dcterms:created>
  <dcterms:modified xsi:type="dcterms:W3CDTF">2018-02-19T13:26:00Z</dcterms:modified>
</cp:coreProperties>
</file>