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E07723">
      <w:pPr>
        <w:pStyle w:val="Title"/>
        <w:rPr>
          <w:rFonts w:ascii="Arial" w:hAnsi="Arial" w:cs="Arial"/>
          <w:b w:val="0"/>
          <w:sz w:val="22"/>
          <w:szCs w:val="22"/>
        </w:rPr>
      </w:pPr>
      <w:r w:rsidRPr="004E32C8">
        <w:rPr>
          <w:rFonts w:ascii="Arial" w:hAnsi="Arial" w:cs="Arial"/>
          <w:b w:val="0"/>
          <w:sz w:val="22"/>
          <w:szCs w:val="22"/>
        </w:rPr>
        <w:t>НАРУЧИЛАЦ</w:t>
      </w:r>
    </w:p>
    <w:p w:rsidR="00C6690C" w:rsidRPr="004E32C8"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4E32C8" w:rsidRDefault="00C6690C" w:rsidP="00E07723">
      <w:pPr>
        <w:tabs>
          <w:tab w:val="left" w:pos="8640"/>
        </w:tabs>
        <w:suppressAutoHyphens w:val="0"/>
        <w:ind w:right="-19"/>
        <w:jc w:val="center"/>
        <w:rPr>
          <w:rFonts w:ascii="Arial" w:hAnsi="Arial" w:cs="Arial"/>
          <w:sz w:val="22"/>
          <w:szCs w:val="22"/>
          <w:lang w:val="en-US" w:eastAsia="en-US"/>
        </w:rPr>
      </w:pPr>
      <w:r w:rsidRPr="004E32C8">
        <w:rPr>
          <w:rFonts w:ascii="Arial" w:hAnsi="Arial" w:cs="Arial"/>
          <w:sz w:val="22"/>
          <w:szCs w:val="22"/>
          <w:lang w:val="ru-RU" w:eastAsia="en-US"/>
        </w:rPr>
        <w:t>ЈАВНО ПРЕДУЗЕЋЕ „ЕЛЕКТРОПРИВРЕДА СРБИЈЕ</w:t>
      </w:r>
      <w:r w:rsidRPr="004E32C8">
        <w:rPr>
          <w:rFonts w:ascii="Arial" w:hAnsi="Arial" w:cs="Arial"/>
          <w:sz w:val="22"/>
          <w:szCs w:val="22"/>
          <w:lang w:eastAsia="en-US"/>
        </w:rPr>
        <w:t>“ БЕОГРАД</w:t>
      </w:r>
    </w:p>
    <w:p w:rsidR="002206E5" w:rsidRPr="004E32C8" w:rsidRDefault="002206E5" w:rsidP="00E07723">
      <w:pPr>
        <w:tabs>
          <w:tab w:val="left" w:pos="8640"/>
        </w:tabs>
        <w:suppressAutoHyphens w:val="0"/>
        <w:ind w:right="-19"/>
        <w:jc w:val="center"/>
        <w:rPr>
          <w:rFonts w:ascii="Arial" w:hAnsi="Arial" w:cs="Arial"/>
          <w:sz w:val="22"/>
          <w:szCs w:val="22"/>
          <w:lang w:val="en-US" w:eastAsia="en-US"/>
        </w:rPr>
      </w:pP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val="ru-RU" w:eastAsia="en-US"/>
        </w:rPr>
        <w:t xml:space="preserve">ЕЛЕКТРОПРИВРЕДА СРБИЈЕ </w:t>
      </w:r>
      <w:r w:rsidRPr="004E32C8">
        <w:rPr>
          <w:rFonts w:ascii="Arial" w:hAnsi="Arial" w:cs="Arial"/>
          <w:sz w:val="22"/>
          <w:szCs w:val="22"/>
          <w:lang w:eastAsia="en-US"/>
        </w:rPr>
        <w:t>ЈП  БЕОГРАД-ОГРАНАК</w:t>
      </w:r>
      <w:r w:rsidR="00EA07F9" w:rsidRPr="004E32C8">
        <w:rPr>
          <w:rFonts w:ascii="Arial" w:hAnsi="Arial" w:cs="Arial"/>
          <w:sz w:val="22"/>
          <w:szCs w:val="22"/>
          <w:lang w:val="en-US" w:eastAsia="en-US"/>
        </w:rPr>
        <w:t xml:space="preserve"> </w:t>
      </w:r>
      <w:r w:rsidR="00EA07F9" w:rsidRPr="004E32C8">
        <w:rPr>
          <w:rFonts w:ascii="Arial" w:hAnsi="Arial" w:cs="Arial"/>
          <w:sz w:val="22"/>
          <w:szCs w:val="22"/>
          <w:lang w:val="sr-Cyrl-RS" w:eastAsia="en-US"/>
        </w:rPr>
        <w:t>ТЕНТ</w:t>
      </w: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eastAsia="en-US"/>
        </w:rPr>
        <w:t xml:space="preserve">Улица </w:t>
      </w:r>
      <w:r w:rsidR="00EA07F9" w:rsidRPr="004E32C8">
        <w:rPr>
          <w:rFonts w:ascii="Arial" w:hAnsi="Arial" w:cs="Arial"/>
          <w:sz w:val="22"/>
          <w:szCs w:val="22"/>
          <w:lang w:val="sr-Cyrl-RS" w:eastAsia="en-US"/>
        </w:rPr>
        <w:t>Богољуба Урошевића</w:t>
      </w:r>
      <w:r w:rsidR="00320CAD" w:rsidRPr="004E32C8">
        <w:rPr>
          <w:rFonts w:ascii="Arial" w:hAnsi="Arial" w:cs="Arial"/>
          <w:sz w:val="22"/>
          <w:szCs w:val="22"/>
          <w:lang w:val="sr-Cyrl-RS" w:eastAsia="en-US"/>
        </w:rPr>
        <w:t>-Црног</w:t>
      </w:r>
      <w:r w:rsidRPr="004E32C8">
        <w:rPr>
          <w:rFonts w:ascii="Arial" w:hAnsi="Arial" w:cs="Arial"/>
          <w:sz w:val="22"/>
          <w:szCs w:val="22"/>
          <w:lang w:eastAsia="en-US"/>
        </w:rPr>
        <w:t xml:space="preserve"> број</w:t>
      </w:r>
      <w:r w:rsidR="00EA07F9" w:rsidRPr="004E32C8">
        <w:rPr>
          <w:rFonts w:ascii="Arial" w:hAnsi="Arial" w:cs="Arial"/>
          <w:sz w:val="22"/>
          <w:szCs w:val="22"/>
          <w:lang w:val="sr-Cyrl-RS" w:eastAsia="en-US"/>
        </w:rPr>
        <w:t xml:space="preserve"> 44.</w:t>
      </w:r>
      <w:r w:rsidR="00802BF2" w:rsidRPr="004E32C8">
        <w:rPr>
          <w:rFonts w:ascii="Arial" w:hAnsi="Arial" w:cs="Arial"/>
          <w:sz w:val="22"/>
          <w:szCs w:val="22"/>
          <w:lang w:val="en-US" w:eastAsia="en-US"/>
        </w:rPr>
        <w:t xml:space="preserve">, </w:t>
      </w:r>
      <w:r w:rsidR="00802BF2" w:rsidRPr="004E32C8">
        <w:rPr>
          <w:rFonts w:ascii="Arial" w:hAnsi="Arial" w:cs="Arial"/>
          <w:sz w:val="22"/>
          <w:szCs w:val="22"/>
          <w:lang w:val="sr-Cyrl-RS" w:eastAsia="en-US"/>
        </w:rPr>
        <w:t>Обреновац</w:t>
      </w:r>
    </w:p>
    <w:p w:rsidR="00C6690C" w:rsidRPr="004E32C8" w:rsidRDefault="00C6690C" w:rsidP="005403F3">
      <w:pPr>
        <w:tabs>
          <w:tab w:val="left" w:pos="8640"/>
        </w:tabs>
        <w:suppressAutoHyphens w:val="0"/>
        <w:ind w:right="-19"/>
        <w:jc w:val="both"/>
        <w:rPr>
          <w:rFonts w:ascii="Arial" w:hAnsi="Arial" w:cs="Arial"/>
          <w:sz w:val="22"/>
          <w:szCs w:val="22"/>
          <w:lang w:eastAsia="en-US"/>
        </w:rPr>
      </w:pPr>
    </w:p>
    <w:p w:rsidR="00C6690C" w:rsidRPr="004E32C8" w:rsidRDefault="00C6690C" w:rsidP="00F717AF">
      <w:pPr>
        <w:pStyle w:val="Title"/>
        <w:jc w:val="left"/>
        <w:rPr>
          <w:rFonts w:ascii="Arial" w:hAnsi="Arial" w:cs="Arial"/>
          <w:b w:val="0"/>
          <w:sz w:val="22"/>
          <w:szCs w:val="22"/>
        </w:rPr>
      </w:pPr>
    </w:p>
    <w:p w:rsidR="00C6690C" w:rsidRPr="004E32C8" w:rsidRDefault="00C6690C" w:rsidP="00F717AF">
      <w:pPr>
        <w:rPr>
          <w:rFonts w:ascii="Arial" w:hAnsi="Arial" w:cs="Arial"/>
          <w:sz w:val="22"/>
          <w:szCs w:val="22"/>
        </w:rPr>
      </w:pPr>
    </w:p>
    <w:p w:rsidR="00C6690C" w:rsidRPr="004E32C8" w:rsidRDefault="00555AC2" w:rsidP="00246B36">
      <w:pPr>
        <w:jc w:val="center"/>
        <w:rPr>
          <w:rFonts w:ascii="Arial" w:hAnsi="Arial" w:cs="Arial"/>
          <w:sz w:val="22"/>
          <w:szCs w:val="22"/>
        </w:rPr>
      </w:pPr>
      <w:r>
        <w:rPr>
          <w:rFonts w:ascii="Arial" w:hAnsi="Arial" w:cs="Arial"/>
          <w:sz w:val="22"/>
          <w:szCs w:val="22"/>
          <w:lang w:val="sr-Cyrl-RS"/>
        </w:rPr>
        <w:t>ПРВА</w:t>
      </w:r>
      <w:r w:rsidR="00C6690C" w:rsidRPr="004E32C8">
        <w:rPr>
          <w:rFonts w:ascii="Arial" w:hAnsi="Arial" w:cs="Arial"/>
          <w:sz w:val="22"/>
          <w:szCs w:val="22"/>
        </w:rPr>
        <w:t xml:space="preserve"> ИЗМЕНА</w:t>
      </w:r>
    </w:p>
    <w:p w:rsidR="00C6690C" w:rsidRPr="004E32C8" w:rsidRDefault="00C6690C" w:rsidP="00F717AF">
      <w:pPr>
        <w:rPr>
          <w:rFonts w:ascii="Arial" w:hAnsi="Arial" w:cs="Arial"/>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КОНКУРСНЕ ДОКУМЕНТАЦИЈЕ</w:t>
      </w:r>
    </w:p>
    <w:p w:rsidR="00C6690C" w:rsidRPr="004E32C8" w:rsidRDefault="00C6690C" w:rsidP="00F717AF">
      <w:pPr>
        <w:pStyle w:val="BodyText"/>
        <w:rPr>
          <w:rFonts w:ascii="Arial" w:hAnsi="Arial" w:cs="Arial"/>
          <w:sz w:val="22"/>
          <w:szCs w:val="22"/>
        </w:rPr>
      </w:pPr>
    </w:p>
    <w:p w:rsidR="004E32C8" w:rsidRPr="00E23814" w:rsidRDefault="00C6690C" w:rsidP="00F717AF">
      <w:pPr>
        <w:pStyle w:val="BodyText"/>
        <w:jc w:val="center"/>
        <w:rPr>
          <w:rFonts w:ascii="Arial" w:hAnsi="Arial" w:cs="Arial"/>
          <w:sz w:val="22"/>
          <w:szCs w:val="22"/>
          <w:lang w:val="sr-Cyrl-RS"/>
        </w:rPr>
      </w:pPr>
      <w:r w:rsidRPr="004E32C8">
        <w:rPr>
          <w:rFonts w:ascii="Arial" w:hAnsi="Arial" w:cs="Arial"/>
          <w:sz w:val="22"/>
          <w:szCs w:val="22"/>
        </w:rPr>
        <w:t xml:space="preserve">ЗА ЈАВНУ НАБАВКУ </w:t>
      </w:r>
      <w:r w:rsidR="006513AB">
        <w:rPr>
          <w:rFonts w:ascii="Arial" w:hAnsi="Arial" w:cs="Arial"/>
          <w:sz w:val="22"/>
          <w:szCs w:val="22"/>
          <w:lang w:val="sr-Cyrl-RS"/>
        </w:rPr>
        <w:t>ДОБАРА</w:t>
      </w:r>
    </w:p>
    <w:p w:rsidR="004E32C8" w:rsidRDefault="004E32C8" w:rsidP="00F717AF">
      <w:pPr>
        <w:pStyle w:val="BodyText"/>
        <w:jc w:val="center"/>
        <w:rPr>
          <w:rFonts w:ascii="Arial" w:hAnsi="Arial" w:cs="Arial"/>
          <w:sz w:val="22"/>
          <w:szCs w:val="22"/>
          <w:lang w:val="sr-Latn-RS"/>
        </w:rPr>
      </w:pPr>
    </w:p>
    <w:p w:rsidR="006513AB" w:rsidRPr="002164BB" w:rsidRDefault="006513AB" w:rsidP="006513AB">
      <w:pPr>
        <w:rPr>
          <w:rFonts w:ascii="Arial" w:eastAsia="Arial Unicode MS" w:hAnsi="Arial" w:cs="Arial"/>
          <w:b/>
          <w:kern w:val="2"/>
          <w:sz w:val="22"/>
          <w:szCs w:val="22"/>
        </w:rPr>
      </w:pPr>
      <w:r>
        <w:rPr>
          <w:rFonts w:ascii="Arial" w:hAnsi="Arial" w:cs="Arial"/>
          <w:b/>
          <w:sz w:val="22"/>
          <w:szCs w:val="22"/>
          <w:lang w:val="en-US"/>
        </w:rPr>
        <w:t xml:space="preserve">                                         </w:t>
      </w:r>
      <w:r>
        <w:rPr>
          <w:rFonts w:ascii="Arial" w:hAnsi="Arial" w:cs="Arial"/>
          <w:b/>
          <w:sz w:val="22"/>
          <w:szCs w:val="22"/>
          <w:lang w:val="sr-Cyrl-RS"/>
        </w:rPr>
        <w:t>Микропроцесорске заштите ТЕНТ-А</w:t>
      </w: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 xml:space="preserve">- У </w:t>
      </w:r>
      <w:r w:rsidR="00EA07F9" w:rsidRPr="004E32C8">
        <w:rPr>
          <w:rFonts w:ascii="Arial" w:hAnsi="Arial" w:cs="Arial"/>
          <w:sz w:val="22"/>
          <w:szCs w:val="22"/>
          <w:lang w:val="sr-Cyrl-RS"/>
        </w:rPr>
        <w:t>ОТВОРЕНОМ</w:t>
      </w:r>
      <w:r w:rsidRPr="004E32C8">
        <w:rPr>
          <w:rFonts w:ascii="Arial" w:hAnsi="Arial" w:cs="Arial"/>
          <w:sz w:val="22"/>
          <w:szCs w:val="22"/>
        </w:rPr>
        <w:t xml:space="preserve"> ПОСТУПКУ -</w:t>
      </w: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A375F9" w:rsidRDefault="00C6690C" w:rsidP="004E32C8">
      <w:pPr>
        <w:ind w:left="-360" w:right="-19"/>
        <w:jc w:val="center"/>
        <w:outlineLvl w:val="0"/>
        <w:rPr>
          <w:rFonts w:ascii="Arial" w:hAnsi="Arial" w:cs="Arial"/>
          <w:sz w:val="22"/>
          <w:szCs w:val="22"/>
          <w:lang w:val="sr-Latn-RS"/>
        </w:rPr>
      </w:pPr>
      <w:r w:rsidRPr="004E32C8">
        <w:rPr>
          <w:rFonts w:ascii="Arial" w:hAnsi="Arial" w:cs="Arial"/>
          <w:sz w:val="22"/>
          <w:szCs w:val="22"/>
        </w:rPr>
        <w:t xml:space="preserve">ЈАВНА НАБАВКА </w:t>
      </w:r>
    </w:p>
    <w:p w:rsidR="00A375F9" w:rsidRDefault="00A375F9" w:rsidP="004E32C8">
      <w:pPr>
        <w:ind w:left="-360" w:right="-19"/>
        <w:jc w:val="center"/>
        <w:outlineLvl w:val="0"/>
        <w:rPr>
          <w:rFonts w:ascii="Arial" w:hAnsi="Arial" w:cs="Arial"/>
          <w:sz w:val="22"/>
          <w:szCs w:val="22"/>
          <w:lang w:val="sr-Latn-RS"/>
        </w:rPr>
      </w:pPr>
    </w:p>
    <w:p w:rsidR="004E32C8" w:rsidRPr="004E32C8" w:rsidRDefault="00A375F9" w:rsidP="004E32C8">
      <w:pPr>
        <w:ind w:left="-360" w:right="-19"/>
        <w:jc w:val="center"/>
        <w:outlineLvl w:val="0"/>
        <w:rPr>
          <w:rFonts w:ascii="Arial" w:hAnsi="Arial" w:cs="Arial"/>
          <w:b/>
          <w:sz w:val="22"/>
          <w:szCs w:val="22"/>
          <w:lang w:val="sr-Cyrl-RS"/>
        </w:rPr>
      </w:pPr>
      <w:r>
        <w:rPr>
          <w:rFonts w:ascii="Arial" w:hAnsi="Arial" w:cs="Arial"/>
          <w:sz w:val="22"/>
          <w:szCs w:val="22"/>
          <w:lang w:val="sr-Cyrl-RS"/>
        </w:rPr>
        <w:t xml:space="preserve">број </w:t>
      </w:r>
      <w:r w:rsidR="004E32C8" w:rsidRPr="004E32C8">
        <w:rPr>
          <w:rFonts w:ascii="Arial" w:hAnsi="Arial" w:cs="Arial"/>
          <w:b/>
          <w:sz w:val="22"/>
          <w:szCs w:val="22"/>
        </w:rPr>
        <w:t>3000/</w:t>
      </w:r>
      <w:r w:rsidR="006513AB">
        <w:rPr>
          <w:rFonts w:ascii="Arial" w:hAnsi="Arial" w:cs="Arial"/>
          <w:b/>
          <w:sz w:val="22"/>
          <w:szCs w:val="22"/>
          <w:lang w:val="sr-Cyrl-RS"/>
        </w:rPr>
        <w:t>2009</w:t>
      </w:r>
      <w:r w:rsidR="003F3CC2">
        <w:rPr>
          <w:rFonts w:ascii="Arial" w:hAnsi="Arial" w:cs="Arial"/>
          <w:b/>
          <w:sz w:val="22"/>
          <w:szCs w:val="22"/>
        </w:rPr>
        <w:t xml:space="preserve">/2017 </w:t>
      </w:r>
      <w:r w:rsidR="006513AB">
        <w:rPr>
          <w:rFonts w:ascii="Arial" w:hAnsi="Arial" w:cs="Arial"/>
          <w:b/>
          <w:sz w:val="22"/>
          <w:szCs w:val="22"/>
          <w:lang w:val="sr-Cyrl-RS"/>
        </w:rPr>
        <w:t>(2145</w:t>
      </w:r>
      <w:r w:rsidR="004E32C8" w:rsidRPr="004E32C8">
        <w:rPr>
          <w:rFonts w:ascii="Arial" w:hAnsi="Arial" w:cs="Arial"/>
          <w:b/>
          <w:sz w:val="22"/>
          <w:szCs w:val="22"/>
        </w:rPr>
        <w:t>/2017)</w:t>
      </w:r>
    </w:p>
    <w:p w:rsidR="00C6690C" w:rsidRPr="004E32C8" w:rsidRDefault="00C6690C" w:rsidP="00F717AF">
      <w:pPr>
        <w:pStyle w:val="BodyText"/>
        <w:jc w:val="center"/>
        <w:rPr>
          <w:rFonts w:ascii="Arial" w:hAnsi="Arial" w:cs="Arial"/>
          <w:b/>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lang w:val="sr-Latn-RS"/>
        </w:rPr>
      </w:pPr>
    </w:p>
    <w:p w:rsidR="004E32C8" w:rsidRP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C6690C" w:rsidRPr="004E32C8" w:rsidRDefault="00C6690C" w:rsidP="00F717AF">
      <w:pPr>
        <w:pStyle w:val="BodyText"/>
        <w:rPr>
          <w:rFonts w:ascii="Arial" w:hAnsi="Arial" w:cs="Arial"/>
          <w:b/>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4E32C8" w:rsidRPr="004E32C8" w:rsidRDefault="004E32C8" w:rsidP="004E32C8">
      <w:pPr>
        <w:tabs>
          <w:tab w:val="left" w:pos="8640"/>
        </w:tabs>
        <w:ind w:left="-360" w:right="-19"/>
        <w:jc w:val="center"/>
        <w:rPr>
          <w:rFonts w:ascii="Arial" w:hAnsi="Arial" w:cs="Arial"/>
          <w:sz w:val="22"/>
          <w:szCs w:val="22"/>
        </w:rPr>
      </w:pPr>
      <w:r w:rsidRPr="004E32C8">
        <w:rPr>
          <w:rFonts w:ascii="Arial" w:hAnsi="Arial" w:cs="Arial"/>
          <w:sz w:val="22"/>
          <w:szCs w:val="22"/>
        </w:rPr>
        <w:t xml:space="preserve">(број </w:t>
      </w:r>
      <w:r w:rsidR="009A28C7">
        <w:rPr>
          <w:rFonts w:ascii="Arial" w:hAnsi="Arial" w:cs="Arial"/>
          <w:sz w:val="22"/>
          <w:szCs w:val="22"/>
          <w:lang w:val="en-US"/>
        </w:rPr>
        <w:t>105.E.03.01-270/</w:t>
      </w:r>
      <w:r w:rsidR="003B0858">
        <w:rPr>
          <w:rFonts w:ascii="Arial" w:hAnsi="Arial" w:cs="Arial"/>
          <w:sz w:val="22"/>
          <w:szCs w:val="22"/>
          <w:lang w:val="en-US"/>
        </w:rPr>
        <w:t>5</w:t>
      </w:r>
      <w:r w:rsidR="009A28C7">
        <w:rPr>
          <w:rFonts w:ascii="Arial" w:hAnsi="Arial" w:cs="Arial"/>
          <w:sz w:val="22"/>
          <w:szCs w:val="22"/>
          <w:lang w:val="en-US"/>
        </w:rPr>
        <w:t xml:space="preserve"> </w:t>
      </w:r>
      <w:r w:rsidR="00982126">
        <w:rPr>
          <w:rFonts w:ascii="Arial" w:hAnsi="Arial" w:cs="Arial"/>
          <w:sz w:val="22"/>
          <w:szCs w:val="22"/>
          <w:lang w:val="en-US"/>
        </w:rPr>
        <w:t>-2018</w:t>
      </w:r>
      <w:r w:rsidR="00555AC2">
        <w:rPr>
          <w:rFonts w:ascii="Arial" w:hAnsi="Arial" w:cs="Arial"/>
          <w:sz w:val="22"/>
          <w:szCs w:val="22"/>
          <w:lang w:val="sr-Cyrl-RS"/>
        </w:rPr>
        <w:t xml:space="preserve">  </w:t>
      </w:r>
      <w:r>
        <w:rPr>
          <w:rFonts w:ascii="Arial" w:hAnsi="Arial" w:cs="Arial"/>
          <w:sz w:val="22"/>
          <w:szCs w:val="22"/>
          <w:lang w:val="sr-Cyrl-RS"/>
        </w:rPr>
        <w:t xml:space="preserve">од </w:t>
      </w:r>
      <w:r w:rsidR="00555AC2">
        <w:rPr>
          <w:rFonts w:ascii="Arial" w:hAnsi="Arial" w:cs="Arial"/>
          <w:sz w:val="22"/>
          <w:szCs w:val="22"/>
          <w:lang w:val="sr-Cyrl-RS"/>
        </w:rPr>
        <w:t xml:space="preserve"> </w:t>
      </w:r>
      <w:r w:rsidR="003B0858">
        <w:rPr>
          <w:rFonts w:ascii="Arial" w:hAnsi="Arial" w:cs="Arial"/>
          <w:sz w:val="22"/>
          <w:szCs w:val="22"/>
          <w:lang w:val="en-US"/>
        </w:rPr>
        <w:t>19.01</w:t>
      </w:r>
      <w:r w:rsidR="00555AC2">
        <w:rPr>
          <w:rFonts w:ascii="Arial" w:hAnsi="Arial" w:cs="Arial"/>
          <w:sz w:val="22"/>
          <w:szCs w:val="22"/>
          <w:lang w:val="sr-Cyrl-RS"/>
        </w:rPr>
        <w:t>.2018.</w:t>
      </w:r>
      <w:r>
        <w:rPr>
          <w:rFonts w:ascii="Arial" w:hAnsi="Arial" w:cs="Arial"/>
          <w:sz w:val="22"/>
          <w:szCs w:val="22"/>
          <w:lang w:val="sr-Cyrl-RS"/>
        </w:rPr>
        <w:t xml:space="preserve"> </w:t>
      </w:r>
      <w:r w:rsidR="00555AC2">
        <w:rPr>
          <w:rFonts w:ascii="Arial" w:hAnsi="Arial" w:cs="Arial"/>
          <w:sz w:val="22"/>
          <w:szCs w:val="22"/>
        </w:rPr>
        <w:t>године</w:t>
      </w:r>
    </w:p>
    <w:p w:rsidR="00C6690C" w:rsidRPr="00295D8C" w:rsidRDefault="00C6690C" w:rsidP="004E32C8">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9A28C7" w:rsidP="00F717AF">
      <w:pPr>
        <w:pStyle w:val="BodyText"/>
        <w:jc w:val="center"/>
        <w:rPr>
          <w:rFonts w:ascii="Arial" w:hAnsi="Arial" w:cs="Arial"/>
          <w:b/>
          <w:spacing w:val="80"/>
          <w:sz w:val="22"/>
          <w:szCs w:val="22"/>
        </w:rPr>
      </w:pPr>
      <w:r>
        <w:rPr>
          <w:rFonts w:ascii="Arial" w:hAnsi="Arial" w:cs="Arial"/>
          <w:b/>
          <w:spacing w:val="80"/>
          <w:sz w:val="22"/>
          <w:szCs w:val="22"/>
          <w:lang w:val="sr-Cyrl-RS"/>
        </w:rPr>
        <w:t>ПРВУ</w:t>
      </w:r>
      <w:r w:rsidR="00C6690C" w:rsidRPr="004E32C8">
        <w:rPr>
          <w:rFonts w:ascii="Arial" w:hAnsi="Arial" w:cs="Arial"/>
          <w:b/>
          <w:spacing w:val="80"/>
          <w:sz w:val="22"/>
          <w:szCs w:val="22"/>
        </w:rPr>
        <w:t xml:space="preserve"> </w:t>
      </w:r>
      <w:r w:rsidR="00C6690C"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3F3CC2" w:rsidRPr="004E32C8" w:rsidRDefault="00C6690C" w:rsidP="003F3CC2">
      <w:pPr>
        <w:ind w:left="-360" w:right="-19"/>
        <w:jc w:val="center"/>
        <w:outlineLvl w:val="0"/>
        <w:rPr>
          <w:rFonts w:ascii="Arial" w:hAnsi="Arial" w:cs="Arial"/>
          <w:b/>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3F3CC2" w:rsidRPr="004E32C8">
        <w:rPr>
          <w:rFonts w:ascii="Arial" w:hAnsi="Arial" w:cs="Arial"/>
          <w:b/>
          <w:sz w:val="22"/>
          <w:szCs w:val="22"/>
        </w:rPr>
        <w:t>3000/</w:t>
      </w:r>
      <w:r w:rsidR="009A28C7">
        <w:rPr>
          <w:rFonts w:ascii="Arial" w:hAnsi="Arial" w:cs="Arial"/>
          <w:b/>
          <w:sz w:val="22"/>
          <w:szCs w:val="22"/>
          <w:lang w:val="sr-Cyrl-RS"/>
        </w:rPr>
        <w:t>2009</w:t>
      </w:r>
      <w:r w:rsidR="003F3CC2">
        <w:rPr>
          <w:rFonts w:ascii="Arial" w:hAnsi="Arial" w:cs="Arial"/>
          <w:b/>
          <w:sz w:val="22"/>
          <w:szCs w:val="22"/>
        </w:rPr>
        <w:t xml:space="preserve">/2017 </w:t>
      </w:r>
      <w:r w:rsidR="009A28C7">
        <w:rPr>
          <w:rFonts w:ascii="Arial" w:hAnsi="Arial" w:cs="Arial"/>
          <w:b/>
          <w:sz w:val="22"/>
          <w:szCs w:val="22"/>
          <w:lang w:val="sr-Cyrl-RS"/>
        </w:rPr>
        <w:t>(2145</w:t>
      </w:r>
      <w:r w:rsidR="003F3CC2" w:rsidRPr="004E32C8">
        <w:rPr>
          <w:rFonts w:ascii="Arial" w:hAnsi="Arial" w:cs="Arial"/>
          <w:b/>
          <w:sz w:val="22"/>
          <w:szCs w:val="22"/>
        </w:rPr>
        <w:t>/2017)</w:t>
      </w:r>
    </w:p>
    <w:p w:rsidR="00C6690C" w:rsidRDefault="00C6690C" w:rsidP="004073D9">
      <w:pPr>
        <w:jc w:val="both"/>
        <w:rPr>
          <w:rFonts w:ascii="Arial" w:hAnsi="Arial" w:cs="Arial"/>
          <w:sz w:val="22"/>
          <w:szCs w:val="22"/>
          <w:lang w:val="sr-Latn-RS"/>
        </w:rPr>
      </w:pPr>
    </w:p>
    <w:p w:rsidR="0060471F" w:rsidRPr="0060471F" w:rsidRDefault="0060471F" w:rsidP="004073D9">
      <w:pPr>
        <w:jc w:val="both"/>
        <w:rPr>
          <w:rFonts w:ascii="Arial" w:hAnsi="Arial" w:cs="Arial"/>
          <w:sz w:val="22"/>
          <w:szCs w:val="22"/>
          <w:lang w:val="sr-Latn-RS"/>
        </w:rPr>
      </w:pPr>
    </w:p>
    <w:p w:rsidR="00C6690C" w:rsidRPr="00AA741E" w:rsidRDefault="00C6690C" w:rsidP="004073D9">
      <w:pPr>
        <w:jc w:val="center"/>
        <w:rPr>
          <w:rFonts w:ascii="Arial" w:hAnsi="Arial" w:cs="Arial"/>
          <w:b/>
          <w:sz w:val="22"/>
          <w:szCs w:val="22"/>
          <w:lang w:val="sr-Cyrl-RS"/>
        </w:rPr>
      </w:pPr>
      <w:r w:rsidRPr="00AA741E">
        <w:rPr>
          <w:rFonts w:ascii="Arial" w:hAnsi="Arial" w:cs="Arial"/>
          <w:b/>
          <w:sz w:val="22"/>
          <w:szCs w:val="22"/>
        </w:rPr>
        <w:t>1.</w:t>
      </w:r>
    </w:p>
    <w:p w:rsidR="00C855B6" w:rsidRPr="00AA741E" w:rsidRDefault="009A28C7" w:rsidP="009A28C7">
      <w:pPr>
        <w:pStyle w:val="KDPodnaslov2"/>
        <w:spacing w:before="0"/>
        <w:jc w:val="both"/>
        <w:rPr>
          <w:rFonts w:cs="Arial"/>
          <w:b w:val="0"/>
        </w:rPr>
      </w:pPr>
      <w:r>
        <w:rPr>
          <w:rFonts w:cs="Arial"/>
          <w:u w:val="single"/>
        </w:rPr>
        <w:t>Део</w:t>
      </w:r>
      <w:r w:rsidR="0017322F" w:rsidRPr="0017322F">
        <w:rPr>
          <w:rFonts w:cs="Arial"/>
          <w:u w:val="single"/>
          <w:lang w:val="sr-Cyrl-RS"/>
        </w:rPr>
        <w:t xml:space="preserve"> 6. УПУТСТВО ПОНУЂАЧИМА КАКО ДА САЧИНЕ ПОНУДУ</w:t>
      </w:r>
      <w:r w:rsidR="00AA741E">
        <w:rPr>
          <w:rFonts w:cs="Arial"/>
          <w:lang w:val="sr-Cyrl-RS"/>
        </w:rPr>
        <w:t xml:space="preserve">, </w:t>
      </w:r>
      <w:r>
        <w:rPr>
          <w:rFonts w:cs="Arial"/>
          <w:b w:val="0"/>
          <w:lang w:val="sr-Cyrl-RS"/>
        </w:rPr>
        <w:t>тачка</w:t>
      </w:r>
      <w:r w:rsidR="0017322F" w:rsidRPr="002B5D28">
        <w:rPr>
          <w:rFonts w:cs="Arial"/>
          <w:b w:val="0"/>
          <w:lang w:val="sr-Cyrl-RS"/>
        </w:rPr>
        <w:t xml:space="preserve"> </w:t>
      </w:r>
      <w:r w:rsidR="002B5D28">
        <w:rPr>
          <w:rFonts w:cs="Arial"/>
          <w:b w:val="0"/>
          <w:lang w:val="sr-Cyrl-RS"/>
        </w:rPr>
        <w:t xml:space="preserve">                           </w:t>
      </w:r>
      <w:r w:rsidR="006513AB">
        <w:rPr>
          <w:rFonts w:cs="Arial"/>
          <w:b w:val="0"/>
          <w:lang w:val="sr-Cyrl-RS"/>
        </w:rPr>
        <w:t>6.17.1</w:t>
      </w:r>
      <w:r w:rsidR="003F3CC2">
        <w:rPr>
          <w:rFonts w:cs="Arial"/>
          <w:lang w:val="sr-Cyrl-RS"/>
        </w:rPr>
        <w:t xml:space="preserve">  </w:t>
      </w:r>
      <w:r w:rsidR="006513AB">
        <w:rPr>
          <w:rFonts w:cs="Arial"/>
          <w:b w:val="0"/>
          <w:lang w:val="sr-Cyrl-RS"/>
        </w:rPr>
        <w:t xml:space="preserve">СФО за озбиљност понуде, </w:t>
      </w:r>
      <w:r>
        <w:rPr>
          <w:rFonts w:cs="Arial"/>
          <w:b w:val="0"/>
          <w:lang w:val="sr-Cyrl-RS"/>
        </w:rPr>
        <w:t>(</w:t>
      </w:r>
      <w:r w:rsidR="006513AB">
        <w:rPr>
          <w:rFonts w:cs="Arial"/>
          <w:b w:val="0"/>
          <w:lang w:val="sr-Cyrl-RS"/>
        </w:rPr>
        <w:t>страна14 од</w:t>
      </w:r>
      <w:r>
        <w:rPr>
          <w:rFonts w:cs="Arial"/>
          <w:b w:val="0"/>
          <w:lang w:val="sr-Cyrl-RS"/>
        </w:rPr>
        <w:t xml:space="preserve"> </w:t>
      </w:r>
      <w:r w:rsidR="006513AB">
        <w:rPr>
          <w:rFonts w:cs="Arial"/>
          <w:b w:val="0"/>
          <w:lang w:val="sr-Cyrl-RS"/>
        </w:rPr>
        <w:t>49</w:t>
      </w:r>
      <w:r>
        <w:rPr>
          <w:rFonts w:cs="Arial"/>
          <w:b w:val="0"/>
          <w:lang w:val="sr-Cyrl-RS"/>
        </w:rPr>
        <w:t>)</w:t>
      </w:r>
      <w:r w:rsidR="006513AB">
        <w:rPr>
          <w:rFonts w:cs="Arial"/>
          <w:b w:val="0"/>
          <w:lang w:val="sr-Cyrl-RS"/>
        </w:rPr>
        <w:t xml:space="preserve"> и </w:t>
      </w:r>
      <w:r>
        <w:rPr>
          <w:rFonts w:cs="Arial"/>
          <w:b w:val="0"/>
          <w:lang w:val="sr-Cyrl-RS"/>
        </w:rPr>
        <w:t xml:space="preserve">(страна </w:t>
      </w:r>
      <w:r w:rsidR="006513AB">
        <w:rPr>
          <w:rFonts w:cs="Arial"/>
          <w:b w:val="0"/>
          <w:lang w:val="sr-Cyrl-RS"/>
        </w:rPr>
        <w:t>15 од 49</w:t>
      </w:r>
      <w:r>
        <w:rPr>
          <w:rFonts w:cs="Arial"/>
          <w:b w:val="0"/>
          <w:lang w:val="sr-Cyrl-RS"/>
        </w:rPr>
        <w:t xml:space="preserve">), мења </w:t>
      </w:r>
      <w:r w:rsidR="00C6690C" w:rsidRPr="002B5D28">
        <w:rPr>
          <w:rFonts w:cs="Arial"/>
          <w:b w:val="0"/>
        </w:rPr>
        <w:t>се</w:t>
      </w:r>
      <w:r w:rsidR="004E32C8" w:rsidRPr="002B5D28">
        <w:rPr>
          <w:rFonts w:cs="Arial"/>
          <w:b w:val="0"/>
          <w:lang w:val="sr-Cyrl-RS"/>
        </w:rPr>
        <w:t xml:space="preserve"> </w:t>
      </w:r>
      <w:r w:rsidR="00C855B6" w:rsidRPr="002B5D28">
        <w:rPr>
          <w:rFonts w:cs="Arial"/>
          <w:b w:val="0"/>
        </w:rPr>
        <w:t xml:space="preserve">и </w:t>
      </w:r>
      <w:r>
        <w:rPr>
          <w:rFonts w:cs="Arial"/>
          <w:b w:val="0"/>
          <w:lang w:val="sr-Cyrl-RS"/>
        </w:rPr>
        <w:t xml:space="preserve">сада </w:t>
      </w:r>
      <w:r w:rsidR="00C855B6" w:rsidRPr="002B5D28">
        <w:rPr>
          <w:rFonts w:cs="Arial"/>
          <w:b w:val="0"/>
        </w:rPr>
        <w:t>глас</w:t>
      </w:r>
      <w:r>
        <w:rPr>
          <w:rFonts w:cs="Arial"/>
          <w:b w:val="0"/>
          <w:lang w:val="sr-Cyrl-RS"/>
        </w:rPr>
        <w:t>и</w:t>
      </w:r>
      <w:r>
        <w:rPr>
          <w:rFonts w:cs="Arial"/>
          <w:b w:val="0"/>
        </w:rPr>
        <w:t>:</w:t>
      </w:r>
    </w:p>
    <w:p w:rsidR="0060471F" w:rsidRDefault="0060471F" w:rsidP="00AA51DA">
      <w:pPr>
        <w:jc w:val="center"/>
        <w:rPr>
          <w:rFonts w:ascii="Arial" w:hAnsi="Arial" w:cs="Arial"/>
          <w:sz w:val="22"/>
          <w:szCs w:val="22"/>
          <w:lang w:val="sr-Latn-RS"/>
        </w:rPr>
      </w:pPr>
    </w:p>
    <w:p w:rsidR="009A28C7" w:rsidRPr="008D0D9E" w:rsidRDefault="009A28C7" w:rsidP="009A28C7">
      <w:pPr>
        <w:pStyle w:val="KDPodnaslov2"/>
        <w:spacing w:before="120"/>
        <w:ind w:left="450"/>
        <w:rPr>
          <w:rFonts w:cs="Arial"/>
          <w:b w:val="0"/>
          <w:color w:val="000000"/>
        </w:rPr>
      </w:pPr>
      <w:r>
        <w:rPr>
          <w:rFonts w:cs="Arial"/>
          <w:lang w:val="sr-Latn-RS"/>
        </w:rPr>
        <w:tab/>
      </w:r>
      <w:r>
        <w:rPr>
          <w:rFonts w:cs="Arial"/>
          <w:color w:val="000000"/>
          <w:lang w:val="sr-Cyrl-RS"/>
        </w:rPr>
        <w:t xml:space="preserve">                                  </w:t>
      </w:r>
      <w:r>
        <w:rPr>
          <w:rFonts w:cs="Arial"/>
          <w:color w:val="000000"/>
        </w:rPr>
        <w:t>6.17</w:t>
      </w:r>
      <w:r w:rsidRPr="008D0D9E">
        <w:rPr>
          <w:rFonts w:cs="Arial"/>
          <w:color w:val="000000"/>
        </w:rPr>
        <w:t>.1.СФО за озбиљност понуде</w:t>
      </w:r>
    </w:p>
    <w:p w:rsidR="009A28C7" w:rsidRPr="008D0D9E" w:rsidRDefault="009A28C7" w:rsidP="009A28C7">
      <w:pPr>
        <w:rPr>
          <w:rFonts w:ascii="Arial" w:hAnsi="Arial" w:cs="Arial"/>
          <w:color w:val="000000"/>
          <w:sz w:val="22"/>
          <w:szCs w:val="22"/>
        </w:rPr>
      </w:pPr>
      <w:r w:rsidRPr="008D0D9E">
        <w:rPr>
          <w:rFonts w:ascii="Arial" w:hAnsi="Arial" w:cs="Arial"/>
          <w:color w:val="000000"/>
          <w:sz w:val="22"/>
          <w:szCs w:val="22"/>
        </w:rPr>
        <w:t>Рок важења средства обезбеђења за озбиљност понуде мора да буде минимум 30 календарских дана дужи од рока важења понуде (опција понуде).</w:t>
      </w:r>
    </w:p>
    <w:p w:rsidR="009A28C7" w:rsidRPr="008D0D9E" w:rsidRDefault="009A28C7" w:rsidP="009A28C7">
      <w:pPr>
        <w:rPr>
          <w:rFonts w:ascii="Arial" w:hAnsi="Arial" w:cs="Arial"/>
          <w:color w:val="000000"/>
          <w:sz w:val="22"/>
          <w:szCs w:val="22"/>
        </w:rPr>
      </w:pPr>
      <w:r w:rsidRPr="008D0D9E">
        <w:rPr>
          <w:rFonts w:ascii="Arial" w:hAnsi="Arial" w:cs="Arial"/>
          <w:color w:val="000000"/>
          <w:sz w:val="22"/>
          <w:szCs w:val="22"/>
        </w:rPr>
        <w:t xml:space="preserve">Износ СФО  за озбиљност понуде је </w:t>
      </w:r>
      <w:r w:rsidRPr="009A28C7">
        <w:rPr>
          <w:rFonts w:ascii="Arial" w:hAnsi="Arial" w:cs="Arial"/>
          <w:b/>
          <w:color w:val="000000"/>
          <w:sz w:val="22"/>
          <w:szCs w:val="22"/>
          <w:lang w:val="sr-Cyrl-RS"/>
        </w:rPr>
        <w:t>2</w:t>
      </w:r>
      <w:r w:rsidRPr="009A28C7">
        <w:rPr>
          <w:rFonts w:ascii="Arial" w:hAnsi="Arial" w:cs="Arial"/>
          <w:b/>
          <w:color w:val="000000"/>
          <w:sz w:val="22"/>
          <w:szCs w:val="22"/>
        </w:rPr>
        <w:t>%</w:t>
      </w:r>
      <w:r w:rsidRPr="008D0D9E">
        <w:rPr>
          <w:rFonts w:ascii="Arial" w:hAnsi="Arial" w:cs="Arial"/>
          <w:color w:val="000000"/>
          <w:sz w:val="22"/>
          <w:szCs w:val="22"/>
        </w:rPr>
        <w:t xml:space="preserve"> вредности понуде без ПДВ.</w:t>
      </w:r>
    </w:p>
    <w:p w:rsidR="009A28C7" w:rsidRPr="008D0D9E" w:rsidRDefault="009A28C7" w:rsidP="009A28C7">
      <w:pPr>
        <w:rPr>
          <w:rFonts w:ascii="Arial" w:hAnsi="Arial" w:cs="Arial"/>
          <w:color w:val="000000"/>
          <w:sz w:val="22"/>
          <w:szCs w:val="22"/>
        </w:rPr>
      </w:pPr>
      <w:r w:rsidRPr="008D0D9E">
        <w:rPr>
          <w:rFonts w:ascii="Arial" w:hAnsi="Arial" w:cs="Arial"/>
          <w:color w:val="000000"/>
          <w:sz w:val="22"/>
          <w:szCs w:val="22"/>
        </w:rPr>
        <w:t>Основи за наплату СФО за озбиљност понуде су:</w:t>
      </w:r>
    </w:p>
    <w:p w:rsidR="009A28C7" w:rsidRPr="008D0D9E" w:rsidRDefault="009A28C7" w:rsidP="009A28C7">
      <w:pPr>
        <w:rPr>
          <w:rFonts w:ascii="Arial" w:hAnsi="Arial" w:cs="Arial"/>
          <w:color w:val="000000"/>
          <w:sz w:val="22"/>
          <w:szCs w:val="22"/>
        </w:rPr>
      </w:pPr>
      <w:r w:rsidRPr="008D0D9E">
        <w:rPr>
          <w:rFonts w:ascii="Arial" w:hAnsi="Arial" w:cs="Arial"/>
          <w:color w:val="000000"/>
          <w:sz w:val="22"/>
          <w:szCs w:val="22"/>
        </w:rPr>
        <w:t>- уколико понуђач након истека рока за подношење понуда повуче, опозове или измени своју понуду;</w:t>
      </w:r>
    </w:p>
    <w:p w:rsidR="009A28C7" w:rsidRPr="008D0D9E" w:rsidRDefault="009A28C7" w:rsidP="009A28C7">
      <w:pPr>
        <w:rPr>
          <w:rFonts w:ascii="Arial" w:hAnsi="Arial" w:cs="Arial"/>
          <w:color w:val="000000"/>
          <w:sz w:val="22"/>
          <w:szCs w:val="22"/>
        </w:rPr>
      </w:pPr>
      <w:r w:rsidRPr="008D0D9E">
        <w:rPr>
          <w:rFonts w:ascii="Arial" w:hAnsi="Arial" w:cs="Arial"/>
          <w:color w:val="000000"/>
          <w:sz w:val="22"/>
          <w:szCs w:val="22"/>
        </w:rPr>
        <w:t>- уколико понуђач коме је додељен уговор благовремено не потпише уговор о јавној набавци;</w:t>
      </w:r>
    </w:p>
    <w:p w:rsidR="009A28C7" w:rsidRPr="008D0D9E" w:rsidRDefault="009A28C7" w:rsidP="009A28C7">
      <w:pPr>
        <w:rPr>
          <w:rFonts w:ascii="Arial" w:hAnsi="Arial" w:cs="Arial"/>
          <w:color w:val="000000"/>
          <w:sz w:val="22"/>
          <w:szCs w:val="22"/>
          <w:lang w:val="sr-Cyrl-RS"/>
        </w:rPr>
      </w:pPr>
      <w:r w:rsidRPr="008D0D9E">
        <w:rPr>
          <w:rFonts w:ascii="Arial" w:hAnsi="Arial" w:cs="Arial"/>
          <w:color w:val="000000"/>
          <w:sz w:val="22"/>
          <w:szCs w:val="22"/>
        </w:rPr>
        <w:t>- уколико понуђач коме је додељен уговор не поднесе исправно СФО за добро извршење посла</w:t>
      </w:r>
      <w:r w:rsidRPr="008D0D9E">
        <w:rPr>
          <w:rFonts w:ascii="Arial" w:hAnsi="Arial" w:cs="Arial"/>
          <w:color w:val="000000"/>
          <w:sz w:val="22"/>
          <w:szCs w:val="22"/>
          <w:lang w:val="sr-Cyrl-RS"/>
        </w:rPr>
        <w:t xml:space="preserve"> </w:t>
      </w:r>
      <w:r w:rsidRPr="008D0D9E">
        <w:rPr>
          <w:rFonts w:ascii="Arial" w:hAnsi="Arial" w:cs="Arial"/>
          <w:color w:val="000000"/>
          <w:sz w:val="22"/>
          <w:szCs w:val="22"/>
        </w:rPr>
        <w:t>у складу са захтевима из конкурсне документације.</w:t>
      </w:r>
    </w:p>
    <w:p w:rsidR="009A28C7" w:rsidRPr="009A28C7" w:rsidRDefault="009A28C7" w:rsidP="008C0E83">
      <w:pPr>
        <w:tabs>
          <w:tab w:val="left" w:pos="413"/>
        </w:tabs>
        <w:rPr>
          <w:rFonts w:ascii="Arial" w:hAnsi="Arial" w:cs="Arial"/>
          <w:sz w:val="22"/>
          <w:szCs w:val="22"/>
          <w:lang w:val="sr-Cyrl-RS"/>
        </w:rPr>
      </w:pPr>
      <w:r>
        <w:rPr>
          <w:rFonts w:ascii="Arial" w:hAnsi="Arial" w:cs="Arial"/>
          <w:sz w:val="22"/>
          <w:szCs w:val="22"/>
          <w:lang w:val="sr-Latn-RS"/>
        </w:rPr>
        <w:t xml:space="preserve">                                                       </w:t>
      </w:r>
    </w:p>
    <w:p w:rsidR="009A28C7" w:rsidRDefault="009A28C7" w:rsidP="00AA51DA">
      <w:pPr>
        <w:jc w:val="center"/>
        <w:rPr>
          <w:rFonts w:ascii="Arial" w:hAnsi="Arial" w:cs="Arial"/>
          <w:sz w:val="22"/>
          <w:szCs w:val="22"/>
          <w:lang w:val="sr-Latn-RS"/>
        </w:rPr>
      </w:pPr>
    </w:p>
    <w:p w:rsidR="009A28C7" w:rsidRPr="00F208E3" w:rsidRDefault="009A28C7" w:rsidP="009A28C7">
      <w:pPr>
        <w:rPr>
          <w:rFonts w:ascii="Arial" w:hAnsi="Arial" w:cs="Arial"/>
          <w:b/>
          <w:color w:val="000000"/>
          <w:sz w:val="22"/>
          <w:szCs w:val="22"/>
          <w:lang w:val="ru-RU"/>
        </w:rPr>
      </w:pPr>
      <w:r w:rsidRPr="008D0D9E">
        <w:rPr>
          <w:rFonts w:ascii="Arial" w:hAnsi="Arial" w:cs="Arial"/>
          <w:b/>
          <w:color w:val="000000"/>
          <w:sz w:val="22"/>
          <w:szCs w:val="22"/>
          <w:lang w:val="ru-RU"/>
        </w:rPr>
        <w:t>Понуђач је дужан да достави следећа с</w:t>
      </w:r>
      <w:r>
        <w:rPr>
          <w:rFonts w:ascii="Arial" w:hAnsi="Arial" w:cs="Arial"/>
          <w:b/>
          <w:color w:val="000000"/>
          <w:sz w:val="22"/>
          <w:szCs w:val="22"/>
          <w:lang w:val="ru-RU"/>
        </w:rPr>
        <w:t>редства финансијског обезбеђења</w:t>
      </w:r>
    </w:p>
    <w:p w:rsidR="009A28C7" w:rsidRPr="008D0D9E" w:rsidRDefault="009A28C7" w:rsidP="009A28C7">
      <w:pPr>
        <w:tabs>
          <w:tab w:val="center" w:pos="4514"/>
        </w:tabs>
        <w:contextualSpacing/>
        <w:rPr>
          <w:rFonts w:ascii="Arial" w:eastAsia="Calibri" w:hAnsi="Arial" w:cs="Arial"/>
          <w:b/>
          <w:sz w:val="22"/>
          <w:szCs w:val="22"/>
          <w:u w:val="single"/>
        </w:rPr>
      </w:pPr>
      <w:r w:rsidRPr="008D0D9E">
        <w:rPr>
          <w:rFonts w:ascii="Arial" w:eastAsia="Calibri" w:hAnsi="Arial" w:cs="Arial"/>
          <w:b/>
          <w:sz w:val="22"/>
          <w:szCs w:val="22"/>
          <w:u w:val="single"/>
        </w:rPr>
        <w:t>У понуди:</w:t>
      </w:r>
    </w:p>
    <w:p w:rsidR="009A28C7" w:rsidRPr="008D0D9E" w:rsidRDefault="009A28C7" w:rsidP="009A28C7">
      <w:pPr>
        <w:tabs>
          <w:tab w:val="center" w:pos="4514"/>
        </w:tabs>
        <w:contextualSpacing/>
        <w:rPr>
          <w:rFonts w:ascii="Arial" w:eastAsia="Calibri" w:hAnsi="Arial" w:cs="Arial"/>
          <w:b/>
          <w:sz w:val="22"/>
          <w:szCs w:val="22"/>
          <w:u w:val="single"/>
          <w:lang w:val="sr-Cyrl-RS"/>
        </w:rPr>
      </w:pPr>
    </w:p>
    <w:p w:rsidR="009A28C7" w:rsidRPr="00CC5BC0" w:rsidRDefault="009A28C7" w:rsidP="009A28C7">
      <w:pPr>
        <w:tabs>
          <w:tab w:val="left" w:pos="567"/>
          <w:tab w:val="left" w:pos="851"/>
        </w:tabs>
        <w:jc w:val="center"/>
        <w:outlineLvl w:val="2"/>
        <w:rPr>
          <w:rFonts w:ascii="Arial" w:hAnsi="Arial" w:cs="Arial"/>
          <w:b/>
          <w:sz w:val="22"/>
          <w:szCs w:val="22"/>
          <w:lang w:val="sr-Cyrl-RS"/>
        </w:rPr>
      </w:pPr>
      <w:bookmarkStart w:id="0" w:name="_Toc441651595"/>
      <w:bookmarkStart w:id="1" w:name="_Toc442559906"/>
      <w:r w:rsidRPr="008D0D9E">
        <w:rPr>
          <w:rFonts w:ascii="Arial" w:hAnsi="Arial" w:cs="Arial"/>
          <w:b/>
          <w:sz w:val="22"/>
          <w:szCs w:val="22"/>
        </w:rPr>
        <w:t>Меница за озбиљност понуде</w:t>
      </w:r>
      <w:bookmarkEnd w:id="0"/>
      <w:bookmarkEnd w:id="1"/>
    </w:p>
    <w:p w:rsidR="009A28C7" w:rsidRPr="008D0D9E" w:rsidRDefault="009A28C7" w:rsidP="009A28C7">
      <w:pPr>
        <w:rPr>
          <w:rFonts w:ascii="Arial" w:hAnsi="Arial" w:cs="Arial"/>
          <w:sz w:val="22"/>
          <w:szCs w:val="22"/>
        </w:rPr>
      </w:pPr>
      <w:r w:rsidRPr="008D0D9E">
        <w:rPr>
          <w:rFonts w:ascii="Arial" w:hAnsi="Arial" w:cs="Arial"/>
          <w:sz w:val="22"/>
          <w:szCs w:val="22"/>
        </w:rPr>
        <w:t>Понуђач је обавезан да уз понуду Наручиоцу достави:</w:t>
      </w:r>
    </w:p>
    <w:p w:rsidR="009A28C7" w:rsidRPr="008D0D9E" w:rsidRDefault="009A28C7" w:rsidP="009A28C7">
      <w:pPr>
        <w:numPr>
          <w:ilvl w:val="0"/>
          <w:numId w:val="14"/>
        </w:numPr>
        <w:suppressAutoHyphens w:val="0"/>
        <w:spacing w:line="276" w:lineRule="auto"/>
        <w:contextualSpacing/>
        <w:jc w:val="both"/>
        <w:rPr>
          <w:rFonts w:ascii="Arial" w:eastAsia="Calibri" w:hAnsi="Arial" w:cs="Arial"/>
          <w:sz w:val="22"/>
          <w:szCs w:val="22"/>
        </w:rPr>
      </w:pPr>
      <w:r w:rsidRPr="008D0D9E">
        <w:rPr>
          <w:rFonts w:ascii="Arial" w:eastAsia="Calibri" w:hAnsi="Arial" w:cs="Arial"/>
          <w:sz w:val="22"/>
          <w:szCs w:val="22"/>
        </w:rPr>
        <w:t>бланко сопствену меницу за озбиљност понуде која је:</w:t>
      </w:r>
    </w:p>
    <w:p w:rsidR="009A28C7" w:rsidRPr="008D0D9E" w:rsidRDefault="009A28C7" w:rsidP="009A28C7">
      <w:pPr>
        <w:numPr>
          <w:ilvl w:val="0"/>
          <w:numId w:val="13"/>
        </w:numPr>
        <w:suppressAutoHyphens w:val="0"/>
        <w:ind w:left="1710"/>
        <w:jc w:val="both"/>
        <w:rPr>
          <w:rFonts w:ascii="Arial" w:hAnsi="Arial" w:cs="Arial"/>
          <w:sz w:val="22"/>
          <w:szCs w:val="22"/>
        </w:rPr>
      </w:pPr>
      <w:r w:rsidRPr="008D0D9E">
        <w:rPr>
          <w:rFonts w:ascii="Arial" w:hAnsi="Arial" w:cs="Arial"/>
          <w:sz w:val="22"/>
          <w:szCs w:val="22"/>
        </w:rPr>
        <w:t>издата са клаузулом „без протеста“ и „без извештаја“</w:t>
      </w:r>
      <w:r w:rsidRPr="008D0D9E">
        <w:rPr>
          <w:rFonts w:ascii="Arial" w:hAnsi="Arial" w:cs="Arial"/>
          <w:sz w:val="22"/>
          <w:szCs w:val="22"/>
          <w:lang w:val="sr-Cyrl-RS"/>
        </w:rPr>
        <w:t xml:space="preserve"> </w:t>
      </w:r>
      <w:r w:rsidRPr="008D0D9E">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A28C7" w:rsidRPr="008D0D9E" w:rsidRDefault="009A28C7" w:rsidP="009A28C7">
      <w:pPr>
        <w:numPr>
          <w:ilvl w:val="0"/>
          <w:numId w:val="13"/>
        </w:numPr>
        <w:suppressAutoHyphens w:val="0"/>
        <w:ind w:left="1710"/>
        <w:jc w:val="both"/>
        <w:rPr>
          <w:rFonts w:ascii="Arial" w:hAnsi="Arial" w:cs="Arial"/>
          <w:sz w:val="22"/>
          <w:szCs w:val="22"/>
        </w:rPr>
      </w:pPr>
      <w:r w:rsidRPr="008D0D9E">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A28C7" w:rsidRPr="008D0D9E" w:rsidRDefault="009A28C7" w:rsidP="009A28C7">
      <w:pPr>
        <w:numPr>
          <w:ilvl w:val="0"/>
          <w:numId w:val="13"/>
        </w:numPr>
        <w:suppressAutoHyphens w:val="0"/>
        <w:ind w:left="1710"/>
        <w:jc w:val="both"/>
        <w:rPr>
          <w:rFonts w:ascii="Arial" w:hAnsi="Arial" w:cs="Arial"/>
          <w:sz w:val="22"/>
          <w:szCs w:val="22"/>
        </w:rPr>
      </w:pPr>
      <w:r w:rsidRPr="008D0D9E">
        <w:rPr>
          <w:rFonts w:ascii="Arial" w:hAnsi="Arial" w:cs="Arial"/>
          <w:sz w:val="22"/>
          <w:szCs w:val="22"/>
        </w:rPr>
        <w:t xml:space="preserve">Менично писмо – овлашћење којим понуђач овлашћује наручиоца да може наплатити меницу  на износ од </w:t>
      </w:r>
      <w:r w:rsidRPr="008C0E83">
        <w:rPr>
          <w:rFonts w:ascii="Arial" w:hAnsi="Arial" w:cs="Arial"/>
          <w:b/>
          <w:sz w:val="22"/>
          <w:szCs w:val="22"/>
          <w:lang w:val="sr-Cyrl-RS"/>
        </w:rPr>
        <w:t>2</w:t>
      </w:r>
      <w:r w:rsidRPr="008C0E83">
        <w:rPr>
          <w:rFonts w:ascii="Arial" w:hAnsi="Arial" w:cs="Arial"/>
          <w:b/>
          <w:sz w:val="22"/>
          <w:szCs w:val="22"/>
        </w:rPr>
        <w:t>%</w:t>
      </w:r>
      <w:r w:rsidRPr="008D0D9E">
        <w:rPr>
          <w:rFonts w:ascii="Arial" w:hAnsi="Arial" w:cs="Arial"/>
          <w:sz w:val="22"/>
          <w:szCs w:val="22"/>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9A28C7" w:rsidRPr="008D0D9E" w:rsidRDefault="009A28C7" w:rsidP="009A28C7">
      <w:pPr>
        <w:numPr>
          <w:ilvl w:val="0"/>
          <w:numId w:val="13"/>
        </w:numPr>
        <w:suppressAutoHyphens w:val="0"/>
        <w:ind w:left="1710"/>
        <w:jc w:val="both"/>
        <w:rPr>
          <w:rFonts w:ascii="Arial" w:hAnsi="Arial" w:cs="Arial"/>
          <w:sz w:val="22"/>
          <w:szCs w:val="22"/>
        </w:rPr>
      </w:pPr>
      <w:r w:rsidRPr="008D0D9E">
        <w:rPr>
          <w:rFonts w:ascii="Arial" w:hAnsi="Arial" w:cs="Arial"/>
          <w:sz w:val="22"/>
          <w:szCs w:val="22"/>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A28C7" w:rsidRPr="008D0D9E" w:rsidRDefault="009A28C7" w:rsidP="009A28C7">
      <w:pPr>
        <w:numPr>
          <w:ilvl w:val="0"/>
          <w:numId w:val="14"/>
        </w:numPr>
        <w:suppressAutoHyphens w:val="0"/>
        <w:spacing w:line="276" w:lineRule="auto"/>
        <w:contextualSpacing/>
        <w:jc w:val="both"/>
        <w:rPr>
          <w:rFonts w:ascii="Arial" w:eastAsia="Calibri" w:hAnsi="Arial" w:cs="Arial"/>
          <w:sz w:val="22"/>
          <w:szCs w:val="22"/>
        </w:rPr>
      </w:pPr>
      <w:r w:rsidRPr="008D0D9E">
        <w:rPr>
          <w:rFonts w:ascii="Arial" w:eastAsia="Calibri"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A28C7" w:rsidRPr="008D0D9E" w:rsidRDefault="009A28C7" w:rsidP="009A28C7">
      <w:pPr>
        <w:numPr>
          <w:ilvl w:val="0"/>
          <w:numId w:val="14"/>
        </w:numPr>
        <w:suppressAutoHyphens w:val="0"/>
        <w:spacing w:line="276" w:lineRule="auto"/>
        <w:contextualSpacing/>
        <w:jc w:val="both"/>
        <w:rPr>
          <w:rFonts w:ascii="Arial" w:eastAsia="Calibri" w:hAnsi="Arial" w:cs="Arial"/>
          <w:sz w:val="22"/>
          <w:szCs w:val="22"/>
        </w:rPr>
      </w:pPr>
      <w:r w:rsidRPr="008D0D9E">
        <w:rPr>
          <w:rFonts w:ascii="Arial" w:eastAsia="Calibri" w:hAnsi="Arial" w:cs="Arial"/>
          <w:sz w:val="22"/>
          <w:szCs w:val="22"/>
        </w:rPr>
        <w:t>фотокопију ОП обрасца.</w:t>
      </w:r>
    </w:p>
    <w:p w:rsidR="009A28C7" w:rsidRPr="00CC5BC0" w:rsidRDefault="009A28C7" w:rsidP="009A28C7">
      <w:pPr>
        <w:numPr>
          <w:ilvl w:val="0"/>
          <w:numId w:val="14"/>
        </w:numPr>
        <w:suppressAutoHyphens w:val="0"/>
        <w:spacing w:line="276" w:lineRule="auto"/>
        <w:contextualSpacing/>
        <w:jc w:val="both"/>
        <w:rPr>
          <w:rFonts w:ascii="Arial" w:eastAsia="Calibri" w:hAnsi="Arial" w:cs="Arial"/>
          <w:sz w:val="22"/>
          <w:szCs w:val="22"/>
        </w:rPr>
      </w:pPr>
      <w:r w:rsidRPr="008D0D9E">
        <w:rPr>
          <w:rFonts w:ascii="Arial" w:eastAsia="Calibri"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A28C7" w:rsidRPr="00CC5BC0" w:rsidRDefault="009A28C7" w:rsidP="009A28C7">
      <w:pPr>
        <w:rPr>
          <w:rFonts w:ascii="Arial" w:hAnsi="Arial" w:cs="Arial"/>
          <w:sz w:val="22"/>
          <w:szCs w:val="22"/>
        </w:rPr>
      </w:pPr>
      <w:r w:rsidRPr="006232EF">
        <w:rPr>
          <w:rFonts w:ascii="Arial" w:hAnsi="Arial" w:cs="Arial"/>
          <w:sz w:val="22"/>
          <w:szCs w:val="22"/>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A28C7" w:rsidRPr="00CC5BC0" w:rsidRDefault="009A28C7" w:rsidP="009A28C7">
      <w:pPr>
        <w:rPr>
          <w:rFonts w:ascii="Arial" w:hAnsi="Arial" w:cs="Arial"/>
          <w:sz w:val="22"/>
          <w:szCs w:val="22"/>
        </w:rPr>
      </w:pPr>
      <w:r w:rsidRPr="006232EF">
        <w:rPr>
          <w:rFonts w:ascii="Arial" w:hAnsi="Arial" w:cs="Arial"/>
          <w:sz w:val="22"/>
          <w:szCs w:val="22"/>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9A28C7" w:rsidRDefault="009A28C7" w:rsidP="009A28C7">
      <w:pPr>
        <w:rPr>
          <w:rFonts w:ascii="Arial" w:hAnsi="Arial" w:cs="Arial"/>
          <w:sz w:val="22"/>
          <w:szCs w:val="22"/>
        </w:rPr>
      </w:pPr>
      <w:r w:rsidRPr="006232EF">
        <w:rPr>
          <w:rFonts w:ascii="Arial" w:hAnsi="Arial" w:cs="Arial"/>
          <w:sz w:val="22"/>
          <w:szCs w:val="22"/>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A28C7" w:rsidRPr="00CC5BC0" w:rsidRDefault="009A28C7" w:rsidP="009A28C7">
      <w:pPr>
        <w:rPr>
          <w:rFonts w:ascii="Arial" w:hAnsi="Arial" w:cs="Arial"/>
          <w:sz w:val="22"/>
          <w:szCs w:val="22"/>
        </w:rPr>
      </w:pPr>
      <w:r w:rsidRPr="006232EF">
        <w:rPr>
          <w:rFonts w:ascii="Arial" w:hAnsi="Arial" w:cs="Arial"/>
          <w:sz w:val="22"/>
          <w:szCs w:val="22"/>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A28C7" w:rsidRDefault="009A28C7" w:rsidP="009A28C7">
      <w:pPr>
        <w:rPr>
          <w:rFonts w:ascii="Arial" w:hAnsi="Arial" w:cs="Arial"/>
          <w:sz w:val="22"/>
          <w:szCs w:val="22"/>
          <w:lang w:val="sr-Latn-RS"/>
        </w:rPr>
      </w:pPr>
    </w:p>
    <w:p w:rsidR="009A28C7" w:rsidRDefault="009A28C7" w:rsidP="00AA51DA">
      <w:pPr>
        <w:jc w:val="center"/>
        <w:rPr>
          <w:rFonts w:ascii="Arial" w:hAnsi="Arial" w:cs="Arial"/>
          <w:sz w:val="22"/>
          <w:szCs w:val="22"/>
          <w:lang w:val="sr-Latn-RS"/>
        </w:rPr>
      </w:pPr>
    </w:p>
    <w:p w:rsidR="009A28C7" w:rsidRPr="0060471F" w:rsidRDefault="009A28C7" w:rsidP="00AA51DA">
      <w:pPr>
        <w:jc w:val="center"/>
        <w:rPr>
          <w:rFonts w:ascii="Arial" w:hAnsi="Arial" w:cs="Arial"/>
          <w:sz w:val="22"/>
          <w:szCs w:val="22"/>
          <w:lang w:val="sr-Latn-RS"/>
        </w:rPr>
      </w:pPr>
    </w:p>
    <w:p w:rsidR="00C6690C" w:rsidRPr="00AA741E" w:rsidRDefault="006513AB" w:rsidP="00AA51DA">
      <w:pPr>
        <w:jc w:val="center"/>
        <w:rPr>
          <w:rFonts w:ascii="Arial" w:hAnsi="Arial" w:cs="Arial"/>
          <w:b/>
          <w:sz w:val="22"/>
          <w:szCs w:val="22"/>
        </w:rPr>
      </w:pPr>
      <w:r>
        <w:rPr>
          <w:rFonts w:ascii="Arial" w:hAnsi="Arial" w:cs="Arial"/>
          <w:b/>
          <w:sz w:val="22"/>
          <w:szCs w:val="22"/>
          <w:lang w:val="sr-Latn-RS"/>
        </w:rPr>
        <w:t>2</w:t>
      </w:r>
      <w:r w:rsidR="00C6690C" w:rsidRPr="00AA741E">
        <w:rPr>
          <w:rFonts w:ascii="Arial" w:hAnsi="Arial" w:cs="Arial"/>
          <w:b/>
          <w:sz w:val="22"/>
          <w:szCs w:val="22"/>
        </w:rPr>
        <w:t>.</w:t>
      </w:r>
    </w:p>
    <w:p w:rsidR="00C6690C" w:rsidRPr="00C855B6" w:rsidRDefault="00C6690C" w:rsidP="00AA51DA">
      <w:pPr>
        <w:jc w:val="both"/>
        <w:rPr>
          <w:rFonts w:ascii="Arial" w:hAnsi="Arial" w:cs="Arial"/>
          <w:sz w:val="22"/>
          <w:szCs w:val="22"/>
        </w:rPr>
      </w:pPr>
      <w:r w:rsidRPr="00C855B6">
        <w:rPr>
          <w:rFonts w:ascii="Arial" w:hAnsi="Arial" w:cs="Arial"/>
          <w:sz w:val="22"/>
          <w:szCs w:val="22"/>
        </w:rPr>
        <w:t xml:space="preserve">Ова </w:t>
      </w:r>
      <w:r w:rsidR="00EA07F9" w:rsidRPr="00C855B6">
        <w:rPr>
          <w:rFonts w:ascii="Arial" w:hAnsi="Arial" w:cs="Arial"/>
          <w:sz w:val="22"/>
          <w:szCs w:val="22"/>
          <w:lang w:val="sr-Cyrl-RS"/>
        </w:rPr>
        <w:t>допуна</w:t>
      </w:r>
      <w:r w:rsidRPr="00C855B6">
        <w:rPr>
          <w:rFonts w:ascii="Arial" w:hAnsi="Arial" w:cs="Arial"/>
          <w:sz w:val="22"/>
          <w:szCs w:val="22"/>
        </w:rPr>
        <w:t xml:space="preserve"> конкурсне документац</w:t>
      </w:r>
      <w:r w:rsidRPr="00C855B6">
        <w:rPr>
          <w:rFonts w:ascii="Arial" w:hAnsi="Arial" w:cs="Arial"/>
          <w:sz w:val="22"/>
          <w:szCs w:val="22"/>
          <w:lang w:val="ru-RU"/>
        </w:rPr>
        <w:t>и</w:t>
      </w:r>
      <w:r w:rsidRPr="00C855B6">
        <w:rPr>
          <w:rFonts w:ascii="Arial" w:hAnsi="Arial" w:cs="Arial"/>
          <w:sz w:val="22"/>
          <w:szCs w:val="22"/>
        </w:rPr>
        <w:t xml:space="preserve">је се објављује на Порталу УЈН и </w:t>
      </w:r>
      <w:r w:rsidR="00EA07F9" w:rsidRPr="00C855B6">
        <w:rPr>
          <w:rFonts w:ascii="Arial" w:hAnsi="Arial" w:cs="Arial"/>
          <w:sz w:val="22"/>
          <w:szCs w:val="22"/>
          <w:lang w:val="sr-Cyrl-RS"/>
        </w:rPr>
        <w:t>и</w:t>
      </w:r>
      <w:r w:rsidRPr="00C855B6">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9A28C7" w:rsidRDefault="009A28C7" w:rsidP="003B0858">
      <w:pPr>
        <w:tabs>
          <w:tab w:val="left" w:pos="6787"/>
        </w:tabs>
        <w:jc w:val="both"/>
        <w:rPr>
          <w:rFonts w:ascii="Arial" w:hAnsi="Arial" w:cs="Arial"/>
          <w:sz w:val="22"/>
          <w:szCs w:val="22"/>
          <w:lang w:val="en-US"/>
        </w:rPr>
      </w:pPr>
      <w:r>
        <w:rPr>
          <w:rFonts w:ascii="Arial" w:hAnsi="Arial" w:cs="Arial"/>
          <w:sz w:val="22"/>
          <w:szCs w:val="22"/>
          <w:lang w:val="sr-Cyrl-RS"/>
        </w:rPr>
        <w:tab/>
      </w:r>
    </w:p>
    <w:p w:rsidR="009A28C7" w:rsidRPr="00A31E94" w:rsidRDefault="009A28C7" w:rsidP="00DF23B4">
      <w:pPr>
        <w:jc w:val="right"/>
        <w:rPr>
          <w:rFonts w:ascii="Arial" w:hAnsi="Arial" w:cs="Arial"/>
          <w:sz w:val="22"/>
          <w:szCs w:val="22"/>
          <w:lang w:val="en-US"/>
        </w:rPr>
      </w:pPr>
    </w:p>
    <w:p w:rsidR="00C855B6" w:rsidRPr="00A31E94" w:rsidRDefault="00C855B6" w:rsidP="00C855B6">
      <w:pPr>
        <w:ind w:left="720"/>
        <w:rPr>
          <w:rFonts w:ascii="Arial" w:hAnsi="Arial" w:cs="Arial"/>
          <w:sz w:val="22"/>
          <w:szCs w:val="22"/>
          <w:lang w:val="sr-Latn-RS"/>
        </w:rPr>
      </w:pPr>
    </w:p>
    <w:p w:rsidR="00C6690C" w:rsidRPr="00295D8C" w:rsidRDefault="00C6690C" w:rsidP="00AF082F">
      <w:pPr>
        <w:suppressAutoHyphens w:val="0"/>
        <w:jc w:val="both"/>
        <w:rPr>
          <w:rFonts w:ascii="Arial" w:hAnsi="Arial" w:cs="Arial"/>
          <w:sz w:val="22"/>
          <w:szCs w:val="22"/>
        </w:rPr>
      </w:pPr>
      <w:bookmarkStart w:id="2" w:name="_GoBack"/>
      <w:bookmarkEnd w:id="2"/>
    </w:p>
    <w:sectPr w:rsidR="00C6690C" w:rsidRPr="00295D8C"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AC6" w:rsidRDefault="000F5AC6" w:rsidP="00F717AF">
      <w:r>
        <w:separator/>
      </w:r>
    </w:p>
  </w:endnote>
  <w:endnote w:type="continuationSeparator" w:id="0">
    <w:p w:rsidR="000F5AC6" w:rsidRDefault="000F5AC6"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5E" w:rsidRDefault="005A2B5E"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2B5E" w:rsidRDefault="005A2B5E"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5E" w:rsidRPr="000F38BA" w:rsidRDefault="005A2B5E" w:rsidP="001F2126">
    <w:pPr>
      <w:pStyle w:val="Footer"/>
      <w:jc w:val="right"/>
      <w:rPr>
        <w:sz w:val="20"/>
      </w:rPr>
    </w:pPr>
    <w:r w:rsidRPr="000F38BA">
      <w:rPr>
        <w:sz w:val="20"/>
      </w:rPr>
      <w:t xml:space="preserve">                                                                                                </w:t>
    </w:r>
  </w:p>
  <w:p w:rsidR="005A2B5E" w:rsidRPr="004E32C8" w:rsidRDefault="005A2B5E" w:rsidP="004E32C8">
    <w:pPr>
      <w:ind w:left="-360" w:right="-19"/>
      <w:jc w:val="center"/>
      <w:outlineLvl w:val="0"/>
      <w:rPr>
        <w:rFonts w:ascii="Arial" w:hAnsi="Arial" w:cs="Arial"/>
        <w:i/>
        <w:sz w:val="20"/>
        <w:lang w:val="sr-Cyrl-RS"/>
      </w:rPr>
    </w:pPr>
    <w:r w:rsidRPr="004E32C8">
      <w:rPr>
        <w:rFonts w:ascii="Arial" w:hAnsi="Arial" w:cs="Arial"/>
        <w:i/>
        <w:sz w:val="20"/>
      </w:rPr>
      <w:t xml:space="preserve">  </w:t>
    </w:r>
    <w:r>
      <w:rPr>
        <w:rFonts w:ascii="Arial" w:hAnsi="Arial" w:cs="Arial"/>
        <w:i/>
        <w:sz w:val="20"/>
        <w:lang w:val="sr-Cyrl-RS"/>
      </w:rPr>
      <w:t>Друга</w:t>
    </w:r>
    <w:r w:rsidRPr="004E32C8">
      <w:rPr>
        <w:rFonts w:ascii="Arial" w:hAnsi="Arial" w:cs="Arial"/>
        <w:i/>
        <w:sz w:val="20"/>
      </w:rPr>
      <w:t xml:space="preserve"> измена конкурсне документације ЈН  број 3000/</w:t>
    </w:r>
    <w:r w:rsidR="009A28C7">
      <w:rPr>
        <w:rFonts w:ascii="Arial" w:hAnsi="Arial" w:cs="Arial"/>
        <w:i/>
        <w:sz w:val="20"/>
        <w:lang w:val="sr-Cyrl-RS"/>
      </w:rPr>
      <w:t>2009</w:t>
    </w:r>
    <w:r w:rsidRPr="004E32C8">
      <w:rPr>
        <w:rFonts w:ascii="Arial" w:hAnsi="Arial" w:cs="Arial"/>
        <w:i/>
        <w:sz w:val="20"/>
      </w:rPr>
      <w:t>/2017 (</w:t>
    </w:r>
    <w:r w:rsidR="009A28C7">
      <w:rPr>
        <w:rFonts w:ascii="Arial" w:hAnsi="Arial" w:cs="Arial"/>
        <w:i/>
        <w:sz w:val="20"/>
        <w:lang w:val="sr-Cyrl-RS"/>
      </w:rPr>
      <w:t>2145</w:t>
    </w:r>
    <w:r w:rsidRPr="004E32C8">
      <w:rPr>
        <w:rFonts w:ascii="Arial" w:hAnsi="Arial" w:cs="Arial"/>
        <w:i/>
        <w:sz w:val="20"/>
      </w:rPr>
      <w:t>/2017)</w:t>
    </w:r>
  </w:p>
  <w:p w:rsidR="005A2B5E" w:rsidRPr="004E32C8" w:rsidRDefault="005A2B5E" w:rsidP="005403F3">
    <w:pPr>
      <w:pStyle w:val="Footer"/>
      <w:tabs>
        <w:tab w:val="left" w:pos="3431"/>
        <w:tab w:val="right" w:pos="9074"/>
      </w:tabs>
      <w:jc w:val="center"/>
      <w:rPr>
        <w:rFonts w:ascii="Arial" w:hAnsi="Arial" w:cs="Arial"/>
        <w:i/>
        <w:sz w:val="20"/>
      </w:rPr>
    </w:pPr>
    <w:r w:rsidRPr="004E32C8">
      <w:rPr>
        <w:rFonts w:ascii="Arial" w:hAnsi="Arial" w:cs="Arial"/>
        <w:i/>
        <w:sz w:val="20"/>
      </w:rPr>
      <w:t xml:space="preserve">                               стр.  </w:t>
    </w:r>
    <w:r w:rsidRPr="004E32C8">
      <w:rPr>
        <w:rFonts w:ascii="Arial" w:hAnsi="Arial" w:cs="Arial"/>
        <w:i/>
        <w:sz w:val="20"/>
      </w:rPr>
      <w:fldChar w:fldCharType="begin"/>
    </w:r>
    <w:r w:rsidRPr="004E32C8">
      <w:rPr>
        <w:rFonts w:ascii="Arial" w:hAnsi="Arial" w:cs="Arial"/>
        <w:i/>
        <w:sz w:val="20"/>
      </w:rPr>
      <w:instrText xml:space="preserve"> PAGE </w:instrText>
    </w:r>
    <w:r w:rsidRPr="004E32C8">
      <w:rPr>
        <w:rFonts w:ascii="Arial" w:hAnsi="Arial" w:cs="Arial"/>
        <w:i/>
        <w:sz w:val="20"/>
      </w:rPr>
      <w:fldChar w:fldCharType="separate"/>
    </w:r>
    <w:r w:rsidR="003B0858">
      <w:rPr>
        <w:rFonts w:ascii="Arial" w:hAnsi="Arial" w:cs="Arial"/>
        <w:i/>
        <w:noProof/>
        <w:sz w:val="20"/>
      </w:rPr>
      <w:t>3</w:t>
    </w:r>
    <w:r w:rsidRPr="004E32C8">
      <w:rPr>
        <w:rFonts w:ascii="Arial" w:hAnsi="Arial" w:cs="Arial"/>
        <w:i/>
        <w:sz w:val="20"/>
      </w:rPr>
      <w:fldChar w:fldCharType="end"/>
    </w:r>
    <w:r w:rsidRPr="004E32C8">
      <w:rPr>
        <w:rFonts w:ascii="Arial" w:hAnsi="Arial" w:cs="Arial"/>
        <w:i/>
        <w:sz w:val="20"/>
      </w:rPr>
      <w:t>/</w:t>
    </w:r>
    <w:r w:rsidRPr="004E32C8">
      <w:rPr>
        <w:rFonts w:ascii="Arial" w:hAnsi="Arial" w:cs="Arial"/>
        <w:i/>
        <w:sz w:val="20"/>
      </w:rPr>
      <w:fldChar w:fldCharType="begin"/>
    </w:r>
    <w:r w:rsidRPr="004E32C8">
      <w:rPr>
        <w:rFonts w:ascii="Arial" w:hAnsi="Arial" w:cs="Arial"/>
        <w:i/>
        <w:sz w:val="20"/>
      </w:rPr>
      <w:instrText xml:space="preserve"> NUMPAGES </w:instrText>
    </w:r>
    <w:r w:rsidRPr="004E32C8">
      <w:rPr>
        <w:rFonts w:ascii="Arial" w:hAnsi="Arial" w:cs="Arial"/>
        <w:i/>
        <w:sz w:val="20"/>
      </w:rPr>
      <w:fldChar w:fldCharType="separate"/>
    </w:r>
    <w:r w:rsidR="003B0858">
      <w:rPr>
        <w:rFonts w:ascii="Arial" w:hAnsi="Arial" w:cs="Arial"/>
        <w:i/>
        <w:noProof/>
        <w:sz w:val="20"/>
      </w:rPr>
      <w:t>3</w:t>
    </w:r>
    <w:r w:rsidRPr="004E32C8">
      <w:rPr>
        <w:rFonts w:ascii="Arial" w:hAnsi="Arial" w:cs="Arial"/>
        <w:i/>
        <w:sz w:val="20"/>
      </w:rPr>
      <w:fldChar w:fldCharType="end"/>
    </w:r>
  </w:p>
  <w:p w:rsidR="005A2B5E" w:rsidRPr="001517C4" w:rsidRDefault="005A2B5E"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AC6" w:rsidRDefault="000F5AC6" w:rsidP="00F717AF">
      <w:r>
        <w:separator/>
      </w:r>
    </w:p>
  </w:footnote>
  <w:footnote w:type="continuationSeparator" w:id="0">
    <w:p w:rsidR="000F5AC6" w:rsidRDefault="000F5AC6"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B5E" w:rsidRDefault="005A2B5E">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5A2B5E" w:rsidRPr="00933BCC" w:rsidTr="00C22AE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5A2B5E" w:rsidRPr="00933BCC" w:rsidRDefault="000F5AC6" w:rsidP="00C22AE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75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5A2B5E" w:rsidRPr="00E23434" w:rsidRDefault="005A2B5E" w:rsidP="00C22AE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5A2B5E" w:rsidRPr="00933BCC" w:rsidRDefault="005A2B5E" w:rsidP="00C22AE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5A2B5E" w:rsidRPr="00E23434" w:rsidRDefault="005A2B5E" w:rsidP="00C22AE9">
          <w:pPr>
            <w:jc w:val="center"/>
            <w:rPr>
              <w:rFonts w:cs="Arial"/>
              <w:b/>
              <w:lang w:val="sr-Latn-RS"/>
            </w:rPr>
          </w:pPr>
          <w:r>
            <w:rPr>
              <w:rFonts w:cs="Arial"/>
              <w:b/>
            </w:rPr>
            <w:t>QF-G-030</w:t>
          </w:r>
        </w:p>
      </w:tc>
    </w:tr>
    <w:tr w:rsidR="005A2B5E" w:rsidRPr="00B86FF2" w:rsidTr="00C22AE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5A2B5E" w:rsidRPr="00933BCC" w:rsidRDefault="005A2B5E" w:rsidP="00C22AE9">
          <w:pPr>
            <w:spacing w:before="30"/>
            <w:rPr>
              <w:rFonts w:cs="Arial"/>
              <w:noProof/>
            </w:rPr>
          </w:pPr>
        </w:p>
      </w:tc>
      <w:tc>
        <w:tcPr>
          <w:tcW w:w="3544" w:type="dxa"/>
          <w:vMerge/>
          <w:tcBorders>
            <w:bottom w:val="double" w:sz="12" w:space="0" w:color="auto"/>
          </w:tcBorders>
          <w:shd w:val="clear" w:color="auto" w:fill="F3F3F3"/>
          <w:vAlign w:val="center"/>
        </w:tcPr>
        <w:p w:rsidR="005A2B5E" w:rsidRPr="00933BCC" w:rsidRDefault="005A2B5E" w:rsidP="00C22AE9">
          <w:pPr>
            <w:jc w:val="center"/>
            <w:rPr>
              <w:rFonts w:cs="Arial"/>
            </w:rPr>
          </w:pPr>
        </w:p>
      </w:tc>
      <w:tc>
        <w:tcPr>
          <w:tcW w:w="1559" w:type="dxa"/>
          <w:tcBorders>
            <w:top w:val="single" w:sz="4" w:space="0" w:color="auto"/>
            <w:bottom w:val="double" w:sz="12" w:space="0" w:color="auto"/>
          </w:tcBorders>
          <w:shd w:val="clear" w:color="auto" w:fill="CCCCCC"/>
          <w:vAlign w:val="center"/>
        </w:tcPr>
        <w:p w:rsidR="005A2B5E" w:rsidRPr="00933BCC" w:rsidRDefault="005A2B5E" w:rsidP="00C22AE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5A2B5E" w:rsidRPr="00552D0C" w:rsidRDefault="005A2B5E" w:rsidP="00C22AE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3B0858">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3B0858">
            <w:rPr>
              <w:rFonts w:cs="Arial"/>
              <w:b/>
              <w:noProof/>
            </w:rPr>
            <w:t>3</w:t>
          </w:r>
          <w:r w:rsidRPr="0081700D">
            <w:rPr>
              <w:rFonts w:cs="Arial"/>
              <w:b/>
            </w:rPr>
            <w:fldChar w:fldCharType="end"/>
          </w:r>
        </w:p>
      </w:tc>
    </w:tr>
  </w:tbl>
  <w:p w:rsidR="005A2B5E" w:rsidRDefault="005A2B5E">
    <w:pPr>
      <w:pStyle w:val="Header"/>
    </w:pPr>
  </w:p>
  <w:p w:rsidR="005A2B5E" w:rsidRDefault="005A2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17F0F3D"/>
    <w:multiLevelType w:val="hybridMultilevel"/>
    <w:tmpl w:val="5ADAE2B0"/>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2AE30FC8"/>
    <w:multiLevelType w:val="hybridMultilevel"/>
    <w:tmpl w:val="3968AB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9614980"/>
    <w:multiLevelType w:val="hybridMultilevel"/>
    <w:tmpl w:val="565C8718"/>
    <w:lvl w:ilvl="0" w:tplc="52E20A08">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9"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0"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2416F"/>
    <w:multiLevelType w:val="hybridMultilevel"/>
    <w:tmpl w:val="E1F876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5"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C793B"/>
    <w:multiLevelType w:val="hybridMultilevel"/>
    <w:tmpl w:val="E5A22D4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7"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8"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1"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C140D"/>
    <w:multiLevelType w:val="hybridMultilevel"/>
    <w:tmpl w:val="9BDE23B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C1A4481"/>
    <w:multiLevelType w:val="multilevel"/>
    <w:tmpl w:val="8EBC5DCE"/>
    <w:lvl w:ilvl="0">
      <w:start w:val="6"/>
      <w:numFmt w:val="decimal"/>
      <w:lvlText w:val="%1"/>
      <w:lvlJc w:val="left"/>
      <w:pPr>
        <w:ind w:left="420" w:hanging="420"/>
      </w:pPr>
      <w:rPr>
        <w:rFonts w:hint="default"/>
      </w:rPr>
    </w:lvl>
    <w:lvl w:ilvl="1">
      <w:start w:val="2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5" w15:restartNumberingAfterBreak="0">
    <w:nsid w:val="7FBC3359"/>
    <w:multiLevelType w:val="hybridMultilevel"/>
    <w:tmpl w:val="464E7474"/>
    <w:lvl w:ilvl="0" w:tplc="241A000F">
      <w:start w:val="6"/>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0"/>
  </w:num>
  <w:num w:numId="2">
    <w:abstractNumId w:val="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1"/>
  </w:num>
  <w:num w:numId="6">
    <w:abstractNumId w:val="13"/>
  </w:num>
  <w:num w:numId="7">
    <w:abstractNumId w:val="29"/>
  </w:num>
  <w:num w:numId="8">
    <w:abstractNumId w:val="18"/>
  </w:num>
  <w:num w:numId="9">
    <w:abstractNumId w:val="27"/>
  </w:num>
  <w:num w:numId="10">
    <w:abstractNumId w:val="8"/>
  </w:num>
  <w:num w:numId="11">
    <w:abstractNumId w:val="33"/>
  </w:num>
  <w:num w:numId="12">
    <w:abstractNumId w:val="35"/>
  </w:num>
  <w:num w:numId="13">
    <w:abstractNumId w:val="5"/>
  </w:num>
  <w:num w:numId="14">
    <w:abstractNumId w:val="14"/>
  </w:num>
  <w:num w:numId="15">
    <w:abstractNumId w:val="28"/>
  </w:num>
  <w:num w:numId="16">
    <w:abstractNumId w:val="15"/>
  </w:num>
  <w:num w:numId="17">
    <w:abstractNumId w:val="4"/>
  </w:num>
  <w:num w:numId="18">
    <w:abstractNumId w:val="7"/>
  </w:num>
  <w:num w:numId="19">
    <w:abstractNumId w:val="32"/>
  </w:num>
  <w:num w:numId="20">
    <w:abstractNumId w:val="17"/>
  </w:num>
  <w:num w:numId="21">
    <w:abstractNumId w:val="26"/>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 w:numId="25">
    <w:abstractNumId w:val="12"/>
  </w:num>
  <w:num w:numId="26">
    <w:abstractNumId w:val="3"/>
  </w:num>
  <w:num w:numId="27">
    <w:abstractNumId w:val="31"/>
  </w:num>
  <w:num w:numId="28">
    <w:abstractNumId w:val="26"/>
  </w:num>
  <w:num w:numId="29">
    <w:abstractNumId w:val="6"/>
  </w:num>
  <w:num w:numId="30">
    <w:abstractNumId w:val="26"/>
  </w:num>
  <w:num w:numId="31">
    <w:abstractNumId w:val="25"/>
  </w:num>
  <w:num w:numId="32">
    <w:abstractNumId w:val="11"/>
  </w:num>
  <w:num w:numId="33">
    <w:abstractNumId w:val="22"/>
  </w:num>
  <w:num w:numId="34">
    <w:abstractNumId w:val="16"/>
  </w:num>
  <w:num w:numId="35">
    <w:abstractNumId w:val="10"/>
  </w:num>
  <w:num w:numId="36">
    <w:abstractNumId w:val="34"/>
  </w:num>
  <w:num w:numId="37">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15C62"/>
    <w:rsid w:val="00020225"/>
    <w:rsid w:val="00020880"/>
    <w:rsid w:val="00023E20"/>
    <w:rsid w:val="0003094F"/>
    <w:rsid w:val="000335C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2F7"/>
    <w:rsid w:val="000A68AE"/>
    <w:rsid w:val="000A7EE8"/>
    <w:rsid w:val="000D6710"/>
    <w:rsid w:val="000E0D3D"/>
    <w:rsid w:val="000E0F8E"/>
    <w:rsid w:val="000E3634"/>
    <w:rsid w:val="000E4CB8"/>
    <w:rsid w:val="000E7C4E"/>
    <w:rsid w:val="000F22F7"/>
    <w:rsid w:val="000F38BA"/>
    <w:rsid w:val="000F5AC6"/>
    <w:rsid w:val="000F66B3"/>
    <w:rsid w:val="001005B6"/>
    <w:rsid w:val="001057F4"/>
    <w:rsid w:val="001110E4"/>
    <w:rsid w:val="00113129"/>
    <w:rsid w:val="00114E1F"/>
    <w:rsid w:val="00121563"/>
    <w:rsid w:val="00121B70"/>
    <w:rsid w:val="00123096"/>
    <w:rsid w:val="00124C65"/>
    <w:rsid w:val="00131E3C"/>
    <w:rsid w:val="001376CE"/>
    <w:rsid w:val="00140616"/>
    <w:rsid w:val="00140941"/>
    <w:rsid w:val="0014187F"/>
    <w:rsid w:val="00141E0D"/>
    <w:rsid w:val="001432F2"/>
    <w:rsid w:val="00146ECB"/>
    <w:rsid w:val="001517C4"/>
    <w:rsid w:val="00164983"/>
    <w:rsid w:val="001653A9"/>
    <w:rsid w:val="0017322F"/>
    <w:rsid w:val="00175264"/>
    <w:rsid w:val="0017797D"/>
    <w:rsid w:val="00177B39"/>
    <w:rsid w:val="001801FB"/>
    <w:rsid w:val="001804F4"/>
    <w:rsid w:val="00181AB7"/>
    <w:rsid w:val="001831D6"/>
    <w:rsid w:val="00194631"/>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4D99"/>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B5D28"/>
    <w:rsid w:val="002C0AAD"/>
    <w:rsid w:val="002C2FD7"/>
    <w:rsid w:val="002C4319"/>
    <w:rsid w:val="002C5328"/>
    <w:rsid w:val="002D64C9"/>
    <w:rsid w:val="002E3F8D"/>
    <w:rsid w:val="002E4E3A"/>
    <w:rsid w:val="002E5DD9"/>
    <w:rsid w:val="002E5FA5"/>
    <w:rsid w:val="002F0038"/>
    <w:rsid w:val="002F573F"/>
    <w:rsid w:val="00304039"/>
    <w:rsid w:val="003065B5"/>
    <w:rsid w:val="00306B66"/>
    <w:rsid w:val="00310BBD"/>
    <w:rsid w:val="003139E4"/>
    <w:rsid w:val="00317067"/>
    <w:rsid w:val="00320CAD"/>
    <w:rsid w:val="00321AF6"/>
    <w:rsid w:val="00322CBE"/>
    <w:rsid w:val="003234D4"/>
    <w:rsid w:val="0032460D"/>
    <w:rsid w:val="00332AFB"/>
    <w:rsid w:val="00334C09"/>
    <w:rsid w:val="00343DFF"/>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97629"/>
    <w:rsid w:val="003A0B84"/>
    <w:rsid w:val="003A13C1"/>
    <w:rsid w:val="003A7895"/>
    <w:rsid w:val="003B0858"/>
    <w:rsid w:val="003B24D0"/>
    <w:rsid w:val="003B5DA9"/>
    <w:rsid w:val="003B6BD7"/>
    <w:rsid w:val="003C6BB6"/>
    <w:rsid w:val="003D4873"/>
    <w:rsid w:val="003E3E82"/>
    <w:rsid w:val="003F3CC2"/>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5B49"/>
    <w:rsid w:val="00496AEA"/>
    <w:rsid w:val="00496E8C"/>
    <w:rsid w:val="004A2C3D"/>
    <w:rsid w:val="004B02FD"/>
    <w:rsid w:val="004B1035"/>
    <w:rsid w:val="004B3050"/>
    <w:rsid w:val="004C2F1C"/>
    <w:rsid w:val="004C2F2C"/>
    <w:rsid w:val="004D697F"/>
    <w:rsid w:val="004E17CE"/>
    <w:rsid w:val="004E20D4"/>
    <w:rsid w:val="004E32C8"/>
    <w:rsid w:val="004E3787"/>
    <w:rsid w:val="004E37F3"/>
    <w:rsid w:val="004E3A58"/>
    <w:rsid w:val="004E43B4"/>
    <w:rsid w:val="004E45FA"/>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AC2"/>
    <w:rsid w:val="00555ED9"/>
    <w:rsid w:val="00557CB8"/>
    <w:rsid w:val="00560053"/>
    <w:rsid w:val="0056053B"/>
    <w:rsid w:val="00560728"/>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2B5E"/>
    <w:rsid w:val="005A5724"/>
    <w:rsid w:val="005A620A"/>
    <w:rsid w:val="005B3FA2"/>
    <w:rsid w:val="005B621D"/>
    <w:rsid w:val="005C1279"/>
    <w:rsid w:val="005C3FDD"/>
    <w:rsid w:val="005C5334"/>
    <w:rsid w:val="005C6617"/>
    <w:rsid w:val="005D00D9"/>
    <w:rsid w:val="005E1D68"/>
    <w:rsid w:val="005E431F"/>
    <w:rsid w:val="005E757E"/>
    <w:rsid w:val="005F2920"/>
    <w:rsid w:val="005F34DD"/>
    <w:rsid w:val="005F57AB"/>
    <w:rsid w:val="0060471F"/>
    <w:rsid w:val="00605695"/>
    <w:rsid w:val="0060643F"/>
    <w:rsid w:val="006071CC"/>
    <w:rsid w:val="0061306C"/>
    <w:rsid w:val="006202C3"/>
    <w:rsid w:val="00623E54"/>
    <w:rsid w:val="00625C87"/>
    <w:rsid w:val="006313E9"/>
    <w:rsid w:val="006340F0"/>
    <w:rsid w:val="00635EB0"/>
    <w:rsid w:val="00640427"/>
    <w:rsid w:val="00640DD7"/>
    <w:rsid w:val="00645944"/>
    <w:rsid w:val="0064661C"/>
    <w:rsid w:val="006513AB"/>
    <w:rsid w:val="0065612F"/>
    <w:rsid w:val="00656672"/>
    <w:rsid w:val="006626B1"/>
    <w:rsid w:val="0067129C"/>
    <w:rsid w:val="00672B0B"/>
    <w:rsid w:val="00673CA8"/>
    <w:rsid w:val="00674D99"/>
    <w:rsid w:val="006759C7"/>
    <w:rsid w:val="00677B78"/>
    <w:rsid w:val="00677DE0"/>
    <w:rsid w:val="00681463"/>
    <w:rsid w:val="0068525E"/>
    <w:rsid w:val="00685BC8"/>
    <w:rsid w:val="00691F30"/>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50A6"/>
    <w:rsid w:val="008202E2"/>
    <w:rsid w:val="00821DCF"/>
    <w:rsid w:val="00823C1B"/>
    <w:rsid w:val="00825353"/>
    <w:rsid w:val="0083061D"/>
    <w:rsid w:val="0083092A"/>
    <w:rsid w:val="00836AD6"/>
    <w:rsid w:val="00840F37"/>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0E83"/>
    <w:rsid w:val="008C4D75"/>
    <w:rsid w:val="008D18AF"/>
    <w:rsid w:val="008D2061"/>
    <w:rsid w:val="008E330A"/>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2126"/>
    <w:rsid w:val="00984293"/>
    <w:rsid w:val="0099006D"/>
    <w:rsid w:val="009921D1"/>
    <w:rsid w:val="00993C25"/>
    <w:rsid w:val="0099426E"/>
    <w:rsid w:val="009A28C7"/>
    <w:rsid w:val="009A397F"/>
    <w:rsid w:val="009A58A0"/>
    <w:rsid w:val="009B66F6"/>
    <w:rsid w:val="009C17E0"/>
    <w:rsid w:val="009C2A17"/>
    <w:rsid w:val="009C4BCD"/>
    <w:rsid w:val="009C5092"/>
    <w:rsid w:val="009C6B39"/>
    <w:rsid w:val="009D1499"/>
    <w:rsid w:val="009D2215"/>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1E94"/>
    <w:rsid w:val="00A36598"/>
    <w:rsid w:val="00A36D7D"/>
    <w:rsid w:val="00A36E32"/>
    <w:rsid w:val="00A375F9"/>
    <w:rsid w:val="00A4408F"/>
    <w:rsid w:val="00A46AC2"/>
    <w:rsid w:val="00A52D6E"/>
    <w:rsid w:val="00A53C04"/>
    <w:rsid w:val="00A574D4"/>
    <w:rsid w:val="00A62B2C"/>
    <w:rsid w:val="00A62C95"/>
    <w:rsid w:val="00A64D56"/>
    <w:rsid w:val="00A65F15"/>
    <w:rsid w:val="00A67CFE"/>
    <w:rsid w:val="00A72528"/>
    <w:rsid w:val="00A762AD"/>
    <w:rsid w:val="00A77781"/>
    <w:rsid w:val="00A830A6"/>
    <w:rsid w:val="00A83198"/>
    <w:rsid w:val="00A857CC"/>
    <w:rsid w:val="00A92C1D"/>
    <w:rsid w:val="00A939E8"/>
    <w:rsid w:val="00A9499C"/>
    <w:rsid w:val="00A96BDC"/>
    <w:rsid w:val="00AA070B"/>
    <w:rsid w:val="00AA18CA"/>
    <w:rsid w:val="00AA2BCC"/>
    <w:rsid w:val="00AA3306"/>
    <w:rsid w:val="00AA51DA"/>
    <w:rsid w:val="00AA58A5"/>
    <w:rsid w:val="00AA741E"/>
    <w:rsid w:val="00AB23CE"/>
    <w:rsid w:val="00AC2253"/>
    <w:rsid w:val="00AC38D2"/>
    <w:rsid w:val="00AE1C10"/>
    <w:rsid w:val="00AF082F"/>
    <w:rsid w:val="00AF093E"/>
    <w:rsid w:val="00AF4C17"/>
    <w:rsid w:val="00B02070"/>
    <w:rsid w:val="00B06D1D"/>
    <w:rsid w:val="00B07633"/>
    <w:rsid w:val="00B10097"/>
    <w:rsid w:val="00B13B17"/>
    <w:rsid w:val="00B1642E"/>
    <w:rsid w:val="00B27F0F"/>
    <w:rsid w:val="00B30943"/>
    <w:rsid w:val="00B32F37"/>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0EF2"/>
    <w:rsid w:val="00BD1125"/>
    <w:rsid w:val="00BD632A"/>
    <w:rsid w:val="00BE4BF1"/>
    <w:rsid w:val="00BF10CE"/>
    <w:rsid w:val="00BF12BC"/>
    <w:rsid w:val="00BF400E"/>
    <w:rsid w:val="00BF4AA9"/>
    <w:rsid w:val="00BF515A"/>
    <w:rsid w:val="00BF65E5"/>
    <w:rsid w:val="00C0762C"/>
    <w:rsid w:val="00C1180C"/>
    <w:rsid w:val="00C141BF"/>
    <w:rsid w:val="00C22617"/>
    <w:rsid w:val="00C22AE9"/>
    <w:rsid w:val="00C2498A"/>
    <w:rsid w:val="00C25552"/>
    <w:rsid w:val="00C32628"/>
    <w:rsid w:val="00C333AC"/>
    <w:rsid w:val="00C3609F"/>
    <w:rsid w:val="00C369C5"/>
    <w:rsid w:val="00C36ECE"/>
    <w:rsid w:val="00C5119C"/>
    <w:rsid w:val="00C529E6"/>
    <w:rsid w:val="00C540C7"/>
    <w:rsid w:val="00C573FB"/>
    <w:rsid w:val="00C6056C"/>
    <w:rsid w:val="00C614DD"/>
    <w:rsid w:val="00C6168B"/>
    <w:rsid w:val="00C62C10"/>
    <w:rsid w:val="00C6690C"/>
    <w:rsid w:val="00C75C0E"/>
    <w:rsid w:val="00C81433"/>
    <w:rsid w:val="00C84630"/>
    <w:rsid w:val="00C8475C"/>
    <w:rsid w:val="00C84E6E"/>
    <w:rsid w:val="00C855B6"/>
    <w:rsid w:val="00C9049E"/>
    <w:rsid w:val="00C92AC9"/>
    <w:rsid w:val="00C952A9"/>
    <w:rsid w:val="00C964A4"/>
    <w:rsid w:val="00CA2647"/>
    <w:rsid w:val="00CA3070"/>
    <w:rsid w:val="00CA4BDA"/>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5A73"/>
    <w:rsid w:val="00D77DD4"/>
    <w:rsid w:val="00D87092"/>
    <w:rsid w:val="00D93107"/>
    <w:rsid w:val="00D93136"/>
    <w:rsid w:val="00D93397"/>
    <w:rsid w:val="00D94D7E"/>
    <w:rsid w:val="00DA402F"/>
    <w:rsid w:val="00DB1C04"/>
    <w:rsid w:val="00DB240E"/>
    <w:rsid w:val="00DB37FB"/>
    <w:rsid w:val="00DB3FF1"/>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23814"/>
    <w:rsid w:val="00E31346"/>
    <w:rsid w:val="00E32604"/>
    <w:rsid w:val="00E3344C"/>
    <w:rsid w:val="00E34186"/>
    <w:rsid w:val="00E42D2C"/>
    <w:rsid w:val="00E43591"/>
    <w:rsid w:val="00E45E21"/>
    <w:rsid w:val="00E4603C"/>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166F"/>
    <w:rsid w:val="00EB734C"/>
    <w:rsid w:val="00EC318E"/>
    <w:rsid w:val="00EC57BF"/>
    <w:rsid w:val="00EC76E1"/>
    <w:rsid w:val="00ED3247"/>
    <w:rsid w:val="00ED49BC"/>
    <w:rsid w:val="00EE29BD"/>
    <w:rsid w:val="00EF14F6"/>
    <w:rsid w:val="00EF1D9E"/>
    <w:rsid w:val="00F013E9"/>
    <w:rsid w:val="00F039CA"/>
    <w:rsid w:val="00F03ABF"/>
    <w:rsid w:val="00F03ECF"/>
    <w:rsid w:val="00F045E6"/>
    <w:rsid w:val="00F13EB5"/>
    <w:rsid w:val="00F140C2"/>
    <w:rsid w:val="00F14681"/>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0EE2"/>
    <w:rsid w:val="00FA7B35"/>
    <w:rsid w:val="00FB3C67"/>
    <w:rsid w:val="00FC0100"/>
    <w:rsid w:val="00FC0FA0"/>
    <w:rsid w:val="00FC2475"/>
    <w:rsid w:val="00FC3507"/>
    <w:rsid w:val="00FC5ECA"/>
    <w:rsid w:val="00FC6908"/>
    <w:rsid w:val="00FD1E67"/>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42F722"/>
  <w15:docId w15:val="{722C9ED1-706E-4D16-A02D-2FD0A1A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3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paragraph" w:customStyle="1" w:styleId="KDKomentar">
    <w:name w:val="KDKomentar"/>
    <w:basedOn w:val="Normal"/>
    <w:link w:val="KDKomentarChar"/>
    <w:qFormat/>
    <w:rsid w:val="00E4603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4603C"/>
    <w:rPr>
      <w:rFonts w:ascii="Arial" w:eastAsia="Times New Roman" w:hAnsi="Arial"/>
      <w:i/>
      <w:color w:val="00B0F0"/>
      <w:lang w:val="ru-RU" w:eastAsia="en-US"/>
    </w:rPr>
  </w:style>
  <w:style w:type="paragraph" w:customStyle="1" w:styleId="A-Tekst">
    <w:name w:val="A-Tekst"/>
    <w:link w:val="A-TekstChar"/>
    <w:autoRedefine/>
    <w:rsid w:val="00113129"/>
    <w:pPr>
      <w:keepLines/>
      <w:spacing w:before="60" w:after="60" w:line="264" w:lineRule="auto"/>
      <w:jc w:val="both"/>
    </w:pPr>
    <w:rPr>
      <w:rFonts w:ascii="Times New Roman" w:eastAsia="Times New Roman" w:hAnsi="Times New Roman"/>
      <w:sz w:val="22"/>
      <w:lang w:val="sr-Latn-CS" w:eastAsia="en-US"/>
    </w:rPr>
  </w:style>
  <w:style w:type="character" w:customStyle="1" w:styleId="A-TekstChar">
    <w:name w:val="A-Tekst Char"/>
    <w:link w:val="A-Tekst"/>
    <w:rsid w:val="00113129"/>
    <w:rPr>
      <w:rFonts w:ascii="Times New Roman" w:eastAsia="Times New Roman" w:hAnsi="Times New Roman"/>
      <w:sz w:val="22"/>
      <w:lang w:val="sr-Latn-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68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532036789">
      <w:bodyDiv w:val="1"/>
      <w:marLeft w:val="0"/>
      <w:marRight w:val="0"/>
      <w:marTop w:val="0"/>
      <w:marBottom w:val="0"/>
      <w:divBdr>
        <w:top w:val="none" w:sz="0" w:space="0" w:color="auto"/>
        <w:left w:val="none" w:sz="0" w:space="0" w:color="auto"/>
        <w:bottom w:val="none" w:sz="0" w:space="0" w:color="auto"/>
        <w:right w:val="none" w:sz="0" w:space="0" w:color="auto"/>
      </w:divBdr>
    </w:div>
    <w:div w:id="1240748560">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009A1-E30D-4C54-A835-4FD06A994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Lola Jakovljevic</cp:lastModifiedBy>
  <cp:revision>56</cp:revision>
  <cp:lastPrinted>2018-01-19T09:16:00Z</cp:lastPrinted>
  <dcterms:created xsi:type="dcterms:W3CDTF">2015-07-01T14:16:00Z</dcterms:created>
  <dcterms:modified xsi:type="dcterms:W3CDTF">2018-01-19T12:52:00Z</dcterms:modified>
</cp:coreProperties>
</file>