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E9C" w:rsidRDefault="002E3E9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</w:p>
    <w:p w:rsidR="0046231D" w:rsidRPr="008D331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D331F">
        <w:rPr>
          <w:rFonts w:ascii="Arial" w:hAnsi="Arial"/>
          <w:lang w:val="ru-RU"/>
        </w:rPr>
        <w:t>ЈАВНО ПРЕДУЗЕЋЕ „ЕЛЕКТРОПРИВРЕДА СРБИЈЕ</w:t>
      </w:r>
      <w:r w:rsidRPr="008D331F">
        <w:rPr>
          <w:rFonts w:ascii="Arial" w:hAnsi="Arial"/>
        </w:rPr>
        <w:t>“ БЕОГРАД</w:t>
      </w:r>
    </w:p>
    <w:p w:rsidR="0046231D" w:rsidRPr="008D331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D331F">
        <w:rPr>
          <w:rFonts w:ascii="Arial" w:hAnsi="Arial"/>
          <w:lang w:val="ru-RU"/>
        </w:rPr>
        <w:t xml:space="preserve">ЕЛЕКТРОПРИВРЕДА СРБИЈЕ </w:t>
      </w:r>
      <w:r w:rsidRPr="008D331F">
        <w:rPr>
          <w:rFonts w:ascii="Arial" w:hAnsi="Arial"/>
          <w:lang w:val="sr-Cyrl-RS"/>
        </w:rPr>
        <w:t xml:space="preserve">ЈП </w:t>
      </w:r>
      <w:r w:rsidRPr="008D331F">
        <w:rPr>
          <w:rFonts w:ascii="Arial" w:hAnsi="Arial"/>
        </w:rPr>
        <w:t xml:space="preserve"> БЕОГРАД-ОГРАНАК ТЕНТ</w:t>
      </w:r>
    </w:p>
    <w:p w:rsidR="0046231D" w:rsidRPr="008D331F" w:rsidRDefault="0046231D" w:rsidP="0046231D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8D331F">
        <w:rPr>
          <w:rFonts w:ascii="Arial" w:hAnsi="Arial"/>
        </w:rPr>
        <w:t>Улица</w:t>
      </w:r>
      <w:r w:rsidRPr="008D331F">
        <w:rPr>
          <w:rFonts w:ascii="Arial" w:hAnsi="Arial"/>
          <w:lang w:val="sr-Cyrl-RS"/>
        </w:rPr>
        <w:t>:</w:t>
      </w:r>
      <w:r w:rsidRPr="008D331F">
        <w:rPr>
          <w:rFonts w:ascii="Arial" w:hAnsi="Arial"/>
        </w:rPr>
        <w:t xml:space="preserve"> Богољуба Урошевића- Црног  број 44.</w:t>
      </w:r>
    </w:p>
    <w:p w:rsidR="0046231D" w:rsidRPr="008D331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8D331F">
        <w:rPr>
          <w:rFonts w:ascii="Arial" w:hAnsi="Arial"/>
          <w:lang w:val="sr-Cyrl-RS"/>
        </w:rPr>
        <w:t>Место:Обреновац</w:t>
      </w:r>
    </w:p>
    <w:p w:rsidR="0046231D" w:rsidRPr="008D331F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8D331F">
        <w:rPr>
          <w:rFonts w:ascii="Arial" w:hAnsi="Arial"/>
        </w:rPr>
        <w:t>Број:</w:t>
      </w:r>
      <w:r w:rsidR="002E3E9C" w:rsidRPr="008D331F">
        <w:rPr>
          <w:rFonts w:ascii="Arial" w:hAnsi="Arial"/>
          <w:lang w:val="sr-Latn-RS"/>
        </w:rPr>
        <w:t xml:space="preserve"> </w:t>
      </w:r>
      <w:r w:rsidR="0054318E" w:rsidRPr="008D331F">
        <w:rPr>
          <w:rFonts w:ascii="Arial" w:hAnsi="Arial"/>
          <w:lang w:val="sr-Latn-RS"/>
        </w:rPr>
        <w:t>105-E.03.01-</w:t>
      </w:r>
      <w:r w:rsidR="007F68DF" w:rsidRPr="008D331F">
        <w:rPr>
          <w:rFonts w:ascii="Arial" w:hAnsi="Arial"/>
          <w:lang w:val="sr-Latn-RS"/>
        </w:rPr>
        <w:t>182777/</w:t>
      </w:r>
      <w:r w:rsidR="00893882">
        <w:rPr>
          <w:rFonts w:ascii="Arial" w:hAnsi="Arial"/>
          <w:lang w:val="sr-Latn-RS"/>
        </w:rPr>
        <w:t>8</w:t>
      </w:r>
      <w:r w:rsidR="007F68DF" w:rsidRPr="008D331F">
        <w:rPr>
          <w:rFonts w:ascii="Arial" w:hAnsi="Arial"/>
          <w:lang w:val="sr-Latn-RS"/>
        </w:rPr>
        <w:t>-2018</w:t>
      </w:r>
    </w:p>
    <w:p w:rsidR="0046231D" w:rsidRPr="008D331F" w:rsidRDefault="002E3E9C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 w:rsidRPr="008D331F">
        <w:rPr>
          <w:rFonts w:ascii="Arial" w:hAnsi="Arial"/>
          <w:lang w:val="sr-Cyrl-RS"/>
        </w:rPr>
        <w:t>Обреновац</w:t>
      </w:r>
      <w:r w:rsidRPr="008D331F">
        <w:rPr>
          <w:rFonts w:ascii="Arial" w:hAnsi="Arial"/>
          <w:lang w:val="sr-Latn-RS"/>
        </w:rPr>
        <w:t>,</w:t>
      </w:r>
      <w:r w:rsidR="00893882">
        <w:rPr>
          <w:rFonts w:ascii="Arial" w:hAnsi="Arial"/>
          <w:lang w:val="sr-Latn-RS"/>
        </w:rPr>
        <w:t xml:space="preserve"> 31.05.2018</w:t>
      </w:r>
      <w:r w:rsidR="007F68DF" w:rsidRPr="008D331F">
        <w:rPr>
          <w:rFonts w:ascii="Arial" w:hAnsi="Arial"/>
          <w:lang w:val="sr-Latn-RS"/>
        </w:rPr>
        <w:t>.</w:t>
      </w:r>
      <w:r w:rsidR="007F68DF" w:rsidRPr="008D331F">
        <w:rPr>
          <w:rFonts w:ascii="Arial" w:hAnsi="Arial"/>
          <w:lang w:val="sr-Cyrl-RS"/>
        </w:rPr>
        <w:t>године</w:t>
      </w:r>
    </w:p>
    <w:p w:rsidR="00FC01E0" w:rsidRPr="008D331F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8D331F" w:rsidRDefault="00FC01E0" w:rsidP="002E3E9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2E3E9C" w:rsidRPr="008D331F" w:rsidRDefault="002E3E9C" w:rsidP="002E3E9C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sr-Cyrl-RS"/>
        </w:rPr>
      </w:pPr>
    </w:p>
    <w:p w:rsidR="00823373" w:rsidRPr="008D331F" w:rsidRDefault="00823373" w:rsidP="007F68DF">
      <w:pPr>
        <w:ind w:left="-360" w:right="-19"/>
        <w:outlineLvl w:val="0"/>
        <w:rPr>
          <w:rFonts w:ascii="Arial" w:hAnsi="Arial"/>
          <w:iCs/>
          <w:lang w:val="sr-Cyrl-RS"/>
        </w:rPr>
      </w:pPr>
      <w:r w:rsidRPr="008D331F">
        <w:rPr>
          <w:rFonts w:ascii="Arial" w:hAnsi="Arial"/>
          <w:iCs/>
        </w:rPr>
        <w:t>На основу члана 54. и 63. Закона о јавним набавк</w:t>
      </w:r>
      <w:r w:rsidR="008C28EE" w:rsidRPr="008D331F">
        <w:rPr>
          <w:rFonts w:ascii="Arial" w:hAnsi="Arial"/>
          <w:iCs/>
        </w:rPr>
        <w:t>ама („Службeни глaсник РС", бр</w:t>
      </w:r>
      <w:r w:rsidR="008C28EE" w:rsidRPr="008D331F">
        <w:rPr>
          <w:rFonts w:ascii="Arial" w:hAnsi="Arial"/>
          <w:iCs/>
          <w:lang w:val="sr-Cyrl-RS"/>
        </w:rPr>
        <w:t>.</w:t>
      </w:r>
      <w:r w:rsidRPr="008D331F">
        <w:rPr>
          <w:rFonts w:ascii="Arial" w:hAnsi="Arial"/>
          <w:iCs/>
        </w:rPr>
        <w:t xml:space="preserve"> 124/12</w:t>
      </w:r>
      <w:r w:rsidR="008C28EE" w:rsidRPr="008D331F">
        <w:rPr>
          <w:rFonts w:ascii="Arial" w:hAnsi="Arial"/>
          <w:iCs/>
          <w:lang w:val="ru-RU"/>
        </w:rPr>
        <w:t>,</w:t>
      </w:r>
      <w:r w:rsidR="00C04B2D" w:rsidRPr="008D331F">
        <w:rPr>
          <w:rFonts w:ascii="Arial" w:hAnsi="Arial"/>
          <w:iCs/>
          <w:lang w:val="ru-RU"/>
        </w:rPr>
        <w:t xml:space="preserve"> </w:t>
      </w:r>
      <w:r w:rsidRPr="008D331F">
        <w:rPr>
          <w:rFonts w:ascii="Arial" w:hAnsi="Arial"/>
          <w:iCs/>
        </w:rPr>
        <w:t>14/15</w:t>
      </w:r>
      <w:r w:rsidR="00C04B2D" w:rsidRPr="008D331F">
        <w:rPr>
          <w:rFonts w:ascii="Arial" w:hAnsi="Arial"/>
          <w:iCs/>
          <w:lang w:val="sr-Cyrl-RS"/>
        </w:rPr>
        <w:t xml:space="preserve"> </w:t>
      </w:r>
      <w:r w:rsidR="008C28EE" w:rsidRPr="008D331F">
        <w:rPr>
          <w:rFonts w:ascii="Arial" w:hAnsi="Arial"/>
          <w:iCs/>
          <w:lang w:val="sr-Cyrl-RS"/>
        </w:rPr>
        <w:t>и 68/15</w:t>
      </w:r>
      <w:r w:rsidRPr="008D331F">
        <w:rPr>
          <w:rFonts w:ascii="Arial" w:hAnsi="Arial"/>
          <w:iCs/>
        </w:rPr>
        <w:t xml:space="preserve">), Комисија за јавну набавку број </w:t>
      </w:r>
      <w:r w:rsidR="007F68DF" w:rsidRPr="008D331F">
        <w:rPr>
          <w:rFonts w:ascii="Arial" w:hAnsi="Arial"/>
        </w:rPr>
        <w:t>3000</w:t>
      </w:r>
      <w:r w:rsidR="007F68DF" w:rsidRPr="008D331F">
        <w:rPr>
          <w:rFonts w:ascii="Arial" w:hAnsi="Arial"/>
          <w:lang w:val="sr-Latn-RS"/>
        </w:rPr>
        <w:t>/0185/</w:t>
      </w:r>
      <w:r w:rsidR="007F68DF" w:rsidRPr="008D331F">
        <w:rPr>
          <w:rFonts w:ascii="Arial" w:hAnsi="Arial"/>
        </w:rPr>
        <w:t>2018 (</w:t>
      </w:r>
      <w:r w:rsidR="007F68DF" w:rsidRPr="008D331F">
        <w:rPr>
          <w:rFonts w:ascii="Arial" w:hAnsi="Arial"/>
          <w:lang w:val="sr-Latn-RS"/>
        </w:rPr>
        <w:t>435/</w:t>
      </w:r>
      <w:r w:rsidR="007F68DF" w:rsidRPr="008D331F">
        <w:rPr>
          <w:rFonts w:ascii="Arial" w:hAnsi="Arial"/>
        </w:rPr>
        <w:t>2018)</w:t>
      </w:r>
      <w:r w:rsidR="007F68DF" w:rsidRPr="008D331F">
        <w:rPr>
          <w:rFonts w:ascii="Arial" w:hAnsi="Arial"/>
          <w:lang w:val="sr-Cyrl-RS"/>
        </w:rPr>
        <w:t xml:space="preserve">, </w:t>
      </w:r>
      <w:r w:rsidRPr="008D331F">
        <w:rPr>
          <w:rFonts w:ascii="Arial" w:hAnsi="Arial"/>
        </w:rPr>
        <w:t xml:space="preserve">за набавку </w:t>
      </w:r>
      <w:r w:rsidR="002E3E9C" w:rsidRPr="008D331F">
        <w:rPr>
          <w:rFonts w:ascii="Arial" w:hAnsi="Arial"/>
          <w:lang w:val="ru-RU"/>
        </w:rPr>
        <w:t xml:space="preserve">добара: </w:t>
      </w:r>
      <w:r w:rsidR="007F68DF" w:rsidRPr="008D331F">
        <w:rPr>
          <w:rFonts w:ascii="Arial" w:hAnsi="Arial"/>
        </w:rPr>
        <w:t>Електроопрема за објекте ЖТ</w:t>
      </w:r>
      <w:r w:rsidRPr="008D331F">
        <w:rPr>
          <w:rFonts w:ascii="Arial" w:hAnsi="Arial"/>
        </w:rPr>
        <w:t xml:space="preserve">, </w:t>
      </w:r>
      <w:r w:rsidRPr="008D331F">
        <w:rPr>
          <w:rFonts w:ascii="Arial" w:hAnsi="Arial"/>
          <w:iCs/>
        </w:rPr>
        <w:t xml:space="preserve">на захтев заинтересованог лица, даје </w:t>
      </w:r>
    </w:p>
    <w:p w:rsidR="002E3E9C" w:rsidRPr="008D331F" w:rsidRDefault="002E3E9C" w:rsidP="007F68DF">
      <w:pPr>
        <w:pStyle w:val="BodyText"/>
        <w:rPr>
          <w:rFonts w:ascii="Arial" w:hAnsi="Arial"/>
          <w:iCs/>
          <w:lang w:val="sr-Cyrl-RS"/>
        </w:rPr>
      </w:pPr>
    </w:p>
    <w:p w:rsidR="00823373" w:rsidRPr="008D331F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8D331F">
        <w:rPr>
          <w:rFonts w:ascii="Arial" w:hAnsi="Arial"/>
          <w:iCs/>
        </w:rPr>
        <w:t>ДОДАТНЕ ИНФОРМАЦИЈЕ ИЛИ ПОЈАШЊЕЊА</w:t>
      </w:r>
    </w:p>
    <w:p w:rsidR="00823373" w:rsidRPr="008D331F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8D331F">
        <w:rPr>
          <w:rFonts w:ascii="Arial" w:hAnsi="Arial"/>
          <w:iCs/>
        </w:rPr>
        <w:t>У ВЕЗИ СА ПРИПРЕМАЊЕМ ПОНУДЕ</w:t>
      </w:r>
    </w:p>
    <w:p w:rsidR="00823373" w:rsidRPr="008D331F" w:rsidRDefault="00823373" w:rsidP="003317EC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 w:rsidRPr="008D331F">
        <w:rPr>
          <w:rFonts w:ascii="Arial" w:hAnsi="Arial"/>
          <w:b/>
          <w:iCs/>
        </w:rPr>
        <w:t xml:space="preserve">Бр. </w:t>
      </w:r>
      <w:r w:rsidR="002E3E9C" w:rsidRPr="008D331F">
        <w:rPr>
          <w:rFonts w:ascii="Arial" w:hAnsi="Arial"/>
          <w:b/>
          <w:iCs/>
          <w:lang w:val="sr-Latn-RS"/>
        </w:rPr>
        <w:t>1</w:t>
      </w:r>
      <w:r w:rsidRPr="008D331F">
        <w:rPr>
          <w:rFonts w:ascii="Arial" w:hAnsi="Arial"/>
          <w:b/>
          <w:iCs/>
        </w:rPr>
        <w:t>.</w:t>
      </w:r>
    </w:p>
    <w:p w:rsidR="00823373" w:rsidRPr="008D331F" w:rsidRDefault="00823373" w:rsidP="003317EC">
      <w:pPr>
        <w:spacing w:line="240" w:lineRule="auto"/>
        <w:jc w:val="center"/>
        <w:rPr>
          <w:rFonts w:ascii="Arial" w:hAnsi="Arial"/>
          <w:iCs/>
          <w:lang w:val="ru-RU"/>
        </w:rPr>
      </w:pPr>
    </w:p>
    <w:p w:rsidR="00823373" w:rsidRPr="008D331F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8D331F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8D331F">
        <w:rPr>
          <w:rFonts w:ascii="Arial" w:hAnsi="Arial"/>
          <w:iCs/>
          <w:lang w:val="sr-Cyrl-RS"/>
        </w:rPr>
        <w:t xml:space="preserve">дана </w:t>
      </w:r>
      <w:r w:rsidRPr="008D331F">
        <w:rPr>
          <w:rFonts w:ascii="Arial" w:hAnsi="Arial"/>
          <w:iCs/>
        </w:rPr>
        <w:t xml:space="preserve">пријема захтева </w:t>
      </w:r>
      <w:r w:rsidR="008C28EE" w:rsidRPr="008D331F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8D331F">
        <w:rPr>
          <w:rFonts w:ascii="Arial" w:hAnsi="Arial"/>
          <w:iCs/>
          <w:lang w:val="sr-Cyrl-RS"/>
        </w:rPr>
        <w:t>Н</w:t>
      </w:r>
      <w:r w:rsidR="008C28EE" w:rsidRPr="008D331F">
        <w:rPr>
          <w:rFonts w:ascii="Arial" w:hAnsi="Arial"/>
          <w:iCs/>
        </w:rPr>
        <w:t>аручиоца</w:t>
      </w:r>
      <w:r w:rsidR="008C28EE" w:rsidRPr="008D331F">
        <w:rPr>
          <w:rFonts w:ascii="Arial" w:hAnsi="Arial"/>
          <w:iCs/>
          <w:lang w:val="sr-Cyrl-RS"/>
        </w:rPr>
        <w:t>,</w:t>
      </w:r>
      <w:r w:rsidR="008C28EE" w:rsidRPr="008D331F">
        <w:rPr>
          <w:rFonts w:ascii="Arial" w:hAnsi="Arial"/>
          <w:b/>
          <w:i/>
          <w:iCs/>
          <w:lang w:val="sr-Cyrl-RS"/>
        </w:rPr>
        <w:t xml:space="preserve">  </w:t>
      </w:r>
      <w:r w:rsidRPr="008D331F">
        <w:rPr>
          <w:rFonts w:ascii="Arial" w:hAnsi="Arial"/>
          <w:iCs/>
        </w:rPr>
        <w:t>следеће информације, односно појашњења:</w:t>
      </w:r>
    </w:p>
    <w:p w:rsidR="007F68DF" w:rsidRPr="008D331F" w:rsidRDefault="00823373" w:rsidP="007F68DF">
      <w:pPr>
        <w:rPr>
          <w:rFonts w:ascii="Arial" w:hAnsi="Arial"/>
          <w:lang w:val="sr-Cyrl-RS"/>
        </w:rPr>
      </w:pPr>
      <w:r w:rsidRPr="008D331F">
        <w:rPr>
          <w:rFonts w:ascii="Arial" w:hAnsi="Arial"/>
          <w:b/>
          <w:iCs/>
        </w:rPr>
        <w:t>ПИТАЊЕ 1</w:t>
      </w:r>
      <w:r w:rsidRPr="008D331F">
        <w:rPr>
          <w:rFonts w:ascii="Arial" w:hAnsi="Arial"/>
          <w:iCs/>
        </w:rPr>
        <w:t>:</w:t>
      </w:r>
      <w:r w:rsidRPr="008D331F">
        <w:rPr>
          <w:rFonts w:ascii="Arial" w:hAnsi="Arial"/>
          <w:iCs/>
          <w:lang w:val="sr-Cyrl-RS"/>
        </w:rPr>
        <w:t xml:space="preserve"> </w:t>
      </w:r>
      <w:r w:rsidR="007F68DF" w:rsidRPr="008D331F">
        <w:rPr>
          <w:rFonts w:ascii="Arial" w:hAnsi="Arial"/>
          <w:lang w:val="sr-Cyrl-RS"/>
        </w:rPr>
        <w:t>Н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п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>зици</w:t>
      </w:r>
      <w:r w:rsidR="007F68DF" w:rsidRPr="008D331F">
        <w:rPr>
          <w:rFonts w:ascii="Arial" w:hAnsi="Arial"/>
          <w:lang w:val="en-US"/>
        </w:rPr>
        <w:t>ja</w:t>
      </w:r>
      <w:r w:rsidR="007F68DF" w:rsidRPr="008D331F">
        <w:rPr>
          <w:rFonts w:ascii="Arial" w:hAnsi="Arial"/>
          <w:lang w:val="sr-Cyrl-RS"/>
        </w:rPr>
        <w:t>м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38. и 39. </w:t>
      </w:r>
      <w:proofErr w:type="gramStart"/>
      <w:r w:rsidR="007F68DF" w:rsidRPr="008D331F">
        <w:rPr>
          <w:rFonts w:ascii="Arial" w:hAnsi="Arial"/>
          <w:lang w:val="en-US"/>
        </w:rPr>
        <w:t>je</w:t>
      </w:r>
      <w:proofErr w:type="gramEnd"/>
      <w:r w:rsidR="007F68DF" w:rsidRPr="008D331F">
        <w:rPr>
          <w:rFonts w:ascii="Arial" w:hAnsi="Arial"/>
          <w:lang w:val="sr-Cyrl-RS"/>
        </w:rPr>
        <w:t xml:space="preserve"> в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>в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>тн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 xml:space="preserve"> гр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>шк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>м упис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>н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je</w:t>
      </w:r>
      <w:r w:rsidR="007F68DF" w:rsidRPr="008D331F">
        <w:rPr>
          <w:rFonts w:ascii="Arial" w:hAnsi="Arial"/>
          <w:lang w:val="sr-Cyrl-RS"/>
        </w:rPr>
        <w:t>диниц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м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к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>м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>ди з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к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>бл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>в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. </w:t>
      </w:r>
      <w:proofErr w:type="gramStart"/>
      <w:r w:rsidR="007F68DF" w:rsidRPr="008D331F">
        <w:rPr>
          <w:rFonts w:ascii="Arial" w:hAnsi="Arial"/>
          <w:lang w:val="en-US"/>
        </w:rPr>
        <w:t>Mo</w:t>
      </w:r>
      <w:r w:rsidR="007F68DF" w:rsidRPr="008D331F">
        <w:rPr>
          <w:rFonts w:ascii="Arial" w:hAnsi="Arial"/>
          <w:lang w:val="sr-Cyrl-RS"/>
        </w:rPr>
        <w:t>лим в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>с д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испр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>вит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н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>в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>н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п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>зици</w:t>
      </w:r>
      <w:r w:rsidR="007F68DF" w:rsidRPr="008D331F">
        <w:rPr>
          <w:rFonts w:ascii="Arial" w:hAnsi="Arial"/>
          <w:lang w:val="en-US"/>
        </w:rPr>
        <w:t>je</w:t>
      </w:r>
      <w:r w:rsidR="007F68DF" w:rsidRPr="008D331F">
        <w:rPr>
          <w:rFonts w:ascii="Arial" w:hAnsi="Arial"/>
          <w:lang w:val="sr-Cyrl-RS"/>
        </w:rPr>
        <w:t xml:space="preserve"> у м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>тр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>.</w:t>
      </w:r>
      <w:proofErr w:type="gramEnd"/>
    </w:p>
    <w:p w:rsidR="002E3E9C" w:rsidRPr="008D331F" w:rsidRDefault="002E3E9C" w:rsidP="002E3E9C">
      <w:pPr>
        <w:rPr>
          <w:rFonts w:ascii="Arial" w:hAnsi="Arial"/>
          <w:iCs/>
          <w:lang w:val="sr-Cyrl-RS"/>
        </w:rPr>
      </w:pPr>
    </w:p>
    <w:p w:rsidR="007F68DF" w:rsidRPr="008D331F" w:rsidRDefault="007F68DF" w:rsidP="002E3E9C">
      <w:pPr>
        <w:rPr>
          <w:rFonts w:ascii="Arial" w:hAnsi="Arial"/>
          <w:iCs/>
          <w:lang w:val="sr-Cyrl-RS"/>
        </w:rPr>
      </w:pPr>
      <w:r w:rsidRPr="008D331F">
        <w:rPr>
          <w:rFonts w:ascii="Arial" w:hAnsi="Arial"/>
          <w:b/>
          <w:iCs/>
          <w:u w:val="single"/>
          <w:lang w:val="sr-Cyrl-RS"/>
        </w:rPr>
        <w:t>ОДГОВОР 1:</w:t>
      </w:r>
      <w:r w:rsidRPr="008D331F">
        <w:rPr>
          <w:rFonts w:ascii="Arial" w:hAnsi="Arial"/>
          <w:iCs/>
          <w:lang w:val="sr-Cyrl-RS"/>
        </w:rPr>
        <w:t xml:space="preserve"> Комисија ће у складу са питањем понуђача израдити измену конкурсне документације</w:t>
      </w:r>
      <w:r w:rsidR="008D331F">
        <w:rPr>
          <w:rFonts w:ascii="Arial" w:hAnsi="Arial"/>
          <w:iCs/>
          <w:lang w:val="sr-Cyrl-RS"/>
        </w:rPr>
        <w:t xml:space="preserve"> у делу т</w:t>
      </w:r>
      <w:r w:rsidRPr="008D331F">
        <w:rPr>
          <w:rFonts w:ascii="Arial" w:hAnsi="Arial"/>
          <w:iCs/>
          <w:lang w:val="sr-Cyrl-RS"/>
        </w:rPr>
        <w:t>ехничк</w:t>
      </w:r>
      <w:r w:rsidR="008D331F">
        <w:rPr>
          <w:rFonts w:ascii="Arial" w:hAnsi="Arial"/>
          <w:iCs/>
          <w:lang w:val="sr-Cyrl-RS"/>
        </w:rPr>
        <w:t>е</w:t>
      </w:r>
      <w:r w:rsidRPr="008D331F">
        <w:rPr>
          <w:rFonts w:ascii="Arial" w:hAnsi="Arial"/>
          <w:iCs/>
          <w:lang w:val="sr-Cyrl-RS"/>
        </w:rPr>
        <w:t xml:space="preserve"> спецификациј</w:t>
      </w:r>
      <w:r w:rsidR="008D331F">
        <w:rPr>
          <w:rFonts w:ascii="Arial" w:hAnsi="Arial"/>
          <w:iCs/>
          <w:lang w:val="sr-Cyrl-RS"/>
        </w:rPr>
        <w:t xml:space="preserve">е </w:t>
      </w:r>
      <w:r w:rsidR="00081316" w:rsidRPr="008D331F">
        <w:rPr>
          <w:rFonts w:ascii="Arial" w:hAnsi="Arial"/>
          <w:iCs/>
          <w:lang w:val="sr-Cyrl-RS"/>
        </w:rPr>
        <w:t xml:space="preserve">на позицијама 38. и 39., </w:t>
      </w:r>
      <w:r w:rsidRPr="008D331F">
        <w:rPr>
          <w:rFonts w:ascii="Arial" w:hAnsi="Arial"/>
          <w:iCs/>
          <w:lang w:val="sr-Cyrl-RS"/>
        </w:rPr>
        <w:t xml:space="preserve">као </w:t>
      </w:r>
      <w:r w:rsidR="008D331F">
        <w:rPr>
          <w:rFonts w:ascii="Arial" w:hAnsi="Arial"/>
          <w:iCs/>
          <w:lang w:val="sr-Cyrl-RS"/>
        </w:rPr>
        <w:t xml:space="preserve">и у </w:t>
      </w:r>
      <w:r w:rsidRPr="008D331F">
        <w:rPr>
          <w:rFonts w:ascii="Arial" w:hAnsi="Arial"/>
          <w:iCs/>
          <w:lang w:val="sr-Cyrl-RS"/>
        </w:rPr>
        <w:t>Обра</w:t>
      </w:r>
      <w:r w:rsidR="008D331F">
        <w:rPr>
          <w:rFonts w:ascii="Arial" w:hAnsi="Arial"/>
          <w:iCs/>
          <w:lang w:val="sr-Cyrl-RS"/>
        </w:rPr>
        <w:t>сцу</w:t>
      </w:r>
      <w:r w:rsidRPr="008D331F">
        <w:rPr>
          <w:rFonts w:ascii="Arial" w:hAnsi="Arial"/>
          <w:iCs/>
          <w:lang w:val="sr-Cyrl-RS"/>
        </w:rPr>
        <w:t xml:space="preserve"> структуре цене</w:t>
      </w:r>
      <w:r w:rsidR="008D331F">
        <w:rPr>
          <w:rFonts w:ascii="Arial" w:hAnsi="Arial"/>
          <w:iCs/>
          <w:lang w:val="sr-Cyrl-RS"/>
        </w:rPr>
        <w:t>, и</w:t>
      </w:r>
      <w:r w:rsidRPr="008D331F">
        <w:rPr>
          <w:rFonts w:ascii="Arial" w:hAnsi="Arial"/>
          <w:iCs/>
          <w:lang w:val="sr-Cyrl-RS"/>
        </w:rPr>
        <w:t xml:space="preserve"> за наведене позиције навести као јединицу мере метре.</w:t>
      </w:r>
    </w:p>
    <w:p w:rsidR="007F68DF" w:rsidRPr="008D331F" w:rsidRDefault="007F68DF" w:rsidP="002E3E9C">
      <w:pPr>
        <w:rPr>
          <w:rFonts w:ascii="Arial" w:hAnsi="Arial"/>
          <w:iCs/>
          <w:lang w:val="sr-Cyrl-RS"/>
        </w:rPr>
      </w:pPr>
    </w:p>
    <w:p w:rsidR="007F68DF" w:rsidRPr="008D331F" w:rsidRDefault="007F68DF" w:rsidP="007F68DF">
      <w:pPr>
        <w:rPr>
          <w:rFonts w:ascii="Arial" w:hAnsi="Arial"/>
          <w:lang w:val="sr-Cyrl-RS"/>
        </w:rPr>
      </w:pPr>
      <w:r w:rsidRPr="008D331F">
        <w:rPr>
          <w:rFonts w:ascii="Arial" w:hAnsi="Arial"/>
          <w:b/>
          <w:iCs/>
        </w:rPr>
        <w:t xml:space="preserve">ПИТАЊЕ </w:t>
      </w:r>
      <w:r w:rsidRPr="008D331F">
        <w:rPr>
          <w:rFonts w:ascii="Arial" w:hAnsi="Arial"/>
          <w:b/>
          <w:iCs/>
          <w:lang w:val="sr-Cyrl-RS"/>
        </w:rPr>
        <w:t>2</w:t>
      </w:r>
      <w:r w:rsidRPr="008D331F">
        <w:rPr>
          <w:rFonts w:ascii="Arial" w:hAnsi="Arial"/>
          <w:iCs/>
        </w:rPr>
        <w:t>:</w:t>
      </w:r>
      <w:r w:rsidRPr="008D331F">
        <w:rPr>
          <w:rFonts w:ascii="Arial" w:hAnsi="Arial"/>
          <w:iCs/>
          <w:lang w:val="sr-Cyrl-RS"/>
        </w:rPr>
        <w:t xml:space="preserve"> </w:t>
      </w:r>
      <w:r w:rsidRPr="008D331F">
        <w:rPr>
          <w:rFonts w:ascii="Arial" w:hAnsi="Arial"/>
          <w:lang w:val="en-US"/>
        </w:rPr>
        <w:t>Mo</w:t>
      </w:r>
      <w:r w:rsidR="00081316" w:rsidRPr="008D331F">
        <w:rPr>
          <w:rFonts w:ascii="Arial" w:hAnsi="Arial"/>
          <w:lang w:val="sr-Cyrl-RS"/>
        </w:rPr>
        <w:t>лим</w:t>
      </w:r>
      <w:r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 xml:space="preserve"> </w:t>
      </w:r>
      <w:r w:rsidR="00081316" w:rsidRPr="008D331F">
        <w:rPr>
          <w:rFonts w:ascii="Arial" w:hAnsi="Arial"/>
          <w:lang w:val="sr-Cyrl-RS"/>
        </w:rPr>
        <w:t>д</w:t>
      </w:r>
      <w:r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 xml:space="preserve"> </w:t>
      </w:r>
      <w:r w:rsidR="00081316" w:rsidRPr="008D331F">
        <w:rPr>
          <w:rFonts w:ascii="Arial" w:hAnsi="Arial"/>
          <w:lang w:val="sr-Cyrl-RS"/>
        </w:rPr>
        <w:t>н</w:t>
      </w:r>
      <w:r w:rsidRPr="008D331F">
        <w:rPr>
          <w:rFonts w:ascii="Arial" w:hAnsi="Arial"/>
          <w:lang w:val="en-US"/>
        </w:rPr>
        <w:t>a</w:t>
      </w:r>
      <w:r w:rsidR="00081316" w:rsidRPr="008D331F">
        <w:rPr>
          <w:rFonts w:ascii="Arial" w:hAnsi="Arial"/>
          <w:lang w:val="sr-Cyrl-RS"/>
        </w:rPr>
        <w:t>м</w:t>
      </w:r>
      <w:r w:rsidRPr="008D331F">
        <w:rPr>
          <w:rFonts w:ascii="Arial" w:hAnsi="Arial"/>
          <w:lang w:val="sr-Cyrl-RS"/>
        </w:rPr>
        <w:t xml:space="preserve"> </w:t>
      </w:r>
      <w:r w:rsidR="00081316" w:rsidRPr="008D331F">
        <w:rPr>
          <w:rFonts w:ascii="Arial" w:hAnsi="Arial"/>
          <w:lang w:val="sr-Cyrl-RS"/>
        </w:rPr>
        <w:t>д</w:t>
      </w:r>
      <w:r w:rsidRPr="008D331F">
        <w:rPr>
          <w:rFonts w:ascii="Arial" w:hAnsi="Arial"/>
          <w:lang w:val="en-US"/>
        </w:rPr>
        <w:t>a</w:t>
      </w:r>
      <w:r w:rsidR="00081316" w:rsidRPr="008D331F">
        <w:rPr>
          <w:rFonts w:ascii="Arial" w:hAnsi="Arial"/>
          <w:lang w:val="sr-Cyrl-RS"/>
        </w:rPr>
        <w:t>т</w:t>
      </w:r>
      <w:r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sr-Cyrl-RS"/>
        </w:rPr>
        <w:t xml:space="preserve"> </w:t>
      </w:r>
      <w:r w:rsidR="00081316" w:rsidRPr="008D331F">
        <w:rPr>
          <w:rFonts w:ascii="Arial" w:hAnsi="Arial"/>
          <w:lang w:val="sr-Cyrl-RS"/>
        </w:rPr>
        <w:t>д</w:t>
      </w:r>
      <w:r w:rsidRPr="008D331F">
        <w:rPr>
          <w:rFonts w:ascii="Arial" w:hAnsi="Arial"/>
          <w:lang w:val="en-US"/>
        </w:rPr>
        <w:t>o</w:t>
      </w:r>
      <w:r w:rsidR="00081316" w:rsidRPr="008D331F">
        <w:rPr>
          <w:rFonts w:ascii="Arial" w:hAnsi="Arial"/>
          <w:lang w:val="sr-Cyrl-RS"/>
        </w:rPr>
        <w:t>д</w:t>
      </w:r>
      <w:r w:rsidRPr="008D331F">
        <w:rPr>
          <w:rFonts w:ascii="Arial" w:hAnsi="Arial"/>
          <w:lang w:val="en-US"/>
        </w:rPr>
        <w:t>a</w:t>
      </w:r>
      <w:r w:rsidR="00081316" w:rsidRPr="008D331F">
        <w:rPr>
          <w:rFonts w:ascii="Arial" w:hAnsi="Arial"/>
          <w:lang w:val="sr-Cyrl-RS"/>
        </w:rPr>
        <w:t>тн</w:t>
      </w:r>
      <w:r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 xml:space="preserve"> </w:t>
      </w:r>
      <w:r w:rsidR="00081316" w:rsidRPr="008D331F">
        <w:rPr>
          <w:rFonts w:ascii="Arial" w:hAnsi="Arial"/>
          <w:lang w:val="sr-Cyrl-RS"/>
        </w:rPr>
        <w:t>п</w:t>
      </w:r>
      <w:proofErr w:type="spellStart"/>
      <w:r w:rsidRPr="008D331F">
        <w:rPr>
          <w:rFonts w:ascii="Arial" w:hAnsi="Arial"/>
          <w:lang w:val="en-US"/>
        </w:rPr>
        <w:t>oja</w:t>
      </w:r>
      <w:proofErr w:type="spellEnd"/>
      <w:r w:rsidR="00081316" w:rsidRPr="008D331F">
        <w:rPr>
          <w:rFonts w:ascii="Arial" w:hAnsi="Arial"/>
          <w:lang w:val="sr-Cyrl-RS"/>
        </w:rPr>
        <w:t>шњ</w:t>
      </w:r>
      <w:r w:rsidRPr="008D331F">
        <w:rPr>
          <w:rFonts w:ascii="Arial" w:hAnsi="Arial"/>
          <w:lang w:val="en-US"/>
        </w:rPr>
        <w:t>e</w:t>
      </w:r>
      <w:r w:rsidR="00081316" w:rsidRPr="008D331F">
        <w:rPr>
          <w:rFonts w:ascii="Arial" w:hAnsi="Arial"/>
          <w:lang w:val="sr-Cyrl-RS"/>
        </w:rPr>
        <w:t>њ</w:t>
      </w:r>
      <w:r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 xml:space="preserve"> </w:t>
      </w:r>
      <w:r w:rsidR="00081316" w:rsidRPr="008D331F">
        <w:rPr>
          <w:rFonts w:ascii="Arial" w:hAnsi="Arial"/>
          <w:lang w:val="sr-Cyrl-RS"/>
        </w:rPr>
        <w:t>з</w:t>
      </w:r>
      <w:r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 xml:space="preserve"> </w:t>
      </w:r>
      <w:r w:rsidR="00081316" w:rsidRPr="008D331F">
        <w:rPr>
          <w:rFonts w:ascii="Arial" w:hAnsi="Arial"/>
          <w:lang w:val="sr-Cyrl-RS"/>
        </w:rPr>
        <w:t>сл</w:t>
      </w:r>
      <w:r w:rsidRPr="008D331F">
        <w:rPr>
          <w:rFonts w:ascii="Arial" w:hAnsi="Arial"/>
          <w:lang w:val="en-US"/>
        </w:rPr>
        <w:t>e</w:t>
      </w:r>
      <w:r w:rsidR="00081316" w:rsidRPr="008D331F">
        <w:rPr>
          <w:rFonts w:ascii="Arial" w:hAnsi="Arial"/>
          <w:lang w:val="sr-Cyrl-RS"/>
        </w:rPr>
        <w:t>д</w:t>
      </w:r>
      <w:r w:rsidRPr="008D331F">
        <w:rPr>
          <w:rFonts w:ascii="Arial" w:hAnsi="Arial"/>
          <w:lang w:val="en-US"/>
        </w:rPr>
        <w:t>e</w:t>
      </w:r>
      <w:r w:rsidR="00081316" w:rsidRPr="008D331F">
        <w:rPr>
          <w:rFonts w:ascii="Arial" w:hAnsi="Arial"/>
          <w:lang w:val="sr-Cyrl-RS"/>
        </w:rPr>
        <w:t>ћ</w:t>
      </w:r>
      <w:r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sr-Cyrl-RS"/>
        </w:rPr>
        <w:t xml:space="preserve"> </w:t>
      </w:r>
      <w:r w:rsidR="00081316" w:rsidRPr="008D331F">
        <w:rPr>
          <w:rFonts w:ascii="Arial" w:hAnsi="Arial"/>
          <w:lang w:val="sr-Cyrl-RS"/>
        </w:rPr>
        <w:t>п</w:t>
      </w:r>
      <w:r w:rsidRPr="008D331F">
        <w:rPr>
          <w:rFonts w:ascii="Arial" w:hAnsi="Arial"/>
          <w:lang w:val="en-US"/>
        </w:rPr>
        <w:t>o</w:t>
      </w:r>
      <w:r w:rsidR="00081316" w:rsidRPr="008D331F">
        <w:rPr>
          <w:rFonts w:ascii="Arial" w:hAnsi="Arial"/>
          <w:lang w:val="sr-Cyrl-RS"/>
        </w:rPr>
        <w:t>зици</w:t>
      </w:r>
      <w:r w:rsidRPr="008D331F">
        <w:rPr>
          <w:rFonts w:ascii="Arial" w:hAnsi="Arial"/>
          <w:lang w:val="en-US"/>
        </w:rPr>
        <w:t>je</w:t>
      </w:r>
      <w:r w:rsidRPr="008D331F">
        <w:rPr>
          <w:rFonts w:ascii="Arial" w:hAnsi="Arial"/>
          <w:lang w:val="sr-Cyrl-RS"/>
        </w:rPr>
        <w:t>:</w:t>
      </w:r>
    </w:p>
    <w:p w:rsidR="008D331F" w:rsidRDefault="008D331F" w:rsidP="007F68DF">
      <w:pPr>
        <w:rPr>
          <w:rFonts w:ascii="Arial" w:hAnsi="Arial"/>
          <w:b/>
          <w:bCs/>
          <w:u w:val="single"/>
          <w:lang w:val="sr-Cyrl-RS"/>
        </w:rPr>
      </w:pPr>
    </w:p>
    <w:p w:rsidR="007F68DF" w:rsidRPr="008D331F" w:rsidRDefault="0020291C" w:rsidP="007F68DF">
      <w:pPr>
        <w:rPr>
          <w:rFonts w:ascii="Arial" w:hAnsi="Arial"/>
          <w:b/>
          <w:bCs/>
          <w:u w:val="single"/>
          <w:lang w:val="sr-Cyrl-RS"/>
        </w:rPr>
      </w:pPr>
      <w:proofErr w:type="spellStart"/>
      <w:proofErr w:type="gramStart"/>
      <w:r w:rsidRPr="008D331F">
        <w:rPr>
          <w:rFonts w:ascii="Arial" w:hAnsi="Arial"/>
          <w:b/>
          <w:bCs/>
          <w:u w:val="single"/>
          <w:lang w:val="en-US"/>
        </w:rPr>
        <w:t>П</w:t>
      </w:r>
      <w:r w:rsidR="007F68DF" w:rsidRPr="008D331F">
        <w:rPr>
          <w:rFonts w:ascii="Arial" w:hAnsi="Arial"/>
          <w:b/>
          <w:bCs/>
          <w:u w:val="single"/>
          <w:lang w:val="en-US"/>
        </w:rPr>
        <w:t>o</w:t>
      </w:r>
      <w:r w:rsidRPr="008D331F">
        <w:rPr>
          <w:rFonts w:ascii="Arial" w:hAnsi="Arial"/>
          <w:b/>
          <w:bCs/>
          <w:u w:val="single"/>
          <w:lang w:val="en-US"/>
        </w:rPr>
        <w:t>зици</w:t>
      </w:r>
      <w:r w:rsidR="007F68DF" w:rsidRPr="008D331F">
        <w:rPr>
          <w:rFonts w:ascii="Arial" w:hAnsi="Arial"/>
          <w:b/>
          <w:bCs/>
          <w:u w:val="single"/>
          <w:lang w:val="en-US"/>
        </w:rPr>
        <w:t>ja</w:t>
      </w:r>
      <w:proofErr w:type="spellEnd"/>
      <w:r w:rsidR="007F68DF" w:rsidRPr="008D331F">
        <w:rPr>
          <w:rFonts w:ascii="Arial" w:hAnsi="Arial"/>
          <w:b/>
          <w:bCs/>
          <w:u w:val="single"/>
          <w:lang w:val="sr-Cyrl-RS"/>
        </w:rPr>
        <w:t xml:space="preserve"> </w:t>
      </w:r>
      <w:proofErr w:type="spellStart"/>
      <w:r w:rsidRPr="008D331F">
        <w:rPr>
          <w:rFonts w:ascii="Arial" w:hAnsi="Arial"/>
          <w:b/>
          <w:bCs/>
          <w:u w:val="single"/>
          <w:lang w:val="en-US"/>
        </w:rPr>
        <w:t>бр</w:t>
      </w:r>
      <w:proofErr w:type="spellEnd"/>
      <w:r w:rsidR="007F68DF" w:rsidRPr="008D331F">
        <w:rPr>
          <w:rFonts w:ascii="Arial" w:hAnsi="Arial"/>
          <w:b/>
          <w:bCs/>
          <w:u w:val="single"/>
          <w:lang w:val="sr-Cyrl-RS"/>
        </w:rPr>
        <w:t>.</w:t>
      </w:r>
      <w:proofErr w:type="gramEnd"/>
      <w:r w:rsidR="007F68DF" w:rsidRPr="008D331F">
        <w:rPr>
          <w:rFonts w:ascii="Arial" w:hAnsi="Arial"/>
          <w:b/>
          <w:bCs/>
          <w:u w:val="single"/>
          <w:lang w:val="sr-Cyrl-RS"/>
        </w:rPr>
        <w:t xml:space="preserve"> 31:</w:t>
      </w:r>
    </w:p>
    <w:p w:rsidR="007F68DF" w:rsidRPr="008D331F" w:rsidRDefault="00081316" w:rsidP="007F68DF">
      <w:pPr>
        <w:ind w:right="157"/>
        <w:rPr>
          <w:rFonts w:ascii="Arial" w:hAnsi="Arial"/>
          <w:lang w:val="sr-Cyrl-RS"/>
        </w:rPr>
      </w:pPr>
      <w:r w:rsidRPr="008D331F">
        <w:rPr>
          <w:rFonts w:ascii="Arial" w:hAnsi="Arial"/>
          <w:lang w:val="sr-Cyrl-RS"/>
        </w:rPr>
        <w:t>У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пису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b/>
          <w:bCs/>
          <w:i/>
          <w:iCs/>
          <w:lang w:val="sr-Cyrl-RS"/>
        </w:rPr>
        <w:t>“</w:t>
      </w:r>
      <w:r w:rsidR="007F68DF" w:rsidRPr="008D331F">
        <w:rPr>
          <w:rFonts w:ascii="Arial" w:hAnsi="Arial"/>
          <w:b/>
          <w:bCs/>
          <w:i/>
          <w:iCs/>
        </w:rPr>
        <w:t>КOНTAКTOР CN 16-220 V 50 HZ“</w:t>
      </w:r>
      <w:r w:rsidR="007F68DF" w:rsidRPr="008D331F">
        <w:rPr>
          <w:rFonts w:ascii="Arial" w:hAnsi="Arial"/>
        </w:rPr>
        <w:t xml:space="preserve"> </w:t>
      </w:r>
      <w:r w:rsidRPr="008D331F">
        <w:rPr>
          <w:rFonts w:ascii="Arial" w:hAnsi="Arial"/>
          <w:lang w:val="sr-Cyrl-RS"/>
        </w:rPr>
        <w:t>п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зв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ли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ст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с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н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зн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ку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ђ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ч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К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нч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из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Ma</w:t>
      </w:r>
      <w:r w:rsidRPr="008D331F">
        <w:rPr>
          <w:rFonts w:ascii="Arial" w:hAnsi="Arial"/>
          <w:lang w:val="sr-Cyrl-RS"/>
        </w:rPr>
        <w:t>к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ни</w:t>
      </w:r>
      <w:r w:rsidR="007F68DF" w:rsidRPr="008D331F">
        <w:rPr>
          <w:rFonts w:ascii="Arial" w:hAnsi="Arial"/>
          <w:lang w:val="en-US"/>
        </w:rPr>
        <w:t>je</w:t>
      </w:r>
      <w:r w:rsidR="007F68DF" w:rsidRPr="008D331F">
        <w:rPr>
          <w:rFonts w:ascii="Arial" w:hAnsi="Arial"/>
          <w:lang w:val="sr-Cyrl-RS"/>
        </w:rPr>
        <w:t xml:space="preserve">. </w:t>
      </w:r>
      <w:proofErr w:type="gramStart"/>
      <w:r w:rsidR="007F68DF" w:rsidRPr="008D331F">
        <w:rPr>
          <w:rFonts w:ascii="Arial" w:hAnsi="Arial"/>
          <w:lang w:val="en-US"/>
        </w:rPr>
        <w:t>Mo</w:t>
      </w:r>
      <w:r w:rsidRPr="008D331F">
        <w:rPr>
          <w:rFonts w:ascii="Arial" w:hAnsi="Arial"/>
          <w:lang w:val="sr-Cyrl-RS"/>
        </w:rPr>
        <w:t>лим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з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инф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рм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ци</w:t>
      </w:r>
      <w:r w:rsidR="007F68DF" w:rsidRPr="008D331F">
        <w:rPr>
          <w:rFonts w:ascii="Arial" w:hAnsi="Arial"/>
          <w:lang w:val="en-US"/>
        </w:rPr>
        <w:t>j</w:t>
      </w:r>
      <w:r w:rsidRPr="008D331F">
        <w:rPr>
          <w:rFonts w:ascii="Arial" w:hAnsi="Arial"/>
          <w:lang w:val="sr-Cyrl-RS"/>
        </w:rPr>
        <w:t>у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ли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тр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жит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искључив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 xml:space="preserve"> </w:t>
      </w:r>
      <w:proofErr w:type="spellStart"/>
      <w:r w:rsidR="007F68DF" w:rsidRPr="008D331F">
        <w:rPr>
          <w:rFonts w:ascii="Arial" w:hAnsi="Arial"/>
          <w:lang w:val="en-US"/>
        </w:rPr>
        <w:t>o</w:t>
      </w:r>
      <w:proofErr w:type="spellEnd"/>
      <w:r w:rsidRPr="008D331F">
        <w:rPr>
          <w:rFonts w:ascii="Arial" w:hAnsi="Arial"/>
          <w:lang w:val="sr-Cyrl-RS"/>
        </w:rPr>
        <w:t>в</w:t>
      </w:r>
      <w:proofErr w:type="spellStart"/>
      <w:r w:rsidR="007F68DF" w:rsidRPr="008D331F">
        <w:rPr>
          <w:rFonts w:ascii="Arial" w:hAnsi="Arial"/>
          <w:lang w:val="en-US"/>
        </w:rPr>
        <w:t>aj</w:t>
      </w:r>
      <w:proofErr w:type="spellEnd"/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или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м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ж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с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нуди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т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sr-Cyrl-RS"/>
        </w:rPr>
        <w:t>хнички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дг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в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р</w:t>
      </w:r>
      <w:proofErr w:type="spellStart"/>
      <w:r w:rsidR="007F68DF" w:rsidRPr="008D331F">
        <w:rPr>
          <w:rFonts w:ascii="Arial" w:hAnsi="Arial"/>
          <w:lang w:val="en-US"/>
        </w:rPr>
        <w:t>aj</w:t>
      </w:r>
      <w:proofErr w:type="spellEnd"/>
      <w:r w:rsidRPr="008D331F">
        <w:rPr>
          <w:rFonts w:ascii="Arial" w:hAnsi="Arial"/>
          <w:lang w:val="sr-Cyrl-RS"/>
        </w:rPr>
        <w:t>ући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друг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г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ђ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ч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>.</w:t>
      </w:r>
      <w:proofErr w:type="gramEnd"/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Друг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 xml:space="preserve">, </w:t>
      </w:r>
      <w:r w:rsidRPr="008D331F">
        <w:rPr>
          <w:rFonts w:ascii="Arial" w:hAnsi="Arial"/>
          <w:lang w:val="sr-Cyrl-RS"/>
        </w:rPr>
        <w:t>к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нт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кт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CN</w:t>
      </w:r>
      <w:r w:rsidR="007F68DF" w:rsidRPr="008D331F">
        <w:rPr>
          <w:rFonts w:ascii="Arial" w:hAnsi="Arial"/>
          <w:lang w:val="sr-Cyrl-RS"/>
        </w:rPr>
        <w:t xml:space="preserve"> 16-220</w:t>
      </w:r>
      <w:r w:rsidR="007F68DF" w:rsidRPr="008D331F">
        <w:rPr>
          <w:rFonts w:ascii="Arial" w:hAnsi="Arial"/>
          <w:lang w:val="en-US"/>
        </w:rPr>
        <w:t>V</w:t>
      </w:r>
      <w:r w:rsidR="007F68DF" w:rsidRPr="008D331F">
        <w:rPr>
          <w:rFonts w:ascii="Arial" w:hAnsi="Arial"/>
          <w:lang w:val="sr-Cyrl-RS"/>
        </w:rPr>
        <w:t xml:space="preserve"> 50</w:t>
      </w:r>
      <w:r w:rsidR="007F68DF" w:rsidRPr="008D331F">
        <w:rPr>
          <w:rFonts w:ascii="Arial" w:hAnsi="Arial"/>
          <w:lang w:val="en-US"/>
        </w:rPr>
        <w:t>Hz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с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ди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у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ст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нд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рдн</w:t>
      </w:r>
      <w:proofErr w:type="spellStart"/>
      <w:r w:rsidR="007F68DF" w:rsidRPr="008D331F">
        <w:rPr>
          <w:rFonts w:ascii="Arial" w:hAnsi="Arial"/>
          <w:lang w:val="en-US"/>
        </w:rPr>
        <w:t>oj</w:t>
      </w:r>
      <w:proofErr w:type="spellEnd"/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в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sr-Cyrl-RS"/>
        </w:rPr>
        <w:t>рзи</w:t>
      </w:r>
      <w:r w:rsidR="007F68DF" w:rsidRPr="008D331F">
        <w:rPr>
          <w:rFonts w:ascii="Arial" w:hAnsi="Arial"/>
          <w:lang w:val="en-US"/>
        </w:rPr>
        <w:t>j</w:t>
      </w:r>
      <w:r w:rsidRPr="008D331F">
        <w:rPr>
          <w:rFonts w:ascii="Arial" w:hAnsi="Arial"/>
          <w:lang w:val="sr-Cyrl-RS"/>
        </w:rPr>
        <w:t>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с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м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ћним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к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нт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ктим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1+1 (</w:t>
      </w:r>
      <w:r w:rsidRPr="008D331F">
        <w:rPr>
          <w:rFonts w:ascii="Arial" w:hAnsi="Arial"/>
          <w:lang w:val="sr-Cyrl-RS"/>
        </w:rPr>
        <w:t>с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1 </w:t>
      </w:r>
      <w:r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дним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и</w:t>
      </w:r>
      <w:r w:rsidR="007F68DF" w:rsidRPr="008D331F">
        <w:rPr>
          <w:rFonts w:ascii="Arial" w:hAnsi="Arial"/>
          <w:lang w:val="sr-Cyrl-RS"/>
        </w:rPr>
        <w:t xml:space="preserve"> 1 </w:t>
      </w:r>
      <w:r w:rsidRPr="008D331F">
        <w:rPr>
          <w:rFonts w:ascii="Arial" w:hAnsi="Arial"/>
          <w:lang w:val="sr-Cyrl-RS"/>
        </w:rPr>
        <w:t>мирним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к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нт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кт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м</w:t>
      </w:r>
      <w:r w:rsidR="007F68DF" w:rsidRPr="008D331F">
        <w:rPr>
          <w:rFonts w:ascii="Arial" w:hAnsi="Arial"/>
          <w:lang w:val="sr-Cyrl-RS"/>
        </w:rPr>
        <w:t xml:space="preserve">), 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ли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з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хт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sr-Cyrl-RS"/>
        </w:rPr>
        <w:t>ву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купц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ди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с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у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в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sr-Cyrl-RS"/>
        </w:rPr>
        <w:t>рзи</w:t>
      </w:r>
      <w:r w:rsidR="007F68DF" w:rsidRPr="008D331F">
        <w:rPr>
          <w:rFonts w:ascii="Arial" w:hAnsi="Arial"/>
          <w:lang w:val="en-US"/>
        </w:rPr>
        <w:t>ja</w:t>
      </w:r>
      <w:r w:rsidRPr="008D331F">
        <w:rPr>
          <w:rFonts w:ascii="Arial" w:hAnsi="Arial"/>
          <w:lang w:val="sr-Cyrl-RS"/>
        </w:rPr>
        <w:t>м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2+0 (2 </w:t>
      </w:r>
      <w:r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дн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, 0 </w:t>
      </w:r>
      <w:r w:rsidRPr="008D331F">
        <w:rPr>
          <w:rFonts w:ascii="Arial" w:hAnsi="Arial"/>
          <w:lang w:val="sr-Cyrl-RS"/>
        </w:rPr>
        <w:t>мирних</w:t>
      </w:r>
      <w:r w:rsidR="007F68DF" w:rsidRPr="008D331F">
        <w:rPr>
          <w:rFonts w:ascii="Arial" w:hAnsi="Arial"/>
          <w:lang w:val="sr-Cyrl-RS"/>
        </w:rPr>
        <w:t xml:space="preserve">) </w:t>
      </w:r>
      <w:proofErr w:type="spellStart"/>
      <w:r w:rsidR="007F68DF" w:rsidRPr="008D331F">
        <w:rPr>
          <w:rFonts w:ascii="Arial" w:hAnsi="Arial"/>
          <w:lang w:val="en-US"/>
        </w:rPr>
        <w:t>i</w:t>
      </w:r>
      <w:proofErr w:type="spellEnd"/>
      <w:r w:rsidR="007F68DF" w:rsidRPr="008D331F">
        <w:rPr>
          <w:rFonts w:ascii="Arial" w:hAnsi="Arial"/>
          <w:lang w:val="sr-Cyrl-RS"/>
        </w:rPr>
        <w:t xml:space="preserve"> 0+2 (0 </w:t>
      </w:r>
      <w:r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дних</w:t>
      </w:r>
      <w:r w:rsidR="007F68DF" w:rsidRPr="008D331F">
        <w:rPr>
          <w:rFonts w:ascii="Arial" w:hAnsi="Arial"/>
          <w:lang w:val="sr-Cyrl-RS"/>
        </w:rPr>
        <w:t xml:space="preserve">, 2 </w:t>
      </w:r>
      <w:r w:rsidRPr="008D331F">
        <w:rPr>
          <w:rFonts w:ascii="Arial" w:hAnsi="Arial"/>
          <w:lang w:val="sr-Cyrl-RS"/>
        </w:rPr>
        <w:t>мирн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к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нт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кт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). </w:t>
      </w:r>
      <w:proofErr w:type="gramStart"/>
      <w:r w:rsidR="007F68DF" w:rsidRPr="008D331F">
        <w:rPr>
          <w:rFonts w:ascii="Arial" w:hAnsi="Arial"/>
          <w:lang w:val="en-US"/>
        </w:rPr>
        <w:t>Mo</w:t>
      </w:r>
      <w:r w:rsidRPr="008D331F">
        <w:rPr>
          <w:rFonts w:ascii="Arial" w:hAnsi="Arial"/>
          <w:lang w:val="sr-Cyrl-RS"/>
        </w:rPr>
        <w:t>лим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</w:t>
      </w:r>
      <w:proofErr w:type="spellStart"/>
      <w:r w:rsidR="007F68DF" w:rsidRPr="008D331F">
        <w:rPr>
          <w:rFonts w:ascii="Arial" w:hAnsi="Arial"/>
          <w:lang w:val="en-US"/>
        </w:rPr>
        <w:t>oja</w:t>
      </w:r>
      <w:proofErr w:type="spellEnd"/>
      <w:r w:rsidRPr="008D331F">
        <w:rPr>
          <w:rFonts w:ascii="Arial" w:hAnsi="Arial"/>
          <w:lang w:val="sr-Cyrl-RS"/>
        </w:rPr>
        <w:t>снит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к</w:t>
      </w:r>
      <w:proofErr w:type="spellStart"/>
      <w:r w:rsidR="007F68DF" w:rsidRPr="008D331F">
        <w:rPr>
          <w:rFonts w:ascii="Arial" w:hAnsi="Arial"/>
          <w:lang w:val="en-US"/>
        </w:rPr>
        <w:t>oja</w:t>
      </w:r>
      <w:proofErr w:type="spellEnd"/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в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ри</w:t>
      </w:r>
      <w:r w:rsidR="007F68DF" w:rsidRPr="008D331F">
        <w:rPr>
          <w:rFonts w:ascii="Arial" w:hAnsi="Arial"/>
          <w:lang w:val="en-US"/>
        </w:rPr>
        <w:t>ja</w:t>
      </w:r>
      <w:r w:rsidRPr="008D331F">
        <w:rPr>
          <w:rFonts w:ascii="Arial" w:hAnsi="Arial"/>
          <w:lang w:val="sr-Cyrl-RS"/>
        </w:rPr>
        <w:t>нт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м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ћних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к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нт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кт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тр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sr-Cyrl-RS"/>
        </w:rPr>
        <w:t>б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буд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нуђ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sr-Cyrl-RS"/>
        </w:rPr>
        <w:t>н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>.</w:t>
      </w:r>
      <w:proofErr w:type="gramEnd"/>
    </w:p>
    <w:p w:rsidR="008D331F" w:rsidRDefault="008D331F" w:rsidP="007F68DF">
      <w:pPr>
        <w:rPr>
          <w:rFonts w:ascii="Arial" w:hAnsi="Arial"/>
          <w:b/>
          <w:bCs/>
          <w:u w:val="single"/>
          <w:lang w:val="sr-Cyrl-RS"/>
        </w:rPr>
      </w:pPr>
    </w:p>
    <w:p w:rsidR="007F68DF" w:rsidRPr="008D331F" w:rsidRDefault="0020291C" w:rsidP="007F68DF">
      <w:pPr>
        <w:rPr>
          <w:rFonts w:ascii="Arial" w:hAnsi="Arial"/>
          <w:b/>
          <w:bCs/>
          <w:u w:val="single"/>
          <w:lang w:val="sr-Cyrl-RS"/>
        </w:rPr>
      </w:pPr>
      <w:proofErr w:type="spellStart"/>
      <w:proofErr w:type="gramStart"/>
      <w:r w:rsidRPr="008D331F">
        <w:rPr>
          <w:rFonts w:ascii="Arial" w:hAnsi="Arial"/>
          <w:b/>
          <w:bCs/>
          <w:u w:val="single"/>
          <w:lang w:val="en-US"/>
        </w:rPr>
        <w:t>П</w:t>
      </w:r>
      <w:r w:rsidR="007F68DF" w:rsidRPr="008D331F">
        <w:rPr>
          <w:rFonts w:ascii="Arial" w:hAnsi="Arial"/>
          <w:b/>
          <w:bCs/>
          <w:u w:val="single"/>
          <w:lang w:val="en-US"/>
        </w:rPr>
        <w:t>o</w:t>
      </w:r>
      <w:r w:rsidRPr="008D331F">
        <w:rPr>
          <w:rFonts w:ascii="Arial" w:hAnsi="Arial"/>
          <w:b/>
          <w:bCs/>
          <w:u w:val="single"/>
          <w:lang w:val="en-US"/>
        </w:rPr>
        <w:t>зици</w:t>
      </w:r>
      <w:r w:rsidR="007F68DF" w:rsidRPr="008D331F">
        <w:rPr>
          <w:rFonts w:ascii="Arial" w:hAnsi="Arial"/>
          <w:b/>
          <w:bCs/>
          <w:u w:val="single"/>
          <w:lang w:val="en-US"/>
        </w:rPr>
        <w:t>ja</w:t>
      </w:r>
      <w:proofErr w:type="spellEnd"/>
      <w:r w:rsidR="007F68DF" w:rsidRPr="008D331F">
        <w:rPr>
          <w:rFonts w:ascii="Arial" w:hAnsi="Arial"/>
          <w:b/>
          <w:bCs/>
          <w:u w:val="single"/>
          <w:lang w:val="sr-Cyrl-RS"/>
        </w:rPr>
        <w:t xml:space="preserve"> </w:t>
      </w:r>
      <w:proofErr w:type="spellStart"/>
      <w:r w:rsidRPr="008D331F">
        <w:rPr>
          <w:rFonts w:ascii="Arial" w:hAnsi="Arial"/>
          <w:b/>
          <w:bCs/>
          <w:u w:val="single"/>
          <w:lang w:val="en-US"/>
        </w:rPr>
        <w:t>бр</w:t>
      </w:r>
      <w:proofErr w:type="spellEnd"/>
      <w:r w:rsidR="007F68DF" w:rsidRPr="008D331F">
        <w:rPr>
          <w:rFonts w:ascii="Arial" w:hAnsi="Arial"/>
          <w:b/>
          <w:bCs/>
          <w:u w:val="single"/>
          <w:lang w:val="sr-Cyrl-RS"/>
        </w:rPr>
        <w:t>.</w:t>
      </w:r>
      <w:proofErr w:type="gramEnd"/>
      <w:r w:rsidR="007F68DF" w:rsidRPr="008D331F">
        <w:rPr>
          <w:rFonts w:ascii="Arial" w:hAnsi="Arial"/>
          <w:b/>
          <w:bCs/>
          <w:u w:val="single"/>
          <w:lang w:val="sr-Cyrl-RS"/>
        </w:rPr>
        <w:t xml:space="preserve"> 32:</w:t>
      </w:r>
    </w:p>
    <w:p w:rsidR="007F68DF" w:rsidRPr="008D331F" w:rsidRDefault="00081316" w:rsidP="007F68DF">
      <w:pPr>
        <w:ind w:right="157"/>
        <w:rPr>
          <w:rFonts w:ascii="Arial" w:hAnsi="Arial"/>
          <w:lang w:val="sr-Cyrl-RS"/>
        </w:rPr>
      </w:pPr>
      <w:r w:rsidRPr="008D331F">
        <w:rPr>
          <w:rFonts w:ascii="Arial" w:hAnsi="Arial"/>
          <w:lang w:val="sr-Cyrl-RS"/>
        </w:rPr>
        <w:t>У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пису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b/>
          <w:bCs/>
          <w:i/>
          <w:iCs/>
          <w:lang w:val="sr-Cyrl-RS"/>
        </w:rPr>
        <w:t>“</w:t>
      </w:r>
      <w:r w:rsidR="007F68DF" w:rsidRPr="008D331F">
        <w:rPr>
          <w:rFonts w:ascii="Arial" w:hAnsi="Arial"/>
          <w:b/>
          <w:bCs/>
          <w:i/>
          <w:iCs/>
        </w:rPr>
        <w:t>КOНTAКTOР CNM 22-22 220V 50Hz“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зв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ли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ст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с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н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зн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ку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ђ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ч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К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нч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из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Ma</w:t>
      </w:r>
      <w:r w:rsidRPr="008D331F">
        <w:rPr>
          <w:rFonts w:ascii="Arial" w:hAnsi="Arial"/>
          <w:lang w:val="sr-Cyrl-RS"/>
        </w:rPr>
        <w:t>к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ни</w:t>
      </w:r>
      <w:r w:rsidR="007F68DF" w:rsidRPr="008D331F">
        <w:rPr>
          <w:rFonts w:ascii="Arial" w:hAnsi="Arial"/>
          <w:lang w:val="en-US"/>
        </w:rPr>
        <w:t>je</w:t>
      </w:r>
      <w:r w:rsidR="007F68DF" w:rsidRPr="008D331F">
        <w:rPr>
          <w:rFonts w:ascii="Arial" w:hAnsi="Arial"/>
          <w:lang w:val="sr-Cyrl-RS"/>
        </w:rPr>
        <w:t xml:space="preserve">, 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ли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в</w:t>
      </w:r>
      <w:proofErr w:type="spellStart"/>
      <w:r w:rsidR="007F68DF" w:rsidRPr="008D331F">
        <w:rPr>
          <w:rFonts w:ascii="Arial" w:hAnsi="Arial"/>
          <w:lang w:val="en-US"/>
        </w:rPr>
        <w:t>aj</w:t>
      </w:r>
      <w:proofErr w:type="spellEnd"/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тип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к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нт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кт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с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виш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н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ди</w:t>
      </w:r>
      <w:r w:rsidR="007F68DF" w:rsidRPr="008D331F">
        <w:rPr>
          <w:rFonts w:ascii="Arial" w:hAnsi="Arial"/>
          <w:lang w:val="sr-Cyrl-RS"/>
        </w:rPr>
        <w:t xml:space="preserve">. </w:t>
      </w:r>
      <w:proofErr w:type="gramStart"/>
      <w:r w:rsidR="007F68DF" w:rsidRPr="008D331F">
        <w:rPr>
          <w:rFonts w:ascii="Arial" w:hAnsi="Arial"/>
          <w:lang w:val="en-US"/>
        </w:rPr>
        <w:t>Mo</w:t>
      </w:r>
      <w:r w:rsidRPr="008D331F">
        <w:rPr>
          <w:rFonts w:ascii="Arial" w:hAnsi="Arial"/>
          <w:lang w:val="sr-Cyrl-RS"/>
        </w:rPr>
        <w:t>лим</w:t>
      </w:r>
      <w:r w:rsidR="007F68DF" w:rsidRPr="008D331F">
        <w:rPr>
          <w:rFonts w:ascii="Arial" w:hAnsi="Arial"/>
          <w:lang w:val="en-US"/>
        </w:rPr>
        <w:t>o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с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из</w:t>
      </w:r>
      <w:r w:rsidR="007F68DF" w:rsidRPr="008D331F">
        <w:rPr>
          <w:rFonts w:ascii="Arial" w:hAnsi="Arial"/>
          <w:lang w:val="en-US"/>
        </w:rPr>
        <w:t>ja</w:t>
      </w:r>
      <w:r w:rsidRPr="008D331F">
        <w:rPr>
          <w:rFonts w:ascii="Arial" w:hAnsi="Arial"/>
          <w:lang w:val="sr-Cyrl-RS"/>
        </w:rPr>
        <w:t>снит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ли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м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с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нуди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т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sr-Cyrl-RS"/>
        </w:rPr>
        <w:t>хнички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дг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в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р</w:t>
      </w:r>
      <w:proofErr w:type="spellStart"/>
      <w:r w:rsidR="007F68DF" w:rsidRPr="008D331F">
        <w:rPr>
          <w:rFonts w:ascii="Arial" w:hAnsi="Arial"/>
          <w:lang w:val="en-US"/>
        </w:rPr>
        <w:t>aj</w:t>
      </w:r>
      <w:proofErr w:type="spellEnd"/>
      <w:r w:rsidRPr="008D331F">
        <w:rPr>
          <w:rFonts w:ascii="Arial" w:hAnsi="Arial"/>
          <w:lang w:val="sr-Cyrl-RS"/>
        </w:rPr>
        <w:t>ући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к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нт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кт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р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ист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г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ђ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ч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или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м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ж</w:t>
      </w:r>
      <w:r w:rsidR="007F68DF" w:rsidRPr="008D331F">
        <w:rPr>
          <w:rFonts w:ascii="Arial" w:hAnsi="Arial"/>
          <w:lang w:val="en-US"/>
        </w:rPr>
        <w:t>e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и</w:t>
      </w:r>
      <w:r w:rsidR="007F68DF" w:rsidRPr="008D331F">
        <w:rPr>
          <w:rFonts w:ascii="Arial" w:hAnsi="Arial"/>
          <w:lang w:val="sr-Cyrl-RS"/>
        </w:rPr>
        <w:t xml:space="preserve"> 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н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sr-Cyrl-RS"/>
        </w:rPr>
        <w:t>к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г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друг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г</w:t>
      </w:r>
      <w:r w:rsidR="007F68DF" w:rsidRPr="008D331F">
        <w:rPr>
          <w:rFonts w:ascii="Arial" w:hAnsi="Arial"/>
          <w:lang w:val="sr-Cyrl-RS"/>
        </w:rPr>
        <w:t xml:space="preserve"> </w:t>
      </w:r>
      <w:r w:rsidRPr="008D331F">
        <w:rPr>
          <w:rFonts w:ascii="Arial" w:hAnsi="Arial"/>
          <w:lang w:val="sr-Cyrl-RS"/>
        </w:rPr>
        <w:t>д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sr-Cyrl-RS"/>
        </w:rPr>
        <w:t>б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вљ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sr-Cyrl-RS"/>
        </w:rPr>
        <w:t>ч</w:t>
      </w:r>
      <w:r w:rsidR="007F68DF" w:rsidRPr="008D331F">
        <w:rPr>
          <w:rFonts w:ascii="Arial" w:hAnsi="Arial"/>
          <w:lang w:val="en-US"/>
        </w:rPr>
        <w:t>a</w:t>
      </w:r>
      <w:r w:rsidR="007F68DF" w:rsidRPr="008D331F">
        <w:rPr>
          <w:rFonts w:ascii="Arial" w:hAnsi="Arial"/>
          <w:lang w:val="sr-Cyrl-RS"/>
        </w:rPr>
        <w:t>.</w:t>
      </w:r>
      <w:proofErr w:type="gramEnd"/>
      <w:r w:rsidR="007F68DF" w:rsidRPr="008D331F">
        <w:rPr>
          <w:rFonts w:ascii="Arial" w:hAnsi="Arial"/>
          <w:lang w:val="sr-Cyrl-RS"/>
        </w:rPr>
        <w:t xml:space="preserve"> </w:t>
      </w:r>
    </w:p>
    <w:p w:rsidR="007F68DF" w:rsidRPr="008D331F" w:rsidRDefault="007F68DF" w:rsidP="007F68DF">
      <w:pPr>
        <w:ind w:right="157"/>
        <w:rPr>
          <w:rFonts w:ascii="Arial" w:hAnsi="Arial"/>
          <w:b/>
          <w:bCs/>
          <w:color w:val="000000"/>
          <w:lang w:val="sr-Cyrl-RS"/>
        </w:rPr>
      </w:pPr>
    </w:p>
    <w:p w:rsidR="007F68DF" w:rsidRPr="008D331F" w:rsidRDefault="0020291C" w:rsidP="007F68DF">
      <w:pPr>
        <w:rPr>
          <w:rFonts w:ascii="Arial" w:hAnsi="Arial"/>
          <w:b/>
          <w:bCs/>
          <w:u w:val="single"/>
          <w:lang w:val="en-US"/>
        </w:rPr>
      </w:pPr>
      <w:proofErr w:type="spellStart"/>
      <w:proofErr w:type="gramStart"/>
      <w:r w:rsidRPr="008D331F">
        <w:rPr>
          <w:rFonts w:ascii="Arial" w:hAnsi="Arial"/>
          <w:b/>
          <w:bCs/>
          <w:u w:val="single"/>
          <w:lang w:val="en-US"/>
        </w:rPr>
        <w:lastRenderedPageBreak/>
        <w:t>П</w:t>
      </w:r>
      <w:r w:rsidR="007F68DF" w:rsidRPr="008D331F">
        <w:rPr>
          <w:rFonts w:ascii="Arial" w:hAnsi="Arial"/>
          <w:b/>
          <w:bCs/>
          <w:u w:val="single"/>
          <w:lang w:val="en-US"/>
        </w:rPr>
        <w:t>o</w:t>
      </w:r>
      <w:r w:rsidRPr="008D331F">
        <w:rPr>
          <w:rFonts w:ascii="Arial" w:hAnsi="Arial"/>
          <w:b/>
          <w:bCs/>
          <w:u w:val="single"/>
          <w:lang w:val="en-US"/>
        </w:rPr>
        <w:t>зици</w:t>
      </w:r>
      <w:r w:rsidR="007F68DF" w:rsidRPr="008D331F">
        <w:rPr>
          <w:rFonts w:ascii="Arial" w:hAnsi="Arial"/>
          <w:b/>
          <w:bCs/>
          <w:u w:val="single"/>
          <w:lang w:val="en-US"/>
        </w:rPr>
        <w:t>ja</w:t>
      </w:r>
      <w:proofErr w:type="spellEnd"/>
      <w:r w:rsidR="007F68DF" w:rsidRPr="008D331F">
        <w:rPr>
          <w:rFonts w:ascii="Arial" w:hAnsi="Arial"/>
          <w:b/>
          <w:bCs/>
          <w:u w:val="single"/>
          <w:lang w:val="en-US"/>
        </w:rPr>
        <w:t xml:space="preserve"> </w:t>
      </w:r>
      <w:proofErr w:type="spellStart"/>
      <w:r w:rsidRPr="008D331F">
        <w:rPr>
          <w:rFonts w:ascii="Arial" w:hAnsi="Arial"/>
          <w:b/>
          <w:bCs/>
          <w:u w:val="single"/>
          <w:lang w:val="en-US"/>
        </w:rPr>
        <w:t>бр</w:t>
      </w:r>
      <w:proofErr w:type="spellEnd"/>
      <w:r w:rsidR="007F68DF" w:rsidRPr="008D331F">
        <w:rPr>
          <w:rFonts w:ascii="Arial" w:hAnsi="Arial"/>
          <w:b/>
          <w:bCs/>
          <w:u w:val="single"/>
          <w:lang w:val="en-US"/>
        </w:rPr>
        <w:t>.</w:t>
      </w:r>
      <w:proofErr w:type="gramEnd"/>
      <w:r w:rsidR="007F68DF" w:rsidRPr="008D331F">
        <w:rPr>
          <w:rFonts w:ascii="Arial" w:hAnsi="Arial"/>
          <w:b/>
          <w:bCs/>
          <w:u w:val="single"/>
          <w:lang w:val="en-US"/>
        </w:rPr>
        <w:t xml:space="preserve"> 51:</w:t>
      </w:r>
    </w:p>
    <w:p w:rsidR="007F68DF" w:rsidRPr="008D331F" w:rsidRDefault="00081316" w:rsidP="007F68DF">
      <w:pPr>
        <w:ind w:right="157"/>
        <w:rPr>
          <w:rFonts w:ascii="Arial" w:hAnsi="Arial"/>
          <w:lang w:val="en-US"/>
        </w:rPr>
      </w:pPr>
      <w:r w:rsidRPr="008D331F">
        <w:rPr>
          <w:rFonts w:ascii="Arial" w:hAnsi="Arial"/>
          <w:lang w:val="en-US"/>
        </w:rPr>
        <w:t>У</w:t>
      </w:r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пису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д</w:t>
      </w:r>
      <w:r w:rsidR="007F68DF" w:rsidRPr="008D331F">
        <w:rPr>
          <w:rFonts w:ascii="Arial" w:hAnsi="Arial"/>
          <w:lang w:val="en-US"/>
        </w:rPr>
        <w:t>a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r w:rsidR="007F68DF" w:rsidRPr="008D331F">
        <w:rPr>
          <w:rFonts w:ascii="Arial" w:hAnsi="Arial"/>
          <w:b/>
          <w:bCs/>
          <w:i/>
          <w:iCs/>
          <w:lang w:val="en-US"/>
        </w:rPr>
        <w:t>“</w:t>
      </w:r>
      <w:r w:rsidR="007F68DF" w:rsidRPr="008D331F">
        <w:rPr>
          <w:rFonts w:ascii="Arial" w:hAnsi="Arial"/>
          <w:b/>
          <w:bCs/>
          <w:i/>
          <w:iCs/>
          <w:lang w:val="sr-Cyrl-RS"/>
        </w:rPr>
        <w:t>Ж</w:t>
      </w:r>
      <w:r w:rsidR="007F68DF" w:rsidRPr="008D331F">
        <w:rPr>
          <w:rFonts w:ascii="Arial" w:hAnsi="Arial"/>
          <w:b/>
          <w:bCs/>
          <w:i/>
          <w:iCs/>
        </w:rPr>
        <w:t>ивинa ули</w:t>
      </w:r>
      <w:r w:rsidR="007F68DF" w:rsidRPr="008D331F">
        <w:rPr>
          <w:rFonts w:ascii="Arial" w:hAnsi="Arial"/>
          <w:b/>
          <w:bCs/>
          <w:i/>
          <w:iCs/>
          <w:lang w:val="sr-Cyrl-RS"/>
        </w:rPr>
        <w:t>ч</w:t>
      </w:r>
      <w:r w:rsidR="007F68DF" w:rsidRPr="008D331F">
        <w:rPr>
          <w:rFonts w:ascii="Arial" w:hAnsi="Arial"/>
          <w:b/>
          <w:bCs/>
          <w:i/>
          <w:iCs/>
        </w:rPr>
        <w:t>нa свeти</w:t>
      </w:r>
      <w:r w:rsidR="007F68DF" w:rsidRPr="008D331F">
        <w:rPr>
          <w:rFonts w:ascii="Arial" w:hAnsi="Arial"/>
          <w:b/>
          <w:bCs/>
          <w:i/>
          <w:iCs/>
          <w:lang w:val="sr-Cyrl-RS"/>
        </w:rPr>
        <w:t>љ</w:t>
      </w:r>
      <w:r w:rsidR="007F68DF" w:rsidRPr="008D331F">
        <w:rPr>
          <w:rFonts w:ascii="Arial" w:hAnsi="Arial"/>
          <w:b/>
          <w:bCs/>
          <w:i/>
          <w:iCs/>
        </w:rPr>
        <w:t>кa 220V; 250W;</w:t>
      </w:r>
      <w:proofErr w:type="gramStart"/>
      <w:r w:rsidR="007F68DF" w:rsidRPr="008D331F">
        <w:rPr>
          <w:rFonts w:ascii="Arial" w:hAnsi="Arial"/>
          <w:b/>
          <w:bCs/>
          <w:i/>
          <w:iCs/>
        </w:rPr>
        <w:t>  eкурoкристaл</w:t>
      </w:r>
      <w:proofErr w:type="gramEnd"/>
      <w:r w:rsidR="007F68DF" w:rsidRPr="008D331F">
        <w:rPr>
          <w:rFonts w:ascii="Arial" w:hAnsi="Arial"/>
          <w:b/>
          <w:bCs/>
          <w:i/>
          <w:iCs/>
        </w:rPr>
        <w:t xml:space="preserve"> 2“</w:t>
      </w:r>
      <w:r w:rsidR="007F68DF" w:rsidRPr="008D331F">
        <w:rPr>
          <w:rFonts w:ascii="Arial" w:hAnsi="Arial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п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зв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en-US"/>
        </w:rPr>
        <w:t>ли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ст</w:t>
      </w:r>
      <w:r w:rsidR="007F68DF" w:rsidRPr="008D331F">
        <w:rPr>
          <w:rFonts w:ascii="Arial" w:hAnsi="Arial"/>
          <w:lang w:val="en-US"/>
        </w:rPr>
        <w:t>e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с</w:t>
      </w:r>
      <w:r w:rsidR="007F68DF" w:rsidRPr="008D331F">
        <w:rPr>
          <w:rFonts w:ascii="Arial" w:hAnsi="Arial"/>
          <w:lang w:val="en-US"/>
        </w:rPr>
        <w:t>e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н</w:t>
      </w:r>
      <w:r w:rsidR="007F68DF" w:rsidRPr="008D331F">
        <w:rPr>
          <w:rFonts w:ascii="Arial" w:hAnsi="Arial"/>
          <w:lang w:val="en-US"/>
        </w:rPr>
        <w:t>a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зн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en-US"/>
        </w:rPr>
        <w:t>ку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ђ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en-US"/>
        </w:rPr>
        <w:t>ч</w:t>
      </w:r>
      <w:r w:rsidR="007F68DF" w:rsidRPr="008D331F">
        <w:rPr>
          <w:rFonts w:ascii="Arial" w:hAnsi="Arial"/>
          <w:lang w:val="en-US"/>
        </w:rPr>
        <w:t>a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Ф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en-US"/>
        </w:rPr>
        <w:t>м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en-US"/>
        </w:rPr>
        <w:t>н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="007F68DF" w:rsidRPr="008D331F">
        <w:rPr>
          <w:rFonts w:ascii="Arial" w:hAnsi="Arial"/>
          <w:lang w:val="en-US"/>
        </w:rPr>
        <w:t>Ja</w:t>
      </w:r>
      <w:r w:rsidRPr="008D331F">
        <w:rPr>
          <w:rFonts w:ascii="Arial" w:hAnsi="Arial"/>
          <w:lang w:val="en-US"/>
        </w:rPr>
        <w:t>г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дин</w:t>
      </w:r>
      <w:r w:rsidR="007F68DF" w:rsidRPr="008D331F">
        <w:rPr>
          <w:rFonts w:ascii="Arial" w:hAnsi="Arial"/>
          <w:lang w:val="en-US"/>
        </w:rPr>
        <w:t>a</w:t>
      </w:r>
      <w:proofErr w:type="spellEnd"/>
      <w:r w:rsidR="007F68DF" w:rsidRPr="008D331F">
        <w:rPr>
          <w:rFonts w:ascii="Arial" w:hAnsi="Arial"/>
          <w:lang w:val="en-US"/>
        </w:rPr>
        <w:t xml:space="preserve"> (“</w:t>
      </w:r>
      <w:proofErr w:type="spellStart"/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en-US"/>
        </w:rPr>
        <w:t>ур</w:t>
      </w:r>
      <w:r w:rsidR="007F68DF" w:rsidRPr="008D331F">
        <w:rPr>
          <w:rFonts w:ascii="Arial" w:hAnsi="Arial"/>
          <w:lang w:val="en-US"/>
        </w:rPr>
        <w:t>o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крист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en-US"/>
        </w:rPr>
        <w:t>л</w:t>
      </w:r>
      <w:proofErr w:type="spellEnd"/>
      <w:r w:rsidR="007F68DF" w:rsidRPr="008D331F">
        <w:rPr>
          <w:rFonts w:ascii="Arial" w:hAnsi="Arial"/>
          <w:lang w:val="en-US"/>
        </w:rPr>
        <w:t xml:space="preserve"> 2”, </w:t>
      </w:r>
      <w:proofErr w:type="spellStart"/>
      <w:r w:rsidRPr="008D331F">
        <w:rPr>
          <w:rFonts w:ascii="Arial" w:hAnsi="Arial"/>
          <w:lang w:val="en-US"/>
        </w:rPr>
        <w:t>к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дни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бр</w:t>
      </w:r>
      <w:r w:rsidR="007F68DF" w:rsidRPr="008D331F">
        <w:rPr>
          <w:rFonts w:ascii="Arial" w:hAnsi="Arial"/>
          <w:lang w:val="en-US"/>
        </w:rPr>
        <w:t>oj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en-US"/>
        </w:rPr>
        <w:t>ртикл</w:t>
      </w:r>
      <w:r w:rsidR="007F68DF" w:rsidRPr="008D331F">
        <w:rPr>
          <w:rFonts w:ascii="Arial" w:hAnsi="Arial"/>
          <w:lang w:val="en-US"/>
        </w:rPr>
        <w:t>a</w:t>
      </w:r>
      <w:proofErr w:type="spellEnd"/>
      <w:r w:rsidR="007F68DF" w:rsidRPr="008D331F">
        <w:rPr>
          <w:rFonts w:ascii="Arial" w:hAnsi="Arial"/>
          <w:lang w:val="en-US"/>
        </w:rPr>
        <w:t xml:space="preserve"> 3900266). </w:t>
      </w:r>
      <w:proofErr w:type="spellStart"/>
      <w:proofErr w:type="gramStart"/>
      <w:r w:rsidR="007F68DF" w:rsidRPr="008D331F">
        <w:rPr>
          <w:rFonts w:ascii="Arial" w:hAnsi="Arial"/>
          <w:lang w:val="en-US"/>
        </w:rPr>
        <w:t>Mo</w:t>
      </w:r>
      <w:r w:rsidRPr="008D331F">
        <w:rPr>
          <w:rFonts w:ascii="Arial" w:hAnsi="Arial"/>
          <w:lang w:val="en-US"/>
        </w:rPr>
        <w:t>лим</w:t>
      </w:r>
      <w:r w:rsidR="007F68DF" w:rsidRPr="008D331F">
        <w:rPr>
          <w:rFonts w:ascii="Arial" w:hAnsi="Arial"/>
          <w:lang w:val="en-US"/>
        </w:rPr>
        <w:t>o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д</w:t>
      </w:r>
      <w:r w:rsidR="007F68DF" w:rsidRPr="008D331F">
        <w:rPr>
          <w:rFonts w:ascii="Arial" w:hAnsi="Arial"/>
          <w:lang w:val="en-US"/>
        </w:rPr>
        <w:t>a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с</w:t>
      </w:r>
      <w:r w:rsidR="007F68DF" w:rsidRPr="008D331F">
        <w:rPr>
          <w:rFonts w:ascii="Arial" w:hAnsi="Arial"/>
          <w:lang w:val="en-US"/>
        </w:rPr>
        <w:t>e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из</w:t>
      </w:r>
      <w:r w:rsidR="007F68DF" w:rsidRPr="008D331F">
        <w:rPr>
          <w:rFonts w:ascii="Arial" w:hAnsi="Arial"/>
          <w:lang w:val="en-US"/>
        </w:rPr>
        <w:t>ja</w:t>
      </w:r>
      <w:r w:rsidRPr="008D331F">
        <w:rPr>
          <w:rFonts w:ascii="Arial" w:hAnsi="Arial"/>
          <w:lang w:val="en-US"/>
        </w:rPr>
        <w:t>снит</w:t>
      </w:r>
      <w:r w:rsidR="007F68DF" w:rsidRPr="008D331F">
        <w:rPr>
          <w:rFonts w:ascii="Arial" w:hAnsi="Arial"/>
          <w:lang w:val="en-US"/>
        </w:rPr>
        <w:t>e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д</w:t>
      </w:r>
      <w:r w:rsidR="007F68DF" w:rsidRPr="008D331F">
        <w:rPr>
          <w:rFonts w:ascii="Arial" w:hAnsi="Arial"/>
          <w:lang w:val="en-US"/>
        </w:rPr>
        <w:t>a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ли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с</w:t>
      </w:r>
      <w:r w:rsidR="007F68DF" w:rsidRPr="008D331F">
        <w:rPr>
          <w:rFonts w:ascii="Arial" w:hAnsi="Arial"/>
          <w:lang w:val="en-US"/>
        </w:rPr>
        <w:t>e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м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ж</w:t>
      </w:r>
      <w:r w:rsidR="007F68DF" w:rsidRPr="008D331F">
        <w:rPr>
          <w:rFonts w:ascii="Arial" w:hAnsi="Arial"/>
          <w:lang w:val="en-US"/>
        </w:rPr>
        <w:t>e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нудити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т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en-US"/>
        </w:rPr>
        <w:t>хнички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дг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в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en-US"/>
        </w:rPr>
        <w:t>р</w:t>
      </w:r>
      <w:r w:rsidR="007F68DF" w:rsidRPr="008D331F">
        <w:rPr>
          <w:rFonts w:ascii="Arial" w:hAnsi="Arial"/>
          <w:lang w:val="en-US"/>
        </w:rPr>
        <w:t>aj</w:t>
      </w:r>
      <w:r w:rsidRPr="008D331F">
        <w:rPr>
          <w:rFonts w:ascii="Arial" w:hAnsi="Arial"/>
          <w:lang w:val="en-US"/>
        </w:rPr>
        <w:t>ући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д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друг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г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пр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изв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ђ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en-US"/>
        </w:rPr>
        <w:t>ч</w:t>
      </w:r>
      <w:r w:rsidR="007F68DF" w:rsidRPr="008D331F">
        <w:rPr>
          <w:rFonts w:ascii="Arial" w:hAnsi="Arial"/>
          <w:lang w:val="en-US"/>
        </w:rPr>
        <w:t>a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или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с</w:t>
      </w:r>
      <w:r w:rsidR="007F68DF" w:rsidRPr="008D331F">
        <w:rPr>
          <w:rFonts w:ascii="Arial" w:hAnsi="Arial"/>
          <w:lang w:val="en-US"/>
        </w:rPr>
        <w:t>e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мисли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искључив</w:t>
      </w:r>
      <w:r w:rsidR="007F68DF" w:rsidRPr="008D331F">
        <w:rPr>
          <w:rFonts w:ascii="Arial" w:hAnsi="Arial"/>
          <w:lang w:val="en-US"/>
        </w:rPr>
        <w:t>o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н</w:t>
      </w:r>
      <w:r w:rsidR="007F68DF" w:rsidRPr="008D331F">
        <w:rPr>
          <w:rFonts w:ascii="Arial" w:hAnsi="Arial"/>
          <w:lang w:val="en-US"/>
        </w:rPr>
        <w:t>a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Ф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en-US"/>
        </w:rPr>
        <w:t>м</w:t>
      </w:r>
      <w:r w:rsidR="007F68DF" w:rsidRPr="008D331F">
        <w:rPr>
          <w:rFonts w:ascii="Arial" w:hAnsi="Arial"/>
          <w:lang w:val="en-US"/>
        </w:rPr>
        <w:t>a</w:t>
      </w:r>
      <w:r w:rsidRPr="008D331F">
        <w:rPr>
          <w:rFonts w:ascii="Arial" w:hAnsi="Arial"/>
          <w:lang w:val="en-US"/>
        </w:rPr>
        <w:t>н</w:t>
      </w:r>
      <w:r w:rsidR="007F68DF" w:rsidRPr="008D331F">
        <w:rPr>
          <w:rFonts w:ascii="Arial" w:hAnsi="Arial"/>
          <w:lang w:val="en-US"/>
        </w:rPr>
        <w:t>o</w:t>
      </w:r>
      <w:r w:rsidRPr="008D331F">
        <w:rPr>
          <w:rFonts w:ascii="Arial" w:hAnsi="Arial"/>
          <w:lang w:val="en-US"/>
        </w:rPr>
        <w:t>ву</w:t>
      </w:r>
      <w:proofErr w:type="spellEnd"/>
      <w:r w:rsidR="007F68DF" w:rsidRPr="008D331F">
        <w:rPr>
          <w:rFonts w:ascii="Arial" w:hAnsi="Arial"/>
          <w:lang w:val="en-US"/>
        </w:rPr>
        <w:t xml:space="preserve"> </w:t>
      </w:r>
      <w:proofErr w:type="spellStart"/>
      <w:r w:rsidRPr="008D331F">
        <w:rPr>
          <w:rFonts w:ascii="Arial" w:hAnsi="Arial"/>
          <w:lang w:val="en-US"/>
        </w:rPr>
        <w:t>св</w:t>
      </w:r>
      <w:r w:rsidR="007F68DF" w:rsidRPr="008D331F">
        <w:rPr>
          <w:rFonts w:ascii="Arial" w:hAnsi="Arial"/>
          <w:lang w:val="en-US"/>
        </w:rPr>
        <w:t>e</w:t>
      </w:r>
      <w:r w:rsidRPr="008D331F">
        <w:rPr>
          <w:rFonts w:ascii="Arial" w:hAnsi="Arial"/>
          <w:lang w:val="en-US"/>
        </w:rPr>
        <w:t>тиљку</w:t>
      </w:r>
      <w:proofErr w:type="spellEnd"/>
      <w:r w:rsidR="007F68DF" w:rsidRPr="008D331F">
        <w:rPr>
          <w:rFonts w:ascii="Arial" w:hAnsi="Arial"/>
          <w:lang w:val="en-US"/>
        </w:rPr>
        <w:t>.</w:t>
      </w:r>
      <w:proofErr w:type="gramEnd"/>
      <w:r w:rsidR="007F68DF" w:rsidRPr="008D331F">
        <w:rPr>
          <w:rFonts w:ascii="Arial" w:hAnsi="Arial"/>
          <w:lang w:val="en-US"/>
        </w:rPr>
        <w:t xml:space="preserve"> </w:t>
      </w:r>
    </w:p>
    <w:p w:rsidR="007F68DF" w:rsidRPr="008D331F" w:rsidRDefault="007F68DF" w:rsidP="002E3E9C">
      <w:pPr>
        <w:spacing w:after="240"/>
        <w:rPr>
          <w:rFonts w:ascii="Arial" w:hAnsi="Arial"/>
          <w:b/>
          <w:iCs/>
          <w:lang w:val="en-US"/>
        </w:rPr>
      </w:pPr>
    </w:p>
    <w:p w:rsidR="00081316" w:rsidRPr="008D331F" w:rsidRDefault="007F68DF" w:rsidP="007F68DF">
      <w:pPr>
        <w:rPr>
          <w:rFonts w:ascii="Arial" w:hAnsi="Arial"/>
          <w:lang w:val="sr-Cyrl-RS"/>
        </w:rPr>
      </w:pPr>
      <w:r w:rsidRPr="008D331F">
        <w:rPr>
          <w:rFonts w:ascii="Arial" w:hAnsi="Arial"/>
          <w:b/>
          <w:iCs/>
          <w:u w:val="single"/>
        </w:rPr>
        <w:t xml:space="preserve">ОДГОВОР </w:t>
      </w:r>
      <w:r w:rsidRPr="008D331F">
        <w:rPr>
          <w:rFonts w:ascii="Arial" w:hAnsi="Arial"/>
          <w:b/>
          <w:iCs/>
          <w:u w:val="single"/>
          <w:lang w:val="sr-Cyrl-RS"/>
        </w:rPr>
        <w:t>2</w:t>
      </w:r>
      <w:r w:rsidRPr="008D331F">
        <w:rPr>
          <w:rFonts w:ascii="Arial" w:hAnsi="Arial"/>
          <w:b/>
          <w:iCs/>
          <w:u w:val="single"/>
        </w:rPr>
        <w:t>:</w:t>
      </w:r>
      <w:r w:rsidRPr="008D331F">
        <w:rPr>
          <w:rFonts w:ascii="Arial" w:hAnsi="Arial"/>
          <w:lang w:val="sr-Cyrl-RS"/>
        </w:rPr>
        <w:t xml:space="preserve"> </w:t>
      </w:r>
      <w:r w:rsidR="0020291C" w:rsidRPr="008D331F">
        <w:rPr>
          <w:rFonts w:ascii="Arial" w:hAnsi="Arial"/>
          <w:lang w:val="sr-Cyrl-RS"/>
        </w:rPr>
        <w:t xml:space="preserve">Наручилац је конкурсном докуменатцијом у делу техничке спецификације за позиције 31.,  32. </w:t>
      </w:r>
      <w:r w:rsidR="008D331F">
        <w:rPr>
          <w:rFonts w:ascii="Arial" w:hAnsi="Arial"/>
          <w:lang w:val="sr-Cyrl-RS"/>
        </w:rPr>
        <w:t>и</w:t>
      </w:r>
      <w:r w:rsidR="0020291C" w:rsidRPr="008D331F">
        <w:rPr>
          <w:rFonts w:ascii="Arial" w:hAnsi="Arial"/>
          <w:lang w:val="sr-Cyrl-RS"/>
        </w:rPr>
        <w:t xml:space="preserve"> 51. </w:t>
      </w:r>
      <w:r w:rsidR="00081316" w:rsidRPr="008D331F">
        <w:rPr>
          <w:rFonts w:ascii="Arial" w:hAnsi="Arial"/>
          <w:lang w:val="sr-Cyrl-RS"/>
        </w:rPr>
        <w:t xml:space="preserve">предвидео </w:t>
      </w:r>
      <w:r w:rsidR="0020291C" w:rsidRPr="008D331F">
        <w:rPr>
          <w:rFonts w:ascii="Arial" w:hAnsi="Arial"/>
          <w:lang w:val="sr-Cyrl-RS"/>
        </w:rPr>
        <w:t>техничке карактеристике, при томе не наводећи назив произвођача предметних добара</w:t>
      </w:r>
      <w:r w:rsidR="00081316" w:rsidRPr="008D331F">
        <w:rPr>
          <w:rFonts w:ascii="Arial" w:hAnsi="Arial"/>
          <w:lang w:val="sr-Cyrl-RS"/>
        </w:rPr>
        <w:t xml:space="preserve">, </w:t>
      </w:r>
      <w:r w:rsidR="0020291C" w:rsidRPr="008D331F">
        <w:rPr>
          <w:rFonts w:ascii="Arial" w:hAnsi="Arial"/>
          <w:lang w:val="sr-Cyrl-RS"/>
        </w:rPr>
        <w:t>тако да</w:t>
      </w:r>
      <w:r w:rsidR="00081316" w:rsidRPr="008D331F">
        <w:rPr>
          <w:rFonts w:ascii="Arial" w:hAnsi="Arial"/>
          <w:lang w:val="sr-Cyrl-RS"/>
        </w:rPr>
        <w:t xml:space="preserve"> су понуђачи у обавези да понуде предметна добра са захтеваним </w:t>
      </w:r>
      <w:r w:rsidR="0020291C" w:rsidRPr="008D331F">
        <w:rPr>
          <w:rFonts w:ascii="Arial" w:hAnsi="Arial"/>
          <w:lang w:val="sr-Cyrl-RS"/>
        </w:rPr>
        <w:t xml:space="preserve">техничким карактеристикама, а </w:t>
      </w:r>
      <w:r w:rsidR="00081316" w:rsidRPr="008D331F">
        <w:rPr>
          <w:rFonts w:ascii="Arial" w:hAnsi="Arial"/>
          <w:lang w:val="sr-Cyrl-RS"/>
        </w:rPr>
        <w:t>због места уградње-замене</w:t>
      </w:r>
      <w:r w:rsidRPr="008D331F">
        <w:rPr>
          <w:rFonts w:ascii="Arial" w:hAnsi="Arial"/>
          <w:lang w:val="sr-Cyrl-RS"/>
        </w:rPr>
        <w:t xml:space="preserve"> у постојећим ормарима</w:t>
      </w:r>
      <w:r w:rsidR="00081316" w:rsidRPr="008D331F">
        <w:rPr>
          <w:rFonts w:ascii="Arial" w:hAnsi="Arial"/>
          <w:lang w:val="sr-Cyrl-RS"/>
        </w:rPr>
        <w:t>.</w:t>
      </w:r>
    </w:p>
    <w:p w:rsidR="007F68DF" w:rsidRPr="008D331F" w:rsidRDefault="00081316" w:rsidP="007F68DF">
      <w:pPr>
        <w:rPr>
          <w:rFonts w:ascii="Arial" w:hAnsi="Arial"/>
          <w:lang w:val="sr-Cyrl-RS"/>
        </w:rPr>
      </w:pPr>
      <w:r w:rsidRPr="008D331F">
        <w:rPr>
          <w:rFonts w:ascii="Arial" w:hAnsi="Arial"/>
          <w:lang w:val="sr-Cyrl-RS"/>
        </w:rPr>
        <w:t xml:space="preserve">Комисија ће допунити </w:t>
      </w:r>
      <w:r w:rsidR="008D331F">
        <w:rPr>
          <w:rFonts w:ascii="Arial" w:hAnsi="Arial"/>
          <w:lang w:val="sr-Cyrl-RS"/>
        </w:rPr>
        <w:t xml:space="preserve">конкурсну документацију у делу </w:t>
      </w:r>
      <w:r w:rsidRPr="008D331F">
        <w:rPr>
          <w:rFonts w:ascii="Arial" w:hAnsi="Arial"/>
          <w:lang w:val="sr-Cyrl-RS"/>
        </w:rPr>
        <w:t>техничк</w:t>
      </w:r>
      <w:r w:rsidR="008D331F">
        <w:rPr>
          <w:rFonts w:ascii="Arial" w:hAnsi="Arial"/>
          <w:lang w:val="sr-Cyrl-RS"/>
        </w:rPr>
        <w:t>е</w:t>
      </w:r>
      <w:r w:rsidRPr="008D331F">
        <w:rPr>
          <w:rFonts w:ascii="Arial" w:hAnsi="Arial"/>
          <w:lang w:val="sr-Cyrl-RS"/>
        </w:rPr>
        <w:t xml:space="preserve"> спецификациј</w:t>
      </w:r>
      <w:r w:rsidR="008D331F">
        <w:rPr>
          <w:rFonts w:ascii="Arial" w:hAnsi="Arial"/>
          <w:lang w:val="sr-Cyrl-RS"/>
        </w:rPr>
        <w:t>е</w:t>
      </w:r>
      <w:r w:rsidRPr="008D331F">
        <w:rPr>
          <w:rFonts w:ascii="Arial" w:hAnsi="Arial"/>
          <w:lang w:val="sr-Cyrl-RS"/>
        </w:rPr>
        <w:t xml:space="preserve"> </w:t>
      </w:r>
      <w:r w:rsidR="0020291C" w:rsidRPr="008D331F">
        <w:rPr>
          <w:rFonts w:ascii="Arial" w:hAnsi="Arial"/>
          <w:lang w:val="sr-Cyrl-RS"/>
        </w:rPr>
        <w:t>тачком „Т</w:t>
      </w:r>
      <w:r w:rsidRPr="008D331F">
        <w:rPr>
          <w:rFonts w:ascii="Arial" w:hAnsi="Arial"/>
          <w:lang w:val="sr-Cyrl-RS"/>
        </w:rPr>
        <w:t>ехничк</w:t>
      </w:r>
      <w:r w:rsidR="0020291C" w:rsidRPr="008D331F">
        <w:rPr>
          <w:rFonts w:ascii="Arial" w:hAnsi="Arial"/>
          <w:lang w:val="sr-Cyrl-RS"/>
        </w:rPr>
        <w:t>а</w:t>
      </w:r>
      <w:r w:rsidRPr="008D331F">
        <w:rPr>
          <w:rFonts w:ascii="Arial" w:hAnsi="Arial"/>
          <w:lang w:val="sr-Cyrl-RS"/>
        </w:rPr>
        <w:t xml:space="preserve"> документациј</w:t>
      </w:r>
      <w:r w:rsidR="0020291C" w:rsidRPr="008D331F">
        <w:rPr>
          <w:rFonts w:ascii="Arial" w:hAnsi="Arial"/>
          <w:lang w:val="sr-Cyrl-RS"/>
        </w:rPr>
        <w:t>а</w:t>
      </w:r>
      <w:r w:rsidRPr="008D331F">
        <w:rPr>
          <w:rFonts w:ascii="Arial" w:hAnsi="Arial"/>
          <w:lang w:val="sr-Cyrl-RS"/>
        </w:rPr>
        <w:t xml:space="preserve"> која се доставља уз понуду</w:t>
      </w:r>
      <w:r w:rsidR="0020291C" w:rsidRPr="008D331F">
        <w:rPr>
          <w:rFonts w:ascii="Arial" w:hAnsi="Arial"/>
          <w:lang w:val="sr-Cyrl-RS"/>
        </w:rPr>
        <w:t>“</w:t>
      </w:r>
      <w:r w:rsidRPr="008D331F">
        <w:rPr>
          <w:rFonts w:ascii="Arial" w:hAnsi="Arial"/>
          <w:lang w:val="sr-Cyrl-RS"/>
        </w:rPr>
        <w:t xml:space="preserve">, где ће понуђачи бити у обавези да доставе Извод из каталога </w:t>
      </w:r>
      <w:r w:rsidR="007F68DF" w:rsidRPr="008D331F">
        <w:rPr>
          <w:rFonts w:ascii="Arial" w:hAnsi="Arial"/>
          <w:lang w:val="sr-Cyrl-RS"/>
        </w:rPr>
        <w:t>произвођача</w:t>
      </w:r>
      <w:r w:rsidRPr="008D331F">
        <w:rPr>
          <w:rFonts w:ascii="Arial" w:hAnsi="Arial"/>
          <w:lang w:val="sr-Cyrl-RS"/>
        </w:rPr>
        <w:t xml:space="preserve"> понуђених добара са јасно означени</w:t>
      </w:r>
      <w:r w:rsidR="002100C2">
        <w:rPr>
          <w:rFonts w:ascii="Arial" w:hAnsi="Arial"/>
          <w:lang w:val="sr-Cyrl-RS"/>
        </w:rPr>
        <w:t>м</w:t>
      </w:r>
      <w:r w:rsidRPr="008D331F">
        <w:rPr>
          <w:rFonts w:ascii="Arial" w:hAnsi="Arial"/>
          <w:lang w:val="sr-Cyrl-RS"/>
        </w:rPr>
        <w:t xml:space="preserve"> захтеваним карактеристикама</w:t>
      </w:r>
      <w:r w:rsidR="0020291C" w:rsidRPr="008D331F">
        <w:rPr>
          <w:rFonts w:ascii="Arial" w:hAnsi="Arial"/>
          <w:lang w:val="sr-Cyrl-RS"/>
        </w:rPr>
        <w:t xml:space="preserve"> из техничке спецификације</w:t>
      </w:r>
      <w:r w:rsidR="007F68DF" w:rsidRPr="008D331F">
        <w:rPr>
          <w:rFonts w:ascii="Arial" w:hAnsi="Arial"/>
          <w:lang w:val="sr-Cyrl-RS"/>
        </w:rPr>
        <w:t>.</w:t>
      </w:r>
    </w:p>
    <w:p w:rsidR="007F68DF" w:rsidRPr="008D331F" w:rsidRDefault="0020291C" w:rsidP="007F68DF">
      <w:pPr>
        <w:rPr>
          <w:rFonts w:ascii="Arial" w:hAnsi="Arial"/>
          <w:lang w:val="sr-Cyrl-RS"/>
        </w:rPr>
      </w:pPr>
      <w:r w:rsidRPr="008D331F">
        <w:rPr>
          <w:rFonts w:ascii="Arial" w:hAnsi="Arial"/>
          <w:lang w:val="sr-Cyrl-RS"/>
        </w:rPr>
        <w:t xml:space="preserve">Такође, комисија ће израдити измену конкурсне документације и у делу гарантног рока за позицију 51. техничке спецификације, тако што ће гарантни рок за позицију 51. бити 36 месеци од дана </w:t>
      </w:r>
      <w:r w:rsidR="00E42D7E">
        <w:rPr>
          <w:rFonts w:ascii="Arial" w:hAnsi="Arial"/>
          <w:lang w:val="sr-Cyrl-RS"/>
        </w:rPr>
        <w:t>квалитативног пријема</w:t>
      </w:r>
      <w:r w:rsidRPr="008D331F">
        <w:rPr>
          <w:rFonts w:ascii="Arial" w:hAnsi="Arial"/>
          <w:lang w:val="sr-Cyrl-RS"/>
        </w:rPr>
        <w:t>.</w:t>
      </w:r>
    </w:p>
    <w:p w:rsidR="008D331F" w:rsidRDefault="008D331F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8D331F" w:rsidRDefault="008D331F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8D331F" w:rsidRDefault="008D331F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8D331F" w:rsidRDefault="008D331F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</w:p>
    <w:p w:rsidR="008D331F" w:rsidRDefault="008D331F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bookmarkStart w:id="0" w:name="_GoBack"/>
      <w:bookmarkEnd w:id="0"/>
    </w:p>
    <w:sectPr w:rsidR="008D331F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795" w:rsidRDefault="00923795" w:rsidP="004A61DF">
      <w:pPr>
        <w:spacing w:line="240" w:lineRule="auto"/>
      </w:pPr>
      <w:r>
        <w:separator/>
      </w:r>
    </w:p>
  </w:endnote>
  <w:endnote w:type="continuationSeparator" w:id="0">
    <w:p w:rsidR="00923795" w:rsidRDefault="00923795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16" w:rsidRPr="00911D08" w:rsidRDefault="00081316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388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893882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081316" w:rsidRDefault="000813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795" w:rsidRDefault="00923795" w:rsidP="004A61DF">
      <w:pPr>
        <w:spacing w:line="240" w:lineRule="auto"/>
      </w:pPr>
      <w:r>
        <w:separator/>
      </w:r>
    </w:p>
  </w:footnote>
  <w:footnote w:type="continuationSeparator" w:id="0">
    <w:p w:rsidR="00923795" w:rsidRDefault="00923795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316" w:rsidRDefault="00081316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081316" w:rsidRPr="00933BCC" w:rsidTr="0008131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316" w:rsidRPr="00933BCC" w:rsidRDefault="00081316" w:rsidP="0008131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drawing>
              <wp:inline distT="0" distB="0" distL="0" distR="0" wp14:anchorId="0C065B0D" wp14:editId="6ADFBE43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081316" w:rsidRPr="00E23434" w:rsidRDefault="00081316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081316" w:rsidRPr="00933BCC" w:rsidRDefault="00081316" w:rsidP="00081316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081316" w:rsidRPr="00E23434" w:rsidRDefault="00081316" w:rsidP="0008131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081316" w:rsidRPr="00B86FF2" w:rsidTr="00081316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081316" w:rsidRPr="00933BCC" w:rsidRDefault="00081316" w:rsidP="00081316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081316" w:rsidRPr="00933BCC" w:rsidRDefault="00081316" w:rsidP="00081316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081316" w:rsidRPr="00933BCC" w:rsidRDefault="00081316" w:rsidP="00081316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081316" w:rsidRPr="00552D0C" w:rsidRDefault="00081316" w:rsidP="00081316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89388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893882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081316" w:rsidRDefault="00081316">
    <w:pPr>
      <w:pStyle w:val="Header"/>
    </w:pPr>
  </w:p>
  <w:p w:rsidR="00081316" w:rsidRDefault="000813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4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1"/>
  </w:num>
  <w:num w:numId="5">
    <w:abstractNumId w:val="2"/>
  </w:num>
  <w:num w:numId="6">
    <w:abstractNumId w:val="3"/>
  </w:num>
  <w:num w:numId="7">
    <w:abstractNumId w:val="0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1316"/>
    <w:rsid w:val="0008435C"/>
    <w:rsid w:val="000922A0"/>
    <w:rsid w:val="000A5EE8"/>
    <w:rsid w:val="000C3D4F"/>
    <w:rsid w:val="000C6C05"/>
    <w:rsid w:val="000E73CA"/>
    <w:rsid w:val="000F0A61"/>
    <w:rsid w:val="00120A8B"/>
    <w:rsid w:val="00131177"/>
    <w:rsid w:val="00154E5B"/>
    <w:rsid w:val="00161DB4"/>
    <w:rsid w:val="00170BB3"/>
    <w:rsid w:val="001D74C3"/>
    <w:rsid w:val="001F070C"/>
    <w:rsid w:val="001F1486"/>
    <w:rsid w:val="00201791"/>
    <w:rsid w:val="0020291C"/>
    <w:rsid w:val="0020564A"/>
    <w:rsid w:val="002070F8"/>
    <w:rsid w:val="002100C2"/>
    <w:rsid w:val="00217E8C"/>
    <w:rsid w:val="002A2D9F"/>
    <w:rsid w:val="002B182D"/>
    <w:rsid w:val="002B4659"/>
    <w:rsid w:val="002C2407"/>
    <w:rsid w:val="002E3E9C"/>
    <w:rsid w:val="00311D82"/>
    <w:rsid w:val="0031682F"/>
    <w:rsid w:val="00320005"/>
    <w:rsid w:val="003317EC"/>
    <w:rsid w:val="003640D5"/>
    <w:rsid w:val="003F2BEA"/>
    <w:rsid w:val="003F320E"/>
    <w:rsid w:val="004023A1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4318E"/>
    <w:rsid w:val="005649E0"/>
    <w:rsid w:val="005B59C7"/>
    <w:rsid w:val="005D014C"/>
    <w:rsid w:val="005F421D"/>
    <w:rsid w:val="00603D2C"/>
    <w:rsid w:val="006078A2"/>
    <w:rsid w:val="00617F52"/>
    <w:rsid w:val="0062138D"/>
    <w:rsid w:val="0062749F"/>
    <w:rsid w:val="00627566"/>
    <w:rsid w:val="006A2AE7"/>
    <w:rsid w:val="006A7204"/>
    <w:rsid w:val="006B1D8A"/>
    <w:rsid w:val="006B38CE"/>
    <w:rsid w:val="00714B24"/>
    <w:rsid w:val="00717C2B"/>
    <w:rsid w:val="00753BB6"/>
    <w:rsid w:val="00754F8B"/>
    <w:rsid w:val="007F61D9"/>
    <w:rsid w:val="007F68DF"/>
    <w:rsid w:val="008031F2"/>
    <w:rsid w:val="00812250"/>
    <w:rsid w:val="00823373"/>
    <w:rsid w:val="00866BB4"/>
    <w:rsid w:val="00880B15"/>
    <w:rsid w:val="00893882"/>
    <w:rsid w:val="008A3599"/>
    <w:rsid w:val="008A4FE4"/>
    <w:rsid w:val="008C28EE"/>
    <w:rsid w:val="008D056C"/>
    <w:rsid w:val="008D331F"/>
    <w:rsid w:val="00905C03"/>
    <w:rsid w:val="00911D08"/>
    <w:rsid w:val="00923795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E529D"/>
    <w:rsid w:val="00AF4BC3"/>
    <w:rsid w:val="00B163E4"/>
    <w:rsid w:val="00B30C16"/>
    <w:rsid w:val="00B43364"/>
    <w:rsid w:val="00B75FD0"/>
    <w:rsid w:val="00BB5173"/>
    <w:rsid w:val="00C04B2D"/>
    <w:rsid w:val="00C14CF5"/>
    <w:rsid w:val="00C16405"/>
    <w:rsid w:val="00C200E0"/>
    <w:rsid w:val="00C32ABE"/>
    <w:rsid w:val="00C34240"/>
    <w:rsid w:val="00C45350"/>
    <w:rsid w:val="00C56384"/>
    <w:rsid w:val="00C70428"/>
    <w:rsid w:val="00C74EB8"/>
    <w:rsid w:val="00C807D3"/>
    <w:rsid w:val="00C87CF3"/>
    <w:rsid w:val="00CC7442"/>
    <w:rsid w:val="00D109F3"/>
    <w:rsid w:val="00D12CB8"/>
    <w:rsid w:val="00D305E2"/>
    <w:rsid w:val="00D43B83"/>
    <w:rsid w:val="00D97D88"/>
    <w:rsid w:val="00DB25EE"/>
    <w:rsid w:val="00DC298F"/>
    <w:rsid w:val="00DD31A0"/>
    <w:rsid w:val="00E173B4"/>
    <w:rsid w:val="00E323DC"/>
    <w:rsid w:val="00E42D7E"/>
    <w:rsid w:val="00E450F3"/>
    <w:rsid w:val="00E61B0F"/>
    <w:rsid w:val="00E67599"/>
    <w:rsid w:val="00E865C9"/>
    <w:rsid w:val="00E912CB"/>
    <w:rsid w:val="00EB53F8"/>
    <w:rsid w:val="00EB70AE"/>
    <w:rsid w:val="00EC2442"/>
    <w:rsid w:val="00ED75CE"/>
    <w:rsid w:val="00F317D8"/>
    <w:rsid w:val="00F33CFB"/>
    <w:rsid w:val="00F514F8"/>
    <w:rsid w:val="00F75895"/>
    <w:rsid w:val="00FC01E0"/>
    <w:rsid w:val="00FE0AD3"/>
    <w:rsid w:val="00FE1A75"/>
    <w:rsid w:val="00FE2394"/>
    <w:rsid w:val="00FF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E3E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paragraph" w:styleId="NoSpacing">
    <w:name w:val="No Spacing"/>
    <w:uiPriority w:val="99"/>
    <w:qFormat/>
    <w:rsid w:val="002E3E9C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8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2665F2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2665F2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1E6CA7"/>
    <w:rsid w:val="0025779B"/>
    <w:rsid w:val="002665F2"/>
    <w:rsid w:val="002716A4"/>
    <w:rsid w:val="00387B0A"/>
    <w:rsid w:val="00892AEF"/>
    <w:rsid w:val="00BF4E79"/>
    <w:rsid w:val="00D54A37"/>
    <w:rsid w:val="00E42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505</Words>
  <Characters>2883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Zorica Vicentic</cp:lastModifiedBy>
  <cp:revision>6</cp:revision>
  <cp:lastPrinted>2018-05-31T10:03:00Z</cp:lastPrinted>
  <dcterms:created xsi:type="dcterms:W3CDTF">2018-05-31T07:23:00Z</dcterms:created>
  <dcterms:modified xsi:type="dcterms:W3CDTF">2018-05-31T11:30:00Z</dcterms:modified>
</cp:coreProperties>
</file>