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E750B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E750B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E750B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E750B8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E750B8">
        <w:rPr>
          <w:rFonts w:ascii="Arial" w:hAnsi="Arial" w:cs="Arial"/>
          <w:sz w:val="22"/>
          <w:szCs w:val="22"/>
        </w:rPr>
        <w:t>УСЛУГА</w:t>
      </w:r>
      <w:r w:rsidRPr="00E750B8">
        <w:rPr>
          <w:rFonts w:ascii="Arial" w:hAnsi="Arial" w:cs="Arial"/>
          <w:sz w:val="22"/>
          <w:szCs w:val="22"/>
          <w:lang w:val="ru-RU"/>
        </w:rPr>
        <w:t xml:space="preserve"> </w:t>
      </w:r>
      <w:r w:rsidR="00E750B8" w:rsidRPr="00E750B8">
        <w:rPr>
          <w:rFonts w:ascii="Arial" w:hAnsi="Arial" w:cs="Arial"/>
          <w:sz w:val="22"/>
          <w:szCs w:val="22"/>
          <w:lang w:val="sr-Cyrl-RS" w:eastAsia="hr-HR"/>
        </w:rPr>
        <w:t>Израда пројекта озида рециркулационих канала на блоковима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E750B8" w:rsidRPr="00E750B8">
        <w:rPr>
          <w:rFonts w:ascii="Arial" w:hAnsi="Arial" w:cs="Arial"/>
          <w:sz w:val="22"/>
          <w:szCs w:val="22"/>
          <w:lang w:val="sr-Cyrl-RS"/>
        </w:rPr>
        <w:t>3000/1224/2018 (460/2018)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E750B8" w:rsidRPr="00E750B8">
        <w:rPr>
          <w:rFonts w:ascii="Arial" w:eastAsia="Arial Unicode MS" w:hAnsi="Arial" w:cs="Arial"/>
          <w:kern w:val="2"/>
          <w:lang w:val="sr-Latn-RS"/>
        </w:rPr>
        <w:t>105-E.03.01-181465/</w:t>
      </w:r>
      <w:r w:rsidR="00D85F33">
        <w:rPr>
          <w:rFonts w:ascii="Arial" w:eastAsia="Arial Unicode MS" w:hAnsi="Arial" w:cs="Arial"/>
          <w:kern w:val="2"/>
          <w:lang w:val="sr-Cyrl-RS"/>
        </w:rPr>
        <w:t>7</w:t>
      </w:r>
      <w:r w:rsidR="00E750B8" w:rsidRPr="00E750B8">
        <w:rPr>
          <w:rFonts w:ascii="Arial" w:eastAsia="Arial Unicode MS" w:hAnsi="Arial" w:cs="Arial"/>
          <w:kern w:val="2"/>
          <w:lang w:val="sr-Latn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D85F33">
        <w:rPr>
          <w:rFonts w:ascii="Arial" w:hAnsi="Arial" w:cs="Arial"/>
          <w:sz w:val="22"/>
          <w:szCs w:val="22"/>
          <w:lang w:val="sr-Cyrl-RS"/>
        </w:rPr>
        <w:t>08</w:t>
      </w:r>
      <w:r w:rsidR="00E750B8">
        <w:rPr>
          <w:rFonts w:ascii="Arial" w:hAnsi="Arial" w:cs="Arial"/>
          <w:sz w:val="22"/>
          <w:szCs w:val="22"/>
          <w:lang w:val="sr-Cyrl-RS"/>
        </w:rPr>
        <w:t>.</w:t>
      </w:r>
      <w:r w:rsidR="00D85F33">
        <w:rPr>
          <w:rFonts w:ascii="Arial" w:hAnsi="Arial" w:cs="Arial"/>
          <w:sz w:val="22"/>
          <w:szCs w:val="22"/>
          <w:lang w:val="sr-Cyrl-RS"/>
        </w:rPr>
        <w:t>06</w:t>
      </w:r>
      <w:r w:rsidR="00E750B8">
        <w:rPr>
          <w:rFonts w:ascii="Arial" w:hAnsi="Arial" w:cs="Arial"/>
          <w:sz w:val="22"/>
          <w:szCs w:val="22"/>
          <w:lang w:val="sr-Cyrl-RS"/>
        </w:rPr>
        <w:t>.2018.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E750B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D85F33">
        <w:rPr>
          <w:rFonts w:ascii="Arial" w:hAnsi="Arial" w:cs="Arial"/>
          <w:i/>
          <w:sz w:val="22"/>
          <w:szCs w:val="22"/>
          <w:lang w:val="sr-Cyrl-RS"/>
        </w:rPr>
        <w:t>08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D85F33">
        <w:rPr>
          <w:rFonts w:ascii="Arial" w:hAnsi="Arial" w:cs="Arial"/>
          <w:i/>
          <w:sz w:val="22"/>
          <w:szCs w:val="22"/>
          <w:lang w:val="sr-Cyrl-RS"/>
        </w:rPr>
        <w:t>06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750B8">
        <w:rPr>
          <w:rFonts w:ascii="Arial" w:hAnsi="Arial" w:cs="Arial"/>
          <w:b/>
          <w:spacing w:val="80"/>
          <w:sz w:val="22"/>
          <w:szCs w:val="22"/>
        </w:rPr>
        <w:t>ПРВУ И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750B8" w:rsidRPr="00E750B8">
        <w:rPr>
          <w:rFonts w:ascii="Arial" w:hAnsi="Arial" w:cs="Arial"/>
          <w:sz w:val="22"/>
          <w:szCs w:val="22"/>
          <w:lang w:val="sr-Cyrl-RS"/>
        </w:rPr>
        <w:t>3000/1224/2018 (460/2018)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E750B8" w:rsidRPr="00BF75E9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F75E9">
        <w:rPr>
          <w:rFonts w:ascii="Arial" w:hAnsi="Arial" w:cs="Arial"/>
          <w:sz w:val="22"/>
          <w:szCs w:val="22"/>
        </w:rPr>
        <w:t>Тачка</w:t>
      </w:r>
      <w:r w:rsidR="00E750B8" w:rsidRPr="00BF75E9">
        <w:rPr>
          <w:rFonts w:ascii="Arial" w:hAnsi="Arial" w:cs="Arial"/>
          <w:sz w:val="22"/>
          <w:szCs w:val="22"/>
          <w:lang w:val="sr-Cyrl-RS"/>
        </w:rPr>
        <w:t xml:space="preserve"> 3 – Техничка спецификација, </w:t>
      </w:r>
      <w:r w:rsidR="00BF75E9" w:rsidRPr="00BF75E9">
        <w:rPr>
          <w:rFonts w:ascii="Arial" w:hAnsi="Arial" w:cs="Arial"/>
          <w:sz w:val="22"/>
          <w:szCs w:val="22"/>
          <w:lang w:val="sr-Cyrl-RS"/>
        </w:rPr>
        <w:t>део става</w:t>
      </w:r>
      <w:r w:rsidR="00E750B8" w:rsidRPr="00BF75E9">
        <w:rPr>
          <w:rFonts w:ascii="Arial" w:hAnsi="Arial" w:cs="Arial"/>
          <w:sz w:val="22"/>
          <w:szCs w:val="22"/>
          <w:lang w:val="sr-Cyrl-RS"/>
        </w:rPr>
        <w:t xml:space="preserve"> 3.1. </w:t>
      </w:r>
      <w:r w:rsidR="00E750B8" w:rsidRPr="00BF75E9">
        <w:rPr>
          <w:rFonts w:ascii="Arial" w:eastAsia="Calibri" w:hAnsi="Arial" w:cs="Arial"/>
          <w:noProof/>
          <w:sz w:val="22"/>
          <w:szCs w:val="22"/>
        </w:rPr>
        <w:t>Циљ израде документације</w:t>
      </w:r>
      <w:r w:rsidR="00E750B8" w:rsidRPr="00BF75E9">
        <w:rPr>
          <w:rFonts w:ascii="Arial" w:hAnsi="Arial" w:cs="Arial"/>
          <w:sz w:val="22"/>
          <w:szCs w:val="22"/>
          <w:lang w:val="sr-Cyrl-RS"/>
        </w:rPr>
        <w:t>,</w:t>
      </w:r>
      <w:r w:rsidR="00E750B8" w:rsidRPr="00BF75E9">
        <w:rPr>
          <w:rFonts w:ascii="Arial" w:hAnsi="Arial" w:cs="Arial"/>
          <w:sz w:val="22"/>
          <w:szCs w:val="22"/>
        </w:rPr>
        <w:t xml:space="preserve"> </w:t>
      </w:r>
      <w:r w:rsidRPr="00BF75E9">
        <w:rPr>
          <w:rFonts w:ascii="Arial" w:hAnsi="Arial" w:cs="Arial"/>
          <w:sz w:val="22"/>
          <w:szCs w:val="22"/>
        </w:rPr>
        <w:t>речи</w:t>
      </w:r>
      <w:r w:rsidR="00E750B8" w:rsidRPr="00BF75E9">
        <w:rPr>
          <w:rFonts w:ascii="Arial" w:hAnsi="Arial" w:cs="Arial"/>
          <w:sz w:val="22"/>
          <w:szCs w:val="22"/>
          <w:lang w:val="sr-Cyrl-RS"/>
        </w:rPr>
        <w:t>:</w:t>
      </w:r>
    </w:p>
    <w:p w:rsidR="00E750B8" w:rsidRDefault="00E750B8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E750B8" w:rsidRPr="00E750B8" w:rsidRDefault="00E750B8" w:rsidP="00E750B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750B8">
        <w:rPr>
          <w:rFonts w:ascii="Arial" w:eastAsia="Calibri" w:hAnsi="Arial" w:cs="Arial"/>
          <w:sz w:val="22"/>
          <w:szCs w:val="22"/>
          <w:lang w:val="sr-Cyrl-RS" w:eastAsia="en-US"/>
        </w:rPr>
        <w:t xml:space="preserve">- Потребно је урадити пројектну документацију која ће омогућити набавку материјала и извођење радова на </w:t>
      </w:r>
      <w:r w:rsidRPr="00E750B8">
        <w:rPr>
          <w:rFonts w:ascii="Arial" w:eastAsia="Arial,Bold" w:hAnsi="Arial" w:cs="Arial"/>
          <w:b/>
          <w:bCs/>
          <w:sz w:val="22"/>
          <w:szCs w:val="22"/>
          <w:lang w:val="sr-Cyrl-RS" w:eastAsia="en-US"/>
        </w:rPr>
        <w:t xml:space="preserve">комплетној </w:t>
      </w:r>
      <w:r w:rsidRPr="00E750B8">
        <w:rPr>
          <w:rFonts w:ascii="Arial" w:eastAsia="Calibri" w:hAnsi="Arial" w:cs="Arial"/>
          <w:sz w:val="22"/>
          <w:szCs w:val="22"/>
          <w:lang w:val="sr-Cyrl-RS" w:eastAsia="en-US"/>
        </w:rPr>
        <w:t>изради ватросталног озида рециркулационих канала на Блоку А4 термоелектране ТЕНТ А.</w:t>
      </w:r>
    </w:p>
    <w:p w:rsidR="00E750B8" w:rsidRPr="00E750B8" w:rsidRDefault="00E750B8" w:rsidP="00E750B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750B8">
        <w:rPr>
          <w:rFonts w:ascii="Arial" w:eastAsia="Calibri" w:hAnsi="Arial" w:cs="Arial"/>
          <w:sz w:val="22"/>
          <w:szCs w:val="22"/>
          <w:lang w:val="sr-Cyrl-RS" w:eastAsia="en-US"/>
        </w:rPr>
        <w:t>- У склопу Блока А4 ради шест рециркулационих канала. Унутрашњи пречник челичног плашта сваког рециркулационог канала је 3,14 m док је унутрашњи пречник са озидом тј. светли отвор читавог рециркулационог канала 2,40 m.</w:t>
      </w:r>
    </w:p>
    <w:p w:rsidR="00E750B8" w:rsidRPr="00E750B8" w:rsidRDefault="00E750B8" w:rsidP="00E750B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750B8">
        <w:rPr>
          <w:rFonts w:ascii="Arial" w:eastAsia="Calibri" w:hAnsi="Arial" w:cs="Arial"/>
          <w:sz w:val="22"/>
          <w:szCs w:val="22"/>
          <w:lang w:val="sr-Cyrl-RS" w:eastAsia="en-US"/>
        </w:rPr>
        <w:t>- Челични плашт сваког рециркулационог канала је дебљине 6 мм.</w:t>
      </w:r>
    </w:p>
    <w:p w:rsidR="00E750B8" w:rsidRPr="00E750B8" w:rsidRDefault="00E750B8" w:rsidP="00E750B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750B8">
        <w:rPr>
          <w:rFonts w:ascii="Arial" w:eastAsia="Calibri" w:hAnsi="Arial" w:cs="Arial"/>
          <w:sz w:val="22"/>
          <w:szCs w:val="22"/>
          <w:lang w:val="sr-Cyrl-RS" w:eastAsia="en-US"/>
        </w:rPr>
        <w:t>- Рециркулациони канал почиње од споја канала са колицима млина за угаљ (кота +5,0 m). Тело канала (</w:t>
      </w:r>
      <w:r w:rsidRPr="00E750B8">
        <w:rPr>
          <w:rFonts w:ascii="Arial" w:eastAsia="Arial,Bold" w:hAnsi="Arial" w:cs="Arial"/>
          <w:b/>
          <w:bCs/>
          <w:sz w:val="22"/>
          <w:szCs w:val="22"/>
          <w:lang w:val="sr-Cyrl-RS" w:eastAsia="en-US"/>
        </w:rPr>
        <w:t>А Секција</w:t>
      </w:r>
      <w:r w:rsidRPr="00E750B8">
        <w:rPr>
          <w:rFonts w:ascii="Arial" w:eastAsia="Calibri" w:hAnsi="Arial" w:cs="Arial"/>
          <w:sz w:val="22"/>
          <w:szCs w:val="22"/>
          <w:lang w:val="sr-Cyrl-RS" w:eastAsia="en-US"/>
        </w:rPr>
        <w:t>) подељено је по висини растеретним прстеновима на међусобном размаку од 2.97 m. На крају тела канала налази се глава рециркулационог канала (</w:t>
      </w:r>
      <w:r w:rsidRPr="00E750B8">
        <w:rPr>
          <w:rFonts w:ascii="Arial" w:eastAsia="Arial,Bold" w:hAnsi="Arial" w:cs="Arial"/>
          <w:b/>
          <w:bCs/>
          <w:sz w:val="22"/>
          <w:szCs w:val="22"/>
          <w:lang w:val="sr-Cyrl-RS" w:eastAsia="en-US"/>
        </w:rPr>
        <w:t>Б Секција</w:t>
      </w:r>
      <w:r w:rsidRPr="00E750B8">
        <w:rPr>
          <w:rFonts w:ascii="Arial" w:eastAsia="Calibri" w:hAnsi="Arial" w:cs="Arial"/>
          <w:sz w:val="22"/>
          <w:szCs w:val="22"/>
          <w:lang w:val="sr-Cyrl-RS" w:eastAsia="en-US"/>
        </w:rPr>
        <w:t>) која је спојена са котлом на коти +46 m.</w:t>
      </w:r>
    </w:p>
    <w:p w:rsidR="00E750B8" w:rsidRPr="00E750B8" w:rsidRDefault="00E750B8" w:rsidP="00E750B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750B8">
        <w:rPr>
          <w:rFonts w:ascii="Arial" w:eastAsia="Calibri" w:hAnsi="Arial" w:cs="Arial"/>
          <w:sz w:val="22"/>
          <w:szCs w:val="22"/>
          <w:lang w:val="sr-Cyrl-RS" w:eastAsia="en-US"/>
        </w:rPr>
        <w:t>- То чини да је укупна дужина сваког рециркулационог канала око 41 m.</w:t>
      </w:r>
    </w:p>
    <w:p w:rsidR="00E750B8" w:rsidRPr="00BF75E9" w:rsidRDefault="00BF75E9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 страни 5/62 </w:t>
      </w:r>
      <w:r w:rsidR="00C6690C" w:rsidRPr="00295D8C">
        <w:rPr>
          <w:rFonts w:ascii="Arial" w:hAnsi="Arial" w:cs="Arial"/>
          <w:sz w:val="22"/>
          <w:szCs w:val="22"/>
        </w:rPr>
        <w:t xml:space="preserve">конкурсне </w:t>
      </w:r>
      <w:r w:rsidR="00C6690C" w:rsidRPr="00BF75E9">
        <w:rPr>
          <w:rFonts w:ascii="Arial" w:hAnsi="Arial" w:cs="Arial"/>
          <w:sz w:val="22"/>
          <w:szCs w:val="22"/>
        </w:rPr>
        <w:t>документације мењ</w:t>
      </w:r>
      <w:r w:rsidR="00E750B8" w:rsidRPr="00BF75E9">
        <w:rPr>
          <w:rFonts w:ascii="Arial" w:hAnsi="Arial" w:cs="Arial"/>
          <w:sz w:val="22"/>
          <w:szCs w:val="22"/>
          <w:lang w:val="sr-Cyrl-RS"/>
        </w:rPr>
        <w:t xml:space="preserve">ју </w:t>
      </w:r>
      <w:r w:rsidR="00C6690C" w:rsidRPr="00BF75E9">
        <w:rPr>
          <w:rFonts w:ascii="Arial" w:hAnsi="Arial" w:cs="Arial"/>
          <w:sz w:val="22"/>
          <w:szCs w:val="22"/>
        </w:rPr>
        <w:t>се и глас</w:t>
      </w:r>
      <w:r w:rsidR="00E750B8" w:rsidRPr="00BF75E9">
        <w:rPr>
          <w:rFonts w:ascii="Arial" w:hAnsi="Arial" w:cs="Arial"/>
          <w:sz w:val="22"/>
          <w:szCs w:val="22"/>
          <w:lang w:val="sr-Cyrl-RS"/>
        </w:rPr>
        <w:t>е</w:t>
      </w:r>
      <w:r w:rsidR="00C6690C" w:rsidRPr="00BF75E9">
        <w:rPr>
          <w:rFonts w:ascii="Arial" w:hAnsi="Arial" w:cs="Arial"/>
          <w:sz w:val="22"/>
          <w:szCs w:val="22"/>
        </w:rPr>
        <w:t xml:space="preserve">: </w:t>
      </w:r>
    </w:p>
    <w:p w:rsidR="00E750B8" w:rsidRPr="00E750B8" w:rsidRDefault="00E750B8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E750B8" w:rsidRPr="00E750B8" w:rsidRDefault="00E750B8" w:rsidP="00E750B8">
      <w:p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750B8">
        <w:rPr>
          <w:rFonts w:ascii="Arial" w:eastAsia="Calibri" w:hAnsi="Arial" w:cs="Arial"/>
          <w:sz w:val="22"/>
          <w:szCs w:val="22"/>
          <w:lang w:val="sr-Cyrl-RS" w:eastAsia="en-US"/>
        </w:rPr>
        <w:t xml:space="preserve">- Потребно је урадити пројектну документацију која ће омогућити набавку материјала и извођење радова на </w:t>
      </w:r>
      <w:r w:rsidRPr="00E750B8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комплетној </w:t>
      </w:r>
      <w:r w:rsidRPr="00E750B8">
        <w:rPr>
          <w:rFonts w:ascii="Arial" w:eastAsia="Calibri" w:hAnsi="Arial" w:cs="Arial"/>
          <w:sz w:val="22"/>
          <w:szCs w:val="22"/>
          <w:lang w:val="sr-Cyrl-RS" w:eastAsia="en-US"/>
        </w:rPr>
        <w:t>изради ватросталног озида рециркулационих канала на Блоку А6 термоелектране ТЕНТ А.</w:t>
      </w:r>
    </w:p>
    <w:p w:rsidR="00E750B8" w:rsidRPr="00E750B8" w:rsidRDefault="00E750B8" w:rsidP="00E750B8">
      <w:p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750B8">
        <w:rPr>
          <w:rFonts w:ascii="Arial" w:eastAsia="Calibri" w:hAnsi="Arial" w:cs="Arial"/>
          <w:sz w:val="22"/>
          <w:szCs w:val="22"/>
          <w:lang w:val="sr-Cyrl-RS" w:eastAsia="en-US"/>
        </w:rPr>
        <w:t>- У склопу Блока А6 ради шест рециркулационих канала. Унутрашњи пречник челичног плашта сваког рециркулационог канала је 3,14 m док је унутрашњи пречник са озидом тј. светли отвор читавог рециркулационог канала 2,40 m.</w:t>
      </w:r>
    </w:p>
    <w:p w:rsidR="00E750B8" w:rsidRPr="00E750B8" w:rsidRDefault="00E750B8" w:rsidP="00E750B8">
      <w:p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750B8">
        <w:rPr>
          <w:rFonts w:ascii="Arial" w:eastAsia="Calibri" w:hAnsi="Arial" w:cs="Arial"/>
          <w:sz w:val="22"/>
          <w:szCs w:val="22"/>
          <w:lang w:val="sr-Cyrl-RS" w:eastAsia="en-US"/>
        </w:rPr>
        <w:t>- Челични плашт сваког рециркулационог канала је дебљине 6 мм.</w:t>
      </w:r>
    </w:p>
    <w:p w:rsidR="00E750B8" w:rsidRPr="00E750B8" w:rsidRDefault="00E750B8" w:rsidP="00E750B8">
      <w:p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750B8">
        <w:rPr>
          <w:rFonts w:ascii="Arial" w:eastAsia="Calibri" w:hAnsi="Arial" w:cs="Arial"/>
          <w:sz w:val="22"/>
          <w:szCs w:val="22"/>
          <w:lang w:val="sr-Cyrl-RS" w:eastAsia="en-US"/>
        </w:rPr>
        <w:t>- Рециркулациони канал почиње од споја канала са колицима млина за угаљ (кота +5,0 m). Тело канала (</w:t>
      </w:r>
      <w:r w:rsidRPr="00E750B8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А Секција</w:t>
      </w:r>
      <w:r w:rsidRPr="00E750B8">
        <w:rPr>
          <w:rFonts w:ascii="Arial" w:eastAsia="Calibri" w:hAnsi="Arial" w:cs="Arial"/>
          <w:sz w:val="22"/>
          <w:szCs w:val="22"/>
          <w:lang w:val="sr-Cyrl-RS" w:eastAsia="en-US"/>
        </w:rPr>
        <w:t>) подељено је по висини растеретним прстеновима на међусобном размаку од 2.97 m. На крају тела канала налази се глава рециркулационог канала (</w:t>
      </w:r>
      <w:r w:rsidRPr="00E750B8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Б Секција</w:t>
      </w:r>
      <w:r w:rsidRPr="00E750B8">
        <w:rPr>
          <w:rFonts w:ascii="Arial" w:eastAsia="Calibri" w:hAnsi="Arial" w:cs="Arial"/>
          <w:sz w:val="22"/>
          <w:szCs w:val="22"/>
          <w:lang w:val="sr-Cyrl-RS" w:eastAsia="en-US"/>
        </w:rPr>
        <w:t>) која је спојена са котлом на коти +46 m.</w:t>
      </w:r>
    </w:p>
    <w:p w:rsidR="00E750B8" w:rsidRPr="00E750B8" w:rsidRDefault="00E750B8" w:rsidP="00E750B8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750B8">
        <w:rPr>
          <w:rFonts w:ascii="Arial" w:eastAsia="Calibri" w:hAnsi="Arial" w:cs="Arial"/>
          <w:sz w:val="22"/>
          <w:szCs w:val="22"/>
          <w:lang w:val="sr-Cyrl-RS" w:eastAsia="en-US"/>
        </w:rPr>
        <w:t>- То чини да је укупна дужина сваког рециркулационог канала око 41 m.</w:t>
      </w:r>
    </w:p>
    <w:p w:rsidR="00BF75E9" w:rsidRDefault="00BF75E9" w:rsidP="00BF75E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F75E9" w:rsidRPr="00295D8C" w:rsidRDefault="00BF75E9" w:rsidP="00BF75E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BF75E9" w:rsidRPr="00BF75E9" w:rsidRDefault="00BF75E9" w:rsidP="00BF75E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F75E9">
        <w:rPr>
          <w:rFonts w:ascii="Arial" w:hAnsi="Arial" w:cs="Arial"/>
          <w:sz w:val="22"/>
          <w:szCs w:val="22"/>
        </w:rPr>
        <w:t>Тачка</w:t>
      </w:r>
      <w:r w:rsidRPr="00BF75E9">
        <w:rPr>
          <w:rFonts w:ascii="Arial" w:hAnsi="Arial" w:cs="Arial"/>
          <w:sz w:val="22"/>
          <w:szCs w:val="22"/>
          <w:lang w:val="sr-Cyrl-RS"/>
        </w:rPr>
        <w:t xml:space="preserve"> 3 – Техничка спецификација, </w:t>
      </w:r>
      <w:r w:rsidRPr="00BF75E9">
        <w:rPr>
          <w:rFonts w:ascii="Arial" w:hAnsi="Arial" w:cs="Arial"/>
          <w:sz w:val="22"/>
          <w:szCs w:val="22"/>
          <w:lang w:val="sr-Cyrl-RS"/>
        </w:rPr>
        <w:t xml:space="preserve">део става </w:t>
      </w:r>
      <w:r w:rsidRPr="00BF75E9">
        <w:rPr>
          <w:rFonts w:ascii="Arial" w:hAnsi="Arial" w:cs="Arial"/>
          <w:sz w:val="22"/>
          <w:szCs w:val="22"/>
          <w:lang w:val="sr-Cyrl-RS"/>
        </w:rPr>
        <w:t xml:space="preserve">3.1. </w:t>
      </w:r>
      <w:r w:rsidRPr="00BF75E9">
        <w:rPr>
          <w:rFonts w:ascii="Arial" w:eastAsia="Calibri" w:hAnsi="Arial" w:cs="Arial"/>
          <w:noProof/>
          <w:sz w:val="22"/>
          <w:szCs w:val="22"/>
        </w:rPr>
        <w:t>Циљ израде документације</w:t>
      </w:r>
      <w:r w:rsidRPr="00BF75E9">
        <w:rPr>
          <w:rFonts w:ascii="Arial" w:eastAsia="Calibri" w:hAnsi="Arial" w:cs="Arial"/>
          <w:noProof/>
          <w:sz w:val="22"/>
          <w:szCs w:val="22"/>
          <w:lang w:val="sr-Cyrl-RS"/>
        </w:rPr>
        <w:t xml:space="preserve"> - </w:t>
      </w:r>
      <w:r w:rsidRPr="00BF75E9">
        <w:rPr>
          <w:rFonts w:ascii="Arial" w:eastAsia="Calibri" w:hAnsi="Arial" w:cs="Arial"/>
          <w:sz w:val="22"/>
          <w:szCs w:val="22"/>
          <w:lang w:val="sr-Cyrl-RS"/>
        </w:rPr>
        <w:t>Садржај документације</w:t>
      </w:r>
      <w:r w:rsidRPr="00BF75E9">
        <w:rPr>
          <w:rFonts w:ascii="Arial" w:hAnsi="Arial" w:cs="Arial"/>
          <w:sz w:val="22"/>
          <w:szCs w:val="22"/>
          <w:lang w:val="sr-Cyrl-RS"/>
        </w:rPr>
        <w:t>,</w:t>
      </w:r>
      <w:r w:rsidRPr="00BF75E9">
        <w:rPr>
          <w:rFonts w:ascii="Arial" w:hAnsi="Arial" w:cs="Arial"/>
          <w:sz w:val="22"/>
          <w:szCs w:val="22"/>
        </w:rPr>
        <w:t xml:space="preserve"> речи</w:t>
      </w:r>
      <w:r w:rsidRPr="00BF75E9">
        <w:rPr>
          <w:rFonts w:ascii="Arial" w:hAnsi="Arial" w:cs="Arial"/>
          <w:sz w:val="22"/>
          <w:szCs w:val="22"/>
          <w:lang w:val="sr-Cyrl-RS"/>
        </w:rPr>
        <w:t>:</w:t>
      </w:r>
    </w:p>
    <w:p w:rsidR="00BF75E9" w:rsidRPr="00BF75E9" w:rsidRDefault="00BF75E9" w:rsidP="00BF75E9">
      <w:pPr>
        <w:jc w:val="both"/>
        <w:rPr>
          <w:rFonts w:eastAsia="Calibri" w:cs="Arial"/>
          <w:lang w:val="sr-Cyrl-RS"/>
        </w:rPr>
      </w:pPr>
    </w:p>
    <w:p w:rsidR="00BF75E9" w:rsidRPr="00BF75E9" w:rsidRDefault="00BF75E9" w:rsidP="00BF75E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F75E9">
        <w:rPr>
          <w:rFonts w:ascii="Arial" w:eastAsia="Calibri" w:hAnsi="Arial" w:cs="Arial"/>
          <w:sz w:val="22"/>
          <w:szCs w:val="22"/>
          <w:lang w:val="sr-Cyrl-RS"/>
        </w:rPr>
        <w:t xml:space="preserve">Потребно је урадити Идејни пројекат реконструкције и Пројекат за извођење реконструкције ватросталног озида рециркулационих канала блока А4 </w:t>
      </w:r>
      <w:r w:rsidRPr="00BF75E9">
        <w:rPr>
          <w:rFonts w:ascii="Arial" w:eastAsia="Calibri" w:hAnsi="Arial" w:cs="Arial"/>
          <w:b/>
          <w:sz w:val="22"/>
          <w:szCs w:val="22"/>
          <w:lang w:val="sr-Cyrl-RS"/>
        </w:rPr>
        <w:t>са стручном контролом</w:t>
      </w:r>
      <w:r w:rsidRPr="00BF75E9">
        <w:rPr>
          <w:rFonts w:ascii="Arial" w:eastAsia="Calibri" w:hAnsi="Arial" w:cs="Arial"/>
          <w:sz w:val="22"/>
          <w:szCs w:val="22"/>
          <w:lang w:val="sr-Cyrl-RS"/>
        </w:rPr>
        <w:t xml:space="preserve"> који треба да садржи:</w:t>
      </w:r>
    </w:p>
    <w:p w:rsidR="00BF75E9" w:rsidRPr="00BF75E9" w:rsidRDefault="00BF75E9" w:rsidP="00BF75E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F75E9">
        <w:rPr>
          <w:rFonts w:ascii="Arial" w:hAnsi="Arial" w:cs="Arial"/>
          <w:sz w:val="22"/>
          <w:szCs w:val="22"/>
          <w:lang w:val="sr-Cyrl-RS"/>
        </w:rPr>
        <w:t xml:space="preserve">на страни 6/62 </w:t>
      </w:r>
      <w:r w:rsidRPr="00BF75E9">
        <w:rPr>
          <w:rFonts w:ascii="Arial" w:hAnsi="Arial" w:cs="Arial"/>
          <w:sz w:val="22"/>
          <w:szCs w:val="22"/>
        </w:rPr>
        <w:t>конкурсне документације мењ</w:t>
      </w:r>
      <w:r w:rsidRPr="00BF75E9">
        <w:rPr>
          <w:rFonts w:ascii="Arial" w:hAnsi="Arial" w:cs="Arial"/>
          <w:sz w:val="22"/>
          <w:szCs w:val="22"/>
          <w:lang w:val="sr-Cyrl-RS"/>
        </w:rPr>
        <w:t xml:space="preserve">ју </w:t>
      </w:r>
      <w:r w:rsidRPr="00BF75E9">
        <w:rPr>
          <w:rFonts w:ascii="Arial" w:hAnsi="Arial" w:cs="Arial"/>
          <w:sz w:val="22"/>
          <w:szCs w:val="22"/>
        </w:rPr>
        <w:t>се и глас</w:t>
      </w:r>
      <w:r w:rsidRPr="00BF75E9">
        <w:rPr>
          <w:rFonts w:ascii="Arial" w:hAnsi="Arial" w:cs="Arial"/>
          <w:sz w:val="22"/>
          <w:szCs w:val="22"/>
          <w:lang w:val="sr-Cyrl-RS"/>
        </w:rPr>
        <w:t>е</w:t>
      </w:r>
      <w:r w:rsidRPr="00BF75E9">
        <w:rPr>
          <w:rFonts w:ascii="Arial" w:hAnsi="Arial" w:cs="Arial"/>
          <w:sz w:val="22"/>
          <w:szCs w:val="22"/>
        </w:rPr>
        <w:t xml:space="preserve">: </w:t>
      </w:r>
    </w:p>
    <w:p w:rsidR="00BF75E9" w:rsidRPr="00BF75E9" w:rsidRDefault="00BF75E9" w:rsidP="00BF75E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F75E9" w:rsidRDefault="00BF75E9" w:rsidP="00BF75E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F75E9" w:rsidRPr="00BF75E9" w:rsidRDefault="00BF75E9" w:rsidP="00BF75E9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BF75E9">
        <w:rPr>
          <w:rFonts w:ascii="Arial" w:hAnsi="Arial" w:cs="Arial"/>
          <w:sz w:val="22"/>
          <w:szCs w:val="22"/>
          <w:lang w:val="sr-Cyrl-RS"/>
        </w:rPr>
        <w:lastRenderedPageBreak/>
        <w:t xml:space="preserve">Потребно је урадити Идејни пројекат реконструкције и Пројекат за извођење реконструкције ватросталног озида рециркулационих канала блока А6 </w:t>
      </w:r>
      <w:r w:rsidRPr="00BF75E9">
        <w:rPr>
          <w:rFonts w:ascii="Arial" w:hAnsi="Arial" w:cs="Arial"/>
          <w:b/>
          <w:bCs/>
          <w:sz w:val="22"/>
          <w:szCs w:val="22"/>
          <w:lang w:val="sr-Cyrl-RS"/>
        </w:rPr>
        <w:t>са стручном контролом</w:t>
      </w:r>
      <w:r w:rsidRPr="00BF75E9">
        <w:rPr>
          <w:rFonts w:ascii="Arial" w:hAnsi="Arial" w:cs="Arial"/>
          <w:sz w:val="22"/>
          <w:szCs w:val="22"/>
          <w:lang w:val="sr-Cyrl-RS"/>
        </w:rPr>
        <w:t xml:space="preserve"> који треба да садржи</w:t>
      </w:r>
      <w:r w:rsidRPr="00BF75E9">
        <w:rPr>
          <w:rFonts w:ascii="Arial" w:hAnsi="Arial" w:cs="Arial"/>
          <w:sz w:val="22"/>
          <w:szCs w:val="22"/>
          <w:lang w:val="sr-Cyrl-RS"/>
        </w:rPr>
        <w:t>:</w:t>
      </w:r>
    </w:p>
    <w:p w:rsidR="00C6690C" w:rsidRPr="00BF75E9" w:rsidRDefault="00C6690C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E750B8" w:rsidRDefault="00C6690C" w:rsidP="00DF23B4">
      <w:pPr>
        <w:jc w:val="right"/>
        <w:rPr>
          <w:rFonts w:ascii="Arial" w:hAnsi="Arial" w:cs="Arial"/>
          <w:sz w:val="22"/>
          <w:szCs w:val="22"/>
        </w:rPr>
      </w:pPr>
    </w:p>
    <w:p w:rsidR="00EA07F9" w:rsidRPr="00E750B8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BF75E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BF75E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</w:p>
    <w:p w:rsidR="00EA07F9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BF75E9" w:rsidRPr="00295D8C" w:rsidRDefault="00BF75E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</w:t>
      </w:r>
      <w:r w:rsidR="00BF75E9">
        <w:rPr>
          <w:rFonts w:ascii="Arial" w:hAnsi="Arial" w:cs="Arial"/>
          <w:iCs/>
          <w:sz w:val="22"/>
          <w:szCs w:val="22"/>
          <w:lang w:val="sr-Cyrl-RS" w:eastAsia="en-US"/>
        </w:rPr>
        <w:t>_______</w:t>
      </w: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___________-члан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D0" w:rsidRDefault="006E7AD0" w:rsidP="00F717AF">
      <w:r>
        <w:separator/>
      </w:r>
    </w:p>
  </w:endnote>
  <w:endnote w:type="continuationSeparator" w:id="0">
    <w:p w:rsidR="006E7AD0" w:rsidRDefault="006E7AD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E750B8" w:rsidRPr="00E750B8">
      <w:rPr>
        <w:i/>
        <w:sz w:val="20"/>
        <w:lang w:val="sr-Cyrl-RS"/>
      </w:rPr>
      <w:t>3000/1224/2018 (460/2018)</w:t>
    </w:r>
    <w:r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85F33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85F33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D0" w:rsidRDefault="006E7AD0" w:rsidP="00F717AF">
      <w:r>
        <w:separator/>
      </w:r>
    </w:p>
  </w:footnote>
  <w:footnote w:type="continuationSeparator" w:id="0">
    <w:p w:rsidR="006E7AD0" w:rsidRDefault="006E7AD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F75E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85F3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85F3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E7AD0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BF75E9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5F33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50B8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Snezana Kotlajic</cp:lastModifiedBy>
  <cp:revision>3</cp:revision>
  <cp:lastPrinted>2018-06-08T08:51:00Z</cp:lastPrinted>
  <dcterms:created xsi:type="dcterms:W3CDTF">2018-06-08T08:56:00Z</dcterms:created>
  <dcterms:modified xsi:type="dcterms:W3CDTF">2018-06-08T12:22:00Z</dcterms:modified>
</cp:coreProperties>
</file>