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CB65F4" w:rsidRDefault="00210557" w:rsidP="00CB65F4">
      <w:pPr>
        <w:jc w:val="center"/>
        <w:rPr>
          <w:rFonts w:cs="Arial"/>
          <w:b/>
          <w:lang w:val="sr-Latn-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9607D5">
        <w:rPr>
          <w:rFonts w:cs="Arial"/>
          <w:b/>
          <w:lang w:val="sr-Cyrl-CS"/>
        </w:rPr>
        <w:t>3000/0427/2018 (239/2018, 339/2018, 325/2018 )</w:t>
      </w:r>
    </w:p>
    <w:p w:rsidR="00210557" w:rsidRPr="00F10346" w:rsidRDefault="00602374" w:rsidP="00CB65F4">
      <w:pPr>
        <w:jc w:val="center"/>
        <w:rPr>
          <w:rFonts w:cs="Arial"/>
          <w:b/>
          <w:color w:val="FF0000"/>
        </w:rPr>
      </w:pPr>
      <w:r w:rsidRPr="00602374">
        <w:rPr>
          <w:rFonts w:cs="Arial"/>
          <w:lang w:val="sr-Cyrl-RS"/>
        </w:rPr>
        <w:t>Уља за пум</w:t>
      </w:r>
      <w:r w:rsidR="009607D5">
        <w:rPr>
          <w:rFonts w:cs="Arial"/>
          <w:lang w:val="sr-Cyrl-RS"/>
        </w:rPr>
        <w:t xml:space="preserve">пе и турбинско постројење ТЕНТ </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9607D5" w:rsidRPr="00F10346" w:rsidRDefault="009607D5" w:rsidP="009607D5">
      <w:pPr>
        <w:jc w:val="right"/>
        <w:rPr>
          <w:rFonts w:eastAsia="Arial Unicode MS" w:cs="Arial"/>
          <w:b/>
          <w:kern w:val="2"/>
          <w:lang w:val="ru-RU"/>
        </w:rPr>
      </w:pPr>
      <w:r w:rsidRPr="00F10346">
        <w:rPr>
          <w:rFonts w:eastAsia="Arial Unicode MS" w:cs="Arial"/>
          <w:b/>
          <w:kern w:val="2"/>
          <w:lang w:val="ru-RU"/>
        </w:rPr>
        <w:t>К О М И С И Ј А</w:t>
      </w:r>
    </w:p>
    <w:p w:rsidR="009607D5" w:rsidRDefault="009607D5" w:rsidP="009607D5">
      <w:pPr>
        <w:jc w:val="right"/>
        <w:rPr>
          <w:rFonts w:eastAsia="Arial Unicode MS" w:cs="Arial"/>
          <w:kern w:val="2"/>
          <w:lang w:val="sr-Latn-RS"/>
        </w:rPr>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Pr="009607D5">
        <w:rPr>
          <w:rFonts w:cs="Arial"/>
          <w:b/>
          <w:lang w:val="sr-Cyrl-CS"/>
        </w:rPr>
        <w:t>3000/0427/2018 (239/2018, 339/2018, 325/2018 )</w:t>
      </w:r>
      <w:r w:rsidRPr="00F10346">
        <w:rPr>
          <w:rFonts w:eastAsia="Arial Unicode MS" w:cs="Arial"/>
          <w:kern w:val="2"/>
          <w:lang w:val="ru-RU"/>
        </w:rPr>
        <w:t xml:space="preserve">                                                     </w:t>
      </w:r>
    </w:p>
    <w:p w:rsidR="009607D5" w:rsidRPr="009607D5" w:rsidRDefault="009607D5" w:rsidP="009607D5">
      <w:pPr>
        <w:jc w:val="right"/>
        <w:rPr>
          <w:rFonts w:eastAsia="Arial Unicode MS" w:cs="Arial"/>
          <w:kern w:val="2"/>
          <w:lang w:val="sr-Latn-RS"/>
        </w:rPr>
      </w:pPr>
      <w:r w:rsidRPr="00F10346">
        <w:rPr>
          <w:rFonts w:eastAsia="Arial Unicode MS" w:cs="Arial"/>
          <w:kern w:val="2"/>
          <w:lang w:val="ru-RU"/>
        </w:rPr>
        <w:t xml:space="preserve">  формирана Решењем бр.</w:t>
      </w:r>
      <w:r w:rsidRPr="009E6D2D">
        <w:t xml:space="preserve"> </w:t>
      </w:r>
      <w:r w:rsidRPr="004164DA">
        <w:rPr>
          <w:rFonts w:eastAsia="Arial Unicode MS" w:cs="Arial"/>
          <w:kern w:val="2"/>
          <w:lang w:val="ru-RU"/>
        </w:rPr>
        <w:t>105.E.03.01-</w:t>
      </w:r>
      <w:r>
        <w:rPr>
          <w:rFonts w:eastAsia="Arial Unicode MS" w:cs="Arial"/>
          <w:kern w:val="2"/>
          <w:lang w:val="sr-Latn-RS"/>
        </w:rPr>
        <w:t>143914</w:t>
      </w:r>
      <w:r w:rsidRPr="004164DA">
        <w:rPr>
          <w:rFonts w:eastAsia="Arial Unicode MS" w:cs="Arial"/>
          <w:kern w:val="2"/>
          <w:lang w:val="ru-RU"/>
        </w:rPr>
        <w:t>/3-201</w:t>
      </w:r>
      <w:r>
        <w:rPr>
          <w:rFonts w:eastAsia="Arial Unicode MS" w:cs="Arial"/>
          <w:kern w:val="2"/>
          <w:lang w:val="sr-Latn-RS"/>
        </w:rPr>
        <w:t>8</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9607D5" w:rsidRDefault="00646539" w:rsidP="009607D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256D4" w:rsidRPr="006256D4">
        <w:rPr>
          <w:rFonts w:eastAsia="Arial Unicode MS" w:cs="Arial"/>
          <w:kern w:val="2"/>
          <w:lang w:val="sr-Latn-RS"/>
        </w:rPr>
        <w:t>105.E.03.01-</w:t>
      </w:r>
      <w:r w:rsidR="009607D5" w:rsidRPr="009607D5">
        <w:rPr>
          <w:rFonts w:eastAsia="Arial Unicode MS" w:cs="Arial"/>
          <w:kern w:val="2"/>
          <w:lang w:val="sr-Latn-RS"/>
        </w:rPr>
        <w:t>143914/</w:t>
      </w:r>
      <w:r w:rsidR="00142497">
        <w:rPr>
          <w:rFonts w:eastAsia="Arial Unicode MS" w:cs="Arial"/>
          <w:kern w:val="2"/>
          <w:lang w:val="sr-Latn-RS"/>
        </w:rPr>
        <w:t>5</w:t>
      </w:r>
      <w:bookmarkStart w:id="6" w:name="_GoBack"/>
      <w:bookmarkEnd w:id="6"/>
      <w:r w:rsidR="009607D5" w:rsidRPr="009607D5">
        <w:rPr>
          <w:rFonts w:eastAsia="Arial Unicode MS" w:cs="Arial"/>
          <w:kern w:val="2"/>
          <w:lang w:val="sr-Latn-RS"/>
        </w:rPr>
        <w:t>-2018</w:t>
      </w:r>
      <w:r w:rsidR="009607D5">
        <w:rPr>
          <w:rFonts w:eastAsia="Arial Unicode MS" w:cs="Arial"/>
          <w:kern w:val="2"/>
          <w:lang w:val="sr-Latn-RS"/>
        </w:rPr>
        <w:t xml:space="preserve"> </w:t>
      </w:r>
      <w:r w:rsidRPr="00F10346">
        <w:rPr>
          <w:rFonts w:eastAsia="Arial Unicode MS" w:cs="Arial"/>
          <w:kern w:val="2"/>
          <w:lang w:val="ru-RU"/>
        </w:rPr>
        <w:t xml:space="preserve">од </w:t>
      </w:r>
      <w:r w:rsidR="006256D4">
        <w:rPr>
          <w:rFonts w:eastAsia="Arial Unicode MS" w:cs="Arial"/>
          <w:kern w:val="2"/>
          <w:lang w:val="sr-Latn-RS"/>
        </w:rPr>
        <w:t>31.05.</w:t>
      </w:r>
      <w:r w:rsidR="00EC2F36" w:rsidRPr="00F10346">
        <w:rPr>
          <w:rFonts w:eastAsia="Arial Unicode MS" w:cs="Arial"/>
          <w:kern w:val="2"/>
          <w:lang w:val="ru-RU"/>
        </w:rPr>
        <w:t>.</w:t>
      </w:r>
      <w:r w:rsidR="00413BCE" w:rsidRPr="00F10346">
        <w:rPr>
          <w:rFonts w:eastAsia="Arial Unicode MS" w:cs="Arial"/>
          <w:kern w:val="2"/>
          <w:lang w:val="ru-RU"/>
        </w:rPr>
        <w:t>201</w:t>
      </w:r>
      <w:r w:rsidR="00CB65F4">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9607D5">
        <w:rPr>
          <w:rFonts w:cs="Arial"/>
          <w:lang w:val="sr-Cyrl-RS"/>
        </w:rPr>
        <w:t>април</w:t>
      </w:r>
      <w:r w:rsidR="006D558D">
        <w:rPr>
          <w:rFonts w:cs="Arial"/>
          <w:lang w:val="ru-RU"/>
        </w:rPr>
        <w:t xml:space="preserve"> </w:t>
      </w:r>
      <w:r w:rsidRPr="00EC37E4">
        <w:rPr>
          <w:rFonts w:cs="Arial"/>
          <w:lang w:val="ru-RU"/>
        </w:rPr>
        <w:t xml:space="preserve"> 201</w:t>
      </w:r>
      <w:r w:rsidR="009607D5">
        <w:rPr>
          <w:rFonts w:cs="Arial"/>
          <w:lang w:val="ru-RU"/>
        </w:rPr>
        <w:t>8</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607D5" w:rsidRPr="009607D5">
        <w:rPr>
          <w:rFonts w:eastAsia="Arial Unicode MS" w:cs="Arial"/>
          <w:color w:val="000000"/>
          <w:kern w:val="2"/>
          <w:lang w:val="sr-Latn-RS"/>
        </w:rPr>
        <w:t>105.E.03.01-143914/</w:t>
      </w:r>
      <w:r w:rsidR="009607D5">
        <w:rPr>
          <w:rFonts w:eastAsia="Arial Unicode MS" w:cs="Arial"/>
          <w:color w:val="000000"/>
          <w:kern w:val="2"/>
          <w:lang w:val="sr-Cyrl-RS"/>
        </w:rPr>
        <w:t>2</w:t>
      </w:r>
      <w:r w:rsidR="009607D5" w:rsidRPr="009607D5">
        <w:rPr>
          <w:rFonts w:eastAsia="Arial Unicode MS" w:cs="Arial"/>
          <w:color w:val="000000"/>
          <w:kern w:val="2"/>
          <w:lang w:val="sr-Latn-RS"/>
        </w:rPr>
        <w:t>-2018</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6256D4">
        <w:rPr>
          <w:rFonts w:eastAsia="Arial Unicode MS" w:cs="Arial"/>
          <w:color w:val="000000"/>
          <w:kern w:val="2"/>
          <w:lang w:val="sr-Latn-RS"/>
        </w:rPr>
        <w:t>31.05.2017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9607D5" w:rsidRPr="009607D5">
        <w:rPr>
          <w:rFonts w:eastAsia="Arial Unicode MS" w:cs="Arial"/>
          <w:color w:val="000000"/>
          <w:kern w:val="2"/>
          <w:lang w:val="sr-Latn-RS"/>
        </w:rPr>
        <w:t>105.E.03.01-143914/3-2018</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607D5">
        <w:rPr>
          <w:rFonts w:eastAsia="Arial Unicode MS" w:cs="Arial"/>
          <w:color w:val="000000"/>
          <w:kern w:val="2"/>
          <w:lang w:val="sr-Cyrl-RS"/>
        </w:rPr>
        <w:t>27</w:t>
      </w:r>
      <w:r w:rsidR="006256D4">
        <w:rPr>
          <w:rFonts w:eastAsia="Arial Unicode MS" w:cs="Arial"/>
          <w:color w:val="000000"/>
          <w:kern w:val="2"/>
          <w:lang w:val="sr-Latn-RS"/>
        </w:rPr>
        <w:t>.0</w:t>
      </w:r>
      <w:r w:rsidR="009607D5">
        <w:rPr>
          <w:rFonts w:eastAsia="Arial Unicode MS" w:cs="Arial"/>
          <w:color w:val="000000"/>
          <w:kern w:val="2"/>
          <w:lang w:val="sr-Cyrl-RS"/>
        </w:rPr>
        <w:t>3</w:t>
      </w:r>
      <w:r w:rsidR="006256D4">
        <w:rPr>
          <w:rFonts w:eastAsia="Arial Unicode MS" w:cs="Arial"/>
          <w:color w:val="000000"/>
          <w:kern w:val="2"/>
          <w:lang w:val="sr-Latn-RS"/>
        </w:rPr>
        <w:t>.201</w:t>
      </w:r>
      <w:r w:rsidR="009607D5">
        <w:rPr>
          <w:rFonts w:eastAsia="Arial Unicode MS" w:cs="Arial"/>
          <w:color w:val="000000"/>
          <w:kern w:val="2"/>
          <w:lang w:val="sr-Cyrl-RS"/>
        </w:rPr>
        <w:t>8</w:t>
      </w:r>
      <w:r w:rsidR="006256D4">
        <w:rPr>
          <w:rFonts w:eastAsia="Arial Unicode MS" w:cs="Arial"/>
          <w:color w:val="000000"/>
          <w:kern w:val="2"/>
          <w:lang w:val="sr-Latn-RS"/>
        </w:rPr>
        <w:t>.</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9607D5">
        <w:rPr>
          <w:b/>
        </w:rPr>
        <w:t>3000/0427/2018 (239/2018, 339/2018, 325/</w:t>
      </w:r>
      <w:proofErr w:type="gramStart"/>
      <w:r w:rsidR="009607D5">
        <w:rPr>
          <w:b/>
        </w:rPr>
        <w:t>2018 )</w:t>
      </w:r>
      <w:proofErr w:type="gramEnd"/>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B4F1F" w:rsidRDefault="00202101" w:rsidP="00DB4F1F">
            <w:pPr>
              <w:tabs>
                <w:tab w:val="left" w:pos="360"/>
                <w:tab w:val="left" w:pos="567"/>
                <w:tab w:val="right" w:leader="dot" w:pos="9639"/>
              </w:tabs>
              <w:jc w:val="center"/>
              <w:rPr>
                <w:highlight w:val="yellow"/>
                <w:lang w:val="sr-Cyrl-RS"/>
              </w:rPr>
            </w:pPr>
            <w:r w:rsidRPr="0074569C">
              <w:t>4-</w:t>
            </w:r>
            <w:r w:rsidR="00DB4F1F">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DB4F1F" w:rsidRDefault="00DB4F1F" w:rsidP="00DB4F1F">
            <w:pPr>
              <w:tabs>
                <w:tab w:val="left" w:pos="360"/>
                <w:tab w:val="left" w:pos="567"/>
                <w:tab w:val="right" w:leader="dot" w:pos="9639"/>
              </w:tabs>
              <w:jc w:val="center"/>
              <w:rPr>
                <w:lang w:val="sr-Cyrl-RS"/>
              </w:rPr>
            </w:pPr>
            <w:r>
              <w:rPr>
                <w:lang w:val="sr-Cyrl-RS"/>
              </w:rPr>
              <w:t>13</w:t>
            </w:r>
            <w:r w:rsidR="00202101" w:rsidRPr="0074569C">
              <w:t>-1</w:t>
            </w: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B4F1F" w:rsidRDefault="0074569C" w:rsidP="00DB4F1F">
            <w:pPr>
              <w:tabs>
                <w:tab w:val="left" w:pos="360"/>
                <w:tab w:val="left" w:pos="567"/>
                <w:tab w:val="right" w:leader="dot" w:pos="9639"/>
              </w:tabs>
              <w:jc w:val="center"/>
              <w:rPr>
                <w:lang w:val="sr-Cyrl-RS"/>
              </w:rPr>
            </w:pPr>
            <w:r w:rsidRPr="0074569C">
              <w:t>1</w:t>
            </w:r>
            <w:r w:rsidR="00DB4F1F">
              <w:rPr>
                <w:lang w:val="sr-Cyrl-RS"/>
              </w:rPr>
              <w:t>6</w:t>
            </w:r>
            <w:r w:rsidR="00202101" w:rsidRPr="0074569C">
              <w:t>-1</w:t>
            </w:r>
            <w:r w:rsidR="00DB4F1F">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DB4F1F" w:rsidRDefault="00202101" w:rsidP="00DB4F1F">
            <w:pPr>
              <w:tabs>
                <w:tab w:val="left" w:pos="360"/>
                <w:tab w:val="left" w:pos="567"/>
                <w:tab w:val="right" w:leader="dot" w:pos="9639"/>
              </w:tabs>
              <w:jc w:val="center"/>
              <w:rPr>
                <w:highlight w:val="yellow"/>
                <w:lang w:val="sr-Cyrl-RS"/>
              </w:rPr>
            </w:pPr>
            <w:r w:rsidRPr="0074569C">
              <w:t>1</w:t>
            </w:r>
            <w:r w:rsidR="00DB4F1F">
              <w:rPr>
                <w:lang w:val="sr-Cyrl-RS"/>
              </w:rPr>
              <w:t>8</w:t>
            </w:r>
            <w:r w:rsidRPr="0074569C">
              <w:t>-</w:t>
            </w:r>
            <w:r w:rsidR="0074569C" w:rsidRPr="0074569C">
              <w:rPr>
                <w:lang w:val="sr-Latn-RS"/>
              </w:rPr>
              <w:t>3</w:t>
            </w:r>
            <w:r w:rsidR="00DB4F1F">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74569C">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4569C">
              <w:rPr>
                <w:rFonts w:cs="Arial"/>
                <w:lang w:val="sr-Cyrl-RS"/>
              </w:rPr>
              <w:t xml:space="preserve"> </w:t>
            </w:r>
            <w:r w:rsidR="0074569C">
              <w:rPr>
                <w:rFonts w:cs="Arial"/>
                <w:lang w:val="sr-Latn-RS"/>
              </w:rPr>
              <w:t>8</w:t>
            </w:r>
            <w:r w:rsidR="00202101">
              <w:rPr>
                <w:rFonts w:cs="Arial"/>
                <w:lang w:val="sr-Cyrl-RS"/>
              </w:rPr>
              <w:t xml:space="preserve"> и Прилози 1 до </w:t>
            </w:r>
            <w:r w:rsidR="0074569C">
              <w:rPr>
                <w:rFonts w:cs="Arial"/>
                <w:lang w:val="sr-Latn-RS"/>
              </w:rPr>
              <w:t>2</w:t>
            </w:r>
            <w:r w:rsidRPr="00F10346">
              <w:rPr>
                <w:rFonts w:cs="Arial"/>
              </w:rPr>
              <w:t>)</w:t>
            </w:r>
          </w:p>
        </w:tc>
        <w:tc>
          <w:tcPr>
            <w:tcW w:w="810" w:type="dxa"/>
          </w:tcPr>
          <w:p w:rsidR="00C62AA7" w:rsidRPr="0095766A" w:rsidRDefault="00202101" w:rsidP="00DB4F1F">
            <w:pPr>
              <w:tabs>
                <w:tab w:val="left" w:pos="360"/>
                <w:tab w:val="left" w:pos="567"/>
                <w:tab w:val="right" w:leader="dot" w:pos="9639"/>
              </w:tabs>
              <w:jc w:val="center"/>
              <w:rPr>
                <w:highlight w:val="yellow"/>
                <w:lang w:val="sr-Latn-RS"/>
              </w:rPr>
            </w:pPr>
            <w:r w:rsidRPr="0074569C">
              <w:rPr>
                <w:lang w:val="sr-Cyrl-RS"/>
              </w:rPr>
              <w:t>3</w:t>
            </w:r>
            <w:r w:rsidR="00DB4F1F">
              <w:rPr>
                <w:lang w:val="sr-Cyrl-RS"/>
              </w:rPr>
              <w:t>4</w:t>
            </w:r>
            <w:r w:rsidRPr="0074569C">
              <w:rPr>
                <w:lang w:val="sr-Cyrl-RS"/>
              </w:rPr>
              <w:t>-</w:t>
            </w:r>
            <w:r w:rsidR="0042328D" w:rsidRPr="0074569C">
              <w:rPr>
                <w:lang w:val="sr-Cyrl-RS"/>
              </w:rPr>
              <w:t>4</w:t>
            </w:r>
            <w:r w:rsidR="00DB4F1F">
              <w:rPr>
                <w:lang w:val="sr-Cyrl-RS"/>
              </w:rPr>
              <w:t>9</w:t>
            </w:r>
          </w:p>
        </w:tc>
      </w:tr>
      <w:tr w:rsidR="00C62AA7" w:rsidRPr="0074569C"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B4F1F" w:rsidRDefault="00DB4F1F" w:rsidP="00DB4F1F">
            <w:pPr>
              <w:tabs>
                <w:tab w:val="left" w:pos="360"/>
                <w:tab w:val="left" w:pos="567"/>
                <w:tab w:val="right" w:leader="dot" w:pos="9639"/>
              </w:tabs>
              <w:jc w:val="center"/>
              <w:rPr>
                <w:lang w:val="sr-Cyrl-RS"/>
              </w:rPr>
            </w:pPr>
            <w:r>
              <w:rPr>
                <w:lang w:val="sr-Cyrl-RS"/>
              </w:rPr>
              <w:t>50</w:t>
            </w:r>
            <w:r w:rsidR="00AB3EC1" w:rsidRPr="0074569C">
              <w:rPr>
                <w:lang w:val="sr-Cyrl-RS"/>
              </w:rPr>
              <w:t>-</w:t>
            </w:r>
            <w:r w:rsidR="0074569C" w:rsidRPr="0074569C">
              <w:rPr>
                <w:lang w:val="sr-Latn-RS"/>
              </w:rPr>
              <w:t>5</w:t>
            </w:r>
            <w:r>
              <w:rPr>
                <w:lang w:val="sr-Cyrl-RS"/>
              </w:rPr>
              <w:t>8</w:t>
            </w:r>
          </w:p>
        </w:tc>
      </w:tr>
    </w:tbl>
    <w:p w:rsidR="009D3699" w:rsidRPr="00F10346" w:rsidRDefault="009D3699" w:rsidP="000C50A0">
      <w:pPr>
        <w:pStyle w:val="BodyText"/>
        <w:spacing w:before="0"/>
        <w:rPr>
          <w:rFonts w:cs="Arial"/>
          <w:b/>
          <w:spacing w:val="80"/>
          <w:sz w:val="22"/>
          <w:szCs w:val="22"/>
          <w:highlight w:val="yellow"/>
        </w:rPr>
      </w:pPr>
    </w:p>
    <w:p w:rsidR="00F5264D" w:rsidRPr="00DB4F1F"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Pr="00DB4F1F">
        <w:rPr>
          <w:rFonts w:cs="Arial"/>
          <w:bCs/>
          <w:noProof/>
          <w:lang w:val="sr-Cyrl-CS"/>
        </w:rPr>
        <w:t xml:space="preserve">документације: </w:t>
      </w:r>
      <w:r w:rsidR="0074569C" w:rsidRPr="00DB4F1F">
        <w:rPr>
          <w:rFonts w:cs="Arial"/>
          <w:bCs/>
          <w:noProof/>
          <w:lang w:val="sr-Latn-RS"/>
        </w:rPr>
        <w:t>5</w:t>
      </w:r>
      <w:r w:rsidR="00DB4F1F" w:rsidRPr="00DB4F1F">
        <w:rPr>
          <w:rFonts w:cs="Arial"/>
          <w:bCs/>
          <w:noProof/>
          <w:lang w:val="sr-Cyrl-RS"/>
        </w:rPr>
        <w:t>8</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214EAF" w:rsidRPr="00214EAF">
              <w:rPr>
                <w:rFonts w:cs="Arial"/>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A53C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914931" w:rsidRPr="00914931">
              <w:rPr>
                <w:rFonts w:cs="Arial"/>
                <w:b w:val="0"/>
                <w:lang w:val="sr-Cyrl-RS"/>
              </w:rPr>
              <w:t>Уља за пум</w:t>
            </w:r>
            <w:r w:rsidR="00E1304B">
              <w:rPr>
                <w:rFonts w:cs="Arial"/>
                <w:b w:val="0"/>
                <w:lang w:val="sr-Cyrl-RS"/>
              </w:rPr>
              <w:t xml:space="preserve">пе и турбинско постројење ТЕНТ </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914931" w:rsidRPr="00914931">
        <w:rPr>
          <w:rFonts w:cs="Arial"/>
          <w:lang w:val="sr-Cyrl-RS" w:eastAsia="zh-CN"/>
        </w:rPr>
        <w:t>Уља за пумпе и турбинско постројење ТЕНТ 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D52169" w:rsidRPr="008A11D9" w:rsidRDefault="00DB369C" w:rsidP="008A11D9">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14931" w:rsidRPr="00914931" w:rsidRDefault="00914931" w:rsidP="00914931">
      <w:pPr>
        <w:rPr>
          <w:lang w:val="sr-Cyrl-RS" w:eastAsia="ar-SA"/>
        </w:rPr>
      </w:pPr>
    </w:p>
    <w:tbl>
      <w:tblPr>
        <w:tblW w:w="58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32"/>
        <w:gridCol w:w="2890"/>
        <w:gridCol w:w="1080"/>
        <w:gridCol w:w="1080"/>
      </w:tblGrid>
      <w:tr w:rsidR="00D10B20" w:rsidRPr="00930E8A" w:rsidTr="00D10B20">
        <w:tc>
          <w:tcPr>
            <w:tcW w:w="849" w:type="dxa"/>
            <w:gridSpan w:val="2"/>
            <w:shd w:val="clear" w:color="auto" w:fill="E0E0E0"/>
            <w:vAlign w:val="center"/>
          </w:tcPr>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Р. бр.</w:t>
            </w:r>
          </w:p>
        </w:tc>
        <w:tc>
          <w:tcPr>
            <w:tcW w:w="2890" w:type="dxa"/>
            <w:shd w:val="clear" w:color="auto" w:fill="E0E0E0"/>
            <w:vAlign w:val="center"/>
          </w:tcPr>
          <w:p w:rsidR="00D10B20" w:rsidRPr="00C8550E" w:rsidRDefault="00D10B20"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1080" w:type="dxa"/>
            <w:shd w:val="clear" w:color="auto" w:fill="E0E0E0"/>
            <w:vAlign w:val="center"/>
          </w:tcPr>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Јед.</w:t>
            </w:r>
          </w:p>
          <w:p w:rsidR="00D10B20" w:rsidRPr="00930E8A" w:rsidRDefault="00D10B20" w:rsidP="00296EC7">
            <w:pPr>
              <w:jc w:val="center"/>
              <w:rPr>
                <w:rFonts w:cs="Arial"/>
                <w:sz w:val="20"/>
                <w:szCs w:val="20"/>
                <w:lang w:val="sr-Cyrl-CS" w:eastAsia="hr-HR"/>
              </w:rPr>
            </w:pPr>
            <w:r w:rsidRPr="00930E8A">
              <w:rPr>
                <w:rFonts w:cs="Arial"/>
                <w:sz w:val="20"/>
                <w:szCs w:val="20"/>
                <w:lang w:val="sr-Cyrl-CS" w:eastAsia="hr-HR"/>
              </w:rPr>
              <w:t>мере</w:t>
            </w:r>
          </w:p>
        </w:tc>
        <w:tc>
          <w:tcPr>
            <w:tcW w:w="1080" w:type="dxa"/>
            <w:shd w:val="clear" w:color="auto" w:fill="E0E0E0"/>
            <w:vAlign w:val="center"/>
          </w:tcPr>
          <w:p w:rsidR="00D10B20" w:rsidRPr="00930E8A" w:rsidRDefault="00D10B20" w:rsidP="00D10B20">
            <w:pPr>
              <w:jc w:val="center"/>
              <w:rPr>
                <w:rFonts w:cs="Arial"/>
                <w:sz w:val="20"/>
                <w:szCs w:val="20"/>
                <w:lang w:val="sr-Cyrl-CS" w:eastAsia="hr-HR"/>
              </w:rPr>
            </w:pPr>
            <w:r w:rsidRPr="00930E8A">
              <w:rPr>
                <w:rFonts w:cs="Arial"/>
                <w:sz w:val="20"/>
                <w:szCs w:val="20"/>
                <w:lang w:val="sr-Cyrl-CS" w:eastAsia="hr-HR"/>
              </w:rPr>
              <w:t>Кол.</w:t>
            </w:r>
            <w:r>
              <w:rPr>
                <w:rFonts w:cs="Arial"/>
                <w:sz w:val="20"/>
                <w:szCs w:val="20"/>
                <w:lang w:val="sr-Cyrl-CS" w:eastAsia="hr-HR"/>
              </w:rPr>
              <w:t xml:space="preserve"> </w:t>
            </w:r>
          </w:p>
        </w:tc>
      </w:tr>
      <w:tr w:rsidR="00D10B20" w:rsidRPr="00930E8A" w:rsidTr="005E1038">
        <w:trPr>
          <w:trHeight w:val="419"/>
        </w:trPr>
        <w:tc>
          <w:tcPr>
            <w:tcW w:w="5899" w:type="dxa"/>
            <w:gridSpan w:val="5"/>
            <w:shd w:val="clear" w:color="auto" w:fill="auto"/>
            <w:vAlign w:val="center"/>
          </w:tcPr>
          <w:p w:rsidR="00D10B20" w:rsidRDefault="00D10B20" w:rsidP="00D10B20">
            <w:pPr>
              <w:jc w:val="center"/>
              <w:rPr>
                <w:rFonts w:cs="Arial"/>
                <w:sz w:val="24"/>
                <w:szCs w:val="24"/>
                <w:lang w:val="sr-Cyrl-RS" w:eastAsia="hr-HR"/>
              </w:rPr>
            </w:pPr>
            <w:r>
              <w:rPr>
                <w:rFonts w:cs="Arial"/>
                <w:sz w:val="24"/>
                <w:szCs w:val="24"/>
                <w:lang w:val="sr-Cyrl-RS" w:eastAsia="hr-HR"/>
              </w:rPr>
              <w:t xml:space="preserve">Локација ТЕНТ А </w:t>
            </w:r>
          </w:p>
        </w:tc>
      </w:tr>
      <w:tr w:rsidR="00D10B20" w:rsidRPr="00930E8A" w:rsidTr="00D10B20">
        <w:trPr>
          <w:trHeight w:val="419"/>
        </w:trPr>
        <w:tc>
          <w:tcPr>
            <w:tcW w:w="849" w:type="dxa"/>
            <w:gridSpan w:val="2"/>
            <w:shd w:val="clear" w:color="auto" w:fill="auto"/>
            <w:vAlign w:val="center"/>
          </w:tcPr>
          <w:p w:rsidR="00D10B20" w:rsidRPr="00C8550E" w:rsidRDefault="00D10B20" w:rsidP="00296EC7">
            <w:pPr>
              <w:jc w:val="center"/>
              <w:rPr>
                <w:rFonts w:cs="Arial"/>
                <w:sz w:val="24"/>
                <w:szCs w:val="24"/>
                <w:lang w:eastAsia="hr-HR"/>
              </w:rPr>
            </w:pPr>
            <w:r>
              <w:rPr>
                <w:rFonts w:cs="Arial"/>
                <w:sz w:val="24"/>
                <w:szCs w:val="24"/>
                <w:lang w:eastAsia="hr-HR"/>
              </w:rPr>
              <w:t>1.</w:t>
            </w:r>
          </w:p>
        </w:tc>
        <w:tc>
          <w:tcPr>
            <w:tcW w:w="2890" w:type="dxa"/>
            <w:shd w:val="clear" w:color="auto" w:fill="auto"/>
          </w:tcPr>
          <w:p w:rsidR="00D10B20" w:rsidRPr="00914931" w:rsidRDefault="00D10B20" w:rsidP="00296EC7">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1080" w:type="dxa"/>
            <w:shd w:val="clear" w:color="auto" w:fill="auto"/>
            <w:vAlign w:val="center"/>
          </w:tcPr>
          <w:p w:rsidR="00D10B20" w:rsidRPr="00816B99" w:rsidRDefault="00D10B20" w:rsidP="00296EC7">
            <w:pPr>
              <w:jc w:val="center"/>
              <w:rPr>
                <w:rFonts w:cs="Arial"/>
                <w:sz w:val="24"/>
                <w:szCs w:val="24"/>
                <w:lang w:eastAsia="hr-HR"/>
              </w:rPr>
            </w:pPr>
            <w:r>
              <w:rPr>
                <w:rFonts w:cs="Arial"/>
                <w:sz w:val="24"/>
                <w:szCs w:val="24"/>
                <w:lang w:eastAsia="hr-HR"/>
              </w:rPr>
              <w:t>I</w:t>
            </w:r>
          </w:p>
        </w:tc>
        <w:tc>
          <w:tcPr>
            <w:tcW w:w="1080" w:type="dxa"/>
            <w:shd w:val="clear" w:color="auto" w:fill="auto"/>
            <w:vAlign w:val="center"/>
          </w:tcPr>
          <w:p w:rsidR="00D10B20" w:rsidRPr="00D10B20" w:rsidRDefault="00D10B20" w:rsidP="00CB65F4">
            <w:pPr>
              <w:jc w:val="right"/>
              <w:rPr>
                <w:rFonts w:cs="Arial"/>
                <w:sz w:val="24"/>
                <w:szCs w:val="24"/>
                <w:lang w:val="sr-Cyrl-RS" w:eastAsia="hr-HR"/>
              </w:rPr>
            </w:pPr>
            <w:r>
              <w:rPr>
                <w:rFonts w:cs="Arial"/>
                <w:sz w:val="24"/>
                <w:szCs w:val="24"/>
                <w:lang w:val="sr-Cyrl-RS" w:eastAsia="hr-HR"/>
              </w:rPr>
              <w:t>10816</w:t>
            </w:r>
          </w:p>
        </w:tc>
      </w:tr>
      <w:tr w:rsidR="00D10B20" w:rsidRPr="00930E8A" w:rsidTr="00D10B20">
        <w:trPr>
          <w:trHeight w:val="424"/>
        </w:trPr>
        <w:tc>
          <w:tcPr>
            <w:tcW w:w="849" w:type="dxa"/>
            <w:gridSpan w:val="2"/>
            <w:shd w:val="clear" w:color="auto" w:fill="auto"/>
            <w:vAlign w:val="center"/>
          </w:tcPr>
          <w:p w:rsidR="00D10B20" w:rsidRPr="00C8550E" w:rsidRDefault="00D10B20" w:rsidP="00296EC7">
            <w:pPr>
              <w:jc w:val="center"/>
              <w:rPr>
                <w:rFonts w:cs="Arial"/>
                <w:sz w:val="24"/>
                <w:szCs w:val="24"/>
                <w:lang w:eastAsia="hr-HR"/>
              </w:rPr>
            </w:pPr>
            <w:r>
              <w:rPr>
                <w:rFonts w:cs="Arial"/>
                <w:sz w:val="24"/>
                <w:szCs w:val="24"/>
                <w:lang w:eastAsia="hr-HR"/>
              </w:rPr>
              <w:t>2</w:t>
            </w:r>
          </w:p>
        </w:tc>
        <w:tc>
          <w:tcPr>
            <w:tcW w:w="2890" w:type="dxa"/>
            <w:shd w:val="clear" w:color="auto" w:fill="auto"/>
          </w:tcPr>
          <w:p w:rsidR="00D10B20" w:rsidRPr="00CB65F4" w:rsidRDefault="00D10B20" w:rsidP="00296EC7">
            <w:pPr>
              <w:rPr>
                <w:rFonts w:cs="Arial"/>
                <w:sz w:val="20"/>
                <w:szCs w:val="20"/>
                <w:lang w:eastAsia="hr-HR"/>
              </w:rPr>
            </w:pPr>
            <w:r w:rsidRPr="00C8550E">
              <w:rPr>
                <w:rFonts w:cs="Arial"/>
                <w:sz w:val="20"/>
                <w:szCs w:val="20"/>
                <w:lang w:eastAsia="hr-HR"/>
              </w:rPr>
              <w:t>ULJE</w:t>
            </w:r>
            <w:r w:rsidRPr="004578DF">
              <w:rPr>
                <w:rFonts w:cs="Arial"/>
                <w:sz w:val="20"/>
                <w:szCs w:val="20"/>
                <w:lang w:eastAsia="hr-HR"/>
              </w:rPr>
              <w:t xml:space="preserve"> </w:t>
            </w:r>
            <w:r>
              <w:rPr>
                <w:rFonts w:cs="Arial"/>
                <w:sz w:val="20"/>
                <w:szCs w:val="20"/>
                <w:lang w:eastAsia="hr-HR"/>
              </w:rPr>
              <w:t xml:space="preserve"> </w:t>
            </w:r>
            <w:r w:rsidRPr="004578DF">
              <w:rPr>
                <w:rFonts w:cs="Arial"/>
                <w:sz w:val="20"/>
                <w:szCs w:val="20"/>
                <w:lang w:eastAsia="hr-HR"/>
              </w:rPr>
              <w:t>MOBIL DTE OIL LIGHT</w:t>
            </w:r>
            <w:r>
              <w:rPr>
                <w:rFonts w:cs="Arial"/>
                <w:sz w:val="20"/>
                <w:szCs w:val="20"/>
                <w:lang w:eastAsia="hr-HR"/>
              </w:rPr>
              <w:t xml:space="preserve"> </w:t>
            </w:r>
            <w:r w:rsidRPr="00914931">
              <w:rPr>
                <w:rFonts w:cs="Arial"/>
                <w:sz w:val="20"/>
                <w:szCs w:val="20"/>
                <w:lang w:eastAsia="hr-HR"/>
              </w:rPr>
              <w:t>или одговарајуће</w:t>
            </w:r>
          </w:p>
        </w:tc>
        <w:tc>
          <w:tcPr>
            <w:tcW w:w="1080" w:type="dxa"/>
            <w:shd w:val="clear" w:color="auto" w:fill="auto"/>
            <w:vAlign w:val="center"/>
          </w:tcPr>
          <w:p w:rsidR="00D10B20" w:rsidRPr="00816B99" w:rsidRDefault="00D10B20"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D10B20" w:rsidRPr="00D10B20" w:rsidRDefault="00D10B20" w:rsidP="00CB65F4">
            <w:pPr>
              <w:jc w:val="right"/>
              <w:rPr>
                <w:rFonts w:cs="Arial"/>
                <w:sz w:val="24"/>
                <w:szCs w:val="24"/>
                <w:lang w:val="sr-Cyrl-RS" w:eastAsia="hr-HR"/>
              </w:rPr>
            </w:pPr>
            <w:r>
              <w:rPr>
                <w:rFonts w:cs="Arial"/>
                <w:sz w:val="24"/>
                <w:szCs w:val="24"/>
                <w:lang w:val="sr-Cyrl-RS" w:eastAsia="hr-HR"/>
              </w:rPr>
              <w:t>10816</w:t>
            </w:r>
          </w:p>
        </w:tc>
      </w:tr>
      <w:tr w:rsidR="00D10B20" w:rsidRPr="00930E8A" w:rsidTr="00D10B20">
        <w:trPr>
          <w:trHeight w:val="417"/>
        </w:trPr>
        <w:tc>
          <w:tcPr>
            <w:tcW w:w="849" w:type="dxa"/>
            <w:gridSpan w:val="2"/>
            <w:shd w:val="clear" w:color="auto" w:fill="auto"/>
            <w:vAlign w:val="center"/>
          </w:tcPr>
          <w:p w:rsidR="00D10B20" w:rsidRPr="00C8550E" w:rsidRDefault="00D10B20" w:rsidP="00296EC7">
            <w:pPr>
              <w:jc w:val="center"/>
              <w:rPr>
                <w:rFonts w:cs="Arial"/>
                <w:sz w:val="24"/>
                <w:szCs w:val="24"/>
                <w:lang w:eastAsia="hr-HR"/>
              </w:rPr>
            </w:pPr>
            <w:r>
              <w:rPr>
                <w:rFonts w:cs="Arial"/>
                <w:sz w:val="24"/>
                <w:szCs w:val="24"/>
                <w:lang w:eastAsia="hr-HR"/>
              </w:rPr>
              <w:t>3</w:t>
            </w:r>
          </w:p>
        </w:tc>
        <w:tc>
          <w:tcPr>
            <w:tcW w:w="2890" w:type="dxa"/>
            <w:shd w:val="clear" w:color="auto" w:fill="auto"/>
          </w:tcPr>
          <w:p w:rsidR="00D10B20" w:rsidRPr="00C8550E" w:rsidRDefault="00D10B20"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1080" w:type="dxa"/>
            <w:shd w:val="clear" w:color="auto" w:fill="auto"/>
            <w:vAlign w:val="center"/>
          </w:tcPr>
          <w:p w:rsidR="00D10B20" w:rsidRPr="00816B99" w:rsidRDefault="00D10B20"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D10B20" w:rsidRPr="00D10B20" w:rsidRDefault="00D10B20" w:rsidP="00CB65F4">
            <w:pPr>
              <w:jc w:val="right"/>
              <w:rPr>
                <w:rFonts w:cs="Arial"/>
                <w:sz w:val="24"/>
                <w:szCs w:val="24"/>
                <w:lang w:val="sr-Cyrl-RS" w:eastAsia="hr-HR"/>
              </w:rPr>
            </w:pPr>
            <w:r>
              <w:rPr>
                <w:rFonts w:cs="Arial"/>
                <w:sz w:val="24"/>
                <w:szCs w:val="24"/>
                <w:lang w:val="sr-Cyrl-RS" w:eastAsia="hr-HR"/>
              </w:rPr>
              <w:t>7488</w:t>
            </w:r>
          </w:p>
        </w:tc>
      </w:tr>
      <w:tr w:rsidR="00D10B20" w:rsidRPr="00930E8A" w:rsidTr="00D10B20">
        <w:trPr>
          <w:trHeight w:val="409"/>
        </w:trPr>
        <w:tc>
          <w:tcPr>
            <w:tcW w:w="849" w:type="dxa"/>
            <w:gridSpan w:val="2"/>
            <w:shd w:val="clear" w:color="auto" w:fill="auto"/>
            <w:vAlign w:val="center"/>
          </w:tcPr>
          <w:p w:rsidR="00D10B20" w:rsidRPr="00C8550E" w:rsidRDefault="00D10B20" w:rsidP="00296EC7">
            <w:pPr>
              <w:jc w:val="center"/>
              <w:rPr>
                <w:rFonts w:cs="Arial"/>
                <w:sz w:val="24"/>
                <w:szCs w:val="24"/>
                <w:lang w:eastAsia="hr-HR"/>
              </w:rPr>
            </w:pPr>
            <w:r>
              <w:rPr>
                <w:rFonts w:cs="Arial"/>
                <w:sz w:val="24"/>
                <w:szCs w:val="24"/>
                <w:lang w:eastAsia="hr-HR"/>
              </w:rPr>
              <w:t>4</w:t>
            </w:r>
          </w:p>
        </w:tc>
        <w:tc>
          <w:tcPr>
            <w:tcW w:w="2890" w:type="dxa"/>
            <w:shd w:val="clear" w:color="auto" w:fill="auto"/>
          </w:tcPr>
          <w:p w:rsidR="00D10B20" w:rsidRPr="00C8550E" w:rsidRDefault="00D10B20"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HEAVY MEDIUM</w:t>
            </w:r>
            <w:r>
              <w:t xml:space="preserve"> </w:t>
            </w:r>
            <w:r w:rsidRPr="00914931">
              <w:rPr>
                <w:rFonts w:cs="Arial"/>
                <w:sz w:val="20"/>
                <w:szCs w:val="20"/>
                <w:lang w:eastAsia="hr-HR"/>
              </w:rPr>
              <w:t>или одговарајуће</w:t>
            </w:r>
          </w:p>
        </w:tc>
        <w:tc>
          <w:tcPr>
            <w:tcW w:w="1080" w:type="dxa"/>
            <w:shd w:val="clear" w:color="auto" w:fill="auto"/>
            <w:vAlign w:val="center"/>
          </w:tcPr>
          <w:p w:rsidR="00D10B20" w:rsidRPr="00816B99" w:rsidRDefault="00D10B20"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D10B20" w:rsidRPr="00816B99" w:rsidRDefault="00D10B20" w:rsidP="00CB65F4">
            <w:pPr>
              <w:jc w:val="right"/>
              <w:rPr>
                <w:rFonts w:cs="Arial"/>
                <w:sz w:val="24"/>
                <w:szCs w:val="24"/>
                <w:lang w:eastAsia="hr-HR"/>
              </w:rPr>
            </w:pPr>
            <w:r>
              <w:rPr>
                <w:rFonts w:cs="Arial"/>
                <w:sz w:val="24"/>
                <w:szCs w:val="24"/>
                <w:lang w:eastAsia="hr-HR"/>
              </w:rPr>
              <w:t>4160</w:t>
            </w:r>
          </w:p>
        </w:tc>
      </w:tr>
      <w:tr w:rsidR="00D10B20" w:rsidRPr="00930E8A" w:rsidTr="005E1038">
        <w:trPr>
          <w:trHeight w:val="409"/>
        </w:trPr>
        <w:tc>
          <w:tcPr>
            <w:tcW w:w="5899" w:type="dxa"/>
            <w:gridSpan w:val="5"/>
            <w:shd w:val="clear" w:color="auto" w:fill="auto"/>
            <w:vAlign w:val="center"/>
          </w:tcPr>
          <w:p w:rsidR="00D10B20" w:rsidRPr="005E1038" w:rsidRDefault="00D10B20" w:rsidP="005E1038">
            <w:pPr>
              <w:jc w:val="center"/>
              <w:rPr>
                <w:rFonts w:cs="Arial"/>
                <w:sz w:val="24"/>
                <w:szCs w:val="24"/>
                <w:lang w:val="sr-Latn-RS" w:eastAsia="hr-HR"/>
              </w:rPr>
            </w:pPr>
            <w:r w:rsidRPr="00D10B20">
              <w:rPr>
                <w:rFonts w:cs="Arial"/>
                <w:sz w:val="24"/>
                <w:szCs w:val="24"/>
                <w:lang w:val="sr-Cyrl-RS" w:eastAsia="hr-HR"/>
              </w:rPr>
              <w:t xml:space="preserve">Локација ТЕНТ </w:t>
            </w:r>
            <w:r w:rsidR="005E1038">
              <w:rPr>
                <w:rFonts w:cs="Arial"/>
                <w:sz w:val="24"/>
                <w:szCs w:val="24"/>
                <w:lang w:val="sr-Latn-RS" w:eastAsia="hr-HR"/>
              </w:rPr>
              <w:t>B</w:t>
            </w:r>
          </w:p>
        </w:tc>
      </w:tr>
      <w:tr w:rsidR="00D10B20" w:rsidRPr="00930E8A" w:rsidTr="00AA6950">
        <w:trPr>
          <w:trHeight w:val="409"/>
        </w:trPr>
        <w:tc>
          <w:tcPr>
            <w:tcW w:w="817" w:type="dxa"/>
            <w:shd w:val="clear" w:color="auto" w:fill="auto"/>
            <w:vAlign w:val="center"/>
          </w:tcPr>
          <w:p w:rsidR="00D10B20" w:rsidRDefault="00AA6950" w:rsidP="00296EC7">
            <w:pPr>
              <w:jc w:val="center"/>
              <w:rPr>
                <w:rFonts w:cs="Arial"/>
                <w:sz w:val="24"/>
                <w:szCs w:val="24"/>
                <w:lang w:val="sr-Cyrl-RS" w:eastAsia="hr-HR"/>
              </w:rPr>
            </w:pPr>
            <w:r>
              <w:rPr>
                <w:rFonts w:cs="Arial"/>
                <w:sz w:val="24"/>
                <w:szCs w:val="24"/>
                <w:lang w:val="sr-Cyrl-RS" w:eastAsia="hr-HR"/>
              </w:rPr>
              <w:t>5</w:t>
            </w:r>
          </w:p>
        </w:tc>
        <w:tc>
          <w:tcPr>
            <w:tcW w:w="2922" w:type="dxa"/>
            <w:gridSpan w:val="2"/>
            <w:shd w:val="clear" w:color="auto" w:fill="auto"/>
          </w:tcPr>
          <w:p w:rsidR="00D10B20" w:rsidRPr="00C8550E" w:rsidRDefault="00D10B20" w:rsidP="00296EC7">
            <w:pPr>
              <w:rPr>
                <w:rFonts w:cs="Arial"/>
                <w:sz w:val="20"/>
                <w:szCs w:val="20"/>
                <w:lang w:eastAsia="hr-HR"/>
              </w:rPr>
            </w:pPr>
            <w:r w:rsidRPr="00C8550E">
              <w:rPr>
                <w:rFonts w:cs="Arial"/>
                <w:sz w:val="20"/>
                <w:szCs w:val="20"/>
                <w:lang w:eastAsia="hr-HR"/>
              </w:rPr>
              <w:t>ULJE  MOBIL  DTE</w:t>
            </w:r>
            <w:r>
              <w:rPr>
                <w:rFonts w:cs="Arial"/>
                <w:sz w:val="20"/>
                <w:szCs w:val="20"/>
                <w:lang w:val="sr-Cyrl-RS" w:eastAsia="hr-HR"/>
              </w:rPr>
              <w:t xml:space="preserve"> </w:t>
            </w:r>
            <w:r>
              <w:rPr>
                <w:rFonts w:cs="Arial"/>
                <w:sz w:val="20"/>
                <w:szCs w:val="20"/>
                <w:lang w:val="sr-Latn-RS" w:eastAsia="hr-HR"/>
              </w:rPr>
              <w:t>OIL</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1080" w:type="dxa"/>
            <w:shd w:val="clear" w:color="auto" w:fill="auto"/>
            <w:vAlign w:val="center"/>
          </w:tcPr>
          <w:p w:rsidR="00D10B20" w:rsidRPr="00816B99" w:rsidRDefault="00D10B20" w:rsidP="005E1038">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D10B20" w:rsidRDefault="00D10B20" w:rsidP="00CB65F4">
            <w:pPr>
              <w:jc w:val="right"/>
              <w:rPr>
                <w:rFonts w:cs="Arial"/>
                <w:sz w:val="24"/>
                <w:szCs w:val="24"/>
                <w:lang w:eastAsia="hr-HR"/>
              </w:rPr>
            </w:pPr>
            <w:r>
              <w:rPr>
                <w:rFonts w:cs="Arial"/>
                <w:sz w:val="24"/>
                <w:szCs w:val="24"/>
                <w:lang w:eastAsia="hr-HR"/>
              </w:rPr>
              <w:t>26624</w:t>
            </w:r>
          </w:p>
        </w:tc>
      </w:tr>
      <w:tr w:rsidR="00D10B20" w:rsidRPr="00930E8A" w:rsidTr="00AA6950">
        <w:trPr>
          <w:trHeight w:val="409"/>
        </w:trPr>
        <w:tc>
          <w:tcPr>
            <w:tcW w:w="817" w:type="dxa"/>
            <w:shd w:val="clear" w:color="auto" w:fill="auto"/>
            <w:vAlign w:val="center"/>
          </w:tcPr>
          <w:p w:rsidR="00D10B20" w:rsidRDefault="00AA6950" w:rsidP="00296EC7">
            <w:pPr>
              <w:jc w:val="center"/>
              <w:rPr>
                <w:rFonts w:cs="Arial"/>
                <w:sz w:val="24"/>
                <w:szCs w:val="24"/>
                <w:lang w:val="sr-Cyrl-RS" w:eastAsia="hr-HR"/>
              </w:rPr>
            </w:pPr>
            <w:r>
              <w:rPr>
                <w:rFonts w:cs="Arial"/>
                <w:sz w:val="24"/>
                <w:szCs w:val="24"/>
                <w:lang w:val="sr-Cyrl-RS" w:eastAsia="hr-HR"/>
              </w:rPr>
              <w:t>6</w:t>
            </w:r>
          </w:p>
        </w:tc>
        <w:tc>
          <w:tcPr>
            <w:tcW w:w="2922" w:type="dxa"/>
            <w:gridSpan w:val="2"/>
            <w:shd w:val="clear" w:color="auto" w:fill="auto"/>
          </w:tcPr>
          <w:p w:rsidR="00D10B20" w:rsidRPr="00C8550E" w:rsidRDefault="00D10B20" w:rsidP="00D10B20">
            <w:pPr>
              <w:rPr>
                <w:rFonts w:cs="Arial"/>
                <w:sz w:val="20"/>
                <w:szCs w:val="20"/>
                <w:lang w:eastAsia="hr-HR"/>
              </w:rPr>
            </w:pPr>
            <w:r w:rsidRPr="00D10B20">
              <w:rPr>
                <w:rFonts w:cs="Arial"/>
                <w:sz w:val="20"/>
                <w:szCs w:val="20"/>
                <w:lang w:eastAsia="hr-HR"/>
              </w:rPr>
              <w:t>ULJE MOBIL  DTE</w:t>
            </w:r>
            <w:r w:rsidRPr="00D10B20">
              <w:rPr>
                <w:rFonts w:cs="Arial"/>
                <w:sz w:val="20"/>
                <w:szCs w:val="20"/>
                <w:lang w:val="sr-Cyrl-RS" w:eastAsia="hr-HR"/>
              </w:rPr>
              <w:t xml:space="preserve"> </w:t>
            </w:r>
            <w:r>
              <w:rPr>
                <w:rFonts w:cs="Arial"/>
                <w:sz w:val="20"/>
                <w:szCs w:val="20"/>
                <w:lang w:val="sr-Latn-RS" w:eastAsia="hr-HR"/>
              </w:rPr>
              <w:t>24</w:t>
            </w:r>
            <w:r w:rsidRPr="00D10B20">
              <w:rPr>
                <w:rFonts w:cs="Arial"/>
                <w:sz w:val="20"/>
                <w:szCs w:val="20"/>
                <w:lang w:eastAsia="hr-HR"/>
              </w:rPr>
              <w:t xml:space="preserve"> или одговарајуће</w:t>
            </w:r>
          </w:p>
        </w:tc>
        <w:tc>
          <w:tcPr>
            <w:tcW w:w="1080" w:type="dxa"/>
            <w:shd w:val="clear" w:color="auto" w:fill="auto"/>
            <w:vAlign w:val="center"/>
          </w:tcPr>
          <w:p w:rsidR="00D10B20" w:rsidRPr="00816B99" w:rsidRDefault="00D10B20" w:rsidP="005E1038">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D10B20" w:rsidRDefault="00D10B20" w:rsidP="00CB65F4">
            <w:pPr>
              <w:jc w:val="right"/>
              <w:rPr>
                <w:rFonts w:cs="Arial"/>
                <w:sz w:val="24"/>
                <w:szCs w:val="24"/>
                <w:lang w:eastAsia="hr-HR"/>
              </w:rPr>
            </w:pPr>
            <w:r>
              <w:rPr>
                <w:rFonts w:cs="Arial"/>
                <w:sz w:val="24"/>
                <w:szCs w:val="24"/>
                <w:lang w:eastAsia="hr-HR"/>
              </w:rPr>
              <w:t>7904</w:t>
            </w:r>
          </w:p>
        </w:tc>
      </w:tr>
      <w:tr w:rsidR="00D10B20" w:rsidRPr="00930E8A" w:rsidTr="00AA6950">
        <w:trPr>
          <w:trHeight w:val="409"/>
        </w:trPr>
        <w:tc>
          <w:tcPr>
            <w:tcW w:w="817" w:type="dxa"/>
            <w:shd w:val="clear" w:color="auto" w:fill="auto"/>
            <w:vAlign w:val="center"/>
          </w:tcPr>
          <w:p w:rsidR="00D10B20" w:rsidRPr="000D2137" w:rsidRDefault="00AA6950" w:rsidP="00296EC7">
            <w:pPr>
              <w:jc w:val="center"/>
              <w:rPr>
                <w:rFonts w:cs="Arial"/>
                <w:sz w:val="24"/>
                <w:szCs w:val="24"/>
                <w:lang w:val="sr-Cyrl-RS" w:eastAsia="hr-HR"/>
              </w:rPr>
            </w:pPr>
            <w:r w:rsidRPr="000D2137">
              <w:rPr>
                <w:rFonts w:cs="Arial"/>
                <w:sz w:val="24"/>
                <w:szCs w:val="24"/>
                <w:lang w:val="sr-Cyrl-RS" w:eastAsia="hr-HR"/>
              </w:rPr>
              <w:t>7</w:t>
            </w:r>
          </w:p>
        </w:tc>
        <w:tc>
          <w:tcPr>
            <w:tcW w:w="2922" w:type="dxa"/>
            <w:gridSpan w:val="2"/>
            <w:shd w:val="clear" w:color="auto" w:fill="auto"/>
          </w:tcPr>
          <w:p w:rsidR="00D10B20" w:rsidRPr="000D2137" w:rsidRDefault="00D10B20" w:rsidP="006E2F88">
            <w:pPr>
              <w:rPr>
                <w:rFonts w:cs="Arial"/>
                <w:sz w:val="20"/>
                <w:szCs w:val="20"/>
                <w:lang w:eastAsia="hr-HR"/>
              </w:rPr>
            </w:pPr>
            <w:r w:rsidRPr="000D2137">
              <w:rPr>
                <w:rFonts w:cs="Arial"/>
                <w:sz w:val="20"/>
                <w:szCs w:val="20"/>
                <w:lang w:eastAsia="hr-HR"/>
              </w:rPr>
              <w:t>ULJE MOBIL  DTE</w:t>
            </w:r>
            <w:r w:rsidRPr="000D2137">
              <w:rPr>
                <w:rFonts w:cs="Arial"/>
                <w:sz w:val="20"/>
                <w:szCs w:val="20"/>
                <w:lang w:val="sr-Cyrl-RS" w:eastAsia="hr-HR"/>
              </w:rPr>
              <w:t xml:space="preserve"> </w:t>
            </w:r>
            <w:r w:rsidRPr="000D2137">
              <w:rPr>
                <w:rFonts w:cs="Arial"/>
                <w:sz w:val="20"/>
                <w:szCs w:val="20"/>
                <w:lang w:val="sr-Latn-RS" w:eastAsia="hr-HR"/>
              </w:rPr>
              <w:t>2</w:t>
            </w:r>
            <w:r w:rsidR="006E2F88" w:rsidRPr="000D2137">
              <w:rPr>
                <w:rFonts w:cs="Arial"/>
                <w:sz w:val="20"/>
                <w:szCs w:val="20"/>
                <w:lang w:val="sr-Cyrl-RS" w:eastAsia="hr-HR"/>
              </w:rPr>
              <w:t>5</w:t>
            </w:r>
            <w:r w:rsidRPr="000D2137">
              <w:rPr>
                <w:rFonts w:cs="Arial"/>
                <w:sz w:val="20"/>
                <w:szCs w:val="20"/>
                <w:lang w:eastAsia="hr-HR"/>
              </w:rPr>
              <w:t xml:space="preserve"> или одговарајуће</w:t>
            </w:r>
          </w:p>
        </w:tc>
        <w:tc>
          <w:tcPr>
            <w:tcW w:w="1080" w:type="dxa"/>
            <w:shd w:val="clear" w:color="auto" w:fill="auto"/>
            <w:vAlign w:val="center"/>
          </w:tcPr>
          <w:p w:rsidR="00D10B20" w:rsidRPr="000D2137" w:rsidRDefault="00D10B20" w:rsidP="005E1038">
            <w:pPr>
              <w:jc w:val="center"/>
              <w:rPr>
                <w:rFonts w:cs="Arial"/>
                <w:sz w:val="24"/>
                <w:szCs w:val="24"/>
                <w:lang w:eastAsia="hr-HR"/>
              </w:rPr>
            </w:pPr>
            <w:r w:rsidRPr="000D2137">
              <w:rPr>
                <w:rFonts w:cs="Arial"/>
                <w:sz w:val="24"/>
                <w:szCs w:val="24"/>
                <w:lang w:eastAsia="hr-HR"/>
              </w:rPr>
              <w:t>l</w:t>
            </w:r>
          </w:p>
        </w:tc>
        <w:tc>
          <w:tcPr>
            <w:tcW w:w="1080" w:type="dxa"/>
            <w:shd w:val="clear" w:color="auto" w:fill="auto"/>
            <w:vAlign w:val="center"/>
          </w:tcPr>
          <w:p w:rsidR="00D10B20" w:rsidRPr="000D2137" w:rsidRDefault="00D10B20" w:rsidP="00CB65F4">
            <w:pPr>
              <w:jc w:val="right"/>
              <w:rPr>
                <w:rFonts w:cs="Arial"/>
                <w:sz w:val="24"/>
                <w:szCs w:val="24"/>
                <w:lang w:eastAsia="hr-HR"/>
              </w:rPr>
            </w:pPr>
            <w:r w:rsidRPr="000D2137">
              <w:rPr>
                <w:rFonts w:cs="Arial"/>
                <w:sz w:val="24"/>
                <w:szCs w:val="24"/>
                <w:lang w:eastAsia="hr-HR"/>
              </w:rPr>
              <w:t>2912</w:t>
            </w:r>
          </w:p>
        </w:tc>
      </w:tr>
      <w:tr w:rsidR="00AA6950" w:rsidRPr="00930E8A" w:rsidTr="00AA6950">
        <w:trPr>
          <w:trHeight w:val="409"/>
        </w:trPr>
        <w:tc>
          <w:tcPr>
            <w:tcW w:w="817" w:type="dxa"/>
            <w:shd w:val="clear" w:color="auto" w:fill="auto"/>
            <w:vAlign w:val="center"/>
          </w:tcPr>
          <w:p w:rsidR="00AA6950" w:rsidRPr="000D2137" w:rsidRDefault="00AA6950" w:rsidP="00296EC7">
            <w:pPr>
              <w:jc w:val="center"/>
              <w:rPr>
                <w:rFonts w:cs="Arial"/>
                <w:sz w:val="24"/>
                <w:szCs w:val="24"/>
                <w:lang w:val="sr-Cyrl-RS" w:eastAsia="hr-HR"/>
              </w:rPr>
            </w:pPr>
            <w:r w:rsidRPr="000D2137">
              <w:rPr>
                <w:rFonts w:cs="Arial"/>
                <w:sz w:val="24"/>
                <w:szCs w:val="24"/>
                <w:lang w:val="sr-Cyrl-RS" w:eastAsia="hr-HR"/>
              </w:rPr>
              <w:t>8.</w:t>
            </w:r>
          </w:p>
        </w:tc>
        <w:tc>
          <w:tcPr>
            <w:tcW w:w="2922" w:type="dxa"/>
            <w:gridSpan w:val="2"/>
            <w:shd w:val="clear" w:color="auto" w:fill="auto"/>
          </w:tcPr>
          <w:p w:rsidR="00AA6950" w:rsidRPr="000D2137" w:rsidRDefault="00BD4317" w:rsidP="005E1038">
            <w:pPr>
              <w:rPr>
                <w:rFonts w:cs="Arial"/>
                <w:sz w:val="20"/>
                <w:szCs w:val="20"/>
                <w:lang w:val="sr-Cyrl-RS" w:eastAsia="hr-HR"/>
              </w:rPr>
            </w:pPr>
            <w:r w:rsidRPr="000D2137">
              <w:rPr>
                <w:rFonts w:cs="Arial"/>
                <w:sz w:val="20"/>
                <w:szCs w:val="20"/>
                <w:lang w:eastAsia="hr-HR"/>
              </w:rPr>
              <w:t xml:space="preserve">ULJE MOBIL </w:t>
            </w:r>
            <w:r w:rsidRPr="000D2137">
              <w:rPr>
                <w:rFonts w:cs="Arial"/>
                <w:sz w:val="20"/>
                <w:szCs w:val="20"/>
                <w:lang w:val="sr-Latn-RS" w:eastAsia="hr-HR"/>
              </w:rPr>
              <w:t>FLUID</w:t>
            </w:r>
            <w:r w:rsidRPr="000D2137">
              <w:rPr>
                <w:rFonts w:cs="Arial"/>
                <w:sz w:val="20"/>
                <w:szCs w:val="20"/>
                <w:lang w:eastAsia="hr-HR"/>
              </w:rPr>
              <w:t xml:space="preserve"> </w:t>
            </w:r>
            <w:r w:rsidRPr="000D2137">
              <w:rPr>
                <w:rFonts w:cs="Arial"/>
                <w:sz w:val="20"/>
                <w:szCs w:val="20"/>
                <w:lang w:val="sr-Cyrl-RS" w:eastAsia="hr-HR"/>
              </w:rPr>
              <w:t>125</w:t>
            </w:r>
            <w:r w:rsidRPr="000D2137">
              <w:rPr>
                <w:rFonts w:cs="Arial"/>
                <w:sz w:val="20"/>
                <w:szCs w:val="20"/>
                <w:lang w:eastAsia="hr-HR"/>
              </w:rPr>
              <w:t xml:space="preserve"> или одговарајуће</w:t>
            </w:r>
          </w:p>
        </w:tc>
        <w:tc>
          <w:tcPr>
            <w:tcW w:w="1080" w:type="dxa"/>
            <w:shd w:val="clear" w:color="auto" w:fill="auto"/>
            <w:vAlign w:val="center"/>
          </w:tcPr>
          <w:p w:rsidR="00AA6950" w:rsidRPr="000D2137" w:rsidRDefault="00BD4317" w:rsidP="005E1038">
            <w:pPr>
              <w:jc w:val="center"/>
              <w:rPr>
                <w:rFonts w:cs="Arial"/>
                <w:sz w:val="24"/>
                <w:szCs w:val="24"/>
                <w:lang w:eastAsia="hr-HR"/>
              </w:rPr>
            </w:pPr>
            <w:r w:rsidRPr="000D2137">
              <w:rPr>
                <w:rFonts w:cs="Arial"/>
                <w:sz w:val="24"/>
                <w:szCs w:val="24"/>
                <w:lang w:eastAsia="hr-HR"/>
              </w:rPr>
              <w:t>l</w:t>
            </w:r>
          </w:p>
        </w:tc>
        <w:tc>
          <w:tcPr>
            <w:tcW w:w="1080" w:type="dxa"/>
            <w:shd w:val="clear" w:color="auto" w:fill="auto"/>
            <w:vAlign w:val="center"/>
          </w:tcPr>
          <w:p w:rsidR="00AA6950" w:rsidRPr="000D2137" w:rsidRDefault="00BD4317" w:rsidP="00CB65F4">
            <w:pPr>
              <w:jc w:val="right"/>
              <w:rPr>
                <w:rFonts w:cs="Arial"/>
                <w:sz w:val="24"/>
                <w:szCs w:val="24"/>
                <w:lang w:eastAsia="hr-HR"/>
              </w:rPr>
            </w:pPr>
            <w:r w:rsidRPr="000D2137">
              <w:rPr>
                <w:rFonts w:cs="Arial"/>
                <w:sz w:val="24"/>
                <w:szCs w:val="24"/>
                <w:lang w:eastAsia="hr-HR"/>
              </w:rPr>
              <w:t>2080</w:t>
            </w:r>
          </w:p>
        </w:tc>
      </w:tr>
      <w:tr w:rsidR="00AA6950" w:rsidRPr="00930E8A" w:rsidTr="005E1038">
        <w:trPr>
          <w:trHeight w:val="409"/>
        </w:trPr>
        <w:tc>
          <w:tcPr>
            <w:tcW w:w="5899" w:type="dxa"/>
            <w:gridSpan w:val="5"/>
            <w:shd w:val="clear" w:color="auto" w:fill="auto"/>
            <w:vAlign w:val="center"/>
          </w:tcPr>
          <w:p w:rsidR="00AA6950" w:rsidRPr="000D2137" w:rsidRDefault="00AA6950" w:rsidP="00AA6950">
            <w:pPr>
              <w:jc w:val="center"/>
              <w:rPr>
                <w:rFonts w:cs="Arial"/>
                <w:sz w:val="24"/>
                <w:szCs w:val="24"/>
                <w:lang w:eastAsia="hr-HR"/>
              </w:rPr>
            </w:pPr>
            <w:r w:rsidRPr="000D2137">
              <w:rPr>
                <w:rFonts w:cs="Arial"/>
                <w:sz w:val="24"/>
                <w:szCs w:val="24"/>
                <w:lang w:val="sr-Cyrl-RS" w:eastAsia="hr-HR"/>
              </w:rPr>
              <w:t>Локација ТЕК</w:t>
            </w:r>
          </w:p>
        </w:tc>
      </w:tr>
      <w:tr w:rsidR="00AA6950" w:rsidRPr="00930E8A" w:rsidTr="00AA6950">
        <w:trPr>
          <w:trHeight w:val="409"/>
        </w:trPr>
        <w:tc>
          <w:tcPr>
            <w:tcW w:w="817" w:type="dxa"/>
            <w:shd w:val="clear" w:color="auto" w:fill="auto"/>
            <w:vAlign w:val="center"/>
          </w:tcPr>
          <w:p w:rsidR="00AA6950" w:rsidRPr="000D2137" w:rsidRDefault="00AA6950" w:rsidP="00296EC7">
            <w:pPr>
              <w:jc w:val="center"/>
              <w:rPr>
                <w:rFonts w:cs="Arial"/>
                <w:sz w:val="24"/>
                <w:szCs w:val="24"/>
                <w:lang w:val="sr-Cyrl-RS" w:eastAsia="hr-HR"/>
              </w:rPr>
            </w:pPr>
            <w:r w:rsidRPr="000D2137">
              <w:rPr>
                <w:rFonts w:cs="Arial"/>
                <w:sz w:val="24"/>
                <w:szCs w:val="24"/>
                <w:lang w:val="sr-Cyrl-RS" w:eastAsia="hr-HR"/>
              </w:rPr>
              <w:t>9</w:t>
            </w:r>
          </w:p>
        </w:tc>
        <w:tc>
          <w:tcPr>
            <w:tcW w:w="2922" w:type="dxa"/>
            <w:gridSpan w:val="2"/>
            <w:shd w:val="clear" w:color="auto" w:fill="auto"/>
          </w:tcPr>
          <w:p w:rsidR="00AA6950" w:rsidRPr="000D2137" w:rsidRDefault="00AA6950" w:rsidP="00296EC7">
            <w:pPr>
              <w:rPr>
                <w:rFonts w:cs="Arial"/>
                <w:sz w:val="20"/>
                <w:szCs w:val="20"/>
                <w:lang w:val="sr-Cyrl-RS" w:eastAsia="hr-HR"/>
              </w:rPr>
            </w:pPr>
            <w:r w:rsidRPr="000D2137">
              <w:rPr>
                <w:rFonts w:cs="Arial"/>
                <w:sz w:val="20"/>
                <w:szCs w:val="20"/>
                <w:lang w:eastAsia="hr-HR"/>
              </w:rPr>
              <w:t>ULJE  MOBIL DTE</w:t>
            </w:r>
            <w:r w:rsidRPr="000D2137">
              <w:rPr>
                <w:rFonts w:cs="Arial"/>
                <w:sz w:val="20"/>
                <w:szCs w:val="20"/>
                <w:lang w:val="sr-Cyrl-RS" w:eastAsia="hr-HR"/>
              </w:rPr>
              <w:t xml:space="preserve"> 732</w:t>
            </w:r>
            <w:r w:rsidRPr="000D2137">
              <w:rPr>
                <w:rFonts w:cs="Arial"/>
                <w:sz w:val="20"/>
                <w:szCs w:val="20"/>
                <w:lang w:eastAsia="hr-HR"/>
              </w:rPr>
              <w:t xml:space="preserve"> или одговарајуће</w:t>
            </w:r>
          </w:p>
        </w:tc>
        <w:tc>
          <w:tcPr>
            <w:tcW w:w="1080" w:type="dxa"/>
            <w:shd w:val="clear" w:color="auto" w:fill="auto"/>
            <w:vAlign w:val="center"/>
          </w:tcPr>
          <w:p w:rsidR="00AA6950" w:rsidRPr="000D2137" w:rsidRDefault="00AA6950" w:rsidP="00296EC7">
            <w:pPr>
              <w:jc w:val="center"/>
              <w:rPr>
                <w:rFonts w:cs="Arial"/>
                <w:sz w:val="24"/>
                <w:szCs w:val="24"/>
                <w:lang w:eastAsia="hr-HR"/>
              </w:rPr>
            </w:pPr>
            <w:r w:rsidRPr="000D2137">
              <w:rPr>
                <w:rFonts w:cs="Arial"/>
                <w:sz w:val="24"/>
                <w:szCs w:val="24"/>
                <w:lang w:eastAsia="hr-HR"/>
              </w:rPr>
              <w:t>l</w:t>
            </w:r>
          </w:p>
        </w:tc>
        <w:tc>
          <w:tcPr>
            <w:tcW w:w="1080" w:type="dxa"/>
            <w:shd w:val="clear" w:color="auto" w:fill="auto"/>
            <w:vAlign w:val="center"/>
          </w:tcPr>
          <w:p w:rsidR="00AA6950" w:rsidRPr="000D2137" w:rsidRDefault="00AA6950" w:rsidP="00CB65F4">
            <w:pPr>
              <w:jc w:val="right"/>
              <w:rPr>
                <w:rFonts w:cs="Arial"/>
                <w:sz w:val="24"/>
                <w:szCs w:val="24"/>
                <w:lang w:val="sr-Cyrl-RS" w:eastAsia="hr-HR"/>
              </w:rPr>
            </w:pPr>
            <w:r w:rsidRPr="000D2137">
              <w:rPr>
                <w:rFonts w:cs="Arial"/>
                <w:sz w:val="24"/>
                <w:szCs w:val="24"/>
                <w:lang w:val="sr-Cyrl-RS" w:eastAsia="hr-HR"/>
              </w:rPr>
              <w:t>20800</w:t>
            </w:r>
          </w:p>
        </w:tc>
      </w:tr>
    </w:tbl>
    <w:p w:rsidR="00914931" w:rsidRPr="00914931" w:rsidRDefault="00914931" w:rsidP="00914931">
      <w:pPr>
        <w:rPr>
          <w:lang w:val="sr-Cyrl-RS" w:eastAsia="ar-SA"/>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8C1DF5" w:rsidRDefault="008C1DF5" w:rsidP="004037A9">
      <w:pPr>
        <w:rPr>
          <w:b/>
          <w:highlight w:val="yellow"/>
          <w:lang w:val="sr-Cyrl-RS" w:eastAsia="ar-SA"/>
        </w:rPr>
      </w:pPr>
    </w:p>
    <w:p w:rsidR="000A2C88" w:rsidRDefault="004037A9" w:rsidP="004037A9">
      <w:pPr>
        <w:rPr>
          <w:rFonts w:eastAsiaTheme="minorEastAsia" w:cs="Arial"/>
          <w:lang w:val="sr-Cyrl-RS" w:eastAsia="zh-CN"/>
        </w:rPr>
      </w:pPr>
      <w:r w:rsidRPr="00237411">
        <w:rPr>
          <w:b/>
          <w:highlight w:val="yellow"/>
          <w:lang w:val="sr-Cyrl-RS" w:eastAsia="ar-SA"/>
        </w:rPr>
        <w:t xml:space="preserve">Понуђено </w:t>
      </w:r>
      <w:r w:rsidR="00237411" w:rsidRPr="00237411">
        <w:rPr>
          <w:b/>
          <w:highlight w:val="yellow"/>
          <w:lang w:val="sr-Cyrl-RS" w:eastAsia="ar-SA"/>
        </w:rPr>
        <w:t xml:space="preserve">одговарајуће </w:t>
      </w:r>
      <w:r w:rsidRPr="00237411">
        <w:rPr>
          <w:b/>
          <w:highlight w:val="yellow"/>
          <w:lang w:val="sr-Cyrl-RS" w:eastAsia="ar-SA"/>
        </w:rPr>
        <w:t xml:space="preserve">уље треба да </w:t>
      </w:r>
      <w:r w:rsidR="000A2C88" w:rsidRPr="00237411">
        <w:rPr>
          <w:b/>
          <w:highlight w:val="yellow"/>
          <w:lang w:val="sr-Cyrl-RS" w:eastAsia="ar-SA"/>
        </w:rPr>
        <w:t xml:space="preserve">испуњава следеће </w:t>
      </w:r>
      <w:r w:rsidR="008C1DF5" w:rsidRPr="00B5577E">
        <w:rPr>
          <w:rFonts w:eastAsiaTheme="minorEastAsia" w:cs="Arial"/>
          <w:lang w:val="sr-Cyrl-RS" w:eastAsia="zh-CN"/>
        </w:rPr>
        <w:t>спецификације и одобрења што понуђач доказује достављањем техничких информација о производу</w:t>
      </w:r>
      <w:r w:rsidR="00E437B5">
        <w:rPr>
          <w:rFonts w:eastAsiaTheme="minorEastAsia" w:cs="Arial"/>
          <w:lang w:val="sr-Cyrl-RS" w:eastAsia="zh-CN"/>
        </w:rPr>
        <w:t xml:space="preserve"> (технички лист, извод из каталога...)</w:t>
      </w:r>
      <w:r w:rsidR="008C1DF5" w:rsidRPr="00B5577E">
        <w:rPr>
          <w:rFonts w:eastAsiaTheme="minorEastAsia" w:cs="Arial"/>
          <w:lang w:val="sr-Cyrl-RS" w:eastAsia="zh-CN"/>
        </w:rPr>
        <w:t xml:space="preserve"> како би се проверила усаглашеност са захтеваним техничким карактеристикама.:</w:t>
      </w:r>
    </w:p>
    <w:p w:rsidR="00D7360B" w:rsidRDefault="00D7360B" w:rsidP="004037A9">
      <w:pPr>
        <w:rPr>
          <w:rFonts w:eastAsiaTheme="minorEastAsia" w:cs="Arial"/>
          <w:lang w:val="sr-Latn-RS"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418"/>
        <w:gridCol w:w="1276"/>
        <w:gridCol w:w="1275"/>
      </w:tblGrid>
      <w:tr w:rsidR="001742BF" w:rsidRPr="00602DE7" w:rsidTr="00C36D9F">
        <w:trPr>
          <w:trHeight w:val="435"/>
        </w:trPr>
        <w:tc>
          <w:tcPr>
            <w:tcW w:w="10314" w:type="dxa"/>
            <w:gridSpan w:val="5"/>
            <w:tcBorders>
              <w:top w:val="single" w:sz="12" w:space="0" w:color="auto"/>
              <w:left w:val="single" w:sz="12" w:space="0" w:color="auto"/>
              <w:bottom w:val="single" w:sz="4" w:space="0" w:color="auto"/>
              <w:right w:val="single" w:sz="12" w:space="0" w:color="auto"/>
            </w:tcBorders>
            <w:vAlign w:val="center"/>
            <w:hideMark/>
          </w:tcPr>
          <w:p w:rsidR="001742BF" w:rsidRPr="00237411" w:rsidRDefault="001742BF" w:rsidP="00C36D9F">
            <w:pPr>
              <w:tabs>
                <w:tab w:val="center" w:pos="4680"/>
                <w:tab w:val="right" w:pos="9360"/>
              </w:tabs>
              <w:spacing w:line="276" w:lineRule="auto"/>
              <w:rPr>
                <w:rFonts w:eastAsia="Calibri" w:cs="Arial"/>
                <w:b/>
                <w:noProof/>
                <w:lang w:val="sr-Cyrl-RS"/>
              </w:rPr>
            </w:pPr>
            <w:r w:rsidRPr="00602DE7">
              <w:rPr>
                <w:rFonts w:eastAsia="Calibri" w:cs="Arial"/>
                <w:b/>
                <w:noProof/>
              </w:rPr>
              <w:t>Карактеристике уља</w:t>
            </w:r>
            <w:r>
              <w:rPr>
                <w:rFonts w:eastAsia="Calibri" w:cs="Arial"/>
                <w:b/>
                <w:noProof/>
                <w:lang w:val="sr-Cyrl-RS"/>
              </w:rPr>
              <w:t xml:space="preserve"> и вредности по којима ће се ценити да ли је понуђено уље одговарајуће захтеваном ( за ставке 1,2,3,4, 5 и 6)</w:t>
            </w:r>
          </w:p>
        </w:tc>
      </w:tr>
      <w:tr w:rsidR="001742BF" w:rsidRPr="00602DE7" w:rsidTr="00C36D9F">
        <w:tc>
          <w:tcPr>
            <w:tcW w:w="5070" w:type="dxa"/>
            <w:tcBorders>
              <w:top w:val="single" w:sz="12" w:space="0" w:color="auto"/>
              <w:left w:val="single" w:sz="12" w:space="0" w:color="auto"/>
              <w:bottom w:val="single" w:sz="12" w:space="0" w:color="auto"/>
              <w:right w:val="single" w:sz="12" w:space="0" w:color="auto"/>
            </w:tcBorders>
            <w:vAlign w:val="center"/>
            <w:hideMark/>
          </w:tcPr>
          <w:p w:rsidR="001742BF" w:rsidRPr="00602DE7" w:rsidRDefault="001742BF" w:rsidP="00C36D9F">
            <w:pPr>
              <w:tabs>
                <w:tab w:val="center" w:pos="4680"/>
                <w:tab w:val="right" w:pos="9360"/>
              </w:tabs>
              <w:spacing w:line="276" w:lineRule="auto"/>
              <w:rPr>
                <w:rFonts w:eastAsia="Calibri" w:cs="Arial"/>
                <w:noProof/>
              </w:rPr>
            </w:pPr>
            <w:r w:rsidRPr="00602DE7">
              <w:rPr>
                <w:rFonts w:eastAsia="Calibri" w:cs="Arial"/>
                <w:noProof/>
              </w:rPr>
              <w:t xml:space="preserve">Ознака </w:t>
            </w:r>
            <w:r w:rsidRPr="00602DE7">
              <w:rPr>
                <w:rFonts w:eastAsia="Calibri" w:cs="Arial"/>
                <w:b/>
                <w:noProof/>
                <w:lang w:val="sr-Latn-CS"/>
              </w:rPr>
              <w:t xml:space="preserve">Mobil DTE </w:t>
            </w:r>
            <w:r w:rsidRPr="00602DE7">
              <w:rPr>
                <w:rFonts w:eastAsia="Calibri" w:cs="Arial"/>
                <w:noProof/>
              </w:rPr>
              <w:t>уља:</w:t>
            </w:r>
          </w:p>
        </w:tc>
        <w:tc>
          <w:tcPr>
            <w:tcW w:w="1275" w:type="dxa"/>
            <w:tcBorders>
              <w:top w:val="single" w:sz="12" w:space="0" w:color="auto"/>
              <w:left w:val="single" w:sz="12" w:space="0" w:color="auto"/>
              <w:bottom w:val="single" w:sz="12" w:space="0" w:color="auto"/>
              <w:right w:val="single" w:sz="4" w:space="0" w:color="auto"/>
            </w:tcBorders>
            <w:vAlign w:val="center"/>
            <w:hideMark/>
          </w:tcPr>
          <w:p w:rsidR="001742BF" w:rsidRPr="00602DE7" w:rsidRDefault="001742BF" w:rsidP="00C36D9F">
            <w:pPr>
              <w:tabs>
                <w:tab w:val="center" w:pos="4680"/>
                <w:tab w:val="right" w:pos="9360"/>
              </w:tabs>
              <w:spacing w:line="276" w:lineRule="auto"/>
              <w:jc w:val="center"/>
              <w:rPr>
                <w:rFonts w:eastAsia="Calibri" w:cs="Arial"/>
                <w:b/>
                <w:noProof/>
              </w:rPr>
            </w:pPr>
            <w:r w:rsidRPr="00602DE7">
              <w:rPr>
                <w:rFonts w:eastAsia="Calibri" w:cs="Arial"/>
                <w:b/>
                <w:noProof/>
              </w:rPr>
              <w:t>24</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1742BF" w:rsidRPr="00602DE7" w:rsidRDefault="001742BF" w:rsidP="00C36D9F">
            <w:pPr>
              <w:tabs>
                <w:tab w:val="center" w:pos="4680"/>
                <w:tab w:val="right" w:pos="9360"/>
              </w:tabs>
              <w:spacing w:line="276" w:lineRule="auto"/>
              <w:ind w:left="-108" w:right="-108"/>
              <w:jc w:val="center"/>
              <w:rPr>
                <w:rFonts w:eastAsia="Calibri" w:cs="Arial"/>
                <w:b/>
                <w:noProof/>
              </w:rPr>
            </w:pPr>
            <w:r w:rsidRPr="00602DE7">
              <w:rPr>
                <w:rFonts w:eastAsia="Calibri" w:cs="Arial"/>
                <w:b/>
                <w:noProof/>
              </w:rPr>
              <w:t>Light</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1742BF" w:rsidRPr="00602DE7" w:rsidRDefault="001742BF" w:rsidP="00C36D9F">
            <w:pPr>
              <w:tabs>
                <w:tab w:val="center" w:pos="4680"/>
                <w:tab w:val="right" w:pos="9360"/>
              </w:tabs>
              <w:spacing w:line="276" w:lineRule="auto"/>
              <w:ind w:left="-108" w:right="-108"/>
              <w:jc w:val="center"/>
              <w:rPr>
                <w:rFonts w:eastAsia="Calibri" w:cs="Arial"/>
                <w:b/>
                <w:noProof/>
              </w:rPr>
            </w:pPr>
            <w:r w:rsidRPr="00602DE7">
              <w:rPr>
                <w:rFonts w:eastAsia="Calibri" w:cs="Arial"/>
                <w:b/>
                <w:noProof/>
              </w:rPr>
              <w:t>Medium</w:t>
            </w:r>
          </w:p>
        </w:tc>
        <w:tc>
          <w:tcPr>
            <w:tcW w:w="1275" w:type="dxa"/>
            <w:tcBorders>
              <w:top w:val="single" w:sz="12" w:space="0" w:color="auto"/>
              <w:left w:val="single" w:sz="4" w:space="0" w:color="auto"/>
              <w:bottom w:val="single" w:sz="12" w:space="0" w:color="auto"/>
              <w:right w:val="single" w:sz="12" w:space="0" w:color="auto"/>
            </w:tcBorders>
            <w:vAlign w:val="center"/>
            <w:hideMark/>
          </w:tcPr>
          <w:p w:rsidR="001742BF" w:rsidRPr="00602DE7" w:rsidRDefault="001742BF" w:rsidP="00C36D9F">
            <w:pPr>
              <w:tabs>
                <w:tab w:val="center" w:pos="4680"/>
                <w:tab w:val="right" w:pos="9360"/>
              </w:tabs>
              <w:spacing w:line="276" w:lineRule="auto"/>
              <w:ind w:left="-108" w:right="-116"/>
              <w:jc w:val="center"/>
              <w:rPr>
                <w:rFonts w:eastAsia="Calibri" w:cs="Arial"/>
                <w:b/>
                <w:noProof/>
              </w:rPr>
            </w:pPr>
            <w:r w:rsidRPr="00602DE7">
              <w:rPr>
                <w:rFonts w:eastAsia="Calibri" w:cs="Arial"/>
                <w:b/>
                <w:noProof/>
              </w:rPr>
              <w:t>Heavy Medium</w:t>
            </w:r>
          </w:p>
        </w:tc>
      </w:tr>
      <w:tr w:rsidR="001742BF" w:rsidRPr="00602DE7" w:rsidTr="00C36D9F">
        <w:trPr>
          <w:trHeight w:val="394"/>
        </w:trPr>
        <w:tc>
          <w:tcPr>
            <w:tcW w:w="5070" w:type="dxa"/>
            <w:tcBorders>
              <w:top w:val="single" w:sz="12" w:space="0" w:color="auto"/>
              <w:left w:val="single" w:sz="12" w:space="0" w:color="auto"/>
              <w:bottom w:val="single" w:sz="4" w:space="0" w:color="auto"/>
              <w:right w:val="single" w:sz="12" w:space="0" w:color="auto"/>
            </w:tcBorders>
            <w:vAlign w:val="center"/>
            <w:hideMark/>
          </w:tcPr>
          <w:p w:rsidR="001742BF" w:rsidRPr="00602DE7" w:rsidRDefault="001742BF" w:rsidP="00C36D9F">
            <w:pPr>
              <w:tabs>
                <w:tab w:val="center" w:pos="4680"/>
                <w:tab w:val="right" w:pos="9360"/>
              </w:tabs>
              <w:spacing w:line="276" w:lineRule="auto"/>
              <w:rPr>
                <w:rFonts w:eastAsia="Calibri" w:cs="Arial"/>
                <w:noProof/>
              </w:rPr>
            </w:pPr>
            <w:r w:rsidRPr="00602DE7">
              <w:rPr>
                <w:rFonts w:eastAsia="Calibri" w:cs="Arial"/>
                <w:noProof/>
              </w:rPr>
              <w:t>Градација вискозности</w:t>
            </w:r>
          </w:p>
        </w:tc>
        <w:tc>
          <w:tcPr>
            <w:tcW w:w="1275" w:type="dxa"/>
            <w:tcBorders>
              <w:top w:val="single" w:sz="12" w:space="0" w:color="auto"/>
              <w:left w:val="single" w:sz="12" w:space="0" w:color="auto"/>
              <w:bottom w:val="single" w:sz="4" w:space="0" w:color="auto"/>
              <w:right w:val="single" w:sz="4" w:space="0" w:color="auto"/>
            </w:tcBorders>
            <w:vAlign w:val="center"/>
            <w:hideMark/>
          </w:tcPr>
          <w:p w:rsidR="001742BF" w:rsidRPr="00602DE7" w:rsidRDefault="001742BF" w:rsidP="00C36D9F">
            <w:pPr>
              <w:tabs>
                <w:tab w:val="center" w:pos="4680"/>
                <w:tab w:val="right" w:pos="9360"/>
              </w:tabs>
              <w:spacing w:line="276" w:lineRule="auto"/>
              <w:jc w:val="center"/>
              <w:rPr>
                <w:rFonts w:eastAsia="Calibri" w:cs="Arial"/>
                <w:noProof/>
              </w:rPr>
            </w:pPr>
            <w:r w:rsidRPr="00602DE7">
              <w:rPr>
                <w:rFonts w:eastAsia="Calibri" w:cs="Arial"/>
                <w:noProof/>
              </w:rPr>
              <w:t>32</w:t>
            </w:r>
          </w:p>
        </w:tc>
        <w:tc>
          <w:tcPr>
            <w:tcW w:w="1418" w:type="dxa"/>
            <w:tcBorders>
              <w:top w:val="single" w:sz="12" w:space="0" w:color="auto"/>
              <w:left w:val="single" w:sz="4" w:space="0" w:color="auto"/>
              <w:bottom w:val="single" w:sz="4" w:space="0" w:color="auto"/>
              <w:right w:val="single" w:sz="4" w:space="0" w:color="auto"/>
            </w:tcBorders>
            <w:vAlign w:val="center"/>
            <w:hideMark/>
          </w:tcPr>
          <w:p w:rsidR="001742BF" w:rsidRPr="00602DE7" w:rsidRDefault="001742BF" w:rsidP="00C36D9F">
            <w:pPr>
              <w:tabs>
                <w:tab w:val="center" w:pos="4680"/>
                <w:tab w:val="right" w:pos="9360"/>
              </w:tabs>
              <w:spacing w:line="276" w:lineRule="auto"/>
              <w:jc w:val="center"/>
              <w:rPr>
                <w:rFonts w:eastAsia="Calibri" w:cs="Arial"/>
                <w:noProof/>
              </w:rPr>
            </w:pPr>
            <w:r w:rsidRPr="00602DE7">
              <w:rPr>
                <w:rFonts w:eastAsia="Calibri" w:cs="Arial"/>
                <w:noProof/>
              </w:rPr>
              <w:t>32</w:t>
            </w:r>
          </w:p>
        </w:tc>
        <w:tc>
          <w:tcPr>
            <w:tcW w:w="1276" w:type="dxa"/>
            <w:tcBorders>
              <w:top w:val="single" w:sz="12" w:space="0" w:color="auto"/>
              <w:left w:val="single" w:sz="4" w:space="0" w:color="auto"/>
              <w:bottom w:val="single" w:sz="4" w:space="0" w:color="auto"/>
              <w:right w:val="single" w:sz="4" w:space="0" w:color="auto"/>
            </w:tcBorders>
            <w:vAlign w:val="center"/>
            <w:hideMark/>
          </w:tcPr>
          <w:p w:rsidR="001742BF" w:rsidRPr="00602DE7" w:rsidRDefault="001742BF" w:rsidP="00C36D9F">
            <w:pPr>
              <w:tabs>
                <w:tab w:val="center" w:pos="4680"/>
                <w:tab w:val="right" w:pos="9360"/>
              </w:tabs>
              <w:spacing w:line="276" w:lineRule="auto"/>
              <w:jc w:val="center"/>
              <w:rPr>
                <w:rFonts w:eastAsia="Calibri" w:cs="Arial"/>
                <w:noProof/>
              </w:rPr>
            </w:pPr>
            <w:r w:rsidRPr="00602DE7">
              <w:rPr>
                <w:rFonts w:eastAsia="Calibri" w:cs="Arial"/>
                <w:noProof/>
              </w:rPr>
              <w:t>46</w:t>
            </w:r>
          </w:p>
        </w:tc>
        <w:tc>
          <w:tcPr>
            <w:tcW w:w="1275" w:type="dxa"/>
            <w:tcBorders>
              <w:top w:val="single" w:sz="12" w:space="0" w:color="auto"/>
              <w:left w:val="single" w:sz="4" w:space="0" w:color="auto"/>
              <w:bottom w:val="single" w:sz="4" w:space="0" w:color="auto"/>
              <w:right w:val="single" w:sz="12" w:space="0" w:color="auto"/>
            </w:tcBorders>
            <w:vAlign w:val="center"/>
            <w:hideMark/>
          </w:tcPr>
          <w:p w:rsidR="001742BF" w:rsidRPr="00602DE7" w:rsidRDefault="001742BF" w:rsidP="00C36D9F">
            <w:pPr>
              <w:tabs>
                <w:tab w:val="center" w:pos="4680"/>
                <w:tab w:val="right" w:pos="9360"/>
              </w:tabs>
              <w:spacing w:line="276" w:lineRule="auto"/>
              <w:jc w:val="center"/>
              <w:rPr>
                <w:rFonts w:eastAsia="Calibri" w:cs="Arial"/>
                <w:noProof/>
              </w:rPr>
            </w:pPr>
            <w:r w:rsidRPr="00602DE7">
              <w:rPr>
                <w:rFonts w:eastAsia="Calibri" w:cs="Arial"/>
                <w:noProof/>
              </w:rPr>
              <w:t>68</w:t>
            </w:r>
          </w:p>
        </w:tc>
      </w:tr>
      <w:tr w:rsidR="001742BF" w:rsidRPr="001742BF" w:rsidTr="00C36D9F">
        <w:tc>
          <w:tcPr>
            <w:tcW w:w="5070" w:type="dxa"/>
            <w:tcBorders>
              <w:top w:val="single" w:sz="4" w:space="0" w:color="auto"/>
              <w:left w:val="single" w:sz="12" w:space="0" w:color="auto"/>
              <w:bottom w:val="nil"/>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 xml:space="preserve">Кинематичка вискозност по, ASTM D 445 на: </w:t>
            </w:r>
          </w:p>
        </w:tc>
        <w:tc>
          <w:tcPr>
            <w:tcW w:w="1275" w:type="dxa"/>
            <w:tcBorders>
              <w:top w:val="single" w:sz="4" w:space="0" w:color="auto"/>
              <w:left w:val="single" w:sz="12"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418" w:type="dxa"/>
            <w:tcBorders>
              <w:top w:val="single" w:sz="4" w:space="0" w:color="auto"/>
              <w:left w:val="single" w:sz="4"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6" w:type="dxa"/>
            <w:tcBorders>
              <w:top w:val="single" w:sz="4" w:space="0" w:color="auto"/>
              <w:left w:val="single" w:sz="4"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5" w:type="dxa"/>
            <w:tcBorders>
              <w:top w:val="single" w:sz="4" w:space="0" w:color="auto"/>
              <w:left w:val="single" w:sz="4" w:space="0" w:color="auto"/>
              <w:bottom w:val="nil"/>
              <w:right w:val="single" w:sz="12"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r>
      <w:tr w:rsidR="001742BF" w:rsidRPr="001742BF" w:rsidTr="00C36D9F">
        <w:tc>
          <w:tcPr>
            <w:tcW w:w="5070" w:type="dxa"/>
            <w:tcBorders>
              <w:top w:val="nil"/>
              <w:left w:val="single" w:sz="12" w:space="0" w:color="auto"/>
              <w:bottom w:val="nil"/>
              <w:right w:val="single" w:sz="12" w:space="0" w:color="auto"/>
            </w:tcBorders>
            <w:vAlign w:val="center"/>
            <w:hideMark/>
          </w:tcPr>
          <w:p w:rsidR="001742BF" w:rsidRPr="001742BF" w:rsidRDefault="001742BF" w:rsidP="00C36D9F">
            <w:pPr>
              <w:numPr>
                <w:ilvl w:val="0"/>
                <w:numId w:val="34"/>
              </w:numPr>
              <w:spacing w:before="0" w:after="200" w:line="276" w:lineRule="auto"/>
              <w:contextualSpacing/>
              <w:jc w:val="left"/>
              <w:rPr>
                <w:rFonts w:eastAsia="Calibri" w:cs="Arial"/>
                <w:noProof/>
              </w:rPr>
            </w:pPr>
            <w:r w:rsidRPr="001742BF">
              <w:rPr>
                <w:rFonts w:eastAsia="Calibri" w:cs="Arial"/>
                <w:noProof/>
              </w:rPr>
              <w:t>cSt на 40°C</w:t>
            </w:r>
          </w:p>
        </w:tc>
        <w:tc>
          <w:tcPr>
            <w:tcW w:w="1275" w:type="dxa"/>
            <w:tcBorders>
              <w:top w:val="nil"/>
              <w:left w:val="single" w:sz="12"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left"/>
              <w:rPr>
                <w:rFonts w:eastAsia="Calibri" w:cs="Arial"/>
                <w:noProof/>
              </w:rPr>
            </w:pPr>
            <w:r w:rsidRPr="001742BF">
              <w:rPr>
                <w:rFonts w:eastAsia="Calibri" w:cs="Arial"/>
                <w:noProof/>
              </w:rPr>
              <w:t>28,8-35,2</w:t>
            </w:r>
          </w:p>
        </w:tc>
        <w:tc>
          <w:tcPr>
            <w:tcW w:w="1418" w:type="dxa"/>
            <w:tcBorders>
              <w:top w:val="nil"/>
              <w:left w:val="single" w:sz="4"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left"/>
              <w:rPr>
                <w:rFonts w:eastAsia="Calibri" w:cs="Arial"/>
                <w:noProof/>
                <w:lang w:val="sr-Cyrl-RS"/>
              </w:rPr>
            </w:pPr>
            <w:r w:rsidRPr="001742BF">
              <w:rPr>
                <w:rFonts w:eastAsia="Calibri" w:cs="Arial"/>
                <w:noProof/>
              </w:rPr>
              <w:t>28,8-</w:t>
            </w:r>
            <w:r w:rsidRPr="001742BF">
              <w:rPr>
                <w:rFonts w:eastAsia="Calibri" w:cs="Arial"/>
                <w:noProof/>
                <w:lang w:val="sr-Cyrl-RS"/>
              </w:rPr>
              <w:t>35,2</w:t>
            </w:r>
          </w:p>
        </w:tc>
        <w:tc>
          <w:tcPr>
            <w:tcW w:w="1276" w:type="dxa"/>
            <w:tcBorders>
              <w:top w:val="nil"/>
              <w:left w:val="single" w:sz="4"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left"/>
              <w:rPr>
                <w:rFonts w:eastAsia="Calibri" w:cs="Arial"/>
                <w:noProof/>
                <w:lang w:val="sr-Cyrl-RS"/>
              </w:rPr>
            </w:pPr>
            <w:r w:rsidRPr="001742BF">
              <w:rPr>
                <w:rFonts w:eastAsia="Calibri" w:cs="Arial"/>
                <w:noProof/>
              </w:rPr>
              <w:t>4</w:t>
            </w:r>
            <w:r w:rsidRPr="001742BF">
              <w:rPr>
                <w:rFonts w:eastAsia="Calibri" w:cs="Arial"/>
                <w:noProof/>
                <w:lang w:val="sr-Cyrl-RS"/>
              </w:rPr>
              <w:t>1</w:t>
            </w:r>
            <w:r w:rsidRPr="001742BF">
              <w:rPr>
                <w:rFonts w:eastAsia="Calibri" w:cs="Arial"/>
                <w:noProof/>
              </w:rPr>
              <w:t>,</w:t>
            </w:r>
            <w:r w:rsidRPr="001742BF">
              <w:rPr>
                <w:rFonts w:eastAsia="Calibri" w:cs="Arial"/>
                <w:noProof/>
                <w:lang w:val="sr-Cyrl-RS"/>
              </w:rPr>
              <w:t>4-50,6</w:t>
            </w:r>
          </w:p>
        </w:tc>
        <w:tc>
          <w:tcPr>
            <w:tcW w:w="1275" w:type="dxa"/>
            <w:tcBorders>
              <w:top w:val="nil"/>
              <w:left w:val="single" w:sz="4" w:space="0" w:color="auto"/>
              <w:bottom w:val="nil"/>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rPr>
              <w:t>6</w:t>
            </w:r>
            <w:r w:rsidRPr="001742BF">
              <w:rPr>
                <w:rFonts w:eastAsia="Calibri" w:cs="Arial"/>
                <w:noProof/>
                <w:lang w:val="sr-Cyrl-RS"/>
              </w:rPr>
              <w:t>1</w:t>
            </w:r>
            <w:r w:rsidRPr="001742BF">
              <w:rPr>
                <w:rFonts w:eastAsia="Calibri" w:cs="Arial"/>
                <w:noProof/>
              </w:rPr>
              <w:t>,</w:t>
            </w:r>
            <w:r w:rsidRPr="001742BF">
              <w:rPr>
                <w:rFonts w:eastAsia="Calibri" w:cs="Arial"/>
                <w:noProof/>
                <w:lang w:val="sr-Cyrl-RS"/>
              </w:rPr>
              <w:t>2-74,8</w:t>
            </w:r>
          </w:p>
        </w:tc>
      </w:tr>
      <w:tr w:rsidR="001742BF" w:rsidRPr="001742BF" w:rsidTr="00C36D9F">
        <w:trPr>
          <w:trHeight w:val="409"/>
        </w:trPr>
        <w:tc>
          <w:tcPr>
            <w:tcW w:w="5070" w:type="dxa"/>
            <w:tcBorders>
              <w:top w:val="nil"/>
              <w:left w:val="single" w:sz="12" w:space="0" w:color="auto"/>
              <w:bottom w:val="single" w:sz="4" w:space="0" w:color="auto"/>
              <w:right w:val="single" w:sz="12" w:space="0" w:color="auto"/>
            </w:tcBorders>
            <w:vAlign w:val="center"/>
            <w:hideMark/>
          </w:tcPr>
          <w:p w:rsidR="001742BF" w:rsidRPr="001742BF" w:rsidRDefault="001742BF" w:rsidP="00C36D9F">
            <w:pPr>
              <w:numPr>
                <w:ilvl w:val="0"/>
                <w:numId w:val="34"/>
              </w:numPr>
              <w:spacing w:before="0" w:after="200" w:line="276" w:lineRule="auto"/>
              <w:contextualSpacing/>
              <w:jc w:val="left"/>
              <w:rPr>
                <w:rFonts w:eastAsia="Calibri" w:cs="Arial"/>
                <w:noProof/>
              </w:rPr>
            </w:pPr>
            <w:r w:rsidRPr="001742BF">
              <w:rPr>
                <w:rFonts w:eastAsia="Calibri" w:cs="Arial"/>
                <w:noProof/>
              </w:rPr>
              <w:lastRenderedPageBreak/>
              <w:t>cSt на 100°C</w:t>
            </w:r>
          </w:p>
        </w:tc>
        <w:tc>
          <w:tcPr>
            <w:tcW w:w="1275" w:type="dxa"/>
            <w:tcBorders>
              <w:top w:val="nil"/>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Мин</w:t>
            </w:r>
            <w:r w:rsidRPr="001742BF">
              <w:rPr>
                <w:rFonts w:eastAsia="Calibri" w:cs="Arial"/>
                <w:noProof/>
              </w:rPr>
              <w:t xml:space="preserve"> 5,</w:t>
            </w:r>
            <w:r w:rsidRPr="001742BF">
              <w:rPr>
                <w:rFonts w:eastAsia="Calibri" w:cs="Arial"/>
                <w:noProof/>
                <w:lang w:val="sr-Cyrl-RS"/>
              </w:rPr>
              <w:t>00</w:t>
            </w:r>
          </w:p>
        </w:tc>
        <w:tc>
          <w:tcPr>
            <w:tcW w:w="1418" w:type="dxa"/>
            <w:tcBorders>
              <w:top w:val="nil"/>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Мин</w:t>
            </w:r>
            <w:r w:rsidRPr="001742BF">
              <w:rPr>
                <w:rFonts w:eastAsia="Calibri" w:cs="Arial"/>
                <w:noProof/>
              </w:rPr>
              <w:t xml:space="preserve"> 5,</w:t>
            </w:r>
            <w:r w:rsidRPr="001742BF">
              <w:rPr>
                <w:rFonts w:eastAsia="Calibri" w:cs="Arial"/>
                <w:noProof/>
                <w:lang w:val="sr-Cyrl-RS"/>
              </w:rPr>
              <w:t>00</w:t>
            </w:r>
          </w:p>
        </w:tc>
        <w:tc>
          <w:tcPr>
            <w:tcW w:w="1276" w:type="dxa"/>
            <w:tcBorders>
              <w:top w:val="nil"/>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6,</w:t>
            </w:r>
            <w:r w:rsidRPr="001742BF">
              <w:rPr>
                <w:rFonts w:eastAsia="Calibri" w:cs="Arial"/>
                <w:noProof/>
                <w:lang w:val="sr-Cyrl-RS"/>
              </w:rPr>
              <w:t>7</w:t>
            </w:r>
          </w:p>
        </w:tc>
        <w:tc>
          <w:tcPr>
            <w:tcW w:w="1275" w:type="dxa"/>
            <w:tcBorders>
              <w:top w:val="nil"/>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8,</w:t>
            </w:r>
            <w:r w:rsidRPr="001742BF">
              <w:rPr>
                <w:rFonts w:eastAsia="Calibri" w:cs="Arial"/>
                <w:noProof/>
                <w:lang w:val="sr-Cyrl-RS"/>
              </w:rPr>
              <w:t>5</w:t>
            </w:r>
          </w:p>
        </w:tc>
      </w:tr>
      <w:tr w:rsidR="001742BF" w:rsidRPr="001742BF" w:rsidTr="00C36D9F">
        <w:trPr>
          <w:trHeight w:val="420"/>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Индекс вискозности ASTM D 2270</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10</w:t>
            </w:r>
            <w:r w:rsidRPr="001742BF">
              <w:rPr>
                <w:rFonts w:eastAsia="Calibri" w:cs="Arial"/>
                <w:noProof/>
                <w:lang w:val="sr-Cyrl-R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98</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95</w:t>
            </w:r>
          </w:p>
        </w:tc>
      </w:tr>
      <w:tr w:rsidR="001742BF" w:rsidRPr="001742BF" w:rsidTr="00C36D9F">
        <w:trPr>
          <w:trHeight w:val="69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Специфична тежина на 15,6°C/15,6°C</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ASTM D 1298</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0,87</w:t>
            </w:r>
            <w:r w:rsidRPr="001742BF">
              <w:rPr>
                <w:rFonts w:eastAsia="Calibri" w:cs="Arial"/>
                <w:noProof/>
                <w:lang w:val="sr-Cyrl-R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r>
      <w:tr w:rsidR="001742BF" w:rsidRPr="001742BF" w:rsidTr="00C36D9F">
        <w:trPr>
          <w:trHeight w:val="407"/>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Тачка течења °C, ASTM D 97</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w:t>
            </w:r>
            <w:r w:rsidRPr="001742BF">
              <w:rPr>
                <w:rFonts w:eastAsia="Calibri" w:cs="Arial"/>
                <w:noProof/>
                <w:lang w:val="sr-Cyrl-RS"/>
              </w:rPr>
              <w:t xml:space="preserve"> </w:t>
            </w:r>
            <w:r w:rsidRPr="001742BF">
              <w:rPr>
                <w:rFonts w:eastAsia="Calibri" w:cs="Arial"/>
                <w:noProof/>
              </w:rPr>
              <w:t>-2</w:t>
            </w:r>
            <w:r w:rsidRPr="001742BF">
              <w:rPr>
                <w:rFonts w:eastAsia="Calibri" w:cs="Arial"/>
                <w:noProof/>
                <w:lang w:val="sr-Cyrl-R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r>
      <w:tr w:rsidR="001742BF" w:rsidRPr="001742BF" w:rsidTr="00C36D9F">
        <w:trPr>
          <w:trHeight w:val="413"/>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Тачка паљења °C, ASTM D 92</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21</w:t>
            </w:r>
            <w:r w:rsidRPr="001742BF">
              <w:rPr>
                <w:rFonts w:eastAsia="Calibri" w:cs="Arial"/>
                <w:noProof/>
                <w:lang w:val="sr-Cyrl-R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22</w:t>
            </w:r>
            <w:r w:rsidRPr="001742BF">
              <w:rPr>
                <w:rFonts w:eastAsia="Calibri" w:cs="Arial"/>
                <w:noProof/>
                <w:lang w:val="sr-Cyrl-RS"/>
              </w:rPr>
              <w:t>0</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 xml:space="preserve">Мин </w:t>
            </w:r>
            <w:r w:rsidRPr="001742BF">
              <w:rPr>
                <w:rFonts w:eastAsia="Calibri" w:cs="Arial"/>
                <w:noProof/>
              </w:rPr>
              <w:t>22</w:t>
            </w:r>
            <w:r w:rsidRPr="001742BF">
              <w:rPr>
                <w:rFonts w:eastAsia="Calibri" w:cs="Arial"/>
                <w:noProof/>
                <w:lang w:val="sr-Cyrl-RS"/>
              </w:rPr>
              <w:t>0</w:t>
            </w:r>
          </w:p>
        </w:tc>
      </w:tr>
      <w:tr w:rsidR="001742BF" w:rsidRPr="001742BF" w:rsidTr="00C36D9F">
        <w:trPr>
          <w:trHeight w:val="419"/>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lang w:val="sr-Cyrl-RS"/>
              </w:rPr>
            </w:pPr>
            <w:r w:rsidRPr="001742BF">
              <w:rPr>
                <w:rFonts w:eastAsia="Calibri" w:cs="Arial"/>
                <w:noProof/>
              </w:rPr>
              <w:t>Густина на 15°C kg/l, ASTM D 4052</w:t>
            </w:r>
          </w:p>
        </w:tc>
        <w:tc>
          <w:tcPr>
            <w:tcW w:w="1275"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0,85</w:t>
            </w:r>
            <w:r w:rsidRPr="001742BF">
              <w:rPr>
                <w:rFonts w:eastAsia="Calibri" w:cs="Arial"/>
                <w:noProof/>
                <w:lang w:val="sr-Cyrl-R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0,86</w:t>
            </w:r>
            <w:r w:rsidRPr="001742BF">
              <w:rPr>
                <w:rFonts w:eastAsia="Calibri" w:cs="Arial"/>
                <w:noProof/>
                <w:lang w:val="sr-Cyrl-RS"/>
              </w:rPr>
              <w:t>5</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 0,87</w:t>
            </w:r>
            <w:r w:rsidRPr="001742BF">
              <w:rPr>
                <w:rFonts w:eastAsia="Calibri" w:cs="Arial"/>
                <w:noProof/>
                <w:lang w:val="sr-Cyrl-RS"/>
              </w:rPr>
              <w:t>5</w:t>
            </w:r>
          </w:p>
        </w:tc>
      </w:tr>
      <w:tr w:rsidR="001742BF" w:rsidRPr="001742BF" w:rsidTr="00C36D9F">
        <w:trPr>
          <w:trHeight w:val="978"/>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Оксидациона стабилност  °C, ASTM D 943,</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 xml:space="preserve">време у сатима до киселинског броја од 2,0 најмање </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4500</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3500</w:t>
            </w:r>
          </w:p>
        </w:tc>
      </w:tr>
      <w:tr w:rsidR="001742BF" w:rsidRPr="001742BF" w:rsidTr="00C36D9F">
        <w:tc>
          <w:tcPr>
            <w:tcW w:w="5070" w:type="dxa"/>
            <w:tcBorders>
              <w:top w:val="single" w:sz="4" w:space="0" w:color="auto"/>
              <w:left w:val="single" w:sz="12" w:space="0" w:color="auto"/>
              <w:bottom w:val="nil"/>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Својство заштите од корозије,  ASTM D 665 на:</w:t>
            </w:r>
          </w:p>
        </w:tc>
        <w:tc>
          <w:tcPr>
            <w:tcW w:w="1275" w:type="dxa"/>
            <w:tcBorders>
              <w:top w:val="single" w:sz="4" w:space="0" w:color="auto"/>
              <w:left w:val="single" w:sz="12"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418" w:type="dxa"/>
            <w:tcBorders>
              <w:top w:val="single" w:sz="4" w:space="0" w:color="auto"/>
              <w:left w:val="single" w:sz="4"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6" w:type="dxa"/>
            <w:tcBorders>
              <w:top w:val="single" w:sz="4" w:space="0" w:color="auto"/>
              <w:left w:val="single" w:sz="4"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5" w:type="dxa"/>
            <w:tcBorders>
              <w:top w:val="single" w:sz="4" w:space="0" w:color="auto"/>
              <w:left w:val="single" w:sz="4" w:space="0" w:color="auto"/>
              <w:bottom w:val="nil"/>
              <w:right w:val="single" w:sz="12"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r>
      <w:tr w:rsidR="001742BF" w:rsidRPr="001742BF" w:rsidTr="00C36D9F">
        <w:tc>
          <w:tcPr>
            <w:tcW w:w="5070" w:type="dxa"/>
            <w:tcBorders>
              <w:top w:val="nil"/>
              <w:left w:val="single" w:sz="12" w:space="0" w:color="auto"/>
              <w:bottom w:val="nil"/>
              <w:right w:val="single" w:sz="12" w:space="0" w:color="auto"/>
            </w:tcBorders>
            <w:vAlign w:val="center"/>
            <w:hideMark/>
          </w:tcPr>
          <w:p w:rsidR="001742BF" w:rsidRPr="001742BF" w:rsidRDefault="001742BF" w:rsidP="00C36D9F">
            <w:pPr>
              <w:numPr>
                <w:ilvl w:val="0"/>
                <w:numId w:val="35"/>
              </w:numPr>
              <w:spacing w:before="0" w:after="200" w:line="276" w:lineRule="auto"/>
              <w:contextualSpacing/>
              <w:jc w:val="left"/>
              <w:rPr>
                <w:rFonts w:eastAsia="Calibri" w:cs="Arial"/>
                <w:noProof/>
              </w:rPr>
            </w:pPr>
            <w:r w:rsidRPr="001742BF">
              <w:rPr>
                <w:rFonts w:eastAsia="Calibri" w:cs="Arial"/>
                <w:noProof/>
              </w:rPr>
              <w:t>Деми воду</w:t>
            </w:r>
          </w:p>
        </w:tc>
        <w:tc>
          <w:tcPr>
            <w:tcW w:w="1275" w:type="dxa"/>
            <w:tcBorders>
              <w:top w:val="nil"/>
              <w:left w:val="single" w:sz="12"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nil"/>
              <w:left w:val="single" w:sz="4"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6" w:type="dxa"/>
            <w:tcBorders>
              <w:top w:val="nil"/>
              <w:left w:val="single" w:sz="4"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5" w:type="dxa"/>
            <w:tcBorders>
              <w:top w:val="nil"/>
              <w:left w:val="single" w:sz="4" w:space="0" w:color="auto"/>
              <w:bottom w:val="nil"/>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r>
      <w:tr w:rsidR="001742BF" w:rsidRPr="001742BF" w:rsidTr="00C36D9F">
        <w:trPr>
          <w:trHeight w:val="429"/>
        </w:trPr>
        <w:tc>
          <w:tcPr>
            <w:tcW w:w="5070" w:type="dxa"/>
            <w:tcBorders>
              <w:top w:val="nil"/>
              <w:left w:val="single" w:sz="12" w:space="0" w:color="auto"/>
              <w:bottom w:val="single" w:sz="4" w:space="0" w:color="auto"/>
              <w:right w:val="single" w:sz="12" w:space="0" w:color="auto"/>
            </w:tcBorders>
            <w:vAlign w:val="center"/>
            <w:hideMark/>
          </w:tcPr>
          <w:p w:rsidR="001742BF" w:rsidRPr="001742BF" w:rsidRDefault="001742BF" w:rsidP="00C36D9F">
            <w:pPr>
              <w:numPr>
                <w:ilvl w:val="0"/>
                <w:numId w:val="35"/>
              </w:numPr>
              <w:spacing w:before="0" w:after="200" w:line="276" w:lineRule="auto"/>
              <w:contextualSpacing/>
              <w:jc w:val="left"/>
              <w:rPr>
                <w:rFonts w:eastAsia="Calibri" w:cs="Arial"/>
                <w:noProof/>
              </w:rPr>
            </w:pPr>
            <w:r w:rsidRPr="001742BF">
              <w:rPr>
                <w:rFonts w:eastAsia="Calibri" w:cs="Arial"/>
                <w:noProof/>
              </w:rPr>
              <w:t>Морску воду</w:t>
            </w:r>
          </w:p>
        </w:tc>
        <w:tc>
          <w:tcPr>
            <w:tcW w:w="1275" w:type="dxa"/>
            <w:tcBorders>
              <w:top w:val="nil"/>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nil"/>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6" w:type="dxa"/>
            <w:tcBorders>
              <w:top w:val="nil"/>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275" w:type="dxa"/>
            <w:tcBorders>
              <w:top w:val="nil"/>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r>
      <w:tr w:rsidR="001742BF" w:rsidRPr="001742BF" w:rsidTr="00C36D9F">
        <w:trPr>
          <w:trHeight w:val="681"/>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Карактеристика корозије, поступак B,</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ASTM D 665</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r>
      <w:tr w:rsidR="001742BF" w:rsidRPr="001742BF" w:rsidTr="00C36D9F">
        <w:trPr>
          <w:trHeight w:val="70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Одвајање воде, ASTM D 1401,</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до 3,0 mL емулзије на 54°C, минута највише</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15</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20</w:t>
            </w:r>
          </w:p>
        </w:tc>
      </w:tr>
      <w:tr w:rsidR="001742BF" w:rsidRPr="001742BF" w:rsidTr="00C36D9F">
        <w:trPr>
          <w:trHeight w:val="715"/>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Корозивност према бакру (класа), ASTM D 130, на 3 сата на 121°C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на 100°C);</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r>
      <w:tr w:rsidR="001742BF" w:rsidRPr="001742BF" w:rsidTr="00C36D9F">
        <w:trPr>
          <w:trHeight w:val="682"/>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FZG – тест оптерећења, DIN 51354, степен оштећења</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r>
      <w:tr w:rsidR="001742BF" w:rsidRPr="001742BF" w:rsidTr="00C36D9F">
        <w:trPr>
          <w:trHeight w:val="990"/>
        </w:trPr>
        <w:tc>
          <w:tcPr>
            <w:tcW w:w="5070"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Пенуш</w:t>
            </w:r>
            <w:r w:rsidRPr="001742BF">
              <w:rPr>
                <w:rFonts w:eastAsia="Calibri" w:cs="Arial"/>
                <w:noProof/>
                <w:lang w:val="sr-Cyrl-RS"/>
              </w:rPr>
              <w:t>ање</w:t>
            </w:r>
            <w:r w:rsidRPr="001742BF">
              <w:rPr>
                <w:rFonts w:eastAsia="Calibri" w:cs="Arial"/>
                <w:noProof/>
              </w:rPr>
              <w:t xml:space="preserve"> ,  ASTM D 892,</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(склоност/стабилност) Фаза 1, у ml/ml</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w:t>
            </w:r>
            <w:r w:rsidRPr="001742BF">
              <w:rPr>
                <w:rFonts w:eastAsia="Calibri" w:cs="Arial"/>
                <w:b/>
                <w:noProof/>
              </w:rPr>
              <w:t>Напомена:</w:t>
            </w:r>
            <w:r w:rsidRPr="001742BF">
              <w:rPr>
                <w:rFonts w:eastAsia="Calibri" w:cs="Arial"/>
                <w:noProof/>
              </w:rPr>
              <w:t xml:space="preserve">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фаза 1, фаза 2 и фаза 3);</w:t>
            </w:r>
          </w:p>
        </w:tc>
        <w:tc>
          <w:tcPr>
            <w:tcW w:w="1275"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50/0</w:t>
            </w:r>
          </w:p>
        </w:tc>
        <w:tc>
          <w:tcPr>
            <w:tcW w:w="1275" w:type="dxa"/>
            <w:tcBorders>
              <w:top w:val="single" w:sz="4" w:space="0" w:color="auto"/>
              <w:left w:val="single" w:sz="4" w:space="0" w:color="auto"/>
              <w:bottom w:val="single" w:sz="4"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50/0</w:t>
            </w:r>
          </w:p>
        </w:tc>
      </w:tr>
      <w:tr w:rsidR="001742BF" w:rsidRPr="001742BF" w:rsidTr="00C36D9F">
        <w:trPr>
          <w:trHeight w:val="693"/>
        </w:trPr>
        <w:tc>
          <w:tcPr>
            <w:tcW w:w="5070" w:type="dxa"/>
            <w:tcBorders>
              <w:top w:val="single" w:sz="4" w:space="0" w:color="auto"/>
              <w:left w:val="single" w:sz="12" w:space="0" w:color="auto"/>
              <w:bottom w:val="single" w:sz="12"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Ослобађање ваздуха, ASTM D 943,</w:t>
            </w:r>
          </w:p>
          <w:p w:rsidR="001742BF" w:rsidRPr="001742BF" w:rsidRDefault="001742BF" w:rsidP="00C36D9F">
            <w:pPr>
              <w:tabs>
                <w:tab w:val="center" w:pos="4680"/>
                <w:tab w:val="right" w:pos="9360"/>
              </w:tabs>
              <w:spacing w:line="276" w:lineRule="auto"/>
              <w:rPr>
                <w:rFonts w:eastAsia="Calibri" w:cs="Arial"/>
                <w:noProof/>
              </w:rPr>
            </w:pPr>
            <w:r w:rsidRPr="001742BF">
              <w:rPr>
                <w:rFonts w:eastAsia="Calibri" w:cs="Arial"/>
                <w:noProof/>
              </w:rPr>
              <w:t>у min на 50°C</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418" w:type="dxa"/>
            <w:tcBorders>
              <w:top w:val="single" w:sz="4" w:space="0" w:color="auto"/>
              <w:left w:val="single" w:sz="4" w:space="0" w:color="auto"/>
              <w:bottom w:val="single" w:sz="12"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 xml:space="preserve">x </w:t>
            </w:r>
            <w:r w:rsidRPr="001742BF">
              <w:rPr>
                <w:rFonts w:eastAsia="Calibri" w:cs="Arial"/>
                <w:noProof/>
                <w:lang w:val="sr-Cyrl-RS"/>
              </w:rPr>
              <w:t>4</w:t>
            </w:r>
          </w:p>
        </w:tc>
        <w:tc>
          <w:tcPr>
            <w:tcW w:w="1276" w:type="dxa"/>
            <w:tcBorders>
              <w:top w:val="single" w:sz="4" w:space="0" w:color="auto"/>
              <w:left w:val="single" w:sz="4" w:space="0" w:color="auto"/>
              <w:bottom w:val="single" w:sz="12"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 xml:space="preserve">x </w:t>
            </w:r>
            <w:r w:rsidRPr="001742BF">
              <w:rPr>
                <w:rFonts w:eastAsia="Calibri" w:cs="Arial"/>
                <w:noProof/>
                <w:lang w:val="sr-Cyrl-RS"/>
              </w:rPr>
              <w:t>5</w:t>
            </w:r>
          </w:p>
        </w:tc>
        <w:tc>
          <w:tcPr>
            <w:tcW w:w="1275" w:type="dxa"/>
            <w:tcBorders>
              <w:top w:val="single" w:sz="4" w:space="0" w:color="auto"/>
              <w:left w:val="single" w:sz="4" w:space="0" w:color="auto"/>
              <w:bottom w:val="single" w:sz="12" w:space="0" w:color="auto"/>
              <w:right w:val="single" w:sz="12"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 xml:space="preserve">x </w:t>
            </w:r>
            <w:r w:rsidRPr="001742BF">
              <w:rPr>
                <w:rFonts w:eastAsia="Calibri" w:cs="Arial"/>
                <w:noProof/>
                <w:lang w:val="sr-Cyrl-RS"/>
              </w:rPr>
              <w:t>5</w:t>
            </w:r>
          </w:p>
        </w:tc>
      </w:tr>
    </w:tbl>
    <w:p w:rsidR="001742BF" w:rsidRPr="001742BF" w:rsidRDefault="001742BF" w:rsidP="004037A9">
      <w:pPr>
        <w:rPr>
          <w:rFonts w:eastAsiaTheme="minorEastAsia" w:cs="Arial"/>
          <w:lang w:val="sr-Latn-RS" w:eastAsia="zh-CN"/>
        </w:rPr>
      </w:pPr>
    </w:p>
    <w:p w:rsidR="001742BF" w:rsidRPr="001742BF" w:rsidRDefault="001742BF" w:rsidP="004037A9">
      <w:pPr>
        <w:rPr>
          <w:rFonts w:eastAsiaTheme="minorEastAsia" w:cs="Arial"/>
          <w:lang w:val="sr-Latn-RS" w:eastAsia="zh-CN"/>
        </w:rPr>
      </w:pPr>
    </w:p>
    <w:p w:rsidR="00D7360B" w:rsidRPr="001742BF" w:rsidRDefault="00D7360B" w:rsidP="004037A9">
      <w:pPr>
        <w:rPr>
          <w:rFonts w:eastAsiaTheme="minorEastAsia" w:cs="Arial"/>
          <w:lang w:val="sr-Cyrl-RS" w:eastAsia="zh-CN"/>
        </w:rPr>
      </w:pPr>
    </w:p>
    <w:p w:rsidR="00D7360B" w:rsidRPr="001742BF" w:rsidRDefault="00D7360B" w:rsidP="004037A9">
      <w:pPr>
        <w:rPr>
          <w:rFonts w:eastAsiaTheme="minorEastAsia" w:cs="Arial"/>
          <w:lang w:val="sr-Cyrl-RS" w:eastAsia="zh-CN"/>
        </w:rPr>
      </w:pPr>
    </w:p>
    <w:p w:rsidR="00D7360B" w:rsidRPr="001742BF" w:rsidRDefault="00D7360B" w:rsidP="004037A9">
      <w:pPr>
        <w:rPr>
          <w:rFonts w:eastAsiaTheme="minorEastAsia" w:cs="Arial"/>
          <w:lang w:val="sr-Cyrl-RS" w:eastAsia="zh-CN"/>
        </w:rPr>
      </w:pPr>
    </w:p>
    <w:p w:rsidR="00D7360B" w:rsidRPr="001742BF" w:rsidRDefault="00D7360B" w:rsidP="004037A9">
      <w:pPr>
        <w:rPr>
          <w:rFonts w:eastAsiaTheme="minorEastAsia" w:cs="Arial"/>
          <w:lang w:val="sr-Cyrl-RS" w:eastAsia="zh-CN"/>
        </w:rPr>
      </w:pPr>
    </w:p>
    <w:p w:rsidR="00D7360B" w:rsidRPr="001742BF" w:rsidRDefault="00D7360B" w:rsidP="004037A9">
      <w:pPr>
        <w:rPr>
          <w:rFonts w:eastAsiaTheme="minorEastAsia" w:cs="Arial"/>
          <w:lang w:val="sr-Cyrl-RS" w:eastAsia="zh-CN"/>
        </w:rPr>
      </w:pPr>
    </w:p>
    <w:p w:rsidR="00D7360B" w:rsidRPr="001742BF" w:rsidRDefault="00D7360B" w:rsidP="004037A9">
      <w:pPr>
        <w:rPr>
          <w:rFonts w:eastAsiaTheme="minorEastAsia" w:cs="Arial"/>
          <w:lang w:val="sr-Cyrl-RS" w:eastAsia="zh-CN"/>
        </w:rPr>
      </w:pPr>
    </w:p>
    <w:p w:rsidR="00BE54E8" w:rsidRPr="001742BF" w:rsidRDefault="00BE54E8" w:rsidP="004037A9">
      <w:pPr>
        <w:rPr>
          <w:lang w:val="sr-Latn-RS" w:eastAsia="ar-SA"/>
        </w:rPr>
      </w:pPr>
    </w:p>
    <w:p w:rsidR="00BE54E8" w:rsidRPr="001742BF" w:rsidRDefault="00BE54E8" w:rsidP="004037A9">
      <w:pPr>
        <w:rPr>
          <w:lang w:val="sr-Cyrl-RS"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1275"/>
        <w:gridCol w:w="1552"/>
        <w:gridCol w:w="8"/>
      </w:tblGrid>
      <w:tr w:rsidR="001742BF" w:rsidRPr="001742BF" w:rsidTr="002B25F1">
        <w:trPr>
          <w:gridAfter w:val="1"/>
          <w:wAfter w:w="8" w:type="dxa"/>
          <w:trHeight w:val="435"/>
        </w:trPr>
        <w:tc>
          <w:tcPr>
            <w:tcW w:w="9598" w:type="dxa"/>
            <w:gridSpan w:val="4"/>
            <w:tcBorders>
              <w:top w:val="single" w:sz="12" w:space="0" w:color="auto"/>
              <w:left w:val="single" w:sz="12" w:space="0" w:color="auto"/>
              <w:bottom w:val="single" w:sz="4" w:space="0" w:color="auto"/>
              <w:right w:val="single" w:sz="12" w:space="0" w:color="auto"/>
            </w:tcBorders>
            <w:vAlign w:val="center"/>
            <w:hideMark/>
          </w:tcPr>
          <w:p w:rsidR="00BE54E8" w:rsidRPr="001742BF" w:rsidRDefault="00BE54E8" w:rsidP="00D7360B">
            <w:pPr>
              <w:tabs>
                <w:tab w:val="center" w:pos="4680"/>
                <w:tab w:val="right" w:pos="9360"/>
              </w:tabs>
              <w:spacing w:line="276" w:lineRule="auto"/>
              <w:rPr>
                <w:rFonts w:eastAsia="Calibri" w:cs="Arial"/>
                <w:b/>
                <w:noProof/>
                <w:lang w:val="sr-Cyrl-RS"/>
              </w:rPr>
            </w:pPr>
            <w:r w:rsidRPr="001742BF">
              <w:rPr>
                <w:rFonts w:eastAsia="Calibri" w:cs="Arial"/>
                <w:b/>
                <w:noProof/>
              </w:rPr>
              <w:t>Карактеристике уља</w:t>
            </w:r>
            <w:r w:rsidRPr="001742BF">
              <w:rPr>
                <w:rFonts w:eastAsia="Calibri" w:cs="Arial"/>
                <w:b/>
                <w:noProof/>
                <w:lang w:val="sr-Cyrl-RS"/>
              </w:rPr>
              <w:t xml:space="preserve"> и вредности по којима ће се ценити да ли је понуђено уље одговарајуће захтеваном ( за ставке </w:t>
            </w:r>
            <w:r w:rsidR="00D7360B" w:rsidRPr="001742BF">
              <w:rPr>
                <w:rFonts w:eastAsia="Calibri" w:cs="Arial"/>
                <w:b/>
                <w:noProof/>
                <w:lang w:val="sr-Cyrl-RS"/>
              </w:rPr>
              <w:t>7</w:t>
            </w:r>
            <w:r w:rsidRPr="001742BF">
              <w:rPr>
                <w:rFonts w:eastAsia="Calibri" w:cs="Arial"/>
                <w:b/>
                <w:noProof/>
                <w:lang w:val="sr-Cyrl-RS"/>
              </w:rPr>
              <w:t xml:space="preserve"> </w:t>
            </w:r>
            <w:r w:rsidRPr="001742BF">
              <w:rPr>
                <w:rFonts w:eastAsia="Calibri" w:cs="Arial"/>
                <w:b/>
                <w:noProof/>
                <w:lang w:val="sr-Latn-RS"/>
              </w:rPr>
              <w:t>,</w:t>
            </w:r>
            <w:r w:rsidR="00D7360B" w:rsidRPr="001742BF">
              <w:rPr>
                <w:rFonts w:eastAsia="Calibri" w:cs="Arial"/>
                <w:b/>
                <w:noProof/>
                <w:lang w:val="sr-Cyrl-RS"/>
              </w:rPr>
              <w:t>8</w:t>
            </w:r>
            <w:r w:rsidRPr="001742BF">
              <w:rPr>
                <w:rFonts w:eastAsia="Calibri" w:cs="Arial"/>
                <w:b/>
                <w:noProof/>
                <w:lang w:val="sr-Latn-RS"/>
              </w:rPr>
              <w:t xml:space="preserve"> </w:t>
            </w:r>
            <w:r w:rsidRPr="001742BF">
              <w:rPr>
                <w:rFonts w:eastAsia="Calibri" w:cs="Arial"/>
                <w:b/>
                <w:noProof/>
                <w:lang w:val="sr-Cyrl-RS"/>
              </w:rPr>
              <w:t>и</w:t>
            </w:r>
            <w:r w:rsidRPr="001742BF">
              <w:rPr>
                <w:rFonts w:eastAsia="Calibri" w:cs="Arial"/>
                <w:b/>
                <w:noProof/>
                <w:lang w:val="sr-Latn-RS"/>
              </w:rPr>
              <w:t xml:space="preserve"> </w:t>
            </w:r>
            <w:r w:rsidR="00D7360B" w:rsidRPr="001742BF">
              <w:rPr>
                <w:rFonts w:eastAsia="Calibri" w:cs="Arial"/>
                <w:b/>
                <w:noProof/>
                <w:lang w:val="sr-Cyrl-RS"/>
              </w:rPr>
              <w:t>9</w:t>
            </w:r>
            <w:r w:rsidRPr="001742BF">
              <w:rPr>
                <w:rFonts w:eastAsia="Calibri" w:cs="Arial"/>
                <w:b/>
                <w:noProof/>
                <w:lang w:val="sr-Cyrl-RS"/>
              </w:rPr>
              <w:t>)</w:t>
            </w:r>
          </w:p>
        </w:tc>
      </w:tr>
      <w:tr w:rsidR="001742BF" w:rsidRPr="001742BF" w:rsidTr="002B25F1">
        <w:tc>
          <w:tcPr>
            <w:tcW w:w="5637" w:type="dxa"/>
            <w:tcBorders>
              <w:top w:val="single" w:sz="12" w:space="0" w:color="auto"/>
              <w:left w:val="single" w:sz="12" w:space="0" w:color="auto"/>
              <w:bottom w:val="single" w:sz="12" w:space="0" w:color="auto"/>
              <w:right w:val="single" w:sz="12" w:space="0" w:color="auto"/>
            </w:tcBorders>
            <w:vAlign w:val="center"/>
            <w:hideMark/>
          </w:tcPr>
          <w:p w:rsidR="002B25F1" w:rsidRPr="001742BF" w:rsidRDefault="002B25F1" w:rsidP="004D2025">
            <w:pPr>
              <w:tabs>
                <w:tab w:val="center" w:pos="4680"/>
                <w:tab w:val="right" w:pos="9360"/>
              </w:tabs>
              <w:spacing w:line="276" w:lineRule="auto"/>
              <w:rPr>
                <w:rFonts w:eastAsia="Calibri" w:cs="Arial"/>
                <w:noProof/>
              </w:rPr>
            </w:pPr>
            <w:r w:rsidRPr="001742BF">
              <w:rPr>
                <w:rFonts w:eastAsia="Calibri" w:cs="Arial"/>
                <w:noProof/>
              </w:rPr>
              <w:t xml:space="preserve">Ознака </w:t>
            </w:r>
            <w:r w:rsidRPr="001742BF">
              <w:rPr>
                <w:rFonts w:eastAsia="Calibri" w:cs="Arial"/>
                <w:b/>
                <w:noProof/>
                <w:lang w:val="sr-Latn-CS"/>
              </w:rPr>
              <w:t xml:space="preserve">Mobil DTE </w:t>
            </w:r>
            <w:r w:rsidRPr="001742BF">
              <w:rPr>
                <w:rFonts w:eastAsia="Calibri" w:cs="Arial"/>
                <w:noProof/>
              </w:rPr>
              <w:t>уља:</w:t>
            </w:r>
          </w:p>
        </w:tc>
        <w:tc>
          <w:tcPr>
            <w:tcW w:w="1134" w:type="dxa"/>
            <w:tcBorders>
              <w:top w:val="single" w:sz="12" w:space="0" w:color="auto"/>
              <w:left w:val="single" w:sz="12" w:space="0" w:color="auto"/>
              <w:bottom w:val="single" w:sz="12" w:space="0" w:color="auto"/>
              <w:right w:val="single" w:sz="4" w:space="0" w:color="auto"/>
            </w:tcBorders>
            <w:vAlign w:val="center"/>
            <w:hideMark/>
          </w:tcPr>
          <w:p w:rsidR="002B25F1" w:rsidRPr="001742BF" w:rsidRDefault="002B25F1" w:rsidP="00C244CC">
            <w:pPr>
              <w:tabs>
                <w:tab w:val="center" w:pos="4680"/>
                <w:tab w:val="right" w:pos="9360"/>
              </w:tabs>
              <w:spacing w:line="276" w:lineRule="auto"/>
              <w:jc w:val="center"/>
              <w:rPr>
                <w:rFonts w:eastAsia="Calibri" w:cs="Arial"/>
                <w:b/>
                <w:noProof/>
                <w:lang w:val="sr-Cyrl-RS"/>
              </w:rPr>
            </w:pPr>
            <w:r w:rsidRPr="001742BF">
              <w:rPr>
                <w:rFonts w:eastAsia="Calibri" w:cs="Arial"/>
                <w:b/>
                <w:noProof/>
              </w:rPr>
              <w:t>2</w:t>
            </w:r>
            <w:r w:rsidRPr="001742BF">
              <w:rPr>
                <w:rFonts w:eastAsia="Calibri" w:cs="Arial"/>
                <w:b/>
                <w:noProof/>
                <w:lang w:val="sr-Cyrl-RS"/>
              </w:rPr>
              <w:t>5</w:t>
            </w:r>
          </w:p>
        </w:tc>
        <w:tc>
          <w:tcPr>
            <w:tcW w:w="1275" w:type="dxa"/>
            <w:tcBorders>
              <w:top w:val="single" w:sz="12" w:space="0" w:color="auto"/>
              <w:left w:val="single" w:sz="4" w:space="0" w:color="auto"/>
              <w:bottom w:val="single" w:sz="12" w:space="0" w:color="auto"/>
              <w:right w:val="single" w:sz="4" w:space="0" w:color="auto"/>
            </w:tcBorders>
            <w:vAlign w:val="center"/>
            <w:hideMark/>
          </w:tcPr>
          <w:p w:rsidR="002B25F1" w:rsidRPr="001742BF" w:rsidRDefault="002B25F1" w:rsidP="004D2025">
            <w:pPr>
              <w:tabs>
                <w:tab w:val="center" w:pos="4680"/>
                <w:tab w:val="right" w:pos="9360"/>
              </w:tabs>
              <w:spacing w:line="276" w:lineRule="auto"/>
              <w:ind w:left="-108" w:right="-108"/>
              <w:jc w:val="center"/>
              <w:rPr>
                <w:rFonts w:eastAsia="Calibri" w:cs="Arial"/>
                <w:b/>
                <w:noProof/>
                <w:lang w:val="sr-Latn-RS"/>
              </w:rPr>
            </w:pPr>
            <w:r w:rsidRPr="001742BF">
              <w:rPr>
                <w:rFonts w:eastAsia="Calibri" w:cs="Arial"/>
                <w:b/>
                <w:noProof/>
                <w:lang w:val="sr-Latn-RS"/>
              </w:rPr>
              <w:t>125</w:t>
            </w:r>
          </w:p>
        </w:tc>
        <w:tc>
          <w:tcPr>
            <w:tcW w:w="1560" w:type="dxa"/>
            <w:gridSpan w:val="2"/>
            <w:tcBorders>
              <w:top w:val="single" w:sz="12" w:space="0" w:color="auto"/>
              <w:left w:val="single" w:sz="4" w:space="0" w:color="auto"/>
              <w:bottom w:val="single" w:sz="12" w:space="0" w:color="auto"/>
              <w:right w:val="single" w:sz="4" w:space="0" w:color="auto"/>
            </w:tcBorders>
            <w:vAlign w:val="center"/>
          </w:tcPr>
          <w:p w:rsidR="002B25F1" w:rsidRPr="001742BF" w:rsidRDefault="002B25F1" w:rsidP="004D2025">
            <w:pPr>
              <w:tabs>
                <w:tab w:val="center" w:pos="4680"/>
                <w:tab w:val="right" w:pos="9360"/>
              </w:tabs>
              <w:spacing w:line="276" w:lineRule="auto"/>
              <w:ind w:left="-108" w:right="-108"/>
              <w:jc w:val="center"/>
              <w:rPr>
                <w:rFonts w:eastAsia="Calibri" w:cs="Arial"/>
                <w:b/>
                <w:noProof/>
              </w:rPr>
            </w:pPr>
            <w:r w:rsidRPr="001742BF">
              <w:rPr>
                <w:rFonts w:cs="Arial"/>
                <w:b/>
                <w:sz w:val="20"/>
                <w:szCs w:val="20"/>
                <w:lang w:val="sr-Cyrl-RS" w:eastAsia="hr-HR"/>
              </w:rPr>
              <w:t>732</w:t>
            </w:r>
          </w:p>
        </w:tc>
      </w:tr>
      <w:tr w:rsidR="001742BF" w:rsidRPr="001742BF" w:rsidTr="00685E4D">
        <w:trPr>
          <w:trHeight w:val="394"/>
        </w:trPr>
        <w:tc>
          <w:tcPr>
            <w:tcW w:w="5637" w:type="dxa"/>
            <w:tcBorders>
              <w:top w:val="single" w:sz="12"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Градација вискозности</w:t>
            </w:r>
          </w:p>
        </w:tc>
        <w:tc>
          <w:tcPr>
            <w:tcW w:w="1134" w:type="dxa"/>
            <w:tcBorders>
              <w:top w:val="single" w:sz="12" w:space="0" w:color="auto"/>
              <w:left w:val="single" w:sz="12" w:space="0" w:color="auto"/>
              <w:bottom w:val="single" w:sz="4" w:space="0" w:color="auto"/>
              <w:right w:val="single" w:sz="4" w:space="0" w:color="auto"/>
            </w:tcBorders>
          </w:tcPr>
          <w:p w:rsidR="001742BF" w:rsidRPr="001742BF" w:rsidRDefault="001742BF" w:rsidP="00C36D9F">
            <w:r w:rsidRPr="001742BF">
              <w:t>46</w:t>
            </w:r>
          </w:p>
        </w:tc>
        <w:tc>
          <w:tcPr>
            <w:tcW w:w="1275" w:type="dxa"/>
            <w:tcBorders>
              <w:top w:val="single" w:sz="12" w:space="0" w:color="auto"/>
              <w:left w:val="single" w:sz="4" w:space="0" w:color="auto"/>
              <w:bottom w:val="single" w:sz="4" w:space="0" w:color="auto"/>
              <w:right w:val="single" w:sz="4" w:space="0" w:color="auto"/>
            </w:tcBorders>
            <w:hideMark/>
          </w:tcPr>
          <w:p w:rsidR="001742BF" w:rsidRPr="001742BF" w:rsidRDefault="001742BF" w:rsidP="00C36D9F">
            <w:r w:rsidRPr="001742BF">
              <w:t>32</w:t>
            </w:r>
          </w:p>
        </w:tc>
        <w:tc>
          <w:tcPr>
            <w:tcW w:w="1560" w:type="dxa"/>
            <w:gridSpan w:val="2"/>
            <w:tcBorders>
              <w:top w:val="single" w:sz="12" w:space="0" w:color="auto"/>
              <w:left w:val="single" w:sz="4" w:space="0" w:color="auto"/>
              <w:bottom w:val="single" w:sz="4" w:space="0" w:color="auto"/>
              <w:right w:val="single" w:sz="4" w:space="0" w:color="auto"/>
            </w:tcBorders>
          </w:tcPr>
          <w:p w:rsidR="001742BF" w:rsidRPr="001742BF" w:rsidRDefault="001742BF" w:rsidP="002B25F1">
            <w:r w:rsidRPr="001742BF">
              <w:t>32</w:t>
            </w:r>
          </w:p>
        </w:tc>
      </w:tr>
      <w:tr w:rsidR="001742BF" w:rsidRPr="001742BF" w:rsidTr="00685E4D">
        <w:tc>
          <w:tcPr>
            <w:tcW w:w="5637" w:type="dxa"/>
            <w:tcBorders>
              <w:top w:val="single" w:sz="4" w:space="0" w:color="auto"/>
              <w:left w:val="single" w:sz="12" w:space="0" w:color="auto"/>
              <w:bottom w:val="nil"/>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 xml:space="preserve">Кинематичка вискозност по, ASTM D 445 на: </w:t>
            </w:r>
          </w:p>
        </w:tc>
        <w:tc>
          <w:tcPr>
            <w:tcW w:w="1134" w:type="dxa"/>
            <w:tcBorders>
              <w:top w:val="single" w:sz="4" w:space="0" w:color="auto"/>
              <w:left w:val="single" w:sz="12" w:space="0" w:color="auto"/>
              <w:bottom w:val="nil"/>
              <w:right w:val="single" w:sz="4" w:space="0" w:color="auto"/>
            </w:tcBorders>
          </w:tcPr>
          <w:p w:rsidR="001742BF" w:rsidRPr="001742BF" w:rsidRDefault="001742BF" w:rsidP="00C36D9F"/>
        </w:tc>
        <w:tc>
          <w:tcPr>
            <w:tcW w:w="1275" w:type="dxa"/>
            <w:tcBorders>
              <w:top w:val="single" w:sz="4" w:space="0" w:color="auto"/>
              <w:left w:val="single" w:sz="4" w:space="0" w:color="auto"/>
              <w:bottom w:val="nil"/>
              <w:right w:val="single" w:sz="4" w:space="0" w:color="auto"/>
            </w:tcBorders>
          </w:tcPr>
          <w:p w:rsidR="001742BF" w:rsidRPr="001742BF" w:rsidRDefault="001742BF" w:rsidP="00C36D9F"/>
        </w:tc>
        <w:tc>
          <w:tcPr>
            <w:tcW w:w="1560" w:type="dxa"/>
            <w:gridSpan w:val="2"/>
            <w:tcBorders>
              <w:top w:val="single" w:sz="4" w:space="0" w:color="auto"/>
              <w:left w:val="single" w:sz="4" w:space="0" w:color="auto"/>
              <w:bottom w:val="nil"/>
              <w:right w:val="single" w:sz="4" w:space="0" w:color="auto"/>
            </w:tcBorders>
          </w:tcPr>
          <w:p w:rsidR="001742BF" w:rsidRPr="001742BF" w:rsidRDefault="001742BF" w:rsidP="002B25F1"/>
        </w:tc>
      </w:tr>
      <w:tr w:rsidR="001742BF" w:rsidRPr="001742BF" w:rsidTr="00685E4D">
        <w:tc>
          <w:tcPr>
            <w:tcW w:w="5637" w:type="dxa"/>
            <w:tcBorders>
              <w:top w:val="nil"/>
              <w:left w:val="single" w:sz="12" w:space="0" w:color="auto"/>
              <w:bottom w:val="nil"/>
              <w:right w:val="single" w:sz="12" w:space="0" w:color="auto"/>
            </w:tcBorders>
            <w:vAlign w:val="center"/>
            <w:hideMark/>
          </w:tcPr>
          <w:p w:rsidR="001742BF" w:rsidRPr="001742BF" w:rsidRDefault="001742BF" w:rsidP="004D2025">
            <w:pPr>
              <w:numPr>
                <w:ilvl w:val="0"/>
                <w:numId w:val="34"/>
              </w:numPr>
              <w:spacing w:before="0" w:after="200" w:line="276" w:lineRule="auto"/>
              <w:contextualSpacing/>
              <w:jc w:val="left"/>
              <w:rPr>
                <w:rFonts w:eastAsia="Calibri" w:cs="Arial"/>
                <w:noProof/>
              </w:rPr>
            </w:pPr>
            <w:r w:rsidRPr="001742BF">
              <w:rPr>
                <w:rFonts w:eastAsia="Calibri" w:cs="Arial"/>
                <w:noProof/>
              </w:rPr>
              <w:t>cSt на 40°C</w:t>
            </w:r>
          </w:p>
        </w:tc>
        <w:tc>
          <w:tcPr>
            <w:tcW w:w="1134" w:type="dxa"/>
            <w:tcBorders>
              <w:top w:val="nil"/>
              <w:left w:val="single" w:sz="12" w:space="0" w:color="auto"/>
              <w:bottom w:val="nil"/>
              <w:right w:val="single" w:sz="4" w:space="0" w:color="auto"/>
            </w:tcBorders>
          </w:tcPr>
          <w:p w:rsidR="001742BF" w:rsidRPr="001742BF" w:rsidRDefault="001742BF" w:rsidP="00C36D9F">
            <w:pPr>
              <w:jc w:val="left"/>
            </w:pPr>
            <w:r w:rsidRPr="001742BF">
              <w:rPr>
                <w:rFonts w:eastAsia="Calibri" w:cs="Arial"/>
                <w:noProof/>
              </w:rPr>
              <w:t>4</w:t>
            </w:r>
            <w:r w:rsidRPr="001742BF">
              <w:rPr>
                <w:rFonts w:eastAsia="Calibri" w:cs="Arial"/>
                <w:noProof/>
                <w:lang w:val="sr-Cyrl-RS"/>
              </w:rPr>
              <w:t>1</w:t>
            </w:r>
            <w:r w:rsidRPr="001742BF">
              <w:rPr>
                <w:rFonts w:eastAsia="Calibri" w:cs="Arial"/>
                <w:noProof/>
              </w:rPr>
              <w:t>,</w:t>
            </w:r>
            <w:r w:rsidRPr="001742BF">
              <w:rPr>
                <w:rFonts w:eastAsia="Calibri" w:cs="Arial"/>
                <w:noProof/>
                <w:lang w:val="sr-Cyrl-RS"/>
              </w:rPr>
              <w:t>4-50,6</w:t>
            </w:r>
          </w:p>
        </w:tc>
        <w:tc>
          <w:tcPr>
            <w:tcW w:w="1275" w:type="dxa"/>
            <w:tcBorders>
              <w:top w:val="nil"/>
              <w:left w:val="single" w:sz="4" w:space="0" w:color="auto"/>
              <w:bottom w:val="nil"/>
              <w:right w:val="single" w:sz="4" w:space="0" w:color="auto"/>
            </w:tcBorders>
            <w:hideMark/>
          </w:tcPr>
          <w:p w:rsidR="001742BF" w:rsidRPr="001742BF" w:rsidRDefault="001742BF" w:rsidP="00C36D9F">
            <w:r w:rsidRPr="001742BF">
              <w:rPr>
                <w:rFonts w:eastAsia="Calibri" w:cs="Arial"/>
                <w:noProof/>
              </w:rPr>
              <w:t>28,8-</w:t>
            </w:r>
            <w:r w:rsidRPr="001742BF">
              <w:rPr>
                <w:rFonts w:eastAsia="Calibri" w:cs="Arial"/>
                <w:noProof/>
                <w:lang w:val="sr-Cyrl-RS"/>
              </w:rPr>
              <w:t>35,2</w:t>
            </w:r>
          </w:p>
        </w:tc>
        <w:tc>
          <w:tcPr>
            <w:tcW w:w="1560" w:type="dxa"/>
            <w:gridSpan w:val="2"/>
            <w:tcBorders>
              <w:top w:val="nil"/>
              <w:left w:val="single" w:sz="4" w:space="0" w:color="auto"/>
              <w:bottom w:val="nil"/>
              <w:right w:val="single" w:sz="4" w:space="0" w:color="auto"/>
            </w:tcBorders>
          </w:tcPr>
          <w:p w:rsidR="001742BF" w:rsidRPr="001742BF" w:rsidRDefault="001742BF" w:rsidP="002B25F1">
            <w:r w:rsidRPr="001742BF">
              <w:t>28,8-35,2</w:t>
            </w:r>
          </w:p>
        </w:tc>
      </w:tr>
      <w:tr w:rsidR="001742BF" w:rsidRPr="001742BF" w:rsidTr="00685E4D">
        <w:trPr>
          <w:trHeight w:val="409"/>
        </w:trPr>
        <w:tc>
          <w:tcPr>
            <w:tcW w:w="5637" w:type="dxa"/>
            <w:tcBorders>
              <w:top w:val="nil"/>
              <w:left w:val="single" w:sz="12" w:space="0" w:color="auto"/>
              <w:bottom w:val="single" w:sz="4" w:space="0" w:color="auto"/>
              <w:right w:val="single" w:sz="12" w:space="0" w:color="auto"/>
            </w:tcBorders>
            <w:vAlign w:val="center"/>
            <w:hideMark/>
          </w:tcPr>
          <w:p w:rsidR="001742BF" w:rsidRPr="001742BF" w:rsidRDefault="001742BF" w:rsidP="004D2025">
            <w:pPr>
              <w:numPr>
                <w:ilvl w:val="0"/>
                <w:numId w:val="34"/>
              </w:numPr>
              <w:spacing w:before="0" w:after="200" w:line="276" w:lineRule="auto"/>
              <w:contextualSpacing/>
              <w:jc w:val="left"/>
              <w:rPr>
                <w:rFonts w:eastAsia="Calibri" w:cs="Arial"/>
                <w:noProof/>
              </w:rPr>
            </w:pPr>
            <w:r w:rsidRPr="001742BF">
              <w:rPr>
                <w:rFonts w:eastAsia="Calibri" w:cs="Arial"/>
                <w:noProof/>
              </w:rPr>
              <w:t>cSt на 100°C</w:t>
            </w:r>
          </w:p>
        </w:tc>
        <w:tc>
          <w:tcPr>
            <w:tcW w:w="1134" w:type="dxa"/>
            <w:tcBorders>
              <w:top w:val="nil"/>
              <w:left w:val="single" w:sz="12" w:space="0" w:color="auto"/>
              <w:bottom w:val="single" w:sz="4" w:space="0" w:color="auto"/>
              <w:right w:val="single" w:sz="4" w:space="0" w:color="auto"/>
            </w:tcBorders>
          </w:tcPr>
          <w:p w:rsidR="001742BF" w:rsidRPr="001742BF" w:rsidRDefault="001742BF" w:rsidP="00C36D9F">
            <w:pPr>
              <w:rPr>
                <w:lang w:val="sr-Cyrl-RS"/>
              </w:rPr>
            </w:pPr>
            <w:r w:rsidRPr="001742BF">
              <w:rPr>
                <w:lang w:val="sr-Cyrl-RS"/>
              </w:rPr>
              <w:t xml:space="preserve">Мин </w:t>
            </w:r>
            <w:r w:rsidRPr="001742BF">
              <w:t>6,</w:t>
            </w:r>
            <w:r w:rsidRPr="001742BF">
              <w:rPr>
                <w:lang w:val="sr-Cyrl-RS"/>
              </w:rPr>
              <w:t>5</w:t>
            </w:r>
          </w:p>
        </w:tc>
        <w:tc>
          <w:tcPr>
            <w:tcW w:w="1275" w:type="dxa"/>
            <w:tcBorders>
              <w:top w:val="nil"/>
              <w:left w:val="single" w:sz="4" w:space="0" w:color="auto"/>
              <w:bottom w:val="single" w:sz="4" w:space="0" w:color="auto"/>
              <w:right w:val="single" w:sz="4" w:space="0" w:color="auto"/>
            </w:tcBorders>
            <w:hideMark/>
          </w:tcPr>
          <w:p w:rsidR="001742BF" w:rsidRPr="001742BF" w:rsidRDefault="001742BF" w:rsidP="00C36D9F">
            <w:pPr>
              <w:rPr>
                <w:lang w:val="sr-Cyrl-RS"/>
              </w:rPr>
            </w:pPr>
            <w:r w:rsidRPr="001742BF">
              <w:rPr>
                <w:lang w:val="sr-Cyrl-RS"/>
              </w:rPr>
              <w:t xml:space="preserve">Мин </w:t>
            </w:r>
            <w:r w:rsidRPr="001742BF">
              <w:t>5,</w:t>
            </w:r>
            <w:r w:rsidRPr="001742BF">
              <w:rPr>
                <w:lang w:val="sr-Cyrl-RS"/>
              </w:rPr>
              <w:t>0</w:t>
            </w:r>
          </w:p>
        </w:tc>
        <w:tc>
          <w:tcPr>
            <w:tcW w:w="1560" w:type="dxa"/>
            <w:gridSpan w:val="2"/>
            <w:tcBorders>
              <w:top w:val="nil"/>
              <w:left w:val="single" w:sz="4" w:space="0" w:color="auto"/>
              <w:bottom w:val="single" w:sz="4" w:space="0" w:color="auto"/>
              <w:right w:val="single" w:sz="4" w:space="0" w:color="auto"/>
            </w:tcBorders>
          </w:tcPr>
          <w:p w:rsidR="001742BF" w:rsidRPr="001742BF" w:rsidRDefault="001742BF" w:rsidP="002B25F1"/>
        </w:tc>
      </w:tr>
      <w:tr w:rsidR="001742BF" w:rsidRPr="001742BF" w:rsidTr="00685E4D">
        <w:trPr>
          <w:trHeight w:val="420"/>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Индекс вискозности ASTM D 2270</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C36D9F">
            <w:r w:rsidRPr="001742BF">
              <w:rPr>
                <w:lang w:val="sr-Cyrl-RS"/>
              </w:rPr>
              <w:t xml:space="preserve">Мин </w:t>
            </w:r>
            <w:r w:rsidRPr="001742BF">
              <w:t>98</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C36D9F">
            <w:pPr>
              <w:rPr>
                <w:lang w:val="sr-Cyrl-RS"/>
              </w:rPr>
            </w:pPr>
            <w:r w:rsidRPr="001742BF">
              <w:rPr>
                <w:lang w:val="sr-Cyrl-RS"/>
              </w:rPr>
              <w:t xml:space="preserve">Мин </w:t>
            </w:r>
            <w:r w:rsidRPr="001742BF">
              <w:t>10</w:t>
            </w:r>
            <w:r w:rsidRPr="001742BF">
              <w:rPr>
                <w:lang w:val="sr-Cyrl-RS"/>
              </w:rPr>
              <w:t>2</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мин.80</w:t>
            </w:r>
          </w:p>
        </w:tc>
      </w:tr>
      <w:tr w:rsidR="001742BF" w:rsidRPr="001742BF" w:rsidTr="00685E4D">
        <w:trPr>
          <w:trHeight w:val="69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Специфична тежина на 15,6°C/15,6°C</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ASTM D 1298</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C36D9F">
            <w:pPr>
              <w:rPr>
                <w:lang w:val="sr-Cyrl-RS"/>
              </w:rPr>
            </w:pPr>
            <w:r w:rsidRPr="001742BF">
              <w:rPr>
                <w:rFonts w:eastAsia="Calibri" w:cs="Arial"/>
                <w:noProof/>
                <w:lang w:val="sr-Cyrl-RS"/>
              </w:rPr>
              <w:t>Ма</w:t>
            </w:r>
            <w:r w:rsidRPr="001742BF">
              <w:rPr>
                <w:rFonts w:eastAsia="Calibri" w:cs="Arial"/>
                <w:noProof/>
              </w:rPr>
              <w:t>x</w:t>
            </w:r>
            <w:r w:rsidRPr="001742BF">
              <w:t xml:space="preserve"> 0,87</w:t>
            </w:r>
            <w:r w:rsidRPr="001742BF">
              <w:rPr>
                <w:lang w:val="sr-Cyrl-RS"/>
              </w:rPr>
              <w:t>8</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C36D9F">
            <w:pPr>
              <w:jc w:val="center"/>
            </w:pPr>
            <w:r w:rsidRPr="001742BF">
              <w:t>/</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tc>
      </w:tr>
      <w:tr w:rsidR="001742BF" w:rsidRPr="001742BF" w:rsidTr="00685E4D">
        <w:trPr>
          <w:trHeight w:val="407"/>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Тачка течења °C, ASTM D 97</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C36D9F">
            <w:pPr>
              <w:rPr>
                <w:lang w:val="sr-Cyrl-RS"/>
              </w:rPr>
            </w:pPr>
            <w:r w:rsidRPr="001742BF">
              <w:rPr>
                <w:rFonts w:eastAsia="Calibri" w:cs="Arial"/>
                <w:noProof/>
                <w:lang w:val="sr-Cyrl-RS"/>
              </w:rPr>
              <w:t>Ма</w:t>
            </w:r>
            <w:r w:rsidRPr="001742BF">
              <w:rPr>
                <w:rFonts w:eastAsia="Calibri" w:cs="Arial"/>
                <w:noProof/>
              </w:rPr>
              <w:t>x</w:t>
            </w:r>
            <w:r w:rsidRPr="001742BF">
              <w:t xml:space="preserve"> -2</w:t>
            </w:r>
            <w:r w:rsidRPr="001742BF">
              <w:rPr>
                <w:lang w:val="sr-Cyrl-RS"/>
              </w:rPr>
              <w:t>5</w:t>
            </w:r>
          </w:p>
        </w:tc>
        <w:tc>
          <w:tcPr>
            <w:tcW w:w="1275" w:type="dxa"/>
            <w:tcBorders>
              <w:top w:val="single" w:sz="4" w:space="0" w:color="auto"/>
              <w:left w:val="single" w:sz="4" w:space="0" w:color="auto"/>
              <w:bottom w:val="single" w:sz="4" w:space="0" w:color="auto"/>
              <w:right w:val="single" w:sz="4" w:space="0" w:color="auto"/>
            </w:tcBorders>
          </w:tcPr>
          <w:p w:rsidR="001742BF" w:rsidRPr="001742BF" w:rsidRDefault="001742BF" w:rsidP="00C36D9F">
            <w:r w:rsidRPr="001742BF">
              <w:rPr>
                <w:rFonts w:eastAsia="Calibri" w:cs="Arial"/>
                <w:noProof/>
                <w:lang w:val="sr-Cyrl-RS"/>
              </w:rPr>
              <w:t>Ма</w:t>
            </w:r>
            <w:r w:rsidRPr="001742BF">
              <w:rPr>
                <w:rFonts w:eastAsia="Calibri" w:cs="Arial"/>
                <w:noProof/>
              </w:rPr>
              <w:t>x</w:t>
            </w:r>
            <w:r w:rsidRPr="001742BF">
              <w:t xml:space="preserve"> -30</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макс.-6</w:t>
            </w:r>
          </w:p>
        </w:tc>
      </w:tr>
      <w:tr w:rsidR="001742BF" w:rsidRPr="001742BF" w:rsidTr="00685E4D">
        <w:trPr>
          <w:trHeight w:val="413"/>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Тачка паљења °C, ASTM D 92</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C36D9F">
            <w:pPr>
              <w:rPr>
                <w:lang w:val="sr-Cyrl-RS"/>
              </w:rPr>
            </w:pPr>
            <w:r w:rsidRPr="001742BF">
              <w:rPr>
                <w:lang w:val="sr-Cyrl-RS"/>
              </w:rPr>
              <w:t xml:space="preserve">Мин </w:t>
            </w:r>
            <w:r w:rsidRPr="001742BF">
              <w:t>23</w:t>
            </w:r>
            <w:r w:rsidRPr="001742BF">
              <w:rPr>
                <w:lang w:val="sr-Cyrl-RS"/>
              </w:rPr>
              <w:t>0</w:t>
            </w:r>
          </w:p>
        </w:tc>
        <w:tc>
          <w:tcPr>
            <w:tcW w:w="1275" w:type="dxa"/>
            <w:tcBorders>
              <w:top w:val="single" w:sz="4" w:space="0" w:color="auto"/>
              <w:left w:val="single" w:sz="4" w:space="0" w:color="auto"/>
              <w:bottom w:val="single" w:sz="4" w:space="0" w:color="auto"/>
              <w:right w:val="single" w:sz="4" w:space="0" w:color="auto"/>
            </w:tcBorders>
            <w:hideMark/>
          </w:tcPr>
          <w:p w:rsidR="001742BF" w:rsidRPr="001742BF" w:rsidRDefault="001742BF" w:rsidP="00C36D9F">
            <w:r w:rsidRPr="001742BF">
              <w:rPr>
                <w:lang w:val="sr-Cyrl-RS"/>
              </w:rPr>
              <w:t xml:space="preserve">Мин </w:t>
            </w:r>
            <w:r w:rsidRPr="001742BF">
              <w:t>225</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r w:rsidRPr="001742BF">
              <w:t>мин.180</w:t>
            </w:r>
          </w:p>
        </w:tc>
      </w:tr>
      <w:tr w:rsidR="001742BF" w:rsidRPr="001742BF" w:rsidTr="00685E4D">
        <w:trPr>
          <w:trHeight w:val="419"/>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Густина на 15°C kg/l, ASTM D 4052</w:t>
            </w:r>
          </w:p>
        </w:tc>
        <w:tc>
          <w:tcPr>
            <w:tcW w:w="1134" w:type="dxa"/>
            <w:tcBorders>
              <w:top w:val="single" w:sz="4" w:space="0" w:color="auto"/>
              <w:left w:val="single" w:sz="12" w:space="0" w:color="auto"/>
              <w:bottom w:val="single" w:sz="4" w:space="0" w:color="auto"/>
              <w:right w:val="single" w:sz="4" w:space="0" w:color="auto"/>
            </w:tcBorders>
          </w:tcPr>
          <w:p w:rsidR="001742BF" w:rsidRPr="001742BF" w:rsidRDefault="001742BF" w:rsidP="00C36D9F">
            <w:pPr>
              <w:jc w:val="center"/>
            </w:pPr>
            <w:r w:rsidRPr="001742BF">
              <w:t>/</w:t>
            </w:r>
          </w:p>
        </w:tc>
        <w:tc>
          <w:tcPr>
            <w:tcW w:w="1275" w:type="dxa"/>
            <w:tcBorders>
              <w:top w:val="single" w:sz="4" w:space="0" w:color="auto"/>
              <w:left w:val="single" w:sz="4" w:space="0" w:color="auto"/>
              <w:bottom w:val="single" w:sz="4" w:space="0" w:color="auto"/>
              <w:right w:val="single" w:sz="4" w:space="0" w:color="auto"/>
            </w:tcBorders>
            <w:hideMark/>
          </w:tcPr>
          <w:p w:rsidR="001742BF" w:rsidRPr="001742BF" w:rsidRDefault="001742BF" w:rsidP="00C36D9F">
            <w:pPr>
              <w:rPr>
                <w:lang w:val="sr-Cyrl-RS"/>
              </w:rPr>
            </w:pPr>
            <w:r w:rsidRPr="001742BF">
              <w:rPr>
                <w:rFonts w:eastAsia="Calibri" w:cs="Arial"/>
                <w:noProof/>
                <w:lang w:val="sr-Cyrl-RS"/>
              </w:rPr>
              <w:t>Ма</w:t>
            </w:r>
            <w:r w:rsidRPr="001742BF">
              <w:rPr>
                <w:rFonts w:eastAsia="Calibri" w:cs="Arial"/>
                <w:noProof/>
              </w:rPr>
              <w:t>x</w:t>
            </w:r>
            <w:r w:rsidRPr="001742BF">
              <w:t xml:space="preserve"> 0,8</w:t>
            </w:r>
            <w:r w:rsidRPr="001742BF">
              <w:rPr>
                <w:lang w:val="sr-Cyrl-RS"/>
              </w:rPr>
              <w:t>8</w:t>
            </w:r>
          </w:p>
        </w:tc>
        <w:tc>
          <w:tcPr>
            <w:tcW w:w="1560" w:type="dxa"/>
            <w:gridSpan w:val="2"/>
            <w:tcBorders>
              <w:top w:val="single" w:sz="4" w:space="0" w:color="auto"/>
              <w:left w:val="single" w:sz="4" w:space="0" w:color="auto"/>
              <w:bottom w:val="single" w:sz="4" w:space="0" w:color="auto"/>
              <w:right w:val="single" w:sz="4" w:space="0" w:color="auto"/>
            </w:tcBorders>
          </w:tcPr>
          <w:p w:rsidR="001742BF" w:rsidRPr="001742BF" w:rsidRDefault="001742BF" w:rsidP="002B25F1"/>
        </w:tc>
      </w:tr>
      <w:tr w:rsidR="001742BF" w:rsidRPr="001742BF" w:rsidTr="002B25F1">
        <w:trPr>
          <w:trHeight w:val="978"/>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2B25F1">
            <w:pPr>
              <w:tabs>
                <w:tab w:val="center" w:pos="4680"/>
                <w:tab w:val="right" w:pos="9360"/>
              </w:tabs>
              <w:spacing w:line="276" w:lineRule="auto"/>
              <w:rPr>
                <w:rFonts w:eastAsia="Calibri" w:cs="Arial"/>
                <w:noProof/>
                <w:lang w:val="sr-Cyrl-RS"/>
              </w:rPr>
            </w:pPr>
            <w:r w:rsidRPr="001742BF">
              <w:rPr>
                <w:rFonts w:eastAsia="Calibri" w:cs="Arial"/>
                <w:noProof/>
              </w:rPr>
              <w:t>Оксидациона стабилност</w:t>
            </w:r>
            <w:r w:rsidRPr="001742BF">
              <w:rPr>
                <w:rFonts w:eastAsia="Calibri" w:cs="Arial"/>
                <w:noProof/>
                <w:lang w:val="sr-Cyrl-RS"/>
              </w:rPr>
              <w:t>,</w:t>
            </w:r>
            <w:r w:rsidRPr="001742BF">
              <w:rPr>
                <w:rFonts w:eastAsia="Calibri" w:cs="Arial"/>
                <w:noProof/>
              </w:rPr>
              <w:t xml:space="preserve"> </w:t>
            </w:r>
            <w:r w:rsidRPr="001742BF">
              <w:rPr>
                <w:rFonts w:eastAsia="Calibri" w:cs="Arial"/>
                <w:noProof/>
                <w:lang w:val="sr-Cyrl-RS"/>
              </w:rPr>
              <w:t>у минутима</w:t>
            </w:r>
            <w:r w:rsidRPr="001742BF">
              <w:rPr>
                <w:rFonts w:eastAsia="Calibri" w:cs="Arial"/>
                <w:noProof/>
              </w:rPr>
              <w:t>,</w:t>
            </w:r>
            <w:r w:rsidRPr="001742BF">
              <w:rPr>
                <w:rFonts w:eastAsia="Calibri" w:cs="Arial"/>
                <w:noProof/>
                <w:lang w:val="sr-Cyrl-RS"/>
              </w:rPr>
              <w:t xml:space="preserve"> </w:t>
            </w:r>
            <w:r w:rsidRPr="001742BF">
              <w:rPr>
                <w:rFonts w:eastAsia="Calibri" w:cs="Arial"/>
                <w:noProof/>
              </w:rPr>
              <w:t>ASTM D</w:t>
            </w:r>
            <w:r w:rsidRPr="001742BF">
              <w:rPr>
                <w:rFonts w:eastAsia="Calibri" w:cs="Arial"/>
                <w:noProof/>
                <w:lang w:val="sr-Cyrl-RS"/>
              </w:rPr>
              <w:t>2272</w:t>
            </w:r>
            <w:r w:rsidRPr="001742BF">
              <w:rPr>
                <w:rFonts w:eastAsia="Calibri" w:cs="Arial"/>
                <w:noProof/>
              </w:rPr>
              <w:t>,</w:t>
            </w:r>
            <w:r w:rsidRPr="001742BF">
              <w:rPr>
                <w:rFonts w:eastAsia="Calibri" w:cs="Arial"/>
                <w:noProof/>
                <w:highlight w:val="yellow"/>
                <w:lang w:val="sr-Cyrl-RS"/>
              </w:rPr>
              <w:t xml:space="preserve"> </w:t>
            </w:r>
          </w:p>
          <w:p w:rsidR="001742BF" w:rsidRPr="001742BF" w:rsidRDefault="001742BF" w:rsidP="002B25F1">
            <w:pPr>
              <w:tabs>
                <w:tab w:val="center" w:pos="4680"/>
                <w:tab w:val="right" w:pos="9360"/>
              </w:tabs>
              <w:spacing w:line="276" w:lineRule="auto"/>
              <w:rPr>
                <w:rFonts w:eastAsia="Calibri" w:cs="Arial"/>
                <w:noProof/>
              </w:rPr>
            </w:pP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мин.350</w:t>
            </w:r>
          </w:p>
        </w:tc>
      </w:tr>
      <w:tr w:rsidR="001742BF" w:rsidRPr="001742BF" w:rsidTr="002B25F1">
        <w:tc>
          <w:tcPr>
            <w:tcW w:w="5637" w:type="dxa"/>
            <w:tcBorders>
              <w:top w:val="single" w:sz="4" w:space="0" w:color="auto"/>
              <w:left w:val="single" w:sz="12" w:space="0" w:color="auto"/>
              <w:bottom w:val="nil"/>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Својство заштите од корозије,  ASTM D 665 на:</w:t>
            </w:r>
          </w:p>
        </w:tc>
        <w:tc>
          <w:tcPr>
            <w:tcW w:w="1134" w:type="dxa"/>
            <w:tcBorders>
              <w:top w:val="single" w:sz="4" w:space="0" w:color="auto"/>
              <w:left w:val="single" w:sz="12"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5" w:type="dxa"/>
            <w:tcBorders>
              <w:top w:val="single" w:sz="4" w:space="0" w:color="auto"/>
              <w:left w:val="single" w:sz="4"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560" w:type="dxa"/>
            <w:gridSpan w:val="2"/>
            <w:tcBorders>
              <w:top w:val="single" w:sz="4" w:space="0" w:color="auto"/>
              <w:left w:val="single" w:sz="4" w:space="0" w:color="auto"/>
              <w:bottom w:val="nil"/>
              <w:right w:val="single" w:sz="4" w:space="0" w:color="auto"/>
            </w:tcBorders>
            <w:vAlign w:val="center"/>
          </w:tcPr>
          <w:p w:rsidR="001742BF" w:rsidRPr="001742BF" w:rsidRDefault="001742BF" w:rsidP="004D2025">
            <w:pPr>
              <w:tabs>
                <w:tab w:val="center" w:pos="4680"/>
                <w:tab w:val="right" w:pos="9360"/>
              </w:tabs>
              <w:spacing w:line="276" w:lineRule="auto"/>
              <w:jc w:val="center"/>
              <w:rPr>
                <w:rFonts w:eastAsia="Calibri" w:cs="Arial"/>
                <w:noProof/>
              </w:rPr>
            </w:pPr>
          </w:p>
        </w:tc>
      </w:tr>
      <w:tr w:rsidR="001742BF" w:rsidRPr="001742BF" w:rsidTr="002B25F1">
        <w:tc>
          <w:tcPr>
            <w:tcW w:w="5637" w:type="dxa"/>
            <w:tcBorders>
              <w:top w:val="nil"/>
              <w:left w:val="single" w:sz="12" w:space="0" w:color="auto"/>
              <w:bottom w:val="nil"/>
              <w:right w:val="single" w:sz="12" w:space="0" w:color="auto"/>
            </w:tcBorders>
            <w:vAlign w:val="center"/>
            <w:hideMark/>
          </w:tcPr>
          <w:p w:rsidR="001742BF" w:rsidRPr="001742BF" w:rsidRDefault="001742BF" w:rsidP="004D2025">
            <w:pPr>
              <w:numPr>
                <w:ilvl w:val="0"/>
                <w:numId w:val="35"/>
              </w:numPr>
              <w:spacing w:before="0" w:after="200" w:line="276" w:lineRule="auto"/>
              <w:contextualSpacing/>
              <w:jc w:val="left"/>
              <w:rPr>
                <w:rFonts w:eastAsia="Calibri" w:cs="Arial"/>
                <w:noProof/>
              </w:rPr>
            </w:pPr>
            <w:r w:rsidRPr="001742BF">
              <w:rPr>
                <w:rFonts w:eastAsia="Calibri" w:cs="Arial"/>
                <w:noProof/>
              </w:rPr>
              <w:t>Деми воду</w:t>
            </w:r>
          </w:p>
        </w:tc>
        <w:tc>
          <w:tcPr>
            <w:tcW w:w="1134" w:type="dxa"/>
            <w:tcBorders>
              <w:top w:val="nil"/>
              <w:left w:val="single" w:sz="12" w:space="0" w:color="auto"/>
              <w:bottom w:val="nil"/>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p>
        </w:tc>
        <w:tc>
          <w:tcPr>
            <w:tcW w:w="1275" w:type="dxa"/>
            <w:tcBorders>
              <w:top w:val="nil"/>
              <w:left w:val="single" w:sz="4" w:space="0" w:color="auto"/>
              <w:bottom w:val="nil"/>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nil"/>
              <w:left w:val="single" w:sz="4" w:space="0" w:color="auto"/>
              <w:bottom w:val="nil"/>
              <w:right w:val="single" w:sz="4" w:space="0" w:color="auto"/>
            </w:tcBorders>
            <w:vAlign w:val="center"/>
          </w:tcPr>
          <w:p w:rsidR="001742BF" w:rsidRPr="001742BF" w:rsidRDefault="001742BF" w:rsidP="00437BC0">
            <w:pPr>
              <w:tabs>
                <w:tab w:val="center" w:pos="4680"/>
                <w:tab w:val="right" w:pos="9360"/>
              </w:tabs>
              <w:spacing w:line="276" w:lineRule="auto"/>
              <w:jc w:val="center"/>
              <w:rPr>
                <w:rFonts w:eastAsia="Calibri" w:cs="Arial"/>
                <w:noProof/>
                <w:lang w:val="sr-Latn-RS"/>
              </w:rPr>
            </w:pPr>
            <w:r w:rsidRPr="001742BF">
              <w:rPr>
                <w:rFonts w:eastAsia="Calibri" w:cs="Arial"/>
                <w:noProof/>
                <w:lang w:val="sr-Cyrl-RS"/>
              </w:rPr>
              <w:t>пролази</w:t>
            </w:r>
          </w:p>
        </w:tc>
      </w:tr>
      <w:tr w:rsidR="001742BF" w:rsidRPr="001742BF" w:rsidTr="002B25F1">
        <w:trPr>
          <w:trHeight w:val="429"/>
        </w:trPr>
        <w:tc>
          <w:tcPr>
            <w:tcW w:w="5637" w:type="dxa"/>
            <w:tcBorders>
              <w:top w:val="nil"/>
              <w:left w:val="single" w:sz="12" w:space="0" w:color="auto"/>
              <w:bottom w:val="single" w:sz="4" w:space="0" w:color="auto"/>
              <w:right w:val="single" w:sz="12" w:space="0" w:color="auto"/>
            </w:tcBorders>
            <w:vAlign w:val="center"/>
            <w:hideMark/>
          </w:tcPr>
          <w:p w:rsidR="001742BF" w:rsidRPr="001742BF" w:rsidRDefault="001742BF" w:rsidP="004D2025">
            <w:pPr>
              <w:numPr>
                <w:ilvl w:val="0"/>
                <w:numId w:val="35"/>
              </w:numPr>
              <w:spacing w:before="0" w:after="200" w:line="276" w:lineRule="auto"/>
              <w:contextualSpacing/>
              <w:jc w:val="left"/>
              <w:rPr>
                <w:rFonts w:eastAsia="Calibri" w:cs="Arial"/>
                <w:noProof/>
              </w:rPr>
            </w:pPr>
            <w:r w:rsidRPr="001742BF">
              <w:rPr>
                <w:rFonts w:eastAsia="Calibri" w:cs="Arial"/>
                <w:noProof/>
              </w:rPr>
              <w:t>Морску воду</w:t>
            </w:r>
          </w:p>
        </w:tc>
        <w:tc>
          <w:tcPr>
            <w:tcW w:w="1134" w:type="dxa"/>
            <w:tcBorders>
              <w:top w:val="nil"/>
              <w:left w:val="single" w:sz="12" w:space="0" w:color="auto"/>
              <w:bottom w:val="single" w:sz="4" w:space="0" w:color="auto"/>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пролази</w:t>
            </w:r>
          </w:p>
        </w:tc>
        <w:tc>
          <w:tcPr>
            <w:tcW w:w="1275" w:type="dxa"/>
            <w:tcBorders>
              <w:top w:val="nil"/>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nil"/>
              <w:left w:val="single" w:sz="4" w:space="0" w:color="auto"/>
              <w:bottom w:val="single" w:sz="4" w:space="0" w:color="auto"/>
              <w:right w:val="single" w:sz="4" w:space="0" w:color="auto"/>
            </w:tcBorders>
            <w:vAlign w:val="center"/>
          </w:tcPr>
          <w:p w:rsidR="001742BF" w:rsidRPr="001742BF" w:rsidRDefault="001742BF" w:rsidP="004D2025">
            <w:pPr>
              <w:tabs>
                <w:tab w:val="center" w:pos="4680"/>
                <w:tab w:val="right" w:pos="9360"/>
              </w:tabs>
              <w:spacing w:line="276" w:lineRule="auto"/>
              <w:jc w:val="center"/>
              <w:rPr>
                <w:rFonts w:eastAsia="Calibri" w:cs="Arial"/>
                <w:noProof/>
              </w:rPr>
            </w:pPr>
          </w:p>
        </w:tc>
      </w:tr>
      <w:tr w:rsidR="001742BF" w:rsidRPr="001742BF" w:rsidTr="002B25F1">
        <w:trPr>
          <w:trHeight w:val="70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Одвајање воде, ASTM D 1401,</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до 3,0 mL емулзије на 54°C, минута највише</w:t>
            </w: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макс.30</w:t>
            </w:r>
          </w:p>
        </w:tc>
      </w:tr>
      <w:tr w:rsidR="001742BF" w:rsidRPr="001742BF" w:rsidTr="002B25F1">
        <w:trPr>
          <w:trHeight w:val="715"/>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Корозивност према бакру (класа), ASTM D 130, на 3 сата на 121°C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на 100°C);</w:t>
            </w:r>
          </w:p>
        </w:tc>
        <w:tc>
          <w:tcPr>
            <w:tcW w:w="1134" w:type="dxa"/>
            <w:tcBorders>
              <w:top w:val="single" w:sz="4" w:space="0" w:color="auto"/>
              <w:left w:val="single" w:sz="12" w:space="0" w:color="auto"/>
              <w:bottom w:val="single" w:sz="4" w:space="0" w:color="auto"/>
              <w:right w:val="single" w:sz="4" w:space="0" w:color="auto"/>
            </w:tcBorders>
            <w:vAlign w:val="center"/>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Ма</w:t>
            </w:r>
            <w:r w:rsidRPr="001742BF">
              <w:rPr>
                <w:rFonts w:eastAsia="Calibri" w:cs="Arial"/>
                <w:noProof/>
              </w:rPr>
              <w:t>x 1B</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макс.1</w:t>
            </w:r>
          </w:p>
        </w:tc>
      </w:tr>
      <w:tr w:rsidR="001742BF" w:rsidRPr="001742BF" w:rsidTr="002B25F1">
        <w:trPr>
          <w:trHeight w:val="682"/>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FZG – тест оптерећења, DIN 51354, степен оштећења</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lang w:val="sr-Cyrl-RS"/>
              </w:rPr>
              <w:t xml:space="preserve">Мин </w:t>
            </w:r>
            <w:r w:rsidRPr="001742BF">
              <w:rPr>
                <w:rFonts w:eastAsia="Calibri" w:cs="Arial"/>
                <w:noProof/>
              </w:rPr>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r>
      <w:tr w:rsidR="001742BF" w:rsidRPr="001742BF" w:rsidTr="002B25F1">
        <w:trPr>
          <w:trHeight w:val="990"/>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Пенушавост ,  ASTM D 892,</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(склоност/стабилност) Фаза 1, у ml/ml</w:t>
            </w:r>
          </w:p>
          <w:p w:rsidR="001742BF" w:rsidRPr="001742BF" w:rsidRDefault="001742BF" w:rsidP="004D2025">
            <w:pPr>
              <w:tabs>
                <w:tab w:val="center" w:pos="4680"/>
                <w:tab w:val="right" w:pos="9360"/>
              </w:tabs>
              <w:spacing w:line="276" w:lineRule="auto"/>
              <w:rPr>
                <w:rFonts w:eastAsia="Calibri" w:cs="Arial"/>
                <w:noProof/>
              </w:rPr>
            </w:pPr>
            <w:r w:rsidRPr="001742BF">
              <w:rPr>
                <w:rFonts w:eastAsia="Calibri" w:cs="Arial"/>
                <w:noProof/>
              </w:rPr>
              <w:t>(</w:t>
            </w:r>
            <w:r w:rsidRPr="001742BF">
              <w:rPr>
                <w:rFonts w:eastAsia="Calibri" w:cs="Arial"/>
                <w:b/>
                <w:noProof/>
              </w:rPr>
              <w:t>Напомена:</w:t>
            </w:r>
            <w:r w:rsidRPr="001742BF">
              <w:rPr>
                <w:rFonts w:eastAsia="Calibri" w:cs="Arial"/>
                <w:noProof/>
              </w:rPr>
              <w:t xml:space="preserve"> </w:t>
            </w:r>
            <w:r w:rsidRPr="001742BF">
              <w:rPr>
                <w:rFonts w:eastAsia="Calibri" w:cs="Arial"/>
                <w:noProof/>
                <w:lang w:val="sr-Latn-CS"/>
              </w:rPr>
              <w:t>DTE</w:t>
            </w:r>
            <w:r w:rsidRPr="001742BF">
              <w:rPr>
                <w:rFonts w:eastAsia="Calibri" w:cs="Arial"/>
                <w:b/>
                <w:noProof/>
                <w:lang w:val="sr-Latn-CS"/>
              </w:rPr>
              <w:t xml:space="preserve"> </w:t>
            </w:r>
            <w:r w:rsidRPr="001742BF">
              <w:rPr>
                <w:rFonts w:eastAsia="Calibri" w:cs="Arial"/>
                <w:noProof/>
              </w:rPr>
              <w:t>24 фаза 1, фаза 2 и фаза 3);</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w:t>
            </w:r>
            <w:r w:rsidRPr="001742BF">
              <w:rPr>
                <w:rFonts w:eastAsia="Calibri" w:cs="Arial"/>
                <w:noProof/>
              </w:rPr>
              <w:t>x</w:t>
            </w:r>
            <w:r w:rsidRPr="001742BF">
              <w:rPr>
                <w:rFonts w:eastAsia="Calibri" w:cs="Arial"/>
                <w:noProof/>
                <w:lang w:val="sr-Cyrl-RS"/>
              </w:rPr>
              <w:t xml:space="preserve"> 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макс.50/0</w:t>
            </w:r>
          </w:p>
        </w:tc>
      </w:tr>
      <w:tr w:rsidR="001742BF" w:rsidRPr="001742BF" w:rsidTr="002B25F1">
        <w:trPr>
          <w:trHeight w:val="693"/>
        </w:trPr>
        <w:tc>
          <w:tcPr>
            <w:tcW w:w="5637" w:type="dxa"/>
            <w:tcBorders>
              <w:top w:val="single" w:sz="4" w:space="0" w:color="auto"/>
              <w:left w:val="single" w:sz="12" w:space="0" w:color="auto"/>
              <w:bottom w:val="single" w:sz="4" w:space="0" w:color="auto"/>
              <w:right w:val="single" w:sz="12" w:space="0" w:color="auto"/>
            </w:tcBorders>
            <w:vAlign w:val="center"/>
            <w:hideMark/>
          </w:tcPr>
          <w:p w:rsidR="001742BF" w:rsidRPr="001742BF" w:rsidRDefault="001742BF" w:rsidP="002B25F1">
            <w:pPr>
              <w:tabs>
                <w:tab w:val="center" w:pos="4680"/>
                <w:tab w:val="right" w:pos="9360"/>
              </w:tabs>
              <w:spacing w:line="276" w:lineRule="auto"/>
              <w:rPr>
                <w:rFonts w:eastAsia="Calibri" w:cs="Arial"/>
                <w:noProof/>
                <w:lang w:val="sr-Cyrl-RS"/>
              </w:rPr>
            </w:pPr>
            <w:r w:rsidRPr="001742BF">
              <w:rPr>
                <w:rFonts w:eastAsia="Calibri" w:cs="Arial"/>
                <w:noProof/>
              </w:rPr>
              <w:t>Ослобађање ваздуха, ASTM D 943,</w:t>
            </w:r>
            <w:r w:rsidRPr="001742BF">
              <w:rPr>
                <w:rFonts w:eastAsia="Calibri" w:cs="Arial"/>
                <w:noProof/>
                <w:lang w:val="sr-Cyrl-RS"/>
              </w:rPr>
              <w:t xml:space="preserve"> 3427</w:t>
            </w:r>
          </w:p>
          <w:p w:rsidR="001742BF" w:rsidRPr="001742BF" w:rsidRDefault="001742BF" w:rsidP="002B25F1">
            <w:pPr>
              <w:tabs>
                <w:tab w:val="center" w:pos="4680"/>
                <w:tab w:val="right" w:pos="9360"/>
              </w:tabs>
              <w:spacing w:line="276" w:lineRule="auto"/>
              <w:rPr>
                <w:rFonts w:eastAsia="Calibri" w:cs="Arial"/>
                <w:noProof/>
              </w:rPr>
            </w:pPr>
            <w:r w:rsidRPr="001742BF">
              <w:rPr>
                <w:rFonts w:eastAsia="Calibri" w:cs="Arial"/>
                <w:noProof/>
              </w:rPr>
              <w:t>у min на 50°C</w:t>
            </w:r>
          </w:p>
        </w:tc>
        <w:tc>
          <w:tcPr>
            <w:tcW w:w="1134" w:type="dxa"/>
            <w:tcBorders>
              <w:top w:val="single" w:sz="4" w:space="0" w:color="auto"/>
              <w:left w:val="single" w:sz="12"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rPr>
            </w:pPr>
            <w:r w:rsidRPr="001742BF">
              <w:rPr>
                <w:rFonts w:eastAsia="Calibri" w:cs="Arial"/>
                <w:noProof/>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742BF" w:rsidRPr="001742BF" w:rsidRDefault="001742BF" w:rsidP="00C36D9F">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742BF" w:rsidRPr="001742BF" w:rsidRDefault="001742BF" w:rsidP="002B25F1">
            <w:pPr>
              <w:tabs>
                <w:tab w:val="center" w:pos="4680"/>
                <w:tab w:val="right" w:pos="9360"/>
              </w:tabs>
              <w:spacing w:line="276" w:lineRule="auto"/>
              <w:jc w:val="center"/>
              <w:rPr>
                <w:rFonts w:eastAsia="Calibri" w:cs="Arial"/>
                <w:noProof/>
                <w:lang w:val="sr-Cyrl-RS"/>
              </w:rPr>
            </w:pPr>
            <w:r w:rsidRPr="001742BF">
              <w:rPr>
                <w:rFonts w:eastAsia="Calibri" w:cs="Arial"/>
                <w:noProof/>
                <w:lang w:val="sr-Cyrl-RS"/>
              </w:rPr>
              <w:t>макс.5</w:t>
            </w:r>
          </w:p>
        </w:tc>
      </w:tr>
      <w:tr w:rsidR="002B25F1" w:rsidRPr="00602DE7" w:rsidTr="002B25F1">
        <w:trPr>
          <w:trHeight w:val="693"/>
        </w:trPr>
        <w:tc>
          <w:tcPr>
            <w:tcW w:w="5637" w:type="dxa"/>
            <w:tcBorders>
              <w:top w:val="single" w:sz="4" w:space="0" w:color="auto"/>
              <w:left w:val="single" w:sz="12" w:space="0" w:color="auto"/>
              <w:bottom w:val="single" w:sz="12" w:space="0" w:color="auto"/>
              <w:right w:val="single" w:sz="12" w:space="0" w:color="auto"/>
            </w:tcBorders>
          </w:tcPr>
          <w:p w:rsidR="002B25F1" w:rsidRPr="00577A59" w:rsidRDefault="002B25F1" w:rsidP="002B25F1">
            <w:r w:rsidRPr="00577A59">
              <w:t>Чистоћа уља , ISO 4406</w:t>
            </w:r>
          </w:p>
        </w:tc>
        <w:tc>
          <w:tcPr>
            <w:tcW w:w="1134" w:type="dxa"/>
            <w:tcBorders>
              <w:top w:val="single" w:sz="4" w:space="0" w:color="auto"/>
              <w:left w:val="single" w:sz="12" w:space="0" w:color="auto"/>
              <w:bottom w:val="single" w:sz="12" w:space="0" w:color="auto"/>
              <w:right w:val="single" w:sz="4" w:space="0" w:color="auto"/>
            </w:tcBorders>
          </w:tcPr>
          <w:p w:rsidR="002B25F1" w:rsidRPr="007C55E2" w:rsidRDefault="007C55E2" w:rsidP="002B25F1">
            <w:pPr>
              <w:rPr>
                <w:lang w:val="sr-Cyrl-RS"/>
              </w:rPr>
            </w:pPr>
            <w:r>
              <w:rPr>
                <w:lang w:val="sr-Cyrl-RS"/>
              </w:rPr>
              <w:t xml:space="preserve">      /</w:t>
            </w:r>
          </w:p>
        </w:tc>
        <w:tc>
          <w:tcPr>
            <w:tcW w:w="1275" w:type="dxa"/>
            <w:tcBorders>
              <w:top w:val="single" w:sz="4" w:space="0" w:color="auto"/>
              <w:left w:val="single" w:sz="4" w:space="0" w:color="auto"/>
              <w:bottom w:val="single" w:sz="12" w:space="0" w:color="auto"/>
              <w:right w:val="single" w:sz="4" w:space="0" w:color="auto"/>
            </w:tcBorders>
          </w:tcPr>
          <w:p w:rsidR="002B25F1" w:rsidRPr="007C55E2" w:rsidRDefault="007C55E2" w:rsidP="002B25F1">
            <w:pPr>
              <w:rPr>
                <w:lang w:val="sr-Cyrl-RS"/>
              </w:rPr>
            </w:pPr>
            <w:r>
              <w:rPr>
                <w:lang w:val="sr-Cyrl-RS"/>
              </w:rPr>
              <w:t xml:space="preserve">       /</w:t>
            </w:r>
          </w:p>
        </w:tc>
        <w:tc>
          <w:tcPr>
            <w:tcW w:w="1560" w:type="dxa"/>
            <w:gridSpan w:val="2"/>
            <w:tcBorders>
              <w:top w:val="single" w:sz="4" w:space="0" w:color="auto"/>
              <w:left w:val="single" w:sz="4" w:space="0" w:color="auto"/>
              <w:bottom w:val="single" w:sz="12" w:space="0" w:color="auto"/>
              <w:right w:val="single" w:sz="4" w:space="0" w:color="auto"/>
            </w:tcBorders>
          </w:tcPr>
          <w:p w:rsidR="002B25F1" w:rsidRPr="00577A59" w:rsidRDefault="002B25F1" w:rsidP="002B25F1">
            <w:r w:rsidRPr="00577A59">
              <w:t>макс.17/14</w:t>
            </w:r>
          </w:p>
        </w:tc>
      </w:tr>
    </w:tbl>
    <w:p w:rsidR="00BE54E8" w:rsidRDefault="00BE54E8" w:rsidP="004037A9">
      <w:pPr>
        <w:rPr>
          <w:lang w:val="sr-Cyrl-RS" w:eastAsia="ar-SA"/>
        </w:rPr>
      </w:pPr>
    </w:p>
    <w:p w:rsidR="00BE54E8" w:rsidRPr="001742BF" w:rsidRDefault="00BE54E8" w:rsidP="004037A9">
      <w:pPr>
        <w:rPr>
          <w:lang w:val="sr-Latn-RS" w:eastAsia="ar-SA"/>
        </w:rPr>
      </w:pPr>
    </w:p>
    <w:p w:rsidR="00B5577E" w:rsidRPr="008C05B2" w:rsidRDefault="00B5577E" w:rsidP="00A20CCB">
      <w:pPr>
        <w:spacing w:before="0" w:after="200" w:line="276" w:lineRule="auto"/>
        <w:rPr>
          <w:rFonts w:eastAsiaTheme="minorEastAsia" w:cs="Arial"/>
          <w:lang w:val="sr-Latn-RS" w:eastAsia="zh-CN"/>
        </w:rPr>
      </w:pPr>
    </w:p>
    <w:tbl>
      <w:tblPr>
        <w:tblW w:w="9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5336"/>
      </w:tblGrid>
      <w:tr w:rsidR="00FD6699" w:rsidRPr="00930E8A" w:rsidTr="00FD6699">
        <w:trPr>
          <w:jc w:val="center"/>
        </w:trPr>
        <w:tc>
          <w:tcPr>
            <w:tcW w:w="849" w:type="dxa"/>
            <w:shd w:val="clear" w:color="auto" w:fill="E0E0E0"/>
            <w:vAlign w:val="center"/>
          </w:tcPr>
          <w:p w:rsidR="00FD6699" w:rsidRPr="00930E8A" w:rsidRDefault="00FD6699" w:rsidP="00296EC7">
            <w:pPr>
              <w:jc w:val="center"/>
              <w:rPr>
                <w:rFonts w:cs="Arial"/>
                <w:sz w:val="20"/>
                <w:szCs w:val="20"/>
                <w:lang w:val="sr-Cyrl-CS" w:eastAsia="hr-HR"/>
              </w:rPr>
            </w:pPr>
            <w:r w:rsidRPr="00930E8A">
              <w:rPr>
                <w:rFonts w:cs="Arial"/>
                <w:sz w:val="20"/>
                <w:szCs w:val="20"/>
                <w:lang w:val="sr-Cyrl-CS" w:eastAsia="hr-HR"/>
              </w:rPr>
              <w:t xml:space="preserve">Р. </w:t>
            </w:r>
            <w:r w:rsidR="00BD4317" w:rsidRPr="00930E8A">
              <w:rPr>
                <w:rFonts w:cs="Arial"/>
                <w:sz w:val="20"/>
                <w:szCs w:val="20"/>
                <w:lang w:val="sr-Cyrl-CS" w:eastAsia="hr-HR"/>
              </w:rPr>
              <w:t>Б</w:t>
            </w:r>
            <w:r w:rsidRPr="00930E8A">
              <w:rPr>
                <w:rFonts w:cs="Arial"/>
                <w:sz w:val="20"/>
                <w:szCs w:val="20"/>
                <w:lang w:val="sr-Cyrl-CS" w:eastAsia="hr-HR"/>
              </w:rPr>
              <w:t>р.</w:t>
            </w:r>
          </w:p>
        </w:tc>
        <w:tc>
          <w:tcPr>
            <w:tcW w:w="2890" w:type="dxa"/>
            <w:shd w:val="clear" w:color="auto" w:fill="E0E0E0"/>
            <w:vAlign w:val="center"/>
          </w:tcPr>
          <w:p w:rsidR="00FD6699" w:rsidRPr="00C8550E" w:rsidRDefault="00FD6699"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5336" w:type="dxa"/>
            <w:shd w:val="clear" w:color="auto" w:fill="E0E0E0"/>
            <w:vAlign w:val="center"/>
          </w:tcPr>
          <w:p w:rsidR="00FD6699" w:rsidRPr="00930E8A" w:rsidRDefault="00FD6699" w:rsidP="00FD6699">
            <w:pPr>
              <w:jc w:val="center"/>
              <w:rPr>
                <w:rFonts w:cs="Arial"/>
                <w:sz w:val="20"/>
                <w:szCs w:val="20"/>
                <w:lang w:val="sr-Cyrl-CS" w:eastAsia="hr-HR"/>
              </w:rPr>
            </w:pPr>
            <w:r>
              <w:rPr>
                <w:rFonts w:cs="Arial"/>
                <w:sz w:val="20"/>
                <w:szCs w:val="20"/>
                <w:lang w:val="sr-Cyrl-CS" w:eastAsia="hr-HR"/>
              </w:rPr>
              <w:t>Спец.и одобр.</w:t>
            </w:r>
          </w:p>
        </w:tc>
      </w:tr>
      <w:tr w:rsidR="00FD6699" w:rsidRPr="00930E8A" w:rsidTr="00FD6699">
        <w:trPr>
          <w:trHeight w:val="1199"/>
          <w:jc w:val="center"/>
        </w:trPr>
        <w:tc>
          <w:tcPr>
            <w:tcW w:w="849" w:type="dxa"/>
            <w:shd w:val="clear" w:color="auto" w:fill="auto"/>
            <w:vAlign w:val="center"/>
          </w:tcPr>
          <w:p w:rsidR="00FD6699" w:rsidRPr="009B0438" w:rsidRDefault="00FD6699" w:rsidP="00296EC7">
            <w:pPr>
              <w:jc w:val="center"/>
              <w:rPr>
                <w:rFonts w:cs="Arial"/>
                <w:sz w:val="24"/>
                <w:szCs w:val="24"/>
                <w:lang w:val="sr-Cyrl-RS" w:eastAsia="hr-HR"/>
              </w:rPr>
            </w:pPr>
            <w:r>
              <w:rPr>
                <w:rFonts w:cs="Arial"/>
                <w:sz w:val="24"/>
                <w:szCs w:val="24"/>
                <w:lang w:eastAsia="hr-HR"/>
              </w:rPr>
              <w:t>1</w:t>
            </w:r>
            <w:r w:rsidR="009B0438">
              <w:rPr>
                <w:rFonts w:cs="Arial"/>
                <w:sz w:val="24"/>
                <w:szCs w:val="24"/>
                <w:lang w:val="sr-Cyrl-RS" w:eastAsia="hr-HR"/>
              </w:rPr>
              <w:t xml:space="preserve"> и 6</w:t>
            </w:r>
          </w:p>
        </w:tc>
        <w:tc>
          <w:tcPr>
            <w:tcW w:w="2890" w:type="dxa"/>
            <w:shd w:val="clear" w:color="auto" w:fill="auto"/>
          </w:tcPr>
          <w:p w:rsidR="00FD6699" w:rsidRPr="00914931" w:rsidRDefault="00FD6699" w:rsidP="00296EC7">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DIN 51524-2 2006-09</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Vickers I-286-S</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Vickers M-2950-S</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Denison HF-0</w:t>
            </w:r>
          </w:p>
        </w:tc>
      </w:tr>
      <w:tr w:rsidR="00FD6699" w:rsidRPr="00930E8A" w:rsidTr="00FD6699">
        <w:trPr>
          <w:trHeight w:val="424"/>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2</w:t>
            </w:r>
          </w:p>
        </w:tc>
        <w:tc>
          <w:tcPr>
            <w:tcW w:w="2890" w:type="dxa"/>
            <w:shd w:val="clear" w:color="auto" w:fill="auto"/>
          </w:tcPr>
          <w:p w:rsidR="00FD6699" w:rsidRPr="00C8550E" w:rsidRDefault="004578DF" w:rsidP="00296EC7">
            <w:pPr>
              <w:rPr>
                <w:rFonts w:cs="Arial"/>
                <w:sz w:val="20"/>
                <w:szCs w:val="20"/>
                <w:lang w:val="sr-Cyrl-CS" w:eastAsia="hr-HR"/>
              </w:rPr>
            </w:pPr>
            <w:r w:rsidRPr="004578DF">
              <w:rPr>
                <w:rFonts w:cs="Arial"/>
                <w:sz w:val="20"/>
                <w:szCs w:val="20"/>
                <w:lang w:eastAsia="hr-HR"/>
              </w:rPr>
              <w:t>MOBIL DTE OIL LIGHT</w:t>
            </w:r>
            <w:r w:rsidR="00FD6699">
              <w:t xml:space="preserve"> </w:t>
            </w:r>
            <w:r w:rsidR="00FD6699"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DIN 51515-1:2010-02</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DIN 51517-2:2009-06</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46506D</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27070</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28143A</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JIS K-2213 Type 2 w/Additives (1983)</w:t>
            </w:r>
          </w:p>
        </w:tc>
      </w:tr>
      <w:tr w:rsidR="00FD6699" w:rsidRPr="00930E8A" w:rsidTr="00FD6699">
        <w:trPr>
          <w:trHeight w:val="417"/>
          <w:jc w:val="center"/>
        </w:trPr>
        <w:tc>
          <w:tcPr>
            <w:tcW w:w="849" w:type="dxa"/>
            <w:shd w:val="clear" w:color="auto" w:fill="auto"/>
            <w:vAlign w:val="center"/>
          </w:tcPr>
          <w:p w:rsidR="00FD6699" w:rsidRPr="009B0438" w:rsidRDefault="00FD6699" w:rsidP="00296EC7">
            <w:pPr>
              <w:jc w:val="center"/>
              <w:rPr>
                <w:rFonts w:cs="Arial"/>
                <w:sz w:val="24"/>
                <w:szCs w:val="24"/>
                <w:lang w:val="sr-Cyrl-RS" w:eastAsia="hr-HR"/>
              </w:rPr>
            </w:pPr>
            <w:r>
              <w:rPr>
                <w:rFonts w:cs="Arial"/>
                <w:sz w:val="24"/>
                <w:szCs w:val="24"/>
                <w:lang w:eastAsia="hr-HR"/>
              </w:rPr>
              <w:t>3</w:t>
            </w:r>
            <w:r w:rsidR="009B0438">
              <w:rPr>
                <w:rFonts w:cs="Arial"/>
                <w:sz w:val="24"/>
                <w:szCs w:val="24"/>
                <w:lang w:val="sr-Cyrl-RS" w:eastAsia="hr-HR"/>
              </w:rPr>
              <w:t xml:space="preserve"> и 5</w:t>
            </w:r>
          </w:p>
        </w:tc>
        <w:tc>
          <w:tcPr>
            <w:tcW w:w="2890" w:type="dxa"/>
            <w:shd w:val="clear" w:color="auto" w:fill="auto"/>
          </w:tcPr>
          <w:p w:rsidR="00FD6699" w:rsidRPr="00C8550E" w:rsidRDefault="00FD6699"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w:t>
            </w:r>
            <w:r w:rsidR="00672B51" w:rsidRPr="00672B51">
              <w:rPr>
                <w:rFonts w:cs="Arial"/>
                <w:sz w:val="20"/>
                <w:szCs w:val="20"/>
                <w:lang w:eastAsia="hr-HR"/>
              </w:rPr>
              <w:t xml:space="preserve">OIL </w:t>
            </w:r>
            <w:r>
              <w:rPr>
                <w:rFonts w:cs="Arial"/>
                <w:sz w:val="20"/>
                <w:szCs w:val="20"/>
                <w:lang w:eastAsia="hr-HR"/>
              </w:rPr>
              <w:t>MEDIUM</w:t>
            </w:r>
            <w:r>
              <w:t xml:space="preserve"> </w:t>
            </w:r>
            <w:r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DIN 51515-1:</w:t>
            </w:r>
            <w:r w:rsidR="008C1DF5">
              <w:rPr>
                <w:rFonts w:eastAsiaTheme="minorEastAsia" w:cs="Arial"/>
                <w:lang w:val="sr-Cyrl-RS"/>
              </w:rPr>
              <w:t xml:space="preserve"> </w:t>
            </w:r>
            <w:r w:rsidRPr="00FD6699">
              <w:rPr>
                <w:rFonts w:eastAsiaTheme="minorEastAsia" w:cs="Arial"/>
              </w:rPr>
              <w:t>2010-02</w:t>
            </w:r>
          </w:p>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DIN 51517-2:</w:t>
            </w:r>
            <w:r w:rsidR="008C1DF5">
              <w:rPr>
                <w:rFonts w:eastAsiaTheme="minorEastAsia" w:cs="Arial"/>
                <w:lang w:val="sr-Cyrl-RS"/>
              </w:rPr>
              <w:t xml:space="preserve"> </w:t>
            </w:r>
            <w:r w:rsidRPr="00FD6699">
              <w:rPr>
                <w:rFonts w:eastAsiaTheme="minorEastAsia" w:cs="Arial"/>
              </w:rPr>
              <w:t>2009-06</w:t>
            </w:r>
          </w:p>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GE GEK 28143A</w:t>
            </w:r>
          </w:p>
          <w:p w:rsidR="00FD6699" w:rsidRPr="00FD6699" w:rsidRDefault="00FD6699" w:rsidP="00BD4317">
            <w:pPr>
              <w:spacing w:before="0" w:line="276" w:lineRule="auto"/>
              <w:ind w:left="353"/>
              <w:rPr>
                <w:rFonts w:eastAsiaTheme="minorEastAsia" w:cs="Arial"/>
                <w:lang w:val="sr-Cyrl-RS"/>
              </w:rPr>
            </w:pPr>
            <w:r w:rsidRPr="00FD6699">
              <w:rPr>
                <w:rFonts w:eastAsiaTheme="minorEastAsia" w:cs="Arial"/>
              </w:rPr>
              <w:t>-</w:t>
            </w:r>
            <w:r w:rsidRPr="00FD6699">
              <w:rPr>
                <w:rFonts w:eastAsiaTheme="minorEastAsia" w:cs="Arial"/>
              </w:rPr>
              <w:tab/>
              <w:t>JIS K-2213 Type 2 w/Additives (1983</w:t>
            </w:r>
          </w:p>
        </w:tc>
      </w:tr>
      <w:tr w:rsidR="00FD6699" w:rsidRPr="00930E8A" w:rsidTr="00FD6699">
        <w:trPr>
          <w:trHeight w:val="409"/>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4</w:t>
            </w:r>
          </w:p>
        </w:tc>
        <w:tc>
          <w:tcPr>
            <w:tcW w:w="2890" w:type="dxa"/>
            <w:shd w:val="clear" w:color="auto" w:fill="auto"/>
          </w:tcPr>
          <w:p w:rsidR="00FD6699" w:rsidRPr="00C8550E" w:rsidRDefault="00FD6699" w:rsidP="00296EC7">
            <w:pPr>
              <w:rPr>
                <w:rFonts w:cs="Arial"/>
                <w:sz w:val="20"/>
                <w:szCs w:val="20"/>
                <w:lang w:val="sr-Cyrl-CS" w:eastAsia="hr-HR"/>
              </w:rPr>
            </w:pPr>
            <w:r w:rsidRPr="00C8550E">
              <w:rPr>
                <w:rFonts w:cs="Arial"/>
                <w:sz w:val="20"/>
                <w:szCs w:val="20"/>
                <w:lang w:eastAsia="hr-HR"/>
              </w:rPr>
              <w:t>ULJE  MOBIL  DTE</w:t>
            </w:r>
            <w:r w:rsidR="00672B51">
              <w:t xml:space="preserve"> </w:t>
            </w:r>
            <w:r w:rsidR="00672B51" w:rsidRPr="00672B51">
              <w:rPr>
                <w:rFonts w:cs="Arial"/>
                <w:sz w:val="20"/>
                <w:szCs w:val="20"/>
                <w:lang w:eastAsia="hr-HR"/>
              </w:rPr>
              <w:t>OIL</w:t>
            </w:r>
            <w:r>
              <w:rPr>
                <w:rFonts w:cs="Arial"/>
                <w:sz w:val="20"/>
                <w:szCs w:val="20"/>
                <w:lang w:eastAsia="hr-HR"/>
              </w:rPr>
              <w:t xml:space="preserve"> </w:t>
            </w:r>
            <w:r w:rsidR="00672B51" w:rsidRPr="00672B51">
              <w:rPr>
                <w:rFonts w:cs="Arial"/>
                <w:sz w:val="20"/>
                <w:szCs w:val="20"/>
                <w:lang w:eastAsia="hr-HR"/>
              </w:rPr>
              <w:t>HEAVY</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637" w:hanging="284"/>
              <w:jc w:val="left"/>
              <w:rPr>
                <w:rFonts w:eastAsiaTheme="minorEastAsia" w:cs="Arial"/>
              </w:rPr>
            </w:pPr>
            <w:r w:rsidRPr="00FD6699">
              <w:rPr>
                <w:rFonts w:eastAsiaTheme="minorEastAsia" w:cs="Arial"/>
              </w:rPr>
              <w:t>DIN 51515-1:2010-02</w:t>
            </w:r>
          </w:p>
          <w:p w:rsidR="00FD6699" w:rsidRPr="00FD6699" w:rsidRDefault="00FD6699" w:rsidP="00FD6699">
            <w:pPr>
              <w:numPr>
                <w:ilvl w:val="0"/>
                <w:numId w:val="33"/>
              </w:numPr>
              <w:spacing w:before="0" w:line="276" w:lineRule="auto"/>
              <w:ind w:left="637" w:hanging="284"/>
              <w:jc w:val="left"/>
              <w:rPr>
                <w:rFonts w:eastAsiaTheme="minorEastAsia" w:cs="Arial"/>
              </w:rPr>
            </w:pPr>
            <w:r w:rsidRPr="00FD6699">
              <w:rPr>
                <w:rFonts w:eastAsiaTheme="minorEastAsia" w:cs="Arial"/>
              </w:rPr>
              <w:t>DIN 51517-2:2009-06</w:t>
            </w:r>
          </w:p>
          <w:p w:rsidR="00FD6699" w:rsidRPr="00FD6699" w:rsidRDefault="00FD6699" w:rsidP="00FD6699">
            <w:pPr>
              <w:spacing w:before="0" w:line="276" w:lineRule="auto"/>
              <w:jc w:val="left"/>
              <w:rPr>
                <w:rFonts w:eastAsiaTheme="minorEastAsia" w:cs="Arial"/>
                <w:lang w:val="sr-Cyrl-RS"/>
              </w:rPr>
            </w:pPr>
            <w:r>
              <w:rPr>
                <w:rFonts w:eastAsiaTheme="minorEastAsia" w:cs="Arial"/>
                <w:lang w:val="sr-Cyrl-RS"/>
              </w:rPr>
              <w:t xml:space="preserve">      </w:t>
            </w:r>
            <w:r w:rsidRPr="00FD6699">
              <w:rPr>
                <w:rFonts w:eastAsiaTheme="minorEastAsia" w:cs="Arial"/>
              </w:rPr>
              <w:t>-</w:t>
            </w:r>
            <w:r w:rsidRPr="00FD6699">
              <w:rPr>
                <w:rFonts w:eastAsiaTheme="minorEastAsia" w:cs="Arial"/>
              </w:rPr>
              <w:tab/>
              <w:t>JIS K-2213 Type 2 w/Additives (1983</w:t>
            </w:r>
            <w:r>
              <w:rPr>
                <w:rFonts w:eastAsiaTheme="minorEastAsia" w:cs="Arial"/>
                <w:lang w:val="sr-Cyrl-RS"/>
              </w:rPr>
              <w:t>)</w:t>
            </w:r>
          </w:p>
        </w:tc>
      </w:tr>
      <w:tr w:rsidR="00BE54E8" w:rsidRPr="00930E8A" w:rsidTr="00FD6699">
        <w:trPr>
          <w:trHeight w:val="409"/>
          <w:jc w:val="center"/>
        </w:trPr>
        <w:tc>
          <w:tcPr>
            <w:tcW w:w="849" w:type="dxa"/>
            <w:shd w:val="clear" w:color="auto" w:fill="auto"/>
            <w:vAlign w:val="center"/>
          </w:tcPr>
          <w:p w:rsidR="00BE54E8" w:rsidRPr="00BE54E8" w:rsidRDefault="00BE54E8" w:rsidP="00296EC7">
            <w:pPr>
              <w:jc w:val="center"/>
              <w:rPr>
                <w:rFonts w:cs="Arial"/>
                <w:sz w:val="24"/>
                <w:szCs w:val="24"/>
                <w:lang w:val="sr-Cyrl-RS" w:eastAsia="hr-HR"/>
              </w:rPr>
            </w:pPr>
            <w:r>
              <w:rPr>
                <w:rFonts w:cs="Arial"/>
                <w:sz w:val="24"/>
                <w:szCs w:val="24"/>
                <w:lang w:val="sr-Cyrl-RS" w:eastAsia="hr-HR"/>
              </w:rPr>
              <w:t>7.</w:t>
            </w:r>
          </w:p>
        </w:tc>
        <w:tc>
          <w:tcPr>
            <w:tcW w:w="2890" w:type="dxa"/>
            <w:shd w:val="clear" w:color="auto" w:fill="auto"/>
          </w:tcPr>
          <w:p w:rsidR="00BE54E8" w:rsidRPr="00BE54E8" w:rsidRDefault="00BE54E8" w:rsidP="004D2025">
            <w:pPr>
              <w:rPr>
                <w:rFonts w:cs="Arial"/>
                <w:sz w:val="20"/>
                <w:szCs w:val="20"/>
                <w:lang w:eastAsia="hr-HR"/>
              </w:rPr>
            </w:pPr>
            <w:r w:rsidRPr="00BE54E8">
              <w:rPr>
                <w:rFonts w:cs="Arial"/>
                <w:sz w:val="20"/>
                <w:szCs w:val="20"/>
                <w:lang w:eastAsia="hr-HR"/>
              </w:rPr>
              <w:t>ULJE MOBIL  DTE</w:t>
            </w:r>
            <w:r w:rsidRPr="00BE54E8">
              <w:rPr>
                <w:rFonts w:cs="Arial"/>
                <w:sz w:val="20"/>
                <w:szCs w:val="20"/>
                <w:lang w:val="sr-Cyrl-RS" w:eastAsia="hr-HR"/>
              </w:rPr>
              <w:t xml:space="preserve"> </w:t>
            </w:r>
            <w:r w:rsidRPr="00BE54E8">
              <w:rPr>
                <w:rFonts w:cs="Arial"/>
                <w:sz w:val="20"/>
                <w:szCs w:val="20"/>
                <w:lang w:val="sr-Latn-RS" w:eastAsia="hr-HR"/>
              </w:rPr>
              <w:t>2</w:t>
            </w:r>
            <w:r w:rsidRPr="00BE54E8">
              <w:rPr>
                <w:rFonts w:cs="Arial"/>
                <w:sz w:val="20"/>
                <w:szCs w:val="20"/>
                <w:lang w:val="sr-Cyrl-RS" w:eastAsia="hr-HR"/>
              </w:rPr>
              <w:t>5</w:t>
            </w:r>
            <w:r w:rsidRPr="00BE54E8">
              <w:rPr>
                <w:rFonts w:cs="Arial"/>
                <w:sz w:val="20"/>
                <w:szCs w:val="20"/>
                <w:lang w:eastAsia="hr-HR"/>
              </w:rPr>
              <w:t xml:space="preserve"> или одговарајуће</w:t>
            </w:r>
          </w:p>
        </w:tc>
        <w:tc>
          <w:tcPr>
            <w:tcW w:w="5336" w:type="dxa"/>
            <w:shd w:val="clear" w:color="auto" w:fill="auto"/>
            <w:vAlign w:val="center"/>
          </w:tcPr>
          <w:p w:rsidR="00BE54E8" w:rsidRPr="00BE54E8" w:rsidRDefault="00BE54E8" w:rsidP="00BE54E8">
            <w:pPr>
              <w:numPr>
                <w:ilvl w:val="0"/>
                <w:numId w:val="33"/>
              </w:numPr>
              <w:spacing w:before="0" w:line="276" w:lineRule="auto"/>
              <w:jc w:val="left"/>
              <w:rPr>
                <w:rFonts w:eastAsiaTheme="minorEastAsia" w:cs="Arial"/>
              </w:rPr>
            </w:pPr>
            <w:r w:rsidRPr="00BE54E8">
              <w:rPr>
                <w:rFonts w:eastAsiaTheme="minorEastAsia" w:cs="Arial"/>
              </w:rPr>
              <w:t xml:space="preserve">UTTO VoithTurbo Transmissions 3.285-149 </w:t>
            </w:r>
          </w:p>
          <w:p w:rsidR="00BE54E8" w:rsidRPr="00FD6699" w:rsidRDefault="00BE54E8" w:rsidP="00BE54E8">
            <w:pPr>
              <w:numPr>
                <w:ilvl w:val="0"/>
                <w:numId w:val="33"/>
              </w:numPr>
              <w:spacing w:before="0" w:line="276" w:lineRule="auto"/>
              <w:jc w:val="left"/>
              <w:rPr>
                <w:rFonts w:eastAsiaTheme="minorEastAsia" w:cs="Arial"/>
              </w:rPr>
            </w:pPr>
            <w:r w:rsidRPr="00BE54E8">
              <w:rPr>
                <w:rFonts w:eastAsiaTheme="minorEastAsia" w:cs="Arial"/>
              </w:rPr>
              <w:t>или одговарајући</w:t>
            </w:r>
          </w:p>
        </w:tc>
      </w:tr>
      <w:tr w:rsidR="00BE54E8" w:rsidRPr="00930E8A" w:rsidTr="00FD6699">
        <w:trPr>
          <w:trHeight w:val="409"/>
          <w:jc w:val="center"/>
        </w:trPr>
        <w:tc>
          <w:tcPr>
            <w:tcW w:w="849" w:type="dxa"/>
            <w:shd w:val="clear" w:color="auto" w:fill="auto"/>
            <w:vAlign w:val="center"/>
          </w:tcPr>
          <w:p w:rsidR="00BE54E8" w:rsidRDefault="00BE54E8" w:rsidP="00296EC7">
            <w:pPr>
              <w:jc w:val="center"/>
              <w:rPr>
                <w:rFonts w:cs="Arial"/>
                <w:sz w:val="24"/>
                <w:szCs w:val="24"/>
                <w:lang w:val="sr-Cyrl-RS" w:eastAsia="hr-HR"/>
              </w:rPr>
            </w:pPr>
            <w:r>
              <w:rPr>
                <w:rFonts w:cs="Arial"/>
                <w:sz w:val="24"/>
                <w:szCs w:val="24"/>
                <w:lang w:val="sr-Cyrl-RS" w:eastAsia="hr-HR"/>
              </w:rPr>
              <w:t>8.</w:t>
            </w:r>
          </w:p>
        </w:tc>
        <w:tc>
          <w:tcPr>
            <w:tcW w:w="2890" w:type="dxa"/>
            <w:shd w:val="clear" w:color="auto" w:fill="auto"/>
          </w:tcPr>
          <w:p w:rsidR="00BE54E8" w:rsidRPr="00BE54E8" w:rsidRDefault="00BE54E8" w:rsidP="004D2025">
            <w:pPr>
              <w:rPr>
                <w:rFonts w:cs="Arial"/>
                <w:sz w:val="20"/>
                <w:szCs w:val="20"/>
                <w:lang w:val="sr-Cyrl-RS" w:eastAsia="hr-HR"/>
              </w:rPr>
            </w:pPr>
            <w:r w:rsidRPr="00BE54E8">
              <w:rPr>
                <w:rFonts w:cs="Arial"/>
                <w:sz w:val="20"/>
                <w:szCs w:val="20"/>
                <w:lang w:eastAsia="hr-HR"/>
              </w:rPr>
              <w:t xml:space="preserve">ULJE MOBIL </w:t>
            </w:r>
            <w:r w:rsidRPr="00BE54E8">
              <w:rPr>
                <w:rFonts w:cs="Arial"/>
                <w:sz w:val="20"/>
                <w:szCs w:val="20"/>
                <w:lang w:val="sr-Latn-RS" w:eastAsia="hr-HR"/>
              </w:rPr>
              <w:t>FLUID</w:t>
            </w:r>
            <w:r w:rsidRPr="00BE54E8">
              <w:rPr>
                <w:rFonts w:cs="Arial"/>
                <w:sz w:val="20"/>
                <w:szCs w:val="20"/>
                <w:lang w:eastAsia="hr-HR"/>
              </w:rPr>
              <w:t xml:space="preserve"> </w:t>
            </w:r>
            <w:r w:rsidRPr="00BE54E8">
              <w:rPr>
                <w:rFonts w:cs="Arial"/>
                <w:sz w:val="20"/>
                <w:szCs w:val="20"/>
                <w:lang w:val="sr-Cyrl-RS" w:eastAsia="hr-HR"/>
              </w:rPr>
              <w:t>125</w:t>
            </w:r>
            <w:r w:rsidRPr="00BE54E8">
              <w:rPr>
                <w:rFonts w:cs="Arial"/>
                <w:sz w:val="20"/>
                <w:szCs w:val="20"/>
                <w:lang w:eastAsia="hr-HR"/>
              </w:rPr>
              <w:t xml:space="preserve"> или одговарајуће</w:t>
            </w:r>
          </w:p>
        </w:tc>
        <w:tc>
          <w:tcPr>
            <w:tcW w:w="5336" w:type="dxa"/>
            <w:shd w:val="clear" w:color="auto" w:fill="auto"/>
            <w:vAlign w:val="center"/>
          </w:tcPr>
          <w:p w:rsidR="00BE54E8" w:rsidRPr="00BE54E8" w:rsidRDefault="00BE54E8" w:rsidP="00BE54E8">
            <w:pPr>
              <w:numPr>
                <w:ilvl w:val="0"/>
                <w:numId w:val="33"/>
              </w:numPr>
              <w:spacing w:before="0" w:line="276" w:lineRule="auto"/>
              <w:jc w:val="left"/>
              <w:rPr>
                <w:rFonts w:eastAsiaTheme="minorEastAsia" w:cs="Arial"/>
              </w:rPr>
            </w:pPr>
            <w:r w:rsidRPr="00BE54E8">
              <w:rPr>
                <w:rFonts w:eastAsiaTheme="minorEastAsia" w:cs="Arial"/>
              </w:rPr>
              <w:t>DIN 51524-2 2006-09</w:t>
            </w:r>
          </w:p>
          <w:p w:rsidR="00BE54E8" w:rsidRPr="00BE54E8" w:rsidRDefault="00BE54E8" w:rsidP="00BE54E8">
            <w:pPr>
              <w:numPr>
                <w:ilvl w:val="0"/>
                <w:numId w:val="33"/>
              </w:numPr>
              <w:spacing w:before="0" w:line="276" w:lineRule="auto"/>
              <w:jc w:val="left"/>
              <w:rPr>
                <w:rFonts w:eastAsiaTheme="minorEastAsia" w:cs="Arial"/>
              </w:rPr>
            </w:pPr>
            <w:r w:rsidRPr="00BE54E8">
              <w:rPr>
                <w:rFonts w:eastAsiaTheme="minorEastAsia" w:cs="Arial"/>
              </w:rPr>
              <w:t>Vickers I-286-S</w:t>
            </w:r>
          </w:p>
          <w:p w:rsidR="00BE54E8" w:rsidRPr="00BE54E8" w:rsidRDefault="00BE54E8" w:rsidP="00BE54E8">
            <w:pPr>
              <w:numPr>
                <w:ilvl w:val="0"/>
                <w:numId w:val="33"/>
              </w:numPr>
              <w:spacing w:before="0" w:line="276" w:lineRule="auto"/>
              <w:jc w:val="left"/>
              <w:rPr>
                <w:rFonts w:eastAsiaTheme="minorEastAsia" w:cs="Arial"/>
              </w:rPr>
            </w:pPr>
            <w:r w:rsidRPr="00BE54E8">
              <w:rPr>
                <w:rFonts w:eastAsiaTheme="minorEastAsia" w:cs="Arial"/>
              </w:rPr>
              <w:t>Vickers M-2950-S</w:t>
            </w:r>
          </w:p>
          <w:p w:rsidR="00BE54E8" w:rsidRPr="00BE54E8" w:rsidRDefault="00BE54E8" w:rsidP="00BE54E8">
            <w:pPr>
              <w:numPr>
                <w:ilvl w:val="0"/>
                <w:numId w:val="33"/>
              </w:numPr>
              <w:spacing w:before="0" w:line="276" w:lineRule="auto"/>
              <w:jc w:val="left"/>
              <w:rPr>
                <w:rFonts w:eastAsiaTheme="minorEastAsia" w:cs="Arial"/>
              </w:rPr>
            </w:pPr>
            <w:r w:rsidRPr="00BE54E8">
              <w:rPr>
                <w:rFonts w:eastAsiaTheme="minorEastAsia" w:cs="Arial"/>
              </w:rPr>
              <w:t>Denison HF-0</w:t>
            </w:r>
          </w:p>
          <w:p w:rsidR="00BE54E8" w:rsidRPr="00FD6699" w:rsidRDefault="00BE54E8" w:rsidP="00BE54E8">
            <w:pPr>
              <w:numPr>
                <w:ilvl w:val="0"/>
                <w:numId w:val="33"/>
              </w:numPr>
              <w:spacing w:before="0" w:line="276" w:lineRule="auto"/>
              <w:jc w:val="left"/>
              <w:rPr>
                <w:rFonts w:eastAsiaTheme="minorEastAsia" w:cs="Arial"/>
              </w:rPr>
            </w:pPr>
            <w:r w:rsidRPr="00BE54E8">
              <w:rPr>
                <w:rFonts w:eastAsiaTheme="minorEastAsia" w:cs="Arial"/>
              </w:rPr>
              <w:t>или одговарајући</w:t>
            </w:r>
          </w:p>
        </w:tc>
      </w:tr>
      <w:tr w:rsidR="000D2137" w:rsidRPr="00930E8A" w:rsidTr="00FD6699">
        <w:trPr>
          <w:trHeight w:val="409"/>
          <w:jc w:val="center"/>
        </w:trPr>
        <w:tc>
          <w:tcPr>
            <w:tcW w:w="849" w:type="dxa"/>
            <w:shd w:val="clear" w:color="auto" w:fill="auto"/>
            <w:vAlign w:val="center"/>
          </w:tcPr>
          <w:p w:rsidR="000D2137" w:rsidRDefault="000D2137" w:rsidP="00296EC7">
            <w:pPr>
              <w:jc w:val="center"/>
              <w:rPr>
                <w:rFonts w:cs="Arial"/>
                <w:sz w:val="24"/>
                <w:szCs w:val="24"/>
                <w:lang w:val="sr-Cyrl-RS" w:eastAsia="hr-HR"/>
              </w:rPr>
            </w:pPr>
            <w:r>
              <w:rPr>
                <w:rFonts w:cs="Arial"/>
                <w:sz w:val="24"/>
                <w:szCs w:val="24"/>
                <w:lang w:val="sr-Cyrl-RS" w:eastAsia="hr-HR"/>
              </w:rPr>
              <w:t>9.</w:t>
            </w:r>
          </w:p>
        </w:tc>
        <w:tc>
          <w:tcPr>
            <w:tcW w:w="2890" w:type="dxa"/>
            <w:shd w:val="clear" w:color="auto" w:fill="auto"/>
          </w:tcPr>
          <w:p w:rsidR="000D2137" w:rsidRPr="00BE54E8" w:rsidRDefault="000D2137" w:rsidP="004D2025">
            <w:pPr>
              <w:rPr>
                <w:rFonts w:cs="Arial"/>
                <w:sz w:val="20"/>
                <w:szCs w:val="20"/>
                <w:lang w:eastAsia="hr-HR"/>
              </w:rPr>
            </w:pPr>
            <w:r w:rsidRPr="000D2137">
              <w:rPr>
                <w:rFonts w:cs="Arial"/>
                <w:sz w:val="20"/>
                <w:szCs w:val="20"/>
                <w:lang w:eastAsia="hr-HR"/>
              </w:rPr>
              <w:t>ULJE  MOBIL DTE</w:t>
            </w:r>
            <w:r w:rsidRPr="000D2137">
              <w:rPr>
                <w:rFonts w:cs="Arial"/>
                <w:sz w:val="20"/>
                <w:szCs w:val="20"/>
                <w:lang w:val="sr-Cyrl-RS" w:eastAsia="hr-HR"/>
              </w:rPr>
              <w:t xml:space="preserve"> 732</w:t>
            </w:r>
            <w:r w:rsidRPr="000D2137">
              <w:rPr>
                <w:rFonts w:cs="Arial"/>
                <w:sz w:val="20"/>
                <w:szCs w:val="20"/>
                <w:lang w:eastAsia="hr-HR"/>
              </w:rPr>
              <w:t xml:space="preserve"> или одговарајуће</w:t>
            </w:r>
          </w:p>
        </w:tc>
        <w:tc>
          <w:tcPr>
            <w:tcW w:w="5336" w:type="dxa"/>
            <w:shd w:val="clear" w:color="auto" w:fill="auto"/>
            <w:vAlign w:val="center"/>
          </w:tcPr>
          <w:p w:rsidR="000D2137" w:rsidRDefault="002B25F1" w:rsidP="008C05B2">
            <w:pPr>
              <w:spacing w:before="0" w:line="276" w:lineRule="auto"/>
              <w:jc w:val="left"/>
              <w:rPr>
                <w:rFonts w:eastAsiaTheme="minorEastAsia" w:cs="Arial"/>
              </w:rPr>
            </w:pPr>
            <w:r>
              <w:rPr>
                <w:rFonts w:eastAsiaTheme="minorEastAsia" w:cs="Arial"/>
              </w:rPr>
              <w:t>ISO 8068 L-TGB (Quality Level)</w:t>
            </w:r>
          </w:p>
          <w:p w:rsidR="00F55CB3" w:rsidRDefault="00F55CB3" w:rsidP="008C05B2">
            <w:pPr>
              <w:spacing w:before="0" w:line="276" w:lineRule="auto"/>
              <w:jc w:val="left"/>
              <w:rPr>
                <w:rFonts w:eastAsiaTheme="minorEastAsia" w:cs="Arial"/>
              </w:rPr>
            </w:pPr>
            <w:r>
              <w:rPr>
                <w:rFonts w:eastAsiaTheme="minorEastAsia" w:cs="Arial"/>
              </w:rPr>
              <w:t>Alstom Power – HTGD 90117</w:t>
            </w:r>
          </w:p>
          <w:p w:rsidR="00F55CB3" w:rsidRPr="00F55CB3" w:rsidRDefault="00F55CB3" w:rsidP="008C05B2">
            <w:pPr>
              <w:spacing w:before="0" w:line="276" w:lineRule="auto"/>
              <w:jc w:val="left"/>
              <w:rPr>
                <w:rFonts w:eastAsiaTheme="minorEastAsia" w:cs="Arial"/>
                <w:lang w:val="sr-Cyrl-RS"/>
              </w:rPr>
            </w:pPr>
            <w:r>
              <w:rPr>
                <w:rFonts w:eastAsiaTheme="minorEastAsia" w:cs="Arial"/>
              </w:rPr>
              <w:t xml:space="preserve">ASTN 4304-00 </w:t>
            </w:r>
            <w:r>
              <w:rPr>
                <w:rFonts w:eastAsiaTheme="minorEastAsia" w:cs="Arial"/>
                <w:lang w:val="sr-Cyrl-RS"/>
              </w:rPr>
              <w:t>или одговарајуће</w:t>
            </w:r>
          </w:p>
        </w:tc>
      </w:tr>
    </w:tbl>
    <w:p w:rsidR="008C1DF5" w:rsidRPr="008A11D9" w:rsidRDefault="008C1DF5" w:rsidP="00B14905">
      <w:pPr>
        <w:rPr>
          <w:lang w:val="sr-Cyrl-RS" w:eastAsia="ar-SA"/>
        </w:rPr>
      </w:pPr>
    </w:p>
    <w:p w:rsidR="004F238F"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B5577E"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4F238F">
        <w:t xml:space="preserve"> </w:t>
      </w:r>
      <w:r w:rsidR="00B5577E" w:rsidRPr="008A11D9">
        <w:rPr>
          <w:rFonts w:ascii="Arial" w:hAnsi="Arial" w:cs="Arial"/>
          <w:b/>
          <w:lang w:val="sr-Cyrl-RS"/>
        </w:rPr>
        <w:t>Техничке информације</w:t>
      </w:r>
      <w:r w:rsidR="00B5577E">
        <w:rPr>
          <w:rFonts w:ascii="Arial" w:hAnsi="Arial" w:cs="Arial"/>
          <w:lang w:val="sr-Cyrl-RS"/>
        </w:rPr>
        <w:t xml:space="preserve"> за производ</w:t>
      </w:r>
      <w:r w:rsidR="00043262">
        <w:rPr>
          <w:rFonts w:ascii="Arial" w:hAnsi="Arial" w:cs="Arial"/>
          <w:lang w:val="sr-Cyrl-RS"/>
        </w:rPr>
        <w:t xml:space="preserve"> (за сваку ставку)</w:t>
      </w:r>
      <w:r w:rsidR="00B5577E">
        <w:rPr>
          <w:rFonts w:ascii="Arial" w:hAnsi="Arial" w:cs="Arial"/>
          <w:lang w:val="sr-Cyrl-RS"/>
        </w:rPr>
        <w:t xml:space="preserve"> </w:t>
      </w:r>
      <w:r w:rsidR="00A079C3">
        <w:rPr>
          <w:rFonts w:ascii="Arial" w:hAnsi="Arial" w:cs="Arial"/>
          <w:lang w:val="sr-Cyrl-RS"/>
        </w:rPr>
        <w:t xml:space="preserve">којим се доказује да понуђена добра одговарају захтеваним техничким карактеристикама, </w:t>
      </w:r>
      <w:r w:rsidR="00B5577E">
        <w:rPr>
          <w:rFonts w:ascii="Arial" w:hAnsi="Arial" w:cs="Arial"/>
          <w:lang w:val="sr-Cyrl-RS"/>
        </w:rPr>
        <w:t>како би се проверила усаглашеност са захтеваним техничким карактеристикама.</w:t>
      </w:r>
      <w:r w:rsidR="008A11D9" w:rsidRPr="008A11D9">
        <w:t xml:space="preserve"> </w:t>
      </w:r>
      <w:r w:rsidR="008A11D9" w:rsidRPr="008A11D9">
        <w:rPr>
          <w:rFonts w:ascii="Arial" w:hAnsi="Arial" w:cs="Arial"/>
          <w:lang w:val="sr-Cyrl-RS"/>
        </w:rPr>
        <w:t>Овај захтев се односи на све понуђаче без обзира који бренд уља нуде</w:t>
      </w:r>
    </w:p>
    <w:p w:rsidR="008C05B2" w:rsidRDefault="008C05B2" w:rsidP="00AA7F8D">
      <w:pPr>
        <w:pStyle w:val="ListParagraph"/>
        <w:autoSpaceDE w:val="0"/>
        <w:autoSpaceDN w:val="0"/>
        <w:adjustRightInd w:val="0"/>
        <w:spacing w:before="0" w:after="0" w:line="240" w:lineRule="auto"/>
        <w:ind w:left="0"/>
        <w:contextualSpacing w:val="0"/>
        <w:rPr>
          <w:rFonts w:ascii="Arial" w:hAnsi="Arial" w:cs="Arial"/>
          <w:b/>
          <w:lang w:val="sr-Latn-RS"/>
        </w:rPr>
      </w:pPr>
    </w:p>
    <w:p w:rsidR="008C05B2" w:rsidRDefault="008C05B2" w:rsidP="00AA7F8D">
      <w:pPr>
        <w:pStyle w:val="ListParagraph"/>
        <w:autoSpaceDE w:val="0"/>
        <w:autoSpaceDN w:val="0"/>
        <w:adjustRightInd w:val="0"/>
        <w:spacing w:before="0" w:after="0" w:line="240" w:lineRule="auto"/>
        <w:ind w:left="0"/>
        <w:contextualSpacing w:val="0"/>
        <w:rPr>
          <w:rFonts w:ascii="Arial" w:hAnsi="Arial" w:cs="Arial"/>
          <w:b/>
          <w:lang w:val="sr-Cyrl-RS"/>
        </w:rPr>
      </w:pPr>
    </w:p>
    <w:p w:rsidR="00E437B5" w:rsidRDefault="00E437B5" w:rsidP="00AA7F8D">
      <w:pPr>
        <w:pStyle w:val="ListParagraph"/>
        <w:autoSpaceDE w:val="0"/>
        <w:autoSpaceDN w:val="0"/>
        <w:adjustRightInd w:val="0"/>
        <w:spacing w:before="0" w:after="0" w:line="240" w:lineRule="auto"/>
        <w:ind w:left="0"/>
        <w:contextualSpacing w:val="0"/>
        <w:rPr>
          <w:rFonts w:ascii="Arial" w:hAnsi="Arial" w:cs="Arial"/>
          <w:b/>
          <w:lang w:val="sr-Cyrl-RS"/>
        </w:rPr>
      </w:pPr>
    </w:p>
    <w:p w:rsidR="00E437B5" w:rsidRDefault="00E437B5" w:rsidP="00AA7F8D">
      <w:pPr>
        <w:pStyle w:val="ListParagraph"/>
        <w:autoSpaceDE w:val="0"/>
        <w:autoSpaceDN w:val="0"/>
        <w:adjustRightInd w:val="0"/>
        <w:spacing w:before="0" w:after="0" w:line="240" w:lineRule="auto"/>
        <w:ind w:left="0"/>
        <w:contextualSpacing w:val="0"/>
        <w:rPr>
          <w:rFonts w:ascii="Arial" w:hAnsi="Arial" w:cs="Arial"/>
          <w:b/>
          <w:lang w:val="sr-Cyrl-RS"/>
        </w:rPr>
      </w:pPr>
    </w:p>
    <w:p w:rsidR="002841E6" w:rsidRDefault="002841E6" w:rsidP="00AA7F8D">
      <w:pPr>
        <w:pStyle w:val="ListParagraph"/>
        <w:autoSpaceDE w:val="0"/>
        <w:autoSpaceDN w:val="0"/>
        <w:adjustRightInd w:val="0"/>
        <w:spacing w:before="0" w:after="0" w:line="240" w:lineRule="auto"/>
        <w:ind w:left="0"/>
        <w:contextualSpacing w:val="0"/>
        <w:rPr>
          <w:rFonts w:ascii="Arial" w:hAnsi="Arial" w:cs="Arial"/>
          <w:b/>
          <w:lang w:val="sr-Cyrl-RS"/>
        </w:rPr>
      </w:pPr>
    </w:p>
    <w:p w:rsidR="002841E6" w:rsidRPr="00E437B5" w:rsidRDefault="002841E6" w:rsidP="00AA7F8D">
      <w:pPr>
        <w:pStyle w:val="ListParagraph"/>
        <w:autoSpaceDE w:val="0"/>
        <w:autoSpaceDN w:val="0"/>
        <w:adjustRightInd w:val="0"/>
        <w:spacing w:before="0" w:after="0" w:line="240" w:lineRule="auto"/>
        <w:ind w:left="0"/>
        <w:contextualSpacing w:val="0"/>
        <w:rPr>
          <w:rFonts w:ascii="Arial" w:hAnsi="Arial" w:cs="Arial"/>
          <w:b/>
          <w:lang w:val="sr-Cyrl-RS"/>
        </w:rPr>
      </w:pPr>
    </w:p>
    <w:p w:rsidR="008C05B2" w:rsidRDefault="008C05B2" w:rsidP="00AA7F8D">
      <w:pPr>
        <w:pStyle w:val="ListParagraph"/>
        <w:autoSpaceDE w:val="0"/>
        <w:autoSpaceDN w:val="0"/>
        <w:adjustRightInd w:val="0"/>
        <w:spacing w:before="0" w:after="0" w:line="240" w:lineRule="auto"/>
        <w:ind w:left="0"/>
        <w:contextualSpacing w:val="0"/>
        <w:rPr>
          <w:rFonts w:ascii="Arial" w:hAnsi="Arial" w:cs="Arial"/>
          <w:b/>
          <w:lang w:val="sr-Latn-RS"/>
        </w:rPr>
      </w:pPr>
    </w:p>
    <w:p w:rsidR="008C05B2" w:rsidRDefault="008C05B2" w:rsidP="00AA7F8D">
      <w:pPr>
        <w:pStyle w:val="ListParagraph"/>
        <w:autoSpaceDE w:val="0"/>
        <w:autoSpaceDN w:val="0"/>
        <w:adjustRightInd w:val="0"/>
        <w:spacing w:before="0" w:after="0" w:line="240" w:lineRule="auto"/>
        <w:ind w:left="0"/>
        <w:contextualSpacing w:val="0"/>
        <w:rPr>
          <w:rFonts w:ascii="Arial" w:hAnsi="Arial" w:cs="Arial"/>
          <w:b/>
          <w:lang w:val="sr-Latn-RS"/>
        </w:rPr>
      </w:pP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 xml:space="preserve">Aкo сe нуди одговарајући производ </w:t>
      </w:r>
      <w:r w:rsidR="00BD4317">
        <w:rPr>
          <w:rFonts w:ascii="Arial" w:hAnsi="Arial" w:cs="Arial"/>
          <w:b/>
          <w:lang w:val="sr-Cyrl-RS"/>
        </w:rPr>
        <w:t>–</w:t>
      </w:r>
      <w:r w:rsidRPr="00B5577E">
        <w:rPr>
          <w:rFonts w:ascii="Arial" w:hAnsi="Arial" w:cs="Arial"/>
          <w:b/>
          <w:lang w:val="sr-Cyrl-RS"/>
        </w:rPr>
        <w:t xml:space="preserve"> пoнуђач мoрa дa дoстaви зa тaj прoизвoд</w:t>
      </w:r>
      <w:r w:rsidR="008A11D9">
        <w:rPr>
          <w:rFonts w:ascii="Arial" w:hAnsi="Arial" w:cs="Arial"/>
          <w:b/>
          <w:lang w:val="sr-Cyrl-RS"/>
        </w:rPr>
        <w:t xml:space="preserve"> и</w:t>
      </w:r>
      <w:r w:rsidRPr="00B5577E">
        <w:rPr>
          <w:rFonts w:ascii="Arial" w:hAnsi="Arial" w:cs="Arial"/>
          <w:b/>
          <w:lang w:val="sr-Cyrl-RS"/>
        </w:rPr>
        <w:t>:</w:t>
      </w: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b/>
          <w:lang w:val="sr-Cyrl-RS"/>
        </w:rPr>
      </w:pPr>
    </w:p>
    <w:tbl>
      <w:tblPr>
        <w:tblW w:w="92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576"/>
        <w:gridCol w:w="5812"/>
      </w:tblGrid>
      <w:tr w:rsidR="00721D57" w:rsidRPr="00721D57" w:rsidTr="00721D57">
        <w:trPr>
          <w:jc w:val="center"/>
        </w:trPr>
        <w:tc>
          <w:tcPr>
            <w:tcW w:w="849" w:type="dxa"/>
            <w:shd w:val="clear" w:color="auto" w:fill="E0E0E0"/>
            <w:vAlign w:val="center"/>
          </w:tcPr>
          <w:p w:rsidR="00721D57" w:rsidRPr="00721D57" w:rsidRDefault="00721D57" w:rsidP="00721D57">
            <w:pPr>
              <w:jc w:val="center"/>
              <w:rPr>
                <w:rFonts w:cs="Arial"/>
                <w:sz w:val="20"/>
                <w:szCs w:val="20"/>
                <w:lang w:val="sr-Cyrl-CS" w:eastAsia="hr-HR"/>
              </w:rPr>
            </w:pPr>
            <w:r w:rsidRPr="00721D57">
              <w:rPr>
                <w:rFonts w:cs="Arial"/>
                <w:sz w:val="20"/>
                <w:szCs w:val="20"/>
                <w:lang w:val="sr-Cyrl-CS" w:eastAsia="hr-HR"/>
              </w:rPr>
              <w:lastRenderedPageBreak/>
              <w:t xml:space="preserve">Р. </w:t>
            </w:r>
            <w:r w:rsidR="00BD4317" w:rsidRPr="00721D57">
              <w:rPr>
                <w:rFonts w:cs="Arial"/>
                <w:sz w:val="20"/>
                <w:szCs w:val="20"/>
                <w:lang w:val="sr-Cyrl-CS" w:eastAsia="hr-HR"/>
              </w:rPr>
              <w:t>Б</w:t>
            </w:r>
            <w:r w:rsidRPr="00721D57">
              <w:rPr>
                <w:rFonts w:cs="Arial"/>
                <w:sz w:val="20"/>
                <w:szCs w:val="20"/>
                <w:lang w:val="sr-Cyrl-CS" w:eastAsia="hr-HR"/>
              </w:rPr>
              <w:t>р.</w:t>
            </w:r>
          </w:p>
        </w:tc>
        <w:tc>
          <w:tcPr>
            <w:tcW w:w="2576" w:type="dxa"/>
            <w:shd w:val="clear" w:color="auto" w:fill="E0E0E0"/>
            <w:vAlign w:val="center"/>
          </w:tcPr>
          <w:p w:rsidR="00721D57" w:rsidRPr="00721D57" w:rsidRDefault="00721D57" w:rsidP="00721D57">
            <w:pPr>
              <w:jc w:val="center"/>
              <w:rPr>
                <w:rFonts w:cs="Arial"/>
                <w:sz w:val="20"/>
                <w:szCs w:val="20"/>
                <w:lang w:eastAsia="hr-HR"/>
              </w:rPr>
            </w:pPr>
            <w:r w:rsidRPr="00721D57">
              <w:rPr>
                <w:rFonts w:cs="Arial"/>
                <w:sz w:val="20"/>
                <w:szCs w:val="20"/>
                <w:lang w:val="sr-Cyrl-CS" w:eastAsia="hr-HR"/>
              </w:rPr>
              <w:t>Предмет набавке добара</w:t>
            </w:r>
          </w:p>
        </w:tc>
        <w:tc>
          <w:tcPr>
            <w:tcW w:w="5812" w:type="dxa"/>
            <w:shd w:val="clear" w:color="auto" w:fill="E0E0E0"/>
            <w:vAlign w:val="center"/>
          </w:tcPr>
          <w:p w:rsidR="00721D57" w:rsidRPr="00721D57" w:rsidRDefault="00721D57" w:rsidP="00721D57">
            <w:pPr>
              <w:jc w:val="center"/>
              <w:rPr>
                <w:rFonts w:cs="Arial"/>
                <w:sz w:val="20"/>
                <w:szCs w:val="20"/>
                <w:lang w:val="sr-Cyrl-CS" w:eastAsia="hr-HR"/>
              </w:rPr>
            </w:pPr>
          </w:p>
        </w:tc>
      </w:tr>
      <w:tr w:rsidR="00721D57" w:rsidRPr="00721D57" w:rsidTr="00721D57">
        <w:trPr>
          <w:trHeight w:val="1199"/>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1.</w:t>
            </w:r>
          </w:p>
        </w:tc>
        <w:tc>
          <w:tcPr>
            <w:tcW w:w="2576" w:type="dxa"/>
            <w:shd w:val="clear" w:color="auto" w:fill="auto"/>
          </w:tcPr>
          <w:p w:rsidR="00721D57" w:rsidRDefault="00721D57" w:rsidP="00721D57">
            <w:pPr>
              <w:rPr>
                <w:rFonts w:cs="Arial"/>
                <w:sz w:val="20"/>
                <w:szCs w:val="20"/>
                <w:lang w:val="sr-Cyrl-RS" w:eastAsia="hr-HR"/>
              </w:rPr>
            </w:pPr>
            <w:r w:rsidRPr="00721D57">
              <w:rPr>
                <w:rFonts w:cs="Arial"/>
                <w:sz w:val="20"/>
                <w:szCs w:val="20"/>
                <w:lang w:eastAsia="hr-HR"/>
              </w:rPr>
              <w:t>ULJE  MOBIL  DTE  24 ISO VG 32</w:t>
            </w:r>
            <w:r w:rsidRPr="00721D57">
              <w:rPr>
                <w:rFonts w:cs="Arial"/>
                <w:sz w:val="20"/>
                <w:szCs w:val="20"/>
                <w:lang w:val="sr-Cyrl-RS" w:eastAsia="hr-HR"/>
              </w:rPr>
              <w:t xml:space="preserve"> </w:t>
            </w:r>
          </w:p>
          <w:p w:rsidR="00721D57" w:rsidRPr="00721D57" w:rsidRDefault="00721D57" w:rsidP="00721D57">
            <w:pPr>
              <w:rPr>
                <w:rFonts w:cs="Arial"/>
                <w:sz w:val="20"/>
                <w:szCs w:val="20"/>
                <w:lang w:val="sr-Cyrl-RS" w:eastAsia="hr-HR"/>
              </w:rPr>
            </w:pPr>
            <w:r w:rsidRPr="00721D57">
              <w:rPr>
                <w:rFonts w:cs="Arial"/>
                <w:sz w:val="20"/>
                <w:szCs w:val="20"/>
                <w:lang w:val="sr-Cyrl-RS" w:eastAsia="hr-HR"/>
              </w:rPr>
              <w:t>или одговарајуће</w:t>
            </w:r>
          </w:p>
        </w:tc>
        <w:tc>
          <w:tcPr>
            <w:tcW w:w="5812" w:type="dxa"/>
            <w:shd w:val="clear" w:color="auto" w:fill="auto"/>
            <w:vAlign w:val="center"/>
          </w:tcPr>
          <w:p w:rsidR="00721D57" w:rsidRPr="00721D57" w:rsidRDefault="00721D57" w:rsidP="00721D57">
            <w:pPr>
              <w:spacing w:before="0" w:line="276" w:lineRule="auto"/>
              <w:jc w:val="left"/>
              <w:rPr>
                <w:rFonts w:eastAsiaTheme="minorEastAsia" w:cs="Arial"/>
              </w:rPr>
            </w:pPr>
            <w:r>
              <w:rPr>
                <w:rFonts w:eastAsiaTheme="minorEastAsia" w:cs="Arial"/>
                <w:lang w:val="sr-Cyrl-RS"/>
              </w:rPr>
              <w:t>-</w:t>
            </w:r>
            <w:r w:rsidRPr="00721D57">
              <w:rPr>
                <w:rFonts w:eastAsiaTheme="minorEastAsia" w:cs="Arial"/>
              </w:rPr>
              <w:t xml:space="preserve"> оригинално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721D57" w:rsidRPr="00721D57" w:rsidRDefault="00721D57" w:rsidP="000A4BEE">
            <w:pPr>
              <w:spacing w:before="0" w:line="276" w:lineRule="auto"/>
              <w:jc w:val="left"/>
              <w:rPr>
                <w:rFonts w:eastAsiaTheme="minorEastAsia" w:cs="Arial"/>
              </w:rPr>
            </w:pPr>
            <w:r>
              <w:rPr>
                <w:rFonts w:eastAsiaTheme="minorEastAsia" w:cs="Arial"/>
                <w:lang w:val="sr-Cyrl-RS"/>
              </w:rPr>
              <w:t>-</w:t>
            </w:r>
            <w:r w:rsidRPr="00721D57">
              <w:rPr>
                <w:rFonts w:eastAsiaTheme="minorEastAsia" w:cs="Arial"/>
              </w:rPr>
              <w:t>доказ у облику извештаја експлоатационог испитивања са лабораторијским анализама урађеној у независној акредитованој лабораторији на хидродинамичким спојницама VOITH  R17KGS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721D57" w:rsidRPr="00721D57" w:rsidTr="008A11D9">
        <w:trPr>
          <w:trHeight w:val="132"/>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2</w:t>
            </w:r>
          </w:p>
        </w:tc>
        <w:tc>
          <w:tcPr>
            <w:tcW w:w="2576" w:type="dxa"/>
            <w:shd w:val="clear" w:color="auto" w:fill="auto"/>
          </w:tcPr>
          <w:p w:rsidR="004578DF" w:rsidRDefault="004578DF" w:rsidP="00721D57">
            <w:pPr>
              <w:rPr>
                <w:rFonts w:cs="Arial"/>
                <w:sz w:val="20"/>
                <w:szCs w:val="20"/>
                <w:lang w:eastAsia="hr-HR"/>
              </w:rPr>
            </w:pPr>
            <w:r w:rsidRPr="004578DF">
              <w:rPr>
                <w:rFonts w:cs="Arial"/>
                <w:sz w:val="20"/>
                <w:szCs w:val="20"/>
                <w:lang w:eastAsia="hr-HR"/>
              </w:rPr>
              <w:t>MOBIL DTE OIL LIGHT</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721D57" w:rsidRPr="00721D57" w:rsidRDefault="00721D57" w:rsidP="00721D57">
            <w:pPr>
              <w:spacing w:before="0" w:after="200" w:line="276" w:lineRule="auto"/>
              <w:ind w:right="156"/>
              <w:contextualSpacing/>
              <w:jc w:val="left"/>
              <w:rPr>
                <w:rFonts w:eastAsiaTheme="minorEastAsia" w:cs="Arial"/>
                <w:noProof/>
                <w:lang w:val="sr-Cyrl-CS"/>
              </w:rPr>
            </w:pPr>
            <w:r>
              <w:rPr>
                <w:rFonts w:eastAsiaTheme="minorEastAsia" w:cs="Arial"/>
                <w:noProof/>
                <w:lang w:val="sr-Cyrl-CS"/>
              </w:rPr>
              <w:t>-</w:t>
            </w:r>
            <w:r w:rsidRPr="00721D57">
              <w:rPr>
                <w:rFonts w:eastAsiaTheme="minorEastAsia" w:cs="Arial"/>
                <w:noProof/>
                <w:lang w:val="sr-Cyrl-CS"/>
              </w:rPr>
              <w:t>оригинално одобрење-допис од произвођача опреме ЛМЗ Русија, не старије од 1 године, да понуђено одговарајуће уље (еквивалент) може да се користи на турбоагрегату ЛМЗ К-200-130-1</w:t>
            </w:r>
            <w:r w:rsidRPr="00721D57">
              <w:rPr>
                <w:rFonts w:eastAsiaTheme="minorEastAsia" w:cs="Arial"/>
                <w:noProof/>
              </w:rPr>
              <w:t>;</w:t>
            </w:r>
          </w:p>
          <w:p w:rsidR="00721D57" w:rsidRPr="00721D57" w:rsidRDefault="00721D57" w:rsidP="00721D57">
            <w:pPr>
              <w:spacing w:before="0" w:after="200" w:line="276" w:lineRule="auto"/>
              <w:ind w:right="156"/>
              <w:contextualSpacing/>
              <w:jc w:val="left"/>
              <w:rPr>
                <w:rFonts w:eastAsiaTheme="minorEastAsia" w:cs="Arial"/>
                <w:lang w:eastAsia="zh-CN"/>
              </w:rPr>
            </w:pPr>
            <w:r>
              <w:rPr>
                <w:rFonts w:eastAsiaTheme="minorEastAsia" w:cs="Arial"/>
                <w:noProof/>
                <w:lang w:val="sr-Cyrl-CS" w:eastAsia="zh-CN"/>
              </w:rPr>
              <w:t>-</w:t>
            </w:r>
            <w:r w:rsidRPr="00721D57">
              <w:rPr>
                <w:rFonts w:eastAsiaTheme="minorEastAsia" w:cs="Arial"/>
                <w:noProof/>
                <w:lang w:val="sr-Cyrl-CS" w:eastAsia="zh-CN"/>
              </w:rPr>
              <w:t xml:space="preserve">доказ у облику извештаја експлоатационог испитивања са лабораторијским анализама урађеној у независној акредитованој лабораторији на турбоагрегату ЛМЗ К-200-130-1 као доказ да је уље задовољило захтевани квалитет произвођача опреме за уље у експлоатацији. </w:t>
            </w:r>
            <w:r w:rsidR="008A11D9" w:rsidRPr="008A11D9">
              <w:rPr>
                <w:rFonts w:eastAsiaTheme="minorEastAsia" w:cs="Arial"/>
                <w:noProof/>
                <w:lang w:val="sr-Cyrl-CS" w:eastAsia="zh-CN"/>
              </w:rPr>
              <w:t>Испитивање треба да се односи на препоручени период замене уља у експлоатацији од 35.000 часова;</w:t>
            </w:r>
          </w:p>
          <w:p w:rsidR="00721D57" w:rsidRPr="00721D57" w:rsidRDefault="00721D57" w:rsidP="00721D57">
            <w:pPr>
              <w:spacing w:before="0" w:line="276" w:lineRule="auto"/>
              <w:jc w:val="left"/>
              <w:rPr>
                <w:rFonts w:eastAsiaTheme="minorEastAsia" w:cs="Arial"/>
              </w:rPr>
            </w:pPr>
          </w:p>
        </w:tc>
      </w:tr>
      <w:tr w:rsidR="00721D57" w:rsidRPr="00721D57" w:rsidTr="00721D57">
        <w:trPr>
          <w:trHeight w:val="417"/>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3</w:t>
            </w:r>
          </w:p>
        </w:tc>
        <w:tc>
          <w:tcPr>
            <w:tcW w:w="2576" w:type="dxa"/>
            <w:shd w:val="clear" w:color="auto" w:fill="auto"/>
          </w:tcPr>
          <w:p w:rsidR="00721D57" w:rsidRDefault="00721D57" w:rsidP="00721D57">
            <w:pPr>
              <w:rPr>
                <w:lang w:val="sr-Cyrl-RS"/>
              </w:rPr>
            </w:pPr>
            <w:r w:rsidRPr="00721D57">
              <w:rPr>
                <w:rFonts w:cs="Arial"/>
                <w:sz w:val="20"/>
                <w:szCs w:val="20"/>
                <w:lang w:eastAsia="hr-HR"/>
              </w:rPr>
              <w:t>ULJE  MOBIL  DTE</w:t>
            </w:r>
            <w:r w:rsidR="00672B51">
              <w:t xml:space="preserve"> </w:t>
            </w:r>
            <w:r w:rsidR="00672B51" w:rsidRPr="00672B51">
              <w:rPr>
                <w:rFonts w:cs="Arial"/>
                <w:sz w:val="20"/>
                <w:szCs w:val="20"/>
                <w:lang w:eastAsia="hr-HR"/>
              </w:rPr>
              <w:t>OIL</w:t>
            </w:r>
            <w:r w:rsidRPr="00721D57">
              <w:rPr>
                <w:rFonts w:cs="Arial"/>
                <w:sz w:val="20"/>
                <w:szCs w:val="20"/>
                <w:lang w:eastAsia="hr-HR"/>
              </w:rPr>
              <w:t xml:space="preserve"> MEDIUM</w:t>
            </w:r>
            <w:r w:rsidRPr="00721D57">
              <w:t xml:space="preserve"> </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8A11D9" w:rsidRPr="008A11D9" w:rsidRDefault="008A11D9" w:rsidP="008A11D9">
            <w:pPr>
              <w:spacing w:before="0" w:after="200" w:line="276" w:lineRule="auto"/>
              <w:ind w:right="156"/>
              <w:jc w:val="left"/>
              <w:rPr>
                <w:rFonts w:eastAsiaTheme="minorEastAsia" w:cs="Arial"/>
              </w:rPr>
            </w:pPr>
            <w:r>
              <w:rPr>
                <w:rFonts w:eastAsiaTheme="minorEastAsia" w:cs="Arial"/>
                <w:lang w:val="sr-Cyrl-RS"/>
              </w:rPr>
              <w:t>-</w:t>
            </w:r>
            <w:r w:rsidRPr="008A11D9">
              <w:rPr>
                <w:rFonts w:eastAsiaTheme="minorEastAsia" w:cs="Arial"/>
              </w:rPr>
              <w:t xml:space="preserve"> оригинално одобрење-допис од произвођача опреме, не старије од 1 године, да понуђено одговарајуће уље (еквивалент) може да се користи на турбоагрегату ALSTOM D3Y TT 2L 2,56sp;</w:t>
            </w:r>
          </w:p>
          <w:p w:rsidR="00721D57" w:rsidRPr="00C244CC" w:rsidRDefault="008A11D9" w:rsidP="00C244CC">
            <w:pPr>
              <w:spacing w:before="0" w:after="200" w:line="276" w:lineRule="auto"/>
              <w:ind w:right="156"/>
              <w:jc w:val="left"/>
              <w:rPr>
                <w:rFonts w:ascii="Verdana" w:eastAsiaTheme="minorEastAsia" w:hAnsi="Verdana"/>
                <w:sz w:val="20"/>
                <w:szCs w:val="20"/>
                <w:lang w:val="sr-Cyrl-RS"/>
              </w:rPr>
            </w:pPr>
            <w:r>
              <w:rPr>
                <w:rFonts w:eastAsiaTheme="minorEastAsia" w:cs="Arial"/>
                <w:lang w:val="sr-Cyrl-RS" w:eastAsia="zh-CN"/>
              </w:rPr>
              <w:t>-</w:t>
            </w:r>
            <w:r w:rsidRPr="008A11D9">
              <w:rPr>
                <w:rFonts w:eastAsiaTheme="minorEastAsia" w:cs="Arial"/>
                <w:lang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турбоагрегату </w:t>
            </w:r>
            <w:r w:rsidRPr="008A11D9">
              <w:rPr>
                <w:rFonts w:eastAsiaTheme="minorEastAsia" w:cs="Arial"/>
              </w:rPr>
              <w:t>ALSTOM D3Y TT 2L 2,56sp</w:t>
            </w:r>
            <w:r w:rsidRPr="008A11D9">
              <w:rPr>
                <w:rFonts w:eastAsiaTheme="minorEastAsia" w:cs="Arial"/>
                <w:lang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721D57" w:rsidRPr="00721D57" w:rsidTr="00721D57">
        <w:trPr>
          <w:trHeight w:val="409"/>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4</w:t>
            </w:r>
          </w:p>
        </w:tc>
        <w:tc>
          <w:tcPr>
            <w:tcW w:w="2576" w:type="dxa"/>
            <w:shd w:val="clear" w:color="auto" w:fill="auto"/>
          </w:tcPr>
          <w:p w:rsidR="00721D57" w:rsidRDefault="00721D57" w:rsidP="00721D57">
            <w:pPr>
              <w:rPr>
                <w:lang w:val="sr-Cyrl-RS"/>
              </w:rPr>
            </w:pPr>
            <w:r w:rsidRPr="00721D57">
              <w:rPr>
                <w:rFonts w:cs="Arial"/>
                <w:sz w:val="20"/>
                <w:szCs w:val="20"/>
                <w:lang w:eastAsia="hr-HR"/>
              </w:rPr>
              <w:t>ULJE  MOBIL  DTE</w:t>
            </w:r>
            <w:r w:rsidR="00672B51">
              <w:t xml:space="preserve"> </w:t>
            </w:r>
            <w:r w:rsidR="00672B51" w:rsidRPr="00672B51">
              <w:rPr>
                <w:rFonts w:cs="Arial"/>
                <w:sz w:val="20"/>
                <w:szCs w:val="20"/>
                <w:lang w:eastAsia="hr-HR"/>
              </w:rPr>
              <w:t>OIL</w:t>
            </w:r>
            <w:r w:rsidRPr="00721D57">
              <w:rPr>
                <w:rFonts w:cs="Arial"/>
                <w:sz w:val="20"/>
                <w:szCs w:val="20"/>
                <w:lang w:eastAsia="hr-HR"/>
              </w:rPr>
              <w:t xml:space="preserve"> </w:t>
            </w:r>
            <w:r w:rsidR="00672B51" w:rsidRPr="00672B51">
              <w:rPr>
                <w:rFonts w:cs="Arial"/>
                <w:sz w:val="20"/>
                <w:szCs w:val="20"/>
                <w:lang w:eastAsia="hr-HR"/>
              </w:rPr>
              <w:t>HEAVY</w:t>
            </w:r>
            <w:r w:rsidRPr="00721D57">
              <w:rPr>
                <w:rFonts w:cs="Arial"/>
                <w:sz w:val="20"/>
                <w:szCs w:val="20"/>
                <w:lang w:eastAsia="hr-HR"/>
              </w:rPr>
              <w:t xml:space="preserve"> MEDIUM</w:t>
            </w:r>
            <w:r w:rsidRPr="00721D57">
              <w:t xml:space="preserve"> </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721D57" w:rsidRPr="00721D57" w:rsidRDefault="008A11D9" w:rsidP="00721D57">
            <w:pPr>
              <w:spacing w:before="0" w:line="276" w:lineRule="auto"/>
              <w:jc w:val="left"/>
              <w:rPr>
                <w:rFonts w:eastAsiaTheme="minorEastAsia" w:cs="Arial"/>
                <w:lang w:val="sr-Cyrl-RS"/>
              </w:rPr>
            </w:pPr>
            <w:r>
              <w:rPr>
                <w:rFonts w:eastAsiaTheme="minorEastAsia" w:cs="Arial"/>
                <w:lang w:val="sr-Cyrl-RS"/>
              </w:rPr>
              <w:t>/</w:t>
            </w:r>
          </w:p>
        </w:tc>
      </w:tr>
      <w:tr w:rsidR="009B0438" w:rsidRPr="00721D57" w:rsidTr="00721D57">
        <w:trPr>
          <w:trHeight w:val="409"/>
          <w:jc w:val="center"/>
        </w:trPr>
        <w:tc>
          <w:tcPr>
            <w:tcW w:w="849" w:type="dxa"/>
            <w:shd w:val="clear" w:color="auto" w:fill="auto"/>
            <w:vAlign w:val="center"/>
          </w:tcPr>
          <w:p w:rsidR="009B0438" w:rsidRPr="009B0438" w:rsidRDefault="009B0438" w:rsidP="00721D57">
            <w:pPr>
              <w:jc w:val="center"/>
              <w:rPr>
                <w:rFonts w:cs="Arial"/>
                <w:sz w:val="24"/>
                <w:szCs w:val="24"/>
                <w:lang w:val="sr-Cyrl-RS" w:eastAsia="hr-HR"/>
              </w:rPr>
            </w:pPr>
            <w:r>
              <w:rPr>
                <w:rFonts w:cs="Arial"/>
                <w:sz w:val="24"/>
                <w:szCs w:val="24"/>
                <w:lang w:val="sr-Cyrl-RS" w:eastAsia="hr-HR"/>
              </w:rPr>
              <w:t>5.</w:t>
            </w:r>
          </w:p>
        </w:tc>
        <w:tc>
          <w:tcPr>
            <w:tcW w:w="2576" w:type="dxa"/>
            <w:shd w:val="clear" w:color="auto" w:fill="auto"/>
          </w:tcPr>
          <w:p w:rsidR="009B0438" w:rsidRPr="000D2137" w:rsidRDefault="009B0438" w:rsidP="009B0438">
            <w:pPr>
              <w:rPr>
                <w:rFonts w:cs="Arial"/>
                <w:sz w:val="20"/>
                <w:szCs w:val="20"/>
                <w:lang w:val="sr-Cyrl-RS" w:eastAsia="hr-HR"/>
              </w:rPr>
            </w:pPr>
            <w:r w:rsidRPr="000D2137">
              <w:rPr>
                <w:rFonts w:cs="Arial"/>
                <w:sz w:val="20"/>
                <w:szCs w:val="20"/>
                <w:lang w:val="sr-Cyrl-RS" w:eastAsia="hr-HR"/>
              </w:rPr>
              <w:t>-</w:t>
            </w:r>
            <w:r w:rsidRPr="000D2137">
              <w:rPr>
                <w:rFonts w:cs="Arial"/>
                <w:sz w:val="20"/>
                <w:szCs w:val="20"/>
                <w:lang w:eastAsia="hr-HR"/>
              </w:rPr>
              <w:t>ULJE  MOBIL  DTE</w:t>
            </w:r>
            <w:r w:rsidRPr="000D2137">
              <w:rPr>
                <w:rFonts w:cs="Arial"/>
                <w:sz w:val="20"/>
                <w:szCs w:val="20"/>
                <w:lang w:val="sr-Cyrl-RS" w:eastAsia="hr-HR"/>
              </w:rPr>
              <w:t xml:space="preserve"> </w:t>
            </w:r>
            <w:r w:rsidRPr="000D2137">
              <w:rPr>
                <w:rFonts w:cs="Arial"/>
                <w:sz w:val="20"/>
                <w:szCs w:val="20"/>
                <w:lang w:val="sr-Latn-RS" w:eastAsia="hr-HR"/>
              </w:rPr>
              <w:t>OIL</w:t>
            </w:r>
            <w:r w:rsidRPr="000D2137">
              <w:rPr>
                <w:rFonts w:cs="Arial"/>
                <w:sz w:val="20"/>
                <w:szCs w:val="20"/>
                <w:lang w:eastAsia="hr-HR"/>
              </w:rPr>
              <w:t xml:space="preserve"> MEDIUM</w:t>
            </w:r>
            <w:r w:rsidRPr="000D2137">
              <w:t xml:space="preserve"> </w:t>
            </w:r>
            <w:r w:rsidRPr="000D2137">
              <w:rPr>
                <w:rFonts w:cs="Arial"/>
                <w:sz w:val="20"/>
                <w:szCs w:val="20"/>
                <w:lang w:eastAsia="hr-HR"/>
              </w:rPr>
              <w:t xml:space="preserve">или </w:t>
            </w:r>
            <w:r w:rsidRPr="000D2137">
              <w:rPr>
                <w:rFonts w:cs="Arial"/>
                <w:sz w:val="20"/>
                <w:szCs w:val="20"/>
                <w:lang w:eastAsia="hr-HR"/>
              </w:rPr>
              <w:lastRenderedPageBreak/>
              <w:t>одговарајуће</w:t>
            </w:r>
          </w:p>
          <w:p w:rsidR="009B0438" w:rsidRPr="000D2137" w:rsidRDefault="009B0438" w:rsidP="005E1038">
            <w:pPr>
              <w:rPr>
                <w:rFonts w:cs="Arial"/>
                <w:sz w:val="20"/>
                <w:szCs w:val="20"/>
                <w:lang w:val="sr-Cyrl-RS" w:eastAsia="hr-HR"/>
              </w:rPr>
            </w:pPr>
          </w:p>
        </w:tc>
        <w:tc>
          <w:tcPr>
            <w:tcW w:w="5812" w:type="dxa"/>
            <w:shd w:val="clear" w:color="auto" w:fill="auto"/>
            <w:vAlign w:val="center"/>
          </w:tcPr>
          <w:p w:rsidR="009B0438" w:rsidRPr="000D2137" w:rsidRDefault="009B0438" w:rsidP="009B0438">
            <w:pPr>
              <w:spacing w:before="0" w:after="200" w:line="276" w:lineRule="auto"/>
              <w:ind w:right="156"/>
              <w:jc w:val="left"/>
              <w:rPr>
                <w:rFonts w:eastAsiaTheme="minorEastAsia" w:cs="Arial"/>
                <w:lang w:val="sr-Latn-RS" w:eastAsia="zh-CN"/>
              </w:rPr>
            </w:pPr>
            <w:r w:rsidRPr="000D2137">
              <w:rPr>
                <w:rFonts w:eastAsiaTheme="minorEastAsia" w:cs="Arial"/>
                <w:lang w:eastAsia="zh-CN"/>
              </w:rPr>
              <w:lastRenderedPageBreak/>
              <w:t xml:space="preserve">-оригинално одобрење-допис од произвођача опреме, не старије од 1 године, да понуђено </w:t>
            </w:r>
            <w:r w:rsidRPr="000D2137">
              <w:rPr>
                <w:rFonts w:eastAsiaTheme="minorEastAsia" w:cs="Arial"/>
                <w:lang w:eastAsia="zh-CN"/>
              </w:rPr>
              <w:lastRenderedPageBreak/>
              <w:t>одговарајуће уље (еквивалент) може да се користи на турбоагрегату ALSTOM D4Y 4,56;</w:t>
            </w:r>
          </w:p>
          <w:p w:rsidR="009B0438" w:rsidRPr="000D2137" w:rsidRDefault="009B0438" w:rsidP="009B0438">
            <w:pPr>
              <w:spacing w:before="0" w:after="200" w:line="276" w:lineRule="auto"/>
              <w:ind w:right="156"/>
              <w:jc w:val="left"/>
              <w:rPr>
                <w:rFonts w:eastAsiaTheme="minorEastAsia" w:cs="Arial"/>
                <w:lang w:eastAsia="zh-CN"/>
              </w:rPr>
            </w:pPr>
            <w:r w:rsidRPr="000D2137">
              <w:rPr>
                <w:rFonts w:eastAsiaTheme="minorEastAsia" w:cs="Arial"/>
                <w:lang w:val="sr-Cyrl-RS" w:eastAsia="zh-CN"/>
              </w:rPr>
              <w:t>-</w:t>
            </w:r>
            <w:r w:rsidRPr="000D2137">
              <w:rPr>
                <w:rFonts w:eastAsiaTheme="minorEastAsia" w:cs="Arial"/>
                <w:lang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турбоагрегату </w:t>
            </w:r>
            <w:r w:rsidRPr="000D2137">
              <w:rPr>
                <w:rFonts w:eastAsiaTheme="minorEastAsia" w:cs="Arial"/>
              </w:rPr>
              <w:t>ALSTOM D4Y 4,56</w:t>
            </w:r>
            <w:r w:rsidRPr="000D2137">
              <w:rPr>
                <w:rFonts w:eastAsiaTheme="minorEastAsia" w:cs="Arial"/>
                <w:lang w:val="sr-Cyrl-RS"/>
              </w:rPr>
              <w:t xml:space="preserve"> </w:t>
            </w:r>
            <w:r w:rsidRPr="000D2137">
              <w:rPr>
                <w:rFonts w:eastAsiaTheme="minorEastAsia" w:cs="Arial"/>
                <w:lang w:eastAsia="zh-CN"/>
              </w:rPr>
              <w:t>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tc>
      </w:tr>
      <w:tr w:rsidR="00BD4317" w:rsidRPr="00721D57" w:rsidTr="00721D57">
        <w:trPr>
          <w:trHeight w:val="409"/>
          <w:jc w:val="center"/>
        </w:trPr>
        <w:tc>
          <w:tcPr>
            <w:tcW w:w="849" w:type="dxa"/>
            <w:shd w:val="clear" w:color="auto" w:fill="auto"/>
            <w:vAlign w:val="center"/>
          </w:tcPr>
          <w:p w:rsidR="00BD4317" w:rsidRPr="006E2F88" w:rsidRDefault="006E2F88" w:rsidP="00721D57">
            <w:pPr>
              <w:jc w:val="center"/>
              <w:rPr>
                <w:rFonts w:cs="Arial"/>
                <w:sz w:val="24"/>
                <w:szCs w:val="24"/>
                <w:lang w:val="sr-Cyrl-RS" w:eastAsia="hr-HR"/>
              </w:rPr>
            </w:pPr>
            <w:r>
              <w:rPr>
                <w:rFonts w:cs="Arial"/>
                <w:sz w:val="24"/>
                <w:szCs w:val="24"/>
                <w:lang w:val="sr-Cyrl-RS" w:eastAsia="hr-HR"/>
              </w:rPr>
              <w:lastRenderedPageBreak/>
              <w:t xml:space="preserve"> 6 </w:t>
            </w:r>
          </w:p>
        </w:tc>
        <w:tc>
          <w:tcPr>
            <w:tcW w:w="2576" w:type="dxa"/>
            <w:shd w:val="clear" w:color="auto" w:fill="auto"/>
          </w:tcPr>
          <w:p w:rsidR="006E2F88" w:rsidRPr="000D2137" w:rsidRDefault="006E2F88" w:rsidP="005E1038">
            <w:pPr>
              <w:rPr>
                <w:rFonts w:cs="Arial"/>
                <w:sz w:val="20"/>
                <w:szCs w:val="20"/>
                <w:lang w:val="sr-Cyrl-RS" w:eastAsia="hr-HR"/>
              </w:rPr>
            </w:pPr>
            <w:r w:rsidRPr="000D2137">
              <w:rPr>
                <w:rFonts w:cs="Arial"/>
                <w:sz w:val="20"/>
                <w:szCs w:val="20"/>
                <w:lang w:val="sr-Cyrl-RS" w:eastAsia="hr-HR"/>
              </w:rPr>
              <w:t>-</w:t>
            </w:r>
            <w:r w:rsidRPr="000D2137">
              <w:t xml:space="preserve"> </w:t>
            </w:r>
            <w:r w:rsidRPr="000D2137">
              <w:rPr>
                <w:rFonts w:cs="Arial"/>
                <w:sz w:val="20"/>
                <w:szCs w:val="20"/>
                <w:lang w:val="sr-Cyrl-RS" w:eastAsia="hr-HR"/>
              </w:rPr>
              <w:t>ULJE MOBIL  DTE 24 или одговарајуће</w:t>
            </w:r>
          </w:p>
          <w:p w:rsidR="006E2F88" w:rsidRPr="000D2137" w:rsidRDefault="006E2F88" w:rsidP="006E2F88">
            <w:pPr>
              <w:rPr>
                <w:rFonts w:cs="Arial"/>
                <w:sz w:val="20"/>
                <w:szCs w:val="20"/>
                <w:lang w:val="sr-Cyrl-RS" w:eastAsia="hr-HR"/>
              </w:rPr>
            </w:pPr>
          </w:p>
        </w:tc>
        <w:tc>
          <w:tcPr>
            <w:tcW w:w="5812" w:type="dxa"/>
            <w:shd w:val="clear" w:color="auto" w:fill="auto"/>
            <w:vAlign w:val="center"/>
          </w:tcPr>
          <w:p w:rsidR="009B0438" w:rsidRPr="000D2137" w:rsidRDefault="006E2F88" w:rsidP="000D2137">
            <w:pPr>
              <w:spacing w:before="0"/>
              <w:ind w:right="156"/>
              <w:rPr>
                <w:rFonts w:eastAsia="Calibri" w:cs="Arial"/>
                <w:lang w:val="x-none" w:eastAsia="x-none"/>
              </w:rPr>
            </w:pPr>
            <w:r w:rsidRPr="000D2137">
              <w:rPr>
                <w:rFonts w:eastAsiaTheme="minorEastAsia" w:cs="Arial"/>
                <w:lang w:eastAsia="zh-CN"/>
              </w:rPr>
              <w:t>-</w:t>
            </w:r>
            <w:r w:rsidR="009B0438" w:rsidRPr="000D2137">
              <w:rPr>
                <w:rFonts w:eastAsia="Calibri" w:cs="Arial"/>
                <w:lang w:val="x-none" w:eastAsia="x-none"/>
              </w:rPr>
              <w:t xml:space="preserve"> Понуђач одговарајућег уља (еквивалента) мора да достави оригинално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BD4317" w:rsidRPr="000D2137" w:rsidRDefault="000D2137" w:rsidP="005D57BA">
            <w:pPr>
              <w:spacing w:before="0" w:after="200" w:line="276" w:lineRule="auto"/>
              <w:ind w:right="156"/>
              <w:jc w:val="left"/>
              <w:rPr>
                <w:rFonts w:eastAsiaTheme="minorEastAsia" w:cs="Arial"/>
                <w:lang w:val="sr-Cyrl-RS"/>
              </w:rPr>
            </w:pPr>
            <w:r w:rsidRPr="000D2137">
              <w:rPr>
                <w:rFonts w:cs="Arial"/>
                <w:lang w:val="sr-Cyrl-CS" w:eastAsia="zh-CN"/>
              </w:rPr>
              <w:t>-</w:t>
            </w:r>
            <w:r w:rsidR="009B0438" w:rsidRPr="000D2137">
              <w:rPr>
                <w:rFonts w:cs="Arial"/>
                <w:lang w:val="sr-Cyrl-CS"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хидродинамичким спојницама </w:t>
            </w:r>
            <w:r w:rsidR="009B0438" w:rsidRPr="000D2137">
              <w:rPr>
                <w:rFonts w:cs="Arial"/>
                <w:lang w:val="sr-Cyrl-CS" w:eastAsia="hr-HR"/>
              </w:rPr>
              <w:t>VOITH  R17KGS</w:t>
            </w:r>
            <w:r w:rsidR="009B0438" w:rsidRPr="000D2137">
              <w:rPr>
                <w:rFonts w:cs="Arial"/>
                <w:lang w:val="sr-Cyrl-CS"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2768F9" w:rsidRPr="00721D57" w:rsidTr="00721D57">
        <w:trPr>
          <w:trHeight w:val="409"/>
          <w:jc w:val="center"/>
        </w:trPr>
        <w:tc>
          <w:tcPr>
            <w:tcW w:w="849" w:type="dxa"/>
            <w:shd w:val="clear" w:color="auto" w:fill="auto"/>
            <w:vAlign w:val="center"/>
          </w:tcPr>
          <w:p w:rsidR="002768F9" w:rsidRDefault="002768F9" w:rsidP="00721D57">
            <w:pPr>
              <w:jc w:val="center"/>
              <w:rPr>
                <w:rFonts w:cs="Arial"/>
                <w:sz w:val="24"/>
                <w:szCs w:val="24"/>
                <w:lang w:val="sr-Cyrl-RS" w:eastAsia="hr-HR"/>
              </w:rPr>
            </w:pPr>
            <w:r>
              <w:rPr>
                <w:rFonts w:cs="Arial"/>
                <w:sz w:val="24"/>
                <w:szCs w:val="24"/>
                <w:lang w:val="sr-Cyrl-RS" w:eastAsia="hr-HR"/>
              </w:rPr>
              <w:t>7.</w:t>
            </w:r>
          </w:p>
        </w:tc>
        <w:tc>
          <w:tcPr>
            <w:tcW w:w="2576" w:type="dxa"/>
            <w:shd w:val="clear" w:color="auto" w:fill="auto"/>
          </w:tcPr>
          <w:p w:rsidR="002768F9" w:rsidRPr="00BD4317" w:rsidRDefault="002768F9" w:rsidP="005E1038">
            <w:pPr>
              <w:rPr>
                <w:rFonts w:cs="Arial"/>
                <w:sz w:val="20"/>
                <w:szCs w:val="20"/>
                <w:lang w:eastAsia="hr-HR"/>
              </w:rPr>
            </w:pPr>
            <w:r w:rsidRPr="000D2137">
              <w:rPr>
                <w:rFonts w:cs="Arial"/>
                <w:sz w:val="20"/>
                <w:szCs w:val="20"/>
                <w:lang w:val="sr-Cyrl-RS" w:eastAsia="hr-HR"/>
              </w:rPr>
              <w:t>-</w:t>
            </w:r>
            <w:r w:rsidRPr="000D2137">
              <w:t xml:space="preserve"> </w:t>
            </w:r>
            <w:r w:rsidRPr="000D2137">
              <w:rPr>
                <w:rFonts w:cs="Arial"/>
                <w:sz w:val="20"/>
                <w:szCs w:val="20"/>
                <w:lang w:val="sr-Cyrl-RS" w:eastAsia="hr-HR"/>
              </w:rPr>
              <w:t>ULJE MOBIL  DTE 25 или одговарајуће</w:t>
            </w:r>
          </w:p>
        </w:tc>
        <w:tc>
          <w:tcPr>
            <w:tcW w:w="5812" w:type="dxa"/>
            <w:shd w:val="clear" w:color="auto" w:fill="auto"/>
            <w:vAlign w:val="center"/>
          </w:tcPr>
          <w:p w:rsidR="00E437B5" w:rsidRDefault="005D57BA" w:rsidP="005D57BA">
            <w:pPr>
              <w:spacing w:before="0"/>
              <w:ind w:right="156"/>
              <w:jc w:val="left"/>
              <w:rPr>
                <w:rFonts w:eastAsia="Calibri" w:cs="Arial"/>
                <w:lang w:val="sr-Cyrl-RS"/>
              </w:rPr>
            </w:pPr>
            <w:r>
              <w:rPr>
                <w:rFonts w:eastAsia="Calibri" w:cs="Arial"/>
                <w:lang w:val="sr-Cyrl-RS"/>
              </w:rPr>
              <w:t>-</w:t>
            </w:r>
            <w:r w:rsidRPr="005D57BA">
              <w:rPr>
                <w:rFonts w:eastAsia="Calibri" w:cs="Arial"/>
              </w:rPr>
              <w:t>Понуђач одговарајућег уља (еквивалента) мора да достави оригинално одобрење-допис од произвођача опреме, не старије од 1 године, да понуђено одговарајуће уље (еквивалент</w:t>
            </w:r>
            <w:r w:rsidR="00E437B5">
              <w:t xml:space="preserve"> </w:t>
            </w:r>
            <w:r w:rsidR="00E437B5" w:rsidRPr="00E437B5">
              <w:rPr>
                <w:rFonts w:eastAsia="Calibri" w:cs="Arial"/>
              </w:rPr>
              <w:t>понуђено одговарајуће уље (еквивалент) може да се користи за пуњење хидрауличких агрегата који управљају регулационим вентилима (разводници типа " Wandfluh "  и " Moog")</w:t>
            </w:r>
          </w:p>
          <w:p w:rsidR="002768F9" w:rsidRPr="00A079C3" w:rsidRDefault="005D57BA" w:rsidP="00E437B5">
            <w:pPr>
              <w:spacing w:before="0" w:line="276" w:lineRule="auto"/>
              <w:jc w:val="left"/>
              <w:rPr>
                <w:rFonts w:eastAsiaTheme="minorEastAsia" w:cs="Arial"/>
                <w:lang w:val="sr-Cyrl-RS"/>
              </w:rPr>
            </w:pPr>
            <w:r>
              <w:rPr>
                <w:rFonts w:eastAsia="Calibri" w:cs="Arial"/>
                <w:lang w:val="sr-Cyrl-RS"/>
              </w:rPr>
              <w:t>-</w:t>
            </w:r>
            <w:r w:rsidRPr="005D57BA">
              <w:rPr>
                <w:rFonts w:eastAsia="Calibri" w:cs="Arial"/>
                <w:lang w:val="x-none"/>
              </w:rPr>
              <w:t xml:space="preserve"> доказ у облику извештаја експлоатационог испитивања са лабораторијским анализама урађеној у независној акредитованој лабораторији на </w:t>
            </w:r>
            <w:r w:rsidR="00E437B5" w:rsidRPr="00E437B5">
              <w:rPr>
                <w:rFonts w:eastAsia="Calibri" w:cs="Arial"/>
                <w:lang w:val="x-none"/>
              </w:rPr>
              <w:t>хидрауличним агрегатима који управљају регулационим вентилима(разводници типа " Wandfluh "  и  " Moog") као доказ да је уље задовољило захтевани квалитет произвођача опреме за уље у експлоатацији</w:t>
            </w:r>
          </w:p>
        </w:tc>
      </w:tr>
      <w:tr w:rsidR="009B0438" w:rsidRPr="00721D57" w:rsidTr="00721D57">
        <w:trPr>
          <w:trHeight w:val="409"/>
          <w:jc w:val="center"/>
        </w:trPr>
        <w:tc>
          <w:tcPr>
            <w:tcW w:w="849" w:type="dxa"/>
            <w:shd w:val="clear" w:color="auto" w:fill="auto"/>
            <w:vAlign w:val="center"/>
          </w:tcPr>
          <w:p w:rsidR="009B0438" w:rsidRPr="009B0438" w:rsidRDefault="009B0438" w:rsidP="00721D57">
            <w:pPr>
              <w:jc w:val="center"/>
              <w:rPr>
                <w:rFonts w:cs="Arial"/>
                <w:sz w:val="24"/>
                <w:szCs w:val="24"/>
                <w:lang w:val="sr-Cyrl-RS" w:eastAsia="hr-HR"/>
              </w:rPr>
            </w:pPr>
            <w:r>
              <w:rPr>
                <w:rFonts w:cs="Arial"/>
                <w:sz w:val="24"/>
                <w:szCs w:val="24"/>
                <w:lang w:val="sr-Cyrl-RS" w:eastAsia="hr-HR"/>
              </w:rPr>
              <w:t>8.</w:t>
            </w:r>
          </w:p>
        </w:tc>
        <w:tc>
          <w:tcPr>
            <w:tcW w:w="2576" w:type="dxa"/>
            <w:shd w:val="clear" w:color="auto" w:fill="auto"/>
          </w:tcPr>
          <w:p w:rsidR="009B0438" w:rsidRPr="00BD4317" w:rsidRDefault="009B0438" w:rsidP="005E1038">
            <w:pPr>
              <w:rPr>
                <w:rFonts w:cs="Arial"/>
                <w:sz w:val="20"/>
                <w:szCs w:val="20"/>
                <w:lang w:eastAsia="hr-HR"/>
              </w:rPr>
            </w:pPr>
            <w:r w:rsidRPr="00BD4317">
              <w:rPr>
                <w:rFonts w:cs="Arial"/>
                <w:sz w:val="20"/>
                <w:szCs w:val="20"/>
                <w:lang w:eastAsia="hr-HR"/>
              </w:rPr>
              <w:t xml:space="preserve">ULJE MOBIL </w:t>
            </w:r>
            <w:r>
              <w:rPr>
                <w:rFonts w:cs="Arial"/>
                <w:sz w:val="20"/>
                <w:szCs w:val="20"/>
                <w:lang w:val="sr-Latn-RS" w:eastAsia="hr-HR"/>
              </w:rPr>
              <w:t>FLUID</w:t>
            </w:r>
            <w:r w:rsidRPr="00BD4317">
              <w:rPr>
                <w:rFonts w:cs="Arial"/>
                <w:sz w:val="20"/>
                <w:szCs w:val="20"/>
                <w:lang w:eastAsia="hr-HR"/>
              </w:rPr>
              <w:t xml:space="preserve"> </w:t>
            </w:r>
            <w:r>
              <w:rPr>
                <w:rFonts w:cs="Arial"/>
                <w:sz w:val="20"/>
                <w:szCs w:val="20"/>
                <w:lang w:val="sr-Cyrl-RS" w:eastAsia="hr-HR"/>
              </w:rPr>
              <w:t>125</w:t>
            </w:r>
            <w:r w:rsidRPr="00BD4317">
              <w:rPr>
                <w:rFonts w:cs="Arial"/>
                <w:sz w:val="20"/>
                <w:szCs w:val="20"/>
                <w:lang w:eastAsia="hr-HR"/>
              </w:rPr>
              <w:t xml:space="preserve"> или одговарајуће</w:t>
            </w:r>
          </w:p>
        </w:tc>
        <w:tc>
          <w:tcPr>
            <w:tcW w:w="5812" w:type="dxa"/>
            <w:shd w:val="clear" w:color="auto" w:fill="auto"/>
            <w:vAlign w:val="center"/>
          </w:tcPr>
          <w:p w:rsidR="005D57BA" w:rsidRPr="005D57BA" w:rsidRDefault="005D57BA" w:rsidP="005D57BA">
            <w:pPr>
              <w:spacing w:before="0"/>
              <w:ind w:right="156"/>
              <w:rPr>
                <w:rFonts w:eastAsia="Calibri" w:cs="Arial"/>
                <w:lang w:val="x-none" w:eastAsia="x-none"/>
              </w:rPr>
            </w:pPr>
            <w:r>
              <w:rPr>
                <w:rFonts w:eastAsia="Calibri" w:cs="Arial"/>
                <w:lang w:val="sr-Cyrl-RS" w:eastAsia="x-none"/>
              </w:rPr>
              <w:t>-</w:t>
            </w:r>
            <w:r w:rsidRPr="005D57BA">
              <w:rPr>
                <w:rFonts w:eastAsia="Calibri" w:cs="Arial"/>
                <w:lang w:val="x-none" w:eastAsia="x-none"/>
              </w:rPr>
              <w:t>Понуђач одговарајућег уља (еквивалента) мора да достави оригинално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9B0438" w:rsidRPr="00A079C3" w:rsidRDefault="005D57BA" w:rsidP="005D57BA">
            <w:pPr>
              <w:spacing w:before="0" w:line="276" w:lineRule="auto"/>
              <w:jc w:val="left"/>
              <w:rPr>
                <w:rFonts w:eastAsiaTheme="minorEastAsia" w:cs="Arial"/>
                <w:lang w:val="sr-Cyrl-RS"/>
              </w:rPr>
            </w:pPr>
            <w:r w:rsidRPr="005D57BA">
              <w:rPr>
                <w:rFonts w:cs="Arial"/>
                <w:lang w:val="sr-Cyrl-CS" w:eastAsia="zh-CN"/>
              </w:rPr>
              <w:t xml:space="preserve">- доказ у облику извештаја експлоатационог </w:t>
            </w:r>
            <w:r w:rsidRPr="005D57BA">
              <w:rPr>
                <w:rFonts w:cs="Arial"/>
                <w:lang w:val="sr-Cyrl-CS" w:eastAsia="zh-CN"/>
              </w:rPr>
              <w:lastRenderedPageBreak/>
              <w:t xml:space="preserve">испитивања са лабораторијским анализама урађеној у независној акредитованој лабораторији на хидродинамичким спојницама </w:t>
            </w:r>
            <w:r w:rsidRPr="005D57BA">
              <w:rPr>
                <w:rFonts w:cs="Arial"/>
                <w:lang w:val="sr-Cyrl-CS" w:eastAsia="hr-HR"/>
              </w:rPr>
              <w:t>VOITH  R17KGS</w:t>
            </w:r>
            <w:r w:rsidRPr="005D57BA">
              <w:rPr>
                <w:rFonts w:cs="Arial"/>
                <w:lang w:val="sr-Cyrl-CS"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BD4317" w:rsidRPr="00721D57" w:rsidTr="00721D57">
        <w:trPr>
          <w:trHeight w:val="409"/>
          <w:jc w:val="center"/>
        </w:trPr>
        <w:tc>
          <w:tcPr>
            <w:tcW w:w="849" w:type="dxa"/>
            <w:shd w:val="clear" w:color="auto" w:fill="auto"/>
            <w:vAlign w:val="center"/>
          </w:tcPr>
          <w:p w:rsidR="00BD4317" w:rsidRDefault="009B0438" w:rsidP="00721D57">
            <w:pPr>
              <w:jc w:val="center"/>
              <w:rPr>
                <w:rFonts w:cs="Arial"/>
                <w:sz w:val="24"/>
                <w:szCs w:val="24"/>
                <w:lang w:eastAsia="hr-HR"/>
              </w:rPr>
            </w:pPr>
            <w:r>
              <w:rPr>
                <w:rFonts w:cs="Arial"/>
                <w:sz w:val="24"/>
                <w:szCs w:val="24"/>
                <w:lang w:val="sr-Cyrl-RS" w:eastAsia="hr-HR"/>
              </w:rPr>
              <w:lastRenderedPageBreak/>
              <w:t>9</w:t>
            </w:r>
            <w:r w:rsidR="00BD4317">
              <w:rPr>
                <w:rFonts w:cs="Arial"/>
                <w:sz w:val="24"/>
                <w:szCs w:val="24"/>
                <w:lang w:eastAsia="hr-HR"/>
              </w:rPr>
              <w:t>.</w:t>
            </w:r>
          </w:p>
        </w:tc>
        <w:tc>
          <w:tcPr>
            <w:tcW w:w="2576" w:type="dxa"/>
            <w:shd w:val="clear" w:color="auto" w:fill="auto"/>
          </w:tcPr>
          <w:p w:rsidR="00BD4317" w:rsidRPr="00BD4317" w:rsidRDefault="008E27B0" w:rsidP="005E1038">
            <w:pPr>
              <w:rPr>
                <w:rFonts w:cs="Arial"/>
                <w:sz w:val="20"/>
                <w:szCs w:val="20"/>
                <w:lang w:val="sr-Cyrl-RS" w:eastAsia="hr-HR"/>
              </w:rPr>
            </w:pPr>
            <w:r w:rsidRPr="008E27B0">
              <w:rPr>
                <w:rFonts w:cs="Arial"/>
                <w:sz w:val="20"/>
                <w:szCs w:val="20"/>
                <w:lang w:eastAsia="hr-HR"/>
              </w:rPr>
              <w:t>ULJE  MOBIL DTE 732 или одговарајуће</w:t>
            </w:r>
          </w:p>
        </w:tc>
        <w:tc>
          <w:tcPr>
            <w:tcW w:w="5812" w:type="dxa"/>
            <w:shd w:val="clear" w:color="auto" w:fill="auto"/>
            <w:vAlign w:val="center"/>
          </w:tcPr>
          <w:p w:rsidR="002B25F1" w:rsidRPr="002B25F1" w:rsidRDefault="00A079C3" w:rsidP="002B25F1">
            <w:pPr>
              <w:spacing w:before="0" w:line="276" w:lineRule="auto"/>
              <w:jc w:val="left"/>
              <w:rPr>
                <w:rFonts w:eastAsiaTheme="minorEastAsia" w:cs="Arial"/>
                <w:lang w:val="sr-Cyrl-CS"/>
              </w:rPr>
            </w:pPr>
            <w:r w:rsidRPr="00A079C3">
              <w:rPr>
                <w:rFonts w:eastAsiaTheme="minorEastAsia" w:cs="Arial"/>
                <w:lang w:val="sr-Cyrl-RS"/>
              </w:rPr>
              <w:t>-</w:t>
            </w:r>
            <w:r w:rsidRPr="00A079C3">
              <w:rPr>
                <w:rFonts w:eastAsiaTheme="minorEastAsia" w:cs="Arial"/>
              </w:rPr>
              <w:t xml:space="preserve"> </w:t>
            </w:r>
            <w:r w:rsidRPr="002B25F1">
              <w:rPr>
                <w:rFonts w:eastAsiaTheme="minorEastAsia" w:cs="Arial"/>
              </w:rPr>
              <w:t>оригинално одобрење-допис од произвођача опреме</w:t>
            </w:r>
            <w:r w:rsidRPr="002B25F1">
              <w:rPr>
                <w:rFonts w:eastAsiaTheme="minorEastAsia" w:cs="Arial"/>
                <w:lang w:val="sr-Cyrl-RS"/>
              </w:rPr>
              <w:t xml:space="preserve"> Сименс или Шкода </w:t>
            </w:r>
            <w:r w:rsidRPr="002B25F1">
              <w:rPr>
                <w:rFonts w:eastAsiaTheme="minorEastAsia" w:cs="Arial"/>
              </w:rPr>
              <w:t>, не старије од 1 године, да понуђено одговарајуће уље (еквивалент</w:t>
            </w:r>
            <w:r w:rsidRPr="008E27B0">
              <w:rPr>
                <w:rFonts w:eastAsiaTheme="minorEastAsia" w:cs="Arial"/>
                <w:highlight w:val="yellow"/>
              </w:rPr>
              <w:t xml:space="preserve">) </w:t>
            </w:r>
          </w:p>
          <w:p w:rsidR="002B25F1" w:rsidRPr="00A079C3" w:rsidRDefault="002B25F1" w:rsidP="00A079C3">
            <w:pPr>
              <w:spacing w:before="0" w:line="276" w:lineRule="auto"/>
              <w:jc w:val="left"/>
              <w:rPr>
                <w:rFonts w:eastAsiaTheme="minorEastAsia" w:cs="Arial"/>
              </w:rPr>
            </w:pPr>
            <w:r w:rsidRPr="002B25F1">
              <w:rPr>
                <w:rFonts w:eastAsiaTheme="minorEastAsia" w:cs="Arial"/>
                <w:lang w:val="sr-Cyrl-CS"/>
              </w:rPr>
              <w:t>може да се користи самостално и да се меша са постојећим уљем у турбини мобил ДТЕ 732 на турбоагрегат</w:t>
            </w:r>
            <w:r w:rsidRPr="002B25F1">
              <w:rPr>
                <w:rFonts w:eastAsiaTheme="minorEastAsia" w:cs="Arial"/>
                <w:lang w:val="sr-Cyrl-RS"/>
              </w:rPr>
              <w:t>има</w:t>
            </w:r>
            <w:r w:rsidRPr="002B25F1">
              <w:rPr>
                <w:rFonts w:eastAsiaTheme="minorEastAsia" w:cs="Arial"/>
                <w:lang w:val="sr-Cyrl-CS"/>
              </w:rPr>
              <w:t xml:space="preserve"> Сименс </w:t>
            </w:r>
            <w:r w:rsidRPr="002B25F1">
              <w:rPr>
                <w:rFonts w:eastAsiaTheme="minorEastAsia" w:cs="Arial"/>
                <w:lang w:val="sr-Latn-RS"/>
              </w:rPr>
              <w:t>65</w:t>
            </w:r>
            <w:r w:rsidRPr="002B25F1">
              <w:rPr>
                <w:rFonts w:eastAsiaTheme="minorEastAsia" w:cs="Arial"/>
                <w:lang w:val="sr-Cyrl-CS"/>
              </w:rPr>
              <w:t>М</w:t>
            </w:r>
            <w:r w:rsidRPr="002B25F1">
              <w:rPr>
                <w:rFonts w:eastAsiaTheme="minorEastAsia" w:cs="Arial"/>
                <w:lang w:val="sr-Latn-RS"/>
              </w:rPr>
              <w:t>W</w:t>
            </w:r>
            <w:r w:rsidRPr="002B25F1">
              <w:rPr>
                <w:rFonts w:eastAsiaTheme="minorEastAsia" w:cs="Arial"/>
                <w:lang w:val="sr-Cyrl-CS"/>
              </w:rPr>
              <w:t xml:space="preserve"> или веће и  Шкода 110М</w:t>
            </w:r>
            <w:r w:rsidRPr="002B25F1">
              <w:rPr>
                <w:rFonts w:eastAsiaTheme="minorEastAsia" w:cs="Arial"/>
                <w:lang w:val="sr-Latn-RS"/>
              </w:rPr>
              <w:t>W</w:t>
            </w:r>
            <w:r w:rsidRPr="002B25F1">
              <w:rPr>
                <w:rFonts w:eastAsiaTheme="minorEastAsia" w:cs="Arial"/>
                <w:lang w:val="sr-Cyrl-CS"/>
              </w:rPr>
              <w:t xml:space="preserve"> или веће</w:t>
            </w:r>
          </w:p>
          <w:p w:rsidR="00BD4317" w:rsidRPr="00A079C3" w:rsidRDefault="00A079C3" w:rsidP="009B0438">
            <w:pPr>
              <w:autoSpaceDE w:val="0"/>
              <w:autoSpaceDN w:val="0"/>
              <w:adjustRightInd w:val="0"/>
              <w:spacing w:before="0"/>
              <w:rPr>
                <w:rFonts w:eastAsia="Calibri" w:cs="Arial"/>
                <w:lang w:val="sr-Cyrl-RS"/>
              </w:rPr>
            </w:pPr>
            <w:r w:rsidRPr="00A079C3">
              <w:rPr>
                <w:rFonts w:eastAsiaTheme="minorEastAsia" w:cs="Arial"/>
                <w:lang w:val="sr-Cyrl-RS"/>
              </w:rPr>
              <w:t>-</w:t>
            </w:r>
            <w:r w:rsidRPr="00A079C3">
              <w:rPr>
                <w:rFonts w:eastAsiaTheme="minorEastAsia" w:cs="Arial"/>
              </w:rPr>
              <w:t>доказ у облику извештаја експлоатационог испитивања са лабораторијским анализама урађеној у независној акредитованој лабораторији на турбоагрегатима  Сименс 32MW или веће или Шкода 110MW или веће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r w:rsidRPr="00A079C3">
              <w:rPr>
                <w:rFonts w:eastAsia="Calibri" w:cs="Arial"/>
                <w:lang w:val="sr-Cyrl-RS"/>
              </w:rPr>
              <w:t xml:space="preserve">     </w:t>
            </w:r>
          </w:p>
        </w:tc>
      </w:tr>
    </w:tbl>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49044A"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9044A">
        <w:rPr>
          <w:rFonts w:ascii="Arial" w:hAnsi="Arial" w:cs="Arial"/>
          <w:b/>
        </w:rPr>
        <w:t>3.2.2  Техничка</w:t>
      </w:r>
      <w:proofErr w:type="gramEnd"/>
      <w:r w:rsidRPr="0049044A">
        <w:rPr>
          <w:rFonts w:ascii="Arial" w:hAnsi="Arial" w:cs="Arial"/>
          <w:b/>
        </w:rPr>
        <w:t xml:space="preserve"> документација која се доставља приликом испоруке</w:t>
      </w:r>
      <w:r w:rsidR="00FA0A23" w:rsidRPr="0049044A">
        <w:rPr>
          <w:rFonts w:ascii="Arial" w:hAnsi="Arial" w:cs="Arial"/>
        </w:rPr>
        <w:t>:</w:t>
      </w:r>
      <w:r w:rsidRPr="0049044A">
        <w:rPr>
          <w:rFonts w:ascii="Arial" w:hAnsi="Arial" w:cs="Arial"/>
        </w:rPr>
        <w:t xml:space="preserve"> </w:t>
      </w:r>
    </w:p>
    <w:p w:rsidR="00985AFE" w:rsidRPr="0049044A" w:rsidRDefault="00985AFE" w:rsidP="007C62B9">
      <w:pPr>
        <w:autoSpaceDE w:val="0"/>
        <w:autoSpaceDN w:val="0"/>
        <w:adjustRightInd w:val="0"/>
        <w:spacing w:before="0"/>
        <w:rPr>
          <w:rFonts w:cs="Arial"/>
          <w:lang w:val="sr-Cyrl-RS"/>
        </w:rPr>
      </w:pPr>
      <w:r w:rsidRPr="0049044A">
        <w:rPr>
          <w:rFonts w:cs="Arial"/>
          <w:lang w:val="sr-Cyrl-RS"/>
        </w:rPr>
        <w:t>-сертификат о квалитету</w:t>
      </w:r>
      <w:r w:rsidR="00A079C3" w:rsidRPr="0049044A">
        <w:rPr>
          <w:rFonts w:cs="Arial"/>
          <w:lang w:val="sr-Cyrl-RS"/>
        </w:rPr>
        <w:t xml:space="preserve"> </w:t>
      </w:r>
    </w:p>
    <w:p w:rsidR="007C62B9" w:rsidRPr="0049044A" w:rsidRDefault="00985AFE" w:rsidP="007C62B9">
      <w:pPr>
        <w:autoSpaceDE w:val="0"/>
        <w:autoSpaceDN w:val="0"/>
        <w:adjustRightInd w:val="0"/>
        <w:spacing w:before="0"/>
        <w:rPr>
          <w:rFonts w:cs="Arial"/>
          <w:lang w:val="sr-Cyrl-RS"/>
        </w:rPr>
      </w:pPr>
      <w:r w:rsidRPr="0049044A">
        <w:rPr>
          <w:rFonts w:cs="Arial"/>
          <w:lang w:val="sr-Cyrl-RS"/>
        </w:rPr>
        <w:t>-</w:t>
      </w:r>
      <w:r w:rsidR="007C62B9" w:rsidRPr="0049044A">
        <w:rPr>
          <w:rFonts w:cs="Arial"/>
          <w:lang w:val="sr-Cyrl-RS"/>
        </w:rPr>
        <w:t xml:space="preserve"> уз отпремницу обавезно доставити списак шаржи са количинама уља по свакој шаржи.   </w:t>
      </w:r>
    </w:p>
    <w:p w:rsidR="007C62B9" w:rsidRPr="0049044A" w:rsidRDefault="007C62B9" w:rsidP="007C62B9">
      <w:pPr>
        <w:autoSpaceDE w:val="0"/>
        <w:autoSpaceDN w:val="0"/>
        <w:adjustRightInd w:val="0"/>
        <w:spacing w:before="0"/>
        <w:rPr>
          <w:rFonts w:cs="Arial"/>
          <w:lang w:val="sr-Cyrl-RS"/>
        </w:rPr>
      </w:pPr>
      <w:r w:rsidRPr="0049044A">
        <w:rPr>
          <w:rFonts w:cs="Arial"/>
          <w:lang w:val="sr-Cyrl-RS"/>
        </w:rPr>
        <w:t>-уз сваку испоруку достави идентификациони лист производа који треба да садржи:</w:t>
      </w:r>
    </w:p>
    <w:p w:rsidR="007C62B9" w:rsidRPr="0049044A" w:rsidRDefault="007C62B9" w:rsidP="007C62B9">
      <w:pPr>
        <w:pStyle w:val="ListParagraph"/>
        <w:autoSpaceDE w:val="0"/>
        <w:autoSpaceDN w:val="0"/>
        <w:adjustRightInd w:val="0"/>
        <w:spacing w:before="0"/>
        <w:rPr>
          <w:rFonts w:ascii="Arial" w:hAnsi="Arial" w:cs="Arial"/>
          <w:lang w:val="sr-Cyrl-RS"/>
        </w:rPr>
      </w:pPr>
      <w:r w:rsidRPr="0049044A">
        <w:rPr>
          <w:rFonts w:ascii="Arial" w:hAnsi="Arial" w:cs="Arial"/>
          <w:lang w:val="sr-Cyrl-RS"/>
        </w:rPr>
        <w:t>-техничке податке о производу</w:t>
      </w:r>
      <w:r w:rsidR="00985AFE" w:rsidRPr="0049044A">
        <w:rPr>
          <w:rFonts w:ascii="Arial" w:hAnsi="Arial" w:cs="Arial"/>
          <w:lang w:val="sr-Cyrl-RS"/>
        </w:rPr>
        <w:t xml:space="preserve"> не старије од 6 месеци</w:t>
      </w:r>
      <w:r w:rsidRPr="0049044A">
        <w:rPr>
          <w:rFonts w:ascii="Arial" w:hAnsi="Arial" w:cs="Arial"/>
          <w:lang w:val="sr-Cyrl-RS"/>
        </w:rPr>
        <w:t xml:space="preserve"> и</w:t>
      </w:r>
    </w:p>
    <w:p w:rsid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Latn-RS"/>
        </w:rPr>
      </w:pPr>
      <w:r w:rsidRPr="0049044A">
        <w:rPr>
          <w:rFonts w:ascii="Arial" w:hAnsi="Arial" w:cs="Arial"/>
          <w:lang w:val="sr-Cyrl-RS"/>
        </w:rPr>
        <w:t xml:space="preserve">           </w:t>
      </w:r>
      <w:r w:rsidR="00985AFE" w:rsidRPr="0049044A">
        <w:rPr>
          <w:rFonts w:ascii="Arial" w:hAnsi="Arial" w:cs="Arial"/>
          <w:lang w:val="sr-Cyrl-RS"/>
        </w:rPr>
        <w:t xml:space="preserve"> </w:t>
      </w:r>
      <w:r w:rsidRPr="0049044A">
        <w:rPr>
          <w:rFonts w:ascii="Arial" w:hAnsi="Arial" w:cs="Arial"/>
          <w:lang w:val="sr-Cyrl-RS"/>
        </w:rPr>
        <w:t>-сигурносне податке о производу</w:t>
      </w:r>
      <w:r w:rsidR="00985AFE" w:rsidRPr="0049044A">
        <w:rPr>
          <w:rFonts w:ascii="Arial" w:hAnsi="Arial" w:cs="Arial"/>
          <w:lang w:val="sr-Cyrl-RS"/>
        </w:rPr>
        <w:t xml:space="preserve"> (безбедоносни лист производа на српском језику, у складу са важећим Законом о хемикалијама и Правилником о садржају безбедоносног листа)</w:t>
      </w:r>
    </w:p>
    <w:p w:rsidR="00901176" w:rsidRPr="00901176" w:rsidRDefault="00901176" w:rsidP="007C62B9">
      <w:pPr>
        <w:pStyle w:val="ListParagraph"/>
        <w:autoSpaceDE w:val="0"/>
        <w:autoSpaceDN w:val="0"/>
        <w:adjustRightInd w:val="0"/>
        <w:spacing w:before="0" w:after="0" w:line="240" w:lineRule="auto"/>
        <w:ind w:left="0"/>
        <w:contextualSpacing w:val="0"/>
        <w:rPr>
          <w:rFonts w:ascii="Arial" w:hAnsi="Arial" w:cs="Arial"/>
          <w:lang w:val="sr-Latn-RS"/>
        </w:rPr>
      </w:pPr>
    </w:p>
    <w:p w:rsidR="00B5577E" w:rsidRPr="00E437B5" w:rsidRDefault="000628D0" w:rsidP="00E437B5">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sidR="00043262">
        <w:rPr>
          <w:rFonts w:cs="Arial"/>
          <w:lang w:val="sr-Cyrl-RS"/>
        </w:rPr>
        <w:t>08литара, н</w:t>
      </w:r>
      <w:r w:rsidR="00B5577E">
        <w:rPr>
          <w:rFonts w:cs="Arial"/>
          <w:lang w:val="sr-Cyrl-RS"/>
        </w:rPr>
        <w:t>а палетама од по 4 бурета.</w:t>
      </w:r>
    </w:p>
    <w:p w:rsidR="006E2F88" w:rsidRDefault="006E2F88" w:rsidP="00E30F6A">
      <w:pPr>
        <w:autoSpaceDE w:val="0"/>
        <w:autoSpaceDN w:val="0"/>
        <w:adjustRightInd w:val="0"/>
        <w:spacing w:before="0"/>
        <w:rPr>
          <w:rFonts w:cs="Arial"/>
          <w:lang w:val="sr-Cyrl-RS"/>
        </w:rPr>
      </w:pPr>
      <w:r>
        <w:rPr>
          <w:rFonts w:cs="Arial"/>
          <w:lang w:val="sr-Cyrl-RS"/>
        </w:rPr>
        <w:t>-</w:t>
      </w:r>
      <w:r w:rsidR="00985AFE">
        <w:rPr>
          <w:rFonts w:cs="Arial"/>
          <w:lang w:val="sr-Cyrl-RS"/>
        </w:rPr>
        <w:t>На на самој амбалажи мора бити означен датум производње који не може бити старији од 18 месеци од испоруке</w:t>
      </w:r>
    </w:p>
    <w:p w:rsidR="00E30F6A" w:rsidRDefault="00985AFE" w:rsidP="00EB3C9A">
      <w:pPr>
        <w:autoSpaceDE w:val="0"/>
        <w:autoSpaceDN w:val="0"/>
        <w:adjustRightInd w:val="0"/>
        <w:spacing w:before="0"/>
        <w:rPr>
          <w:rFonts w:cs="Arial"/>
          <w:lang w:val="sr-Cyrl-RS"/>
        </w:rPr>
      </w:pPr>
      <w:r>
        <w:rPr>
          <w:rFonts w:cs="Arial"/>
          <w:lang w:val="sr-Cyrl-RS"/>
        </w:rPr>
        <w:t>-</w:t>
      </w:r>
      <w:r w:rsidRPr="00985AFE">
        <w:rPr>
          <w:rFonts w:cs="Arial"/>
          <w:lang w:val="sr-Latn-RS"/>
        </w:rPr>
        <w:t>Укoликo зaхтeвaнa и пoнуђeнa кoличинa дoбaрa ниje дe</w:t>
      </w:r>
      <w:r w:rsidRPr="00985AFE">
        <w:rPr>
          <w:rFonts w:cs="Arial"/>
          <w:lang w:val="sr-Cyrl-RS"/>
        </w:rPr>
        <w:t>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464040" w:rsidRPr="001320F4" w:rsidRDefault="00464040" w:rsidP="00EB3C9A">
      <w:pPr>
        <w:autoSpaceDE w:val="0"/>
        <w:autoSpaceDN w:val="0"/>
        <w:adjustRightInd w:val="0"/>
        <w:spacing w:before="0"/>
        <w:rPr>
          <w:rFonts w:cs="Arial"/>
          <w:b/>
          <w:lang w:val="sr-Latn-RS"/>
        </w:rPr>
      </w:pPr>
      <w:r w:rsidRPr="00464040">
        <w:rPr>
          <w:rFonts w:cs="Arial"/>
          <w:lang w:val="sr-Cyrl-RS"/>
        </w:rPr>
        <w:t xml:space="preserve"> </w:t>
      </w:r>
      <w:r w:rsidR="001320F4" w:rsidRPr="001320F4">
        <w:rPr>
          <w:rFonts w:cs="Arial"/>
          <w:b/>
          <w:lang w:val="sr-Latn-RS"/>
        </w:rPr>
        <w:t>3.2.4</w:t>
      </w:r>
      <w:r w:rsidR="001320F4" w:rsidRPr="001320F4">
        <w:rPr>
          <w:rFonts w:cs="Arial"/>
          <w:b/>
          <w:lang w:val="sr-Cyrl-RS" w:eastAsia="ar-SA"/>
        </w:rPr>
        <w:t xml:space="preserve"> Испитивање уља након испоруке</w:t>
      </w:r>
    </w:p>
    <w:p w:rsidR="001320F4" w:rsidRPr="000D3BEA" w:rsidRDefault="001320F4" w:rsidP="00E437B5">
      <w:pPr>
        <w:suppressAutoHyphens/>
        <w:spacing w:before="0"/>
        <w:ind w:right="-58"/>
        <w:rPr>
          <w:rFonts w:cs="Arial"/>
          <w:lang w:val="sr-Cyrl-RS" w:eastAsia="ar-SA"/>
        </w:rPr>
      </w:pPr>
      <w:r w:rsidRPr="001320F4">
        <w:rPr>
          <w:rFonts w:cs="Arial"/>
          <w:lang w:val="sr-Cyrl-RS" w:eastAsia="ar-SA"/>
        </w:rPr>
        <w:t xml:space="preserve">Након испоруке Наручилац </w:t>
      </w:r>
      <w:r>
        <w:rPr>
          <w:rFonts w:cs="Arial"/>
          <w:lang w:val="sr-Cyrl-RS" w:eastAsia="ar-SA"/>
        </w:rPr>
        <w:t xml:space="preserve">може </w:t>
      </w:r>
      <w:r w:rsidRPr="001320F4">
        <w:rPr>
          <w:rFonts w:cs="Arial"/>
          <w:lang w:val="sr-Cyrl-RS" w:eastAsia="ar-SA"/>
        </w:rPr>
        <w:t xml:space="preserve"> извршити контролно испитивање уља </w:t>
      </w:r>
      <w:r>
        <w:rPr>
          <w:rFonts w:cs="Arial"/>
          <w:lang w:val="sr-Latn-RS" w:eastAsia="ar-SA"/>
        </w:rPr>
        <w:t xml:space="preserve"> </w:t>
      </w:r>
      <w:r>
        <w:rPr>
          <w:rFonts w:cs="Arial"/>
          <w:lang w:val="sr-Cyrl-RS" w:eastAsia="ar-SA"/>
        </w:rPr>
        <w:t xml:space="preserve">за ставке 6, 7 и 8 </w:t>
      </w:r>
      <w:r w:rsidRPr="001320F4">
        <w:rPr>
          <w:rFonts w:cs="Arial"/>
          <w:color w:val="000000"/>
          <w:lang w:val="sr-Cyrl-RS" w:eastAsia="ar-SA"/>
        </w:rPr>
        <w:t xml:space="preserve">о свом трошку, </w:t>
      </w:r>
      <w:r w:rsidRPr="001320F4">
        <w:rPr>
          <w:rFonts w:cs="Arial"/>
          <w:lang w:val="sr-Cyrl-RS" w:eastAsia="ar-SA"/>
        </w:rPr>
        <w:t xml:space="preserve"> према техичкој спецификацији код независне лабораторије. Узимање узорака из буради вршиће се заједно са </w:t>
      </w:r>
      <w:r>
        <w:rPr>
          <w:rFonts w:cs="Arial"/>
          <w:lang w:val="sr-Cyrl-RS" w:eastAsia="ar-SA"/>
        </w:rPr>
        <w:t>Изабраним понуђачем</w:t>
      </w:r>
      <w:r w:rsidRPr="001320F4">
        <w:rPr>
          <w:rFonts w:cs="Arial"/>
          <w:lang w:val="sr-Cyrl-RS" w:eastAsia="ar-SA"/>
        </w:rPr>
        <w:t xml:space="preserve">. Амбалажа за узорковање је обавеза </w:t>
      </w:r>
      <w:r>
        <w:rPr>
          <w:rFonts w:cs="Arial"/>
          <w:lang w:val="sr-Cyrl-RS" w:eastAsia="ar-SA"/>
        </w:rPr>
        <w:t xml:space="preserve">Изабраног понуђача </w:t>
      </w:r>
      <w:r w:rsidRPr="001320F4">
        <w:rPr>
          <w:rFonts w:cs="Arial"/>
          <w:lang w:val="sr-Cyrl-RS" w:eastAsia="ar-SA"/>
        </w:rPr>
        <w:t xml:space="preserve">. Термин узимања узорака је најкасније 5 дана по испоруци. Уколико се испоручује уље из различитих шаржи, узимање узорака и испитивање се врши из сваке шарже по један узорак. Резултати испитивања се достављају </w:t>
      </w:r>
      <w:r>
        <w:rPr>
          <w:rFonts w:cs="Arial"/>
          <w:lang w:val="sr-Cyrl-RS" w:eastAsia="ar-SA"/>
        </w:rPr>
        <w:t>Изабраном понуђачу</w:t>
      </w:r>
      <w:r w:rsidRPr="001320F4">
        <w:rPr>
          <w:rFonts w:cs="Arial"/>
          <w:lang w:val="sr-Cyrl-RS" w:eastAsia="ar-SA"/>
        </w:rPr>
        <w:t xml:space="preserve"> најкасније 25 дана од узимања узорака.  </w:t>
      </w:r>
      <w:r w:rsidRPr="001320F4">
        <w:rPr>
          <w:rFonts w:cs="Arial"/>
          <w:color w:val="000000"/>
          <w:lang w:val="sr-Cyrl-RS" w:eastAsia="ar-SA"/>
        </w:rPr>
        <w:t xml:space="preserve">Уколико  резултати контролног испитивања одступају од вредности  резултата испитивања, предатих уз понуду више од захтева стандарда, наведених спецификација и одобрења, </w:t>
      </w:r>
      <w:r>
        <w:rPr>
          <w:rFonts w:cs="Arial"/>
          <w:color w:val="000000"/>
          <w:lang w:val="sr-Cyrl-RS" w:eastAsia="ar-SA"/>
        </w:rPr>
        <w:lastRenderedPageBreak/>
        <w:t xml:space="preserve">Изабрани понуђач </w:t>
      </w:r>
      <w:r w:rsidRPr="001320F4">
        <w:rPr>
          <w:rFonts w:cs="Arial"/>
          <w:color w:val="000000"/>
          <w:lang w:val="sr-Cyrl-RS" w:eastAsia="ar-SA"/>
        </w:rPr>
        <w:t xml:space="preserve"> је обавезан да врати испоручену количину  и испоручи уље уговорених </w:t>
      </w:r>
      <w:r w:rsidRPr="001320F4">
        <w:rPr>
          <w:rFonts w:cs="Arial"/>
          <w:lang w:val="sr-Cyrl-RS" w:eastAsia="ar-SA"/>
        </w:rPr>
        <w:t>карактеристика.</w:t>
      </w:r>
      <w:r w:rsidRPr="001320F4">
        <w:rPr>
          <w:rFonts w:cs="Arial"/>
          <w:color w:val="FF0000"/>
          <w:lang w:val="sr-Cyrl-RS" w:eastAsia="ar-SA"/>
        </w:rPr>
        <w:t xml:space="preserve"> </w:t>
      </w:r>
    </w:p>
    <w:p w:rsidR="00DB369C" w:rsidRPr="00E437B5" w:rsidRDefault="000628D0" w:rsidP="000628D0">
      <w:pPr>
        <w:pStyle w:val="Heading10"/>
        <w:ind w:left="0" w:firstLine="0"/>
        <w:jc w:val="both"/>
        <w:rPr>
          <w:rFonts w:cs="Arial"/>
        </w:rPr>
      </w:pPr>
      <w:r w:rsidRPr="00E437B5">
        <w:rPr>
          <w:rFonts w:cs="Arial"/>
        </w:rPr>
        <w:t xml:space="preserve">3.3 </w:t>
      </w:r>
      <w:r w:rsidR="00DB369C" w:rsidRPr="00E437B5">
        <w:rPr>
          <w:rFonts w:cs="Arial"/>
        </w:rPr>
        <w:t>Рок испоруке доб</w:t>
      </w:r>
      <w:r w:rsidR="005551C2" w:rsidRPr="00E437B5">
        <w:rPr>
          <w:rFonts w:cs="Arial"/>
        </w:rPr>
        <w:t>ара</w:t>
      </w:r>
    </w:p>
    <w:p w:rsidR="004276AD" w:rsidRPr="006F5D8B" w:rsidRDefault="00E30F6A" w:rsidP="006F5D8B">
      <w:pPr>
        <w:pStyle w:val="ListParagraph"/>
        <w:autoSpaceDE w:val="0"/>
        <w:autoSpaceDN w:val="0"/>
        <w:adjustRightInd w:val="0"/>
        <w:spacing w:before="0" w:after="0" w:line="240" w:lineRule="auto"/>
        <w:ind w:left="0"/>
        <w:contextualSpacing w:val="0"/>
        <w:rPr>
          <w:rFonts w:ascii="Arial" w:hAnsi="Arial" w:cs="Arial"/>
          <w:lang w:val="sr-Cyrl-RS"/>
        </w:rPr>
      </w:pPr>
      <w:r w:rsidRPr="00E437B5">
        <w:rPr>
          <w:rFonts w:ascii="Arial" w:hAnsi="Arial" w:cs="Arial"/>
          <w:lang w:val="sr-Cyrl-RS"/>
        </w:rPr>
        <w:t xml:space="preserve">Изабрани понуђач је обавезан да испоруку добара изврши у року који не може бити  дужи од </w:t>
      </w:r>
      <w:r w:rsidR="00CD43C9" w:rsidRPr="00E437B5">
        <w:rPr>
          <w:rFonts w:ascii="Arial" w:hAnsi="Arial" w:cs="Arial"/>
          <w:lang w:val="sr-Latn-RS"/>
        </w:rPr>
        <w:t>45</w:t>
      </w:r>
      <w:r w:rsidRPr="00E437B5">
        <w:rPr>
          <w:rFonts w:ascii="Arial" w:hAnsi="Arial" w:cs="Arial"/>
          <w:lang w:val="sr-Cyrl-RS"/>
        </w:rPr>
        <w:t xml:space="preserve"> календарских дана</w:t>
      </w:r>
      <w:r w:rsidR="006078D6" w:rsidRPr="00E437B5">
        <w:rPr>
          <w:rFonts w:ascii="Arial" w:hAnsi="Arial" w:cs="Arial"/>
          <w:lang w:val="sr-Cyrl-RS"/>
        </w:rPr>
        <w:t xml:space="preserve"> од </w:t>
      </w:r>
      <w:r w:rsidR="001D38E8" w:rsidRPr="00E437B5">
        <w:rPr>
          <w:rFonts w:ascii="Arial" w:hAnsi="Arial" w:cs="Arial"/>
          <w:lang w:val="sr-Cyrl-RS"/>
        </w:rPr>
        <w:t xml:space="preserve">захтева наручиоца а у периоду од 12 месеци од </w:t>
      </w:r>
      <w:r w:rsidRPr="00E437B5">
        <w:rPr>
          <w:rFonts w:ascii="Arial" w:hAnsi="Arial" w:cs="Arial"/>
          <w:lang w:val="sr-Cyrl-RS"/>
        </w:rPr>
        <w:t>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r w:rsidR="000E4EAA">
        <w:rPr>
          <w:rFonts w:cs="Arial"/>
          <w:lang w:val="sr-Cyrl-CS" w:eastAsia="zh-CN"/>
        </w:rPr>
        <w:t>, локација ТЕК Велики Црљени и локација ТЕНТ Б Ушће</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0D3BEA">
        <w:rPr>
          <w:rFonts w:cs="Arial"/>
          <w:lang w:val="sr-Cyrl-CS" w:eastAsia="zh-CN"/>
        </w:rPr>
        <w:t>огранак ТЕНТ</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0D3BEA">
        <w:rPr>
          <w:rFonts w:cs="Arial"/>
          <w:lang w:val="sr-Cyrl-CS" w:eastAsia="zh-CN"/>
        </w:rPr>
        <w:t>огранак ТЕНТ</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D45DAA" w:rsidRPr="00F55CB3" w:rsidRDefault="00D45DAA" w:rsidP="004559F1">
      <w:pPr>
        <w:spacing w:before="0"/>
        <w:rPr>
          <w:rFonts w:cs="Arial"/>
          <w:lang w:val="sr-Cyrl-RS"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8112A2" w:rsidRPr="00F10346" w:rsidRDefault="008112A2" w:rsidP="00E03DFA">
      <w:pPr>
        <w:pStyle w:val="Heading10"/>
        <w:numPr>
          <w:ilvl w:val="1"/>
          <w:numId w:val="24"/>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r w:rsidR="00392559">
        <w:rPr>
          <w:rFonts w:ascii="Arial" w:hAnsi="Arial" w:cs="Arial"/>
          <w:lang w:val="sr-Cyrl-RS"/>
        </w:rPr>
        <w:t xml:space="preserve"> (Идентификациони лист)</w:t>
      </w:r>
      <w:r w:rsidRPr="00464040">
        <w:rPr>
          <w:rFonts w:ascii="Arial" w:hAnsi="Arial" w:cs="Arial"/>
        </w:rPr>
        <w:t>.</w:t>
      </w:r>
    </w:p>
    <w:p w:rsidR="00464040" w:rsidRPr="00F55CB3" w:rsidRDefault="00464040" w:rsidP="00F55CB3">
      <w:pPr>
        <w:pStyle w:val="ListParagraph"/>
        <w:autoSpaceDE w:val="0"/>
        <w:autoSpaceDN w:val="0"/>
        <w:adjustRightInd w:val="0"/>
        <w:spacing w:before="0"/>
        <w:rPr>
          <w:rFonts w:ascii="Arial" w:hAnsi="Arial" w:cs="Arial"/>
          <w:lang w:val="sr-Cyrl-RS"/>
        </w:rPr>
      </w:pPr>
      <w:proofErr w:type="gramStart"/>
      <w:r w:rsidRPr="00464040">
        <w:rPr>
          <w:rFonts w:ascii="Arial" w:hAnsi="Arial" w:cs="Arial"/>
        </w:rPr>
        <w:t xml:space="preserve">У случају да дође до одступања од уговореног, </w:t>
      </w:r>
      <w:r w:rsidR="0049044A">
        <w:rPr>
          <w:rFonts w:ascii="Arial" w:hAnsi="Arial" w:cs="Arial"/>
          <w:lang w:val="sr-Cyrl-RS"/>
        </w:rPr>
        <w:t>Изабрани понуђач</w:t>
      </w:r>
      <w:r w:rsidRPr="00464040">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10336D" w:rsidRPr="00E437B5" w:rsidRDefault="0010336D" w:rsidP="00E437B5">
      <w:pPr>
        <w:spacing w:before="0"/>
        <w:rPr>
          <w:rFonts w:cs="Arial"/>
          <w:b/>
        </w:rPr>
      </w:pPr>
      <w:r w:rsidRPr="00DB5B2C">
        <w:rPr>
          <w:rFonts w:cs="Arial"/>
          <w:b/>
        </w:rPr>
        <w:t>Квалитативни пријем</w:t>
      </w:r>
      <w:r w:rsidR="00E437B5">
        <w:rPr>
          <w:rFonts w:cs="Arial"/>
          <w:b/>
          <w:lang w:val="sr-Cyrl-RS"/>
        </w:rPr>
        <w:t xml:space="preserve"> </w:t>
      </w:r>
      <w:r>
        <w:rPr>
          <w:rFonts w:cs="Arial"/>
          <w:lang w:val="sr-Cyrl-RS"/>
        </w:rPr>
        <w:t>Наручилац</w:t>
      </w:r>
      <w:r w:rsidRPr="00DB5B2C">
        <w:rPr>
          <w:rFonts w:cs="Arial"/>
        </w:rPr>
        <w:t xml:space="preserve">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10336D" w:rsidRPr="00DB5B2C" w:rsidRDefault="0010336D" w:rsidP="0010336D">
      <w:pPr>
        <w:tabs>
          <w:tab w:val="left" w:pos="9090"/>
        </w:tabs>
        <w:rPr>
          <w:rFonts w:cs="Arial"/>
        </w:rPr>
      </w:pPr>
      <w:r w:rsidRPr="0010336D">
        <w:rPr>
          <w:rFonts w:cs="Arial"/>
        </w:rPr>
        <w:t>Наручилац</w:t>
      </w:r>
      <w:r w:rsidRPr="00DB5B2C">
        <w:rPr>
          <w:rFonts w:cs="Arial"/>
        </w:rPr>
        <w:t xml:space="preserve"> може одложити утврђивање квалитета испорученог добра док му </w:t>
      </w:r>
      <w:r w:rsidRPr="0010336D">
        <w:rPr>
          <w:rFonts w:cs="Arial"/>
        </w:rPr>
        <w:t>Изабрани понуђач</w:t>
      </w:r>
      <w:r w:rsidRPr="00DB5B2C">
        <w:rPr>
          <w:rFonts w:cs="Arial"/>
        </w:rPr>
        <w:t xml:space="preserve"> не достави исправе које су за ту сврху неопходне, али је дужно да опомене </w:t>
      </w:r>
      <w:r w:rsidR="00AD2BEC">
        <w:rPr>
          <w:rFonts w:cs="Arial"/>
        </w:rPr>
        <w:t>Изабран</w:t>
      </w:r>
      <w:r w:rsidR="00AD2BEC">
        <w:rPr>
          <w:rFonts w:cs="Arial"/>
          <w:lang w:val="sr-Cyrl-RS"/>
        </w:rPr>
        <w:t>ог</w:t>
      </w:r>
      <w:r w:rsidR="00AD2BEC" w:rsidRPr="00AD2BEC">
        <w:rPr>
          <w:rFonts w:cs="Arial"/>
        </w:rPr>
        <w:t xml:space="preserve"> </w:t>
      </w:r>
      <w:proofErr w:type="gramStart"/>
      <w:r w:rsidR="00AD2BEC" w:rsidRPr="00AD2BEC">
        <w:rPr>
          <w:rFonts w:cs="Arial"/>
        </w:rPr>
        <w:t>понуђач</w:t>
      </w:r>
      <w:r w:rsidR="00AD2BEC">
        <w:rPr>
          <w:rFonts w:cs="Arial"/>
          <w:lang w:val="sr-Cyrl-RS"/>
        </w:rPr>
        <w:t xml:space="preserve">а </w:t>
      </w:r>
      <w:r w:rsidRPr="00DB5B2C">
        <w:rPr>
          <w:rFonts w:cs="Arial"/>
        </w:rPr>
        <w:t xml:space="preserve"> да</w:t>
      </w:r>
      <w:proofErr w:type="gramEnd"/>
      <w:r w:rsidRPr="00DB5B2C">
        <w:rPr>
          <w:rFonts w:cs="Arial"/>
        </w:rPr>
        <w:t xml:space="preserve"> му их без одлагања достави. </w:t>
      </w:r>
    </w:p>
    <w:p w:rsidR="0010336D" w:rsidRPr="00DB5B2C" w:rsidRDefault="0010336D" w:rsidP="0010336D">
      <w:pPr>
        <w:tabs>
          <w:tab w:val="left" w:pos="9090"/>
        </w:tabs>
        <w:rPr>
          <w:rFonts w:cs="Arial"/>
        </w:rPr>
      </w:pPr>
      <w:proofErr w:type="gramStart"/>
      <w:r w:rsidRPr="00DB5B2C">
        <w:rPr>
          <w:rFonts w:cs="Arial"/>
        </w:rPr>
        <w:lastRenderedPageBreak/>
        <w:t xml:space="preserve">Уколико се утврди да квалитет испорученог добра не одговара уговореном, </w:t>
      </w:r>
      <w:r w:rsidR="00AD2BEC">
        <w:rPr>
          <w:rFonts w:cs="Arial"/>
          <w:lang w:val="sr-Cyrl-RS"/>
        </w:rPr>
        <w:t>Наручилац</w:t>
      </w:r>
      <w:r w:rsidRPr="00DB5B2C">
        <w:rPr>
          <w:rFonts w:cs="Arial"/>
        </w:rPr>
        <w:t xml:space="preserve"> је обавезан да </w:t>
      </w:r>
      <w:r w:rsidR="00AD2BEC">
        <w:rPr>
          <w:rFonts w:cs="Arial"/>
        </w:rPr>
        <w:t>Изабран</w:t>
      </w:r>
      <w:r w:rsidR="00AD2BEC">
        <w:rPr>
          <w:rFonts w:cs="Arial"/>
          <w:lang w:val="sr-Cyrl-RS"/>
        </w:rPr>
        <w:t>ом</w:t>
      </w:r>
      <w:r w:rsidR="00AD2BEC" w:rsidRPr="00AD2BEC">
        <w:rPr>
          <w:rFonts w:cs="Arial"/>
        </w:rPr>
        <w:t xml:space="preserve"> понуђач</w:t>
      </w:r>
      <w:r w:rsidR="00AD2BEC">
        <w:rPr>
          <w:rFonts w:cs="Arial"/>
          <w:lang w:val="sr-Cyrl-RS"/>
        </w:rPr>
        <w:t>у</w:t>
      </w:r>
      <w:r w:rsidRPr="00DB5B2C">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10336D" w:rsidRPr="00DB5B2C" w:rsidRDefault="0010336D" w:rsidP="0010336D">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w:t>
      </w:r>
      <w:r w:rsidR="00AD2BEC">
        <w:rPr>
          <w:rFonts w:cs="Arial"/>
          <w:lang w:val="sr-Cyrl-RS"/>
        </w:rPr>
        <w:t>Наручилац</w:t>
      </w:r>
      <w:r w:rsidRPr="00DB5B2C">
        <w:rPr>
          <w:rFonts w:cs="Arial"/>
        </w:rPr>
        <w:t xml:space="preserve"> је обавезан да </w:t>
      </w:r>
      <w:r w:rsidR="00AD2BEC">
        <w:rPr>
          <w:rFonts w:cs="Arial"/>
        </w:rPr>
        <w:t>Изабран</w:t>
      </w:r>
      <w:r w:rsidR="00AD2BEC">
        <w:rPr>
          <w:rFonts w:cs="Arial"/>
          <w:lang w:val="sr-Cyrl-RS"/>
        </w:rPr>
        <w:t>ом</w:t>
      </w:r>
      <w:r w:rsidR="00AD2BEC" w:rsidRPr="00AD2BEC">
        <w:rPr>
          <w:rFonts w:cs="Arial"/>
        </w:rPr>
        <w:t xml:space="preserve"> понуђач</w:t>
      </w:r>
      <w:r w:rsidR="00AD2BEC">
        <w:rPr>
          <w:rFonts w:cs="Arial"/>
          <w:lang w:val="sr-Cyrl-RS"/>
        </w:rPr>
        <w:t>у</w:t>
      </w:r>
      <w:r w:rsidRPr="00DB5B2C">
        <w:rPr>
          <w:rFonts w:cs="Arial"/>
        </w:rPr>
        <w:t xml:space="preserve"> стави приговор на квалитет без одлагања, чим утврди недостатак. </w:t>
      </w:r>
    </w:p>
    <w:p w:rsidR="0010336D" w:rsidRPr="00DB5B2C" w:rsidRDefault="00AD2BEC" w:rsidP="0010336D">
      <w:pPr>
        <w:tabs>
          <w:tab w:val="left" w:pos="9090"/>
        </w:tabs>
        <w:rPr>
          <w:rFonts w:cs="Arial"/>
        </w:rPr>
      </w:pPr>
      <w:proofErr w:type="gramStart"/>
      <w:r w:rsidRPr="00AD2BEC">
        <w:rPr>
          <w:rFonts w:cs="Arial"/>
        </w:rPr>
        <w:t>Изабрани понуђач</w:t>
      </w:r>
      <w:r w:rsidR="0010336D" w:rsidRPr="00DB5B2C">
        <w:rPr>
          <w:rFonts w:cs="Arial"/>
        </w:rPr>
        <w:t xml:space="preserve"> је обавезан да у року од 7 (седам) дана од дана пријема приговора из става 3.</w:t>
      </w:r>
      <w:proofErr w:type="gramEnd"/>
      <w:r w:rsidR="0010336D" w:rsidRPr="00DB5B2C">
        <w:rPr>
          <w:rFonts w:cs="Arial"/>
        </w:rPr>
        <w:t xml:space="preserve"> </w:t>
      </w:r>
      <w:proofErr w:type="gramStart"/>
      <w:r w:rsidR="0010336D" w:rsidRPr="00DB5B2C">
        <w:rPr>
          <w:rFonts w:cs="Arial"/>
        </w:rPr>
        <w:t>и</w:t>
      </w:r>
      <w:proofErr w:type="gramEnd"/>
      <w:r w:rsidR="0010336D" w:rsidRPr="00DB5B2C">
        <w:rPr>
          <w:rFonts w:cs="Arial"/>
        </w:rPr>
        <w:t xml:space="preserve"> става 4. </w:t>
      </w:r>
      <w:proofErr w:type="gramStart"/>
      <w:r w:rsidR="0010336D" w:rsidRPr="00DB5B2C">
        <w:rPr>
          <w:rFonts w:cs="Arial"/>
        </w:rPr>
        <w:t>овог</w:t>
      </w:r>
      <w:proofErr w:type="gramEnd"/>
      <w:r w:rsidR="0010336D" w:rsidRPr="00DB5B2C">
        <w:rPr>
          <w:rFonts w:cs="Arial"/>
        </w:rPr>
        <w:t xml:space="preserve"> члана, писмено обавести </w:t>
      </w:r>
      <w:r w:rsidR="0010336D">
        <w:rPr>
          <w:rFonts w:cs="Arial"/>
        </w:rPr>
        <w:t>Наручи</w:t>
      </w:r>
      <w:r w:rsidR="0010336D">
        <w:rPr>
          <w:rFonts w:cs="Arial"/>
          <w:lang w:val="sr-Cyrl-RS"/>
        </w:rPr>
        <w:t>оца</w:t>
      </w:r>
      <w:r w:rsidR="0010336D" w:rsidRPr="00DB5B2C">
        <w:rPr>
          <w:rFonts w:cs="Arial"/>
        </w:rPr>
        <w:t xml:space="preserve"> о исходу рекламације.</w:t>
      </w:r>
    </w:p>
    <w:p w:rsidR="0010336D" w:rsidRPr="00DB5B2C" w:rsidRDefault="00AD2BEC" w:rsidP="0010336D">
      <w:pPr>
        <w:tabs>
          <w:tab w:val="left" w:pos="9090"/>
        </w:tabs>
        <w:rPr>
          <w:rFonts w:cs="Arial"/>
        </w:rPr>
      </w:pPr>
      <w:r>
        <w:rPr>
          <w:rFonts w:cs="Arial"/>
          <w:lang w:val="sr-Cyrl-RS"/>
        </w:rPr>
        <w:t>Наручилац</w:t>
      </w:r>
      <w:r w:rsidR="0010336D" w:rsidRPr="00DB5B2C">
        <w:rPr>
          <w:rFonts w:cs="Arial"/>
        </w:rPr>
        <w:t xml:space="preserve">, који је </w:t>
      </w:r>
      <w:r w:rsidRPr="00AD2BEC">
        <w:rPr>
          <w:rFonts w:cs="Arial"/>
        </w:rPr>
        <w:t>Изабран</w:t>
      </w:r>
      <w:r>
        <w:rPr>
          <w:rFonts w:cs="Arial"/>
          <w:lang w:val="sr-Cyrl-RS"/>
        </w:rPr>
        <w:t>ом</w:t>
      </w:r>
      <w:r w:rsidRPr="00AD2BEC">
        <w:rPr>
          <w:rFonts w:cs="Arial"/>
        </w:rPr>
        <w:t xml:space="preserve"> понуђач</w:t>
      </w:r>
      <w:r>
        <w:rPr>
          <w:rFonts w:cs="Arial"/>
          <w:lang w:val="sr-Cyrl-RS"/>
        </w:rPr>
        <w:t>у</w:t>
      </w:r>
      <w:r w:rsidR="0010336D" w:rsidRPr="00DB5B2C">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rPr>
        <w:t>Изабран</w:t>
      </w:r>
      <w:r>
        <w:rPr>
          <w:rFonts w:cs="Arial"/>
          <w:lang w:val="sr-Cyrl-RS"/>
        </w:rPr>
        <w:t>ог</w:t>
      </w:r>
      <w:r w:rsidRPr="00AD2BEC">
        <w:rPr>
          <w:rFonts w:cs="Arial"/>
        </w:rPr>
        <w:t xml:space="preserve"> понуђач</w:t>
      </w:r>
      <w:r>
        <w:rPr>
          <w:rFonts w:cs="Arial"/>
          <w:lang w:val="sr-Cyrl-RS"/>
        </w:rPr>
        <w:t>а</w:t>
      </w:r>
      <w:r w:rsidR="0010336D" w:rsidRPr="00DB5B2C">
        <w:rPr>
          <w:rFonts w:cs="Arial"/>
        </w:rPr>
        <w:t xml:space="preserve">: </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0336D" w:rsidRPr="00DB5B2C" w:rsidRDefault="0010336D" w:rsidP="0010336D">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10336D" w:rsidRPr="00DB5B2C" w:rsidRDefault="0010336D" w:rsidP="0010336D">
      <w:pPr>
        <w:tabs>
          <w:tab w:val="left" w:pos="9090"/>
        </w:tabs>
        <w:rPr>
          <w:rFonts w:cs="Arial"/>
        </w:rPr>
      </w:pPr>
      <w:proofErr w:type="gramStart"/>
      <w:r w:rsidRPr="00DB5B2C">
        <w:rPr>
          <w:rFonts w:cs="Arial"/>
        </w:rPr>
        <w:t xml:space="preserve">У сваком од ових случајева, </w:t>
      </w:r>
      <w:r w:rsidRPr="0010336D">
        <w:rPr>
          <w:rFonts w:cs="Arial"/>
        </w:rPr>
        <w:t>Наручилац</w:t>
      </w:r>
      <w:r w:rsidRPr="00DB5B2C">
        <w:rPr>
          <w:rFonts w:cs="Arial"/>
        </w:rPr>
        <w:t xml:space="preserve"> има право и на накнаду штете.</w:t>
      </w:r>
      <w:proofErr w:type="gramEnd"/>
      <w:r w:rsidRPr="00DB5B2C">
        <w:rPr>
          <w:rFonts w:cs="Arial"/>
        </w:rPr>
        <w:t xml:space="preserve"> </w:t>
      </w:r>
      <w:proofErr w:type="gramStart"/>
      <w:r w:rsidRPr="00DB5B2C">
        <w:rPr>
          <w:rFonts w:cs="Arial"/>
        </w:rPr>
        <w:t xml:space="preserve">Поред тога, и независно од тога, </w:t>
      </w:r>
      <w:r w:rsidR="00AD2BEC" w:rsidRPr="00AD2BEC">
        <w:rPr>
          <w:rFonts w:cs="Arial"/>
        </w:rPr>
        <w:t>Изабрани понуђач</w:t>
      </w:r>
      <w:r w:rsidRPr="00DB5B2C">
        <w:rPr>
          <w:rFonts w:cs="Arial"/>
        </w:rPr>
        <w:t xml:space="preserve"> одговара </w:t>
      </w:r>
      <w:r w:rsidR="00AD2BEC">
        <w:rPr>
          <w:rFonts w:cs="Arial"/>
          <w:lang w:val="sr-Cyrl-RS"/>
        </w:rPr>
        <w:t>Наручиоцу</w:t>
      </w:r>
      <w:r w:rsidRPr="00DB5B2C">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0336D" w:rsidRPr="00DB5B2C" w:rsidRDefault="00AD2BEC" w:rsidP="0010336D">
      <w:pPr>
        <w:tabs>
          <w:tab w:val="left" w:pos="9090"/>
        </w:tabs>
        <w:rPr>
          <w:rFonts w:cs="Arial"/>
        </w:rPr>
      </w:pPr>
      <w:proofErr w:type="gramStart"/>
      <w:r w:rsidRPr="00AD2BEC">
        <w:rPr>
          <w:rFonts w:cs="Arial"/>
        </w:rPr>
        <w:t>Изабрани понуђач</w:t>
      </w:r>
      <w:r w:rsidR="0010336D" w:rsidRPr="00DB5B2C">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10336D" w:rsidRPr="00DB5B2C">
        <w:rPr>
          <w:rFonts w:cs="Arial"/>
        </w:rPr>
        <w:t>, чији је узрок постојао пре преузимања (скривене мане).</w:t>
      </w:r>
      <w:proofErr w:type="gramEnd"/>
    </w:p>
    <w:p w:rsidR="0010336D" w:rsidRPr="00DB5B2C" w:rsidRDefault="0010336D" w:rsidP="0010336D">
      <w:pPr>
        <w:tabs>
          <w:tab w:val="left" w:pos="9090"/>
        </w:tabs>
        <w:rPr>
          <w:rFonts w:cs="Arial"/>
          <w:bCs/>
          <w:lang w:val="sr-Cyrl-CS"/>
        </w:rPr>
      </w:pPr>
      <w:r w:rsidRPr="00DB5B2C">
        <w:rPr>
          <w:rFonts w:cs="Arial"/>
          <w:bCs/>
          <w:lang w:val="sr-Cyrl-CS"/>
        </w:rPr>
        <w:t xml:space="preserve">У случају неслагања </w:t>
      </w:r>
      <w:r w:rsidR="00AD2BEC">
        <w:rPr>
          <w:rFonts w:cs="Arial"/>
          <w:bCs/>
          <w:lang w:val="sr-Cyrl-CS"/>
        </w:rPr>
        <w:t>Изабраног</w:t>
      </w:r>
      <w:r w:rsidR="00AD2BEC" w:rsidRPr="00AD2BEC">
        <w:rPr>
          <w:rFonts w:cs="Arial"/>
          <w:bCs/>
          <w:lang w:val="sr-Cyrl-CS"/>
        </w:rPr>
        <w:t xml:space="preserve"> понуђач</w:t>
      </w:r>
      <w:r w:rsidR="00AD2BEC">
        <w:rPr>
          <w:rFonts w:cs="Arial"/>
          <w:bCs/>
          <w:lang w:val="sr-Cyrl-CS"/>
        </w:rPr>
        <w:t>а</w:t>
      </w:r>
      <w:r w:rsidRPr="00DB5B2C">
        <w:rPr>
          <w:rFonts w:cs="Arial"/>
          <w:bCs/>
          <w:lang w:val="sr-Cyrl-CS"/>
        </w:rPr>
        <w:t xml:space="preserve"> са извршеним квалитативним пријемом, као и неприхватања или оспоравања приговора, контролу извршене испо</w:t>
      </w:r>
      <w:r>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w:t>
      </w:r>
      <w:r w:rsidR="00AD2BEC" w:rsidRPr="00AD2BEC">
        <w:rPr>
          <w:rFonts w:cs="Arial"/>
          <w:bCs/>
          <w:lang w:val="sr-Cyrl-CS"/>
        </w:rPr>
        <w:t>Изабран</w:t>
      </w:r>
      <w:r w:rsidR="00AD2BEC">
        <w:rPr>
          <w:rFonts w:cs="Arial"/>
          <w:bCs/>
          <w:lang w:val="sr-Cyrl-CS"/>
        </w:rPr>
        <w:t>ог</w:t>
      </w:r>
      <w:r w:rsidR="00AD2BEC" w:rsidRPr="00AD2BEC">
        <w:rPr>
          <w:rFonts w:cs="Arial"/>
          <w:bCs/>
          <w:lang w:val="sr-Cyrl-CS"/>
        </w:rPr>
        <w:t xml:space="preserve"> понуђач</w:t>
      </w:r>
      <w:r w:rsidR="00AD2BEC">
        <w:rPr>
          <w:rFonts w:cs="Arial"/>
          <w:bCs/>
          <w:lang w:val="sr-Cyrl-CS"/>
        </w:rPr>
        <w:t>а</w:t>
      </w:r>
      <w:r w:rsidRPr="00DB5B2C">
        <w:rPr>
          <w:rFonts w:cs="Arial"/>
          <w:bCs/>
          <w:lang w:val="sr-Cyrl-CS"/>
        </w:rPr>
        <w:t xml:space="preserve"> и </w:t>
      </w:r>
      <w:r w:rsidR="00AD2BEC">
        <w:rPr>
          <w:rFonts w:cs="Arial"/>
          <w:lang w:val="sr-Cyrl-CS"/>
        </w:rPr>
        <w:t>Наручиоца</w:t>
      </w:r>
      <w:r w:rsidRPr="00DB5B2C">
        <w:rPr>
          <w:rFonts w:cs="Arial"/>
          <w:bCs/>
          <w:lang w:val="sr-Cyrl-CS"/>
        </w:rPr>
        <w:t xml:space="preserve">. Одлука независне </w:t>
      </w:r>
      <w:r>
        <w:rPr>
          <w:rFonts w:cs="Arial"/>
          <w:bCs/>
          <w:lang w:val="sr-Cyrl-CS"/>
        </w:rPr>
        <w:t xml:space="preserve">институције </w:t>
      </w:r>
      <w:r w:rsidRPr="00DB5B2C">
        <w:rPr>
          <w:rFonts w:cs="Arial"/>
          <w:bCs/>
          <w:lang w:val="sr-Cyrl-CS"/>
        </w:rPr>
        <w:t xml:space="preserve"> биће коначна. </w:t>
      </w:r>
    </w:p>
    <w:p w:rsidR="0010336D" w:rsidRPr="00DB5B2C" w:rsidRDefault="0010336D" w:rsidP="0010336D">
      <w:pPr>
        <w:tabs>
          <w:tab w:val="left" w:pos="9090"/>
        </w:tabs>
        <w:rPr>
          <w:rFonts w:cs="Arial"/>
          <w:bCs/>
          <w:lang w:val="sr-Cyrl-CS"/>
        </w:rPr>
      </w:pPr>
      <w:r w:rsidRPr="00DB5B2C">
        <w:rPr>
          <w:rFonts w:cs="Arial"/>
          <w:bCs/>
          <w:lang w:val="sr-Cyrl-CS"/>
        </w:rPr>
        <w:t xml:space="preserve">Одлука независне </w:t>
      </w:r>
      <w:r>
        <w:rPr>
          <w:rFonts w:cs="Arial"/>
          <w:bCs/>
          <w:lang w:val="sr-Cyrl-CS"/>
        </w:rPr>
        <w:t>институције</w:t>
      </w:r>
      <w:r w:rsidRPr="00DB5B2C">
        <w:rPr>
          <w:rFonts w:cs="Arial"/>
          <w:bCs/>
          <w:lang w:val="sr-Cyrl-CS"/>
        </w:rPr>
        <w:t xml:space="preserve"> за контролу ни у ком случају не ослобађа </w:t>
      </w:r>
      <w:r w:rsidR="00AD2BEC" w:rsidRPr="00AD2BEC">
        <w:rPr>
          <w:rFonts w:cs="Arial"/>
          <w:bCs/>
          <w:lang w:val="sr-Cyrl-CS"/>
        </w:rPr>
        <w:t>Изабраног понуђача</w:t>
      </w:r>
      <w:r w:rsidRPr="00DB5B2C">
        <w:rPr>
          <w:rFonts w:cs="Arial"/>
          <w:bCs/>
          <w:lang w:val="sr-Cyrl-CS"/>
        </w:rPr>
        <w:t xml:space="preserve"> од његових обавеза и одговорности из овог Уговора.Трошкове контроле сноси </w:t>
      </w:r>
      <w:r w:rsidR="00AD2BEC" w:rsidRPr="00AD2BEC">
        <w:rPr>
          <w:rFonts w:cs="Arial"/>
          <w:bCs/>
          <w:lang w:val="sr-Cyrl-CS"/>
        </w:rPr>
        <w:t>Изабрани понуђач</w:t>
      </w:r>
      <w:r w:rsidRPr="00DB5B2C">
        <w:rPr>
          <w:rFonts w:cs="Arial"/>
          <w:bCs/>
          <w:lang w:val="sr-Cyrl-CS"/>
        </w:rPr>
        <w:t>.</w:t>
      </w:r>
    </w:p>
    <w:p w:rsidR="00771564" w:rsidRPr="00464040" w:rsidRDefault="0049044A" w:rsidP="00464040">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 xml:space="preserve">Изабрани понуђач </w:t>
      </w:r>
      <w:r w:rsidR="00464040" w:rsidRPr="00464040">
        <w:rPr>
          <w:rFonts w:ascii="Arial"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Pr>
          <w:rFonts w:ascii="Arial" w:hAnsi="Arial" w:cs="Arial"/>
          <w:lang w:val="sr-Cyrl-RS"/>
        </w:rPr>
        <w:t>Изабрани п</w:t>
      </w:r>
      <w:r w:rsidR="00464040" w:rsidRPr="00464040">
        <w:rPr>
          <w:rFonts w:ascii="Arial" w:hAnsi="Arial" w:cs="Arial"/>
        </w:rPr>
        <w:t>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F55CB3" w:rsidRPr="00E437B5" w:rsidRDefault="004D14FC" w:rsidP="00F55CB3">
      <w:pPr>
        <w:pStyle w:val="Heading10"/>
        <w:numPr>
          <w:ilvl w:val="1"/>
          <w:numId w:val="24"/>
        </w:numPr>
        <w:rPr>
          <w:rFonts w:cs="Arial"/>
          <w:b w:val="0"/>
          <w:lang w:val="sr-Cyrl-RS" w:eastAsia="zh-CN"/>
        </w:rPr>
      </w:pPr>
      <w:bookmarkStart w:id="23" w:name="_Toc441651543"/>
      <w:bookmarkStart w:id="24" w:name="_Toc442559881"/>
      <w:r w:rsidRPr="00F10346">
        <w:t>Гарантни рок</w:t>
      </w:r>
      <w:bookmarkEnd w:id="23"/>
      <w:bookmarkEnd w:id="24"/>
      <w:r w:rsidR="00A079C3">
        <w:rPr>
          <w:lang w:val="sr-Cyrl-RS"/>
        </w:rPr>
        <w:t>:</w:t>
      </w:r>
      <w:r w:rsidR="00392559" w:rsidRPr="00F55CB3">
        <w:rPr>
          <w:rFonts w:cs="Arial"/>
          <w:b w:val="0"/>
          <w:lang w:eastAsia="zh-CN"/>
        </w:rPr>
        <w:t xml:space="preserve">не може бити краћи </w:t>
      </w:r>
      <w:r w:rsidR="006078D6" w:rsidRPr="00F55CB3">
        <w:rPr>
          <w:rFonts w:cs="Arial"/>
          <w:b w:val="0"/>
          <w:lang w:eastAsia="zh-CN"/>
        </w:rPr>
        <w:t xml:space="preserve"> од 12 месеци</w:t>
      </w:r>
      <w:r w:rsidR="00392559" w:rsidRPr="00F55CB3">
        <w:rPr>
          <w:rFonts w:cs="Arial"/>
          <w:b w:val="0"/>
          <w:lang w:val="sr-Cyrl-RS" w:eastAsia="zh-CN"/>
        </w:rPr>
        <w:t xml:space="preserve"> о</w:t>
      </w:r>
      <w:r w:rsidR="006078D6" w:rsidRPr="00F55CB3">
        <w:rPr>
          <w:rFonts w:cs="Arial"/>
          <w:b w:val="0"/>
          <w:lang w:eastAsia="zh-CN"/>
        </w:rPr>
        <w:t>д</w:t>
      </w:r>
      <w:r w:rsidR="00296EC7" w:rsidRPr="00F55CB3">
        <w:rPr>
          <w:rFonts w:cs="Arial"/>
          <w:b w:val="0"/>
          <w:lang w:val="sr-Cyrl-RS" w:eastAsia="zh-CN"/>
        </w:rPr>
        <w:t xml:space="preserve"> дана</w:t>
      </w:r>
      <w:r w:rsidR="006078D6" w:rsidRPr="00F55CB3">
        <w:rPr>
          <w:rFonts w:cs="Arial"/>
          <w:b w:val="0"/>
          <w:lang w:eastAsia="zh-CN"/>
        </w:rPr>
        <w:t xml:space="preserve"> испоруке</w:t>
      </w:r>
      <w:r w:rsidR="00296EC7" w:rsidRPr="00F55CB3">
        <w:rPr>
          <w:rFonts w:cs="Arial"/>
          <w:b w:val="0"/>
          <w:lang w:val="sr-Cyrl-RS" w:eastAsia="zh-CN"/>
        </w:rPr>
        <w:t xml:space="preserve"> добара</w:t>
      </w:r>
      <w:r w:rsidR="006078D6" w:rsidRPr="00F55CB3">
        <w:rPr>
          <w:rFonts w:cs="Arial"/>
          <w:b w:val="0"/>
          <w:lang w:eastAsia="zh-CN"/>
        </w:rPr>
        <w:t>.</w:t>
      </w:r>
    </w:p>
    <w:p w:rsidR="0049044A" w:rsidRPr="0049044A" w:rsidRDefault="001320F4" w:rsidP="0049044A">
      <w:pPr>
        <w:suppressAutoHyphens/>
        <w:autoSpaceDE w:val="0"/>
        <w:autoSpaceDN w:val="0"/>
        <w:adjustRightInd w:val="0"/>
        <w:spacing w:before="0"/>
        <w:jc w:val="left"/>
        <w:rPr>
          <w:rFonts w:eastAsia="Calibri" w:cs="Arial"/>
          <w:b/>
          <w:lang w:val="sr-Cyrl-RS" w:eastAsia="ar-SA"/>
        </w:rPr>
      </w:pPr>
      <w:r w:rsidRPr="0049044A">
        <w:rPr>
          <w:rFonts w:eastAsia="Calibri" w:cs="Arial"/>
          <w:b/>
          <w:lang w:val="sr-Cyrl-RS" w:eastAsia="ar-SA"/>
        </w:rPr>
        <w:t xml:space="preserve">3.6.1 </w:t>
      </w:r>
      <w:r w:rsidRPr="001320F4">
        <w:rPr>
          <w:rFonts w:eastAsia="Calibri" w:cs="Arial"/>
          <w:b/>
          <w:lang w:val="sr-Cyrl-RS" w:eastAsia="ar-SA"/>
        </w:rPr>
        <w:t>Доказивање гарантованих карактеристика уља у периоду гаранције</w:t>
      </w:r>
      <w:r w:rsidR="0049044A" w:rsidRPr="0049044A">
        <w:rPr>
          <w:rFonts w:eastAsia="Calibri" w:cs="Arial"/>
          <w:b/>
          <w:lang w:val="sr-Cyrl-RS" w:eastAsia="ar-SA"/>
        </w:rPr>
        <w:t xml:space="preserve"> </w:t>
      </w:r>
      <w:r w:rsidR="008E27B0">
        <w:rPr>
          <w:b/>
          <w:lang w:val="sr-Cyrl-RS" w:eastAsia="zh-CN"/>
        </w:rPr>
        <w:t>за ставку 9</w:t>
      </w:r>
      <w:r w:rsidRPr="001320F4">
        <w:rPr>
          <w:rFonts w:eastAsia="Calibri" w:cs="Arial"/>
          <w:b/>
          <w:lang w:val="sr-Cyrl-RS" w:eastAsia="ar-SA"/>
        </w:rPr>
        <w:t xml:space="preserve">: </w:t>
      </w:r>
    </w:p>
    <w:p w:rsidR="00BB7EF4" w:rsidRPr="00BB7EF4" w:rsidRDefault="001320F4" w:rsidP="0049044A">
      <w:pPr>
        <w:suppressAutoHyphens/>
        <w:autoSpaceDE w:val="0"/>
        <w:autoSpaceDN w:val="0"/>
        <w:adjustRightInd w:val="0"/>
        <w:spacing w:before="0"/>
        <w:jc w:val="left"/>
        <w:rPr>
          <w:lang w:val="sr-Cyrl-RS" w:eastAsia="zh-CN"/>
        </w:rPr>
      </w:pPr>
      <w:r w:rsidRPr="001320F4">
        <w:rPr>
          <w:rFonts w:eastAsia="Calibri" w:cs="Arial"/>
          <w:b/>
          <w:lang w:val="sr-Cyrl-RS" w:eastAsia="ar-SA"/>
        </w:rPr>
        <w:t xml:space="preserve"> </w:t>
      </w:r>
      <w:r w:rsidRPr="001320F4">
        <w:rPr>
          <w:rFonts w:eastAsia="Calibri" w:cs="Arial"/>
          <w:lang w:val="sr-Cyrl-RS" w:eastAsia="ar-SA"/>
        </w:rPr>
        <w:t xml:space="preserve">У гаранцијском периоду потребно је да </w:t>
      </w:r>
      <w:r>
        <w:rPr>
          <w:rFonts w:eastAsia="Calibri" w:cs="Arial"/>
          <w:lang w:val="sr-Cyrl-RS" w:eastAsia="ar-SA"/>
        </w:rPr>
        <w:t>Изабрани понуђач</w:t>
      </w:r>
      <w:r w:rsidRPr="001320F4">
        <w:rPr>
          <w:rFonts w:eastAsia="Calibri" w:cs="Arial"/>
          <w:lang w:val="sr-Cyrl-RS" w:eastAsia="ar-SA"/>
        </w:rPr>
        <w:t xml:space="preserve"> преко акредитоване лабораторије или са произвођачем уља, кроз техничку подршку врши контролно испитивање уља. Ово подразумева, пре свега ангажовање произвођача уља због оцене физичко-хемијских карактеристика и давања услова и препорука  за даљу експлоатацију. Узорковање и испитивање уља </w:t>
      </w:r>
      <w:r w:rsidRPr="001320F4">
        <w:rPr>
          <w:rFonts w:eastAsia="Calibri" w:cs="Arial"/>
          <w:color w:val="000000"/>
          <w:lang w:val="sr-Cyrl-RS" w:eastAsia="ar-SA"/>
        </w:rPr>
        <w:t>биће једном,</w:t>
      </w:r>
      <w:r w:rsidRPr="001320F4">
        <w:rPr>
          <w:rFonts w:eastAsia="Calibri" w:cs="Arial"/>
          <w:lang w:val="sr-Cyrl-RS" w:eastAsia="ar-SA"/>
        </w:rPr>
        <w:t xml:space="preserve"> непосредно пре истека гарантног  периода. </w:t>
      </w:r>
      <w:r w:rsidR="0049044A">
        <w:rPr>
          <w:rFonts w:eastAsia="Calibri" w:cs="Arial"/>
          <w:lang w:val="sr-Cyrl-RS" w:eastAsia="ar-SA"/>
        </w:rPr>
        <w:t>Трошкови у</w:t>
      </w:r>
      <w:r w:rsidRPr="001320F4">
        <w:rPr>
          <w:rFonts w:eastAsia="Calibri" w:cs="Arial"/>
          <w:lang w:val="sr-Cyrl-RS" w:eastAsia="ar-SA"/>
        </w:rPr>
        <w:t xml:space="preserve">зорковање и испитивање уља је обавеза </w:t>
      </w:r>
      <w:r w:rsidR="0049044A">
        <w:rPr>
          <w:rFonts w:eastAsia="Calibri" w:cs="Arial"/>
          <w:lang w:val="sr-Cyrl-RS" w:eastAsia="ar-SA"/>
        </w:rPr>
        <w:t xml:space="preserve">Изабраног понуђача. Врсте и методе испитивања су </w:t>
      </w:r>
      <w:r w:rsidR="00BB7EF4" w:rsidRPr="00BB7EF4">
        <w:rPr>
          <w:lang w:val="sr-Cyrl-RS" w:eastAsia="zh-CN"/>
        </w:rPr>
        <w:t>према стандарду   ASTM D 4378-03.</w:t>
      </w:r>
    </w:p>
    <w:p w:rsidR="006078D6" w:rsidRPr="006078D6" w:rsidRDefault="006078D6" w:rsidP="006078D6">
      <w:pPr>
        <w:spacing w:before="0"/>
        <w:rPr>
          <w:rFonts w:cs="Arial"/>
          <w:lang w:eastAsia="zh-CN"/>
        </w:rPr>
      </w:pPr>
      <w:r w:rsidRPr="006078D6">
        <w:rPr>
          <w:rFonts w:cs="Arial"/>
          <w:lang w:eastAsia="zh-CN"/>
        </w:rPr>
        <w:t xml:space="preserve"> </w:t>
      </w:r>
      <w:proofErr w:type="gramStart"/>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4037A9" w:rsidRDefault="004037A9" w:rsidP="008112A2">
      <w:pPr>
        <w:spacing w:before="0"/>
        <w:rPr>
          <w:rFonts w:cs="Arial"/>
          <w:color w:val="00B0F0"/>
          <w:lang w:val="sr-Cyrl-RS" w:eastAsia="zh-CN"/>
        </w:rPr>
      </w:pPr>
    </w:p>
    <w:p w:rsidR="00E437B5" w:rsidRDefault="00E437B5" w:rsidP="008112A2">
      <w:pPr>
        <w:spacing w:before="0"/>
        <w:rPr>
          <w:rFonts w:cs="Arial"/>
          <w:color w:val="00B0F0"/>
          <w:lang w:val="sr-Cyrl-RS" w:eastAsia="zh-CN"/>
        </w:rPr>
      </w:pPr>
    </w:p>
    <w:p w:rsidR="0010336D" w:rsidRPr="00E96A92" w:rsidRDefault="0010336D" w:rsidP="008112A2">
      <w:pPr>
        <w:spacing w:before="0"/>
        <w:rPr>
          <w:rFonts w:cs="Arial"/>
          <w:color w:val="00B0F0"/>
          <w:lang w:val="sr-Cyrl-RS" w:eastAsia="zh-CN"/>
        </w:rPr>
      </w:pPr>
    </w:p>
    <w:p w:rsidR="00756A02" w:rsidRDefault="00756A02" w:rsidP="00E03DFA">
      <w:pPr>
        <w:pStyle w:val="Heading10"/>
        <w:numPr>
          <w:ilvl w:val="0"/>
          <w:numId w:val="24"/>
        </w:numPr>
        <w:rPr>
          <w:lang w:val="sr-Cyrl-RS"/>
        </w:rPr>
      </w:pPr>
      <w:bookmarkStart w:id="25" w:name="_Toc442559884"/>
      <w:r w:rsidRPr="00F10346">
        <w:lastRenderedPageBreak/>
        <w:t xml:space="preserve">УСЛОВИ ЗА УЧЕШЋЕ У ПОСТУПКУ ЈАВНЕ НАБАВКЕ ИЗ ЧЛ. 75. </w:t>
      </w:r>
      <w:r w:rsidR="00407A44">
        <w:rPr>
          <w:lang w:val="sr-Cyrl-RS"/>
        </w:rPr>
        <w:t xml:space="preserve">И 76. </w:t>
      </w:r>
      <w:r w:rsidRPr="00F10346">
        <w:t>ЗАКОНА О ЈАВНИМ НАБАВКАМА И УПУТСТВО КАКО СЕ ДОКАЗУЈЕ ИСПУЊЕНОСТ ТИХ УСЛОВА</w:t>
      </w:r>
      <w:bookmarkEnd w:id="25"/>
    </w:p>
    <w:p w:rsidR="00296EC7" w:rsidRPr="00296EC7" w:rsidRDefault="00296EC7" w:rsidP="00296EC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296EC7">
              <w:t xml:space="preserve"> </w:t>
            </w:r>
            <w:r w:rsidR="00296EC7">
              <w:rPr>
                <w:lang w:val="sr-Cyrl-RS"/>
              </w:rPr>
              <w:t xml:space="preserve">И </w:t>
            </w:r>
            <w:r w:rsidR="00296EC7" w:rsidRPr="00296EC7">
              <w:rPr>
                <w:rFonts w:cs="Arial"/>
                <w:b/>
              </w:rPr>
              <w:t>76.</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1F361B">
            <w:pPr>
              <w:snapToGrid w:val="0"/>
              <w:spacing w:before="0"/>
              <w:rPr>
                <w:rFonts w:cs="Arial"/>
                <w:b/>
                <w:u w:val="single"/>
              </w:rPr>
            </w:pPr>
            <w:r w:rsidRPr="00F10346">
              <w:rPr>
                <w:rFonts w:cs="Arial"/>
                <w:b/>
                <w:u w:val="single"/>
              </w:rPr>
              <w:t>Услов:</w:t>
            </w:r>
          </w:p>
          <w:p w:rsidR="00175774" w:rsidRPr="00F10346" w:rsidRDefault="00175774" w:rsidP="001F361B">
            <w:pPr>
              <w:snapToGrid w:val="0"/>
              <w:spacing w:before="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F361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F361B">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1F361B">
            <w:pPr>
              <w:snapToGrid w:val="0"/>
              <w:spacing w:before="0"/>
              <w:rPr>
                <w:rFonts w:cs="Arial"/>
                <w:lang w:val="sr-Cyrl-CS"/>
              </w:rPr>
            </w:pPr>
            <w:r w:rsidRPr="00F10346">
              <w:rPr>
                <w:rFonts w:cs="Arial"/>
              </w:rPr>
              <w:t>Напомена:</w:t>
            </w:r>
          </w:p>
          <w:p w:rsidR="005E487E" w:rsidRPr="00F10346" w:rsidRDefault="00175774" w:rsidP="001F361B">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F361B">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F361B">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96EC7" w:rsidRPr="00F10346" w:rsidTr="00296EC7">
        <w:trPr>
          <w:jc w:val="center"/>
        </w:trPr>
        <w:tc>
          <w:tcPr>
            <w:tcW w:w="729" w:type="dxa"/>
            <w:vAlign w:val="center"/>
          </w:tcPr>
          <w:p w:rsidR="00296EC7" w:rsidRPr="00F10346" w:rsidRDefault="00296EC7" w:rsidP="00296EC7">
            <w:pPr>
              <w:jc w:val="center"/>
              <w:rPr>
                <w:rFonts w:cs="Arial"/>
                <w:color w:val="00B0F0"/>
              </w:rPr>
            </w:pPr>
          </w:p>
        </w:tc>
        <w:tc>
          <w:tcPr>
            <w:tcW w:w="8430" w:type="dxa"/>
          </w:tcPr>
          <w:p w:rsidR="00296EC7" w:rsidRPr="00BA007F" w:rsidRDefault="00296EC7" w:rsidP="001F361B">
            <w:pPr>
              <w:spacing w:before="0"/>
              <w:ind w:right="-180"/>
              <w:jc w:val="center"/>
              <w:rPr>
                <w:rFonts w:cs="Arial"/>
                <w:b/>
              </w:rPr>
            </w:pPr>
            <w:r w:rsidRPr="00BA007F">
              <w:rPr>
                <w:rFonts w:cs="Arial"/>
                <w:b/>
              </w:rPr>
              <w:t xml:space="preserve">4.2  ДОДАТНИ УСЛОВИ </w:t>
            </w:r>
          </w:p>
          <w:p w:rsidR="00296EC7" w:rsidRPr="001F361B" w:rsidRDefault="00296EC7" w:rsidP="001F361B">
            <w:pPr>
              <w:snapToGrid w:val="0"/>
              <w:spacing w:before="0"/>
              <w:jc w:val="center"/>
              <w:rPr>
                <w:rFonts w:cs="Arial"/>
                <w:b/>
              </w:rPr>
            </w:pPr>
            <w:r w:rsidRPr="00BA007F">
              <w:rPr>
                <w:rFonts w:cs="Arial"/>
                <w:b/>
              </w:rPr>
              <w:t>ЗА УЧЕШЋЕ У ПОСТУПКУ ЈАВНЕ НАБАВКЕ ИЗ ЧЛАНА 76. ЗАКОНА</w:t>
            </w:r>
          </w:p>
        </w:tc>
      </w:tr>
      <w:tr w:rsidR="00296EC7" w:rsidRPr="00F10346" w:rsidTr="00296EC7">
        <w:trPr>
          <w:jc w:val="center"/>
        </w:trPr>
        <w:tc>
          <w:tcPr>
            <w:tcW w:w="729" w:type="dxa"/>
            <w:vAlign w:val="center"/>
          </w:tcPr>
          <w:p w:rsidR="00296EC7" w:rsidRPr="00BA007F" w:rsidRDefault="00296EC7" w:rsidP="00296EC7">
            <w:pPr>
              <w:jc w:val="center"/>
              <w:rPr>
                <w:rFonts w:cs="Arial"/>
              </w:rPr>
            </w:pPr>
            <w:r w:rsidRPr="00BA007F">
              <w:rPr>
                <w:rFonts w:cs="Arial"/>
                <w:lang w:val="sr-Cyrl-RS"/>
              </w:rPr>
              <w:t>5</w:t>
            </w:r>
            <w:r w:rsidRPr="00BA007F">
              <w:rPr>
                <w:rFonts w:cs="Arial"/>
              </w:rPr>
              <w:t>.</w:t>
            </w:r>
          </w:p>
        </w:tc>
        <w:tc>
          <w:tcPr>
            <w:tcW w:w="8430" w:type="dxa"/>
          </w:tcPr>
          <w:p w:rsidR="00296EC7" w:rsidRPr="00BA007F" w:rsidRDefault="00296EC7" w:rsidP="001F361B">
            <w:pPr>
              <w:autoSpaceDE w:val="0"/>
              <w:autoSpaceDN w:val="0"/>
              <w:adjustRightInd w:val="0"/>
              <w:spacing w:before="0"/>
              <w:rPr>
                <w:rFonts w:cs="Arial"/>
                <w:b/>
              </w:rPr>
            </w:pPr>
            <w:r w:rsidRPr="00BA007F">
              <w:rPr>
                <w:rFonts w:cs="Arial"/>
                <w:b/>
                <w:u w:val="single"/>
              </w:rPr>
              <w:t>Услов:</w:t>
            </w:r>
          </w:p>
          <w:p w:rsidR="00296EC7" w:rsidRPr="00BA007F" w:rsidRDefault="00296EC7" w:rsidP="001F361B">
            <w:pPr>
              <w:autoSpaceDE w:val="0"/>
              <w:autoSpaceDN w:val="0"/>
              <w:adjustRightInd w:val="0"/>
              <w:spacing w:before="0"/>
              <w:rPr>
                <w:rFonts w:cs="Arial"/>
              </w:rPr>
            </w:pPr>
            <w:r w:rsidRPr="00BA007F">
              <w:rPr>
                <w:rFonts w:cs="Arial"/>
              </w:rPr>
              <w:t xml:space="preserve">Пословни капацитет </w:t>
            </w:r>
          </w:p>
          <w:p w:rsidR="00296EC7" w:rsidRPr="00BA007F" w:rsidRDefault="00296EC7" w:rsidP="001F361B">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296EC7" w:rsidRPr="00BA007F" w:rsidRDefault="00296EC7" w:rsidP="001F361B">
            <w:pPr>
              <w:autoSpaceDE w:val="0"/>
              <w:autoSpaceDN w:val="0"/>
              <w:adjustRightInd w:val="0"/>
              <w:spacing w:before="0"/>
              <w:rPr>
                <w:rFonts w:eastAsia="Calibri" w:cs="Arial"/>
                <w:lang w:val="sr-Cyrl-RS"/>
              </w:rPr>
            </w:pPr>
            <w:r w:rsidRPr="00BA007F">
              <w:rPr>
                <w:rFonts w:cs="Arial"/>
              </w:rPr>
              <w:t xml:space="preserve">-је у </w:t>
            </w:r>
            <w:r w:rsidRPr="00BA007F">
              <w:rPr>
                <w:rFonts w:cs="Arial"/>
                <w:lang w:val="sr-Cyrl-CS"/>
              </w:rPr>
              <w:t>претходне</w:t>
            </w:r>
            <w:r w:rsidRPr="00BA007F">
              <w:rPr>
                <w:rFonts w:cs="Arial"/>
              </w:rPr>
              <w:t xml:space="preserve"> </w:t>
            </w:r>
            <w:r w:rsidR="00CD43C9">
              <w:rPr>
                <w:rFonts w:cs="Arial"/>
                <w:lang w:val="sr-Cyrl-RS"/>
              </w:rPr>
              <w:t>три</w:t>
            </w:r>
            <w:r w:rsidRPr="00BA007F">
              <w:rPr>
                <w:rFonts w:cs="Arial"/>
              </w:rPr>
              <w:t xml:space="preserve"> године </w:t>
            </w:r>
            <w:r w:rsidRPr="00BA007F">
              <w:rPr>
                <w:rFonts w:cs="Arial"/>
                <w:lang w:val="sr-Cyrl-CS"/>
              </w:rPr>
              <w:t xml:space="preserve">до дана објављивања Позива за подношење понуда </w:t>
            </w:r>
            <w:r w:rsidRPr="00BA007F">
              <w:rPr>
                <w:rFonts w:cs="Arial"/>
              </w:rPr>
              <w:t xml:space="preserve">на Порталу јавних набавки испоручио </w:t>
            </w:r>
            <w:r w:rsidRPr="00BA007F">
              <w:rPr>
                <w:rFonts w:eastAsia="Calibri" w:cs="Arial"/>
              </w:rPr>
              <w:t>добра која су предмет јавне набавке</w:t>
            </w:r>
            <w:r w:rsidR="0079702F" w:rsidRPr="0079702F">
              <w:rPr>
                <w:rFonts w:eastAsia="Calibri" w:cs="Arial"/>
                <w:color w:val="FF0000"/>
                <w:lang w:val="sr-Latn-RS"/>
              </w:rPr>
              <w:t xml:space="preserve"> </w:t>
            </w:r>
            <w:r w:rsidR="0079702F" w:rsidRPr="0079702F">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r w:rsidRPr="0079702F">
              <w:rPr>
                <w:rFonts w:eastAsia="Calibri" w:cs="Arial"/>
              </w:rPr>
              <w:t xml:space="preserve"> </w:t>
            </w:r>
            <w:r w:rsidRPr="00BA007F">
              <w:rPr>
                <w:rFonts w:eastAsia="Calibri" w:cs="Arial"/>
              </w:rPr>
              <w:t xml:space="preserve">минималне укупне вредности </w:t>
            </w:r>
            <w:r w:rsidR="00BB7EF4">
              <w:rPr>
                <w:rFonts w:eastAsia="Calibri" w:cs="Arial"/>
                <w:lang w:val="sr-Cyrl-RS"/>
              </w:rPr>
              <w:t>37</w:t>
            </w:r>
            <w:r w:rsidRPr="00BA007F">
              <w:rPr>
                <w:rFonts w:eastAsia="Calibri" w:cs="Arial"/>
                <w:lang w:val="sr-Cyrl-RS"/>
              </w:rPr>
              <w:t>.</w:t>
            </w:r>
            <w:r w:rsidR="00CD43C9">
              <w:rPr>
                <w:rFonts w:eastAsia="Calibri" w:cs="Arial"/>
                <w:lang w:val="sr-Cyrl-RS"/>
              </w:rPr>
              <w:t>0</w:t>
            </w:r>
            <w:r>
              <w:rPr>
                <w:rFonts w:eastAsia="Calibri" w:cs="Arial"/>
                <w:lang w:val="sr-Cyrl-RS"/>
              </w:rPr>
              <w:t>00</w:t>
            </w:r>
            <w:r w:rsidRPr="00BA007F">
              <w:rPr>
                <w:rFonts w:eastAsia="Calibri" w:cs="Arial"/>
                <w:lang w:val="sr-Cyrl-RS"/>
              </w:rPr>
              <w:t>.000,00</w:t>
            </w:r>
            <w:r w:rsidRPr="00BA007F">
              <w:rPr>
                <w:rFonts w:eastAsia="Calibri" w:cs="Arial"/>
              </w:rPr>
              <w:t xml:space="preserve">динара </w:t>
            </w:r>
            <w:r w:rsidRPr="00BA007F">
              <w:rPr>
                <w:rFonts w:eastAsia="Calibri" w:cs="Arial"/>
                <w:lang w:val="sr-Cyrl-RS"/>
              </w:rPr>
              <w:t>без ПДВ_а</w:t>
            </w:r>
          </w:p>
          <w:p w:rsidR="00296EC7" w:rsidRPr="00BA007F" w:rsidRDefault="00296EC7" w:rsidP="001F361B">
            <w:pPr>
              <w:autoSpaceDE w:val="0"/>
              <w:autoSpaceDN w:val="0"/>
              <w:adjustRightInd w:val="0"/>
              <w:spacing w:before="0"/>
              <w:rPr>
                <w:rFonts w:cs="Arial"/>
                <w:b/>
                <w:u w:val="single"/>
              </w:rPr>
            </w:pPr>
            <w:r w:rsidRPr="00BA007F">
              <w:rPr>
                <w:rFonts w:cs="Arial"/>
                <w:b/>
                <w:u w:val="single"/>
              </w:rPr>
              <w:t xml:space="preserve">Доказ: </w:t>
            </w:r>
          </w:p>
          <w:p w:rsidR="00296EC7" w:rsidRPr="00244F3B" w:rsidRDefault="00296EC7" w:rsidP="001F361B">
            <w:pPr>
              <w:autoSpaceDE w:val="0"/>
              <w:autoSpaceDN w:val="0"/>
              <w:adjustRightInd w:val="0"/>
              <w:spacing w:before="0"/>
              <w:ind w:left="279" w:hanging="220"/>
              <w:rPr>
                <w:rFonts w:cs="Arial"/>
                <w:lang w:val="sr-Cyrl-RS"/>
              </w:rPr>
            </w:pPr>
            <w:r w:rsidRPr="00BA007F">
              <w:rPr>
                <w:rFonts w:cs="Arial"/>
              </w:rPr>
              <w:t xml:space="preserve">- Референтна листа </w:t>
            </w:r>
            <w:r w:rsidR="00244F3B">
              <w:rPr>
                <w:rFonts w:cs="Arial"/>
                <w:lang w:val="sr-Cyrl-RS"/>
              </w:rPr>
              <w:t>(Образац бр</w:t>
            </w:r>
            <w:r w:rsidR="001F19B7">
              <w:rPr>
                <w:rFonts w:cs="Arial"/>
                <w:lang w:val="sr-Cyrl-RS"/>
              </w:rPr>
              <w:t xml:space="preserve"> 5.)</w:t>
            </w:r>
          </w:p>
          <w:p w:rsidR="00296EC7" w:rsidRPr="00433230" w:rsidRDefault="00296EC7" w:rsidP="001F361B">
            <w:pPr>
              <w:autoSpaceDE w:val="0"/>
              <w:autoSpaceDN w:val="0"/>
              <w:adjustRightInd w:val="0"/>
              <w:spacing w:before="0"/>
              <w:ind w:left="279" w:hanging="220"/>
              <w:rPr>
                <w:rFonts w:cs="Arial"/>
                <w:lang w:val="sr-Cyrl-RS"/>
              </w:rPr>
            </w:pPr>
            <w:r w:rsidRPr="00BA007F">
              <w:rPr>
                <w:rFonts w:cs="Arial"/>
              </w:rPr>
              <w:t>-Потписане и оверене потврде купаца</w:t>
            </w:r>
            <w:r w:rsidR="001F19B7">
              <w:rPr>
                <w:rFonts w:cs="Arial"/>
                <w:lang w:val="sr-Cyrl-RS"/>
              </w:rPr>
              <w:t xml:space="preserve"> </w:t>
            </w:r>
            <w:r w:rsidR="001F19B7" w:rsidRPr="001F19B7">
              <w:rPr>
                <w:rFonts w:cs="Arial"/>
              </w:rPr>
              <w:t>(Образац бр 6.)</w:t>
            </w:r>
          </w:p>
          <w:p w:rsidR="00296EC7" w:rsidRPr="00BA007F" w:rsidRDefault="00296EC7" w:rsidP="001F361B">
            <w:pPr>
              <w:spacing w:before="0"/>
              <w:rPr>
                <w:rFonts w:cs="Arial"/>
                <w:b/>
                <w:u w:val="single"/>
              </w:rPr>
            </w:pPr>
            <w:r w:rsidRPr="00BA007F">
              <w:rPr>
                <w:rFonts w:cs="Arial"/>
                <w:b/>
                <w:u w:val="single"/>
              </w:rPr>
              <w:t>Напомена:</w:t>
            </w:r>
          </w:p>
          <w:p w:rsidR="00296EC7" w:rsidRPr="00BA007F" w:rsidRDefault="00296EC7" w:rsidP="001F361B">
            <w:pPr>
              <w:pStyle w:val="ListParagraph"/>
              <w:numPr>
                <w:ilvl w:val="0"/>
                <w:numId w:val="38"/>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96EC7" w:rsidRPr="00BA007F" w:rsidRDefault="00296EC7" w:rsidP="001F361B">
            <w:pPr>
              <w:pStyle w:val="ListParagraph"/>
              <w:numPr>
                <w:ilvl w:val="0"/>
                <w:numId w:val="38"/>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2EFC" w:rsidRPr="004A2EFC" w:rsidRDefault="004A2EFC" w:rsidP="004A2EFC">
      <w:pPr>
        <w:spacing w:before="0"/>
        <w:rPr>
          <w:rFonts w:cs="Arial"/>
          <w:lang w:eastAsia="zh-CN"/>
        </w:rPr>
      </w:pPr>
      <w:proofErr w:type="gramStart"/>
      <w:r w:rsidRPr="004A2EFC">
        <w:rPr>
          <w:rFonts w:cs="Arial"/>
          <w:lang w:eastAsia="zh-CN"/>
        </w:rPr>
        <w:t>Понуда понуђача који не докаже да испуњава наведене обавезне и додатне услове из тачака 1.</w:t>
      </w:r>
      <w:proofErr w:type="gramEnd"/>
      <w:r w:rsidRPr="004A2EFC">
        <w:rPr>
          <w:rFonts w:cs="Arial"/>
          <w:lang w:eastAsia="zh-CN"/>
        </w:rPr>
        <w:t xml:space="preserve"> </w:t>
      </w:r>
      <w:proofErr w:type="gramStart"/>
      <w:r w:rsidRPr="004A2EFC">
        <w:rPr>
          <w:rFonts w:cs="Arial"/>
          <w:lang w:eastAsia="zh-CN"/>
        </w:rPr>
        <w:t>до</w:t>
      </w:r>
      <w:proofErr w:type="gramEnd"/>
      <w:r w:rsidRPr="004A2EFC">
        <w:rPr>
          <w:rFonts w:cs="Arial"/>
          <w:lang w:eastAsia="zh-CN"/>
        </w:rPr>
        <w:t xml:space="preserve"> 5. </w:t>
      </w:r>
      <w:proofErr w:type="gramStart"/>
      <w:r w:rsidRPr="004A2EFC">
        <w:rPr>
          <w:rFonts w:cs="Arial"/>
          <w:lang w:eastAsia="zh-CN"/>
        </w:rPr>
        <w:t>овог</w:t>
      </w:r>
      <w:proofErr w:type="gramEnd"/>
      <w:r w:rsidRPr="004A2EFC">
        <w:rPr>
          <w:rFonts w:cs="Arial"/>
          <w:lang w:eastAsia="zh-CN"/>
        </w:rPr>
        <w:t xml:space="preserve"> обрасца, биће одбијена као неприхватљива.</w:t>
      </w:r>
    </w:p>
    <w:p w:rsidR="004A2EFC" w:rsidRPr="004A2EFC" w:rsidRDefault="004A2EFC" w:rsidP="004A2EFC">
      <w:pPr>
        <w:spacing w:before="0"/>
        <w:rPr>
          <w:rFonts w:cs="Arial"/>
          <w:lang w:eastAsia="zh-CN"/>
        </w:rPr>
      </w:pPr>
      <w:r w:rsidRPr="004A2EFC">
        <w:rPr>
          <w:rFonts w:cs="Arial"/>
          <w:lang w:eastAsia="zh-CN"/>
        </w:rPr>
        <w:t xml:space="preserve">1. Сваки подизвођач мора да испуњава услове из члана 75.став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w:t>
      </w:r>
      <w:proofErr w:type="gramStart"/>
      <w:r w:rsidRPr="004A2EFC">
        <w:rPr>
          <w:rFonts w:cs="Arial"/>
          <w:lang w:eastAsia="zh-CN"/>
        </w:rPr>
        <w:t>Закона, што доказује достављањем доказа наведених у овом одељку.</w:t>
      </w:r>
      <w:proofErr w:type="gramEnd"/>
      <w:r w:rsidRPr="004A2EFC">
        <w:rPr>
          <w:rFonts w:cs="Arial"/>
          <w:lang w:eastAsia="zh-CN"/>
        </w:rPr>
        <w:t xml:space="preserve"> </w:t>
      </w:r>
      <w:proofErr w:type="gramStart"/>
      <w:r w:rsidRPr="004A2EFC">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4A2EFC" w:rsidRPr="004A2EFC" w:rsidRDefault="004A2EFC" w:rsidP="004A2EFC">
      <w:pPr>
        <w:spacing w:before="0"/>
        <w:rPr>
          <w:rFonts w:cs="Arial"/>
          <w:lang w:eastAsia="zh-CN"/>
        </w:rPr>
      </w:pPr>
      <w:r w:rsidRPr="004A2EFC">
        <w:rPr>
          <w:rFonts w:cs="Arial"/>
          <w:lang w:eastAsia="zh-CN"/>
        </w:rPr>
        <w:t xml:space="preserve">2. Сваки понуђач из групе </w:t>
      </w:r>
      <w:proofErr w:type="gramStart"/>
      <w:r w:rsidRPr="004A2EFC">
        <w:rPr>
          <w:rFonts w:cs="Arial"/>
          <w:lang w:eastAsia="zh-CN"/>
        </w:rPr>
        <w:t>понуђача  која</w:t>
      </w:r>
      <w:proofErr w:type="gramEnd"/>
      <w:r w:rsidRPr="004A2EFC">
        <w:rPr>
          <w:rFonts w:cs="Arial"/>
          <w:lang w:eastAsia="zh-CN"/>
        </w:rPr>
        <w:t xml:space="preserve"> подноси заједничку понуду мора да испуњава услове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w:t>
      </w:r>
      <w:proofErr w:type="gramStart"/>
      <w:r w:rsidRPr="004A2EFC">
        <w:rPr>
          <w:rFonts w:cs="Arial"/>
          <w:lang w:eastAsia="zh-CN"/>
        </w:rPr>
        <w:t>Закона, што доказује достављањем доказа наведених у овом одељку.</w:t>
      </w:r>
      <w:proofErr w:type="gramEnd"/>
      <w:r w:rsidRPr="004A2EFC">
        <w:rPr>
          <w:rFonts w:cs="Arial"/>
          <w:lang w:eastAsia="zh-CN"/>
        </w:rPr>
        <w:t xml:space="preserve"> </w:t>
      </w:r>
      <w:proofErr w:type="gramStart"/>
      <w:r w:rsidRPr="004A2EFC">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4A2EFC" w:rsidRPr="004A2EFC" w:rsidRDefault="004A2EFC" w:rsidP="004A2EFC">
      <w:pPr>
        <w:spacing w:before="0"/>
        <w:rPr>
          <w:rFonts w:cs="Arial"/>
          <w:lang w:eastAsia="zh-CN"/>
        </w:rPr>
      </w:pPr>
    </w:p>
    <w:p w:rsidR="004A2EFC" w:rsidRPr="004A2EFC" w:rsidRDefault="004A2EFC" w:rsidP="004A2EFC">
      <w:pPr>
        <w:spacing w:before="0"/>
        <w:rPr>
          <w:rFonts w:cs="Arial"/>
          <w:lang w:eastAsia="zh-CN"/>
        </w:rPr>
      </w:pPr>
      <w:r w:rsidRPr="004A2EFC">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4A2EFC">
        <w:rPr>
          <w:rFonts w:cs="Arial"/>
          <w:lang w:eastAsia="zh-CN"/>
        </w:rPr>
        <w:lastRenderedPageBreak/>
        <w:t>најповољнија да достави на увид оригинал или оверену копију свих или појединих доказа.</w:t>
      </w:r>
    </w:p>
    <w:p w:rsidR="004A2EFC" w:rsidRPr="004A2EFC" w:rsidRDefault="004A2EFC" w:rsidP="004A2EFC">
      <w:pPr>
        <w:spacing w:before="0"/>
        <w:rPr>
          <w:rFonts w:cs="Arial"/>
          <w:lang w:eastAsia="zh-CN"/>
        </w:rPr>
      </w:pPr>
      <w:proofErr w:type="gramStart"/>
      <w:r w:rsidRPr="004A2E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A2EFC" w:rsidRPr="004A2EFC" w:rsidRDefault="004A2EFC" w:rsidP="004A2EFC">
      <w:pPr>
        <w:spacing w:before="0"/>
        <w:rPr>
          <w:rFonts w:cs="Arial"/>
          <w:lang w:eastAsia="zh-CN"/>
        </w:rPr>
      </w:pPr>
      <w:r w:rsidRPr="004A2EFC">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A2EFC">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4A2EFC">
        <w:rPr>
          <w:rFonts w:cs="Arial"/>
          <w:lang w:eastAsia="zh-CN"/>
        </w:rPr>
        <w:t xml:space="preserve"> </w:t>
      </w:r>
      <w:proofErr w:type="gramStart"/>
      <w:r w:rsidRPr="004A2EFC">
        <w:rPr>
          <w:rFonts w:cs="Arial"/>
          <w:lang w:eastAsia="zh-CN"/>
        </w:rPr>
        <w:t>Уз наведену Изјаву, понуђач може да достави и фотокопију Решења о упису понуђача у Регистар понуђача.</w:t>
      </w:r>
      <w:proofErr w:type="gramEnd"/>
      <w:r w:rsidRPr="004A2EFC">
        <w:rPr>
          <w:rFonts w:cs="Arial"/>
          <w:lang w:eastAsia="zh-CN"/>
        </w:rPr>
        <w:t xml:space="preserve">  </w:t>
      </w:r>
    </w:p>
    <w:p w:rsidR="004A2EFC" w:rsidRPr="004A2EFC" w:rsidRDefault="004A2EFC" w:rsidP="004A2EFC">
      <w:pPr>
        <w:spacing w:before="0"/>
        <w:rPr>
          <w:rFonts w:cs="Arial"/>
          <w:lang w:eastAsia="zh-CN"/>
        </w:rPr>
      </w:pPr>
      <w:proofErr w:type="gramStart"/>
      <w:r w:rsidRPr="004A2EFC">
        <w:rPr>
          <w:rFonts w:cs="Arial"/>
          <w:lang w:eastAsia="zh-CN"/>
        </w:rPr>
        <w:t>На основу члана 79.став 5.</w:t>
      </w:r>
      <w:proofErr w:type="gramEnd"/>
      <w:r w:rsidRPr="004A2EFC">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A2EFC" w:rsidRPr="004A2EFC" w:rsidRDefault="004A2EFC" w:rsidP="004A2EFC">
      <w:pPr>
        <w:spacing w:before="0"/>
        <w:rPr>
          <w:rFonts w:cs="Arial"/>
          <w:lang w:eastAsia="zh-CN"/>
        </w:rPr>
      </w:pPr>
      <w:proofErr w:type="gramStart"/>
      <w:r w:rsidRPr="004A2EFC">
        <w:rPr>
          <w:rFonts w:cs="Arial"/>
          <w:lang w:eastAsia="zh-CN"/>
        </w:rPr>
        <w:t>1)извод</w:t>
      </w:r>
      <w:proofErr w:type="gramEnd"/>
      <w:r w:rsidRPr="004A2EFC">
        <w:rPr>
          <w:rFonts w:cs="Arial"/>
          <w:lang w:eastAsia="zh-CN"/>
        </w:rPr>
        <w:t xml:space="preserve"> из регистра надлежног органа:</w:t>
      </w:r>
    </w:p>
    <w:p w:rsidR="004A2EFC" w:rsidRPr="004A2EFC" w:rsidRDefault="004A2EFC" w:rsidP="004A2EFC">
      <w:pPr>
        <w:spacing w:before="0"/>
        <w:rPr>
          <w:rFonts w:cs="Arial"/>
          <w:lang w:eastAsia="zh-CN"/>
        </w:rPr>
      </w:pPr>
      <w:r w:rsidRPr="004A2EFC">
        <w:rPr>
          <w:rFonts w:cs="Arial"/>
          <w:lang w:eastAsia="zh-CN"/>
        </w:rPr>
        <w:t>-извод из регистра АПР: www.apr.gov.rs</w:t>
      </w:r>
    </w:p>
    <w:p w:rsidR="004A2EFC" w:rsidRPr="004A2EFC" w:rsidRDefault="004A2EFC" w:rsidP="004A2EFC">
      <w:pPr>
        <w:spacing w:before="0"/>
        <w:rPr>
          <w:rFonts w:cs="Arial"/>
          <w:lang w:eastAsia="zh-CN"/>
        </w:rPr>
      </w:pPr>
      <w:proofErr w:type="gramStart"/>
      <w:r w:rsidRPr="004A2EFC">
        <w:rPr>
          <w:rFonts w:cs="Arial"/>
          <w:lang w:eastAsia="zh-CN"/>
        </w:rPr>
        <w:t>2)докази</w:t>
      </w:r>
      <w:proofErr w:type="gramEnd"/>
      <w:r w:rsidRPr="004A2EFC">
        <w:rPr>
          <w:rFonts w:cs="Arial"/>
          <w:lang w:eastAsia="zh-CN"/>
        </w:rPr>
        <w:t xml:space="preserve">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Закона</w:t>
      </w:r>
    </w:p>
    <w:p w:rsidR="004A2EFC" w:rsidRPr="004A2EFC" w:rsidRDefault="004A2EFC" w:rsidP="004A2EFC">
      <w:pPr>
        <w:spacing w:before="0"/>
        <w:rPr>
          <w:rFonts w:cs="Arial"/>
          <w:lang w:eastAsia="zh-CN"/>
        </w:rPr>
      </w:pPr>
      <w:r w:rsidRPr="004A2EFC">
        <w:rPr>
          <w:rFonts w:cs="Arial"/>
          <w:lang w:eastAsia="zh-CN"/>
        </w:rPr>
        <w:t>-регистар понуђача: www.apr.gov.rs</w:t>
      </w:r>
    </w:p>
    <w:p w:rsidR="004A2EFC" w:rsidRPr="004A2EFC" w:rsidRDefault="004A2EFC" w:rsidP="004A2EFC">
      <w:pPr>
        <w:spacing w:before="0"/>
        <w:rPr>
          <w:rFonts w:cs="Arial"/>
          <w:lang w:eastAsia="zh-CN"/>
        </w:rPr>
      </w:pPr>
      <w:r w:rsidRPr="004A2EF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EFC" w:rsidRPr="004A2EFC" w:rsidRDefault="004A2EFC" w:rsidP="004A2EFC">
      <w:pPr>
        <w:spacing w:before="0"/>
        <w:rPr>
          <w:rFonts w:cs="Arial"/>
          <w:lang w:eastAsia="zh-CN"/>
        </w:rPr>
      </w:pPr>
      <w:r w:rsidRPr="004A2EF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EFC" w:rsidRPr="004A2EFC" w:rsidRDefault="004A2EFC" w:rsidP="004A2EFC">
      <w:pPr>
        <w:spacing w:before="0"/>
        <w:rPr>
          <w:rFonts w:cs="Arial"/>
          <w:lang w:eastAsia="zh-CN"/>
        </w:rPr>
      </w:pPr>
      <w:r w:rsidRPr="004A2EF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EFC" w:rsidRPr="004A2EFC" w:rsidRDefault="004A2EFC" w:rsidP="004A2EFC">
      <w:pPr>
        <w:spacing w:before="0"/>
        <w:rPr>
          <w:rFonts w:cs="Arial"/>
          <w:lang w:eastAsia="zh-CN"/>
        </w:rPr>
      </w:pPr>
      <w:r w:rsidRPr="004A2EFC">
        <w:rPr>
          <w:rFonts w:cs="Arial"/>
          <w:lang w:eastAsia="zh-CN"/>
        </w:rPr>
        <w:t xml:space="preserve">8. Ако се у држави у којој понуђач има седиште не издају докази из члана 77.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13CD3" w:rsidRPr="00F10346" w:rsidRDefault="004A2EFC" w:rsidP="004A2EFC">
      <w:pPr>
        <w:spacing w:before="0"/>
        <w:rPr>
          <w:rFonts w:cs="Arial"/>
          <w:lang w:eastAsia="zh-CN"/>
        </w:rPr>
      </w:pPr>
      <w:r w:rsidRPr="004A2EF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4A2EFC">
        <w:rPr>
          <w:rFonts w:cs="Arial"/>
          <w:lang w:eastAsia="zh-CN"/>
        </w:rPr>
        <w:t>.</w:t>
      </w:r>
      <w:r w:rsidR="00B13CD3" w:rsidRPr="00F10346">
        <w:rPr>
          <w:rFonts w:cs="Arial"/>
          <w:lang w:eastAsia="zh-CN"/>
        </w:rPr>
        <w:t>.</w:t>
      </w:r>
      <w:proofErr w:type="gramEnd"/>
    </w:p>
    <w:p w:rsidR="00BE7496" w:rsidRPr="00F10346" w:rsidRDefault="00BE7496" w:rsidP="00B13CD3">
      <w:pPr>
        <w:spacing w:before="0"/>
        <w:rPr>
          <w:rFonts w:cs="Arial"/>
          <w:color w:val="00B0F0"/>
          <w:lang w:eastAsia="zh-CN"/>
        </w:rPr>
      </w:pPr>
    </w:p>
    <w:p w:rsidR="00322313" w:rsidRDefault="00322313" w:rsidP="00E03DFA">
      <w:pPr>
        <w:pStyle w:val="KDPodnaslov1"/>
        <w:numPr>
          <w:ilvl w:val="0"/>
          <w:numId w:val="24"/>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B20965" w:rsidRPr="006D3185" w:rsidRDefault="00B20965" w:rsidP="00B20965">
      <w:pPr>
        <w:spacing w:before="0"/>
        <w:rPr>
          <w:rFonts w:cs="Arial"/>
          <w:lang w:val="sr-Cyrl-CS" w:eastAsia="zh-CN"/>
        </w:rPr>
      </w:pPr>
    </w:p>
    <w:p w:rsidR="00B20965" w:rsidRPr="006D3185" w:rsidRDefault="00B20965" w:rsidP="00B20965">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20965" w:rsidRPr="006D3185" w:rsidRDefault="00B20965" w:rsidP="00B20965">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20965" w:rsidRPr="00E437B5" w:rsidRDefault="00B20965" w:rsidP="00E437B5">
      <w:pPr>
        <w:spacing w:before="0"/>
        <w:rPr>
          <w:rFonts w:cs="Arial"/>
          <w:lang w:val="sr-Cyrl-CS" w:eastAsia="zh-CN"/>
        </w:rPr>
      </w:pPr>
      <w:r w:rsidRPr="006D3185">
        <w:rPr>
          <w:rFonts w:cs="Arial"/>
          <w:lang w:val="sr-Cyrl-CS" w:eastAsia="zh-CN"/>
        </w:rPr>
        <w:lastRenderedPageBreak/>
        <w:t>Уколико продавац не прибави сертификат ЕУР 1, дужан је да сноси све зависне трошкове увоза који би услед тога могли настати.</w:t>
      </w:r>
    </w:p>
    <w:p w:rsidR="00B20965" w:rsidRPr="00BA007F" w:rsidRDefault="00B20965" w:rsidP="008512C6">
      <w:pPr>
        <w:pStyle w:val="KDParagraf"/>
        <w:spacing w:before="0"/>
        <w:rPr>
          <w:rFonts w:cs="Arial"/>
          <w:color w:val="00B0F0"/>
          <w:lang w:val="sr-Cyrl-RS"/>
        </w:rPr>
      </w:pPr>
    </w:p>
    <w:p w:rsidR="0079702F" w:rsidRPr="0079702F" w:rsidRDefault="0079702F" w:rsidP="0079702F">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proofErr w:type="gramStart"/>
      <w:r w:rsidRPr="0079702F">
        <w:rPr>
          <w:rFonts w:cs="Arial"/>
        </w:rPr>
        <w:t>Предност дата за домаће понуђаче и добра домаћег порекла (члан 86.став 1. до 4.</w:t>
      </w:r>
      <w:proofErr w:type="gramEnd"/>
      <w:r w:rsidRPr="0079702F">
        <w:rPr>
          <w:rFonts w:cs="Arial"/>
        </w:rPr>
        <w:t xml:space="preserve"> </w:t>
      </w:r>
      <w:proofErr w:type="gramStart"/>
      <w:r w:rsidRPr="0079702F">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9702F" w:rsidRPr="0079702F" w:rsidRDefault="0079702F" w:rsidP="0079702F">
      <w:pPr>
        <w:tabs>
          <w:tab w:val="left" w:pos="567"/>
        </w:tabs>
        <w:spacing w:before="0"/>
        <w:rPr>
          <w:rFonts w:cs="Arial"/>
          <w:lang w:val="sr-Cyrl-RS"/>
        </w:rPr>
      </w:pPr>
    </w:p>
    <w:p w:rsidR="0079702F" w:rsidRPr="0079702F" w:rsidRDefault="0079702F" w:rsidP="0079702F">
      <w:pPr>
        <w:tabs>
          <w:tab w:val="left" w:pos="567"/>
        </w:tabs>
        <w:spacing w:before="0"/>
        <w:rPr>
          <w:rFonts w:cs="Arial"/>
        </w:rPr>
      </w:pPr>
      <w:r w:rsidRPr="0079702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9702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BA007F" w:rsidRDefault="00621752" w:rsidP="00621752">
      <w:pPr>
        <w:pStyle w:val="KDParagraf"/>
        <w:spacing w:before="0"/>
        <w:rPr>
          <w:rFonts w:cs="Arial"/>
        </w:rPr>
      </w:pPr>
      <w:proofErr w:type="gramStart"/>
      <w:r w:rsidRPr="00BA007F">
        <w:rPr>
          <w:rFonts w:cs="Arial"/>
        </w:rPr>
        <w:t>, примењиваће се сходно одредбама тог Споразума.</w:t>
      </w:r>
      <w:proofErr w:type="gramEnd"/>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1945FA" w:rsidRPr="00F10346" w:rsidRDefault="00621752" w:rsidP="001945FA">
      <w:pPr>
        <w:spacing w:before="0"/>
        <w:rPr>
          <w:rFonts w:cs="Arial"/>
        </w:rPr>
      </w:pPr>
      <w:proofErr w:type="gramStart"/>
      <w:r w:rsidRPr="00BA007F">
        <w:rPr>
          <w:rFonts w:cs="Arial"/>
        </w:rPr>
        <w:t xml:space="preserve">Уколико две или више понуда имају исту најнижу понуђену цену, као </w:t>
      </w:r>
      <w:r w:rsidR="004D2025" w:rsidRPr="004D2025">
        <w:rPr>
          <w:rFonts w:cs="Arial"/>
        </w:rPr>
        <w:t>повољнија</w:t>
      </w:r>
      <w:r w:rsidRPr="00BA007F">
        <w:rPr>
          <w:rFonts w:cs="Arial"/>
        </w:rPr>
        <w:t xml:space="preserve"> биће </w:t>
      </w:r>
      <w:r w:rsidR="001945FA" w:rsidRPr="00F10346">
        <w:rPr>
          <w:rFonts w:cs="Arial"/>
        </w:rPr>
        <w:t>изабрана путем жреба.</w:t>
      </w:r>
      <w:proofErr w:type="gramEnd"/>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 xml:space="preserve">онуђачу чији назив буде на извученом папиру биће додељен </w:t>
      </w:r>
      <w:r w:rsidR="00214EAF">
        <w:rPr>
          <w:rFonts w:cs="Arial"/>
          <w:lang w:val="sr-Cyrl-RS"/>
        </w:rPr>
        <w:t>повиљнији ранг.</w:t>
      </w:r>
      <w:r w:rsidR="007C5ED9" w:rsidRPr="007C5ED9">
        <w:t xml:space="preserve"> </w:t>
      </w:r>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BE7496"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p>
    <w:p w:rsidR="00A044D5" w:rsidRPr="00A044D5" w:rsidRDefault="00A044D5" w:rsidP="00621752">
      <w:pPr>
        <w:autoSpaceDE w:val="0"/>
        <w:autoSpaceDN w:val="0"/>
        <w:adjustRightInd w:val="0"/>
        <w:spacing w:before="0"/>
        <w:rPr>
          <w:rFonts w:eastAsia="TimesNewRomanPSMT" w:cs="Arial"/>
          <w:bCs/>
          <w:color w:val="FF0000"/>
          <w:lang w:val="sr-Cyrl-RS"/>
        </w:rPr>
      </w:pPr>
    </w:p>
    <w:p w:rsidR="008D2B23" w:rsidRPr="00F10346" w:rsidRDefault="004B2F2F" w:rsidP="004B2F2F">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79702F"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79702F">
        <w:rPr>
          <w:rStyle w:val="StyleArial"/>
          <w:rFonts w:cs="Arial"/>
          <w:i w:val="0"/>
          <w:color w:val="auto"/>
          <w:sz w:val="22"/>
          <w:szCs w:val="22"/>
          <w:lang w:val="sr-Cyrl-RS"/>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CC0D9B" w:rsidRPr="00CC0D9B">
        <w:rPr>
          <w:rFonts w:cs="Arial"/>
          <w:lang w:val="ru-RU"/>
        </w:rPr>
        <w:t xml:space="preserve">Уља за пумпе и турбинско постројење ТЕНТ </w:t>
      </w:r>
      <w:r w:rsidRPr="00F10346">
        <w:rPr>
          <w:rFonts w:cs="Arial"/>
          <w:lang w:val="ru-RU"/>
        </w:rPr>
        <w:t xml:space="preserve">- Јавна набавка број </w:t>
      </w:r>
      <w:r w:rsidR="005861D3">
        <w:rPr>
          <w:rFonts w:cs="Arial"/>
          <w:lang w:val="ru-RU"/>
        </w:rPr>
        <w:t xml:space="preserve"> </w:t>
      </w:r>
      <w:r w:rsidR="009607D5">
        <w:rPr>
          <w:rFonts w:cs="Arial"/>
          <w:b/>
        </w:rPr>
        <w:t>3000/0427/2018 (239/2018, 339/2018, 325/2018 )</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C0D9B"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CC0D9B" w:rsidRPr="00CC0D9B" w:rsidRDefault="00CC0D9B" w:rsidP="00CC0D9B">
      <w:pPr>
        <w:pStyle w:val="KDNabrajanje"/>
        <w:rPr>
          <w:rFonts w:cs="Arial"/>
        </w:rPr>
      </w:pPr>
      <w:r w:rsidRPr="00CC0D9B">
        <w:rPr>
          <w:rFonts w:cs="Arial"/>
        </w:rPr>
        <w:t>Списак испоручених добара</w:t>
      </w:r>
    </w:p>
    <w:p w:rsidR="00CC0D9B" w:rsidRPr="00CC0D9B" w:rsidRDefault="00CC0D9B" w:rsidP="00CC0D9B">
      <w:pPr>
        <w:pStyle w:val="KDNabrajanje"/>
        <w:rPr>
          <w:rFonts w:cs="Arial"/>
        </w:rPr>
      </w:pPr>
      <w:r>
        <w:rPr>
          <w:rFonts w:cs="Arial"/>
        </w:rPr>
        <w:t>Потврда о референтним набавкама</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E437B5" w:rsidRDefault="00EE070C" w:rsidP="00682450">
      <w:pPr>
        <w:pStyle w:val="KDNabrajanje"/>
      </w:pPr>
      <w:r w:rsidRPr="00E437B5">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E437B5">
        <w:t xml:space="preserve"> </w:t>
      </w:r>
    </w:p>
    <w:p w:rsidR="009B3371" w:rsidRPr="0079702F" w:rsidRDefault="009B3371" w:rsidP="00EE070C">
      <w:pPr>
        <w:pStyle w:val="KDNabrajanje"/>
      </w:pPr>
      <w:r w:rsidRPr="00E437B5">
        <w:t>Овлашћење за</w:t>
      </w:r>
      <w:r w:rsidRPr="00F10346">
        <w:t xml:space="preserve"> потписника (ако не потписује заступник)</w:t>
      </w:r>
    </w:p>
    <w:p w:rsidR="00EE070C" w:rsidRPr="0079702F" w:rsidRDefault="0079702F" w:rsidP="0079702F">
      <w:pPr>
        <w:pStyle w:val="KDNabrajanje"/>
      </w:pPr>
      <w:r w:rsidRPr="0079702F">
        <w:rPr>
          <w:rFonts w:cs="Arial"/>
        </w:rPr>
        <w:t>Споразум о заједничком извршењу ( уколико понуду подноси група понуђача</w:t>
      </w:r>
      <w:r w:rsidR="004D2025">
        <w:rPr>
          <w:rFonts w:cs="Arial"/>
          <w:lang w:val="sr-Cyrl-RS"/>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044D5" w:rsidRPr="00A044D5">
        <w:rPr>
          <w:rFonts w:cs="Arial"/>
          <w:lang w:val="ru-RU"/>
        </w:rPr>
        <w:t xml:space="preserve">Уља за пумпе и турбинско постројење ТЕНТ А </w:t>
      </w:r>
      <w:r w:rsidRPr="00F10346">
        <w:rPr>
          <w:rFonts w:cs="Arial"/>
          <w:lang w:val="ru-RU"/>
        </w:rPr>
        <w:t xml:space="preserve">- Јавна набавка број </w:t>
      </w:r>
      <w:r w:rsidR="009607D5">
        <w:rPr>
          <w:rFonts w:cs="Arial"/>
          <w:lang w:val="ru-RU"/>
        </w:rPr>
        <w:t>3000/0427/2018 (239/2018, 339/2018, 325/2018 )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044D5" w:rsidRPr="00A044D5">
        <w:rPr>
          <w:rFonts w:cs="Arial"/>
        </w:rPr>
        <w:t xml:space="preserve">Уља за пумпе и турбинско постројење </w:t>
      </w:r>
      <w:proofErr w:type="gramStart"/>
      <w:r w:rsidR="00A044D5" w:rsidRPr="00A044D5">
        <w:rPr>
          <w:rFonts w:cs="Arial"/>
        </w:rPr>
        <w:t xml:space="preserve">ТЕНТ </w:t>
      </w:r>
      <w:r w:rsidR="00320C29" w:rsidRPr="00320C29">
        <w:rPr>
          <w:rFonts w:cs="Arial"/>
        </w:rPr>
        <w:t xml:space="preserve"> </w:t>
      </w:r>
      <w:r w:rsidRPr="00F10346">
        <w:rPr>
          <w:rFonts w:cs="Arial"/>
        </w:rPr>
        <w:t>-</w:t>
      </w:r>
      <w:proofErr w:type="gramEnd"/>
      <w:r w:rsidRPr="00F10346">
        <w:rPr>
          <w:rFonts w:cs="Arial"/>
        </w:rPr>
        <w:t xml:space="preserve"> Јавна набавка број </w:t>
      </w:r>
      <w:r w:rsidR="009607D5">
        <w:rPr>
          <w:rFonts w:cs="Arial"/>
          <w:b/>
        </w:rPr>
        <w:t>3000/0427/2018 (239/2018, 339/2018, 325/2018 )</w:t>
      </w:r>
      <w:r w:rsidRPr="00F10346">
        <w:rPr>
          <w:rFonts w:cs="Arial"/>
        </w:rPr>
        <w:t>–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roofErr w:type="gramEnd"/>
    </w:p>
    <w:p w:rsidR="00011DCA" w:rsidRPr="00F10346" w:rsidRDefault="00011DCA" w:rsidP="008D2B23">
      <w:pPr>
        <w:pStyle w:val="KDParagraf"/>
        <w:spacing w:before="0"/>
        <w:rPr>
          <w:rFonts w:cs="Arial"/>
        </w:rPr>
      </w:pPr>
      <w:r w:rsidRPr="00F1034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E03DFA">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rPr>
      </w:pPr>
      <w:proofErr w:type="gramStart"/>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roofErr w:type="gramEnd"/>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4F26E6" w:rsidRPr="00F725B4" w:rsidRDefault="00B20965" w:rsidP="0056571E">
      <w:pPr>
        <w:pStyle w:val="KDParagraf"/>
        <w:spacing w:before="0"/>
        <w:rPr>
          <w:rFonts w:eastAsia="Calibri" w:cs="Arial"/>
        </w:rPr>
      </w:pPr>
      <w:r w:rsidRPr="00B20965">
        <w:rPr>
          <w:rFonts w:cs="Arial"/>
        </w:rPr>
        <w:t>Цена је фиксна за цео уговорени период и не подлеже никаквој промени</w:t>
      </w:r>
      <w:proofErr w:type="gramStart"/>
      <w:r w:rsidRPr="00B20965">
        <w:rPr>
          <w:rFonts w:cs="Arial"/>
        </w:rPr>
        <w:t>.</w:t>
      </w:r>
      <w:r w:rsidR="00F725B4" w:rsidRPr="00F725B4">
        <w:rPr>
          <w:rFonts w:eastAsia="Calibri" w:cs="Arial"/>
        </w:rPr>
        <w:t>.</w:t>
      </w:r>
      <w:proofErr w:type="gramEnd"/>
    </w:p>
    <w:p w:rsidR="008D2B23" w:rsidRPr="00F10346" w:rsidRDefault="008D2B23" w:rsidP="008D2B23">
      <w:pPr>
        <w:pStyle w:val="KDParagraf"/>
        <w:spacing w:before="0"/>
        <w:rPr>
          <w:rFonts w:cs="Arial"/>
          <w:lang w:eastAsia="sr-Latn-CS"/>
        </w:rPr>
      </w:pPr>
      <w:r w:rsidRPr="00F10346">
        <w:rPr>
          <w:rFonts w:cs="Arial"/>
          <w:lang w:eastAsia="sr-Latn-CS"/>
        </w:rPr>
        <w:t>.</w:t>
      </w:r>
    </w:p>
    <w:p w:rsidR="00F725B4" w:rsidRPr="009F5E5A"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6C6FDF" w:rsidRPr="00F10346" w:rsidRDefault="006C6FDF" w:rsidP="00E03DFA">
      <w:pPr>
        <w:pStyle w:val="Heading10"/>
        <w:numPr>
          <w:ilvl w:val="1"/>
          <w:numId w:val="23"/>
        </w:numPr>
        <w:rPr>
          <w:rFonts w:cs="Arial"/>
          <w:lang w:val="en-US"/>
        </w:rPr>
      </w:pPr>
      <w:bookmarkStart w:id="231" w:name="_Toc441651588"/>
      <w:bookmarkStart w:id="232" w:name="_Toc442559899"/>
      <w:r w:rsidRPr="00F10346">
        <w:rPr>
          <w:rFonts w:cs="Arial"/>
          <w:lang w:val="en-US"/>
        </w:rPr>
        <w:t xml:space="preserve"> Рок испоруке добара</w:t>
      </w:r>
    </w:p>
    <w:p w:rsidR="00320C29" w:rsidRPr="00214EAF" w:rsidRDefault="00F725B4" w:rsidP="00214EAF">
      <w:pPr>
        <w:pStyle w:val="ListParagraph"/>
        <w:autoSpaceDE w:val="0"/>
        <w:autoSpaceDN w:val="0"/>
        <w:adjustRightInd w:val="0"/>
        <w:spacing w:before="0" w:after="0" w:line="240" w:lineRule="auto"/>
        <w:ind w:left="0"/>
        <w:contextualSpacing w:val="0"/>
        <w:rPr>
          <w:rFonts w:ascii="Arial" w:hAnsi="Arial" w:cs="Arial"/>
          <w:lang w:val="sr-Cyrl-RS"/>
        </w:rPr>
      </w:pPr>
      <w:r w:rsidRPr="00E437B5">
        <w:rPr>
          <w:rFonts w:ascii="Arial" w:hAnsi="Arial" w:cs="Arial"/>
        </w:rPr>
        <w:t xml:space="preserve">Изабрани понуђач је обавезан да испоруку добара изврши </w:t>
      </w:r>
      <w:r w:rsidR="00320C29" w:rsidRPr="00E437B5">
        <w:rPr>
          <w:rFonts w:ascii="Arial" w:hAnsi="Arial" w:cs="Arial"/>
        </w:rPr>
        <w:t xml:space="preserve">року који не може </w:t>
      </w:r>
      <w:proofErr w:type="gramStart"/>
      <w:r w:rsidR="00320C29" w:rsidRPr="00E437B5">
        <w:rPr>
          <w:rFonts w:ascii="Arial" w:hAnsi="Arial" w:cs="Arial"/>
        </w:rPr>
        <w:t>бити  дужи</w:t>
      </w:r>
      <w:proofErr w:type="gramEnd"/>
      <w:r w:rsidR="00320C29" w:rsidRPr="00E437B5">
        <w:rPr>
          <w:rFonts w:ascii="Arial" w:hAnsi="Arial" w:cs="Arial"/>
        </w:rPr>
        <w:t xml:space="preserve"> од 45 календарских дана од </w:t>
      </w:r>
      <w:r w:rsidR="000D7334" w:rsidRPr="00E437B5">
        <w:rPr>
          <w:rFonts w:ascii="Arial" w:hAnsi="Arial" w:cs="Arial"/>
          <w:lang w:val="sr-Cyrl-RS"/>
        </w:rPr>
        <w:t xml:space="preserve"> захтева наручиоца а у периоду од 12 месеци од закључења Уговора.</w:t>
      </w:r>
    </w:p>
    <w:p w:rsidR="009F5E5A" w:rsidRPr="00E437B5" w:rsidRDefault="003662D4" w:rsidP="00E437B5">
      <w:pPr>
        <w:pStyle w:val="Heading10"/>
        <w:numPr>
          <w:ilvl w:val="1"/>
          <w:numId w:val="23"/>
        </w:numPr>
        <w:rPr>
          <w:rFonts w:cs="Arial"/>
          <w:lang w:val="sr-Cyrl-RS"/>
        </w:rPr>
      </w:pPr>
      <w:r w:rsidRPr="00464040">
        <w:rPr>
          <w:rFonts w:cs="Arial"/>
          <w:lang w:val="en-US"/>
        </w:rPr>
        <w:t>Гарантни рок</w:t>
      </w:r>
      <w:r w:rsidR="009F5E5A" w:rsidRPr="00E437B5">
        <w:rPr>
          <w:rFonts w:cs="Arial"/>
          <w:b w:val="0"/>
          <w:lang w:val="sr-Cyrl-RS" w:eastAsia="zh-CN"/>
        </w:rPr>
        <w:t xml:space="preserve"> не може бити </w:t>
      </w:r>
      <w:proofErr w:type="gramStart"/>
      <w:r w:rsidR="009F5E5A" w:rsidRPr="00E437B5">
        <w:rPr>
          <w:rFonts w:cs="Arial"/>
          <w:b w:val="0"/>
          <w:lang w:val="sr-Cyrl-RS" w:eastAsia="zh-CN"/>
        </w:rPr>
        <w:t>краћи  од</w:t>
      </w:r>
      <w:proofErr w:type="gramEnd"/>
      <w:r w:rsidR="009F5E5A" w:rsidRPr="00E437B5">
        <w:rPr>
          <w:rFonts w:cs="Arial"/>
          <w:b w:val="0"/>
          <w:lang w:val="sr-Cyrl-RS" w:eastAsia="zh-CN"/>
        </w:rPr>
        <w:t xml:space="preserve"> 12 месеци од дана испоруке добара.</w:t>
      </w:r>
    </w:p>
    <w:p w:rsidR="008D2B23" w:rsidRPr="00F10346" w:rsidRDefault="009F5E5A" w:rsidP="009F5E5A">
      <w:pPr>
        <w:pStyle w:val="KDPodnaslov2"/>
        <w:spacing w:before="0"/>
        <w:jc w:val="both"/>
        <w:rPr>
          <w:rFonts w:cs="Arial"/>
        </w:rPr>
      </w:pPr>
      <w:r w:rsidRPr="009F5E5A">
        <w:rPr>
          <w:rFonts w:cs="Arial"/>
          <w:b w:val="0"/>
          <w:lang w:val="sr-Cyrl-RS" w:eastAsia="zh-CN"/>
        </w:rPr>
        <w:t xml:space="preserve"> </w:t>
      </w:r>
      <w:r w:rsidR="006C6FDF" w:rsidRPr="00F10346">
        <w:rPr>
          <w:rFonts w:cs="Arial"/>
        </w:rPr>
        <w:t xml:space="preserve">6.15 </w:t>
      </w:r>
      <w:r w:rsidR="008D2B23" w:rsidRPr="00F10346">
        <w:rPr>
          <w:rFonts w:cs="Arial"/>
        </w:rPr>
        <w:t>Начин и услови плаћања</w:t>
      </w:r>
      <w:bookmarkEnd w:id="231"/>
      <w:bookmarkEnd w:id="232"/>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w:t>
      </w:r>
      <w:r w:rsidR="00B20965">
        <w:rPr>
          <w:rFonts w:eastAsia="Calibri" w:cs="Arial"/>
          <w:lang w:val="sr-Cyrl-RS"/>
        </w:rPr>
        <w:t>Наручиоца</w:t>
      </w:r>
      <w:r w:rsidRPr="00C13410">
        <w:rPr>
          <w:rFonts w:eastAsia="Calibri" w:cs="Arial"/>
        </w:rPr>
        <w:t xml:space="preserve"> и  </w:t>
      </w:r>
      <w:r w:rsidR="00B20965">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214EAF" w:rsidRDefault="00F725B4" w:rsidP="00F725B4">
      <w:pPr>
        <w:autoSpaceDE w:val="0"/>
        <w:autoSpaceDN w:val="0"/>
        <w:adjustRightInd w:val="0"/>
        <w:spacing w:before="0"/>
        <w:ind w:right="-426"/>
        <w:rPr>
          <w:rFonts w:cs="Arial"/>
          <w:lang w:val="sr-Cyrl-RS"/>
        </w:rPr>
      </w:pPr>
      <w:r w:rsidRPr="00F725B4">
        <w:rPr>
          <w:rFonts w:cs="Arial"/>
        </w:rPr>
        <w:t>Рачун мора да гласи на: Јавно предузеће „Електропривреда Србије</w:t>
      </w:r>
      <w:proofErr w:type="gramStart"/>
      <w:r w:rsidRPr="00F725B4">
        <w:rPr>
          <w:rFonts w:cs="Arial"/>
        </w:rPr>
        <w:t>“ Београд</w:t>
      </w:r>
      <w:proofErr w:type="gramEnd"/>
      <w:r w:rsidRPr="00F725B4">
        <w:rPr>
          <w:rFonts w:cs="Arial"/>
        </w:rPr>
        <w:t xml:space="preserve">, </w:t>
      </w:r>
      <w:r w:rsidR="00214EAF">
        <w:rPr>
          <w:rFonts w:cs="Arial"/>
          <w:lang w:val="sr-Cyrl-RS"/>
        </w:rPr>
        <w:t xml:space="preserve">    </w:t>
      </w:r>
      <w:r w:rsidR="00214EAF" w:rsidRPr="00214EAF">
        <w:rPr>
          <w:rFonts w:cs="Arial"/>
        </w:rPr>
        <w:t>Балканска 13</w:t>
      </w:r>
      <w:r w:rsidR="000D7334">
        <w:rPr>
          <w:rFonts w:cs="Arial"/>
          <w:lang w:val="sr-Cyrl-RS"/>
        </w:rPr>
        <w:t xml:space="preserve">, </w:t>
      </w:r>
      <w:r w:rsidRPr="00F725B4">
        <w:rPr>
          <w:rFonts w:cs="Arial"/>
        </w:rPr>
        <w:t>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w:t>
      </w:r>
    </w:p>
    <w:p w:rsidR="00F725B4" w:rsidRPr="00B20965" w:rsidRDefault="00F725B4" w:rsidP="00F725B4">
      <w:pPr>
        <w:autoSpaceDE w:val="0"/>
        <w:autoSpaceDN w:val="0"/>
        <w:adjustRightInd w:val="0"/>
        <w:spacing w:before="0"/>
        <w:ind w:right="-426"/>
        <w:rPr>
          <w:rFonts w:cs="Arial"/>
          <w:lang w:val="sr-Cyrl-RS"/>
        </w:rPr>
      </w:pPr>
      <w:r w:rsidRPr="00F725B4">
        <w:rPr>
          <w:rFonts w:cs="Arial"/>
        </w:rPr>
        <w:lastRenderedPageBreak/>
        <w:t xml:space="preserve"> </w:t>
      </w:r>
      <w:proofErr w:type="gramStart"/>
      <w:r w:rsidRPr="00F725B4">
        <w:rPr>
          <w:rFonts w:cs="Arial"/>
        </w:rPr>
        <w:t>именом</w:t>
      </w:r>
      <w:proofErr w:type="gramEnd"/>
      <w:r w:rsidRPr="00F725B4">
        <w:rPr>
          <w:rFonts w:cs="Arial"/>
        </w:rPr>
        <w:t xml:space="preserve">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E03DFA">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C13410" w:rsidRDefault="008D2B23" w:rsidP="00E03DFA">
      <w:pPr>
        <w:pStyle w:val="KDPodnaslov2"/>
        <w:numPr>
          <w:ilvl w:val="1"/>
          <w:numId w:val="25"/>
        </w:numPr>
        <w:spacing w:before="0"/>
        <w:jc w:val="both"/>
        <w:rPr>
          <w:rFonts w:cs="Arial"/>
        </w:rPr>
      </w:pPr>
      <w:bookmarkStart w:id="235" w:name="_Toc441651593"/>
      <w:bookmarkStart w:id="236" w:name="_Toc442559904"/>
      <w:r w:rsidRPr="00C13410">
        <w:rPr>
          <w:rFonts w:cs="Arial"/>
        </w:rPr>
        <w:t>Средства финансијског обезбеђења</w:t>
      </w:r>
      <w:bookmarkEnd w:id="235"/>
      <w:bookmarkEnd w:id="236"/>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CC302F" w:rsidRDefault="00343A18" w:rsidP="00CC302F">
      <w:pPr>
        <w:rPr>
          <w:rFonts w:cs="Arial"/>
          <w:b/>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CC302F" w:rsidRPr="00CC302F">
        <w:t xml:space="preserve"> </w:t>
      </w:r>
      <w:r w:rsidR="00CC302F" w:rsidRPr="00CC302F">
        <w:rPr>
          <w:rFonts w:cs="Arial"/>
          <w:b/>
        </w:rPr>
        <w:t>Средство обезбеђења за озбиљност понуде</w:t>
      </w:r>
    </w:p>
    <w:p w:rsidR="00CC302F" w:rsidRPr="00C13410" w:rsidRDefault="00634C74" w:rsidP="00CC302F">
      <w:pPr>
        <w:rPr>
          <w:rFonts w:cs="Arial"/>
        </w:rPr>
      </w:pPr>
      <w:r w:rsidRPr="00C13410">
        <w:rPr>
          <w:rFonts w:cs="Arial"/>
          <w:b/>
        </w:rPr>
        <w:t xml:space="preserve"> </w:t>
      </w:r>
      <w:proofErr w:type="gramStart"/>
      <w:r w:rsidR="00CC302F"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CC302F" w:rsidRPr="00C13410" w:rsidRDefault="00CC302F" w:rsidP="00CC302F">
      <w:pPr>
        <w:rPr>
          <w:rFonts w:cs="Arial"/>
        </w:rPr>
      </w:pPr>
      <w:proofErr w:type="gramStart"/>
      <w:r w:rsidRPr="00C13410">
        <w:rPr>
          <w:rFonts w:cs="Arial"/>
        </w:rPr>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roofErr w:type="gramEnd"/>
    </w:p>
    <w:p w:rsidR="00CC302F" w:rsidRPr="00C13410" w:rsidRDefault="00CC302F" w:rsidP="00CC302F">
      <w:pPr>
        <w:rPr>
          <w:rFonts w:cs="Arial"/>
        </w:rPr>
      </w:pPr>
      <w:r w:rsidRPr="00C13410">
        <w:rPr>
          <w:rFonts w:cs="Arial"/>
        </w:rPr>
        <w:t>Основи за наплату средства обезбеђења за озбиљност понуде су:</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D03CE6" w:rsidRDefault="00CC302F" w:rsidP="00CC302F">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CC302F" w:rsidRPr="00D03CE6" w:rsidRDefault="00CC302F" w:rsidP="009F5E5A">
      <w:pPr>
        <w:jc w:val="center"/>
        <w:rPr>
          <w:rFonts w:cs="Arial"/>
          <w:b/>
          <w:lang w:val="sr-Cyrl-RS"/>
        </w:rPr>
      </w:pPr>
      <w:r w:rsidRPr="00C13410">
        <w:rPr>
          <w:rFonts w:cs="Arial"/>
          <w:b/>
        </w:rPr>
        <w:t>6.17.2. Средство обезбеђења за добро извршење посла</w:t>
      </w:r>
    </w:p>
    <w:p w:rsidR="00CC302F" w:rsidRPr="00C13410" w:rsidRDefault="00CC302F" w:rsidP="00CC302F">
      <w:pPr>
        <w:rPr>
          <w:rFonts w:cs="Arial"/>
          <w:lang w:val="sr-Cyrl-CS"/>
        </w:rPr>
      </w:pPr>
      <w:proofErr w:type="gramStart"/>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roofErr w:type="gramEnd"/>
    </w:p>
    <w:p w:rsidR="00CC302F" w:rsidRPr="00C13410" w:rsidRDefault="00CC302F" w:rsidP="00CC302F">
      <w:pPr>
        <w:rPr>
          <w:rFonts w:cs="Arial"/>
        </w:rPr>
      </w:pPr>
      <w:proofErr w:type="gramStart"/>
      <w:r w:rsidRPr="00C13410">
        <w:rPr>
          <w:rFonts w:cs="Arial"/>
        </w:rPr>
        <w:t>Износ средства обезбеђења за добро извршење посла је 10% од вредности уговора без ПДВ.</w:t>
      </w:r>
      <w:proofErr w:type="gramEnd"/>
    </w:p>
    <w:p w:rsidR="00CC302F" w:rsidRPr="00C13410" w:rsidRDefault="00CC302F" w:rsidP="00CC302F">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CC302F" w:rsidRDefault="00CC302F" w:rsidP="00CC302F">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 xml:space="preserve">Банкарска гаранција које мора да садржи клаузуле „неопозива“, </w:t>
      </w:r>
      <w:r w:rsidRPr="00592754">
        <w:rPr>
          <w:rFonts w:cs="Arial"/>
        </w:rPr>
        <w:lastRenderedPageBreak/>
        <w:t>„безусловна“,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C302F" w:rsidRPr="00D03CE6" w:rsidRDefault="00CC302F" w:rsidP="00CC302F">
      <w:pPr>
        <w:rPr>
          <w:rFonts w:cs="Arial"/>
          <w:lang w:val="sr-Cyrl-RS"/>
        </w:rPr>
      </w:pPr>
    </w:p>
    <w:p w:rsidR="00CC302F" w:rsidRPr="00D03CE6" w:rsidRDefault="00CC302F" w:rsidP="006F5D8B">
      <w:pPr>
        <w:jc w:val="center"/>
        <w:rPr>
          <w:rFonts w:cs="Arial"/>
          <w:b/>
          <w:lang w:val="sr-Cyrl-RS"/>
        </w:rPr>
      </w:pPr>
      <w:r w:rsidRPr="00C13410">
        <w:rPr>
          <w:rFonts w:cs="Arial"/>
          <w:b/>
        </w:rPr>
        <w:t>6.17.3. Средство обезбеђења за отклањање недостатака у гарантном року</w:t>
      </w:r>
    </w:p>
    <w:p w:rsidR="00CC302F" w:rsidRPr="00C13410" w:rsidRDefault="00CC302F" w:rsidP="00CC302F">
      <w:pPr>
        <w:rPr>
          <w:rFonts w:cs="Arial"/>
        </w:rPr>
      </w:pPr>
      <w:proofErr w:type="gramStart"/>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CC302F" w:rsidRPr="00C13410" w:rsidRDefault="00CC302F" w:rsidP="00CC302F">
      <w:pPr>
        <w:rPr>
          <w:rFonts w:cs="Arial"/>
        </w:rPr>
      </w:pPr>
      <w:r>
        <w:rPr>
          <w:rFonts w:cs="Arial"/>
        </w:rPr>
        <w:t xml:space="preserve">Износ средства обезбеђења </w:t>
      </w:r>
      <w:proofErr w:type="gramStart"/>
      <w:r>
        <w:rPr>
          <w:rFonts w:cs="Arial"/>
        </w:rPr>
        <w:t xml:space="preserve">за </w:t>
      </w:r>
      <w:r w:rsidRPr="00C13410">
        <w:rPr>
          <w:rFonts w:cs="Arial"/>
        </w:rPr>
        <w:t xml:space="preserve"> отклањање</w:t>
      </w:r>
      <w:proofErr w:type="gramEnd"/>
      <w:r w:rsidRPr="00C13410">
        <w:rPr>
          <w:rFonts w:cs="Arial"/>
        </w:rPr>
        <w:t xml:space="preserve"> недостатака у гарантном року је 5% од вредности уговора без ПДВ-а.</w:t>
      </w:r>
    </w:p>
    <w:p w:rsidR="00CC302F" w:rsidRPr="00C13410" w:rsidRDefault="00CC302F" w:rsidP="00CC302F">
      <w:pPr>
        <w:rPr>
          <w:rFonts w:cs="Arial"/>
        </w:rPr>
      </w:pPr>
      <w:r w:rsidRPr="00C13410">
        <w:rPr>
          <w:rFonts w:cs="Arial"/>
        </w:rPr>
        <w:t>Основ за наплату средства обезбеђења за отклањање недостатака у гарантном року је:</w:t>
      </w:r>
    </w:p>
    <w:p w:rsidR="00CC302F" w:rsidRPr="00C13410" w:rsidRDefault="00CC302F" w:rsidP="00CC302F">
      <w:pPr>
        <w:rPr>
          <w:rFonts w:cs="Arial"/>
        </w:rPr>
      </w:pPr>
      <w:proofErr w:type="gramStart"/>
      <w:r w:rsidRPr="00C13410">
        <w:rPr>
          <w:rFonts w:cs="Arial"/>
        </w:rPr>
        <w:t>случај</w:t>
      </w:r>
      <w:proofErr w:type="gramEnd"/>
      <w:r w:rsidRPr="00C13410">
        <w:rPr>
          <w:rFonts w:cs="Arial"/>
        </w:rPr>
        <w:t xml:space="preserve"> да друга уговорна страна не отклони недостатке у гарантном року.</w:t>
      </w:r>
    </w:p>
    <w:p w:rsidR="00CC302F" w:rsidRPr="00C13410" w:rsidRDefault="00CC302F" w:rsidP="00CC302F">
      <w:pPr>
        <w:rPr>
          <w:rFonts w:cs="Arial"/>
        </w:rPr>
      </w:pPr>
      <w:r w:rsidRPr="00C13410">
        <w:rPr>
          <w:rFonts w:cs="Arial"/>
        </w:rPr>
        <w:t xml:space="preserve">Као средство обезбеђења за отклањање недостатака у гарантном року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CC302F" w:rsidRDefault="00CC302F" w:rsidP="00CC302F">
      <w:pPr>
        <w:pStyle w:val="KDKomentar"/>
        <w:spacing w:before="0"/>
        <w:rPr>
          <w:rFonts w:cs="Arial"/>
          <w:i w:val="0"/>
          <w:sz w:val="22"/>
          <w:szCs w:val="22"/>
          <w:lang w:val="sr-Cyrl-RS"/>
        </w:rPr>
      </w:pPr>
    </w:p>
    <w:p w:rsidR="00CC302F" w:rsidRPr="00C13410" w:rsidRDefault="00CC302F" w:rsidP="00CC302F">
      <w:pPr>
        <w:pStyle w:val="KDKomentar"/>
        <w:spacing w:before="0"/>
        <w:rPr>
          <w:rFonts w:cs="Arial"/>
          <w:i w:val="0"/>
          <w:sz w:val="22"/>
          <w:szCs w:val="22"/>
          <w:lang w:val="sr-Cyrl-RS"/>
        </w:rPr>
      </w:pPr>
    </w:p>
    <w:p w:rsidR="00CC302F" w:rsidRPr="00C13410" w:rsidRDefault="00CC302F" w:rsidP="00CC302F">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CC302F" w:rsidRPr="00C13410" w:rsidRDefault="00CC302F" w:rsidP="00CC302F">
      <w:pPr>
        <w:spacing w:before="0"/>
        <w:rPr>
          <w:rFonts w:cs="Arial"/>
          <w:lang w:val="ru-RU"/>
        </w:rPr>
      </w:pPr>
    </w:p>
    <w:p w:rsidR="00CC302F" w:rsidRPr="00C13410" w:rsidRDefault="00CC302F" w:rsidP="00CC302F">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CC302F" w:rsidRPr="009F5E5A" w:rsidRDefault="00CC302F" w:rsidP="009F5E5A">
      <w:pPr>
        <w:tabs>
          <w:tab w:val="left" w:pos="1786"/>
        </w:tabs>
        <w:spacing w:before="0"/>
        <w:ind w:right="-6"/>
        <w:rPr>
          <w:rFonts w:cs="Arial"/>
          <w:lang w:val="sr-Cyrl-RS"/>
        </w:rPr>
      </w:pPr>
    </w:p>
    <w:p w:rsidR="00CC302F" w:rsidRPr="009F5E5A" w:rsidRDefault="00CC302F" w:rsidP="009F5E5A">
      <w:pPr>
        <w:pStyle w:val="KDPodnaslov3"/>
        <w:keepNext w:val="0"/>
        <w:spacing w:before="0"/>
        <w:ind w:left="851"/>
        <w:rPr>
          <w:rFonts w:cs="Arial"/>
          <w:b/>
          <w:lang w:val="sr-Cyrl-RS"/>
        </w:rPr>
      </w:pPr>
      <w:r w:rsidRPr="00592754">
        <w:rPr>
          <w:rFonts w:cs="Arial"/>
          <w:b/>
        </w:rPr>
        <w:t>Банкарска гаранција за озбиљност понуде</w:t>
      </w:r>
    </w:p>
    <w:p w:rsidR="00CC302F" w:rsidRPr="00592754" w:rsidRDefault="00CC302F" w:rsidP="00CC302F">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CC302F" w:rsidRDefault="00CC302F" w:rsidP="00CC302F">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 xml:space="preserve">Наручилац ће уновчити гаранцију за озбиљност понуде дату уз понуду уколико: </w:t>
      </w:r>
    </w:p>
    <w:p w:rsidR="00CC302F" w:rsidRPr="00592754" w:rsidRDefault="00CC302F" w:rsidP="00CC302F">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CC302F" w:rsidRPr="00592754" w:rsidRDefault="00CC302F" w:rsidP="00CC302F">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CC302F" w:rsidRPr="00A94E70" w:rsidRDefault="00CC302F" w:rsidP="00CC302F">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592754" w:rsidRDefault="00CC302F" w:rsidP="00CC302F">
      <w:pPr>
        <w:spacing w:before="0"/>
        <w:ind w:left="993"/>
        <w:rPr>
          <w:rFonts w:cs="Arial"/>
        </w:rPr>
      </w:pPr>
    </w:p>
    <w:p w:rsidR="00CC302F" w:rsidRDefault="00CC302F" w:rsidP="00CC302F">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592754" w:rsidRDefault="00CC302F" w:rsidP="00CC302F">
      <w:pPr>
        <w:rPr>
          <w:rFonts w:cs="Arial"/>
        </w:rPr>
      </w:pPr>
      <w:proofErr w:type="gramStart"/>
      <w:r w:rsidRPr="00592754">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w:t>
      </w:r>
      <w:r w:rsidRPr="00592754">
        <w:rPr>
          <w:rFonts w:cs="Arial"/>
        </w:rPr>
        <w:lastRenderedPageBreak/>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CC302F" w:rsidRPr="00F07B88" w:rsidRDefault="00CC302F" w:rsidP="00CC302F">
      <w:pPr>
        <w:tabs>
          <w:tab w:val="left" w:pos="1786"/>
        </w:tabs>
        <w:spacing w:before="0"/>
        <w:ind w:left="1418" w:right="-6" w:hanging="567"/>
        <w:rPr>
          <w:rFonts w:cs="Arial"/>
        </w:rPr>
      </w:pPr>
    </w:p>
    <w:p w:rsidR="00CC302F" w:rsidRPr="000D7334" w:rsidRDefault="00CC302F" w:rsidP="000D7334">
      <w:pPr>
        <w:spacing w:before="0"/>
        <w:rPr>
          <w:rFonts w:cs="Arial"/>
          <w:color w:val="00B0F0"/>
          <w:lang w:val="sr-Cyrl-RS"/>
        </w:rPr>
      </w:pPr>
    </w:p>
    <w:p w:rsidR="00CC302F" w:rsidRPr="000D7334" w:rsidRDefault="000D7334" w:rsidP="00CC302F">
      <w:pPr>
        <w:pStyle w:val="ListParagraph"/>
        <w:spacing w:before="0" w:after="0" w:line="240" w:lineRule="auto"/>
        <w:ind w:left="0"/>
        <w:rPr>
          <w:rFonts w:ascii="Arial" w:hAnsi="Arial" w:cs="Arial"/>
          <w:b/>
          <w:u w:val="single"/>
          <w:lang w:val="sr-Cyrl-RS"/>
        </w:rPr>
      </w:pPr>
      <w:r>
        <w:rPr>
          <w:rFonts w:ascii="Arial" w:hAnsi="Arial" w:cs="Arial"/>
          <w:b/>
          <w:u w:val="single"/>
          <w:lang w:val="sr-Cyrl-RS"/>
        </w:rPr>
        <w:t>Уз потписан уговор</w:t>
      </w:r>
    </w:p>
    <w:p w:rsidR="00CC302F" w:rsidRPr="000D7334" w:rsidRDefault="00CC302F" w:rsidP="000D7334">
      <w:pPr>
        <w:pStyle w:val="ListParagraph"/>
        <w:spacing w:before="0" w:after="0" w:line="240" w:lineRule="auto"/>
        <w:ind w:left="0"/>
        <w:rPr>
          <w:rFonts w:ascii="Arial" w:hAnsi="Arial" w:cs="Arial"/>
          <w:b/>
          <w:u w:val="single"/>
          <w:lang w:val="sr-Cyrl-RS"/>
        </w:rPr>
      </w:pPr>
      <w:r w:rsidRPr="00592754">
        <w:rPr>
          <w:rFonts w:ascii="Arial" w:eastAsia="Times New Roman" w:hAnsi="Arial" w:cs="Arial"/>
          <w:b/>
        </w:rPr>
        <w:t>Банкарска гаранција за добро извршење посла</w:t>
      </w:r>
    </w:p>
    <w:p w:rsidR="00CC302F" w:rsidRDefault="00CC302F" w:rsidP="00CC302F">
      <w:pPr>
        <w:spacing w:before="0"/>
        <w:ind w:left="851"/>
        <w:rPr>
          <w:rFonts w:cs="Arial"/>
          <w:lang w:val="sr-Cyrl-RS"/>
        </w:rPr>
      </w:pPr>
      <w:proofErr w:type="gramStart"/>
      <w:r w:rsidRPr="00592754">
        <w:rPr>
          <w:rFonts w:cs="Arial"/>
        </w:rPr>
        <w:t>Изабрани понуђач је дужан да</w:t>
      </w:r>
      <w:r w:rsidR="00456CBF">
        <w:rPr>
          <w:rFonts w:cs="Arial"/>
        </w:rPr>
        <w:t xml:space="preserve"> у тренутку закључења Уговора </w:t>
      </w:r>
      <w:r w:rsidRPr="00592754">
        <w:rPr>
          <w:rFonts w:cs="Arial"/>
        </w:rPr>
        <w:t>као средство финансијског обезбеђења за добро извршење посла преда Наручиоцу банкарску гаранцију за добро извршење посла.</w:t>
      </w:r>
      <w:proofErr w:type="gramEnd"/>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C302F" w:rsidRPr="00592754" w:rsidRDefault="00CC302F" w:rsidP="00CC302F">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CC302F" w:rsidRDefault="00CC302F" w:rsidP="00CC302F">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CC302F" w:rsidRDefault="00CC302F" w:rsidP="00CC302F">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CC302F" w:rsidRPr="00A94E70" w:rsidRDefault="00CC302F" w:rsidP="00CC302F">
      <w:pPr>
        <w:spacing w:before="0"/>
        <w:ind w:left="851"/>
        <w:rPr>
          <w:rFonts w:cs="Arial"/>
          <w:lang w:val="sr-Cyrl-RS"/>
        </w:rPr>
      </w:pPr>
    </w:p>
    <w:p w:rsidR="00CC302F" w:rsidRPr="00D03CE6" w:rsidRDefault="00CC302F" w:rsidP="00456CBF">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C302F" w:rsidRPr="00F10346" w:rsidRDefault="00CC302F" w:rsidP="00CC302F">
      <w:pPr>
        <w:spacing w:before="0"/>
        <w:ind w:left="851"/>
        <w:rPr>
          <w:rFonts w:cs="Arial"/>
          <w:color w:val="00B0F0"/>
        </w:rPr>
      </w:pPr>
    </w:p>
    <w:p w:rsidR="00CC302F" w:rsidRDefault="00CC302F" w:rsidP="00CC302F">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CC302F" w:rsidRPr="00606B3C" w:rsidRDefault="00CC302F" w:rsidP="00CC302F">
      <w:pPr>
        <w:pStyle w:val="ListParagraph"/>
        <w:spacing w:before="0" w:after="0" w:line="240" w:lineRule="auto"/>
        <w:ind w:left="0"/>
        <w:rPr>
          <w:rFonts w:ascii="Arial" w:hAnsi="Arial" w:cs="Arial"/>
          <w:b/>
          <w:u w:val="single"/>
          <w:lang w:val="sr-Cyrl-RS"/>
        </w:rPr>
      </w:pPr>
    </w:p>
    <w:p w:rsidR="00CC302F" w:rsidRPr="00606B3C" w:rsidRDefault="00CC302F" w:rsidP="00CC302F">
      <w:pPr>
        <w:spacing w:before="0"/>
        <w:ind w:left="851"/>
        <w:rPr>
          <w:rFonts w:cs="Arial"/>
        </w:rPr>
      </w:pPr>
    </w:p>
    <w:p w:rsidR="00CC302F" w:rsidRPr="006F5D8B" w:rsidRDefault="00CC302F" w:rsidP="006F5D8B">
      <w:pPr>
        <w:pStyle w:val="KDPodnaslov3"/>
        <w:keepNext w:val="0"/>
        <w:spacing w:before="0"/>
        <w:ind w:left="851"/>
        <w:rPr>
          <w:rFonts w:eastAsia="TimesNewRomanPSMT" w:cs="Arial"/>
          <w:b/>
          <w:bCs/>
          <w:iCs/>
          <w:lang w:val="sr-Cyrl-RS"/>
        </w:rPr>
      </w:pPr>
      <w:bookmarkStart w:id="237" w:name="_Toc441651600"/>
      <w:bookmarkStart w:id="238" w:name="_Toc442559911"/>
      <w:r w:rsidRPr="004D2F0E">
        <w:rPr>
          <w:rFonts w:eastAsia="TimesNewRomanPSMT" w:cs="Arial"/>
          <w:b/>
          <w:bCs/>
          <w:iCs/>
        </w:rPr>
        <w:t>Банкарску гаранцију за отклањање грешака у гарантном року</w:t>
      </w:r>
      <w:bookmarkEnd w:id="237"/>
      <w:bookmarkEnd w:id="238"/>
    </w:p>
    <w:p w:rsidR="00CC302F" w:rsidRPr="004D2F0E" w:rsidRDefault="00CC302F" w:rsidP="00CC302F">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C302F" w:rsidRPr="004D2F0E" w:rsidRDefault="00CC302F" w:rsidP="00CC302F">
      <w:pPr>
        <w:rPr>
          <w:rFonts w:cs="Arial"/>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CC302F" w:rsidRDefault="00CC302F" w:rsidP="00CC302F">
      <w:pPr>
        <w:rPr>
          <w:rFonts w:cs="Arial"/>
          <w:lang w:val="sr-Cyrl-RS"/>
        </w:rPr>
      </w:pPr>
    </w:p>
    <w:p w:rsidR="00CC302F" w:rsidRPr="004D2F0E" w:rsidRDefault="00CC302F" w:rsidP="00CC302F">
      <w:pPr>
        <w:rPr>
          <w:rFonts w:cs="Arial"/>
        </w:rPr>
      </w:pPr>
      <w:proofErr w:type="gramStart"/>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CC302F" w:rsidRDefault="00CC302F" w:rsidP="00CC302F">
      <w:pPr>
        <w:rPr>
          <w:rFonts w:cs="Arial"/>
          <w:lang w:val="sr-Cyrl-RS"/>
        </w:rPr>
      </w:pPr>
    </w:p>
    <w:p w:rsidR="00CC302F" w:rsidRPr="004D2F0E" w:rsidRDefault="00CC302F" w:rsidP="00CC302F">
      <w:pPr>
        <w:rPr>
          <w:rFonts w:cs="Arial"/>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CC302F" w:rsidRDefault="00CC302F" w:rsidP="00CC302F">
      <w:pPr>
        <w:rPr>
          <w:rFonts w:cs="Arial"/>
          <w:lang w:val="sr-Cyrl-RS"/>
        </w:rPr>
      </w:pPr>
    </w:p>
    <w:p w:rsidR="00CC302F" w:rsidRPr="004D2F0E" w:rsidRDefault="00CC302F" w:rsidP="00CC302F">
      <w:pPr>
        <w:rPr>
          <w:rFonts w:cs="Arial"/>
        </w:rPr>
      </w:pPr>
      <w:r w:rsidRPr="004D2F0E">
        <w:rPr>
          <w:rFonts w:cs="Arial"/>
        </w:rPr>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CC302F" w:rsidRPr="00F10346" w:rsidRDefault="00CC302F" w:rsidP="00CC302F">
      <w:pPr>
        <w:pStyle w:val="KDParagraf"/>
        <w:spacing w:before="0"/>
        <w:rPr>
          <w:color w:val="00B0F0"/>
        </w:rPr>
      </w:pPr>
    </w:p>
    <w:p w:rsidR="004C3B38" w:rsidRPr="00606B3C" w:rsidRDefault="004C3B38" w:rsidP="00CC302F">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278FB" w:rsidRPr="00C278FB">
        <w:rPr>
          <w:rFonts w:eastAsia="TimesNewRomanPSMT" w:cs="Arial"/>
          <w:bCs/>
        </w:rPr>
        <w:t>Балканска 13</w:t>
      </w:r>
      <w:r w:rsidR="00C435F2" w:rsidRPr="00CF1DAF">
        <w:rPr>
          <w:rFonts w:eastAsia="TimesNewRomanPSMT" w:cs="Arial"/>
          <w:bCs/>
        </w:rPr>
        <w:t xml:space="preserve">.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w:t>
      </w:r>
      <w:r w:rsidR="00C278FB" w:rsidRPr="00C278FB">
        <w:rPr>
          <w:rFonts w:eastAsia="TimesNewRomanPSMT" w:cs="Arial"/>
          <w:bCs/>
        </w:rPr>
        <w:t>Балканска 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 xml:space="preserve">и </w:t>
      </w:r>
      <w:r w:rsidR="00456CBF" w:rsidRPr="00456CBF">
        <w:rPr>
          <w:rFonts w:cs="Arial"/>
          <w:b/>
        </w:rPr>
        <w:t xml:space="preserve">и доставља се уз потписан уговор лично </w:t>
      </w:r>
      <w:r w:rsidRPr="00CF1DAF">
        <w:rPr>
          <w:rFonts w:cs="Arial"/>
          <w:b/>
        </w:rPr>
        <w:t xml:space="preserve">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9F5E5A"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9F5E5A" w:rsidRPr="009F5E5A">
        <w:rPr>
          <w:b/>
          <w:lang w:val="sr-Cyrl-CS"/>
        </w:rPr>
        <w:t>3000</w:t>
      </w:r>
      <w:r w:rsidR="009F5E5A" w:rsidRPr="009F5E5A">
        <w:rPr>
          <w:b/>
          <w:lang w:val="sr-Latn-RS"/>
        </w:rPr>
        <w:t>/</w:t>
      </w:r>
      <w:r w:rsidR="009F5E5A" w:rsidRPr="009F5E5A">
        <w:rPr>
          <w:b/>
          <w:lang w:val="sr-Cyrl-CS"/>
        </w:rPr>
        <w:t>0</w:t>
      </w:r>
      <w:r w:rsidR="009F5E5A" w:rsidRPr="009F5E5A">
        <w:rPr>
          <w:b/>
          <w:lang w:val="sr-Latn-RS"/>
        </w:rPr>
        <w:t>427/</w:t>
      </w:r>
      <w:r w:rsidR="009F5E5A" w:rsidRPr="009F5E5A">
        <w:rPr>
          <w:b/>
          <w:lang w:val="sr-Cyrl-CS"/>
        </w:rPr>
        <w:t>201</w:t>
      </w:r>
      <w:r w:rsidR="009F5E5A" w:rsidRPr="009F5E5A">
        <w:rPr>
          <w:b/>
          <w:lang w:val="sr-Latn-RS"/>
        </w:rPr>
        <w:t>8</w:t>
      </w:r>
      <w:r w:rsidR="009F5E5A" w:rsidRPr="009F5E5A">
        <w:rPr>
          <w:b/>
          <w:lang w:val="sr-Cyrl-CS"/>
        </w:rPr>
        <w:t xml:space="preserve"> (</w:t>
      </w:r>
      <w:r w:rsidR="009F5E5A" w:rsidRPr="009F5E5A">
        <w:rPr>
          <w:b/>
          <w:lang w:val="sr-Latn-RS"/>
        </w:rPr>
        <w:t>239/2018, 339/2018, 325/2018 )</w:t>
      </w:r>
    </w:p>
    <w:p w:rsidR="00F066DE" w:rsidRPr="00CF1DAF" w:rsidRDefault="00F066DE" w:rsidP="009F5E5A">
      <w:pPr>
        <w:tabs>
          <w:tab w:val="left" w:pos="1134"/>
        </w:tabs>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C278FB" w:rsidRPr="00C278FB">
        <w:rPr>
          <w:rFonts w:eastAsia="TimesNewRomanPSMT" w:cs="Arial"/>
          <w:bCs/>
        </w:rPr>
        <w:t>Балканска 13</w:t>
      </w:r>
      <w:r w:rsidR="0009377A" w:rsidRPr="00CF1DAF">
        <w:rPr>
          <w:rFonts w:eastAsia="TimesNewRomanPSMT" w:cs="Arial"/>
          <w:bCs/>
        </w:rPr>
        <w:t>.</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9F5E5A" w:rsidRDefault="00F066DE" w:rsidP="009F5E5A">
      <w:pPr>
        <w:tabs>
          <w:tab w:val="left" w:pos="1134"/>
        </w:tabs>
        <w:rPr>
          <w:b/>
          <w:lang w:val="sr-Cyrl-RS"/>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9F5E5A" w:rsidRPr="009F5E5A">
        <w:rPr>
          <w:b/>
          <w:lang w:val="sr-Cyrl-CS"/>
        </w:rPr>
        <w:t>3000</w:t>
      </w:r>
      <w:r w:rsidR="009F5E5A" w:rsidRPr="009F5E5A">
        <w:rPr>
          <w:b/>
          <w:lang w:val="sr-Latn-RS"/>
        </w:rPr>
        <w:t>/</w:t>
      </w:r>
      <w:r w:rsidR="009F5E5A" w:rsidRPr="009F5E5A">
        <w:rPr>
          <w:b/>
          <w:lang w:val="sr-Cyrl-CS"/>
        </w:rPr>
        <w:t>0</w:t>
      </w:r>
      <w:r w:rsidR="009F5E5A" w:rsidRPr="009F5E5A">
        <w:rPr>
          <w:b/>
          <w:lang w:val="sr-Latn-RS"/>
        </w:rPr>
        <w:t>427/</w:t>
      </w:r>
      <w:r w:rsidR="009F5E5A" w:rsidRPr="009F5E5A">
        <w:rPr>
          <w:b/>
          <w:lang w:val="sr-Cyrl-CS"/>
        </w:rPr>
        <w:t>201</w:t>
      </w:r>
      <w:r w:rsidR="009F5E5A" w:rsidRPr="009F5E5A">
        <w:rPr>
          <w:b/>
          <w:lang w:val="sr-Latn-RS"/>
        </w:rPr>
        <w:t>8</w:t>
      </w:r>
      <w:r w:rsidR="009F5E5A" w:rsidRPr="009F5E5A">
        <w:rPr>
          <w:b/>
          <w:lang w:val="sr-Cyrl-CS"/>
        </w:rPr>
        <w:t xml:space="preserve"> (</w:t>
      </w:r>
      <w:r w:rsidR="009F5E5A" w:rsidRPr="009F5E5A">
        <w:rPr>
          <w:b/>
          <w:lang w:val="sr-Latn-RS"/>
        </w:rPr>
        <w:t>239/2018, 339/2018, 325/2018 )</w:t>
      </w:r>
      <w:r w:rsidR="009F5E5A">
        <w:rPr>
          <w:b/>
          <w:lang w:val="sr-Cyrl-RS"/>
        </w:rPr>
        <w:t>.</w:t>
      </w:r>
    </w:p>
    <w:p w:rsidR="00CF1DAF" w:rsidRDefault="00CF1DAF" w:rsidP="009F5E5A">
      <w:pPr>
        <w:tabs>
          <w:tab w:val="left" w:pos="1134"/>
        </w:tabs>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AD051A" w:rsidRPr="00CF1DAF" w:rsidRDefault="00AD051A" w:rsidP="00FC5FAF">
      <w:pPr>
        <w:tabs>
          <w:tab w:val="left" w:pos="1134"/>
        </w:tabs>
        <w:jc w:val="center"/>
        <w:rPr>
          <w:rFonts w:cs="Arial"/>
          <w:lang w:val="sr-Cyrl-RS"/>
        </w:rPr>
      </w:pPr>
    </w:p>
    <w:p w:rsidR="0085348E" w:rsidRPr="00F10346"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607D5">
        <w:rPr>
          <w:rFonts w:cs="Arial"/>
          <w:color w:val="000000"/>
          <w:lang w:val="ru-RU"/>
        </w:rPr>
        <w:t>3000/0427/2018 (239/2018, 339/2018, 325/2018 )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E03DF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обавезне </w:t>
      </w:r>
      <w:r w:rsidR="00456CBF">
        <w:rPr>
          <w:rFonts w:eastAsia="TimesNewRomanPSMT" w:cs="Arial"/>
          <w:bCs/>
          <w:iCs/>
          <w:lang w:val="sr-Cyrl-RS"/>
        </w:rPr>
        <w:t xml:space="preserve">и додатне </w:t>
      </w:r>
      <w:r w:rsidRPr="00F10346">
        <w:rPr>
          <w:rFonts w:eastAsia="TimesNewRomanPSMT" w:cs="Arial"/>
          <w:bCs/>
          <w:iCs/>
        </w:rPr>
        <w:t>услове за учешће;</w:t>
      </w:r>
    </w:p>
    <w:p w:rsidR="00B20A6C" w:rsidRPr="00F10346" w:rsidRDefault="00B20A6C" w:rsidP="00E03D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03D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03D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37B5" w:rsidRDefault="00CF1DAF" w:rsidP="00E03DFA">
      <w:pPr>
        <w:pStyle w:val="ListParagraph"/>
        <w:numPr>
          <w:ilvl w:val="0"/>
          <w:numId w:val="22"/>
        </w:numPr>
        <w:rPr>
          <w:rFonts w:ascii="Arial" w:eastAsia="Times New Roman" w:hAnsi="Arial" w:cs="Arial"/>
          <w:lang w:val="ru-RU"/>
        </w:rPr>
      </w:pPr>
      <w:r w:rsidRPr="00E437B5">
        <w:rPr>
          <w:rFonts w:ascii="Arial"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7A124C">
        <w:rPr>
          <w:rFonts w:cs="Arial"/>
          <w:lang w:bidi="en-US"/>
        </w:rPr>
        <w:t>в за заштиту права за ЈН добара</w:t>
      </w:r>
      <w:r w:rsidR="007A124C">
        <w:rPr>
          <w:rFonts w:cs="Arial"/>
          <w:lang w:val="sr-Cyrl-RS" w:bidi="en-US"/>
        </w:rPr>
        <w:t xml:space="preserve"> </w:t>
      </w:r>
      <w:r w:rsidR="00DC5302" w:rsidRPr="00DC5302">
        <w:t xml:space="preserve"> </w:t>
      </w:r>
      <w:r w:rsidR="007A124C" w:rsidRPr="007A124C">
        <w:rPr>
          <w:rFonts w:cs="Arial"/>
          <w:lang w:bidi="en-US"/>
        </w:rPr>
        <w:t>Уља за пумпе и турбинско постројење ТЕНТ А</w:t>
      </w:r>
      <w:r w:rsidRPr="00F10346">
        <w:rPr>
          <w:rFonts w:cs="Arial"/>
          <w:lang w:bidi="en-US"/>
        </w:rPr>
        <w:t>. бр.ЈН</w:t>
      </w:r>
      <w:r w:rsidR="00FC5FAF">
        <w:rPr>
          <w:rFonts w:cs="Arial"/>
          <w:lang w:val="sr-Cyrl-RS" w:bidi="en-US"/>
        </w:rPr>
        <w:t xml:space="preserve"> </w:t>
      </w:r>
      <w:r w:rsidR="009607D5">
        <w:rPr>
          <w:rFonts w:cs="Arial"/>
          <w:lang w:bidi="en-US"/>
        </w:rPr>
        <w:t>3000/0427/2018 (239/2018, 339/2018, 325/2018 )</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A3201E"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607D5">
        <w:rPr>
          <w:rFonts w:cs="Arial"/>
          <w:lang w:val="sr-Cyrl-CS"/>
        </w:rPr>
        <w:t>3000/0427/2018 (239/2018, 339/2018, 325/</w:t>
      </w:r>
      <w:proofErr w:type="gramStart"/>
      <w:r w:rsidR="009607D5">
        <w:rPr>
          <w:rFonts w:cs="Arial"/>
          <w:lang w:val="sr-Cyrl-CS"/>
        </w:rPr>
        <w:t>2018 )</w:t>
      </w:r>
      <w:proofErr w:type="gramEnd"/>
      <w:r w:rsidR="002835C3">
        <w:rPr>
          <w:rFonts w:cs="Arial"/>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607D5">
        <w:rPr>
          <w:rFonts w:cs="Arial"/>
          <w:lang w:val="sr-Cyrl-CS"/>
        </w:rPr>
        <w:t>3000/0427/2018 (239/2018, 339/2018, 325/2018 )</w:t>
      </w:r>
      <w:r w:rsidRPr="00456CB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lastRenderedPageBreak/>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Default="008D2B23" w:rsidP="00E03DFA">
      <w:pPr>
        <w:pStyle w:val="KDPodnaslov2"/>
        <w:numPr>
          <w:ilvl w:val="1"/>
          <w:numId w:val="25"/>
        </w:numPr>
        <w:spacing w:before="0"/>
        <w:jc w:val="both"/>
        <w:rPr>
          <w:rFonts w:cs="Arial"/>
          <w:lang w:val="sr-Cyrl-RS"/>
        </w:rPr>
      </w:pPr>
      <w:r w:rsidRPr="00F10346">
        <w:rPr>
          <w:rFonts w:cs="Arial"/>
        </w:rPr>
        <w:t>Закључивање уговора</w:t>
      </w:r>
      <w:bookmarkEnd w:id="251"/>
      <w:bookmarkEnd w:id="252"/>
    </w:p>
    <w:p w:rsidR="00B20965" w:rsidRPr="00B20965" w:rsidRDefault="00B20965" w:rsidP="00B20965">
      <w:pPr>
        <w:rPr>
          <w:lang w:val="sr-Cyrl-RS"/>
        </w:rPr>
      </w:pPr>
      <w:r w:rsidRPr="00B20965">
        <w:rPr>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B20965" w:rsidRPr="00B20965" w:rsidRDefault="00B20965" w:rsidP="00B20965">
      <w:pPr>
        <w:rPr>
          <w:lang w:val="sr-Cyrl-RS"/>
        </w:rPr>
      </w:pPr>
      <w:r w:rsidRPr="00B20965">
        <w:rPr>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B20965" w:rsidRPr="00B20965" w:rsidRDefault="00B20965" w:rsidP="00B20965">
      <w:pPr>
        <w:rPr>
          <w:lang w:val="sr-Cyrl-RS"/>
        </w:rPr>
      </w:pPr>
      <w:r w:rsidRPr="00B20965">
        <w:rPr>
          <w:lang w:val="sr-Cyrl-RS"/>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Pr="00E437B5" w:rsidRDefault="00B20965" w:rsidP="00E437B5">
      <w:pPr>
        <w:rPr>
          <w:lang w:val="sr-Cyrl-RS"/>
        </w:rPr>
      </w:pPr>
      <w:r w:rsidRPr="00B20965">
        <w:rPr>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E03DFA">
      <w:pPr>
        <w:pStyle w:val="KDPodnaslov2"/>
        <w:numPr>
          <w:ilvl w:val="1"/>
          <w:numId w:val="25"/>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DF2992" w:rsidRPr="00DF2992" w:rsidRDefault="00DF2992" w:rsidP="00DF2992">
      <w:pPr>
        <w:spacing w:before="0"/>
        <w:rPr>
          <w:rFonts w:cs="Arial"/>
          <w:lang w:eastAsia="sr-Latn-CS"/>
        </w:rPr>
      </w:pPr>
      <w:proofErr w:type="gramStart"/>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F2992">
        <w:rPr>
          <w:rFonts w:cs="Arial"/>
          <w:lang w:eastAsia="sr-Latn-CS"/>
        </w:rPr>
        <w:t xml:space="preserve"> </w:t>
      </w:r>
      <w:proofErr w:type="gramStart"/>
      <w:r w:rsidRPr="00DF2992">
        <w:rPr>
          <w:rFonts w:cs="Arial"/>
          <w:lang w:eastAsia="sr-Latn-CS"/>
        </w:rPr>
        <w:t>Закона о јавним набавкама.</w:t>
      </w:r>
      <w:proofErr w:type="gramEnd"/>
    </w:p>
    <w:p w:rsidR="00DF2992" w:rsidRPr="00DF2992" w:rsidRDefault="00DF2992" w:rsidP="00DF2992">
      <w:pPr>
        <w:spacing w:before="0"/>
        <w:rPr>
          <w:rFonts w:cs="Arial"/>
          <w:lang w:eastAsia="sr-Latn-CS"/>
        </w:rPr>
      </w:pPr>
      <w:r w:rsidRPr="00DF2992">
        <w:rPr>
          <w:rFonts w:cs="Arial"/>
          <w:lang w:eastAsia="sr-Latn-CS"/>
        </w:rPr>
        <w:t xml:space="preserve">Уговорне стране током трајања овог </w:t>
      </w:r>
      <w:proofErr w:type="gramStart"/>
      <w:r w:rsidRPr="00DF2992">
        <w:rPr>
          <w:rFonts w:cs="Arial"/>
          <w:lang w:eastAsia="sr-Latn-CS"/>
        </w:rPr>
        <w:t>Уговора  због</w:t>
      </w:r>
      <w:proofErr w:type="gramEnd"/>
      <w:r w:rsidRPr="00DF2992">
        <w:rPr>
          <w:rFonts w:cs="Arial"/>
          <w:lang w:eastAsia="sr-Latn-CS"/>
        </w:rPr>
        <w:t xml:space="preserve"> промењених околности ближе одређених у члану 115. </w:t>
      </w:r>
      <w:proofErr w:type="gramStart"/>
      <w:r w:rsidRPr="00DF2992">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DF2992" w:rsidP="00DF2992">
      <w:pPr>
        <w:spacing w:before="0"/>
        <w:rPr>
          <w:rFonts w:cs="Arial"/>
          <w:color w:val="00B0F0"/>
          <w:lang w:eastAsia="sr-Latn-CS"/>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Pr="002835C3" w:rsidRDefault="00424ECE"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DF2992" w:rsidRPr="00DF2992" w:rsidRDefault="00DF2992"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Default="00E437B5" w:rsidP="00922EDB">
      <w:pPr>
        <w:spacing w:before="0"/>
        <w:rPr>
          <w:rFonts w:cs="Arial"/>
          <w:color w:val="00B0F0"/>
          <w:lang w:val="sr-Cyrl-RS" w:eastAsia="sr-Latn-CS"/>
        </w:rPr>
      </w:pPr>
    </w:p>
    <w:p w:rsidR="00E437B5" w:rsidRPr="00E437B5" w:rsidRDefault="00E437B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424ECE" w:rsidRDefault="00424ECE" w:rsidP="00922EDB">
      <w:pPr>
        <w:spacing w:before="0"/>
        <w:rPr>
          <w:rFonts w:cs="Arial"/>
          <w:color w:val="00B0F0"/>
          <w:lang w:val="sr-Cyrl-RS" w:eastAsia="sr-Latn-CS"/>
        </w:rPr>
      </w:pPr>
    </w:p>
    <w:p w:rsidR="00424ECE" w:rsidRPr="00424ECE" w:rsidRDefault="00424ECE"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lastRenderedPageBreak/>
        <w:t xml:space="preserve">ОБРАЗАЦ </w:t>
      </w:r>
      <w:r w:rsidR="00C3088A">
        <w:rPr>
          <w:lang w:val="sr-Cyrl-RS"/>
        </w:rPr>
        <w:t>1</w:t>
      </w:r>
      <w:r w:rsidRPr="00F10346">
        <w:rPr>
          <w:noProof/>
        </w:rPr>
        <w:t>.</w:t>
      </w:r>
      <w:bookmarkEnd w:id="255"/>
      <w:proofErr w:type="gramEnd"/>
    </w:p>
    <w:p w:rsidR="00343A18" w:rsidRPr="00424ECE" w:rsidRDefault="00343A18" w:rsidP="00424ECE">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835C3" w:rsidRPr="002835C3">
        <w:rPr>
          <w:rFonts w:eastAsia="TimesNewRomanPS-BoldMT" w:cs="Arial"/>
          <w:bCs/>
          <w:color w:val="000000" w:themeColor="text1"/>
          <w:lang w:val="sr-Cyrl-RS"/>
        </w:rPr>
        <w:t>Уља за пумпе и турбинско постројење ТЕНТ А</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9607D5">
        <w:rPr>
          <w:rFonts w:eastAsia="TimesNewRomanPS-BoldMT" w:cs="Arial"/>
          <w:bCs/>
          <w:color w:val="000000" w:themeColor="text1"/>
        </w:rPr>
        <w:t>3000/0427/2018 (239/2018, 339/2018, 325/</w:t>
      </w:r>
      <w:proofErr w:type="gramStart"/>
      <w:r w:rsidR="009607D5">
        <w:rPr>
          <w:rFonts w:eastAsia="TimesNewRomanPS-BoldMT" w:cs="Arial"/>
          <w:bCs/>
          <w:color w:val="000000" w:themeColor="text1"/>
        </w:rPr>
        <w:t>2018 )</w:t>
      </w:r>
      <w:proofErr w:type="gramEnd"/>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DF2992" w:rsidRPr="00DF2992" w:rsidRDefault="00DF2992"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E437B5"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2A67D4" w:rsidRDefault="002A67D4" w:rsidP="00343A18">
      <w:pPr>
        <w:spacing w:before="0"/>
        <w:rPr>
          <w:rFonts w:cs="Arial"/>
          <w:iCs/>
          <w:lang w:val="ru-RU"/>
        </w:rPr>
      </w:pPr>
    </w:p>
    <w:p w:rsidR="002A67D4" w:rsidRDefault="002A67D4" w:rsidP="00343A18">
      <w:pPr>
        <w:spacing w:before="0"/>
        <w:rPr>
          <w:rFonts w:cs="Arial"/>
          <w:iCs/>
          <w:lang w:val="ru-RU"/>
        </w:rPr>
      </w:pPr>
    </w:p>
    <w:p w:rsidR="002A67D4" w:rsidRDefault="002A67D4" w:rsidP="00343A18">
      <w:pPr>
        <w:spacing w:before="0"/>
        <w:rPr>
          <w:rFonts w:cs="Arial"/>
          <w:iCs/>
          <w:lang w:val="ru-RU"/>
        </w:rPr>
      </w:pPr>
    </w:p>
    <w:p w:rsidR="002A67D4" w:rsidRDefault="002A67D4" w:rsidP="00343A18">
      <w:pPr>
        <w:spacing w:before="0"/>
        <w:rPr>
          <w:rFonts w:cs="Arial"/>
          <w:iCs/>
          <w:lang w:val="ru-RU"/>
        </w:rPr>
      </w:pPr>
    </w:p>
    <w:p w:rsidR="00E437B5" w:rsidRDefault="00E437B5"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A124C" w:rsidRDefault="007A124C" w:rsidP="006F5D8B">
            <w:pPr>
              <w:spacing w:before="0"/>
              <w:rPr>
                <w:rFonts w:cs="Arial"/>
                <w:b/>
                <w:lang w:val="sr-Cyrl-CS"/>
              </w:rPr>
            </w:pPr>
            <w:r w:rsidRPr="007A124C">
              <w:rPr>
                <w:rFonts w:cs="Arial"/>
                <w:b/>
                <w:lang w:val="sr-Cyrl-CS"/>
              </w:rPr>
              <w:t xml:space="preserve">Уља за пумпе и турбинско постројење ТЕНТ  </w:t>
            </w:r>
          </w:p>
          <w:p w:rsidR="000E75A0" w:rsidRPr="00F10346" w:rsidRDefault="00DC5302" w:rsidP="006F5D8B">
            <w:pPr>
              <w:spacing w:before="0"/>
              <w:rPr>
                <w:rFonts w:cs="Arial"/>
                <w:b/>
                <w:lang w:val="sr-Cyrl-CS"/>
              </w:rPr>
            </w:pPr>
            <w:r>
              <w:rPr>
                <w:rFonts w:cs="Arial"/>
                <w:b/>
                <w:lang w:val="sr-Cyrl-CS"/>
              </w:rPr>
              <w:t xml:space="preserve">ЈН бр. </w:t>
            </w:r>
            <w:r w:rsidR="009607D5">
              <w:rPr>
                <w:rFonts w:cs="Arial"/>
                <w:b/>
                <w:lang w:val="sr-Cyrl-CS"/>
              </w:rPr>
              <w:t>3000/0427/2018 (239/2018, 339/2018, 325/2018 )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BA3221" w:rsidRPr="00F10346" w:rsidRDefault="00BA3221" w:rsidP="006F5D8B">
      <w:pPr>
        <w:spacing w:before="0"/>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E71B0">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DE71B0">
              <w:rPr>
                <w:rFonts w:cs="Arial"/>
                <w:bCs/>
                <w:iCs/>
                <w:lang w:val="sr-Cyrl-C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244F3B">
            <w:pPr>
              <w:spacing w:before="0"/>
              <w:jc w:val="center"/>
              <w:rPr>
                <w:rFonts w:cs="Arial"/>
                <w:b/>
                <w:bCs/>
                <w:iCs/>
                <w:lang w:val="sr-Cyrl-CS"/>
              </w:rPr>
            </w:pPr>
            <w:r w:rsidRPr="00CA1B50">
              <w:rPr>
                <w:rFonts w:cs="Arial"/>
                <w:b/>
                <w:bCs/>
                <w:iCs/>
                <w:lang w:val="sr-Cyrl-CS"/>
              </w:rPr>
              <w:t>у року који не може бити  дужи</w:t>
            </w:r>
            <w:r w:rsidR="00244F3B">
              <w:rPr>
                <w:rFonts w:cs="Arial"/>
                <w:b/>
                <w:bCs/>
                <w:iCs/>
                <w:lang w:val="sr-Cyrl-CS"/>
              </w:rPr>
              <w:t xml:space="preserve"> од 45 календарских дана од захтева наручиоца </w:t>
            </w:r>
            <w:r w:rsidR="00244F3B" w:rsidRPr="00244F3B">
              <w:rPr>
                <w:rFonts w:cs="Arial"/>
                <w:b/>
                <w:bCs/>
                <w:iCs/>
                <w:lang w:val="sr-Cyrl-CS"/>
              </w:rPr>
              <w:t>а у периоду од 12 месеци од закључења Уговора.</w:t>
            </w:r>
            <w:r w:rsidRPr="00CA1B50">
              <w:rPr>
                <w:rFonts w:cs="Arial"/>
                <w:b/>
                <w:bCs/>
                <w:iCs/>
                <w:lang w:val="sr-Cyrl-CS"/>
              </w:rPr>
              <w:t xml:space="preserve"> </w:t>
            </w:r>
          </w:p>
        </w:tc>
        <w:tc>
          <w:tcPr>
            <w:tcW w:w="4072" w:type="dxa"/>
            <w:vAlign w:val="center"/>
          </w:tcPr>
          <w:p w:rsidR="000E75A0" w:rsidRPr="00F10346" w:rsidRDefault="00B877E3" w:rsidP="00244F3B">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00244F3B" w:rsidRPr="00244F3B">
              <w:rPr>
                <w:rFonts w:cs="Arial"/>
                <w:b/>
                <w:bCs/>
                <w:iCs/>
                <w:lang w:val="sr-Cyrl-CS"/>
              </w:rPr>
              <w:t xml:space="preserve"> захтева наручиоца а у периоду од 12 месеци од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DF2992" w:rsidRPr="00DF2992" w:rsidRDefault="00DF2992" w:rsidP="00DF2992">
            <w:pPr>
              <w:spacing w:before="0"/>
              <w:rPr>
                <w:rFonts w:cs="Arial"/>
                <w:bCs/>
                <w:iCs/>
                <w:lang w:val="sr-Cyrl-CS"/>
              </w:rPr>
            </w:pPr>
            <w:r w:rsidRPr="00DF2992">
              <w:rPr>
                <w:rFonts w:cs="Arial"/>
                <w:bCs/>
                <w:iCs/>
                <w:lang w:val="sr-Cyrl-CS"/>
              </w:rPr>
              <w:t>- не може бити краћи  од 12 месеци од дана испоруке добара.</w:t>
            </w:r>
          </w:p>
          <w:p w:rsidR="005826C8" w:rsidRPr="00464040" w:rsidRDefault="005826C8" w:rsidP="00E437B5">
            <w:pPr>
              <w:spacing w:before="0"/>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D3BEA" w:rsidRPr="00464040" w:rsidRDefault="00BE5376" w:rsidP="00BE5376">
            <w:pPr>
              <w:spacing w:before="0"/>
              <w:jc w:val="center"/>
              <w:rPr>
                <w:rFonts w:cs="Arial"/>
                <w:b/>
                <w:bCs/>
                <w:iCs/>
                <w:color w:val="00B0F0"/>
                <w:lang w:val="sr-Cyrl-CS"/>
              </w:rPr>
            </w:pPr>
            <w:r w:rsidRPr="00BE5376">
              <w:rPr>
                <w:rFonts w:cs="Arial"/>
                <w:bCs/>
                <w:iCs/>
                <w:lang w:val="sr-Cyrl-CS"/>
              </w:rPr>
              <w:t xml:space="preserve">од </w:t>
            </w:r>
            <w:r>
              <w:rPr>
                <w:rFonts w:cs="Arial"/>
                <w:bCs/>
                <w:iCs/>
                <w:lang w:val="sr-Cyrl-CS"/>
              </w:rPr>
              <w:t>_____</w:t>
            </w:r>
            <w:r w:rsidRPr="00BE5376">
              <w:rPr>
                <w:rFonts w:cs="Arial"/>
                <w:bCs/>
                <w:iCs/>
                <w:lang w:val="sr-Cyrl-CS"/>
              </w:rPr>
              <w:t xml:space="preserve"> месеци од дана испоруке добара.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6F5D8B" w:rsidRDefault="00CA1B50" w:rsidP="005826C8">
            <w:pPr>
              <w:spacing w:before="0"/>
              <w:jc w:val="left"/>
              <w:rPr>
                <w:rFonts w:cs="Arial"/>
                <w:spacing w:val="4"/>
                <w:lang w:val="sr-Cyrl-CS"/>
              </w:rPr>
            </w:pPr>
            <w:r w:rsidRPr="006F5D8B">
              <w:rPr>
                <w:rFonts w:cs="Arial"/>
                <w:spacing w:val="4"/>
                <w:lang w:val="sr-Cyrl-CS"/>
              </w:rPr>
              <w:t>Огранак ТЕНТ,</w:t>
            </w:r>
            <w:r w:rsidR="00554D5A" w:rsidRPr="006F5D8B">
              <w:rPr>
                <w:rFonts w:cs="Arial"/>
                <w:spacing w:val="4"/>
                <w:lang w:val="sr-Cyrl-CS"/>
              </w:rPr>
              <w:t xml:space="preserve">  локација А,</w:t>
            </w:r>
            <w:r w:rsidR="005826C8" w:rsidRPr="006F5D8B">
              <w:rPr>
                <w:rFonts w:cs="Arial"/>
                <w:spacing w:val="4"/>
                <w:lang w:val="sr-Cyrl-CS"/>
              </w:rPr>
              <w:t xml:space="preserve"> </w:t>
            </w:r>
            <w:r w:rsidR="00554D5A" w:rsidRPr="006F5D8B">
              <w:rPr>
                <w:rFonts w:cs="Arial"/>
                <w:spacing w:val="4"/>
                <w:lang w:val="sr-Cyrl-CS"/>
              </w:rPr>
              <w:t>Богољуба Урошевића Црног 44, Обреновац</w:t>
            </w:r>
            <w:r w:rsidR="000D3BEA" w:rsidRPr="006F5D8B">
              <w:rPr>
                <w:rFonts w:cs="Arial"/>
                <w:spacing w:val="4"/>
                <w:lang w:val="sr-Cyrl-CS"/>
              </w:rPr>
              <w:t>, локација ТЕК Велики Црњени и локација ТЕНТ Б, Ушће</w:t>
            </w:r>
          </w:p>
          <w:p w:rsidR="006F5D8B" w:rsidRPr="006F5D8B" w:rsidRDefault="006F5D8B" w:rsidP="005826C8">
            <w:pPr>
              <w:spacing w:before="0"/>
              <w:jc w:val="left"/>
              <w:rPr>
                <w:rFonts w:cs="Arial"/>
                <w:spacing w:val="4"/>
                <w:lang w:val="sr-Cyrl-CS"/>
              </w:rPr>
            </w:pPr>
            <w:r w:rsidRPr="006F5D8B">
              <w:rPr>
                <w:rFonts w:cs="Arial"/>
                <w:spacing w:val="4"/>
                <w:lang w:val="sr-Cyrl-CS"/>
              </w:rPr>
              <w:t>Паритет:</w:t>
            </w:r>
          </w:p>
          <w:p w:rsidR="006F5D8B" w:rsidRPr="006F5D8B" w:rsidRDefault="006F5D8B" w:rsidP="006F5D8B">
            <w:pPr>
              <w:spacing w:before="0"/>
              <w:jc w:val="left"/>
              <w:rPr>
                <w:rFonts w:cs="Arial"/>
                <w:bCs/>
                <w:iCs/>
                <w:lang w:val="sr-Cyrl-CS"/>
              </w:rPr>
            </w:pPr>
            <w:r>
              <w:rPr>
                <w:rFonts w:cs="Arial"/>
                <w:bCs/>
                <w:iCs/>
                <w:lang w:val="sr-Cyrl-CS"/>
              </w:rPr>
              <w:t>-</w:t>
            </w:r>
            <w:r w:rsidRPr="006F5D8B">
              <w:rPr>
                <w:rFonts w:cs="Arial"/>
                <w:bCs/>
                <w:iCs/>
                <w:lang w:val="sr-Cyrl-CS"/>
              </w:rPr>
              <w:t xml:space="preserve">за домаће понуђаче: </w:t>
            </w:r>
            <w:r w:rsidRPr="006F5D8B">
              <w:rPr>
                <w:rFonts w:cs="Arial"/>
                <w:bCs/>
                <w:iCs/>
                <w:lang w:val="sr-Cyrl-RS"/>
              </w:rPr>
              <w:t>ФЦО</w:t>
            </w:r>
            <w:r w:rsidRPr="006F5D8B">
              <w:rPr>
                <w:rFonts w:cs="Arial"/>
                <w:bCs/>
                <w:iCs/>
                <w:lang w:val="sr-Cyrl-CS"/>
              </w:rPr>
              <w:t xml:space="preserve"> (магацин Наручиоца,</w:t>
            </w:r>
            <w:r w:rsidRPr="006F5D8B">
              <w:rPr>
                <w:rFonts w:cs="Arial"/>
                <w:bCs/>
                <w:iCs/>
              </w:rPr>
              <w:t xml:space="preserve"> </w:t>
            </w:r>
            <w:r w:rsidRPr="006F5D8B">
              <w:rPr>
                <w:rFonts w:cs="Arial"/>
                <w:bCs/>
                <w:iCs/>
                <w:lang w:val="sr-Cyrl-CS"/>
              </w:rPr>
              <w:t xml:space="preserve">огранак ТЕНТ ) са урачунатим зависним трошковима </w:t>
            </w:r>
          </w:p>
          <w:p w:rsidR="006F5D8B" w:rsidRPr="006F5D8B" w:rsidRDefault="006F5D8B" w:rsidP="006F5D8B">
            <w:pPr>
              <w:spacing w:before="0"/>
              <w:jc w:val="left"/>
              <w:rPr>
                <w:rFonts w:cs="Arial"/>
                <w:bCs/>
                <w:iCs/>
                <w:lang w:val="sr-Cyrl-CS"/>
              </w:rPr>
            </w:pPr>
            <w:r w:rsidRPr="006F5D8B">
              <w:rPr>
                <w:rFonts w:cs="Arial"/>
                <w:bCs/>
                <w:iCs/>
                <w:lang w:val="sr-Cyrl-CS"/>
              </w:rPr>
              <w:t xml:space="preserve"> - за стране понуђаче: DAP (магацин Наручиоца</w:t>
            </w:r>
            <w:r w:rsidRPr="006F5D8B">
              <w:rPr>
                <w:rFonts w:cs="Arial"/>
                <w:bCs/>
                <w:iCs/>
              </w:rPr>
              <w:t xml:space="preserve"> </w:t>
            </w:r>
            <w:r w:rsidRPr="006F5D8B">
              <w:rPr>
                <w:rFonts w:cs="Arial"/>
                <w:bCs/>
                <w:iCs/>
                <w:lang w:val="sr-Cyrl-CS"/>
              </w:rPr>
              <w:t>огранак ТЕНТ) (Incoterms 2010).</w:t>
            </w:r>
          </w:p>
          <w:p w:rsidR="006F5D8B" w:rsidRPr="006F5D8B" w:rsidRDefault="006F5D8B" w:rsidP="006F5D8B">
            <w:pPr>
              <w:spacing w:before="0"/>
              <w:jc w:val="left"/>
              <w:rPr>
                <w:rFonts w:cs="Arial"/>
                <w:bCs/>
                <w:iCs/>
                <w:lang w:val="sr-Cyrl-CS"/>
              </w:rPr>
            </w:pPr>
            <w:r w:rsidRPr="006F5D8B">
              <w:rPr>
                <w:rFonts w:cs="Arial"/>
                <w:bCs/>
                <w:iCs/>
                <w:lang w:val="sr-Cyrl-CS"/>
              </w:rPr>
              <w:t xml:space="preserve"> У понуђену цену страног понуђача урачунавају се и царинске дажбине.</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E437B5" w:rsidRPr="00E437B5" w:rsidRDefault="00E437B5"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lastRenderedPageBreak/>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244F3B">
      <w:pPr>
        <w:pStyle w:val="KDObrazac"/>
        <w:spacing w:before="0"/>
        <w:jc w:val="both"/>
        <w:rPr>
          <w:lang w:val="sr-Cyrl-RS"/>
        </w:rPr>
      </w:pPr>
      <w:bookmarkStart w:id="256" w:name="_Toc442559925"/>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E437B5" w:rsidRDefault="00E437B5" w:rsidP="00244F3B">
      <w:pPr>
        <w:pStyle w:val="KDObrazac"/>
        <w:spacing w:before="0"/>
        <w:jc w:val="both"/>
        <w:rPr>
          <w:lang w:val="sr-Cyrl-RS"/>
        </w:rPr>
      </w:pPr>
    </w:p>
    <w:p w:rsidR="00E437B5" w:rsidRDefault="00E437B5" w:rsidP="00244F3B">
      <w:pPr>
        <w:pStyle w:val="KDObrazac"/>
        <w:spacing w:before="0"/>
        <w:jc w:val="both"/>
        <w:rPr>
          <w:lang w:val="sr-Cyrl-RS"/>
        </w:rPr>
      </w:pPr>
    </w:p>
    <w:p w:rsidR="00E437B5" w:rsidRDefault="00E437B5" w:rsidP="00244F3B">
      <w:pPr>
        <w:pStyle w:val="KDObrazac"/>
        <w:spacing w:before="0"/>
        <w:jc w:val="both"/>
        <w:rPr>
          <w:lang w:val="sr-Cyrl-RS"/>
        </w:rPr>
      </w:pPr>
    </w:p>
    <w:p w:rsidR="006F5D8B" w:rsidRDefault="006F5D8B" w:rsidP="00244F3B">
      <w:pPr>
        <w:pStyle w:val="KDObrazac"/>
        <w:spacing w:before="0"/>
        <w:jc w:val="both"/>
        <w:rPr>
          <w:lang w:val="sr-Cyrl-RS"/>
        </w:rPr>
      </w:pPr>
    </w:p>
    <w:p w:rsidR="006F5D8B" w:rsidRDefault="006F5D8B" w:rsidP="00244F3B">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56"/>
      <w:proofErr w:type="gramEnd"/>
    </w:p>
    <w:p w:rsidR="00343A18" w:rsidRPr="00A400C1" w:rsidRDefault="00343A18" w:rsidP="00A400C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0D3BEA" w:rsidRPr="00914931" w:rsidRDefault="000D3BEA" w:rsidP="004D2025">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I</w:t>
            </w:r>
          </w:p>
        </w:tc>
        <w:tc>
          <w:tcPr>
            <w:tcW w:w="532" w:type="pct"/>
            <w:shd w:val="clear" w:color="auto" w:fill="auto"/>
            <w:vAlign w:val="center"/>
          </w:tcPr>
          <w:p w:rsidR="000D3BEA" w:rsidRPr="00D10B20" w:rsidRDefault="000D3BEA" w:rsidP="004D2025">
            <w:pPr>
              <w:jc w:val="right"/>
              <w:rPr>
                <w:rFonts w:cs="Arial"/>
                <w:sz w:val="24"/>
                <w:szCs w:val="24"/>
                <w:lang w:val="sr-Cyrl-RS" w:eastAsia="hr-HR"/>
              </w:rPr>
            </w:pPr>
            <w:r>
              <w:rPr>
                <w:rFonts w:cs="Arial"/>
                <w:sz w:val="24"/>
                <w:szCs w:val="24"/>
                <w:lang w:val="sr-Cyrl-RS" w:eastAsia="hr-HR"/>
              </w:rPr>
              <w:t>10816</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Pr>
                <w:rFonts w:cs="Arial"/>
                <w:b/>
                <w:bCs/>
                <w:iCs/>
                <w:lang w:val="sr-Cyrl-CS"/>
              </w:rPr>
              <w:t>2.</w:t>
            </w:r>
          </w:p>
        </w:tc>
        <w:tc>
          <w:tcPr>
            <w:tcW w:w="1205" w:type="pct"/>
            <w:shd w:val="clear" w:color="auto" w:fill="auto"/>
          </w:tcPr>
          <w:p w:rsidR="000D3BEA" w:rsidRPr="00CB65F4" w:rsidRDefault="000D3BEA" w:rsidP="004D2025">
            <w:pPr>
              <w:rPr>
                <w:rFonts w:cs="Arial"/>
                <w:sz w:val="20"/>
                <w:szCs w:val="20"/>
                <w:lang w:eastAsia="hr-HR"/>
              </w:rPr>
            </w:pPr>
            <w:r w:rsidRPr="00C8550E">
              <w:rPr>
                <w:rFonts w:cs="Arial"/>
                <w:sz w:val="20"/>
                <w:szCs w:val="20"/>
                <w:lang w:eastAsia="hr-HR"/>
              </w:rPr>
              <w:t>ULJE</w:t>
            </w:r>
            <w:r w:rsidRPr="004578DF">
              <w:rPr>
                <w:rFonts w:cs="Arial"/>
                <w:sz w:val="20"/>
                <w:szCs w:val="20"/>
                <w:lang w:eastAsia="hr-HR"/>
              </w:rPr>
              <w:t xml:space="preserve"> </w:t>
            </w:r>
            <w:r>
              <w:rPr>
                <w:rFonts w:cs="Arial"/>
                <w:sz w:val="20"/>
                <w:szCs w:val="20"/>
                <w:lang w:eastAsia="hr-HR"/>
              </w:rPr>
              <w:t xml:space="preserve"> </w:t>
            </w:r>
            <w:r w:rsidRPr="004578DF">
              <w:rPr>
                <w:rFonts w:cs="Arial"/>
                <w:sz w:val="20"/>
                <w:szCs w:val="20"/>
                <w:lang w:eastAsia="hr-HR"/>
              </w:rPr>
              <w:t>MOBIL DTE OIL LIGHT</w:t>
            </w:r>
            <w:r>
              <w:rPr>
                <w:rFonts w:cs="Arial"/>
                <w:sz w:val="20"/>
                <w:szCs w:val="20"/>
                <w:lang w:eastAsia="hr-HR"/>
              </w:rP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D10B20" w:rsidRDefault="000D3BEA" w:rsidP="004D2025">
            <w:pPr>
              <w:jc w:val="right"/>
              <w:rPr>
                <w:rFonts w:cs="Arial"/>
                <w:sz w:val="24"/>
                <w:szCs w:val="24"/>
                <w:lang w:val="sr-Cyrl-RS" w:eastAsia="hr-HR"/>
              </w:rPr>
            </w:pPr>
            <w:r>
              <w:rPr>
                <w:rFonts w:cs="Arial"/>
                <w:sz w:val="24"/>
                <w:szCs w:val="24"/>
                <w:lang w:val="sr-Cyrl-RS" w:eastAsia="hr-HR"/>
              </w:rPr>
              <w:t>10816</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Pr>
                <w:rFonts w:cs="Arial"/>
                <w:b/>
                <w:bCs/>
                <w:iCs/>
                <w:lang w:val="sr-Cyrl-CS"/>
              </w:rPr>
              <w:t>3.</w:t>
            </w:r>
          </w:p>
        </w:tc>
        <w:tc>
          <w:tcPr>
            <w:tcW w:w="1205" w:type="pct"/>
            <w:shd w:val="clear" w:color="auto" w:fill="auto"/>
          </w:tcPr>
          <w:p w:rsidR="000D3BEA" w:rsidRPr="00C8550E" w:rsidRDefault="000D3BEA" w:rsidP="004D2025">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D10B20" w:rsidRDefault="000D3BEA" w:rsidP="004D2025">
            <w:pPr>
              <w:jc w:val="right"/>
              <w:rPr>
                <w:rFonts w:cs="Arial"/>
                <w:sz w:val="24"/>
                <w:szCs w:val="24"/>
                <w:lang w:val="sr-Cyrl-RS" w:eastAsia="hr-HR"/>
              </w:rPr>
            </w:pPr>
            <w:r>
              <w:rPr>
                <w:rFonts w:cs="Arial"/>
                <w:sz w:val="24"/>
                <w:szCs w:val="24"/>
                <w:lang w:val="sr-Cyrl-RS" w:eastAsia="hr-HR"/>
              </w:rPr>
              <w:t>7488</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F10346" w:rsidRDefault="000D3BEA" w:rsidP="00BC01DC">
            <w:pPr>
              <w:spacing w:before="0"/>
              <w:jc w:val="center"/>
              <w:rPr>
                <w:rFonts w:cs="Arial"/>
                <w:b/>
                <w:bCs/>
                <w:iCs/>
                <w:lang w:val="sr-Cyrl-CS"/>
              </w:rPr>
            </w:pPr>
            <w:r>
              <w:rPr>
                <w:rFonts w:cs="Arial"/>
                <w:b/>
                <w:bCs/>
                <w:iCs/>
                <w:lang w:val="sr-Cyrl-CS"/>
              </w:rPr>
              <w:t>4.</w:t>
            </w:r>
          </w:p>
        </w:tc>
        <w:tc>
          <w:tcPr>
            <w:tcW w:w="1205" w:type="pct"/>
            <w:shd w:val="clear" w:color="auto" w:fill="auto"/>
          </w:tcPr>
          <w:p w:rsidR="000D3BEA" w:rsidRPr="00C8550E" w:rsidRDefault="000D3BEA" w:rsidP="004D2025">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HEAVY MEDIUM</w:t>
            </w:r>
            <w: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Pr="00816B99" w:rsidRDefault="000D3BEA" w:rsidP="004D2025">
            <w:pPr>
              <w:jc w:val="right"/>
              <w:rPr>
                <w:rFonts w:cs="Arial"/>
                <w:sz w:val="24"/>
                <w:szCs w:val="24"/>
                <w:lang w:eastAsia="hr-HR"/>
              </w:rPr>
            </w:pPr>
            <w:r>
              <w:rPr>
                <w:rFonts w:cs="Arial"/>
                <w:sz w:val="24"/>
                <w:szCs w:val="24"/>
                <w:lang w:eastAsia="hr-HR"/>
              </w:rPr>
              <w:t>4160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Default="000D3BEA" w:rsidP="004D2025">
            <w:pPr>
              <w:jc w:val="center"/>
              <w:rPr>
                <w:rFonts w:cs="Arial"/>
                <w:sz w:val="24"/>
                <w:szCs w:val="24"/>
                <w:lang w:val="sr-Cyrl-RS" w:eastAsia="hr-HR"/>
              </w:rPr>
            </w:pPr>
            <w:r>
              <w:rPr>
                <w:rFonts w:cs="Arial"/>
                <w:sz w:val="24"/>
                <w:szCs w:val="24"/>
                <w:lang w:val="sr-Cyrl-RS" w:eastAsia="hr-HR"/>
              </w:rPr>
              <w:t>5</w:t>
            </w:r>
          </w:p>
        </w:tc>
        <w:tc>
          <w:tcPr>
            <w:tcW w:w="1205" w:type="pct"/>
            <w:shd w:val="clear" w:color="auto" w:fill="auto"/>
          </w:tcPr>
          <w:p w:rsidR="000D3BEA" w:rsidRPr="00C8550E" w:rsidRDefault="000D3BEA" w:rsidP="004D2025">
            <w:pPr>
              <w:rPr>
                <w:rFonts w:cs="Arial"/>
                <w:sz w:val="20"/>
                <w:szCs w:val="20"/>
                <w:lang w:eastAsia="hr-HR"/>
              </w:rPr>
            </w:pPr>
            <w:r w:rsidRPr="00C8550E">
              <w:rPr>
                <w:rFonts w:cs="Arial"/>
                <w:sz w:val="20"/>
                <w:szCs w:val="20"/>
                <w:lang w:eastAsia="hr-HR"/>
              </w:rPr>
              <w:t>ULJE  MOBIL  DTE</w:t>
            </w:r>
            <w:r>
              <w:rPr>
                <w:rFonts w:cs="Arial"/>
                <w:sz w:val="20"/>
                <w:szCs w:val="20"/>
                <w:lang w:val="sr-Cyrl-RS" w:eastAsia="hr-HR"/>
              </w:rPr>
              <w:t xml:space="preserve"> </w:t>
            </w:r>
            <w:r>
              <w:rPr>
                <w:rFonts w:cs="Arial"/>
                <w:sz w:val="20"/>
                <w:szCs w:val="20"/>
                <w:lang w:val="sr-Latn-RS" w:eastAsia="hr-HR"/>
              </w:rPr>
              <w:t>OIL</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Default="000D3BEA" w:rsidP="004D2025">
            <w:pPr>
              <w:jc w:val="right"/>
              <w:rPr>
                <w:rFonts w:cs="Arial"/>
                <w:sz w:val="24"/>
                <w:szCs w:val="24"/>
                <w:lang w:eastAsia="hr-HR"/>
              </w:rPr>
            </w:pPr>
            <w:r>
              <w:rPr>
                <w:rFonts w:cs="Arial"/>
                <w:sz w:val="24"/>
                <w:szCs w:val="24"/>
                <w:lang w:eastAsia="hr-HR"/>
              </w:rPr>
              <w:t>26624</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Default="000D3BEA" w:rsidP="004D2025">
            <w:pPr>
              <w:jc w:val="center"/>
              <w:rPr>
                <w:rFonts w:cs="Arial"/>
                <w:sz w:val="24"/>
                <w:szCs w:val="24"/>
                <w:lang w:val="sr-Cyrl-RS" w:eastAsia="hr-HR"/>
              </w:rPr>
            </w:pPr>
            <w:r>
              <w:rPr>
                <w:rFonts w:cs="Arial"/>
                <w:sz w:val="24"/>
                <w:szCs w:val="24"/>
                <w:lang w:val="sr-Cyrl-RS" w:eastAsia="hr-HR"/>
              </w:rPr>
              <w:t>6</w:t>
            </w:r>
          </w:p>
        </w:tc>
        <w:tc>
          <w:tcPr>
            <w:tcW w:w="1205" w:type="pct"/>
            <w:shd w:val="clear" w:color="auto" w:fill="auto"/>
          </w:tcPr>
          <w:p w:rsidR="000D3BEA" w:rsidRPr="00C8550E" w:rsidRDefault="000D3BEA" w:rsidP="004D2025">
            <w:pPr>
              <w:rPr>
                <w:rFonts w:cs="Arial"/>
                <w:sz w:val="20"/>
                <w:szCs w:val="20"/>
                <w:lang w:eastAsia="hr-HR"/>
              </w:rPr>
            </w:pPr>
            <w:r w:rsidRPr="00D10B20">
              <w:rPr>
                <w:rFonts w:cs="Arial"/>
                <w:sz w:val="20"/>
                <w:szCs w:val="20"/>
                <w:lang w:eastAsia="hr-HR"/>
              </w:rPr>
              <w:t>ULJE MOBIL  DTE</w:t>
            </w:r>
            <w:r w:rsidRPr="00D10B20">
              <w:rPr>
                <w:rFonts w:cs="Arial"/>
                <w:sz w:val="20"/>
                <w:szCs w:val="20"/>
                <w:lang w:val="sr-Cyrl-RS" w:eastAsia="hr-HR"/>
              </w:rPr>
              <w:t xml:space="preserve"> </w:t>
            </w:r>
            <w:r>
              <w:rPr>
                <w:rFonts w:cs="Arial"/>
                <w:sz w:val="20"/>
                <w:szCs w:val="20"/>
                <w:lang w:val="sr-Latn-RS" w:eastAsia="hr-HR"/>
              </w:rPr>
              <w:t>24</w:t>
            </w:r>
            <w:r w:rsidRPr="00D10B20">
              <w:rPr>
                <w:rFonts w:cs="Arial"/>
                <w:sz w:val="20"/>
                <w:szCs w:val="20"/>
                <w:lang w:eastAsia="hr-HR"/>
              </w:rPr>
              <w:t xml:space="preserve"> или одговарајуће</w:t>
            </w:r>
          </w:p>
        </w:tc>
        <w:tc>
          <w:tcPr>
            <w:tcW w:w="415" w:type="pct"/>
            <w:shd w:val="clear" w:color="auto" w:fill="auto"/>
            <w:vAlign w:val="center"/>
          </w:tcPr>
          <w:p w:rsidR="000D3BEA" w:rsidRPr="00816B99" w:rsidRDefault="000D3BEA" w:rsidP="004D2025">
            <w:pPr>
              <w:jc w:val="center"/>
              <w:rPr>
                <w:rFonts w:cs="Arial"/>
                <w:sz w:val="24"/>
                <w:szCs w:val="24"/>
                <w:lang w:eastAsia="hr-HR"/>
              </w:rPr>
            </w:pPr>
            <w:r>
              <w:rPr>
                <w:rFonts w:cs="Arial"/>
                <w:sz w:val="24"/>
                <w:szCs w:val="24"/>
                <w:lang w:eastAsia="hr-HR"/>
              </w:rPr>
              <w:t>l</w:t>
            </w:r>
          </w:p>
        </w:tc>
        <w:tc>
          <w:tcPr>
            <w:tcW w:w="532" w:type="pct"/>
            <w:shd w:val="clear" w:color="auto" w:fill="auto"/>
            <w:vAlign w:val="center"/>
          </w:tcPr>
          <w:p w:rsidR="000D3BEA" w:rsidRDefault="000D3BEA" w:rsidP="004D2025">
            <w:pPr>
              <w:jc w:val="right"/>
              <w:rPr>
                <w:rFonts w:cs="Arial"/>
                <w:sz w:val="24"/>
                <w:szCs w:val="24"/>
                <w:lang w:eastAsia="hr-HR"/>
              </w:rPr>
            </w:pPr>
            <w:r>
              <w:rPr>
                <w:rFonts w:cs="Arial"/>
                <w:sz w:val="24"/>
                <w:szCs w:val="24"/>
                <w:lang w:eastAsia="hr-HR"/>
              </w:rPr>
              <w:t>7904</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0D3BEA" w:rsidP="004D2025">
            <w:pPr>
              <w:jc w:val="center"/>
              <w:rPr>
                <w:rFonts w:cs="Arial"/>
                <w:sz w:val="24"/>
                <w:szCs w:val="24"/>
                <w:lang w:val="sr-Cyrl-RS" w:eastAsia="hr-HR"/>
              </w:rPr>
            </w:pPr>
            <w:r w:rsidRPr="000D2137">
              <w:rPr>
                <w:rFonts w:cs="Arial"/>
                <w:sz w:val="24"/>
                <w:szCs w:val="24"/>
                <w:lang w:val="sr-Cyrl-RS" w:eastAsia="hr-HR"/>
              </w:rPr>
              <w:t>7</w:t>
            </w:r>
          </w:p>
        </w:tc>
        <w:tc>
          <w:tcPr>
            <w:tcW w:w="1205" w:type="pct"/>
            <w:shd w:val="clear" w:color="auto" w:fill="auto"/>
          </w:tcPr>
          <w:p w:rsidR="000D3BEA" w:rsidRPr="000D2137" w:rsidRDefault="000D3BEA" w:rsidP="004D2025">
            <w:pPr>
              <w:rPr>
                <w:rFonts w:cs="Arial"/>
                <w:sz w:val="20"/>
                <w:szCs w:val="20"/>
                <w:lang w:eastAsia="hr-HR"/>
              </w:rPr>
            </w:pPr>
            <w:r w:rsidRPr="000D2137">
              <w:rPr>
                <w:rFonts w:cs="Arial"/>
                <w:sz w:val="20"/>
                <w:szCs w:val="20"/>
                <w:lang w:eastAsia="hr-HR"/>
              </w:rPr>
              <w:t>ULJE MOBIL  DTE</w:t>
            </w:r>
            <w:r w:rsidRPr="000D2137">
              <w:rPr>
                <w:rFonts w:cs="Arial"/>
                <w:sz w:val="20"/>
                <w:szCs w:val="20"/>
                <w:lang w:val="sr-Cyrl-RS" w:eastAsia="hr-HR"/>
              </w:rPr>
              <w:t xml:space="preserve"> </w:t>
            </w:r>
            <w:r w:rsidRPr="000D2137">
              <w:rPr>
                <w:rFonts w:cs="Arial"/>
                <w:sz w:val="20"/>
                <w:szCs w:val="20"/>
                <w:lang w:val="sr-Latn-RS" w:eastAsia="hr-HR"/>
              </w:rPr>
              <w:t>2</w:t>
            </w:r>
            <w:r w:rsidRPr="000D2137">
              <w:rPr>
                <w:rFonts w:cs="Arial"/>
                <w:sz w:val="20"/>
                <w:szCs w:val="20"/>
                <w:lang w:val="sr-Cyrl-RS" w:eastAsia="hr-HR"/>
              </w:rPr>
              <w:t>5</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0D2137" w:rsidRDefault="000D3BEA" w:rsidP="004D2025">
            <w:pPr>
              <w:jc w:val="right"/>
              <w:rPr>
                <w:rFonts w:cs="Arial"/>
                <w:sz w:val="24"/>
                <w:szCs w:val="24"/>
                <w:lang w:eastAsia="hr-HR"/>
              </w:rPr>
            </w:pPr>
            <w:r w:rsidRPr="000D2137">
              <w:rPr>
                <w:rFonts w:cs="Arial"/>
                <w:sz w:val="24"/>
                <w:szCs w:val="24"/>
                <w:lang w:eastAsia="hr-HR"/>
              </w:rPr>
              <w:t>2912</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0D3BEA" w:rsidP="004D2025">
            <w:pPr>
              <w:jc w:val="center"/>
              <w:rPr>
                <w:rFonts w:cs="Arial"/>
                <w:sz w:val="24"/>
                <w:szCs w:val="24"/>
                <w:lang w:val="sr-Cyrl-RS" w:eastAsia="hr-HR"/>
              </w:rPr>
            </w:pPr>
            <w:r w:rsidRPr="000D2137">
              <w:rPr>
                <w:rFonts w:cs="Arial"/>
                <w:sz w:val="24"/>
                <w:szCs w:val="24"/>
                <w:lang w:val="sr-Cyrl-RS" w:eastAsia="hr-HR"/>
              </w:rPr>
              <w:t>8.</w:t>
            </w:r>
          </w:p>
        </w:tc>
        <w:tc>
          <w:tcPr>
            <w:tcW w:w="1205" w:type="pct"/>
            <w:shd w:val="clear" w:color="auto" w:fill="auto"/>
          </w:tcPr>
          <w:p w:rsidR="000D3BEA" w:rsidRPr="000D2137" w:rsidRDefault="000D3BEA" w:rsidP="004D2025">
            <w:pPr>
              <w:rPr>
                <w:rFonts w:cs="Arial"/>
                <w:sz w:val="20"/>
                <w:szCs w:val="20"/>
                <w:lang w:val="sr-Cyrl-RS" w:eastAsia="hr-HR"/>
              </w:rPr>
            </w:pPr>
            <w:r w:rsidRPr="000D2137">
              <w:rPr>
                <w:rFonts w:cs="Arial"/>
                <w:sz w:val="20"/>
                <w:szCs w:val="20"/>
                <w:lang w:eastAsia="hr-HR"/>
              </w:rPr>
              <w:t xml:space="preserve">ULJE MOBIL </w:t>
            </w:r>
            <w:r w:rsidRPr="000D2137">
              <w:rPr>
                <w:rFonts w:cs="Arial"/>
                <w:sz w:val="20"/>
                <w:szCs w:val="20"/>
                <w:lang w:val="sr-Latn-RS" w:eastAsia="hr-HR"/>
              </w:rPr>
              <w:t>FLUID</w:t>
            </w:r>
            <w:r w:rsidRPr="000D2137">
              <w:rPr>
                <w:rFonts w:cs="Arial"/>
                <w:sz w:val="20"/>
                <w:szCs w:val="20"/>
                <w:lang w:eastAsia="hr-HR"/>
              </w:rPr>
              <w:t xml:space="preserve"> </w:t>
            </w:r>
            <w:r w:rsidRPr="000D2137">
              <w:rPr>
                <w:rFonts w:cs="Arial"/>
                <w:sz w:val="20"/>
                <w:szCs w:val="20"/>
                <w:lang w:val="sr-Cyrl-RS" w:eastAsia="hr-HR"/>
              </w:rPr>
              <w:t>125</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0D2137" w:rsidRDefault="000D3BEA" w:rsidP="004D2025">
            <w:pPr>
              <w:jc w:val="right"/>
              <w:rPr>
                <w:rFonts w:cs="Arial"/>
                <w:sz w:val="24"/>
                <w:szCs w:val="24"/>
                <w:lang w:eastAsia="hr-HR"/>
              </w:rPr>
            </w:pPr>
            <w:r w:rsidRPr="000D2137">
              <w:rPr>
                <w:rFonts w:cs="Arial"/>
                <w:sz w:val="24"/>
                <w:szCs w:val="24"/>
                <w:lang w:eastAsia="hr-HR"/>
              </w:rPr>
              <w:t>2080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0D3BEA" w:rsidRPr="00F10346" w:rsidTr="004D2025">
        <w:tc>
          <w:tcPr>
            <w:tcW w:w="298" w:type="pct"/>
            <w:shd w:val="clear" w:color="auto" w:fill="auto"/>
            <w:vAlign w:val="center"/>
          </w:tcPr>
          <w:p w:rsidR="000D3BEA" w:rsidRPr="000D2137" w:rsidRDefault="000D3BEA" w:rsidP="004D2025">
            <w:pPr>
              <w:jc w:val="center"/>
              <w:rPr>
                <w:rFonts w:cs="Arial"/>
                <w:sz w:val="24"/>
                <w:szCs w:val="24"/>
                <w:lang w:val="sr-Cyrl-RS" w:eastAsia="hr-HR"/>
              </w:rPr>
            </w:pPr>
            <w:r w:rsidRPr="000D2137">
              <w:rPr>
                <w:rFonts w:cs="Arial"/>
                <w:sz w:val="24"/>
                <w:szCs w:val="24"/>
                <w:lang w:val="sr-Cyrl-RS" w:eastAsia="hr-HR"/>
              </w:rPr>
              <w:t>9</w:t>
            </w:r>
          </w:p>
        </w:tc>
        <w:tc>
          <w:tcPr>
            <w:tcW w:w="1205" w:type="pct"/>
            <w:shd w:val="clear" w:color="auto" w:fill="auto"/>
          </w:tcPr>
          <w:p w:rsidR="000D3BEA" w:rsidRPr="000D2137" w:rsidRDefault="000D3BEA" w:rsidP="004D2025">
            <w:pPr>
              <w:rPr>
                <w:rFonts w:cs="Arial"/>
                <w:sz w:val="20"/>
                <w:szCs w:val="20"/>
                <w:lang w:val="sr-Cyrl-RS" w:eastAsia="hr-HR"/>
              </w:rPr>
            </w:pPr>
            <w:r w:rsidRPr="000D2137">
              <w:rPr>
                <w:rFonts w:cs="Arial"/>
                <w:sz w:val="20"/>
                <w:szCs w:val="20"/>
                <w:lang w:eastAsia="hr-HR"/>
              </w:rPr>
              <w:t>ULJE  MOBIL DTE</w:t>
            </w:r>
            <w:r w:rsidRPr="000D2137">
              <w:rPr>
                <w:rFonts w:cs="Arial"/>
                <w:sz w:val="20"/>
                <w:szCs w:val="20"/>
                <w:lang w:val="sr-Cyrl-RS" w:eastAsia="hr-HR"/>
              </w:rPr>
              <w:t xml:space="preserve"> 732</w:t>
            </w:r>
            <w:r w:rsidRPr="000D2137">
              <w:rPr>
                <w:rFonts w:cs="Arial"/>
                <w:sz w:val="20"/>
                <w:szCs w:val="20"/>
                <w:lang w:eastAsia="hr-HR"/>
              </w:rPr>
              <w:t xml:space="preserve"> или одговарајуће</w:t>
            </w:r>
          </w:p>
        </w:tc>
        <w:tc>
          <w:tcPr>
            <w:tcW w:w="415" w:type="pct"/>
            <w:shd w:val="clear" w:color="auto" w:fill="auto"/>
            <w:vAlign w:val="center"/>
          </w:tcPr>
          <w:p w:rsidR="000D3BEA" w:rsidRPr="000D2137" w:rsidRDefault="000D3BEA" w:rsidP="004D2025">
            <w:pPr>
              <w:jc w:val="center"/>
              <w:rPr>
                <w:rFonts w:cs="Arial"/>
                <w:sz w:val="24"/>
                <w:szCs w:val="24"/>
                <w:lang w:eastAsia="hr-HR"/>
              </w:rPr>
            </w:pPr>
            <w:r w:rsidRPr="000D2137">
              <w:rPr>
                <w:rFonts w:cs="Arial"/>
                <w:sz w:val="24"/>
                <w:szCs w:val="24"/>
                <w:lang w:eastAsia="hr-HR"/>
              </w:rPr>
              <w:t>l</w:t>
            </w:r>
          </w:p>
        </w:tc>
        <w:tc>
          <w:tcPr>
            <w:tcW w:w="532" w:type="pct"/>
            <w:shd w:val="clear" w:color="auto" w:fill="auto"/>
            <w:vAlign w:val="center"/>
          </w:tcPr>
          <w:p w:rsidR="000D3BEA" w:rsidRPr="000D2137" w:rsidRDefault="000D3BEA" w:rsidP="004D2025">
            <w:pPr>
              <w:jc w:val="right"/>
              <w:rPr>
                <w:rFonts w:cs="Arial"/>
                <w:sz w:val="24"/>
                <w:szCs w:val="24"/>
                <w:lang w:val="sr-Cyrl-RS" w:eastAsia="hr-HR"/>
              </w:rPr>
            </w:pPr>
            <w:r w:rsidRPr="000D2137">
              <w:rPr>
                <w:rFonts w:cs="Arial"/>
                <w:sz w:val="24"/>
                <w:szCs w:val="24"/>
                <w:lang w:val="sr-Cyrl-RS" w:eastAsia="hr-HR"/>
              </w:rPr>
              <w:t>20800</w:t>
            </w:r>
          </w:p>
        </w:tc>
        <w:tc>
          <w:tcPr>
            <w:tcW w:w="355" w:type="pct"/>
            <w:shd w:val="clear" w:color="auto" w:fill="auto"/>
            <w:vAlign w:val="center"/>
          </w:tcPr>
          <w:p w:rsidR="000D3BEA" w:rsidRPr="00F10346" w:rsidRDefault="000D3BEA" w:rsidP="00BC01DC">
            <w:pPr>
              <w:spacing w:before="0"/>
              <w:jc w:val="center"/>
              <w:rPr>
                <w:rFonts w:cs="Arial"/>
                <w:b/>
                <w:bCs/>
                <w:iCs/>
              </w:rPr>
            </w:pPr>
          </w:p>
        </w:tc>
        <w:tc>
          <w:tcPr>
            <w:tcW w:w="35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475" w:type="pct"/>
            <w:shd w:val="clear" w:color="auto" w:fill="auto"/>
            <w:vAlign w:val="center"/>
          </w:tcPr>
          <w:p w:rsidR="000D3BEA" w:rsidRPr="00F10346" w:rsidRDefault="000D3BEA" w:rsidP="00BC01DC">
            <w:pPr>
              <w:spacing w:before="0"/>
              <w:jc w:val="center"/>
              <w:rPr>
                <w:rFonts w:cs="Arial"/>
                <w:b/>
                <w:bCs/>
                <w:iCs/>
              </w:rPr>
            </w:pPr>
          </w:p>
        </w:tc>
        <w:tc>
          <w:tcPr>
            <w:tcW w:w="890" w:type="pct"/>
          </w:tcPr>
          <w:p w:rsidR="000D3BEA" w:rsidRPr="00F10346" w:rsidRDefault="000D3BEA"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 xml:space="preserve">Посебно исказани трошкови у дин/ EUR/процентима који су укључени у укупно </w:t>
            </w:r>
            <w:r w:rsidRPr="00EB69E0">
              <w:rPr>
                <w:rFonts w:cs="Arial"/>
              </w:rPr>
              <w:lastRenderedPageBreak/>
              <w:t>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lastRenderedPageBreak/>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2A67D4"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2A67D4">
        <w:rPr>
          <w:rFonts w:cs="Arial"/>
        </w:rPr>
        <w:t xml:space="preserve">колоне бр. </w:t>
      </w:r>
      <w:r w:rsidR="002A67D4">
        <w:rPr>
          <w:rFonts w:cs="Arial"/>
          <w:lang w:val="sr-Cyrl-RS"/>
        </w:rPr>
        <w:t>7</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6F5D8B" w:rsidRPr="00EB69E0" w:rsidRDefault="006F5D8B"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proofErr w:type="gramStart"/>
      <w:r w:rsidRPr="00F10346">
        <w:t xml:space="preserve">ОБРАЗАЦ </w:t>
      </w:r>
      <w:r w:rsidR="00EB69E0">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A124C" w:rsidRPr="007A124C">
        <w:rPr>
          <w:rFonts w:cs="Arial"/>
          <w:lang w:val="ru-RU"/>
        </w:rPr>
        <w:t xml:space="preserve">Уља за пумпе и турбинско постројење ТЕНТ А </w:t>
      </w:r>
      <w:r w:rsidRPr="00F10346">
        <w:rPr>
          <w:rFonts w:cs="Arial"/>
          <w:lang w:val="ru-RU"/>
        </w:rPr>
        <w:t>ЈН бр.</w:t>
      </w:r>
      <w:r w:rsidR="00DC5302" w:rsidRPr="00DC5302">
        <w:t xml:space="preserve"> </w:t>
      </w:r>
      <w:r w:rsidR="009607D5">
        <w:rPr>
          <w:rFonts w:cs="Arial"/>
          <w:lang w:val="ru-RU"/>
        </w:rPr>
        <w:t>3000/0427/2018 (239/2018, 339/2018, 325/2018 )</w:t>
      </w:r>
      <w:r w:rsidR="002A67D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EB69E0">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A124C" w:rsidRPr="007A124C">
        <w:rPr>
          <w:rFonts w:cs="Arial"/>
        </w:rPr>
        <w:t xml:space="preserve">Уља за пумпе и турбинско постројење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9607D5">
        <w:rPr>
          <w:rFonts w:cs="Arial"/>
          <w:lang w:val="ru-RU"/>
        </w:rPr>
        <w:t>3000/0427/2018 (239/2018, 339/2018, 325/2018 )</w:t>
      </w:r>
      <w:r w:rsidR="002A67D4">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1F19B7" w:rsidRPr="00EB69E0" w:rsidRDefault="001F19B7" w:rsidP="001F19B7">
      <w:pPr>
        <w:pStyle w:val="KDObrazac"/>
        <w:rPr>
          <w:lang w:val="sr-Cyrl-RS"/>
        </w:rPr>
      </w:pPr>
      <w:bookmarkStart w:id="260" w:name="_Toc442559940"/>
      <w:r w:rsidRPr="00EB69E0">
        <w:t xml:space="preserve">ОБРАЗАЦ </w:t>
      </w:r>
      <w:bookmarkEnd w:id="260"/>
      <w:r w:rsidRPr="00EB69E0">
        <w:rPr>
          <w:lang w:val="sr-Cyrl-RS"/>
        </w:rPr>
        <w:t>5</w:t>
      </w:r>
    </w:p>
    <w:p w:rsidR="001F19B7" w:rsidRPr="00EB69E0" w:rsidRDefault="001F19B7" w:rsidP="001F19B7">
      <w:pPr>
        <w:spacing w:before="0"/>
        <w:rPr>
          <w:rFonts w:cs="Arial"/>
        </w:rPr>
      </w:pPr>
    </w:p>
    <w:p w:rsidR="001F19B7" w:rsidRPr="00EB69E0" w:rsidRDefault="001F19B7" w:rsidP="001F19B7">
      <w:pPr>
        <w:spacing w:before="0"/>
        <w:jc w:val="center"/>
        <w:rPr>
          <w:rFonts w:cs="Arial"/>
          <w:b/>
        </w:rPr>
      </w:pPr>
    </w:p>
    <w:p w:rsidR="001F19B7" w:rsidRPr="00EB69E0" w:rsidRDefault="001F19B7" w:rsidP="001F19B7">
      <w:pPr>
        <w:spacing w:before="0"/>
        <w:jc w:val="center"/>
        <w:rPr>
          <w:rFonts w:cs="Arial"/>
          <w:b/>
        </w:rPr>
      </w:pPr>
      <w:r w:rsidRPr="00EB69E0">
        <w:rPr>
          <w:rFonts w:cs="Arial"/>
          <w:b/>
        </w:rPr>
        <w:t>СПИСАК ИСПОРУЧЕНИХ ДОБАРА– СТРУЧНЕ РЕФЕРЕНЦЕ</w:t>
      </w:r>
    </w:p>
    <w:p w:rsidR="001F19B7" w:rsidRPr="00EB69E0" w:rsidRDefault="001F19B7" w:rsidP="001F19B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F19B7" w:rsidRPr="00EB69E0" w:rsidTr="001F361B">
        <w:tc>
          <w:tcPr>
            <w:tcW w:w="213" w:type="pct"/>
            <w:shd w:val="clear" w:color="auto" w:fill="auto"/>
          </w:tcPr>
          <w:p w:rsidR="001F19B7" w:rsidRPr="00EB69E0" w:rsidRDefault="001F19B7" w:rsidP="001F361B">
            <w:pPr>
              <w:spacing w:before="0"/>
              <w:jc w:val="center"/>
              <w:rPr>
                <w:rFonts w:eastAsia="Calibri" w:cs="Arial"/>
                <w:b/>
                <w:bCs/>
                <w:iCs/>
              </w:rPr>
            </w:pPr>
          </w:p>
        </w:tc>
        <w:tc>
          <w:tcPr>
            <w:tcW w:w="951"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Референтни наручилац односно купац</w:t>
            </w:r>
          </w:p>
        </w:tc>
        <w:tc>
          <w:tcPr>
            <w:tcW w:w="908"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1F19B7" w:rsidRPr="00EB69E0" w:rsidRDefault="001F19B7" w:rsidP="001F361B">
            <w:pPr>
              <w:spacing w:before="0"/>
              <w:jc w:val="center"/>
              <w:rPr>
                <w:rFonts w:eastAsia="Calibri" w:cs="Arial"/>
                <w:bCs/>
                <w:iCs/>
                <w:lang w:val="sr-Cyrl-CS"/>
              </w:rPr>
            </w:pPr>
          </w:p>
          <w:p w:rsidR="001F19B7" w:rsidRPr="00EB69E0" w:rsidRDefault="001F19B7" w:rsidP="001F361B">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Вредност испоручених добара без ПДВ</w:t>
            </w:r>
          </w:p>
          <w:p w:rsidR="001F19B7" w:rsidRPr="00EB69E0" w:rsidRDefault="001F19B7" w:rsidP="001F361B">
            <w:pPr>
              <w:spacing w:before="0"/>
              <w:jc w:val="center"/>
              <w:rPr>
                <w:rFonts w:eastAsia="Calibri" w:cs="Arial"/>
                <w:bCs/>
                <w:iCs/>
              </w:rPr>
            </w:pPr>
            <w:r w:rsidRPr="00EB69E0">
              <w:rPr>
                <w:rFonts w:eastAsia="Calibri" w:cs="Arial"/>
                <w:bCs/>
                <w:iCs/>
              </w:rPr>
              <w:t>Дин/ЕUR</w:t>
            </w: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1.</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2.</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3.</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4.</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5.</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r w:rsidRPr="00EB69E0">
              <w:rPr>
                <w:rFonts w:eastAsia="Calibri" w:cs="Arial"/>
                <w:b/>
                <w:bCs/>
                <w:iCs/>
              </w:rPr>
              <w:t>Укупна вредност</w:t>
            </w:r>
          </w:p>
          <w:p w:rsidR="001F19B7" w:rsidRPr="00EB69E0" w:rsidRDefault="001F19B7" w:rsidP="001F361B">
            <w:pPr>
              <w:spacing w:before="0"/>
              <w:jc w:val="center"/>
              <w:rPr>
                <w:rFonts w:eastAsia="Calibri" w:cs="Arial"/>
                <w:b/>
                <w:bCs/>
                <w:iCs/>
              </w:rPr>
            </w:pPr>
            <w:r w:rsidRPr="00EB69E0">
              <w:rPr>
                <w:rFonts w:eastAsia="Calibri" w:cs="Arial"/>
                <w:b/>
                <w:bCs/>
                <w:iCs/>
              </w:rPr>
              <w:t>испоручених добара без</w:t>
            </w:r>
          </w:p>
          <w:p w:rsidR="001F19B7" w:rsidRPr="00EB69E0" w:rsidRDefault="001F19B7" w:rsidP="001F361B">
            <w:pPr>
              <w:spacing w:before="0"/>
              <w:jc w:val="center"/>
              <w:rPr>
                <w:rFonts w:eastAsia="Calibri" w:cs="Arial"/>
                <w:b/>
                <w:bCs/>
                <w:iCs/>
              </w:rPr>
            </w:pPr>
            <w:r w:rsidRPr="00EB69E0">
              <w:rPr>
                <w:rFonts w:eastAsia="Calibri" w:cs="Arial"/>
                <w:b/>
                <w:bCs/>
                <w:iCs/>
              </w:rPr>
              <w:t>ПДВ</w:t>
            </w:r>
          </w:p>
          <w:p w:rsidR="001F19B7" w:rsidRPr="00EB69E0" w:rsidRDefault="001F19B7" w:rsidP="001F361B">
            <w:pPr>
              <w:spacing w:before="0"/>
              <w:rPr>
                <w:rFonts w:eastAsia="Calibri" w:cs="Arial"/>
                <w:b/>
                <w:bCs/>
                <w:iCs/>
              </w:rPr>
            </w:pPr>
            <w:r w:rsidRPr="00EB69E0">
              <w:rPr>
                <w:rFonts w:eastAsia="Calibri" w:cs="Arial"/>
                <w:b/>
                <w:bCs/>
                <w:iCs/>
              </w:rPr>
              <w:t xml:space="preserve">     Дин/ЕUR</w:t>
            </w:r>
          </w:p>
        </w:tc>
        <w:tc>
          <w:tcPr>
            <w:tcW w:w="1145" w:type="pct"/>
          </w:tcPr>
          <w:p w:rsidR="001F19B7" w:rsidRPr="00EB69E0" w:rsidRDefault="001F19B7" w:rsidP="001F361B">
            <w:pPr>
              <w:spacing w:before="0"/>
              <w:ind w:left="720"/>
              <w:jc w:val="center"/>
              <w:rPr>
                <w:rFonts w:eastAsia="Calibri" w:cs="Arial"/>
                <w:b/>
                <w:bCs/>
                <w:iCs/>
              </w:rPr>
            </w:pPr>
          </w:p>
        </w:tc>
      </w:tr>
    </w:tbl>
    <w:p w:rsidR="001F19B7" w:rsidRPr="00EB69E0" w:rsidRDefault="001F19B7" w:rsidP="001F19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19B7" w:rsidRPr="00EB69E0" w:rsidTr="001F361B">
        <w:trPr>
          <w:jc w:val="center"/>
        </w:trPr>
        <w:tc>
          <w:tcPr>
            <w:tcW w:w="3882" w:type="dxa"/>
          </w:tcPr>
          <w:p w:rsidR="001F19B7" w:rsidRPr="00EB69E0" w:rsidRDefault="001F19B7" w:rsidP="001F361B">
            <w:pPr>
              <w:spacing w:before="0"/>
              <w:jc w:val="center"/>
              <w:rPr>
                <w:rFonts w:cs="Arial"/>
              </w:rPr>
            </w:pPr>
            <w:r w:rsidRPr="00EB69E0">
              <w:rPr>
                <w:rFonts w:cs="Arial"/>
              </w:rPr>
              <w:t>Датум:</w:t>
            </w:r>
          </w:p>
        </w:tc>
        <w:tc>
          <w:tcPr>
            <w:tcW w:w="2127" w:type="dxa"/>
          </w:tcPr>
          <w:p w:rsidR="001F19B7" w:rsidRPr="00EB69E0" w:rsidRDefault="001F19B7" w:rsidP="001F361B">
            <w:pPr>
              <w:spacing w:before="0"/>
              <w:jc w:val="center"/>
              <w:rPr>
                <w:rFonts w:cs="Arial"/>
                <w:lang w:val="ru-RU"/>
              </w:rPr>
            </w:pPr>
          </w:p>
        </w:tc>
        <w:tc>
          <w:tcPr>
            <w:tcW w:w="4022" w:type="dxa"/>
          </w:tcPr>
          <w:p w:rsidR="001F19B7" w:rsidRPr="00EB69E0" w:rsidRDefault="001F19B7" w:rsidP="001F361B">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1F19B7" w:rsidRPr="00EB69E0" w:rsidTr="001F361B">
        <w:trPr>
          <w:jc w:val="center"/>
        </w:trPr>
        <w:tc>
          <w:tcPr>
            <w:tcW w:w="3882" w:type="dxa"/>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rPr>
            </w:pPr>
            <w:r w:rsidRPr="00EB69E0">
              <w:rPr>
                <w:rFonts w:cs="Arial"/>
              </w:rPr>
              <w:t>М.П.</w:t>
            </w:r>
          </w:p>
        </w:tc>
        <w:tc>
          <w:tcPr>
            <w:tcW w:w="4022" w:type="dxa"/>
          </w:tcPr>
          <w:p w:rsidR="001F19B7" w:rsidRPr="00EB69E0" w:rsidRDefault="001F19B7" w:rsidP="001F361B">
            <w:pPr>
              <w:spacing w:before="0"/>
              <w:jc w:val="center"/>
              <w:rPr>
                <w:rFonts w:cs="Arial"/>
                <w:lang w:val="ru-RU"/>
              </w:rPr>
            </w:pPr>
          </w:p>
        </w:tc>
      </w:tr>
      <w:tr w:rsidR="001F19B7" w:rsidRPr="00EB69E0" w:rsidTr="001F361B">
        <w:trPr>
          <w:jc w:val="center"/>
        </w:trPr>
        <w:tc>
          <w:tcPr>
            <w:tcW w:w="3882" w:type="dxa"/>
            <w:tcBorders>
              <w:bottom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bottom w:val="single" w:sz="4" w:space="0" w:color="auto"/>
            </w:tcBorders>
          </w:tcPr>
          <w:p w:rsidR="001F19B7" w:rsidRPr="00EB69E0" w:rsidRDefault="001F19B7" w:rsidP="001F361B">
            <w:pPr>
              <w:spacing w:before="0"/>
              <w:jc w:val="center"/>
              <w:rPr>
                <w:rFonts w:cs="Arial"/>
                <w:lang w:val="ru-RU"/>
              </w:rPr>
            </w:pPr>
          </w:p>
        </w:tc>
      </w:tr>
      <w:tr w:rsidR="001F19B7" w:rsidRPr="00EB69E0" w:rsidTr="001F361B">
        <w:trPr>
          <w:trHeight w:val="389"/>
          <w:jc w:val="center"/>
        </w:trPr>
        <w:tc>
          <w:tcPr>
            <w:tcW w:w="3882" w:type="dxa"/>
            <w:tcBorders>
              <w:top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top w:val="single" w:sz="4" w:space="0" w:color="auto"/>
            </w:tcBorders>
          </w:tcPr>
          <w:p w:rsidR="001F19B7" w:rsidRPr="00EB69E0" w:rsidRDefault="001F19B7" w:rsidP="001F361B">
            <w:pPr>
              <w:spacing w:before="0"/>
              <w:jc w:val="center"/>
              <w:rPr>
                <w:rFonts w:cs="Arial"/>
                <w:lang w:val="ru-RU"/>
              </w:rPr>
            </w:pPr>
          </w:p>
        </w:tc>
      </w:tr>
    </w:tbl>
    <w:p w:rsidR="001F19B7" w:rsidRPr="00EB69E0" w:rsidRDefault="001F19B7" w:rsidP="001F19B7">
      <w:pPr>
        <w:rPr>
          <w:rFonts w:eastAsia="Symbol" w:cs="Arial"/>
          <w:b/>
          <w:bCs/>
          <w:kern w:val="28"/>
        </w:rPr>
      </w:pPr>
    </w:p>
    <w:p w:rsidR="001F19B7" w:rsidRPr="00EB69E0" w:rsidRDefault="001F19B7" w:rsidP="001F19B7">
      <w:pPr>
        <w:rPr>
          <w:rFonts w:eastAsia="Symbol" w:cs="Arial"/>
          <w:b/>
          <w:bCs/>
          <w:kern w:val="28"/>
        </w:rPr>
      </w:pPr>
      <w:r w:rsidRPr="00EB69E0">
        <w:rPr>
          <w:rFonts w:eastAsia="Symbol" w:cs="Arial"/>
          <w:b/>
          <w:bCs/>
          <w:kern w:val="28"/>
        </w:rPr>
        <w:t xml:space="preserve">Напомена: </w:t>
      </w:r>
    </w:p>
    <w:p w:rsidR="001F19B7" w:rsidRPr="00EB69E0" w:rsidRDefault="001F19B7" w:rsidP="001F19B7">
      <w:pPr>
        <w:rPr>
          <w:rFonts w:eastAsia="TimesNewRomanPS-BoldMT" w:cs="Arial"/>
          <w:lang w:val="sr-Cyrl-CS"/>
        </w:rPr>
      </w:pPr>
      <w:proofErr w:type="gramStart"/>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roofErr w:type="gramEnd"/>
    </w:p>
    <w:p w:rsidR="001F19B7" w:rsidRPr="00EB69E0" w:rsidRDefault="001F19B7" w:rsidP="001F19B7">
      <w:pPr>
        <w:rPr>
          <w:rFonts w:cs="Arial"/>
          <w:lang w:val="sr-Cyrl-CS"/>
        </w:rPr>
      </w:pPr>
      <w:bookmarkStart w:id="261" w:name="_Toc442559941"/>
      <w:proofErr w:type="gramStart"/>
      <w:r w:rsidRPr="00EB69E0">
        <w:rPr>
          <w:rFonts w:cs="Arial"/>
        </w:rPr>
        <w:t>Приликом подношења понуде овај образац копирати у потребном броју примерака.</w:t>
      </w:r>
      <w:proofErr w:type="gramEnd"/>
    </w:p>
    <w:p w:rsidR="001F19B7" w:rsidRPr="00EB69E0" w:rsidRDefault="001F19B7" w:rsidP="001F19B7">
      <w:pPr>
        <w:rPr>
          <w:rFonts w:cs="Arial"/>
          <w:b/>
          <w:bCs/>
          <w:kern w:val="28"/>
          <w:lang w:val="sr-Cyrl-CS" w:eastAsia="ar-SA"/>
        </w:rPr>
      </w:pPr>
      <w:proofErr w:type="gramStart"/>
      <w:r w:rsidRPr="00EB69E0">
        <w:rPr>
          <w:rFonts w:eastAsia="TimesNewRomanPS-BoldMT" w:cs="Arial"/>
        </w:rPr>
        <w:t>Понуђач који даје нетачне податке у погледу стручних референци, чини прекршај по члану 170.</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w:t>
      </w:r>
      <w:proofErr w:type="gramStart"/>
      <w:r w:rsidRPr="00EB69E0">
        <w:rPr>
          <w:rFonts w:eastAsia="TimesNewRomanPS-BoldMT" w:cs="Arial"/>
        </w:rPr>
        <w:t>Закона о јавним набавкама.</w:t>
      </w:r>
      <w:proofErr w:type="gramEnd"/>
      <w:r w:rsidRPr="00EB69E0">
        <w:rPr>
          <w:rFonts w:eastAsia="TimesNewRomanPS-BoldMT" w:cs="Arial"/>
        </w:rPr>
        <w:t xml:space="preserve"> </w:t>
      </w:r>
      <w:proofErr w:type="gramStart"/>
      <w:r w:rsidRPr="00EB69E0">
        <w:rPr>
          <w:rFonts w:eastAsia="TimesNewRomanPS-BoldMT" w:cs="Arial"/>
        </w:rPr>
        <w:t>Давање неистинитих података у понуди је основ за негативну референцу у смислу члана 82.</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1F19B7" w:rsidRDefault="001F19B7" w:rsidP="001F19B7">
      <w:pPr>
        <w:rPr>
          <w:lang w:val="sr-Cyrl-RS"/>
        </w:rPr>
      </w:pPr>
    </w:p>
    <w:p w:rsidR="001F19B7" w:rsidRDefault="001F19B7" w:rsidP="001F19B7">
      <w:pPr>
        <w:rPr>
          <w:lang w:val="sr-Cyrl-RS"/>
        </w:rPr>
      </w:pPr>
    </w:p>
    <w:p w:rsidR="001F19B7" w:rsidRPr="001F19B7" w:rsidRDefault="001F19B7" w:rsidP="001F19B7">
      <w:pPr>
        <w:rPr>
          <w:lang w:val="sr-Cyrl-RS"/>
        </w:rPr>
      </w:pPr>
    </w:p>
    <w:p w:rsidR="001F19B7" w:rsidRPr="00C76174" w:rsidRDefault="001F19B7" w:rsidP="001F19B7">
      <w:pPr>
        <w:rPr>
          <w:lang w:val="sr-Cyrl-RS"/>
        </w:rPr>
      </w:pPr>
    </w:p>
    <w:p w:rsidR="001F19B7" w:rsidRPr="00C76174" w:rsidRDefault="001F19B7" w:rsidP="001F19B7">
      <w:pPr>
        <w:pStyle w:val="KDObrazac"/>
        <w:rPr>
          <w:lang w:val="sr-Cyrl-RS"/>
        </w:rPr>
      </w:pPr>
      <w:r w:rsidRPr="00C76174">
        <w:t xml:space="preserve">ОБРАЗАЦ </w:t>
      </w:r>
      <w:bookmarkEnd w:id="261"/>
      <w:r w:rsidRPr="00C76174">
        <w:rPr>
          <w:lang w:val="sr-Cyrl-RS"/>
        </w:rPr>
        <w:t>6</w:t>
      </w:r>
    </w:p>
    <w:p w:rsidR="001F19B7" w:rsidRPr="00C76174" w:rsidRDefault="001F19B7" w:rsidP="001F19B7">
      <w:pPr>
        <w:jc w:val="center"/>
        <w:rPr>
          <w:rFonts w:cs="Arial"/>
          <w:b/>
        </w:rPr>
      </w:pPr>
      <w:r w:rsidRPr="00C76174">
        <w:rPr>
          <w:rFonts w:cs="Arial"/>
          <w:b/>
        </w:rPr>
        <w:t>ПОТВРДА О РЕФЕРЕНТНИМ НАБАВКАМА</w:t>
      </w:r>
    </w:p>
    <w:p w:rsidR="001F19B7" w:rsidRPr="00C76174" w:rsidRDefault="001F19B7" w:rsidP="001F19B7">
      <w:pPr>
        <w:jc w:val="center"/>
        <w:rPr>
          <w:rFonts w:cs="Arial"/>
        </w:rPr>
      </w:pPr>
    </w:p>
    <w:p w:rsidR="001F19B7" w:rsidRPr="00C76174" w:rsidRDefault="001F19B7" w:rsidP="001F19B7">
      <w:pPr>
        <w:tabs>
          <w:tab w:val="left" w:pos="0"/>
          <w:tab w:val="left" w:pos="330"/>
          <w:tab w:val="left" w:pos="540"/>
        </w:tabs>
        <w:spacing w:before="0"/>
        <w:jc w:val="left"/>
        <w:rPr>
          <w:rFonts w:eastAsia="Calibri" w:cs="Arial"/>
        </w:rPr>
      </w:pPr>
      <w:r w:rsidRPr="00C76174">
        <w:rPr>
          <w:rFonts w:eastAsia="Calibri" w:cs="Arial"/>
          <w:lang w:val="ru-RU"/>
        </w:rPr>
        <w:t xml:space="preserve">Наручилац односно купац предметних добара: </w:t>
      </w:r>
    </w:p>
    <w:p w:rsidR="001F19B7" w:rsidRPr="00C76174" w:rsidRDefault="001F19B7" w:rsidP="001F19B7">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__________________________________________________________________</w:t>
      </w:r>
    </w:p>
    <w:p w:rsidR="001F19B7" w:rsidRPr="00C76174" w:rsidRDefault="001F19B7" w:rsidP="001F19B7">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1F19B7" w:rsidRPr="00C76174" w:rsidRDefault="001F19B7" w:rsidP="001F19B7">
      <w:pPr>
        <w:jc w:val="left"/>
        <w:rPr>
          <w:rFonts w:cs="Arial"/>
        </w:rPr>
      </w:pPr>
      <w:r w:rsidRPr="00C76174">
        <w:rPr>
          <w:rFonts w:cs="Arial"/>
        </w:rPr>
        <w:t>Лице за контакт:      ___________________________________________________________________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1F19B7" w:rsidRPr="00C76174" w:rsidRDefault="001F19B7" w:rsidP="001F19B7">
      <w:pPr>
        <w:jc w:val="left"/>
        <w:rPr>
          <w:rFonts w:cs="Arial"/>
        </w:rPr>
      </w:pPr>
      <w:r w:rsidRPr="00C76174">
        <w:rPr>
          <w:rFonts w:cs="Arial"/>
        </w:rPr>
        <w:t>Овим путем потврђујем да је 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1F19B7" w:rsidRPr="00C76174" w:rsidRDefault="001F19B7" w:rsidP="001F19B7">
      <w:pPr>
        <w:rPr>
          <w:rFonts w:cs="Arial"/>
        </w:rPr>
      </w:pPr>
      <w:proofErr w:type="gramStart"/>
      <w:r w:rsidRPr="00C76174">
        <w:rPr>
          <w:rFonts w:cs="Arial"/>
        </w:rPr>
        <w:t>за</w:t>
      </w:r>
      <w:proofErr w:type="gramEnd"/>
      <w:r w:rsidRPr="00C76174">
        <w:rPr>
          <w:rFonts w:cs="Arial"/>
        </w:rPr>
        <w:t xml:space="preserve"> наше потребе испоручио: </w:t>
      </w:r>
    </w:p>
    <w:p w:rsidR="001F19B7" w:rsidRPr="00C76174" w:rsidRDefault="001F19B7" w:rsidP="001F19B7">
      <w:pPr>
        <w:rPr>
          <w:rFonts w:cs="Arial"/>
        </w:rPr>
      </w:pPr>
      <w:r w:rsidRPr="00C76174">
        <w:rPr>
          <w:rFonts w:cs="Arial"/>
        </w:rPr>
        <w:t>__________________________________________________________________</w:t>
      </w:r>
    </w:p>
    <w:p w:rsidR="001F19B7" w:rsidRPr="00C76174" w:rsidRDefault="001F19B7" w:rsidP="001F19B7">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референтне испоруке/уговора) </w:t>
      </w:r>
    </w:p>
    <w:p w:rsidR="001F19B7" w:rsidRPr="00C76174" w:rsidRDefault="001F19B7" w:rsidP="001F19B7">
      <w:pPr>
        <w:rPr>
          <w:rFonts w:cs="Arial"/>
        </w:rPr>
      </w:pPr>
      <w:proofErr w:type="gramStart"/>
      <w:r w:rsidRPr="00C76174">
        <w:rPr>
          <w:rFonts w:cs="Arial"/>
        </w:rPr>
        <w:t>у</w:t>
      </w:r>
      <w:proofErr w:type="gramEnd"/>
      <w:r w:rsidRPr="00C76174">
        <w:rPr>
          <w:rFonts w:cs="Arial"/>
        </w:rPr>
        <w:t xml:space="preserve"> уговореном року, обиму и квалитету и да </w:t>
      </w:r>
      <w:r w:rsidR="009F5E5A" w:rsidRPr="009F5E5A">
        <w:rPr>
          <w:rFonts w:cs="Arial"/>
          <w:lang w:val="sr-Latn-RS"/>
        </w:rPr>
        <w:t xml:space="preserve"> до дана издавања </w:t>
      </w:r>
      <w:r w:rsidR="009F5E5A">
        <w:rPr>
          <w:rFonts w:cs="Arial"/>
          <w:lang w:val="sr-Cyrl-RS"/>
        </w:rPr>
        <w:t xml:space="preserve">ове </w:t>
      </w:r>
      <w:r w:rsidR="009F5E5A" w:rsidRPr="009F5E5A">
        <w:rPr>
          <w:rFonts w:cs="Arial"/>
          <w:lang w:val="sr-Latn-RS"/>
        </w:rPr>
        <w:t>потврде о референтним набавкама није било рекламација на исте</w:t>
      </w:r>
      <w:r w:rsidR="009F5E5A" w:rsidRPr="009F5E5A">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F19B7" w:rsidRPr="00C76174" w:rsidTr="001F361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F19B7" w:rsidRPr="00C76174" w:rsidRDefault="001F19B7" w:rsidP="001F361B">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испоручених добара без ПДВ</w:t>
            </w:r>
          </w:p>
          <w:p w:rsidR="001F19B7" w:rsidRPr="00C76174" w:rsidRDefault="001F19B7" w:rsidP="001F361B">
            <w:pPr>
              <w:jc w:val="center"/>
              <w:rPr>
                <w:rFonts w:eastAsia="Calibri" w:cs="Arial"/>
              </w:rPr>
            </w:pPr>
            <w:r w:rsidRPr="00C76174">
              <w:rPr>
                <w:rFonts w:eastAsia="Calibri" w:cs="Arial"/>
              </w:rPr>
              <w:t>(Дин/EUR)</w:t>
            </w: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bl>
    <w:p w:rsidR="001F19B7" w:rsidRPr="00C76174" w:rsidRDefault="001F19B7" w:rsidP="001F19B7">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19B7" w:rsidRPr="00C76174" w:rsidTr="001F361B">
        <w:trPr>
          <w:jc w:val="center"/>
        </w:trPr>
        <w:tc>
          <w:tcPr>
            <w:tcW w:w="3882" w:type="dxa"/>
          </w:tcPr>
          <w:p w:rsidR="001F19B7" w:rsidRPr="00C76174" w:rsidRDefault="001F19B7" w:rsidP="001F361B">
            <w:pPr>
              <w:spacing w:before="0"/>
              <w:jc w:val="center"/>
              <w:rPr>
                <w:rFonts w:cs="Arial"/>
              </w:rPr>
            </w:pPr>
            <w:r w:rsidRPr="00C76174">
              <w:rPr>
                <w:rFonts w:cs="Arial"/>
              </w:rPr>
              <w:t>Датум:</w:t>
            </w:r>
          </w:p>
        </w:tc>
        <w:tc>
          <w:tcPr>
            <w:tcW w:w="2127" w:type="dxa"/>
          </w:tcPr>
          <w:p w:rsidR="001F19B7" w:rsidRPr="00C76174" w:rsidRDefault="001F19B7" w:rsidP="001F361B">
            <w:pPr>
              <w:spacing w:before="0"/>
              <w:jc w:val="center"/>
              <w:rPr>
                <w:rFonts w:cs="Arial"/>
                <w:lang w:val="ru-RU"/>
              </w:rPr>
            </w:pPr>
          </w:p>
        </w:tc>
        <w:tc>
          <w:tcPr>
            <w:tcW w:w="4022" w:type="dxa"/>
          </w:tcPr>
          <w:p w:rsidR="001F19B7" w:rsidRPr="00C76174" w:rsidRDefault="001F19B7" w:rsidP="001F361B">
            <w:pPr>
              <w:spacing w:before="0"/>
              <w:jc w:val="center"/>
              <w:rPr>
                <w:rFonts w:cs="Arial"/>
                <w:lang w:val="ru-RU"/>
              </w:rPr>
            </w:pPr>
            <w:r w:rsidRPr="00C76174">
              <w:rPr>
                <w:rFonts w:cs="Arial"/>
                <w:lang w:val="sr-Cyrl-CS"/>
              </w:rPr>
              <w:t>Наручилац/купац добара:</w:t>
            </w:r>
          </w:p>
        </w:tc>
      </w:tr>
      <w:tr w:rsidR="001F19B7" w:rsidRPr="00F10346" w:rsidTr="001F361B">
        <w:trPr>
          <w:jc w:val="center"/>
        </w:trPr>
        <w:tc>
          <w:tcPr>
            <w:tcW w:w="3882" w:type="dxa"/>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rPr>
            </w:pPr>
            <w:r w:rsidRPr="00F10346">
              <w:rPr>
                <w:rFonts w:cs="Arial"/>
                <w:color w:val="00B0F0"/>
              </w:rPr>
              <w:t>М.П.</w:t>
            </w:r>
          </w:p>
        </w:tc>
        <w:tc>
          <w:tcPr>
            <w:tcW w:w="4022" w:type="dxa"/>
          </w:tcPr>
          <w:p w:rsidR="001F19B7" w:rsidRPr="00F10346" w:rsidRDefault="001F19B7" w:rsidP="001F361B">
            <w:pPr>
              <w:spacing w:before="0"/>
              <w:jc w:val="center"/>
              <w:rPr>
                <w:rFonts w:cs="Arial"/>
                <w:color w:val="00B0F0"/>
                <w:lang w:val="ru-RU"/>
              </w:rPr>
            </w:pPr>
          </w:p>
        </w:tc>
      </w:tr>
      <w:tr w:rsidR="001F19B7" w:rsidRPr="00F10346" w:rsidTr="001F361B">
        <w:trPr>
          <w:jc w:val="center"/>
        </w:trPr>
        <w:tc>
          <w:tcPr>
            <w:tcW w:w="3882" w:type="dxa"/>
            <w:tcBorders>
              <w:bottom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bottom w:val="single" w:sz="4" w:space="0" w:color="auto"/>
            </w:tcBorders>
          </w:tcPr>
          <w:p w:rsidR="001F19B7" w:rsidRPr="00F10346" w:rsidRDefault="001F19B7" w:rsidP="001F361B">
            <w:pPr>
              <w:spacing w:before="0"/>
              <w:jc w:val="center"/>
              <w:rPr>
                <w:rFonts w:cs="Arial"/>
                <w:color w:val="00B0F0"/>
                <w:lang w:val="ru-RU"/>
              </w:rPr>
            </w:pPr>
          </w:p>
        </w:tc>
      </w:tr>
      <w:tr w:rsidR="001F19B7" w:rsidRPr="00F10346" w:rsidTr="001F361B">
        <w:trPr>
          <w:trHeight w:val="389"/>
          <w:jc w:val="center"/>
        </w:trPr>
        <w:tc>
          <w:tcPr>
            <w:tcW w:w="3882" w:type="dxa"/>
            <w:tcBorders>
              <w:top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top w:val="single" w:sz="4" w:space="0" w:color="auto"/>
            </w:tcBorders>
          </w:tcPr>
          <w:p w:rsidR="001F19B7" w:rsidRPr="00F10346" w:rsidRDefault="001F19B7" w:rsidP="001F361B">
            <w:pPr>
              <w:spacing w:before="0"/>
              <w:jc w:val="center"/>
              <w:rPr>
                <w:rFonts w:cs="Arial"/>
                <w:color w:val="00B0F0"/>
                <w:lang w:val="ru-RU"/>
              </w:rPr>
            </w:pPr>
          </w:p>
        </w:tc>
      </w:tr>
    </w:tbl>
    <w:p w:rsidR="001F19B7" w:rsidRPr="00F10346" w:rsidRDefault="001F19B7" w:rsidP="001F19B7">
      <w:pPr>
        <w:tabs>
          <w:tab w:val="left" w:pos="4999"/>
        </w:tabs>
        <w:spacing w:before="0"/>
        <w:rPr>
          <w:rFonts w:eastAsia="TimesNewRomanPS-BoldMT" w:cs="Arial"/>
          <w:b/>
          <w:bCs/>
          <w:iCs/>
          <w:color w:val="00B0F0"/>
        </w:rPr>
      </w:pPr>
    </w:p>
    <w:p w:rsidR="001F19B7" w:rsidRPr="00C76174" w:rsidRDefault="001F19B7" w:rsidP="001F19B7">
      <w:pPr>
        <w:rPr>
          <w:rFonts w:cs="Arial"/>
          <w:b/>
        </w:rPr>
      </w:pPr>
      <w:r w:rsidRPr="00C76174">
        <w:rPr>
          <w:rFonts w:cs="Arial"/>
          <w:b/>
        </w:rPr>
        <w:t>НАПОМЕНА:</w:t>
      </w:r>
    </w:p>
    <w:p w:rsidR="001F19B7" w:rsidRPr="00C76174" w:rsidRDefault="001F19B7" w:rsidP="001F19B7">
      <w:pPr>
        <w:rPr>
          <w:rFonts w:cs="Arial"/>
        </w:rPr>
      </w:pPr>
      <w:proofErr w:type="gramStart"/>
      <w:r w:rsidRPr="00C76174">
        <w:rPr>
          <w:rFonts w:cs="Arial"/>
        </w:rPr>
        <w:t>Приликом подношења понуде овај образац копирати у потребном броју примерака.</w:t>
      </w:r>
      <w:proofErr w:type="gramEnd"/>
    </w:p>
    <w:p w:rsidR="001F19B7" w:rsidRPr="00C76174" w:rsidRDefault="001F19B7" w:rsidP="001F19B7">
      <w:pPr>
        <w:spacing w:before="0"/>
        <w:rPr>
          <w:rFonts w:cs="Arial"/>
        </w:rPr>
      </w:pPr>
      <w:proofErr w:type="gramStart"/>
      <w:r w:rsidRPr="00C76174">
        <w:rPr>
          <w:rFonts w:cs="Arial"/>
        </w:rPr>
        <w:t>Понуђач који даје нетачне податке у погледу стручних референци, чини прекршај по члану 170.</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w:t>
      </w:r>
      <w:proofErr w:type="gramStart"/>
      <w:r w:rsidRPr="00C76174">
        <w:rPr>
          <w:rFonts w:cs="Arial"/>
        </w:rPr>
        <w:t>Закона о јавним набавкама.</w:t>
      </w:r>
      <w:proofErr w:type="gramEnd"/>
      <w:r w:rsidRPr="00C76174">
        <w:rPr>
          <w:rFonts w:cs="Arial"/>
        </w:rPr>
        <w:t xml:space="preserve"> </w:t>
      </w:r>
      <w:proofErr w:type="gramStart"/>
      <w:r w:rsidRPr="00C76174">
        <w:rPr>
          <w:rFonts w:cs="Arial"/>
        </w:rPr>
        <w:t>Давање неистинитих података у понуди је основ за негативну референцу у смислу члана 82.</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1F19B7" w:rsidRPr="00C76174" w:rsidRDefault="001F19B7" w:rsidP="001F19B7">
      <w:pPr>
        <w:rPr>
          <w:rFonts w:cs="Arial"/>
        </w:rPr>
      </w:pPr>
      <w:proofErr w:type="gramStart"/>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Банке Србије на дан закључења референтног уговора.</w:t>
      </w:r>
      <w:proofErr w:type="gramEnd"/>
    </w:p>
    <w:p w:rsidR="00343A18" w:rsidRPr="00F10346" w:rsidRDefault="00343A18" w:rsidP="00343A18">
      <w:pPr>
        <w:rPr>
          <w:rFonts w:cs="Arial"/>
        </w:rPr>
      </w:pPr>
    </w:p>
    <w:p w:rsidR="0042687E" w:rsidRPr="00EB69E0" w:rsidRDefault="0042687E" w:rsidP="00343A18">
      <w:pPr>
        <w:rPr>
          <w:rFonts w:cs="Arial"/>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4463AD"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4463A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7A124C" w:rsidRPr="007A124C">
        <w:rPr>
          <w:rFonts w:cs="Arial"/>
        </w:rPr>
        <w:t>Уља за пумпе и турбинско постројење ТЕНТ А</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9607D5">
        <w:rPr>
          <w:rFonts w:cs="Arial"/>
        </w:rPr>
        <w:t>3000/0427/2018 (239/2018, 339/2018, 325/</w:t>
      </w:r>
      <w:proofErr w:type="gramStart"/>
      <w:r w:rsidR="009607D5">
        <w:rPr>
          <w:rFonts w:cs="Arial"/>
        </w:rPr>
        <w:t>2018 )</w:t>
      </w:r>
      <w:proofErr w:type="gramEnd"/>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DE71B0" w:rsidRDefault="00B740FF" w:rsidP="00B740FF">
      <w:pPr>
        <w:jc w:val="center"/>
        <w:rPr>
          <w:rFonts w:cs="Arial"/>
          <w:b/>
          <w:lang w:val="sr-Cyrl-RS"/>
        </w:rPr>
      </w:pPr>
      <w:r w:rsidRPr="00F10346">
        <w:rPr>
          <w:rFonts w:cs="Arial"/>
          <w:b/>
          <w:lang w:val="sr-Cyrl-CS"/>
        </w:rPr>
        <w:t>ПРИЛОГ бр</w:t>
      </w:r>
      <w:r w:rsidRPr="00F10346">
        <w:rPr>
          <w:rFonts w:cs="Arial"/>
          <w:b/>
        </w:rPr>
        <w:t>:</w:t>
      </w:r>
      <w:r w:rsidR="00DE71B0">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2"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2"/>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6F5E74" w:rsidRPr="006F5E74">
        <w:rPr>
          <w:rFonts w:ascii="Arial" w:hAnsi="Arial" w:cs="Arial"/>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4463AD" w:rsidRPr="004463AD">
        <w:rPr>
          <w:rFonts w:ascii="Arial" w:hAnsi="Arial" w:cs="Arial"/>
        </w:rPr>
        <w:t xml:space="preserve">по пуномоћју бр. </w:t>
      </w:r>
      <w:r w:rsidR="004463AD" w:rsidRPr="004463AD">
        <w:rPr>
          <w:rFonts w:ascii="Arial" w:hAnsi="Arial" w:cs="Arial"/>
          <w:lang w:val="sr-Latn-RS"/>
        </w:rPr>
        <w:t>12.01.2</w:t>
      </w:r>
      <w:r w:rsidR="004463AD" w:rsidRPr="004463AD">
        <w:rPr>
          <w:rFonts w:ascii="Arial" w:hAnsi="Arial" w:cs="Arial"/>
          <w:lang w:val="sr-Cyrl-RS"/>
        </w:rPr>
        <w:t>96992</w:t>
      </w:r>
      <w:r w:rsidR="004463AD" w:rsidRPr="004463AD">
        <w:rPr>
          <w:rFonts w:ascii="Arial" w:hAnsi="Arial" w:cs="Arial"/>
          <w:lang w:val="sr-Latn-RS"/>
        </w:rPr>
        <w:t>/1-17</w:t>
      </w:r>
      <w:r w:rsidR="004463AD" w:rsidRPr="004463AD">
        <w:rPr>
          <w:rFonts w:ascii="Arial" w:hAnsi="Arial" w:cs="Arial"/>
          <w:lang w:val="sr-Cyrl-RS"/>
        </w:rPr>
        <w:t xml:space="preserve"> од 1</w:t>
      </w:r>
      <w:r w:rsidR="004463AD" w:rsidRPr="004463AD">
        <w:rPr>
          <w:rFonts w:ascii="Arial" w:hAnsi="Arial" w:cs="Arial"/>
          <w:lang w:val="sr-Latn-RS"/>
        </w:rPr>
        <w:t>5.06</w:t>
      </w:r>
      <w:r w:rsidR="004463AD" w:rsidRPr="004463AD">
        <w:rPr>
          <w:rFonts w:ascii="Arial" w:hAnsi="Arial" w:cs="Arial"/>
          <w:lang w:val="sr-Cyrl-RS"/>
        </w:rPr>
        <w:t>.201</w:t>
      </w:r>
      <w:r w:rsidR="004463AD" w:rsidRPr="004463AD">
        <w:rPr>
          <w:rFonts w:ascii="Arial" w:hAnsi="Arial" w:cs="Arial"/>
          <w:lang w:val="sr-Latn-RS"/>
        </w:rPr>
        <w:t>7</w:t>
      </w:r>
      <w:r w:rsidR="004463AD" w:rsidRPr="004463AD">
        <w:rPr>
          <w:rFonts w:ascii="Arial" w:hAnsi="Arial" w:cs="Arial"/>
        </w:rPr>
        <w:t xml:space="preserve">.године, заступа финансијски директор ТЕНТ </w:t>
      </w:r>
      <w:r w:rsidR="004463AD" w:rsidRPr="004463AD">
        <w:rPr>
          <w:rFonts w:ascii="Arial" w:hAnsi="Arial" w:cs="Arial"/>
          <w:lang w:val="sr-Cyrl-RS"/>
        </w:rPr>
        <w:t>Жељко Вујиновић</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B90336" w:rsidRPr="002A67D4"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3" w:name="_Toc442559949"/>
      <w:r w:rsidRPr="00DB5B2C">
        <w:rPr>
          <w:b/>
        </w:rPr>
        <w:t>УГОВОР О КУПОПРОДАЈИ</w:t>
      </w:r>
      <w:bookmarkEnd w:id="263"/>
    </w:p>
    <w:p w:rsidR="00DB5B2C" w:rsidRPr="00DB5B2C" w:rsidRDefault="00DB5B2C" w:rsidP="00554D5A">
      <w:pPr>
        <w:tabs>
          <w:tab w:val="left" w:pos="567"/>
        </w:tabs>
        <w:spacing w:before="0"/>
        <w:jc w:val="center"/>
        <w:rPr>
          <w:rFonts w:cs="Arial"/>
        </w:rPr>
      </w:pPr>
      <w:r w:rsidRPr="00DB5B2C">
        <w:rPr>
          <w:rFonts w:cs="Arial"/>
          <w:b/>
        </w:rPr>
        <w:t xml:space="preserve">ДОБАРА: </w:t>
      </w:r>
      <w:r w:rsidR="00A75042" w:rsidRPr="00A75042">
        <w:rPr>
          <w:rFonts w:cs="Arial"/>
          <w:b/>
          <w:lang w:val="sr-Cyrl-RS"/>
        </w:rPr>
        <w:t xml:space="preserve">Уља за пумпе и турбинско постројење ТЕНТ </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9607D5">
        <w:rPr>
          <w:lang w:val="ru-RU"/>
        </w:rPr>
        <w:t>3000/0427/2018 (239/2018, 339/2018, 325/2018 )</w:t>
      </w:r>
      <w:r w:rsidR="00B90336">
        <w:rPr>
          <w:lang w:val="ru-RU"/>
        </w:rPr>
        <w:t xml:space="preserve"> </w:t>
      </w:r>
      <w:r w:rsidRPr="00DB5B2C">
        <w:rPr>
          <w:lang w:val="ru-RU"/>
        </w:rPr>
        <w:t xml:space="preserve">ради набавке добара и то </w:t>
      </w:r>
      <w:r w:rsidR="00A75042" w:rsidRPr="00A75042">
        <w:rPr>
          <w:lang w:val="ru-RU"/>
        </w:rPr>
        <w:t xml:space="preserve">Уља за пумпе и турбинско постројење ТЕНТ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BE5376">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205F32" w:rsidRPr="00205F32">
        <w:rPr>
          <w:rFonts w:eastAsia="Calibri" w:cs="Arial"/>
          <w:lang w:val="sr-Cyrl-RS"/>
        </w:rPr>
        <w:t xml:space="preserve">Уља за пумпе и турбинско постројење ТЕНТ </w:t>
      </w:r>
    </w:p>
    <w:p w:rsidR="00DB5B2C" w:rsidRPr="00DB5B2C" w:rsidRDefault="00DB5B2C" w:rsidP="00DB5B2C">
      <w:pPr>
        <w:tabs>
          <w:tab w:val="left" w:pos="567"/>
        </w:tabs>
        <w:spacing w:before="0"/>
        <w:rPr>
          <w:rFonts w:eastAsia="Calibri" w:cs="Arial"/>
        </w:rPr>
      </w:pPr>
      <w:r w:rsidRPr="00DB5B2C">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r w:rsidR="0094754D" w:rsidRPr="0094754D">
        <w:rPr>
          <w:rFonts w:cs="Arial"/>
        </w:rPr>
        <w:t xml:space="preserve"> </w:t>
      </w:r>
      <w:r w:rsidR="0094754D">
        <w:rPr>
          <w:rFonts w:eastAsia="Calibri" w:cs="Arial"/>
          <w:lang w:val="sr-Cyrl-RS"/>
        </w:rPr>
        <w:t>Купац</w:t>
      </w:r>
      <w:r w:rsidR="0094754D" w:rsidRPr="0094754D">
        <w:rPr>
          <w:rFonts w:eastAsia="Calibri" w:cs="Arial"/>
        </w:rPr>
        <w:t xml:space="preserve"> се обавезује да </w:t>
      </w:r>
      <w:r w:rsidR="0094754D">
        <w:rPr>
          <w:rFonts w:eastAsia="Calibri" w:cs="Arial"/>
          <w:lang w:val="sr-Cyrl-RS"/>
        </w:rPr>
        <w:t>Продвцу</w:t>
      </w:r>
      <w:r w:rsidR="0094754D" w:rsidRPr="0094754D">
        <w:rPr>
          <w:rFonts w:eastAsia="Calibri" w:cs="Arial"/>
        </w:rPr>
        <w:t xml:space="preserve">  плати уговорену вредност за </w:t>
      </w:r>
      <w:r w:rsidR="0094754D">
        <w:rPr>
          <w:rFonts w:eastAsia="Calibri" w:cs="Arial"/>
          <w:lang w:val="sr-Cyrl-RS"/>
        </w:rPr>
        <w:t>испоручена добра</w:t>
      </w:r>
      <w:r w:rsidR="0094754D" w:rsidRPr="0094754D">
        <w:rPr>
          <w:rFonts w:eastAsia="Calibri" w:cs="Arial"/>
        </w:rPr>
        <w:t>.</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4463AD">
        <w:rPr>
          <w:rFonts w:cs="Arial"/>
          <w:lang w:val="sr-Cyrl-RS"/>
        </w:rPr>
        <w:t xml:space="preserve"> Огранак ТЕНТ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4463AD" w:rsidP="00DB5B2C">
      <w:pPr>
        <w:tabs>
          <w:tab w:val="left" w:pos="567"/>
        </w:tabs>
        <w:spacing w:before="0"/>
        <w:rPr>
          <w:rFonts w:cs="Arial"/>
          <w:b/>
        </w:rPr>
      </w:pPr>
      <w:r>
        <w:rPr>
          <w:rFonts w:cs="Arial"/>
          <w:b/>
          <w:lang w:val="sr-Cyrl-RS"/>
        </w:rPr>
        <w:t>П</w:t>
      </w:r>
      <w:r w:rsidR="003A1357" w:rsidRPr="003A1357">
        <w:rPr>
          <w:rFonts w:cs="Arial"/>
          <w:b/>
        </w:rPr>
        <w:t>онуђена цена је фиксна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гласити на: Јавно предузеће „Електропривреда Србије“ Београд,</w:t>
      </w:r>
      <w:r w:rsidR="00B215D2">
        <w:rPr>
          <w:rFonts w:cs="Arial"/>
          <w:b/>
          <w:lang w:val="sr-Cyrl-RS"/>
        </w:rPr>
        <w:t xml:space="preserve"> </w:t>
      </w:r>
      <w:r w:rsidR="006F5E74" w:rsidRPr="006F5E74">
        <w:rPr>
          <w:rFonts w:cs="Arial"/>
          <w:b/>
        </w:rPr>
        <w:t>Балканска 13</w:t>
      </w:r>
      <w:r w:rsidR="00B215D2">
        <w:rPr>
          <w:rFonts w:cs="Arial"/>
          <w:b/>
          <w:lang w:val="sr-Cyrl-RS"/>
        </w:rPr>
        <w:t>,</w:t>
      </w:r>
      <w:r w:rsidRPr="00DB5B2C">
        <w:rPr>
          <w:rFonts w:cs="Arial"/>
          <w:b/>
        </w:rPr>
        <w:t xml:space="preserve">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 xml:space="preserve">Рачуни који не одговарају наведеним тачним називима, ће </w:t>
      </w:r>
      <w:r w:rsidRPr="00DB5B2C">
        <w:rPr>
          <w:rFonts w:cs="Arial"/>
        </w:rPr>
        <w:lastRenderedPageBreak/>
        <w:t>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rPr>
      </w:pPr>
      <w:proofErr w:type="gramStart"/>
      <w:r w:rsidRPr="00DB5B2C">
        <w:rPr>
          <w:rFonts w:eastAsia="Calibri" w:cs="Arial"/>
        </w:rPr>
        <w:t>Обрачун корекције цене се не урачунава у вредност из члана 3.</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333A7B" w:rsidRDefault="00DB5B2C" w:rsidP="00333A7B">
      <w:pPr>
        <w:spacing w:before="0"/>
        <w:jc w:val="center"/>
        <w:rPr>
          <w:rFonts w:cs="Arial"/>
          <w:b/>
          <w:lang w:val="sr-Cyrl-RS"/>
        </w:rPr>
      </w:pPr>
      <w:proofErr w:type="gramStart"/>
      <w:r w:rsidRPr="00DB5B2C">
        <w:rPr>
          <w:rFonts w:cs="Arial"/>
          <w:b/>
        </w:rPr>
        <w:t>Члан 5.</w:t>
      </w:r>
      <w:proofErr w:type="gramEnd"/>
    </w:p>
    <w:p w:rsidR="00FF2AE7" w:rsidRDefault="00F229D5" w:rsidP="00DB5B2C">
      <w:pPr>
        <w:tabs>
          <w:tab w:val="left" w:pos="567"/>
        </w:tabs>
        <w:spacing w:before="0"/>
        <w:rPr>
          <w:rFonts w:cs="Arial"/>
          <w:lang w:val="sr-Cyrl-RS"/>
        </w:rPr>
      </w:pPr>
      <w:proofErr w:type="gramStart"/>
      <w:r w:rsidRPr="00F229D5">
        <w:rPr>
          <w:rFonts w:eastAsia="Calibri" w:cs="Arial"/>
        </w:rPr>
        <w:t xml:space="preserve">Продавац се обавезује да испоруку предмета Уговора </w:t>
      </w:r>
      <w:r w:rsidR="00B215D2">
        <w:rPr>
          <w:rFonts w:eastAsia="Calibri" w:cs="Arial"/>
          <w:lang w:val="sr-Cyrl-RS"/>
        </w:rPr>
        <w:t>изврши</w:t>
      </w:r>
      <w:r w:rsidRPr="00F229D5">
        <w:rPr>
          <w:rFonts w:eastAsia="Calibri" w:cs="Arial"/>
        </w:rPr>
        <w:t xml:space="preserve"> у року од ____ </w:t>
      </w:r>
      <w:r w:rsidR="00A75042" w:rsidRPr="00A75042">
        <w:rPr>
          <w:rFonts w:eastAsia="Calibri" w:cs="Arial"/>
        </w:rPr>
        <w:t>календарских дана од захтева наручиоца а у периоду од 12 месеци од закључења Уговора.</w:t>
      </w:r>
      <w:proofErr w:type="gramEnd"/>
    </w:p>
    <w:p w:rsidR="007937B5" w:rsidRPr="00333A7B" w:rsidRDefault="00F229D5" w:rsidP="00DB5B2C">
      <w:pPr>
        <w:tabs>
          <w:tab w:val="left" w:pos="567"/>
        </w:tabs>
        <w:spacing w:before="0"/>
        <w:rPr>
          <w:rFonts w:cs="Arial"/>
          <w:lang w:val="sr-Cyrl-RS"/>
        </w:rPr>
      </w:pPr>
      <w:r w:rsidRPr="00333A7B">
        <w:rPr>
          <w:rFonts w:cs="Arial"/>
          <w:lang w:val="sr-Cyrl-RS"/>
        </w:rPr>
        <w:t>Место испоруке је на адреси:</w:t>
      </w:r>
      <w:r w:rsidR="00B456F7" w:rsidRPr="00333A7B">
        <w:rPr>
          <w:rFonts w:cs="Arial"/>
          <w:lang w:val="sr-Cyrl-RS"/>
        </w:rPr>
        <w:t xml:space="preserve"> </w:t>
      </w:r>
      <w:r w:rsidR="00333A7B" w:rsidRPr="00333A7B">
        <w:rPr>
          <w:rFonts w:eastAsia="Calibri" w:cs="Arial"/>
          <w:bCs/>
          <w:lang w:eastAsia="sr-Latn-RS"/>
        </w:rPr>
        <w:t xml:space="preserve">ЈП ЕПС   ОГРАНАК ТЕНТ, </w:t>
      </w:r>
      <w:r w:rsidR="00333A7B" w:rsidRPr="00333A7B">
        <w:rPr>
          <w:rFonts w:eastAsia="Calibri" w:cs="Arial"/>
          <w:bCs/>
          <w:spacing w:val="2"/>
          <w:lang w:val="sr-Cyrl-CS" w:eastAsia="sr-Latn-RS"/>
        </w:rPr>
        <w:t>11500 Обреновац, Богољуба Урошевића Црног 44, локација ТЕНТ А</w:t>
      </w:r>
      <w:r w:rsidR="00333A7B" w:rsidRPr="00333A7B">
        <w:rPr>
          <w:rFonts w:cs="Arial"/>
          <w:lang w:val="sr-Cyrl-RS"/>
        </w:rPr>
        <w:t xml:space="preserve"> </w:t>
      </w:r>
      <w:r w:rsidR="00B456F7" w:rsidRPr="00333A7B">
        <w:rPr>
          <w:rFonts w:cs="Arial"/>
          <w:lang w:val="sr-Cyrl-RS"/>
        </w:rPr>
        <w:t>, Богољуба Урошевића Црног 44, Обреновац</w:t>
      </w:r>
      <w:r w:rsidR="004463AD">
        <w:rPr>
          <w:rFonts w:cs="Arial"/>
          <w:lang w:val="sr-Cyrl-RS"/>
        </w:rPr>
        <w:t>, локација ТЕК Велики Црљени и локација ТЕНТ Б Ушће.</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 xml:space="preserve">ФЦО (магацин Наручиоца, </w:t>
      </w:r>
      <w:r w:rsidR="004463AD">
        <w:rPr>
          <w:rFonts w:cs="Arial"/>
          <w:lang w:val="sr-Cyrl-RS"/>
        </w:rPr>
        <w:t>Огранак ТЕНТ</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w:t>
      </w:r>
      <w:r w:rsidR="004463AD">
        <w:rPr>
          <w:rFonts w:cs="Arial"/>
          <w:lang w:val="sr-Cyrl-RS"/>
        </w:rPr>
        <w:t>Огранак ТЕНТ</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B215D2" w:rsidRDefault="00DB5B2C" w:rsidP="00B215D2">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proofErr w:type="gramStart"/>
      <w:r w:rsidRPr="00DB5B2C">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B5B2C">
        <w:rPr>
          <w:rFonts w:cs="Arial"/>
        </w:rPr>
        <w:t xml:space="preserve"> </w:t>
      </w:r>
    </w:p>
    <w:p w:rsidR="00DB5B2C" w:rsidRPr="00DB5B2C" w:rsidRDefault="00DB5B2C" w:rsidP="00DB5B2C">
      <w:pPr>
        <w:tabs>
          <w:tab w:val="left" w:pos="9090"/>
        </w:tabs>
        <w:rPr>
          <w:rFonts w:cs="Arial"/>
        </w:rPr>
      </w:pPr>
      <w:proofErr w:type="gramStart"/>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proofErr w:type="gramStart"/>
      <w:r w:rsidRPr="00DB5B2C">
        <w:rPr>
          <w:rFonts w:cs="Arial"/>
        </w:rPr>
        <w:t>Продавац је обавезан да у року од 7 (седам) дана од дана пријема приговора из става 3.</w:t>
      </w:r>
      <w:proofErr w:type="gramEnd"/>
      <w:r w:rsidRPr="00DB5B2C">
        <w:rPr>
          <w:rFonts w:cs="Arial"/>
        </w:rPr>
        <w:t xml:space="preserve">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proofErr w:type="gramStart"/>
      <w:r w:rsidRPr="00DB5B2C">
        <w:rPr>
          <w:rFonts w:cs="Arial"/>
        </w:rPr>
        <w:t>У сваком од ових случајева, Купац има право и на накнаду штете.</w:t>
      </w:r>
      <w:proofErr w:type="gramEnd"/>
      <w:r w:rsidRPr="00DB5B2C">
        <w:rPr>
          <w:rFonts w:cs="Arial"/>
        </w:rPr>
        <w:t xml:space="preserve"> </w:t>
      </w:r>
      <w:proofErr w:type="gramStart"/>
      <w:r w:rsidRPr="00DB5B2C">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DB5B2C" w:rsidRDefault="00DB5B2C" w:rsidP="00DB5B2C">
      <w:pPr>
        <w:tabs>
          <w:tab w:val="left" w:pos="9090"/>
        </w:tabs>
        <w:rPr>
          <w:rFonts w:cs="Arial"/>
        </w:rPr>
      </w:pPr>
      <w:proofErr w:type="gramStart"/>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Default="00DB5B2C" w:rsidP="00DB5B2C">
      <w:pPr>
        <w:tabs>
          <w:tab w:val="left" w:pos="567"/>
        </w:tabs>
        <w:spacing w:before="0"/>
        <w:rPr>
          <w:rFonts w:cs="Arial"/>
          <w:color w:val="00B0F0"/>
          <w:lang w:val="sr-Cyrl-RS"/>
        </w:rPr>
      </w:pPr>
    </w:p>
    <w:p w:rsidR="00BE5376" w:rsidRPr="00BE5376" w:rsidRDefault="00BE5376" w:rsidP="00DB5B2C">
      <w:pPr>
        <w:tabs>
          <w:tab w:val="left" w:pos="567"/>
        </w:tabs>
        <w:spacing w:before="0"/>
        <w:rPr>
          <w:rFonts w:cs="Arial"/>
          <w:color w:val="00B0F0"/>
          <w:lang w:val="sr-Cyrl-RS"/>
        </w:rPr>
      </w:pPr>
    </w:p>
    <w:p w:rsidR="00DB5B2C" w:rsidRPr="00DB5B2C" w:rsidRDefault="00DB5B2C" w:rsidP="00DB5B2C">
      <w:pPr>
        <w:spacing w:before="0"/>
        <w:rPr>
          <w:rFonts w:cs="Arial"/>
          <w:b/>
        </w:rPr>
      </w:pPr>
      <w:r w:rsidRPr="00DB5B2C">
        <w:rPr>
          <w:rFonts w:cs="Arial"/>
          <w:b/>
        </w:rPr>
        <w:lastRenderedPageBreak/>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DF2992" w:rsidRPr="00DF2992" w:rsidRDefault="00DB5B2C" w:rsidP="00BE5376">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r w:rsidR="00DF2992" w:rsidRPr="00DF2992">
        <w:rPr>
          <w:lang w:val="sr-Cyrl-RS" w:eastAsia="ar-SA"/>
        </w:rPr>
        <w:t xml:space="preserve"> </w:t>
      </w:r>
      <w:r w:rsidR="00AD2BEC">
        <w:rPr>
          <w:rFonts w:cs="Arial"/>
          <w:lang w:val="sr-Cyrl-CS" w:eastAsia="zh-CN"/>
        </w:rPr>
        <w:t>______</w:t>
      </w:r>
      <w:r w:rsidR="00DF2992" w:rsidRPr="00DF2992">
        <w:rPr>
          <w:rFonts w:cs="Arial"/>
          <w:lang w:val="sr-Cyrl-CS" w:eastAsia="zh-CN"/>
        </w:rPr>
        <w:t xml:space="preserve"> месеци</w:t>
      </w:r>
      <w:r w:rsidR="00DF2992" w:rsidRPr="00DF2992">
        <w:rPr>
          <w:rFonts w:cs="Arial"/>
          <w:lang w:val="sr-Cyrl-RS" w:eastAsia="zh-CN"/>
        </w:rPr>
        <w:t xml:space="preserve"> о</w:t>
      </w:r>
      <w:r w:rsidR="00DF2992" w:rsidRPr="00DF2992">
        <w:rPr>
          <w:rFonts w:cs="Arial"/>
          <w:lang w:val="sr-Cyrl-CS" w:eastAsia="zh-CN"/>
        </w:rPr>
        <w:t>д</w:t>
      </w:r>
      <w:r w:rsidR="00DF2992" w:rsidRPr="00DF2992">
        <w:rPr>
          <w:rFonts w:cs="Arial"/>
          <w:lang w:val="sr-Cyrl-RS" w:eastAsia="zh-CN"/>
        </w:rPr>
        <w:t xml:space="preserve"> дана</w:t>
      </w:r>
      <w:r w:rsidR="00DF2992" w:rsidRPr="00DF2992">
        <w:rPr>
          <w:rFonts w:cs="Arial"/>
          <w:lang w:val="sr-Cyrl-CS" w:eastAsia="zh-CN"/>
        </w:rPr>
        <w:t xml:space="preserve"> испоруке</w:t>
      </w:r>
      <w:r w:rsidR="00DF2992" w:rsidRPr="00DF2992">
        <w:rPr>
          <w:rFonts w:cs="Arial"/>
          <w:lang w:val="sr-Cyrl-RS" w:eastAsia="zh-CN"/>
        </w:rPr>
        <w:t xml:space="preserve"> добара</w:t>
      </w:r>
      <w:r w:rsidR="00DF2992" w:rsidRPr="00DF2992">
        <w:rPr>
          <w:rFonts w:cs="Arial"/>
          <w:lang w:val="sr-Cyrl-CS" w:eastAsia="zh-CN"/>
        </w:rPr>
        <w:t>.</w:t>
      </w:r>
    </w:p>
    <w:p w:rsidR="00DF2992" w:rsidRPr="00F229D5" w:rsidRDefault="00DF2992" w:rsidP="00F229D5">
      <w:pPr>
        <w:tabs>
          <w:tab w:val="left" w:pos="9090"/>
        </w:tabs>
        <w:rPr>
          <w:rFonts w:cs="Arial"/>
          <w:lang w:val="sr-Cyrl-RS"/>
        </w:rPr>
      </w:pP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DD7B1B" w:rsidRPr="00B215D2" w:rsidRDefault="00DD7B1B" w:rsidP="00B215D2">
      <w:pPr>
        <w:spacing w:before="0"/>
        <w:jc w:val="center"/>
        <w:rPr>
          <w:rFonts w:cs="Arial"/>
          <w:b/>
          <w:lang w:val="sr-Cyrl-RS"/>
        </w:rPr>
      </w:pPr>
      <w:proofErr w:type="gramStart"/>
      <w:r w:rsidRPr="00F10346">
        <w:rPr>
          <w:rFonts w:cs="Arial"/>
          <w:b/>
        </w:rPr>
        <w:t>Члан 9.</w:t>
      </w:r>
      <w:proofErr w:type="gramEnd"/>
      <w:r w:rsidRPr="00F10346">
        <w:rPr>
          <w:rFonts w:cs="Arial"/>
          <w:b/>
        </w:rPr>
        <w:t xml:space="preserve"> </w:t>
      </w:r>
    </w:p>
    <w:p w:rsidR="00DD7B1B" w:rsidRPr="00F10346" w:rsidRDefault="00DD7B1B" w:rsidP="00DD7B1B">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D7B1B" w:rsidRPr="00D03CE6" w:rsidRDefault="00DD7B1B" w:rsidP="00DD7B1B">
      <w:pPr>
        <w:spacing w:before="0"/>
        <w:rPr>
          <w:rFonts w:cs="Arial"/>
        </w:rPr>
      </w:pPr>
      <w:r w:rsidRPr="00D03CE6">
        <w:rPr>
          <w:rFonts w:cs="Arial"/>
        </w:rPr>
        <w:t>Банкарска гаранција за добро извршење посла</w:t>
      </w:r>
    </w:p>
    <w:p w:rsidR="00DD7B1B" w:rsidRPr="003609EC" w:rsidRDefault="00DD7B1B" w:rsidP="00DD7B1B">
      <w:pPr>
        <w:spacing w:before="0"/>
        <w:rPr>
          <w:rFonts w:cs="Arial"/>
        </w:rPr>
      </w:pPr>
      <w:proofErr w:type="gramStart"/>
      <w:r w:rsidRPr="003609EC">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DD7B1B" w:rsidRPr="003609EC" w:rsidRDefault="00DD7B1B" w:rsidP="00DD7B1B">
      <w:pPr>
        <w:spacing w:before="0"/>
        <w:rPr>
          <w:rFonts w:cs="Arial"/>
        </w:rPr>
      </w:pPr>
      <w:r w:rsidRPr="003609EC">
        <w:rPr>
          <w:rFonts w:cs="Arial"/>
        </w:rPr>
        <w:t>Продавац је дужан да Купцу достави неопозиву</w:t>
      </w:r>
      <w:proofErr w:type="gramStart"/>
      <w:r w:rsidRPr="003609EC">
        <w:rPr>
          <w:rFonts w:cs="Arial"/>
        </w:rPr>
        <w:t>,  безусловну</w:t>
      </w:r>
      <w:proofErr w:type="gramEnd"/>
      <w:r w:rsidRPr="003609E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D7B1B" w:rsidRPr="003609EC" w:rsidRDefault="00DD7B1B" w:rsidP="00DD7B1B">
      <w:pPr>
        <w:spacing w:before="0"/>
        <w:rPr>
          <w:rFonts w:cs="Arial"/>
        </w:rPr>
      </w:pPr>
      <w:r w:rsidRPr="003609EC">
        <w:rPr>
          <w:rFonts w:cs="Arial"/>
        </w:rPr>
        <w:t>Банкарска гаранција мора трајати најмање 30 (словима</w:t>
      </w:r>
      <w:proofErr w:type="gramStart"/>
      <w:r w:rsidRPr="003609EC">
        <w:rPr>
          <w:rFonts w:cs="Arial"/>
        </w:rPr>
        <w:t>:тридесет</w:t>
      </w:r>
      <w:proofErr w:type="gramEnd"/>
      <w:r w:rsidRPr="003609EC">
        <w:rPr>
          <w:rFonts w:cs="Arial"/>
        </w:rPr>
        <w:t>) календарских дана дуже од рока одређеног за коначно извршење посла.</w:t>
      </w:r>
    </w:p>
    <w:p w:rsidR="00DD7B1B" w:rsidRPr="003609EC" w:rsidRDefault="00DD7B1B" w:rsidP="00DD7B1B">
      <w:pPr>
        <w:spacing w:before="0"/>
        <w:rPr>
          <w:rFonts w:cs="Arial"/>
        </w:rPr>
      </w:pPr>
      <w:proofErr w:type="gramStart"/>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D7B1B" w:rsidRPr="003609EC" w:rsidRDefault="00DD7B1B" w:rsidP="00DD7B1B">
      <w:pPr>
        <w:spacing w:before="0"/>
        <w:rPr>
          <w:rFonts w:cs="Arial"/>
        </w:rPr>
      </w:pPr>
      <w:proofErr w:type="gramStart"/>
      <w:r w:rsidRPr="003609EC">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609EC">
        <w:rPr>
          <w:rFonts w:cs="Arial"/>
        </w:rPr>
        <w:t xml:space="preserve"> </w:t>
      </w:r>
    </w:p>
    <w:p w:rsidR="00DD7B1B" w:rsidRPr="003609EC" w:rsidRDefault="00DD7B1B" w:rsidP="00DD7B1B">
      <w:pPr>
        <w:spacing w:before="0"/>
        <w:rPr>
          <w:rFonts w:cs="Arial"/>
        </w:rPr>
      </w:pPr>
      <w:proofErr w:type="gramStart"/>
      <w:r w:rsidRPr="003609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09EC">
        <w:rPr>
          <w:rFonts w:cs="Arial"/>
        </w:rPr>
        <w:t xml:space="preserve"> </w:t>
      </w:r>
    </w:p>
    <w:p w:rsidR="00DD7B1B" w:rsidRPr="00B215D2" w:rsidRDefault="00DD7B1B" w:rsidP="00B215D2">
      <w:pPr>
        <w:spacing w:before="0"/>
        <w:rPr>
          <w:rFonts w:cs="Arial"/>
          <w:lang w:val="sr-Cyrl-RS"/>
        </w:rPr>
      </w:pPr>
      <w:proofErr w:type="gramStart"/>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D7B1B" w:rsidRPr="00A94E70" w:rsidRDefault="00DD7B1B" w:rsidP="00DD7B1B">
      <w:pPr>
        <w:pStyle w:val="KDParagraf"/>
        <w:spacing w:before="0"/>
        <w:rPr>
          <w:rFonts w:cs="Arial"/>
          <w:lang w:val="sr-Cyrl-RS"/>
        </w:rPr>
      </w:pPr>
    </w:p>
    <w:p w:rsidR="00DD7B1B" w:rsidRPr="00B215D2" w:rsidRDefault="00DD7B1B" w:rsidP="00B215D2">
      <w:pPr>
        <w:spacing w:before="0"/>
        <w:jc w:val="center"/>
        <w:rPr>
          <w:rFonts w:cs="Arial"/>
          <w:color w:val="00B050"/>
          <w:lang w:val="sr-Cyrl-RS"/>
        </w:rPr>
      </w:pPr>
      <w:proofErr w:type="gramStart"/>
      <w:r w:rsidRPr="00F10346">
        <w:rPr>
          <w:rFonts w:cs="Arial"/>
          <w:b/>
        </w:rPr>
        <w:t>Члан 1</w:t>
      </w:r>
      <w:r w:rsidR="00B215D2">
        <w:rPr>
          <w:rFonts w:cs="Arial"/>
          <w:b/>
          <w:lang w:val="sr-Cyrl-RS"/>
        </w:rPr>
        <w:t>0</w:t>
      </w:r>
      <w:r w:rsidRPr="00F10346">
        <w:rPr>
          <w:rFonts w:cs="Arial"/>
          <w:b/>
        </w:rPr>
        <w:t>.</w:t>
      </w:r>
      <w:proofErr w:type="gramEnd"/>
    </w:p>
    <w:p w:rsidR="00DD7B1B" w:rsidRDefault="00DD7B1B" w:rsidP="00DD7B1B">
      <w:pPr>
        <w:spacing w:before="0"/>
        <w:rPr>
          <w:rFonts w:cs="Arial"/>
          <w:b/>
          <w:lang w:val="sr-Cyrl-RS"/>
        </w:rPr>
      </w:pPr>
      <w:r w:rsidRPr="003609EC">
        <w:rPr>
          <w:rFonts w:cs="Arial"/>
          <w:b/>
        </w:rPr>
        <w:t>Банкарска гаранција за отклањање недостатака у гарантном року</w:t>
      </w:r>
    </w:p>
    <w:p w:rsidR="00DD7B1B" w:rsidRPr="00D03CE6" w:rsidRDefault="00DD7B1B" w:rsidP="00DD7B1B">
      <w:pPr>
        <w:spacing w:before="0"/>
        <w:rPr>
          <w:rFonts w:cs="Arial"/>
          <w:lang w:val="sr-Cyrl-RS"/>
        </w:rPr>
      </w:pPr>
    </w:p>
    <w:p w:rsidR="00DD7B1B" w:rsidRPr="003609EC" w:rsidRDefault="00DD7B1B" w:rsidP="00DD7B1B">
      <w:pPr>
        <w:pStyle w:val="KDParagraf"/>
        <w:spacing w:before="0"/>
        <w:rPr>
          <w:rFonts w:eastAsia="TimesNewRomanPSMT" w:cs="Arial"/>
          <w:iCs/>
        </w:rPr>
      </w:pPr>
      <w:r w:rsidRPr="003609EC">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D7B1B" w:rsidRPr="003609EC" w:rsidRDefault="00DD7B1B" w:rsidP="00DD7B1B">
      <w:pPr>
        <w:pStyle w:val="KDParagraf"/>
        <w:spacing w:before="0"/>
        <w:rPr>
          <w:rFonts w:eastAsia="TimesNewRomanPSMT" w:cs="Arial"/>
          <w:iCs/>
        </w:rPr>
      </w:pPr>
      <w:r w:rsidRPr="003609EC">
        <w:rPr>
          <w:rFonts w:eastAsia="TimesNewRomanPSMT" w:cs="Arial"/>
          <w:iCs/>
        </w:rPr>
        <w:lastRenderedPageBreak/>
        <w:t>Банкарска гаранција за отклањање недостатака у гарантном року, доста</w:t>
      </w:r>
      <w:r>
        <w:rPr>
          <w:rFonts w:eastAsia="TimesNewRomanPSMT" w:cs="Arial"/>
          <w:iCs/>
        </w:rPr>
        <w:t xml:space="preserve">вља </w:t>
      </w:r>
      <w:proofErr w:type="gramStart"/>
      <w:r>
        <w:rPr>
          <w:rFonts w:eastAsia="TimesNewRomanPSMT" w:cs="Arial"/>
          <w:iCs/>
        </w:rPr>
        <w:t>се  у</w:t>
      </w:r>
      <w:proofErr w:type="gramEnd"/>
      <w:r>
        <w:rPr>
          <w:rFonts w:eastAsia="TimesNewRomanPSMT" w:cs="Arial"/>
          <w:iCs/>
        </w:rPr>
        <w:t xml:space="preserve">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xml:space="preserve">. </w:t>
      </w:r>
      <w:proofErr w:type="gramStart"/>
      <w:r w:rsidRPr="003609EC">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DD7B1B" w:rsidRPr="003609EC" w:rsidRDefault="00DD7B1B" w:rsidP="00DD7B1B">
      <w:pPr>
        <w:pStyle w:val="KDParagraf"/>
        <w:spacing w:before="0"/>
        <w:rPr>
          <w:rFonts w:eastAsia="TimesNewRomanPSMT" w:cs="Arial"/>
          <w:iCs/>
        </w:rPr>
      </w:pPr>
      <w:r w:rsidRPr="003609EC">
        <w:rPr>
          <w:rFonts w:eastAsia="TimesNewRomanPSMT" w:cs="Arial"/>
          <w:iCs/>
        </w:rPr>
        <w:t xml:space="preserve">Достављена банкарска </w:t>
      </w:r>
      <w:proofErr w:type="gramStart"/>
      <w:r w:rsidRPr="003609EC">
        <w:rPr>
          <w:rFonts w:eastAsia="TimesNewRomanPSMT" w:cs="Arial"/>
          <w:iCs/>
        </w:rPr>
        <w:t>гаранција  не</w:t>
      </w:r>
      <w:proofErr w:type="gramEnd"/>
      <w:r w:rsidRPr="003609EC">
        <w:rPr>
          <w:rFonts w:eastAsia="TimesNewRomanPSMT" w:cs="Arial"/>
          <w:iCs/>
        </w:rPr>
        <w:t xml:space="preserve"> може да садржи додатне услове за исплату, краћи рок и мањи износ.</w:t>
      </w:r>
    </w:p>
    <w:p w:rsidR="00DD7B1B" w:rsidRPr="003609EC" w:rsidRDefault="00DD7B1B" w:rsidP="00DD7B1B">
      <w:pPr>
        <w:pStyle w:val="KDParagraf"/>
        <w:spacing w:before="0"/>
        <w:rPr>
          <w:rFonts w:eastAsia="TimesNewRomanPSMT" w:cs="Arial"/>
          <w:iCs/>
        </w:rPr>
      </w:pPr>
      <w:r w:rsidRPr="003609EC">
        <w:rPr>
          <w:rFonts w:eastAsia="TimesNewRomanPSMT" w:cs="Arial"/>
          <w:iCs/>
        </w:rPr>
        <w:t xml:space="preserve">Купац је овлашћен да наплати банкарску гаранцију за отклањање недостатака </w:t>
      </w:r>
      <w:proofErr w:type="gramStart"/>
      <w:r w:rsidRPr="003609EC">
        <w:rPr>
          <w:rFonts w:eastAsia="TimesNewRomanPSMT" w:cs="Arial"/>
          <w:iCs/>
        </w:rPr>
        <w:t>у  гарантном</w:t>
      </w:r>
      <w:proofErr w:type="gramEnd"/>
      <w:r w:rsidRPr="003609EC">
        <w:rPr>
          <w:rFonts w:eastAsia="TimesNewRomanPSMT" w:cs="Arial"/>
          <w:iCs/>
        </w:rPr>
        <w:t xml:space="preserve"> року у случају да Продавац не испуни своје уговорне обавезе у погледу гарантног рока.</w:t>
      </w:r>
    </w:p>
    <w:p w:rsidR="00DD7B1B" w:rsidRPr="00B215D2" w:rsidRDefault="00DD7B1B" w:rsidP="00DD7B1B">
      <w:pPr>
        <w:pStyle w:val="KDParagraf"/>
        <w:spacing w:before="0"/>
        <w:rPr>
          <w:rFonts w:eastAsia="TimesNewRomanPSMT" w:cs="Arial"/>
          <w:iCs/>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B215D2">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B215D2">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B215D2" w:rsidRDefault="00343A18" w:rsidP="00B215D2">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B215D2">
        <w:rPr>
          <w:rFonts w:cs="Arial"/>
          <w:b/>
          <w:lang w:val="sr-Cyrl-RS"/>
        </w:rPr>
        <w:t>3</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B215D2" w:rsidRDefault="00343A18" w:rsidP="00B215D2">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B215D2">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E5376" w:rsidRDefault="00BE537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B215D2">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B215D2">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B215D2">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BE5376" w:rsidRDefault="00BE5376" w:rsidP="00343A18">
      <w:pPr>
        <w:pStyle w:val="KDParagraf"/>
        <w:spacing w:before="0"/>
        <w:rPr>
          <w:rFonts w:cs="Arial"/>
          <w:b/>
          <w:lang w:val="sr-Cyrl-BA"/>
        </w:rPr>
      </w:pPr>
    </w:p>
    <w:p w:rsidR="00BE5376" w:rsidRPr="00F10346" w:rsidRDefault="00BE5376" w:rsidP="00343A18">
      <w:pPr>
        <w:pStyle w:val="KDParagraf"/>
        <w:spacing w:before="0"/>
        <w:rPr>
          <w:rFonts w:cs="Arial"/>
          <w:b/>
          <w:lang w:val="sr-Cyrl-BA"/>
        </w:rPr>
      </w:pP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lastRenderedPageBreak/>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sidR="00333A7B">
        <w:rPr>
          <w:rFonts w:cs="Arial"/>
          <w:b/>
          <w:lang w:val="sr-Cyrl-RS"/>
        </w:rPr>
        <w:t>18</w:t>
      </w:r>
      <w:r w:rsidR="00343A18" w:rsidRPr="00F10346">
        <w:rPr>
          <w:rFonts w:cs="Arial"/>
          <w:b/>
        </w:rPr>
        <w:t>.</w:t>
      </w:r>
      <w:proofErr w:type="gramEnd"/>
    </w:p>
    <w:p w:rsidR="00AF18FF" w:rsidRPr="00DF2992" w:rsidRDefault="00AF18FF" w:rsidP="00AF18FF">
      <w:pPr>
        <w:spacing w:before="0"/>
        <w:rPr>
          <w:rFonts w:cs="Arial"/>
          <w:lang w:eastAsia="sr-Latn-CS"/>
        </w:rPr>
      </w:pPr>
      <w:proofErr w:type="gramStart"/>
      <w:r w:rsidRPr="00DF299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F2992">
        <w:rPr>
          <w:rFonts w:cs="Arial"/>
          <w:lang w:eastAsia="sr-Latn-CS"/>
        </w:rPr>
        <w:t xml:space="preserve"> </w:t>
      </w:r>
      <w:proofErr w:type="gramStart"/>
      <w:r w:rsidRPr="00DF2992">
        <w:rPr>
          <w:rFonts w:cs="Arial"/>
          <w:lang w:eastAsia="sr-Latn-CS"/>
        </w:rPr>
        <w:t>Закона о јавним набавкама.</w:t>
      </w:r>
      <w:proofErr w:type="gramEnd"/>
    </w:p>
    <w:p w:rsidR="00AF18FF" w:rsidRPr="00DF2992" w:rsidRDefault="00AF18FF" w:rsidP="00AF18FF">
      <w:pPr>
        <w:spacing w:before="0"/>
        <w:rPr>
          <w:rFonts w:cs="Arial"/>
          <w:lang w:eastAsia="sr-Latn-CS"/>
        </w:rPr>
      </w:pPr>
      <w:r w:rsidRPr="00DF2992">
        <w:rPr>
          <w:rFonts w:cs="Arial"/>
          <w:lang w:eastAsia="sr-Latn-CS"/>
        </w:rPr>
        <w:t xml:space="preserve">Уговорне стране током трајања овог </w:t>
      </w:r>
      <w:proofErr w:type="gramStart"/>
      <w:r w:rsidRPr="00DF2992">
        <w:rPr>
          <w:rFonts w:cs="Arial"/>
          <w:lang w:eastAsia="sr-Latn-CS"/>
        </w:rPr>
        <w:t>Уговора  због</w:t>
      </w:r>
      <w:proofErr w:type="gramEnd"/>
      <w:r w:rsidRPr="00DF2992">
        <w:rPr>
          <w:rFonts w:cs="Arial"/>
          <w:lang w:eastAsia="sr-Latn-CS"/>
        </w:rPr>
        <w:t xml:space="preserve"> промењених околности ближе одређених у члану 115. </w:t>
      </w:r>
      <w:proofErr w:type="gramStart"/>
      <w:r w:rsidRPr="00DF2992">
        <w:rPr>
          <w:rFonts w:cs="Arial"/>
          <w:lang w:eastAsia="sr-Latn-CS"/>
        </w:rPr>
        <w:t>Закона, могу у писменој форми путем Анекса извршити измене и допуне овог Уговора.</w:t>
      </w:r>
      <w:proofErr w:type="gramEnd"/>
    </w:p>
    <w:p w:rsidR="00343A18" w:rsidRPr="00F10346" w:rsidRDefault="00AF18FF" w:rsidP="00AF18FF">
      <w:pPr>
        <w:pStyle w:val="KDParagraf"/>
        <w:spacing w:before="0"/>
        <w:rPr>
          <w:rFonts w:cs="Arial"/>
          <w:color w:val="00B0F0"/>
        </w:rPr>
      </w:pPr>
      <w:r w:rsidRPr="00DF299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343A18" w:rsidRDefault="00343A18" w:rsidP="00343A18">
      <w:pPr>
        <w:spacing w:before="0"/>
        <w:rPr>
          <w:rFonts w:cs="Arial"/>
          <w:b/>
          <w:lang w:val="sr-Cyrl-RS"/>
        </w:rPr>
      </w:pPr>
      <w:r w:rsidRPr="00F10346">
        <w:rPr>
          <w:rFonts w:cs="Arial"/>
          <w:b/>
        </w:rPr>
        <w:t>ЗАВРШНЕ ОДРЕДБЕ</w:t>
      </w:r>
    </w:p>
    <w:p w:rsidR="00333A7B" w:rsidRPr="00F10346" w:rsidRDefault="00333A7B" w:rsidP="00333A7B">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333A7B" w:rsidRDefault="00333A7B" w:rsidP="00333A7B">
      <w:pPr>
        <w:pStyle w:val="KDParagraf"/>
        <w:spacing w:before="0"/>
        <w:rPr>
          <w:rFonts w:eastAsia="Calibri" w:cs="Arial"/>
          <w:lang w:val="sr-Cyrl-RS"/>
        </w:rPr>
      </w:pPr>
      <w:proofErr w:type="gramStart"/>
      <w:r w:rsidRPr="00333A7B">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333A7B" w:rsidRDefault="00735C93" w:rsidP="00333A7B">
      <w:pPr>
        <w:pStyle w:val="KDParagraf"/>
        <w:spacing w:before="0"/>
        <w:rPr>
          <w:rFonts w:eastAsia="Calibri" w:cs="Arial"/>
        </w:rPr>
      </w:pPr>
      <w:proofErr w:type="gramStart"/>
      <w:r w:rsidRPr="00735C93">
        <w:rPr>
          <w:rFonts w:cs="Arial"/>
        </w:rPr>
        <w:t>Уговор се закључује до испуњења свих уговорних обавеза</w:t>
      </w:r>
      <w:r w:rsidR="00333A7B" w:rsidRPr="0023796B">
        <w:rPr>
          <w:rFonts w:eastAsia="Calibri" w:cs="Arial"/>
          <w:lang w:val="sr-Cyrl-RS"/>
        </w:rPr>
        <w:t>.</w:t>
      </w:r>
      <w:proofErr w:type="gramEnd"/>
      <w:r w:rsidR="00333A7B" w:rsidRPr="0023796B">
        <w:rPr>
          <w:rFonts w:eastAsia="Calibri" w:cs="Arial"/>
        </w:rPr>
        <w:t xml:space="preserve"> </w:t>
      </w:r>
    </w:p>
    <w:p w:rsidR="00735C93" w:rsidRPr="00735C93" w:rsidRDefault="00735C93" w:rsidP="00735C93">
      <w:pPr>
        <w:spacing w:before="0"/>
        <w:rPr>
          <w:rFonts w:cs="Arial"/>
          <w:lang w:val="sr-Cyrl-RS"/>
        </w:rPr>
      </w:pPr>
      <w:proofErr w:type="gramStart"/>
      <w:r w:rsidRPr="00735C93">
        <w:rPr>
          <w:rFonts w:cs="Arial"/>
        </w:rPr>
        <w:t>O</w:t>
      </w:r>
      <w:r w:rsidRPr="00735C93">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735C93">
        <w:rPr>
          <w:rFonts w:cs="Arial"/>
          <w:lang w:val="ru-RU"/>
        </w:rPr>
        <w:t xml:space="preserve">програму пословања ЈП ЕПС </w:t>
      </w:r>
      <w:r w:rsidRPr="00735C93">
        <w:rPr>
          <w:rFonts w:cs="Arial"/>
          <w:lang w:val="sr-Cyrl-RS"/>
        </w:rPr>
        <w:t>за године у којима ће се плаћати уговорене обавезе.</w:t>
      </w:r>
      <w:proofErr w:type="gramEnd"/>
    </w:p>
    <w:p w:rsidR="00735C93" w:rsidRPr="00333A7B" w:rsidRDefault="00735C93" w:rsidP="00333A7B">
      <w:pPr>
        <w:pStyle w:val="KDParagraf"/>
        <w:spacing w:before="0"/>
        <w:rPr>
          <w:rFonts w:eastAsia="Calibri" w:cs="Arial"/>
          <w:lang w:val="sr-Cyrl-RS"/>
        </w:rPr>
      </w:pPr>
    </w:p>
    <w:p w:rsidR="00343A18" w:rsidRPr="00F10346" w:rsidRDefault="00343A18" w:rsidP="00343A18">
      <w:pPr>
        <w:spacing w:before="0"/>
        <w:jc w:val="center"/>
        <w:rPr>
          <w:rFonts w:cs="Arial"/>
        </w:rPr>
      </w:pPr>
      <w:proofErr w:type="gramStart"/>
      <w:r w:rsidRPr="00F10346">
        <w:rPr>
          <w:rFonts w:cs="Arial"/>
          <w:b/>
        </w:rPr>
        <w:t>Члан 2</w:t>
      </w:r>
      <w:r w:rsidR="00333A7B">
        <w:rPr>
          <w:rFonts w:cs="Arial"/>
          <w:b/>
          <w:lang w:val="sr-Cyrl-RS"/>
        </w:rPr>
        <w:t>0</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333A7B">
        <w:rPr>
          <w:rFonts w:cs="Arial"/>
          <w:b/>
          <w:lang w:val="sr-Cyrl-RS"/>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333A7B">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lastRenderedPageBreak/>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333A7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4463AD" w:rsidRPr="004463AD">
        <w:rPr>
          <w:rFonts w:cs="Arial"/>
        </w:rPr>
        <w:t>Жељко Вујиновић</w:t>
      </w:r>
      <w:r w:rsidRPr="0023796B">
        <w:rPr>
          <w:rFonts w:cs="Arial"/>
        </w:rPr>
        <w:t xml:space="preserve">                                                                             </w:t>
      </w:r>
    </w:p>
    <w:p w:rsidR="00677614" w:rsidRDefault="00677614" w:rsidP="00343A18">
      <w:pPr>
        <w:pStyle w:val="KDParagraf"/>
        <w:spacing w:before="0"/>
        <w:rPr>
          <w:rFonts w:cs="Arial"/>
        </w:rPr>
      </w:pPr>
    </w:p>
    <w:sectPr w:rsidR="0067761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CB" w:rsidRDefault="008A53CB">
      <w:r>
        <w:separator/>
      </w:r>
    </w:p>
    <w:p w:rsidR="008A53CB" w:rsidRDefault="008A53CB"/>
  </w:endnote>
  <w:endnote w:type="continuationSeparator" w:id="0">
    <w:p w:rsidR="008A53CB" w:rsidRDefault="008A53CB">
      <w:r>
        <w:continuationSeparator/>
      </w:r>
    </w:p>
    <w:p w:rsidR="008A53CB" w:rsidRDefault="008A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C0" w:rsidRDefault="00437B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BC0" w:rsidRDefault="00437BC0" w:rsidP="00841BE7">
    <w:pPr>
      <w:pStyle w:val="Footer"/>
      <w:ind w:right="360"/>
    </w:pPr>
  </w:p>
  <w:p w:rsidR="00437BC0" w:rsidRDefault="00437BC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C0" w:rsidRPr="00EC5BB4" w:rsidRDefault="00437B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249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2497">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C0" w:rsidRPr="00EC5BB4" w:rsidRDefault="00437B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24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2497">
      <w:rPr>
        <w:rStyle w:val="PageNumber"/>
        <w:rFonts w:cs="Arial"/>
        <w:b/>
        <w:noProof/>
        <w:szCs w:val="24"/>
      </w:rPr>
      <w:t>58</w:t>
    </w:r>
    <w:r w:rsidRPr="00EC5BB4">
      <w:rPr>
        <w:rStyle w:val="PageNumber"/>
        <w:rFonts w:cs="Arial"/>
        <w:b/>
        <w:szCs w:val="24"/>
      </w:rPr>
      <w:fldChar w:fldCharType="end"/>
    </w:r>
  </w:p>
  <w:p w:rsidR="00437BC0" w:rsidRDefault="0043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CB" w:rsidRDefault="008A53CB">
      <w:r>
        <w:separator/>
      </w:r>
    </w:p>
    <w:p w:rsidR="008A53CB" w:rsidRDefault="008A53CB"/>
  </w:footnote>
  <w:footnote w:type="continuationSeparator" w:id="0">
    <w:p w:rsidR="008A53CB" w:rsidRDefault="008A53CB">
      <w:r>
        <w:continuationSeparator/>
      </w:r>
    </w:p>
    <w:p w:rsidR="008A53CB" w:rsidRDefault="008A5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C0" w:rsidRDefault="00437BC0" w:rsidP="004276AD">
    <w:pPr>
      <w:pStyle w:val="Header"/>
      <w:rPr>
        <w:sz w:val="20"/>
      </w:rPr>
    </w:pPr>
  </w:p>
  <w:p w:rsidR="00437BC0" w:rsidRPr="004276AD" w:rsidRDefault="00437BC0"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Pr>
        <w:rFonts w:cs="Arial"/>
        <w:b/>
        <w:sz w:val="22"/>
        <w:szCs w:val="22"/>
        <w:lang w:val="sr-Cyrl-CS"/>
      </w:rPr>
      <w:t>3000/0427/2018 (239/2018, 339/2018, 325/2018 )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C0" w:rsidRDefault="00437BC0" w:rsidP="004276AD">
    <w:pPr>
      <w:pStyle w:val="Header"/>
    </w:pPr>
  </w:p>
  <w:p w:rsidR="00437BC0" w:rsidRPr="00113B84" w:rsidRDefault="00437BC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Pr>
        <w:rFonts w:cs="Arial"/>
        <w:b/>
        <w:sz w:val="22"/>
        <w:szCs w:val="22"/>
        <w:lang w:val="sr-Cyrl-CS"/>
      </w:rPr>
      <w:t>3000/0427/2018 (239/2018, 339/2018, 325/2018 )</w:t>
    </w:r>
  </w:p>
  <w:p w:rsidR="00437BC0" w:rsidRPr="00210557" w:rsidRDefault="00437BC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7025C6"/>
    <w:multiLevelType w:val="hybridMultilevel"/>
    <w:tmpl w:val="A9A0FD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ED32FE3"/>
    <w:multiLevelType w:val="hybridMultilevel"/>
    <w:tmpl w:val="CA2209D2"/>
    <w:lvl w:ilvl="0" w:tplc="CB285100">
      <w:numFmt w:val="bullet"/>
      <w:lvlText w:val="-"/>
      <w:lvlJc w:val="left"/>
      <w:pPr>
        <w:ind w:left="1214"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6">
    <w:nsid w:val="21FC6BAB"/>
    <w:multiLevelType w:val="hybridMultilevel"/>
    <w:tmpl w:val="81A88436"/>
    <w:lvl w:ilvl="0" w:tplc="2EA850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D4222B"/>
    <w:multiLevelType w:val="hybridMultilevel"/>
    <w:tmpl w:val="AD344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2E03FB"/>
    <w:multiLevelType w:val="hybridMultilevel"/>
    <w:tmpl w:val="5178E3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4"/>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69"/>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6"/>
  </w:num>
  <w:num w:numId="12">
    <w:abstractNumId w:val="68"/>
  </w:num>
  <w:num w:numId="13">
    <w:abstractNumId w:val="60"/>
  </w:num>
  <w:num w:numId="14">
    <w:abstractNumId w:val="58"/>
  </w:num>
  <w:num w:numId="15">
    <w:abstractNumId w:val="77"/>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88"/>
  </w:num>
  <w:num w:numId="19">
    <w:abstractNumId w:val="91"/>
  </w:num>
  <w:num w:numId="20">
    <w:abstractNumId w:val="88"/>
  </w:num>
  <w:num w:numId="21">
    <w:abstractNumId w:val="50"/>
  </w:num>
  <w:num w:numId="22">
    <w:abstractNumId w:val="81"/>
  </w:num>
  <w:num w:numId="23">
    <w:abstractNumId w:val="67"/>
  </w:num>
  <w:num w:numId="24">
    <w:abstractNumId w:val="49"/>
  </w:num>
  <w:num w:numId="25">
    <w:abstractNumId w:val="52"/>
  </w:num>
  <w:num w:numId="26">
    <w:abstractNumId w:val="72"/>
  </w:num>
  <w:num w:numId="27">
    <w:abstractNumId w:val="90"/>
  </w:num>
  <w:num w:numId="28">
    <w:abstractNumId w:val="78"/>
  </w:num>
  <w:num w:numId="29">
    <w:abstractNumId w:val="93"/>
  </w:num>
  <w:num w:numId="30">
    <w:abstractNumId w:val="82"/>
  </w:num>
  <w:num w:numId="31">
    <w:abstractNumId w:val="70"/>
  </w:num>
  <w:num w:numId="32">
    <w:abstractNumId w:val="75"/>
  </w:num>
  <w:num w:numId="33">
    <w:abstractNumId w:val="65"/>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71"/>
  </w:num>
  <w:num w:numId="3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num>
  <w:num w:numId="40">
    <w:abstractNumId w:val="8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62"/>
    <w:rsid w:val="0004327C"/>
    <w:rsid w:val="00043B23"/>
    <w:rsid w:val="00043C87"/>
    <w:rsid w:val="00043D31"/>
    <w:rsid w:val="00043EAD"/>
    <w:rsid w:val="00043FCC"/>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BE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137"/>
    <w:rsid w:val="000D24F9"/>
    <w:rsid w:val="000D264E"/>
    <w:rsid w:val="000D3094"/>
    <w:rsid w:val="000D31A7"/>
    <w:rsid w:val="000D32FD"/>
    <w:rsid w:val="000D34FD"/>
    <w:rsid w:val="000D37D9"/>
    <w:rsid w:val="000D39CF"/>
    <w:rsid w:val="000D3A3C"/>
    <w:rsid w:val="000D3B8D"/>
    <w:rsid w:val="000D3BEA"/>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34"/>
    <w:rsid w:val="000D7758"/>
    <w:rsid w:val="000D7B65"/>
    <w:rsid w:val="000E0014"/>
    <w:rsid w:val="000E08CC"/>
    <w:rsid w:val="000E0FC1"/>
    <w:rsid w:val="000E10A1"/>
    <w:rsid w:val="000E1258"/>
    <w:rsid w:val="000E1606"/>
    <w:rsid w:val="000E1B81"/>
    <w:rsid w:val="000E1C4A"/>
    <w:rsid w:val="000E1D0A"/>
    <w:rsid w:val="000E1FC9"/>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EAA"/>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6D"/>
    <w:rsid w:val="00103726"/>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7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0F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497"/>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0EF6"/>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2BF"/>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18"/>
    <w:rsid w:val="0019412A"/>
    <w:rsid w:val="0019425A"/>
    <w:rsid w:val="001945D3"/>
    <w:rsid w:val="001945FA"/>
    <w:rsid w:val="001948C6"/>
    <w:rsid w:val="001948F8"/>
    <w:rsid w:val="00194903"/>
    <w:rsid w:val="00194C7D"/>
    <w:rsid w:val="00194EB9"/>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E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B7"/>
    <w:rsid w:val="001F282D"/>
    <w:rsid w:val="001F2AC6"/>
    <w:rsid w:val="001F2BE5"/>
    <w:rsid w:val="001F2E75"/>
    <w:rsid w:val="001F31C3"/>
    <w:rsid w:val="001F322B"/>
    <w:rsid w:val="001F361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5F32"/>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AF"/>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2A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411"/>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F3B"/>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8F9"/>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C3"/>
    <w:rsid w:val="0028381B"/>
    <w:rsid w:val="00283C93"/>
    <w:rsid w:val="0028412C"/>
    <w:rsid w:val="002841E6"/>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4E"/>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EC7"/>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7D4"/>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F1"/>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7B"/>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07A44"/>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4ECE"/>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3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C0"/>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3AD"/>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80"/>
    <w:rsid w:val="004559F1"/>
    <w:rsid w:val="00455D19"/>
    <w:rsid w:val="00455E5C"/>
    <w:rsid w:val="00456435"/>
    <w:rsid w:val="0045685C"/>
    <w:rsid w:val="00456A8F"/>
    <w:rsid w:val="00456CBF"/>
    <w:rsid w:val="004578D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C2"/>
    <w:rsid w:val="0048686C"/>
    <w:rsid w:val="00487309"/>
    <w:rsid w:val="00487825"/>
    <w:rsid w:val="0049044A"/>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EFC"/>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1E1"/>
    <w:rsid w:val="004C7474"/>
    <w:rsid w:val="004C75D3"/>
    <w:rsid w:val="004C7806"/>
    <w:rsid w:val="004C7B4A"/>
    <w:rsid w:val="004C7C2B"/>
    <w:rsid w:val="004D015A"/>
    <w:rsid w:val="004D0497"/>
    <w:rsid w:val="004D06FD"/>
    <w:rsid w:val="004D0F24"/>
    <w:rsid w:val="004D1386"/>
    <w:rsid w:val="004D14FC"/>
    <w:rsid w:val="004D2025"/>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D9"/>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7BA"/>
    <w:rsid w:val="005D606A"/>
    <w:rsid w:val="005D61CE"/>
    <w:rsid w:val="005D65A6"/>
    <w:rsid w:val="005D6D74"/>
    <w:rsid w:val="005E0151"/>
    <w:rsid w:val="005E1038"/>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8E"/>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374"/>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5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D4"/>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9"/>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E88"/>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51"/>
    <w:rsid w:val="00672C02"/>
    <w:rsid w:val="00672DAC"/>
    <w:rsid w:val="006734A8"/>
    <w:rsid w:val="0067367A"/>
    <w:rsid w:val="00673B4A"/>
    <w:rsid w:val="00673D78"/>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54"/>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ADE"/>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2F88"/>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D8B"/>
    <w:rsid w:val="006F5E74"/>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D5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93"/>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9C"/>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A9A"/>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02F"/>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24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5E2"/>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89"/>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BD"/>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1D9"/>
    <w:rsid w:val="008A1998"/>
    <w:rsid w:val="008A1EF4"/>
    <w:rsid w:val="008A22E4"/>
    <w:rsid w:val="008A2347"/>
    <w:rsid w:val="008A2AA5"/>
    <w:rsid w:val="008A2CDE"/>
    <w:rsid w:val="008A36DD"/>
    <w:rsid w:val="008A39A0"/>
    <w:rsid w:val="008A3BE1"/>
    <w:rsid w:val="008A3D50"/>
    <w:rsid w:val="008A3E0A"/>
    <w:rsid w:val="008A3E25"/>
    <w:rsid w:val="008A4F28"/>
    <w:rsid w:val="008A53CB"/>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ABD"/>
    <w:rsid w:val="008B7F60"/>
    <w:rsid w:val="008B7F7A"/>
    <w:rsid w:val="008C05B2"/>
    <w:rsid w:val="008C13A6"/>
    <w:rsid w:val="008C1DF5"/>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7B0"/>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17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1"/>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5F"/>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4D"/>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66A"/>
    <w:rsid w:val="009577E3"/>
    <w:rsid w:val="00957820"/>
    <w:rsid w:val="00957C05"/>
    <w:rsid w:val="00957C91"/>
    <w:rsid w:val="00957EA5"/>
    <w:rsid w:val="009605D4"/>
    <w:rsid w:val="009607D5"/>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AFE"/>
    <w:rsid w:val="00985FCA"/>
    <w:rsid w:val="0098669F"/>
    <w:rsid w:val="009867A8"/>
    <w:rsid w:val="00986F3D"/>
    <w:rsid w:val="00987239"/>
    <w:rsid w:val="0098738E"/>
    <w:rsid w:val="00987F9A"/>
    <w:rsid w:val="009902FE"/>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43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E5A"/>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4D5"/>
    <w:rsid w:val="00A04B1D"/>
    <w:rsid w:val="00A04BDE"/>
    <w:rsid w:val="00A05273"/>
    <w:rsid w:val="00A05499"/>
    <w:rsid w:val="00A058CB"/>
    <w:rsid w:val="00A05D7D"/>
    <w:rsid w:val="00A0624F"/>
    <w:rsid w:val="00A062D2"/>
    <w:rsid w:val="00A06F0F"/>
    <w:rsid w:val="00A07052"/>
    <w:rsid w:val="00A072C8"/>
    <w:rsid w:val="00A074BF"/>
    <w:rsid w:val="00A0751E"/>
    <w:rsid w:val="00A079C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C1"/>
    <w:rsid w:val="00A400D5"/>
    <w:rsid w:val="00A406E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8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04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8C4"/>
    <w:rsid w:val="00A91B4A"/>
    <w:rsid w:val="00A91DF5"/>
    <w:rsid w:val="00A91F68"/>
    <w:rsid w:val="00A921E7"/>
    <w:rsid w:val="00A9243C"/>
    <w:rsid w:val="00A92688"/>
    <w:rsid w:val="00A92A93"/>
    <w:rsid w:val="00A92D21"/>
    <w:rsid w:val="00A93C9A"/>
    <w:rsid w:val="00A93DB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950"/>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2BE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8FF"/>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65"/>
    <w:rsid w:val="00B20A6C"/>
    <w:rsid w:val="00B20C4F"/>
    <w:rsid w:val="00B215D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1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F4"/>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17"/>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76"/>
    <w:rsid w:val="00BE54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CC"/>
    <w:rsid w:val="00C2471E"/>
    <w:rsid w:val="00C24C7C"/>
    <w:rsid w:val="00C264A6"/>
    <w:rsid w:val="00C26B46"/>
    <w:rsid w:val="00C26CDF"/>
    <w:rsid w:val="00C2724C"/>
    <w:rsid w:val="00C273A1"/>
    <w:rsid w:val="00C274E7"/>
    <w:rsid w:val="00C278FB"/>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E31"/>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4C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5F4"/>
    <w:rsid w:val="00CB687A"/>
    <w:rsid w:val="00CB6A6C"/>
    <w:rsid w:val="00CB6AA6"/>
    <w:rsid w:val="00CB70C3"/>
    <w:rsid w:val="00CB716F"/>
    <w:rsid w:val="00CB7E30"/>
    <w:rsid w:val="00CC0370"/>
    <w:rsid w:val="00CC040E"/>
    <w:rsid w:val="00CC0C07"/>
    <w:rsid w:val="00CC0D9B"/>
    <w:rsid w:val="00CC22D3"/>
    <w:rsid w:val="00CC230A"/>
    <w:rsid w:val="00CC250B"/>
    <w:rsid w:val="00CC2D01"/>
    <w:rsid w:val="00CC2D23"/>
    <w:rsid w:val="00CC2EED"/>
    <w:rsid w:val="00CC3020"/>
    <w:rsid w:val="00CC302F"/>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3C9"/>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C"/>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B20"/>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4F5"/>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151"/>
    <w:rsid w:val="00D67757"/>
    <w:rsid w:val="00D67C01"/>
    <w:rsid w:val="00D67F8E"/>
    <w:rsid w:val="00D70F0C"/>
    <w:rsid w:val="00D711B7"/>
    <w:rsid w:val="00D7169A"/>
    <w:rsid w:val="00D73495"/>
    <w:rsid w:val="00D7360B"/>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D97"/>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1F"/>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B"/>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1B0"/>
    <w:rsid w:val="00DE77D6"/>
    <w:rsid w:val="00DE7C65"/>
    <w:rsid w:val="00DE7D48"/>
    <w:rsid w:val="00DE7DA9"/>
    <w:rsid w:val="00DE7FBE"/>
    <w:rsid w:val="00DF06C2"/>
    <w:rsid w:val="00DF0E23"/>
    <w:rsid w:val="00DF1586"/>
    <w:rsid w:val="00DF167C"/>
    <w:rsid w:val="00DF188B"/>
    <w:rsid w:val="00DF2577"/>
    <w:rsid w:val="00DF260A"/>
    <w:rsid w:val="00DF2854"/>
    <w:rsid w:val="00DF2992"/>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04B"/>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7B5"/>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03"/>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41C"/>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B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99"/>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29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299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elisava.stojilkov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FD30BCF-58E7-46C7-A229-468BBA610A49}">
  <ds:schemaRefs>
    <ds:schemaRef ds:uri="http://schemas.openxmlformats.org/officeDocument/2006/bibliography"/>
  </ds:schemaRefs>
</ds:datastoreItem>
</file>

<file path=customXml/itemProps100.xml><?xml version="1.0" encoding="utf-8"?>
<ds:datastoreItem xmlns:ds="http://schemas.openxmlformats.org/officeDocument/2006/customXml" ds:itemID="{C7D7A4C5-DA5D-405D-8DA4-C9D48E36DCA6}">
  <ds:schemaRefs>
    <ds:schemaRef ds:uri="http://schemas.openxmlformats.org/officeDocument/2006/bibliography"/>
  </ds:schemaRefs>
</ds:datastoreItem>
</file>

<file path=customXml/itemProps101.xml><?xml version="1.0" encoding="utf-8"?>
<ds:datastoreItem xmlns:ds="http://schemas.openxmlformats.org/officeDocument/2006/customXml" ds:itemID="{8B5FF24C-6060-4415-BEBF-C283957F3619}">
  <ds:schemaRefs>
    <ds:schemaRef ds:uri="http://schemas.openxmlformats.org/officeDocument/2006/bibliography"/>
  </ds:schemaRefs>
</ds:datastoreItem>
</file>

<file path=customXml/itemProps102.xml><?xml version="1.0" encoding="utf-8"?>
<ds:datastoreItem xmlns:ds="http://schemas.openxmlformats.org/officeDocument/2006/customXml" ds:itemID="{6ACCB971-14BB-4009-ACE6-6828CA1AEA77}">
  <ds:schemaRefs>
    <ds:schemaRef ds:uri="http://schemas.openxmlformats.org/officeDocument/2006/bibliography"/>
  </ds:schemaRefs>
</ds:datastoreItem>
</file>

<file path=customXml/itemProps103.xml><?xml version="1.0" encoding="utf-8"?>
<ds:datastoreItem xmlns:ds="http://schemas.openxmlformats.org/officeDocument/2006/customXml" ds:itemID="{23C001A6-F342-4477-B8F4-4B19094F6FB3}">
  <ds:schemaRefs>
    <ds:schemaRef ds:uri="http://schemas.openxmlformats.org/officeDocument/2006/bibliography"/>
  </ds:schemaRefs>
</ds:datastoreItem>
</file>

<file path=customXml/itemProps104.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105.xml><?xml version="1.0" encoding="utf-8"?>
<ds:datastoreItem xmlns:ds="http://schemas.openxmlformats.org/officeDocument/2006/customXml" ds:itemID="{9E3B0D9E-8A67-4B9D-99E4-041665679B0D}">
  <ds:schemaRefs>
    <ds:schemaRef ds:uri="http://schemas.openxmlformats.org/officeDocument/2006/bibliography"/>
  </ds:schemaRefs>
</ds:datastoreItem>
</file>

<file path=customXml/itemProps106.xml><?xml version="1.0" encoding="utf-8"?>
<ds:datastoreItem xmlns:ds="http://schemas.openxmlformats.org/officeDocument/2006/customXml" ds:itemID="{B27F6DF8-8588-45C3-8F6E-80B5BEA77F59}">
  <ds:schemaRefs>
    <ds:schemaRef ds:uri="http://schemas.openxmlformats.org/officeDocument/2006/bibliography"/>
  </ds:schemaRefs>
</ds:datastoreItem>
</file>

<file path=customXml/itemProps107.xml><?xml version="1.0" encoding="utf-8"?>
<ds:datastoreItem xmlns:ds="http://schemas.openxmlformats.org/officeDocument/2006/customXml" ds:itemID="{63204DE8-E966-4EE6-9F6C-FE220F37B31B}">
  <ds:schemaRefs>
    <ds:schemaRef ds:uri="http://schemas.openxmlformats.org/officeDocument/2006/bibliography"/>
  </ds:schemaRefs>
</ds:datastoreItem>
</file>

<file path=customXml/itemProps108.xml><?xml version="1.0" encoding="utf-8"?>
<ds:datastoreItem xmlns:ds="http://schemas.openxmlformats.org/officeDocument/2006/customXml" ds:itemID="{97954113-F228-413F-9BE2-B967BB076265}">
  <ds:schemaRefs>
    <ds:schemaRef ds:uri="http://schemas.openxmlformats.org/officeDocument/2006/bibliography"/>
  </ds:schemaRefs>
</ds:datastoreItem>
</file>

<file path=customXml/itemProps109.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11.xml><?xml version="1.0" encoding="utf-8"?>
<ds:datastoreItem xmlns:ds="http://schemas.openxmlformats.org/officeDocument/2006/customXml" ds:itemID="{7762DDB8-8B4B-40D6-9D40-8150C8212068}">
  <ds:schemaRefs>
    <ds:schemaRef ds:uri="http://schemas.openxmlformats.org/officeDocument/2006/bibliography"/>
  </ds:schemaRefs>
</ds:datastoreItem>
</file>

<file path=customXml/itemProps110.xml><?xml version="1.0" encoding="utf-8"?>
<ds:datastoreItem xmlns:ds="http://schemas.openxmlformats.org/officeDocument/2006/customXml" ds:itemID="{B1B3086E-05D3-457B-A2A9-1BB2F5408C06}">
  <ds:schemaRefs>
    <ds:schemaRef ds:uri="http://schemas.openxmlformats.org/officeDocument/2006/bibliography"/>
  </ds:schemaRefs>
</ds:datastoreItem>
</file>

<file path=customXml/itemProps111.xml><?xml version="1.0" encoding="utf-8"?>
<ds:datastoreItem xmlns:ds="http://schemas.openxmlformats.org/officeDocument/2006/customXml" ds:itemID="{75779B96-679D-47D1-BDAD-6D3B57F25D15}">
  <ds:schemaRefs>
    <ds:schemaRef ds:uri="http://schemas.openxmlformats.org/officeDocument/2006/bibliography"/>
  </ds:schemaRefs>
</ds:datastoreItem>
</file>

<file path=customXml/itemProps112.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113.xml><?xml version="1.0" encoding="utf-8"?>
<ds:datastoreItem xmlns:ds="http://schemas.openxmlformats.org/officeDocument/2006/customXml" ds:itemID="{C7C70D68-282A-46BE-A980-8576B0D811A2}">
  <ds:schemaRefs>
    <ds:schemaRef ds:uri="http://schemas.openxmlformats.org/officeDocument/2006/bibliography"/>
  </ds:schemaRefs>
</ds:datastoreItem>
</file>

<file path=customXml/itemProps114.xml><?xml version="1.0" encoding="utf-8"?>
<ds:datastoreItem xmlns:ds="http://schemas.openxmlformats.org/officeDocument/2006/customXml" ds:itemID="{C527B91C-7FCF-44FB-93AE-EE79E6760295}">
  <ds:schemaRefs>
    <ds:schemaRef ds:uri="http://schemas.openxmlformats.org/officeDocument/2006/bibliography"/>
  </ds:schemaRefs>
</ds:datastoreItem>
</file>

<file path=customXml/itemProps115.xml><?xml version="1.0" encoding="utf-8"?>
<ds:datastoreItem xmlns:ds="http://schemas.openxmlformats.org/officeDocument/2006/customXml" ds:itemID="{CF6BB433-0FE4-4C93-889C-556D8751CD78}">
  <ds:schemaRefs>
    <ds:schemaRef ds:uri="http://schemas.openxmlformats.org/officeDocument/2006/bibliography"/>
  </ds:schemaRefs>
</ds:datastoreItem>
</file>

<file path=customXml/itemProps116.xml><?xml version="1.0" encoding="utf-8"?>
<ds:datastoreItem xmlns:ds="http://schemas.openxmlformats.org/officeDocument/2006/customXml" ds:itemID="{3F9EAC3C-7B1B-414C-AB24-08EEACFF3978}">
  <ds:schemaRefs>
    <ds:schemaRef ds:uri="http://schemas.openxmlformats.org/officeDocument/2006/bibliography"/>
  </ds:schemaRefs>
</ds:datastoreItem>
</file>

<file path=customXml/itemProps117.xml><?xml version="1.0" encoding="utf-8"?>
<ds:datastoreItem xmlns:ds="http://schemas.openxmlformats.org/officeDocument/2006/customXml" ds:itemID="{DD6E2D4A-E408-4DBC-83ED-7D992C411BAE}">
  <ds:schemaRefs>
    <ds:schemaRef ds:uri="http://schemas.openxmlformats.org/officeDocument/2006/bibliography"/>
  </ds:schemaRefs>
</ds:datastoreItem>
</file>

<file path=customXml/itemProps118.xml><?xml version="1.0" encoding="utf-8"?>
<ds:datastoreItem xmlns:ds="http://schemas.openxmlformats.org/officeDocument/2006/customXml" ds:itemID="{F857BAAB-BB7E-4184-8521-B9B3114F7E00}">
  <ds:schemaRefs>
    <ds:schemaRef ds:uri="http://schemas.openxmlformats.org/officeDocument/2006/bibliography"/>
  </ds:schemaRefs>
</ds:datastoreItem>
</file>

<file path=customXml/itemProps119.xml><?xml version="1.0" encoding="utf-8"?>
<ds:datastoreItem xmlns:ds="http://schemas.openxmlformats.org/officeDocument/2006/customXml" ds:itemID="{EC5B8B9C-7BE4-4706-B9FB-94A1226AE02D}">
  <ds:schemaRefs>
    <ds:schemaRef ds:uri="http://schemas.openxmlformats.org/officeDocument/2006/bibliography"/>
  </ds:schemaRefs>
</ds:datastoreItem>
</file>

<file path=customXml/itemProps12.xml><?xml version="1.0" encoding="utf-8"?>
<ds:datastoreItem xmlns:ds="http://schemas.openxmlformats.org/officeDocument/2006/customXml" ds:itemID="{09B98D8A-7351-4AE5-91DB-6C304148D576}">
  <ds:schemaRefs>
    <ds:schemaRef ds:uri="http://schemas.openxmlformats.org/officeDocument/2006/bibliography"/>
  </ds:schemaRefs>
</ds:datastoreItem>
</file>

<file path=customXml/itemProps120.xml><?xml version="1.0" encoding="utf-8"?>
<ds:datastoreItem xmlns:ds="http://schemas.openxmlformats.org/officeDocument/2006/customXml" ds:itemID="{00C168E6-5E84-45F2-9589-FB7C1C317F3E}">
  <ds:schemaRefs>
    <ds:schemaRef ds:uri="http://schemas.openxmlformats.org/officeDocument/2006/bibliography"/>
  </ds:schemaRefs>
</ds:datastoreItem>
</file>

<file path=customXml/itemProps121.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22.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23.xml><?xml version="1.0" encoding="utf-8"?>
<ds:datastoreItem xmlns:ds="http://schemas.openxmlformats.org/officeDocument/2006/customXml" ds:itemID="{BC8C0B34-3D84-46C8-9879-F9655E300F01}">
  <ds:schemaRefs>
    <ds:schemaRef ds:uri="http://schemas.openxmlformats.org/officeDocument/2006/bibliography"/>
  </ds:schemaRefs>
</ds:datastoreItem>
</file>

<file path=customXml/itemProps124.xml><?xml version="1.0" encoding="utf-8"?>
<ds:datastoreItem xmlns:ds="http://schemas.openxmlformats.org/officeDocument/2006/customXml" ds:itemID="{C645A9D1-BDB0-4271-982F-9DCB2F857A4F}">
  <ds:schemaRefs>
    <ds:schemaRef ds:uri="http://schemas.openxmlformats.org/officeDocument/2006/bibliography"/>
  </ds:schemaRefs>
</ds:datastoreItem>
</file>

<file path=customXml/itemProps125.xml><?xml version="1.0" encoding="utf-8"?>
<ds:datastoreItem xmlns:ds="http://schemas.openxmlformats.org/officeDocument/2006/customXml" ds:itemID="{39C64AB7-94F7-49FC-8E41-F16C2F2E4F4F}">
  <ds:schemaRefs>
    <ds:schemaRef ds:uri="http://schemas.openxmlformats.org/officeDocument/2006/bibliography"/>
  </ds:schemaRefs>
</ds:datastoreItem>
</file>

<file path=customXml/itemProps126.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27.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128.xml><?xml version="1.0" encoding="utf-8"?>
<ds:datastoreItem xmlns:ds="http://schemas.openxmlformats.org/officeDocument/2006/customXml" ds:itemID="{FE1F52D8-6452-4DB1-8ED7-6F31EF267E36}">
  <ds:schemaRefs>
    <ds:schemaRef ds:uri="http://schemas.openxmlformats.org/officeDocument/2006/bibliography"/>
  </ds:schemaRefs>
</ds:datastoreItem>
</file>

<file path=customXml/itemProps129.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3.xml><?xml version="1.0" encoding="utf-8"?>
<ds:datastoreItem xmlns:ds="http://schemas.openxmlformats.org/officeDocument/2006/customXml" ds:itemID="{372B89AF-E033-453E-AB42-5A505DB108CA}">
  <ds:schemaRefs>
    <ds:schemaRef ds:uri="http://schemas.openxmlformats.org/officeDocument/2006/bibliography"/>
  </ds:schemaRefs>
</ds:datastoreItem>
</file>

<file path=customXml/itemProps130.xml><?xml version="1.0" encoding="utf-8"?>
<ds:datastoreItem xmlns:ds="http://schemas.openxmlformats.org/officeDocument/2006/customXml" ds:itemID="{6B9E553E-EEBA-4239-B371-8A60B4F6C513}">
  <ds:schemaRefs>
    <ds:schemaRef ds:uri="http://schemas.openxmlformats.org/officeDocument/2006/bibliography"/>
  </ds:schemaRefs>
</ds:datastoreItem>
</file>

<file path=customXml/itemProps131.xml><?xml version="1.0" encoding="utf-8"?>
<ds:datastoreItem xmlns:ds="http://schemas.openxmlformats.org/officeDocument/2006/customXml" ds:itemID="{77912A09-576E-48DC-9F2B-3983F5D67B8E}">
  <ds:schemaRefs>
    <ds:schemaRef ds:uri="http://schemas.openxmlformats.org/officeDocument/2006/bibliography"/>
  </ds:schemaRefs>
</ds:datastoreItem>
</file>

<file path=customXml/itemProps132.xml><?xml version="1.0" encoding="utf-8"?>
<ds:datastoreItem xmlns:ds="http://schemas.openxmlformats.org/officeDocument/2006/customXml" ds:itemID="{6DAB52A4-1D47-49BC-BDA9-71E664BDD159}">
  <ds:schemaRefs>
    <ds:schemaRef ds:uri="http://schemas.openxmlformats.org/officeDocument/2006/bibliography"/>
  </ds:schemaRefs>
</ds:datastoreItem>
</file>

<file path=customXml/itemProps133.xml><?xml version="1.0" encoding="utf-8"?>
<ds:datastoreItem xmlns:ds="http://schemas.openxmlformats.org/officeDocument/2006/customXml" ds:itemID="{9850695C-65CE-418A-97E8-FBA7CD7380BE}">
  <ds:schemaRefs>
    <ds:schemaRef ds:uri="http://schemas.openxmlformats.org/officeDocument/2006/bibliography"/>
  </ds:schemaRefs>
</ds:datastoreItem>
</file>

<file path=customXml/itemProps134.xml><?xml version="1.0" encoding="utf-8"?>
<ds:datastoreItem xmlns:ds="http://schemas.openxmlformats.org/officeDocument/2006/customXml" ds:itemID="{348F8467-1C0E-474F-8869-28A084A8BC63}">
  <ds:schemaRefs>
    <ds:schemaRef ds:uri="http://schemas.openxmlformats.org/officeDocument/2006/bibliography"/>
  </ds:schemaRefs>
</ds:datastoreItem>
</file>

<file path=customXml/itemProps135.xml><?xml version="1.0" encoding="utf-8"?>
<ds:datastoreItem xmlns:ds="http://schemas.openxmlformats.org/officeDocument/2006/customXml" ds:itemID="{66066288-384C-43E5-AC44-F4DC0BBD6846}">
  <ds:schemaRefs>
    <ds:schemaRef ds:uri="http://schemas.openxmlformats.org/officeDocument/2006/bibliography"/>
  </ds:schemaRefs>
</ds:datastoreItem>
</file>

<file path=customXml/itemProps136.xml><?xml version="1.0" encoding="utf-8"?>
<ds:datastoreItem xmlns:ds="http://schemas.openxmlformats.org/officeDocument/2006/customXml" ds:itemID="{EC2DAC67-A18B-49D8-8515-72C9A0ACA659}">
  <ds:schemaRefs>
    <ds:schemaRef ds:uri="http://schemas.openxmlformats.org/officeDocument/2006/bibliography"/>
  </ds:schemaRefs>
</ds:datastoreItem>
</file>

<file path=customXml/itemProps137.xml><?xml version="1.0" encoding="utf-8"?>
<ds:datastoreItem xmlns:ds="http://schemas.openxmlformats.org/officeDocument/2006/customXml" ds:itemID="{F11D0198-424C-49F7-8D27-B0B9ED4173B1}">
  <ds:schemaRefs>
    <ds:schemaRef ds:uri="http://schemas.openxmlformats.org/officeDocument/2006/bibliography"/>
  </ds:schemaRefs>
</ds:datastoreItem>
</file>

<file path=customXml/itemProps138.xml><?xml version="1.0" encoding="utf-8"?>
<ds:datastoreItem xmlns:ds="http://schemas.openxmlformats.org/officeDocument/2006/customXml" ds:itemID="{391AF776-DCBC-4AAE-BFCB-B2F48EACB72E}">
  <ds:schemaRefs>
    <ds:schemaRef ds:uri="http://schemas.openxmlformats.org/officeDocument/2006/bibliography"/>
  </ds:schemaRefs>
</ds:datastoreItem>
</file>

<file path=customXml/itemProps139.xml><?xml version="1.0" encoding="utf-8"?>
<ds:datastoreItem xmlns:ds="http://schemas.openxmlformats.org/officeDocument/2006/customXml" ds:itemID="{B06D758D-22F4-49BC-9FA0-F586277110EE}">
  <ds:schemaRefs>
    <ds:schemaRef ds:uri="http://schemas.openxmlformats.org/officeDocument/2006/bibliography"/>
  </ds:schemaRefs>
</ds:datastoreItem>
</file>

<file path=customXml/itemProps14.xml><?xml version="1.0" encoding="utf-8"?>
<ds:datastoreItem xmlns:ds="http://schemas.openxmlformats.org/officeDocument/2006/customXml" ds:itemID="{24FF61BC-5A4A-49AC-8131-A271CE4C3BAA}">
  <ds:schemaRefs>
    <ds:schemaRef ds:uri="http://schemas.openxmlformats.org/officeDocument/2006/bibliography"/>
  </ds:schemaRefs>
</ds:datastoreItem>
</file>

<file path=customXml/itemProps140.xml><?xml version="1.0" encoding="utf-8"?>
<ds:datastoreItem xmlns:ds="http://schemas.openxmlformats.org/officeDocument/2006/customXml" ds:itemID="{9878A47C-DFEE-46D4-A881-78903E38C445}">
  <ds:schemaRefs>
    <ds:schemaRef ds:uri="http://schemas.openxmlformats.org/officeDocument/2006/bibliography"/>
  </ds:schemaRefs>
</ds:datastoreItem>
</file>

<file path=customXml/itemProps141.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42.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143.xml><?xml version="1.0" encoding="utf-8"?>
<ds:datastoreItem xmlns:ds="http://schemas.openxmlformats.org/officeDocument/2006/customXml" ds:itemID="{EF823EBD-E3CA-4BD6-8130-0706D8E2BBB7}">
  <ds:schemaRefs>
    <ds:schemaRef ds:uri="http://schemas.openxmlformats.org/officeDocument/2006/bibliography"/>
  </ds:schemaRefs>
</ds:datastoreItem>
</file>

<file path=customXml/itemProps144.xml><?xml version="1.0" encoding="utf-8"?>
<ds:datastoreItem xmlns:ds="http://schemas.openxmlformats.org/officeDocument/2006/customXml" ds:itemID="{67C81222-B7C9-4B89-B683-B04413CB0D11}">
  <ds:schemaRefs>
    <ds:schemaRef ds:uri="http://schemas.openxmlformats.org/officeDocument/2006/bibliography"/>
  </ds:schemaRefs>
</ds:datastoreItem>
</file>

<file path=customXml/itemProps145.xml><?xml version="1.0" encoding="utf-8"?>
<ds:datastoreItem xmlns:ds="http://schemas.openxmlformats.org/officeDocument/2006/customXml" ds:itemID="{B6F2CD30-6DBD-43F7-B8C8-938FF7516297}">
  <ds:schemaRefs>
    <ds:schemaRef ds:uri="http://schemas.openxmlformats.org/officeDocument/2006/bibliography"/>
  </ds:schemaRefs>
</ds:datastoreItem>
</file>

<file path=customXml/itemProps146.xml><?xml version="1.0" encoding="utf-8"?>
<ds:datastoreItem xmlns:ds="http://schemas.openxmlformats.org/officeDocument/2006/customXml" ds:itemID="{D55EB851-6E97-4B68-8442-39ED0776135E}">
  <ds:schemaRefs>
    <ds:schemaRef ds:uri="http://schemas.openxmlformats.org/officeDocument/2006/bibliography"/>
  </ds:schemaRefs>
</ds:datastoreItem>
</file>

<file path=customXml/itemProps147.xml><?xml version="1.0" encoding="utf-8"?>
<ds:datastoreItem xmlns:ds="http://schemas.openxmlformats.org/officeDocument/2006/customXml" ds:itemID="{537D9A0E-355B-41C2-857F-F51B6F29D2F2}">
  <ds:schemaRefs>
    <ds:schemaRef ds:uri="http://schemas.openxmlformats.org/officeDocument/2006/bibliography"/>
  </ds:schemaRefs>
</ds:datastoreItem>
</file>

<file path=customXml/itemProps148.xml><?xml version="1.0" encoding="utf-8"?>
<ds:datastoreItem xmlns:ds="http://schemas.openxmlformats.org/officeDocument/2006/customXml" ds:itemID="{FFA6DE58-D2CA-42C3-815C-6723409E83A5}">
  <ds:schemaRefs>
    <ds:schemaRef ds:uri="http://schemas.openxmlformats.org/officeDocument/2006/bibliography"/>
  </ds:schemaRefs>
</ds:datastoreItem>
</file>

<file path=customXml/itemProps149.xml><?xml version="1.0" encoding="utf-8"?>
<ds:datastoreItem xmlns:ds="http://schemas.openxmlformats.org/officeDocument/2006/customXml" ds:itemID="{50845C7C-6D21-419F-A218-38928D1410E1}">
  <ds:schemaRefs>
    <ds:schemaRef ds:uri="http://schemas.openxmlformats.org/officeDocument/2006/bibliography"/>
  </ds:schemaRefs>
</ds:datastoreItem>
</file>

<file path=customXml/itemProps15.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customXml/itemProps150.xml><?xml version="1.0" encoding="utf-8"?>
<ds:datastoreItem xmlns:ds="http://schemas.openxmlformats.org/officeDocument/2006/customXml" ds:itemID="{6CE47EC3-1B7C-4E99-9B59-34DF31C54560}">
  <ds:schemaRefs>
    <ds:schemaRef ds:uri="http://schemas.openxmlformats.org/officeDocument/2006/bibliography"/>
  </ds:schemaRefs>
</ds:datastoreItem>
</file>

<file path=customXml/itemProps15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52.xml><?xml version="1.0" encoding="utf-8"?>
<ds:datastoreItem xmlns:ds="http://schemas.openxmlformats.org/officeDocument/2006/customXml" ds:itemID="{CA66F4F7-8D7D-47B5-8942-1DFBB55764D1}">
  <ds:schemaRefs>
    <ds:schemaRef ds:uri="http://schemas.openxmlformats.org/officeDocument/2006/bibliography"/>
  </ds:schemaRefs>
</ds:datastoreItem>
</file>

<file path=customXml/itemProps153.xml><?xml version="1.0" encoding="utf-8"?>
<ds:datastoreItem xmlns:ds="http://schemas.openxmlformats.org/officeDocument/2006/customXml" ds:itemID="{AC6C60EF-9BD1-418F-BF91-0F00ACFAC450}">
  <ds:schemaRefs>
    <ds:schemaRef ds:uri="http://schemas.openxmlformats.org/officeDocument/2006/bibliography"/>
  </ds:schemaRefs>
</ds:datastoreItem>
</file>

<file path=customXml/itemProps154.xml><?xml version="1.0" encoding="utf-8"?>
<ds:datastoreItem xmlns:ds="http://schemas.openxmlformats.org/officeDocument/2006/customXml" ds:itemID="{9430D3AD-AD53-4020-8AEC-B5AAE2B25086}">
  <ds:schemaRefs>
    <ds:schemaRef ds:uri="http://schemas.openxmlformats.org/officeDocument/2006/bibliography"/>
  </ds:schemaRefs>
</ds:datastoreItem>
</file>

<file path=customXml/itemProps155.xml><?xml version="1.0" encoding="utf-8"?>
<ds:datastoreItem xmlns:ds="http://schemas.openxmlformats.org/officeDocument/2006/customXml" ds:itemID="{BE2A05AE-CEE1-447E-A4D6-1C0A3D667004}">
  <ds:schemaRefs>
    <ds:schemaRef ds:uri="http://schemas.openxmlformats.org/officeDocument/2006/bibliography"/>
  </ds:schemaRefs>
</ds:datastoreItem>
</file>

<file path=customXml/itemProps156.xml><?xml version="1.0" encoding="utf-8"?>
<ds:datastoreItem xmlns:ds="http://schemas.openxmlformats.org/officeDocument/2006/customXml" ds:itemID="{9776D6D8-293F-42A8-96D0-8DA104F6DB40}">
  <ds:schemaRefs>
    <ds:schemaRef ds:uri="http://schemas.openxmlformats.org/officeDocument/2006/bibliography"/>
  </ds:schemaRefs>
</ds:datastoreItem>
</file>

<file path=customXml/itemProps157.xml><?xml version="1.0" encoding="utf-8"?>
<ds:datastoreItem xmlns:ds="http://schemas.openxmlformats.org/officeDocument/2006/customXml" ds:itemID="{0F5ED147-12E4-4B28-B66B-998412134786}">
  <ds:schemaRefs>
    <ds:schemaRef ds:uri="http://schemas.openxmlformats.org/officeDocument/2006/bibliography"/>
  </ds:schemaRefs>
</ds:datastoreItem>
</file>

<file path=customXml/itemProps16.xml><?xml version="1.0" encoding="utf-8"?>
<ds:datastoreItem xmlns:ds="http://schemas.openxmlformats.org/officeDocument/2006/customXml" ds:itemID="{8698B41A-DE39-4811-9E5E-73BBAACF86CB}">
  <ds:schemaRefs>
    <ds:schemaRef ds:uri="http://schemas.openxmlformats.org/officeDocument/2006/bibliography"/>
  </ds:schemaRefs>
</ds:datastoreItem>
</file>

<file path=customXml/itemProps17.xml><?xml version="1.0" encoding="utf-8"?>
<ds:datastoreItem xmlns:ds="http://schemas.openxmlformats.org/officeDocument/2006/customXml" ds:itemID="{AAB97BEB-A775-455C-A9C2-C491D6FC3BC3}">
  <ds:schemaRefs>
    <ds:schemaRef ds:uri="http://schemas.openxmlformats.org/officeDocument/2006/bibliography"/>
  </ds:schemaRefs>
</ds:datastoreItem>
</file>

<file path=customXml/itemProps18.xml><?xml version="1.0" encoding="utf-8"?>
<ds:datastoreItem xmlns:ds="http://schemas.openxmlformats.org/officeDocument/2006/customXml" ds:itemID="{DAF32475-D29E-4F5F-951F-62E9C2A69B79}">
  <ds:schemaRefs>
    <ds:schemaRef ds:uri="http://schemas.openxmlformats.org/officeDocument/2006/bibliography"/>
  </ds:schemaRefs>
</ds:datastoreItem>
</file>

<file path=customXml/itemProps19.xml><?xml version="1.0" encoding="utf-8"?>
<ds:datastoreItem xmlns:ds="http://schemas.openxmlformats.org/officeDocument/2006/customXml" ds:itemID="{AD6B62C2-F1A2-4A28-BD28-45FA74C27947}">
  <ds:schemaRefs>
    <ds:schemaRef ds:uri="http://schemas.openxmlformats.org/officeDocument/2006/bibliography"/>
  </ds:schemaRefs>
</ds:datastoreItem>
</file>

<file path=customXml/itemProps2.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20.xml><?xml version="1.0" encoding="utf-8"?>
<ds:datastoreItem xmlns:ds="http://schemas.openxmlformats.org/officeDocument/2006/customXml" ds:itemID="{9E2B4897-450D-41D9-BA86-27077E01F350}">
  <ds:schemaRefs>
    <ds:schemaRef ds:uri="http://schemas.openxmlformats.org/officeDocument/2006/bibliography"/>
  </ds:schemaRefs>
</ds:datastoreItem>
</file>

<file path=customXml/itemProps21.xml><?xml version="1.0" encoding="utf-8"?>
<ds:datastoreItem xmlns:ds="http://schemas.openxmlformats.org/officeDocument/2006/customXml" ds:itemID="{7108E767-8923-4FF9-9DDE-05197FD203F6}">
  <ds:schemaRefs>
    <ds:schemaRef ds:uri="http://schemas.openxmlformats.org/officeDocument/2006/bibliography"/>
  </ds:schemaRefs>
</ds:datastoreItem>
</file>

<file path=customXml/itemProps22.xml><?xml version="1.0" encoding="utf-8"?>
<ds:datastoreItem xmlns:ds="http://schemas.openxmlformats.org/officeDocument/2006/customXml" ds:itemID="{D7439D7D-D883-4A48-8DF4-5F6D77E2EFE1}">
  <ds:schemaRefs>
    <ds:schemaRef ds:uri="http://schemas.openxmlformats.org/officeDocument/2006/bibliography"/>
  </ds:schemaRefs>
</ds:datastoreItem>
</file>

<file path=customXml/itemProps23.xml><?xml version="1.0" encoding="utf-8"?>
<ds:datastoreItem xmlns:ds="http://schemas.openxmlformats.org/officeDocument/2006/customXml" ds:itemID="{D40CF170-2FE9-4B34-A01A-4919ACFDF619}">
  <ds:schemaRefs>
    <ds:schemaRef ds:uri="http://schemas.openxmlformats.org/officeDocument/2006/bibliography"/>
  </ds:schemaRefs>
</ds:datastoreItem>
</file>

<file path=customXml/itemProps24.xml><?xml version="1.0" encoding="utf-8"?>
<ds:datastoreItem xmlns:ds="http://schemas.openxmlformats.org/officeDocument/2006/customXml" ds:itemID="{F61DCDB6-B071-448C-8AA7-B9066AC55EAD}">
  <ds:schemaRefs>
    <ds:schemaRef ds:uri="http://schemas.openxmlformats.org/officeDocument/2006/bibliography"/>
  </ds:schemaRefs>
</ds:datastoreItem>
</file>

<file path=customXml/itemProps25.xml><?xml version="1.0" encoding="utf-8"?>
<ds:datastoreItem xmlns:ds="http://schemas.openxmlformats.org/officeDocument/2006/customXml" ds:itemID="{57779CEC-603A-4A34-BA79-262E89D34089}">
  <ds:schemaRefs>
    <ds:schemaRef ds:uri="http://schemas.openxmlformats.org/officeDocument/2006/bibliography"/>
  </ds:schemaRefs>
</ds:datastoreItem>
</file>

<file path=customXml/itemProps26.xml><?xml version="1.0" encoding="utf-8"?>
<ds:datastoreItem xmlns:ds="http://schemas.openxmlformats.org/officeDocument/2006/customXml" ds:itemID="{CFAB2B35-6C63-463E-8BED-953FC7C5F1C0}">
  <ds:schemaRefs>
    <ds:schemaRef ds:uri="http://schemas.openxmlformats.org/officeDocument/2006/bibliography"/>
  </ds:schemaRefs>
</ds:datastoreItem>
</file>

<file path=customXml/itemProps27.xml><?xml version="1.0" encoding="utf-8"?>
<ds:datastoreItem xmlns:ds="http://schemas.openxmlformats.org/officeDocument/2006/customXml" ds:itemID="{E7038843-97C7-425A-B36C-F97D80BB165B}">
  <ds:schemaRefs>
    <ds:schemaRef ds:uri="http://schemas.openxmlformats.org/officeDocument/2006/bibliography"/>
  </ds:schemaRefs>
</ds:datastoreItem>
</file>

<file path=customXml/itemProps28.xml><?xml version="1.0" encoding="utf-8"?>
<ds:datastoreItem xmlns:ds="http://schemas.openxmlformats.org/officeDocument/2006/customXml" ds:itemID="{6416F9D3-BB8C-4DEA-BE78-8E5D1D45848A}">
  <ds:schemaRefs>
    <ds:schemaRef ds:uri="http://schemas.openxmlformats.org/officeDocument/2006/bibliography"/>
  </ds:schemaRefs>
</ds:datastoreItem>
</file>

<file path=customXml/itemProps29.xml><?xml version="1.0" encoding="utf-8"?>
<ds:datastoreItem xmlns:ds="http://schemas.openxmlformats.org/officeDocument/2006/customXml" ds:itemID="{DF5E67C6-3E62-4691-AA92-7CAF73A866EE}">
  <ds:schemaRefs>
    <ds:schemaRef ds:uri="http://schemas.openxmlformats.org/officeDocument/2006/bibliography"/>
  </ds:schemaRefs>
</ds:datastoreItem>
</file>

<file path=customXml/itemProps3.xml><?xml version="1.0" encoding="utf-8"?>
<ds:datastoreItem xmlns:ds="http://schemas.openxmlformats.org/officeDocument/2006/customXml" ds:itemID="{A26A4A3E-DEEA-4248-AF60-8D7FBD6FDB75}">
  <ds:schemaRefs>
    <ds:schemaRef ds:uri="http://schemas.openxmlformats.org/officeDocument/2006/bibliography"/>
  </ds:schemaRefs>
</ds:datastoreItem>
</file>

<file path=customXml/itemProps30.xml><?xml version="1.0" encoding="utf-8"?>
<ds:datastoreItem xmlns:ds="http://schemas.openxmlformats.org/officeDocument/2006/customXml" ds:itemID="{777D4D62-EA66-426F-8F93-58DEE79896D2}">
  <ds:schemaRefs>
    <ds:schemaRef ds:uri="http://schemas.openxmlformats.org/officeDocument/2006/bibliography"/>
  </ds:schemaRefs>
</ds:datastoreItem>
</file>

<file path=customXml/itemProps31.xml><?xml version="1.0" encoding="utf-8"?>
<ds:datastoreItem xmlns:ds="http://schemas.openxmlformats.org/officeDocument/2006/customXml" ds:itemID="{D025F57B-E07E-4D76-9AAA-2EF5051B27A8}">
  <ds:schemaRefs>
    <ds:schemaRef ds:uri="http://schemas.openxmlformats.org/officeDocument/2006/bibliography"/>
  </ds:schemaRefs>
</ds:datastoreItem>
</file>

<file path=customXml/itemProps32.xml><?xml version="1.0" encoding="utf-8"?>
<ds:datastoreItem xmlns:ds="http://schemas.openxmlformats.org/officeDocument/2006/customXml" ds:itemID="{C72D892F-9E1E-43E0-854E-EEFEE6AC187B}">
  <ds:schemaRefs>
    <ds:schemaRef ds:uri="http://schemas.openxmlformats.org/officeDocument/2006/bibliography"/>
  </ds:schemaRefs>
</ds:datastoreItem>
</file>

<file path=customXml/itemProps33.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34.xml><?xml version="1.0" encoding="utf-8"?>
<ds:datastoreItem xmlns:ds="http://schemas.openxmlformats.org/officeDocument/2006/customXml" ds:itemID="{1A9EE736-878F-464A-A85B-3F9CB3B03E40}">
  <ds:schemaRefs>
    <ds:schemaRef ds:uri="http://schemas.openxmlformats.org/officeDocument/2006/bibliography"/>
  </ds:schemaRefs>
</ds:datastoreItem>
</file>

<file path=customXml/itemProps35.xml><?xml version="1.0" encoding="utf-8"?>
<ds:datastoreItem xmlns:ds="http://schemas.openxmlformats.org/officeDocument/2006/customXml" ds:itemID="{DECC4264-A284-4D4E-8170-663A830C3A24}">
  <ds:schemaRefs>
    <ds:schemaRef ds:uri="http://schemas.openxmlformats.org/officeDocument/2006/bibliography"/>
  </ds:schemaRefs>
</ds:datastoreItem>
</file>

<file path=customXml/itemProps3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37.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38.xml><?xml version="1.0" encoding="utf-8"?>
<ds:datastoreItem xmlns:ds="http://schemas.openxmlformats.org/officeDocument/2006/customXml" ds:itemID="{8C930B91-228E-4F04-8187-14B24B4BE826}">
  <ds:schemaRefs>
    <ds:schemaRef ds:uri="http://schemas.openxmlformats.org/officeDocument/2006/bibliography"/>
  </ds:schemaRefs>
</ds:datastoreItem>
</file>

<file path=customXml/itemProps39.xml><?xml version="1.0" encoding="utf-8"?>
<ds:datastoreItem xmlns:ds="http://schemas.openxmlformats.org/officeDocument/2006/customXml" ds:itemID="{6FA47408-3AAC-4342-B85C-6F7B31D04A70}">
  <ds:schemaRefs>
    <ds:schemaRef ds:uri="http://schemas.openxmlformats.org/officeDocument/2006/bibliography"/>
  </ds:schemaRefs>
</ds:datastoreItem>
</file>

<file path=customXml/itemProps4.xml><?xml version="1.0" encoding="utf-8"?>
<ds:datastoreItem xmlns:ds="http://schemas.openxmlformats.org/officeDocument/2006/customXml" ds:itemID="{C55CE626-0E50-44F8-AD34-4551B3B53F28}">
  <ds:schemaRefs>
    <ds:schemaRef ds:uri="http://schemas.openxmlformats.org/officeDocument/2006/bibliography"/>
  </ds:schemaRefs>
</ds:datastoreItem>
</file>

<file path=customXml/itemProps40.xml><?xml version="1.0" encoding="utf-8"?>
<ds:datastoreItem xmlns:ds="http://schemas.openxmlformats.org/officeDocument/2006/customXml" ds:itemID="{6AB7E6C8-0CF3-4AD1-8786-01F9A426467B}">
  <ds:schemaRefs>
    <ds:schemaRef ds:uri="http://schemas.openxmlformats.org/officeDocument/2006/bibliography"/>
  </ds:schemaRefs>
</ds:datastoreItem>
</file>

<file path=customXml/itemProps41.xml><?xml version="1.0" encoding="utf-8"?>
<ds:datastoreItem xmlns:ds="http://schemas.openxmlformats.org/officeDocument/2006/customXml" ds:itemID="{87523AE6-317F-49AE-B7BE-B84FBA55BD6E}">
  <ds:schemaRefs>
    <ds:schemaRef ds:uri="http://schemas.openxmlformats.org/officeDocument/2006/bibliography"/>
  </ds:schemaRefs>
</ds:datastoreItem>
</file>

<file path=customXml/itemProps42.xml><?xml version="1.0" encoding="utf-8"?>
<ds:datastoreItem xmlns:ds="http://schemas.openxmlformats.org/officeDocument/2006/customXml" ds:itemID="{3DC3AA7B-041F-41AC-A987-690155331B98}">
  <ds:schemaRefs>
    <ds:schemaRef ds:uri="http://schemas.openxmlformats.org/officeDocument/2006/bibliography"/>
  </ds:schemaRefs>
</ds:datastoreItem>
</file>

<file path=customXml/itemProps43.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44.xml><?xml version="1.0" encoding="utf-8"?>
<ds:datastoreItem xmlns:ds="http://schemas.openxmlformats.org/officeDocument/2006/customXml" ds:itemID="{2963A1E7-E65C-4319-AD88-B71E89986831}">
  <ds:schemaRefs>
    <ds:schemaRef ds:uri="http://schemas.openxmlformats.org/officeDocument/2006/bibliography"/>
  </ds:schemaRefs>
</ds:datastoreItem>
</file>

<file path=customXml/itemProps45.xml><?xml version="1.0" encoding="utf-8"?>
<ds:datastoreItem xmlns:ds="http://schemas.openxmlformats.org/officeDocument/2006/customXml" ds:itemID="{8D7402D9-B74E-4D33-8F0C-CA635DAAB121}">
  <ds:schemaRefs>
    <ds:schemaRef ds:uri="http://schemas.openxmlformats.org/officeDocument/2006/bibliography"/>
  </ds:schemaRefs>
</ds:datastoreItem>
</file>

<file path=customXml/itemProps46.xml><?xml version="1.0" encoding="utf-8"?>
<ds:datastoreItem xmlns:ds="http://schemas.openxmlformats.org/officeDocument/2006/customXml" ds:itemID="{A5AEF8F7-A947-4C2D-AC22-7C886D41D297}">
  <ds:schemaRefs>
    <ds:schemaRef ds:uri="http://schemas.openxmlformats.org/officeDocument/2006/bibliography"/>
  </ds:schemaRefs>
</ds:datastoreItem>
</file>

<file path=customXml/itemProps47.xml><?xml version="1.0" encoding="utf-8"?>
<ds:datastoreItem xmlns:ds="http://schemas.openxmlformats.org/officeDocument/2006/customXml" ds:itemID="{F4B096F4-9823-4E2F-A50F-CB8769443BE1}">
  <ds:schemaRefs>
    <ds:schemaRef ds:uri="http://schemas.openxmlformats.org/officeDocument/2006/bibliography"/>
  </ds:schemaRefs>
</ds:datastoreItem>
</file>

<file path=customXml/itemProps48.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9.xml><?xml version="1.0" encoding="utf-8"?>
<ds:datastoreItem xmlns:ds="http://schemas.openxmlformats.org/officeDocument/2006/customXml" ds:itemID="{116FF5BF-DADD-416A-9874-04E27FAE8819}">
  <ds:schemaRefs>
    <ds:schemaRef ds:uri="http://schemas.openxmlformats.org/officeDocument/2006/bibliography"/>
  </ds:schemaRefs>
</ds:datastoreItem>
</file>

<file path=customXml/itemProps5.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50.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51.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52.xml><?xml version="1.0" encoding="utf-8"?>
<ds:datastoreItem xmlns:ds="http://schemas.openxmlformats.org/officeDocument/2006/customXml" ds:itemID="{F08D1D0B-EAEC-4C0A-BCBA-3EC590670151}">
  <ds:schemaRefs>
    <ds:schemaRef ds:uri="http://schemas.openxmlformats.org/officeDocument/2006/bibliography"/>
  </ds:schemaRefs>
</ds:datastoreItem>
</file>

<file path=customXml/itemProps53.xml><?xml version="1.0" encoding="utf-8"?>
<ds:datastoreItem xmlns:ds="http://schemas.openxmlformats.org/officeDocument/2006/customXml" ds:itemID="{76C71917-BFA6-45B5-BA39-BFFECD227607}">
  <ds:schemaRefs>
    <ds:schemaRef ds:uri="http://schemas.openxmlformats.org/officeDocument/2006/bibliography"/>
  </ds:schemaRefs>
</ds:datastoreItem>
</file>

<file path=customXml/itemProps5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55.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56.xml><?xml version="1.0" encoding="utf-8"?>
<ds:datastoreItem xmlns:ds="http://schemas.openxmlformats.org/officeDocument/2006/customXml" ds:itemID="{45B44067-57C3-47D4-AF29-FAF0281DC773}">
  <ds:schemaRefs>
    <ds:schemaRef ds:uri="http://schemas.openxmlformats.org/officeDocument/2006/bibliography"/>
  </ds:schemaRefs>
</ds:datastoreItem>
</file>

<file path=customXml/itemProps57.xml><?xml version="1.0" encoding="utf-8"?>
<ds:datastoreItem xmlns:ds="http://schemas.openxmlformats.org/officeDocument/2006/customXml" ds:itemID="{46900384-BB66-4BB6-AEBB-35918F18AE71}">
  <ds:schemaRefs>
    <ds:schemaRef ds:uri="http://schemas.openxmlformats.org/officeDocument/2006/bibliography"/>
  </ds:schemaRefs>
</ds:datastoreItem>
</file>

<file path=customXml/itemProps58.xml><?xml version="1.0" encoding="utf-8"?>
<ds:datastoreItem xmlns:ds="http://schemas.openxmlformats.org/officeDocument/2006/customXml" ds:itemID="{D4DF89E5-C4AA-4617-AEF3-F7103593B6FB}">
  <ds:schemaRefs>
    <ds:schemaRef ds:uri="http://schemas.openxmlformats.org/officeDocument/2006/bibliography"/>
  </ds:schemaRefs>
</ds:datastoreItem>
</file>

<file path=customXml/itemProps59.xml><?xml version="1.0" encoding="utf-8"?>
<ds:datastoreItem xmlns:ds="http://schemas.openxmlformats.org/officeDocument/2006/customXml" ds:itemID="{97B6BAE4-AA70-4EAF-AF13-339767C001F3}">
  <ds:schemaRefs>
    <ds:schemaRef ds:uri="http://schemas.openxmlformats.org/officeDocument/2006/bibliography"/>
  </ds:schemaRefs>
</ds:datastoreItem>
</file>

<file path=customXml/itemProps6.xml><?xml version="1.0" encoding="utf-8"?>
<ds:datastoreItem xmlns:ds="http://schemas.openxmlformats.org/officeDocument/2006/customXml" ds:itemID="{AF8891BC-03AC-43D0-846F-3BF5BD6DE7C2}">
  <ds:schemaRefs>
    <ds:schemaRef ds:uri="http://schemas.openxmlformats.org/officeDocument/2006/bibliography"/>
  </ds:schemaRefs>
</ds:datastoreItem>
</file>

<file path=customXml/itemProps6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2.xml><?xml version="1.0" encoding="utf-8"?>
<ds:datastoreItem xmlns:ds="http://schemas.openxmlformats.org/officeDocument/2006/customXml" ds:itemID="{F51CE5FB-183B-41A9-A9F3-870D303041E0}">
  <ds:schemaRefs>
    <ds:schemaRef ds:uri="http://schemas.openxmlformats.org/officeDocument/2006/bibliography"/>
  </ds:schemaRefs>
</ds:datastoreItem>
</file>

<file path=customXml/itemProps63.xml><?xml version="1.0" encoding="utf-8"?>
<ds:datastoreItem xmlns:ds="http://schemas.openxmlformats.org/officeDocument/2006/customXml" ds:itemID="{8801F259-4F95-419D-AACC-9EFD2F164315}">
  <ds:schemaRefs>
    <ds:schemaRef ds:uri="http://schemas.openxmlformats.org/officeDocument/2006/bibliography"/>
  </ds:schemaRefs>
</ds:datastoreItem>
</file>

<file path=customXml/itemProps64.xml><?xml version="1.0" encoding="utf-8"?>
<ds:datastoreItem xmlns:ds="http://schemas.openxmlformats.org/officeDocument/2006/customXml" ds:itemID="{BF4BD791-107D-46A6-9599-CB5CEFB8AECA}">
  <ds:schemaRefs>
    <ds:schemaRef ds:uri="http://schemas.openxmlformats.org/officeDocument/2006/bibliography"/>
  </ds:schemaRefs>
</ds:datastoreItem>
</file>

<file path=customXml/itemProps65.xml><?xml version="1.0" encoding="utf-8"?>
<ds:datastoreItem xmlns:ds="http://schemas.openxmlformats.org/officeDocument/2006/customXml" ds:itemID="{FF85AA6D-CE21-4EF6-A057-125CE810B428}">
  <ds:schemaRefs>
    <ds:schemaRef ds:uri="http://schemas.openxmlformats.org/officeDocument/2006/bibliography"/>
  </ds:schemaRefs>
</ds:datastoreItem>
</file>

<file path=customXml/itemProps66.xml><?xml version="1.0" encoding="utf-8"?>
<ds:datastoreItem xmlns:ds="http://schemas.openxmlformats.org/officeDocument/2006/customXml" ds:itemID="{A91E09CE-9EF5-41F5-BBD6-574CBCF7A7C7}">
  <ds:schemaRefs>
    <ds:schemaRef ds:uri="http://schemas.openxmlformats.org/officeDocument/2006/bibliography"/>
  </ds:schemaRefs>
</ds:datastoreItem>
</file>

<file path=customXml/itemProps6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8.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69.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7.xml><?xml version="1.0" encoding="utf-8"?>
<ds:datastoreItem xmlns:ds="http://schemas.openxmlformats.org/officeDocument/2006/customXml" ds:itemID="{E69947BD-0C6A-4C39-B7D1-BBB2DF40A3FA}">
  <ds:schemaRefs>
    <ds:schemaRef ds:uri="http://schemas.openxmlformats.org/officeDocument/2006/bibliography"/>
  </ds:schemaRefs>
</ds:datastoreItem>
</file>

<file path=customXml/itemProps70.xml><?xml version="1.0" encoding="utf-8"?>
<ds:datastoreItem xmlns:ds="http://schemas.openxmlformats.org/officeDocument/2006/customXml" ds:itemID="{B6EAB195-F037-41DA-833E-8543046A5436}">
  <ds:schemaRefs>
    <ds:schemaRef ds:uri="http://schemas.openxmlformats.org/officeDocument/2006/bibliography"/>
  </ds:schemaRefs>
</ds:datastoreItem>
</file>

<file path=customXml/itemProps71.xml><?xml version="1.0" encoding="utf-8"?>
<ds:datastoreItem xmlns:ds="http://schemas.openxmlformats.org/officeDocument/2006/customXml" ds:itemID="{68EEBD14-8B2C-4A28-96EA-8737FE9F04AC}">
  <ds:schemaRefs>
    <ds:schemaRef ds:uri="http://schemas.openxmlformats.org/officeDocument/2006/bibliography"/>
  </ds:schemaRefs>
</ds:datastoreItem>
</file>

<file path=customXml/itemProps72.xml><?xml version="1.0" encoding="utf-8"?>
<ds:datastoreItem xmlns:ds="http://schemas.openxmlformats.org/officeDocument/2006/customXml" ds:itemID="{E174D2D2-A144-46B5-82B8-DC1E9242B149}">
  <ds:schemaRefs>
    <ds:schemaRef ds:uri="http://schemas.openxmlformats.org/officeDocument/2006/bibliography"/>
  </ds:schemaRefs>
</ds:datastoreItem>
</file>

<file path=customXml/itemProps73.xml><?xml version="1.0" encoding="utf-8"?>
<ds:datastoreItem xmlns:ds="http://schemas.openxmlformats.org/officeDocument/2006/customXml" ds:itemID="{3E86E0DD-F863-40B4-8B75-5468DFCC843A}">
  <ds:schemaRefs>
    <ds:schemaRef ds:uri="http://schemas.openxmlformats.org/officeDocument/2006/bibliography"/>
  </ds:schemaRefs>
</ds:datastoreItem>
</file>

<file path=customXml/itemProps74.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75.xml><?xml version="1.0" encoding="utf-8"?>
<ds:datastoreItem xmlns:ds="http://schemas.openxmlformats.org/officeDocument/2006/customXml" ds:itemID="{A107A485-A26E-42DC-B298-3B3A3058D408}">
  <ds:schemaRefs>
    <ds:schemaRef ds:uri="http://schemas.openxmlformats.org/officeDocument/2006/bibliography"/>
  </ds:schemaRefs>
</ds:datastoreItem>
</file>

<file path=customXml/itemProps76.xml><?xml version="1.0" encoding="utf-8"?>
<ds:datastoreItem xmlns:ds="http://schemas.openxmlformats.org/officeDocument/2006/customXml" ds:itemID="{388EDE2B-878F-4106-9F70-43BD9406048E}">
  <ds:schemaRefs>
    <ds:schemaRef ds:uri="http://schemas.openxmlformats.org/officeDocument/2006/bibliography"/>
  </ds:schemaRefs>
</ds:datastoreItem>
</file>

<file path=customXml/itemProps77.xml><?xml version="1.0" encoding="utf-8"?>
<ds:datastoreItem xmlns:ds="http://schemas.openxmlformats.org/officeDocument/2006/customXml" ds:itemID="{2550363E-9BEF-429E-AF8B-83985C180C33}">
  <ds:schemaRefs>
    <ds:schemaRef ds:uri="http://schemas.openxmlformats.org/officeDocument/2006/bibliography"/>
  </ds:schemaRefs>
</ds:datastoreItem>
</file>

<file path=customXml/itemProps78.xml><?xml version="1.0" encoding="utf-8"?>
<ds:datastoreItem xmlns:ds="http://schemas.openxmlformats.org/officeDocument/2006/customXml" ds:itemID="{42FEA43A-9A42-409F-8921-632B06112B5C}">
  <ds:schemaRefs>
    <ds:schemaRef ds:uri="http://schemas.openxmlformats.org/officeDocument/2006/bibliography"/>
  </ds:schemaRefs>
</ds:datastoreItem>
</file>

<file path=customXml/itemProps79.xml><?xml version="1.0" encoding="utf-8"?>
<ds:datastoreItem xmlns:ds="http://schemas.openxmlformats.org/officeDocument/2006/customXml" ds:itemID="{94EB3D17-6690-43CC-A4EC-48F89ACAD8E4}">
  <ds:schemaRefs>
    <ds:schemaRef ds:uri="http://schemas.openxmlformats.org/officeDocument/2006/bibliography"/>
  </ds:schemaRefs>
</ds:datastoreItem>
</file>

<file path=customXml/itemProps8.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80.xml><?xml version="1.0" encoding="utf-8"?>
<ds:datastoreItem xmlns:ds="http://schemas.openxmlformats.org/officeDocument/2006/customXml" ds:itemID="{76B716F5-F377-4926-A1F3-A3E5E387EC3B}">
  <ds:schemaRefs>
    <ds:schemaRef ds:uri="http://schemas.openxmlformats.org/officeDocument/2006/bibliography"/>
  </ds:schemaRefs>
</ds:datastoreItem>
</file>

<file path=customXml/itemProps81.xml><?xml version="1.0" encoding="utf-8"?>
<ds:datastoreItem xmlns:ds="http://schemas.openxmlformats.org/officeDocument/2006/customXml" ds:itemID="{8206645B-695D-4A63-8D5B-321CE741BAAA}">
  <ds:schemaRefs>
    <ds:schemaRef ds:uri="http://schemas.openxmlformats.org/officeDocument/2006/bibliography"/>
  </ds:schemaRefs>
</ds:datastoreItem>
</file>

<file path=customXml/itemProps82.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83.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84.xml><?xml version="1.0" encoding="utf-8"?>
<ds:datastoreItem xmlns:ds="http://schemas.openxmlformats.org/officeDocument/2006/customXml" ds:itemID="{1DF5346B-0DD7-438A-917B-0FB3619C8086}">
  <ds:schemaRefs>
    <ds:schemaRef ds:uri="http://schemas.openxmlformats.org/officeDocument/2006/bibliography"/>
  </ds:schemaRefs>
</ds:datastoreItem>
</file>

<file path=customXml/itemProps85.xml><?xml version="1.0" encoding="utf-8"?>
<ds:datastoreItem xmlns:ds="http://schemas.openxmlformats.org/officeDocument/2006/customXml" ds:itemID="{9C968AFC-8BF2-462C-A9C5-4C148F05BEDE}">
  <ds:schemaRefs>
    <ds:schemaRef ds:uri="http://schemas.openxmlformats.org/officeDocument/2006/bibliography"/>
  </ds:schemaRefs>
</ds:datastoreItem>
</file>

<file path=customXml/itemProps86.xml><?xml version="1.0" encoding="utf-8"?>
<ds:datastoreItem xmlns:ds="http://schemas.openxmlformats.org/officeDocument/2006/customXml" ds:itemID="{039B353A-54BD-4FAD-AA9E-99F8E7AAD66E}">
  <ds:schemaRefs>
    <ds:schemaRef ds:uri="http://schemas.openxmlformats.org/officeDocument/2006/bibliography"/>
  </ds:schemaRefs>
</ds:datastoreItem>
</file>

<file path=customXml/itemProps87.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88.xml><?xml version="1.0" encoding="utf-8"?>
<ds:datastoreItem xmlns:ds="http://schemas.openxmlformats.org/officeDocument/2006/customXml" ds:itemID="{3E8804ED-655B-4853-8F61-2E7053FAEC94}">
  <ds:schemaRefs>
    <ds:schemaRef ds:uri="http://schemas.openxmlformats.org/officeDocument/2006/bibliography"/>
  </ds:schemaRefs>
</ds:datastoreItem>
</file>

<file path=customXml/itemProps89.xml><?xml version="1.0" encoding="utf-8"?>
<ds:datastoreItem xmlns:ds="http://schemas.openxmlformats.org/officeDocument/2006/customXml" ds:itemID="{E10695F5-90ED-49CF-852B-5517C7922A47}">
  <ds:schemaRefs>
    <ds:schemaRef ds:uri="http://schemas.openxmlformats.org/officeDocument/2006/bibliography"/>
  </ds:schemaRefs>
</ds:datastoreItem>
</file>

<file path=customXml/itemProps9.xml><?xml version="1.0" encoding="utf-8"?>
<ds:datastoreItem xmlns:ds="http://schemas.openxmlformats.org/officeDocument/2006/customXml" ds:itemID="{C3B3BAAC-F0FE-4970-9B7D-A3D33B711EB5}">
  <ds:schemaRefs>
    <ds:schemaRef ds:uri="http://schemas.openxmlformats.org/officeDocument/2006/bibliography"/>
  </ds:schemaRefs>
</ds:datastoreItem>
</file>

<file path=customXml/itemProps90.xml><?xml version="1.0" encoding="utf-8"?>
<ds:datastoreItem xmlns:ds="http://schemas.openxmlformats.org/officeDocument/2006/customXml" ds:itemID="{CD658778-13E2-4DC3-942A-9D1E0E73ADED}">
  <ds:schemaRefs>
    <ds:schemaRef ds:uri="http://schemas.openxmlformats.org/officeDocument/2006/bibliography"/>
  </ds:schemaRefs>
</ds:datastoreItem>
</file>

<file path=customXml/itemProps91.xml><?xml version="1.0" encoding="utf-8"?>
<ds:datastoreItem xmlns:ds="http://schemas.openxmlformats.org/officeDocument/2006/customXml" ds:itemID="{0123B1EA-731C-4C13-A2C0-79C18E731966}">
  <ds:schemaRefs>
    <ds:schemaRef ds:uri="http://schemas.openxmlformats.org/officeDocument/2006/bibliography"/>
  </ds:schemaRefs>
</ds:datastoreItem>
</file>

<file path=customXml/itemProps92.xml><?xml version="1.0" encoding="utf-8"?>
<ds:datastoreItem xmlns:ds="http://schemas.openxmlformats.org/officeDocument/2006/customXml" ds:itemID="{0C7D7F8A-F948-42D1-AB4C-BB26E98FD7CA}">
  <ds:schemaRefs>
    <ds:schemaRef ds:uri="http://schemas.openxmlformats.org/officeDocument/2006/bibliography"/>
  </ds:schemaRefs>
</ds:datastoreItem>
</file>

<file path=customXml/itemProps93.xml><?xml version="1.0" encoding="utf-8"?>
<ds:datastoreItem xmlns:ds="http://schemas.openxmlformats.org/officeDocument/2006/customXml" ds:itemID="{94BEE152-C0B6-42BF-AA92-D7162E5B7A16}">
  <ds:schemaRefs>
    <ds:schemaRef ds:uri="http://schemas.openxmlformats.org/officeDocument/2006/bibliography"/>
  </ds:schemaRefs>
</ds:datastoreItem>
</file>

<file path=customXml/itemProps94.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95.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96.xml><?xml version="1.0" encoding="utf-8"?>
<ds:datastoreItem xmlns:ds="http://schemas.openxmlformats.org/officeDocument/2006/customXml" ds:itemID="{ECE2A368-CD6A-4DB8-9721-4348225B17FD}">
  <ds:schemaRefs>
    <ds:schemaRef ds:uri="http://schemas.openxmlformats.org/officeDocument/2006/bibliography"/>
  </ds:schemaRefs>
</ds:datastoreItem>
</file>

<file path=customXml/itemProps97.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98.xml><?xml version="1.0" encoding="utf-8"?>
<ds:datastoreItem xmlns:ds="http://schemas.openxmlformats.org/officeDocument/2006/customXml" ds:itemID="{41F1008E-5867-41B4-9FF6-3F8A5B7405A9}">
  <ds:schemaRefs>
    <ds:schemaRef ds:uri="http://schemas.openxmlformats.org/officeDocument/2006/bibliography"/>
  </ds:schemaRefs>
</ds:datastoreItem>
</file>

<file path=customXml/itemProps99.xml><?xml version="1.0" encoding="utf-8"?>
<ds:datastoreItem xmlns:ds="http://schemas.openxmlformats.org/officeDocument/2006/customXml" ds:itemID="{05BC9845-BFC3-4B7E-943F-2CAE3BB7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58</Pages>
  <Words>18138</Words>
  <Characters>103393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121289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60</cp:revision>
  <cp:lastPrinted>2018-05-15T10:27:00Z</cp:lastPrinted>
  <dcterms:created xsi:type="dcterms:W3CDTF">2016-05-12T11:52:00Z</dcterms:created>
  <dcterms:modified xsi:type="dcterms:W3CDTF">2018-06-11T12:04:00Z</dcterms:modified>
</cp:coreProperties>
</file>