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bookmarkStart w:id="0" w:name="_GoBack"/>
      <w:bookmarkEnd w:id="0"/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Pr="00242164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="00BD09F9" w:rsidRPr="00BD09F9">
        <w:rPr>
          <w:rFonts w:ascii="Arial" w:eastAsia="Calibri" w:hAnsi="Arial" w:cs="Arial"/>
          <w:lang w:val="sr-Cyrl-CS"/>
        </w:rPr>
        <w:t>Број: 105.Е.03.01-189692/</w:t>
      </w:r>
      <w:r w:rsidR="00242164">
        <w:rPr>
          <w:rFonts w:ascii="Arial" w:eastAsia="Calibri" w:hAnsi="Arial" w:cs="Arial"/>
        </w:rPr>
        <w:t xml:space="preserve"> </w:t>
      </w:r>
      <w:r w:rsidR="00014EE4">
        <w:rPr>
          <w:rFonts w:ascii="Arial" w:eastAsia="Calibri" w:hAnsi="Arial" w:cs="Arial"/>
        </w:rPr>
        <w:t>9-2018 od 08.08.2018</w:t>
      </w: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0C0433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456454" w:rsidRPr="00AE1BF5" w:rsidRDefault="000C0433" w:rsidP="00AE1BF5">
      <w:pPr>
        <w:jc w:val="center"/>
        <w:rPr>
          <w:rFonts w:eastAsia="Arial Unicode MS" w:cs="Arial"/>
          <w:kern w:val="2"/>
          <w:lang w:val="sr-Cyrl-RS"/>
        </w:rPr>
      </w:pPr>
      <w:r>
        <w:rPr>
          <w:rFonts w:ascii="Arial" w:eastAsia="Calibri" w:hAnsi="Arial" w:cs="Arial"/>
          <w:b/>
          <w:lang w:val="sr-Cyrl-CS"/>
        </w:rPr>
        <w:t xml:space="preserve">отвореном поступку </w:t>
      </w:r>
      <w:r w:rsidR="00AE1BF5">
        <w:rPr>
          <w:rFonts w:ascii="Arial" w:eastAsia="Calibri" w:hAnsi="Arial" w:cs="Arial"/>
          <w:b/>
          <w:lang w:val="sr-Cyrl-CS"/>
        </w:rPr>
        <w:t xml:space="preserve">ЈН </w:t>
      </w:r>
      <w:r w:rsidR="00AC4F37" w:rsidRPr="00AC4F37">
        <w:rPr>
          <w:rFonts w:ascii="Arial" w:eastAsia="Times New Roman" w:hAnsi="Arial" w:cs="Arial"/>
          <w:b/>
          <w:lang w:val="en-US"/>
        </w:rPr>
        <w:t>3000/0479/2018 (477/2018)</w:t>
      </w:r>
    </w:p>
    <w:p w:rsidR="00BD09F9" w:rsidRPr="00BD09F9" w:rsidRDefault="00BD09F9" w:rsidP="00BD09F9">
      <w:pPr>
        <w:spacing w:after="0" w:line="240" w:lineRule="auto"/>
        <w:ind w:right="284"/>
        <w:jc w:val="center"/>
        <w:rPr>
          <w:rFonts w:ascii="Arial" w:eastAsia="Calibri" w:hAnsi="Arial" w:cs="Arial"/>
          <w:bCs/>
        </w:rPr>
      </w:pPr>
    </w:p>
    <w:p w:rsidR="00C22C89" w:rsidRPr="00C22C89" w:rsidRDefault="00C22C89" w:rsidP="00260080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="00260080" w:rsidRPr="00260080">
        <w:rPr>
          <w:rFonts w:ascii="Arial" w:eastAsia="Calibri" w:hAnsi="Arial" w:cs="Arial"/>
          <w:bCs/>
          <w:lang w:val="sr-Cyrl-RS"/>
        </w:rPr>
        <w:t>Бaлкaнскa 13.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hyperlink r:id="rId6" w:history="1">
        <w:r w:rsidRPr="00C22C89">
          <w:rPr>
            <w:rFonts w:ascii="Times New Roman" w:eastAsia="Calibri" w:hAnsi="Times New Roman" w:cs="Arial"/>
            <w:color w:val="0000FF"/>
            <w:u w:val="single"/>
            <w:lang w:val="hr-HR"/>
          </w:rPr>
          <w:t>www.eps.rs</w:t>
        </w:r>
      </w:hyperlink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r w:rsidRPr="00C22C89">
        <w:rPr>
          <w:rFonts w:ascii="Arial" w:eastAsia="Calibri" w:hAnsi="Arial" w:cs="Arial"/>
          <w:b/>
          <w:lang w:val="en-US"/>
        </w:rPr>
        <w:t>државно јавно предузеће</w:t>
      </w:r>
    </w:p>
    <w:p w:rsidR="00E445A1" w:rsidRPr="00E445A1" w:rsidRDefault="00C22C89" w:rsidP="00E445A1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B64244">
        <w:rPr>
          <w:rFonts w:ascii="Arial" w:eastAsia="Calibri" w:hAnsi="Arial" w:cs="Arial"/>
          <w:lang w:val="sr-Cyrl-RS"/>
        </w:rPr>
        <w:t>у отвореном</w:t>
      </w:r>
      <w:r w:rsidR="00456454" w:rsidRPr="00456454">
        <w:rPr>
          <w:rFonts w:ascii="Arial" w:eastAsia="Calibri" w:hAnsi="Arial" w:cs="Arial"/>
          <w:lang w:val="sr-Cyrl-RS"/>
        </w:rPr>
        <w:t xml:space="preserve"> поступку </w:t>
      </w:r>
    </w:p>
    <w:p w:rsidR="00BD09F9" w:rsidRPr="00BD09F9" w:rsidRDefault="00C22C89" w:rsidP="00AC4F37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E445A1">
        <w:rPr>
          <w:rFonts w:ascii="Arial" w:eastAsia="Calibri" w:hAnsi="Arial" w:cs="Arial"/>
          <w:b/>
          <w:lang w:val="sr-Cyrl-CS"/>
        </w:rPr>
        <w:t>П</w:t>
      </w:r>
      <w:r w:rsidRPr="00E445A1">
        <w:rPr>
          <w:rFonts w:ascii="Arial" w:eastAsia="Calibri" w:hAnsi="Arial" w:cs="Arial"/>
          <w:b/>
          <w:lang w:val="sr-Cyrl-RS"/>
        </w:rPr>
        <w:t>редмет</w:t>
      </w:r>
      <w:r w:rsidR="00F47796" w:rsidRPr="00E445A1">
        <w:rPr>
          <w:rFonts w:ascii="Arial" w:eastAsia="Calibri" w:hAnsi="Arial" w:cs="Arial"/>
          <w:b/>
          <w:lang w:val="sr-Cyrl-RS"/>
        </w:rPr>
        <w:t>:</w:t>
      </w:r>
      <w:r w:rsidR="00F47796" w:rsidRPr="00E445A1">
        <w:rPr>
          <w:rFonts w:ascii="Arial" w:eastAsia="Calibri" w:hAnsi="Arial" w:cs="Arial"/>
          <w:b/>
        </w:rPr>
        <w:t xml:space="preserve"> </w:t>
      </w:r>
      <w:r w:rsidR="00AC4F37" w:rsidRPr="00AC4F37">
        <w:rPr>
          <w:rFonts w:ascii="Arial" w:eastAsia="Calibri" w:hAnsi="Arial" w:cs="Arial"/>
        </w:rPr>
        <w:t>Делови за кондез, напојне пумпе и бустер пумпе SULZER -ТЕНТ -А</w:t>
      </w:r>
    </w:p>
    <w:p w:rsidR="00AE1BF5" w:rsidRPr="00BD09F9" w:rsidRDefault="000C0433" w:rsidP="00BD09F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D09F9">
        <w:rPr>
          <w:rFonts w:ascii="Arial" w:eastAsia="Calibri" w:hAnsi="Arial" w:cs="Arial"/>
          <w:b/>
          <w:lang w:val="sr-Cyrl-CS"/>
        </w:rPr>
        <w:t>Назив из општег речника набавке:</w:t>
      </w:r>
      <w:r w:rsidR="00AE1BF5" w:rsidRPr="00BD09F9">
        <w:rPr>
          <w:rFonts w:ascii="Arial" w:eastAsia="Calibri" w:hAnsi="Arial" w:cs="Arial"/>
          <w:lang w:val="sr-Cyrl-CS"/>
        </w:rPr>
        <w:t xml:space="preserve"> </w:t>
      </w:r>
      <w:r w:rsidR="00BD09F9" w:rsidRPr="00BD09F9">
        <w:rPr>
          <w:rFonts w:ascii="Arial" w:eastAsia="Times New Roman" w:hAnsi="Arial" w:cs="Arial"/>
        </w:rPr>
        <w:t xml:space="preserve">42124290- делови центрифугалних пумпи. </w:t>
      </w:r>
    </w:p>
    <w:p w:rsidR="00C22C89" w:rsidRPr="00AE1BF5" w:rsidRDefault="00C22C89" w:rsidP="00AE1BF5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E1BF5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63B47" w:rsidRPr="00AE1BF5">
        <w:rPr>
          <w:rFonts w:ascii="Arial" w:eastAsia="Calibri" w:hAnsi="Arial" w:cs="Arial"/>
        </w:rPr>
        <w:t>1</w:t>
      </w:r>
      <w:r w:rsidR="00674D85" w:rsidRPr="00AE1BF5">
        <w:rPr>
          <w:rFonts w:ascii="Arial" w:eastAsia="Calibri" w:hAnsi="Arial" w:cs="Arial"/>
          <w:lang w:val="sr-Cyrl-RS"/>
        </w:rPr>
        <w:t>8.</w:t>
      </w:r>
      <w:r w:rsidR="00BD09F9">
        <w:rPr>
          <w:rFonts w:ascii="Arial" w:eastAsia="Calibri" w:hAnsi="Arial" w:cs="Arial"/>
        </w:rPr>
        <w:t>06.2018</w:t>
      </w:r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1E39BF">
        <w:rPr>
          <w:rFonts w:ascii="Arial" w:eastAsia="Calibri" w:hAnsi="Arial" w:cs="Arial"/>
        </w:rPr>
        <w:t>08.08</w:t>
      </w:r>
      <w:r w:rsidR="008A33D1">
        <w:rPr>
          <w:rFonts w:ascii="Arial" w:eastAsia="Calibri" w:hAnsi="Arial" w:cs="Arial"/>
        </w:rPr>
        <w:t>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F516E4">
        <w:rPr>
          <w:rFonts w:ascii="Arial" w:eastAsia="Calibri" w:hAnsi="Arial" w:cs="Arial"/>
        </w:rPr>
        <w:t>нa зaхтeв пoнуђaчa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  <w:r w:rsidR="00014EE4">
        <w:rPr>
          <w:rFonts w:ascii="Arial" w:eastAsia="Calibri" w:hAnsi="Arial" w:cs="Arial"/>
          <w:b/>
        </w:rPr>
        <w:t>3</w:t>
      </w:r>
      <w:r w:rsidR="00BD09F9">
        <w:rPr>
          <w:rFonts w:ascii="Arial" w:eastAsia="Calibri" w:hAnsi="Arial" w:cs="Arial"/>
          <w:b/>
        </w:rPr>
        <w:t>0.08.2018.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F516E4">
        <w:rPr>
          <w:rFonts w:ascii="Arial" w:eastAsia="Calibri" w:hAnsi="Arial" w:cs="Arial"/>
          <w:b/>
          <w:bCs/>
        </w:rPr>
        <w:t>1</w:t>
      </w:r>
      <w:r w:rsidR="00BD09F9">
        <w:rPr>
          <w:rFonts w:ascii="Arial" w:eastAsia="Calibri" w:hAnsi="Arial" w:cs="Arial"/>
          <w:b/>
          <w:bCs/>
        </w:rPr>
        <w:t>0</w:t>
      </w:r>
      <w:r w:rsidR="00F516E4">
        <w:rPr>
          <w:rFonts w:ascii="Arial" w:eastAsia="Calibri" w:hAnsi="Arial" w:cs="Arial"/>
          <w:b/>
          <w:bCs/>
        </w:rPr>
        <w:t xml:space="preserve">.30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1E39BF">
        <w:rPr>
          <w:rFonts w:ascii="Arial" w:eastAsia="Calibri" w:hAnsi="Arial" w:cs="Arial"/>
          <w:b/>
          <w:bCs/>
        </w:rPr>
        <w:t>30</w:t>
      </w:r>
      <w:r w:rsidR="00BD09F9">
        <w:rPr>
          <w:rFonts w:ascii="Arial" w:eastAsia="Calibri" w:hAnsi="Arial" w:cs="Arial"/>
          <w:b/>
          <w:bCs/>
        </w:rPr>
        <w:t>.08.2018.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BD09F9" w:rsidRDefault="00C22C89" w:rsidP="00BD09F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  <w:r w:rsidR="00BD09F9">
        <w:rPr>
          <w:rFonts w:ascii="Arial" w:eastAsia="Calibri" w:hAnsi="Arial" w:cs="Arial"/>
          <w:lang w:val="hr-HR"/>
        </w:rPr>
        <w:t xml:space="preserve"> </w:t>
      </w: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1E39BF">
        <w:rPr>
          <w:rFonts w:ascii="Arial" w:eastAsia="Times New Roman" w:hAnsi="Arial" w:cs="Arial"/>
          <w:b/>
          <w:bCs/>
        </w:rPr>
        <w:t>3</w:t>
      </w:r>
      <w:r w:rsidR="00BD09F9">
        <w:rPr>
          <w:rFonts w:ascii="Arial" w:eastAsia="Times New Roman" w:hAnsi="Arial" w:cs="Arial"/>
          <w:b/>
          <w:bCs/>
        </w:rPr>
        <w:t>0.08.</w:t>
      </w:r>
      <w:r w:rsidR="00F516E4">
        <w:rPr>
          <w:rFonts w:ascii="Arial" w:eastAsia="Times New Roman" w:hAnsi="Arial" w:cs="Arial"/>
          <w:b/>
          <w:bCs/>
        </w:rPr>
        <w:t>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F516E4">
        <w:rPr>
          <w:rFonts w:ascii="Arial" w:eastAsia="Times New Roman" w:hAnsi="Arial" w:cs="Arial"/>
          <w:b/>
          <w:bCs/>
        </w:rPr>
        <w:t>1</w:t>
      </w:r>
      <w:r w:rsidR="00BD09F9">
        <w:rPr>
          <w:rFonts w:ascii="Arial" w:eastAsia="Times New Roman" w:hAnsi="Arial" w:cs="Arial"/>
          <w:b/>
          <w:bCs/>
        </w:rPr>
        <w:t>1</w:t>
      </w:r>
      <w:r w:rsidR="00F516E4">
        <w:rPr>
          <w:rFonts w:ascii="Arial" w:eastAsia="Times New Roman" w:hAnsi="Arial" w:cs="Arial"/>
          <w:b/>
          <w:bCs/>
        </w:rPr>
        <w:t>.00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</w:t>
      </w:r>
      <w:r w:rsidR="00BD09F9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  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sectPr w:rsidR="00F47796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1448"/>
    <w:multiLevelType w:val="hybridMultilevel"/>
    <w:tmpl w:val="B840E638"/>
    <w:lvl w:ilvl="0" w:tplc="314A2A4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720" w:hanging="360"/>
      </w:pPr>
    </w:lvl>
    <w:lvl w:ilvl="2" w:tplc="241A001B" w:tentative="1">
      <w:start w:val="1"/>
      <w:numFmt w:val="lowerRoman"/>
      <w:lvlText w:val="%3."/>
      <w:lvlJc w:val="right"/>
      <w:pPr>
        <w:ind w:left="1440" w:hanging="180"/>
      </w:pPr>
    </w:lvl>
    <w:lvl w:ilvl="3" w:tplc="241A000F" w:tentative="1">
      <w:start w:val="1"/>
      <w:numFmt w:val="decimal"/>
      <w:lvlText w:val="%4."/>
      <w:lvlJc w:val="left"/>
      <w:pPr>
        <w:ind w:left="2160" w:hanging="360"/>
      </w:pPr>
    </w:lvl>
    <w:lvl w:ilvl="4" w:tplc="241A0019" w:tentative="1">
      <w:start w:val="1"/>
      <w:numFmt w:val="lowerLetter"/>
      <w:lvlText w:val="%5."/>
      <w:lvlJc w:val="left"/>
      <w:pPr>
        <w:ind w:left="2880" w:hanging="360"/>
      </w:pPr>
    </w:lvl>
    <w:lvl w:ilvl="5" w:tplc="241A001B" w:tentative="1">
      <w:start w:val="1"/>
      <w:numFmt w:val="lowerRoman"/>
      <w:lvlText w:val="%6."/>
      <w:lvlJc w:val="right"/>
      <w:pPr>
        <w:ind w:left="3600" w:hanging="180"/>
      </w:pPr>
    </w:lvl>
    <w:lvl w:ilvl="6" w:tplc="241A000F" w:tentative="1">
      <w:start w:val="1"/>
      <w:numFmt w:val="decimal"/>
      <w:lvlText w:val="%7."/>
      <w:lvlJc w:val="left"/>
      <w:pPr>
        <w:ind w:left="4320" w:hanging="360"/>
      </w:pPr>
    </w:lvl>
    <w:lvl w:ilvl="7" w:tplc="241A0019" w:tentative="1">
      <w:start w:val="1"/>
      <w:numFmt w:val="lowerLetter"/>
      <w:lvlText w:val="%8."/>
      <w:lvlJc w:val="left"/>
      <w:pPr>
        <w:ind w:left="5040" w:hanging="360"/>
      </w:pPr>
    </w:lvl>
    <w:lvl w:ilvl="8" w:tplc="2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14EE4"/>
    <w:rsid w:val="00092E57"/>
    <w:rsid w:val="000A6BFB"/>
    <w:rsid w:val="000C0433"/>
    <w:rsid w:val="001E39BF"/>
    <w:rsid w:val="002174C9"/>
    <w:rsid w:val="00242164"/>
    <w:rsid w:val="00260080"/>
    <w:rsid w:val="003C0AEA"/>
    <w:rsid w:val="003E0AFE"/>
    <w:rsid w:val="00456454"/>
    <w:rsid w:val="00557699"/>
    <w:rsid w:val="005E45F5"/>
    <w:rsid w:val="00632CB6"/>
    <w:rsid w:val="00644B71"/>
    <w:rsid w:val="00674D85"/>
    <w:rsid w:val="00692CD2"/>
    <w:rsid w:val="006B686A"/>
    <w:rsid w:val="007449CB"/>
    <w:rsid w:val="00847E5A"/>
    <w:rsid w:val="008A33D1"/>
    <w:rsid w:val="00923DAA"/>
    <w:rsid w:val="009857E5"/>
    <w:rsid w:val="009A1EF0"/>
    <w:rsid w:val="009D2F81"/>
    <w:rsid w:val="009D3655"/>
    <w:rsid w:val="00A00DA5"/>
    <w:rsid w:val="00A209EB"/>
    <w:rsid w:val="00A63B47"/>
    <w:rsid w:val="00AC2E66"/>
    <w:rsid w:val="00AC4F37"/>
    <w:rsid w:val="00AE1BF5"/>
    <w:rsid w:val="00B41313"/>
    <w:rsid w:val="00B64244"/>
    <w:rsid w:val="00BC20A8"/>
    <w:rsid w:val="00BD09F9"/>
    <w:rsid w:val="00BE51B4"/>
    <w:rsid w:val="00C22C89"/>
    <w:rsid w:val="00C263B6"/>
    <w:rsid w:val="00CF2D62"/>
    <w:rsid w:val="00D02091"/>
    <w:rsid w:val="00DB59AE"/>
    <w:rsid w:val="00DF7AAF"/>
    <w:rsid w:val="00E445A1"/>
    <w:rsid w:val="00E63548"/>
    <w:rsid w:val="00EB4175"/>
    <w:rsid w:val="00F246F5"/>
    <w:rsid w:val="00F47796"/>
    <w:rsid w:val="00F516E4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33</cp:revision>
  <cp:lastPrinted>2018-08-08T08:34:00Z</cp:lastPrinted>
  <dcterms:created xsi:type="dcterms:W3CDTF">2018-01-05T08:49:00Z</dcterms:created>
  <dcterms:modified xsi:type="dcterms:W3CDTF">2018-08-08T08:39:00Z</dcterms:modified>
</cp:coreProperties>
</file>