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2F138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F1382" w:rsidRPr="002F1382" w:rsidRDefault="00C6690C" w:rsidP="002F1382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F1382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proofErr w:type="spellStart"/>
      <w:r w:rsidR="002F1382" w:rsidRPr="002F1382">
        <w:rPr>
          <w:rFonts w:ascii="Arial" w:hAnsi="Arial" w:cs="Arial"/>
          <w:bCs/>
          <w:sz w:val="22"/>
          <w:szCs w:val="22"/>
          <w:lang w:val="en-US"/>
        </w:rPr>
        <w:t>Гумени</w:t>
      </w:r>
      <w:proofErr w:type="spellEnd"/>
      <w:r w:rsidR="002F1382" w:rsidRPr="002F13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2F1382" w:rsidRPr="002F1382">
        <w:rPr>
          <w:rFonts w:ascii="Arial" w:hAnsi="Arial" w:cs="Arial"/>
          <w:bCs/>
          <w:sz w:val="22"/>
          <w:szCs w:val="22"/>
          <w:lang w:val="en-US"/>
        </w:rPr>
        <w:t>компензатори</w:t>
      </w:r>
      <w:proofErr w:type="spellEnd"/>
    </w:p>
    <w:p w:rsidR="00AA1DAF" w:rsidRPr="00987522" w:rsidRDefault="00AA1DAF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F1382" w:rsidRPr="002F1382" w:rsidRDefault="00C6690C" w:rsidP="002F1382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F1382" w:rsidRPr="002F1382">
        <w:rPr>
          <w:rFonts w:ascii="Arial" w:hAnsi="Arial" w:cs="Arial"/>
          <w:b/>
          <w:sz w:val="22"/>
          <w:szCs w:val="22"/>
          <w:lang w:val="sr-Cyrl-RS"/>
        </w:rPr>
        <w:t>3000/0292/2018 (255/2018)</w:t>
      </w: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40AB">
        <w:rPr>
          <w:rFonts w:ascii="Arial" w:hAnsi="Arial" w:cs="Arial"/>
          <w:sz w:val="22"/>
          <w:szCs w:val="22"/>
          <w:lang w:val="en-US"/>
        </w:rPr>
        <w:t xml:space="preserve">5364-E.03.02-371679/11-2018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B440AB">
        <w:rPr>
          <w:rFonts w:ascii="Arial" w:hAnsi="Arial" w:cs="Arial"/>
          <w:sz w:val="22"/>
          <w:szCs w:val="22"/>
          <w:lang w:val="en-US"/>
        </w:rPr>
        <w:t>28.09.</w:t>
      </w:r>
      <w:bookmarkStart w:id="0" w:name="_GoBack"/>
      <w:bookmarkEnd w:id="0"/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A91CCA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. </w:t>
      </w:r>
      <w:r w:rsidR="002F1382" w:rsidRPr="00295D8C">
        <w:rPr>
          <w:rFonts w:ascii="Arial" w:hAnsi="Arial" w:cs="Arial"/>
          <w:i/>
          <w:sz w:val="22"/>
          <w:szCs w:val="22"/>
        </w:rPr>
        <w:t>Г</w:t>
      </w:r>
      <w:r w:rsidR="00C6690C" w:rsidRPr="00295D8C">
        <w:rPr>
          <w:rFonts w:ascii="Arial" w:hAnsi="Arial" w:cs="Arial"/>
          <w:i/>
          <w:sz w:val="22"/>
          <w:szCs w:val="22"/>
        </w:rPr>
        <w:t>одине</w:t>
      </w:r>
    </w:p>
    <w:p w:rsid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2F1382" w:rsidRPr="002F1382" w:rsidRDefault="002F138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2F138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2F1382" w:rsidRDefault="00C6690C" w:rsidP="002F1382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F1382" w:rsidRPr="002F1382">
        <w:rPr>
          <w:rFonts w:ascii="Arial" w:hAnsi="Arial" w:cs="Arial"/>
          <w:b/>
          <w:sz w:val="22"/>
          <w:szCs w:val="22"/>
          <w:lang w:val="sr-Cyrl-RS"/>
        </w:rPr>
        <w:t>3000/0292/2018 (255/2018)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proofErr w:type="spellStart"/>
      <w:r w:rsidR="002F1382" w:rsidRPr="002F1382">
        <w:rPr>
          <w:rFonts w:ascii="Arial" w:hAnsi="Arial" w:cs="Arial"/>
          <w:b/>
          <w:bCs/>
          <w:sz w:val="22"/>
          <w:szCs w:val="22"/>
          <w:lang w:val="en-US"/>
        </w:rPr>
        <w:t>Гумени</w:t>
      </w:r>
      <w:proofErr w:type="spellEnd"/>
      <w:r w:rsidR="002F1382" w:rsidRPr="002F138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2F1382" w:rsidRPr="002F1382">
        <w:rPr>
          <w:rFonts w:ascii="Arial" w:hAnsi="Arial" w:cs="Arial"/>
          <w:b/>
          <w:bCs/>
          <w:sz w:val="22"/>
          <w:szCs w:val="22"/>
          <w:lang w:val="en-US"/>
        </w:rPr>
        <w:t>компензатори</w:t>
      </w:r>
      <w:proofErr w:type="spellEnd"/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техничкој спецификацији (тачка 3. Конкурсне документације) додаје се:</w:t>
      </w:r>
    </w:p>
    <w:p w:rsidR="002F1382" w:rsidRP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proofErr w:type="spellStart"/>
      <w:proofErr w:type="gram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Компензатори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морају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имати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могућност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компензовања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аксијалних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дилатација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у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оба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правца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,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дакле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након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монтаже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сме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бити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преднапрегнут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истезање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сабијање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.</w:t>
      </w:r>
      <w:proofErr w:type="gramEnd"/>
    </w:p>
    <w:p w:rsid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Све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слободне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коте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су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толеранцијом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од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0</w:t>
      </w:r>
      <w:proofErr w:type="gram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,5</w:t>
      </w:r>
      <w:proofErr w:type="gram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mm.</w:t>
      </w:r>
    </w:p>
    <w:p w:rsid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Измењена техничка спецификација налази се у прилогу.</w:t>
      </w:r>
    </w:p>
    <w:p w:rsidR="00AB174D" w:rsidRDefault="00AB174D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2F1382" w:rsidRDefault="002F1382" w:rsidP="00295721">
      <w:pPr>
        <w:rPr>
          <w:rFonts w:ascii="Arial" w:hAnsi="Arial" w:cs="Arial"/>
          <w:sz w:val="22"/>
          <w:szCs w:val="22"/>
        </w:rPr>
      </w:pPr>
    </w:p>
    <w:p w:rsidR="002F1382" w:rsidRDefault="002F138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1382" w:rsidRPr="002F1382" w:rsidRDefault="002F1382" w:rsidP="002F1382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F138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 xml:space="preserve">3. </w:t>
      </w:r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2F138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и квалитет  добара</w:t>
      </w:r>
    </w:p>
    <w:p w:rsidR="002F1382" w:rsidRPr="002F1382" w:rsidRDefault="002F1382" w:rsidP="002F138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tbl>
      <w:tblPr>
        <w:tblpPr w:leftFromText="180" w:rightFromText="180" w:vertAnchor="text" w:tblpY="1"/>
        <w:tblOverlap w:val="never"/>
        <w:tblW w:w="788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134"/>
        <w:gridCol w:w="1080"/>
      </w:tblGrid>
      <w:tr w:rsidR="002F1382" w:rsidRPr="002F1382" w:rsidTr="008B66A0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1382" w:rsidRPr="002F1382" w:rsidRDefault="002F1382" w:rsidP="002F13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1382" w:rsidRPr="002F1382" w:rsidRDefault="002F1382" w:rsidP="002F13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 xml:space="preserve">Предмет набавке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1382" w:rsidRPr="002F1382" w:rsidRDefault="002F1382" w:rsidP="002F13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2F1382" w:rsidRPr="002F1382" w:rsidRDefault="002F1382" w:rsidP="002F13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1382" w:rsidRPr="002F1382" w:rsidRDefault="002F1382" w:rsidP="002F138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2F1382" w:rsidRPr="002F1382" w:rsidTr="008B66A0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82" w:rsidRPr="002F1382" w:rsidRDefault="002F1382" w:rsidP="002F1382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82" w:rsidRPr="002F1382" w:rsidRDefault="002F1382" w:rsidP="002F138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F138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Гумени компензатор </w:t>
            </w:r>
            <w:r w:rsidRPr="002F138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DIN</w:t>
            </w:r>
            <w:r w:rsidRPr="002F138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82" w:rsidRPr="002F1382" w:rsidRDefault="002F1382" w:rsidP="002F138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82" w:rsidRPr="002F1382" w:rsidRDefault="002F1382" w:rsidP="002F138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F1382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2F1382" w:rsidRPr="002F1382" w:rsidRDefault="002F1382" w:rsidP="002F1382">
      <w:pPr>
        <w:suppressAutoHyphens w:val="0"/>
        <w:spacing w:after="200" w:line="276" w:lineRule="auto"/>
        <w:rPr>
          <w:rFonts w:ascii="Arial" w:hAnsi="Arial" w:cs="Arial"/>
          <w:szCs w:val="24"/>
          <w:lang w:eastAsia="hr-HR"/>
        </w:rPr>
      </w:pPr>
    </w:p>
    <w:p w:rsidR="002F1382" w:rsidRPr="002F1382" w:rsidRDefault="002F1382" w:rsidP="002F1382">
      <w:pPr>
        <w:suppressAutoHyphens w:val="0"/>
        <w:spacing w:after="200" w:line="276" w:lineRule="auto"/>
        <w:rPr>
          <w:rFonts w:ascii="Arial" w:hAnsi="Arial" w:cs="Arial"/>
          <w:szCs w:val="24"/>
          <w:lang w:eastAsia="hr-HR"/>
        </w:rPr>
      </w:pP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en-US" w:eastAsia="en-US"/>
        </w:rPr>
      </w:pPr>
      <w:r w:rsidRPr="002F1382">
        <w:rPr>
          <w:rFonts w:ascii="Arial" w:hAnsi="Arial"/>
          <w:noProof/>
          <w:sz w:val="22"/>
          <w:szCs w:val="22"/>
          <w:lang w:val="en-US" w:eastAsia="en-US"/>
        </w:rPr>
        <w:t>Рупе на компензатору морају бити избушене тако да одговарају прирубници DN900 PN10 према  EN 1092-1.</w:t>
      </w: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sr-Cyrl-RS" w:eastAsia="en-US"/>
        </w:rPr>
      </w:pPr>
      <w:r w:rsidRPr="002F1382">
        <w:rPr>
          <w:rFonts w:ascii="Arial" w:hAnsi="Arial"/>
          <w:noProof/>
          <w:sz w:val="22"/>
          <w:szCs w:val="22"/>
          <w:lang w:val="en-US" w:eastAsia="en-US"/>
        </w:rPr>
        <w:t>Укупна дужина компензатора L=390mm.</w:t>
      </w: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en-US" w:eastAsia="en-US"/>
        </w:rPr>
      </w:pPr>
      <w:r w:rsidRPr="002F1382">
        <w:rPr>
          <w:rFonts w:ascii="Arial" w:hAnsi="Arial"/>
          <w:noProof/>
          <w:sz w:val="22"/>
          <w:szCs w:val="22"/>
          <w:lang w:val="en-US" w:eastAsia="en-US"/>
        </w:rPr>
        <w:t>Радни медиум: Деминерализована вода;</w:t>
      </w: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en-US" w:eastAsia="en-US"/>
        </w:rPr>
      </w:pPr>
      <w:r w:rsidRPr="002F1382">
        <w:rPr>
          <w:rFonts w:ascii="Arial" w:hAnsi="Arial"/>
          <w:noProof/>
          <w:sz w:val="22"/>
          <w:szCs w:val="22"/>
          <w:lang w:val="en-US" w:eastAsia="en-US"/>
        </w:rPr>
        <w:t>Максимални радни притисак: 3</w:t>
      </w:r>
      <w:r w:rsidRPr="002F1382">
        <w:rPr>
          <w:rFonts w:ascii="Arial" w:hAnsi="Arial"/>
          <w:noProof/>
          <w:sz w:val="22"/>
          <w:szCs w:val="22"/>
          <w:lang w:val="sr-Cyrl-RS" w:eastAsia="en-US"/>
        </w:rPr>
        <w:t xml:space="preserve"> </w:t>
      </w:r>
      <w:r w:rsidRPr="002F1382">
        <w:rPr>
          <w:rFonts w:ascii="Arial" w:hAnsi="Arial"/>
          <w:noProof/>
          <w:sz w:val="22"/>
          <w:szCs w:val="22"/>
          <w:lang w:val="en-US" w:eastAsia="en-US"/>
        </w:rPr>
        <w:t>bar;</w:t>
      </w:r>
    </w:p>
    <w:p w:rsidR="002F1382" w:rsidRPr="002F1382" w:rsidRDefault="002F1382" w:rsidP="002F1382">
      <w:pPr>
        <w:tabs>
          <w:tab w:val="right" w:pos="10255"/>
        </w:tabs>
        <w:suppressAutoHyphens w:val="0"/>
        <w:spacing w:after="200"/>
        <w:rPr>
          <w:rFonts w:ascii="Arial" w:hAnsi="Arial"/>
          <w:noProof/>
          <w:sz w:val="22"/>
          <w:szCs w:val="22"/>
          <w:lang w:val="en-US" w:eastAsia="en-US"/>
        </w:rPr>
      </w:pPr>
      <w:r w:rsidRPr="002F1382">
        <w:rPr>
          <w:rFonts w:ascii="Arial" w:hAnsi="Arial"/>
          <w:noProof/>
          <w:sz w:val="22"/>
          <w:szCs w:val="22"/>
          <w:lang w:val="en-US" w:eastAsia="en-US"/>
        </w:rPr>
        <w:t>Максимална радна температура: 50°C.</w:t>
      </w:r>
    </w:p>
    <w:p w:rsidR="002F1382" w:rsidRP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proofErr w:type="spellStart"/>
      <w:proofErr w:type="gram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Компензатори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морају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имати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могућност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компензовања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аксијалних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дилатација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у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оба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правца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,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дакле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након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монтаже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сме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бити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преднапрегнут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истезање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ни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на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сабијање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.</w:t>
      </w:r>
      <w:proofErr w:type="gramEnd"/>
    </w:p>
    <w:p w:rsidR="002F1382" w:rsidRDefault="002F1382" w:rsidP="002F1382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Све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слободне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коте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су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са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толеранцијом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од</w:t>
      </w:r>
      <w:proofErr w:type="spell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0</w:t>
      </w:r>
      <w:proofErr w:type="gramStart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>,5</w:t>
      </w:r>
      <w:proofErr w:type="gramEnd"/>
      <w:r w:rsidRPr="002F1382">
        <w:rPr>
          <w:rFonts w:ascii="Arial" w:hAnsi="Arial" w:cs="Arial"/>
          <w:iCs/>
          <w:sz w:val="22"/>
          <w:szCs w:val="22"/>
          <w:lang w:val="en-US" w:eastAsia="en-US"/>
        </w:rPr>
        <w:t xml:space="preserve"> mm.</w:t>
      </w:r>
    </w:p>
    <w:p w:rsidR="002F1382" w:rsidRPr="002F1382" w:rsidRDefault="002F1382" w:rsidP="002F1382">
      <w:pPr>
        <w:suppressAutoHyphens w:val="0"/>
        <w:rPr>
          <w:rFonts w:ascii="Arial" w:hAnsi="Arial" w:cs="Arial"/>
          <w:sz w:val="22"/>
          <w:szCs w:val="22"/>
          <w:lang w:eastAsia="hr-HR"/>
        </w:rPr>
      </w:pPr>
      <w:r w:rsidRPr="002F1382">
        <w:rPr>
          <w:rFonts w:ascii="Arial" w:eastAsia="Calibri" w:hAnsi="Arial" w:cs="Arial"/>
          <w:sz w:val="22"/>
          <w:szCs w:val="22"/>
          <w:lang w:val="sr-Cyrl-RS" w:eastAsia="zh-CN"/>
        </w:rPr>
        <w:br w:type="page"/>
      </w:r>
    </w:p>
    <w:p w:rsidR="002F1382" w:rsidRPr="002F1382" w:rsidRDefault="002F1382" w:rsidP="002F1382">
      <w:pPr>
        <w:suppressAutoHyphens w:val="0"/>
        <w:spacing w:after="200" w:line="276" w:lineRule="auto"/>
        <w:rPr>
          <w:rFonts w:ascii="Arial" w:hAnsi="Arial" w:cs="Arial"/>
          <w:szCs w:val="24"/>
          <w:lang w:eastAsia="hr-HR"/>
        </w:rPr>
      </w:pPr>
      <w:r w:rsidRPr="002F1382">
        <w:rPr>
          <w:rFonts w:ascii="Calibri" w:eastAsia="Calibri" w:hAnsi="Calibri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257C8883" wp14:editId="358DDD83">
            <wp:extent cx="6315075" cy="8677275"/>
            <wp:effectExtent l="0" t="0" r="9525" b="9525"/>
            <wp:docPr id="1" name="Picture 1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82" w:rsidRPr="002F1382" w:rsidRDefault="002F1382" w:rsidP="002F1382">
      <w:pPr>
        <w:keepNext/>
        <w:suppressAutoHyphens w:val="0"/>
        <w:spacing w:before="240" w:after="6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 xml:space="preserve">3.2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Квалитет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техничке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карактеристике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(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спецификације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)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3.2.1.Техничка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доставља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саставни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ind w:left="48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F1382">
        <w:rPr>
          <w:rFonts w:ascii="Arial" w:eastAsia="Calibri" w:hAnsi="Arial" w:cs="Arial"/>
          <w:b/>
          <w:sz w:val="22"/>
          <w:szCs w:val="22"/>
          <w:lang w:val="sr-Cyrl-RS" w:eastAsia="en-US"/>
        </w:rPr>
        <w:t>Каталог/извод из каталога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произвођача понуђених добара у штампаном или електронском облику, на ком се виде димензије и техничке карактеристике за понуђене гумене компензаторе.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ind w:left="426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hr-HR"/>
        </w:rPr>
      </w:pPr>
      <w:r w:rsidRPr="002F1382">
        <w:rPr>
          <w:rFonts w:ascii="Arial" w:eastAsia="Calibri" w:hAnsi="Arial" w:cs="Arial"/>
          <w:b/>
          <w:sz w:val="22"/>
          <w:szCs w:val="22"/>
          <w:lang w:val="sr-Cyrl-RS" w:eastAsia="en-US"/>
        </w:rPr>
        <w:t>3.4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F138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Рок испоруке добара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1" w:name="_Toc441651542"/>
      <w:bookmarkStart w:id="2" w:name="_Toc442559880"/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F1382">
        <w:rPr>
          <w:rFonts w:ascii="Arial" w:eastAsia="Calibri" w:hAnsi="Arial" w:cs="Arial"/>
          <w:b/>
          <w:sz w:val="22"/>
          <w:szCs w:val="22"/>
          <w:lang w:val="sr-Cyrl-RS" w:eastAsia="en-US"/>
        </w:rPr>
        <w:t>60</w:t>
      </w:r>
      <w:proofErr w:type="gramEnd"/>
      <w:r w:rsidRPr="002F1382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(шездесет) дана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F1382" w:rsidRPr="002F138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2F138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2F1382" w:rsidRPr="002F1382" w:rsidRDefault="002F1382" w:rsidP="002F138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2F138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2F138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Ушће, Обреновац.</w:t>
      </w:r>
    </w:p>
    <w:p w:rsidR="002F1382" w:rsidRPr="002F1382" w:rsidRDefault="002F1382" w:rsidP="002F1382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2F1382">
        <w:rPr>
          <w:rFonts w:ascii="Arial" w:eastAsia="Calibri" w:hAnsi="Arial" w:cs="Arial"/>
          <w:sz w:val="22"/>
          <w:szCs w:val="22"/>
          <w:lang w:eastAsia="zh-CN"/>
        </w:rPr>
        <w:t xml:space="preserve">Паритет испоруке  је франко магацин ТЕНТ Б </w:t>
      </w:r>
      <w:r w:rsidRPr="002F1382">
        <w:rPr>
          <w:rFonts w:ascii="Arial" w:eastAsia="Calibri" w:hAnsi="Arial" w:cs="Arial"/>
          <w:sz w:val="22"/>
          <w:szCs w:val="22"/>
          <w:lang w:val="sr-Cyrl-RS" w:eastAsia="zh-CN"/>
        </w:rPr>
        <w:t>Ушће, Обреновац</w:t>
      </w:r>
      <w:r w:rsidRPr="002F1382">
        <w:rPr>
          <w:rFonts w:ascii="Arial" w:eastAsia="Calibri" w:hAnsi="Arial" w:cs="Arial"/>
          <w:sz w:val="22"/>
          <w:szCs w:val="22"/>
          <w:lang w:eastAsia="zh-CN"/>
        </w:rPr>
        <w:t xml:space="preserve"> са урачунатим зависним трошковима.</w:t>
      </w:r>
    </w:p>
    <w:p w:rsidR="002F1382" w:rsidRPr="002F1382" w:rsidRDefault="002F1382" w:rsidP="002F138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2F1382" w:rsidRPr="002F138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F138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2F1382" w:rsidRPr="002F1382" w:rsidRDefault="002F1382" w:rsidP="002F1382">
      <w:pPr>
        <w:numPr>
          <w:ilvl w:val="0"/>
          <w:numId w:val="35"/>
        </w:numPr>
        <w:tabs>
          <w:tab w:val="clear" w:pos="644"/>
          <w:tab w:val="num" w:pos="630"/>
        </w:tabs>
        <w:suppressAutoHyphens w:val="0"/>
        <w:spacing w:after="200" w:line="276" w:lineRule="auto"/>
        <w:ind w:left="63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F138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2F1382" w:rsidRPr="002F138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F138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2F1382" w:rsidRPr="002F138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F138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2F1382" w:rsidRPr="002F1382" w:rsidRDefault="002F1382" w:rsidP="002F1382">
      <w:pPr>
        <w:numPr>
          <w:ilvl w:val="0"/>
          <w:numId w:val="35"/>
        </w:numPr>
        <w:tabs>
          <w:tab w:val="clear" w:pos="644"/>
          <w:tab w:val="num" w:pos="567"/>
          <w:tab w:val="num" w:pos="630"/>
        </w:tabs>
        <w:suppressAutoHyphens w:val="0"/>
        <w:spacing w:after="200" w:line="276" w:lineRule="auto"/>
        <w:ind w:left="568" w:hanging="284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су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>достављен</w:t>
      </w:r>
      <w:proofErr w:type="spellEnd"/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2F138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F1382">
        <w:rPr>
          <w:rFonts w:ascii="Arial" w:hAnsi="Arial" w:cs="Arial"/>
          <w:sz w:val="22"/>
          <w:szCs w:val="22"/>
          <w:lang w:eastAsia="hr-HR"/>
        </w:rPr>
        <w:t xml:space="preserve"> атести о механичким и хемијским својствима материјала испоручених добара (гумених компензатора),</w:t>
      </w:r>
    </w:p>
    <w:p w:rsidR="002F1382" w:rsidRPr="002F1382" w:rsidRDefault="002F1382" w:rsidP="002F1382">
      <w:pPr>
        <w:tabs>
          <w:tab w:val="num" w:pos="630"/>
        </w:tabs>
        <w:suppressAutoHyphens w:val="0"/>
        <w:spacing w:before="80"/>
        <w:ind w:left="630" w:hanging="360"/>
        <w:jc w:val="both"/>
        <w:rPr>
          <w:rFonts w:ascii="Arial" w:hAnsi="Arial"/>
          <w:sz w:val="22"/>
          <w:szCs w:val="22"/>
          <w:lang w:val="ru-RU" w:eastAsia="en-US"/>
        </w:rPr>
      </w:pPr>
      <w:r w:rsidRPr="002F1382">
        <w:rPr>
          <w:rFonts w:ascii="Arial" w:hAnsi="Arial" w:cs="Arial"/>
          <w:sz w:val="22"/>
          <w:szCs w:val="22"/>
          <w:lang w:val="ru-RU" w:eastAsia="en-US"/>
        </w:rPr>
        <w:t xml:space="preserve">да ли </w:t>
      </w:r>
      <w:r w:rsidRPr="002F1382">
        <w:rPr>
          <w:rFonts w:ascii="Arial" w:hAnsi="Arial" w:cs="Arial"/>
          <w:sz w:val="22"/>
          <w:szCs w:val="22"/>
          <w:lang w:val="sr-Cyrl-RS" w:eastAsia="en-US"/>
        </w:rPr>
        <w:t>су</w:t>
      </w:r>
      <w:r w:rsidRPr="002F1382">
        <w:rPr>
          <w:rFonts w:ascii="Arial" w:hAnsi="Arial" w:cs="Arial"/>
          <w:sz w:val="22"/>
          <w:szCs w:val="22"/>
          <w:lang w:val="ru-RU" w:eastAsia="en-US"/>
        </w:rPr>
        <w:t xml:space="preserve"> уз испоручена добра достављен</w:t>
      </w:r>
      <w:r w:rsidRPr="002F1382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2F138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2F1382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2F1382">
        <w:rPr>
          <w:rFonts w:ascii="Arial" w:hAnsi="Arial"/>
          <w:sz w:val="22"/>
          <w:szCs w:val="22"/>
          <w:lang w:val="ru-RU" w:eastAsia="en-US"/>
        </w:rPr>
        <w:t>Доказ</w:t>
      </w:r>
      <w:r w:rsidRPr="002F1382">
        <w:rPr>
          <w:rFonts w:ascii="Arial" w:hAnsi="Arial"/>
          <w:sz w:val="22"/>
          <w:szCs w:val="22"/>
          <w:lang w:val="sr-Cyrl-RS" w:eastAsia="en-US"/>
        </w:rPr>
        <w:t>и</w:t>
      </w:r>
      <w:r w:rsidRPr="002F1382">
        <w:rPr>
          <w:rFonts w:ascii="Arial" w:hAnsi="Arial"/>
          <w:sz w:val="22"/>
          <w:szCs w:val="22"/>
          <w:lang w:val="ru-RU" w:eastAsia="en-US"/>
        </w:rPr>
        <w:t xml:space="preserve"> о успостављеним стандардима квалитета произвођача гумених компензатора:  </w:t>
      </w:r>
      <w:r w:rsidRPr="002F1382">
        <w:rPr>
          <w:rFonts w:ascii="Arial" w:hAnsi="Arial"/>
          <w:sz w:val="22"/>
          <w:szCs w:val="22"/>
          <w:lang w:val="sr-Latn-RS" w:eastAsia="en-US"/>
        </w:rPr>
        <w:t>ISO 9001</w:t>
      </w:r>
      <w:r w:rsidRPr="002F1382">
        <w:rPr>
          <w:rFonts w:ascii="Arial" w:hAnsi="Arial"/>
          <w:sz w:val="22"/>
          <w:szCs w:val="22"/>
          <w:lang w:val="ru-RU" w:eastAsia="en-US"/>
        </w:rPr>
        <w:t xml:space="preserve"> (фотокопија важећих сертификата).</w:t>
      </w:r>
    </w:p>
    <w:p w:rsidR="002F1382" w:rsidRPr="002F1382" w:rsidRDefault="002F1382" w:rsidP="002F1382">
      <w:pPr>
        <w:suppressAutoHyphens w:val="0"/>
        <w:ind w:left="568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2F138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1382" w:rsidRPr="002F1382" w:rsidRDefault="002F1382" w:rsidP="002F1382">
      <w:pPr>
        <w:suppressAutoHyphens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F138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2F1382" w:rsidRPr="002F1382" w:rsidRDefault="002F1382" w:rsidP="002F1382">
      <w:pPr>
        <w:keepNext/>
        <w:suppressAutoHyphens w:val="0"/>
        <w:spacing w:before="240" w:after="60" w:line="276" w:lineRule="auto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2F1382">
        <w:rPr>
          <w:rFonts w:ascii="Arial" w:hAnsi="Arial"/>
          <w:b/>
          <w:sz w:val="22"/>
          <w:szCs w:val="22"/>
        </w:rPr>
        <w:t>3.7. Гарантни рок</w:t>
      </w:r>
      <w:bookmarkEnd w:id="3"/>
      <w:bookmarkEnd w:id="4"/>
    </w:p>
    <w:p w:rsidR="002F1382" w:rsidRPr="002F1382" w:rsidRDefault="002F1382" w:rsidP="002F138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proofErr w:type="spellStart"/>
      <w:proofErr w:type="gramStart"/>
      <w:r w:rsidRPr="002F138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F1382">
        <w:rPr>
          <w:rFonts w:ascii="Arial" w:hAnsi="Arial" w:cs="Arial"/>
          <w:sz w:val="22"/>
          <w:szCs w:val="22"/>
          <w:lang w:eastAsia="zh-CN"/>
        </w:rPr>
        <w:t>12 месеци</w:t>
      </w:r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F138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2F138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2F1382" w:rsidRPr="002F1382" w:rsidRDefault="002F1382" w:rsidP="002F138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2F138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2F138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F138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</w:p>
    <w:p w:rsidR="002F1382" w:rsidRPr="002F1382" w:rsidRDefault="002F1382" w:rsidP="002F1382">
      <w:pPr>
        <w:suppressAutoHyphens w:val="0"/>
        <w:spacing w:after="200" w:line="276" w:lineRule="auto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2F1382"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  <w:br w:type="page"/>
      </w: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4C" w:rsidRDefault="0097094C" w:rsidP="00F717AF">
      <w:r>
        <w:separator/>
      </w:r>
    </w:p>
  </w:endnote>
  <w:endnote w:type="continuationSeparator" w:id="0">
    <w:p w:rsidR="0097094C" w:rsidRDefault="0097094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91CCA">
    <w:pPr>
      <w:pStyle w:val="Footer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2F1382" w:rsidRPr="002F1382">
      <w:rPr>
        <w:rFonts w:ascii="Arial" w:hAnsi="Arial" w:cs="Arial"/>
        <w:b/>
        <w:i/>
        <w:sz w:val="22"/>
        <w:szCs w:val="22"/>
        <w:lang w:val="sr-Cyrl-RS"/>
      </w:rPr>
      <w:t>3000/0292/2018 (255/2018)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2F1382">
      <w:rPr>
        <w:rFonts w:ascii="Arial" w:hAnsi="Arial" w:cs="Arial"/>
        <w:i/>
        <w:sz w:val="22"/>
        <w:szCs w:val="22"/>
        <w:lang w:val="sr-Cyrl-RS"/>
      </w:rPr>
      <w:t>Друга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B440AB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B440AB">
      <w:rPr>
        <w:rFonts w:ascii="Arial" w:hAnsi="Arial" w:cs="Arial"/>
        <w:i/>
        <w:noProof/>
        <w:sz w:val="22"/>
        <w:szCs w:val="22"/>
      </w:rPr>
      <w:t>6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4C" w:rsidRDefault="0097094C" w:rsidP="00F717AF">
      <w:r>
        <w:separator/>
      </w:r>
    </w:p>
  </w:footnote>
  <w:footnote w:type="continuationSeparator" w:id="0">
    <w:p w:rsidR="0097094C" w:rsidRDefault="0097094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2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5"/>
  </w:num>
  <w:num w:numId="7">
    <w:abstractNumId w:val="30"/>
  </w:num>
  <w:num w:numId="8">
    <w:abstractNumId w:val="18"/>
  </w:num>
  <w:num w:numId="9">
    <w:abstractNumId w:val="29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7"/>
  </w:num>
  <w:num w:numId="31">
    <w:abstractNumId w:val="6"/>
  </w:num>
  <w:num w:numId="32">
    <w:abstractNumId w:val="17"/>
  </w:num>
  <w:num w:numId="33">
    <w:abstractNumId w:val="12"/>
  </w:num>
  <w:num w:numId="34">
    <w:abstractNumId w:val="5"/>
  </w:num>
  <w:num w:numId="35">
    <w:abstractNumId w:val="24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4B59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4F2"/>
    <w:rsid w:val="00942328"/>
    <w:rsid w:val="009462FE"/>
    <w:rsid w:val="0095527D"/>
    <w:rsid w:val="00963A13"/>
    <w:rsid w:val="00964ACA"/>
    <w:rsid w:val="0097094C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440AB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68</cp:revision>
  <cp:lastPrinted>2018-09-27T11:06:00Z</cp:lastPrinted>
  <dcterms:created xsi:type="dcterms:W3CDTF">2017-08-30T10:27:00Z</dcterms:created>
  <dcterms:modified xsi:type="dcterms:W3CDTF">2018-09-28T11:41:00Z</dcterms:modified>
</cp:coreProperties>
</file>