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61" w:rsidRDefault="00644C61" w:rsidP="00327718">
      <w:pPr>
        <w:suppressAutoHyphens/>
        <w:jc w:val="center"/>
        <w:rPr>
          <w:rFonts w:ascii="Arial" w:eastAsia="Arial Unicode MS" w:hAnsi="Arial" w:cs="Arial"/>
          <w:b/>
          <w:color w:val="000000"/>
          <w:kern w:val="1"/>
          <w:lang w:val="sr-Cyrl-RS" w:eastAsia="ar-SA"/>
        </w:rPr>
      </w:pPr>
    </w:p>
    <w:p w:rsidR="00644C61" w:rsidRDefault="00644C61" w:rsidP="00327718">
      <w:pPr>
        <w:suppressAutoHyphens/>
        <w:jc w:val="center"/>
        <w:rPr>
          <w:rFonts w:ascii="Arial" w:eastAsia="Arial Unicode MS" w:hAnsi="Arial" w:cs="Arial"/>
          <w:b/>
          <w:color w:val="000000"/>
          <w:kern w:val="1"/>
          <w:lang w:val="sr-Cyrl-RS" w:eastAsia="ar-SA"/>
        </w:rPr>
      </w:pPr>
    </w:p>
    <w:p w:rsidR="008D678E" w:rsidRDefault="008D678E" w:rsidP="008D678E">
      <w:pPr>
        <w:pStyle w:val="Title"/>
        <w:rPr>
          <w:rFonts w:cs="Arial"/>
          <w:b w:val="0"/>
          <w:sz w:val="22"/>
          <w:szCs w:val="22"/>
          <w:lang w:val="sr-Cyrl-RS"/>
        </w:rPr>
      </w:pPr>
      <w:bookmarkStart w:id="0" w:name="_Toc441215597"/>
      <w:bookmarkStart w:id="1" w:name="_Toc441651536"/>
      <w:bookmarkStart w:id="2" w:name="_Toc442559873"/>
    </w:p>
    <w:p w:rsidR="008D678E" w:rsidRDefault="008D678E" w:rsidP="008D678E">
      <w:pPr>
        <w:pStyle w:val="Title"/>
        <w:rPr>
          <w:rFonts w:cs="Arial"/>
          <w:b w:val="0"/>
          <w:sz w:val="22"/>
          <w:szCs w:val="22"/>
          <w:lang w:val="sr-Cyrl-RS"/>
        </w:rPr>
      </w:pPr>
    </w:p>
    <w:p w:rsidR="008D678E" w:rsidRDefault="008D678E" w:rsidP="008D678E">
      <w:pPr>
        <w:pStyle w:val="Title"/>
        <w:rPr>
          <w:rFonts w:cs="Arial"/>
          <w:b w:val="0"/>
          <w:sz w:val="22"/>
          <w:szCs w:val="22"/>
          <w:lang w:val="sr-Cyrl-RS"/>
        </w:rPr>
      </w:pPr>
    </w:p>
    <w:p w:rsidR="008D678E" w:rsidRDefault="008D678E" w:rsidP="008D678E">
      <w:pPr>
        <w:pStyle w:val="Title"/>
        <w:rPr>
          <w:rFonts w:cs="Arial"/>
          <w:b w:val="0"/>
          <w:sz w:val="22"/>
          <w:szCs w:val="22"/>
          <w:lang w:val="sr-Cyrl-RS"/>
        </w:rPr>
      </w:pPr>
    </w:p>
    <w:p w:rsidR="008D678E" w:rsidRPr="00295D8C" w:rsidRDefault="008D678E" w:rsidP="008D678E">
      <w:pPr>
        <w:pStyle w:val="Title"/>
        <w:rPr>
          <w:rFonts w:cs="Arial"/>
          <w:b w:val="0"/>
          <w:sz w:val="22"/>
          <w:szCs w:val="22"/>
        </w:rPr>
      </w:pPr>
      <w:r w:rsidRPr="00295D8C">
        <w:rPr>
          <w:rFonts w:cs="Arial"/>
          <w:b w:val="0"/>
          <w:sz w:val="22"/>
          <w:szCs w:val="22"/>
        </w:rPr>
        <w:t>НАРУЧИЛАЦ</w:t>
      </w:r>
    </w:p>
    <w:p w:rsidR="008D678E" w:rsidRPr="00295D8C" w:rsidRDefault="008D678E" w:rsidP="008D678E">
      <w:pPr>
        <w:tabs>
          <w:tab w:val="left" w:pos="8640"/>
        </w:tabs>
        <w:spacing w:after="0" w:line="240" w:lineRule="auto"/>
        <w:ind w:right="-19"/>
        <w:jc w:val="center"/>
        <w:rPr>
          <w:rFonts w:ascii="Arial" w:hAnsi="Arial" w:cs="Arial"/>
          <w:b/>
        </w:rPr>
      </w:pPr>
      <w:r w:rsidRPr="00295D8C">
        <w:rPr>
          <w:rFonts w:ascii="Arial" w:hAnsi="Arial" w:cs="Arial"/>
          <w:b/>
          <w:lang w:val="ru-RU"/>
        </w:rPr>
        <w:t>ЈАВНО ПРЕДУЗЕЋЕ „ЕЛЕКТРОПРИВРЕДА СРБИЈЕ</w:t>
      </w:r>
      <w:r w:rsidRPr="00295D8C">
        <w:rPr>
          <w:rFonts w:ascii="Arial" w:hAnsi="Arial" w:cs="Arial"/>
          <w:b/>
        </w:rPr>
        <w:t>“ БЕОГРАД</w:t>
      </w:r>
    </w:p>
    <w:p w:rsidR="008D678E" w:rsidRPr="00295D8C" w:rsidRDefault="008D678E" w:rsidP="008D678E">
      <w:pPr>
        <w:tabs>
          <w:tab w:val="left" w:pos="8640"/>
        </w:tabs>
        <w:spacing w:after="0" w:line="240" w:lineRule="auto"/>
        <w:ind w:right="-19"/>
        <w:jc w:val="center"/>
        <w:rPr>
          <w:rFonts w:ascii="Arial" w:hAnsi="Arial" w:cs="Arial"/>
          <w:lang w:val="sr-Cyrl-RS"/>
        </w:rPr>
      </w:pPr>
      <w:r w:rsidRPr="00295D8C">
        <w:rPr>
          <w:rFonts w:ascii="Arial" w:hAnsi="Arial" w:cs="Arial"/>
          <w:lang w:val="ru-RU"/>
        </w:rPr>
        <w:t xml:space="preserve">ЕЛЕКТРОПРИВРЕДА СРБИЈЕ </w:t>
      </w:r>
      <w:r w:rsidRPr="00295D8C">
        <w:rPr>
          <w:rFonts w:ascii="Arial" w:hAnsi="Arial" w:cs="Arial"/>
        </w:rPr>
        <w:t xml:space="preserve">ЈП  БЕОГРАД-ОГРАНАК </w:t>
      </w:r>
      <w:r w:rsidRPr="00295D8C">
        <w:rPr>
          <w:rFonts w:ascii="Arial" w:hAnsi="Arial" w:cs="Arial"/>
          <w:lang w:val="sr-Cyrl-RS"/>
        </w:rPr>
        <w:t>ТЕНТ</w:t>
      </w:r>
    </w:p>
    <w:p w:rsidR="008D678E" w:rsidRPr="00F10346" w:rsidRDefault="008D678E" w:rsidP="008D678E">
      <w:pPr>
        <w:spacing w:after="0" w:line="240" w:lineRule="auto"/>
        <w:jc w:val="center"/>
        <w:rPr>
          <w:rFonts w:cs="Arial"/>
          <w:b/>
        </w:rPr>
      </w:pPr>
      <w:r w:rsidRPr="00295D8C">
        <w:rPr>
          <w:rFonts w:ascii="Arial" w:hAnsi="Arial" w:cs="Arial"/>
        </w:rPr>
        <w:t xml:space="preserve">Улица </w:t>
      </w:r>
      <w:r w:rsidRPr="00295D8C">
        <w:rPr>
          <w:rFonts w:ascii="Arial" w:hAnsi="Arial" w:cs="Arial"/>
          <w:lang w:val="sr-Cyrl-RS"/>
        </w:rPr>
        <w:t>Богољуба Урошевића</w:t>
      </w:r>
      <w:r>
        <w:rPr>
          <w:rFonts w:ascii="Arial" w:hAnsi="Arial" w:cs="Arial"/>
          <w:lang w:val="sr-Cyrl-RS"/>
        </w:rPr>
        <w:t>-Црног</w:t>
      </w:r>
      <w:r w:rsidRPr="00295D8C">
        <w:rPr>
          <w:rFonts w:ascii="Arial" w:hAnsi="Arial" w:cs="Arial"/>
        </w:rPr>
        <w:t xml:space="preserve"> број</w:t>
      </w:r>
      <w:r w:rsidRPr="00295D8C">
        <w:rPr>
          <w:rFonts w:ascii="Arial" w:hAnsi="Arial" w:cs="Arial"/>
          <w:lang w:val="sr-Cyrl-RS"/>
        </w:rPr>
        <w:t xml:space="preserve"> </w:t>
      </w:r>
      <w:proofErr w:type="gramStart"/>
      <w:r w:rsidRPr="00295D8C">
        <w:rPr>
          <w:rFonts w:ascii="Arial" w:hAnsi="Arial" w:cs="Arial"/>
          <w:lang w:val="sr-Cyrl-RS"/>
        </w:rPr>
        <w:t>44.</w:t>
      </w:r>
      <w:r>
        <w:rPr>
          <w:rFonts w:ascii="Arial" w:hAnsi="Arial" w:cs="Arial"/>
        </w:rPr>
        <w:t>,</w:t>
      </w:r>
      <w:proofErr w:type="gramEnd"/>
      <w:r>
        <w:rPr>
          <w:rFonts w:ascii="Arial" w:hAnsi="Arial" w:cs="Arial"/>
        </w:rPr>
        <w:t xml:space="preserve"> </w:t>
      </w:r>
      <w:r>
        <w:rPr>
          <w:rFonts w:ascii="Arial" w:hAnsi="Arial" w:cs="Arial"/>
          <w:lang w:val="sr-Cyrl-RS"/>
        </w:rPr>
        <w:t>Обреновац</w:t>
      </w:r>
    </w:p>
    <w:p w:rsidR="008D678E" w:rsidRDefault="008D678E" w:rsidP="008D678E">
      <w:pPr>
        <w:jc w:val="center"/>
        <w:rPr>
          <w:rFonts w:ascii="Arial" w:hAnsi="Arial" w:cs="Arial"/>
          <w:b/>
          <w:i/>
        </w:rPr>
      </w:pPr>
    </w:p>
    <w:p w:rsidR="008D678E" w:rsidRDefault="008D678E" w:rsidP="008D678E">
      <w:pPr>
        <w:jc w:val="center"/>
        <w:rPr>
          <w:rFonts w:ascii="Arial" w:hAnsi="Arial" w:cs="Arial"/>
          <w:b/>
          <w:i/>
        </w:rPr>
      </w:pPr>
    </w:p>
    <w:p w:rsidR="008D678E" w:rsidRPr="00054D8E" w:rsidRDefault="008D678E" w:rsidP="008D678E">
      <w:pPr>
        <w:jc w:val="center"/>
        <w:rPr>
          <w:rFonts w:ascii="Arial" w:hAnsi="Arial" w:cs="Arial"/>
          <w:b/>
          <w:lang w:val="sr-Cyrl-RS"/>
        </w:rPr>
      </w:pPr>
      <w:r w:rsidRPr="00107989">
        <w:rPr>
          <w:rFonts w:ascii="Arial" w:hAnsi="Arial" w:cs="Arial"/>
          <w:b/>
          <w:i/>
        </w:rPr>
        <w:t xml:space="preserve">ПРВА </w:t>
      </w:r>
      <w:r w:rsidRPr="00107989">
        <w:rPr>
          <w:rFonts w:ascii="Arial" w:hAnsi="Arial" w:cs="Arial"/>
          <w:b/>
        </w:rPr>
        <w:t>ИЗМЕНА</w:t>
      </w:r>
      <w:r w:rsidR="00054D8E">
        <w:rPr>
          <w:rFonts w:ascii="Arial" w:hAnsi="Arial" w:cs="Arial"/>
          <w:b/>
          <w:lang w:val="sr-Cyrl-RS"/>
        </w:rPr>
        <w:t>/ ДОПУНА</w:t>
      </w:r>
    </w:p>
    <w:p w:rsidR="008D678E" w:rsidRPr="002712A7" w:rsidRDefault="008D678E" w:rsidP="008D678E">
      <w:pPr>
        <w:jc w:val="center"/>
        <w:rPr>
          <w:rFonts w:ascii="Arial" w:hAnsi="Arial" w:cs="Arial"/>
          <w:lang w:val="sr-Latn-CS"/>
        </w:rPr>
      </w:pPr>
    </w:p>
    <w:p w:rsidR="008D678E" w:rsidRPr="002712A7" w:rsidRDefault="008D678E" w:rsidP="008D678E">
      <w:pPr>
        <w:jc w:val="center"/>
        <w:rPr>
          <w:rFonts w:ascii="Arial" w:hAnsi="Arial" w:cs="Arial"/>
          <w:b/>
        </w:rPr>
      </w:pPr>
      <w:bookmarkStart w:id="3" w:name="_Toc441215596"/>
      <w:bookmarkStart w:id="4" w:name="_Toc441651535"/>
      <w:bookmarkStart w:id="5" w:name="_Toc442559872"/>
      <w:r w:rsidRPr="002712A7">
        <w:rPr>
          <w:rFonts w:ascii="Arial" w:hAnsi="Arial" w:cs="Arial"/>
          <w:b/>
        </w:rPr>
        <w:t>КОНКУРСНА ДОКУМЕНТАЦИЈА</w:t>
      </w:r>
      <w:bookmarkEnd w:id="3"/>
      <w:bookmarkEnd w:id="4"/>
      <w:bookmarkEnd w:id="5"/>
    </w:p>
    <w:p w:rsidR="008D678E" w:rsidRPr="002712A7" w:rsidRDefault="008D678E" w:rsidP="008D678E">
      <w:pPr>
        <w:jc w:val="center"/>
        <w:rPr>
          <w:rFonts w:ascii="Arial" w:hAnsi="Arial" w:cs="Arial"/>
        </w:rPr>
      </w:pPr>
      <w:r w:rsidRPr="002712A7">
        <w:rPr>
          <w:rFonts w:ascii="Arial" w:hAnsi="Arial" w:cs="Arial"/>
          <w:lang w:val="sr-Cyrl-CS"/>
        </w:rPr>
        <w:t xml:space="preserve">за подношење понуда </w:t>
      </w:r>
      <w:r w:rsidRPr="002712A7">
        <w:rPr>
          <w:rFonts w:ascii="Arial" w:hAnsi="Arial" w:cs="Arial"/>
        </w:rPr>
        <w:t xml:space="preserve">у oтвореном поступку </w:t>
      </w:r>
    </w:p>
    <w:p w:rsidR="00327718" w:rsidRPr="00B50E7A" w:rsidRDefault="00327718" w:rsidP="00327718">
      <w:pPr>
        <w:jc w:val="center"/>
        <w:rPr>
          <w:rFonts w:ascii="Arial" w:eastAsia="Calibri" w:hAnsi="Arial" w:cs="Arial"/>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0"/>
      <w:bookmarkEnd w:id="1"/>
      <w:bookmarkEnd w:id="2"/>
      <w:r w:rsidRPr="00327718">
        <w:rPr>
          <w:rFonts w:ascii="Arial" w:eastAsia="Calibri" w:hAnsi="Arial" w:cs="Arial"/>
        </w:rPr>
        <w:t>.</w:t>
      </w:r>
      <w:r w:rsidRPr="00327718">
        <w:rPr>
          <w:rFonts w:ascii="Arial" w:eastAsia="Calibri" w:hAnsi="Arial" w:cs="Arial"/>
          <w:lang w:val="sr-Cyrl-RS"/>
        </w:rPr>
        <w:t xml:space="preserve"> </w:t>
      </w:r>
      <w:r w:rsidR="00EF0C33">
        <w:rPr>
          <w:rFonts w:ascii="Arial" w:eastAsia="Times New Roman" w:hAnsi="Arial" w:cs="Arial"/>
          <w:lang w:val="sr-Cyrl-RS"/>
        </w:rPr>
        <w:t>3000/0292/2018 (255/2018)</w:t>
      </w:r>
      <w:r w:rsidR="00A73757">
        <w:rPr>
          <w:rFonts w:ascii="Arial" w:eastAsia="Times New Roman" w:hAnsi="Arial" w:cs="Arial"/>
          <w:lang w:val="sr-Cyrl-RS"/>
        </w:rPr>
        <w:t xml:space="preserve"> </w:t>
      </w:r>
      <w:r w:rsidR="00047244">
        <w:rPr>
          <w:rFonts w:ascii="Arial" w:eastAsia="Times New Roman" w:hAnsi="Arial" w:cs="Arial"/>
          <w:lang w:val="sr-Cyrl-RS"/>
        </w:rPr>
        <w:t xml:space="preserve"> </w:t>
      </w:r>
    </w:p>
    <w:p w:rsidR="00047244" w:rsidRPr="00A73757" w:rsidRDefault="00327718" w:rsidP="00A73757">
      <w:pPr>
        <w:jc w:val="center"/>
        <w:rPr>
          <w:rFonts w:ascii="Arial" w:eastAsia="Times New Roman" w:hAnsi="Arial" w:cs="Arial"/>
          <w:lang w:val="ru-RU"/>
        </w:rPr>
      </w:pPr>
      <w:r w:rsidRPr="00B50E7A">
        <w:rPr>
          <w:rFonts w:ascii="Arial" w:eastAsia="Calibri" w:hAnsi="Arial" w:cs="Arial"/>
          <w:lang w:val="hr-HR"/>
        </w:rPr>
        <w:t xml:space="preserve">Предмет </w:t>
      </w:r>
      <w:r w:rsidRPr="00B50E7A">
        <w:rPr>
          <w:rFonts w:ascii="Arial" w:eastAsia="Calibri" w:hAnsi="Arial" w:cs="Arial"/>
          <w:lang w:val="sr-Cyrl-CS"/>
        </w:rPr>
        <w:t xml:space="preserve"> јавне </w:t>
      </w:r>
      <w:r w:rsidRPr="00B50E7A">
        <w:rPr>
          <w:rFonts w:ascii="Arial" w:eastAsia="Calibri" w:hAnsi="Arial" w:cs="Arial"/>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A73757">
        <w:rPr>
          <w:rFonts w:ascii="Arial" w:eastAsia="Times New Roman" w:hAnsi="Arial" w:cs="Arial"/>
          <w:lang w:val="ru-RU"/>
        </w:rPr>
        <w:t xml:space="preserve"> </w:t>
      </w:r>
      <w:r w:rsidR="00EB4291">
        <w:rPr>
          <w:rFonts w:ascii="Arial" w:eastAsia="Calibri" w:hAnsi="Arial" w:cs="Arial"/>
          <w:bCs/>
        </w:rPr>
        <w:t>Гумени компензатори</w:t>
      </w:r>
    </w:p>
    <w:p w:rsidR="001C5B43" w:rsidRDefault="00327718" w:rsidP="00312BFF">
      <w:pPr>
        <w:autoSpaceDE w:val="0"/>
        <w:autoSpaceDN w:val="0"/>
        <w:adjustRightInd w:val="0"/>
        <w:spacing w:after="0" w:line="240" w:lineRule="auto"/>
        <w:ind w:firstLine="720"/>
        <w:jc w:val="both"/>
        <w:rPr>
          <w:rFonts w:ascii="Arial" w:eastAsia="Times New Roman" w:hAnsi="Arial" w:cs="Arial"/>
          <w:lang w:val="sr-Cyrl-RS" w:eastAsia="ar-SA"/>
        </w:rPr>
      </w:pPr>
      <w:r w:rsidRPr="00327718">
        <w:rPr>
          <w:rFonts w:ascii="Arial" w:eastAsia="TimesNewRomanPSMT" w:hAnsi="Arial" w:cs="Arial"/>
          <w:b/>
          <w:color w:val="000000"/>
        </w:rPr>
        <w:t xml:space="preserve">                                                </w:t>
      </w:r>
    </w:p>
    <w:p w:rsidR="00312BFF" w:rsidRPr="00312BFF" w:rsidRDefault="00312BFF" w:rsidP="00312BFF">
      <w:pPr>
        <w:spacing w:after="0" w:line="240" w:lineRule="auto"/>
        <w:ind w:right="851"/>
        <w:jc w:val="right"/>
        <w:rPr>
          <w:rFonts w:ascii="Arial" w:eastAsia="Arial Unicode MS" w:hAnsi="Arial" w:cs="Arial"/>
          <w:b/>
          <w:kern w:val="2"/>
          <w:lang w:val="ru-RU"/>
        </w:rPr>
      </w:pPr>
      <w:r w:rsidRPr="00312BFF">
        <w:rPr>
          <w:rFonts w:ascii="Arial" w:eastAsia="Arial Unicode MS" w:hAnsi="Arial" w:cs="Arial"/>
          <w:b/>
          <w:kern w:val="2"/>
          <w:lang w:val="ru-RU"/>
        </w:rPr>
        <w:t>К О М И С И Ј А</w:t>
      </w:r>
    </w:p>
    <w:p w:rsidR="00312BFF" w:rsidRDefault="00312BFF" w:rsidP="00312BFF">
      <w:pPr>
        <w:spacing w:after="0" w:line="240" w:lineRule="auto"/>
        <w:ind w:right="851"/>
        <w:jc w:val="right"/>
        <w:rPr>
          <w:rFonts w:ascii="Arial" w:eastAsia="Arial Unicode MS" w:hAnsi="Arial" w:cs="Arial"/>
          <w:kern w:val="2"/>
          <w:lang w:val="sr-Cyrl-RS"/>
        </w:rPr>
      </w:pPr>
      <w:r w:rsidRPr="00312BFF">
        <w:rPr>
          <w:rFonts w:ascii="Arial" w:eastAsia="Arial Unicode MS" w:hAnsi="Arial" w:cs="Arial"/>
          <w:kern w:val="2"/>
          <w:lang w:val="ru-RU"/>
        </w:rPr>
        <w:t xml:space="preserve">                          </w:t>
      </w:r>
    </w:p>
    <w:p w:rsidR="00A73757" w:rsidRDefault="00A73757" w:rsidP="00A73757">
      <w:pPr>
        <w:spacing w:after="0" w:line="240" w:lineRule="auto"/>
        <w:ind w:right="851"/>
        <w:rPr>
          <w:rFonts w:ascii="Arial" w:eastAsia="Arial Unicode MS" w:hAnsi="Arial" w:cs="Arial"/>
          <w:kern w:val="2"/>
          <w:lang w:val="sr-Cyrl-RS"/>
        </w:rPr>
      </w:pPr>
    </w:p>
    <w:p w:rsidR="00312BFF" w:rsidRDefault="00312BFF" w:rsidP="00312BFF">
      <w:pPr>
        <w:spacing w:after="0" w:line="240" w:lineRule="auto"/>
        <w:jc w:val="center"/>
        <w:rPr>
          <w:rFonts w:ascii="Arial" w:eastAsia="Times New Roman" w:hAnsi="Arial" w:cs="Arial"/>
          <w:bCs/>
          <w:color w:val="FF0000"/>
          <w:lang w:val="sr-Cyrl-RS" w:eastAsia="ar-SA"/>
        </w:rPr>
      </w:pPr>
    </w:p>
    <w:p w:rsidR="0096603F" w:rsidRDefault="0096603F" w:rsidP="00312BFF">
      <w:pPr>
        <w:spacing w:after="0" w:line="240" w:lineRule="auto"/>
        <w:jc w:val="center"/>
        <w:rPr>
          <w:rFonts w:ascii="Arial" w:eastAsia="Times New Roman" w:hAnsi="Arial" w:cs="Arial"/>
          <w:bCs/>
          <w:color w:val="FF0000"/>
          <w:lang w:val="sr-Cyrl-RS" w:eastAsia="ar-SA"/>
        </w:rPr>
      </w:pPr>
    </w:p>
    <w:p w:rsidR="0096603F" w:rsidRDefault="0096603F" w:rsidP="00312BFF">
      <w:pPr>
        <w:spacing w:after="0" w:line="240" w:lineRule="auto"/>
        <w:jc w:val="center"/>
        <w:rPr>
          <w:rFonts w:ascii="Arial" w:eastAsia="Times New Roman" w:hAnsi="Arial" w:cs="Arial"/>
          <w:bCs/>
          <w:color w:val="FF0000"/>
          <w:lang w:val="sr-Cyrl-RS" w:eastAsia="ar-SA"/>
        </w:rPr>
      </w:pPr>
    </w:p>
    <w:p w:rsidR="0096603F" w:rsidRDefault="0096603F" w:rsidP="00312BFF">
      <w:pPr>
        <w:spacing w:after="0" w:line="240" w:lineRule="auto"/>
        <w:jc w:val="center"/>
        <w:rPr>
          <w:rFonts w:ascii="Arial" w:eastAsia="Times New Roman" w:hAnsi="Arial" w:cs="Arial"/>
          <w:bCs/>
          <w:color w:val="FF0000"/>
          <w:lang w:val="sr-Cyrl-RS" w:eastAsia="ar-SA"/>
        </w:rPr>
      </w:pPr>
    </w:p>
    <w:p w:rsidR="0096603F" w:rsidRDefault="0096603F" w:rsidP="00312BFF">
      <w:pPr>
        <w:spacing w:after="0" w:line="240" w:lineRule="auto"/>
        <w:jc w:val="center"/>
        <w:rPr>
          <w:rFonts w:ascii="Arial" w:eastAsia="Times New Roman" w:hAnsi="Arial" w:cs="Arial"/>
          <w:bCs/>
          <w:color w:val="FF0000"/>
          <w:lang w:val="sr-Cyrl-RS" w:eastAsia="ar-SA"/>
        </w:rPr>
      </w:pPr>
    </w:p>
    <w:p w:rsidR="0096603F" w:rsidRDefault="0096603F" w:rsidP="00312BFF">
      <w:pPr>
        <w:spacing w:after="0" w:line="240" w:lineRule="auto"/>
        <w:jc w:val="center"/>
        <w:rPr>
          <w:rFonts w:ascii="Arial" w:eastAsia="Times New Roman" w:hAnsi="Arial" w:cs="Arial"/>
          <w:bCs/>
          <w:color w:val="FF0000"/>
          <w:lang w:val="sr-Cyrl-RS" w:eastAsia="ar-SA"/>
        </w:rPr>
      </w:pPr>
    </w:p>
    <w:p w:rsidR="0096603F" w:rsidRDefault="0096603F" w:rsidP="00312BFF">
      <w:pPr>
        <w:spacing w:after="0" w:line="240" w:lineRule="auto"/>
        <w:jc w:val="center"/>
        <w:rPr>
          <w:rFonts w:ascii="Arial" w:eastAsia="Times New Roman" w:hAnsi="Arial" w:cs="Arial"/>
          <w:bCs/>
          <w:color w:val="FF0000"/>
          <w:lang w:val="sr-Cyrl-RS" w:eastAsia="ar-SA"/>
        </w:rPr>
      </w:pPr>
    </w:p>
    <w:p w:rsidR="0096603F" w:rsidRDefault="0096603F" w:rsidP="00312BFF">
      <w:pPr>
        <w:spacing w:after="0" w:line="240" w:lineRule="auto"/>
        <w:jc w:val="center"/>
        <w:rPr>
          <w:rFonts w:ascii="Arial" w:eastAsia="Times New Roman" w:hAnsi="Arial" w:cs="Arial"/>
          <w:bCs/>
          <w:color w:val="FF0000"/>
          <w:lang w:val="sr-Cyrl-RS" w:eastAsia="ar-SA"/>
        </w:rPr>
      </w:pPr>
    </w:p>
    <w:p w:rsidR="0096603F" w:rsidRDefault="0096603F" w:rsidP="00312BFF">
      <w:pPr>
        <w:spacing w:after="0" w:line="240" w:lineRule="auto"/>
        <w:jc w:val="center"/>
        <w:rPr>
          <w:rFonts w:ascii="Arial" w:eastAsia="Times New Roman" w:hAnsi="Arial" w:cs="Arial"/>
          <w:bCs/>
          <w:color w:val="FF0000"/>
          <w:lang w:val="sr-Cyrl-RS" w:eastAsia="ar-SA"/>
        </w:rPr>
      </w:pPr>
    </w:p>
    <w:p w:rsidR="0096603F" w:rsidRDefault="0096603F" w:rsidP="00312BFF">
      <w:pPr>
        <w:spacing w:after="0" w:line="240" w:lineRule="auto"/>
        <w:jc w:val="center"/>
        <w:rPr>
          <w:rFonts w:ascii="Arial" w:eastAsia="Times New Roman" w:hAnsi="Arial" w:cs="Arial"/>
          <w:bCs/>
          <w:color w:val="FF0000"/>
          <w:lang w:val="sr-Cyrl-RS" w:eastAsia="ar-SA"/>
        </w:rPr>
      </w:pPr>
    </w:p>
    <w:p w:rsidR="00DB4D28" w:rsidRDefault="00DB4D28" w:rsidP="00312BFF">
      <w:pPr>
        <w:spacing w:after="0" w:line="240" w:lineRule="auto"/>
        <w:jc w:val="center"/>
        <w:rPr>
          <w:rFonts w:ascii="Arial" w:eastAsia="Times New Roman" w:hAnsi="Arial" w:cs="Arial"/>
          <w:bCs/>
          <w:color w:val="FF0000"/>
          <w:lang w:val="sr-Cyrl-RS" w:eastAsia="ar-SA"/>
        </w:rPr>
      </w:pPr>
    </w:p>
    <w:p w:rsidR="00DB4D28" w:rsidRDefault="00DB4D28" w:rsidP="00312BFF">
      <w:pPr>
        <w:spacing w:after="0" w:line="240" w:lineRule="auto"/>
        <w:jc w:val="center"/>
        <w:rPr>
          <w:rFonts w:ascii="Arial" w:eastAsia="Times New Roman" w:hAnsi="Arial" w:cs="Arial"/>
          <w:bCs/>
          <w:color w:val="FF0000"/>
          <w:lang w:val="sr-Cyrl-RS" w:eastAsia="ar-SA"/>
        </w:rPr>
      </w:pPr>
    </w:p>
    <w:p w:rsidR="00DB4D28" w:rsidRDefault="00DB4D28" w:rsidP="00054D8E">
      <w:pPr>
        <w:spacing w:after="0" w:line="240" w:lineRule="auto"/>
        <w:rPr>
          <w:rFonts w:ascii="Arial" w:eastAsia="Times New Roman" w:hAnsi="Arial" w:cs="Arial"/>
          <w:bCs/>
          <w:color w:val="FF0000"/>
          <w:lang w:val="sr-Cyrl-RS" w:eastAsia="ar-SA"/>
        </w:rPr>
      </w:pPr>
    </w:p>
    <w:p w:rsidR="00DB4D28" w:rsidRDefault="00DB4D28" w:rsidP="00312BFF">
      <w:pPr>
        <w:spacing w:after="0" w:line="240" w:lineRule="auto"/>
        <w:jc w:val="center"/>
        <w:rPr>
          <w:rFonts w:ascii="Arial" w:eastAsia="Times New Roman" w:hAnsi="Arial" w:cs="Arial"/>
          <w:bCs/>
          <w:color w:val="FF0000"/>
          <w:lang w:val="sr-Cyrl-RS" w:eastAsia="ar-SA"/>
        </w:rPr>
      </w:pPr>
    </w:p>
    <w:p w:rsidR="00363613" w:rsidRDefault="00363613" w:rsidP="00EB4291">
      <w:pPr>
        <w:spacing w:after="0" w:line="240" w:lineRule="auto"/>
        <w:rPr>
          <w:rFonts w:ascii="Arial" w:eastAsia="Times New Roman" w:hAnsi="Arial" w:cs="Arial"/>
          <w:bCs/>
          <w:color w:val="FF0000"/>
          <w:lang w:val="sr-Cyrl-RS" w:eastAsia="ar-SA"/>
        </w:rPr>
      </w:pPr>
    </w:p>
    <w:p w:rsidR="00DB4D28" w:rsidRPr="00312BFF" w:rsidRDefault="00DB4D28" w:rsidP="00312BFF">
      <w:pPr>
        <w:spacing w:after="0" w:line="240" w:lineRule="auto"/>
        <w:jc w:val="center"/>
        <w:rPr>
          <w:rFonts w:ascii="Arial" w:eastAsia="Times New Roman" w:hAnsi="Arial" w:cs="Arial"/>
          <w:bCs/>
          <w:color w:val="FF0000"/>
          <w:lang w:val="sr-Cyrl-RS" w:eastAsia="ar-SA"/>
        </w:rPr>
      </w:pPr>
    </w:p>
    <w:p w:rsidR="00644C61" w:rsidRPr="00644C61" w:rsidRDefault="00644C61" w:rsidP="00644C61">
      <w:pPr>
        <w:spacing w:after="0" w:line="240" w:lineRule="auto"/>
        <w:jc w:val="center"/>
        <w:rPr>
          <w:rFonts w:ascii="Arial" w:eastAsia="Times New Roman" w:hAnsi="Arial" w:cs="Arial"/>
          <w:lang w:val="ru-RU" w:eastAsia="ar-SA"/>
        </w:rPr>
      </w:pPr>
    </w:p>
    <w:p w:rsidR="00644C61" w:rsidRPr="00644C61" w:rsidRDefault="00644C61" w:rsidP="00644C61">
      <w:pPr>
        <w:spacing w:after="0" w:line="240" w:lineRule="auto"/>
        <w:jc w:val="center"/>
        <w:rPr>
          <w:rFonts w:ascii="Arial" w:eastAsia="Arial Unicode MS" w:hAnsi="Arial" w:cs="Arial"/>
          <w:kern w:val="2"/>
          <w:lang w:val="ru-RU"/>
        </w:rPr>
      </w:pPr>
      <w:r w:rsidRPr="00644C61">
        <w:rPr>
          <w:rFonts w:ascii="Arial" w:eastAsia="Arial Unicode MS" w:hAnsi="Arial" w:cs="Arial"/>
          <w:kern w:val="2"/>
          <w:lang w:val="ru-RU"/>
        </w:rPr>
        <w:t xml:space="preserve">(заведено у ЈП ЕПС број </w:t>
      </w:r>
      <w:r w:rsidR="00DB4D28" w:rsidRPr="00DB4D28">
        <w:rPr>
          <w:rFonts w:ascii="Arial" w:eastAsia="Arial Unicode MS" w:hAnsi="Arial" w:cs="Arial"/>
          <w:kern w:val="2"/>
          <w:lang w:val="ru-RU"/>
        </w:rPr>
        <w:t>5364-Е.03.02-</w:t>
      </w:r>
      <w:r w:rsidR="0096603F">
        <w:rPr>
          <w:rFonts w:ascii="Arial" w:eastAsia="Arial Unicode MS" w:hAnsi="Arial" w:cs="Arial"/>
          <w:kern w:val="2"/>
          <w:lang w:val="ru-RU"/>
        </w:rPr>
        <w:t>371679</w:t>
      </w:r>
      <w:r w:rsidR="0039050E">
        <w:rPr>
          <w:rFonts w:ascii="Arial" w:eastAsia="Arial Unicode MS" w:hAnsi="Arial" w:cs="Arial"/>
          <w:kern w:val="2"/>
          <w:lang w:val="ru-RU"/>
        </w:rPr>
        <w:t>/8</w:t>
      </w:r>
      <w:bookmarkStart w:id="6" w:name="_GoBack"/>
      <w:bookmarkEnd w:id="6"/>
      <w:r w:rsidR="00DB4D28" w:rsidRPr="00DB4D28">
        <w:rPr>
          <w:rFonts w:ascii="Arial" w:eastAsia="Arial Unicode MS" w:hAnsi="Arial" w:cs="Arial"/>
          <w:kern w:val="2"/>
          <w:lang w:val="ru-RU"/>
        </w:rPr>
        <w:t>-2018</w:t>
      </w:r>
      <w:r w:rsidRPr="00644C61">
        <w:rPr>
          <w:rFonts w:ascii="Arial" w:eastAsia="Arial Unicode MS" w:hAnsi="Arial" w:cs="Arial"/>
          <w:kern w:val="2"/>
          <w:lang w:val="ru-RU"/>
        </w:rPr>
        <w:t xml:space="preserve"> од </w:t>
      </w:r>
      <w:r w:rsidR="0096603F">
        <w:rPr>
          <w:rFonts w:ascii="Arial" w:eastAsia="Arial Unicode MS" w:hAnsi="Arial" w:cs="Arial"/>
          <w:kern w:val="2"/>
          <w:lang w:val="ru-RU"/>
        </w:rPr>
        <w:t>05.09</w:t>
      </w:r>
      <w:r w:rsidRPr="00644C61">
        <w:rPr>
          <w:rFonts w:ascii="Arial" w:eastAsia="Arial Unicode MS" w:hAnsi="Arial" w:cs="Arial"/>
          <w:kern w:val="2"/>
          <w:lang w:val="ru-RU"/>
        </w:rPr>
        <w:t>.201</w:t>
      </w:r>
      <w:r w:rsidR="00054DB2">
        <w:rPr>
          <w:rFonts w:ascii="Arial" w:eastAsia="Arial Unicode MS" w:hAnsi="Arial" w:cs="Arial"/>
          <w:kern w:val="2"/>
          <w:lang w:val="ru-RU"/>
        </w:rPr>
        <w:t>8</w:t>
      </w:r>
      <w:r w:rsidRPr="00644C61">
        <w:rPr>
          <w:rFonts w:ascii="Arial" w:eastAsia="Arial Unicode MS" w:hAnsi="Arial" w:cs="Arial"/>
          <w:kern w:val="2"/>
          <w:lang w:val="ru-RU"/>
        </w:rPr>
        <w:t>. године)</w:t>
      </w:r>
    </w:p>
    <w:p w:rsidR="00644C61" w:rsidRPr="00644C61" w:rsidRDefault="00644C61" w:rsidP="00644C61">
      <w:pPr>
        <w:spacing w:after="0" w:line="240" w:lineRule="auto"/>
        <w:jc w:val="center"/>
        <w:rPr>
          <w:rFonts w:ascii="Arial" w:eastAsia="Arial Unicode MS" w:hAnsi="Arial" w:cs="Arial"/>
          <w:kern w:val="2"/>
          <w:lang w:val="ru-RU"/>
        </w:rPr>
      </w:pPr>
    </w:p>
    <w:p w:rsidR="003F4FE6" w:rsidRDefault="003F4FE6">
      <w:pPr>
        <w:rPr>
          <w:rFonts w:ascii="Arial" w:eastAsia="TimesNewRomanPSMT" w:hAnsi="Arial" w:cs="Arial"/>
          <w:color w:val="000000"/>
          <w:lang w:val="sr-Cyrl-CS"/>
        </w:rPr>
      </w:pPr>
    </w:p>
    <w:p w:rsidR="00EB4291" w:rsidRDefault="00EB4291">
      <w:pPr>
        <w:rPr>
          <w:rFonts w:ascii="Arial" w:eastAsia="TimesNewRomanPSMT" w:hAnsi="Arial" w:cs="Arial"/>
          <w:color w:val="000000"/>
          <w:lang w:val="sr-Cyrl-CS"/>
        </w:rPr>
      </w:pPr>
    </w:p>
    <w:p w:rsidR="008D678E" w:rsidRPr="00BD6262" w:rsidRDefault="008D678E" w:rsidP="008D678E">
      <w:pPr>
        <w:spacing w:line="100" w:lineRule="atLeast"/>
        <w:jc w:val="both"/>
        <w:rPr>
          <w:rFonts w:ascii="Arial" w:hAnsi="Arial" w:cs="Arial"/>
          <w:color w:val="000000"/>
          <w:kern w:val="2"/>
          <w:lang w:val="sr-Cyrl-RS"/>
        </w:rPr>
      </w:pPr>
      <w:proofErr w:type="gramStart"/>
      <w:r w:rsidRPr="00295D8C">
        <w:rPr>
          <w:rFonts w:ascii="Arial" w:hAnsi="Arial" w:cs="Arial"/>
          <w:color w:val="000000"/>
          <w:kern w:val="2"/>
        </w:rPr>
        <w:lastRenderedPageBreak/>
        <w:t>На основу члана 6</w:t>
      </w:r>
      <w:r w:rsidRPr="00295D8C">
        <w:rPr>
          <w:rFonts w:ascii="Arial" w:hAnsi="Arial" w:cs="Arial"/>
          <w:color w:val="000000"/>
          <w:kern w:val="2"/>
          <w:lang w:val="ru-RU"/>
        </w:rPr>
        <w:t>3</w:t>
      </w:r>
      <w:r w:rsidRPr="00295D8C">
        <w:rPr>
          <w:rFonts w:ascii="Arial" w:hAnsi="Arial" w:cs="Arial"/>
          <w:color w:val="000000"/>
          <w:kern w:val="2"/>
        </w:rPr>
        <w:t>.</w:t>
      </w:r>
      <w:proofErr w:type="gramEnd"/>
      <w:r w:rsidRPr="00295D8C">
        <w:rPr>
          <w:rFonts w:ascii="Arial" w:hAnsi="Arial" w:cs="Arial"/>
          <w:color w:val="000000"/>
          <w:kern w:val="2"/>
        </w:rPr>
        <w:t xml:space="preserve"> </w:t>
      </w:r>
      <w:proofErr w:type="gramStart"/>
      <w:r w:rsidRPr="00295D8C">
        <w:rPr>
          <w:rFonts w:ascii="Arial" w:hAnsi="Arial" w:cs="Arial"/>
          <w:color w:val="000000"/>
          <w:kern w:val="2"/>
        </w:rPr>
        <w:t>став</w:t>
      </w:r>
      <w:proofErr w:type="gramEnd"/>
      <w:r w:rsidRPr="00295D8C">
        <w:rPr>
          <w:rFonts w:ascii="Arial" w:hAnsi="Arial" w:cs="Arial"/>
          <w:color w:val="000000"/>
          <w:kern w:val="2"/>
        </w:rPr>
        <w:t xml:space="preserve"> 5. </w:t>
      </w:r>
      <w:proofErr w:type="gramStart"/>
      <w:r w:rsidRPr="00295D8C">
        <w:rPr>
          <w:rFonts w:ascii="Arial" w:hAnsi="Arial" w:cs="Arial"/>
          <w:color w:val="000000"/>
          <w:kern w:val="2"/>
        </w:rPr>
        <w:t>и</w:t>
      </w:r>
      <w:proofErr w:type="gramEnd"/>
      <w:r w:rsidRPr="00295D8C">
        <w:rPr>
          <w:rFonts w:ascii="Arial" w:hAnsi="Arial" w:cs="Arial"/>
          <w:color w:val="000000"/>
          <w:kern w:val="2"/>
        </w:rPr>
        <w:t xml:space="preserve"> члана 54. Закона о јавним набавкама („Сл. гласник РС”, бр. 124/12, 14/15 и 68/15)</w:t>
      </w:r>
      <w:r w:rsidRPr="00295D8C">
        <w:rPr>
          <w:rFonts w:ascii="Arial" w:hAnsi="Arial" w:cs="Arial"/>
          <w:color w:val="000000"/>
          <w:kern w:val="2"/>
          <w:lang w:val="ru-RU"/>
        </w:rPr>
        <w:t xml:space="preserve"> </w:t>
      </w:r>
      <w:r w:rsidRPr="00295D8C">
        <w:rPr>
          <w:rFonts w:ascii="Arial" w:hAnsi="Arial" w:cs="Arial"/>
          <w:color w:val="000000"/>
          <w:kern w:val="2"/>
        </w:rPr>
        <w:t>Комисија је сачинила</w:t>
      </w:r>
      <w:r w:rsidRPr="00295D8C">
        <w:rPr>
          <w:rFonts w:ascii="Arial" w:eastAsia="Arial Unicode MS" w:hAnsi="Arial" w:cs="Arial"/>
          <w:color w:val="000000"/>
          <w:kern w:val="2"/>
        </w:rPr>
        <w:t>:</w:t>
      </w:r>
    </w:p>
    <w:p w:rsidR="008D678E" w:rsidRPr="00BD6262" w:rsidRDefault="008D678E" w:rsidP="00054D8E">
      <w:pPr>
        <w:pStyle w:val="BodyText"/>
        <w:spacing w:after="0" w:line="240" w:lineRule="auto"/>
        <w:jc w:val="center"/>
        <w:rPr>
          <w:rFonts w:ascii="Arial" w:hAnsi="Arial" w:cs="Arial"/>
          <w:b/>
          <w:spacing w:val="80"/>
          <w:lang w:val="sr-Cyrl-RS"/>
        </w:rPr>
      </w:pPr>
      <w:r>
        <w:rPr>
          <w:rFonts w:ascii="Arial" w:hAnsi="Arial" w:cs="Arial"/>
          <w:b/>
          <w:i/>
          <w:spacing w:val="80"/>
          <w:lang w:val="sr-Cyrl-RS"/>
        </w:rPr>
        <w:t>ПРВА</w:t>
      </w:r>
      <w:r>
        <w:rPr>
          <w:rFonts w:ascii="Arial" w:hAnsi="Arial" w:cs="Arial"/>
          <w:b/>
          <w:spacing w:val="80"/>
        </w:rPr>
        <w:t xml:space="preserve"> ИЗМЕ</w:t>
      </w:r>
      <w:r>
        <w:rPr>
          <w:rFonts w:ascii="Arial" w:hAnsi="Arial" w:cs="Arial"/>
          <w:b/>
          <w:spacing w:val="80"/>
          <w:lang w:val="sr-Cyrl-RS"/>
        </w:rPr>
        <w:t>НА</w:t>
      </w:r>
      <w:r w:rsidRPr="001A097B">
        <w:rPr>
          <w:rFonts w:ascii="Arial" w:hAnsi="Arial" w:cs="Arial"/>
          <w:b/>
          <w:spacing w:val="80"/>
        </w:rPr>
        <w:t xml:space="preserve"> </w:t>
      </w:r>
      <w:r>
        <w:rPr>
          <w:rFonts w:ascii="Arial" w:hAnsi="Arial" w:cs="Arial"/>
          <w:b/>
          <w:spacing w:val="80"/>
          <w:lang w:val="sr-Cyrl-RS"/>
        </w:rPr>
        <w:t>/ ДОПУНА</w:t>
      </w:r>
    </w:p>
    <w:p w:rsidR="008D678E" w:rsidRPr="00295D8C" w:rsidRDefault="008D678E" w:rsidP="00054D8E">
      <w:pPr>
        <w:pStyle w:val="BodyText"/>
        <w:spacing w:after="0" w:line="240" w:lineRule="auto"/>
        <w:jc w:val="center"/>
        <w:rPr>
          <w:rFonts w:ascii="Arial" w:hAnsi="Arial" w:cs="Arial"/>
          <w:b/>
          <w:spacing w:val="80"/>
          <w:lang w:val="ru-RU"/>
        </w:rPr>
      </w:pPr>
      <w:r w:rsidRPr="00295D8C">
        <w:rPr>
          <w:rFonts w:ascii="Arial" w:hAnsi="Arial" w:cs="Arial"/>
          <w:b/>
          <w:spacing w:val="80"/>
        </w:rPr>
        <w:t>КОНКУРСНЕ  ДОКУМЕНТАЦИЈЕ</w:t>
      </w:r>
    </w:p>
    <w:p w:rsidR="008D678E" w:rsidRPr="008D678E" w:rsidRDefault="008D678E" w:rsidP="00054D8E">
      <w:pPr>
        <w:spacing w:after="0" w:line="240" w:lineRule="auto"/>
        <w:jc w:val="center"/>
        <w:rPr>
          <w:rFonts w:ascii="Arial" w:eastAsia="Calibri" w:hAnsi="Arial" w:cs="Arial"/>
          <w:lang w:val="sr-Cyrl-RS"/>
        </w:rPr>
      </w:pPr>
      <w:r w:rsidRPr="002712A7">
        <w:rPr>
          <w:rFonts w:ascii="Arial" w:eastAsia="TimesNewRomanPS-BoldMT" w:hAnsi="Arial" w:cs="Arial"/>
          <w:b/>
          <w:bCs/>
          <w:lang w:val="sr-Cyrl-RS"/>
        </w:rPr>
        <w:t xml:space="preserve">за </w:t>
      </w:r>
      <w:r w:rsidRPr="002712A7">
        <w:rPr>
          <w:rFonts w:ascii="Arial" w:eastAsia="TimesNewRomanPS-BoldMT" w:hAnsi="Arial" w:cs="Arial"/>
          <w:b/>
          <w:bCs/>
        </w:rPr>
        <w:t xml:space="preserve">ЈН бр. </w:t>
      </w: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Pr>
          <w:rFonts w:ascii="Arial" w:eastAsia="Times New Roman" w:hAnsi="Arial" w:cs="Arial"/>
          <w:b/>
          <w:lang w:val="sr-Cyrl-RS"/>
        </w:rPr>
        <w:t xml:space="preserve">3000/0292/2018 (255/2018)  </w:t>
      </w:r>
    </w:p>
    <w:p w:rsidR="008D678E" w:rsidRDefault="008D678E" w:rsidP="008D678E">
      <w:pPr>
        <w:spacing w:line="360" w:lineRule="auto"/>
        <w:ind w:right="-19"/>
        <w:jc w:val="center"/>
        <w:rPr>
          <w:rFonts w:ascii="Arial" w:hAnsi="Arial" w:cs="Arial"/>
          <w:lang w:val="sr-Cyrl-CS"/>
        </w:rPr>
      </w:pPr>
      <w:r>
        <w:rPr>
          <w:rFonts w:ascii="Arial" w:hAnsi="Arial" w:cs="Arial"/>
          <w:lang w:val="sr-Cyrl-CS"/>
        </w:rPr>
        <w:t>1.</w:t>
      </w:r>
    </w:p>
    <w:p w:rsidR="00054D8E" w:rsidRDefault="008D678E" w:rsidP="008D678E">
      <w:pPr>
        <w:spacing w:after="0" w:line="240" w:lineRule="auto"/>
        <w:jc w:val="both"/>
        <w:outlineLvl w:val="0"/>
        <w:rPr>
          <w:rFonts w:ascii="Arial" w:hAnsi="Arial"/>
          <w:lang w:val="sr-Cyrl-RS"/>
        </w:rPr>
      </w:pPr>
      <w:r>
        <w:rPr>
          <w:rFonts w:ascii="Arial" w:hAnsi="Arial" w:cs="Arial"/>
          <w:b/>
          <w:lang w:val="sr-Cyrl-RS"/>
        </w:rPr>
        <w:t>Конкурсн</w:t>
      </w:r>
      <w:r>
        <w:rPr>
          <w:rFonts w:ascii="Arial" w:hAnsi="Arial" w:cs="Arial"/>
          <w:b/>
        </w:rPr>
        <w:t>a</w:t>
      </w:r>
      <w:r>
        <w:rPr>
          <w:rFonts w:ascii="Arial" w:hAnsi="Arial" w:cs="Arial"/>
          <w:b/>
          <w:lang w:val="sr-Cyrl-RS"/>
        </w:rPr>
        <w:t xml:space="preserve"> документациј</w:t>
      </w:r>
      <w:r>
        <w:rPr>
          <w:rFonts w:ascii="Arial" w:hAnsi="Arial" w:cs="Arial"/>
          <w:b/>
        </w:rPr>
        <w:t>a</w:t>
      </w:r>
      <w:r>
        <w:rPr>
          <w:rFonts w:ascii="Arial" w:hAnsi="Arial" w:cs="Arial"/>
          <w:b/>
          <w:lang w:val="sr-Cyrl-RS"/>
        </w:rPr>
        <w:t xml:space="preserve"> МЕЊА СЕ </w:t>
      </w:r>
      <w:r w:rsidR="00054D8E">
        <w:rPr>
          <w:rFonts w:ascii="Arial" w:hAnsi="Arial"/>
          <w:lang w:val="sr-Cyrl-RS"/>
        </w:rPr>
        <w:t>у делу:</w:t>
      </w:r>
    </w:p>
    <w:p w:rsidR="00054D8E" w:rsidRDefault="00054D8E" w:rsidP="008D678E">
      <w:pPr>
        <w:spacing w:after="0" w:line="240" w:lineRule="auto"/>
        <w:jc w:val="both"/>
        <w:outlineLvl w:val="0"/>
        <w:rPr>
          <w:rFonts w:ascii="Arial" w:hAnsi="Arial"/>
          <w:lang w:val="sr-Cyrl-RS"/>
        </w:rPr>
      </w:pPr>
    </w:p>
    <w:p w:rsidR="00327718" w:rsidRPr="008D678E" w:rsidRDefault="00054D8E" w:rsidP="008D678E">
      <w:pPr>
        <w:spacing w:after="0" w:line="240" w:lineRule="auto"/>
        <w:jc w:val="both"/>
        <w:outlineLvl w:val="0"/>
        <w:rPr>
          <w:rFonts w:ascii="Arial" w:hAnsi="Arial"/>
          <w:lang w:val="sr-Cyrl-RS"/>
        </w:rPr>
      </w:pPr>
      <w:r>
        <w:rPr>
          <w:rFonts w:ascii="Arial" w:hAnsi="Arial"/>
          <w:lang w:val="sr-Cyrl-RS"/>
        </w:rPr>
        <w:t xml:space="preserve">                    4.2. Д</w:t>
      </w:r>
      <w:r w:rsidR="008D678E">
        <w:rPr>
          <w:rFonts w:ascii="Arial" w:hAnsi="Arial"/>
          <w:lang w:val="sr-Cyrl-RS"/>
        </w:rPr>
        <w:t xml:space="preserve">одатни услови за учешће у поступку јавне набавке из чл. 76 Закон и то: </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tbl>
      <w:tblPr>
        <w:tblW w:w="10476" w:type="dxa"/>
        <w:jc w:val="center"/>
        <w:tblInd w:w="-2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801"/>
      </w:tblGrid>
      <w:tr w:rsidR="008D678E" w:rsidRPr="00D513CD" w:rsidTr="008D678E">
        <w:trPr>
          <w:trHeight w:val="5475"/>
          <w:jc w:val="center"/>
        </w:trPr>
        <w:tc>
          <w:tcPr>
            <w:tcW w:w="675" w:type="dxa"/>
            <w:vAlign w:val="center"/>
          </w:tcPr>
          <w:p w:rsidR="008D678E" w:rsidRPr="00327718" w:rsidRDefault="008D678E" w:rsidP="008D678E">
            <w:pPr>
              <w:tabs>
                <w:tab w:val="left" w:pos="680"/>
              </w:tabs>
              <w:snapToGrid w:val="0"/>
              <w:jc w:val="center"/>
              <w:rPr>
                <w:rFonts w:ascii="Arial" w:eastAsia="Calibri" w:hAnsi="Arial" w:cs="Arial"/>
              </w:rPr>
            </w:pPr>
            <w:r w:rsidRPr="00327718">
              <w:rPr>
                <w:rFonts w:ascii="Arial" w:eastAsia="Calibri" w:hAnsi="Arial" w:cs="Arial"/>
                <w:lang w:val="sr-Cyrl-RS"/>
              </w:rPr>
              <w:t>5</w:t>
            </w:r>
            <w:r w:rsidRPr="00327718">
              <w:rPr>
                <w:rFonts w:ascii="Arial" w:eastAsia="Calibri" w:hAnsi="Arial" w:cs="Arial"/>
              </w:rPr>
              <w:t>.</w:t>
            </w:r>
          </w:p>
        </w:tc>
        <w:tc>
          <w:tcPr>
            <w:tcW w:w="9801" w:type="dxa"/>
            <w:vAlign w:val="center"/>
          </w:tcPr>
          <w:p w:rsidR="008D678E" w:rsidRPr="00A73757" w:rsidRDefault="008D678E" w:rsidP="008D678E">
            <w:pPr>
              <w:autoSpaceDE w:val="0"/>
              <w:autoSpaceDN w:val="0"/>
              <w:adjustRightInd w:val="0"/>
              <w:spacing w:after="0"/>
              <w:rPr>
                <w:rFonts w:ascii="Arial" w:hAnsi="Arial" w:cs="Arial"/>
                <w:b/>
                <w:sz w:val="20"/>
                <w:szCs w:val="20"/>
                <w:lang w:val="sr-Latn-CS" w:eastAsia="sr-Latn-CS"/>
              </w:rPr>
            </w:pPr>
            <w:r w:rsidRPr="00992E1A">
              <w:rPr>
                <w:rFonts w:ascii="Arial" w:hAnsi="Arial" w:cs="Arial"/>
                <w:b/>
                <w:sz w:val="20"/>
                <w:szCs w:val="20"/>
                <w:u w:val="single"/>
                <w:lang w:val="sr-Latn-CS" w:eastAsia="sr-Latn-CS"/>
              </w:rPr>
              <w:t>Услов:</w:t>
            </w:r>
            <w:r>
              <w:rPr>
                <w:rFonts w:ascii="Arial" w:hAnsi="Arial" w:cs="Arial"/>
                <w:b/>
                <w:sz w:val="20"/>
                <w:szCs w:val="20"/>
                <w:lang w:val="sr-Cyrl-RS" w:eastAsia="sr-Latn-CS"/>
              </w:rPr>
              <w:t xml:space="preserve">   </w:t>
            </w:r>
            <w:r w:rsidRPr="00992E1A">
              <w:rPr>
                <w:rFonts w:ascii="Arial" w:hAnsi="Arial" w:cs="Arial"/>
                <w:b/>
                <w:lang w:val="sr-Latn-CS" w:eastAsia="sr-Latn-CS"/>
              </w:rPr>
              <w:t xml:space="preserve">Пословни капацитет </w:t>
            </w:r>
          </w:p>
          <w:p w:rsidR="008D678E" w:rsidRPr="00992E1A" w:rsidRDefault="008D678E" w:rsidP="008D678E">
            <w:pPr>
              <w:autoSpaceDE w:val="0"/>
              <w:autoSpaceDN w:val="0"/>
              <w:adjustRightInd w:val="0"/>
              <w:spacing w:after="0"/>
              <w:rPr>
                <w:rFonts w:ascii="Arial" w:hAnsi="Arial" w:cs="Arial"/>
                <w:lang w:val="sr-Cyrl-RS" w:eastAsia="sr-Latn-CS"/>
              </w:rPr>
            </w:pPr>
            <w:r w:rsidRPr="00992E1A">
              <w:rPr>
                <w:rFonts w:ascii="Arial" w:hAnsi="Arial" w:cs="Arial"/>
                <w:b/>
                <w:lang w:val="sr-Latn-CS" w:eastAsia="sr-Latn-CS"/>
              </w:rPr>
              <w:t>Понуђач располаже неопходним пословним капацитетом</w:t>
            </w:r>
            <w:r w:rsidRPr="00992E1A">
              <w:rPr>
                <w:rFonts w:ascii="Arial" w:hAnsi="Arial" w:cs="Arial"/>
                <w:b/>
                <w:lang w:val="sr-Cyrl-RS" w:eastAsia="sr-Latn-CS"/>
              </w:rPr>
              <w:t xml:space="preserve"> уколико</w:t>
            </w:r>
            <w:r>
              <w:rPr>
                <w:rFonts w:ascii="Arial" w:hAnsi="Arial" w:cs="Arial"/>
                <w:lang w:val="sr-Cyrl-RS" w:eastAsia="sr-Latn-CS"/>
              </w:rPr>
              <w:t xml:space="preserve"> :</w:t>
            </w:r>
          </w:p>
          <w:p w:rsidR="008D678E" w:rsidRPr="00A73757" w:rsidRDefault="008D678E" w:rsidP="008D678E">
            <w:pPr>
              <w:pStyle w:val="ListParagraph"/>
              <w:numPr>
                <w:ilvl w:val="0"/>
                <w:numId w:val="35"/>
              </w:numPr>
              <w:autoSpaceDE w:val="0"/>
              <w:autoSpaceDN w:val="0"/>
              <w:adjustRightInd w:val="0"/>
              <w:spacing w:after="0"/>
              <w:jc w:val="both"/>
              <w:rPr>
                <w:rFonts w:ascii="Arial" w:hAnsi="Arial" w:cs="Arial"/>
                <w:lang w:val="sr-Cyrl-RS" w:eastAsia="sr-Latn-CS"/>
              </w:rPr>
            </w:pPr>
            <w:r w:rsidRPr="004E3910">
              <w:rPr>
                <w:rFonts w:ascii="Arial" w:hAnsi="Arial" w:cs="Arial"/>
                <w:lang w:val="sr-Cyrl-RS" w:eastAsia="sr-Latn-CS"/>
              </w:rPr>
              <w:t xml:space="preserve">Уколико је у периоду од почетка 2014. године до дана објављивања Позива за подношење  понуда на Порталу УЈН испоручио </w:t>
            </w:r>
            <w:r w:rsidRPr="00054D8E">
              <w:rPr>
                <w:rFonts w:ascii="Arial" w:hAnsi="Arial" w:cs="Arial"/>
                <w:b/>
                <w:u w:val="single"/>
                <w:lang w:val="sr-Cyrl-RS" w:eastAsia="sr-Latn-CS"/>
              </w:rPr>
              <w:t>спирометалне заптиваче</w:t>
            </w:r>
            <w:r w:rsidRPr="004E3910">
              <w:rPr>
                <w:rFonts w:ascii="Arial" w:hAnsi="Arial" w:cs="Arial"/>
                <w:lang w:val="sr-Cyrl-RS" w:eastAsia="sr-Latn-CS"/>
              </w:rPr>
              <w:t xml:space="preserve"> у укупном износу минимум 750.000,00 динара без ПДВ-а, </w:t>
            </w:r>
            <w:r w:rsidRPr="00A73757">
              <w:rPr>
                <w:rFonts w:ascii="Arial" w:eastAsia="Times New Roman" w:hAnsi="Arial" w:cs="Arial"/>
              </w:rPr>
              <w:t>у уговореном року, обиму и квалитету и да у гарантном року</w:t>
            </w:r>
            <w:r w:rsidRPr="00A73757">
              <w:rPr>
                <w:rFonts w:ascii="Arial" w:eastAsia="Times New Roman" w:hAnsi="Arial" w:cs="Arial"/>
                <w:lang w:val="sr-Cyrl-RS"/>
              </w:rPr>
              <w:t xml:space="preserve"> до дана потписивања потврде</w:t>
            </w:r>
            <w:r w:rsidRPr="00A73757">
              <w:rPr>
                <w:rFonts w:ascii="Arial" w:eastAsia="Times New Roman" w:hAnsi="Arial" w:cs="Arial"/>
              </w:rPr>
              <w:t xml:space="preserve"> није </w:t>
            </w:r>
            <w:r w:rsidRPr="00A73757">
              <w:rPr>
                <w:rFonts w:ascii="Arial" w:eastAsia="Times New Roman" w:hAnsi="Arial" w:cs="Arial"/>
                <w:lang w:val="sr-Cyrl-RS"/>
              </w:rPr>
              <w:t>прекршио обавезе из гарантног рока</w:t>
            </w:r>
            <w:r w:rsidRPr="00A73757">
              <w:rPr>
                <w:rFonts w:ascii="Arial" w:hAnsi="Arial" w:cs="Arial"/>
                <w:lang w:val="sr-Cyrl-RS" w:eastAsia="sr-Latn-CS"/>
              </w:rPr>
              <w:t xml:space="preserve"> </w:t>
            </w:r>
          </w:p>
          <w:p w:rsidR="008D678E" w:rsidRPr="004E3910" w:rsidRDefault="008D678E" w:rsidP="008D678E">
            <w:pPr>
              <w:pStyle w:val="ListParagraph"/>
              <w:numPr>
                <w:ilvl w:val="0"/>
                <w:numId w:val="35"/>
              </w:numPr>
              <w:autoSpaceDE w:val="0"/>
              <w:autoSpaceDN w:val="0"/>
              <w:adjustRightInd w:val="0"/>
              <w:spacing w:after="0"/>
              <w:jc w:val="both"/>
              <w:rPr>
                <w:rFonts w:ascii="Arial" w:hAnsi="Arial" w:cs="Arial"/>
                <w:b/>
                <w:u w:val="single"/>
                <w:lang w:val="sr-Cyrl-RS" w:eastAsia="sr-Latn-CS"/>
              </w:rPr>
            </w:pPr>
            <w:r w:rsidRPr="004E3910">
              <w:rPr>
                <w:rFonts w:ascii="Arial" w:hAnsi="Arial" w:cs="Arial"/>
                <w:b/>
                <w:u w:val="single"/>
                <w:lang w:val="sr-Latn-CS" w:eastAsia="sr-Latn-CS"/>
              </w:rPr>
              <w:t xml:space="preserve">Доказ: </w:t>
            </w:r>
          </w:p>
          <w:p w:rsidR="008D678E" w:rsidRPr="00A73757" w:rsidRDefault="008D678E" w:rsidP="008D678E">
            <w:pPr>
              <w:autoSpaceDE w:val="0"/>
              <w:autoSpaceDN w:val="0"/>
              <w:adjustRightInd w:val="0"/>
              <w:spacing w:after="0"/>
              <w:rPr>
                <w:rFonts w:ascii="Arial" w:hAnsi="Arial" w:cs="Arial"/>
                <w:u w:val="single"/>
                <w:lang w:val="sr-Cyrl-RS" w:eastAsia="sr-Latn-CS"/>
              </w:rPr>
            </w:pPr>
            <w:r w:rsidRPr="00992E1A">
              <w:rPr>
                <w:rFonts w:ascii="Arial" w:hAnsi="Arial" w:cs="Arial"/>
                <w:b/>
                <w:u w:val="single"/>
                <w:lang w:val="sr-Cyrl-RS" w:eastAsia="sr-Latn-CS"/>
              </w:rPr>
              <w:t>1.</w:t>
            </w:r>
            <w:r w:rsidRPr="00A73757">
              <w:rPr>
                <w:rFonts w:ascii="Arial" w:hAnsi="Arial" w:cs="Arial"/>
                <w:u w:val="single"/>
                <w:lang w:val="sr-Cyrl-RS" w:eastAsia="sr-Latn-CS"/>
              </w:rPr>
              <w:t>Попуњен, потписан и оверен образац Списак извршених уговора (испоручених добара)  - стручне референце (образац бр. 6.) и</w:t>
            </w:r>
          </w:p>
          <w:p w:rsidR="008D678E" w:rsidRPr="00992E1A" w:rsidRDefault="008D678E" w:rsidP="008D678E">
            <w:pPr>
              <w:autoSpaceDE w:val="0"/>
              <w:autoSpaceDN w:val="0"/>
              <w:adjustRightInd w:val="0"/>
              <w:spacing w:after="0"/>
              <w:rPr>
                <w:rFonts w:ascii="Arial" w:hAnsi="Arial" w:cs="Arial"/>
                <w:b/>
                <w:u w:val="single"/>
                <w:lang w:val="sr-Cyrl-RS" w:eastAsia="sr-Latn-CS"/>
              </w:rPr>
            </w:pPr>
            <w:r w:rsidRPr="00992E1A">
              <w:rPr>
                <w:rFonts w:ascii="Arial" w:hAnsi="Arial" w:cs="Arial"/>
                <w:b/>
                <w:u w:val="single"/>
                <w:lang w:val="sr-Cyrl-RS" w:eastAsia="sr-Latn-CS"/>
              </w:rPr>
              <w:t>и</w:t>
            </w:r>
          </w:p>
          <w:p w:rsidR="008D678E" w:rsidRPr="00A73757" w:rsidRDefault="008D678E" w:rsidP="008D678E">
            <w:pPr>
              <w:autoSpaceDE w:val="0"/>
              <w:autoSpaceDN w:val="0"/>
              <w:adjustRightInd w:val="0"/>
              <w:spacing w:after="0"/>
              <w:rPr>
                <w:rFonts w:ascii="Arial" w:hAnsi="Arial" w:cs="Arial"/>
                <w:u w:val="single"/>
                <w:lang w:val="sr-Cyrl-RS" w:eastAsia="sr-Latn-CS"/>
              </w:rPr>
            </w:pPr>
            <w:r w:rsidRPr="00A73757">
              <w:rPr>
                <w:rFonts w:ascii="Arial" w:hAnsi="Arial" w:cs="Arial"/>
                <w:u w:val="single"/>
                <w:lang w:val="sr-Cyrl-RS" w:eastAsia="sr-Latn-CS"/>
              </w:rPr>
              <w:t>1.1.потврде о референтним набавкама, које морају бити попуњене, потписане и оверене печатом референтних наручилаца -  купаца (образац бр. 7)</w:t>
            </w:r>
          </w:p>
          <w:p w:rsidR="008D678E" w:rsidRPr="000D0316" w:rsidRDefault="008D678E" w:rsidP="008D678E">
            <w:pPr>
              <w:tabs>
                <w:tab w:val="left" w:pos="702"/>
              </w:tabs>
              <w:spacing w:after="0" w:line="240" w:lineRule="auto"/>
              <w:ind w:hanging="515"/>
              <w:jc w:val="both"/>
              <w:rPr>
                <w:rFonts w:ascii="Arial" w:hAnsi="Arial" w:cs="Arial"/>
                <w:b/>
                <w:u w:val="single"/>
                <w:lang w:val="sr-Cyrl-RS" w:eastAsia="sr-Latn-CS"/>
              </w:rPr>
            </w:pPr>
            <w:r>
              <w:rPr>
                <w:rFonts w:ascii="Arial" w:eastAsia="Calibri" w:hAnsi="Arial" w:cs="Arial"/>
                <w:lang w:val="sr-Cyrl-CS"/>
              </w:rPr>
              <w:t xml:space="preserve">       </w:t>
            </w:r>
            <w:r w:rsidRPr="00EC32BC">
              <w:rPr>
                <w:rFonts w:ascii="Arial" w:eastAsia="Calibri" w:hAnsi="Arial" w:cs="Arial"/>
                <w:lang w:val="sr-Cyrl-CS"/>
              </w:rPr>
              <w:t xml:space="preserve"> </w:t>
            </w:r>
            <w:r w:rsidRPr="00EC32BC">
              <w:rPr>
                <w:rFonts w:ascii="Arial" w:hAnsi="Arial" w:cs="Arial"/>
                <w:b/>
                <w:u w:val="single"/>
                <w:lang w:val="sr-Latn-CS" w:eastAsia="sr-Latn-CS"/>
              </w:rPr>
              <w:t>Напомена:</w:t>
            </w:r>
          </w:p>
          <w:p w:rsidR="008D678E" w:rsidRPr="000D0316" w:rsidRDefault="008D678E" w:rsidP="008D678E">
            <w:pPr>
              <w:tabs>
                <w:tab w:val="left" w:pos="702"/>
              </w:tabs>
              <w:spacing w:after="0" w:line="240" w:lineRule="auto"/>
              <w:ind w:hanging="515"/>
              <w:jc w:val="both"/>
              <w:rPr>
                <w:rFonts w:ascii="Arial" w:eastAsia="Calibri" w:hAnsi="Arial" w:cs="Arial"/>
                <w:lang w:val="sr-Cyrl-RS"/>
              </w:rPr>
            </w:pPr>
          </w:p>
          <w:p w:rsidR="008D678E" w:rsidRPr="00176295" w:rsidRDefault="008D678E" w:rsidP="008D678E">
            <w:pPr>
              <w:pStyle w:val="ListParagraph"/>
              <w:rPr>
                <w:rFonts w:ascii="Arial" w:eastAsiaTheme="minorHAnsi" w:hAnsi="Arial" w:cs="Arial"/>
                <w:lang w:val="sr-Latn-CS" w:eastAsia="sr-Latn-CS"/>
              </w:rPr>
            </w:pPr>
            <w:r w:rsidRPr="00176295">
              <w:rPr>
                <w:rFonts w:ascii="Arial" w:eastAsiaTheme="minorHAnsi" w:hAnsi="Arial" w:cs="Arial"/>
                <w:lang w:val="sr-Latn-CS" w:eastAsia="sr-Latn-CS"/>
              </w:rPr>
              <w:t xml:space="preserve">У случају да понуду подноси група понуђача, а уколико више њих заједно испуњавају услов </w:t>
            </w:r>
            <w:r>
              <w:rPr>
                <w:rFonts w:ascii="Arial" w:eastAsiaTheme="minorHAnsi" w:hAnsi="Arial" w:cs="Arial"/>
                <w:lang w:val="sr-Cyrl-RS" w:eastAsia="sr-Latn-CS"/>
              </w:rPr>
              <w:t xml:space="preserve">, </w:t>
            </w:r>
            <w:r w:rsidRPr="00176295">
              <w:rPr>
                <w:rFonts w:ascii="Arial" w:eastAsiaTheme="minorHAnsi" w:hAnsi="Arial" w:cs="Arial"/>
                <w:lang w:val="sr-Latn-CS" w:eastAsia="sr-Latn-CS"/>
              </w:rPr>
              <w:t>овај доказ доставити за те чланове.</w:t>
            </w:r>
          </w:p>
          <w:p w:rsidR="008D678E" w:rsidRPr="004222D8" w:rsidRDefault="008D678E" w:rsidP="008D678E">
            <w:pPr>
              <w:pStyle w:val="ListParagraph"/>
              <w:rPr>
                <w:rFonts w:ascii="Arial" w:eastAsiaTheme="minorHAnsi" w:hAnsi="Arial" w:cs="Arial"/>
                <w:lang w:val="sr-Cyrl-RS" w:eastAsia="sr-Latn-CS"/>
              </w:rPr>
            </w:pPr>
            <w:r w:rsidRPr="00176295">
              <w:rPr>
                <w:rFonts w:ascii="Arial" w:eastAsiaTheme="minorHAnsi"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054D8E" w:rsidRDefault="00054D8E" w:rsidP="00054D8E">
      <w:pPr>
        <w:pStyle w:val="Heading1"/>
        <w:keepNext w:val="0"/>
        <w:spacing w:before="0" w:after="0" w:line="240" w:lineRule="auto"/>
        <w:rPr>
          <w:rFonts w:ascii="Arial" w:hAnsi="Arial" w:cs="Arial"/>
          <w:sz w:val="22"/>
          <w:szCs w:val="22"/>
          <w:lang w:val="sr-Cyrl-RS"/>
        </w:rPr>
      </w:pPr>
      <w:bookmarkStart w:id="7" w:name="_Toc442559884"/>
      <w:r>
        <w:rPr>
          <w:rFonts w:ascii="Arial" w:hAnsi="Arial" w:cs="Arial"/>
          <w:sz w:val="22"/>
          <w:szCs w:val="22"/>
          <w:lang w:val="sr-Cyrl-RS"/>
        </w:rPr>
        <w:t xml:space="preserve">Мења се и сада гласи: </w:t>
      </w:r>
    </w:p>
    <w:tbl>
      <w:tblPr>
        <w:tblW w:w="10476" w:type="dxa"/>
        <w:jc w:val="center"/>
        <w:tblInd w:w="-2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801"/>
      </w:tblGrid>
      <w:tr w:rsidR="00054D8E" w:rsidRPr="00D513CD" w:rsidTr="00882E56">
        <w:trPr>
          <w:trHeight w:val="5475"/>
          <w:jc w:val="center"/>
        </w:trPr>
        <w:tc>
          <w:tcPr>
            <w:tcW w:w="675" w:type="dxa"/>
            <w:vAlign w:val="center"/>
          </w:tcPr>
          <w:p w:rsidR="00054D8E" w:rsidRPr="00327718" w:rsidRDefault="00054D8E" w:rsidP="00882E56">
            <w:pPr>
              <w:tabs>
                <w:tab w:val="left" w:pos="680"/>
              </w:tabs>
              <w:snapToGrid w:val="0"/>
              <w:jc w:val="center"/>
              <w:rPr>
                <w:rFonts w:ascii="Arial" w:eastAsia="Calibri" w:hAnsi="Arial" w:cs="Arial"/>
              </w:rPr>
            </w:pPr>
            <w:r w:rsidRPr="00327718">
              <w:rPr>
                <w:rFonts w:ascii="Arial" w:eastAsia="Calibri" w:hAnsi="Arial" w:cs="Arial"/>
                <w:lang w:val="sr-Cyrl-RS"/>
              </w:rPr>
              <w:t>5</w:t>
            </w:r>
            <w:r w:rsidRPr="00327718">
              <w:rPr>
                <w:rFonts w:ascii="Arial" w:eastAsia="Calibri" w:hAnsi="Arial" w:cs="Arial"/>
              </w:rPr>
              <w:t>.</w:t>
            </w:r>
          </w:p>
        </w:tc>
        <w:tc>
          <w:tcPr>
            <w:tcW w:w="9801" w:type="dxa"/>
            <w:vAlign w:val="center"/>
          </w:tcPr>
          <w:p w:rsidR="00054D8E" w:rsidRPr="00A73757" w:rsidRDefault="00054D8E" w:rsidP="00882E56">
            <w:pPr>
              <w:autoSpaceDE w:val="0"/>
              <w:autoSpaceDN w:val="0"/>
              <w:adjustRightInd w:val="0"/>
              <w:spacing w:after="0"/>
              <w:rPr>
                <w:rFonts w:ascii="Arial" w:hAnsi="Arial" w:cs="Arial"/>
                <w:b/>
                <w:sz w:val="20"/>
                <w:szCs w:val="20"/>
                <w:lang w:val="sr-Latn-CS" w:eastAsia="sr-Latn-CS"/>
              </w:rPr>
            </w:pPr>
            <w:r w:rsidRPr="00992E1A">
              <w:rPr>
                <w:rFonts w:ascii="Arial" w:hAnsi="Arial" w:cs="Arial"/>
                <w:b/>
                <w:sz w:val="20"/>
                <w:szCs w:val="20"/>
                <w:u w:val="single"/>
                <w:lang w:val="sr-Latn-CS" w:eastAsia="sr-Latn-CS"/>
              </w:rPr>
              <w:t>Услов:</w:t>
            </w:r>
            <w:r>
              <w:rPr>
                <w:rFonts w:ascii="Arial" w:hAnsi="Arial" w:cs="Arial"/>
                <w:b/>
                <w:sz w:val="20"/>
                <w:szCs w:val="20"/>
                <w:lang w:val="sr-Cyrl-RS" w:eastAsia="sr-Latn-CS"/>
              </w:rPr>
              <w:t xml:space="preserve">   </w:t>
            </w:r>
            <w:r w:rsidRPr="00992E1A">
              <w:rPr>
                <w:rFonts w:ascii="Arial" w:hAnsi="Arial" w:cs="Arial"/>
                <w:b/>
                <w:lang w:val="sr-Latn-CS" w:eastAsia="sr-Latn-CS"/>
              </w:rPr>
              <w:t xml:space="preserve">Пословни капацитет </w:t>
            </w:r>
          </w:p>
          <w:p w:rsidR="00054D8E" w:rsidRPr="00992E1A" w:rsidRDefault="00054D8E" w:rsidP="00882E56">
            <w:pPr>
              <w:autoSpaceDE w:val="0"/>
              <w:autoSpaceDN w:val="0"/>
              <w:adjustRightInd w:val="0"/>
              <w:spacing w:after="0"/>
              <w:rPr>
                <w:rFonts w:ascii="Arial" w:hAnsi="Arial" w:cs="Arial"/>
                <w:lang w:val="sr-Cyrl-RS" w:eastAsia="sr-Latn-CS"/>
              </w:rPr>
            </w:pPr>
            <w:r w:rsidRPr="00992E1A">
              <w:rPr>
                <w:rFonts w:ascii="Arial" w:hAnsi="Arial" w:cs="Arial"/>
                <w:b/>
                <w:lang w:val="sr-Latn-CS" w:eastAsia="sr-Latn-CS"/>
              </w:rPr>
              <w:t>Понуђач располаже неопходним пословним капацитетом</w:t>
            </w:r>
            <w:r w:rsidRPr="00992E1A">
              <w:rPr>
                <w:rFonts w:ascii="Arial" w:hAnsi="Arial" w:cs="Arial"/>
                <w:b/>
                <w:lang w:val="sr-Cyrl-RS" w:eastAsia="sr-Latn-CS"/>
              </w:rPr>
              <w:t xml:space="preserve"> уколико</w:t>
            </w:r>
            <w:r>
              <w:rPr>
                <w:rFonts w:ascii="Arial" w:hAnsi="Arial" w:cs="Arial"/>
                <w:lang w:val="sr-Cyrl-RS" w:eastAsia="sr-Latn-CS"/>
              </w:rPr>
              <w:t xml:space="preserve"> :</w:t>
            </w:r>
          </w:p>
          <w:p w:rsidR="00054D8E" w:rsidRPr="00A73757" w:rsidRDefault="00054D8E" w:rsidP="00054D8E">
            <w:pPr>
              <w:pStyle w:val="ListParagraph"/>
              <w:numPr>
                <w:ilvl w:val="0"/>
                <w:numId w:val="38"/>
              </w:numPr>
              <w:autoSpaceDE w:val="0"/>
              <w:autoSpaceDN w:val="0"/>
              <w:adjustRightInd w:val="0"/>
              <w:spacing w:after="0"/>
              <w:jc w:val="both"/>
              <w:rPr>
                <w:rFonts w:ascii="Arial" w:hAnsi="Arial" w:cs="Arial"/>
                <w:lang w:val="sr-Cyrl-RS" w:eastAsia="sr-Latn-CS"/>
              </w:rPr>
            </w:pPr>
            <w:r w:rsidRPr="004E3910">
              <w:rPr>
                <w:rFonts w:ascii="Arial" w:hAnsi="Arial" w:cs="Arial"/>
                <w:lang w:val="sr-Cyrl-RS" w:eastAsia="sr-Latn-CS"/>
              </w:rPr>
              <w:t xml:space="preserve">Уколико је у периоду од почетка 2014. године до дана објављивања Позива за подношење  понуда на Порталу УЈН испоручио </w:t>
            </w:r>
            <w:r>
              <w:rPr>
                <w:rFonts w:ascii="Arial" w:hAnsi="Arial" w:cs="Arial"/>
                <w:lang w:val="sr-Cyrl-RS" w:eastAsia="sr-Latn-CS"/>
              </w:rPr>
              <w:t>гумене компензаторе</w:t>
            </w:r>
            <w:r w:rsidRPr="004E3910">
              <w:rPr>
                <w:rFonts w:ascii="Arial" w:hAnsi="Arial" w:cs="Arial"/>
                <w:lang w:val="sr-Cyrl-RS" w:eastAsia="sr-Latn-CS"/>
              </w:rPr>
              <w:t xml:space="preserve"> у укупном износу минимум 750.000,00 динара без ПДВ-а, </w:t>
            </w:r>
            <w:r w:rsidRPr="00A73757">
              <w:rPr>
                <w:rFonts w:ascii="Arial" w:eastAsia="Times New Roman" w:hAnsi="Arial" w:cs="Arial"/>
              </w:rPr>
              <w:t>у уговореном року, обиму и квалитету и да у гарантном року</w:t>
            </w:r>
            <w:r w:rsidRPr="00A73757">
              <w:rPr>
                <w:rFonts w:ascii="Arial" w:eastAsia="Times New Roman" w:hAnsi="Arial" w:cs="Arial"/>
                <w:lang w:val="sr-Cyrl-RS"/>
              </w:rPr>
              <w:t xml:space="preserve"> до дана потписивања потврде</w:t>
            </w:r>
            <w:r w:rsidRPr="00A73757">
              <w:rPr>
                <w:rFonts w:ascii="Arial" w:eastAsia="Times New Roman" w:hAnsi="Arial" w:cs="Arial"/>
              </w:rPr>
              <w:t xml:space="preserve"> није </w:t>
            </w:r>
            <w:r w:rsidRPr="00A73757">
              <w:rPr>
                <w:rFonts w:ascii="Arial" w:eastAsia="Times New Roman" w:hAnsi="Arial" w:cs="Arial"/>
                <w:lang w:val="sr-Cyrl-RS"/>
              </w:rPr>
              <w:t>прекршио обавезе из гарантног рока</w:t>
            </w:r>
            <w:r w:rsidRPr="00A73757">
              <w:rPr>
                <w:rFonts w:ascii="Arial" w:hAnsi="Arial" w:cs="Arial"/>
                <w:lang w:val="sr-Cyrl-RS" w:eastAsia="sr-Latn-CS"/>
              </w:rPr>
              <w:t xml:space="preserve"> </w:t>
            </w:r>
          </w:p>
          <w:p w:rsidR="00054D8E" w:rsidRPr="004E3910" w:rsidRDefault="00054D8E" w:rsidP="00054D8E">
            <w:pPr>
              <w:pStyle w:val="ListParagraph"/>
              <w:numPr>
                <w:ilvl w:val="0"/>
                <w:numId w:val="38"/>
              </w:numPr>
              <w:autoSpaceDE w:val="0"/>
              <w:autoSpaceDN w:val="0"/>
              <w:adjustRightInd w:val="0"/>
              <w:spacing w:after="0"/>
              <w:jc w:val="both"/>
              <w:rPr>
                <w:rFonts w:ascii="Arial" w:hAnsi="Arial" w:cs="Arial"/>
                <w:b/>
                <w:u w:val="single"/>
                <w:lang w:val="sr-Cyrl-RS" w:eastAsia="sr-Latn-CS"/>
              </w:rPr>
            </w:pPr>
            <w:r w:rsidRPr="004E3910">
              <w:rPr>
                <w:rFonts w:ascii="Arial" w:hAnsi="Arial" w:cs="Arial"/>
                <w:b/>
                <w:u w:val="single"/>
                <w:lang w:val="sr-Latn-CS" w:eastAsia="sr-Latn-CS"/>
              </w:rPr>
              <w:t xml:space="preserve">Доказ: </w:t>
            </w:r>
          </w:p>
          <w:p w:rsidR="00054D8E" w:rsidRPr="00A73757" w:rsidRDefault="00054D8E" w:rsidP="00882E56">
            <w:pPr>
              <w:autoSpaceDE w:val="0"/>
              <w:autoSpaceDN w:val="0"/>
              <w:adjustRightInd w:val="0"/>
              <w:spacing w:after="0"/>
              <w:rPr>
                <w:rFonts w:ascii="Arial" w:hAnsi="Arial" w:cs="Arial"/>
                <w:u w:val="single"/>
                <w:lang w:val="sr-Cyrl-RS" w:eastAsia="sr-Latn-CS"/>
              </w:rPr>
            </w:pPr>
            <w:r w:rsidRPr="00992E1A">
              <w:rPr>
                <w:rFonts w:ascii="Arial" w:hAnsi="Arial" w:cs="Arial"/>
                <w:b/>
                <w:u w:val="single"/>
                <w:lang w:val="sr-Cyrl-RS" w:eastAsia="sr-Latn-CS"/>
              </w:rPr>
              <w:t>1.</w:t>
            </w:r>
            <w:r w:rsidRPr="00A73757">
              <w:rPr>
                <w:rFonts w:ascii="Arial" w:hAnsi="Arial" w:cs="Arial"/>
                <w:u w:val="single"/>
                <w:lang w:val="sr-Cyrl-RS" w:eastAsia="sr-Latn-CS"/>
              </w:rPr>
              <w:t>Попуњен, потписан и оверен образац Списак извршених уговора (испоручених добара)  - стручне референце (образац бр. 6.) и</w:t>
            </w:r>
          </w:p>
          <w:p w:rsidR="00054D8E" w:rsidRPr="00992E1A" w:rsidRDefault="00054D8E" w:rsidP="00882E56">
            <w:pPr>
              <w:autoSpaceDE w:val="0"/>
              <w:autoSpaceDN w:val="0"/>
              <w:adjustRightInd w:val="0"/>
              <w:spacing w:after="0"/>
              <w:rPr>
                <w:rFonts w:ascii="Arial" w:hAnsi="Arial" w:cs="Arial"/>
                <w:b/>
                <w:u w:val="single"/>
                <w:lang w:val="sr-Cyrl-RS" w:eastAsia="sr-Latn-CS"/>
              </w:rPr>
            </w:pPr>
            <w:r w:rsidRPr="00992E1A">
              <w:rPr>
                <w:rFonts w:ascii="Arial" w:hAnsi="Arial" w:cs="Arial"/>
                <w:b/>
                <w:u w:val="single"/>
                <w:lang w:val="sr-Cyrl-RS" w:eastAsia="sr-Latn-CS"/>
              </w:rPr>
              <w:t>и</w:t>
            </w:r>
          </w:p>
          <w:p w:rsidR="00054D8E" w:rsidRPr="00A73757" w:rsidRDefault="00054D8E" w:rsidP="00882E56">
            <w:pPr>
              <w:autoSpaceDE w:val="0"/>
              <w:autoSpaceDN w:val="0"/>
              <w:adjustRightInd w:val="0"/>
              <w:spacing w:after="0"/>
              <w:rPr>
                <w:rFonts w:ascii="Arial" w:hAnsi="Arial" w:cs="Arial"/>
                <w:u w:val="single"/>
                <w:lang w:val="sr-Cyrl-RS" w:eastAsia="sr-Latn-CS"/>
              </w:rPr>
            </w:pPr>
            <w:r w:rsidRPr="00A73757">
              <w:rPr>
                <w:rFonts w:ascii="Arial" w:hAnsi="Arial" w:cs="Arial"/>
                <w:u w:val="single"/>
                <w:lang w:val="sr-Cyrl-RS" w:eastAsia="sr-Latn-CS"/>
              </w:rPr>
              <w:t>1.1.потврде о референтним набавкама, које морају бити попуњене, потписане и оверене печатом референтних наручилаца -  купаца (образац бр. 7)</w:t>
            </w:r>
          </w:p>
          <w:p w:rsidR="00054D8E" w:rsidRPr="000D0316" w:rsidRDefault="00054D8E" w:rsidP="00882E56">
            <w:pPr>
              <w:tabs>
                <w:tab w:val="left" w:pos="702"/>
              </w:tabs>
              <w:spacing w:after="0" w:line="240" w:lineRule="auto"/>
              <w:ind w:hanging="515"/>
              <w:jc w:val="both"/>
              <w:rPr>
                <w:rFonts w:ascii="Arial" w:hAnsi="Arial" w:cs="Arial"/>
                <w:b/>
                <w:u w:val="single"/>
                <w:lang w:val="sr-Cyrl-RS" w:eastAsia="sr-Latn-CS"/>
              </w:rPr>
            </w:pPr>
            <w:r>
              <w:rPr>
                <w:rFonts w:ascii="Arial" w:eastAsia="Calibri" w:hAnsi="Arial" w:cs="Arial"/>
                <w:lang w:val="sr-Cyrl-CS"/>
              </w:rPr>
              <w:t xml:space="preserve">       </w:t>
            </w:r>
            <w:r w:rsidRPr="00EC32BC">
              <w:rPr>
                <w:rFonts w:ascii="Arial" w:eastAsia="Calibri" w:hAnsi="Arial" w:cs="Arial"/>
                <w:lang w:val="sr-Cyrl-CS"/>
              </w:rPr>
              <w:t xml:space="preserve"> </w:t>
            </w:r>
            <w:r w:rsidRPr="00EC32BC">
              <w:rPr>
                <w:rFonts w:ascii="Arial" w:hAnsi="Arial" w:cs="Arial"/>
                <w:b/>
                <w:u w:val="single"/>
                <w:lang w:val="sr-Latn-CS" w:eastAsia="sr-Latn-CS"/>
              </w:rPr>
              <w:t>Напомена:</w:t>
            </w:r>
          </w:p>
          <w:p w:rsidR="00054D8E" w:rsidRPr="000D0316" w:rsidRDefault="00054D8E" w:rsidP="00882E56">
            <w:pPr>
              <w:tabs>
                <w:tab w:val="left" w:pos="702"/>
              </w:tabs>
              <w:spacing w:after="0" w:line="240" w:lineRule="auto"/>
              <w:ind w:hanging="515"/>
              <w:jc w:val="both"/>
              <w:rPr>
                <w:rFonts w:ascii="Arial" w:eastAsia="Calibri" w:hAnsi="Arial" w:cs="Arial"/>
                <w:lang w:val="sr-Cyrl-RS"/>
              </w:rPr>
            </w:pPr>
          </w:p>
          <w:p w:rsidR="00054D8E" w:rsidRPr="00176295" w:rsidRDefault="00054D8E" w:rsidP="00882E56">
            <w:pPr>
              <w:pStyle w:val="ListParagraph"/>
              <w:rPr>
                <w:rFonts w:ascii="Arial" w:eastAsiaTheme="minorHAnsi" w:hAnsi="Arial" w:cs="Arial"/>
                <w:lang w:val="sr-Latn-CS" w:eastAsia="sr-Latn-CS"/>
              </w:rPr>
            </w:pPr>
            <w:r w:rsidRPr="00176295">
              <w:rPr>
                <w:rFonts w:ascii="Arial" w:eastAsiaTheme="minorHAnsi" w:hAnsi="Arial" w:cs="Arial"/>
                <w:lang w:val="sr-Latn-CS" w:eastAsia="sr-Latn-CS"/>
              </w:rPr>
              <w:t xml:space="preserve">У случају да понуду подноси група понуђача, а уколико више њих заједно испуњавају услов </w:t>
            </w:r>
            <w:r>
              <w:rPr>
                <w:rFonts w:ascii="Arial" w:eastAsiaTheme="minorHAnsi" w:hAnsi="Arial" w:cs="Arial"/>
                <w:lang w:val="sr-Cyrl-RS" w:eastAsia="sr-Latn-CS"/>
              </w:rPr>
              <w:t xml:space="preserve">, </w:t>
            </w:r>
            <w:r w:rsidRPr="00176295">
              <w:rPr>
                <w:rFonts w:ascii="Arial" w:eastAsiaTheme="minorHAnsi" w:hAnsi="Arial" w:cs="Arial"/>
                <w:lang w:val="sr-Latn-CS" w:eastAsia="sr-Latn-CS"/>
              </w:rPr>
              <w:t>овај доказ доставити за те чланове.</w:t>
            </w:r>
          </w:p>
          <w:p w:rsidR="00054D8E" w:rsidRPr="004222D8" w:rsidRDefault="00054D8E" w:rsidP="00882E56">
            <w:pPr>
              <w:pStyle w:val="ListParagraph"/>
              <w:rPr>
                <w:rFonts w:ascii="Arial" w:eastAsiaTheme="minorHAnsi" w:hAnsi="Arial" w:cs="Arial"/>
                <w:lang w:val="sr-Cyrl-RS" w:eastAsia="sr-Latn-CS"/>
              </w:rPr>
            </w:pPr>
            <w:r w:rsidRPr="00176295">
              <w:rPr>
                <w:rFonts w:ascii="Arial" w:eastAsiaTheme="minorHAnsi"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bookmarkEnd w:id="7"/>
    </w:tbl>
    <w:p w:rsidR="0078666A" w:rsidRDefault="0078666A" w:rsidP="00054D8E">
      <w:pPr>
        <w:tabs>
          <w:tab w:val="left" w:pos="567"/>
        </w:tabs>
        <w:spacing w:after="0" w:line="240" w:lineRule="auto"/>
        <w:jc w:val="both"/>
        <w:rPr>
          <w:lang w:val="sr-Cyrl-RS"/>
        </w:rPr>
      </w:pPr>
    </w:p>
    <w:p w:rsidR="00054D8E" w:rsidRDefault="00054D8E" w:rsidP="00054D8E">
      <w:pPr>
        <w:jc w:val="center"/>
        <w:rPr>
          <w:rFonts w:ascii="Arial" w:hAnsi="Arial" w:cs="Arial"/>
          <w:lang w:val="sr-Cyrl-RS"/>
        </w:rPr>
      </w:pPr>
    </w:p>
    <w:p w:rsidR="00054D8E" w:rsidRPr="00295D8C" w:rsidRDefault="00054D8E" w:rsidP="00054D8E">
      <w:pPr>
        <w:jc w:val="center"/>
        <w:rPr>
          <w:rFonts w:ascii="Arial" w:hAnsi="Arial" w:cs="Arial"/>
        </w:rPr>
      </w:pPr>
      <w:r w:rsidRPr="00295D8C">
        <w:rPr>
          <w:rFonts w:ascii="Arial" w:hAnsi="Arial" w:cs="Arial"/>
        </w:rPr>
        <w:t>3.</w:t>
      </w:r>
    </w:p>
    <w:p w:rsidR="00054D8E" w:rsidRPr="00295D8C" w:rsidRDefault="00054D8E" w:rsidP="00054D8E">
      <w:pPr>
        <w:jc w:val="both"/>
        <w:rPr>
          <w:rFonts w:ascii="Arial" w:hAnsi="Arial" w:cs="Arial"/>
        </w:rPr>
      </w:pPr>
      <w:proofErr w:type="gramStart"/>
      <w:r w:rsidRPr="00295D8C">
        <w:rPr>
          <w:rFonts w:ascii="Arial" w:hAnsi="Arial" w:cs="Arial"/>
        </w:rPr>
        <w:t>Ова измена конкурсне документац</w:t>
      </w:r>
      <w:r w:rsidRPr="00295D8C">
        <w:rPr>
          <w:rFonts w:ascii="Arial" w:hAnsi="Arial" w:cs="Arial"/>
          <w:lang w:val="ru-RU"/>
        </w:rPr>
        <w:t>и</w:t>
      </w:r>
      <w:r w:rsidRPr="00295D8C">
        <w:rPr>
          <w:rFonts w:ascii="Arial" w:hAnsi="Arial" w:cs="Arial"/>
        </w:rPr>
        <w:t xml:space="preserve">је се објављује на Порталу УЈН и </w:t>
      </w:r>
      <w:r w:rsidRPr="00295D8C">
        <w:rPr>
          <w:rFonts w:ascii="Arial" w:hAnsi="Arial" w:cs="Arial"/>
          <w:lang w:val="sr-Cyrl-RS"/>
        </w:rPr>
        <w:t>и</w:t>
      </w:r>
      <w:r w:rsidRPr="00295D8C">
        <w:rPr>
          <w:rFonts w:ascii="Arial" w:hAnsi="Arial" w:cs="Arial"/>
        </w:rPr>
        <w:t>нтернет страници Наручиоца.</w:t>
      </w:r>
      <w:proofErr w:type="gramEnd"/>
    </w:p>
    <w:p w:rsidR="00054D8E" w:rsidRPr="009C164D" w:rsidRDefault="00054D8E" w:rsidP="00054D8E">
      <w:pPr>
        <w:spacing w:after="0" w:line="240" w:lineRule="auto"/>
        <w:rPr>
          <w:rFonts w:ascii="Arial" w:hAnsi="Arial" w:cs="Arial"/>
        </w:rPr>
      </w:pPr>
      <w:r w:rsidRPr="009C164D">
        <w:rPr>
          <w:rFonts w:ascii="Arial" w:hAnsi="Arial" w:cs="Arial"/>
        </w:rPr>
        <w:t>Доставити:</w:t>
      </w:r>
    </w:p>
    <w:p w:rsidR="00054D8E" w:rsidRPr="009C164D" w:rsidRDefault="00054D8E" w:rsidP="00054D8E">
      <w:pPr>
        <w:spacing w:after="0" w:line="240" w:lineRule="auto"/>
        <w:rPr>
          <w:rFonts w:ascii="Arial" w:hAnsi="Arial" w:cs="Arial"/>
        </w:rPr>
      </w:pPr>
      <w:r w:rsidRPr="009C164D">
        <w:rPr>
          <w:rFonts w:ascii="Arial" w:hAnsi="Arial" w:cs="Arial"/>
        </w:rPr>
        <w:t>- Архиви</w:t>
      </w:r>
    </w:p>
    <w:p w:rsidR="00054D8E" w:rsidRPr="002712A7" w:rsidRDefault="00054D8E" w:rsidP="00054D8E">
      <w:pPr>
        <w:tabs>
          <w:tab w:val="left" w:pos="567"/>
        </w:tabs>
        <w:spacing w:after="0" w:line="240" w:lineRule="auto"/>
        <w:jc w:val="both"/>
        <w:rPr>
          <w:rFonts w:ascii="Arial" w:eastAsia="Times New Roman" w:hAnsi="Arial" w:cs="Arial"/>
          <w:lang w:val="sr-Cyrl-RS"/>
        </w:rPr>
      </w:pPr>
    </w:p>
    <w:p w:rsidR="00054D8E" w:rsidRPr="00FC2EAC" w:rsidRDefault="00054D8E" w:rsidP="00054D8E">
      <w:pPr>
        <w:tabs>
          <w:tab w:val="left" w:pos="567"/>
        </w:tabs>
        <w:spacing w:after="0" w:line="240" w:lineRule="auto"/>
        <w:jc w:val="both"/>
        <w:rPr>
          <w:lang w:val="sr-Cyrl-RS"/>
        </w:rPr>
      </w:pPr>
    </w:p>
    <w:sectPr w:rsidR="00054D8E" w:rsidRPr="00FC2EAC" w:rsidSect="00054D8E">
      <w:headerReference w:type="default" r:id="rId9"/>
      <w:footerReference w:type="default" r:id="rId10"/>
      <w:headerReference w:type="first" r:id="rId11"/>
      <w:pgSz w:w="11907" w:h="16839" w:code="9"/>
      <w:pgMar w:top="1135" w:right="708" w:bottom="709"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6C1" w:rsidRDefault="00C606C1">
      <w:pPr>
        <w:spacing w:after="0" w:line="240" w:lineRule="auto"/>
      </w:pPr>
      <w:r>
        <w:separator/>
      </w:r>
    </w:p>
  </w:endnote>
  <w:endnote w:type="continuationSeparator" w:id="0">
    <w:p w:rsidR="00C606C1" w:rsidRDefault="00C60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8E" w:rsidRPr="00712A06" w:rsidRDefault="008D678E">
    <w:pPr>
      <w:pStyle w:val="Footer"/>
      <w:jc w:val="right"/>
      <w:rPr>
        <w:rFonts w:ascii="Arial" w:hAnsi="Arial" w:cs="Arial"/>
      </w:rPr>
    </w:pPr>
    <w:r w:rsidRPr="00712A06">
      <w:rPr>
        <w:rFonts w:ascii="Arial" w:hAnsi="Arial" w:cs="Arial"/>
        <w:b/>
        <w:bCs/>
      </w:rPr>
      <w:fldChar w:fldCharType="begin"/>
    </w:r>
    <w:r w:rsidRPr="00712A06">
      <w:rPr>
        <w:rFonts w:ascii="Arial" w:hAnsi="Arial" w:cs="Arial"/>
        <w:b/>
        <w:bCs/>
      </w:rPr>
      <w:instrText xml:space="preserve"> PAGE </w:instrText>
    </w:r>
    <w:r w:rsidRPr="00712A06">
      <w:rPr>
        <w:rFonts w:ascii="Arial" w:hAnsi="Arial" w:cs="Arial"/>
        <w:b/>
        <w:bCs/>
      </w:rPr>
      <w:fldChar w:fldCharType="separate"/>
    </w:r>
    <w:r w:rsidR="0096603F">
      <w:rPr>
        <w:rFonts w:ascii="Arial" w:hAnsi="Arial" w:cs="Arial"/>
        <w:b/>
        <w:bCs/>
        <w:noProof/>
      </w:rPr>
      <w:t>2</w:t>
    </w:r>
    <w:r w:rsidRPr="00712A06">
      <w:rPr>
        <w:rFonts w:ascii="Arial" w:hAnsi="Arial" w:cs="Arial"/>
        <w:b/>
        <w:bCs/>
      </w:rPr>
      <w:fldChar w:fldCharType="end"/>
    </w:r>
    <w:r w:rsidRPr="00712A06">
      <w:rPr>
        <w:rFonts w:ascii="Arial" w:hAnsi="Arial" w:cs="Arial"/>
      </w:rPr>
      <w:t xml:space="preserve"> o</w:t>
    </w:r>
    <w:r w:rsidRPr="00712A06">
      <w:rPr>
        <w:rFonts w:ascii="Arial" w:hAnsi="Arial" w:cs="Arial"/>
        <w:lang w:val="sr-Cyrl-RS"/>
      </w:rPr>
      <w:t>д</w:t>
    </w:r>
    <w:r w:rsidRPr="00712A06">
      <w:rPr>
        <w:rFonts w:ascii="Arial" w:hAnsi="Arial" w:cs="Arial"/>
      </w:rPr>
      <w:t xml:space="preserve"> </w:t>
    </w:r>
    <w:r w:rsidRPr="00712A06">
      <w:rPr>
        <w:rFonts w:ascii="Arial" w:hAnsi="Arial" w:cs="Arial"/>
        <w:b/>
        <w:bCs/>
      </w:rPr>
      <w:fldChar w:fldCharType="begin"/>
    </w:r>
    <w:r w:rsidRPr="00712A06">
      <w:rPr>
        <w:rFonts w:ascii="Arial" w:hAnsi="Arial" w:cs="Arial"/>
        <w:b/>
        <w:bCs/>
      </w:rPr>
      <w:instrText xml:space="preserve"> NUMPAGES  </w:instrText>
    </w:r>
    <w:r w:rsidRPr="00712A06">
      <w:rPr>
        <w:rFonts w:ascii="Arial" w:hAnsi="Arial" w:cs="Arial"/>
        <w:b/>
        <w:bCs/>
      </w:rPr>
      <w:fldChar w:fldCharType="separate"/>
    </w:r>
    <w:r w:rsidR="0096603F">
      <w:rPr>
        <w:rFonts w:ascii="Arial" w:hAnsi="Arial" w:cs="Arial"/>
        <w:b/>
        <w:bCs/>
        <w:noProof/>
      </w:rPr>
      <w:t>3</w:t>
    </w:r>
    <w:r w:rsidRPr="00712A06">
      <w:rPr>
        <w:rFonts w:ascii="Arial" w:hAnsi="Arial" w:cs="Arial"/>
        <w:b/>
        <w:bCs/>
      </w:rPr>
      <w:fldChar w:fldCharType="end"/>
    </w:r>
  </w:p>
  <w:p w:rsidR="008D678E" w:rsidRDefault="008D67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6C1" w:rsidRDefault="00C606C1">
      <w:pPr>
        <w:spacing w:after="0" w:line="240" w:lineRule="auto"/>
      </w:pPr>
      <w:r>
        <w:separator/>
      </w:r>
    </w:p>
  </w:footnote>
  <w:footnote w:type="continuationSeparator" w:id="0">
    <w:p w:rsidR="00C606C1" w:rsidRDefault="00C60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8E" w:rsidRDefault="008D678E" w:rsidP="00327718">
    <w:pPr>
      <w:pStyle w:val="Header"/>
      <w:rPr>
        <w:lang w:val="sr-Cyrl-RS"/>
      </w:rPr>
    </w:pPr>
  </w:p>
  <w:p w:rsidR="008D678E" w:rsidRPr="00CF5E7F" w:rsidRDefault="008D678E" w:rsidP="000D0316">
    <w:pPr>
      <w:pStyle w:val="Header"/>
      <w:rPr>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8E" w:rsidRDefault="008D678E" w:rsidP="00F90E21">
    <w:pPr>
      <w:pStyle w:val="Header"/>
      <w:rPr>
        <w:rFonts w:ascii="Arial" w:hAnsi="Arial" w:cs="Arial"/>
        <w:lang w:val="sr-Cyrl-RS"/>
      </w:rPr>
    </w:pPr>
  </w:p>
  <w:p w:rsidR="008D678E" w:rsidRDefault="008D678E" w:rsidP="00F90E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B22"/>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120E4DE9"/>
    <w:multiLevelType w:val="hybridMultilevel"/>
    <w:tmpl w:val="0FE65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566240C"/>
    <w:multiLevelType w:val="multilevel"/>
    <w:tmpl w:val="BB66B5F0"/>
    <w:lvl w:ilvl="0">
      <w:start w:val="6"/>
      <w:numFmt w:val="decimal"/>
      <w:lvlText w:val="%1"/>
      <w:lvlJc w:val="left"/>
      <w:pPr>
        <w:ind w:left="360" w:hanging="360"/>
      </w:pPr>
      <w:rPr>
        <w:rFonts w:hint="default"/>
      </w:rPr>
    </w:lvl>
    <w:lvl w:ilvl="1">
      <w:start w:val="12"/>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0776D6"/>
    <w:multiLevelType w:val="hybridMultilevel"/>
    <w:tmpl w:val="67A0F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nsid w:val="28172553"/>
    <w:multiLevelType w:val="multilevel"/>
    <w:tmpl w:val="4536818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A4841BD"/>
    <w:multiLevelType w:val="hybridMultilevel"/>
    <w:tmpl w:val="85324974"/>
    <w:lvl w:ilvl="0" w:tplc="61C065B2">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3C0E3469"/>
    <w:multiLevelType w:val="hybridMultilevel"/>
    <w:tmpl w:val="44249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6D3700"/>
    <w:multiLevelType w:val="multilevel"/>
    <w:tmpl w:val="7362F0F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7">
    <w:nsid w:val="5F6C793B"/>
    <w:multiLevelType w:val="hybridMultilevel"/>
    <w:tmpl w:val="50428CEA"/>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8">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65037902"/>
    <w:multiLevelType w:val="hybridMultilevel"/>
    <w:tmpl w:val="0FE65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18"/>
  </w:num>
  <w:num w:numId="4">
    <w:abstractNumId w:val="7"/>
  </w:num>
  <w:num w:numId="5">
    <w:abstractNumId w:val="10"/>
  </w:num>
  <w:num w:numId="6">
    <w:abstractNumId w:val="27"/>
  </w:num>
  <w:num w:numId="7">
    <w:abstractNumId w:val="1"/>
  </w:num>
  <w:num w:numId="8">
    <w:abstractNumId w:val="2"/>
  </w:num>
  <w:num w:numId="9">
    <w:abstractNumId w:val="11"/>
  </w:num>
  <w:num w:numId="10">
    <w:abstractNumId w:val="3"/>
  </w:num>
  <w:num w:numId="11">
    <w:abstractNumId w:val="22"/>
  </w:num>
  <w:num w:numId="12">
    <w:abstractNumId w:val="23"/>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5"/>
  </w:num>
  <w:num w:numId="16">
    <w:abstractNumId w:val="32"/>
  </w:num>
  <w:num w:numId="17">
    <w:abstractNumId w:val="19"/>
  </w:num>
  <w:num w:numId="18">
    <w:abstractNumId w:val="25"/>
  </w:num>
  <w:num w:numId="19">
    <w:abstractNumId w:val="8"/>
  </w:num>
  <w:num w:numId="20">
    <w:abstractNumId w:val="1"/>
  </w:num>
  <w:num w:numId="21">
    <w:abstractNumId w:val="14"/>
  </w:num>
  <w:num w:numId="22">
    <w:abstractNumId w:val="15"/>
  </w:num>
  <w:num w:numId="23">
    <w:abstractNumId w:val="21"/>
  </w:num>
  <w:num w:numId="24">
    <w:abstractNumId w:val="33"/>
  </w:num>
  <w:num w:numId="25">
    <w:abstractNumId w:val="28"/>
  </w:num>
  <w:num w:numId="26">
    <w:abstractNumId w:val="1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4"/>
  </w:num>
  <w:num w:numId="30">
    <w:abstractNumId w:val="27"/>
  </w:num>
  <w:num w:numId="31">
    <w:abstractNumId w:val="0"/>
  </w:num>
  <w:num w:numId="32">
    <w:abstractNumId w:val="6"/>
  </w:num>
  <w:num w:numId="33">
    <w:abstractNumId w:val="31"/>
  </w:num>
  <w:num w:numId="34">
    <w:abstractNumId w:val="9"/>
  </w:num>
  <w:num w:numId="35">
    <w:abstractNumId w:val="29"/>
  </w:num>
  <w:num w:numId="36">
    <w:abstractNumId w:val="17"/>
  </w:num>
  <w:num w:numId="37">
    <w:abstractNumId w:val="16"/>
  </w:num>
  <w:num w:numId="38">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153C"/>
    <w:rsid w:val="00004E65"/>
    <w:rsid w:val="000060F4"/>
    <w:rsid w:val="00023401"/>
    <w:rsid w:val="00047244"/>
    <w:rsid w:val="00054D8E"/>
    <w:rsid w:val="00054DB2"/>
    <w:rsid w:val="000609C7"/>
    <w:rsid w:val="00066332"/>
    <w:rsid w:val="00071946"/>
    <w:rsid w:val="00071E7B"/>
    <w:rsid w:val="000730CB"/>
    <w:rsid w:val="000757F0"/>
    <w:rsid w:val="00075827"/>
    <w:rsid w:val="00075AC8"/>
    <w:rsid w:val="000817D5"/>
    <w:rsid w:val="00082514"/>
    <w:rsid w:val="000900FF"/>
    <w:rsid w:val="00090C5D"/>
    <w:rsid w:val="00091EF8"/>
    <w:rsid w:val="00092345"/>
    <w:rsid w:val="000B41D8"/>
    <w:rsid w:val="000C3369"/>
    <w:rsid w:val="000C3D1A"/>
    <w:rsid w:val="000D0316"/>
    <w:rsid w:val="000D1B61"/>
    <w:rsid w:val="00106DD4"/>
    <w:rsid w:val="00114E4A"/>
    <w:rsid w:val="00115888"/>
    <w:rsid w:val="00121584"/>
    <w:rsid w:val="001258A9"/>
    <w:rsid w:val="001265D8"/>
    <w:rsid w:val="00131913"/>
    <w:rsid w:val="001337B8"/>
    <w:rsid w:val="00133FD9"/>
    <w:rsid w:val="00152DB7"/>
    <w:rsid w:val="00157819"/>
    <w:rsid w:val="001611D9"/>
    <w:rsid w:val="0016140B"/>
    <w:rsid w:val="00167826"/>
    <w:rsid w:val="001832BC"/>
    <w:rsid w:val="001858CB"/>
    <w:rsid w:val="001A1954"/>
    <w:rsid w:val="001A1E56"/>
    <w:rsid w:val="001A69B3"/>
    <w:rsid w:val="001B749A"/>
    <w:rsid w:val="001C5B43"/>
    <w:rsid w:val="001D1242"/>
    <w:rsid w:val="001F5180"/>
    <w:rsid w:val="00201CB3"/>
    <w:rsid w:val="00202830"/>
    <w:rsid w:val="00204C66"/>
    <w:rsid w:val="00214F7D"/>
    <w:rsid w:val="00220E0E"/>
    <w:rsid w:val="00224037"/>
    <w:rsid w:val="00242D64"/>
    <w:rsid w:val="00243C35"/>
    <w:rsid w:val="00244E11"/>
    <w:rsid w:val="00246BB5"/>
    <w:rsid w:val="002543EB"/>
    <w:rsid w:val="0025613F"/>
    <w:rsid w:val="00263AFE"/>
    <w:rsid w:val="0028255C"/>
    <w:rsid w:val="00290997"/>
    <w:rsid w:val="00293DAE"/>
    <w:rsid w:val="002B79C2"/>
    <w:rsid w:val="002C60A4"/>
    <w:rsid w:val="002C6C5F"/>
    <w:rsid w:val="002D672B"/>
    <w:rsid w:val="002E328F"/>
    <w:rsid w:val="00312BFF"/>
    <w:rsid w:val="00320128"/>
    <w:rsid w:val="00325C30"/>
    <w:rsid w:val="00327718"/>
    <w:rsid w:val="00336E4D"/>
    <w:rsid w:val="00341A75"/>
    <w:rsid w:val="0034706B"/>
    <w:rsid w:val="0035103B"/>
    <w:rsid w:val="00363613"/>
    <w:rsid w:val="00365884"/>
    <w:rsid w:val="0037209D"/>
    <w:rsid w:val="003724FD"/>
    <w:rsid w:val="00386627"/>
    <w:rsid w:val="0039050E"/>
    <w:rsid w:val="00392D85"/>
    <w:rsid w:val="003B0CE4"/>
    <w:rsid w:val="003C5AD3"/>
    <w:rsid w:val="003C7D53"/>
    <w:rsid w:val="003D1E87"/>
    <w:rsid w:val="003D64C7"/>
    <w:rsid w:val="003E0D26"/>
    <w:rsid w:val="003E2D0F"/>
    <w:rsid w:val="003F4FE6"/>
    <w:rsid w:val="004222D8"/>
    <w:rsid w:val="0043067D"/>
    <w:rsid w:val="00451FA3"/>
    <w:rsid w:val="00455AD2"/>
    <w:rsid w:val="0046172C"/>
    <w:rsid w:val="00467127"/>
    <w:rsid w:val="00483B6C"/>
    <w:rsid w:val="004A7ED4"/>
    <w:rsid w:val="004B5A6C"/>
    <w:rsid w:val="004B5D7C"/>
    <w:rsid w:val="004B7520"/>
    <w:rsid w:val="004B7613"/>
    <w:rsid w:val="004D3679"/>
    <w:rsid w:val="004D3EC2"/>
    <w:rsid w:val="004E3910"/>
    <w:rsid w:val="004F1ECF"/>
    <w:rsid w:val="004F5BB6"/>
    <w:rsid w:val="005003BC"/>
    <w:rsid w:val="005049CB"/>
    <w:rsid w:val="005122E4"/>
    <w:rsid w:val="00517836"/>
    <w:rsid w:val="00521544"/>
    <w:rsid w:val="00537584"/>
    <w:rsid w:val="00540338"/>
    <w:rsid w:val="00544880"/>
    <w:rsid w:val="00555734"/>
    <w:rsid w:val="00556E01"/>
    <w:rsid w:val="00560AC1"/>
    <w:rsid w:val="0056297D"/>
    <w:rsid w:val="005659E7"/>
    <w:rsid w:val="00573F00"/>
    <w:rsid w:val="00594942"/>
    <w:rsid w:val="005A0847"/>
    <w:rsid w:val="005C51E7"/>
    <w:rsid w:val="005E7660"/>
    <w:rsid w:val="005F25B2"/>
    <w:rsid w:val="005F39E1"/>
    <w:rsid w:val="00613726"/>
    <w:rsid w:val="00633DBA"/>
    <w:rsid w:val="00644C61"/>
    <w:rsid w:val="00644ECD"/>
    <w:rsid w:val="006570C2"/>
    <w:rsid w:val="006626F7"/>
    <w:rsid w:val="00673F45"/>
    <w:rsid w:val="006926EE"/>
    <w:rsid w:val="006A17D2"/>
    <w:rsid w:val="006B3A6F"/>
    <w:rsid w:val="006D5E0D"/>
    <w:rsid w:val="006D6BA1"/>
    <w:rsid w:val="006F51EB"/>
    <w:rsid w:val="00700455"/>
    <w:rsid w:val="0070420C"/>
    <w:rsid w:val="00706675"/>
    <w:rsid w:val="00712A06"/>
    <w:rsid w:val="00713E59"/>
    <w:rsid w:val="00743920"/>
    <w:rsid w:val="00750B0F"/>
    <w:rsid w:val="007576E4"/>
    <w:rsid w:val="00761013"/>
    <w:rsid w:val="007677A7"/>
    <w:rsid w:val="00767F57"/>
    <w:rsid w:val="00780B41"/>
    <w:rsid w:val="00784C2D"/>
    <w:rsid w:val="00786444"/>
    <w:rsid w:val="0078666A"/>
    <w:rsid w:val="007942AF"/>
    <w:rsid w:val="007A4ED0"/>
    <w:rsid w:val="007A5B3D"/>
    <w:rsid w:val="007A6563"/>
    <w:rsid w:val="007A69D1"/>
    <w:rsid w:val="007C37B3"/>
    <w:rsid w:val="007D15E2"/>
    <w:rsid w:val="007D5337"/>
    <w:rsid w:val="007F0E14"/>
    <w:rsid w:val="007F263D"/>
    <w:rsid w:val="007F608E"/>
    <w:rsid w:val="007F7E18"/>
    <w:rsid w:val="0080273B"/>
    <w:rsid w:val="0082550E"/>
    <w:rsid w:val="00830CEE"/>
    <w:rsid w:val="00832F2D"/>
    <w:rsid w:val="0083452F"/>
    <w:rsid w:val="00843CDF"/>
    <w:rsid w:val="0087485B"/>
    <w:rsid w:val="00891CDC"/>
    <w:rsid w:val="008953D1"/>
    <w:rsid w:val="008A2328"/>
    <w:rsid w:val="008A557A"/>
    <w:rsid w:val="008A6280"/>
    <w:rsid w:val="008C21F4"/>
    <w:rsid w:val="008C78C3"/>
    <w:rsid w:val="008D678E"/>
    <w:rsid w:val="008E32DA"/>
    <w:rsid w:val="008E46BA"/>
    <w:rsid w:val="008F15AD"/>
    <w:rsid w:val="008F428E"/>
    <w:rsid w:val="008F4DCD"/>
    <w:rsid w:val="009004C2"/>
    <w:rsid w:val="0090370D"/>
    <w:rsid w:val="009071A9"/>
    <w:rsid w:val="00914990"/>
    <w:rsid w:val="0092202A"/>
    <w:rsid w:val="0092773F"/>
    <w:rsid w:val="00945B48"/>
    <w:rsid w:val="009619AC"/>
    <w:rsid w:val="00964E92"/>
    <w:rsid w:val="009650EB"/>
    <w:rsid w:val="0096603F"/>
    <w:rsid w:val="00967F50"/>
    <w:rsid w:val="00974B6F"/>
    <w:rsid w:val="00983620"/>
    <w:rsid w:val="009A3D3B"/>
    <w:rsid w:val="009A4799"/>
    <w:rsid w:val="009A742B"/>
    <w:rsid w:val="009A758A"/>
    <w:rsid w:val="009D64D9"/>
    <w:rsid w:val="009E0301"/>
    <w:rsid w:val="009E3B4D"/>
    <w:rsid w:val="009E3B64"/>
    <w:rsid w:val="009E6024"/>
    <w:rsid w:val="009F3622"/>
    <w:rsid w:val="009F5242"/>
    <w:rsid w:val="00A0006D"/>
    <w:rsid w:val="00A02CA1"/>
    <w:rsid w:val="00A10C4B"/>
    <w:rsid w:val="00A24989"/>
    <w:rsid w:val="00A26E04"/>
    <w:rsid w:val="00A50F22"/>
    <w:rsid w:val="00A529C3"/>
    <w:rsid w:val="00A5629A"/>
    <w:rsid w:val="00A5755C"/>
    <w:rsid w:val="00A73757"/>
    <w:rsid w:val="00A7693E"/>
    <w:rsid w:val="00A85066"/>
    <w:rsid w:val="00A94AB1"/>
    <w:rsid w:val="00AA4789"/>
    <w:rsid w:val="00AB14B0"/>
    <w:rsid w:val="00AC0BAE"/>
    <w:rsid w:val="00AC3F29"/>
    <w:rsid w:val="00AE48B1"/>
    <w:rsid w:val="00AF462F"/>
    <w:rsid w:val="00AF791D"/>
    <w:rsid w:val="00B13A22"/>
    <w:rsid w:val="00B166A9"/>
    <w:rsid w:val="00B2264F"/>
    <w:rsid w:val="00B24F99"/>
    <w:rsid w:val="00B25815"/>
    <w:rsid w:val="00B26642"/>
    <w:rsid w:val="00B26784"/>
    <w:rsid w:val="00B35497"/>
    <w:rsid w:val="00B45620"/>
    <w:rsid w:val="00B508F1"/>
    <w:rsid w:val="00B50E7A"/>
    <w:rsid w:val="00B61427"/>
    <w:rsid w:val="00B84357"/>
    <w:rsid w:val="00B87964"/>
    <w:rsid w:val="00BA1236"/>
    <w:rsid w:val="00BA3E99"/>
    <w:rsid w:val="00BA6126"/>
    <w:rsid w:val="00BB4B2B"/>
    <w:rsid w:val="00BB632E"/>
    <w:rsid w:val="00BC5D9F"/>
    <w:rsid w:val="00BC6C00"/>
    <w:rsid w:val="00BD1CD5"/>
    <w:rsid w:val="00BD5EDC"/>
    <w:rsid w:val="00BD6A4D"/>
    <w:rsid w:val="00BD7361"/>
    <w:rsid w:val="00BE4901"/>
    <w:rsid w:val="00BF07E7"/>
    <w:rsid w:val="00BF3C43"/>
    <w:rsid w:val="00BF68FE"/>
    <w:rsid w:val="00BF7FAF"/>
    <w:rsid w:val="00C0754E"/>
    <w:rsid w:val="00C10BBA"/>
    <w:rsid w:val="00C10DFC"/>
    <w:rsid w:val="00C12D3F"/>
    <w:rsid w:val="00C148A9"/>
    <w:rsid w:val="00C27922"/>
    <w:rsid w:val="00C3100B"/>
    <w:rsid w:val="00C331DE"/>
    <w:rsid w:val="00C34926"/>
    <w:rsid w:val="00C41DEA"/>
    <w:rsid w:val="00C50CE5"/>
    <w:rsid w:val="00C51CE3"/>
    <w:rsid w:val="00C606C1"/>
    <w:rsid w:val="00C66741"/>
    <w:rsid w:val="00C66F02"/>
    <w:rsid w:val="00C77596"/>
    <w:rsid w:val="00C80568"/>
    <w:rsid w:val="00C819C6"/>
    <w:rsid w:val="00C86408"/>
    <w:rsid w:val="00C87815"/>
    <w:rsid w:val="00C90C4E"/>
    <w:rsid w:val="00C94405"/>
    <w:rsid w:val="00CA5D76"/>
    <w:rsid w:val="00CC06A4"/>
    <w:rsid w:val="00CC2044"/>
    <w:rsid w:val="00CC5361"/>
    <w:rsid w:val="00CC5BC2"/>
    <w:rsid w:val="00CD45E0"/>
    <w:rsid w:val="00CE1779"/>
    <w:rsid w:val="00CE5910"/>
    <w:rsid w:val="00D03477"/>
    <w:rsid w:val="00D04F06"/>
    <w:rsid w:val="00D23E56"/>
    <w:rsid w:val="00D46F69"/>
    <w:rsid w:val="00D538FA"/>
    <w:rsid w:val="00D606F8"/>
    <w:rsid w:val="00D62ECE"/>
    <w:rsid w:val="00D77B85"/>
    <w:rsid w:val="00DA320A"/>
    <w:rsid w:val="00DB4D28"/>
    <w:rsid w:val="00DB7037"/>
    <w:rsid w:val="00DE00BF"/>
    <w:rsid w:val="00DE3DCD"/>
    <w:rsid w:val="00E0020D"/>
    <w:rsid w:val="00E010B7"/>
    <w:rsid w:val="00E052FE"/>
    <w:rsid w:val="00E3211D"/>
    <w:rsid w:val="00E35160"/>
    <w:rsid w:val="00E610C9"/>
    <w:rsid w:val="00E65FBC"/>
    <w:rsid w:val="00E67500"/>
    <w:rsid w:val="00E67FBC"/>
    <w:rsid w:val="00E850C8"/>
    <w:rsid w:val="00E87594"/>
    <w:rsid w:val="00E917B9"/>
    <w:rsid w:val="00E9476B"/>
    <w:rsid w:val="00E957CD"/>
    <w:rsid w:val="00E95F17"/>
    <w:rsid w:val="00EA10AA"/>
    <w:rsid w:val="00EA5ECA"/>
    <w:rsid w:val="00EA618E"/>
    <w:rsid w:val="00EB4291"/>
    <w:rsid w:val="00EB786B"/>
    <w:rsid w:val="00ED1862"/>
    <w:rsid w:val="00ED1BE6"/>
    <w:rsid w:val="00ED393F"/>
    <w:rsid w:val="00ED7773"/>
    <w:rsid w:val="00ED7B6A"/>
    <w:rsid w:val="00EE2599"/>
    <w:rsid w:val="00EF0C33"/>
    <w:rsid w:val="00EF1835"/>
    <w:rsid w:val="00EF51BF"/>
    <w:rsid w:val="00EF5BFE"/>
    <w:rsid w:val="00EF733A"/>
    <w:rsid w:val="00EF7905"/>
    <w:rsid w:val="00F070C2"/>
    <w:rsid w:val="00F131D0"/>
    <w:rsid w:val="00F1595B"/>
    <w:rsid w:val="00F24447"/>
    <w:rsid w:val="00F5183A"/>
    <w:rsid w:val="00F52B69"/>
    <w:rsid w:val="00F63496"/>
    <w:rsid w:val="00F73186"/>
    <w:rsid w:val="00F7509D"/>
    <w:rsid w:val="00F76995"/>
    <w:rsid w:val="00F84328"/>
    <w:rsid w:val="00F90E21"/>
    <w:rsid w:val="00FB7190"/>
    <w:rsid w:val="00FC2EAC"/>
    <w:rsid w:val="00FD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0D0316"/>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spacing w:before="80" w:after="0" w:line="240" w:lineRule="auto"/>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0D0316"/>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spacing w:before="80" w:after="0" w:line="240" w:lineRule="auto"/>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749631">
      <w:bodyDiv w:val="1"/>
      <w:marLeft w:val="0"/>
      <w:marRight w:val="0"/>
      <w:marTop w:val="0"/>
      <w:marBottom w:val="0"/>
      <w:divBdr>
        <w:top w:val="none" w:sz="0" w:space="0" w:color="auto"/>
        <w:left w:val="none" w:sz="0" w:space="0" w:color="auto"/>
        <w:bottom w:val="none" w:sz="0" w:space="0" w:color="auto"/>
        <w:right w:val="none" w:sz="0" w:space="0" w:color="auto"/>
      </w:divBdr>
    </w:div>
    <w:div w:id="1074353961">
      <w:bodyDiv w:val="1"/>
      <w:marLeft w:val="0"/>
      <w:marRight w:val="0"/>
      <w:marTop w:val="0"/>
      <w:marBottom w:val="0"/>
      <w:divBdr>
        <w:top w:val="none" w:sz="0" w:space="0" w:color="auto"/>
        <w:left w:val="none" w:sz="0" w:space="0" w:color="auto"/>
        <w:bottom w:val="none" w:sz="0" w:space="0" w:color="auto"/>
        <w:right w:val="none" w:sz="0" w:space="0" w:color="auto"/>
      </w:divBdr>
    </w:div>
    <w:div w:id="1343510806">
      <w:bodyDiv w:val="1"/>
      <w:marLeft w:val="0"/>
      <w:marRight w:val="0"/>
      <w:marTop w:val="0"/>
      <w:marBottom w:val="0"/>
      <w:divBdr>
        <w:top w:val="none" w:sz="0" w:space="0" w:color="auto"/>
        <w:left w:val="none" w:sz="0" w:space="0" w:color="auto"/>
        <w:bottom w:val="none" w:sz="0" w:space="0" w:color="auto"/>
        <w:right w:val="none" w:sz="0" w:space="0" w:color="auto"/>
      </w:divBdr>
    </w:div>
    <w:div w:id="1675113305">
      <w:bodyDiv w:val="1"/>
      <w:marLeft w:val="0"/>
      <w:marRight w:val="0"/>
      <w:marTop w:val="0"/>
      <w:marBottom w:val="0"/>
      <w:divBdr>
        <w:top w:val="none" w:sz="0" w:space="0" w:color="auto"/>
        <w:left w:val="none" w:sz="0" w:space="0" w:color="auto"/>
        <w:bottom w:val="none" w:sz="0" w:space="0" w:color="auto"/>
        <w:right w:val="none" w:sz="0" w:space="0" w:color="auto"/>
      </w:divBdr>
    </w:div>
    <w:div w:id="182952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CDEEC-DA8C-4614-8579-E30A9C157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Mirjana Babić</cp:lastModifiedBy>
  <cp:revision>4</cp:revision>
  <cp:lastPrinted>2018-09-05T09:09:00Z</cp:lastPrinted>
  <dcterms:created xsi:type="dcterms:W3CDTF">2018-09-05T09:09:00Z</dcterms:created>
  <dcterms:modified xsi:type="dcterms:W3CDTF">2018-09-05T11:19:00Z</dcterms:modified>
</cp:coreProperties>
</file>