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E7EA3" w:rsidRDefault="0046231D" w:rsidP="001E7E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FC1304">
        <w:rPr>
          <w:rFonts w:ascii="Arial" w:hAnsi="Arial"/>
          <w:lang w:val="sr-Cyrl-RS"/>
        </w:rPr>
        <w:t>Е03</w:t>
      </w:r>
      <w:r w:rsidR="00FC1304">
        <w:rPr>
          <w:rFonts w:ascii="Arial" w:hAnsi="Arial"/>
          <w:lang w:val="en-US"/>
        </w:rPr>
        <w:t>.</w:t>
      </w:r>
      <w:r w:rsidR="0014172C">
        <w:rPr>
          <w:rFonts w:ascii="Arial" w:hAnsi="Arial"/>
          <w:lang w:val="sr-Cyrl-RS"/>
        </w:rPr>
        <w:t>0</w:t>
      </w:r>
      <w:r w:rsidR="0014172C">
        <w:rPr>
          <w:rFonts w:ascii="Arial" w:hAnsi="Arial"/>
          <w:lang w:val="en-US"/>
        </w:rPr>
        <w:t>4-</w:t>
      </w:r>
      <w:r w:rsidR="001E7EA3">
        <w:rPr>
          <w:rFonts w:ascii="Arial" w:hAnsi="Arial"/>
          <w:lang w:val="en-US"/>
        </w:rPr>
        <w:t>202924/6-2018</w:t>
      </w:r>
    </w:p>
    <w:p w:rsidR="0046231D" w:rsidRPr="00C9467E" w:rsidRDefault="001E7EA3" w:rsidP="001E7E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Црљени,28.09.2018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1304">
        <w:rPr>
          <w:b/>
        </w:rPr>
        <w:t>3000/</w:t>
      </w:r>
      <w:r w:rsidR="00C9467E">
        <w:rPr>
          <w:b/>
          <w:lang w:val="en-US"/>
        </w:rPr>
        <w:t>0128</w:t>
      </w:r>
      <w:r w:rsidR="00C9467E">
        <w:rPr>
          <w:b/>
        </w:rPr>
        <w:t>/201</w:t>
      </w:r>
      <w:r w:rsidR="00C9467E">
        <w:rPr>
          <w:b/>
          <w:lang w:val="en-US"/>
        </w:rPr>
        <w:t xml:space="preserve">8 </w:t>
      </w:r>
      <w:r w:rsidR="00FC1304">
        <w:rPr>
          <w:b/>
        </w:rPr>
        <w:t>(</w:t>
      </w:r>
      <w:r w:rsidR="00C9467E">
        <w:rPr>
          <w:b/>
          <w:lang w:val="en-US"/>
        </w:rPr>
        <w:t>123</w:t>
      </w:r>
      <w:r w:rsidR="0014172C">
        <w:rPr>
          <w:b/>
        </w:rPr>
        <w:t>/201</w:t>
      </w:r>
      <w:r w:rsidR="0014172C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9467E" w:rsidRPr="00C9467E">
        <w:rPr>
          <w:rFonts w:ascii="Arial" w:hAnsi="Arial"/>
          <w:b/>
          <w:lang w:val="sr-Cyrl-RS"/>
        </w:rPr>
        <w:t>:</w:t>
      </w:r>
      <w:r w:rsidR="00C9467E" w:rsidRPr="00C9467E">
        <w:rPr>
          <w:rFonts w:ascii="Arial" w:hAnsi="Arial"/>
          <w:b/>
          <w:lang w:val="ru-RU"/>
        </w:rPr>
        <w:t xml:space="preserve"> </w:t>
      </w:r>
      <w:r w:rsidR="00C9467E" w:rsidRPr="00C9467E">
        <w:rPr>
          <w:rFonts w:ascii="Arial" w:hAnsi="Arial"/>
          <w:b/>
          <w:lang w:val="sr-Cyrl-RS"/>
        </w:rPr>
        <w:t xml:space="preserve">Набавка </w:t>
      </w:r>
      <w:r w:rsidR="00C9467E" w:rsidRPr="00C9467E">
        <w:rPr>
          <w:rFonts w:ascii="Arial" w:hAnsi="Arial"/>
          <w:b/>
          <w:lang w:val="en-US"/>
        </w:rPr>
        <w:t>o</w:t>
      </w:r>
      <w:r w:rsidR="00C9467E" w:rsidRPr="00C9467E">
        <w:rPr>
          <w:rFonts w:ascii="Arial" w:hAnsi="Arial"/>
          <w:b/>
          <w:lang w:val="sr-Cyrl-RS"/>
        </w:rPr>
        <w:t>преме за мерне кругове температуре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C1304" w:rsidRPr="00FC1304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C130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7752" w:rsidRDefault="00157752" w:rsidP="00157752">
      <w:pPr>
        <w:spacing w:before="120"/>
        <w:rPr>
          <w:rFonts w:ascii="Arial" w:hAnsi="Arial"/>
          <w:sz w:val="20"/>
          <w:szCs w:val="20"/>
          <w:lang w:val="en-US" w:eastAsia="ar-SA"/>
        </w:rPr>
      </w:pPr>
      <w:r>
        <w:rPr>
          <w:rFonts w:ascii="Arial" w:hAnsi="Arial"/>
          <w:sz w:val="20"/>
          <w:szCs w:val="20"/>
          <w:lang w:val="sr-Cyrl-RS"/>
        </w:rPr>
        <w:t>Молим да нам  доставите објашњења по  ЈН 3000/0128/2018 (123/2018)-</w:t>
      </w:r>
      <w:r>
        <w:rPr>
          <w:rFonts w:ascii="Arial" w:hAnsi="Arial"/>
          <w:b/>
          <w:bCs/>
          <w:sz w:val="20"/>
          <w:szCs w:val="20"/>
          <w:lang w:val="sr-Cyrl-RS" w:eastAsia="ar-SA"/>
        </w:rPr>
        <w:t xml:space="preserve"> Набавка </w:t>
      </w:r>
      <w:r>
        <w:rPr>
          <w:rFonts w:ascii="Arial" w:hAnsi="Arial"/>
          <w:b/>
          <w:bCs/>
          <w:sz w:val="20"/>
          <w:szCs w:val="20"/>
          <w:lang w:eastAsia="ar-SA"/>
        </w:rPr>
        <w:t>o</w:t>
      </w:r>
      <w:r>
        <w:rPr>
          <w:rFonts w:ascii="Arial" w:hAnsi="Arial"/>
          <w:b/>
          <w:bCs/>
          <w:sz w:val="20"/>
          <w:szCs w:val="20"/>
          <w:lang w:val="sr-Cyrl-RS" w:eastAsia="ar-SA"/>
        </w:rPr>
        <w:t xml:space="preserve">преме за мерне кругове температуре у ТЕ Колубара  </w:t>
      </w:r>
      <w:r>
        <w:rPr>
          <w:rFonts w:ascii="Arial" w:hAnsi="Arial"/>
          <w:sz w:val="20"/>
          <w:szCs w:val="20"/>
          <w:lang w:val="sr-Cyrl-RS" w:eastAsia="ar-SA"/>
        </w:rPr>
        <w:t>за следеће ставке:</w:t>
      </w:r>
    </w:p>
    <w:p w:rsidR="00157752" w:rsidRDefault="00157752" w:rsidP="00157752">
      <w:pPr>
        <w:spacing w:before="120"/>
        <w:rPr>
          <w:rFonts w:ascii="Arial" w:hAnsi="Arial"/>
          <w:sz w:val="20"/>
          <w:szCs w:val="20"/>
          <w:lang w:val="en-US" w:eastAsia="ar-SA"/>
        </w:rPr>
      </w:pPr>
    </w:p>
    <w:p w:rsidR="00157752" w:rsidRPr="00157752" w:rsidRDefault="00157752" w:rsidP="00157752">
      <w:pPr>
        <w:spacing w:before="120"/>
        <w:rPr>
          <w:rFonts w:ascii="Arial" w:hAnsi="Arial"/>
          <w:b/>
          <w:sz w:val="20"/>
          <w:szCs w:val="20"/>
          <w:lang w:val="sr-Cyrl-RS" w:eastAsia="ar-SA"/>
        </w:rPr>
      </w:pPr>
      <w:r w:rsidRPr="00157752">
        <w:rPr>
          <w:rFonts w:ascii="Arial" w:hAnsi="Arial"/>
          <w:b/>
          <w:sz w:val="20"/>
          <w:szCs w:val="20"/>
          <w:lang w:val="sr-Cyrl-RS" w:eastAsia="ar-SA"/>
        </w:rPr>
        <w:t>Питање 1</w:t>
      </w:r>
    </w:p>
    <w:p w:rsidR="00157752" w:rsidRPr="00157752" w:rsidRDefault="00157752" w:rsidP="00157752">
      <w:pPr>
        <w:spacing w:before="120" w:line="480" w:lineRule="auto"/>
        <w:rPr>
          <w:rFonts w:ascii="Arial" w:hAnsi="Arial"/>
          <w:lang w:val="sr-Cyrl-RS"/>
        </w:rPr>
      </w:pPr>
      <w:r w:rsidRPr="00157752">
        <w:rPr>
          <w:rFonts w:ascii="Arial" w:hAnsi="Arial"/>
          <w:sz w:val="20"/>
          <w:szCs w:val="20"/>
          <w:lang w:val="sr-Cyrl-RS" w:eastAsia="ar-SA"/>
        </w:rPr>
        <w:t>За ставке техничке спецификације 1,2 и  3 захтева се „</w:t>
      </w:r>
      <w:r w:rsidRPr="00157752">
        <w:rPr>
          <w:rFonts w:ascii="Arial" w:hAnsi="Arial"/>
          <w:sz w:val="20"/>
          <w:szCs w:val="20"/>
          <w:lang w:val="sr-Latn-RS"/>
        </w:rPr>
        <w:t>спољашња заштитна цев: W.Nr. 1.4749 Č. 4970;</w:t>
      </w:r>
      <w:r w:rsidRPr="00157752">
        <w:rPr>
          <w:rFonts w:ascii="Arial" w:hAnsi="Arial"/>
          <w:sz w:val="20"/>
          <w:szCs w:val="20"/>
          <w:lang w:val="sr-Cyrl-RS"/>
        </w:rPr>
        <w:t xml:space="preserve">“. За </w:t>
      </w:r>
      <w:r w:rsidRPr="00157752">
        <w:rPr>
          <w:rFonts w:ascii="Arial" w:hAnsi="Arial"/>
          <w:lang w:val="sr-Latn-RS"/>
        </w:rPr>
        <w:t xml:space="preserve">EN/W.Nr. 1.4749 </w:t>
      </w:r>
      <w:r w:rsidRPr="00157752">
        <w:rPr>
          <w:rFonts w:ascii="Arial" w:hAnsi="Arial"/>
          <w:lang w:val="sr-Cyrl-RS"/>
        </w:rPr>
        <w:t xml:space="preserve"> нема одговарајауће ознака по </w:t>
      </w:r>
      <w:r w:rsidRPr="00157752">
        <w:rPr>
          <w:rFonts w:ascii="Arial" w:hAnsi="Arial"/>
          <w:lang w:val="sr-Latn-RS"/>
        </w:rPr>
        <w:t>JUS</w:t>
      </w:r>
      <w:r w:rsidRPr="00157752">
        <w:rPr>
          <w:rFonts w:ascii="Arial" w:hAnsi="Arial"/>
          <w:lang w:val="sr-Cyrl-RS"/>
        </w:rPr>
        <w:t>-у док је за ознаку по  </w:t>
      </w:r>
      <w:r w:rsidRPr="00157752">
        <w:rPr>
          <w:rFonts w:ascii="Arial" w:hAnsi="Arial"/>
          <w:lang w:val="sr-Latn-RS"/>
        </w:rPr>
        <w:t>JUS</w:t>
      </w:r>
      <w:r w:rsidRPr="00157752">
        <w:rPr>
          <w:rFonts w:ascii="Arial" w:hAnsi="Arial"/>
          <w:lang w:val="sr-Cyrl-RS"/>
        </w:rPr>
        <w:t>-у  </w:t>
      </w:r>
      <w:r w:rsidRPr="00157752">
        <w:rPr>
          <w:rFonts w:ascii="Arial" w:hAnsi="Arial"/>
          <w:sz w:val="20"/>
          <w:szCs w:val="20"/>
          <w:lang w:val="sr-Latn-RS"/>
        </w:rPr>
        <w:t>Č. 4970</w:t>
      </w:r>
      <w:r w:rsidRPr="00157752">
        <w:rPr>
          <w:rFonts w:ascii="Arial" w:hAnsi="Arial"/>
          <w:sz w:val="20"/>
          <w:szCs w:val="20"/>
          <w:lang w:val="sr-Cyrl-RS"/>
        </w:rPr>
        <w:t xml:space="preserve"> одговарајућа ознака </w:t>
      </w:r>
      <w:r w:rsidRPr="00157752">
        <w:rPr>
          <w:rFonts w:ascii="Arial" w:hAnsi="Arial"/>
          <w:lang w:val="sr-Latn-RS"/>
        </w:rPr>
        <w:t>EN/W.Nr. 1.47</w:t>
      </w:r>
      <w:r w:rsidRPr="00157752">
        <w:rPr>
          <w:rFonts w:ascii="Arial" w:hAnsi="Arial"/>
          <w:lang w:val="sr-Cyrl-RS"/>
        </w:rPr>
        <w:t>62</w:t>
      </w:r>
    </w:p>
    <w:p w:rsidR="00157752" w:rsidRDefault="00157752" w:rsidP="00157752">
      <w:pPr>
        <w:spacing w:before="120" w:line="480" w:lineRule="auto"/>
        <w:rPr>
          <w:rFonts w:ascii="Arial" w:hAnsi="Arial"/>
          <w:b/>
          <w:lang w:val="sr-Cyrl-RS"/>
        </w:rPr>
      </w:pPr>
      <w:r w:rsidRPr="00157752">
        <w:rPr>
          <w:rFonts w:ascii="Arial" w:hAnsi="Arial"/>
          <w:b/>
          <w:lang w:val="sr-Cyrl-RS"/>
        </w:rPr>
        <w:t>Коју  ознаку материјала је потребно понудити ?</w:t>
      </w:r>
    </w:p>
    <w:p w:rsidR="00157752" w:rsidRPr="00157752" w:rsidRDefault="00157752" w:rsidP="00157752">
      <w:pPr>
        <w:spacing w:before="120" w:line="480" w:lineRule="auto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Питање 2</w:t>
      </w:r>
    </w:p>
    <w:p w:rsidR="00157752" w:rsidRDefault="00157752" w:rsidP="00157752">
      <w:pPr>
        <w:spacing w:before="120" w:line="480" w:lineRule="auto"/>
        <w:rPr>
          <w:rFonts w:ascii="Arial" w:hAnsi="Arial"/>
          <w:lang w:val="sr-Cyrl-RS"/>
        </w:rPr>
      </w:pPr>
      <w:r w:rsidRPr="00157752">
        <w:rPr>
          <w:rFonts w:ascii="Arial" w:hAnsi="Arial"/>
          <w:lang w:val="sr-Cyrl-RS"/>
        </w:rPr>
        <w:t>Рок испоруке од 20 дана који је тражен је веома кратак.Да ли се рок испоруке може продужити на 45 дана од дана ступања уговора на снагу?</w:t>
      </w:r>
    </w:p>
    <w:p w:rsidR="00157752" w:rsidRPr="00157752" w:rsidRDefault="00157752" w:rsidP="00157752">
      <w:pPr>
        <w:spacing w:before="120" w:line="480" w:lineRule="auto"/>
        <w:rPr>
          <w:rFonts w:ascii="Arial" w:hAnsi="Arial"/>
          <w:b/>
          <w:lang w:val="sr-Cyrl-RS"/>
        </w:rPr>
      </w:pPr>
      <w:r w:rsidRPr="00157752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3</w:t>
      </w:r>
    </w:p>
    <w:p w:rsidR="00157752" w:rsidRDefault="00157752" w:rsidP="00157752">
      <w:pPr>
        <w:spacing w:before="120" w:line="480" w:lineRule="auto"/>
        <w:rPr>
          <w:rFonts w:ascii="Arial" w:hAnsi="Arial"/>
          <w:lang w:val="sr-Cyrl-RS"/>
        </w:rPr>
      </w:pPr>
      <w:r w:rsidRPr="00157752">
        <w:rPr>
          <w:rFonts w:ascii="Arial" w:hAnsi="Arial"/>
          <w:lang w:val="sr-Cyrl-RS"/>
        </w:rPr>
        <w:t>Да ли можете доставити цртеже за ставке 1-6 ?</w:t>
      </w:r>
    </w:p>
    <w:p w:rsidR="00157752" w:rsidRPr="00157752" w:rsidRDefault="00157752" w:rsidP="00157752">
      <w:pPr>
        <w:spacing w:before="120" w:line="480" w:lineRule="auto"/>
        <w:rPr>
          <w:rFonts w:ascii="Arial" w:hAnsi="Arial"/>
          <w:b/>
          <w:lang w:val="sr-Cyrl-RS"/>
        </w:rPr>
      </w:pPr>
      <w:r w:rsidRPr="00157752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4</w:t>
      </w:r>
    </w:p>
    <w:p w:rsidR="00157752" w:rsidRDefault="00157752" w:rsidP="00157752">
      <w:pPr>
        <w:spacing w:before="120" w:line="480" w:lineRule="auto"/>
        <w:rPr>
          <w:rFonts w:ascii="Arial" w:hAnsi="Arial"/>
          <w:lang w:val="sr-Cyrl-RS"/>
        </w:rPr>
      </w:pPr>
      <w:r w:rsidRPr="00157752">
        <w:rPr>
          <w:rFonts w:ascii="Arial" w:hAnsi="Arial"/>
          <w:lang w:val="sr-Cyrl-RS"/>
        </w:rPr>
        <w:t>4.Да ли је за ставку 9 прихватљив трансмитер са грешком мерења 0,1%?</w:t>
      </w:r>
    </w:p>
    <w:p w:rsidR="00157752" w:rsidRDefault="00157752" w:rsidP="00157752">
      <w:pPr>
        <w:spacing w:before="120" w:line="480" w:lineRule="auto"/>
        <w:rPr>
          <w:rFonts w:ascii="Arial" w:hAnsi="Arial"/>
          <w:lang w:val="sr-Cyrl-RS"/>
        </w:rPr>
      </w:pPr>
    </w:p>
    <w:p w:rsidR="00157752" w:rsidRPr="00157752" w:rsidRDefault="00157752" w:rsidP="00157752">
      <w:pPr>
        <w:spacing w:before="120" w:line="480" w:lineRule="auto"/>
        <w:rPr>
          <w:rFonts w:ascii="Arial" w:hAnsi="Arial"/>
          <w:b/>
          <w:lang w:val="sr-Cyrl-RS"/>
        </w:rPr>
      </w:pPr>
      <w:r w:rsidRPr="00157752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5</w:t>
      </w:r>
    </w:p>
    <w:p w:rsidR="00157752" w:rsidRDefault="00157752" w:rsidP="00157752">
      <w:pPr>
        <w:rPr>
          <w:rFonts w:ascii="Arial" w:hAnsi="Arial"/>
          <w:lang w:val="sr-Cyrl-RS"/>
        </w:rPr>
      </w:pPr>
      <w:r w:rsidRPr="00157752">
        <w:rPr>
          <w:rFonts w:ascii="Arial" w:hAnsi="Arial"/>
          <w:lang w:val="sr-Cyrl-RS"/>
        </w:rPr>
        <w:t>Молимо да наведете буџет за предметну јавну набавку.</w:t>
      </w:r>
    </w:p>
    <w:p w:rsidR="00157752" w:rsidRDefault="00157752" w:rsidP="00157752">
      <w:pPr>
        <w:rPr>
          <w:rFonts w:ascii="Arial" w:hAnsi="Arial"/>
          <w:lang w:val="sr-Cyrl-RS"/>
        </w:rPr>
      </w:pPr>
    </w:p>
    <w:p w:rsidR="00157752" w:rsidRPr="00157752" w:rsidRDefault="00157752" w:rsidP="00157752">
      <w:pPr>
        <w:rPr>
          <w:rFonts w:ascii="Arial" w:hAnsi="Arial"/>
          <w:b/>
          <w:lang w:val="sr-Cyrl-RS"/>
        </w:rPr>
      </w:pPr>
      <w:r w:rsidRPr="00157752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6</w:t>
      </w:r>
    </w:p>
    <w:p w:rsidR="00157752" w:rsidRPr="00157752" w:rsidRDefault="00157752" w:rsidP="00157752">
      <w:pPr>
        <w:rPr>
          <w:rFonts w:ascii="Arial" w:hAnsi="Arial"/>
          <w:lang w:val="sr-Cyrl-RS"/>
        </w:rPr>
      </w:pPr>
    </w:p>
    <w:p w:rsidR="00157752" w:rsidRPr="00157752" w:rsidRDefault="00157752" w:rsidP="00157752">
      <w:pPr>
        <w:rPr>
          <w:rFonts w:ascii="Arial" w:hAnsi="Arial"/>
          <w:lang w:val="sr-Cyrl-RS"/>
        </w:rPr>
      </w:pPr>
      <w:r w:rsidRPr="00157752">
        <w:rPr>
          <w:rFonts w:ascii="Arial" w:hAnsi="Arial"/>
          <w:lang w:val="sr-Cyrl-RS"/>
        </w:rPr>
        <w:t>Да ли је прихватљиво да се позиције 3 и 6 еталонирају у петој тачки на 1000</w:t>
      </w:r>
      <w:r w:rsidRPr="00157752">
        <w:rPr>
          <w:rFonts w:ascii="Arial" w:hAnsi="Arial"/>
          <w:b/>
          <w:bCs/>
          <w:lang w:val="sr-Latn-RS"/>
        </w:rPr>
        <w:t>°</w:t>
      </w:r>
      <w:r w:rsidRPr="00157752">
        <w:rPr>
          <w:rFonts w:ascii="Arial" w:hAnsi="Arial"/>
          <w:lang w:val="sr-Latn-RS"/>
        </w:rPr>
        <w:t xml:space="preserve">C </w:t>
      </w:r>
      <w:r w:rsidRPr="00157752">
        <w:rPr>
          <w:rFonts w:ascii="Arial" w:hAnsi="Arial"/>
          <w:lang w:val="sr-Cyrl-RS"/>
        </w:rPr>
        <w:t>?</w:t>
      </w:r>
    </w:p>
    <w:p w:rsidR="00157752" w:rsidRPr="00157752" w:rsidRDefault="00157752" w:rsidP="00157752">
      <w:pPr>
        <w:rPr>
          <w:rFonts w:ascii="Arial" w:hAnsi="Arial"/>
          <w:lang w:val="sr-Cyrl-RS"/>
        </w:rPr>
      </w:pPr>
    </w:p>
    <w:p w:rsidR="00FC1304" w:rsidRPr="00E03F49" w:rsidRDefault="00FC1304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C9467E" w:rsidRDefault="00C9467E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  <w:r w:rsidRPr="00C9467E">
        <w:rPr>
          <w:rFonts w:ascii="Arial" w:hAnsi="Arial"/>
          <w:b/>
          <w:iCs/>
          <w:sz w:val="20"/>
          <w:szCs w:val="20"/>
          <w:u w:val="single"/>
        </w:rPr>
        <w:t>ОДГОВОР 1</w:t>
      </w:r>
      <w:r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484F6F" w:rsidRPr="00484F6F" w:rsidRDefault="00484F6F" w:rsidP="00484F6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84F6F">
        <w:rPr>
          <w:rFonts w:ascii="Arial" w:eastAsia="Calibri" w:hAnsi="Arial"/>
          <w:lang w:val="sr-Cyrl-RS"/>
        </w:rPr>
        <w:t>Може се понудити или материјал W.Nr. 1.4749 или материјал Č. 4970 (EN/W.Nr. 1.4762)</w:t>
      </w:r>
    </w:p>
    <w:p w:rsidR="00484F6F" w:rsidRPr="00484F6F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</w:p>
    <w:p w:rsidR="00C9467E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sr-Cyrl-RS"/>
        </w:rPr>
      </w:pPr>
      <w:r>
        <w:rPr>
          <w:rFonts w:ascii="Arial" w:hAnsi="Arial"/>
          <w:b/>
          <w:iCs/>
          <w:sz w:val="20"/>
          <w:szCs w:val="20"/>
          <w:u w:val="single"/>
        </w:rPr>
        <w:t xml:space="preserve">ОДГОВОР </w:t>
      </w:r>
      <w:r>
        <w:rPr>
          <w:rFonts w:ascii="Arial" w:hAnsi="Arial"/>
          <w:b/>
          <w:iCs/>
          <w:sz w:val="20"/>
          <w:szCs w:val="20"/>
          <w:u w:val="single"/>
          <w:lang w:val="en-US"/>
        </w:rPr>
        <w:t>2</w:t>
      </w:r>
      <w:r w:rsidR="00C9467E"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484F6F" w:rsidRPr="00BA7237" w:rsidRDefault="00BA7237" w:rsidP="00BA7237">
      <w:pPr>
        <w:spacing w:after="240"/>
        <w:rPr>
          <w:rFonts w:ascii="Arial" w:hAnsi="Arial"/>
          <w:iCs/>
          <w:sz w:val="20"/>
          <w:szCs w:val="20"/>
          <w:lang w:val="sr-Cyrl-RS"/>
        </w:rPr>
      </w:pPr>
      <w:r w:rsidRPr="00BA7237">
        <w:rPr>
          <w:rFonts w:ascii="Arial" w:hAnsi="Arial"/>
          <w:iCs/>
          <w:sz w:val="20"/>
          <w:szCs w:val="20"/>
          <w:lang w:val="sr-Cyrl-RS"/>
        </w:rPr>
        <w:t xml:space="preserve">Измена конкурсне документације  у погледу рока испоруке биће објављена на Порталу ЈН и </w:t>
      </w:r>
      <w:r>
        <w:rPr>
          <w:rFonts w:ascii="Arial" w:hAnsi="Arial"/>
          <w:iCs/>
          <w:sz w:val="20"/>
          <w:szCs w:val="20"/>
          <w:lang w:val="sr-Cyrl-RS"/>
        </w:rPr>
        <w:t>интернет страници</w:t>
      </w:r>
      <w:r w:rsidRPr="00BA7237">
        <w:rPr>
          <w:rFonts w:ascii="Arial" w:hAnsi="Arial"/>
          <w:iCs/>
          <w:sz w:val="20"/>
          <w:szCs w:val="20"/>
          <w:lang w:val="sr-Cyrl-RS"/>
        </w:rPr>
        <w:t xml:space="preserve"> Наручиоца.</w:t>
      </w:r>
    </w:p>
    <w:p w:rsidR="00DA07CD" w:rsidRPr="00DA07CD" w:rsidRDefault="00DA07CD" w:rsidP="00DA07CD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9467E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  <w:r>
        <w:rPr>
          <w:rFonts w:ascii="Arial" w:hAnsi="Arial"/>
          <w:b/>
          <w:iCs/>
          <w:sz w:val="20"/>
          <w:szCs w:val="20"/>
          <w:u w:val="single"/>
        </w:rPr>
        <w:t xml:space="preserve">ОДГОВОР </w:t>
      </w:r>
      <w:r>
        <w:rPr>
          <w:rFonts w:ascii="Arial" w:hAnsi="Arial"/>
          <w:b/>
          <w:iCs/>
          <w:sz w:val="20"/>
          <w:szCs w:val="20"/>
          <w:u w:val="single"/>
          <w:lang w:val="en-US"/>
        </w:rPr>
        <w:t>3</w:t>
      </w:r>
      <w:r w:rsidR="00C9467E"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484F6F" w:rsidRPr="00484F6F" w:rsidRDefault="00484F6F" w:rsidP="00484F6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84F6F">
        <w:rPr>
          <w:rFonts w:ascii="Arial" w:eastAsia="Calibri" w:hAnsi="Arial"/>
          <w:lang w:val="sr-Cyrl-RS"/>
        </w:rPr>
        <w:t>Наручилац не поседује цртеже за позиције од 1-6.</w:t>
      </w:r>
    </w:p>
    <w:p w:rsidR="00484F6F" w:rsidRPr="00484F6F" w:rsidRDefault="00484F6F" w:rsidP="00C9467E">
      <w:pPr>
        <w:spacing w:after="240"/>
        <w:rPr>
          <w:rFonts w:ascii="Arial" w:hAnsi="Arial"/>
          <w:sz w:val="20"/>
          <w:szCs w:val="20"/>
          <w:u w:val="single"/>
          <w:lang w:val="en-US"/>
        </w:rPr>
      </w:pPr>
    </w:p>
    <w:p w:rsidR="00C9467E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  <w:r>
        <w:rPr>
          <w:rFonts w:ascii="Arial" w:hAnsi="Arial"/>
          <w:b/>
          <w:iCs/>
          <w:sz w:val="20"/>
          <w:szCs w:val="20"/>
          <w:u w:val="single"/>
        </w:rPr>
        <w:t xml:space="preserve">ОДГОВОР </w:t>
      </w:r>
      <w:r>
        <w:rPr>
          <w:rFonts w:ascii="Arial" w:hAnsi="Arial"/>
          <w:b/>
          <w:iCs/>
          <w:sz w:val="20"/>
          <w:szCs w:val="20"/>
          <w:u w:val="single"/>
          <w:lang w:val="en-US"/>
        </w:rPr>
        <w:t>4</w:t>
      </w:r>
      <w:r w:rsidR="00C9467E"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484F6F" w:rsidRDefault="00484F6F" w:rsidP="00DA07CD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84F6F">
        <w:rPr>
          <w:rFonts w:ascii="Arial" w:eastAsia="Calibri" w:hAnsi="Arial"/>
          <w:lang w:val="sr-Cyrl-RS"/>
        </w:rPr>
        <w:t>За позицију 9 није прихватљив трансмитер са грешком мерења 0,1%.</w:t>
      </w:r>
    </w:p>
    <w:p w:rsidR="00DA07CD" w:rsidRPr="00DA07CD" w:rsidRDefault="00DA07CD" w:rsidP="00DA07CD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9467E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  <w:r>
        <w:rPr>
          <w:rFonts w:ascii="Arial" w:hAnsi="Arial"/>
          <w:b/>
          <w:iCs/>
          <w:sz w:val="20"/>
          <w:szCs w:val="20"/>
          <w:u w:val="single"/>
        </w:rPr>
        <w:t>ОДГОВОР 5</w:t>
      </w:r>
      <w:r w:rsidR="00C9467E"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0A78D2" w:rsidRPr="00B908DC" w:rsidRDefault="00B908DC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sr-Cyrl-RS"/>
        </w:rPr>
      </w:pPr>
      <w:r w:rsidRPr="00B908DC">
        <w:rPr>
          <w:rFonts w:ascii="Arial" w:hAnsi="Arial"/>
          <w:iCs/>
          <w:sz w:val="20"/>
          <w:szCs w:val="20"/>
          <w:lang w:val="sr-Cyrl-RS"/>
        </w:rPr>
        <w:t>Подаци који се односе на процењену</w:t>
      </w:r>
      <w:r>
        <w:rPr>
          <w:rFonts w:ascii="Arial" w:hAnsi="Arial"/>
          <w:iCs/>
          <w:sz w:val="20"/>
          <w:szCs w:val="20"/>
          <w:lang w:val="sr-Cyrl-RS"/>
        </w:rPr>
        <w:t xml:space="preserve"> вредност ЈН представљају тајну у складу са општим актом којим се уређује пословна тајна  у ЈП ЕПС.</w:t>
      </w:r>
      <w:r w:rsidRPr="00B908DC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C9467E" w:rsidRDefault="00484F6F" w:rsidP="00C9467E">
      <w:pPr>
        <w:spacing w:after="240"/>
        <w:rPr>
          <w:rFonts w:ascii="Arial" w:hAnsi="Arial"/>
          <w:b/>
          <w:iCs/>
          <w:sz w:val="20"/>
          <w:szCs w:val="20"/>
          <w:u w:val="single"/>
          <w:lang w:val="en-US"/>
        </w:rPr>
      </w:pPr>
      <w:r>
        <w:rPr>
          <w:rFonts w:ascii="Arial" w:hAnsi="Arial"/>
          <w:b/>
          <w:iCs/>
          <w:sz w:val="20"/>
          <w:szCs w:val="20"/>
          <w:u w:val="single"/>
        </w:rPr>
        <w:t xml:space="preserve">ОДГОВОР </w:t>
      </w:r>
      <w:r>
        <w:rPr>
          <w:rFonts w:ascii="Arial" w:hAnsi="Arial"/>
          <w:b/>
          <w:iCs/>
          <w:sz w:val="20"/>
          <w:szCs w:val="20"/>
          <w:u w:val="single"/>
          <w:lang w:val="en-US"/>
        </w:rPr>
        <w:t>6</w:t>
      </w:r>
      <w:r w:rsidR="00C9467E" w:rsidRPr="00C9467E">
        <w:rPr>
          <w:rFonts w:ascii="Arial" w:hAnsi="Arial"/>
          <w:b/>
          <w:iCs/>
          <w:sz w:val="20"/>
          <w:szCs w:val="20"/>
          <w:u w:val="single"/>
          <w:lang w:val="sr-Cyrl-RS"/>
        </w:rPr>
        <w:t xml:space="preserve"> </w:t>
      </w:r>
    </w:p>
    <w:p w:rsidR="00484F6F" w:rsidRPr="00484F6F" w:rsidRDefault="00484F6F" w:rsidP="00C9467E">
      <w:pPr>
        <w:spacing w:after="240"/>
        <w:rPr>
          <w:rFonts w:ascii="Arial" w:hAnsi="Arial"/>
          <w:sz w:val="20"/>
          <w:szCs w:val="20"/>
          <w:u w:val="single"/>
          <w:lang w:val="en-US"/>
        </w:rPr>
      </w:pPr>
      <w:r w:rsidRPr="00484F6F">
        <w:rPr>
          <w:rFonts w:ascii="Arial" w:hAnsi="Arial"/>
          <w:lang w:val="sr-Cyrl-RS"/>
        </w:rPr>
        <w:t xml:space="preserve">Како је дефинисано КД потребно је </w:t>
      </w:r>
      <w:r w:rsidRPr="00484F6F">
        <w:rPr>
          <w:rFonts w:ascii="Arial" w:hAnsi="Arial"/>
        </w:rPr>
        <w:t xml:space="preserve">доставити  Уверења о еталонирању </w:t>
      </w:r>
      <w:r w:rsidRPr="00484F6F">
        <w:rPr>
          <w:rFonts w:ascii="Arial" w:hAnsi="Arial"/>
          <w:lang w:val="sr-Cyrl-RS"/>
        </w:rPr>
        <w:t xml:space="preserve">са резултатима у пет температурних тачака , и то: </w:t>
      </w:r>
      <w:r w:rsidRPr="00484F6F">
        <w:rPr>
          <w:rFonts w:ascii="Arial" w:hAnsi="Arial"/>
        </w:rPr>
        <w:t>20%, 40%, 60%, 80% и 100% од пуног опсега дефинисаног (по позицијама 1 ÷ 8) за свако мерило појединачно, издата од акредитоване лабораторије од стране АТС-а</w:t>
      </w:r>
    </w:p>
    <w:p w:rsidR="000335DB" w:rsidRPr="00484F6F" w:rsidRDefault="000335DB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6" w:rsidRDefault="00626436" w:rsidP="004A61DF">
      <w:pPr>
        <w:spacing w:line="240" w:lineRule="auto"/>
      </w:pPr>
      <w:r>
        <w:separator/>
      </w:r>
    </w:p>
  </w:endnote>
  <w:endnote w:type="continuationSeparator" w:id="0">
    <w:p w:rsidR="00626436" w:rsidRDefault="006264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7E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7E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6" w:rsidRDefault="00626436" w:rsidP="004A61DF">
      <w:pPr>
        <w:spacing w:line="240" w:lineRule="auto"/>
      </w:pPr>
      <w:r>
        <w:separator/>
      </w:r>
    </w:p>
  </w:footnote>
  <w:footnote w:type="continuationSeparator" w:id="0">
    <w:p w:rsidR="00626436" w:rsidRDefault="006264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64D832" wp14:editId="3EC6C5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7E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7E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684"/>
    <w:rsid w:val="000335DB"/>
    <w:rsid w:val="00044500"/>
    <w:rsid w:val="0004585F"/>
    <w:rsid w:val="00051D51"/>
    <w:rsid w:val="000547E2"/>
    <w:rsid w:val="000775D3"/>
    <w:rsid w:val="00083D88"/>
    <w:rsid w:val="0008435C"/>
    <w:rsid w:val="000922A0"/>
    <w:rsid w:val="000A5A95"/>
    <w:rsid w:val="000A5EE8"/>
    <w:rsid w:val="000A78D2"/>
    <w:rsid w:val="000C3D4F"/>
    <w:rsid w:val="000C4402"/>
    <w:rsid w:val="000C6C05"/>
    <w:rsid w:val="000F0A61"/>
    <w:rsid w:val="000F2312"/>
    <w:rsid w:val="00120A8B"/>
    <w:rsid w:val="00131177"/>
    <w:rsid w:val="0014172C"/>
    <w:rsid w:val="00154E5B"/>
    <w:rsid w:val="00155DCB"/>
    <w:rsid w:val="00157752"/>
    <w:rsid w:val="00161DB4"/>
    <w:rsid w:val="00170BB3"/>
    <w:rsid w:val="00172301"/>
    <w:rsid w:val="001D74C3"/>
    <w:rsid w:val="001E036E"/>
    <w:rsid w:val="001E7EA3"/>
    <w:rsid w:val="001F0581"/>
    <w:rsid w:val="001F070C"/>
    <w:rsid w:val="001F1486"/>
    <w:rsid w:val="001F272E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0FE"/>
    <w:rsid w:val="00483E4E"/>
    <w:rsid w:val="00484F6F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46DEC"/>
    <w:rsid w:val="005643FC"/>
    <w:rsid w:val="005649E0"/>
    <w:rsid w:val="00580A7F"/>
    <w:rsid w:val="00592DDA"/>
    <w:rsid w:val="005B59C7"/>
    <w:rsid w:val="005D014C"/>
    <w:rsid w:val="005F39DB"/>
    <w:rsid w:val="005F421D"/>
    <w:rsid w:val="00603D2C"/>
    <w:rsid w:val="006078A2"/>
    <w:rsid w:val="00617F52"/>
    <w:rsid w:val="00626436"/>
    <w:rsid w:val="0062749F"/>
    <w:rsid w:val="00627566"/>
    <w:rsid w:val="00640832"/>
    <w:rsid w:val="006752C0"/>
    <w:rsid w:val="006A2AE7"/>
    <w:rsid w:val="006A7204"/>
    <w:rsid w:val="006B1D8A"/>
    <w:rsid w:val="006B38CE"/>
    <w:rsid w:val="006E2A3D"/>
    <w:rsid w:val="006F0474"/>
    <w:rsid w:val="006F7A7A"/>
    <w:rsid w:val="00714B24"/>
    <w:rsid w:val="00753BB6"/>
    <w:rsid w:val="00754F8B"/>
    <w:rsid w:val="0078114D"/>
    <w:rsid w:val="00781B51"/>
    <w:rsid w:val="0079566F"/>
    <w:rsid w:val="007A578A"/>
    <w:rsid w:val="007C119C"/>
    <w:rsid w:val="007D1732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8E18B4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A5710"/>
    <w:rsid w:val="009E6CE5"/>
    <w:rsid w:val="009F4C4B"/>
    <w:rsid w:val="00A20DDE"/>
    <w:rsid w:val="00A275CE"/>
    <w:rsid w:val="00A51CB8"/>
    <w:rsid w:val="00A70CB7"/>
    <w:rsid w:val="00A9334D"/>
    <w:rsid w:val="00A9548A"/>
    <w:rsid w:val="00AA2358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908DC"/>
    <w:rsid w:val="00BA7237"/>
    <w:rsid w:val="00BB5173"/>
    <w:rsid w:val="00BD66B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67E"/>
    <w:rsid w:val="00C94E77"/>
    <w:rsid w:val="00CC226A"/>
    <w:rsid w:val="00CC7442"/>
    <w:rsid w:val="00D109F3"/>
    <w:rsid w:val="00D12CB8"/>
    <w:rsid w:val="00D305E2"/>
    <w:rsid w:val="00D6701E"/>
    <w:rsid w:val="00D83600"/>
    <w:rsid w:val="00D97D88"/>
    <w:rsid w:val="00DA07CD"/>
    <w:rsid w:val="00DB25EE"/>
    <w:rsid w:val="00DD31A0"/>
    <w:rsid w:val="00DF4475"/>
    <w:rsid w:val="00E03F49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15E7B"/>
    <w:rsid w:val="00F33CFB"/>
    <w:rsid w:val="00F514F8"/>
    <w:rsid w:val="00F75895"/>
    <w:rsid w:val="00F84A4C"/>
    <w:rsid w:val="00F95036"/>
    <w:rsid w:val="00FC01E0"/>
    <w:rsid w:val="00FC130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565"/>
    <w:rsid w:val="000B3A16"/>
    <w:rsid w:val="00190F77"/>
    <w:rsid w:val="001B3900"/>
    <w:rsid w:val="00244498"/>
    <w:rsid w:val="004234F6"/>
    <w:rsid w:val="00426134"/>
    <w:rsid w:val="00441D60"/>
    <w:rsid w:val="00496FD1"/>
    <w:rsid w:val="004B50C4"/>
    <w:rsid w:val="005B38D8"/>
    <w:rsid w:val="00766708"/>
    <w:rsid w:val="008153CA"/>
    <w:rsid w:val="008303DC"/>
    <w:rsid w:val="00885DE7"/>
    <w:rsid w:val="00B82E01"/>
    <w:rsid w:val="00BF65F3"/>
    <w:rsid w:val="00C16084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16</cp:revision>
  <cp:lastPrinted>2018-09-27T11:10:00Z</cp:lastPrinted>
  <dcterms:created xsi:type="dcterms:W3CDTF">2018-06-06T06:21:00Z</dcterms:created>
  <dcterms:modified xsi:type="dcterms:W3CDTF">2018-09-27T11:21:00Z</dcterms:modified>
</cp:coreProperties>
</file>