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A3781" w:rsidRDefault="00C6690C" w:rsidP="00246B3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3781">
        <w:rPr>
          <w:rFonts w:ascii="Arial" w:hAnsi="Arial" w:cs="Arial"/>
          <w:b/>
          <w:color w:val="000000"/>
          <w:sz w:val="22"/>
          <w:szCs w:val="22"/>
        </w:rPr>
        <w:t>ПРВА ИЗМЕНА</w:t>
      </w:r>
    </w:p>
    <w:p w:rsidR="00C6690C" w:rsidRPr="003A3781" w:rsidRDefault="00C6690C" w:rsidP="00F717AF">
      <w:pPr>
        <w:rPr>
          <w:rFonts w:ascii="Arial" w:hAnsi="Arial" w:cs="Arial"/>
          <w:color w:val="000000"/>
          <w:sz w:val="22"/>
          <w:szCs w:val="22"/>
        </w:rPr>
      </w:pPr>
    </w:p>
    <w:p w:rsidR="00C6690C" w:rsidRPr="003A3781" w:rsidRDefault="00C6690C" w:rsidP="00F717AF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3A3781">
        <w:rPr>
          <w:rFonts w:ascii="Arial" w:hAnsi="Arial" w:cs="Arial"/>
          <w:color w:val="000000"/>
          <w:sz w:val="22"/>
          <w:szCs w:val="22"/>
        </w:rPr>
        <w:t>КОНКУРСНЕ ДОКУМЕНТАЦИЈЕ</w:t>
      </w:r>
    </w:p>
    <w:p w:rsidR="00C6690C" w:rsidRPr="003A3781" w:rsidRDefault="00C6690C" w:rsidP="00F717A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C6690C" w:rsidRPr="003A3781" w:rsidRDefault="00C6690C" w:rsidP="00F717AF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3A3781">
        <w:rPr>
          <w:rFonts w:ascii="Arial" w:hAnsi="Arial" w:cs="Arial"/>
          <w:color w:val="000000"/>
          <w:sz w:val="22"/>
          <w:szCs w:val="22"/>
        </w:rPr>
        <w:t>ЗА ЈАВНУ НАБАВКУ ДОБАРА</w:t>
      </w:r>
      <w:r w:rsidRPr="003A378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A4F1C">
        <w:rPr>
          <w:rFonts w:ascii="Arial" w:hAnsi="Arial"/>
          <w:lang w:val="sr-Cyrl-RS"/>
        </w:rPr>
        <w:t>„</w:t>
      </w:r>
      <w:r w:rsidR="008A4F1C" w:rsidRPr="009A097A">
        <w:rPr>
          <w:rFonts w:ascii="Arial" w:eastAsia="Arial" w:hAnsi="Arial"/>
          <w:color w:val="000000"/>
        </w:rPr>
        <w:t>Опрема за контејнерско насеље</w:t>
      </w:r>
      <w:r w:rsidR="008A4F1C">
        <w:rPr>
          <w:rFonts w:ascii="Arial" w:eastAsia="Arial" w:hAnsi="Arial"/>
          <w:color w:val="000000"/>
          <w:lang w:val="sr-Cyrl-RS"/>
        </w:rPr>
        <w:t>“</w:t>
      </w:r>
      <w:r w:rsidRPr="003A378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690C" w:rsidRPr="003A3781" w:rsidRDefault="00C6690C" w:rsidP="00F717AF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</w:p>
    <w:p w:rsidR="00C6690C" w:rsidRPr="003A3781" w:rsidRDefault="00C6690C" w:rsidP="00F717AF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3A3781">
        <w:rPr>
          <w:rFonts w:ascii="Arial" w:hAnsi="Arial" w:cs="Arial"/>
          <w:color w:val="000000"/>
          <w:sz w:val="22"/>
          <w:szCs w:val="22"/>
        </w:rPr>
        <w:t xml:space="preserve">- У </w:t>
      </w:r>
      <w:r w:rsidR="00EA07F9" w:rsidRPr="003A3781">
        <w:rPr>
          <w:rFonts w:ascii="Arial" w:hAnsi="Arial" w:cs="Arial"/>
          <w:color w:val="000000"/>
          <w:sz w:val="22"/>
          <w:szCs w:val="22"/>
          <w:lang w:val="sr-Cyrl-RS"/>
        </w:rPr>
        <w:t>ОТВОРЕНОМ</w:t>
      </w:r>
      <w:r w:rsidRPr="003A3781">
        <w:rPr>
          <w:rFonts w:ascii="Arial" w:hAnsi="Arial" w:cs="Arial"/>
          <w:color w:val="000000"/>
          <w:sz w:val="22"/>
          <w:szCs w:val="22"/>
        </w:rPr>
        <w:t xml:space="preserve"> ПОСТУПКУ -</w:t>
      </w:r>
    </w:p>
    <w:p w:rsidR="00C6690C" w:rsidRPr="003A3781" w:rsidRDefault="00C6690C" w:rsidP="00F717A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C6690C" w:rsidRPr="003A3781" w:rsidRDefault="00C6690C" w:rsidP="00F717A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C6690C" w:rsidRPr="003A3781" w:rsidRDefault="00C6690C" w:rsidP="00F717AF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3A3781">
        <w:rPr>
          <w:rFonts w:ascii="Arial" w:hAnsi="Arial" w:cs="Arial"/>
          <w:color w:val="000000"/>
          <w:sz w:val="22"/>
          <w:szCs w:val="22"/>
        </w:rPr>
        <w:t xml:space="preserve">ЈАВНА НАБАВКА </w:t>
      </w:r>
      <w:r w:rsidR="008A4F1C" w:rsidRPr="007831DE">
        <w:rPr>
          <w:rFonts w:ascii="Arial" w:hAnsi="Arial"/>
          <w:iCs/>
        </w:rPr>
        <w:t>3000/1347/2018 (534/2018)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F3C9A">
        <w:rPr>
          <w:rFonts w:ascii="Arial" w:hAnsi="Arial"/>
          <w:lang w:val="sr-Latn-RS"/>
        </w:rPr>
        <w:t>105-E.03.01-409080/</w:t>
      </w:r>
      <w:r w:rsidR="008F3C9A">
        <w:rPr>
          <w:rFonts w:ascii="Arial" w:hAnsi="Arial"/>
          <w:lang w:val="sr-Latn-RS"/>
        </w:rPr>
        <w:t>7</w:t>
      </w:r>
      <w:r w:rsidR="008F3C9A">
        <w:rPr>
          <w:rFonts w:ascii="Arial" w:hAnsi="Arial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F3C9A">
        <w:rPr>
          <w:rFonts w:ascii="Arial" w:hAnsi="Arial" w:cs="Arial"/>
          <w:sz w:val="22"/>
          <w:szCs w:val="22"/>
          <w:lang w:val="sr-Latn-RS"/>
        </w:rPr>
        <w:t>26</w:t>
      </w:r>
      <w:r w:rsidR="008F3C9A">
        <w:rPr>
          <w:rFonts w:ascii="Arial" w:hAnsi="Arial" w:cs="Arial"/>
          <w:sz w:val="22"/>
          <w:szCs w:val="22"/>
          <w:lang w:val="sr-Cyrl-RS"/>
        </w:rPr>
        <w:t>.10</w:t>
      </w:r>
      <w:r w:rsidR="008A4F1C">
        <w:rPr>
          <w:rFonts w:ascii="Arial" w:hAnsi="Arial" w:cs="Arial"/>
          <w:sz w:val="22"/>
          <w:szCs w:val="22"/>
          <w:lang w:val="sr-Cyrl-RS"/>
        </w:rPr>
        <w:t>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A4F1C" w:rsidRDefault="008A4F1C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8A4F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октобар </w:t>
      </w:r>
      <w:r w:rsidR="00E07723" w:rsidRPr="008A4F1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18</w:t>
      </w:r>
      <w:r w:rsidR="00C6690C" w:rsidRPr="008A4F1C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3A3781" w:rsidRDefault="00C6690C" w:rsidP="00F717AF">
      <w:pPr>
        <w:pStyle w:val="BodyText"/>
        <w:rPr>
          <w:rFonts w:ascii="Arial" w:hAnsi="Arial" w:cs="Arial"/>
          <w:b/>
          <w:color w:val="000000"/>
          <w:spacing w:val="80"/>
          <w:sz w:val="22"/>
          <w:szCs w:val="22"/>
        </w:rPr>
      </w:pPr>
    </w:p>
    <w:p w:rsidR="00C6690C" w:rsidRPr="003A3781" w:rsidRDefault="00C6690C" w:rsidP="00F717AF">
      <w:pPr>
        <w:pStyle w:val="BodyText"/>
        <w:jc w:val="center"/>
        <w:rPr>
          <w:rFonts w:ascii="Arial" w:hAnsi="Arial" w:cs="Arial"/>
          <w:b/>
          <w:color w:val="000000"/>
          <w:spacing w:val="80"/>
          <w:sz w:val="22"/>
          <w:szCs w:val="22"/>
        </w:rPr>
      </w:pPr>
      <w:r w:rsidRPr="003A3781">
        <w:rPr>
          <w:rFonts w:ascii="Arial" w:hAnsi="Arial" w:cs="Arial"/>
          <w:b/>
          <w:color w:val="000000"/>
          <w:spacing w:val="80"/>
          <w:sz w:val="22"/>
          <w:szCs w:val="22"/>
        </w:rPr>
        <w:t xml:space="preserve">ПРВУ ИЗМЕНУ </w:t>
      </w:r>
    </w:p>
    <w:p w:rsidR="00C6690C" w:rsidRPr="003A3781" w:rsidRDefault="00C6690C" w:rsidP="004D697F">
      <w:pPr>
        <w:pStyle w:val="BodyText"/>
        <w:jc w:val="center"/>
        <w:rPr>
          <w:rFonts w:ascii="Arial" w:hAnsi="Arial" w:cs="Arial"/>
          <w:b/>
          <w:color w:val="000000"/>
          <w:spacing w:val="80"/>
          <w:sz w:val="22"/>
          <w:szCs w:val="22"/>
          <w:lang w:val="ru-RU"/>
        </w:rPr>
      </w:pPr>
      <w:r w:rsidRPr="003A3781">
        <w:rPr>
          <w:rFonts w:ascii="Arial" w:hAnsi="Arial" w:cs="Arial"/>
          <w:b/>
          <w:color w:val="000000"/>
          <w:spacing w:val="80"/>
          <w:sz w:val="22"/>
          <w:szCs w:val="22"/>
        </w:rPr>
        <w:t>КОНКУРСНЕ  ДОКУМЕНТАЦИЈЕ</w:t>
      </w:r>
    </w:p>
    <w:p w:rsidR="00C6690C" w:rsidRPr="003A3781" w:rsidRDefault="00C6690C" w:rsidP="00DF23B4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3A3781">
        <w:rPr>
          <w:rFonts w:ascii="Arial" w:hAnsi="Arial" w:cs="Arial"/>
          <w:color w:val="000000"/>
          <w:sz w:val="22"/>
          <w:szCs w:val="22"/>
        </w:rPr>
        <w:t xml:space="preserve">за јавну набавку </w:t>
      </w:r>
      <w:r w:rsidR="008A4F1C" w:rsidRPr="003A3781">
        <w:rPr>
          <w:rFonts w:ascii="Arial" w:hAnsi="Arial" w:cs="Arial"/>
          <w:color w:val="000000"/>
          <w:sz w:val="22"/>
          <w:szCs w:val="22"/>
        </w:rPr>
        <w:t>добара „Опрема за контејнерско насеље“</w:t>
      </w:r>
    </w:p>
    <w:p w:rsidR="00C6690C" w:rsidRPr="003A3781" w:rsidRDefault="00C6690C" w:rsidP="004073D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8A4F1C" w:rsidRPr="003A3781" w:rsidRDefault="008A4F1C" w:rsidP="000F38BA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3A3781">
        <w:rPr>
          <w:rFonts w:ascii="Arial" w:hAnsi="Arial" w:cs="Arial"/>
          <w:color w:val="000000"/>
          <w:sz w:val="22"/>
          <w:szCs w:val="22"/>
        </w:rPr>
        <w:t>Позиција 40.</w:t>
      </w:r>
      <w:r w:rsidR="00C6690C" w:rsidRPr="003A37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3781">
        <w:rPr>
          <w:rFonts w:ascii="Arial" w:hAnsi="Arial" w:cs="Arial"/>
          <w:color w:val="000000"/>
          <w:sz w:val="22"/>
          <w:szCs w:val="22"/>
        </w:rPr>
        <w:t>I Телекомуникациони део</w:t>
      </w:r>
      <w:r w:rsidRPr="003A3781">
        <w:rPr>
          <w:rFonts w:ascii="Arial" w:hAnsi="Arial" w:cs="Arial"/>
          <w:color w:val="000000"/>
          <w:sz w:val="22"/>
          <w:szCs w:val="22"/>
          <w:lang w:val="sr-Cyrl-RS"/>
        </w:rPr>
        <w:t xml:space="preserve"> обрасца структуре цене на страни 52/105 конкурсне документације </w:t>
      </w:r>
      <w:r w:rsidR="00C6690C" w:rsidRPr="003A3781">
        <w:rPr>
          <w:rFonts w:ascii="Arial" w:hAnsi="Arial" w:cs="Arial"/>
          <w:color w:val="000000"/>
          <w:sz w:val="22"/>
          <w:szCs w:val="22"/>
        </w:rPr>
        <w:t xml:space="preserve">мења се </w:t>
      </w:r>
      <w:r w:rsidRPr="003A3781">
        <w:rPr>
          <w:rFonts w:ascii="Arial" w:hAnsi="Arial" w:cs="Arial"/>
          <w:color w:val="000000"/>
          <w:sz w:val="22"/>
          <w:szCs w:val="22"/>
          <w:lang w:val="sr-Cyrl-RS"/>
        </w:rPr>
        <w:t>тако што уместо наведеног</w:t>
      </w:r>
      <w:r w:rsidR="006B0EF1" w:rsidRPr="003A3781">
        <w:rPr>
          <w:rFonts w:ascii="Arial" w:hAnsi="Arial" w:cs="Arial"/>
          <w:color w:val="000000"/>
          <w:sz w:val="22"/>
          <w:szCs w:val="22"/>
          <w:lang w:val="sr-Cyrl-RS"/>
        </w:rPr>
        <w:t>:</w:t>
      </w:r>
    </w:p>
    <w:p w:rsidR="008A4F1C" w:rsidRPr="003A3781" w:rsidRDefault="008A4F1C" w:rsidP="000F38BA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0"/>
        <w:gridCol w:w="876"/>
        <w:gridCol w:w="1022"/>
        <w:gridCol w:w="874"/>
        <w:gridCol w:w="726"/>
        <w:gridCol w:w="1177"/>
        <w:gridCol w:w="864"/>
        <w:gridCol w:w="692"/>
      </w:tblGrid>
      <w:tr w:rsidR="003A3781" w:rsidRPr="003A3781" w:rsidTr="003A3781">
        <w:tc>
          <w:tcPr>
            <w:tcW w:w="357" w:type="pct"/>
            <w:shd w:val="clear" w:color="auto" w:fill="auto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40.</w:t>
            </w:r>
          </w:p>
        </w:tc>
        <w:tc>
          <w:tcPr>
            <w:tcW w:w="1491" w:type="pct"/>
            <w:shd w:val="clear" w:color="auto" w:fill="auto"/>
          </w:tcPr>
          <w:p w:rsidR="008A4F1C" w:rsidRPr="003A3781" w:rsidRDefault="008A4F1C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уградња кабла ТК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39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5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x4x0.6 mm. Позиција подразумева и у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вођењем у ТО ормане и бетонску кућицу и повезивање на конекторске елементе.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17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400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ind w:right="275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8A4F1C" w:rsidRPr="003A3781" w:rsidRDefault="008A4F1C" w:rsidP="000F38BA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C6690C" w:rsidRPr="003A3781" w:rsidRDefault="008A4F1C" w:rsidP="000F38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A3781">
        <w:rPr>
          <w:rFonts w:ascii="Arial" w:hAnsi="Arial" w:cs="Arial"/>
          <w:color w:val="000000"/>
          <w:sz w:val="22"/>
          <w:szCs w:val="22"/>
          <w:lang w:val="sr-Cyrl-RS"/>
        </w:rPr>
        <w:t>сада</w:t>
      </w:r>
      <w:r w:rsidR="00C6690C" w:rsidRPr="003A3781">
        <w:rPr>
          <w:rFonts w:ascii="Arial" w:hAnsi="Arial" w:cs="Arial"/>
          <w:color w:val="000000"/>
          <w:sz w:val="22"/>
          <w:szCs w:val="22"/>
        </w:rPr>
        <w:t xml:space="preserve"> гласи: </w:t>
      </w:r>
    </w:p>
    <w:p w:rsidR="008A4F1C" w:rsidRPr="003A3781" w:rsidRDefault="008A4F1C" w:rsidP="000F38B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0"/>
        <w:gridCol w:w="876"/>
        <w:gridCol w:w="1022"/>
        <w:gridCol w:w="874"/>
        <w:gridCol w:w="726"/>
        <w:gridCol w:w="1177"/>
        <w:gridCol w:w="864"/>
        <w:gridCol w:w="692"/>
      </w:tblGrid>
      <w:tr w:rsidR="003A3781" w:rsidRPr="003A3781" w:rsidTr="003A3781">
        <w:tc>
          <w:tcPr>
            <w:tcW w:w="357" w:type="pct"/>
            <w:shd w:val="clear" w:color="auto" w:fill="auto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40.</w:t>
            </w:r>
          </w:p>
        </w:tc>
        <w:tc>
          <w:tcPr>
            <w:tcW w:w="1491" w:type="pct"/>
            <w:shd w:val="clear" w:color="auto" w:fill="auto"/>
          </w:tcPr>
          <w:p w:rsidR="008A4F1C" w:rsidRPr="003A3781" w:rsidRDefault="008A4F1C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уградња кабла ТК 39 5x4x0.6 mm </w:t>
            </w:r>
            <w:r w:rsidRPr="003A3781">
              <w:rPr>
                <w:rFonts w:ascii="Arial" w:hAnsi="Arial" w:cs="Arial"/>
                <w:sz w:val="20"/>
                <w:highlight w:val="yellow"/>
                <w:lang w:val="sr-Cyrl-RS" w:eastAsia="en-US"/>
              </w:rPr>
              <w:t>или TK 59 10x2x0.6 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 Позиција подразумева и увођењем у ТО ормане и бетонску кућицу и повезивање на конекторске елементе.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17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400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8A4F1C" w:rsidRPr="003A3781" w:rsidRDefault="008A4F1C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8A4F1C" w:rsidRPr="003A3781" w:rsidRDefault="008A4F1C" w:rsidP="003A3781">
            <w:pPr>
              <w:suppressAutoHyphens w:val="0"/>
              <w:spacing w:before="120"/>
              <w:ind w:right="275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C6690C" w:rsidRPr="003A3781" w:rsidRDefault="00C6690C" w:rsidP="000F38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6B0EF1" w:rsidRPr="006B0EF1" w:rsidRDefault="006B0EF1" w:rsidP="006B0EF1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6B0EF1">
        <w:rPr>
          <w:rFonts w:ascii="Arial" w:hAnsi="Arial" w:cs="Arial"/>
          <w:color w:val="000000"/>
          <w:sz w:val="22"/>
          <w:szCs w:val="22"/>
        </w:rPr>
        <w:t xml:space="preserve">Позиција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</w:t>
      </w:r>
      <w:r w:rsidRPr="006B0EF1">
        <w:rPr>
          <w:rFonts w:ascii="Arial" w:hAnsi="Arial" w:cs="Arial"/>
          <w:color w:val="000000"/>
          <w:sz w:val="22"/>
          <w:szCs w:val="22"/>
        </w:rPr>
        <w:t>. I Телекомуникациони део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 xml:space="preserve"> обрасца структуре цене на страни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47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>/105 конкурсне документације</w:t>
      </w:r>
      <w:r w:rsidR="00A74DFC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6B0EF1">
        <w:rPr>
          <w:rFonts w:ascii="Arial" w:hAnsi="Arial" w:cs="Arial"/>
          <w:color w:val="000000"/>
          <w:sz w:val="22"/>
          <w:szCs w:val="22"/>
        </w:rPr>
        <w:t xml:space="preserve">мења се 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>тако што уместо наведеног:</w:t>
      </w:r>
    </w:p>
    <w:p w:rsidR="006B0EF1" w:rsidRDefault="006B0EF1" w:rsidP="00AA51D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0"/>
        <w:gridCol w:w="876"/>
        <w:gridCol w:w="1022"/>
        <w:gridCol w:w="874"/>
        <w:gridCol w:w="726"/>
        <w:gridCol w:w="1177"/>
        <w:gridCol w:w="864"/>
        <w:gridCol w:w="692"/>
      </w:tblGrid>
      <w:tr w:rsidR="003A3781" w:rsidRPr="003A3781" w:rsidTr="003A3781">
        <w:tc>
          <w:tcPr>
            <w:tcW w:w="357" w:type="pct"/>
            <w:shd w:val="clear" w:color="auto" w:fill="auto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17.</w:t>
            </w:r>
          </w:p>
        </w:tc>
        <w:tc>
          <w:tcPr>
            <w:tcW w:w="1491" w:type="pct"/>
            <w:shd w:val="clear" w:color="auto" w:fill="auto"/>
          </w:tcPr>
          <w:p w:rsidR="006B0EF1" w:rsidRPr="003A3781" w:rsidRDefault="006B0EF1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Набавка, испорука и полагање кабла Т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C44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50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x2x0.6 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од кабловског разделника до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voice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панела у реку. Кабл се полаже у кабловску каналицу.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17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6B0EF1" w:rsidRDefault="006B0EF1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</w:p>
    <w:p w:rsidR="006B0EF1" w:rsidRPr="003A3781" w:rsidRDefault="00A74DFC" w:rsidP="00897B7E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3A3781">
        <w:rPr>
          <w:rFonts w:ascii="Arial" w:hAnsi="Arial" w:cs="Arial"/>
          <w:color w:val="000000"/>
          <w:sz w:val="22"/>
          <w:szCs w:val="22"/>
          <w:lang w:val="sr-Cyrl-RS"/>
        </w:rPr>
        <w:t>с</w:t>
      </w:r>
      <w:r w:rsidR="006B0EF1" w:rsidRPr="003A3781">
        <w:rPr>
          <w:rFonts w:ascii="Arial" w:hAnsi="Arial" w:cs="Arial"/>
          <w:color w:val="000000"/>
          <w:sz w:val="22"/>
          <w:szCs w:val="22"/>
          <w:lang w:val="sr-Cyrl-RS"/>
        </w:rPr>
        <w:t>ада гласи:</w:t>
      </w:r>
    </w:p>
    <w:p w:rsidR="006B0EF1" w:rsidRPr="003A3781" w:rsidRDefault="006B0EF1" w:rsidP="00897B7E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0"/>
        <w:gridCol w:w="876"/>
        <w:gridCol w:w="1022"/>
        <w:gridCol w:w="874"/>
        <w:gridCol w:w="726"/>
        <w:gridCol w:w="1177"/>
        <w:gridCol w:w="864"/>
        <w:gridCol w:w="692"/>
      </w:tblGrid>
      <w:tr w:rsidR="003A3781" w:rsidRPr="003A3781" w:rsidTr="003A3781">
        <w:tc>
          <w:tcPr>
            <w:tcW w:w="357" w:type="pct"/>
            <w:shd w:val="clear" w:color="auto" w:fill="auto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17.</w:t>
            </w:r>
          </w:p>
        </w:tc>
        <w:tc>
          <w:tcPr>
            <w:tcW w:w="1491" w:type="pct"/>
            <w:shd w:val="clear" w:color="auto" w:fill="auto"/>
          </w:tcPr>
          <w:p w:rsidR="006B0EF1" w:rsidRPr="003A3781" w:rsidRDefault="006B0EF1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Набавка, испорука и полагање кабла Т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C44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50x2x0.6 mm </w:t>
            </w:r>
            <w:r w:rsidRPr="003A3781">
              <w:rPr>
                <w:rFonts w:ascii="Arial" w:hAnsi="Arial" w:cs="Arial"/>
                <w:sz w:val="20"/>
                <w:highlight w:val="yellow"/>
                <w:lang w:val="sr-Cyrl-RS" w:eastAsia="en-US"/>
              </w:rPr>
              <w:t>или J-H(St)-H 50x2x0.6 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од кабловског разделника до voice панела у реку. Кабл се полаже у кабловску каналицу.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17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6B0EF1" w:rsidRPr="003A3781" w:rsidRDefault="006B0EF1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6B0EF1" w:rsidRPr="003A3781" w:rsidRDefault="006B0EF1" w:rsidP="00897B7E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2B1D15" w:rsidRPr="006B0EF1" w:rsidRDefault="002B1D15" w:rsidP="002B1D15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6B0EF1">
        <w:rPr>
          <w:rFonts w:ascii="Arial" w:hAnsi="Arial" w:cs="Arial"/>
          <w:color w:val="000000"/>
          <w:sz w:val="22"/>
          <w:szCs w:val="22"/>
        </w:rPr>
        <w:t xml:space="preserve">Позиција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</w:t>
      </w:r>
      <w:r w:rsidRPr="006B0EF1">
        <w:rPr>
          <w:rFonts w:ascii="Arial" w:hAnsi="Arial" w:cs="Arial"/>
          <w:color w:val="000000"/>
          <w:sz w:val="22"/>
          <w:szCs w:val="22"/>
        </w:rPr>
        <w:t>. I Телекомуникациони део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 xml:space="preserve"> обрасца структуре цене на страни </w:t>
      </w:r>
      <w:r w:rsidR="00437674">
        <w:rPr>
          <w:rFonts w:ascii="Arial" w:hAnsi="Arial" w:cs="Arial"/>
          <w:color w:val="000000"/>
          <w:sz w:val="22"/>
          <w:szCs w:val="22"/>
          <w:lang w:val="sr-Cyrl-RS"/>
        </w:rPr>
        <w:t>48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>/105 конкурсне документације</w:t>
      </w:r>
      <w:r w:rsidR="00A74DFC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6B0EF1">
        <w:rPr>
          <w:rFonts w:ascii="Arial" w:hAnsi="Arial" w:cs="Arial"/>
          <w:color w:val="000000"/>
          <w:sz w:val="22"/>
          <w:szCs w:val="22"/>
        </w:rPr>
        <w:t xml:space="preserve">мења се 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>тако што уместо наведеног:</w:t>
      </w:r>
    </w:p>
    <w:p w:rsidR="002B1D15" w:rsidRDefault="002B1D15" w:rsidP="00AA51D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0"/>
        <w:gridCol w:w="876"/>
        <w:gridCol w:w="1022"/>
        <w:gridCol w:w="874"/>
        <w:gridCol w:w="726"/>
        <w:gridCol w:w="1177"/>
        <w:gridCol w:w="864"/>
        <w:gridCol w:w="692"/>
      </w:tblGrid>
      <w:tr w:rsidR="003A3781" w:rsidRPr="003A3781" w:rsidTr="003A3781">
        <w:tc>
          <w:tcPr>
            <w:tcW w:w="35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149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Набавка, испорука и полагање кабла ТК39 100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x4x0.6 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. Кабл се полаже по носачима у шахти. 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1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2B1D15" w:rsidRDefault="002B1D15" w:rsidP="00AA51DA">
      <w:pPr>
        <w:jc w:val="center"/>
        <w:rPr>
          <w:rFonts w:ascii="Arial" w:hAnsi="Arial" w:cs="Arial"/>
          <w:sz w:val="22"/>
          <w:szCs w:val="22"/>
        </w:rPr>
      </w:pPr>
    </w:p>
    <w:p w:rsidR="002B1D15" w:rsidRDefault="003433A2" w:rsidP="0043767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</w:t>
      </w:r>
      <w:r w:rsidR="00437674">
        <w:rPr>
          <w:rFonts w:ascii="Arial" w:hAnsi="Arial" w:cs="Arial"/>
          <w:sz w:val="22"/>
          <w:szCs w:val="22"/>
          <w:lang w:val="sr-Cyrl-RS"/>
        </w:rPr>
        <w:t xml:space="preserve">ада гласи: </w:t>
      </w:r>
    </w:p>
    <w:p w:rsidR="003433A2" w:rsidRDefault="003433A2" w:rsidP="00437674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51"/>
        <w:gridCol w:w="876"/>
        <w:gridCol w:w="1022"/>
        <w:gridCol w:w="874"/>
        <w:gridCol w:w="726"/>
        <w:gridCol w:w="1177"/>
        <w:gridCol w:w="864"/>
        <w:gridCol w:w="690"/>
      </w:tblGrid>
      <w:tr w:rsidR="003A3781" w:rsidRPr="003A3781" w:rsidTr="003433A2">
        <w:tc>
          <w:tcPr>
            <w:tcW w:w="358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149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полагање кабла ТК39 100x4x0.6 mm </w:t>
            </w:r>
            <w:r w:rsidRPr="003A3781">
              <w:rPr>
                <w:rFonts w:ascii="Arial" w:hAnsi="Arial" w:cs="Arial"/>
                <w:sz w:val="20"/>
                <w:highlight w:val="yellow"/>
                <w:lang w:val="sr-Cyrl-RS" w:eastAsia="en-US"/>
              </w:rPr>
              <w:t>или TK 59 200x2x0.6 mm.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Кабл се полаже по носачима у шахти. 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1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437674" w:rsidRDefault="00437674" w:rsidP="00437674">
      <w:pPr>
        <w:rPr>
          <w:rFonts w:ascii="Arial" w:hAnsi="Arial" w:cs="Arial"/>
          <w:sz w:val="22"/>
          <w:szCs w:val="22"/>
          <w:lang w:val="sr-Cyrl-RS"/>
        </w:rPr>
      </w:pPr>
    </w:p>
    <w:p w:rsidR="00437674" w:rsidRDefault="00437674" w:rsidP="00437674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437674" w:rsidRPr="006B0EF1" w:rsidRDefault="00437674" w:rsidP="00437674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6B0EF1">
        <w:rPr>
          <w:rFonts w:ascii="Arial" w:hAnsi="Arial" w:cs="Arial"/>
          <w:color w:val="000000"/>
          <w:sz w:val="22"/>
          <w:szCs w:val="22"/>
        </w:rPr>
        <w:t xml:space="preserve">Позиција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22</w:t>
      </w:r>
      <w:r w:rsidR="00A74DFC">
        <w:rPr>
          <w:rFonts w:ascii="Arial" w:hAnsi="Arial" w:cs="Arial"/>
          <w:color w:val="000000"/>
          <w:sz w:val="22"/>
          <w:szCs w:val="22"/>
          <w:lang w:val="sr-Cyrl-RS"/>
        </w:rPr>
        <w:t xml:space="preserve">. </w:t>
      </w:r>
      <w:r w:rsidRPr="006B0EF1">
        <w:rPr>
          <w:rFonts w:ascii="Arial" w:hAnsi="Arial" w:cs="Arial"/>
          <w:color w:val="000000"/>
          <w:sz w:val="22"/>
          <w:szCs w:val="22"/>
        </w:rPr>
        <w:t>I Телекомуникациони део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 xml:space="preserve"> обрасца структуре цене</w:t>
      </w:r>
      <w:r w:rsidR="00A74DFC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 xml:space="preserve"> на страни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48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 xml:space="preserve">/105 конкурсне документације </w:t>
      </w:r>
      <w:r w:rsidRPr="006B0EF1">
        <w:rPr>
          <w:rFonts w:ascii="Arial" w:hAnsi="Arial" w:cs="Arial"/>
          <w:color w:val="000000"/>
          <w:sz w:val="22"/>
          <w:szCs w:val="22"/>
        </w:rPr>
        <w:t xml:space="preserve">мења се </w:t>
      </w:r>
      <w:r w:rsidRPr="006B0EF1">
        <w:rPr>
          <w:rFonts w:ascii="Arial" w:hAnsi="Arial" w:cs="Arial"/>
          <w:color w:val="000000"/>
          <w:sz w:val="22"/>
          <w:szCs w:val="22"/>
          <w:lang w:val="sr-Cyrl-RS"/>
        </w:rPr>
        <w:t>тако што уместо наведеног:</w:t>
      </w:r>
    </w:p>
    <w:p w:rsidR="00437674" w:rsidRDefault="00437674" w:rsidP="0043767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0"/>
        <w:gridCol w:w="876"/>
        <w:gridCol w:w="1022"/>
        <w:gridCol w:w="874"/>
        <w:gridCol w:w="726"/>
        <w:gridCol w:w="1177"/>
        <w:gridCol w:w="864"/>
        <w:gridCol w:w="692"/>
      </w:tblGrid>
      <w:tr w:rsidR="003A3781" w:rsidRPr="003A3781" w:rsidTr="003A3781">
        <w:tc>
          <w:tcPr>
            <w:tcW w:w="35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149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Набавка, испорука и полагање кабла ТК39 25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x4x0.6 mm.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Кабл се полаже по регалима у шахти.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1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437674" w:rsidRDefault="00437674" w:rsidP="004376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7674" w:rsidRDefault="00437674" w:rsidP="0043767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сада гласи:</w:t>
      </w:r>
    </w:p>
    <w:p w:rsidR="003433A2" w:rsidRDefault="003433A2" w:rsidP="004376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51"/>
        <w:gridCol w:w="876"/>
        <w:gridCol w:w="1022"/>
        <w:gridCol w:w="874"/>
        <w:gridCol w:w="726"/>
        <w:gridCol w:w="1177"/>
        <w:gridCol w:w="864"/>
        <w:gridCol w:w="690"/>
      </w:tblGrid>
      <w:tr w:rsidR="003A3781" w:rsidRPr="003A3781" w:rsidTr="003433A2">
        <w:tc>
          <w:tcPr>
            <w:tcW w:w="358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22.</w:t>
            </w:r>
          </w:p>
        </w:tc>
        <w:tc>
          <w:tcPr>
            <w:tcW w:w="149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полагање кабла ТК39 25x4x0.6 mm </w:t>
            </w:r>
            <w:r w:rsidRPr="003A3781">
              <w:rPr>
                <w:rFonts w:ascii="Arial" w:hAnsi="Arial" w:cs="Arial"/>
                <w:sz w:val="20"/>
                <w:highlight w:val="yellow"/>
                <w:lang w:val="sr-Cyrl-RS" w:eastAsia="en-US"/>
              </w:rPr>
              <w:t>или TK 59 50x2x0.6 mm.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Кабл се полаже по регалима у шахти.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1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6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2B1D15" w:rsidRPr="002B1D15" w:rsidRDefault="002B1D15" w:rsidP="002B1D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B1D15" w:rsidRDefault="0043767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5.</w:t>
      </w:r>
    </w:p>
    <w:p w:rsidR="00437674" w:rsidRDefault="00A74DFC" w:rsidP="0043767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</w:t>
      </w:r>
      <w:r w:rsidR="00437674">
        <w:rPr>
          <w:rFonts w:ascii="Arial" w:hAnsi="Arial" w:cs="Arial"/>
          <w:sz w:val="22"/>
          <w:szCs w:val="22"/>
          <w:lang w:val="sr-Cyrl-RS"/>
        </w:rPr>
        <w:t>рилогу 1 налази се изме</w:t>
      </w:r>
      <w:r>
        <w:rPr>
          <w:rFonts w:ascii="Arial" w:hAnsi="Arial" w:cs="Arial"/>
          <w:sz w:val="22"/>
          <w:szCs w:val="22"/>
          <w:lang w:val="sr-Cyrl-RS"/>
        </w:rPr>
        <w:t>њен образац структуре цене у ск</w:t>
      </w:r>
      <w:r w:rsidR="00437674">
        <w:rPr>
          <w:rFonts w:ascii="Arial" w:hAnsi="Arial" w:cs="Arial"/>
          <w:sz w:val="22"/>
          <w:szCs w:val="22"/>
          <w:lang w:val="sr-Cyrl-RS"/>
        </w:rPr>
        <w:t>л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437674">
        <w:rPr>
          <w:rFonts w:ascii="Arial" w:hAnsi="Arial" w:cs="Arial"/>
          <w:sz w:val="22"/>
          <w:szCs w:val="22"/>
          <w:lang w:val="sr-Cyrl-RS"/>
        </w:rPr>
        <w:t xml:space="preserve">ду са тачкама 1.,2., 3. и 4. </w:t>
      </w:r>
      <w:r>
        <w:rPr>
          <w:rFonts w:ascii="Arial" w:hAnsi="Arial" w:cs="Arial"/>
          <w:sz w:val="22"/>
          <w:szCs w:val="22"/>
          <w:lang w:val="sr-Cyrl-RS"/>
        </w:rPr>
        <w:t>ове измене конкурсне документације.</w:t>
      </w:r>
    </w:p>
    <w:p w:rsidR="00437674" w:rsidRPr="00437674" w:rsidRDefault="0043767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6.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A74DFC" w:rsidRPr="00295D8C" w:rsidRDefault="00A74DFC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F1523E" w:rsidRDefault="00F1523E" w:rsidP="00F1523E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F1523E" w:rsidRDefault="00F1523E" w:rsidP="00F1523E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  <w:bookmarkStart w:id="0" w:name="_GoBack"/>
      <w:bookmarkEnd w:id="0"/>
    </w:p>
    <w:p w:rsidR="00F1523E" w:rsidRPr="003A3781" w:rsidRDefault="00F1523E" w:rsidP="00F1523E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EA07F9" w:rsidRPr="003433A2" w:rsidRDefault="00EA07F9" w:rsidP="003433A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  <w:r w:rsidRPr="003A3781"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437674" w:rsidRDefault="00C6690C" w:rsidP="00DF23B4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A74DFC" w:rsidRDefault="00437674" w:rsidP="00DF23B4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6690C" w:rsidRPr="00A74DFC" w:rsidRDefault="00437674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A74DFC">
        <w:rPr>
          <w:rFonts w:ascii="Arial" w:hAnsi="Arial" w:cs="Arial"/>
          <w:b/>
          <w:sz w:val="22"/>
          <w:szCs w:val="22"/>
          <w:lang w:val="sr-Cyrl-RS" w:eastAsia="en-US"/>
        </w:rPr>
        <w:t>Прилог 1</w:t>
      </w:r>
    </w:p>
    <w:p w:rsidR="00437674" w:rsidRPr="00A74DFC" w:rsidRDefault="00A74DFC" w:rsidP="00A74DFC">
      <w:pPr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r w:rsidRPr="00A74DFC">
        <w:rPr>
          <w:rFonts w:ascii="Arial" w:hAnsi="Arial" w:cs="Arial"/>
          <w:b/>
          <w:sz w:val="22"/>
          <w:szCs w:val="22"/>
          <w:lang w:val="en-US" w:eastAsia="en-US"/>
        </w:rPr>
        <w:t>ОБРАЗАЦ БР. 2.</w:t>
      </w:r>
    </w:p>
    <w:p w:rsidR="00437674" w:rsidRPr="00A74DFC" w:rsidRDefault="00437674" w:rsidP="00DF23B4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437674" w:rsidRPr="00437674" w:rsidRDefault="00437674" w:rsidP="0043767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37674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437674" w:rsidRPr="00437674" w:rsidRDefault="00437674" w:rsidP="0043767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37674" w:rsidRPr="00437674" w:rsidRDefault="00437674" w:rsidP="0043767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37674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202"/>
        <w:gridCol w:w="1133"/>
        <w:gridCol w:w="559"/>
        <w:gridCol w:w="1001"/>
        <w:gridCol w:w="858"/>
        <w:gridCol w:w="712"/>
        <w:gridCol w:w="905"/>
        <w:gridCol w:w="857"/>
        <w:gridCol w:w="13"/>
        <w:gridCol w:w="1353"/>
      </w:tblGrid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Врста услуге</w:t>
            </w:r>
          </w:p>
        </w:tc>
        <w:tc>
          <w:tcPr>
            <w:tcW w:w="30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ind w:left="-109" w:righ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 мере</w:t>
            </w:r>
          </w:p>
        </w:tc>
        <w:tc>
          <w:tcPr>
            <w:tcW w:w="53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ind w:left="-190" w:firstLine="79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437674" w:rsidRPr="003A3781" w:rsidRDefault="00437674" w:rsidP="003A378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437674" w:rsidRPr="003A3781" w:rsidRDefault="00437674" w:rsidP="003A3781">
            <w:pPr>
              <w:suppressAutoHyphens w:val="0"/>
              <w:spacing w:before="120"/>
              <w:ind w:left="-109" w:hanging="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добара,модел, ознака добра/ Земља порекла </w:t>
            </w: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0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3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highlight w:val="green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НАБАВКА, ИСПОРУКА И УГРАДЊА ОПРЕМЕ И МАТЕРИЈАЛА</w:t>
            </w:r>
          </w:p>
        </w:tc>
        <w:tc>
          <w:tcPr>
            <w:tcW w:w="30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228"/>
        </w:trPr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I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ТЕЛЕКОМУНИКАЦИОНИ ДЕО</w:t>
            </w:r>
          </w:p>
        </w:tc>
        <w:tc>
          <w:tcPr>
            <w:tcW w:w="30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01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(3)</w:t>
            </w:r>
          </w:p>
        </w:tc>
        <w:tc>
          <w:tcPr>
            <w:tcW w:w="539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62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83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87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sz w:val="20"/>
                <w:lang w:val="sr-Cyrl-RS" w:eastAsia="en-US"/>
              </w:rPr>
              <w:t>ОПРЕМА У БЕТОНСКОЈ КУЋИЦИ</w:t>
            </w:r>
          </w:p>
        </w:tc>
        <w:tc>
          <w:tcPr>
            <w:tcW w:w="30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53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Набавка,  испорука  и  постављање 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рек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 ормана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величине 42U/19" димензије 600x600x2000mm,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прстенови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ма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за вертикално вођење каблова целом висином река, точкићи и ножице са нивелацијом, бочне и задња страна се могу скинути ради једноставног приступа опреми, стаклена врата са бравом, мобилне предње и задње шине 19" са обележеним бројевима унита, статичка носивост до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500kg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Позиција обухвата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уземљење рек ормана повезивањем на сабирницу за изједначење потенцијала.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 и уградња у рек орман панела са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4 вентилатора, грејачем и термостатом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Укупно за рад, материјал и транспорт</w:t>
            </w:r>
            <w:r w:rsidRPr="003A3781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Набавка, испорука и уградња у рек орман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печ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панела 19"/1U са 24 RJ-45-S kat.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>6 ,</w:t>
            </w:r>
            <w:proofErr w:type="gramEnd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568A/B, fully shielded,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са заједничким уземљењем ширма, са носачем каблова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eastAsia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5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462"/>
        </w:trPr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 и уградња у рек орман voice patch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панела 19"/1U са 50 RJ-45 kat.3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 и уградња UTP patch каблова кат.6, са уграђеним конекторима и капицама - сиви за100Mb/s везу patch panel - switch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72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 и уградња UTP patch каблова кат.6, са уграђеним конекторима и капицама -  плави за преспајање везе patch panel - voice patch panel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72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 испорука  и  уградња  у  рек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орман  носача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каблова са поклопцем 19"/1U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10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 и  уградња оптичког печ панела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19“/1U са сплајс касетом за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12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влакана са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1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2 pigtail-а за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мономодна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9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/125µm влакна, са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SC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/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UPC конекторима, одговарајућом предњом плочом и адаптерима за конекторе, поставља се у бетонској кућици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Набавка, испорука и уградња у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рек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220V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р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азводног панела са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минимум 7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утичних места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GB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Набавка, испорука и уградња у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рек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свича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48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10/100TX порта, Layer 2 switch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2 active T/SFP LAN base,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2 x 1000BT ports (RJ-45),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тип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CISCO 2960-Plus Series WS-C2960+48TC-L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.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Уз свич је потребно испоручити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SFP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(од истог произвођача као свич) за мономодно влакно таласне дужине 1310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nm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са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LC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конектором домета до 10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km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GB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Набавка, испорука и уградња у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рек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свича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24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10/100TX PoE порта, Layer 2 switch with 2 active T/SFP LAN base,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2 x 1000BT ports (RJ-45)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, тип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CISCO 2960-Plus Series WS-C2960+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24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PC-L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.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Уз свич је потребно испоручити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SFP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(од истог произвођача као свич) за мономодно влакно таласне дужине 1310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nm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са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LC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конектором домета до 10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km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12.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испорука SFP  модула, 1000BASE-LX,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 мономодно влакно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таласне дужине 1310 nm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, домета до 10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km,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LC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конектором, од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истог произвођача као и понуђени свичеви.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2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Набавка, испорукa, уградња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 пуштање у рад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UPS-a: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снаге  1500VA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/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1000W,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230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V, 50Hz     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аутономије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минимално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2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5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мин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при половини максималног оптерећења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максималних димензија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89x432x457mm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(HxWxD),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висине 2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U,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тежине до 29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kg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интерфејси: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RJ-45 10/100 Base-T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,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RJ-45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Serial, Smart Slot, USB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transfer time: 2 ms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GB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 контролом панелу: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 LED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статус дисплеј са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On line, On Batery, Replace battery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Overload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индикаторима, мултифункцијск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o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м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LCD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статусном и контролном конзолом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GB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звучни аларм на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on battery, distinctive low alarm, configurable delays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-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продужени животни век батерије: 3-5 година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тип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APC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SMT1500RMI2UNC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18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Набавка,   испорука   и   уградња  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кабловске каналице са поклопцем, за уградњу на зид димензија 40 x 25 mm. 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2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sz w:val="20"/>
                <w:lang w:val="sr-Cyrl-RS" w:eastAsia="en-US"/>
              </w:rPr>
              <w:t>КАБЛОВСКИ РАЗДЕЛНИК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уградња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 xml:space="preserve">телекомуникационог кабловског разделника за уградњу на зид бетонске кућице (унутрашња монтажа). Разделник треба да се састоји од конструкције на коју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су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постављена два реда носача реглета, носача реглета, престеновима за вођење и уређење каблова, капацитета минимално 500 парица. На носаче реглета се постављају реглете из позиције 16. 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Разделник треба да има и ногице за подешавање висине на неравном поду, а које се по потреби могу уклонити.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Димензије разделника треба да буду 1850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 570x150 mm 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висина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ширина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дубина), тип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KRONE distribution frame 108A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компле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т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lastRenderedPageBreak/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16.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Набавка, испорука и уградња раставних реглета 10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x2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типа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KRONE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LSA PLUS 2/10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одговарајућих у  ТО орманима и бетонској кућици. 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Позиција обухвата сав потребан материјал за  монтажу  и уградњу, укључујући и носаче реглета.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40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17.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5E45E1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Набавка, испорука и полагање кабла Т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C44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50x2x0.6 mm </w:t>
            </w:r>
            <w:r w:rsidRPr="003A3781">
              <w:rPr>
                <w:rFonts w:ascii="Arial" w:hAnsi="Arial" w:cs="Arial"/>
                <w:sz w:val="20"/>
                <w:highlight w:val="yellow"/>
                <w:lang w:val="sr-Cyrl-RS" w:eastAsia="en-US"/>
              </w:rPr>
              <w:t>или J-H(St)-H 50x2x0.6 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од кабловског разделника до voice панела у реку. Кабл се полаже у кабловску каналицу.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lastRenderedPageBreak/>
              <w:t>18.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Повезивање парица ТК каблова на конекторске елементе (реглете 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voice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панел). Обрачун по парици.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490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ОПРЕМА У ТЕЛЕКОМУНИКАЦИОНОЈ ШАХТИ  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19.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монтажа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XAGA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550 75/15 650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праве спојнице и свог потребног материјала за израду наставка за кабл ТК39 100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x4x0.6 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A316A8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полагање кабла ТК39 100x4x0.6 mm </w:t>
            </w:r>
            <w:r w:rsidRPr="003A3781">
              <w:rPr>
                <w:rFonts w:ascii="Arial" w:hAnsi="Arial" w:cs="Arial"/>
                <w:sz w:val="20"/>
                <w:highlight w:val="yellow"/>
                <w:lang w:val="sr-Cyrl-RS" w:eastAsia="en-US"/>
              </w:rPr>
              <w:t>или TK 59 200x2x0.6 mm.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Кабл се полаже по носачима у шахти.</w:t>
            </w:r>
            <w:r w:rsidR="00437674"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. 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монтажа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XAGA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550 43/8 500 праве спојнице и свог потребног материјала за израду наставка за кабл ТК39 25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x4x0.6 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 Кабл се полаже по носачима у шахти.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164AB8" w:rsidRPr="003A3781" w:rsidRDefault="00164AB8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164AB8" w:rsidRPr="003A3781" w:rsidRDefault="00164AB8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полагање кабла ТК39 25x4x0.6 mm </w:t>
            </w:r>
            <w:r w:rsidRPr="003A3781">
              <w:rPr>
                <w:rFonts w:ascii="Arial" w:hAnsi="Arial" w:cs="Arial"/>
                <w:sz w:val="20"/>
                <w:highlight w:val="yellow"/>
                <w:lang w:val="sr-Cyrl-RS" w:eastAsia="en-US"/>
              </w:rPr>
              <w:t>или TK 59 50x2x0.6 mm.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Кабл се полаже по регалима у шахти.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164AB8" w:rsidRPr="003A3781" w:rsidRDefault="00164AB8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164AB8" w:rsidRPr="003A3781" w:rsidRDefault="00164AB8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164AB8" w:rsidRPr="003A3781" w:rsidRDefault="00164AB8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164AB8" w:rsidRPr="003A3781" w:rsidRDefault="00164AB8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164AB8" w:rsidRPr="003A3781" w:rsidRDefault="00164AB8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164AB8" w:rsidRPr="003A3781" w:rsidRDefault="00164AB8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164AB8" w:rsidRPr="003A3781" w:rsidRDefault="00164AB8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уградња носача за каблове у постојеће окно. Носачи треба да буду димензија 250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100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 70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mm,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попречног пресека 30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x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5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са АКЗ заштитом у односу на услове у окну.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Позиција обухвата испоруку типлова, шрафова и осталог материјала неопходног за монтажу носача.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комада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18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24.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Чишћење постојећег окна, са одвожењем шута и материјала са локације.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паушал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sz w:val="20"/>
                <w:lang w:val="sr-Cyrl-RS" w:eastAsia="en-US"/>
              </w:rPr>
              <w:t>ТЕРМИНАЦИЈА ОПТИЧКИХ КАБЛОВА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Набавка,  испорука  и  постављање  фибер  оптичких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печ каблова SC/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UPC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9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/125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синглмодна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влакна, дужине 2 m, за преспајање према свичу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8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Увођење оптичких каблова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12 и 48 оптичких влакана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у ормане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са формирањем резерве на зиду (позиција обухвата и испоруку носача за резерву ОК) 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припремом за спласовање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4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27.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Завршетак оптичког кабла на оптичком печ панелу, са постављањем адаптера и спајањем pigtail-ова, по опто влакну, у рек орману у објекту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Складишта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уља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мазива</w:t>
            </w:r>
            <w:proofErr w:type="gramStart"/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,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рек</w:t>
            </w:r>
            <w:proofErr w:type="gramEnd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орману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у бетонској кућици и објекту пречишћавања зауљених отпадних вода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120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28.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Мерење на оптичком каблу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пре сплајсовања,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после настављања и завршна мерења (по влакну), са израдом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 достављањем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протокола о извршеним испитивањима и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SOR фајлова.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Обрачун по оптичком влакну.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60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sz w:val="20"/>
                <w:lang w:val="sr-Cyrl-RS" w:eastAsia="en-US"/>
              </w:rPr>
              <w:t>ОПРЕМА У ПРИКЉУЧНИМ ТАЧКАМА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29.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 и постављање   самостојећег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спољ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ашњ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ег ормана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ТО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са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касетом за увођење каблова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, од полиестера, IP55,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минималних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димензија 400x400x250mm, са конструкцијом за фиксирање монтажне плоче на средину ормарића, монтажном плочом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и свим потребним материјалом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. 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Орман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на себи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треба да има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четири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уводнице за по 8 каблова таквих да омогућују врзо и једноставно увођење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SFTP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каблова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cat 6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за спољашњу монтажу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предвиђен позицијом 36)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са конекторима, које су минимално у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IP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54 степену заштите.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Уводница треба да се састоји од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: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оквира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(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snap-on frame)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који се монтира на дно ормана, а у који се једноставним притиском убацује носач наглавака са кабловима, тип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Phoenix Contact CES-B16-SF-PLBK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одговарајући, комада 1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равне заптивке (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flat gasket)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која се поставља на оквир пре убацивања носача наглавака, тип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Phoenix Contact CES-B16-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WRG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-BK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одговарајући, комада 1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GB" w:eastAsia="en-US"/>
              </w:rPr>
            </w:pPr>
            <w:r w:rsidRPr="003A3781">
              <w:rPr>
                <w:rFonts w:ascii="Arial" w:hAnsi="Arial" w:cs="Arial"/>
                <w:sz w:val="20"/>
                <w:lang w:val="en-GB" w:eastAsia="en-US"/>
              </w:rPr>
              <w:t>-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носача наглавака са кабловима са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механизмом за закључавање (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sealing frame)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предвиђеног за прихват 8 малих наглавака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,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тип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Phoenix Contact CES-B16-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HFFS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-PLBK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одговарајући, комада 1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-наглавка за увод једног кабла (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cable sleeve)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, тип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Phoenix Contact CES-SRG-BK-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12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комада 8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уметак за затварање увода (наглавака) у који није уведен кабл, тип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Phoenix Contact KDT-ST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12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комада 8.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Уз уводнице испоручити шрафове потребне за монтажу и остали потребан монтажни материјал за уградњу у орман.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ком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плет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7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30.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 оквира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(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snap-on frame)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који се монтира на дно ормана, а у који се једноставним притиском убацује носач наглавака са кабловима, тип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Phoenix Contact CES-B16-SF-PLBK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 (из позиције број 29).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5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31.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 равне заптивке (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flat gasket)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која се поставља на оквир пре убацивања носача наглавака, тип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Phoenix Contact CES-B16-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WRG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-BK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32.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 носача наглавака са кабловима са механизмом за закључавање (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sealing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frame)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предвиђеног за прихват 8 малих наглавака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тип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Phoenix Contact CES-B16-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HFFS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-PLBK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 (из позиције број 29).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2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33.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 наглавка за увод једног кабла (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cable sleeve)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, тип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Phoenix Contact CES-SRG-BK-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12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(из позиције број 29).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20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34.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 слепог наглавка за испуну места на којем нема увода (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blind sleeve)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, тип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Phoenix Contact CES-SRG-BK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, такав да одговара позицијама  29 и 32.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30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35.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Набавка, испорука и уградња модуларног печ панел 10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sym w:font="Symbol" w:char="F0B2"/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са 8 слотова за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RJ-45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SFTP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модуле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568A/B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потребним монтажним материјалом за уградњу на монтажну плочу у ТО орману. Позиција обухвата и држач каблова са задње стране, уземљење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 део за фиксирање ширма.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16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36.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Набавка, испорука и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уградња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RJ-45 cat 6   модула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за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SFTP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кабл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, женског, за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монтажу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на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печ панел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 Модул треба да буде такав да се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кабл спаја без алата.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Модул треба да буде у металном кућишту, предвиђен за велики број увлачења и извлачења конектора.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Позиција обухвата испоруку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поклопаца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(заштите)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за затвар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ње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неконектованих модула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уградњу свог непоходног материјала као и означавање модула у ТО орманима и реку.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130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37.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Повезивање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SFTP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каблова на конекторске елементе, обрачун по конектору.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224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38.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Набавка, испорука и уградња носача реглете (позиција 16) на монтажну плочу у ТО орману.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7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sz w:val="20"/>
                <w:lang w:val="sr-Cyrl-RS" w:eastAsia="en-US"/>
              </w:rPr>
              <w:t>КАБЛОВИ И КАБЛОВСКЕ ТРАСЕ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39.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Набавка, испорука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 полагање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екстерног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мрежног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кабла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SFTP cat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, тип HELUKAT 600A S/FTP 4x2xAWG23/1 PVC/PVC или одговарајући.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Кабл треба да буде следећих карактеристика: пречника проводника 0.58 mm, бакарни проводници пуног пресека, изолација језгра Foam-skin-PE, материјал унутрашњег омотача PVC, екран око парице Al-фолија, екран око свих парица од бакарних жица, спољашњи омотач кабла PVC, приближни спољашњи пречник кабла 11.6 mm, за амбијенталну температуру од -30°C do +70°C.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Позиција обухвата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постављање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у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кабловски канал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по кабловским регалима или увлачењем у цеви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, од ормана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концентрације до спољних прикључних ормарића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са подизањем бетонских плоча и враћањем у првобитно стање. Предвидети причвршћење групе каблова на појединим деловима трасе перфорираном металном траком.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m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8000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40.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D9018E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уградња кабла ТК 39 5x4x0.6 mm </w:t>
            </w:r>
            <w:r w:rsidRPr="003A3781">
              <w:rPr>
                <w:rFonts w:ascii="Arial" w:hAnsi="Arial" w:cs="Arial"/>
                <w:sz w:val="20"/>
                <w:highlight w:val="yellow"/>
                <w:lang w:val="sr-Cyrl-RS" w:eastAsia="en-US"/>
              </w:rPr>
              <w:t>или TK 59 10x2x0.6 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 Позиција подразумева и увођењем у ТО ормане и бетонску кућицу и повезивање на конекторске елементе.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400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41.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уградња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PNK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регала.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highlight w:val="yellow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en-US"/>
              </w:rPr>
              <w:t>41.1.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PNK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100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 3 cm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55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en-US"/>
              </w:rPr>
              <w:t>41.2.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PNK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150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x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5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cm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45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en-US"/>
              </w:rPr>
              <w:t>41.3.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PNK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200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x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5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cm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en-US"/>
              </w:rPr>
              <w:t>41.4.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PNK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400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x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5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cm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4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PNK регали треба да буду топло цинковани, испоручени са свим припадајућим елементима (носачима,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спојницама,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угаоним елементима, завртњима, типловима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шрафовима за бетон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и сл.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).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Позиција обухвата монтажу на армирано бетонске зидове.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highlight w:val="yellow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42.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постављање металних и/или пластичних ознака на кабловима и осталој опреми. Предвидети постављање ознака на сваком од каблова на растојањима од 5 до 10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, као и на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сноповима каблова који припадају појединим ТО орманима.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комплет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43.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Остали ситан неспецифицирани материјал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паушал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2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44.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Обука корисника објекта и особља које ће вршити манипулацију и одржавање опреме.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паушал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45.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Завршна испитивања и мерења на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SFTP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 ТК кабловима, са израдом протокола.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паушал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46.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Израда пројекта изведеног објекта телекомуникационих инсталација у четири примерка (у папирној и електронској верзији –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MS WORD, MS EXCEL i AUTOCAD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и цео пројекат у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PDF formatu).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GB" w:eastAsia="en-US"/>
              </w:rPr>
              <w:t>паушал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37674" w:rsidRPr="003A3781" w:rsidTr="003A3781">
        <w:tc>
          <w:tcPr>
            <w:tcW w:w="1022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3978" w:type="pct"/>
            <w:gridSpan w:val="9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Укупно I:</w:t>
            </w:r>
          </w:p>
        </w:tc>
      </w:tr>
      <w:tr w:rsidR="00437674" w:rsidRPr="003A3781" w:rsidTr="003A3781">
        <w:tc>
          <w:tcPr>
            <w:tcW w:w="1022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978" w:type="pct"/>
            <w:gridSpan w:val="9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 w:eastAsia="en-US"/>
              </w:rPr>
              <w:t>II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szCs w:val="24"/>
                <w:lang w:val="en-GB" w:eastAsia="en-US"/>
              </w:rPr>
              <w:t>ЕЛЕКТРОЕНЕРГЕТСКИ ДЕО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228"/>
        </w:trPr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СПОЉНИ РАЗВОД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A37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Грађевински радови спољног развода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Израда темеља за слободностојеће разводне орма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е тип KS 66x80, контејнерског насеља димензија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660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x320mm, комплет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сечењем асфалта, ископом,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са испоруком бетона марке МБ20 и бетонирањем, уградњом цеви за увођење каблова, затрпавањем 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 xml:space="preserve">враћањем површине око темеља у првобитно стање. Позиција обухвата и бушење постојећег бетонског канала за увођење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цеви.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ом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плет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GB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GB" w:eastAsia="en-US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Израда повезивања ПЕ сабирнице унутар електро ормана на уземљивач ормана према графичкој документацији пројекта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Комплет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Ситни грађевински радови на доради постојећих темеља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паушал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Електромонтажни</w:t>
            </w:r>
            <w:r w:rsidRPr="003A37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радови</w:t>
            </w:r>
            <w:r w:rsidRPr="003A3781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спољног развода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Израда завршетака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оба краја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напојних каблова у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главним и разводним орманима, комплет са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испоруком и монтажом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потребног материјала и прибора за монтажу и металним таблицама за обележавање кабла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.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Укупно за рад, материјал и транспорт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 Обрачун је по каблу.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 и уградња ножастих осигурача у орман DXC-1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поље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3, тип NH3/400A “Eti”. 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 и полагање кабла тип РР00 4х35 mm</w:t>
            </w:r>
            <w:r w:rsidRPr="003A3781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2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,1kV, за напајање од ГРО, до разводн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их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ормана RO-2, 3 и 6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са увођењем каблова у ормане и израдом завршетака каблова са одговарајућим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термоскупљајућим кабловским главама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. 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Предвидети полагање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каблова у бетонски канал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са подизањем бетонских поклопаца на каналу и провлачењем кроз цеви.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m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120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 и полагање кабла тип РР00 4х50 mm</w:t>
            </w:r>
            <w:r w:rsidRPr="003A3781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2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1kV, за напајање од ГРО, до разводног ормана RO-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1,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4 и 5,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увођењем каблова у ормане и израдом завршетака каблова са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одговарајућим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термоскупљајућим калбовским главама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. 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Предвидети полагање каблова у бетонски канал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са подизањем бетонских поклопаца на каналу и провлачењем кроз цеви.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130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 и полагање кабла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>тип</w:t>
            </w:r>
            <w:proofErr w:type="gramEnd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РР00 4х6 mm</w:t>
            </w:r>
            <w:r w:rsidRPr="003A3781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2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1kV, за напајање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од РО-3 до КПК ТТ,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увођењем каблова у ормане и израдом завршетака каблова са одговарајућим термоскупљајућим калбовским главама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 Предвидети полагање каблова у бетонски канал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са подизањем бетонских поклопаца на каналу и провлачењем кроз цеви.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50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испорука, монтажа, и уградња опреме у слободностојећи главни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разводни орман ГРО, израђен од полиестерског самогасивог материјала са кровом, двоја врата, бравом и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кључем, монтажном плочом,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са џепом за шеме,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комплет са шемирањем, повезивањем 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обележавањем, димензије основе до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1060x320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mm и минималне висине 820 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(висина да буде таква да у орман може да се спакује сва предвиђена опрема).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У орман уградити следећу опрему према скици ормана: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Tеретна склопка типа MC3-PN, 3P,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In=630A “EATON”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(1 kom)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Трополна раставна осигурачка постоља за монтажу на бакарне шине типа XNH00-S160 “EATON”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6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ком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ада за разводне ормане и 1 комад за расвету, укупно 7 комада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Ножасти осигурачи типа NV00/63A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(15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Ножасти осигурачи типа NV00/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80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Високострујна редна стезаљка VSU 240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(3 ком).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VSU 50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(12 комада).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35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(12 комада).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-Високострујна редна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 xml:space="preserve">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VSU 6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(8 комада).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Бакарне шине, лакиране, 30x10mm, дужине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4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Бакарне шине, лакиране, 30x10mm, дужине 0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.7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Контактор 40А за монтажу на Дин шину, шпулна 230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V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 са осигурачем за командни напон од 10 А,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-Гребенаста склопка једнополна 10 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коју је потребно монтирати на врата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положајем 1-0-2 за даљинско и ручно укучење расвете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Фото реле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FR-3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Фото ћелија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Монофазна сервисна утичница, 16 А, 230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V,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 ком. са одговарајућим осигурачем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Трофазна сервисна утичница, 16 А, 230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V,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 ком. са одговарајућим осигурачем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Флуоресцентна светиљка 18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W,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230 V,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прекидачем за монтажу у орман 1 ком.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Кабловске уводнице за увод каблова у орман, одговарајућег пречника (20 ком). Кабловске уводнице изабрати и уградити тако да се њиховом уградњом и увођењем каблова не нарушава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заштита ормана. 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Орман 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треба</w:t>
            </w:r>
            <w:proofErr w:type="gramEnd"/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да буде у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 55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заштити, са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кутијом за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прихват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 xml:space="preserve">каблова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 металним постољем за причвршћивање на бетонски темељ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.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Позиција обухвата уградњу ормана на темељ.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Укупно по позицији.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10.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испорука, монтажа, и уградња опреме у слободностојећи разводни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ормана RO-1, израђен од полиестерског самогасивог материјала са кровом,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>вратима</w:t>
            </w:r>
            <w:proofErr w:type="gramEnd"/>
            <w:r w:rsidRPr="003A3781">
              <w:rPr>
                <w:rFonts w:ascii="Arial" w:hAnsi="Arial" w:cs="Arial"/>
                <w:sz w:val="20"/>
                <w:lang w:val="en-US" w:eastAsia="en-US"/>
              </w:rPr>
              <w:t>, бравом и кључем,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са џепом за шеме,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комплет са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шемирањем, повезивањем и обележавањем, димензија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660x820x320mm.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У орман уградити следећу опрему према скици ормана: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Трополн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раставн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осигурачк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постољ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за монтажу на бакарне шине типа XNH00-S160 “EATON”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 1 ком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Ножасти осигурачи типа NV00/63A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3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Трополна раставна осигурачка летве за монтажу на бакарне шине типа NH00/100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(8 ком).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Ножасти осигурачи  типа NV00/20A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(24 ком)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VSU 50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(4 комада)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4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(32 комада).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Бакарне шине, лакиране, 20x5mm,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>дужине</w:t>
            </w:r>
            <w:proofErr w:type="gramEnd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3m.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Монофазна сервисна утичница, 16 А, 230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V,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 ком. са одговарајућим осигурачем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Флуоресцентна светиљка 18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W,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230 V,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прекидачем за монтажу у орман 1 ком.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Кабловске уводнице за увод каблова  у орман, одговарајућег пречника (20 ком). Кабловске уводнице изабрати и уградити тако да се њиховом уградњом и увођењем каблова не нарушава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заштита ормана.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Орман 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треба</w:t>
            </w:r>
            <w:proofErr w:type="gramEnd"/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да буде у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 55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заштити, са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кутијом за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прихват каблова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 металним постољем за причвршћивање на бетонски темељ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.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Позиција обухвата уградњу ормана на темељ.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Орман типа KSZ 66x80+K (кутија за прихват каблова) производње “Расина” или сл. Укупно по позицији.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Набавка, испорука, монтажа, и уградња опреме у слободностојећи разводни ормана RO-2, израђен од полиестерског самогасивог материјала са кровом, вратима, бравом 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 xml:space="preserve">кључем,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са џепом за шеме,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комплет са шемирањем, повезивањем и обележавањем, димензија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660x820x320mm.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У орман уградити следећу опрему према скици ормана: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Трополн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раставн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осигурачк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постољ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за монтажу на бакарне шине типа XNH00-S160 “EATON”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 1 ком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Ножасти осигурачи типа NV00/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50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3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Трополна раставна осигурачка летве за монтажу на бакарне шине типа NH00/100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(8 ком).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Ножасти осигурачи  типа NV00/16A “Eti” (24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35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(4 комада)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4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(32 комада).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Монофазна сервисна утичница, 16 А, 230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V,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 ком. са оговарајућим осигурачем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Флуоресцентна светиљка 18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W,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230 V,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прекидачем за монтажу у орман 1 ком.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Бакарне шине, лакиране, 20x5mm, дужине 3m.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Кабловске уводнице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 xml:space="preserve">за увод каблова  у орман, одговарајућег пречника (20 ком). Кабловске уводнице изабрати и уградити тако да се њиховом уградњом и увођењем каблова не нарушава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заштита ормана.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Орман 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треба</w:t>
            </w:r>
            <w:proofErr w:type="gramEnd"/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да буде у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 55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заштити, са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кутијом за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прихват каблова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 металним постољем за причвршћивање на бетонски темељ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.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Позиција обухвата уградњу ормана на темељ.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Орман типа KSZ 66x80+K (кутија за прихват каблова) производње “Расина” или сл. Укупно по позицији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12.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испорука, монтажа, и уградња опреме у слободностојећи разводни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ормана RO-3, израђен од полиестерског самогасивог материјала са кровом,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вратима, бравом и кључем,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џепом за шеме,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комплет са шемирањем, повезивањем и обележавањем, димензија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660x820x320mm.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У орман уградити следећу опрему према скици ормана: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Трополн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раставн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осигурачк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постољ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за монтажу на бакарне шине типа XNH00-S160 “EATON”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 1 ком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Ножасти осигурачи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типа NV00/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50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3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Трополна раставна осигурачка летве за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>монтажу</w:t>
            </w:r>
            <w:proofErr w:type="gramEnd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на бакарне шине типа NH00/100 (7 ком).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Ножасти осигурачи  типа NV00/16A “Eti”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18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Ножасти осигурачи  типа NV00/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25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A “Eti”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3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за КПК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35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(4 комада)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(4 комада).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4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(24 комада).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Монофазна сервисна утичница, 16 А, 230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V,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 ком. са оговарајућим осигурачем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Флуоресцентна светиљка 18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W,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230 V,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прекидачем за монтажу у орман 1 ком.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Бакарне шине, лакиране, 20x5mm,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>дужине</w:t>
            </w:r>
            <w:proofErr w:type="gramEnd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3m.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Кабловске уводнице за увод каблова  у орман, одговарајућег пречника (20 ком). Кабловске уводнице изабрати и уградити тако да се њиховом уградњом и увођењем каблова не нарушава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заштита ормана.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 xml:space="preserve">Орман 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треба</w:t>
            </w:r>
            <w:proofErr w:type="gramEnd"/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да буде у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 55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заштити, са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кутијом за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прихват каблова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 металним постољем за причвршћивање на бетонски темељ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.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Позиција обухвата уградњу ормана на темељ.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Орман типа KSZ 66x80+K (кутија за прихват каблова) производње “Расина” или сл. Укупно по позицији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13.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испорука, монтажа, и уградња опреме у слободностојећи разводни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ормана RO-4, израђен од полиестерског самогасивог материјала са кровом, вратима, бравом и кључем,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са џепом за шеме,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комплет са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шемирањем, повезивањем и обележавањем, димензија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660x820x320mm.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У орман уградити следећу опрему према скици ормана: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Трополн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раставн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осигурачк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постољ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за монтажу на бакарне шине типа XNH00-S160 “EATON”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 1 ком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Ножасти осигурачи типа NV00/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50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3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Трополна раставна осигурачка летве за монтажу на бакарне шине типа NH00/100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(8 ком).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- Ножасти осигурачи  типа NV00/16A “Eti” (24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50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(4 комада)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4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(32 комада).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Монофазна сервисна утичница, 16 А, 230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V,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 ком. са оговарајућим осигурачем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Флуоресцентна светиљка 18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W,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230 V,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прекидачем за монтажу у орман 1 ком.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Бакарне шине, лакиране, 20x5mm, дужине 3m.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Кабловске уводнице за увод каблова  у орман, одговарајућег пречника (20 ком). Кабловске уводнице изабрати и уградити тако да се њиховом уградњом и увођењем каблова не нарушава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заштита ормана.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Орман 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треба</w:t>
            </w:r>
            <w:proofErr w:type="gramEnd"/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да буде у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 55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заштити, са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кутијом за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прихват каблова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 металним постољем за причвршћивање на бетонски темељ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.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Позиција обухвата уградњу ормана на темељ.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Орман типа KSZ 66x80+K (кутија за прихват каблова) производње “Расина” или сл. Укупно по позицији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Набавка, испорука, монтажа, и уградња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опреме у слободностојећи разводни ормана RO-5, израђен од полиестерског самогасивог материјала са кровом, вратима, бравом и кључем,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са џепом за шеме,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комплет са шемирањем, повезивањем и обележавањем,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минималних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димензија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660x820x320mm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(величине довољне да се спакује сва предвиђена опрема)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У орман уградити следећу опрему према скици ормана: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Трополн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раставн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осигурачк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постољ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за монтажу на бакарне шине типа XNH00-S160 “EATON”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 1 ком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- Ножасти осигурачи типа NV00/63A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3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Трополна раставна осигурачка летве за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>монтажу</w:t>
            </w:r>
            <w:proofErr w:type="gramEnd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на бакарне шине типа NH00/100 (10 ком).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Ножасти осигурачи  типа NV00/16A “Eti”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(30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VSU 50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(4 комада)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4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(40 комада).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Бакарне шине, лакиране, 20x5mm, дужине 3m.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- Монофазна сервисна утичница, 16 А, 230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V,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 ком. са одговарајућим осигурачем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Флуоресцентна светиљка 18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W,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230 V,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прекидачем за монтажу у орман 1 ком.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Кабловске уводнице за увод каблова  у орман, одговарајућег пречника (20 ком). Кабловске уводнице изабрати и уградити тако да се њиховом уградњом и увођењем каблова не нарушава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заштита ормана.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Орман 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треба</w:t>
            </w:r>
            <w:proofErr w:type="gramEnd"/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да буде у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 55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заштити, са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кутијом за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прихват каблова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 металним постољем за причвршћивање на бетонски темељ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.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Позиција обухвата уградњу ормана на темељ.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Орман типа KSZ 66x80+K (кутија за прихват каблова) производње “Расина”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>или</w:t>
            </w:r>
            <w:proofErr w:type="gramEnd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одговарајуће.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Укупно по позицији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lastRenderedPageBreak/>
              <w:t>1</w:t>
            </w: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</w:t>
            </w: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испорука, монтажа, и уградња опреме у слободностојећи разводни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ормана RO-6, израђен од полиестерског самогасивог материјала са кровом, вратима, бравом и кључем,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са џепом за шеме,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комплет са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шемирањем, повезивањем и обележавањем, димензија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660x820x320mm.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У орман уградити следећу опрему према скици ормана: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Трополн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раставн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осигурачк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постољ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за монтажу на бакарне шине типа XNH00-S160 “EATON”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 1 ком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Ножасти осигурачи типа NV00/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50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3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Трополна раставна осигурачка летве за монтажу на бакарне шине типа NH00/100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(8 ком).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Ножасти осигурачи  типа NV00/16A “Eti” (24 ком)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35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(4 комада)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Високострујна редна стезаљка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4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 (32 комада).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Монофазна сервисна утичница, 16 А, 230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V,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1 ком. са одговарајучим осигурачем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- Флуоресцентна светиљка 18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W,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230 V,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прекидачем за монтажу у орман 1 ком.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- Бакарне шине, лакиране, 20x5mm, дужине 3m.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- Кабловске уводнице за увод каблова  у орман, одговарајућег пречника (20 ком). Кабловске уводнице изабрати и уградити тако да се њиховом уградњом и увођењем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 xml:space="preserve">каблова не нарушава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заштита ормана.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Орман 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треба</w:t>
            </w:r>
            <w:proofErr w:type="gramEnd"/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да буде у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IP 55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заштити, са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кутијом за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прихват каблова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 металним постољем за причвршћивање на бетонски темељ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.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Позиција обухвата уградњу ормана на темељ.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Орман типа KSZ 66x80+K (кутија за прихват каблова) производње “Расина”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одговарајуће.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Укупно по позицији.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lastRenderedPageBreak/>
              <w:t>1</w:t>
            </w: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испорука и уградња кабловског прикључног ормана КПК TT димензија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275x350x135mm,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предвиђеног за монтажу на зид бетонске кућице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, израђеног од челичног хладноваљаног лима дебљине 1 mm 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заштићеног технологијом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лектростатичког наношења полиестерског структурног праха, комплетно опремљеног (комплет са постољем, нултом и заштитном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абирницом), са вратима и бравом у заштити IP 54 и са уграђен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им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ножастим осигурачима  NV00/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20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А – 3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ком.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Укупно по позицији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</w:t>
            </w: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постављање металних ознака на кабловима. Предвидети постављање ознака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 xml:space="preserve">на сваком од каблова на растојањима од 5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као и на уводима у разводне ормане.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комплет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18.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Набавка, испорука и постављање металних плочица за означавање ГРО и свих pазводних ормана.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19.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Набавка, испорука и уградња једножилног  кабла типа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P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P00-Y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 1x6 mm</w:t>
            </w:r>
            <w:r w:rsidRPr="003A3781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2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, žuto-zelene boje za uzemljenje TO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ормана на платоу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Рацк ормана у бетонској кућици. Позиција обухвата полагање кабла и повезивање самостојећих ТО ормана на постојећи ситем уземљења, а Рацк ормана на ШИП шину.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50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Мерење импедансе кратког споја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(провера ефикасности заштите TN C) у мрежи 1 kV на месту прикључења.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>Провера  непрекидности</w:t>
            </w:r>
            <w:proofErr w:type="gramEnd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 веза уземљивача и галванске повезаности, као   и   мерење отпора распростирања уземљивача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паушал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22.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Остали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ситан неспецифициран материјал.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паушал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СПОЉНО ОСВЕТЉЕЊЕ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Грађевински радови спољног осветљења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Израда темеља за стуб спољне расвете h=8 m, димензија 1000х600х600 mm, и монтажом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анкерног виљка Ø18 V (mm), 4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 xml:space="preserve">по стубу, са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рушењем бетона,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ископом земље и бетонирањем  MB20 бетоном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2</w:t>
            </w: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</w:t>
            </w: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Уклањање постојећег бетонског темеља стуба расвете.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Електромонтажни радови </w:t>
            </w:r>
            <w:r w:rsidRPr="003A3781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спољног осветљења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Набавка, исп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рука и монтажа стубова спољне расвете висине h=8 m, заштићен и офарбан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завршном бојом, сличан типу VNSA-8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произвођача "ЛОЗНИЦА ЕЛЕКТРО"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Л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озница,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комплет са разводном плочом и са по 2 осигурача FRA 6A. Позиција обухвата и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одговарајуће Т носаче за монтажу две светиљке.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Испорука   и   уградња   светиљки   спољне расвете  тип TECEO S 24LED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/ 10000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Lm/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1000mA / 5250 / 78W / NW  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роизвођача  MINEL-Schreder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Београд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одговарајуће,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комплет  са LED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сијалицама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снa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ге 78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W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(17 комада)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27.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Одговарајући носачи за стуб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ове  расвете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: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27.1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Т тип VNSA-8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произвођача "ЛОЗНИЦА ЕЛЕКТРО"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Л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озница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одговарајуће,  завршетка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ø76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 за две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светиљке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типа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TECEO S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п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роизвођача  MINEL-Schreder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Београд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,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по стубу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27.2</w:t>
            </w: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lastRenderedPageBreak/>
              <w:t>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 xml:space="preserve">Носач завршетка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ø76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lastRenderedPageBreak/>
              <w:t xml:space="preserve">за једну светиљку типа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TECEO S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п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роизвођача  MINEL-Schreder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Београд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lastRenderedPageBreak/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28.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</w:t>
            </w: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>,  испорука</w:t>
            </w:r>
            <w:proofErr w:type="gramEnd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 и  уградња  прикључног кабла PP 00-Y 3х2,5 mm2, дужине 10 m по стубу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170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29.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Израда кабловских завршница у стубовима расвете (папучице AlCu 25/8)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30</w:t>
            </w: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Израда    мостова    за    TN-C-S    систем,    у стубовима спољне расвете бакарним ужетом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25 mm2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111"/>
        </w:trPr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31.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Снимање     каблова     и     испитивање,     са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издавањем атеста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паушал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32.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Остали ситан неспецифицирани материјал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паушал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sz w:val="22"/>
                <w:szCs w:val="24"/>
                <w:lang w:val="sr-Cyrl-RS" w:eastAsia="en-US"/>
              </w:rPr>
              <w:t xml:space="preserve">Електроенергетске инсталације и опрема у бетонској кућици 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c>
          <w:tcPr>
            <w:tcW w:w="375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GB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Набавка, испорука и уградња клима уређаја, тип инвертер, за монтажу на зид, капацитета грејања 9000, капацитета хлађења 7000, са уклањањем влаге, температурног опсега спољашње јединице од -15 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C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до +46 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C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, максималних димензија унутрашње јединице 294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x 870 x 272 mm,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тип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Mitsubishi Heavy Industries клима инвертер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SRK/SRC 20 ZS-S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>или одговарајућа.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Предвидети израду носача за монтажу унутрашње јединице за плафон бетонске кућице.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position w:val="-10"/>
                <w:sz w:val="22"/>
                <w:szCs w:val="22"/>
                <w:lang w:val="en-US" w:eastAsia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602068510" r:id="rId8"/>
              </w:object>
            </w:r>
          </w:p>
        </w:tc>
        <w:tc>
          <w:tcPr>
            <w:tcW w:w="468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1200"/>
        </w:trPr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lastRenderedPageBreak/>
              <w:t>34.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Набавка, испорука и уградња кабла сличног типу PP00-Y 3x2,5mm², за напајање монофазних прикључних места </w:t>
            </w:r>
            <w:r w:rsidRPr="003A3781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>из разводне табле</w:t>
            </w: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. Ова позиција обухвата полагање кабла кроз каналицу или обујмицама по зиду.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462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557"/>
        </w:trPr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3</w:t>
            </w: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>5</w:t>
            </w: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Набавка, испорука и уградња кабла сличног типу PP00-Y 5x2,5mm², за напајање трофазног прикључних места</w:t>
            </w:r>
            <w:r w:rsidRPr="003A3781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 xml:space="preserve"> из разводне табле</w:t>
            </w: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. Ова позиција обухвата полагање кабла кроз каналицу или обујмицама по зиду.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462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900"/>
        </w:trPr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Набавка, испорука и уградња кабла сличног типу PP00-Y 3x1</w:t>
            </w: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,5mm²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, за напајање расвете. Ова позиција обухвата полагање кабла кроз каналицу или обујмицама по зиду.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20</w:t>
            </w:r>
          </w:p>
        </w:tc>
        <w:tc>
          <w:tcPr>
            <w:tcW w:w="462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41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37.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57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Набавка, испорука и уградња Разводне табле </w:t>
            </w:r>
            <w:r w:rsidRPr="003A3781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>дворедне</w:t>
            </w: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, 24 модула за монтирање на зид, димезија 361x287x112 mm са провидним вратима.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У разводну таблу је </w:t>
            </w:r>
            <w:r w:rsidRPr="003A3781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>уградити и повезати следећу опрему</w:t>
            </w: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  <w:p w:rsidR="00437674" w:rsidRPr="003A3781" w:rsidRDefault="00437674" w:rsidP="003A3781">
            <w:pPr>
              <w:suppressAutoHyphens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- </w:t>
            </w: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заштитни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уређај диференцијалне струје FI</w:t>
            </w:r>
            <w:r w:rsidRPr="003A3781">
              <w:rPr>
                <w:rFonts w:ascii="Arial" w:hAnsi="Arial" w:cs="Arial"/>
                <w:color w:val="000000"/>
                <w:sz w:val="20"/>
                <w:lang w:val="en-GB" w:eastAsia="en-US"/>
              </w:rPr>
              <w:t>D</w:t>
            </w: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склопка 4-полна, 40А, струја грешке 30mA, тренутно окидање, за монтажу на Дин шину (1 ком.)</w:t>
            </w:r>
          </w:p>
          <w:p w:rsidR="00437674" w:rsidRPr="003A3781" w:rsidRDefault="00437674" w:rsidP="003A3781">
            <w:pPr>
              <w:suppressAutoHyphens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- </w:t>
            </w: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аутоматски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осигурачи "В", 10А, 1-полни, за монтажу на </w:t>
            </w: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lastRenderedPageBreak/>
              <w:t>Дин шину (4 ком.)</w:t>
            </w:r>
          </w:p>
          <w:p w:rsidR="00437674" w:rsidRPr="003A3781" w:rsidRDefault="00437674" w:rsidP="003A3781">
            <w:pPr>
              <w:suppressAutoHyphens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- </w:t>
            </w: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аутоматски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осигурачи "В", 16А, 1-полни, за монтажу на Дин шину (8 ком.)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-  </w:t>
            </w: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аутоматски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осигурач "В", 16А, 3-полни, за монтажу на Дин шину (1 ком.)</w:t>
            </w:r>
          </w:p>
          <w:p w:rsidR="00437674" w:rsidRPr="003A3781" w:rsidRDefault="00437674" w:rsidP="003A3781">
            <w:pPr>
              <w:suppressAutoHyphens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Позиција обухвата уградњу опреме и </w:t>
            </w:r>
            <w:r w:rsidRPr="003A3781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>шемирање</w:t>
            </w: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. 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lastRenderedPageBreak/>
              <w:t>комплет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Набавка, испорука и уградња монофазне Шуко прикључнице (L+N+PE</w:t>
            </w: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)  230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V, 16 A , за монтажу на зид ОГ.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ком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Набавка, испорука и уградња дупле монофазне Шуко прикључнице (L+N+PE) 230 V, 16 </w:t>
            </w: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A ,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за монтажу на зид ОГ.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ком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40.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Набавка, испорука и уградња трофазне Шуко прикључнице (3L+N+PE) 400 V, 16 </w:t>
            </w: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A ,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за монтажу на зид ОГ.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ком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41.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Набавка испорука и уградња округлог Led панела </w:t>
            </w: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18W</w:t>
            </w:r>
            <w:r w:rsidRPr="003A3781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,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3000 К ,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за монтажу на плафон.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ком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12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42.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Набавка, испорука и уградња Led рефлектора  30W, 3000 К  са носачем и углом закретања од 120 степени, за спољну монтажу, радне температуре од -25 до + 60 степени Целзијуса,  IP 67.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ком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43.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Набавка, испорука и уградња надзидног једнополног прекидача 10 А.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gramStart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ком</w:t>
            </w:r>
            <w:proofErr w:type="gramEnd"/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9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lastRenderedPageBreak/>
              <w:t>44.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Набавка, испорука и уградња надзидног серијског прекидача 10 А, за спољну монтажу, степен заштите минимално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IP </w:t>
            </w:r>
            <w:proofErr w:type="gramStart"/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55 </w:t>
            </w: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.</w:t>
            </w:r>
            <w:proofErr w:type="gramEnd"/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1215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45.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Набавка, испорука и уградња шине за изједначење потенцијала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за најмање 8 прикључака</w:t>
            </w: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, за монтажу на зид. Позиција обухвата повезивање шине на постојећи систем уземљења</w:t>
            </w:r>
            <w:r w:rsidRPr="003A3781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295"/>
        </w:trPr>
        <w:tc>
          <w:tcPr>
            <w:tcW w:w="375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>47.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Израда пројекта изведеног објекта електроенергетских инсталација у четири примерка (у папирној и електронској верзији –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MS WORD, MS EXCEL i AUTOCAD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и цео пројекат у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PDF formatu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539" w:type="pct"/>
            <w:shd w:val="clear" w:color="auto" w:fill="auto"/>
            <w:noWrap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462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295"/>
        </w:trPr>
        <w:tc>
          <w:tcPr>
            <w:tcW w:w="375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48.</w:t>
            </w:r>
          </w:p>
        </w:tc>
        <w:tc>
          <w:tcPr>
            <w:tcW w:w="1257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Мерења и испитавање електричних инсталација са израдом извештаја о испитивању.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>паушал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462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7674" w:rsidRPr="003A3781" w:rsidTr="003A3781">
        <w:trPr>
          <w:trHeight w:val="295"/>
        </w:trPr>
        <w:tc>
          <w:tcPr>
            <w:tcW w:w="4264" w:type="pct"/>
            <w:gridSpan w:val="9"/>
            <w:shd w:val="clear" w:color="auto" w:fill="auto"/>
            <w:noWrap/>
            <w:vAlign w:val="bottom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Укупно II: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437674" w:rsidRPr="003A3781" w:rsidTr="003A3781">
        <w:trPr>
          <w:trHeight w:val="501"/>
        </w:trPr>
        <w:tc>
          <w:tcPr>
            <w:tcW w:w="4264" w:type="pct"/>
            <w:gridSpan w:val="9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437674" w:rsidRPr="003A3781" w:rsidTr="003A3781">
        <w:trPr>
          <w:trHeight w:val="257"/>
        </w:trPr>
        <w:tc>
          <w:tcPr>
            <w:tcW w:w="4264" w:type="pct"/>
            <w:gridSpan w:val="9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427"/>
        </w:trPr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szCs w:val="22"/>
                <w:lang w:val="en-US" w:eastAsia="en-US"/>
              </w:rPr>
              <w:t>III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color w:val="000000"/>
                <w:lang w:val="sr-Cyrl-RS" w:eastAsia="en-US"/>
              </w:rPr>
              <w:t>РЕЗЕРВНИ ДЕЛОВИ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511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257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Набавка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 испорука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ножастих осигурача, тип NH3/400A “Eti”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 и испорука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теретне склопке типа MC3-PN, 3P,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In=630A “EATON”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lastRenderedPageBreak/>
              <w:t>3.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трополн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раставн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осигурачк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о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постољ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за монтажу на бакарне шине типа XNH00-S160 “EATON”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Набавка и испорука трополних раставних осигурачких летви за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монтажу на бакарне шине типа NH00/100 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20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 н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ожасти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х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типа NV00/80A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519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 н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ожасти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х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осигурача типа NV00/60A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12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4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 н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ожасти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х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осигурача типа NV00/50A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565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 н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ожасти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х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осигурача типа NV00/25A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572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 н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ожасти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х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осигурача типа NV00/20A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12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553"/>
        </w:trPr>
        <w:tc>
          <w:tcPr>
            <w:tcW w:w="375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 н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ожасти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х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осигурача типа NV00/16A 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</w:p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40</w:t>
            </w:r>
          </w:p>
        </w:tc>
        <w:tc>
          <w:tcPr>
            <w:tcW w:w="462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548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11.</w:t>
            </w:r>
          </w:p>
        </w:tc>
        <w:tc>
          <w:tcPr>
            <w:tcW w:w="1257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 и испорука високострујних редни стезаљки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50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или одговарајућа 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4</w:t>
            </w:r>
          </w:p>
        </w:tc>
        <w:tc>
          <w:tcPr>
            <w:tcW w:w="462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12.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 и испорука високострујних редни стезаљки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35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4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 и испорука високострујних редни стезаљки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VSU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4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“Eti”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или одговарајућа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40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14.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 и испорука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светиљке   спољне расвете  тип TECEO S 24LED 1000mA / 5250 / 78W / NW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(3700-4300 К)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п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роизвођача  MINEL-Schreder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Београд,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одговарјуће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комплет  са LED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сијалицама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снa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ге 78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W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испорука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LED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сијалица карактеристика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24LED 1000mA / 5250 / 78W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  (3700-4300 К), за монтажу у светиљке спољне расвете сличне типу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TECEO S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83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16.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Набавка и сипорука флуоресцентних светиљки 18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W, </w:t>
            </w:r>
            <w:r w:rsidRPr="003A3781">
              <w:rPr>
                <w:rFonts w:ascii="Arial" w:hAnsi="Arial" w:cs="Arial"/>
                <w:sz w:val="20"/>
                <w:lang w:val="en-GB" w:eastAsia="en-US"/>
              </w:rPr>
              <w:t xml:space="preserve">230 V, 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>са прекидачем за монтажу у орман 1 ком.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600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17.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 и испорука Led рефлектора  30W, 3000 К  са носачем и углом закретања од 120 степени, за спољну монтажу, радне температуре од -25 до + 60 степени Целзијуса,  IP 67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581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18.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 и испорука окитен цеви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HDPE PN10 Ø110 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150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A3781" w:rsidRPr="003A3781" w:rsidTr="003A3781">
        <w:trPr>
          <w:trHeight w:val="523"/>
        </w:trPr>
        <w:tc>
          <w:tcPr>
            <w:tcW w:w="375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19.</w:t>
            </w:r>
          </w:p>
        </w:tc>
        <w:tc>
          <w:tcPr>
            <w:tcW w:w="1257" w:type="pct"/>
            <w:gridSpan w:val="2"/>
            <w:shd w:val="clear" w:color="auto" w:fill="auto"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Набавка и испорука окитен цеви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>HDPE PЕ10</w:t>
            </w:r>
            <w:r w:rsidRPr="003A3781">
              <w:rPr>
                <w:rFonts w:ascii="Arial" w:hAnsi="Arial" w:cs="Arial"/>
                <w:sz w:val="20"/>
                <w:lang w:val="sr-Cyrl-RS" w:eastAsia="en-US"/>
              </w:rPr>
              <w:t xml:space="preserve">0 </w:t>
            </w:r>
            <w:r w:rsidRPr="003A3781">
              <w:rPr>
                <w:rFonts w:ascii="Arial" w:hAnsi="Arial" w:cs="Arial"/>
                <w:sz w:val="20"/>
                <w:lang w:val="en-US" w:eastAsia="en-US"/>
              </w:rPr>
              <w:t xml:space="preserve"> Ø40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sz w:val="20"/>
                <w:lang w:val="en-US" w:eastAsia="en-US"/>
              </w:rPr>
              <w:t>m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A3781"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1500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hideMark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7674" w:rsidRPr="003A3781" w:rsidTr="003A3781">
        <w:trPr>
          <w:trHeight w:val="257"/>
        </w:trPr>
        <w:tc>
          <w:tcPr>
            <w:tcW w:w="4264" w:type="pct"/>
            <w:gridSpan w:val="9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A3781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УКУПНО </w:t>
            </w:r>
            <w:r w:rsidRPr="003A37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III</w:t>
            </w:r>
            <w:r w:rsidRPr="003A3781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</w:tr>
      <w:tr w:rsidR="00437674" w:rsidRPr="003A3781" w:rsidTr="003A3781">
        <w:trPr>
          <w:trHeight w:val="257"/>
        </w:trPr>
        <w:tc>
          <w:tcPr>
            <w:tcW w:w="5000" w:type="pct"/>
            <w:gridSpan w:val="11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    РЕКАПИТУЛАЦИЈА:</w:t>
            </w:r>
          </w:p>
        </w:tc>
      </w:tr>
      <w:tr w:rsidR="00437674" w:rsidRPr="003A3781" w:rsidTr="003A3781">
        <w:tc>
          <w:tcPr>
            <w:tcW w:w="5000" w:type="pct"/>
            <w:gridSpan w:val="11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        ТЕЛЕКОМУНИКАЦИОНИ ДЕО</w:t>
            </w:r>
          </w:p>
        </w:tc>
      </w:tr>
      <w:tr w:rsidR="00437674" w:rsidRPr="003A3781" w:rsidTr="003A3781">
        <w:tc>
          <w:tcPr>
            <w:tcW w:w="5000" w:type="pct"/>
            <w:gridSpan w:val="11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II       ЕЛЕКТРОЕНЕРГЕТСКИ ДЕО</w:t>
            </w:r>
          </w:p>
        </w:tc>
      </w:tr>
      <w:tr w:rsidR="00437674" w:rsidRPr="003A3781" w:rsidTr="003A3781">
        <w:tc>
          <w:tcPr>
            <w:tcW w:w="5000" w:type="pct"/>
            <w:gridSpan w:val="11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III      РЕЗЕРВНИ ДЕЛОВИ</w:t>
            </w:r>
          </w:p>
        </w:tc>
      </w:tr>
      <w:tr w:rsidR="00437674" w:rsidRPr="003A3781" w:rsidTr="003A3781">
        <w:tc>
          <w:tcPr>
            <w:tcW w:w="5000" w:type="pct"/>
            <w:gridSpan w:val="11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437674" w:rsidRPr="003A3781" w:rsidTr="003A3781">
        <w:tc>
          <w:tcPr>
            <w:tcW w:w="5000" w:type="pct"/>
            <w:gridSpan w:val="11"/>
            <w:shd w:val="clear" w:color="auto" w:fill="auto"/>
          </w:tcPr>
          <w:p w:rsidR="00437674" w:rsidRPr="003A3781" w:rsidRDefault="00437674" w:rsidP="003A37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A37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                                         УКУПНО:</w:t>
            </w:r>
          </w:p>
        </w:tc>
      </w:tr>
    </w:tbl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74DFC" w:rsidRDefault="00A74DF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74DFC" w:rsidRDefault="00A74DF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74DFC" w:rsidRDefault="00A74DFC" w:rsidP="00DF23B4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A74DFC" w:rsidRPr="00A74DFC" w:rsidTr="005026E5">
        <w:trPr>
          <w:trHeight w:val="418"/>
        </w:trPr>
        <w:tc>
          <w:tcPr>
            <w:tcW w:w="568" w:type="dxa"/>
            <w:vAlign w:val="center"/>
          </w:tcPr>
          <w:p w:rsidR="00A74DFC" w:rsidRPr="00A74DFC" w:rsidRDefault="00A74DFC" w:rsidP="00A74D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4D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A74DFC" w:rsidRPr="00A74DFC" w:rsidRDefault="00A74DFC" w:rsidP="00A74D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74D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без ПДВ динара (збир колоне бр. </w:t>
            </w:r>
            <w:r w:rsidRPr="00A74D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A74D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A74DFC" w:rsidRPr="00A74DFC" w:rsidRDefault="00A74DFC" w:rsidP="00A74DF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A74DFC" w:rsidRPr="00A74DFC" w:rsidTr="005026E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74DFC" w:rsidRPr="00A74DFC" w:rsidRDefault="00A74DFC" w:rsidP="00A74D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4D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74DFC" w:rsidRPr="00A74DFC" w:rsidRDefault="00A74DFC" w:rsidP="00A74D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74D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74DFC" w:rsidRPr="00A74DFC" w:rsidRDefault="00A74DFC" w:rsidP="00A74DF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A74DFC" w:rsidRPr="00A74DFC" w:rsidTr="005026E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74DFC" w:rsidRPr="00A74DFC" w:rsidRDefault="00A74DFC" w:rsidP="00A74D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4D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74DFC" w:rsidRPr="00A74DFC" w:rsidRDefault="00A74DFC" w:rsidP="00A74D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74D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A74DFC" w:rsidRPr="00A74DFC" w:rsidRDefault="00A74DFC" w:rsidP="00A74D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74D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A74D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A74D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A74D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A74D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74DFC" w:rsidRPr="00A74DFC" w:rsidRDefault="00A74DFC" w:rsidP="00A74DF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A74DFC" w:rsidRPr="00295D8C" w:rsidRDefault="00A74DF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65" w:rsidRDefault="000A7E65" w:rsidP="00F717AF">
      <w:r>
        <w:separator/>
      </w:r>
    </w:p>
  </w:endnote>
  <w:endnote w:type="continuationSeparator" w:id="0">
    <w:p w:rsidR="000A7E65" w:rsidRDefault="000A7E6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TimesRoman"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74" w:rsidRDefault="0043767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674" w:rsidRDefault="0043767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74" w:rsidRPr="000F38BA" w:rsidRDefault="0043767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37674" w:rsidRPr="003A3781" w:rsidRDefault="00437674" w:rsidP="005403F3">
    <w:pPr>
      <w:pStyle w:val="Footer"/>
      <w:tabs>
        <w:tab w:val="left" w:pos="3431"/>
        <w:tab w:val="right" w:pos="9074"/>
      </w:tabs>
      <w:jc w:val="center"/>
      <w:rPr>
        <w:i/>
        <w:color w:val="000000"/>
      </w:rPr>
    </w:pPr>
    <w:r w:rsidRPr="003A3781">
      <w:rPr>
        <w:rFonts w:ascii="Arial" w:hAnsi="Arial" w:cs="Arial"/>
        <w:color w:val="000000"/>
        <w:sz w:val="18"/>
        <w:szCs w:val="18"/>
      </w:rPr>
      <w:t xml:space="preserve">ЈН  број </w:t>
    </w:r>
    <w:r w:rsidRPr="003A3781">
      <w:rPr>
        <w:rFonts w:ascii="Arial" w:hAnsi="Arial" w:cs="Arial"/>
        <w:iCs/>
        <w:color w:val="000000"/>
        <w:sz w:val="18"/>
        <w:szCs w:val="18"/>
      </w:rPr>
      <w:t>3000/1347/2018 (534/2018)</w:t>
    </w:r>
    <w:r w:rsidRPr="003A3781">
      <w:rPr>
        <w:rFonts w:ascii="Arial" w:hAnsi="Arial" w:cs="Arial"/>
        <w:color w:val="000000"/>
        <w:sz w:val="18"/>
        <w:szCs w:val="18"/>
      </w:rPr>
      <w:t xml:space="preserve"> </w:t>
    </w:r>
    <w:r w:rsidRPr="003A3781">
      <w:rPr>
        <w:rFonts w:ascii="Arial" w:hAnsi="Arial" w:cs="Arial"/>
        <w:color w:val="000000"/>
        <w:sz w:val="18"/>
        <w:szCs w:val="18"/>
        <w:lang w:val="sr-Cyrl-RS"/>
      </w:rPr>
      <w:t xml:space="preserve">           </w:t>
    </w:r>
    <w:r w:rsidRPr="003A3781">
      <w:rPr>
        <w:rFonts w:ascii="Arial" w:hAnsi="Arial" w:cs="Arial"/>
        <w:color w:val="000000"/>
        <w:sz w:val="18"/>
        <w:szCs w:val="18"/>
      </w:rPr>
      <w:t>Прва измена конкурсне документације</w:t>
    </w:r>
    <w:r w:rsidRPr="003A3781">
      <w:rPr>
        <w:i/>
        <w:color w:val="000000"/>
        <w:sz w:val="20"/>
      </w:rPr>
      <w:t xml:space="preserve">                </w:t>
    </w:r>
    <w:r w:rsidRPr="003A3781">
      <w:rPr>
        <w:rFonts w:ascii="Arial" w:hAnsi="Arial" w:cs="Arial"/>
        <w:color w:val="000000"/>
        <w:sz w:val="18"/>
        <w:szCs w:val="18"/>
      </w:rPr>
      <w:t xml:space="preserve">стр.  </w:t>
    </w:r>
    <w:r w:rsidRPr="003A3781">
      <w:rPr>
        <w:rFonts w:ascii="Arial" w:hAnsi="Arial" w:cs="Arial"/>
        <w:color w:val="000000"/>
        <w:sz w:val="18"/>
        <w:szCs w:val="18"/>
      </w:rPr>
      <w:fldChar w:fldCharType="begin"/>
    </w:r>
    <w:r w:rsidRPr="003A3781">
      <w:rPr>
        <w:rFonts w:ascii="Arial" w:hAnsi="Arial" w:cs="Arial"/>
        <w:color w:val="000000"/>
        <w:sz w:val="18"/>
        <w:szCs w:val="18"/>
      </w:rPr>
      <w:instrText xml:space="preserve"> PAGE </w:instrText>
    </w:r>
    <w:r w:rsidRPr="003A3781">
      <w:rPr>
        <w:rFonts w:ascii="Arial" w:hAnsi="Arial" w:cs="Arial"/>
        <w:color w:val="000000"/>
        <w:sz w:val="18"/>
        <w:szCs w:val="18"/>
      </w:rPr>
      <w:fldChar w:fldCharType="separate"/>
    </w:r>
    <w:r w:rsidR="00F1523E">
      <w:rPr>
        <w:rFonts w:ascii="Arial" w:hAnsi="Arial" w:cs="Arial"/>
        <w:noProof/>
        <w:color w:val="000000"/>
        <w:sz w:val="18"/>
        <w:szCs w:val="18"/>
      </w:rPr>
      <w:t>41</w:t>
    </w:r>
    <w:r w:rsidRPr="003A3781">
      <w:rPr>
        <w:rFonts w:ascii="Arial" w:hAnsi="Arial" w:cs="Arial"/>
        <w:color w:val="000000"/>
        <w:sz w:val="18"/>
        <w:szCs w:val="18"/>
      </w:rPr>
      <w:fldChar w:fldCharType="end"/>
    </w:r>
    <w:r w:rsidRPr="003A3781">
      <w:rPr>
        <w:rFonts w:ascii="Arial" w:hAnsi="Arial" w:cs="Arial"/>
        <w:color w:val="000000"/>
        <w:sz w:val="18"/>
        <w:szCs w:val="18"/>
      </w:rPr>
      <w:t>/</w:t>
    </w:r>
    <w:r w:rsidRPr="003A3781">
      <w:rPr>
        <w:rFonts w:ascii="Arial" w:hAnsi="Arial" w:cs="Arial"/>
        <w:color w:val="000000"/>
        <w:sz w:val="18"/>
        <w:szCs w:val="18"/>
      </w:rPr>
      <w:fldChar w:fldCharType="begin"/>
    </w:r>
    <w:r w:rsidRPr="003A3781">
      <w:rPr>
        <w:rFonts w:ascii="Arial" w:hAnsi="Arial" w:cs="Arial"/>
        <w:color w:val="000000"/>
        <w:sz w:val="18"/>
        <w:szCs w:val="18"/>
      </w:rPr>
      <w:instrText xml:space="preserve"> NUMPAGES </w:instrText>
    </w:r>
    <w:r w:rsidRPr="003A3781">
      <w:rPr>
        <w:rFonts w:ascii="Arial" w:hAnsi="Arial" w:cs="Arial"/>
        <w:color w:val="000000"/>
        <w:sz w:val="18"/>
        <w:szCs w:val="18"/>
      </w:rPr>
      <w:fldChar w:fldCharType="separate"/>
    </w:r>
    <w:r w:rsidR="00F1523E">
      <w:rPr>
        <w:rFonts w:ascii="Arial" w:hAnsi="Arial" w:cs="Arial"/>
        <w:noProof/>
        <w:color w:val="000000"/>
        <w:sz w:val="18"/>
        <w:szCs w:val="18"/>
      </w:rPr>
      <w:t>41</w:t>
    </w:r>
    <w:r w:rsidRPr="003A3781">
      <w:rPr>
        <w:rFonts w:ascii="Arial" w:hAnsi="Arial" w:cs="Arial"/>
        <w:color w:val="000000"/>
        <w:sz w:val="18"/>
        <w:szCs w:val="18"/>
      </w:rPr>
      <w:fldChar w:fldCharType="end"/>
    </w:r>
  </w:p>
  <w:p w:rsidR="00437674" w:rsidRPr="001517C4" w:rsidRDefault="0043767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65" w:rsidRDefault="000A7E65" w:rsidP="00F717AF">
      <w:r>
        <w:separator/>
      </w:r>
    </w:p>
  </w:footnote>
  <w:footnote w:type="continuationSeparator" w:id="0">
    <w:p w:rsidR="000A7E65" w:rsidRDefault="000A7E6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74" w:rsidRDefault="0043767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437674" w:rsidRPr="00933BCC" w:rsidTr="0043767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7674" w:rsidRPr="00933BCC" w:rsidRDefault="000A7E65" w:rsidP="0043767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37674" w:rsidRPr="00E23434" w:rsidRDefault="00437674" w:rsidP="0043767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37674" w:rsidRPr="00933BCC" w:rsidRDefault="00437674" w:rsidP="0043767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37674" w:rsidRPr="00E23434" w:rsidRDefault="00437674" w:rsidP="0043767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37674" w:rsidRPr="00B86FF2" w:rsidTr="0043767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7674" w:rsidRPr="00933BCC" w:rsidRDefault="00437674" w:rsidP="0043767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37674" w:rsidRPr="00933BCC" w:rsidRDefault="00437674" w:rsidP="0043767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37674" w:rsidRPr="00933BCC" w:rsidRDefault="00437674" w:rsidP="0043767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37674" w:rsidRPr="00552D0C" w:rsidRDefault="00437674" w:rsidP="0043767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1523E">
            <w:rPr>
              <w:rFonts w:cs="Arial"/>
              <w:b/>
              <w:noProof/>
            </w:rPr>
            <w:t>41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1523E">
            <w:rPr>
              <w:rFonts w:cs="Arial"/>
              <w:b/>
              <w:noProof/>
            </w:rPr>
            <w:t>41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37674" w:rsidRDefault="00437674">
    <w:pPr>
      <w:pStyle w:val="Header"/>
    </w:pPr>
  </w:p>
  <w:p w:rsidR="00437674" w:rsidRDefault="00437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4543805"/>
    <w:multiLevelType w:val="multilevel"/>
    <w:tmpl w:val="526A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C35101"/>
    <w:multiLevelType w:val="hybridMultilevel"/>
    <w:tmpl w:val="44281004"/>
    <w:lvl w:ilvl="0" w:tplc="B706CE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31A76"/>
    <w:multiLevelType w:val="hybridMultilevel"/>
    <w:tmpl w:val="BE345D06"/>
    <w:lvl w:ilvl="0" w:tplc="E642ED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D96045"/>
    <w:multiLevelType w:val="multilevel"/>
    <w:tmpl w:val="FB1E3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D97A8B"/>
    <w:multiLevelType w:val="hybridMultilevel"/>
    <w:tmpl w:val="F686F55C"/>
    <w:lvl w:ilvl="0" w:tplc="E642E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C793B"/>
    <w:multiLevelType w:val="hybridMultilevel"/>
    <w:tmpl w:val="11BA7A04"/>
    <w:lvl w:ilvl="0" w:tplc="8028E72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114688"/>
    <w:multiLevelType w:val="hybridMultilevel"/>
    <w:tmpl w:val="D256EC5C"/>
    <w:lvl w:ilvl="0" w:tplc="E642E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5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4"/>
  </w:num>
  <w:num w:numId="6">
    <w:abstractNumId w:val="22"/>
  </w:num>
  <w:num w:numId="7">
    <w:abstractNumId w:val="41"/>
  </w:num>
  <w:num w:numId="8">
    <w:abstractNumId w:val="30"/>
  </w:num>
  <w:num w:numId="9">
    <w:abstractNumId w:val="40"/>
  </w:num>
  <w:num w:numId="10">
    <w:abstractNumId w:val="38"/>
  </w:num>
  <w:num w:numId="11">
    <w:abstractNumId w:val="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5"/>
  </w:num>
  <w:num w:numId="15">
    <w:abstractNumId w:val="20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24"/>
  </w:num>
  <w:num w:numId="19">
    <w:abstractNumId w:val="17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4"/>
  </w:num>
  <w:num w:numId="25">
    <w:abstractNumId w:val="39"/>
  </w:num>
  <w:num w:numId="26">
    <w:abstractNumId w:val="43"/>
  </w:num>
  <w:num w:numId="27">
    <w:abstractNumId w:val="6"/>
  </w:num>
  <w:num w:numId="28">
    <w:abstractNumId w:val="29"/>
  </w:num>
  <w:num w:numId="29">
    <w:abstractNumId w:val="16"/>
  </w:num>
  <w:num w:numId="30">
    <w:abstractNumId w:val="7"/>
  </w:num>
  <w:num w:numId="31">
    <w:abstractNumId w:val="23"/>
  </w:num>
  <w:num w:numId="32">
    <w:abstractNumId w:val="26"/>
  </w:num>
  <w:num w:numId="33">
    <w:abstractNumId w:val="33"/>
  </w:num>
  <w:num w:numId="34">
    <w:abstractNumId w:val="21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4"/>
  </w:num>
  <w:num w:numId="38">
    <w:abstractNumId w:val="5"/>
  </w:num>
  <w:num w:numId="39">
    <w:abstractNumId w:val="42"/>
  </w:num>
  <w:num w:numId="40">
    <w:abstractNumId w:val="37"/>
  </w:num>
  <w:num w:numId="41">
    <w:abstractNumId w:val="3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65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4AB8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D15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33A2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78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674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45E1"/>
    <w:rsid w:val="005E757E"/>
    <w:rsid w:val="005F2920"/>
    <w:rsid w:val="005F34DD"/>
    <w:rsid w:val="005F57AB"/>
    <w:rsid w:val="005F704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0E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F1C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3C9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16A8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4DFC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018E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1523E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9FCE12-EABD-4758-BEF2-2F3AA0DB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8A4F1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59"/>
    <w:rsid w:val="008A4F1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59"/>
    <w:rsid w:val="006B0EF1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59"/>
    <w:rsid w:val="006B0EF1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5">
    <w:name w:val="SBS Simple5"/>
    <w:basedOn w:val="TableNormal"/>
    <w:next w:val="TableGrid"/>
    <w:uiPriority w:val="59"/>
    <w:rsid w:val="0043767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6">
    <w:name w:val="SBS Simple6"/>
    <w:basedOn w:val="TableNormal"/>
    <w:next w:val="TableGrid"/>
    <w:uiPriority w:val="59"/>
    <w:rsid w:val="0043767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7">
    <w:name w:val="SBS Simple7"/>
    <w:basedOn w:val="TableNormal"/>
    <w:next w:val="TableGrid"/>
    <w:uiPriority w:val="59"/>
    <w:rsid w:val="0043767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8">
    <w:name w:val="SBS Simple8"/>
    <w:basedOn w:val="TableNormal"/>
    <w:next w:val="TableGrid"/>
    <w:uiPriority w:val="59"/>
    <w:rsid w:val="0043767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37674"/>
  </w:style>
  <w:style w:type="table" w:customStyle="1" w:styleId="SBSSimple9">
    <w:name w:val="SBS Simple9"/>
    <w:basedOn w:val="TableNormal"/>
    <w:next w:val="TableGrid"/>
    <w:uiPriority w:val="59"/>
    <w:rsid w:val="0043767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43767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437674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437674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437674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437674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437674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437674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437674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437674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437674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437674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437674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37674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437674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437674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437674"/>
    <w:pPr>
      <w:numPr>
        <w:numId w:val="15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437674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437674"/>
  </w:style>
  <w:style w:type="character" w:styleId="IntenseEmphasis">
    <w:name w:val="Intense Emphasis"/>
    <w:uiPriority w:val="21"/>
    <w:qFormat/>
    <w:rsid w:val="00437674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437674"/>
    <w:rPr>
      <w:b/>
      <w:bCs/>
    </w:rPr>
  </w:style>
  <w:style w:type="paragraph" w:customStyle="1" w:styleId="xl65">
    <w:name w:val="xl65"/>
    <w:basedOn w:val="Normal"/>
    <w:rsid w:val="0043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43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437674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437674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4376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4376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437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437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43767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43767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4376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4376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4376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43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4376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43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437674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437674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4376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4376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4376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437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437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437674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437674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437674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437674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437674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437674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437674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437674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437674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437674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437674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437674"/>
    <w:rPr>
      <w:i/>
      <w:lang w:val="en-US" w:eastAsia="en-US"/>
    </w:rPr>
  </w:style>
  <w:style w:type="character" w:customStyle="1" w:styleId="WW8Num1z2">
    <w:name w:val="WW8Num1z2"/>
    <w:rsid w:val="00437674"/>
    <w:rPr>
      <w:b w:val="0"/>
      <w:i w:val="0"/>
    </w:rPr>
  </w:style>
  <w:style w:type="character" w:customStyle="1" w:styleId="WW8Num5z3">
    <w:name w:val="WW8Num5z3"/>
    <w:rsid w:val="00437674"/>
    <w:rPr>
      <w:rFonts w:ascii="Symbol" w:hAnsi="Symbol"/>
    </w:rPr>
  </w:style>
  <w:style w:type="character" w:customStyle="1" w:styleId="WW8Num6z2">
    <w:name w:val="WW8Num6z2"/>
    <w:rsid w:val="00437674"/>
    <w:rPr>
      <w:rFonts w:ascii="Wingdings" w:hAnsi="Wingdings"/>
    </w:rPr>
  </w:style>
  <w:style w:type="character" w:customStyle="1" w:styleId="WW8Num7z3">
    <w:name w:val="WW8Num7z3"/>
    <w:rsid w:val="00437674"/>
    <w:rPr>
      <w:rFonts w:ascii="Symbol" w:hAnsi="Symbol"/>
    </w:rPr>
  </w:style>
  <w:style w:type="character" w:customStyle="1" w:styleId="WW8Num10z0">
    <w:name w:val="WW8Num10z0"/>
    <w:rsid w:val="00437674"/>
    <w:rPr>
      <w:b w:val="0"/>
    </w:rPr>
  </w:style>
  <w:style w:type="character" w:customStyle="1" w:styleId="WW8Num12z1">
    <w:name w:val="WW8Num12z1"/>
    <w:rsid w:val="00437674"/>
    <w:rPr>
      <w:b w:val="0"/>
      <w:i w:val="0"/>
      <w:sz w:val="22"/>
      <w:szCs w:val="22"/>
    </w:rPr>
  </w:style>
  <w:style w:type="character" w:customStyle="1" w:styleId="WW8Num12z2">
    <w:name w:val="WW8Num12z2"/>
    <w:rsid w:val="00437674"/>
    <w:rPr>
      <w:b w:val="0"/>
      <w:i w:val="0"/>
    </w:rPr>
  </w:style>
  <w:style w:type="character" w:customStyle="1" w:styleId="WW8Num13z3">
    <w:name w:val="WW8Num13z3"/>
    <w:rsid w:val="00437674"/>
    <w:rPr>
      <w:rFonts w:ascii="Symbol" w:hAnsi="Symbol"/>
    </w:rPr>
  </w:style>
  <w:style w:type="character" w:customStyle="1" w:styleId="WW8Num16z1">
    <w:name w:val="WW8Num16z1"/>
    <w:rsid w:val="00437674"/>
    <w:rPr>
      <w:b w:val="0"/>
      <w:i w:val="0"/>
      <w:sz w:val="22"/>
      <w:szCs w:val="22"/>
    </w:rPr>
  </w:style>
  <w:style w:type="character" w:customStyle="1" w:styleId="WW8Num18z3">
    <w:name w:val="WW8Num18z3"/>
    <w:rsid w:val="00437674"/>
    <w:rPr>
      <w:rFonts w:ascii="Symbol" w:hAnsi="Symbol"/>
    </w:rPr>
  </w:style>
  <w:style w:type="character" w:customStyle="1" w:styleId="WW8Num20z2">
    <w:name w:val="WW8Num20z2"/>
    <w:rsid w:val="00437674"/>
    <w:rPr>
      <w:rFonts w:ascii="Wingdings" w:hAnsi="Wingdings"/>
    </w:rPr>
  </w:style>
  <w:style w:type="character" w:customStyle="1" w:styleId="WW8Num20z3">
    <w:name w:val="WW8Num20z3"/>
    <w:rsid w:val="00437674"/>
    <w:rPr>
      <w:rFonts w:ascii="Symbol" w:hAnsi="Symbol"/>
    </w:rPr>
  </w:style>
  <w:style w:type="character" w:customStyle="1" w:styleId="WW8Num21z1">
    <w:name w:val="WW8Num21z1"/>
    <w:rsid w:val="00437674"/>
    <w:rPr>
      <w:rFonts w:ascii="Courier New" w:hAnsi="Courier New" w:cs="Courier New"/>
    </w:rPr>
  </w:style>
  <w:style w:type="character" w:customStyle="1" w:styleId="WW8Num21z2">
    <w:name w:val="WW8Num21z2"/>
    <w:rsid w:val="00437674"/>
    <w:rPr>
      <w:rFonts w:ascii="Wingdings" w:hAnsi="Wingdings"/>
    </w:rPr>
  </w:style>
  <w:style w:type="character" w:customStyle="1" w:styleId="WW8Num21z3">
    <w:name w:val="WW8Num21z3"/>
    <w:rsid w:val="00437674"/>
    <w:rPr>
      <w:rFonts w:ascii="Symbol" w:hAnsi="Symbol"/>
    </w:rPr>
  </w:style>
  <w:style w:type="character" w:customStyle="1" w:styleId="WW8Num24z2">
    <w:name w:val="WW8Num24z2"/>
    <w:rsid w:val="00437674"/>
    <w:rPr>
      <w:b w:val="0"/>
      <w:i w:val="0"/>
    </w:rPr>
  </w:style>
  <w:style w:type="character" w:customStyle="1" w:styleId="WW8Num25z2">
    <w:name w:val="WW8Num25z2"/>
    <w:rsid w:val="00437674"/>
    <w:rPr>
      <w:b w:val="0"/>
      <w:i w:val="0"/>
    </w:rPr>
  </w:style>
  <w:style w:type="character" w:customStyle="1" w:styleId="WW8Num28z1">
    <w:name w:val="WW8Num28z1"/>
    <w:rsid w:val="00437674"/>
    <w:rPr>
      <w:b w:val="0"/>
      <w:i w:val="0"/>
      <w:sz w:val="22"/>
      <w:szCs w:val="22"/>
    </w:rPr>
  </w:style>
  <w:style w:type="character" w:customStyle="1" w:styleId="WW8Num28z2">
    <w:name w:val="WW8Num28z2"/>
    <w:rsid w:val="00437674"/>
    <w:rPr>
      <w:b w:val="0"/>
      <w:i w:val="0"/>
    </w:rPr>
  </w:style>
  <w:style w:type="character" w:customStyle="1" w:styleId="WW8Num29z1">
    <w:name w:val="WW8Num29z1"/>
    <w:rsid w:val="00437674"/>
    <w:rPr>
      <w:rFonts w:ascii="Courier New" w:hAnsi="Courier New" w:cs="Courier New"/>
    </w:rPr>
  </w:style>
  <w:style w:type="character" w:customStyle="1" w:styleId="WW8Num29z2">
    <w:name w:val="WW8Num29z2"/>
    <w:rsid w:val="00437674"/>
    <w:rPr>
      <w:rFonts w:ascii="Wingdings" w:hAnsi="Wingdings"/>
    </w:rPr>
  </w:style>
  <w:style w:type="character" w:customStyle="1" w:styleId="WW8Num29z3">
    <w:name w:val="WW8Num29z3"/>
    <w:rsid w:val="00437674"/>
    <w:rPr>
      <w:rFonts w:ascii="Symbol" w:hAnsi="Symbol"/>
    </w:rPr>
  </w:style>
  <w:style w:type="character" w:customStyle="1" w:styleId="WW8Num30z2">
    <w:name w:val="WW8Num30z2"/>
    <w:rsid w:val="00437674"/>
    <w:rPr>
      <w:rFonts w:ascii="Wingdings" w:hAnsi="Wingdings"/>
    </w:rPr>
  </w:style>
  <w:style w:type="character" w:customStyle="1" w:styleId="WW8Num30z3">
    <w:name w:val="WW8Num30z3"/>
    <w:rsid w:val="00437674"/>
    <w:rPr>
      <w:rFonts w:ascii="Symbol" w:hAnsi="Symbol"/>
    </w:rPr>
  </w:style>
  <w:style w:type="character" w:customStyle="1" w:styleId="WW8Num30z4">
    <w:name w:val="WW8Num30z4"/>
    <w:rsid w:val="00437674"/>
    <w:rPr>
      <w:rFonts w:ascii="Courier New" w:hAnsi="Courier New" w:cs="Courier New"/>
    </w:rPr>
  </w:style>
  <w:style w:type="character" w:customStyle="1" w:styleId="WW8Num31z2">
    <w:name w:val="WW8Num31z2"/>
    <w:rsid w:val="00437674"/>
    <w:rPr>
      <w:b w:val="0"/>
      <w:i w:val="0"/>
    </w:rPr>
  </w:style>
  <w:style w:type="character" w:customStyle="1" w:styleId="WW8Num34z3">
    <w:name w:val="WW8Num34z3"/>
    <w:rsid w:val="00437674"/>
    <w:rPr>
      <w:rFonts w:ascii="Symbol" w:hAnsi="Symbol"/>
    </w:rPr>
  </w:style>
  <w:style w:type="character" w:customStyle="1" w:styleId="WW8Num35z1">
    <w:name w:val="WW8Num35z1"/>
    <w:rsid w:val="00437674"/>
    <w:rPr>
      <w:b w:val="0"/>
      <w:i w:val="0"/>
      <w:sz w:val="22"/>
      <w:szCs w:val="22"/>
    </w:rPr>
  </w:style>
  <w:style w:type="character" w:customStyle="1" w:styleId="WW8Num35z2">
    <w:name w:val="WW8Num35z2"/>
    <w:rsid w:val="00437674"/>
    <w:rPr>
      <w:b w:val="0"/>
      <w:i w:val="0"/>
    </w:rPr>
  </w:style>
  <w:style w:type="character" w:customStyle="1" w:styleId="WW8Num37z3">
    <w:name w:val="WW8Num37z3"/>
    <w:rsid w:val="00437674"/>
    <w:rPr>
      <w:rFonts w:ascii="Symbol" w:hAnsi="Symbol"/>
    </w:rPr>
  </w:style>
  <w:style w:type="character" w:customStyle="1" w:styleId="WW8Num39z3">
    <w:name w:val="WW8Num39z3"/>
    <w:rsid w:val="00437674"/>
    <w:rPr>
      <w:rFonts w:ascii="Symbol" w:hAnsi="Symbol"/>
    </w:rPr>
  </w:style>
  <w:style w:type="character" w:customStyle="1" w:styleId="WW8Num42z1">
    <w:name w:val="WW8Num42z1"/>
    <w:rsid w:val="00437674"/>
    <w:rPr>
      <w:rFonts w:ascii="Courier New" w:hAnsi="Courier New" w:cs="Courier New"/>
    </w:rPr>
  </w:style>
  <w:style w:type="character" w:customStyle="1" w:styleId="WW8Num42z2">
    <w:name w:val="WW8Num42z2"/>
    <w:rsid w:val="00437674"/>
    <w:rPr>
      <w:rFonts w:ascii="Wingdings" w:hAnsi="Wingdings"/>
    </w:rPr>
  </w:style>
  <w:style w:type="character" w:customStyle="1" w:styleId="WW8Num42z3">
    <w:name w:val="WW8Num42z3"/>
    <w:rsid w:val="00437674"/>
    <w:rPr>
      <w:rFonts w:ascii="Symbol" w:hAnsi="Symbol"/>
    </w:rPr>
  </w:style>
  <w:style w:type="character" w:customStyle="1" w:styleId="WW8Num43z1">
    <w:name w:val="WW8Num43z1"/>
    <w:rsid w:val="00437674"/>
    <w:rPr>
      <w:rFonts w:ascii="Courier New" w:hAnsi="Courier New" w:cs="Courier New"/>
    </w:rPr>
  </w:style>
  <w:style w:type="character" w:customStyle="1" w:styleId="WW8Num43z2">
    <w:name w:val="WW8Num43z2"/>
    <w:rsid w:val="00437674"/>
    <w:rPr>
      <w:rFonts w:ascii="Wingdings" w:hAnsi="Wingdings"/>
    </w:rPr>
  </w:style>
  <w:style w:type="character" w:customStyle="1" w:styleId="WW8Num43z3">
    <w:name w:val="WW8Num43z3"/>
    <w:rsid w:val="00437674"/>
    <w:rPr>
      <w:rFonts w:ascii="Symbol" w:hAnsi="Symbol"/>
    </w:rPr>
  </w:style>
  <w:style w:type="character" w:customStyle="1" w:styleId="WW8Num44z1">
    <w:name w:val="WW8Num44z1"/>
    <w:rsid w:val="00437674"/>
    <w:rPr>
      <w:rFonts w:ascii="Courier New" w:hAnsi="Courier New" w:cs="Courier New"/>
    </w:rPr>
  </w:style>
  <w:style w:type="character" w:customStyle="1" w:styleId="WW8Num44z2">
    <w:name w:val="WW8Num44z2"/>
    <w:rsid w:val="00437674"/>
    <w:rPr>
      <w:rFonts w:ascii="Wingdings" w:hAnsi="Wingdings"/>
    </w:rPr>
  </w:style>
  <w:style w:type="character" w:customStyle="1" w:styleId="WW8Num44z3">
    <w:name w:val="WW8Num44z3"/>
    <w:rsid w:val="00437674"/>
    <w:rPr>
      <w:rFonts w:ascii="Symbol" w:hAnsi="Symbol"/>
    </w:rPr>
  </w:style>
  <w:style w:type="character" w:customStyle="1" w:styleId="WW8Num45z3">
    <w:name w:val="WW8Num45z3"/>
    <w:rsid w:val="00437674"/>
    <w:rPr>
      <w:rFonts w:ascii="Symbol" w:hAnsi="Symbol"/>
    </w:rPr>
  </w:style>
  <w:style w:type="character" w:customStyle="1" w:styleId="WW8Num46z3">
    <w:name w:val="WW8Num46z3"/>
    <w:rsid w:val="00437674"/>
    <w:rPr>
      <w:rFonts w:ascii="Symbol" w:hAnsi="Symbol"/>
    </w:rPr>
  </w:style>
  <w:style w:type="character" w:customStyle="1" w:styleId="WW8Num47z1">
    <w:name w:val="WW8Num47z1"/>
    <w:rsid w:val="00437674"/>
    <w:rPr>
      <w:b w:val="0"/>
      <w:i w:val="0"/>
      <w:sz w:val="22"/>
      <w:szCs w:val="22"/>
    </w:rPr>
  </w:style>
  <w:style w:type="character" w:customStyle="1" w:styleId="WW8Num47z2">
    <w:name w:val="WW8Num47z2"/>
    <w:rsid w:val="00437674"/>
    <w:rPr>
      <w:b w:val="0"/>
      <w:i w:val="0"/>
    </w:rPr>
  </w:style>
  <w:style w:type="character" w:customStyle="1" w:styleId="WW8Num48z0">
    <w:name w:val="WW8Num48z0"/>
    <w:rsid w:val="00437674"/>
    <w:rPr>
      <w:sz w:val="20"/>
    </w:rPr>
  </w:style>
  <w:style w:type="character" w:customStyle="1" w:styleId="WW8Num48z1">
    <w:name w:val="WW8Num48z1"/>
    <w:rsid w:val="00437674"/>
    <w:rPr>
      <w:rFonts w:ascii="Courier New" w:hAnsi="Courier New" w:cs="Courier New"/>
    </w:rPr>
  </w:style>
  <w:style w:type="character" w:customStyle="1" w:styleId="WW8Num48z2">
    <w:name w:val="WW8Num48z2"/>
    <w:rsid w:val="00437674"/>
    <w:rPr>
      <w:rFonts w:ascii="Wingdings" w:hAnsi="Wingdings"/>
    </w:rPr>
  </w:style>
  <w:style w:type="character" w:customStyle="1" w:styleId="WW8Num48z3">
    <w:name w:val="WW8Num48z3"/>
    <w:rsid w:val="00437674"/>
    <w:rPr>
      <w:rFonts w:ascii="Symbol" w:hAnsi="Symbol"/>
    </w:rPr>
  </w:style>
  <w:style w:type="character" w:customStyle="1" w:styleId="WW8Num49z1">
    <w:name w:val="WW8Num49z1"/>
    <w:rsid w:val="00437674"/>
    <w:rPr>
      <w:b w:val="0"/>
      <w:i w:val="0"/>
      <w:sz w:val="22"/>
      <w:szCs w:val="22"/>
    </w:rPr>
  </w:style>
  <w:style w:type="character" w:customStyle="1" w:styleId="WW8Num49z2">
    <w:name w:val="WW8Num49z2"/>
    <w:rsid w:val="00437674"/>
    <w:rPr>
      <w:b w:val="0"/>
      <w:i w:val="0"/>
    </w:rPr>
  </w:style>
  <w:style w:type="character" w:customStyle="1" w:styleId="WW8Num52z3">
    <w:name w:val="WW8Num52z3"/>
    <w:rsid w:val="00437674"/>
    <w:rPr>
      <w:rFonts w:ascii="Symbol" w:hAnsi="Symbol"/>
    </w:rPr>
  </w:style>
  <w:style w:type="character" w:customStyle="1" w:styleId="WW8Num55z3">
    <w:name w:val="WW8Num55z3"/>
    <w:rsid w:val="00437674"/>
    <w:rPr>
      <w:rFonts w:ascii="Symbol" w:hAnsi="Symbol"/>
    </w:rPr>
  </w:style>
  <w:style w:type="character" w:customStyle="1" w:styleId="Bullets">
    <w:name w:val="Bullets"/>
    <w:rsid w:val="00437674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437674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4376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437674"/>
    <w:pPr>
      <w:numPr>
        <w:numId w:val="1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437674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437674"/>
    <w:rPr>
      <w:vanish w:val="0"/>
      <w:webHidden w:val="0"/>
      <w:specVanish/>
    </w:rPr>
  </w:style>
  <w:style w:type="paragraph" w:customStyle="1" w:styleId="d1">
    <w:name w:val="d1"/>
    <w:basedOn w:val="Style"/>
    <w:rsid w:val="00437674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437674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437674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437674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437674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437674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437674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43767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437674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437674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437674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437674"/>
  </w:style>
  <w:style w:type="table" w:customStyle="1" w:styleId="TableGrid11">
    <w:name w:val="Table Grid11"/>
    <w:basedOn w:val="TableNormal"/>
    <w:next w:val="TableGrid"/>
    <w:rsid w:val="0043767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437674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437674"/>
    <w:pPr>
      <w:numPr>
        <w:numId w:val="19"/>
      </w:numPr>
    </w:pPr>
  </w:style>
  <w:style w:type="character" w:customStyle="1" w:styleId="Absatz-Standardschriftart">
    <w:name w:val="Absatz-Standardschriftart"/>
    <w:rsid w:val="00437674"/>
  </w:style>
  <w:style w:type="paragraph" w:customStyle="1" w:styleId="Style1">
    <w:name w:val="Style1"/>
    <w:basedOn w:val="BodyTextIndent"/>
    <w:link w:val="Style1Char"/>
    <w:rsid w:val="00437674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437674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437674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437674"/>
    <w:rPr>
      <w:b w:val="0"/>
    </w:rPr>
  </w:style>
  <w:style w:type="character" w:customStyle="1" w:styleId="Naslov2Char">
    <w:name w:val="Naslov 2 Char"/>
    <w:link w:val="Naslov2"/>
    <w:rsid w:val="00437674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437674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437674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437674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437674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437674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437674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437674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437674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437674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437674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437674"/>
  </w:style>
  <w:style w:type="numbering" w:customStyle="1" w:styleId="1111111">
    <w:name w:val="1 / 1.1 / 1.1.11"/>
    <w:basedOn w:val="NoList"/>
    <w:next w:val="111111"/>
    <w:rsid w:val="00437674"/>
    <w:pPr>
      <w:numPr>
        <w:numId w:val="17"/>
      </w:numPr>
    </w:pPr>
  </w:style>
  <w:style w:type="table" w:customStyle="1" w:styleId="TableGrid2">
    <w:name w:val="Table Grid2"/>
    <w:basedOn w:val="TableNormal"/>
    <w:next w:val="TableGrid"/>
    <w:rsid w:val="0043767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3767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3767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3767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3767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3767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3767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437674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437674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437674"/>
    <w:pPr>
      <w:outlineLvl w:val="1"/>
    </w:pPr>
  </w:style>
  <w:style w:type="character" w:customStyle="1" w:styleId="KDPodnaslov1Char">
    <w:name w:val="KDPodnaslov1 Char"/>
    <w:link w:val="KDPodnaslov1"/>
    <w:rsid w:val="00437674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43767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437674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437674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437674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437674"/>
    <w:pPr>
      <w:numPr>
        <w:numId w:val="10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437674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437674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437674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437674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437674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437674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437674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437674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43767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35</cp:revision>
  <cp:lastPrinted>2014-12-19T09:46:00Z</cp:lastPrinted>
  <dcterms:created xsi:type="dcterms:W3CDTF">2015-07-01T14:16:00Z</dcterms:created>
  <dcterms:modified xsi:type="dcterms:W3CDTF">2018-10-26T12:15:00Z</dcterms:modified>
</cp:coreProperties>
</file>