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CB65F4" w:rsidRDefault="00210557" w:rsidP="00CB65F4">
      <w:pPr>
        <w:jc w:val="center"/>
        <w:rPr>
          <w:rFonts w:cs="Arial"/>
          <w:b/>
          <w:lang w:val="sr-Latn-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DC5302" w:rsidRPr="00DC5302">
        <w:t xml:space="preserve"> </w:t>
      </w:r>
      <w:r w:rsidR="005A24CF">
        <w:rPr>
          <w:rFonts w:cs="Arial"/>
          <w:b/>
          <w:lang w:val="sr-Cyrl-CS"/>
        </w:rPr>
        <w:t>1767/2018 (3000/0428/2018)</w:t>
      </w:r>
    </w:p>
    <w:p w:rsidR="00210557" w:rsidRPr="00F10346" w:rsidRDefault="005A24CF" w:rsidP="00CB65F4">
      <w:pPr>
        <w:jc w:val="center"/>
        <w:rPr>
          <w:rFonts w:cs="Arial"/>
          <w:b/>
          <w:color w:val="FF0000"/>
        </w:rPr>
      </w:pPr>
      <w:r>
        <w:rPr>
          <w:rFonts w:cs="Arial"/>
          <w:lang w:val="sr-Cyrl-RS"/>
        </w:rPr>
        <w:t>Уља за регулацију турбине ТЕНТ-А</w:t>
      </w:r>
    </w:p>
    <w:p w:rsidR="00164A25" w:rsidRPr="00374478" w:rsidRDefault="00164A25" w:rsidP="00164A25">
      <w:pPr>
        <w:rPr>
          <w:rFonts w:eastAsia="Arial Unicode MS" w:cs="Arial"/>
          <w:b/>
          <w:kern w:val="2"/>
          <w:lang w:val="sr-Cyrl-RS"/>
        </w:rPr>
      </w:pPr>
    </w:p>
    <w:p w:rsidR="009607D5" w:rsidRPr="00F10346" w:rsidRDefault="009607D5" w:rsidP="009607D5">
      <w:pPr>
        <w:jc w:val="right"/>
        <w:rPr>
          <w:rFonts w:eastAsia="Arial Unicode MS" w:cs="Arial"/>
          <w:b/>
          <w:kern w:val="2"/>
          <w:lang w:val="ru-RU"/>
        </w:rPr>
      </w:pPr>
      <w:r w:rsidRPr="00F10346">
        <w:rPr>
          <w:rFonts w:eastAsia="Arial Unicode MS" w:cs="Arial"/>
          <w:b/>
          <w:kern w:val="2"/>
          <w:lang w:val="ru-RU"/>
        </w:rPr>
        <w:t>К О М И С И Ј А</w:t>
      </w:r>
    </w:p>
    <w:p w:rsidR="009607D5" w:rsidRDefault="009607D5" w:rsidP="009607D5">
      <w:pPr>
        <w:jc w:val="right"/>
        <w:rPr>
          <w:rFonts w:eastAsia="Arial Unicode MS" w:cs="Arial"/>
          <w:kern w:val="2"/>
          <w:lang w:val="sr-Latn-RS"/>
        </w:rPr>
      </w:pPr>
      <w:r w:rsidRPr="00F10346">
        <w:rPr>
          <w:rFonts w:eastAsia="Arial Unicode MS" w:cs="Arial"/>
          <w:kern w:val="2"/>
          <w:lang w:val="ru-RU"/>
        </w:rPr>
        <w:t xml:space="preserve">                                     </w:t>
      </w:r>
      <w:r w:rsidR="00374478">
        <w:rPr>
          <w:rFonts w:eastAsia="Arial Unicode MS" w:cs="Arial"/>
          <w:kern w:val="2"/>
          <w:lang w:val="ru-RU"/>
        </w:rPr>
        <w:t xml:space="preserve">                              </w:t>
      </w:r>
      <w:r w:rsidRPr="00F10346">
        <w:rPr>
          <w:rFonts w:eastAsia="Arial Unicode MS" w:cs="Arial"/>
          <w:kern w:val="2"/>
          <w:lang w:val="ru-RU"/>
        </w:rPr>
        <w:t xml:space="preserve"> за спровођење ЈН</w:t>
      </w:r>
      <w:r>
        <w:rPr>
          <w:rFonts w:eastAsia="Arial Unicode MS" w:cs="Arial"/>
          <w:kern w:val="2"/>
          <w:lang w:val="ru-RU"/>
        </w:rPr>
        <w:t xml:space="preserve">  </w:t>
      </w:r>
      <w:r w:rsidR="005A24CF">
        <w:rPr>
          <w:rFonts w:cs="Arial"/>
          <w:b/>
          <w:lang w:val="sr-Cyrl-CS"/>
        </w:rPr>
        <w:t>1767/2018 (3000/0428/2018)</w:t>
      </w:r>
      <w:r w:rsidRPr="00F10346">
        <w:rPr>
          <w:rFonts w:eastAsia="Arial Unicode MS" w:cs="Arial"/>
          <w:kern w:val="2"/>
          <w:lang w:val="ru-RU"/>
        </w:rPr>
        <w:t xml:space="preserve">                                                     </w:t>
      </w:r>
    </w:p>
    <w:p w:rsidR="009607D5" w:rsidRPr="009607D5" w:rsidRDefault="009607D5" w:rsidP="009607D5">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Pr="009E6D2D">
        <w:t xml:space="preserve"> </w:t>
      </w:r>
      <w:r w:rsidRPr="004164DA">
        <w:rPr>
          <w:rFonts w:eastAsia="Arial Unicode MS" w:cs="Arial"/>
          <w:kern w:val="2"/>
          <w:lang w:val="ru-RU"/>
        </w:rPr>
        <w:t>105.E.03.01-</w:t>
      </w:r>
      <w:r w:rsidR="005A24CF">
        <w:rPr>
          <w:rFonts w:eastAsia="Arial Unicode MS" w:cs="Arial"/>
          <w:kern w:val="2"/>
          <w:lang w:val="sr-Cyrl-RS"/>
        </w:rPr>
        <w:t>539366</w:t>
      </w:r>
      <w:r w:rsidRPr="004164DA">
        <w:rPr>
          <w:rFonts w:eastAsia="Arial Unicode MS" w:cs="Arial"/>
          <w:kern w:val="2"/>
          <w:lang w:val="ru-RU"/>
        </w:rPr>
        <w:t>/</w:t>
      </w:r>
      <w:r w:rsidR="00E52CD3">
        <w:rPr>
          <w:rFonts w:eastAsia="Arial Unicode MS" w:cs="Arial"/>
          <w:kern w:val="2"/>
          <w:lang w:val="sr-Latn-RS"/>
        </w:rPr>
        <w:t>2</w:t>
      </w:r>
      <w:r w:rsidRPr="004164DA">
        <w:rPr>
          <w:rFonts w:eastAsia="Arial Unicode MS" w:cs="Arial"/>
          <w:kern w:val="2"/>
          <w:lang w:val="ru-RU"/>
        </w:rPr>
        <w:t>-201</w:t>
      </w:r>
      <w:r>
        <w:rPr>
          <w:rFonts w:eastAsia="Arial Unicode MS" w:cs="Arial"/>
          <w:kern w:val="2"/>
          <w:lang w:val="sr-Latn-RS"/>
        </w:rPr>
        <w:t>8</w:t>
      </w:r>
    </w:p>
    <w:p w:rsidR="00164A25" w:rsidRPr="00F10346" w:rsidRDefault="00164A25" w:rsidP="00164A25">
      <w:pPr>
        <w:rPr>
          <w:rFonts w:eastAsia="Arial Unicode MS" w:cs="Arial"/>
          <w:b/>
          <w:kern w:val="2"/>
        </w:rPr>
      </w:pPr>
    </w:p>
    <w:p w:rsidR="00EB2C6E" w:rsidRPr="00F10346" w:rsidRDefault="00F12DF2" w:rsidP="000C50A0">
      <w:pPr>
        <w:spacing w:before="0"/>
        <w:jc w:val="center"/>
        <w:rPr>
          <w:rFonts w:eastAsia="Arial Unicode MS" w:cs="Arial"/>
          <w:kern w:val="2"/>
          <w:lang w:val="ru-RU"/>
        </w:rPr>
      </w:pPr>
      <w:r w:rsidRPr="00F10346">
        <w:rPr>
          <w:rFonts w:eastAsia="Arial Unicode MS" w:cs="Arial"/>
          <w:kern w:val="2"/>
          <w:lang w:val="ru-RU"/>
        </w:rPr>
        <w:t xml:space="preserve"> </w:t>
      </w:r>
      <w:r w:rsidR="00EB2C6E" w:rsidRPr="00F10346">
        <w:rPr>
          <w:rFonts w:eastAsia="Arial Unicode MS" w:cs="Arial"/>
          <w:kern w:val="2"/>
          <w:lang w:val="ru-RU"/>
        </w:rPr>
        <w:t xml:space="preserve">(заведено у ЈП ЕПС број </w:t>
      </w:r>
      <w:r w:rsidR="006256D4" w:rsidRPr="006256D4">
        <w:rPr>
          <w:rFonts w:eastAsia="Arial Unicode MS" w:cs="Arial"/>
          <w:kern w:val="2"/>
          <w:lang w:val="sr-Latn-RS"/>
        </w:rPr>
        <w:t>105.E.03.01-</w:t>
      </w:r>
      <w:r w:rsidR="005A24CF" w:rsidRPr="005A24CF">
        <w:rPr>
          <w:rFonts w:eastAsia="Arial Unicode MS" w:cs="Arial"/>
          <w:kern w:val="2"/>
          <w:lang w:val="sr-Cyrl-RS"/>
        </w:rPr>
        <w:t>539366</w:t>
      </w:r>
      <w:r w:rsidR="009607D5" w:rsidRPr="009607D5">
        <w:rPr>
          <w:rFonts w:eastAsia="Arial Unicode MS" w:cs="Arial"/>
          <w:kern w:val="2"/>
          <w:lang w:val="sr-Latn-RS"/>
        </w:rPr>
        <w:t>/</w:t>
      </w:r>
      <w:r w:rsidR="00E52CD3">
        <w:rPr>
          <w:rFonts w:eastAsia="Arial Unicode MS" w:cs="Arial"/>
          <w:kern w:val="2"/>
          <w:lang w:val="sr-Latn-RS"/>
        </w:rPr>
        <w:t>4</w:t>
      </w:r>
      <w:r w:rsidR="009607D5" w:rsidRPr="009607D5">
        <w:rPr>
          <w:rFonts w:eastAsia="Arial Unicode MS" w:cs="Arial"/>
          <w:kern w:val="2"/>
          <w:lang w:val="sr-Latn-RS"/>
        </w:rPr>
        <w:t>-2018</w:t>
      </w:r>
      <w:r w:rsidR="009607D5">
        <w:rPr>
          <w:rFonts w:eastAsia="Arial Unicode MS" w:cs="Arial"/>
          <w:kern w:val="2"/>
          <w:lang w:val="sr-Latn-RS"/>
        </w:rPr>
        <w:t xml:space="preserve"> </w:t>
      </w:r>
      <w:r w:rsidR="00EB2C6E" w:rsidRPr="00F10346">
        <w:rPr>
          <w:rFonts w:eastAsia="Arial Unicode MS" w:cs="Arial"/>
          <w:kern w:val="2"/>
          <w:lang w:val="ru-RU"/>
        </w:rPr>
        <w:t xml:space="preserve">од </w:t>
      </w:r>
      <w:r w:rsidR="00E52CD3">
        <w:rPr>
          <w:rFonts w:eastAsia="Arial Unicode MS" w:cs="Arial"/>
          <w:kern w:val="2"/>
          <w:lang w:val="sr-Latn-RS"/>
        </w:rPr>
        <w:t>20.11.</w:t>
      </w:r>
      <w:r w:rsidR="00EC2F36" w:rsidRPr="00F10346">
        <w:rPr>
          <w:rFonts w:eastAsia="Arial Unicode MS" w:cs="Arial"/>
          <w:kern w:val="2"/>
          <w:lang w:val="ru-RU"/>
        </w:rPr>
        <w:t>.</w:t>
      </w:r>
      <w:r w:rsidR="00413BCE" w:rsidRPr="00F10346">
        <w:rPr>
          <w:rFonts w:eastAsia="Arial Unicode MS" w:cs="Arial"/>
          <w:kern w:val="2"/>
          <w:lang w:val="ru-RU"/>
        </w:rPr>
        <w:t>201</w:t>
      </w:r>
      <w:r w:rsidR="00846CAF">
        <w:rPr>
          <w:rFonts w:eastAsia="Arial Unicode MS" w:cs="Arial"/>
          <w:kern w:val="2"/>
          <w:lang w:val="ru-RU"/>
        </w:rPr>
        <w:t>8</w:t>
      </w:r>
      <w:r w:rsidR="00413BCE" w:rsidRPr="00F10346">
        <w:rPr>
          <w:rFonts w:eastAsia="Arial Unicode MS" w:cs="Arial"/>
          <w:kern w:val="2"/>
          <w:lang w:val="ru-RU"/>
        </w:rPr>
        <w:t>.</w:t>
      </w:r>
      <w:r w:rsidR="00EB2C6E"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5A24CF">
        <w:rPr>
          <w:rFonts w:cs="Arial"/>
          <w:lang w:val="sr-Cyrl-RS"/>
        </w:rPr>
        <w:t xml:space="preserve">новембар </w:t>
      </w:r>
      <w:r w:rsidRPr="00EC37E4">
        <w:rPr>
          <w:rFonts w:cs="Arial"/>
          <w:lang w:val="ru-RU"/>
        </w:rPr>
        <w:t xml:space="preserve"> 201</w:t>
      </w:r>
      <w:r w:rsidR="009607D5">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Default="00113B84" w:rsidP="00E151E9">
      <w:pPr>
        <w:pStyle w:val="Title"/>
        <w:spacing w:before="0"/>
        <w:rPr>
          <w:rFonts w:cs="Arial"/>
          <w:b w:val="0"/>
          <w:color w:val="FF0000"/>
          <w:sz w:val="22"/>
          <w:szCs w:val="22"/>
        </w:rPr>
      </w:pPr>
    </w:p>
    <w:p w:rsidR="00F12DF2" w:rsidRDefault="00F12DF2" w:rsidP="00F12DF2">
      <w:pPr>
        <w:pStyle w:val="Subtitle"/>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Default="00F12DF2" w:rsidP="00F12DF2">
      <w:pPr>
        <w:pStyle w:val="BodyText"/>
      </w:pPr>
    </w:p>
    <w:p w:rsidR="00F12DF2" w:rsidRPr="00F12DF2" w:rsidRDefault="00F12DF2" w:rsidP="00F12DF2">
      <w:pPr>
        <w:pStyle w:val="BodyText"/>
      </w:pPr>
      <w:bookmarkStart w:id="6" w:name="_GoBack"/>
      <w:bookmarkEnd w:id="6"/>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9607D5" w:rsidRPr="009607D5">
        <w:rPr>
          <w:rFonts w:eastAsia="Arial Unicode MS" w:cs="Arial"/>
          <w:color w:val="000000"/>
          <w:kern w:val="2"/>
          <w:lang w:val="sr-Latn-RS"/>
        </w:rPr>
        <w:t>105.E.03.01-</w:t>
      </w:r>
      <w:r w:rsidR="005A24CF" w:rsidRPr="005A24CF">
        <w:rPr>
          <w:rFonts w:eastAsia="Arial Unicode MS" w:cs="Arial"/>
          <w:color w:val="000000"/>
          <w:kern w:val="2"/>
          <w:lang w:val="sr-Cyrl-RS"/>
        </w:rPr>
        <w:t>539366</w:t>
      </w:r>
      <w:r w:rsidR="009607D5" w:rsidRPr="009607D5">
        <w:rPr>
          <w:rFonts w:eastAsia="Arial Unicode MS" w:cs="Arial"/>
          <w:color w:val="000000"/>
          <w:kern w:val="2"/>
          <w:lang w:val="sr-Latn-RS"/>
        </w:rPr>
        <w:t>/</w:t>
      </w:r>
      <w:r w:rsidR="005A24CF">
        <w:rPr>
          <w:rFonts w:eastAsia="Arial Unicode MS" w:cs="Arial"/>
          <w:color w:val="000000"/>
          <w:kern w:val="2"/>
          <w:lang w:val="sr-Cyrl-RS"/>
        </w:rPr>
        <w:t>1</w:t>
      </w:r>
      <w:r w:rsidR="009607D5" w:rsidRPr="009607D5">
        <w:rPr>
          <w:rFonts w:eastAsia="Arial Unicode MS" w:cs="Arial"/>
          <w:color w:val="000000"/>
          <w:kern w:val="2"/>
          <w:lang w:val="sr-Latn-RS"/>
        </w:rPr>
        <w:t>-2018</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6256D4">
        <w:rPr>
          <w:rFonts w:eastAsia="Arial Unicode MS" w:cs="Arial"/>
          <w:color w:val="000000"/>
          <w:kern w:val="2"/>
          <w:lang w:val="sr-Latn-RS"/>
        </w:rPr>
        <w:t>3</w:t>
      </w:r>
      <w:r w:rsidR="005A24CF">
        <w:rPr>
          <w:rFonts w:eastAsia="Arial Unicode MS" w:cs="Arial"/>
          <w:color w:val="000000"/>
          <w:kern w:val="2"/>
          <w:lang w:val="sr-Cyrl-RS"/>
        </w:rPr>
        <w:t>0</w:t>
      </w:r>
      <w:r w:rsidR="005A24CF">
        <w:rPr>
          <w:rFonts w:eastAsia="Arial Unicode MS" w:cs="Arial"/>
          <w:color w:val="000000"/>
          <w:kern w:val="2"/>
          <w:lang w:val="sr-Latn-RS"/>
        </w:rPr>
        <w:t>.</w:t>
      </w:r>
      <w:r w:rsidR="005A24CF">
        <w:rPr>
          <w:rFonts w:eastAsia="Arial Unicode MS" w:cs="Arial"/>
          <w:color w:val="000000"/>
          <w:kern w:val="2"/>
          <w:lang w:val="sr-Cyrl-RS"/>
        </w:rPr>
        <w:t>10</w:t>
      </w:r>
      <w:r w:rsidR="006256D4">
        <w:rPr>
          <w:rFonts w:eastAsia="Arial Unicode MS" w:cs="Arial"/>
          <w:color w:val="000000"/>
          <w:kern w:val="2"/>
          <w:lang w:val="sr-Latn-RS"/>
        </w:rPr>
        <w:t>.2017</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број </w:t>
      </w:r>
      <w:r w:rsidR="009607D5" w:rsidRPr="009607D5">
        <w:rPr>
          <w:rFonts w:eastAsia="Arial Unicode MS" w:cs="Arial"/>
          <w:color w:val="000000"/>
          <w:kern w:val="2"/>
          <w:lang w:val="sr-Latn-RS"/>
        </w:rPr>
        <w:t>105.E.03.01-</w:t>
      </w:r>
      <w:r w:rsidR="005A24CF" w:rsidRPr="005A24CF">
        <w:rPr>
          <w:rFonts w:eastAsia="Arial Unicode MS" w:cs="Arial"/>
          <w:color w:val="000000"/>
          <w:kern w:val="2"/>
          <w:lang w:val="sr-Cyrl-RS"/>
        </w:rPr>
        <w:t>539366</w:t>
      </w:r>
      <w:r w:rsidR="009607D5" w:rsidRPr="009607D5">
        <w:rPr>
          <w:rFonts w:eastAsia="Arial Unicode MS" w:cs="Arial"/>
          <w:color w:val="000000"/>
          <w:kern w:val="2"/>
          <w:lang w:val="sr-Latn-RS"/>
        </w:rPr>
        <w:t>/</w:t>
      </w:r>
      <w:r w:rsidR="005A24CF">
        <w:rPr>
          <w:rFonts w:eastAsia="Arial Unicode MS" w:cs="Arial"/>
          <w:color w:val="000000"/>
          <w:kern w:val="2"/>
          <w:lang w:val="sr-Cyrl-RS"/>
        </w:rPr>
        <w:t>2</w:t>
      </w:r>
      <w:r w:rsidR="009607D5" w:rsidRPr="009607D5">
        <w:rPr>
          <w:rFonts w:eastAsia="Arial Unicode MS" w:cs="Arial"/>
          <w:color w:val="000000"/>
          <w:kern w:val="2"/>
          <w:lang w:val="sr-Latn-RS"/>
        </w:rPr>
        <w:t>-2018</w:t>
      </w:r>
      <w:r w:rsidR="005A24CF">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A24CF">
        <w:rPr>
          <w:rFonts w:eastAsia="Arial Unicode MS" w:cs="Arial"/>
          <w:color w:val="000000"/>
          <w:kern w:val="2"/>
          <w:lang w:val="sr-Cyrl-RS"/>
        </w:rPr>
        <w:t>30</w:t>
      </w:r>
      <w:r w:rsidR="006256D4">
        <w:rPr>
          <w:rFonts w:eastAsia="Arial Unicode MS" w:cs="Arial"/>
          <w:color w:val="000000"/>
          <w:kern w:val="2"/>
          <w:lang w:val="sr-Latn-RS"/>
        </w:rPr>
        <w:t>.</w:t>
      </w:r>
      <w:r w:rsidR="005A24CF">
        <w:rPr>
          <w:rFonts w:eastAsia="Arial Unicode MS" w:cs="Arial"/>
          <w:color w:val="000000"/>
          <w:kern w:val="2"/>
          <w:lang w:val="sr-Cyrl-RS"/>
        </w:rPr>
        <w:t>10</w:t>
      </w:r>
      <w:r w:rsidR="006256D4">
        <w:rPr>
          <w:rFonts w:eastAsia="Arial Unicode MS" w:cs="Arial"/>
          <w:color w:val="000000"/>
          <w:kern w:val="2"/>
          <w:lang w:val="sr-Latn-RS"/>
        </w:rPr>
        <w:t>.201</w:t>
      </w:r>
      <w:r w:rsidR="009607D5">
        <w:rPr>
          <w:rFonts w:eastAsia="Arial Unicode MS" w:cs="Arial"/>
          <w:color w:val="000000"/>
          <w:kern w:val="2"/>
          <w:lang w:val="sr-Cyrl-RS"/>
        </w:rPr>
        <w:t>8</w:t>
      </w:r>
      <w:r w:rsidR="006256D4">
        <w:rPr>
          <w:rFonts w:eastAsia="Arial Unicode MS" w:cs="Arial"/>
          <w:color w:val="000000"/>
          <w:kern w:val="2"/>
          <w:lang w:val="sr-Latn-RS"/>
        </w:rPr>
        <w:t>.</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DC5302" w:rsidRPr="00DC5302">
        <w:t xml:space="preserve"> </w:t>
      </w:r>
      <w:r w:rsidR="005A24CF">
        <w:rPr>
          <w:b/>
        </w:rPr>
        <w:t>1767/2018 (3000/0428/2018)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B4F1F" w:rsidRDefault="00202101" w:rsidP="00570652">
            <w:pPr>
              <w:tabs>
                <w:tab w:val="left" w:pos="360"/>
                <w:tab w:val="left" w:pos="567"/>
                <w:tab w:val="right" w:leader="dot" w:pos="9639"/>
              </w:tabs>
              <w:jc w:val="center"/>
              <w:rPr>
                <w:highlight w:val="yellow"/>
                <w:lang w:val="sr-Cyrl-RS"/>
              </w:rPr>
            </w:pPr>
            <w:r w:rsidRPr="0074569C">
              <w:t>4-</w:t>
            </w:r>
            <w:r w:rsidR="00570652">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570652" w:rsidRDefault="00570652" w:rsidP="00570652">
            <w:pPr>
              <w:tabs>
                <w:tab w:val="left" w:pos="360"/>
                <w:tab w:val="left" w:pos="567"/>
                <w:tab w:val="right" w:leader="dot" w:pos="9639"/>
              </w:tabs>
              <w:jc w:val="center"/>
              <w:rPr>
                <w:lang w:val="sr-Cyrl-RS"/>
              </w:rPr>
            </w:pPr>
            <w:r>
              <w:rPr>
                <w:lang w:val="sr-Cyrl-RS"/>
              </w:rPr>
              <w:t>8</w:t>
            </w:r>
            <w:r w:rsidR="00202101" w:rsidRPr="0074569C">
              <w:t>-1</w:t>
            </w:r>
            <w:r>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70652" w:rsidRDefault="0074569C" w:rsidP="00570652">
            <w:pPr>
              <w:tabs>
                <w:tab w:val="left" w:pos="360"/>
                <w:tab w:val="left" w:pos="567"/>
                <w:tab w:val="right" w:leader="dot" w:pos="9639"/>
              </w:tabs>
              <w:jc w:val="center"/>
              <w:rPr>
                <w:lang w:val="sr-Cyrl-RS"/>
              </w:rPr>
            </w:pPr>
            <w:r w:rsidRPr="0074569C">
              <w:t>1</w:t>
            </w:r>
            <w:r w:rsidR="00570652">
              <w:rPr>
                <w:lang w:val="sr-Cyrl-RS"/>
              </w:rPr>
              <w:t>1</w:t>
            </w:r>
            <w:r w:rsidR="00202101" w:rsidRPr="0074569C">
              <w:t>-1</w:t>
            </w:r>
            <w:r w:rsidR="00570652">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570652" w:rsidRDefault="00202101" w:rsidP="00570652">
            <w:pPr>
              <w:tabs>
                <w:tab w:val="left" w:pos="360"/>
                <w:tab w:val="left" w:pos="567"/>
                <w:tab w:val="right" w:leader="dot" w:pos="9639"/>
              </w:tabs>
              <w:jc w:val="center"/>
              <w:rPr>
                <w:highlight w:val="yellow"/>
                <w:lang w:val="sr-Cyrl-RS"/>
              </w:rPr>
            </w:pPr>
            <w:r w:rsidRPr="0074569C">
              <w:t>1</w:t>
            </w:r>
            <w:r w:rsidR="00570652">
              <w:rPr>
                <w:lang w:val="sr-Cyrl-RS"/>
              </w:rPr>
              <w:t>3</w:t>
            </w:r>
            <w:r w:rsidRPr="0074569C">
              <w:t>-</w:t>
            </w:r>
            <w:r w:rsidR="00570652">
              <w:rPr>
                <w:lang w:val="sr-Cyrl-RS"/>
              </w:rP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70652" w:rsidRDefault="00C62AA7" w:rsidP="00570652">
            <w:pPr>
              <w:tabs>
                <w:tab w:val="left" w:pos="360"/>
                <w:tab w:val="left" w:pos="567"/>
                <w:tab w:val="right" w:leader="dot" w:pos="9639"/>
              </w:tabs>
              <w:rPr>
                <w:rFonts w:cs="Arial"/>
                <w:lang w:val="sr-Cyrl-RS"/>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95766A" w:rsidRDefault="00570652" w:rsidP="00570652">
            <w:pPr>
              <w:tabs>
                <w:tab w:val="left" w:pos="360"/>
                <w:tab w:val="left" w:pos="567"/>
                <w:tab w:val="right" w:leader="dot" w:pos="9639"/>
              </w:tabs>
              <w:jc w:val="center"/>
              <w:rPr>
                <w:highlight w:val="yellow"/>
                <w:lang w:val="sr-Latn-RS"/>
              </w:rPr>
            </w:pPr>
            <w:r>
              <w:rPr>
                <w:lang w:val="sr-Cyrl-RS"/>
              </w:rPr>
              <w:t>29</w:t>
            </w:r>
            <w:r w:rsidR="00202101" w:rsidRPr="0074569C">
              <w:rPr>
                <w:lang w:val="sr-Cyrl-RS"/>
              </w:rPr>
              <w:t>-</w:t>
            </w:r>
            <w:r w:rsidR="0042328D" w:rsidRPr="0074569C">
              <w:rPr>
                <w:lang w:val="sr-Cyrl-RS"/>
              </w:rPr>
              <w:t>4</w:t>
            </w:r>
            <w:r>
              <w:rPr>
                <w:lang w:val="sr-Cyrl-RS"/>
              </w:rPr>
              <w:t>4</w:t>
            </w:r>
          </w:p>
        </w:tc>
      </w:tr>
      <w:tr w:rsidR="00C62AA7" w:rsidRPr="0074569C"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70652" w:rsidRDefault="00570652" w:rsidP="00570652">
            <w:pPr>
              <w:tabs>
                <w:tab w:val="left" w:pos="360"/>
                <w:tab w:val="left" w:pos="567"/>
                <w:tab w:val="right" w:leader="dot" w:pos="9639"/>
              </w:tabs>
              <w:jc w:val="center"/>
              <w:rPr>
                <w:lang w:val="sr-Cyrl-RS"/>
              </w:rPr>
            </w:pPr>
            <w:r>
              <w:rPr>
                <w:lang w:val="sr-Cyrl-RS"/>
              </w:rPr>
              <w:t>45</w:t>
            </w:r>
            <w:r w:rsidR="00AB3EC1" w:rsidRPr="0074569C">
              <w:rPr>
                <w:lang w:val="sr-Cyrl-RS"/>
              </w:rPr>
              <w:t>-</w:t>
            </w:r>
            <w:r w:rsidR="0074569C" w:rsidRPr="0074569C">
              <w:rPr>
                <w:lang w:val="sr-Latn-RS"/>
              </w:rPr>
              <w:t>5</w:t>
            </w:r>
            <w:r>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570652"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Pr="00DB4F1F">
        <w:rPr>
          <w:rFonts w:cs="Arial"/>
          <w:bCs/>
          <w:noProof/>
          <w:lang w:val="sr-Cyrl-CS"/>
        </w:rPr>
        <w:t xml:space="preserve">документације: </w:t>
      </w:r>
      <w:r w:rsidR="0074569C" w:rsidRPr="00570652">
        <w:rPr>
          <w:rFonts w:cs="Arial"/>
          <w:bCs/>
          <w:noProof/>
          <w:lang w:val="sr-Latn-RS"/>
        </w:rPr>
        <w:t>5</w:t>
      </w:r>
      <w:r w:rsidR="00570652" w:rsidRPr="00570652">
        <w:rPr>
          <w:rFonts w:cs="Arial"/>
          <w:bCs/>
          <w:noProof/>
          <w:lang w:val="sr-Cyrl-RS"/>
        </w:rPr>
        <w:t>2</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214EAF" w:rsidRPr="00214EAF">
              <w:rPr>
                <w:rFonts w:cs="Arial"/>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24CC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5A24CF">
              <w:rPr>
                <w:rFonts w:cs="Arial"/>
                <w:b w:val="0"/>
                <w:lang w:val="sr-Cyrl-RS"/>
              </w:rPr>
              <w:t>Уља за регулацију турбине ТЕНТ-А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6"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5A24CF">
        <w:rPr>
          <w:rFonts w:cs="Arial"/>
          <w:lang w:val="sr-Cyrl-RS" w:eastAsia="zh-CN"/>
        </w:rPr>
        <w:t>Уља за регулацију турбине ТЕНТ-А</w:t>
      </w:r>
      <w:r w:rsidR="00914931" w:rsidRPr="00914931">
        <w:rPr>
          <w:rFonts w:cs="Arial"/>
          <w:lang w:val="sr-Cyrl-RS" w:eastAsia="zh-CN"/>
        </w:rPr>
        <w:t>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5A24CF" w:rsidRPr="005A24CF">
        <w:rPr>
          <w:rFonts w:eastAsia="Arial" w:cs="Arial"/>
          <w:color w:val="000000"/>
          <w:szCs w:val="20"/>
          <w:lang w:val="sr-Latn-RS" w:eastAsia="sr-Latn-RS"/>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5A24CF" w:rsidRPr="005A24CF">
        <w:rPr>
          <w:rFonts w:eastAsia="Arial" w:cs="Arial"/>
          <w:color w:val="000000"/>
          <w:szCs w:val="20"/>
          <w:lang w:val="sr-Latn-RS" w:eastAsia="sr-Latn-RS"/>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D52169" w:rsidRPr="008A11D9" w:rsidRDefault="00DB369C" w:rsidP="008A11D9">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1E5A75" w:rsidRPr="00F10346" w:rsidRDefault="001E5A75" w:rsidP="001E5A75">
      <w:pPr>
        <w:pStyle w:val="Heading10"/>
        <w:ind w:left="0" w:firstLine="0"/>
        <w:jc w:val="both"/>
        <w:rPr>
          <w:rFonts w:cs="Arial"/>
        </w:rPr>
      </w:pPr>
      <w:bookmarkStart w:id="19" w:name="_Toc441651541"/>
      <w:bookmarkStart w:id="20" w:name="_Toc442559879"/>
      <w:r w:rsidRPr="00F10346">
        <w:rPr>
          <w:rFonts w:cs="Arial"/>
        </w:rPr>
        <w:t>3.1.Врста и количина добара</w:t>
      </w:r>
      <w:bookmarkEnd w:id="19"/>
      <w:bookmarkEnd w:id="20"/>
    </w:p>
    <w:p w:rsidR="001E5A75" w:rsidRPr="001E5A75" w:rsidRDefault="001E5A75" w:rsidP="001E5A75">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w:t>
      </w:r>
      <w:r w:rsidRPr="001E5A75">
        <w:rPr>
          <w:rFonts w:ascii="Arial" w:hAnsi="Arial" w:cs="Arial"/>
          <w:lang w:val="sr-Cyrl-RS"/>
        </w:rPr>
        <w:t>Уљ</w:t>
      </w:r>
      <w:r w:rsidRPr="001E5A75">
        <w:rPr>
          <w:rFonts w:ascii="Arial" w:hAnsi="Arial" w:cs="Arial"/>
          <w:lang w:val="sr-Latn-RS"/>
        </w:rPr>
        <w:t>e</w:t>
      </w:r>
      <w:r w:rsidRPr="001E5A75">
        <w:rPr>
          <w:rFonts w:ascii="Arial" w:hAnsi="Arial" w:cs="Arial"/>
          <w:lang w:val="sr-Cyrl-RS"/>
        </w:rPr>
        <w:t xml:space="preserve"> за регулацију турбине ТЕНТ А, TOTAL HYDRANSAFE FR </w:t>
      </w:r>
      <w:r w:rsidRPr="001E5A75">
        <w:rPr>
          <w:rFonts w:ascii="Arial" w:hAnsi="Arial" w:cs="Arial"/>
          <w:lang w:val="sr-Latn-RS"/>
        </w:rPr>
        <w:t xml:space="preserve">EHC  </w:t>
      </w:r>
      <w:r w:rsidRPr="001E5A75">
        <w:rPr>
          <w:rFonts w:ascii="Arial" w:hAnsi="Arial" w:cs="Arial"/>
          <w:lang w:val="sr-Cyrl-RS"/>
        </w:rPr>
        <w:t xml:space="preserve">или одговарајуће у количини од </w:t>
      </w:r>
      <w:r>
        <w:rPr>
          <w:rFonts w:ascii="Arial" w:hAnsi="Arial" w:cs="Arial"/>
          <w:lang w:val="sr-Cyrl-RS"/>
        </w:rPr>
        <w:t>7</w:t>
      </w:r>
      <w:r w:rsidRPr="001E5A75">
        <w:rPr>
          <w:rFonts w:ascii="Arial" w:hAnsi="Arial" w:cs="Arial"/>
          <w:lang w:val="sr-Cyrl-RS"/>
        </w:rPr>
        <w:t>.</w:t>
      </w:r>
      <w:r>
        <w:rPr>
          <w:rFonts w:ascii="Arial" w:hAnsi="Arial" w:cs="Arial"/>
          <w:lang w:val="sr-Cyrl-RS"/>
        </w:rPr>
        <w:t>82</w:t>
      </w:r>
      <w:r w:rsidRPr="001E5A75">
        <w:rPr>
          <w:rFonts w:ascii="Arial" w:hAnsi="Arial" w:cs="Arial"/>
          <w:lang w:val="sr-Cyrl-RS"/>
        </w:rPr>
        <w:t>0 килограма</w:t>
      </w:r>
    </w:p>
    <w:p w:rsidR="001E5A75" w:rsidRPr="001E5A75" w:rsidRDefault="001E5A75" w:rsidP="001E5A75">
      <w:pPr>
        <w:spacing w:before="0" w:line="276" w:lineRule="auto"/>
        <w:rPr>
          <w:rFonts w:eastAsia="Calibri" w:cs="Arial"/>
          <w:noProof/>
          <w:lang w:val="sr-Cyrl-CS"/>
        </w:rPr>
      </w:pPr>
      <w:r>
        <w:rPr>
          <w:rFonts w:eastAsia="Calibri" w:cs="Arial"/>
          <w:noProof/>
          <w:lang w:val="sr-Cyrl-RS"/>
        </w:rPr>
        <w:t>-</w:t>
      </w:r>
      <w:r w:rsidRPr="001E5A75">
        <w:rPr>
          <w:rFonts w:eastAsia="Calibri" w:cs="Arial"/>
          <w:noProof/>
        </w:rPr>
        <w:t>ТЕНТ</w:t>
      </w:r>
      <w:r w:rsidRPr="001E5A75">
        <w:rPr>
          <w:rFonts w:eastAsia="Calibri" w:cs="Arial"/>
          <w:noProof/>
          <w:lang w:val="sr-Latn-CS"/>
        </w:rPr>
        <w:t xml:space="preserve"> (</w:t>
      </w:r>
      <w:r w:rsidRPr="001E5A75">
        <w:rPr>
          <w:rFonts w:eastAsia="Calibri" w:cs="Arial"/>
          <w:noProof/>
        </w:rPr>
        <w:t>ТЕНТ</w:t>
      </w:r>
      <w:r w:rsidRPr="001E5A75">
        <w:rPr>
          <w:rFonts w:eastAsia="Calibri" w:cs="Arial"/>
          <w:noProof/>
          <w:lang w:val="sr-Latn-CS"/>
        </w:rPr>
        <w:t xml:space="preserve"> </w:t>
      </w:r>
      <w:r w:rsidRPr="001E5A75">
        <w:rPr>
          <w:rFonts w:eastAsia="Calibri" w:cs="Arial"/>
          <w:noProof/>
        </w:rPr>
        <w:t>А</w:t>
      </w:r>
      <w:r w:rsidRPr="001E5A75">
        <w:rPr>
          <w:rFonts w:eastAsia="Calibri" w:cs="Arial"/>
          <w:noProof/>
          <w:lang w:val="sr-Latn-CS"/>
        </w:rPr>
        <w:t xml:space="preserve">) </w:t>
      </w:r>
      <w:r w:rsidRPr="001E5A75">
        <w:rPr>
          <w:rFonts w:eastAsia="Calibri" w:cs="Arial"/>
          <w:noProof/>
        </w:rPr>
        <w:t>на</w:t>
      </w:r>
      <w:r w:rsidRPr="001E5A75">
        <w:rPr>
          <w:rFonts w:eastAsia="Calibri" w:cs="Arial"/>
          <w:noProof/>
          <w:lang w:val="sr-Latn-CS"/>
        </w:rPr>
        <w:t xml:space="preserve"> </w:t>
      </w:r>
      <w:r w:rsidRPr="001E5A75">
        <w:rPr>
          <w:rFonts w:eastAsia="Calibri" w:cs="Arial"/>
          <w:noProof/>
        </w:rPr>
        <w:t>основу</w:t>
      </w:r>
      <w:r w:rsidRPr="001E5A75">
        <w:rPr>
          <w:rFonts w:eastAsia="Calibri" w:cs="Arial"/>
          <w:noProof/>
          <w:lang w:val="sr-Latn-CS"/>
        </w:rPr>
        <w:t xml:space="preserve"> </w:t>
      </w:r>
      <w:r w:rsidRPr="001E5A75">
        <w:rPr>
          <w:rFonts w:eastAsia="Calibri" w:cs="Arial"/>
          <w:noProof/>
        </w:rPr>
        <w:t>строгих</w:t>
      </w:r>
      <w:r w:rsidRPr="001E5A75">
        <w:rPr>
          <w:rFonts w:eastAsia="Calibri" w:cs="Arial"/>
          <w:noProof/>
          <w:lang w:val="sr-Latn-CS"/>
        </w:rPr>
        <w:t xml:space="preserve"> </w:t>
      </w:r>
      <w:r w:rsidRPr="001E5A75">
        <w:rPr>
          <w:rFonts w:eastAsia="Calibri" w:cs="Arial"/>
          <w:noProof/>
        </w:rPr>
        <w:t>техничких</w:t>
      </w:r>
      <w:r w:rsidRPr="001E5A75">
        <w:rPr>
          <w:rFonts w:eastAsia="Calibri" w:cs="Arial"/>
          <w:noProof/>
          <w:lang w:val="sr-Latn-CS"/>
        </w:rPr>
        <w:t xml:space="preserve"> </w:t>
      </w:r>
      <w:r w:rsidRPr="001E5A75">
        <w:rPr>
          <w:rFonts w:eastAsia="Calibri" w:cs="Arial"/>
          <w:noProof/>
        </w:rPr>
        <w:t>захтева</w:t>
      </w:r>
      <w:r w:rsidRPr="001E5A75">
        <w:rPr>
          <w:rFonts w:eastAsia="Calibri" w:cs="Arial"/>
          <w:noProof/>
          <w:lang w:val="sr-Latn-CS"/>
        </w:rPr>
        <w:t xml:space="preserve"> </w:t>
      </w:r>
      <w:r w:rsidRPr="001E5A75">
        <w:rPr>
          <w:rFonts w:eastAsia="Calibri" w:cs="Arial"/>
          <w:noProof/>
        </w:rPr>
        <w:t>произвођача</w:t>
      </w:r>
      <w:r w:rsidRPr="001E5A75">
        <w:rPr>
          <w:rFonts w:eastAsia="Calibri" w:cs="Arial"/>
          <w:noProof/>
          <w:lang w:val="sr-Latn-CS"/>
        </w:rPr>
        <w:t xml:space="preserve"> </w:t>
      </w:r>
      <w:r w:rsidRPr="001E5A75">
        <w:rPr>
          <w:rFonts w:eastAsia="Calibri" w:cs="Arial"/>
          <w:noProof/>
        </w:rPr>
        <w:t>опреме,</w:t>
      </w:r>
      <w:r w:rsidRPr="001E5A75">
        <w:rPr>
          <w:rFonts w:eastAsia="Calibri" w:cs="Arial"/>
          <w:noProof/>
          <w:lang w:val="sr-Latn-CS"/>
        </w:rPr>
        <w:t xml:space="preserve"> </w:t>
      </w:r>
      <w:r w:rsidRPr="001E5A75">
        <w:rPr>
          <w:rFonts w:eastAsia="Calibri" w:cs="Arial"/>
          <w:noProof/>
        </w:rPr>
        <w:t>за</w:t>
      </w:r>
      <w:r w:rsidRPr="001E5A75">
        <w:rPr>
          <w:rFonts w:eastAsia="Calibri" w:cs="Arial"/>
          <w:noProof/>
          <w:lang w:val="sr-Latn-CS"/>
        </w:rPr>
        <w:t xml:space="preserve"> </w:t>
      </w:r>
      <w:r w:rsidRPr="001E5A75">
        <w:rPr>
          <w:rFonts w:eastAsia="Calibri" w:cs="Arial"/>
          <w:noProof/>
        </w:rPr>
        <w:t xml:space="preserve">регулацију турбине користи синтетичко (ватроотпорно) уље </w:t>
      </w:r>
      <w:r w:rsidRPr="001E5A75">
        <w:rPr>
          <w:rFonts w:eastAsia="Calibri" w:cs="Arial"/>
          <w:noProof/>
          <w:lang w:val="sr-Latn-CS"/>
        </w:rPr>
        <w:t>„</w:t>
      </w:r>
      <w:r w:rsidRPr="001E5A75">
        <w:rPr>
          <w:rFonts w:eastAsia="Calibri" w:cs="Arial"/>
          <w:b/>
          <w:bCs/>
        </w:rPr>
        <w:t>TOTAL HYDRANSAFE FR EHC</w:t>
      </w:r>
      <w:r w:rsidRPr="001E5A75">
        <w:rPr>
          <w:rFonts w:eastAsia="Calibri" w:cs="Arial"/>
          <w:noProof/>
          <w:lang w:val="sr-Latn-CS"/>
        </w:rPr>
        <w:t>”,</w:t>
      </w:r>
      <w:r w:rsidRPr="001E5A75">
        <w:rPr>
          <w:rFonts w:eastAsia="Calibri" w:cs="Arial"/>
          <w:noProof/>
        </w:rPr>
        <w:t xml:space="preserve"> произвођачa </w:t>
      </w:r>
      <w:r w:rsidRPr="001E5A75">
        <w:rPr>
          <w:rFonts w:eastAsia="Calibri" w:cs="Arial"/>
          <w:noProof/>
          <w:lang w:val="sr-Latn-CS"/>
        </w:rPr>
        <w:t>„</w:t>
      </w:r>
      <w:r w:rsidRPr="001E5A75">
        <w:rPr>
          <w:rFonts w:eastAsia="Calibri" w:cs="Arial"/>
          <w:b/>
          <w:noProof/>
          <w:lang w:val="sr-Latn-CS"/>
        </w:rPr>
        <w:t>TOTAL</w:t>
      </w:r>
      <w:r w:rsidRPr="001E5A75">
        <w:rPr>
          <w:rFonts w:eastAsia="Calibri" w:cs="Arial"/>
          <w:noProof/>
          <w:lang w:val="sr-Latn-CS"/>
        </w:rPr>
        <w:t>”</w:t>
      </w:r>
      <w:r w:rsidRPr="001E5A75">
        <w:rPr>
          <w:rFonts w:eastAsia="Calibri" w:cs="Arial"/>
          <w:noProof/>
        </w:rPr>
        <w:t xml:space="preserve"> на:блоковима</w:t>
      </w:r>
      <w:r w:rsidRPr="001E5A75">
        <w:rPr>
          <w:rFonts w:eastAsia="Calibri" w:cs="Arial"/>
          <w:noProof/>
          <w:lang w:val="sr-Latn-CS"/>
        </w:rPr>
        <w:t xml:space="preserve"> </w:t>
      </w:r>
      <w:r w:rsidRPr="001E5A75">
        <w:rPr>
          <w:rFonts w:eastAsia="Calibri" w:cs="Arial"/>
          <w:noProof/>
        </w:rPr>
        <w:t>А</w:t>
      </w:r>
      <w:r w:rsidRPr="001E5A75">
        <w:rPr>
          <w:rFonts w:eastAsia="Calibri" w:cs="Arial"/>
          <w:noProof/>
          <w:lang w:val="sr-Latn-CS"/>
        </w:rPr>
        <w:t xml:space="preserve">3 ÷ </w:t>
      </w:r>
      <w:r w:rsidRPr="001E5A75">
        <w:rPr>
          <w:rFonts w:eastAsia="Calibri" w:cs="Arial"/>
          <w:noProof/>
        </w:rPr>
        <w:t>А</w:t>
      </w:r>
      <w:r>
        <w:rPr>
          <w:rFonts w:eastAsia="Calibri" w:cs="Arial"/>
          <w:noProof/>
          <w:lang w:val="sr-Latn-CS"/>
        </w:rPr>
        <w:t>6</w:t>
      </w:r>
      <w:r>
        <w:rPr>
          <w:rFonts w:eastAsia="Calibri" w:cs="Arial"/>
          <w:noProof/>
          <w:lang w:val="sr-Cyrl-RS"/>
        </w:rPr>
        <w:t xml:space="preserve">  </w:t>
      </w:r>
      <w:r w:rsidRPr="001E5A75">
        <w:rPr>
          <w:rFonts w:eastAsia="Calibri" w:cs="Arial"/>
          <w:noProof/>
        </w:rPr>
        <w:t xml:space="preserve">произвођач опреме: </w:t>
      </w:r>
      <w:r w:rsidRPr="001E5A75">
        <w:rPr>
          <w:rFonts w:eastAsia="Calibri" w:cs="Arial"/>
          <w:b/>
          <w:noProof/>
        </w:rPr>
        <w:t>Алстом</w:t>
      </w:r>
      <w:r w:rsidRPr="001E5A75">
        <w:rPr>
          <w:rFonts w:eastAsia="Calibri" w:cs="Arial"/>
          <w:noProof/>
        </w:rPr>
        <w:t>;</w:t>
      </w:r>
    </w:p>
    <w:p w:rsidR="001E5A75" w:rsidRDefault="001E5A75" w:rsidP="001E5A75">
      <w:pPr>
        <w:pStyle w:val="Heading10"/>
        <w:ind w:left="0" w:firstLine="0"/>
        <w:jc w:val="both"/>
        <w:rPr>
          <w:rFonts w:cs="Arial"/>
          <w:lang w:val="sr-Cyrl-RS"/>
        </w:rPr>
      </w:pPr>
      <w:r w:rsidRPr="0095150E">
        <w:rPr>
          <w:rFonts w:cs="Arial"/>
        </w:rPr>
        <w:t>3.</w:t>
      </w:r>
      <w:r w:rsidRPr="00F65A52">
        <w:rPr>
          <w:rFonts w:cs="Arial"/>
        </w:rPr>
        <w:t>2 Квалитет и техничке карактеристике (спецификације)</w:t>
      </w:r>
    </w:p>
    <w:p w:rsidR="001E5A75" w:rsidRDefault="001E5A75" w:rsidP="001E5A75">
      <w:pPr>
        <w:rPr>
          <w:lang w:val="sr-Latn-RS" w:eastAsia="ar-SA"/>
        </w:rPr>
      </w:pPr>
      <w:r w:rsidRPr="001E5A75">
        <w:rPr>
          <w:lang w:val="sr-Cyrl-RS" w:eastAsia="ar-SA"/>
        </w:rPr>
        <w:t>Понуђено</w:t>
      </w:r>
      <w:r>
        <w:rPr>
          <w:lang w:val="sr-Latn-RS" w:eastAsia="ar-SA"/>
        </w:rPr>
        <w:t xml:space="preserve"> </w:t>
      </w:r>
      <w:r w:rsidRPr="001E5A75">
        <w:rPr>
          <w:lang w:val="sr-Cyrl-RS" w:eastAsia="ar-SA"/>
        </w:rPr>
        <w:t xml:space="preserve"> одговарајуће уље треба да испуњава следеће спецификације и одобрења што понуђач доказује достављањем техничких информација о производу (технички лист, извод из каталога...) како би се проверила усаглашеност са захтеваним техничким карактеристикама:</w:t>
      </w:r>
    </w:p>
    <w:p w:rsidR="00C52B3C" w:rsidRDefault="00C52B3C" w:rsidP="001E5A75">
      <w:pPr>
        <w:rPr>
          <w:lang w:val="sr-Latn-RS" w:eastAsia="ar-SA"/>
        </w:rPr>
      </w:pPr>
      <w:r>
        <w:rPr>
          <w:rFonts w:eastAsia="Calibri" w:cs="Arial"/>
          <w:b/>
          <w:noProof/>
          <w:lang w:val="sr-Cyrl-RS"/>
        </w:rPr>
        <w:t>У наставку су дате к</w:t>
      </w:r>
      <w:r w:rsidRPr="00602DE7">
        <w:rPr>
          <w:rFonts w:eastAsia="Calibri" w:cs="Arial"/>
          <w:b/>
          <w:noProof/>
        </w:rPr>
        <w:t>арактеристике уља</w:t>
      </w:r>
      <w:r>
        <w:rPr>
          <w:rFonts w:eastAsia="Calibri" w:cs="Arial"/>
          <w:b/>
          <w:noProof/>
          <w:lang w:val="sr-Cyrl-RS"/>
        </w:rPr>
        <w:t xml:space="preserve"> и вредности по којима ће се ценити да ли је понуђено уље одговарајуће захтеваном</w:t>
      </w:r>
    </w:p>
    <w:p w:rsidR="00C52B3C" w:rsidRPr="00C52B3C" w:rsidRDefault="00C52B3C" w:rsidP="001E5A75">
      <w:pPr>
        <w:rPr>
          <w:lang w:val="sr-Latn-RS" w:eastAsia="ar-SA"/>
        </w:rPr>
      </w:pPr>
    </w:p>
    <w:p w:rsidR="001E5A75" w:rsidRDefault="001E5A75" w:rsidP="001E5A75">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2"/>
      </w:tblGrid>
      <w:tr w:rsidR="001E5A75" w:rsidRPr="001E5A75" w:rsidTr="00EB41D5">
        <w:trPr>
          <w:trHeight w:val="435"/>
          <w:jc w:val="center"/>
        </w:trPr>
        <w:tc>
          <w:tcPr>
            <w:tcW w:w="6629" w:type="dxa"/>
            <w:gridSpan w:val="2"/>
            <w:tcBorders>
              <w:top w:val="single" w:sz="12" w:space="0" w:color="auto"/>
              <w:left w:val="single" w:sz="12" w:space="0" w:color="auto"/>
              <w:bottom w:val="single" w:sz="12" w:space="0" w:color="auto"/>
              <w:right w:val="single" w:sz="12" w:space="0" w:color="auto"/>
            </w:tcBorders>
            <w:vAlign w:val="center"/>
          </w:tcPr>
          <w:p w:rsidR="001E5A75" w:rsidRPr="001E5A75" w:rsidRDefault="001E5A75" w:rsidP="001E5A75">
            <w:pPr>
              <w:spacing w:before="0" w:line="276" w:lineRule="auto"/>
              <w:jc w:val="left"/>
              <w:rPr>
                <w:rFonts w:eastAsia="Calibri" w:cs="Arial"/>
                <w:b/>
                <w:noProof/>
              </w:rPr>
            </w:pPr>
            <w:r w:rsidRPr="001E5A75">
              <w:rPr>
                <w:rFonts w:eastAsia="Calibri" w:cs="Arial"/>
                <w:b/>
                <w:noProof/>
              </w:rPr>
              <w:t>Карактеристике уља</w:t>
            </w:r>
          </w:p>
        </w:tc>
      </w:tr>
      <w:tr w:rsidR="001E5A75" w:rsidRPr="001E5A75" w:rsidTr="00EB41D5">
        <w:trPr>
          <w:jc w:val="center"/>
        </w:trPr>
        <w:tc>
          <w:tcPr>
            <w:tcW w:w="5637" w:type="dxa"/>
            <w:tcBorders>
              <w:top w:val="single" w:sz="12" w:space="0" w:color="auto"/>
              <w:left w:val="single" w:sz="12" w:space="0" w:color="auto"/>
              <w:bottom w:val="nil"/>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Специфична тежина на 20°C/20°C</w:t>
            </w:r>
          </w:p>
          <w:p w:rsidR="001E5A75" w:rsidRPr="001E5A75" w:rsidRDefault="001E5A75" w:rsidP="001E5A75">
            <w:pPr>
              <w:spacing w:before="0" w:line="276" w:lineRule="auto"/>
              <w:jc w:val="left"/>
              <w:rPr>
                <w:rFonts w:eastAsia="Calibri" w:cs="Arial"/>
                <w:noProof/>
              </w:rPr>
            </w:pPr>
            <w:r w:rsidRPr="001E5A75">
              <w:rPr>
                <w:rFonts w:eastAsia="Calibri" w:cs="Arial"/>
                <w:noProof/>
              </w:rPr>
              <w:t>ISO 3675</w:t>
            </w:r>
          </w:p>
        </w:tc>
        <w:tc>
          <w:tcPr>
            <w:tcW w:w="992" w:type="dxa"/>
            <w:tcBorders>
              <w:top w:val="single" w:sz="12" w:space="0" w:color="auto"/>
              <w:left w:val="single" w:sz="12" w:space="0" w:color="auto"/>
              <w:bottom w:val="nil"/>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1,15</w:t>
            </w:r>
          </w:p>
        </w:tc>
      </w:tr>
      <w:tr w:rsidR="001E5A75" w:rsidRPr="001E5A75" w:rsidTr="00EB41D5">
        <w:trPr>
          <w:jc w:val="center"/>
        </w:trPr>
        <w:tc>
          <w:tcPr>
            <w:tcW w:w="5637" w:type="dxa"/>
            <w:tcBorders>
              <w:top w:val="single" w:sz="4" w:space="0" w:color="auto"/>
              <w:left w:val="single" w:sz="12" w:space="0" w:color="auto"/>
              <w:bottom w:val="nil"/>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 xml:space="preserve">Кинематичка вискозност по, ISO 3104 на: </w:t>
            </w:r>
          </w:p>
          <w:p w:rsidR="001E5A75" w:rsidRPr="001E5A75" w:rsidRDefault="001E5A75" w:rsidP="001E5A75">
            <w:pPr>
              <w:spacing w:before="0" w:line="276" w:lineRule="auto"/>
              <w:jc w:val="left"/>
              <w:rPr>
                <w:rFonts w:eastAsia="Calibri" w:cs="Arial"/>
                <w:noProof/>
              </w:rPr>
            </w:pPr>
            <w:r w:rsidRPr="001E5A75">
              <w:rPr>
                <w:rFonts w:eastAsia="Calibri" w:cs="Arial"/>
                <w:noProof/>
              </w:rPr>
              <w:t xml:space="preserve">      --</w:t>
            </w:r>
            <w:r w:rsidRPr="001E5A75">
              <w:rPr>
                <w:rFonts w:eastAsia="Calibri" w:cs="Arial"/>
                <w:noProof/>
              </w:rPr>
              <w:tab/>
              <w:t xml:space="preserve">cSt на  0°C </w:t>
            </w:r>
          </w:p>
          <w:p w:rsidR="001E5A75" w:rsidRPr="001E5A75" w:rsidRDefault="001E5A75" w:rsidP="001E5A75">
            <w:pPr>
              <w:spacing w:before="0" w:line="276" w:lineRule="auto"/>
              <w:jc w:val="left"/>
              <w:rPr>
                <w:rFonts w:eastAsia="Calibri" w:cs="Arial"/>
                <w:noProof/>
              </w:rPr>
            </w:pPr>
          </w:p>
        </w:tc>
        <w:tc>
          <w:tcPr>
            <w:tcW w:w="992" w:type="dxa"/>
            <w:tcBorders>
              <w:top w:val="single" w:sz="4" w:space="0" w:color="auto"/>
              <w:left w:val="single" w:sz="12" w:space="0" w:color="auto"/>
              <w:bottom w:val="nil"/>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1676</w:t>
            </w:r>
          </w:p>
        </w:tc>
      </w:tr>
      <w:tr w:rsidR="001E5A75" w:rsidRPr="001E5A75" w:rsidTr="00EB41D5">
        <w:trPr>
          <w:trHeight w:val="260"/>
          <w:jc w:val="center"/>
        </w:trPr>
        <w:tc>
          <w:tcPr>
            <w:tcW w:w="5637" w:type="dxa"/>
            <w:tcBorders>
              <w:top w:val="nil"/>
              <w:left w:val="single" w:sz="12" w:space="0" w:color="auto"/>
              <w:bottom w:val="nil"/>
              <w:right w:val="single" w:sz="12" w:space="0" w:color="auto"/>
            </w:tcBorders>
            <w:vAlign w:val="center"/>
          </w:tcPr>
          <w:p w:rsidR="001E5A75" w:rsidRPr="001E5A75" w:rsidRDefault="001E5A75" w:rsidP="001E5A75">
            <w:pPr>
              <w:numPr>
                <w:ilvl w:val="0"/>
                <w:numId w:val="32"/>
              </w:numPr>
              <w:spacing w:before="0" w:after="200" w:line="276" w:lineRule="auto"/>
              <w:contextualSpacing/>
              <w:jc w:val="left"/>
              <w:rPr>
                <w:rFonts w:eastAsia="Calibri" w:cs="Arial"/>
                <w:noProof/>
              </w:rPr>
            </w:pPr>
            <w:r w:rsidRPr="001E5A75">
              <w:rPr>
                <w:rFonts w:eastAsia="Calibri" w:cs="Arial"/>
                <w:noProof/>
              </w:rPr>
              <w:t xml:space="preserve">cSt на 40°C </w:t>
            </w:r>
          </w:p>
        </w:tc>
        <w:tc>
          <w:tcPr>
            <w:tcW w:w="992" w:type="dxa"/>
            <w:tcBorders>
              <w:top w:val="nil"/>
              <w:left w:val="single" w:sz="12" w:space="0" w:color="auto"/>
              <w:bottom w:val="nil"/>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44,5</w:t>
            </w:r>
          </w:p>
        </w:tc>
      </w:tr>
      <w:tr w:rsidR="001E5A75" w:rsidRPr="001E5A75" w:rsidTr="00EB41D5">
        <w:trPr>
          <w:trHeight w:val="235"/>
          <w:jc w:val="center"/>
        </w:trPr>
        <w:tc>
          <w:tcPr>
            <w:tcW w:w="5637" w:type="dxa"/>
            <w:tcBorders>
              <w:top w:val="nil"/>
              <w:left w:val="single" w:sz="12" w:space="0" w:color="auto"/>
              <w:bottom w:val="single" w:sz="4" w:space="0" w:color="auto"/>
              <w:right w:val="single" w:sz="12" w:space="0" w:color="auto"/>
            </w:tcBorders>
            <w:vAlign w:val="center"/>
          </w:tcPr>
          <w:p w:rsidR="001E5A75" w:rsidRPr="001E5A75" w:rsidRDefault="001E5A75" w:rsidP="001E5A75">
            <w:pPr>
              <w:numPr>
                <w:ilvl w:val="0"/>
                <w:numId w:val="32"/>
              </w:numPr>
              <w:spacing w:before="0" w:after="200" w:line="276" w:lineRule="auto"/>
              <w:contextualSpacing/>
              <w:jc w:val="left"/>
              <w:rPr>
                <w:rFonts w:eastAsia="Calibri" w:cs="Arial"/>
                <w:noProof/>
              </w:rPr>
            </w:pPr>
            <w:r w:rsidRPr="001E5A75">
              <w:rPr>
                <w:rFonts w:eastAsia="Calibri" w:cs="Arial"/>
                <w:noProof/>
              </w:rPr>
              <w:t xml:space="preserve">cSt на 100°C </w:t>
            </w:r>
          </w:p>
        </w:tc>
        <w:tc>
          <w:tcPr>
            <w:tcW w:w="992" w:type="dxa"/>
            <w:tcBorders>
              <w:top w:val="nil"/>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5,4</w:t>
            </w:r>
          </w:p>
        </w:tc>
      </w:tr>
      <w:tr w:rsidR="001E5A75" w:rsidRPr="001E5A75" w:rsidTr="00EB41D5">
        <w:trPr>
          <w:trHeight w:val="420"/>
          <w:jc w:val="center"/>
        </w:trPr>
        <w:tc>
          <w:tcPr>
            <w:tcW w:w="5637" w:type="dxa"/>
            <w:tcBorders>
              <w:top w:val="single" w:sz="4" w:space="0" w:color="auto"/>
              <w:left w:val="single" w:sz="12"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 xml:space="preserve">Киселински број [mgKOH/g], ISO 6619 </w:t>
            </w:r>
          </w:p>
        </w:tc>
        <w:tc>
          <w:tcPr>
            <w:tcW w:w="992" w:type="dxa"/>
            <w:tcBorders>
              <w:top w:val="single" w:sz="4" w:space="0" w:color="auto"/>
              <w:left w:val="single" w:sz="12"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0,05</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Тачка течења [°C], ISO 3016</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-24</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Садржај воде [%w/w], ISO 760</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 xml:space="preserve"> 0,04</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Садржај хлора [ppm],</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6</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Специфична запреминска</w:t>
            </w:r>
          </w:p>
          <w:p w:rsidR="001E5A75" w:rsidRPr="001E5A75" w:rsidRDefault="001E5A75" w:rsidP="001E5A75">
            <w:pPr>
              <w:spacing w:before="0" w:line="276" w:lineRule="auto"/>
              <w:jc w:val="left"/>
              <w:rPr>
                <w:rFonts w:eastAsia="Calibri" w:cs="Arial"/>
                <w:noProof/>
              </w:rPr>
            </w:pPr>
            <w:r w:rsidRPr="001E5A75">
              <w:rPr>
                <w:rFonts w:eastAsia="Calibri" w:cs="Arial"/>
                <w:noProof/>
              </w:rPr>
              <w:t>отпорност на 20 °C [Mohm.m], IEC 60247</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450</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Пенушавост [ml/ml],  ISO 6247,</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numPr>
                <w:ilvl w:val="0"/>
                <w:numId w:val="41"/>
              </w:numPr>
              <w:spacing w:before="0" w:line="276" w:lineRule="auto"/>
              <w:jc w:val="left"/>
              <w:rPr>
                <w:rFonts w:eastAsia="Calibri" w:cs="Arial"/>
                <w:noProof/>
                <w:lang w:val="sr-Cyrl-RS"/>
              </w:rPr>
            </w:pPr>
            <w:r w:rsidRPr="001E5A75">
              <w:rPr>
                <w:rFonts w:eastAsia="Calibri" w:cs="Arial"/>
                <w:noProof/>
                <w:lang w:val="sr-Cyrl-RS"/>
              </w:rPr>
              <w:t>тенденција</w:t>
            </w:r>
          </w:p>
          <w:p w:rsidR="001E5A75" w:rsidRPr="001E5A75" w:rsidRDefault="001E5A75" w:rsidP="001E5A75">
            <w:pPr>
              <w:numPr>
                <w:ilvl w:val="0"/>
                <w:numId w:val="41"/>
              </w:numPr>
              <w:spacing w:before="0" w:line="276" w:lineRule="auto"/>
              <w:jc w:val="left"/>
              <w:rPr>
                <w:rFonts w:eastAsia="Calibri" w:cs="Arial"/>
                <w:noProof/>
                <w:lang w:val="sr-Cyrl-RS"/>
              </w:rPr>
            </w:pPr>
            <w:r w:rsidRPr="001E5A75">
              <w:rPr>
                <w:rFonts w:eastAsia="Calibri" w:cs="Arial"/>
                <w:noProof/>
                <w:lang w:val="sr-Cyrl-RS"/>
              </w:rPr>
              <w:t>стабилност</w:t>
            </w:r>
          </w:p>
          <w:p w:rsidR="001E5A75" w:rsidRPr="001E5A75" w:rsidRDefault="001E5A75" w:rsidP="001E5A75">
            <w:pPr>
              <w:spacing w:before="0" w:line="276" w:lineRule="auto"/>
              <w:jc w:val="left"/>
              <w:rPr>
                <w:rFonts w:eastAsia="Calibri" w:cs="Arial"/>
                <w:noProof/>
              </w:rPr>
            </w:pP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lang w:val="sr-Cyrl-RS"/>
              </w:rPr>
            </w:pPr>
            <w:r w:rsidRPr="001E5A75">
              <w:rPr>
                <w:rFonts w:eastAsia="Calibri" w:cs="Arial"/>
                <w:noProof/>
                <w:lang w:val="sr-Cyrl-RS"/>
              </w:rPr>
              <w:t>10</w:t>
            </w:r>
          </w:p>
          <w:p w:rsidR="001E5A75" w:rsidRPr="001E5A75" w:rsidRDefault="001E5A75" w:rsidP="001E5A75">
            <w:pPr>
              <w:spacing w:before="0" w:line="276" w:lineRule="auto"/>
              <w:jc w:val="center"/>
              <w:rPr>
                <w:rFonts w:eastAsia="Calibri" w:cs="Arial"/>
                <w:noProof/>
                <w:lang w:val="sr-Cyrl-RS"/>
              </w:rPr>
            </w:pPr>
            <w:r w:rsidRPr="001E5A75">
              <w:rPr>
                <w:rFonts w:eastAsia="Calibri" w:cs="Arial"/>
                <w:noProof/>
                <w:lang w:val="sr-Cyrl-RS"/>
              </w:rPr>
              <w:t>0</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Ослобађање ваздуха на 50°C [min], ISO 9120</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5,5</w:t>
            </w:r>
          </w:p>
        </w:tc>
      </w:tr>
      <w:tr w:rsidR="001E5A75" w:rsidRPr="001E5A75" w:rsidTr="00EB41D5">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Деемулзивност [min], ISO 6614</w:t>
            </w:r>
          </w:p>
        </w:tc>
        <w:tc>
          <w:tcPr>
            <w:tcW w:w="992" w:type="dxa"/>
            <w:tcBorders>
              <w:top w:val="single" w:sz="4" w:space="0" w:color="auto"/>
              <w:left w:val="single" w:sz="12" w:space="0" w:color="auto"/>
              <w:bottom w:val="single" w:sz="4"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5</w:t>
            </w:r>
          </w:p>
        </w:tc>
      </w:tr>
      <w:tr w:rsidR="001E5A75" w:rsidRPr="001E5A75" w:rsidTr="00EB41D5">
        <w:trPr>
          <w:trHeight w:val="420"/>
          <w:jc w:val="center"/>
        </w:trPr>
        <w:tc>
          <w:tcPr>
            <w:tcW w:w="5637" w:type="dxa"/>
            <w:tcBorders>
              <w:top w:val="single" w:sz="4" w:space="0" w:color="auto"/>
              <w:left w:val="single" w:sz="12" w:space="0" w:color="auto"/>
              <w:right w:val="single" w:sz="12" w:space="0" w:color="auto"/>
            </w:tcBorders>
            <w:vAlign w:val="center"/>
          </w:tcPr>
          <w:p w:rsidR="001E5A75" w:rsidRPr="001E5A75" w:rsidRDefault="001E5A75" w:rsidP="001E5A75">
            <w:pPr>
              <w:spacing w:before="0" w:line="276" w:lineRule="auto"/>
              <w:jc w:val="left"/>
              <w:rPr>
                <w:rFonts w:eastAsia="Calibri" w:cs="Arial"/>
                <w:noProof/>
              </w:rPr>
            </w:pPr>
            <w:r w:rsidRPr="001E5A75">
              <w:rPr>
                <w:rFonts w:eastAsia="Calibri" w:cs="Arial"/>
                <w:noProof/>
              </w:rPr>
              <w:t>Садржај честица [klasa], ISO 4406</w:t>
            </w:r>
          </w:p>
        </w:tc>
        <w:tc>
          <w:tcPr>
            <w:tcW w:w="992" w:type="dxa"/>
            <w:tcBorders>
              <w:top w:val="single" w:sz="4" w:space="0" w:color="auto"/>
              <w:left w:val="single" w:sz="12" w:space="0" w:color="auto"/>
              <w:right w:val="single" w:sz="12" w:space="0" w:color="auto"/>
            </w:tcBorders>
            <w:vAlign w:val="center"/>
          </w:tcPr>
          <w:p w:rsidR="001E5A75" w:rsidRPr="001E5A75" w:rsidRDefault="001E5A75" w:rsidP="001E5A75">
            <w:pPr>
              <w:spacing w:before="0" w:line="276" w:lineRule="auto"/>
              <w:jc w:val="center"/>
              <w:rPr>
                <w:rFonts w:eastAsia="Calibri" w:cs="Arial"/>
                <w:noProof/>
              </w:rPr>
            </w:pPr>
            <w:r w:rsidRPr="001E5A75">
              <w:rPr>
                <w:rFonts w:eastAsia="Calibri" w:cs="Arial"/>
                <w:noProof/>
              </w:rPr>
              <w:t>15/12</w:t>
            </w:r>
          </w:p>
        </w:tc>
      </w:tr>
    </w:tbl>
    <w:p w:rsidR="001E5A75" w:rsidRDefault="001E5A75" w:rsidP="001E5A75">
      <w:pPr>
        <w:rPr>
          <w:lang w:val="sr-Cyrl-RS" w:eastAsia="ar-SA"/>
        </w:rPr>
      </w:pPr>
    </w:p>
    <w:p w:rsidR="001E5A75" w:rsidRDefault="001E5A75" w:rsidP="001E5A75">
      <w:pPr>
        <w:rPr>
          <w:lang w:val="sr-Latn-RS" w:eastAsia="ar-SA"/>
        </w:rPr>
      </w:pPr>
    </w:p>
    <w:p w:rsidR="00EB41D5" w:rsidRDefault="00EB41D5" w:rsidP="001E5A75">
      <w:pPr>
        <w:rPr>
          <w:lang w:val="sr-Latn-RS" w:eastAsia="ar-SA"/>
        </w:rPr>
      </w:pPr>
    </w:p>
    <w:p w:rsidR="00EB41D5" w:rsidRDefault="00EB41D5" w:rsidP="001E5A75">
      <w:pPr>
        <w:rPr>
          <w:lang w:val="sr-Latn-RS" w:eastAsia="ar-SA"/>
        </w:rPr>
      </w:pPr>
    </w:p>
    <w:p w:rsidR="00EB41D5" w:rsidRDefault="00EB41D5" w:rsidP="001E5A75">
      <w:pPr>
        <w:rPr>
          <w:lang w:val="sr-Latn-RS" w:eastAsia="ar-SA"/>
        </w:rPr>
      </w:pPr>
    </w:p>
    <w:p w:rsidR="00EB41D5" w:rsidRDefault="00EB41D5" w:rsidP="001E5A75">
      <w:pPr>
        <w:rPr>
          <w:lang w:val="sr-Latn-RS" w:eastAsia="ar-SA"/>
        </w:rPr>
      </w:pPr>
    </w:p>
    <w:p w:rsidR="00EB41D5" w:rsidRPr="00EB41D5" w:rsidRDefault="00EB41D5" w:rsidP="001E5A75">
      <w:pPr>
        <w:rPr>
          <w:lang w:val="sr-Latn-RS" w:eastAsia="ar-SA"/>
        </w:rPr>
      </w:pPr>
    </w:p>
    <w:p w:rsidR="007C64BB" w:rsidRPr="007C64BB" w:rsidRDefault="007C64BB" w:rsidP="007C64BB">
      <w:pPr>
        <w:tabs>
          <w:tab w:val="right" w:pos="10255"/>
        </w:tabs>
        <w:spacing w:before="0"/>
        <w:jc w:val="left"/>
        <w:rPr>
          <w:rFonts w:cs="Arial"/>
          <w:b/>
          <w:sz w:val="24"/>
          <w:szCs w:val="24"/>
          <w:lang w:val="sr-Latn-RS"/>
        </w:rPr>
      </w:pPr>
      <w:r w:rsidRPr="007C64BB">
        <w:rPr>
          <w:rFonts w:eastAsia="Calibri" w:cs="Arial"/>
          <w:b/>
          <w:noProof/>
        </w:rPr>
        <w:t>Ватроотпорне карактеристике уља</w:t>
      </w:r>
    </w:p>
    <w:p w:rsidR="007C64BB" w:rsidRPr="007C64BB" w:rsidRDefault="007C64BB" w:rsidP="007C64BB">
      <w:pPr>
        <w:tabs>
          <w:tab w:val="right" w:pos="10255"/>
        </w:tabs>
        <w:spacing w:before="0"/>
        <w:jc w:val="left"/>
        <w:rPr>
          <w:rFonts w:cs="Arial"/>
          <w:b/>
          <w:sz w:val="24"/>
          <w:szCs w:val="24"/>
          <w:lang w:val="sr-Latn-RS"/>
        </w:rPr>
      </w:pPr>
    </w:p>
    <w:p w:rsidR="007C64BB" w:rsidRPr="007C64BB" w:rsidRDefault="007C64BB" w:rsidP="007C64BB">
      <w:pPr>
        <w:tabs>
          <w:tab w:val="right" w:pos="10255"/>
        </w:tabs>
        <w:spacing w:before="0"/>
        <w:jc w:val="left"/>
        <w:rPr>
          <w:rFonts w:cs="Arial"/>
          <w:b/>
          <w:sz w:val="24"/>
          <w:szCs w:val="24"/>
          <w:lang w:val="sr-Latn-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815"/>
        <w:gridCol w:w="2086"/>
        <w:gridCol w:w="1782"/>
      </w:tblGrid>
      <w:tr w:rsidR="007C64BB" w:rsidRPr="007C64BB" w:rsidTr="00EB41D5">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Тачка паљења (отворен суд)  </w:t>
            </w:r>
          </w:p>
        </w:tc>
        <w:tc>
          <w:tcPr>
            <w:tcW w:w="90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°C</w:t>
            </w:r>
          </w:p>
        </w:tc>
        <w:tc>
          <w:tcPr>
            <w:tcW w:w="234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262</w:t>
            </w:r>
          </w:p>
        </w:tc>
        <w:tc>
          <w:tcPr>
            <w:tcW w:w="1993"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ASTM D 92</w:t>
            </w:r>
          </w:p>
        </w:tc>
      </w:tr>
      <w:tr w:rsidR="007C64BB" w:rsidRPr="007C64BB" w:rsidTr="00EB41D5">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Тачка горења (отворен суд)  </w:t>
            </w:r>
          </w:p>
        </w:tc>
        <w:tc>
          <w:tcPr>
            <w:tcW w:w="90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°C</w:t>
            </w:r>
          </w:p>
        </w:tc>
        <w:tc>
          <w:tcPr>
            <w:tcW w:w="234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354</w:t>
            </w:r>
          </w:p>
        </w:tc>
        <w:tc>
          <w:tcPr>
            <w:tcW w:w="1993"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ASTM D 92</w:t>
            </w:r>
          </w:p>
        </w:tc>
      </w:tr>
      <w:tr w:rsidR="007C64BB" w:rsidRPr="007C64BB" w:rsidTr="00EB41D5">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Температура самопаљења </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 - Метода А</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Cyrl-RS"/>
              </w:rPr>
              <w:t xml:space="preserve"> - Метода Б</w:t>
            </w:r>
          </w:p>
        </w:tc>
        <w:tc>
          <w:tcPr>
            <w:tcW w:w="900" w:type="dxa"/>
            <w:shd w:val="clear" w:color="auto" w:fill="auto"/>
          </w:tcPr>
          <w:p w:rsidR="007C64BB" w:rsidRPr="007C64BB" w:rsidRDefault="007C64BB" w:rsidP="007C64BB">
            <w:pPr>
              <w:tabs>
                <w:tab w:val="right" w:pos="10255"/>
              </w:tabs>
              <w:spacing w:before="0"/>
              <w:jc w:val="center"/>
              <w:rPr>
                <w:rFonts w:cs="Arial"/>
                <w:sz w:val="24"/>
                <w:szCs w:val="24"/>
                <w:lang w:val="sr-Latn-RS"/>
              </w:rPr>
            </w:pPr>
          </w:p>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°C</w:t>
            </w:r>
          </w:p>
        </w:tc>
        <w:tc>
          <w:tcPr>
            <w:tcW w:w="2340" w:type="dxa"/>
            <w:shd w:val="clear" w:color="auto" w:fill="auto"/>
          </w:tcPr>
          <w:p w:rsidR="007C64BB" w:rsidRPr="007C64BB" w:rsidRDefault="007C64BB" w:rsidP="007C64BB">
            <w:pPr>
              <w:tabs>
                <w:tab w:val="right" w:pos="10255"/>
              </w:tabs>
              <w:spacing w:before="0"/>
              <w:jc w:val="center"/>
              <w:rPr>
                <w:rFonts w:cs="Arial"/>
                <w:sz w:val="24"/>
                <w:szCs w:val="24"/>
                <w:lang w:val="sr-Cyrl-RS"/>
              </w:rPr>
            </w:pPr>
            <w:r w:rsidRPr="007C64BB">
              <w:rPr>
                <w:rFonts w:cs="Arial"/>
                <w:sz w:val="24"/>
                <w:szCs w:val="24"/>
                <w:lang w:val="sr-Cyrl-RS"/>
              </w:rPr>
              <w:t>540</w:t>
            </w:r>
          </w:p>
          <w:p w:rsidR="007C64BB" w:rsidRPr="007C64BB" w:rsidRDefault="007C64BB" w:rsidP="007C64BB">
            <w:pPr>
              <w:tabs>
                <w:tab w:val="right" w:pos="10255"/>
              </w:tabs>
              <w:spacing w:before="0"/>
              <w:jc w:val="center"/>
              <w:rPr>
                <w:rFonts w:cs="Arial"/>
                <w:sz w:val="24"/>
                <w:szCs w:val="24"/>
                <w:lang w:val="sr-Cyrl-RS"/>
              </w:rPr>
            </w:pPr>
            <w:r w:rsidRPr="007C64BB">
              <w:rPr>
                <w:rFonts w:cs="Arial"/>
                <w:sz w:val="24"/>
                <w:szCs w:val="24"/>
                <w:lang w:val="sr-Cyrl-RS"/>
              </w:rPr>
              <w:t>534</w:t>
            </w:r>
          </w:p>
        </w:tc>
        <w:tc>
          <w:tcPr>
            <w:tcW w:w="1993"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DIN 51794 ASTM E 659</w:t>
            </w:r>
          </w:p>
        </w:tc>
      </w:tr>
      <w:tr w:rsidR="007C64BB" w:rsidRPr="007C64BB" w:rsidTr="00EB41D5">
        <w:trPr>
          <w:trHeight w:val="1715"/>
        </w:trPr>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Тест распршивањем</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Cyrl-RS"/>
              </w:rPr>
              <w:t xml:space="preserve"> </w:t>
            </w:r>
            <w:r w:rsidRPr="007C64BB">
              <w:rPr>
                <w:rFonts w:cs="Arial"/>
                <w:sz w:val="24"/>
                <w:szCs w:val="24"/>
                <w:lang w:val="sr-Latn-RS"/>
              </w:rPr>
              <w:t xml:space="preserve">- Параметар запаљивости распршивањем </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Cyrl-RS"/>
              </w:rPr>
              <w:t xml:space="preserve"> </w:t>
            </w:r>
            <w:r w:rsidRPr="007C64BB">
              <w:rPr>
                <w:rFonts w:cs="Arial"/>
                <w:sz w:val="24"/>
                <w:szCs w:val="24"/>
                <w:lang w:val="sr-Latn-RS"/>
              </w:rPr>
              <w:t>-</w:t>
            </w:r>
            <w:r w:rsidRPr="007C64BB">
              <w:rPr>
                <w:rFonts w:cs="Arial"/>
                <w:sz w:val="24"/>
                <w:szCs w:val="24"/>
                <w:lang w:val="sr-Cyrl-RS"/>
              </w:rPr>
              <w:t xml:space="preserve"> </w:t>
            </w:r>
            <w:r w:rsidRPr="007C64BB">
              <w:rPr>
                <w:rFonts w:cs="Arial"/>
                <w:sz w:val="24"/>
                <w:szCs w:val="24"/>
                <w:lang w:val="sr-Latn-RS"/>
              </w:rPr>
              <w:t xml:space="preserve">Максималан отпор горењу </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Стабилизован тест распршивањем</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Cyrl-RS"/>
              </w:rPr>
              <w:t xml:space="preserve"> </w:t>
            </w:r>
            <w:r w:rsidRPr="007C64BB">
              <w:rPr>
                <w:rFonts w:cs="Arial"/>
                <w:sz w:val="24"/>
                <w:szCs w:val="24"/>
                <w:lang w:val="sr-Latn-RS"/>
              </w:rPr>
              <w:t>-</w:t>
            </w:r>
            <w:r w:rsidRPr="007C64BB">
              <w:rPr>
                <w:rFonts w:cs="Arial"/>
                <w:sz w:val="24"/>
                <w:szCs w:val="24"/>
                <w:lang w:val="sr-Cyrl-RS"/>
              </w:rPr>
              <w:t xml:space="preserve"> </w:t>
            </w:r>
            <w:r w:rsidRPr="007C64BB">
              <w:rPr>
                <w:rFonts w:cs="Arial"/>
                <w:sz w:val="24"/>
                <w:szCs w:val="24"/>
                <w:lang w:val="sr-Latn-RS"/>
              </w:rPr>
              <w:t xml:space="preserve">Индекс запаљивости </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Cyrl-RS"/>
              </w:rPr>
              <w:t xml:space="preserve"> </w:t>
            </w:r>
            <w:r w:rsidRPr="007C64BB">
              <w:rPr>
                <w:rFonts w:cs="Arial"/>
                <w:sz w:val="24"/>
                <w:szCs w:val="24"/>
                <w:lang w:val="sr-Latn-RS"/>
              </w:rPr>
              <w:t>-</w:t>
            </w:r>
            <w:r w:rsidRPr="007C64BB">
              <w:rPr>
                <w:rFonts w:cs="Arial"/>
                <w:sz w:val="24"/>
                <w:szCs w:val="24"/>
                <w:lang w:val="sr-Cyrl-RS"/>
              </w:rPr>
              <w:t xml:space="preserve"> </w:t>
            </w:r>
            <w:r w:rsidRPr="007C64BB">
              <w:rPr>
                <w:rFonts w:cs="Arial"/>
                <w:sz w:val="24"/>
                <w:szCs w:val="24"/>
                <w:lang w:val="sr-Latn-RS"/>
              </w:rPr>
              <w:t>Класа дужине пламена</w:t>
            </w:r>
          </w:p>
        </w:tc>
        <w:tc>
          <w:tcPr>
            <w:tcW w:w="900" w:type="dxa"/>
            <w:shd w:val="clear" w:color="auto" w:fill="auto"/>
          </w:tcPr>
          <w:p w:rsidR="007C64BB" w:rsidRPr="007C64BB" w:rsidRDefault="007C64BB" w:rsidP="007C64BB">
            <w:pPr>
              <w:tabs>
                <w:tab w:val="right" w:pos="10255"/>
              </w:tabs>
              <w:spacing w:before="0"/>
              <w:jc w:val="center"/>
              <w:rPr>
                <w:rFonts w:cs="Arial"/>
                <w:sz w:val="24"/>
                <w:szCs w:val="24"/>
              </w:rPr>
            </w:pPr>
          </w:p>
          <w:p w:rsidR="007C64BB" w:rsidRPr="007C64BB" w:rsidRDefault="007C64BB" w:rsidP="007C64BB">
            <w:pPr>
              <w:tabs>
                <w:tab w:val="right" w:pos="10255"/>
              </w:tabs>
              <w:spacing w:before="0"/>
              <w:jc w:val="center"/>
              <w:rPr>
                <w:rFonts w:cs="Arial"/>
                <w:sz w:val="24"/>
                <w:szCs w:val="24"/>
              </w:rPr>
            </w:pPr>
          </w:p>
          <w:p w:rsidR="007C64BB" w:rsidRPr="007C64BB" w:rsidRDefault="007C64BB" w:rsidP="007C64BB">
            <w:pPr>
              <w:tabs>
                <w:tab w:val="right" w:pos="10255"/>
              </w:tabs>
              <w:spacing w:before="0"/>
              <w:jc w:val="center"/>
              <w:rPr>
                <w:rFonts w:cs="Arial"/>
                <w:sz w:val="24"/>
                <w:szCs w:val="24"/>
              </w:rPr>
            </w:pPr>
            <w:r w:rsidRPr="007C64BB">
              <w:rPr>
                <w:rFonts w:cs="Arial"/>
                <w:sz w:val="24"/>
                <w:szCs w:val="24"/>
              </w:rPr>
              <w:t>S</w:t>
            </w:r>
          </w:p>
        </w:tc>
        <w:tc>
          <w:tcPr>
            <w:tcW w:w="234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Group I</w:t>
            </w:r>
          </w:p>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8 (pass)</w:t>
            </w:r>
          </w:p>
          <w:p w:rsidR="007C64BB" w:rsidRPr="007C64BB" w:rsidRDefault="007C64BB" w:rsidP="007C64BB">
            <w:pPr>
              <w:tabs>
                <w:tab w:val="right" w:pos="10255"/>
              </w:tabs>
              <w:spacing w:before="0"/>
              <w:jc w:val="center"/>
              <w:rPr>
                <w:rFonts w:cs="Arial"/>
                <w:sz w:val="24"/>
                <w:szCs w:val="24"/>
                <w:lang w:val="sr-Latn-RS"/>
              </w:rPr>
            </w:pPr>
          </w:p>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Class F</w:t>
            </w:r>
          </w:p>
          <w:p w:rsidR="007C64BB" w:rsidRPr="007C64BB" w:rsidRDefault="007C64BB" w:rsidP="007C64BB">
            <w:pPr>
              <w:tabs>
                <w:tab w:val="right" w:pos="10255"/>
              </w:tabs>
              <w:spacing w:before="0"/>
              <w:jc w:val="center"/>
              <w:rPr>
                <w:rFonts w:cs="Arial"/>
                <w:b/>
                <w:sz w:val="24"/>
                <w:szCs w:val="24"/>
                <w:lang w:val="sr-Latn-RS"/>
              </w:rPr>
            </w:pPr>
            <w:r w:rsidRPr="007C64BB">
              <w:rPr>
                <w:rFonts w:cs="Arial"/>
                <w:sz w:val="24"/>
                <w:szCs w:val="24"/>
                <w:lang w:val="sr-Latn-RS"/>
              </w:rPr>
              <w:t>Class D</w:t>
            </w:r>
          </w:p>
        </w:tc>
        <w:tc>
          <w:tcPr>
            <w:tcW w:w="1993"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FM Global 6930</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ISO 15029-1</w:t>
            </w:r>
          </w:p>
          <w:p w:rsidR="007C64BB" w:rsidRPr="007C64BB" w:rsidRDefault="007C64BB" w:rsidP="007C64BB">
            <w:pPr>
              <w:tabs>
                <w:tab w:val="right" w:pos="10255"/>
              </w:tabs>
              <w:spacing w:before="0"/>
              <w:jc w:val="left"/>
              <w:rPr>
                <w:rFonts w:cs="Arial"/>
                <w:b/>
                <w:sz w:val="24"/>
                <w:szCs w:val="24"/>
                <w:lang w:val="sr-Latn-RS"/>
              </w:rPr>
            </w:pPr>
            <w:r w:rsidRPr="007C64BB">
              <w:rPr>
                <w:rFonts w:cs="Arial"/>
                <w:sz w:val="24"/>
                <w:szCs w:val="24"/>
                <w:lang w:val="sr-Latn-RS"/>
              </w:rPr>
              <w:t>ISO 15029-2</w:t>
            </w:r>
          </w:p>
        </w:tc>
      </w:tr>
      <w:tr w:rsidR="007C64BB" w:rsidRPr="007C64BB" w:rsidTr="00EB41D5">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Отпорност на горење спољашњим утицајем</w:t>
            </w:r>
          </w:p>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 - </w:t>
            </w:r>
            <w:r w:rsidRPr="007C64BB">
              <w:rPr>
                <w:rFonts w:cs="Arial"/>
                <w:sz w:val="24"/>
                <w:szCs w:val="24"/>
                <w:lang w:val="sr-Cyrl-RS"/>
              </w:rPr>
              <w:t>Максимално трајање</w:t>
            </w:r>
            <w:r w:rsidRPr="007C64BB">
              <w:rPr>
                <w:rFonts w:cs="Arial"/>
                <w:sz w:val="24"/>
                <w:szCs w:val="24"/>
                <w:lang w:val="sr-Latn-RS"/>
              </w:rPr>
              <w:t xml:space="preserve"> </w:t>
            </w:r>
          </w:p>
        </w:tc>
        <w:tc>
          <w:tcPr>
            <w:tcW w:w="90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S</w:t>
            </w:r>
          </w:p>
        </w:tc>
        <w:tc>
          <w:tcPr>
            <w:tcW w:w="2340" w:type="dxa"/>
            <w:shd w:val="clear" w:color="auto" w:fill="auto"/>
          </w:tcPr>
          <w:p w:rsidR="007C64BB" w:rsidRPr="007C64BB" w:rsidRDefault="007C64BB" w:rsidP="007C64BB">
            <w:pPr>
              <w:tabs>
                <w:tab w:val="right" w:pos="10255"/>
              </w:tabs>
              <w:spacing w:before="0"/>
              <w:jc w:val="center"/>
              <w:rPr>
                <w:rFonts w:cs="Arial"/>
                <w:sz w:val="24"/>
                <w:szCs w:val="24"/>
                <w:lang w:val="sr-Latn-RS"/>
              </w:rPr>
            </w:pPr>
            <w:r w:rsidRPr="007C64BB">
              <w:rPr>
                <w:rFonts w:cs="Arial"/>
                <w:sz w:val="24"/>
                <w:szCs w:val="24"/>
                <w:lang w:val="sr-Latn-RS"/>
              </w:rPr>
              <w:t>0,7</w:t>
            </w:r>
          </w:p>
        </w:tc>
        <w:tc>
          <w:tcPr>
            <w:tcW w:w="1993"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ISO 14935</w:t>
            </w:r>
          </w:p>
        </w:tc>
      </w:tr>
      <w:tr w:rsidR="007C64BB" w:rsidRPr="007C64BB" w:rsidTr="00EB41D5">
        <w:trPr>
          <w:trHeight w:val="896"/>
        </w:trPr>
        <w:tc>
          <w:tcPr>
            <w:tcW w:w="5238" w:type="dxa"/>
            <w:shd w:val="clear" w:color="auto" w:fill="auto"/>
          </w:tcPr>
          <w:p w:rsidR="007C64BB" w:rsidRPr="007C64BB" w:rsidRDefault="007C64BB" w:rsidP="007C64BB">
            <w:pPr>
              <w:tabs>
                <w:tab w:val="right" w:pos="10255"/>
              </w:tabs>
              <w:spacing w:before="0"/>
              <w:jc w:val="left"/>
              <w:rPr>
                <w:rFonts w:cs="Arial"/>
                <w:sz w:val="24"/>
                <w:szCs w:val="24"/>
                <w:lang w:val="sr-Latn-RS"/>
              </w:rPr>
            </w:pPr>
            <w:r w:rsidRPr="007C64BB">
              <w:rPr>
                <w:rFonts w:cs="Arial"/>
                <w:sz w:val="24"/>
                <w:szCs w:val="24"/>
                <w:lang w:val="sr-Latn-RS"/>
              </w:rPr>
              <w:t xml:space="preserve">Тест на врелом узорку  </w:t>
            </w:r>
          </w:p>
        </w:tc>
        <w:tc>
          <w:tcPr>
            <w:tcW w:w="900" w:type="dxa"/>
            <w:shd w:val="clear" w:color="auto" w:fill="auto"/>
          </w:tcPr>
          <w:p w:rsidR="007C64BB" w:rsidRPr="007C64BB" w:rsidRDefault="007C64BB" w:rsidP="007C64BB">
            <w:pPr>
              <w:tabs>
                <w:tab w:val="right" w:pos="10255"/>
              </w:tabs>
              <w:spacing w:before="0"/>
              <w:jc w:val="center"/>
              <w:rPr>
                <w:rFonts w:cs="Arial"/>
                <w:b/>
                <w:sz w:val="24"/>
                <w:szCs w:val="24"/>
                <w:lang w:val="sr-Latn-RS"/>
              </w:rPr>
            </w:pPr>
            <w:r w:rsidRPr="007C64BB">
              <w:rPr>
                <w:rFonts w:cs="Arial"/>
                <w:sz w:val="24"/>
                <w:szCs w:val="24"/>
                <w:lang w:val="sr-Latn-RS"/>
              </w:rPr>
              <w:t>°C</w:t>
            </w:r>
          </w:p>
        </w:tc>
        <w:tc>
          <w:tcPr>
            <w:tcW w:w="2340" w:type="dxa"/>
            <w:shd w:val="clear" w:color="auto" w:fill="auto"/>
          </w:tcPr>
          <w:p w:rsidR="007C64BB" w:rsidRPr="007C64BB" w:rsidRDefault="007C64BB" w:rsidP="007C64BB">
            <w:pPr>
              <w:tabs>
                <w:tab w:val="right" w:pos="10255"/>
              </w:tabs>
              <w:spacing w:before="0"/>
              <w:jc w:val="left"/>
              <w:rPr>
                <w:rFonts w:cs="Arial"/>
                <w:b/>
              </w:rPr>
            </w:pPr>
            <w:r w:rsidRPr="007C64BB">
              <w:rPr>
                <w:rFonts w:cs="Arial"/>
                <w:lang w:val="sr-Cyrl-RS"/>
              </w:rPr>
              <w:t>Нема пламена или</w:t>
            </w:r>
            <w:r w:rsidRPr="007C64BB">
              <w:rPr>
                <w:rFonts w:cs="Arial"/>
              </w:rPr>
              <w:t xml:space="preserve"> </w:t>
            </w:r>
            <w:r w:rsidRPr="007C64BB">
              <w:rPr>
                <w:rFonts w:cs="Arial"/>
                <w:lang w:val="sr-Cyrl-RS"/>
              </w:rPr>
              <w:t>горења на 726 (</w:t>
            </w:r>
            <w:r w:rsidRPr="007C64BB">
              <w:rPr>
                <w:rFonts w:cs="Arial"/>
              </w:rPr>
              <w:t>pass</w:t>
            </w:r>
            <w:r w:rsidRPr="007C64BB">
              <w:rPr>
                <w:rFonts w:cs="Arial"/>
                <w:b/>
              </w:rPr>
              <w:t>)</w:t>
            </w:r>
          </w:p>
        </w:tc>
        <w:tc>
          <w:tcPr>
            <w:tcW w:w="1993" w:type="dxa"/>
            <w:shd w:val="clear" w:color="auto" w:fill="auto"/>
          </w:tcPr>
          <w:p w:rsidR="007C64BB" w:rsidRPr="007C64BB" w:rsidRDefault="007C64BB" w:rsidP="007C64BB">
            <w:pPr>
              <w:tabs>
                <w:tab w:val="right" w:pos="10255"/>
              </w:tabs>
              <w:spacing w:before="0"/>
              <w:jc w:val="left"/>
              <w:rPr>
                <w:rFonts w:cs="Arial"/>
                <w:b/>
                <w:sz w:val="24"/>
                <w:szCs w:val="24"/>
                <w:lang w:val="sr-Latn-RS"/>
              </w:rPr>
            </w:pPr>
            <w:r w:rsidRPr="007C64BB">
              <w:rPr>
                <w:rFonts w:eastAsia="Calibri" w:cs="Arial"/>
                <w:noProof/>
              </w:rPr>
              <w:t>ISO  20823</w:t>
            </w:r>
          </w:p>
        </w:tc>
      </w:tr>
    </w:tbl>
    <w:p w:rsidR="001E5A75" w:rsidRPr="00E96AD2" w:rsidRDefault="001E5A75" w:rsidP="001E5A75">
      <w:pPr>
        <w:rPr>
          <w:lang w:val="sr-Latn-RS" w:eastAsia="ar-SA"/>
        </w:rPr>
      </w:pPr>
    </w:p>
    <w:p w:rsidR="007C64BB" w:rsidRDefault="007C64BB" w:rsidP="001E5A75">
      <w:pPr>
        <w:rPr>
          <w:lang w:val="sr-Cyrl-RS" w:eastAsia="ar-SA"/>
        </w:rPr>
      </w:pPr>
    </w:p>
    <w:p w:rsidR="001E5A75" w:rsidRPr="00A20CCB" w:rsidRDefault="001E5A75" w:rsidP="001E5A75">
      <w:pPr>
        <w:spacing w:before="0" w:after="200" w:line="276" w:lineRule="auto"/>
        <w:rPr>
          <w:rFonts w:eastAsiaTheme="minorEastAsia" w:cs="Arial"/>
          <w:lang w:val="sr-Cyrl-RS" w:eastAsia="zh-CN"/>
        </w:rPr>
      </w:pPr>
      <w:r w:rsidRPr="00B5577E">
        <w:rPr>
          <w:rFonts w:eastAsiaTheme="minorEastAsia" w:cs="Arial"/>
          <w:lang w:val="sr-Cyrl-RS" w:eastAsia="zh-CN"/>
        </w:rPr>
        <w:t>Понуђени производ мора да задовољи следеће спецификације и одобрења што понуђач доказује достављањем техничких информација о производу како би се проверила усаглашеност са захтеваним техничким карактеристикама.:</w:t>
      </w:r>
    </w:p>
    <w:p w:rsidR="007C64BB" w:rsidRPr="007C64BB" w:rsidRDefault="007C64BB" w:rsidP="007C64BB">
      <w:pPr>
        <w:numPr>
          <w:ilvl w:val="0"/>
          <w:numId w:val="33"/>
        </w:numPr>
        <w:spacing w:before="0" w:line="276" w:lineRule="auto"/>
        <w:ind w:left="353" w:hanging="28"/>
        <w:jc w:val="left"/>
        <w:rPr>
          <w:rFonts w:eastAsiaTheme="minorEastAsia" w:cs="Arial"/>
        </w:rPr>
      </w:pPr>
      <w:r w:rsidRPr="007C64BB">
        <w:rPr>
          <w:rFonts w:eastAsiaTheme="minorEastAsia" w:cs="Arial"/>
        </w:rPr>
        <w:t>ISO 12922 – HFDR</w:t>
      </w:r>
    </w:p>
    <w:p w:rsidR="007C64BB" w:rsidRPr="007C64BB" w:rsidRDefault="007C64BB" w:rsidP="007C64BB">
      <w:pPr>
        <w:numPr>
          <w:ilvl w:val="0"/>
          <w:numId w:val="33"/>
        </w:numPr>
        <w:spacing w:before="0" w:line="276" w:lineRule="auto"/>
        <w:ind w:left="353" w:hanging="28"/>
        <w:jc w:val="left"/>
        <w:rPr>
          <w:rFonts w:eastAsiaTheme="minorEastAsia" w:cs="Arial"/>
        </w:rPr>
      </w:pPr>
      <w:r w:rsidRPr="007C64BB">
        <w:rPr>
          <w:rFonts w:eastAsiaTheme="minorEastAsia" w:cs="Arial"/>
        </w:rPr>
        <w:t>ASTM 4293 -HFDR</w:t>
      </w:r>
    </w:p>
    <w:p w:rsidR="007C64BB" w:rsidRPr="007C64BB" w:rsidRDefault="007C64BB" w:rsidP="007C64BB">
      <w:pPr>
        <w:numPr>
          <w:ilvl w:val="0"/>
          <w:numId w:val="33"/>
        </w:numPr>
        <w:spacing w:before="0" w:line="276" w:lineRule="auto"/>
        <w:ind w:left="353" w:hanging="28"/>
        <w:jc w:val="left"/>
        <w:rPr>
          <w:rFonts w:eastAsiaTheme="minorEastAsia" w:cs="Arial"/>
        </w:rPr>
      </w:pPr>
      <w:r w:rsidRPr="007C64BB">
        <w:rPr>
          <w:rFonts w:eastAsiaTheme="minorEastAsia" w:cs="Arial"/>
        </w:rPr>
        <w:t>ALSTOM  HTGD 690 149</w:t>
      </w:r>
    </w:p>
    <w:p w:rsidR="007C64BB" w:rsidRPr="007C64BB" w:rsidRDefault="007C64BB" w:rsidP="007C64BB">
      <w:pPr>
        <w:numPr>
          <w:ilvl w:val="0"/>
          <w:numId w:val="33"/>
        </w:numPr>
        <w:spacing w:before="0" w:line="276" w:lineRule="auto"/>
        <w:ind w:left="353" w:hanging="28"/>
        <w:jc w:val="left"/>
        <w:rPr>
          <w:rFonts w:eastAsiaTheme="minorEastAsia" w:cs="Arial"/>
        </w:rPr>
      </w:pPr>
      <w:r w:rsidRPr="007C64BB">
        <w:rPr>
          <w:rFonts w:eastAsiaTheme="minorEastAsia" w:cs="Arial"/>
        </w:rPr>
        <w:t>GEK 46357</w:t>
      </w:r>
    </w:p>
    <w:p w:rsidR="007C64BB" w:rsidRPr="007C64BB" w:rsidRDefault="007C64BB" w:rsidP="007C64BB">
      <w:pPr>
        <w:numPr>
          <w:ilvl w:val="0"/>
          <w:numId w:val="33"/>
        </w:numPr>
        <w:spacing w:before="0" w:line="276" w:lineRule="auto"/>
        <w:ind w:left="353" w:hanging="28"/>
        <w:jc w:val="left"/>
        <w:rPr>
          <w:rFonts w:eastAsiaTheme="minorEastAsia" w:cs="Arial"/>
        </w:rPr>
      </w:pPr>
      <w:r w:rsidRPr="007C64BB">
        <w:rPr>
          <w:rFonts w:eastAsiaTheme="minorEastAsia" w:cs="Arial"/>
        </w:rPr>
        <w:t>SIEMENS KWU – TLV 9012 0</w:t>
      </w:r>
      <w:r w:rsidR="00E96AD2">
        <w:rPr>
          <w:rFonts w:eastAsiaTheme="minorEastAsia" w:cs="Arial"/>
          <w:lang w:val="sr-Latn-RS"/>
        </w:rPr>
        <w:t>3</w:t>
      </w:r>
    </w:p>
    <w:p w:rsidR="001E5A75" w:rsidRPr="00B14905" w:rsidRDefault="001E5A75" w:rsidP="001E5A75">
      <w:pPr>
        <w:rPr>
          <w:lang w:val="sr-Latn-RS" w:eastAsia="ar-SA"/>
        </w:rPr>
      </w:pPr>
    </w:p>
    <w:p w:rsidR="001E5A75" w:rsidRPr="00A5098A"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r w:rsidRPr="00F65A52">
        <w:rPr>
          <w:rFonts w:ascii="Arial" w:hAnsi="Arial" w:cs="Arial"/>
          <w:b/>
        </w:rPr>
        <w:t>3.2.1.Техничка документација која се доставља као саставни део понуде</w:t>
      </w:r>
      <w:r w:rsidRPr="00F65A52">
        <w:rPr>
          <w:rFonts w:ascii="Arial" w:hAnsi="Arial" w:cs="Arial"/>
        </w:rPr>
        <w:t>, а којом</w:t>
      </w:r>
      <w:r w:rsidRPr="0095150E">
        <w:rPr>
          <w:rFonts w:ascii="Arial" w:hAnsi="Arial" w:cs="Arial"/>
        </w:rPr>
        <w:t xml:space="preserve"> се доказује  да понуђена добра испуњавају захтеване техничке карактеристике</w:t>
      </w:r>
      <w:r>
        <w:rPr>
          <w:rFonts w:ascii="Arial" w:hAnsi="Arial" w:cs="Arial"/>
          <w:lang w:val="sr-Cyrl-RS"/>
        </w:rPr>
        <w:t xml:space="preserve"> и захтеве Наручиоца</w:t>
      </w:r>
      <w:r w:rsidRPr="0095150E">
        <w:rPr>
          <w:rFonts w:ascii="Arial" w:hAnsi="Arial" w:cs="Arial"/>
        </w:rPr>
        <w:t>:</w:t>
      </w:r>
    </w:p>
    <w:p w:rsidR="001E5A75"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-Техничке информације за производ</w:t>
      </w:r>
      <w:r w:rsidR="00A5098A">
        <w:rPr>
          <w:rFonts w:ascii="Arial" w:hAnsi="Arial" w:cs="Arial"/>
          <w:lang w:val="sr-Cyrl-RS"/>
        </w:rPr>
        <w:t xml:space="preserve"> </w:t>
      </w:r>
      <w:r w:rsidR="00A5098A" w:rsidRPr="00A5098A">
        <w:rPr>
          <w:rFonts w:ascii="Arial" w:eastAsia="Times New Roman" w:hAnsi="Arial" w:cs="Arial"/>
          <w:lang w:val="sr-Cyrl-RS" w:eastAsia="ar-SA"/>
        </w:rPr>
        <w:t>(технички лист, извод из каталога...)</w:t>
      </w:r>
      <w:r>
        <w:rPr>
          <w:rFonts w:ascii="Arial" w:hAnsi="Arial" w:cs="Arial"/>
          <w:lang w:val="sr-Cyrl-RS"/>
        </w:rPr>
        <w:t xml:space="preserve"> како би се проверила усаглашеност са захтеваним техничким карактеристикама.</w:t>
      </w:r>
      <w:r w:rsidRPr="001F2632">
        <w:t xml:space="preserve"> </w:t>
      </w:r>
      <w:r w:rsidRPr="001F2632">
        <w:rPr>
          <w:rFonts w:ascii="Arial" w:hAnsi="Arial" w:cs="Arial"/>
          <w:lang w:val="sr-Cyrl-RS"/>
        </w:rPr>
        <w:t>Овај захтев се односи на све понуђаче без обзира који бренд уља нуде</w:t>
      </w:r>
    </w:p>
    <w:p w:rsidR="001E5A75"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p>
    <w:p w:rsidR="001E5A75" w:rsidRPr="00B5577E" w:rsidRDefault="001E5A75" w:rsidP="001E5A75">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Aкo сe нуди одговарајући производ - пoнуђач мoрa дa дoстaви зa тaj прoизвoд</w:t>
      </w:r>
      <w:r>
        <w:rPr>
          <w:rFonts w:ascii="Arial" w:hAnsi="Arial" w:cs="Arial"/>
          <w:b/>
          <w:lang w:val="sr-Cyrl-RS"/>
        </w:rPr>
        <w:t xml:space="preserve"> и</w:t>
      </w:r>
      <w:r w:rsidRPr="00B5577E">
        <w:rPr>
          <w:rFonts w:ascii="Arial" w:hAnsi="Arial" w:cs="Arial"/>
          <w:b/>
          <w:lang w:val="sr-Cyrl-RS"/>
        </w:rPr>
        <w:t>:</w:t>
      </w:r>
    </w:p>
    <w:p w:rsidR="007C64BB" w:rsidRPr="007C64BB" w:rsidRDefault="007C64BB" w:rsidP="007C64BB">
      <w:pPr>
        <w:spacing w:before="0"/>
        <w:ind w:right="156"/>
        <w:rPr>
          <w:rFonts w:eastAsiaTheme="minorEastAsia" w:cs="Arial"/>
        </w:rPr>
      </w:pPr>
      <w:r>
        <w:rPr>
          <w:rFonts w:eastAsiaTheme="minorEastAsia" w:cs="Arial"/>
          <w:lang w:val="sr-Cyrl-RS"/>
        </w:rPr>
        <w:t>-</w:t>
      </w:r>
      <w:r w:rsidRPr="007C64BB">
        <w:rPr>
          <w:rFonts w:eastAsiaTheme="minorEastAsia" w:cs="Arial"/>
        </w:rPr>
        <w:t>Понуђач одговарајућег уља  мора да достави оригинално одобрење-допис од произвођача опреме, не старије од 1 године</w:t>
      </w:r>
      <w:r>
        <w:rPr>
          <w:rFonts w:eastAsiaTheme="minorEastAsia" w:cs="Arial"/>
        </w:rPr>
        <w:t xml:space="preserve">, да понуђено одговарајуће уље </w:t>
      </w:r>
      <w:r w:rsidRPr="007C64BB">
        <w:rPr>
          <w:rFonts w:eastAsiaTheme="minorEastAsia" w:cs="Arial"/>
        </w:rPr>
        <w:t>може да се користи на турбоагрегату ALSTOM D3Y TT 2L 2,56sp;</w:t>
      </w:r>
    </w:p>
    <w:p w:rsidR="007C64BB" w:rsidRPr="00B5577E" w:rsidRDefault="007C64BB" w:rsidP="007C64BB">
      <w:pPr>
        <w:autoSpaceDE w:val="0"/>
        <w:autoSpaceDN w:val="0"/>
        <w:adjustRightInd w:val="0"/>
        <w:spacing w:before="0"/>
        <w:rPr>
          <w:rFonts w:cs="Arial"/>
          <w:lang w:val="sr-Cyrl-RS"/>
        </w:rPr>
      </w:pPr>
      <w:r>
        <w:rPr>
          <w:rFonts w:eastAsiaTheme="minorEastAsia" w:cs="Arial"/>
          <w:lang w:val="sr-Cyrl-RS" w:eastAsia="zh-CN"/>
        </w:rPr>
        <w:t>-</w:t>
      </w:r>
      <w:r>
        <w:rPr>
          <w:rFonts w:eastAsiaTheme="minorEastAsia" w:cs="Arial"/>
          <w:lang w:eastAsia="zh-CN"/>
        </w:rPr>
        <w:t xml:space="preserve">Ако се нуди одговарајуће уље </w:t>
      </w:r>
      <w:r w:rsidRPr="007C64BB">
        <w:rPr>
          <w:rFonts w:eastAsiaTheme="minorEastAsia" w:cs="Arial"/>
          <w:lang w:eastAsia="zh-CN"/>
        </w:rPr>
        <w:t xml:space="preserve">онда понуђач за тај производ мора да достави доказ у облику извештаја експлоатационог испитивања са лабораторијским анализама </w:t>
      </w:r>
      <w:r w:rsidRPr="007C64BB">
        <w:rPr>
          <w:rFonts w:eastAsiaTheme="minorEastAsia" w:cs="Arial"/>
          <w:lang w:eastAsia="zh-CN"/>
        </w:rPr>
        <w:lastRenderedPageBreak/>
        <w:t xml:space="preserve">урађеној у независној акредитованој лабораторији на турбоагрегату </w:t>
      </w:r>
      <w:r w:rsidRPr="007C64BB">
        <w:rPr>
          <w:rFonts w:eastAsiaTheme="minorEastAsia" w:cs="Arial"/>
        </w:rPr>
        <w:t>ALSTOM D3Y TT 2L 2,56sp</w:t>
      </w:r>
      <w:r w:rsidRPr="007C64BB">
        <w:rPr>
          <w:rFonts w:eastAsiaTheme="minorEastAsia" w:cs="Arial"/>
          <w:lang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p w:rsidR="001E5A75"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p>
    <w:p w:rsidR="00A5098A" w:rsidRDefault="00A5098A" w:rsidP="001E5A75">
      <w:pPr>
        <w:pStyle w:val="ListParagraph"/>
        <w:autoSpaceDE w:val="0"/>
        <w:autoSpaceDN w:val="0"/>
        <w:adjustRightInd w:val="0"/>
        <w:spacing w:before="0" w:after="0" w:line="240" w:lineRule="auto"/>
        <w:ind w:left="0"/>
        <w:contextualSpacing w:val="0"/>
        <w:rPr>
          <w:rFonts w:ascii="Arial" w:hAnsi="Arial" w:cs="Arial"/>
          <w:lang w:val="sr-Cyrl-RS"/>
        </w:rPr>
      </w:pPr>
    </w:p>
    <w:p w:rsidR="00A5098A" w:rsidRPr="00A5098A" w:rsidRDefault="00A5098A" w:rsidP="001E5A75">
      <w:pPr>
        <w:pStyle w:val="ListParagraph"/>
        <w:autoSpaceDE w:val="0"/>
        <w:autoSpaceDN w:val="0"/>
        <w:adjustRightInd w:val="0"/>
        <w:spacing w:before="0" w:after="0" w:line="240" w:lineRule="auto"/>
        <w:ind w:left="0"/>
        <w:contextualSpacing w:val="0"/>
        <w:rPr>
          <w:rFonts w:ascii="Arial" w:hAnsi="Arial" w:cs="Arial"/>
          <w:lang w:val="sr-Cyrl-RS"/>
        </w:rPr>
      </w:pPr>
    </w:p>
    <w:p w:rsidR="001E5A75"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r w:rsidRPr="00F65A52">
        <w:rPr>
          <w:rFonts w:ascii="Arial" w:hAnsi="Arial" w:cs="Arial"/>
          <w:b/>
        </w:rPr>
        <w:t>3.2.2  Техничка документација која се доставља приликом испоруке</w:t>
      </w:r>
      <w:r w:rsidRPr="00F65A52">
        <w:rPr>
          <w:rFonts w:ascii="Arial" w:hAnsi="Arial" w:cs="Arial"/>
        </w:rPr>
        <w:t>:</w:t>
      </w:r>
      <w:r w:rsidRPr="00A8062D">
        <w:rPr>
          <w:rFonts w:ascii="Arial" w:hAnsi="Arial" w:cs="Arial"/>
        </w:rPr>
        <w:t xml:space="preserve"> </w:t>
      </w:r>
    </w:p>
    <w:p w:rsidR="001E5A75"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p>
    <w:p w:rsidR="001E5A75" w:rsidRPr="007C62B9" w:rsidRDefault="001E5A75" w:rsidP="001E5A75">
      <w:pPr>
        <w:autoSpaceDE w:val="0"/>
        <w:autoSpaceDN w:val="0"/>
        <w:adjustRightInd w:val="0"/>
        <w:spacing w:before="0"/>
        <w:rPr>
          <w:rFonts w:cs="Arial"/>
          <w:lang w:val="sr-Cyrl-RS"/>
        </w:rPr>
      </w:pPr>
      <w:r w:rsidRPr="007C62B9">
        <w:rPr>
          <w:rFonts w:cs="Arial"/>
          <w:lang w:val="sr-Cyrl-RS"/>
        </w:rPr>
        <w:t xml:space="preserve">При испоруци уз отпремницу обавезно доставити списак шаржи са количинама уља по свакој шаржи.   </w:t>
      </w:r>
    </w:p>
    <w:p w:rsidR="001E5A75" w:rsidRPr="007C62B9" w:rsidRDefault="001E5A75" w:rsidP="001E5A75">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1E5A75" w:rsidRPr="007C62B9" w:rsidRDefault="001E5A75" w:rsidP="001E5A75">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1E5A75" w:rsidRPr="007C62B9" w:rsidRDefault="001E5A75" w:rsidP="001E5A7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1E5A75" w:rsidRPr="00E30F6A" w:rsidRDefault="001E5A75" w:rsidP="001E5A75">
      <w:pPr>
        <w:pStyle w:val="ListParagraph"/>
        <w:autoSpaceDE w:val="0"/>
        <w:autoSpaceDN w:val="0"/>
        <w:adjustRightInd w:val="0"/>
        <w:spacing w:before="0" w:after="0" w:line="240" w:lineRule="auto"/>
        <w:ind w:left="0"/>
        <w:contextualSpacing w:val="0"/>
        <w:rPr>
          <w:rFonts w:ascii="Arial" w:hAnsi="Arial" w:cs="Arial"/>
          <w:b/>
          <w:lang w:val="sr-Cyrl-RS"/>
        </w:rPr>
      </w:pPr>
      <w:r w:rsidRPr="00EB3C9A">
        <w:rPr>
          <w:rFonts w:ascii="Arial" w:hAnsi="Arial" w:cs="Arial"/>
          <w:b/>
        </w:rPr>
        <w:t xml:space="preserve">3.2.3  Посебни захтеви који се односе на паковање, обележавање и други захтеви </w:t>
      </w:r>
    </w:p>
    <w:p w:rsidR="001E5A75" w:rsidRDefault="001E5A75" w:rsidP="001E5A75">
      <w:pPr>
        <w:autoSpaceDE w:val="0"/>
        <w:autoSpaceDN w:val="0"/>
        <w:adjustRightInd w:val="0"/>
        <w:spacing w:before="0"/>
        <w:rPr>
          <w:rFonts w:cs="Arial"/>
          <w:lang w:val="sr-Cyrl-RS"/>
        </w:rPr>
      </w:pPr>
    </w:p>
    <w:p w:rsidR="001E5A75" w:rsidRDefault="001E5A75" w:rsidP="001E5A75">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Pr>
          <w:rFonts w:cs="Arial"/>
          <w:lang w:val="sr-Cyrl-RS"/>
        </w:rPr>
        <w:t>30</w:t>
      </w:r>
      <w:r w:rsidRPr="00E30F6A">
        <w:rPr>
          <w:rFonts w:cs="Arial"/>
        </w:rPr>
        <w:t xml:space="preserve"> </w:t>
      </w:r>
      <w:r>
        <w:rPr>
          <w:rFonts w:cs="Arial"/>
          <w:lang w:val="sr-Cyrl-RS"/>
        </w:rPr>
        <w:t>кг. На палетама од по 4 бурета.</w:t>
      </w:r>
    </w:p>
    <w:p w:rsidR="001E5A75" w:rsidRPr="00AA1343" w:rsidRDefault="001E5A75" w:rsidP="001E5A75">
      <w:pPr>
        <w:autoSpaceDE w:val="0"/>
        <w:autoSpaceDN w:val="0"/>
        <w:adjustRightInd w:val="0"/>
        <w:spacing w:before="0"/>
        <w:rPr>
          <w:rFonts w:cs="Arial"/>
          <w:lang w:val="sr-Latn-RS"/>
        </w:rPr>
      </w:pPr>
    </w:p>
    <w:p w:rsidR="00DB369C" w:rsidRPr="00E437B5" w:rsidRDefault="000628D0" w:rsidP="000628D0">
      <w:pPr>
        <w:pStyle w:val="Heading10"/>
        <w:ind w:left="0" w:firstLine="0"/>
        <w:jc w:val="both"/>
        <w:rPr>
          <w:rFonts w:cs="Arial"/>
        </w:rPr>
      </w:pPr>
      <w:r w:rsidRPr="00E437B5">
        <w:rPr>
          <w:rFonts w:cs="Arial"/>
        </w:rPr>
        <w:t xml:space="preserve">3.3 </w:t>
      </w:r>
      <w:r w:rsidR="00DB369C" w:rsidRPr="00E437B5">
        <w:rPr>
          <w:rFonts w:cs="Arial"/>
        </w:rPr>
        <w:t>Рок испоруке доб</w:t>
      </w:r>
      <w:r w:rsidR="005551C2" w:rsidRPr="00E437B5">
        <w:rPr>
          <w:rFonts w:cs="Arial"/>
        </w:rPr>
        <w:t>ара</w:t>
      </w:r>
    </w:p>
    <w:p w:rsidR="004276AD" w:rsidRPr="00374478" w:rsidRDefault="00E30F6A" w:rsidP="00374478">
      <w:pPr>
        <w:tabs>
          <w:tab w:val="right" w:pos="10255"/>
        </w:tabs>
        <w:rPr>
          <w:rFonts w:cs="Arial"/>
        </w:rPr>
      </w:pPr>
      <w:r w:rsidRPr="00374478">
        <w:rPr>
          <w:rFonts w:cs="Arial"/>
          <w:lang w:val="sr-Cyrl-RS"/>
        </w:rPr>
        <w:t xml:space="preserve">Изабрани понуђач је обавезан да испоруку добара изврши у року који не може бити  дужи </w:t>
      </w:r>
      <w:r w:rsidR="00374478" w:rsidRPr="00374478">
        <w:rPr>
          <w:rFonts w:cs="Arial"/>
          <w:lang w:val="sr-Cyrl-CS"/>
        </w:rPr>
        <w:t xml:space="preserve">од </w:t>
      </w:r>
      <w:r w:rsidR="00374478" w:rsidRPr="00374478">
        <w:rPr>
          <w:rFonts w:cs="Arial"/>
        </w:rPr>
        <w:t>60</w:t>
      </w:r>
      <w:r w:rsidR="00374478" w:rsidRPr="00374478">
        <w:rPr>
          <w:rFonts w:cs="Arial"/>
          <w:lang w:val="sr-Cyrl-RS"/>
        </w:rPr>
        <w:t xml:space="preserve"> </w:t>
      </w:r>
      <w:r w:rsidR="00374478" w:rsidRPr="00374478">
        <w:rPr>
          <w:rFonts w:cs="Arial"/>
          <w:lang w:val="sr-Cyrl-CS"/>
        </w:rPr>
        <w:t>дана од ступања уговора на снагу</w:t>
      </w:r>
      <w:r w:rsidR="00374478">
        <w:rPr>
          <w:rFonts w:cs="Arial"/>
          <w:lang w:val="sr-Cyrl-CS"/>
        </w:rPr>
        <w:t>.</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r w:rsidR="000E4EAA">
        <w:rPr>
          <w:rFonts w:cs="Arial"/>
          <w:lang w:val="sr-Cyrl-CS" w:eastAsia="zh-CN"/>
        </w:rPr>
        <w:t xml:space="preserve">, </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0D3BEA">
        <w:rPr>
          <w:rFonts w:cs="Arial"/>
          <w:lang w:val="sr-Cyrl-CS" w:eastAsia="zh-CN"/>
        </w:rPr>
        <w:t>огранак ТЕНТ</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0D3BEA">
        <w:rPr>
          <w:rFonts w:cs="Arial"/>
          <w:lang w:val="sr-Cyrl-CS" w:eastAsia="zh-CN"/>
        </w:rPr>
        <w:t>огранак ТЕНТ</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D45DAA" w:rsidRPr="00F55CB3" w:rsidRDefault="00D45DAA" w:rsidP="004559F1">
      <w:pPr>
        <w:spacing w:before="0"/>
        <w:rPr>
          <w:rFonts w:cs="Arial"/>
          <w:lang w:val="sr-Cyrl-RS"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8112A2" w:rsidRPr="00201237" w:rsidRDefault="008112A2" w:rsidP="00E03DFA">
      <w:pPr>
        <w:pStyle w:val="Heading10"/>
        <w:numPr>
          <w:ilvl w:val="1"/>
          <w:numId w:val="24"/>
        </w:numPr>
      </w:pPr>
      <w:r w:rsidRPr="00201237">
        <w:t>Квалитативни и квантитативни пријем</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lastRenderedPageBreak/>
        <w:t>Наручилац  је дужан да, у складу са обавештењем Изабраног понуђача, организује благовремено преузимање добра у времену од 08,00 до 14,00 часова.</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испоручена наручене  количина</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су добра без видљивог оштећења</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уз испоручена добра достављена документација о стандарду и квалитету испоручене робе,  атестна документација</w:t>
      </w: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01237" w:rsidRPr="0061593E" w:rsidRDefault="00201237" w:rsidP="00201237">
      <w:pPr>
        <w:pStyle w:val="ListParagraph"/>
        <w:autoSpaceDE w:val="0"/>
        <w:autoSpaceDN w:val="0"/>
        <w:adjustRightInd w:val="0"/>
        <w:spacing w:before="0"/>
        <w:rPr>
          <w:rFonts w:ascii="Arial" w:eastAsia="Times New Roman" w:hAnsi="Arial" w:cs="Arial"/>
        </w:rPr>
      </w:pP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 роба се ставља на располагање Изабраном понуђачу. </w:t>
      </w:r>
    </w:p>
    <w:p w:rsidR="00201237" w:rsidRPr="0061593E" w:rsidRDefault="00201237" w:rsidP="00201237">
      <w:pPr>
        <w:pStyle w:val="ListParagraph"/>
        <w:autoSpaceDE w:val="0"/>
        <w:autoSpaceDN w:val="0"/>
        <w:adjustRightInd w:val="0"/>
        <w:spacing w:before="0"/>
        <w:rPr>
          <w:rFonts w:ascii="Arial" w:eastAsia="Times New Roman" w:hAnsi="Arial" w:cs="Arial"/>
        </w:rPr>
      </w:pPr>
    </w:p>
    <w:p w:rsidR="00201237" w:rsidRPr="0061593E" w:rsidRDefault="00201237" w:rsidP="00201237">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01237" w:rsidRPr="00FB3871" w:rsidRDefault="00201237" w:rsidP="00201237">
      <w:pPr>
        <w:pStyle w:val="ListParagraph"/>
        <w:autoSpaceDE w:val="0"/>
        <w:autoSpaceDN w:val="0"/>
        <w:adjustRightInd w:val="0"/>
        <w:spacing w:before="0" w:after="0" w:line="240" w:lineRule="auto"/>
        <w:ind w:left="0"/>
        <w:contextualSpacing w:val="0"/>
        <w:rPr>
          <w:rFonts w:ascii="Arial" w:hAnsi="Arial" w:cs="Arial"/>
          <w:lang w:val="sr-Cyrl-RS"/>
        </w:rPr>
      </w:pPr>
      <w:r w:rsidRPr="0061593E">
        <w:rPr>
          <w:rFonts w:ascii="Arial" w:eastAsia="Times New Roman" w:hAnsi="Arial" w:cs="Arial"/>
        </w:rPr>
        <w:t>Наручилац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771564" w:rsidRPr="00201237" w:rsidRDefault="00464040" w:rsidP="00464040">
      <w:pPr>
        <w:pStyle w:val="ListParagraph"/>
        <w:autoSpaceDE w:val="0"/>
        <w:autoSpaceDN w:val="0"/>
        <w:adjustRightInd w:val="0"/>
        <w:spacing w:before="0" w:after="0" w:line="240" w:lineRule="auto"/>
        <w:ind w:left="0"/>
        <w:contextualSpacing w:val="0"/>
        <w:rPr>
          <w:rFonts w:ascii="Arial" w:hAnsi="Arial" w:cs="Arial"/>
          <w:lang w:val="sr-Cyrl-RS"/>
        </w:rPr>
      </w:pPr>
      <w:r w:rsidRPr="00464040">
        <w:rPr>
          <w:rFonts w:ascii="Arial" w:hAnsi="Arial" w:cs="Arial"/>
        </w:rPr>
        <w:t>набавке.</w:t>
      </w:r>
    </w:p>
    <w:p w:rsidR="0010336D" w:rsidRDefault="004D14FC" w:rsidP="00EB41D5">
      <w:pPr>
        <w:pStyle w:val="Heading10"/>
        <w:numPr>
          <w:ilvl w:val="1"/>
          <w:numId w:val="24"/>
        </w:numPr>
        <w:rPr>
          <w:rFonts w:cs="Arial"/>
          <w:b w:val="0"/>
          <w:lang w:val="sr-Cyrl-RS" w:eastAsia="zh-CN"/>
        </w:rPr>
      </w:pPr>
      <w:bookmarkStart w:id="23" w:name="_Toc441651543"/>
      <w:bookmarkStart w:id="24" w:name="_Toc442559881"/>
      <w:r w:rsidRPr="00F10346">
        <w:t>Гарантни рок</w:t>
      </w:r>
      <w:bookmarkEnd w:id="23"/>
      <w:bookmarkEnd w:id="24"/>
      <w:r w:rsidR="00A079C3">
        <w:rPr>
          <w:lang w:val="sr-Cyrl-RS"/>
        </w:rPr>
        <w:t>:</w:t>
      </w:r>
      <w:r w:rsidR="00392559" w:rsidRPr="00F55CB3">
        <w:rPr>
          <w:rFonts w:cs="Arial"/>
          <w:b w:val="0"/>
          <w:lang w:eastAsia="zh-CN"/>
        </w:rPr>
        <w:t xml:space="preserve">не може бити краћи </w:t>
      </w:r>
      <w:r w:rsidR="006078D6" w:rsidRPr="00F55CB3">
        <w:rPr>
          <w:rFonts w:cs="Arial"/>
          <w:b w:val="0"/>
          <w:lang w:eastAsia="zh-CN"/>
        </w:rPr>
        <w:t xml:space="preserve"> од 12 месеци</w:t>
      </w:r>
      <w:r w:rsidR="00392559" w:rsidRPr="00F55CB3">
        <w:rPr>
          <w:rFonts w:cs="Arial"/>
          <w:b w:val="0"/>
          <w:lang w:val="sr-Cyrl-RS" w:eastAsia="zh-CN"/>
        </w:rPr>
        <w:t xml:space="preserve"> о</w:t>
      </w:r>
      <w:r w:rsidR="006078D6" w:rsidRPr="00F55CB3">
        <w:rPr>
          <w:rFonts w:cs="Arial"/>
          <w:b w:val="0"/>
          <w:lang w:eastAsia="zh-CN"/>
        </w:rPr>
        <w:t>д</w:t>
      </w:r>
      <w:r w:rsidR="00296EC7" w:rsidRPr="00F55CB3">
        <w:rPr>
          <w:rFonts w:cs="Arial"/>
          <w:b w:val="0"/>
          <w:lang w:val="sr-Cyrl-RS" w:eastAsia="zh-CN"/>
        </w:rPr>
        <w:t xml:space="preserve"> дана</w:t>
      </w:r>
      <w:r w:rsidR="006078D6" w:rsidRPr="00F55CB3">
        <w:rPr>
          <w:rFonts w:cs="Arial"/>
          <w:b w:val="0"/>
          <w:lang w:eastAsia="zh-CN"/>
        </w:rPr>
        <w:t xml:space="preserve"> испоруке</w:t>
      </w:r>
      <w:r w:rsidR="00296EC7" w:rsidRPr="00F55CB3">
        <w:rPr>
          <w:rFonts w:cs="Arial"/>
          <w:b w:val="0"/>
          <w:lang w:val="sr-Cyrl-RS" w:eastAsia="zh-CN"/>
        </w:rPr>
        <w:t xml:space="preserve"> добара</w:t>
      </w:r>
      <w:r w:rsidR="006078D6" w:rsidRPr="00F55CB3">
        <w:rPr>
          <w:rFonts w:cs="Arial"/>
          <w:b w:val="0"/>
          <w:lang w:eastAsia="zh-CN"/>
        </w:rPr>
        <w:t>.</w:t>
      </w: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Default="00201237" w:rsidP="00201237">
      <w:pPr>
        <w:rPr>
          <w:lang w:val="sr-Cyrl-RS" w:eastAsia="zh-CN"/>
        </w:rPr>
      </w:pPr>
    </w:p>
    <w:p w:rsidR="00201237" w:rsidRPr="00201237" w:rsidRDefault="00201237" w:rsidP="00201237">
      <w:pPr>
        <w:rPr>
          <w:lang w:val="sr-Cyrl-RS" w:eastAsia="zh-CN"/>
        </w:rPr>
      </w:pPr>
    </w:p>
    <w:p w:rsidR="00756A02" w:rsidRDefault="00756A02" w:rsidP="00E03DFA">
      <w:pPr>
        <w:pStyle w:val="Heading10"/>
        <w:numPr>
          <w:ilvl w:val="0"/>
          <w:numId w:val="24"/>
        </w:numPr>
        <w:rPr>
          <w:lang w:val="sr-Cyrl-RS"/>
        </w:rPr>
      </w:pPr>
      <w:bookmarkStart w:id="25" w:name="_Toc442559884"/>
      <w:r w:rsidRPr="00F10346">
        <w:lastRenderedPageBreak/>
        <w:t xml:space="preserve">УСЛОВИ ЗА УЧЕШЋЕ У ПОСТУПКУ ЈАВНЕ НАБАВКЕ ИЗ ЧЛ. 75. </w:t>
      </w:r>
      <w:r w:rsidR="00407A44">
        <w:rPr>
          <w:lang w:val="sr-Cyrl-RS"/>
        </w:rPr>
        <w:t xml:space="preserve">И 76. </w:t>
      </w:r>
      <w:r w:rsidRPr="00F10346">
        <w:t>ЗАКОНА О ЈАВНИМ НАБАВКАМА И УПУТСТВО КАКО СЕ ДОКАЗУЈЕ ИСПУЊЕНОСТ ТИХ УСЛОВА</w:t>
      </w:r>
      <w:bookmarkEnd w:id="25"/>
    </w:p>
    <w:p w:rsidR="00296EC7" w:rsidRPr="00296EC7" w:rsidRDefault="00296EC7" w:rsidP="00296EC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296EC7">
              <w:t xml:space="preserve"> </w:t>
            </w:r>
            <w:r w:rsidR="00296EC7">
              <w:rPr>
                <w:lang w:val="sr-Cyrl-RS"/>
              </w:rPr>
              <w:t xml:space="preserve">И </w:t>
            </w:r>
            <w:r w:rsidR="00296EC7" w:rsidRPr="00296EC7">
              <w:rPr>
                <w:rFonts w:cs="Arial"/>
                <w:b/>
              </w:rPr>
              <w:t>76.</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1F361B">
            <w:pPr>
              <w:snapToGrid w:val="0"/>
              <w:spacing w:before="0"/>
              <w:rPr>
                <w:rFonts w:cs="Arial"/>
                <w:b/>
                <w:u w:val="single"/>
              </w:rPr>
            </w:pPr>
            <w:r w:rsidRPr="00F10346">
              <w:rPr>
                <w:rFonts w:cs="Arial"/>
                <w:b/>
                <w:u w:val="single"/>
              </w:rPr>
              <w:t>Услов:</w:t>
            </w:r>
          </w:p>
          <w:p w:rsidR="00175774" w:rsidRPr="00F10346" w:rsidRDefault="00175774" w:rsidP="001F361B">
            <w:pPr>
              <w:snapToGrid w:val="0"/>
              <w:spacing w:before="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F361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F361B">
            <w:pPr>
              <w:spacing w:before="0"/>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1F361B">
            <w:pPr>
              <w:snapToGrid w:val="0"/>
              <w:spacing w:before="0"/>
              <w:rPr>
                <w:rFonts w:cs="Arial"/>
                <w:lang w:val="sr-Cyrl-CS"/>
              </w:rPr>
            </w:pPr>
            <w:r w:rsidRPr="00F10346">
              <w:rPr>
                <w:rFonts w:cs="Arial"/>
              </w:rPr>
              <w:t>Напомена:</w:t>
            </w:r>
          </w:p>
          <w:p w:rsidR="005E487E" w:rsidRPr="00F10346" w:rsidRDefault="00175774" w:rsidP="001F361B">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F361B">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F361B">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96EC7" w:rsidRPr="00F10346" w:rsidTr="00296EC7">
        <w:trPr>
          <w:jc w:val="center"/>
        </w:trPr>
        <w:tc>
          <w:tcPr>
            <w:tcW w:w="729" w:type="dxa"/>
            <w:vAlign w:val="center"/>
          </w:tcPr>
          <w:p w:rsidR="00296EC7" w:rsidRPr="00F10346" w:rsidRDefault="00296EC7" w:rsidP="00296EC7">
            <w:pPr>
              <w:jc w:val="center"/>
              <w:rPr>
                <w:rFonts w:cs="Arial"/>
                <w:color w:val="00B0F0"/>
              </w:rPr>
            </w:pPr>
          </w:p>
        </w:tc>
        <w:tc>
          <w:tcPr>
            <w:tcW w:w="8430" w:type="dxa"/>
          </w:tcPr>
          <w:p w:rsidR="00296EC7" w:rsidRPr="00BA007F" w:rsidRDefault="00296EC7" w:rsidP="001F361B">
            <w:pPr>
              <w:spacing w:before="0"/>
              <w:ind w:right="-180"/>
              <w:jc w:val="center"/>
              <w:rPr>
                <w:rFonts w:cs="Arial"/>
                <w:b/>
              </w:rPr>
            </w:pPr>
            <w:r w:rsidRPr="00BA007F">
              <w:rPr>
                <w:rFonts w:cs="Arial"/>
                <w:b/>
              </w:rPr>
              <w:t xml:space="preserve">4.2  ДОДАТНИ УСЛОВИ </w:t>
            </w:r>
          </w:p>
          <w:p w:rsidR="00296EC7" w:rsidRPr="001F361B" w:rsidRDefault="00296EC7" w:rsidP="001F361B">
            <w:pPr>
              <w:snapToGrid w:val="0"/>
              <w:spacing w:before="0"/>
              <w:jc w:val="center"/>
              <w:rPr>
                <w:rFonts w:cs="Arial"/>
                <w:b/>
              </w:rPr>
            </w:pPr>
            <w:r w:rsidRPr="00BA007F">
              <w:rPr>
                <w:rFonts w:cs="Arial"/>
                <w:b/>
              </w:rPr>
              <w:t>ЗА УЧЕШЋЕ У ПОСТУПКУ ЈАВНЕ НАБАВКЕ ИЗ ЧЛАНА 76. ЗАКОНА</w:t>
            </w:r>
          </w:p>
        </w:tc>
      </w:tr>
      <w:tr w:rsidR="00296EC7" w:rsidRPr="00F10346" w:rsidTr="00296EC7">
        <w:trPr>
          <w:jc w:val="center"/>
        </w:trPr>
        <w:tc>
          <w:tcPr>
            <w:tcW w:w="729" w:type="dxa"/>
            <w:vAlign w:val="center"/>
          </w:tcPr>
          <w:p w:rsidR="00296EC7" w:rsidRPr="00BA007F" w:rsidRDefault="00296EC7" w:rsidP="00296EC7">
            <w:pPr>
              <w:jc w:val="center"/>
              <w:rPr>
                <w:rFonts w:cs="Arial"/>
              </w:rPr>
            </w:pPr>
            <w:r w:rsidRPr="00BA007F">
              <w:rPr>
                <w:rFonts w:cs="Arial"/>
                <w:lang w:val="sr-Cyrl-RS"/>
              </w:rPr>
              <w:t>5</w:t>
            </w:r>
            <w:r w:rsidRPr="00BA007F">
              <w:rPr>
                <w:rFonts w:cs="Arial"/>
              </w:rPr>
              <w:t>.</w:t>
            </w:r>
          </w:p>
        </w:tc>
        <w:tc>
          <w:tcPr>
            <w:tcW w:w="8430" w:type="dxa"/>
          </w:tcPr>
          <w:p w:rsidR="00296EC7" w:rsidRPr="00BA007F" w:rsidRDefault="00296EC7" w:rsidP="001F361B">
            <w:pPr>
              <w:autoSpaceDE w:val="0"/>
              <w:autoSpaceDN w:val="0"/>
              <w:adjustRightInd w:val="0"/>
              <w:spacing w:before="0"/>
              <w:rPr>
                <w:rFonts w:cs="Arial"/>
                <w:b/>
              </w:rPr>
            </w:pPr>
            <w:r w:rsidRPr="00BA007F">
              <w:rPr>
                <w:rFonts w:cs="Arial"/>
                <w:b/>
                <w:u w:val="single"/>
              </w:rPr>
              <w:t>Услов:</w:t>
            </w:r>
          </w:p>
          <w:p w:rsidR="00296EC7" w:rsidRPr="00BA007F" w:rsidRDefault="00296EC7" w:rsidP="001F361B">
            <w:pPr>
              <w:autoSpaceDE w:val="0"/>
              <w:autoSpaceDN w:val="0"/>
              <w:adjustRightInd w:val="0"/>
              <w:spacing w:before="0"/>
              <w:rPr>
                <w:rFonts w:cs="Arial"/>
              </w:rPr>
            </w:pPr>
            <w:r w:rsidRPr="00BA007F">
              <w:rPr>
                <w:rFonts w:cs="Arial"/>
              </w:rPr>
              <w:t xml:space="preserve">Пословни капацитет </w:t>
            </w:r>
          </w:p>
          <w:p w:rsidR="00296EC7" w:rsidRPr="00BA007F" w:rsidRDefault="00296EC7" w:rsidP="001F361B">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296EC7" w:rsidRPr="00BA007F" w:rsidRDefault="00296EC7" w:rsidP="001F361B">
            <w:pPr>
              <w:autoSpaceDE w:val="0"/>
              <w:autoSpaceDN w:val="0"/>
              <w:adjustRightInd w:val="0"/>
              <w:spacing w:before="0"/>
              <w:rPr>
                <w:rFonts w:eastAsia="Calibri" w:cs="Arial"/>
                <w:lang w:val="sr-Cyrl-RS"/>
              </w:rPr>
            </w:pPr>
            <w:r w:rsidRPr="00BA007F">
              <w:rPr>
                <w:rFonts w:cs="Arial"/>
              </w:rPr>
              <w:t xml:space="preserve">-је у </w:t>
            </w:r>
            <w:r w:rsidRPr="00BA007F">
              <w:rPr>
                <w:rFonts w:cs="Arial"/>
                <w:lang w:val="sr-Cyrl-CS"/>
              </w:rPr>
              <w:t>претходне</w:t>
            </w:r>
            <w:r w:rsidRPr="00BA007F">
              <w:rPr>
                <w:rFonts w:cs="Arial"/>
              </w:rPr>
              <w:t xml:space="preserve"> </w:t>
            </w:r>
            <w:r w:rsidR="00CD43C9">
              <w:rPr>
                <w:rFonts w:cs="Arial"/>
                <w:lang w:val="sr-Cyrl-RS"/>
              </w:rPr>
              <w:t>три</w:t>
            </w:r>
            <w:r w:rsidRPr="00BA007F">
              <w:rPr>
                <w:rFonts w:cs="Arial"/>
              </w:rPr>
              <w:t xml:space="preserve"> године </w:t>
            </w:r>
            <w:r w:rsidRPr="00BA007F">
              <w:rPr>
                <w:rFonts w:cs="Arial"/>
                <w:lang w:val="sr-Cyrl-CS"/>
              </w:rPr>
              <w:t xml:space="preserve">до дана објављивања Позива за подношење понуда </w:t>
            </w:r>
            <w:r w:rsidRPr="00BA007F">
              <w:rPr>
                <w:rFonts w:cs="Arial"/>
              </w:rPr>
              <w:t xml:space="preserve">на Порталу јавних набавки испоручио </w:t>
            </w:r>
            <w:r w:rsidRPr="00BA007F">
              <w:rPr>
                <w:rFonts w:eastAsia="Calibri" w:cs="Arial"/>
              </w:rPr>
              <w:t>добра која су предмет јавне набавке</w:t>
            </w:r>
            <w:r w:rsidR="0079702F" w:rsidRPr="0079702F">
              <w:rPr>
                <w:rFonts w:eastAsia="Calibri" w:cs="Arial"/>
                <w:color w:val="FF0000"/>
                <w:lang w:val="sr-Latn-RS"/>
              </w:rPr>
              <w:t xml:space="preserve"> </w:t>
            </w:r>
            <w:r w:rsidR="0079702F" w:rsidRPr="0079702F">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r w:rsidRPr="0079702F">
              <w:rPr>
                <w:rFonts w:eastAsia="Calibri" w:cs="Arial"/>
              </w:rPr>
              <w:t xml:space="preserve"> </w:t>
            </w:r>
            <w:r w:rsidRPr="00BA007F">
              <w:rPr>
                <w:rFonts w:eastAsia="Calibri" w:cs="Arial"/>
              </w:rPr>
              <w:t xml:space="preserve">минималне укупне вредности </w:t>
            </w:r>
            <w:r w:rsidR="00374478">
              <w:rPr>
                <w:rFonts w:eastAsia="Calibri" w:cs="Arial"/>
                <w:lang w:val="sr-Cyrl-RS"/>
              </w:rPr>
              <w:t>14</w:t>
            </w:r>
            <w:r w:rsidRPr="00BA007F">
              <w:rPr>
                <w:rFonts w:eastAsia="Calibri" w:cs="Arial"/>
                <w:lang w:val="sr-Cyrl-RS"/>
              </w:rPr>
              <w:t>.</w:t>
            </w:r>
            <w:r w:rsidR="00CD43C9">
              <w:rPr>
                <w:rFonts w:eastAsia="Calibri" w:cs="Arial"/>
                <w:lang w:val="sr-Cyrl-RS"/>
              </w:rPr>
              <w:t>0</w:t>
            </w:r>
            <w:r>
              <w:rPr>
                <w:rFonts w:eastAsia="Calibri" w:cs="Arial"/>
                <w:lang w:val="sr-Cyrl-RS"/>
              </w:rPr>
              <w:t>00</w:t>
            </w:r>
            <w:r w:rsidRPr="00BA007F">
              <w:rPr>
                <w:rFonts w:eastAsia="Calibri" w:cs="Arial"/>
                <w:lang w:val="sr-Cyrl-RS"/>
              </w:rPr>
              <w:t>.000,00</w:t>
            </w:r>
            <w:r w:rsidRPr="00BA007F">
              <w:rPr>
                <w:rFonts w:eastAsia="Calibri" w:cs="Arial"/>
              </w:rPr>
              <w:t xml:space="preserve">динара </w:t>
            </w:r>
            <w:r w:rsidRPr="00BA007F">
              <w:rPr>
                <w:rFonts w:eastAsia="Calibri" w:cs="Arial"/>
                <w:lang w:val="sr-Cyrl-RS"/>
              </w:rPr>
              <w:t>без ПДВ_а</w:t>
            </w:r>
          </w:p>
          <w:p w:rsidR="00296EC7" w:rsidRPr="00BA007F" w:rsidRDefault="00296EC7" w:rsidP="001F361B">
            <w:pPr>
              <w:autoSpaceDE w:val="0"/>
              <w:autoSpaceDN w:val="0"/>
              <w:adjustRightInd w:val="0"/>
              <w:spacing w:before="0"/>
              <w:rPr>
                <w:rFonts w:cs="Arial"/>
                <w:b/>
                <w:u w:val="single"/>
              </w:rPr>
            </w:pPr>
            <w:r w:rsidRPr="00BA007F">
              <w:rPr>
                <w:rFonts w:cs="Arial"/>
                <w:b/>
                <w:u w:val="single"/>
              </w:rPr>
              <w:t xml:space="preserve">Доказ: </w:t>
            </w:r>
          </w:p>
          <w:p w:rsidR="00296EC7" w:rsidRPr="00244F3B" w:rsidRDefault="00296EC7" w:rsidP="001F361B">
            <w:pPr>
              <w:autoSpaceDE w:val="0"/>
              <w:autoSpaceDN w:val="0"/>
              <w:adjustRightInd w:val="0"/>
              <w:spacing w:before="0"/>
              <w:ind w:left="279" w:hanging="220"/>
              <w:rPr>
                <w:rFonts w:cs="Arial"/>
                <w:lang w:val="sr-Cyrl-RS"/>
              </w:rPr>
            </w:pPr>
            <w:r w:rsidRPr="00BA007F">
              <w:rPr>
                <w:rFonts w:cs="Arial"/>
              </w:rPr>
              <w:t xml:space="preserve">- Референтна листа </w:t>
            </w:r>
            <w:r w:rsidR="00244F3B">
              <w:rPr>
                <w:rFonts w:cs="Arial"/>
                <w:lang w:val="sr-Cyrl-RS"/>
              </w:rPr>
              <w:t>(Образац бр</w:t>
            </w:r>
            <w:r w:rsidR="001F19B7">
              <w:rPr>
                <w:rFonts w:cs="Arial"/>
                <w:lang w:val="sr-Cyrl-RS"/>
              </w:rPr>
              <w:t xml:space="preserve"> 5.)</w:t>
            </w:r>
          </w:p>
          <w:p w:rsidR="00296EC7" w:rsidRPr="00433230" w:rsidRDefault="00296EC7" w:rsidP="001F361B">
            <w:pPr>
              <w:autoSpaceDE w:val="0"/>
              <w:autoSpaceDN w:val="0"/>
              <w:adjustRightInd w:val="0"/>
              <w:spacing w:before="0"/>
              <w:ind w:left="279" w:hanging="220"/>
              <w:rPr>
                <w:rFonts w:cs="Arial"/>
                <w:lang w:val="sr-Cyrl-RS"/>
              </w:rPr>
            </w:pPr>
            <w:r w:rsidRPr="00BA007F">
              <w:rPr>
                <w:rFonts w:cs="Arial"/>
              </w:rPr>
              <w:t>-Потписане и оверене потврде купаца</w:t>
            </w:r>
            <w:r w:rsidR="001F19B7">
              <w:rPr>
                <w:rFonts w:cs="Arial"/>
                <w:lang w:val="sr-Cyrl-RS"/>
              </w:rPr>
              <w:t xml:space="preserve"> </w:t>
            </w:r>
            <w:r w:rsidR="001F19B7" w:rsidRPr="001F19B7">
              <w:rPr>
                <w:rFonts w:cs="Arial"/>
              </w:rPr>
              <w:t>(Образац бр 6.)</w:t>
            </w:r>
          </w:p>
          <w:p w:rsidR="00296EC7" w:rsidRPr="00BA007F" w:rsidRDefault="00296EC7" w:rsidP="001F361B">
            <w:pPr>
              <w:spacing w:before="0"/>
              <w:rPr>
                <w:rFonts w:cs="Arial"/>
                <w:b/>
                <w:u w:val="single"/>
              </w:rPr>
            </w:pPr>
            <w:r w:rsidRPr="00BA007F">
              <w:rPr>
                <w:rFonts w:cs="Arial"/>
                <w:b/>
                <w:u w:val="single"/>
              </w:rPr>
              <w:t>Напомена:</w:t>
            </w:r>
          </w:p>
          <w:p w:rsidR="00296EC7" w:rsidRPr="00BA007F" w:rsidRDefault="00296EC7" w:rsidP="001F361B">
            <w:pPr>
              <w:pStyle w:val="ListParagraph"/>
              <w:numPr>
                <w:ilvl w:val="0"/>
                <w:numId w:val="38"/>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96EC7" w:rsidRPr="00BA007F" w:rsidRDefault="00296EC7" w:rsidP="001F361B">
            <w:pPr>
              <w:pStyle w:val="ListParagraph"/>
              <w:numPr>
                <w:ilvl w:val="0"/>
                <w:numId w:val="38"/>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2EFC" w:rsidRPr="004A2EFC" w:rsidRDefault="004A2EFC" w:rsidP="004A2EFC">
      <w:pPr>
        <w:spacing w:before="0"/>
        <w:rPr>
          <w:rFonts w:cs="Arial"/>
          <w:lang w:eastAsia="zh-CN"/>
        </w:rPr>
      </w:pPr>
      <w:r w:rsidRPr="004A2EFC">
        <w:rPr>
          <w:rFonts w:cs="Arial"/>
          <w:lang w:eastAsia="zh-CN"/>
        </w:rPr>
        <w:t>Понуда понуђача који не докаже да испуњава наведене обавезне и додатне услове из тачака 1. до 5. овог обрасца, биће одбијена као неприхватљива.</w:t>
      </w:r>
    </w:p>
    <w:p w:rsidR="004A2EFC" w:rsidRPr="004A2EFC" w:rsidRDefault="004A2EFC" w:rsidP="004A2EFC">
      <w:pPr>
        <w:spacing w:before="0"/>
        <w:rPr>
          <w:rFonts w:cs="Arial"/>
          <w:lang w:eastAsia="zh-CN"/>
        </w:rPr>
      </w:pPr>
      <w:r w:rsidRPr="004A2EFC">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A2EFC" w:rsidRPr="004A2EFC" w:rsidRDefault="004A2EFC" w:rsidP="004A2EFC">
      <w:pPr>
        <w:spacing w:before="0"/>
        <w:rPr>
          <w:rFonts w:cs="Arial"/>
          <w:lang w:eastAsia="zh-CN"/>
        </w:rPr>
      </w:pPr>
      <w:r w:rsidRPr="004A2EFC">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A2EFC" w:rsidRPr="004A2EFC" w:rsidRDefault="004A2EFC" w:rsidP="004A2EFC">
      <w:pPr>
        <w:spacing w:before="0"/>
        <w:rPr>
          <w:rFonts w:cs="Arial"/>
          <w:lang w:eastAsia="zh-CN"/>
        </w:rPr>
      </w:pPr>
    </w:p>
    <w:p w:rsidR="004A2EFC" w:rsidRPr="004A2EFC" w:rsidRDefault="004A2EFC" w:rsidP="004A2EFC">
      <w:pPr>
        <w:spacing w:before="0"/>
        <w:rPr>
          <w:rFonts w:cs="Arial"/>
          <w:lang w:eastAsia="zh-CN"/>
        </w:rPr>
      </w:pPr>
      <w:r w:rsidRPr="004A2EFC">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4A2EFC">
        <w:rPr>
          <w:rFonts w:cs="Arial"/>
          <w:lang w:eastAsia="zh-CN"/>
        </w:rPr>
        <w:lastRenderedPageBreak/>
        <w:t>најповољнија да достави на увид оригинал или оверену копију свих или појединих доказа.</w:t>
      </w:r>
    </w:p>
    <w:p w:rsidR="004A2EFC" w:rsidRPr="004A2EFC" w:rsidRDefault="004A2EFC" w:rsidP="004A2EFC">
      <w:pPr>
        <w:spacing w:before="0"/>
        <w:rPr>
          <w:rFonts w:cs="Arial"/>
          <w:lang w:eastAsia="zh-CN"/>
        </w:rPr>
      </w:pPr>
      <w:r w:rsidRPr="004A2E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EFC" w:rsidRPr="004A2EFC" w:rsidRDefault="004A2EFC" w:rsidP="004A2EFC">
      <w:pPr>
        <w:spacing w:before="0"/>
        <w:rPr>
          <w:rFonts w:cs="Arial"/>
          <w:lang w:eastAsia="zh-CN"/>
        </w:rPr>
      </w:pPr>
      <w:r w:rsidRPr="004A2EFC">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EFC" w:rsidRPr="004A2EFC" w:rsidRDefault="004A2EFC" w:rsidP="004A2EFC">
      <w:pPr>
        <w:spacing w:before="0"/>
        <w:rPr>
          <w:rFonts w:cs="Arial"/>
          <w:lang w:eastAsia="zh-CN"/>
        </w:rPr>
      </w:pPr>
      <w:r w:rsidRPr="004A2EFC">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EFC" w:rsidRPr="004A2EFC" w:rsidRDefault="004A2EFC" w:rsidP="004A2EFC">
      <w:pPr>
        <w:spacing w:before="0"/>
        <w:rPr>
          <w:rFonts w:cs="Arial"/>
          <w:lang w:eastAsia="zh-CN"/>
        </w:rPr>
      </w:pPr>
      <w:r w:rsidRPr="004A2EFC">
        <w:rPr>
          <w:rFonts w:cs="Arial"/>
          <w:lang w:eastAsia="zh-CN"/>
        </w:rPr>
        <w:t>1)извод из регистра надлежног органа:</w:t>
      </w:r>
    </w:p>
    <w:p w:rsidR="004A2EFC" w:rsidRPr="004A2EFC" w:rsidRDefault="004A2EFC" w:rsidP="004A2EFC">
      <w:pPr>
        <w:spacing w:before="0"/>
        <w:rPr>
          <w:rFonts w:cs="Arial"/>
          <w:lang w:eastAsia="zh-CN"/>
        </w:rPr>
      </w:pPr>
      <w:r w:rsidRPr="004A2EFC">
        <w:rPr>
          <w:rFonts w:cs="Arial"/>
          <w:lang w:eastAsia="zh-CN"/>
        </w:rPr>
        <w:t>-извод из регистра АПР: www.apr.gov.rs</w:t>
      </w:r>
    </w:p>
    <w:p w:rsidR="004A2EFC" w:rsidRPr="004A2EFC" w:rsidRDefault="004A2EFC" w:rsidP="004A2EFC">
      <w:pPr>
        <w:spacing w:before="0"/>
        <w:rPr>
          <w:rFonts w:cs="Arial"/>
          <w:lang w:eastAsia="zh-CN"/>
        </w:rPr>
      </w:pPr>
      <w:r w:rsidRPr="004A2EFC">
        <w:rPr>
          <w:rFonts w:cs="Arial"/>
          <w:lang w:eastAsia="zh-CN"/>
        </w:rPr>
        <w:t>2)докази из члана 75. став 1. тачка 1) ,2) и 4) Закона</w:t>
      </w:r>
    </w:p>
    <w:p w:rsidR="004A2EFC" w:rsidRPr="004A2EFC" w:rsidRDefault="004A2EFC" w:rsidP="004A2EFC">
      <w:pPr>
        <w:spacing w:before="0"/>
        <w:rPr>
          <w:rFonts w:cs="Arial"/>
          <w:lang w:eastAsia="zh-CN"/>
        </w:rPr>
      </w:pPr>
      <w:r w:rsidRPr="004A2EFC">
        <w:rPr>
          <w:rFonts w:cs="Arial"/>
          <w:lang w:eastAsia="zh-CN"/>
        </w:rPr>
        <w:t>-регистар понуђача: www.apr.gov.rs</w:t>
      </w:r>
    </w:p>
    <w:p w:rsidR="004A2EFC" w:rsidRPr="004A2EFC" w:rsidRDefault="004A2EFC" w:rsidP="004A2EFC">
      <w:pPr>
        <w:spacing w:before="0"/>
        <w:rPr>
          <w:rFonts w:cs="Arial"/>
          <w:lang w:eastAsia="zh-CN"/>
        </w:rPr>
      </w:pPr>
      <w:r w:rsidRPr="004A2EF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EFC" w:rsidRPr="004A2EFC" w:rsidRDefault="004A2EFC" w:rsidP="004A2EFC">
      <w:pPr>
        <w:spacing w:before="0"/>
        <w:rPr>
          <w:rFonts w:cs="Arial"/>
          <w:lang w:eastAsia="zh-CN"/>
        </w:rPr>
      </w:pPr>
      <w:r w:rsidRPr="004A2EF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EFC" w:rsidRPr="004A2EFC" w:rsidRDefault="004A2EFC" w:rsidP="004A2EFC">
      <w:pPr>
        <w:spacing w:before="0"/>
        <w:rPr>
          <w:rFonts w:cs="Arial"/>
          <w:lang w:eastAsia="zh-CN"/>
        </w:rPr>
      </w:pPr>
      <w:r w:rsidRPr="004A2EF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EFC" w:rsidRPr="004A2EFC" w:rsidRDefault="004A2EFC" w:rsidP="004A2EFC">
      <w:pPr>
        <w:spacing w:before="0"/>
        <w:rPr>
          <w:rFonts w:cs="Arial"/>
          <w:lang w:eastAsia="zh-CN"/>
        </w:rPr>
      </w:pPr>
      <w:r w:rsidRPr="004A2EFC">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10346" w:rsidRDefault="004A2EFC" w:rsidP="004A2EFC">
      <w:pPr>
        <w:spacing w:before="0"/>
        <w:rPr>
          <w:rFonts w:cs="Arial"/>
          <w:lang w:eastAsia="zh-CN"/>
        </w:rPr>
      </w:pPr>
      <w:r w:rsidRPr="004A2EF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B13CD3" w:rsidRPr="00F10346">
        <w:rPr>
          <w:rFonts w:cs="Arial"/>
          <w:lang w:eastAsia="zh-CN"/>
        </w:rPr>
        <w:t>.</w:t>
      </w:r>
    </w:p>
    <w:p w:rsidR="00BE7496" w:rsidRPr="00F10346" w:rsidRDefault="00BE7496" w:rsidP="00B13CD3">
      <w:pPr>
        <w:spacing w:before="0"/>
        <w:rPr>
          <w:rFonts w:cs="Arial"/>
          <w:color w:val="00B0F0"/>
          <w:lang w:eastAsia="zh-CN"/>
        </w:rPr>
      </w:pPr>
    </w:p>
    <w:p w:rsidR="00322313" w:rsidRDefault="00322313" w:rsidP="00E03DFA">
      <w:pPr>
        <w:pStyle w:val="KDPodnaslov1"/>
        <w:numPr>
          <w:ilvl w:val="0"/>
          <w:numId w:val="24"/>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B20965" w:rsidRPr="006D3185" w:rsidRDefault="00B20965" w:rsidP="00B20965">
      <w:pPr>
        <w:spacing w:before="0"/>
        <w:rPr>
          <w:rFonts w:cs="Arial"/>
          <w:lang w:val="sr-Cyrl-CS" w:eastAsia="zh-CN"/>
        </w:rPr>
      </w:pPr>
    </w:p>
    <w:p w:rsidR="00B20965" w:rsidRPr="006D3185" w:rsidRDefault="00B20965" w:rsidP="00B20965">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20965" w:rsidRPr="006D3185" w:rsidRDefault="00B20965" w:rsidP="00B20965">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20965" w:rsidRPr="00E437B5" w:rsidRDefault="00B20965" w:rsidP="00E437B5">
      <w:pPr>
        <w:spacing w:before="0"/>
        <w:rPr>
          <w:rFonts w:cs="Arial"/>
          <w:lang w:val="sr-Cyrl-CS" w:eastAsia="zh-CN"/>
        </w:rPr>
      </w:pPr>
      <w:r w:rsidRPr="006D3185">
        <w:rPr>
          <w:rFonts w:cs="Arial"/>
          <w:lang w:val="sr-Cyrl-CS" w:eastAsia="zh-CN"/>
        </w:rPr>
        <w:lastRenderedPageBreak/>
        <w:t>Уколико продавац не прибави сертификат ЕУР 1, дужан је да сноси све зависне трошкове увоза који би услед тога могли настати.</w:t>
      </w:r>
    </w:p>
    <w:p w:rsidR="00B20965" w:rsidRPr="00BA007F" w:rsidRDefault="00B20965" w:rsidP="008512C6">
      <w:pPr>
        <w:pStyle w:val="KDParagraf"/>
        <w:spacing w:before="0"/>
        <w:rPr>
          <w:rFonts w:cs="Arial"/>
          <w:color w:val="00B0F0"/>
          <w:lang w:val="sr-Cyrl-RS"/>
        </w:rPr>
      </w:pPr>
    </w:p>
    <w:p w:rsidR="0079702F" w:rsidRPr="0079702F" w:rsidRDefault="0079702F" w:rsidP="0079702F">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9702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A007F" w:rsidRDefault="00621752" w:rsidP="00621752">
      <w:pPr>
        <w:pStyle w:val="KDParagraf"/>
        <w:spacing w:before="0"/>
        <w:rPr>
          <w:rFonts w:cs="Arial"/>
        </w:rPr>
      </w:pPr>
      <w:r w:rsidRPr="00BA007F">
        <w:rPr>
          <w:rFonts w:cs="Arial"/>
        </w:rPr>
        <w:t>,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
    <w:p w:rsidR="0019412A" w:rsidRPr="0019412A" w:rsidRDefault="0019412A" w:rsidP="0019412A">
      <w:pPr>
        <w:rPr>
          <w:lang w:val="sr-Cyrl-RS" w:eastAsia="ar-SA"/>
        </w:rPr>
      </w:pPr>
    </w:p>
    <w:p w:rsidR="001945FA" w:rsidRPr="00F10346" w:rsidRDefault="00621752" w:rsidP="001945FA">
      <w:pPr>
        <w:spacing w:before="0"/>
        <w:rPr>
          <w:rFonts w:cs="Arial"/>
        </w:rPr>
      </w:pPr>
      <w:r w:rsidRPr="00BA007F">
        <w:rPr>
          <w:rFonts w:cs="Arial"/>
        </w:rPr>
        <w:t xml:space="preserve">Уколико две или више понуда имају исту најнижу понуђену цену, као </w:t>
      </w:r>
      <w:r w:rsidR="004D2025" w:rsidRPr="004D2025">
        <w:rPr>
          <w:rFonts w:cs="Arial"/>
        </w:rPr>
        <w:t>повољнија</w:t>
      </w:r>
      <w:r w:rsidRPr="00BA007F">
        <w:rPr>
          <w:rFonts w:cs="Arial"/>
        </w:rPr>
        <w:t xml:space="preserve"> биће </w:t>
      </w:r>
      <w:r w:rsidR="001945FA" w:rsidRPr="00F10346">
        <w:rPr>
          <w:rFonts w:cs="Arial"/>
        </w:rPr>
        <w:t>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 xml:space="preserve">онуђачу чији назив буде на извученом папиру биће додељен </w:t>
      </w:r>
      <w:r w:rsidR="00214EAF">
        <w:rPr>
          <w:rFonts w:cs="Arial"/>
          <w:lang w:val="sr-Cyrl-RS"/>
        </w:rPr>
        <w:t>повиљнији ранг.</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BE7496"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p>
    <w:p w:rsidR="00A044D5" w:rsidRPr="00A044D5" w:rsidRDefault="00A044D5" w:rsidP="00621752">
      <w:pPr>
        <w:autoSpaceDE w:val="0"/>
        <w:autoSpaceDN w:val="0"/>
        <w:adjustRightInd w:val="0"/>
        <w:spacing w:before="0"/>
        <w:rPr>
          <w:rFonts w:eastAsia="TimesNewRomanPSMT" w:cs="Arial"/>
          <w:bCs/>
          <w:color w:val="FF0000"/>
          <w:lang w:val="sr-Cyrl-RS"/>
        </w:rPr>
      </w:pPr>
    </w:p>
    <w:p w:rsidR="008D2B23" w:rsidRPr="00F10346" w:rsidRDefault="004B2F2F" w:rsidP="004B2F2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79702F"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79702F">
        <w:rPr>
          <w:rStyle w:val="StyleArial"/>
          <w:rFonts w:cs="Arial"/>
          <w:i w:val="0"/>
          <w:color w:val="auto"/>
          <w:sz w:val="22"/>
          <w:szCs w:val="22"/>
          <w:lang w:val="sr-Cyrl-RS"/>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5A24CF">
        <w:rPr>
          <w:rFonts w:cs="Arial"/>
          <w:lang w:val="ru-RU"/>
        </w:rPr>
        <w:t>Уља за регулацију турбине ТЕНТ-А</w:t>
      </w:r>
      <w:r w:rsidRPr="00F10346">
        <w:rPr>
          <w:rFonts w:cs="Arial"/>
          <w:lang w:val="ru-RU"/>
        </w:rPr>
        <w:t xml:space="preserve">- Јавна набавка број </w:t>
      </w:r>
      <w:r w:rsidR="005861D3">
        <w:rPr>
          <w:rFonts w:cs="Arial"/>
          <w:lang w:val="ru-RU"/>
        </w:rPr>
        <w:t xml:space="preserve"> </w:t>
      </w:r>
      <w:r w:rsidR="005A24CF">
        <w:rPr>
          <w:rFonts w:cs="Arial"/>
          <w:b/>
        </w:rPr>
        <w:t>1767/2018 (3000/0428/2018)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C0D9B"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CC0D9B" w:rsidRPr="00CC0D9B" w:rsidRDefault="00CC0D9B" w:rsidP="00CC0D9B">
      <w:pPr>
        <w:pStyle w:val="KDNabrajanje"/>
        <w:rPr>
          <w:rFonts w:cs="Arial"/>
        </w:rPr>
      </w:pPr>
      <w:r w:rsidRPr="00CC0D9B">
        <w:rPr>
          <w:rFonts w:cs="Arial"/>
        </w:rPr>
        <w:t>Списак испоручених добара</w:t>
      </w:r>
    </w:p>
    <w:p w:rsidR="00CC0D9B" w:rsidRPr="00CC0D9B" w:rsidRDefault="00CC0D9B" w:rsidP="00CC0D9B">
      <w:pPr>
        <w:pStyle w:val="KDNabrajanje"/>
        <w:rPr>
          <w:rFonts w:cs="Arial"/>
        </w:rPr>
      </w:pPr>
      <w:r>
        <w:rPr>
          <w:rFonts w:cs="Arial"/>
        </w:rPr>
        <w:t>Потврда о референтним набавкама</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BD50E6" w:rsidRDefault="00EE070C" w:rsidP="00682450">
      <w:pPr>
        <w:pStyle w:val="KDNabrajanje"/>
      </w:pPr>
      <w:r w:rsidRPr="00E437B5">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437B5">
        <w:t xml:space="preserve"> </w:t>
      </w:r>
      <w:r w:rsidR="00BD50E6">
        <w:rPr>
          <w:lang w:val="sr-Cyrl-RS"/>
        </w:rPr>
        <w:t>:</w:t>
      </w:r>
    </w:p>
    <w:p w:rsidR="00BD50E6" w:rsidRPr="00BD50E6" w:rsidRDefault="00BD50E6" w:rsidP="00BD50E6">
      <w:pPr>
        <w:pStyle w:val="KDNabrajanje"/>
        <w:numPr>
          <w:ilvl w:val="0"/>
          <w:numId w:val="0"/>
        </w:numPr>
        <w:ind w:left="568"/>
        <w:rPr>
          <w:lang w:val="sr-Cyrl-RS"/>
        </w:rPr>
      </w:pPr>
      <w:r>
        <w:t>-Техничке информације за производ (технички лист, извод из каталога...) како би се проверила усаглашеност са захтеваним техничким карактеристикама. Овај захтев се односи на све понуђаче без обзира који бренд уља нуде</w:t>
      </w:r>
    </w:p>
    <w:p w:rsidR="00BD50E6" w:rsidRDefault="00BD50E6" w:rsidP="00BD50E6">
      <w:pPr>
        <w:pStyle w:val="KDNabrajanje"/>
        <w:numPr>
          <w:ilvl w:val="0"/>
          <w:numId w:val="0"/>
        </w:numPr>
        <w:ind w:left="568"/>
      </w:pPr>
      <w:r>
        <w:t>Aкo сe нуди одговарајући производ - пoнуђач мoрa дa дoстaви зa тaj прoизвoд и:</w:t>
      </w:r>
    </w:p>
    <w:p w:rsidR="00BD50E6" w:rsidRDefault="00BD50E6" w:rsidP="00BD50E6">
      <w:pPr>
        <w:pStyle w:val="KDNabrajanje"/>
        <w:numPr>
          <w:ilvl w:val="0"/>
          <w:numId w:val="0"/>
        </w:numPr>
        <w:ind w:left="568"/>
      </w:pPr>
      <w:r>
        <w:t>-Понуђач одговарајућег уља  мора да достави оригинално одобрење-допис од произвођача опреме, не старије од 1 године, да понуђено одговарајуће уље може да се користи на турбоагрегату ALSTOM D3Y TT 2L 2,56sp;</w:t>
      </w:r>
    </w:p>
    <w:p w:rsidR="00BD50E6" w:rsidRPr="00E437B5" w:rsidRDefault="00BD50E6" w:rsidP="00BD50E6">
      <w:pPr>
        <w:pStyle w:val="KDNabrajanje"/>
        <w:numPr>
          <w:ilvl w:val="0"/>
          <w:numId w:val="0"/>
        </w:numPr>
        <w:ind w:left="568"/>
      </w:pPr>
      <w:r>
        <w:t>-Ако се нуди одговарајуће уље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турбоагрегату ALSTOM D3Y TT 2L 2,56sp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p w:rsidR="009B3371" w:rsidRPr="0079702F" w:rsidRDefault="009B3371" w:rsidP="00EE070C">
      <w:pPr>
        <w:pStyle w:val="KDNabrajanje"/>
      </w:pPr>
      <w:r w:rsidRPr="00E437B5">
        <w:t>Овлашћење за</w:t>
      </w:r>
      <w:r w:rsidRPr="00F10346">
        <w:t xml:space="preserve"> потписника (ако не потписује заступник)</w:t>
      </w:r>
    </w:p>
    <w:p w:rsidR="00EE070C" w:rsidRPr="0079702F" w:rsidRDefault="0079702F" w:rsidP="0079702F">
      <w:pPr>
        <w:pStyle w:val="KDNabrajanje"/>
      </w:pPr>
      <w:r w:rsidRPr="0079702F">
        <w:rPr>
          <w:rFonts w:cs="Arial"/>
        </w:rPr>
        <w:lastRenderedPageBreak/>
        <w:t>Споразум о заједничком извршењу ( уколико понуду подноси група понуђача</w:t>
      </w:r>
      <w:r w:rsidR="004D2025">
        <w:rPr>
          <w:rFonts w:cs="Arial"/>
          <w:lang w:val="sr-Cyrl-RS"/>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A24CF">
        <w:rPr>
          <w:rFonts w:cs="Arial"/>
          <w:lang w:val="ru-RU"/>
        </w:rPr>
        <w:t>Уља за регулацију турбине ТЕНТ-А</w:t>
      </w:r>
      <w:r w:rsidR="00A044D5" w:rsidRPr="00A044D5">
        <w:rPr>
          <w:rFonts w:cs="Arial"/>
          <w:lang w:val="ru-RU"/>
        </w:rPr>
        <w:t xml:space="preserve"> </w:t>
      </w:r>
      <w:r w:rsidRPr="00F10346">
        <w:rPr>
          <w:rFonts w:cs="Arial"/>
          <w:lang w:val="ru-RU"/>
        </w:rPr>
        <w:t xml:space="preserve">- Јавна набавка број </w:t>
      </w:r>
      <w:r w:rsidR="005A24CF">
        <w:rPr>
          <w:rFonts w:cs="Arial"/>
          <w:lang w:val="ru-RU"/>
        </w:rPr>
        <w:t>1767/2018 (3000/0428/2018)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24CF">
        <w:rPr>
          <w:rFonts w:cs="Arial"/>
        </w:rPr>
        <w:t>Уља за регулацију турбине ТЕНТ-А</w:t>
      </w:r>
      <w:r w:rsidR="00320C29" w:rsidRPr="00320C29">
        <w:rPr>
          <w:rFonts w:cs="Arial"/>
        </w:rPr>
        <w:t xml:space="preserve"> </w:t>
      </w:r>
      <w:r w:rsidRPr="00F10346">
        <w:rPr>
          <w:rFonts w:cs="Arial"/>
        </w:rPr>
        <w:t xml:space="preserve">- Јавна набавка број </w:t>
      </w:r>
      <w:r w:rsidR="005A24CF">
        <w:rPr>
          <w:rFonts w:cs="Arial"/>
          <w:b/>
        </w:rPr>
        <w:t>1767/2018 (3000/0428/2018)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5861D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7" w:name="_Toc441651586"/>
      <w:bookmarkStart w:id="228" w:name="_Toc442559897"/>
      <w:r w:rsidRPr="00F10346">
        <w:rPr>
          <w:rFonts w:cs="Arial"/>
        </w:rPr>
        <w:lastRenderedPageBreak/>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5861D3">
        <w:rPr>
          <w:rFonts w:cs="Arial"/>
          <w:lang w:val="sr-Cyrl-RS"/>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
    <w:p w:rsidR="00011DCA" w:rsidRPr="00F10346" w:rsidRDefault="00011DCA" w:rsidP="008D2B23">
      <w:pPr>
        <w:pStyle w:val="KDParagraf"/>
        <w:spacing w:before="0"/>
        <w:rPr>
          <w:rFonts w:cs="Arial"/>
        </w:rPr>
      </w:pPr>
      <w:r w:rsidRPr="00F1034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E03DFA">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Default="002E2F11" w:rsidP="002E2F11">
      <w:pPr>
        <w:pStyle w:val="KDParagraf"/>
        <w:spacing w:before="0"/>
        <w:rPr>
          <w:rFonts w:cs="Arial"/>
        </w:rPr>
      </w:pPr>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4F26E6" w:rsidRPr="00F725B4" w:rsidRDefault="00B20965" w:rsidP="0056571E">
      <w:pPr>
        <w:pStyle w:val="KDParagraf"/>
        <w:spacing w:before="0"/>
        <w:rPr>
          <w:rFonts w:eastAsia="Calibri" w:cs="Arial"/>
        </w:rPr>
      </w:pPr>
      <w:r w:rsidRPr="00B20965">
        <w:rPr>
          <w:rFonts w:cs="Arial"/>
        </w:rPr>
        <w:t>Цена је фиксна за цео уговорени период и не подлеже никаквој промени.</w:t>
      </w:r>
      <w:r w:rsidR="00F725B4" w:rsidRPr="00F725B4">
        <w:rPr>
          <w:rFonts w:eastAsia="Calibri" w:cs="Arial"/>
        </w:rPr>
        <w:t>.</w:t>
      </w:r>
    </w:p>
    <w:p w:rsidR="008D2B23" w:rsidRPr="00F10346" w:rsidRDefault="008D2B23" w:rsidP="008D2B23">
      <w:pPr>
        <w:pStyle w:val="KDParagraf"/>
        <w:spacing w:before="0"/>
        <w:rPr>
          <w:rFonts w:cs="Arial"/>
          <w:lang w:eastAsia="sr-Latn-CS"/>
        </w:rPr>
      </w:pPr>
      <w:r w:rsidRPr="00F10346">
        <w:rPr>
          <w:rFonts w:cs="Arial"/>
          <w:lang w:eastAsia="sr-Latn-CS"/>
        </w:rPr>
        <w:t>.</w:t>
      </w:r>
    </w:p>
    <w:p w:rsidR="00F725B4" w:rsidRPr="009F5E5A"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6C6FDF" w:rsidRPr="00F10346" w:rsidRDefault="006C6FDF" w:rsidP="00E03DFA">
      <w:pPr>
        <w:pStyle w:val="Heading10"/>
        <w:numPr>
          <w:ilvl w:val="1"/>
          <w:numId w:val="23"/>
        </w:numPr>
        <w:rPr>
          <w:rFonts w:cs="Arial"/>
          <w:lang w:val="en-US"/>
        </w:rPr>
      </w:pPr>
      <w:bookmarkStart w:id="231" w:name="_Toc441651588"/>
      <w:bookmarkStart w:id="232" w:name="_Toc442559899"/>
      <w:r w:rsidRPr="00F10346">
        <w:rPr>
          <w:rFonts w:cs="Arial"/>
          <w:lang w:val="en-US"/>
        </w:rPr>
        <w:t xml:space="preserve"> Рок испоруке добара</w:t>
      </w:r>
    </w:p>
    <w:p w:rsidR="009F5E5A" w:rsidRPr="00E437B5" w:rsidRDefault="00F725B4" w:rsidP="00EB41D5">
      <w:pPr>
        <w:pStyle w:val="ListParagraph"/>
        <w:autoSpaceDE w:val="0"/>
        <w:autoSpaceDN w:val="0"/>
        <w:adjustRightInd w:val="0"/>
        <w:spacing w:before="0" w:after="0" w:line="240" w:lineRule="auto"/>
        <w:ind w:left="0"/>
        <w:contextualSpacing w:val="0"/>
        <w:rPr>
          <w:rFonts w:cs="Arial"/>
          <w:lang w:val="sr-Cyrl-RS"/>
        </w:rPr>
      </w:pPr>
      <w:r w:rsidRPr="00E437B5">
        <w:rPr>
          <w:rFonts w:ascii="Arial" w:hAnsi="Arial" w:cs="Arial"/>
        </w:rPr>
        <w:t xml:space="preserve">Изабрани понуђач је обавезан да испоруку добара изврши </w:t>
      </w:r>
      <w:r w:rsidR="00320C29" w:rsidRPr="00E437B5">
        <w:rPr>
          <w:rFonts w:ascii="Arial" w:hAnsi="Arial" w:cs="Arial"/>
        </w:rPr>
        <w:t xml:space="preserve">року који не може бити  </w:t>
      </w:r>
      <w:r w:rsidR="00EB41D5" w:rsidRPr="00EB41D5">
        <w:rPr>
          <w:rFonts w:ascii="Arial" w:hAnsi="Arial" w:cs="Arial"/>
        </w:rPr>
        <w:t>не може бити  дужи од 60 дана од ступања уговора на снагу.</w:t>
      </w:r>
    </w:p>
    <w:p w:rsidR="008D2B23" w:rsidRPr="00F10346" w:rsidRDefault="009F5E5A" w:rsidP="009F5E5A">
      <w:pPr>
        <w:pStyle w:val="KDPodnaslov2"/>
        <w:spacing w:before="0"/>
        <w:jc w:val="both"/>
        <w:rPr>
          <w:rFonts w:cs="Arial"/>
        </w:rPr>
      </w:pPr>
      <w:r w:rsidRPr="009F5E5A">
        <w:rPr>
          <w:rFonts w:cs="Arial"/>
          <w:b w:val="0"/>
          <w:lang w:val="sr-Cyrl-RS" w:eastAsia="zh-CN"/>
        </w:rPr>
        <w:lastRenderedPageBreak/>
        <w:t xml:space="preserve"> </w:t>
      </w:r>
      <w:r w:rsidR="006C6FDF" w:rsidRPr="00F10346">
        <w:rPr>
          <w:rFonts w:cs="Arial"/>
        </w:rPr>
        <w:t xml:space="preserve">6.15 </w:t>
      </w:r>
      <w:r w:rsidR="008D2B23" w:rsidRPr="00F10346">
        <w:rPr>
          <w:rFonts w:cs="Arial"/>
        </w:rPr>
        <w:t>Начин и услови плаћања</w:t>
      </w:r>
      <w:bookmarkEnd w:id="231"/>
      <w:bookmarkEnd w:id="232"/>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w:t>
      </w:r>
      <w:r w:rsidR="00B20965">
        <w:rPr>
          <w:rFonts w:eastAsia="Calibri" w:cs="Arial"/>
          <w:lang w:val="sr-Cyrl-RS"/>
        </w:rPr>
        <w:t>Наручиоца</w:t>
      </w:r>
      <w:r w:rsidRPr="00C13410">
        <w:rPr>
          <w:rFonts w:eastAsia="Calibri" w:cs="Arial"/>
        </w:rPr>
        <w:t xml:space="preserve"> и  </w:t>
      </w:r>
      <w:r w:rsidR="00B20965">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214EAF" w:rsidRDefault="00F725B4" w:rsidP="00F725B4">
      <w:pPr>
        <w:autoSpaceDE w:val="0"/>
        <w:autoSpaceDN w:val="0"/>
        <w:adjustRightInd w:val="0"/>
        <w:spacing w:before="0"/>
        <w:ind w:right="-426"/>
        <w:rPr>
          <w:rFonts w:cs="Arial"/>
          <w:lang w:val="sr-Cyrl-RS"/>
        </w:rPr>
      </w:pPr>
      <w:r w:rsidRPr="00F725B4">
        <w:rPr>
          <w:rFonts w:cs="Arial"/>
        </w:rPr>
        <w:t xml:space="preserve">Рачун мора да гласи на: Јавно предузеће „Електропривреда Србије“ Београд, </w:t>
      </w:r>
      <w:r w:rsidR="00214EAF">
        <w:rPr>
          <w:rFonts w:cs="Arial"/>
          <w:lang w:val="sr-Cyrl-RS"/>
        </w:rPr>
        <w:t xml:space="preserve">    </w:t>
      </w:r>
      <w:r w:rsidR="00214EAF" w:rsidRPr="00214EAF">
        <w:rPr>
          <w:rFonts w:cs="Arial"/>
        </w:rPr>
        <w:t>Балканска 13</w:t>
      </w:r>
      <w:r w:rsidR="000D7334">
        <w:rPr>
          <w:rFonts w:cs="Arial"/>
          <w:lang w:val="sr-Cyrl-RS"/>
        </w:rPr>
        <w:t xml:space="preserve">, </w:t>
      </w:r>
      <w:r w:rsidRPr="00F725B4">
        <w:rPr>
          <w:rFonts w:cs="Arial"/>
        </w:rPr>
        <w:t>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w:t>
      </w:r>
    </w:p>
    <w:p w:rsidR="00F725B4" w:rsidRPr="00B20965" w:rsidRDefault="00F725B4" w:rsidP="00F725B4">
      <w:pPr>
        <w:autoSpaceDE w:val="0"/>
        <w:autoSpaceDN w:val="0"/>
        <w:adjustRightInd w:val="0"/>
        <w:spacing w:before="0"/>
        <w:ind w:right="-426"/>
        <w:rPr>
          <w:rFonts w:cs="Arial"/>
          <w:lang w:val="sr-Cyrl-RS"/>
        </w:rPr>
      </w:pPr>
      <w:r w:rsidRPr="00F725B4">
        <w:rPr>
          <w:rFonts w:cs="Arial"/>
        </w:rPr>
        <w:t xml:space="preserve">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E03DFA">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C13410" w:rsidRDefault="008D2B23" w:rsidP="00E03DFA">
      <w:pPr>
        <w:pStyle w:val="KDPodnaslov2"/>
        <w:numPr>
          <w:ilvl w:val="1"/>
          <w:numId w:val="25"/>
        </w:numPr>
        <w:spacing w:before="0"/>
        <w:jc w:val="both"/>
        <w:rPr>
          <w:rFonts w:cs="Arial"/>
        </w:rPr>
      </w:pPr>
      <w:bookmarkStart w:id="235" w:name="_Toc441651593"/>
      <w:bookmarkStart w:id="236" w:name="_Toc442559904"/>
      <w:r w:rsidRPr="00C13410">
        <w:rPr>
          <w:rFonts w:cs="Arial"/>
        </w:rPr>
        <w:t>Средства финансијског обезбеђења</w:t>
      </w:r>
      <w:bookmarkEnd w:id="235"/>
      <w:bookmarkEnd w:id="236"/>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CC302F" w:rsidRDefault="00343A18" w:rsidP="00CC302F">
      <w:pPr>
        <w:rPr>
          <w:rFonts w:cs="Arial"/>
          <w:b/>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CC302F" w:rsidRPr="00CC302F">
        <w:t xml:space="preserve"> </w:t>
      </w:r>
      <w:r w:rsidR="00CC302F" w:rsidRPr="00CC302F">
        <w:rPr>
          <w:rFonts w:cs="Arial"/>
          <w:b/>
        </w:rPr>
        <w:t>Средство обезбеђења за озбиљност понуде</w:t>
      </w:r>
    </w:p>
    <w:p w:rsidR="00CC302F" w:rsidRPr="00C13410" w:rsidRDefault="00634C74" w:rsidP="00CC302F">
      <w:pPr>
        <w:rPr>
          <w:rFonts w:cs="Arial"/>
        </w:rPr>
      </w:pPr>
      <w:r w:rsidRPr="00C13410">
        <w:rPr>
          <w:rFonts w:cs="Arial"/>
          <w:b/>
        </w:rPr>
        <w:t xml:space="preserve"> </w:t>
      </w:r>
      <w:r w:rsidR="00CC302F"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CC302F" w:rsidRPr="00C13410" w:rsidRDefault="00CC302F" w:rsidP="00CC302F">
      <w:pPr>
        <w:rPr>
          <w:rFonts w:cs="Arial"/>
        </w:rPr>
      </w:pPr>
      <w:r w:rsidRPr="00C13410">
        <w:rPr>
          <w:rFonts w:cs="Arial"/>
        </w:rPr>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
    <w:p w:rsidR="00CC302F" w:rsidRPr="00C13410" w:rsidRDefault="00CC302F" w:rsidP="00CC302F">
      <w:pPr>
        <w:rPr>
          <w:rFonts w:cs="Arial"/>
        </w:rPr>
      </w:pPr>
      <w:r w:rsidRPr="00C13410">
        <w:rPr>
          <w:rFonts w:cs="Arial"/>
        </w:rPr>
        <w:t>Основи за наплату средства обезбеђења за озбиљност понуде су:</w:t>
      </w:r>
    </w:p>
    <w:p w:rsidR="00CC302F" w:rsidRPr="00C13410" w:rsidRDefault="00CC302F" w:rsidP="00CC302F">
      <w:pPr>
        <w:rPr>
          <w:rFonts w:cs="Arial"/>
        </w:rPr>
      </w:pPr>
      <w:r w:rsidRPr="00C13410">
        <w:rPr>
          <w:rFonts w:cs="Arial"/>
        </w:rPr>
        <w:t>- уколико понуђач након истека рока за подношење понуда повуче, опозове или измени своју понуду;</w:t>
      </w:r>
    </w:p>
    <w:p w:rsidR="00CC302F" w:rsidRPr="00C13410" w:rsidRDefault="00CC302F" w:rsidP="00CC302F">
      <w:pPr>
        <w:rPr>
          <w:rFonts w:cs="Arial"/>
        </w:rPr>
      </w:pPr>
      <w:r w:rsidRPr="00C13410">
        <w:rPr>
          <w:rFonts w:cs="Arial"/>
        </w:rPr>
        <w:t>- уколико понуђач коме је додељен уговор благовремено не потпише уговор о јавној набавци;</w:t>
      </w:r>
    </w:p>
    <w:p w:rsidR="00CC302F" w:rsidRPr="00C13410" w:rsidRDefault="00CC302F" w:rsidP="00CC302F">
      <w:pPr>
        <w:rPr>
          <w:rFonts w:cs="Arial"/>
        </w:rPr>
      </w:pPr>
      <w:r w:rsidRPr="00C13410">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D03CE6" w:rsidRDefault="00CC302F" w:rsidP="00CC302F">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CC302F" w:rsidRPr="00D03CE6" w:rsidRDefault="00CC302F" w:rsidP="009F5E5A">
      <w:pPr>
        <w:jc w:val="center"/>
        <w:rPr>
          <w:rFonts w:cs="Arial"/>
          <w:b/>
          <w:lang w:val="sr-Cyrl-RS"/>
        </w:rPr>
      </w:pPr>
      <w:r w:rsidRPr="00C13410">
        <w:rPr>
          <w:rFonts w:cs="Arial"/>
          <w:b/>
        </w:rPr>
        <w:lastRenderedPageBreak/>
        <w:t>6.17.2. Средство обезбеђења за добро извршење посла</w:t>
      </w:r>
    </w:p>
    <w:p w:rsidR="00CC302F" w:rsidRPr="00C13410" w:rsidRDefault="00CC302F" w:rsidP="00CC302F">
      <w:pPr>
        <w:rPr>
          <w:rFonts w:cs="Arial"/>
          <w:lang w:val="sr-Cyrl-CS"/>
        </w:rPr>
      </w:pPr>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
    <w:p w:rsidR="00CC302F" w:rsidRPr="00C13410" w:rsidRDefault="00CC302F" w:rsidP="00CC302F">
      <w:pPr>
        <w:rPr>
          <w:rFonts w:cs="Arial"/>
        </w:rPr>
      </w:pPr>
      <w:r w:rsidRPr="00C13410">
        <w:rPr>
          <w:rFonts w:cs="Arial"/>
        </w:rPr>
        <w:t>Износ средства обезбеђења за добро извршење посла је 10% од вредности уговора без ПДВ.</w:t>
      </w:r>
    </w:p>
    <w:p w:rsidR="00CC302F" w:rsidRPr="00C13410" w:rsidRDefault="00CC302F" w:rsidP="00CC302F">
      <w:pPr>
        <w:rPr>
          <w:rFonts w:cs="Arial"/>
        </w:rPr>
      </w:pPr>
      <w:r w:rsidRPr="00C1341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CC302F" w:rsidRDefault="00CC302F" w:rsidP="00CC302F">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C302F" w:rsidRPr="00D03CE6" w:rsidRDefault="00CC302F" w:rsidP="00CC302F">
      <w:pPr>
        <w:rPr>
          <w:rFonts w:cs="Arial"/>
          <w:lang w:val="sr-Cyrl-RS"/>
        </w:rPr>
      </w:pPr>
    </w:p>
    <w:p w:rsidR="00CC302F" w:rsidRPr="00C13410" w:rsidRDefault="00CC302F" w:rsidP="00CC302F">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CC302F" w:rsidRPr="009F5E5A" w:rsidRDefault="00CC302F" w:rsidP="009F5E5A">
      <w:pPr>
        <w:tabs>
          <w:tab w:val="left" w:pos="1786"/>
        </w:tabs>
        <w:spacing w:before="0"/>
        <w:ind w:right="-6"/>
        <w:rPr>
          <w:rFonts w:cs="Arial"/>
          <w:lang w:val="sr-Cyrl-RS"/>
        </w:rPr>
      </w:pPr>
    </w:p>
    <w:p w:rsidR="00CC302F" w:rsidRPr="009F5E5A" w:rsidRDefault="00CC302F" w:rsidP="009F5E5A">
      <w:pPr>
        <w:pStyle w:val="KDPodnaslov3"/>
        <w:keepNext w:val="0"/>
        <w:spacing w:before="0"/>
        <w:ind w:left="851"/>
        <w:rPr>
          <w:rFonts w:cs="Arial"/>
          <w:b/>
          <w:lang w:val="sr-Cyrl-RS"/>
        </w:rPr>
      </w:pPr>
      <w:r w:rsidRPr="00592754">
        <w:rPr>
          <w:rFonts w:cs="Arial"/>
          <w:b/>
        </w:rPr>
        <w:t>Банкарска гаранција за озбиљност понуде</w:t>
      </w:r>
    </w:p>
    <w:p w:rsidR="00CC302F" w:rsidRPr="00592754" w:rsidRDefault="00CC302F" w:rsidP="00CC302F">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CC302F" w:rsidRDefault="00CC302F" w:rsidP="00CC302F">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 xml:space="preserve">Наручилац ће уновчити гаранцију за озбиљност понуде дату уз понуду уколико: </w:t>
      </w:r>
    </w:p>
    <w:p w:rsidR="00CC302F" w:rsidRPr="00592754" w:rsidRDefault="00CC302F" w:rsidP="00CC302F">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CC302F" w:rsidRPr="00592754" w:rsidRDefault="00CC302F" w:rsidP="00CC302F">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CC302F" w:rsidRPr="00A94E70" w:rsidRDefault="00CC302F" w:rsidP="00CC302F">
      <w:pPr>
        <w:numPr>
          <w:ilvl w:val="0"/>
          <w:numId w:val="14"/>
        </w:numPr>
        <w:spacing w:before="0"/>
        <w:ind w:left="993" w:hanging="142"/>
        <w:rPr>
          <w:rFonts w:cs="Arial"/>
        </w:rPr>
      </w:pPr>
      <w:r w:rsidRPr="0059275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592754" w:rsidRDefault="00CC302F" w:rsidP="00CC302F">
      <w:pPr>
        <w:spacing w:before="0"/>
        <w:ind w:left="993"/>
        <w:rPr>
          <w:rFonts w:cs="Arial"/>
        </w:rPr>
      </w:pPr>
    </w:p>
    <w:p w:rsidR="00CC302F" w:rsidRDefault="00CC302F" w:rsidP="00CC302F">
      <w:pPr>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592754" w:rsidRDefault="00CC302F" w:rsidP="00CC302F">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CC302F" w:rsidRPr="00F07B88" w:rsidRDefault="00CC302F" w:rsidP="00CC302F">
      <w:pPr>
        <w:tabs>
          <w:tab w:val="left" w:pos="1786"/>
        </w:tabs>
        <w:spacing w:before="0"/>
        <w:ind w:left="1418" w:right="-6" w:hanging="567"/>
        <w:rPr>
          <w:rFonts w:cs="Arial"/>
        </w:rPr>
      </w:pPr>
    </w:p>
    <w:p w:rsidR="00CC302F" w:rsidRDefault="00CC302F" w:rsidP="000D7334">
      <w:pPr>
        <w:spacing w:before="0"/>
        <w:rPr>
          <w:rFonts w:cs="Arial"/>
          <w:color w:val="00B0F0"/>
          <w:lang w:val="sr-Latn-RS"/>
        </w:rPr>
      </w:pPr>
    </w:p>
    <w:p w:rsidR="00EB41D5" w:rsidRDefault="00EB41D5" w:rsidP="000D7334">
      <w:pPr>
        <w:spacing w:before="0"/>
        <w:rPr>
          <w:rFonts w:cs="Arial"/>
          <w:color w:val="00B0F0"/>
          <w:lang w:val="sr-Latn-RS"/>
        </w:rPr>
      </w:pPr>
    </w:p>
    <w:p w:rsidR="00EB41D5" w:rsidRDefault="00EB41D5" w:rsidP="000D7334">
      <w:pPr>
        <w:spacing w:before="0"/>
        <w:rPr>
          <w:rFonts w:cs="Arial"/>
          <w:color w:val="00B0F0"/>
          <w:lang w:val="sr-Latn-RS"/>
        </w:rPr>
      </w:pPr>
    </w:p>
    <w:p w:rsidR="00EB41D5" w:rsidRDefault="00EB41D5" w:rsidP="000D7334">
      <w:pPr>
        <w:spacing w:before="0"/>
        <w:rPr>
          <w:rFonts w:cs="Arial"/>
          <w:color w:val="00B0F0"/>
          <w:lang w:val="sr-Latn-RS"/>
        </w:rPr>
      </w:pPr>
    </w:p>
    <w:p w:rsidR="00EB41D5" w:rsidRPr="00EB41D5" w:rsidRDefault="00EB41D5" w:rsidP="000D7334">
      <w:pPr>
        <w:spacing w:before="0"/>
        <w:rPr>
          <w:rFonts w:cs="Arial"/>
          <w:color w:val="00B0F0"/>
          <w:lang w:val="sr-Latn-RS"/>
        </w:rPr>
      </w:pPr>
    </w:p>
    <w:p w:rsidR="00CC302F" w:rsidRPr="000D7334" w:rsidRDefault="000D7334" w:rsidP="00CC302F">
      <w:pPr>
        <w:pStyle w:val="ListParagraph"/>
        <w:spacing w:before="0" w:after="0" w:line="240" w:lineRule="auto"/>
        <w:ind w:left="0"/>
        <w:rPr>
          <w:rFonts w:ascii="Arial" w:hAnsi="Arial" w:cs="Arial"/>
          <w:b/>
          <w:u w:val="single"/>
          <w:lang w:val="sr-Cyrl-RS"/>
        </w:rPr>
      </w:pPr>
      <w:r>
        <w:rPr>
          <w:rFonts w:ascii="Arial" w:hAnsi="Arial" w:cs="Arial"/>
          <w:b/>
          <w:u w:val="single"/>
          <w:lang w:val="sr-Cyrl-RS"/>
        </w:rPr>
        <w:lastRenderedPageBreak/>
        <w:t>Уз потписан уговор</w:t>
      </w:r>
    </w:p>
    <w:p w:rsidR="00CC302F" w:rsidRPr="000D7334" w:rsidRDefault="00CC302F" w:rsidP="000D7334">
      <w:pPr>
        <w:pStyle w:val="ListParagraph"/>
        <w:spacing w:before="0" w:after="0" w:line="240" w:lineRule="auto"/>
        <w:ind w:left="0"/>
        <w:rPr>
          <w:rFonts w:ascii="Arial" w:hAnsi="Arial" w:cs="Arial"/>
          <w:b/>
          <w:u w:val="single"/>
          <w:lang w:val="sr-Cyrl-RS"/>
        </w:rPr>
      </w:pPr>
      <w:r w:rsidRPr="00592754">
        <w:rPr>
          <w:rFonts w:ascii="Arial" w:eastAsia="Times New Roman" w:hAnsi="Arial" w:cs="Arial"/>
          <w:b/>
        </w:rPr>
        <w:t>Банкарска гаранција за добро извршење посла</w:t>
      </w:r>
    </w:p>
    <w:p w:rsidR="00CC302F" w:rsidRDefault="00CC302F" w:rsidP="00CC302F">
      <w:pPr>
        <w:spacing w:before="0"/>
        <w:ind w:left="851"/>
        <w:rPr>
          <w:rFonts w:cs="Arial"/>
          <w:lang w:val="sr-Cyrl-RS"/>
        </w:rPr>
      </w:pPr>
      <w:r w:rsidRPr="00592754">
        <w:rPr>
          <w:rFonts w:cs="Arial"/>
        </w:rPr>
        <w:t>Изабрани понуђач је дужан да</w:t>
      </w:r>
      <w:r w:rsidR="00456CBF">
        <w:rPr>
          <w:rFonts w:cs="Arial"/>
        </w:rPr>
        <w:t xml:space="preserve"> у тренутку закључења Уговора </w:t>
      </w:r>
      <w:r w:rsidRPr="00592754">
        <w:rPr>
          <w:rFonts w:cs="Arial"/>
        </w:rPr>
        <w:t>као средство финансијског обезбеђења за добро извршење посла преда Наручиоцу банкарску гаранцију за добро извршење посла.</w:t>
      </w:r>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C302F" w:rsidRPr="00592754" w:rsidRDefault="00CC302F" w:rsidP="00CC302F">
      <w:pPr>
        <w:spacing w:before="0"/>
        <w:ind w:left="851"/>
        <w:rPr>
          <w:rFonts w:cs="Arial"/>
        </w:rPr>
      </w:pPr>
      <w:r w:rsidRPr="00592754">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CC302F" w:rsidRDefault="00CC302F" w:rsidP="00CC302F">
      <w:pPr>
        <w:spacing w:before="0"/>
        <w:ind w:left="851"/>
        <w:rPr>
          <w:rFonts w:cs="Arial"/>
          <w:lang w:val="sr-Cyrl-RS"/>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C302F" w:rsidRDefault="00CC302F" w:rsidP="00CC302F">
      <w:pPr>
        <w:spacing w:before="0"/>
        <w:ind w:left="851"/>
        <w:rPr>
          <w:rFonts w:cs="Arial"/>
          <w:lang w:val="sr-Cyrl-RS"/>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302F" w:rsidRPr="00A94E70" w:rsidRDefault="00CC302F" w:rsidP="00CC302F">
      <w:pPr>
        <w:spacing w:before="0"/>
        <w:ind w:left="851"/>
        <w:rPr>
          <w:rFonts w:cs="Arial"/>
          <w:lang w:val="sr-Cyrl-RS"/>
        </w:rPr>
      </w:pPr>
    </w:p>
    <w:p w:rsidR="00CC302F" w:rsidRPr="00D03CE6" w:rsidRDefault="00CC302F" w:rsidP="00456CBF">
      <w:pPr>
        <w:spacing w:before="0"/>
        <w:ind w:left="851"/>
        <w:rPr>
          <w:rFonts w:cs="Arial"/>
          <w:lang w:val="sr-Cyrl-RS"/>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C302F" w:rsidRPr="00EB41D5" w:rsidRDefault="00CC302F" w:rsidP="00EB41D5">
      <w:pPr>
        <w:pStyle w:val="ListParagraph"/>
        <w:spacing w:before="0" w:after="0" w:line="240" w:lineRule="auto"/>
        <w:ind w:left="0"/>
        <w:rPr>
          <w:rFonts w:cs="Arial"/>
        </w:rPr>
      </w:pPr>
    </w:p>
    <w:p w:rsidR="004C3B38" w:rsidRPr="00606B3C" w:rsidRDefault="004C3B38" w:rsidP="00CC302F">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278FB" w:rsidRPr="00C278FB">
        <w:rPr>
          <w:rFonts w:eastAsia="TimesNewRomanPSMT" w:cs="Arial"/>
          <w:bCs/>
        </w:rPr>
        <w:t>Балканска 13</w:t>
      </w:r>
      <w:r w:rsidR="00C435F2" w:rsidRPr="00CF1DAF">
        <w:rPr>
          <w:rFonts w:eastAsia="TimesNewRomanPSMT" w:cs="Arial"/>
          <w:bCs/>
        </w:rPr>
        <w:t xml:space="preserve">. , </w:t>
      </w:r>
      <w:r w:rsidR="00F66410" w:rsidRPr="00CF1DAF">
        <w:rPr>
          <w:rFonts w:eastAsia="TimesNewRomanPSMT" w:cs="Arial"/>
          <w:bCs/>
        </w:rPr>
        <w:t xml:space="preserve"> </w:t>
      </w:r>
      <w:r w:rsidR="00C435F2" w:rsidRPr="00CF1DAF">
        <w:rPr>
          <w:rFonts w:eastAsia="TimesNewRomanPSMT" w:cs="Arial"/>
          <w:bCs/>
        </w:rPr>
        <w:t xml:space="preserve">11000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w:t>
      </w:r>
      <w:r w:rsidR="00C278FB" w:rsidRPr="00C278FB">
        <w:rPr>
          <w:rFonts w:eastAsia="TimesNewRomanPSMT" w:cs="Arial"/>
          <w:bCs/>
        </w:rPr>
        <w:t>Балканска 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 xml:space="preserve">и </w:t>
      </w:r>
      <w:r w:rsidR="00456CBF" w:rsidRPr="00456CBF">
        <w:rPr>
          <w:rFonts w:cs="Arial"/>
          <w:b/>
        </w:rPr>
        <w:t xml:space="preserve">и доставља се уз потписан уговор лично </w:t>
      </w:r>
      <w:r w:rsidRPr="00CF1DAF">
        <w:rPr>
          <w:rFonts w:cs="Arial"/>
          <w:b/>
        </w:rPr>
        <w:t xml:space="preserve">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Богољуба Урошевића Црног бр.44., 11500 Обреновац</w:t>
      </w:r>
    </w:p>
    <w:p w:rsidR="009F5E5A" w:rsidRDefault="00F066DE" w:rsidP="00FC5FAF">
      <w:pPr>
        <w:tabs>
          <w:tab w:val="left" w:pos="1134"/>
        </w:tabs>
        <w:jc w:val="center"/>
        <w:rPr>
          <w:b/>
          <w:lang w:val="sr-Cyrl-RS"/>
        </w:rPr>
      </w:pPr>
      <w:r w:rsidRPr="00CF1DAF">
        <w:t>са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5A24CF">
        <w:rPr>
          <w:b/>
          <w:lang w:val="sr-Cyrl-CS"/>
        </w:rPr>
        <w:t>1767/2018 (3000/0428/2018)</w:t>
      </w:r>
    </w:p>
    <w:p w:rsidR="00CF1DAF" w:rsidRDefault="00CF1DAF" w:rsidP="009F5E5A">
      <w:pPr>
        <w:tabs>
          <w:tab w:val="left" w:pos="1134"/>
        </w:tabs>
        <w:rPr>
          <w:rFonts w:cs="Arial"/>
          <w:lang w:val="sr-Cyrl-RS"/>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
    <w:p w:rsidR="00AD051A" w:rsidRPr="00CF1DAF" w:rsidRDefault="00AD051A" w:rsidP="00FC5FAF">
      <w:pPr>
        <w:tabs>
          <w:tab w:val="left" w:pos="1134"/>
        </w:tabs>
        <w:jc w:val="center"/>
        <w:rPr>
          <w:rFonts w:cs="Arial"/>
          <w:lang w:val="sr-Cyrl-RS"/>
        </w:rPr>
      </w:pPr>
    </w:p>
    <w:p w:rsidR="0085348E" w:rsidRPr="00F10346"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A24CF">
        <w:rPr>
          <w:rFonts w:cs="Arial"/>
          <w:color w:val="000000"/>
          <w:lang w:val="ru-RU"/>
        </w:rPr>
        <w:t>1767/2018 (3000/0428/2018)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8"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E03DF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456CBF">
        <w:rPr>
          <w:rFonts w:eastAsia="TimesNewRomanPSMT" w:cs="Arial"/>
          <w:bCs/>
          <w:iCs/>
          <w:lang w:val="sr-Cyrl-RS"/>
        </w:rPr>
        <w:t xml:space="preserve">и додатне </w:t>
      </w:r>
      <w:r w:rsidRPr="00F10346">
        <w:rPr>
          <w:rFonts w:eastAsia="TimesNewRomanPSMT" w:cs="Arial"/>
          <w:bCs/>
          <w:iCs/>
        </w:rPr>
        <w:t>услове за учешће;</w:t>
      </w:r>
    </w:p>
    <w:p w:rsidR="00B20A6C" w:rsidRPr="00F10346" w:rsidRDefault="00B20A6C" w:rsidP="00E03D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03D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03D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D50E6" w:rsidRPr="00BD50E6" w:rsidRDefault="00CF1DAF" w:rsidP="00BD50E6">
      <w:pPr>
        <w:pStyle w:val="ListParagraph"/>
        <w:numPr>
          <w:ilvl w:val="0"/>
          <w:numId w:val="22"/>
        </w:numPr>
        <w:rPr>
          <w:rFonts w:ascii="Arial" w:hAnsi="Arial" w:cs="Arial"/>
          <w:lang w:val="ru-RU"/>
        </w:rPr>
      </w:pPr>
      <w:r w:rsidRPr="00E437B5">
        <w:rPr>
          <w:rFonts w:ascii="Arial" w:hAnsi="Arial" w:cs="Arial"/>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w:t>
      </w:r>
      <w:r w:rsidR="00BD50E6">
        <w:rPr>
          <w:rFonts w:ascii="Arial" w:hAnsi="Arial" w:cs="Arial"/>
          <w:lang w:val="ru-RU"/>
        </w:rPr>
        <w:t xml:space="preserve">ација   конкурсне документације: </w:t>
      </w:r>
      <w:r w:rsidR="00BD50E6" w:rsidRPr="00BD50E6">
        <w:rPr>
          <w:rFonts w:ascii="Arial" w:hAnsi="Arial" w:cs="Arial"/>
          <w:lang w:val="ru-RU"/>
        </w:rPr>
        <w:t xml:space="preserve">-Техничке информације за производ </w:t>
      </w:r>
      <w:r w:rsidR="00BD50E6" w:rsidRPr="00BD50E6">
        <w:rPr>
          <w:rFonts w:ascii="Arial" w:hAnsi="Arial" w:cs="Arial"/>
          <w:lang w:val="ru-RU"/>
        </w:rPr>
        <w:lastRenderedPageBreak/>
        <w:t>(технички лист, извод из каталога...) како би се проверила усаглашеност са захтеваним техничким карактеристикама. Овај захтев се односи на све понуђаче без обзира који бренд уља нуде</w:t>
      </w:r>
    </w:p>
    <w:p w:rsidR="00BD50E6" w:rsidRPr="00EB41D5" w:rsidRDefault="00BD50E6" w:rsidP="00BD50E6">
      <w:pPr>
        <w:pStyle w:val="ListParagraph"/>
        <w:rPr>
          <w:rFonts w:ascii="Arial" w:hAnsi="Arial" w:cs="Arial"/>
          <w:lang w:val="ru-RU"/>
        </w:rPr>
      </w:pPr>
      <w:r w:rsidRPr="00EB41D5">
        <w:rPr>
          <w:rFonts w:ascii="Arial" w:hAnsi="Arial" w:cs="Arial"/>
          <w:lang w:val="ru-RU"/>
        </w:rPr>
        <w:t>Aкo сe нуди одговарајући производ - пoнуђач мoрa дa дoстaви зa тaj прoизвoд и:</w:t>
      </w:r>
    </w:p>
    <w:p w:rsidR="00BD50E6" w:rsidRPr="00EB41D5" w:rsidRDefault="00BD50E6" w:rsidP="00EB41D5">
      <w:pPr>
        <w:pStyle w:val="ListParagraph"/>
        <w:rPr>
          <w:rFonts w:ascii="Arial" w:hAnsi="Arial" w:cs="Arial"/>
          <w:lang w:val="ru-RU"/>
        </w:rPr>
      </w:pPr>
      <w:r w:rsidRPr="00EB41D5">
        <w:rPr>
          <w:rFonts w:ascii="Arial" w:hAnsi="Arial" w:cs="Arial"/>
          <w:lang w:val="ru-RU"/>
        </w:rPr>
        <w:t>-Понуђач одговарајућег уља  мора да достави оригинално одобрење-допис од произвођача опреме, не старије од 1 године, да понуђено одговарајуће уље може да се користи на турбоагрегату ALSTOM D3Y TT 2L 2,56sp;</w:t>
      </w:r>
    </w:p>
    <w:p w:rsidR="00B20A6C" w:rsidRPr="00EB41D5" w:rsidRDefault="00BD50E6" w:rsidP="00EB41D5">
      <w:pPr>
        <w:pStyle w:val="ListParagraph"/>
        <w:rPr>
          <w:rFonts w:ascii="Arial" w:eastAsia="Times New Roman" w:hAnsi="Arial" w:cs="Arial"/>
          <w:lang w:val="ru-RU"/>
        </w:rPr>
      </w:pPr>
      <w:r w:rsidRPr="00EB41D5">
        <w:rPr>
          <w:rFonts w:ascii="Arial" w:hAnsi="Arial" w:cs="Arial"/>
          <w:lang w:val="ru-RU"/>
        </w:rPr>
        <w:t>-Ако се нуди одговарајуће уље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турбоагрегату ALSTOM D3Y TT 2L 2,56sp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7A124C">
        <w:rPr>
          <w:rFonts w:cs="Arial"/>
          <w:lang w:bidi="en-US"/>
        </w:rPr>
        <w:t>в за заштиту права за ЈН добара</w:t>
      </w:r>
      <w:r w:rsidR="007A124C">
        <w:rPr>
          <w:rFonts w:cs="Arial"/>
          <w:lang w:val="sr-Cyrl-RS" w:bidi="en-US"/>
        </w:rPr>
        <w:t xml:space="preserve"> </w:t>
      </w:r>
      <w:r w:rsidR="00DC5302" w:rsidRPr="00DC5302">
        <w:t xml:space="preserve"> </w:t>
      </w:r>
      <w:r w:rsidR="005A24CF">
        <w:rPr>
          <w:rFonts w:cs="Arial"/>
          <w:lang w:bidi="en-US"/>
        </w:rPr>
        <w:t>Уља за регулацију турбине ТЕНТ-А</w:t>
      </w:r>
      <w:r w:rsidR="007A124C" w:rsidRPr="007A124C">
        <w:rPr>
          <w:rFonts w:cs="Arial"/>
          <w:lang w:bidi="en-US"/>
        </w:rPr>
        <w:t>А</w:t>
      </w:r>
      <w:r w:rsidRPr="00F10346">
        <w:rPr>
          <w:rFonts w:cs="Arial"/>
          <w:lang w:bidi="en-US"/>
        </w:rPr>
        <w:t>. бр.ЈН</w:t>
      </w:r>
      <w:r w:rsidR="00FC5FAF">
        <w:rPr>
          <w:rFonts w:cs="Arial"/>
          <w:lang w:val="sr-Cyrl-RS" w:bidi="en-US"/>
        </w:rPr>
        <w:t xml:space="preserve"> </w:t>
      </w:r>
      <w:r w:rsidR="005A24CF">
        <w:rPr>
          <w:rFonts w:cs="Arial"/>
          <w:lang w:bidi="en-US"/>
        </w:rPr>
        <w:t>1767/2018 (3000/0428/2018)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5A24CF">
        <w:rPr>
          <w:rFonts w:cs="Arial"/>
          <w:lang w:val="sr-Cyrl-CS"/>
        </w:rPr>
        <w:t>1767/2018 (3000/0428/2018)</w:t>
      </w:r>
      <w:r w:rsidR="002835C3">
        <w:rPr>
          <w:rFonts w:cs="Arial"/>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5A24CF">
        <w:rPr>
          <w:rFonts w:cs="Arial"/>
          <w:lang w:val="sr-Cyrl-CS"/>
        </w:rPr>
        <w:t>1767/2018 (3000/0428/2018)</w:t>
      </w:r>
      <w:r w:rsidRPr="00456CB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lastRenderedPageBreak/>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lastRenderedPageBreak/>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Default="008D2B23" w:rsidP="00E03DFA">
      <w:pPr>
        <w:pStyle w:val="KDPodnaslov2"/>
        <w:numPr>
          <w:ilvl w:val="1"/>
          <w:numId w:val="25"/>
        </w:numPr>
        <w:spacing w:before="0"/>
        <w:jc w:val="both"/>
        <w:rPr>
          <w:rFonts w:cs="Arial"/>
          <w:lang w:val="sr-Cyrl-RS"/>
        </w:rPr>
      </w:pPr>
      <w:r w:rsidRPr="00F10346">
        <w:rPr>
          <w:rFonts w:cs="Arial"/>
        </w:rPr>
        <w:t>Закључивање уговора</w:t>
      </w:r>
      <w:bookmarkEnd w:id="249"/>
      <w:bookmarkEnd w:id="250"/>
    </w:p>
    <w:p w:rsidR="00B20965" w:rsidRPr="00B20965" w:rsidRDefault="00B20965" w:rsidP="00B20965">
      <w:pPr>
        <w:rPr>
          <w:lang w:val="sr-Cyrl-RS"/>
        </w:rPr>
      </w:pPr>
      <w:r w:rsidRPr="00B20965">
        <w:rPr>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20965" w:rsidRPr="00B20965" w:rsidRDefault="00B20965" w:rsidP="00B20965">
      <w:pPr>
        <w:rPr>
          <w:lang w:val="sr-Cyrl-RS"/>
        </w:rPr>
      </w:pPr>
      <w:r w:rsidRPr="00B20965">
        <w:rPr>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B20965" w:rsidRPr="00B20965" w:rsidRDefault="00B20965" w:rsidP="00B20965">
      <w:pPr>
        <w:rPr>
          <w:lang w:val="sr-Cyrl-RS"/>
        </w:rPr>
      </w:pPr>
      <w:r w:rsidRPr="00B20965">
        <w:rPr>
          <w:lang w:val="sr-Cyrl-R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Pr="00E437B5" w:rsidRDefault="00B20965" w:rsidP="00E437B5">
      <w:pPr>
        <w:rPr>
          <w:lang w:val="sr-Cyrl-RS"/>
        </w:rPr>
      </w:pPr>
      <w:r w:rsidRPr="00B20965">
        <w:rPr>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E03DFA">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DF2992" w:rsidRPr="00DF2992" w:rsidRDefault="00DF2992" w:rsidP="00DF2992">
      <w:pPr>
        <w:spacing w:before="0"/>
        <w:rPr>
          <w:rFonts w:cs="Arial"/>
          <w:lang w:eastAsia="sr-Latn-CS"/>
        </w:rPr>
      </w:pPr>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F2992" w:rsidRPr="00DF2992" w:rsidRDefault="00DF2992" w:rsidP="00DF2992">
      <w:pPr>
        <w:spacing w:before="0"/>
        <w:rPr>
          <w:rFonts w:cs="Arial"/>
          <w:lang w:eastAsia="sr-Latn-CS"/>
        </w:rPr>
      </w:pPr>
      <w:r w:rsidRPr="00DF299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DF2992" w:rsidP="00DF2992">
      <w:pPr>
        <w:spacing w:before="0"/>
        <w:rPr>
          <w:rFonts w:cs="Arial"/>
          <w:color w:val="00B0F0"/>
          <w:lang w:eastAsia="sr-Latn-CS"/>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Pr="00BD50E6" w:rsidRDefault="00BD50E6"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BD50E6" w:rsidRDefault="00BD50E6"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570652" w:rsidRDefault="00570652" w:rsidP="00922EDB">
      <w:pPr>
        <w:spacing w:before="0"/>
        <w:rPr>
          <w:rFonts w:cs="Arial"/>
          <w:color w:val="00B0F0"/>
          <w:lang w:val="sr-Cyrl-RS" w:eastAsia="sr-Latn-CS"/>
        </w:rPr>
      </w:pPr>
    </w:p>
    <w:p w:rsidR="00424ECE" w:rsidRPr="002835C3" w:rsidRDefault="00424ECE"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DF2992" w:rsidRPr="00DF2992" w:rsidRDefault="00DF2992"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Pr="00E437B5" w:rsidRDefault="00E437B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Pr="00424ECE" w:rsidRDefault="00424ECE"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C3088A">
        <w:rPr>
          <w:lang w:val="sr-Cyrl-RS"/>
        </w:rPr>
        <w:t>1</w:t>
      </w:r>
      <w:r w:rsidRPr="00F10346">
        <w:rPr>
          <w:noProof/>
        </w:rPr>
        <w:t>.</w:t>
      </w:r>
      <w:bookmarkEnd w:id="253"/>
    </w:p>
    <w:p w:rsidR="00343A18" w:rsidRPr="00424ECE" w:rsidRDefault="00343A18" w:rsidP="00424ECE">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A24CF">
        <w:rPr>
          <w:rFonts w:eastAsia="TimesNewRomanPS-BoldMT" w:cs="Arial"/>
          <w:bCs/>
          <w:color w:val="000000" w:themeColor="text1"/>
          <w:lang w:val="sr-Cyrl-RS"/>
        </w:rPr>
        <w:t>Уља за регулацију турбине ТЕНТ-А</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5A24CF">
        <w:rPr>
          <w:rFonts w:eastAsia="TimesNewRomanPS-BoldMT" w:cs="Arial"/>
          <w:bCs/>
          <w:color w:val="000000" w:themeColor="text1"/>
        </w:rPr>
        <w:t>1767/2018 (3000/0428/2018)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DF2992" w:rsidRPr="00DF2992" w:rsidRDefault="00DF2992"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E437B5"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2A67D4" w:rsidRDefault="002A67D4" w:rsidP="00343A18">
      <w:pPr>
        <w:spacing w:before="0"/>
        <w:rPr>
          <w:rFonts w:cs="Arial"/>
          <w:iCs/>
          <w:lang w:val="ru-RU"/>
        </w:rPr>
      </w:pPr>
    </w:p>
    <w:p w:rsidR="002A67D4" w:rsidRDefault="002A67D4" w:rsidP="00343A18">
      <w:pPr>
        <w:spacing w:before="0"/>
        <w:rPr>
          <w:rFonts w:cs="Arial"/>
          <w:iCs/>
          <w:lang w:val="ru-RU"/>
        </w:rPr>
      </w:pPr>
    </w:p>
    <w:p w:rsidR="002A67D4" w:rsidRDefault="002A67D4" w:rsidP="00343A18">
      <w:pPr>
        <w:spacing w:before="0"/>
        <w:rPr>
          <w:rFonts w:cs="Arial"/>
          <w:iCs/>
          <w:lang w:val="sr-Latn-RS"/>
        </w:rPr>
      </w:pPr>
    </w:p>
    <w:p w:rsidR="00EB41D5" w:rsidRDefault="00EB41D5" w:rsidP="00343A18">
      <w:pPr>
        <w:spacing w:before="0"/>
        <w:rPr>
          <w:rFonts w:cs="Arial"/>
          <w:iCs/>
          <w:lang w:val="sr-Latn-RS"/>
        </w:rPr>
      </w:pPr>
    </w:p>
    <w:p w:rsidR="00EB41D5" w:rsidRPr="00EB41D5" w:rsidRDefault="00EB41D5" w:rsidP="00343A18">
      <w:pPr>
        <w:spacing w:before="0"/>
        <w:rPr>
          <w:rFonts w:cs="Arial"/>
          <w:iCs/>
          <w:lang w:val="sr-Latn-RS"/>
        </w:rPr>
      </w:pPr>
    </w:p>
    <w:p w:rsidR="002A67D4" w:rsidRDefault="002A67D4" w:rsidP="00343A18">
      <w:pPr>
        <w:spacing w:before="0"/>
        <w:rPr>
          <w:rFonts w:cs="Arial"/>
          <w:iCs/>
          <w:lang w:val="ru-RU"/>
        </w:rPr>
      </w:pPr>
    </w:p>
    <w:p w:rsidR="00E437B5" w:rsidRDefault="00E437B5"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A124C" w:rsidRDefault="005A24CF" w:rsidP="006F5D8B">
            <w:pPr>
              <w:spacing w:before="0"/>
              <w:rPr>
                <w:rFonts w:cs="Arial"/>
                <w:b/>
                <w:lang w:val="sr-Cyrl-CS"/>
              </w:rPr>
            </w:pPr>
            <w:r>
              <w:rPr>
                <w:rFonts w:cs="Arial"/>
                <w:b/>
                <w:lang w:val="sr-Cyrl-CS"/>
              </w:rPr>
              <w:t>Уља за регулацију турбине ТЕНТ-А</w:t>
            </w:r>
            <w:r w:rsidR="007A124C" w:rsidRPr="007A124C">
              <w:rPr>
                <w:rFonts w:cs="Arial"/>
                <w:b/>
                <w:lang w:val="sr-Cyrl-CS"/>
              </w:rPr>
              <w:t xml:space="preserve"> </w:t>
            </w:r>
          </w:p>
          <w:p w:rsidR="000E75A0" w:rsidRPr="00F10346" w:rsidRDefault="00DC5302" w:rsidP="006F5D8B">
            <w:pPr>
              <w:spacing w:before="0"/>
              <w:rPr>
                <w:rFonts w:cs="Arial"/>
                <w:b/>
                <w:lang w:val="sr-Cyrl-CS"/>
              </w:rPr>
            </w:pPr>
            <w:r>
              <w:rPr>
                <w:rFonts w:cs="Arial"/>
                <w:b/>
                <w:lang w:val="sr-Cyrl-CS"/>
              </w:rPr>
              <w:t xml:space="preserve">ЈН бр. </w:t>
            </w:r>
            <w:r w:rsidR="005A24CF">
              <w:rPr>
                <w:rFonts w:cs="Arial"/>
                <w:b/>
                <w:lang w:val="sr-Cyrl-CS"/>
              </w:rPr>
              <w:t>1767/2018 (3000/0428/2018)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BA3221" w:rsidRPr="00F10346" w:rsidRDefault="00BA3221" w:rsidP="006F5D8B">
      <w:pPr>
        <w:spacing w:before="0"/>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E71B0">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DE71B0">
              <w:rPr>
                <w:rFonts w:cs="Arial"/>
                <w:bCs/>
                <w:iCs/>
                <w:lang w:val="sr-Cyrl-C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2424CD">
            <w:pPr>
              <w:spacing w:before="0"/>
              <w:jc w:val="center"/>
              <w:rPr>
                <w:rFonts w:cs="Arial"/>
                <w:b/>
                <w:bCs/>
                <w:iCs/>
                <w:lang w:val="sr-Cyrl-CS"/>
              </w:rPr>
            </w:pPr>
            <w:r w:rsidRPr="00CA1B50">
              <w:rPr>
                <w:rFonts w:cs="Arial"/>
                <w:b/>
                <w:bCs/>
                <w:iCs/>
                <w:lang w:val="sr-Cyrl-CS"/>
              </w:rPr>
              <w:t>у року који не може бити  дужи</w:t>
            </w:r>
            <w:r w:rsidR="00244F3B">
              <w:rPr>
                <w:rFonts w:cs="Arial"/>
                <w:b/>
                <w:bCs/>
                <w:iCs/>
                <w:lang w:val="sr-Cyrl-CS"/>
              </w:rPr>
              <w:t xml:space="preserve"> </w:t>
            </w:r>
            <w:r w:rsidR="002424CD" w:rsidRPr="002424CD">
              <w:rPr>
                <w:rFonts w:cs="Arial"/>
                <w:b/>
                <w:bCs/>
                <w:iCs/>
                <w:lang w:val="sr-Cyrl-CS"/>
              </w:rPr>
              <w:t xml:space="preserve"> од 60 дана од ступања уговора на снагу.</w:t>
            </w:r>
          </w:p>
        </w:tc>
        <w:tc>
          <w:tcPr>
            <w:tcW w:w="4072" w:type="dxa"/>
            <w:vAlign w:val="center"/>
          </w:tcPr>
          <w:p w:rsidR="000E75A0" w:rsidRPr="00F10346" w:rsidRDefault="00B877E3" w:rsidP="00244F3B">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w:t>
            </w:r>
            <w:r w:rsidR="002424CD" w:rsidRPr="002424CD">
              <w:rPr>
                <w:rFonts w:cs="Arial"/>
                <w:b/>
                <w:bCs/>
                <w:iCs/>
                <w:lang w:val="sr-Cyrl-CS"/>
              </w:rPr>
              <w:t>дана од ступања уговора на снагу.</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DF2992" w:rsidRPr="00DF2992" w:rsidRDefault="00DF2992" w:rsidP="00DF2992">
            <w:pPr>
              <w:spacing w:before="0"/>
              <w:rPr>
                <w:rFonts w:cs="Arial"/>
                <w:bCs/>
                <w:iCs/>
                <w:lang w:val="sr-Cyrl-CS"/>
              </w:rPr>
            </w:pPr>
            <w:r w:rsidRPr="00DF2992">
              <w:rPr>
                <w:rFonts w:cs="Arial"/>
                <w:bCs/>
                <w:iCs/>
                <w:lang w:val="sr-Cyrl-CS"/>
              </w:rPr>
              <w:t>- не може бити краћи  од 12 месеци од дана испоруке добара.</w:t>
            </w:r>
          </w:p>
          <w:p w:rsidR="005826C8" w:rsidRPr="00464040" w:rsidRDefault="005826C8" w:rsidP="00E437B5">
            <w:pPr>
              <w:spacing w:before="0"/>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D3BEA" w:rsidRPr="00464040" w:rsidRDefault="00BE5376" w:rsidP="00BE5376">
            <w:pPr>
              <w:spacing w:before="0"/>
              <w:jc w:val="center"/>
              <w:rPr>
                <w:rFonts w:cs="Arial"/>
                <w:b/>
                <w:bCs/>
                <w:iCs/>
                <w:color w:val="00B0F0"/>
                <w:lang w:val="sr-Cyrl-CS"/>
              </w:rPr>
            </w:pPr>
            <w:r w:rsidRPr="00BE5376">
              <w:rPr>
                <w:rFonts w:cs="Arial"/>
                <w:bCs/>
                <w:iCs/>
                <w:lang w:val="sr-Cyrl-CS"/>
              </w:rPr>
              <w:t xml:space="preserve">од </w:t>
            </w:r>
            <w:r>
              <w:rPr>
                <w:rFonts w:cs="Arial"/>
                <w:bCs/>
                <w:iCs/>
                <w:lang w:val="sr-Cyrl-CS"/>
              </w:rPr>
              <w:t>_____</w:t>
            </w:r>
            <w:r w:rsidRPr="00BE5376">
              <w:rPr>
                <w:rFonts w:cs="Arial"/>
                <w:bCs/>
                <w:iCs/>
                <w:lang w:val="sr-Cyrl-CS"/>
              </w:rPr>
              <w:t xml:space="preserve"> месеци од дана испоруке добара.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Default="00CA1B50" w:rsidP="005826C8">
            <w:pPr>
              <w:spacing w:before="0"/>
              <w:jc w:val="left"/>
              <w:rPr>
                <w:rFonts w:cs="Arial"/>
                <w:spacing w:val="4"/>
                <w:lang w:val="sr-Cyrl-CS"/>
              </w:rPr>
            </w:pPr>
            <w:r w:rsidRPr="006F5D8B">
              <w:rPr>
                <w:rFonts w:cs="Arial"/>
                <w:spacing w:val="4"/>
                <w:lang w:val="sr-Cyrl-CS"/>
              </w:rPr>
              <w:t>Огранак ТЕНТ,</w:t>
            </w:r>
            <w:r w:rsidR="00554D5A" w:rsidRPr="006F5D8B">
              <w:rPr>
                <w:rFonts w:cs="Arial"/>
                <w:spacing w:val="4"/>
                <w:lang w:val="sr-Cyrl-CS"/>
              </w:rPr>
              <w:t xml:space="preserve">  локација А,</w:t>
            </w:r>
            <w:r w:rsidR="005826C8" w:rsidRPr="006F5D8B">
              <w:rPr>
                <w:rFonts w:cs="Arial"/>
                <w:spacing w:val="4"/>
                <w:lang w:val="sr-Cyrl-CS"/>
              </w:rPr>
              <w:t xml:space="preserve"> </w:t>
            </w:r>
            <w:r w:rsidR="00554D5A" w:rsidRPr="006F5D8B">
              <w:rPr>
                <w:rFonts w:cs="Arial"/>
                <w:spacing w:val="4"/>
                <w:lang w:val="sr-Cyrl-CS"/>
              </w:rPr>
              <w:t>Богољуба Урошевића Црног 44, Обреновац</w:t>
            </w:r>
            <w:r w:rsidR="000D3BEA" w:rsidRPr="006F5D8B">
              <w:rPr>
                <w:rFonts w:cs="Arial"/>
                <w:spacing w:val="4"/>
                <w:lang w:val="sr-Cyrl-CS"/>
              </w:rPr>
              <w:t xml:space="preserve">, </w:t>
            </w:r>
          </w:p>
          <w:p w:rsidR="002E1FD4" w:rsidRPr="006F5D8B" w:rsidRDefault="002E1FD4" w:rsidP="005826C8">
            <w:pPr>
              <w:spacing w:before="0"/>
              <w:jc w:val="left"/>
              <w:rPr>
                <w:rFonts w:cs="Arial"/>
                <w:spacing w:val="4"/>
                <w:lang w:val="sr-Cyrl-CS"/>
              </w:rPr>
            </w:pPr>
          </w:p>
          <w:p w:rsidR="006F5D8B" w:rsidRPr="006F5D8B" w:rsidRDefault="006F5D8B" w:rsidP="005826C8">
            <w:pPr>
              <w:spacing w:before="0"/>
              <w:jc w:val="left"/>
              <w:rPr>
                <w:rFonts w:cs="Arial"/>
                <w:spacing w:val="4"/>
                <w:lang w:val="sr-Cyrl-CS"/>
              </w:rPr>
            </w:pPr>
            <w:r w:rsidRPr="006F5D8B">
              <w:rPr>
                <w:rFonts w:cs="Arial"/>
                <w:spacing w:val="4"/>
                <w:lang w:val="sr-Cyrl-CS"/>
              </w:rPr>
              <w:t>Паритет:</w:t>
            </w:r>
          </w:p>
          <w:p w:rsidR="006F5D8B" w:rsidRPr="006F5D8B" w:rsidRDefault="006F5D8B" w:rsidP="006F5D8B">
            <w:pPr>
              <w:spacing w:before="0"/>
              <w:jc w:val="left"/>
              <w:rPr>
                <w:rFonts w:cs="Arial"/>
                <w:bCs/>
                <w:iCs/>
                <w:lang w:val="sr-Cyrl-CS"/>
              </w:rPr>
            </w:pPr>
            <w:r>
              <w:rPr>
                <w:rFonts w:cs="Arial"/>
                <w:bCs/>
                <w:iCs/>
                <w:lang w:val="sr-Cyrl-CS"/>
              </w:rPr>
              <w:t>-</w:t>
            </w:r>
            <w:r w:rsidRPr="006F5D8B">
              <w:rPr>
                <w:rFonts w:cs="Arial"/>
                <w:bCs/>
                <w:iCs/>
                <w:lang w:val="sr-Cyrl-CS"/>
              </w:rPr>
              <w:t xml:space="preserve">за домаће понуђаче: </w:t>
            </w:r>
            <w:r w:rsidRPr="006F5D8B">
              <w:rPr>
                <w:rFonts w:cs="Arial"/>
                <w:bCs/>
                <w:iCs/>
                <w:lang w:val="sr-Cyrl-RS"/>
              </w:rPr>
              <w:t>ФЦО</w:t>
            </w:r>
            <w:r w:rsidRPr="006F5D8B">
              <w:rPr>
                <w:rFonts w:cs="Arial"/>
                <w:bCs/>
                <w:iCs/>
                <w:lang w:val="sr-Cyrl-CS"/>
              </w:rPr>
              <w:t xml:space="preserve"> (магацин Наручиоца,</w:t>
            </w:r>
            <w:r w:rsidRPr="006F5D8B">
              <w:rPr>
                <w:rFonts w:cs="Arial"/>
                <w:bCs/>
                <w:iCs/>
              </w:rPr>
              <w:t xml:space="preserve"> </w:t>
            </w:r>
            <w:r w:rsidRPr="006F5D8B">
              <w:rPr>
                <w:rFonts w:cs="Arial"/>
                <w:bCs/>
                <w:iCs/>
                <w:lang w:val="sr-Cyrl-CS"/>
              </w:rPr>
              <w:t xml:space="preserve">огранак ТЕНТ ) са урачунатим зависним трошковима </w:t>
            </w:r>
          </w:p>
          <w:p w:rsidR="006F5D8B" w:rsidRPr="006F5D8B" w:rsidRDefault="006F5D8B" w:rsidP="006F5D8B">
            <w:pPr>
              <w:spacing w:before="0"/>
              <w:jc w:val="left"/>
              <w:rPr>
                <w:rFonts w:cs="Arial"/>
                <w:bCs/>
                <w:iCs/>
                <w:lang w:val="sr-Cyrl-CS"/>
              </w:rPr>
            </w:pPr>
            <w:r w:rsidRPr="006F5D8B">
              <w:rPr>
                <w:rFonts w:cs="Arial"/>
                <w:bCs/>
                <w:iCs/>
                <w:lang w:val="sr-Cyrl-CS"/>
              </w:rPr>
              <w:t xml:space="preserve"> - за стране понуђаче: DAP (магацин Наручиоца</w:t>
            </w:r>
            <w:r w:rsidRPr="006F5D8B">
              <w:rPr>
                <w:rFonts w:cs="Arial"/>
                <w:bCs/>
                <w:iCs/>
              </w:rPr>
              <w:t xml:space="preserve"> </w:t>
            </w:r>
            <w:r w:rsidRPr="006F5D8B">
              <w:rPr>
                <w:rFonts w:cs="Arial"/>
                <w:bCs/>
                <w:iCs/>
                <w:lang w:val="sr-Cyrl-CS"/>
              </w:rPr>
              <w:t>огранак ТЕНТ) (Incoterms 2010).</w:t>
            </w:r>
          </w:p>
          <w:p w:rsidR="006F5D8B" w:rsidRPr="006F5D8B" w:rsidRDefault="006F5D8B" w:rsidP="006F5D8B">
            <w:pPr>
              <w:spacing w:before="0"/>
              <w:jc w:val="left"/>
              <w:rPr>
                <w:rFonts w:cs="Arial"/>
                <w:bCs/>
                <w:iCs/>
                <w:lang w:val="sr-Cyrl-CS"/>
              </w:rPr>
            </w:pPr>
            <w:r w:rsidRPr="006F5D8B">
              <w:rPr>
                <w:rFonts w:cs="Arial"/>
                <w:bCs/>
                <w:iCs/>
                <w:lang w:val="sr-Cyrl-CS"/>
              </w:rPr>
              <w:t xml:space="preserve"> У понуђену цену страног понуђача урачунавају се и царинске дажбине.</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E437B5" w:rsidRPr="00E437B5" w:rsidRDefault="00E437B5"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244F3B">
      <w:pPr>
        <w:pStyle w:val="KDObrazac"/>
        <w:spacing w:before="0"/>
        <w:jc w:val="both"/>
        <w:rPr>
          <w:lang w:val="sr-Cyrl-RS"/>
        </w:rPr>
      </w:pPr>
      <w:bookmarkStart w:id="254" w:name="_Toc442559925"/>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E437B5" w:rsidRDefault="00E437B5" w:rsidP="00244F3B">
      <w:pPr>
        <w:pStyle w:val="KDObrazac"/>
        <w:spacing w:before="0"/>
        <w:jc w:val="both"/>
        <w:rPr>
          <w:lang w:val="sr-Cyrl-RS"/>
        </w:rPr>
      </w:pPr>
    </w:p>
    <w:p w:rsidR="00E437B5" w:rsidRDefault="00E437B5" w:rsidP="00244F3B">
      <w:pPr>
        <w:pStyle w:val="KDObrazac"/>
        <w:spacing w:before="0"/>
        <w:jc w:val="both"/>
        <w:rPr>
          <w:lang w:val="sr-Cyrl-RS"/>
        </w:rPr>
      </w:pPr>
    </w:p>
    <w:p w:rsidR="002424CD" w:rsidRDefault="002424CD" w:rsidP="00244F3B">
      <w:pPr>
        <w:pStyle w:val="KDObrazac"/>
        <w:spacing w:before="0"/>
        <w:jc w:val="both"/>
        <w:rPr>
          <w:lang w:val="sr-Cyrl-RS"/>
        </w:rPr>
      </w:pPr>
    </w:p>
    <w:p w:rsidR="002424CD" w:rsidRDefault="002424CD" w:rsidP="00244F3B">
      <w:pPr>
        <w:pStyle w:val="KDObrazac"/>
        <w:spacing w:before="0"/>
        <w:jc w:val="both"/>
        <w:rPr>
          <w:lang w:val="sr-Cyrl-RS"/>
        </w:rPr>
      </w:pPr>
    </w:p>
    <w:p w:rsidR="002424CD" w:rsidRDefault="002424CD" w:rsidP="00244F3B">
      <w:pPr>
        <w:pStyle w:val="KDObrazac"/>
        <w:spacing w:before="0"/>
        <w:jc w:val="both"/>
        <w:rPr>
          <w:lang w:val="sr-Cyrl-RS"/>
        </w:rPr>
      </w:pPr>
    </w:p>
    <w:p w:rsidR="002424CD" w:rsidRDefault="002424CD" w:rsidP="00244F3B">
      <w:pPr>
        <w:pStyle w:val="KDObrazac"/>
        <w:spacing w:before="0"/>
        <w:jc w:val="both"/>
        <w:rPr>
          <w:lang w:val="sr-Cyrl-RS"/>
        </w:rPr>
      </w:pPr>
    </w:p>
    <w:p w:rsidR="00E437B5" w:rsidRDefault="00E437B5"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54"/>
    </w:p>
    <w:p w:rsidR="00343A18" w:rsidRPr="00A400C1" w:rsidRDefault="00343A18" w:rsidP="00A400C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EB41D5" w:rsidRDefault="00EB41D5" w:rsidP="00EB41D5">
            <w:pPr>
              <w:spacing w:before="0"/>
              <w:rPr>
                <w:rFonts w:eastAsia="Calibri" w:cs="Arial"/>
                <w:b/>
                <w:bCs/>
              </w:rPr>
            </w:pPr>
            <w:r w:rsidRPr="00EB41D5">
              <w:rPr>
                <w:rFonts w:eastAsia="Calibri" w:cs="Arial"/>
                <w:b/>
                <w:bCs/>
              </w:rPr>
              <w:t>TOTAL HYDRANSAFE FR EHC</w:t>
            </w:r>
            <w:r>
              <w:rPr>
                <w:rFonts w:eastAsia="Calibri" w:cs="Arial"/>
                <w:b/>
                <w:bCs/>
              </w:rPr>
              <w:t xml:space="preserve">    </w:t>
            </w:r>
          </w:p>
          <w:p w:rsidR="000D3BEA" w:rsidRPr="00914931" w:rsidRDefault="000D3BEA" w:rsidP="00EB41D5">
            <w:pPr>
              <w:spacing w:before="0"/>
              <w:rPr>
                <w:rFonts w:cs="Arial"/>
                <w:sz w:val="20"/>
                <w:szCs w:val="20"/>
                <w:lang w:val="sr-Cyrl-RS" w:eastAsia="hr-HR"/>
              </w:rPr>
            </w:pPr>
            <w:r w:rsidRPr="00EB41D5">
              <w:rPr>
                <w:rFonts w:cs="Arial"/>
                <w:lang w:val="sr-Cyrl-RS" w:eastAsia="hr-HR"/>
              </w:rPr>
              <w:t>или</w:t>
            </w:r>
            <w:r w:rsidR="00EB41D5">
              <w:rPr>
                <w:rFonts w:cs="Arial"/>
                <w:lang w:val="sr-Latn-RS" w:eastAsia="hr-HR"/>
              </w:rPr>
              <w:t xml:space="preserve"> </w:t>
            </w:r>
            <w:r w:rsidRPr="00EB41D5">
              <w:rPr>
                <w:rFonts w:cs="Arial"/>
                <w:lang w:val="sr-Cyrl-RS" w:eastAsia="hr-HR"/>
              </w:rPr>
              <w:t xml:space="preserve"> одговарајуће</w:t>
            </w:r>
          </w:p>
        </w:tc>
        <w:tc>
          <w:tcPr>
            <w:tcW w:w="415" w:type="pct"/>
            <w:shd w:val="clear" w:color="auto" w:fill="auto"/>
            <w:vAlign w:val="center"/>
          </w:tcPr>
          <w:p w:rsidR="000D3BEA" w:rsidRPr="00816B99" w:rsidRDefault="00EB41D5" w:rsidP="004D2025">
            <w:pPr>
              <w:jc w:val="center"/>
              <w:rPr>
                <w:rFonts w:cs="Arial"/>
                <w:sz w:val="24"/>
                <w:szCs w:val="24"/>
                <w:lang w:eastAsia="hr-HR"/>
              </w:rPr>
            </w:pPr>
            <w:r>
              <w:rPr>
                <w:rFonts w:cs="Arial"/>
                <w:sz w:val="24"/>
                <w:szCs w:val="24"/>
                <w:lang w:eastAsia="hr-HR"/>
              </w:rPr>
              <w:t>kg</w:t>
            </w:r>
          </w:p>
        </w:tc>
        <w:tc>
          <w:tcPr>
            <w:tcW w:w="532" w:type="pct"/>
            <w:shd w:val="clear" w:color="auto" w:fill="auto"/>
            <w:vAlign w:val="center"/>
          </w:tcPr>
          <w:p w:rsidR="000D3BEA" w:rsidRPr="00EB41D5" w:rsidRDefault="00EB41D5" w:rsidP="004D2025">
            <w:pPr>
              <w:jc w:val="right"/>
              <w:rPr>
                <w:rFonts w:cs="Arial"/>
                <w:sz w:val="24"/>
                <w:szCs w:val="24"/>
                <w:lang w:val="sr-Latn-RS" w:eastAsia="hr-HR"/>
              </w:rPr>
            </w:pPr>
            <w:r>
              <w:rPr>
                <w:rFonts w:cs="Arial"/>
                <w:sz w:val="24"/>
                <w:szCs w:val="24"/>
                <w:lang w:val="sr-Latn-RS" w:eastAsia="hr-HR"/>
              </w:rPr>
              <w:t>7820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2A67D4" w:rsidRDefault="001639AB" w:rsidP="001639AB">
      <w:pPr>
        <w:tabs>
          <w:tab w:val="left" w:pos="992"/>
        </w:tabs>
        <w:spacing w:before="0"/>
        <w:rPr>
          <w:rFonts w:cs="Arial"/>
          <w:lang w:val="sr-Cyrl-RS"/>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2A67D4">
        <w:rPr>
          <w:rFonts w:cs="Arial"/>
        </w:rPr>
        <w:t xml:space="preserve">колоне бр. </w:t>
      </w:r>
      <w:r w:rsidR="002A67D4">
        <w:rPr>
          <w:rFonts w:cs="Arial"/>
          <w:lang w:val="sr-Cyrl-RS"/>
        </w:rPr>
        <w:t>7</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Default="002C5E78" w:rsidP="001639AB">
      <w:pPr>
        <w:tabs>
          <w:tab w:val="left" w:pos="992"/>
        </w:tabs>
        <w:spacing w:before="0"/>
        <w:rPr>
          <w:rFonts w:cs="Arial"/>
          <w:lang w:val="sr-Latn-RS"/>
        </w:rPr>
      </w:pPr>
    </w:p>
    <w:p w:rsidR="002C5E78" w:rsidRPr="002C5E78" w:rsidRDefault="002C5E78" w:rsidP="001639AB">
      <w:pPr>
        <w:tabs>
          <w:tab w:val="left" w:pos="992"/>
        </w:tabs>
        <w:spacing w:before="0"/>
        <w:rPr>
          <w:rFonts w:cs="Arial"/>
          <w:lang w:val="sr-Latn-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6F5D8B" w:rsidRPr="00EB69E0" w:rsidRDefault="006F5D8B"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r w:rsidRPr="00F10346">
        <w:t xml:space="preserve">ОБРАЗАЦ </w:t>
      </w:r>
      <w:r w:rsidR="00EB69E0">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5A24CF">
        <w:rPr>
          <w:rFonts w:cs="Arial"/>
          <w:lang w:val="ru-RU"/>
        </w:rPr>
        <w:t>Уља за регулацију турбине ТЕНТ-А</w:t>
      </w:r>
      <w:r w:rsidR="007A124C" w:rsidRPr="007A124C">
        <w:rPr>
          <w:rFonts w:cs="Arial"/>
          <w:lang w:val="ru-RU"/>
        </w:rPr>
        <w:t xml:space="preserve"> </w:t>
      </w:r>
      <w:r w:rsidRPr="00F10346">
        <w:rPr>
          <w:rFonts w:cs="Arial"/>
          <w:lang w:val="ru-RU"/>
        </w:rPr>
        <w:t>ЈН бр.</w:t>
      </w:r>
      <w:r w:rsidR="00DC5302" w:rsidRPr="00DC5302">
        <w:t xml:space="preserve"> </w:t>
      </w:r>
      <w:r w:rsidR="005A24CF">
        <w:rPr>
          <w:rFonts w:cs="Arial"/>
          <w:lang w:val="ru-RU"/>
        </w:rPr>
        <w:t>1767/2018 (3000/0428/2018)</w:t>
      </w:r>
      <w:r w:rsidR="002A67D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EB69E0">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A24CF">
        <w:rPr>
          <w:rFonts w:cs="Arial"/>
        </w:rPr>
        <w:t>Уља за регулацију турбине ТЕНТ-А</w:t>
      </w:r>
      <w:r w:rsidR="007A124C" w:rsidRPr="007A124C">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5A24CF">
        <w:rPr>
          <w:rFonts w:cs="Arial"/>
          <w:lang w:val="ru-RU"/>
        </w:rPr>
        <w:t>1767/2018 (3000/0428/2018)</w:t>
      </w:r>
      <w:r w:rsidR="002A67D4">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 w:rsidR="002C5E78" w:rsidRPr="00F10346" w:rsidRDefault="002C5E78" w:rsidP="00874F5B"/>
    <w:p w:rsidR="0042687E" w:rsidRPr="00F10346" w:rsidRDefault="0042687E" w:rsidP="00874F5B"/>
    <w:p w:rsidR="00952E72" w:rsidRPr="00F10346" w:rsidRDefault="00952E72" w:rsidP="00874F5B"/>
    <w:p w:rsidR="00952E72" w:rsidRPr="00F10346" w:rsidRDefault="00952E72" w:rsidP="00874F5B"/>
    <w:p w:rsidR="001F19B7" w:rsidRPr="00EB69E0" w:rsidRDefault="001F19B7" w:rsidP="001F19B7">
      <w:pPr>
        <w:pStyle w:val="KDObrazac"/>
        <w:rPr>
          <w:lang w:val="sr-Cyrl-RS"/>
        </w:rPr>
      </w:pPr>
      <w:bookmarkStart w:id="258" w:name="_Toc442559940"/>
      <w:r w:rsidRPr="00EB69E0">
        <w:t xml:space="preserve">ОБРАЗАЦ </w:t>
      </w:r>
      <w:bookmarkEnd w:id="258"/>
      <w:r w:rsidRPr="00EB69E0">
        <w:rPr>
          <w:lang w:val="sr-Cyrl-RS"/>
        </w:rPr>
        <w:t>5</w:t>
      </w:r>
    </w:p>
    <w:p w:rsidR="001F19B7" w:rsidRPr="00EB69E0" w:rsidRDefault="001F19B7" w:rsidP="001F19B7">
      <w:pPr>
        <w:spacing w:before="0"/>
        <w:rPr>
          <w:rFonts w:cs="Arial"/>
        </w:rPr>
      </w:pPr>
    </w:p>
    <w:p w:rsidR="001F19B7" w:rsidRPr="00EB69E0" w:rsidRDefault="001F19B7" w:rsidP="001F19B7">
      <w:pPr>
        <w:spacing w:before="0"/>
        <w:jc w:val="center"/>
        <w:rPr>
          <w:rFonts w:cs="Arial"/>
          <w:b/>
        </w:rPr>
      </w:pPr>
    </w:p>
    <w:p w:rsidR="001F19B7" w:rsidRPr="00EB69E0" w:rsidRDefault="001F19B7" w:rsidP="001F19B7">
      <w:pPr>
        <w:spacing w:before="0"/>
        <w:jc w:val="center"/>
        <w:rPr>
          <w:rFonts w:cs="Arial"/>
          <w:b/>
        </w:rPr>
      </w:pPr>
      <w:r w:rsidRPr="00EB69E0">
        <w:rPr>
          <w:rFonts w:cs="Arial"/>
          <w:b/>
        </w:rPr>
        <w:t>СПИСАК ИСПОРУЧЕНИХ ДОБАРА– СТРУЧНЕ РЕФЕРЕНЦЕ</w:t>
      </w:r>
    </w:p>
    <w:p w:rsidR="001F19B7" w:rsidRPr="00EB69E0" w:rsidRDefault="001F19B7" w:rsidP="001F19B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F19B7" w:rsidRPr="00EB69E0" w:rsidTr="001F361B">
        <w:tc>
          <w:tcPr>
            <w:tcW w:w="213" w:type="pct"/>
            <w:shd w:val="clear" w:color="auto" w:fill="auto"/>
          </w:tcPr>
          <w:p w:rsidR="001F19B7" w:rsidRPr="00EB69E0" w:rsidRDefault="001F19B7" w:rsidP="001F361B">
            <w:pPr>
              <w:spacing w:before="0"/>
              <w:jc w:val="center"/>
              <w:rPr>
                <w:rFonts w:eastAsia="Calibri" w:cs="Arial"/>
                <w:b/>
                <w:bCs/>
                <w:iCs/>
              </w:rPr>
            </w:pPr>
          </w:p>
        </w:tc>
        <w:tc>
          <w:tcPr>
            <w:tcW w:w="951"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Референтни наручилац односно купац</w:t>
            </w:r>
          </w:p>
        </w:tc>
        <w:tc>
          <w:tcPr>
            <w:tcW w:w="908"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1F19B7" w:rsidRPr="00EB69E0" w:rsidRDefault="001F19B7" w:rsidP="001F361B">
            <w:pPr>
              <w:spacing w:before="0"/>
              <w:jc w:val="center"/>
              <w:rPr>
                <w:rFonts w:eastAsia="Calibri" w:cs="Arial"/>
                <w:bCs/>
                <w:iCs/>
                <w:lang w:val="sr-Cyrl-CS"/>
              </w:rPr>
            </w:pPr>
          </w:p>
          <w:p w:rsidR="001F19B7" w:rsidRPr="00EB69E0" w:rsidRDefault="001F19B7" w:rsidP="001F361B">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Вредност испоручених добара без ПДВ</w:t>
            </w:r>
          </w:p>
          <w:p w:rsidR="001F19B7" w:rsidRPr="00EB69E0" w:rsidRDefault="001F19B7" w:rsidP="001F361B">
            <w:pPr>
              <w:spacing w:before="0"/>
              <w:jc w:val="center"/>
              <w:rPr>
                <w:rFonts w:eastAsia="Calibri" w:cs="Arial"/>
                <w:bCs/>
                <w:iCs/>
              </w:rPr>
            </w:pPr>
            <w:r w:rsidRPr="00EB69E0">
              <w:rPr>
                <w:rFonts w:eastAsia="Calibri" w:cs="Arial"/>
                <w:bCs/>
                <w:iCs/>
              </w:rPr>
              <w:t>Дин/ЕUR</w:t>
            </w: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1.</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2.</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3.</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4.</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5.</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r w:rsidRPr="00EB69E0">
              <w:rPr>
                <w:rFonts w:eastAsia="Calibri" w:cs="Arial"/>
                <w:b/>
                <w:bCs/>
                <w:iCs/>
              </w:rPr>
              <w:t>Укупна вредност</w:t>
            </w:r>
          </w:p>
          <w:p w:rsidR="001F19B7" w:rsidRPr="00EB69E0" w:rsidRDefault="001F19B7" w:rsidP="001F361B">
            <w:pPr>
              <w:spacing w:before="0"/>
              <w:jc w:val="center"/>
              <w:rPr>
                <w:rFonts w:eastAsia="Calibri" w:cs="Arial"/>
                <w:b/>
                <w:bCs/>
                <w:iCs/>
              </w:rPr>
            </w:pPr>
            <w:r w:rsidRPr="00EB69E0">
              <w:rPr>
                <w:rFonts w:eastAsia="Calibri" w:cs="Arial"/>
                <w:b/>
                <w:bCs/>
                <w:iCs/>
              </w:rPr>
              <w:t>испоручених добара без</w:t>
            </w:r>
          </w:p>
          <w:p w:rsidR="001F19B7" w:rsidRPr="00EB69E0" w:rsidRDefault="001F19B7" w:rsidP="001F361B">
            <w:pPr>
              <w:spacing w:before="0"/>
              <w:jc w:val="center"/>
              <w:rPr>
                <w:rFonts w:eastAsia="Calibri" w:cs="Arial"/>
                <w:b/>
                <w:bCs/>
                <w:iCs/>
              </w:rPr>
            </w:pPr>
            <w:r w:rsidRPr="00EB69E0">
              <w:rPr>
                <w:rFonts w:eastAsia="Calibri" w:cs="Arial"/>
                <w:b/>
                <w:bCs/>
                <w:iCs/>
              </w:rPr>
              <w:t>ПДВ</w:t>
            </w:r>
          </w:p>
          <w:p w:rsidR="001F19B7" w:rsidRPr="00EB69E0" w:rsidRDefault="001F19B7" w:rsidP="001F361B">
            <w:pPr>
              <w:spacing w:before="0"/>
              <w:rPr>
                <w:rFonts w:eastAsia="Calibri" w:cs="Arial"/>
                <w:b/>
                <w:bCs/>
                <w:iCs/>
              </w:rPr>
            </w:pPr>
            <w:r w:rsidRPr="00EB69E0">
              <w:rPr>
                <w:rFonts w:eastAsia="Calibri" w:cs="Arial"/>
                <w:b/>
                <w:bCs/>
                <w:iCs/>
              </w:rPr>
              <w:t xml:space="preserve">     Дин/ЕUR</w:t>
            </w:r>
          </w:p>
        </w:tc>
        <w:tc>
          <w:tcPr>
            <w:tcW w:w="1145" w:type="pct"/>
          </w:tcPr>
          <w:p w:rsidR="001F19B7" w:rsidRPr="00EB69E0" w:rsidRDefault="001F19B7" w:rsidP="001F361B">
            <w:pPr>
              <w:spacing w:before="0"/>
              <w:ind w:left="720"/>
              <w:jc w:val="center"/>
              <w:rPr>
                <w:rFonts w:eastAsia="Calibri" w:cs="Arial"/>
                <w:b/>
                <w:bCs/>
                <w:iCs/>
              </w:rPr>
            </w:pPr>
          </w:p>
        </w:tc>
      </w:tr>
    </w:tbl>
    <w:p w:rsidR="001F19B7" w:rsidRPr="00EB69E0" w:rsidRDefault="001F19B7" w:rsidP="001F19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19B7" w:rsidRPr="00EB69E0" w:rsidTr="001F361B">
        <w:trPr>
          <w:jc w:val="center"/>
        </w:trPr>
        <w:tc>
          <w:tcPr>
            <w:tcW w:w="3882" w:type="dxa"/>
          </w:tcPr>
          <w:p w:rsidR="001F19B7" w:rsidRPr="00EB69E0" w:rsidRDefault="001F19B7" w:rsidP="001F361B">
            <w:pPr>
              <w:spacing w:before="0"/>
              <w:jc w:val="center"/>
              <w:rPr>
                <w:rFonts w:cs="Arial"/>
              </w:rPr>
            </w:pPr>
            <w:r w:rsidRPr="00EB69E0">
              <w:rPr>
                <w:rFonts w:cs="Arial"/>
              </w:rPr>
              <w:t>Датум:</w:t>
            </w:r>
          </w:p>
        </w:tc>
        <w:tc>
          <w:tcPr>
            <w:tcW w:w="2127" w:type="dxa"/>
          </w:tcPr>
          <w:p w:rsidR="001F19B7" w:rsidRPr="00EB69E0" w:rsidRDefault="001F19B7" w:rsidP="001F361B">
            <w:pPr>
              <w:spacing w:before="0"/>
              <w:jc w:val="center"/>
              <w:rPr>
                <w:rFonts w:cs="Arial"/>
                <w:lang w:val="ru-RU"/>
              </w:rPr>
            </w:pPr>
          </w:p>
        </w:tc>
        <w:tc>
          <w:tcPr>
            <w:tcW w:w="4022" w:type="dxa"/>
          </w:tcPr>
          <w:p w:rsidR="001F19B7" w:rsidRPr="00EB69E0" w:rsidRDefault="001F19B7" w:rsidP="001F361B">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1F19B7" w:rsidRPr="00EB69E0" w:rsidTr="001F361B">
        <w:trPr>
          <w:jc w:val="center"/>
        </w:trPr>
        <w:tc>
          <w:tcPr>
            <w:tcW w:w="3882" w:type="dxa"/>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rPr>
            </w:pPr>
            <w:r w:rsidRPr="00EB69E0">
              <w:rPr>
                <w:rFonts w:cs="Arial"/>
              </w:rPr>
              <w:t>М.П.</w:t>
            </w:r>
          </w:p>
        </w:tc>
        <w:tc>
          <w:tcPr>
            <w:tcW w:w="4022" w:type="dxa"/>
          </w:tcPr>
          <w:p w:rsidR="001F19B7" w:rsidRPr="00EB69E0" w:rsidRDefault="001F19B7" w:rsidP="001F361B">
            <w:pPr>
              <w:spacing w:before="0"/>
              <w:jc w:val="center"/>
              <w:rPr>
                <w:rFonts w:cs="Arial"/>
                <w:lang w:val="ru-RU"/>
              </w:rPr>
            </w:pPr>
          </w:p>
        </w:tc>
      </w:tr>
      <w:tr w:rsidR="001F19B7" w:rsidRPr="00EB69E0" w:rsidTr="001F361B">
        <w:trPr>
          <w:jc w:val="center"/>
        </w:trPr>
        <w:tc>
          <w:tcPr>
            <w:tcW w:w="3882" w:type="dxa"/>
            <w:tcBorders>
              <w:bottom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bottom w:val="single" w:sz="4" w:space="0" w:color="auto"/>
            </w:tcBorders>
          </w:tcPr>
          <w:p w:rsidR="001F19B7" w:rsidRPr="00EB69E0" w:rsidRDefault="001F19B7" w:rsidP="001F361B">
            <w:pPr>
              <w:spacing w:before="0"/>
              <w:jc w:val="center"/>
              <w:rPr>
                <w:rFonts w:cs="Arial"/>
                <w:lang w:val="ru-RU"/>
              </w:rPr>
            </w:pPr>
          </w:p>
        </w:tc>
      </w:tr>
      <w:tr w:rsidR="001F19B7" w:rsidRPr="00EB69E0" w:rsidTr="001F361B">
        <w:trPr>
          <w:trHeight w:val="389"/>
          <w:jc w:val="center"/>
        </w:trPr>
        <w:tc>
          <w:tcPr>
            <w:tcW w:w="3882" w:type="dxa"/>
            <w:tcBorders>
              <w:top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top w:val="single" w:sz="4" w:space="0" w:color="auto"/>
            </w:tcBorders>
          </w:tcPr>
          <w:p w:rsidR="001F19B7" w:rsidRPr="00EB69E0" w:rsidRDefault="001F19B7" w:rsidP="001F361B">
            <w:pPr>
              <w:spacing w:before="0"/>
              <w:jc w:val="center"/>
              <w:rPr>
                <w:rFonts w:cs="Arial"/>
                <w:lang w:val="ru-RU"/>
              </w:rPr>
            </w:pPr>
          </w:p>
        </w:tc>
      </w:tr>
    </w:tbl>
    <w:p w:rsidR="001F19B7" w:rsidRPr="00EB69E0" w:rsidRDefault="001F19B7" w:rsidP="001F19B7">
      <w:pPr>
        <w:rPr>
          <w:rFonts w:eastAsia="Symbol" w:cs="Arial"/>
          <w:b/>
          <w:bCs/>
          <w:kern w:val="28"/>
        </w:rPr>
      </w:pPr>
    </w:p>
    <w:p w:rsidR="001F19B7" w:rsidRPr="00EB69E0" w:rsidRDefault="001F19B7" w:rsidP="001F19B7">
      <w:pPr>
        <w:rPr>
          <w:rFonts w:eastAsia="Symbol" w:cs="Arial"/>
          <w:b/>
          <w:bCs/>
          <w:kern w:val="28"/>
        </w:rPr>
      </w:pPr>
      <w:r w:rsidRPr="00EB69E0">
        <w:rPr>
          <w:rFonts w:eastAsia="Symbol" w:cs="Arial"/>
          <w:b/>
          <w:bCs/>
          <w:kern w:val="28"/>
        </w:rPr>
        <w:t xml:space="preserve">Напомена: </w:t>
      </w:r>
    </w:p>
    <w:p w:rsidR="001F19B7" w:rsidRPr="00EB69E0" w:rsidRDefault="001F19B7" w:rsidP="001F19B7">
      <w:pPr>
        <w:rPr>
          <w:rFonts w:eastAsia="TimesNewRomanPS-BoldMT" w:cs="Arial"/>
          <w:lang w:val="sr-Cyrl-CS"/>
        </w:rPr>
      </w:pPr>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
    <w:p w:rsidR="001F19B7" w:rsidRPr="00EB69E0" w:rsidRDefault="001F19B7" w:rsidP="001F19B7">
      <w:pPr>
        <w:rPr>
          <w:rFonts w:cs="Arial"/>
          <w:lang w:val="sr-Cyrl-CS"/>
        </w:rPr>
      </w:pPr>
      <w:bookmarkStart w:id="259" w:name="_Toc442559941"/>
      <w:r w:rsidRPr="00EB69E0">
        <w:rPr>
          <w:rFonts w:cs="Arial"/>
        </w:rPr>
        <w:t>Приликом подношења понуде овај образац копирати у потребном броју примерака.</w:t>
      </w:r>
    </w:p>
    <w:p w:rsidR="001F19B7" w:rsidRPr="00EB69E0" w:rsidRDefault="001F19B7" w:rsidP="001F19B7">
      <w:pPr>
        <w:rPr>
          <w:rFonts w:cs="Arial"/>
          <w:b/>
          <w:bCs/>
          <w:kern w:val="28"/>
          <w:lang w:val="sr-Cyrl-CS" w:eastAsia="ar-SA"/>
        </w:rPr>
      </w:pPr>
      <w:r w:rsidRPr="00EB69E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F19B7" w:rsidRDefault="001F19B7" w:rsidP="001F19B7">
      <w:pPr>
        <w:rPr>
          <w:lang w:val="sr-Cyrl-RS"/>
        </w:rPr>
      </w:pPr>
    </w:p>
    <w:p w:rsidR="001F19B7" w:rsidRDefault="001F19B7" w:rsidP="001F19B7">
      <w:pPr>
        <w:rPr>
          <w:lang w:val="sr-Cyrl-RS"/>
        </w:rPr>
      </w:pPr>
    </w:p>
    <w:p w:rsidR="001F19B7" w:rsidRPr="001F19B7" w:rsidRDefault="001F19B7" w:rsidP="001F19B7">
      <w:pPr>
        <w:rPr>
          <w:lang w:val="sr-Cyrl-RS"/>
        </w:rPr>
      </w:pPr>
    </w:p>
    <w:p w:rsidR="001F19B7" w:rsidRPr="00C76174" w:rsidRDefault="001F19B7" w:rsidP="001F19B7">
      <w:pPr>
        <w:rPr>
          <w:lang w:val="sr-Cyrl-RS"/>
        </w:rPr>
      </w:pPr>
    </w:p>
    <w:p w:rsidR="001F19B7" w:rsidRPr="00C76174" w:rsidRDefault="001F19B7" w:rsidP="001F19B7">
      <w:pPr>
        <w:pStyle w:val="KDObrazac"/>
        <w:rPr>
          <w:lang w:val="sr-Cyrl-RS"/>
        </w:rPr>
      </w:pPr>
      <w:r w:rsidRPr="00C76174">
        <w:t xml:space="preserve">ОБРАЗАЦ </w:t>
      </w:r>
      <w:bookmarkEnd w:id="259"/>
      <w:r w:rsidRPr="00C76174">
        <w:rPr>
          <w:lang w:val="sr-Cyrl-RS"/>
        </w:rPr>
        <w:t>6</w:t>
      </w:r>
    </w:p>
    <w:p w:rsidR="001F19B7" w:rsidRPr="00C76174" w:rsidRDefault="001F19B7" w:rsidP="001F19B7">
      <w:pPr>
        <w:jc w:val="center"/>
        <w:rPr>
          <w:rFonts w:cs="Arial"/>
          <w:b/>
        </w:rPr>
      </w:pPr>
      <w:r w:rsidRPr="00C76174">
        <w:rPr>
          <w:rFonts w:cs="Arial"/>
          <w:b/>
        </w:rPr>
        <w:t>ПОТВРДА О РЕФЕРЕНТНИМ НАБАВКАМА</w:t>
      </w:r>
    </w:p>
    <w:p w:rsidR="001F19B7" w:rsidRPr="00C76174" w:rsidRDefault="001F19B7" w:rsidP="001F19B7">
      <w:pPr>
        <w:jc w:val="center"/>
        <w:rPr>
          <w:rFonts w:cs="Arial"/>
        </w:rPr>
      </w:pPr>
    </w:p>
    <w:p w:rsidR="001F19B7" w:rsidRPr="00C76174" w:rsidRDefault="001F19B7" w:rsidP="001F19B7">
      <w:pPr>
        <w:tabs>
          <w:tab w:val="left" w:pos="0"/>
          <w:tab w:val="left" w:pos="330"/>
          <w:tab w:val="left" w:pos="540"/>
        </w:tabs>
        <w:spacing w:before="0"/>
        <w:jc w:val="left"/>
        <w:rPr>
          <w:rFonts w:eastAsia="Calibri" w:cs="Arial"/>
        </w:rPr>
      </w:pPr>
      <w:r w:rsidRPr="00C76174">
        <w:rPr>
          <w:rFonts w:eastAsia="Calibri" w:cs="Arial"/>
          <w:lang w:val="ru-RU"/>
        </w:rPr>
        <w:t xml:space="preserve">Наручилац односно купац предметних добара: </w:t>
      </w:r>
    </w:p>
    <w:p w:rsidR="001F19B7" w:rsidRPr="00C76174" w:rsidRDefault="001F19B7" w:rsidP="001F19B7">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__________________________________________________________________</w:t>
      </w:r>
    </w:p>
    <w:p w:rsidR="001F19B7" w:rsidRPr="00C76174" w:rsidRDefault="001F19B7" w:rsidP="001F19B7">
      <w:pPr>
        <w:tabs>
          <w:tab w:val="left" w:pos="0"/>
          <w:tab w:val="left" w:pos="330"/>
          <w:tab w:val="left" w:pos="540"/>
        </w:tabs>
        <w:spacing w:before="0"/>
        <w:ind w:left="6"/>
        <w:jc w:val="center"/>
        <w:rPr>
          <w:rFonts w:eastAsia="Calibri" w:cs="Arial"/>
        </w:rPr>
      </w:pPr>
      <w:r w:rsidRPr="00C76174">
        <w:rPr>
          <w:rFonts w:cs="Arial"/>
          <w:bCs/>
          <w:kern w:val="28"/>
        </w:rPr>
        <w:t>(назив и седиште наручиоца)</w:t>
      </w:r>
    </w:p>
    <w:p w:rsidR="001F19B7" w:rsidRPr="00C76174" w:rsidRDefault="001F19B7" w:rsidP="001F19B7">
      <w:pPr>
        <w:jc w:val="left"/>
        <w:rPr>
          <w:rFonts w:cs="Arial"/>
        </w:rPr>
      </w:pPr>
      <w:r w:rsidRPr="00C76174">
        <w:rPr>
          <w:rFonts w:cs="Arial"/>
        </w:rPr>
        <w:t>Лице за контакт:      ___________________________________________________________________</w:t>
      </w:r>
    </w:p>
    <w:p w:rsidR="001F19B7" w:rsidRPr="00C76174" w:rsidRDefault="001F19B7" w:rsidP="001F19B7">
      <w:pPr>
        <w:jc w:val="center"/>
        <w:rPr>
          <w:rFonts w:cs="Arial"/>
        </w:rPr>
      </w:pPr>
      <w:r w:rsidRPr="00C76174">
        <w:rPr>
          <w:rFonts w:cs="Arial"/>
        </w:rPr>
        <w:t>(име, презиме,  контакт телефон)</w:t>
      </w:r>
    </w:p>
    <w:p w:rsidR="001F19B7" w:rsidRPr="00C76174" w:rsidRDefault="001F19B7" w:rsidP="001F19B7">
      <w:pPr>
        <w:jc w:val="left"/>
        <w:rPr>
          <w:rFonts w:cs="Arial"/>
        </w:rPr>
      </w:pPr>
      <w:r w:rsidRPr="00C76174">
        <w:rPr>
          <w:rFonts w:cs="Arial"/>
        </w:rPr>
        <w:t>Овим путем потврђујем да је __________________________________________________________________</w:t>
      </w:r>
    </w:p>
    <w:p w:rsidR="001F19B7" w:rsidRPr="00C76174" w:rsidRDefault="001F19B7" w:rsidP="001F19B7">
      <w:pPr>
        <w:jc w:val="center"/>
        <w:rPr>
          <w:rFonts w:cs="Arial"/>
        </w:rPr>
      </w:pPr>
      <w:r w:rsidRPr="00C76174">
        <w:rPr>
          <w:rFonts w:cs="Arial"/>
        </w:rPr>
        <w:t>(навести назив седиште  понуђача)</w:t>
      </w:r>
    </w:p>
    <w:p w:rsidR="001F19B7" w:rsidRPr="00C76174" w:rsidRDefault="001F19B7" w:rsidP="001F19B7">
      <w:pPr>
        <w:rPr>
          <w:rFonts w:cs="Arial"/>
        </w:rPr>
      </w:pPr>
      <w:r w:rsidRPr="00C76174">
        <w:rPr>
          <w:rFonts w:cs="Arial"/>
        </w:rPr>
        <w:t xml:space="preserve">за наше потребе испоручио: </w:t>
      </w:r>
    </w:p>
    <w:p w:rsidR="001F19B7" w:rsidRPr="00C76174" w:rsidRDefault="001F19B7" w:rsidP="001F19B7">
      <w:pPr>
        <w:rPr>
          <w:rFonts w:cs="Arial"/>
        </w:rPr>
      </w:pPr>
      <w:r w:rsidRPr="00C76174">
        <w:rPr>
          <w:rFonts w:cs="Arial"/>
        </w:rPr>
        <w:t>__________________________________________________________________</w:t>
      </w:r>
    </w:p>
    <w:p w:rsidR="001F19B7" w:rsidRPr="00C76174" w:rsidRDefault="001F19B7" w:rsidP="001F19B7">
      <w:pPr>
        <w:rPr>
          <w:rFonts w:cs="Arial"/>
        </w:rPr>
      </w:pPr>
      <w:r w:rsidRPr="00C76174">
        <w:rPr>
          <w:rFonts w:cs="Arial"/>
        </w:rPr>
        <w:t xml:space="preserve">                                                  (навести референтне испоруке/уговора) </w:t>
      </w:r>
    </w:p>
    <w:p w:rsidR="001F19B7" w:rsidRPr="00C76174" w:rsidRDefault="001F19B7" w:rsidP="001F19B7">
      <w:pPr>
        <w:rPr>
          <w:rFonts w:cs="Arial"/>
        </w:rPr>
      </w:pPr>
      <w:r w:rsidRPr="00C76174">
        <w:rPr>
          <w:rFonts w:cs="Arial"/>
        </w:rPr>
        <w:t xml:space="preserve">у уговореном року, обиму и квалитету и да </w:t>
      </w:r>
      <w:r w:rsidR="009F5E5A" w:rsidRPr="009F5E5A">
        <w:rPr>
          <w:rFonts w:cs="Arial"/>
          <w:lang w:val="sr-Latn-RS"/>
        </w:rPr>
        <w:t xml:space="preserve"> до дана издавања </w:t>
      </w:r>
      <w:r w:rsidR="009F5E5A">
        <w:rPr>
          <w:rFonts w:cs="Arial"/>
          <w:lang w:val="sr-Cyrl-RS"/>
        </w:rPr>
        <w:t xml:space="preserve">ове </w:t>
      </w:r>
      <w:r w:rsidR="009F5E5A" w:rsidRPr="009F5E5A">
        <w:rPr>
          <w:rFonts w:cs="Arial"/>
          <w:lang w:val="sr-Latn-RS"/>
        </w:rPr>
        <w:t>потврде о референтним набавкама није било рекламација на исте</w:t>
      </w:r>
      <w:r w:rsidR="009F5E5A" w:rsidRPr="009F5E5A">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F19B7" w:rsidRPr="00C76174" w:rsidTr="001F361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F19B7" w:rsidRPr="00C76174" w:rsidRDefault="001F19B7" w:rsidP="001F361B">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испоручених добара без ПДВ</w:t>
            </w:r>
          </w:p>
          <w:p w:rsidR="001F19B7" w:rsidRPr="00C76174" w:rsidRDefault="001F19B7" w:rsidP="001F361B">
            <w:pPr>
              <w:jc w:val="center"/>
              <w:rPr>
                <w:rFonts w:eastAsia="Calibri" w:cs="Arial"/>
              </w:rPr>
            </w:pPr>
            <w:r w:rsidRPr="00C76174">
              <w:rPr>
                <w:rFonts w:eastAsia="Calibri" w:cs="Arial"/>
              </w:rPr>
              <w:t>(Дин/EUR)</w:t>
            </w: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bl>
    <w:p w:rsidR="001F19B7" w:rsidRPr="00C76174" w:rsidRDefault="001F19B7" w:rsidP="001F19B7">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19B7" w:rsidRPr="00C76174" w:rsidTr="001F361B">
        <w:trPr>
          <w:jc w:val="center"/>
        </w:trPr>
        <w:tc>
          <w:tcPr>
            <w:tcW w:w="3882" w:type="dxa"/>
          </w:tcPr>
          <w:p w:rsidR="001F19B7" w:rsidRPr="00C76174" w:rsidRDefault="001F19B7" w:rsidP="001F361B">
            <w:pPr>
              <w:spacing w:before="0"/>
              <w:jc w:val="center"/>
              <w:rPr>
                <w:rFonts w:cs="Arial"/>
              </w:rPr>
            </w:pPr>
            <w:r w:rsidRPr="00C76174">
              <w:rPr>
                <w:rFonts w:cs="Arial"/>
              </w:rPr>
              <w:t>Датум:</w:t>
            </w:r>
          </w:p>
        </w:tc>
        <w:tc>
          <w:tcPr>
            <w:tcW w:w="2127" w:type="dxa"/>
          </w:tcPr>
          <w:p w:rsidR="001F19B7" w:rsidRPr="00C76174" w:rsidRDefault="001F19B7" w:rsidP="001F361B">
            <w:pPr>
              <w:spacing w:before="0"/>
              <w:jc w:val="center"/>
              <w:rPr>
                <w:rFonts w:cs="Arial"/>
                <w:lang w:val="ru-RU"/>
              </w:rPr>
            </w:pPr>
          </w:p>
        </w:tc>
        <w:tc>
          <w:tcPr>
            <w:tcW w:w="4022" w:type="dxa"/>
          </w:tcPr>
          <w:p w:rsidR="001F19B7" w:rsidRPr="00C76174" w:rsidRDefault="001F19B7" w:rsidP="001F361B">
            <w:pPr>
              <w:spacing w:before="0"/>
              <w:jc w:val="center"/>
              <w:rPr>
                <w:rFonts w:cs="Arial"/>
                <w:lang w:val="ru-RU"/>
              </w:rPr>
            </w:pPr>
            <w:r w:rsidRPr="00C76174">
              <w:rPr>
                <w:rFonts w:cs="Arial"/>
                <w:lang w:val="sr-Cyrl-CS"/>
              </w:rPr>
              <w:t>Наручилац/купац добара:</w:t>
            </w:r>
          </w:p>
        </w:tc>
      </w:tr>
      <w:tr w:rsidR="001F19B7" w:rsidRPr="00F10346" w:rsidTr="001F361B">
        <w:trPr>
          <w:jc w:val="center"/>
        </w:trPr>
        <w:tc>
          <w:tcPr>
            <w:tcW w:w="3882" w:type="dxa"/>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rPr>
            </w:pPr>
            <w:r w:rsidRPr="00F10346">
              <w:rPr>
                <w:rFonts w:cs="Arial"/>
                <w:color w:val="00B0F0"/>
              </w:rPr>
              <w:t>М.П.</w:t>
            </w:r>
          </w:p>
        </w:tc>
        <w:tc>
          <w:tcPr>
            <w:tcW w:w="4022" w:type="dxa"/>
          </w:tcPr>
          <w:p w:rsidR="001F19B7" w:rsidRPr="00F10346" w:rsidRDefault="001F19B7" w:rsidP="001F361B">
            <w:pPr>
              <w:spacing w:before="0"/>
              <w:jc w:val="center"/>
              <w:rPr>
                <w:rFonts w:cs="Arial"/>
                <w:color w:val="00B0F0"/>
                <w:lang w:val="ru-RU"/>
              </w:rPr>
            </w:pPr>
          </w:p>
        </w:tc>
      </w:tr>
      <w:tr w:rsidR="001F19B7" w:rsidRPr="00F10346" w:rsidTr="001F361B">
        <w:trPr>
          <w:jc w:val="center"/>
        </w:trPr>
        <w:tc>
          <w:tcPr>
            <w:tcW w:w="3882" w:type="dxa"/>
            <w:tcBorders>
              <w:bottom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bottom w:val="single" w:sz="4" w:space="0" w:color="auto"/>
            </w:tcBorders>
          </w:tcPr>
          <w:p w:rsidR="001F19B7" w:rsidRPr="00F10346" w:rsidRDefault="001F19B7" w:rsidP="001F361B">
            <w:pPr>
              <w:spacing w:before="0"/>
              <w:jc w:val="center"/>
              <w:rPr>
                <w:rFonts w:cs="Arial"/>
                <w:color w:val="00B0F0"/>
                <w:lang w:val="ru-RU"/>
              </w:rPr>
            </w:pPr>
          </w:p>
        </w:tc>
      </w:tr>
      <w:tr w:rsidR="001F19B7" w:rsidRPr="00F10346" w:rsidTr="001F361B">
        <w:trPr>
          <w:trHeight w:val="389"/>
          <w:jc w:val="center"/>
        </w:trPr>
        <w:tc>
          <w:tcPr>
            <w:tcW w:w="3882" w:type="dxa"/>
            <w:tcBorders>
              <w:top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top w:val="single" w:sz="4" w:space="0" w:color="auto"/>
            </w:tcBorders>
          </w:tcPr>
          <w:p w:rsidR="001F19B7" w:rsidRPr="00F10346" w:rsidRDefault="001F19B7" w:rsidP="001F361B">
            <w:pPr>
              <w:spacing w:before="0"/>
              <w:jc w:val="center"/>
              <w:rPr>
                <w:rFonts w:cs="Arial"/>
                <w:color w:val="00B0F0"/>
                <w:lang w:val="ru-RU"/>
              </w:rPr>
            </w:pPr>
          </w:p>
        </w:tc>
      </w:tr>
    </w:tbl>
    <w:p w:rsidR="001F19B7" w:rsidRPr="00F10346" w:rsidRDefault="001F19B7" w:rsidP="001F19B7">
      <w:pPr>
        <w:tabs>
          <w:tab w:val="left" w:pos="4999"/>
        </w:tabs>
        <w:spacing w:before="0"/>
        <w:rPr>
          <w:rFonts w:eastAsia="TimesNewRomanPS-BoldMT" w:cs="Arial"/>
          <w:b/>
          <w:bCs/>
          <w:iCs/>
          <w:color w:val="00B0F0"/>
        </w:rPr>
      </w:pPr>
    </w:p>
    <w:p w:rsidR="001F19B7" w:rsidRPr="00C76174" w:rsidRDefault="001F19B7" w:rsidP="001F19B7">
      <w:pPr>
        <w:rPr>
          <w:rFonts w:cs="Arial"/>
          <w:b/>
        </w:rPr>
      </w:pPr>
      <w:r w:rsidRPr="00C76174">
        <w:rPr>
          <w:rFonts w:cs="Arial"/>
          <w:b/>
        </w:rPr>
        <w:t>НАПОМЕНА:</w:t>
      </w:r>
    </w:p>
    <w:p w:rsidR="001F19B7" w:rsidRPr="00C76174" w:rsidRDefault="001F19B7" w:rsidP="001F19B7">
      <w:pPr>
        <w:rPr>
          <w:rFonts w:cs="Arial"/>
        </w:rPr>
      </w:pPr>
      <w:r w:rsidRPr="00C76174">
        <w:rPr>
          <w:rFonts w:cs="Arial"/>
        </w:rPr>
        <w:t>Приликом подношења понуде овај образац копирати у потребном броју примерака.</w:t>
      </w:r>
    </w:p>
    <w:p w:rsidR="001F19B7" w:rsidRPr="00C76174" w:rsidRDefault="001F19B7" w:rsidP="001F19B7">
      <w:pPr>
        <w:spacing w:before="0"/>
        <w:rPr>
          <w:rFonts w:cs="Arial"/>
        </w:rPr>
      </w:pPr>
      <w:r w:rsidRPr="00C7617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F19B7" w:rsidRPr="00C76174" w:rsidRDefault="001F19B7" w:rsidP="001F19B7">
      <w:pPr>
        <w:rPr>
          <w:rFonts w:cs="Arial"/>
        </w:rPr>
      </w:pPr>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Банке Србије на дан закључења референтног уговора.</w:t>
      </w:r>
    </w:p>
    <w:p w:rsidR="00343A18" w:rsidRPr="00F10346" w:rsidRDefault="00343A18" w:rsidP="00343A18">
      <w:pPr>
        <w:rPr>
          <w:rFonts w:cs="Arial"/>
        </w:rPr>
      </w:pPr>
    </w:p>
    <w:p w:rsidR="0042687E" w:rsidRPr="00EB69E0" w:rsidRDefault="0042687E" w:rsidP="00343A18">
      <w:pPr>
        <w:rPr>
          <w:rFonts w:cs="Arial"/>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4463AD" w:rsidRDefault="007E7BB8" w:rsidP="007E7BB8">
      <w:pPr>
        <w:pStyle w:val="KDObrazac"/>
        <w:spacing w:before="0"/>
        <w:rPr>
          <w:lang w:val="sr-Cyrl-RS"/>
        </w:rPr>
      </w:pPr>
      <w:r w:rsidRPr="00F10346">
        <w:t>ОБРАЗАЦ</w:t>
      </w:r>
      <w:r w:rsidR="00B90336">
        <w:rPr>
          <w:lang w:val="sr-Cyrl-RS"/>
        </w:rPr>
        <w:t xml:space="preserve">  бр </w:t>
      </w:r>
      <w:r w:rsidRPr="00F10346">
        <w:t xml:space="preserve"> </w:t>
      </w:r>
      <w:r w:rsidR="004463A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r w:rsidRPr="00F10346">
        <w:rPr>
          <w:rFonts w:cs="Arial"/>
        </w:rPr>
        <w:t>за јавну набавку добара:</w:t>
      </w:r>
      <w:r w:rsidR="00DC5302" w:rsidRPr="00DC5302">
        <w:t xml:space="preserve"> </w:t>
      </w:r>
      <w:r w:rsidR="005A24CF">
        <w:rPr>
          <w:rFonts w:cs="Arial"/>
        </w:rPr>
        <w:t>Уља за регулацију турбине ТЕНТ-А</w:t>
      </w:r>
    </w:p>
    <w:p w:rsidR="002E6E8C" w:rsidRPr="002E6E8C" w:rsidRDefault="007E7BB8" w:rsidP="007E7BB8">
      <w:pPr>
        <w:spacing w:after="120"/>
        <w:jc w:val="center"/>
        <w:rPr>
          <w:rFonts w:cs="Arial"/>
        </w:rPr>
      </w:pPr>
      <w:r w:rsidRPr="00F10346">
        <w:rPr>
          <w:rFonts w:cs="Arial"/>
        </w:rPr>
        <w:t>ЈН бр.</w:t>
      </w:r>
      <w:r w:rsidR="00DC5302" w:rsidRPr="00DC5302">
        <w:t xml:space="preserve"> </w:t>
      </w:r>
      <w:r w:rsidR="005A24CF">
        <w:rPr>
          <w:rFonts w:cs="Arial"/>
        </w:rPr>
        <w:t>1767/2018 (3000/0428/2018)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DE71B0" w:rsidRDefault="00B740FF" w:rsidP="00B740FF">
      <w:pPr>
        <w:jc w:val="center"/>
        <w:rPr>
          <w:rFonts w:cs="Arial"/>
          <w:b/>
          <w:lang w:val="sr-Cyrl-RS"/>
        </w:rPr>
      </w:pPr>
      <w:r w:rsidRPr="00F10346">
        <w:rPr>
          <w:rFonts w:cs="Arial"/>
          <w:b/>
          <w:lang w:val="sr-Cyrl-CS"/>
        </w:rPr>
        <w:t>ПРИЛОГ бр</w:t>
      </w:r>
      <w:r w:rsidRPr="00F10346">
        <w:rPr>
          <w:rFonts w:cs="Arial"/>
          <w:b/>
        </w:rPr>
        <w:t>:</w:t>
      </w:r>
      <w:r w:rsidR="00DE71B0">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0"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0"/>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F5E74" w:rsidRPr="006F5E74">
        <w:rPr>
          <w:rFonts w:ascii="Arial" w:hAnsi="Arial" w:cs="Arial"/>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4463AD" w:rsidRPr="004463AD">
        <w:rPr>
          <w:rFonts w:ascii="Arial" w:hAnsi="Arial" w:cs="Arial"/>
        </w:rPr>
        <w:t xml:space="preserve">по пуномоћју бр. </w:t>
      </w:r>
      <w:r w:rsidR="004463AD" w:rsidRPr="004463AD">
        <w:rPr>
          <w:rFonts w:ascii="Arial" w:hAnsi="Arial" w:cs="Arial"/>
          <w:lang w:val="sr-Latn-RS"/>
        </w:rPr>
        <w:t>12.01.2</w:t>
      </w:r>
      <w:r w:rsidR="004463AD" w:rsidRPr="004463AD">
        <w:rPr>
          <w:rFonts w:ascii="Arial" w:hAnsi="Arial" w:cs="Arial"/>
          <w:lang w:val="sr-Cyrl-RS"/>
        </w:rPr>
        <w:t>96992</w:t>
      </w:r>
      <w:r w:rsidR="004463AD" w:rsidRPr="004463AD">
        <w:rPr>
          <w:rFonts w:ascii="Arial" w:hAnsi="Arial" w:cs="Arial"/>
          <w:lang w:val="sr-Latn-RS"/>
        </w:rPr>
        <w:t>/1-17</w:t>
      </w:r>
      <w:r w:rsidR="004463AD" w:rsidRPr="004463AD">
        <w:rPr>
          <w:rFonts w:ascii="Arial" w:hAnsi="Arial" w:cs="Arial"/>
          <w:lang w:val="sr-Cyrl-RS"/>
        </w:rPr>
        <w:t xml:space="preserve"> од 1</w:t>
      </w:r>
      <w:r w:rsidR="004463AD" w:rsidRPr="004463AD">
        <w:rPr>
          <w:rFonts w:ascii="Arial" w:hAnsi="Arial" w:cs="Arial"/>
          <w:lang w:val="sr-Latn-RS"/>
        </w:rPr>
        <w:t>5.06</w:t>
      </w:r>
      <w:r w:rsidR="004463AD" w:rsidRPr="004463AD">
        <w:rPr>
          <w:rFonts w:ascii="Arial" w:hAnsi="Arial" w:cs="Arial"/>
          <w:lang w:val="sr-Cyrl-RS"/>
        </w:rPr>
        <w:t>.201</w:t>
      </w:r>
      <w:r w:rsidR="004463AD" w:rsidRPr="004463AD">
        <w:rPr>
          <w:rFonts w:ascii="Arial" w:hAnsi="Arial" w:cs="Arial"/>
          <w:lang w:val="sr-Latn-RS"/>
        </w:rPr>
        <w:t>7</w:t>
      </w:r>
      <w:r w:rsidR="004463AD" w:rsidRPr="004463AD">
        <w:rPr>
          <w:rFonts w:ascii="Arial" w:hAnsi="Arial" w:cs="Arial"/>
        </w:rPr>
        <w:t xml:space="preserve">.године, заступа финансијски директор ТЕНТ </w:t>
      </w:r>
      <w:r w:rsidR="004463AD" w:rsidRPr="004463AD">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_________________ из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B90336" w:rsidRPr="002A67D4"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1" w:name="_Toc442559949"/>
      <w:r w:rsidRPr="00DB5B2C">
        <w:rPr>
          <w:b/>
        </w:rPr>
        <w:t>УГОВОР О КУПОПРОДАЈИ</w:t>
      </w:r>
      <w:bookmarkEnd w:id="261"/>
    </w:p>
    <w:p w:rsidR="00DB5B2C" w:rsidRPr="00DB5B2C" w:rsidRDefault="00DB5B2C" w:rsidP="00554D5A">
      <w:pPr>
        <w:tabs>
          <w:tab w:val="left" w:pos="567"/>
        </w:tabs>
        <w:spacing w:before="0"/>
        <w:jc w:val="center"/>
        <w:rPr>
          <w:rFonts w:cs="Arial"/>
        </w:rPr>
      </w:pPr>
      <w:r w:rsidRPr="00DB5B2C">
        <w:rPr>
          <w:rFonts w:cs="Arial"/>
          <w:b/>
        </w:rPr>
        <w:t xml:space="preserve">ДОБАРА: </w:t>
      </w:r>
      <w:r w:rsidR="005A24CF">
        <w:rPr>
          <w:rFonts w:cs="Arial"/>
          <w:b/>
          <w:lang w:val="sr-Cyrl-RS"/>
        </w:rPr>
        <w:t>Уља за регулацију турбине ТЕНТ-А</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5A24CF">
        <w:rPr>
          <w:lang w:val="ru-RU"/>
        </w:rPr>
        <w:t>1767/2018 (3000/0428/2018)</w:t>
      </w:r>
      <w:r w:rsidR="00B90336">
        <w:rPr>
          <w:lang w:val="ru-RU"/>
        </w:rPr>
        <w:t xml:space="preserve"> </w:t>
      </w:r>
      <w:r w:rsidRPr="00DB5B2C">
        <w:rPr>
          <w:lang w:val="ru-RU"/>
        </w:rPr>
        <w:t xml:space="preserve">ради набавке добара и то </w:t>
      </w:r>
      <w:r w:rsidR="005A24CF">
        <w:rPr>
          <w:lang w:val="ru-RU"/>
        </w:rPr>
        <w:t>Уља за регулацију турбине ТЕНТ-А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BE5376">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5A24CF">
        <w:rPr>
          <w:rFonts w:eastAsia="Calibri" w:cs="Arial"/>
          <w:lang w:val="sr-Cyrl-RS"/>
        </w:rPr>
        <w:t>Уља за регулацију турбине ТЕНТ-А</w:t>
      </w:r>
    </w:p>
    <w:p w:rsidR="00DB5B2C" w:rsidRPr="00DB5B2C" w:rsidRDefault="00DB5B2C" w:rsidP="00DB5B2C">
      <w:pPr>
        <w:tabs>
          <w:tab w:val="left" w:pos="567"/>
        </w:tabs>
        <w:spacing w:before="0"/>
        <w:rPr>
          <w:rFonts w:eastAsia="Calibri" w:cs="Arial"/>
        </w:rPr>
      </w:pPr>
      <w:r w:rsidRPr="00DB5B2C">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r w:rsidR="0094754D" w:rsidRPr="0094754D">
        <w:rPr>
          <w:rFonts w:cs="Arial"/>
        </w:rPr>
        <w:t xml:space="preserve"> </w:t>
      </w:r>
      <w:r w:rsidR="0094754D">
        <w:rPr>
          <w:rFonts w:eastAsia="Calibri" w:cs="Arial"/>
          <w:lang w:val="sr-Cyrl-RS"/>
        </w:rPr>
        <w:t>Купац</w:t>
      </w:r>
      <w:r w:rsidR="0094754D" w:rsidRPr="0094754D">
        <w:rPr>
          <w:rFonts w:eastAsia="Calibri" w:cs="Arial"/>
        </w:rPr>
        <w:t xml:space="preserve"> се обавезује да </w:t>
      </w:r>
      <w:r w:rsidR="0094754D">
        <w:rPr>
          <w:rFonts w:eastAsia="Calibri" w:cs="Arial"/>
          <w:lang w:val="sr-Cyrl-RS"/>
        </w:rPr>
        <w:t>Продвцу</w:t>
      </w:r>
      <w:r w:rsidR="0094754D" w:rsidRPr="0094754D">
        <w:rPr>
          <w:rFonts w:eastAsia="Calibri" w:cs="Arial"/>
        </w:rPr>
        <w:t xml:space="preserve">  плати уговорену вредност за </w:t>
      </w:r>
      <w:r w:rsidR="0094754D">
        <w:rPr>
          <w:rFonts w:eastAsia="Calibri" w:cs="Arial"/>
          <w:lang w:val="sr-Cyrl-RS"/>
        </w:rPr>
        <w:t>испоручена добра</w:t>
      </w:r>
      <w:r w:rsidR="0094754D" w:rsidRPr="0094754D">
        <w:rPr>
          <w:rFonts w:eastAsia="Calibri" w:cs="Arial"/>
        </w:rPr>
        <w:t>.</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r w:rsidRPr="00DB5B2C">
        <w:rPr>
          <w:rFonts w:cs="Arial"/>
          <w:b/>
        </w:rPr>
        <w:t>Члан 2.</w:t>
      </w:r>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DB5B2C" w:rsidRPr="00DB5B2C" w:rsidRDefault="00DB5B2C" w:rsidP="00DB5B2C">
      <w:pPr>
        <w:tabs>
          <w:tab w:val="left" w:pos="567"/>
        </w:tabs>
        <w:spacing w:before="0"/>
        <w:rPr>
          <w:rFonts w:eastAsia="Calibri" w:cs="Arial"/>
        </w:rPr>
      </w:pPr>
    </w:p>
    <w:p w:rsidR="00DB5B2C" w:rsidRPr="002424CD" w:rsidRDefault="00DB5B2C" w:rsidP="00DB5B2C">
      <w:pPr>
        <w:tabs>
          <w:tab w:val="left" w:pos="567"/>
        </w:tabs>
        <w:spacing w:before="0"/>
        <w:rPr>
          <w:rFonts w:cs="Arial"/>
          <w:b/>
          <w:lang w:val="sr-Cyrl-RS"/>
        </w:rPr>
      </w:pPr>
      <w:r w:rsidRPr="00DB5B2C">
        <w:rPr>
          <w:rFonts w:cs="Arial"/>
          <w:b/>
        </w:rPr>
        <w:t xml:space="preserve">УГОВОРЕНА </w:t>
      </w:r>
      <w:r w:rsidR="002424CD">
        <w:rPr>
          <w:rFonts w:cs="Arial"/>
          <w:b/>
          <w:lang w:val="sr-Cyrl-RS"/>
        </w:rPr>
        <w:t>ЦЕНА</w:t>
      </w:r>
    </w:p>
    <w:p w:rsidR="00DB5B2C" w:rsidRPr="00DB5B2C" w:rsidRDefault="00DB5B2C" w:rsidP="00DB5B2C">
      <w:pPr>
        <w:spacing w:before="0"/>
        <w:jc w:val="center"/>
        <w:rPr>
          <w:rFonts w:cs="Arial"/>
          <w:b/>
        </w:rPr>
      </w:pPr>
      <w:r w:rsidRPr="00DB5B2C">
        <w:rPr>
          <w:rFonts w:cs="Arial"/>
          <w:b/>
        </w:rPr>
        <w:t>Члан 3.</w:t>
      </w: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r w:rsidRPr="007937B5">
        <w:rPr>
          <w:rFonts w:eastAsia="Calibri" w:cs="Arial"/>
        </w:rPr>
        <w:t>Званични средњи курс евра на дан отварања понуда, курсна листа НБС бр. ___, износи ________ динара.</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Уговорена вредност из става 1. овог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4463AD">
        <w:rPr>
          <w:rFonts w:cs="Arial"/>
          <w:lang w:val="sr-Cyrl-RS"/>
        </w:rPr>
        <w:t xml:space="preserve"> Огранак ТЕНТ </w:t>
      </w:r>
      <w:r w:rsidRPr="00DB5B2C">
        <w:rPr>
          <w:rFonts w:cs="Arial"/>
        </w:rPr>
        <w:t>и обухвата све трошкове које Продавац има у вези испоруке на начин како је регулисано овим Уговором.</w:t>
      </w:r>
    </w:p>
    <w:p w:rsidR="00DB5B2C" w:rsidRPr="00DB5B2C" w:rsidRDefault="004463AD" w:rsidP="00DB5B2C">
      <w:pPr>
        <w:tabs>
          <w:tab w:val="left" w:pos="567"/>
        </w:tabs>
        <w:spacing w:before="0"/>
        <w:rPr>
          <w:rFonts w:cs="Arial"/>
          <w:b/>
        </w:rPr>
      </w:pPr>
      <w:r>
        <w:rPr>
          <w:rFonts w:cs="Arial"/>
          <w:b/>
          <w:lang w:val="sr-Cyrl-RS"/>
        </w:rPr>
        <w:t>П</w:t>
      </w:r>
      <w:r w:rsidR="003A1357" w:rsidRPr="003A1357">
        <w:rPr>
          <w:rFonts w:cs="Arial"/>
          <w:b/>
        </w:rPr>
        <w:t>онуђена цена је фиксна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r w:rsidRPr="00DB5B2C">
        <w:rPr>
          <w:rFonts w:cs="Arial"/>
          <w:b/>
        </w:rPr>
        <w:t>Члан 4.</w:t>
      </w:r>
    </w:p>
    <w:p w:rsidR="00DB5B2C" w:rsidRPr="00DB5B2C"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sidR="00B215D2">
        <w:rPr>
          <w:rFonts w:cs="Arial"/>
          <w:b/>
          <w:lang w:val="sr-Cyrl-RS"/>
        </w:rPr>
        <w:t xml:space="preserve"> </w:t>
      </w:r>
      <w:r w:rsidR="006F5E74" w:rsidRPr="006F5E74">
        <w:rPr>
          <w:rFonts w:cs="Arial"/>
          <w:b/>
        </w:rPr>
        <w:t>Балканска 13</w:t>
      </w:r>
      <w:r w:rsidR="00B215D2">
        <w:rPr>
          <w:rFonts w:cs="Arial"/>
          <w:b/>
          <w:lang w:val="sr-Cyrl-RS"/>
        </w:rPr>
        <w:t>,</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r w:rsidRPr="00DB5B2C">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r w:rsidRPr="00DB5B2C">
        <w:rPr>
          <w:rFonts w:cs="Arial"/>
        </w:rPr>
        <w:lastRenderedPageBreak/>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333A7B" w:rsidRDefault="00DB5B2C" w:rsidP="00333A7B">
      <w:pPr>
        <w:spacing w:before="0"/>
        <w:jc w:val="center"/>
        <w:rPr>
          <w:rFonts w:cs="Arial"/>
          <w:b/>
          <w:lang w:val="sr-Cyrl-RS"/>
        </w:rPr>
      </w:pPr>
      <w:r w:rsidRPr="00DB5B2C">
        <w:rPr>
          <w:rFonts w:cs="Arial"/>
          <w:b/>
        </w:rPr>
        <w:t>Члан 5.</w:t>
      </w:r>
    </w:p>
    <w:p w:rsidR="002424CD" w:rsidRDefault="00F229D5" w:rsidP="00DB5B2C">
      <w:pPr>
        <w:tabs>
          <w:tab w:val="left" w:pos="567"/>
        </w:tabs>
        <w:spacing w:before="0"/>
        <w:rPr>
          <w:rFonts w:eastAsia="Calibri" w:cs="Arial"/>
          <w:b/>
          <w:bCs/>
          <w:iCs/>
          <w:lang w:val="sr-Cyrl-CS"/>
        </w:rPr>
      </w:pPr>
      <w:r w:rsidRPr="00F229D5">
        <w:rPr>
          <w:rFonts w:eastAsia="Calibri" w:cs="Arial"/>
        </w:rPr>
        <w:t xml:space="preserve">Продавац се обавезује да испоруку предмета Уговора </w:t>
      </w:r>
      <w:r w:rsidR="00B215D2">
        <w:rPr>
          <w:rFonts w:eastAsia="Calibri" w:cs="Arial"/>
          <w:lang w:val="sr-Cyrl-RS"/>
        </w:rPr>
        <w:t>изврши</w:t>
      </w:r>
      <w:r w:rsidRPr="00F229D5">
        <w:rPr>
          <w:rFonts w:eastAsia="Calibri" w:cs="Arial"/>
        </w:rPr>
        <w:t xml:space="preserve"> у року од ____ </w:t>
      </w:r>
      <w:r w:rsidR="002424CD" w:rsidRPr="002424CD">
        <w:rPr>
          <w:rFonts w:eastAsia="Calibri" w:cs="Arial"/>
          <w:b/>
          <w:bCs/>
          <w:iCs/>
          <w:lang w:val="sr-Cyrl-CS"/>
        </w:rPr>
        <w:t>дана од ступања уговора на снагу.</w:t>
      </w:r>
    </w:p>
    <w:p w:rsidR="007937B5" w:rsidRPr="00333A7B" w:rsidRDefault="00F229D5" w:rsidP="00DB5B2C">
      <w:pPr>
        <w:tabs>
          <w:tab w:val="left" w:pos="567"/>
        </w:tabs>
        <w:spacing w:before="0"/>
        <w:rPr>
          <w:rFonts w:cs="Arial"/>
          <w:lang w:val="sr-Cyrl-RS"/>
        </w:rPr>
      </w:pPr>
      <w:r w:rsidRPr="00333A7B">
        <w:rPr>
          <w:rFonts w:cs="Arial"/>
          <w:lang w:val="sr-Cyrl-RS"/>
        </w:rPr>
        <w:t>Место испоруке је на адреси:</w:t>
      </w:r>
      <w:r w:rsidR="00B456F7" w:rsidRPr="00333A7B">
        <w:rPr>
          <w:rFonts w:cs="Arial"/>
          <w:lang w:val="sr-Cyrl-RS"/>
        </w:rPr>
        <w:t xml:space="preserve"> </w:t>
      </w:r>
      <w:r w:rsidR="00333A7B" w:rsidRPr="00333A7B">
        <w:rPr>
          <w:rFonts w:eastAsia="Calibri" w:cs="Arial"/>
          <w:bCs/>
          <w:lang w:eastAsia="sr-Latn-RS"/>
        </w:rPr>
        <w:t xml:space="preserve">ЈП ЕПС   ОГРАНАК ТЕНТ, </w:t>
      </w:r>
      <w:r w:rsidR="00333A7B" w:rsidRPr="00333A7B">
        <w:rPr>
          <w:rFonts w:eastAsia="Calibri" w:cs="Arial"/>
          <w:bCs/>
          <w:spacing w:val="2"/>
          <w:lang w:val="sr-Cyrl-CS" w:eastAsia="sr-Latn-RS"/>
        </w:rPr>
        <w:t>11500 Обреновац, Богољуба Урошевића Црног 44, локација ТЕНТ А</w:t>
      </w:r>
      <w:r w:rsidR="00333A7B" w:rsidRPr="00333A7B">
        <w:rPr>
          <w:rFonts w:cs="Arial"/>
          <w:lang w:val="sr-Cyrl-RS"/>
        </w:rPr>
        <w:t xml:space="preserve"> </w:t>
      </w:r>
      <w:r w:rsidR="00B456F7" w:rsidRPr="00333A7B">
        <w:rPr>
          <w:rFonts w:cs="Arial"/>
          <w:lang w:val="sr-Cyrl-RS"/>
        </w:rPr>
        <w:t>, Богољуба Урошевића Црног 44, Обреновац</w:t>
      </w:r>
      <w:r w:rsidR="004463AD">
        <w:rPr>
          <w:rFonts w:cs="Arial"/>
          <w:lang w:val="sr-Cyrl-RS"/>
        </w:rPr>
        <w:t xml:space="preserve">, </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 xml:space="preserve">ФЦО (магацин Наручиоца, </w:t>
      </w:r>
      <w:r w:rsidR="004463AD">
        <w:rPr>
          <w:rFonts w:cs="Arial"/>
          <w:lang w:val="sr-Cyrl-RS"/>
        </w:rPr>
        <w:t>Огранак ТЕНТ</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w:t>
      </w:r>
      <w:r w:rsidR="004463AD">
        <w:rPr>
          <w:rFonts w:cs="Arial"/>
          <w:lang w:val="sr-Cyrl-RS"/>
        </w:rPr>
        <w:t>Огранак ТЕНТ</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r w:rsidRPr="00DB5B2C">
        <w:rPr>
          <w:rFonts w:cs="Arial"/>
          <w:b/>
        </w:rPr>
        <w:t>Члан 6.</w:t>
      </w:r>
    </w:p>
    <w:p w:rsidR="002424CD" w:rsidRPr="001B4DFB" w:rsidRDefault="002424CD" w:rsidP="002424CD">
      <w:pPr>
        <w:spacing w:before="0"/>
        <w:rPr>
          <w:rFonts w:cs="Arial"/>
          <w:b/>
        </w:rPr>
      </w:pPr>
      <w:r w:rsidRPr="001B4DFB">
        <w:rPr>
          <w:rFonts w:cs="Arial"/>
          <w:b/>
        </w:rPr>
        <w:t>Квантитативни пријем</w:t>
      </w:r>
    </w:p>
    <w:p w:rsidR="002424CD" w:rsidRPr="001B4DFB" w:rsidRDefault="002424CD" w:rsidP="002424CD">
      <w:pPr>
        <w:spacing w:before="0"/>
        <w:rPr>
          <w:rFonts w:cs="Arial"/>
          <w:b/>
        </w:rPr>
      </w:pPr>
    </w:p>
    <w:p w:rsidR="002424CD" w:rsidRPr="001B4DFB" w:rsidRDefault="002424CD" w:rsidP="002424CD">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2424CD" w:rsidRPr="001B4DFB" w:rsidRDefault="002424CD" w:rsidP="002424CD">
      <w:pPr>
        <w:tabs>
          <w:tab w:val="left" w:pos="567"/>
        </w:tabs>
        <w:spacing w:before="0"/>
        <w:rPr>
          <w:rFonts w:cs="Arial"/>
        </w:rPr>
      </w:pPr>
      <w:r w:rsidRPr="001B4DFB">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424CD" w:rsidRPr="001B4DFB" w:rsidRDefault="002424CD" w:rsidP="002424CD">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r w:rsidRPr="001B4DFB">
        <w:rPr>
          <w:rFonts w:cs="Arial"/>
        </w:rPr>
        <w:t>,00 до 14,00 часова.</w:t>
      </w:r>
    </w:p>
    <w:p w:rsidR="002424CD" w:rsidRPr="001B4DFB" w:rsidRDefault="002424CD" w:rsidP="002424CD">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2424CD" w:rsidRPr="001B4DFB" w:rsidRDefault="002424CD" w:rsidP="002424CD">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2424CD" w:rsidRPr="001B4DFB" w:rsidRDefault="002424CD" w:rsidP="002424CD">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2424CD" w:rsidRPr="001B4DFB" w:rsidRDefault="002424CD" w:rsidP="002424CD">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p>
    <w:p w:rsidR="002424CD" w:rsidRPr="001B4DFB" w:rsidRDefault="002424CD" w:rsidP="002424CD">
      <w:pPr>
        <w:tabs>
          <w:tab w:val="left" w:pos="567"/>
        </w:tabs>
        <w:spacing w:before="0"/>
        <w:rPr>
          <w:rFonts w:cs="Arial"/>
          <w:lang w:val="sr-Cyrl-BA"/>
        </w:rPr>
      </w:pPr>
      <w:r w:rsidRPr="001B4DFB">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2424CD" w:rsidRPr="001B4DFB" w:rsidRDefault="002424CD" w:rsidP="002424CD">
      <w:pPr>
        <w:spacing w:before="0"/>
        <w:rPr>
          <w:rFonts w:cs="Arial"/>
          <w:b/>
          <w:lang w:val="sr-Cyrl-RS"/>
        </w:rPr>
      </w:pPr>
    </w:p>
    <w:p w:rsidR="002424CD" w:rsidRPr="001B4DFB" w:rsidRDefault="002424CD" w:rsidP="002424CD">
      <w:pPr>
        <w:spacing w:before="0"/>
        <w:jc w:val="center"/>
        <w:rPr>
          <w:rFonts w:cs="Arial"/>
          <w:b/>
        </w:rPr>
      </w:pPr>
      <w:r w:rsidRPr="001B4DFB">
        <w:rPr>
          <w:rFonts w:cs="Arial"/>
          <w:b/>
        </w:rPr>
        <w:t>Члан 7.</w:t>
      </w:r>
    </w:p>
    <w:p w:rsidR="002424CD" w:rsidRPr="001B4DFB" w:rsidRDefault="002424CD" w:rsidP="002424CD">
      <w:pPr>
        <w:spacing w:before="0"/>
        <w:rPr>
          <w:rFonts w:cs="Arial"/>
          <w:b/>
          <w:lang w:val="sr-Latn-RS"/>
        </w:rPr>
      </w:pPr>
      <w:r w:rsidRPr="001B4DFB">
        <w:rPr>
          <w:rFonts w:cs="Arial"/>
          <w:b/>
        </w:rPr>
        <w:t>Квалитативни пријем</w:t>
      </w:r>
    </w:p>
    <w:p w:rsidR="002424CD" w:rsidRPr="001B4DFB" w:rsidRDefault="002424CD" w:rsidP="002424CD">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2424CD" w:rsidRPr="001B4DFB" w:rsidRDefault="002424CD" w:rsidP="002424CD">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2424CD" w:rsidRPr="00A44AE4" w:rsidRDefault="002424CD" w:rsidP="002424CD">
      <w:pPr>
        <w:pStyle w:val="KDParagraf"/>
        <w:spacing w:before="0"/>
        <w:rPr>
          <w:rFonts w:cs="Arial"/>
          <w:lang w:val="sr-Cyrl-BA"/>
        </w:rPr>
      </w:pPr>
      <w:r w:rsidRPr="00A44AE4">
        <w:rPr>
          <w:rFonts w:cs="Arial"/>
          <w:lang w:val="sr-Cyrl-RS"/>
        </w:rPr>
        <w:t>Купац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DB5B2C" w:rsidRDefault="00DB5B2C" w:rsidP="00DB5B2C">
      <w:pPr>
        <w:tabs>
          <w:tab w:val="left" w:pos="567"/>
        </w:tabs>
        <w:spacing w:before="0"/>
        <w:rPr>
          <w:rFonts w:cs="Arial"/>
          <w:color w:val="00B0F0"/>
          <w:lang w:val="sr-Cyrl-RS"/>
        </w:rPr>
      </w:pPr>
    </w:p>
    <w:p w:rsidR="00BE5376" w:rsidRPr="00BE5376" w:rsidRDefault="00BE5376" w:rsidP="00DB5B2C">
      <w:pPr>
        <w:tabs>
          <w:tab w:val="left" w:pos="567"/>
        </w:tabs>
        <w:spacing w:before="0"/>
        <w:rPr>
          <w:rFonts w:cs="Arial"/>
          <w:color w:val="00B0F0"/>
          <w:lang w:val="sr-Cyrl-RS"/>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DF2992" w:rsidRPr="00DF2992" w:rsidRDefault="00DB5B2C" w:rsidP="00BE5376">
      <w:pPr>
        <w:tabs>
          <w:tab w:val="left" w:pos="9090"/>
        </w:tabs>
        <w:rPr>
          <w:rFonts w:cs="Arial"/>
          <w:lang w:val="sr-Cyrl-RS"/>
        </w:rPr>
      </w:pPr>
      <w:r w:rsidRPr="00DB5B2C">
        <w:rPr>
          <w:rFonts w:cs="Arial"/>
        </w:rPr>
        <w:t xml:space="preserve">Гарантни рок за испоручена добра из члана 1, износи </w:t>
      </w:r>
      <w:r w:rsidR="00FF2AE7">
        <w:rPr>
          <w:rFonts w:cs="Arial"/>
          <w:lang w:val="sr-Cyrl-RS"/>
        </w:rPr>
        <w:t>:</w:t>
      </w:r>
      <w:r w:rsidR="00DF2992" w:rsidRPr="00DF2992">
        <w:rPr>
          <w:lang w:val="sr-Cyrl-RS" w:eastAsia="ar-SA"/>
        </w:rPr>
        <w:t xml:space="preserve"> </w:t>
      </w:r>
      <w:r w:rsidR="00AD2BEC">
        <w:rPr>
          <w:rFonts w:cs="Arial"/>
          <w:lang w:val="sr-Cyrl-CS" w:eastAsia="zh-CN"/>
        </w:rPr>
        <w:t>______</w:t>
      </w:r>
      <w:r w:rsidR="00DF2992" w:rsidRPr="00DF2992">
        <w:rPr>
          <w:rFonts w:cs="Arial"/>
          <w:lang w:val="sr-Cyrl-CS" w:eastAsia="zh-CN"/>
        </w:rPr>
        <w:t xml:space="preserve"> месеци</w:t>
      </w:r>
      <w:r w:rsidR="00DF2992" w:rsidRPr="00DF2992">
        <w:rPr>
          <w:rFonts w:cs="Arial"/>
          <w:lang w:val="sr-Cyrl-RS" w:eastAsia="zh-CN"/>
        </w:rPr>
        <w:t xml:space="preserve"> о</w:t>
      </w:r>
      <w:r w:rsidR="00DF2992" w:rsidRPr="00DF2992">
        <w:rPr>
          <w:rFonts w:cs="Arial"/>
          <w:lang w:val="sr-Cyrl-CS" w:eastAsia="zh-CN"/>
        </w:rPr>
        <w:t>д</w:t>
      </w:r>
      <w:r w:rsidR="00DF2992" w:rsidRPr="00DF2992">
        <w:rPr>
          <w:rFonts w:cs="Arial"/>
          <w:lang w:val="sr-Cyrl-RS" w:eastAsia="zh-CN"/>
        </w:rPr>
        <w:t xml:space="preserve"> дана</w:t>
      </w:r>
      <w:r w:rsidR="00DF2992" w:rsidRPr="00DF2992">
        <w:rPr>
          <w:rFonts w:cs="Arial"/>
          <w:lang w:val="sr-Cyrl-CS" w:eastAsia="zh-CN"/>
        </w:rPr>
        <w:t xml:space="preserve"> испоруке</w:t>
      </w:r>
      <w:r w:rsidR="00DF2992" w:rsidRPr="00DF2992">
        <w:rPr>
          <w:rFonts w:cs="Arial"/>
          <w:lang w:val="sr-Cyrl-RS" w:eastAsia="zh-CN"/>
        </w:rPr>
        <w:t xml:space="preserve"> добара</w:t>
      </w:r>
      <w:r w:rsidR="00DF2992" w:rsidRPr="00DF2992">
        <w:rPr>
          <w:rFonts w:cs="Arial"/>
          <w:lang w:val="sr-Cyrl-CS" w:eastAsia="zh-CN"/>
        </w:rPr>
        <w:t>.</w:t>
      </w:r>
    </w:p>
    <w:p w:rsidR="00DF2992" w:rsidRPr="00F229D5" w:rsidRDefault="00DF2992" w:rsidP="00F229D5">
      <w:pPr>
        <w:tabs>
          <w:tab w:val="left" w:pos="9090"/>
        </w:tabs>
        <w:rPr>
          <w:rFonts w:cs="Arial"/>
          <w:lang w:val="sr-Cyrl-RS"/>
        </w:rPr>
      </w:pPr>
    </w:p>
    <w:p w:rsidR="00DB5B2C" w:rsidRPr="00DB5B2C" w:rsidRDefault="00DB5B2C" w:rsidP="00DB5B2C">
      <w:pPr>
        <w:tabs>
          <w:tab w:val="left" w:pos="9090"/>
        </w:tabs>
        <w:rPr>
          <w:rFonts w:cs="Arial"/>
        </w:rPr>
      </w:pPr>
      <w:r w:rsidRPr="00DB5B2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DD7B1B" w:rsidRPr="00B215D2" w:rsidRDefault="00DD7B1B" w:rsidP="00B215D2">
      <w:pPr>
        <w:spacing w:before="0"/>
        <w:jc w:val="center"/>
        <w:rPr>
          <w:rFonts w:cs="Arial"/>
          <w:b/>
          <w:lang w:val="sr-Cyrl-RS"/>
        </w:rPr>
      </w:pPr>
      <w:r w:rsidRPr="00F10346">
        <w:rPr>
          <w:rFonts w:cs="Arial"/>
          <w:b/>
        </w:rPr>
        <w:t xml:space="preserve">Члан 9. </w:t>
      </w:r>
    </w:p>
    <w:p w:rsidR="00DD7B1B" w:rsidRPr="00F10346" w:rsidRDefault="00DD7B1B" w:rsidP="00DD7B1B">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D7B1B" w:rsidRPr="00D03CE6" w:rsidRDefault="00DD7B1B" w:rsidP="00DD7B1B">
      <w:pPr>
        <w:spacing w:before="0"/>
        <w:rPr>
          <w:rFonts w:cs="Arial"/>
        </w:rPr>
      </w:pPr>
      <w:r w:rsidRPr="00D03CE6">
        <w:rPr>
          <w:rFonts w:cs="Arial"/>
        </w:rPr>
        <w:t>Банкарска гаранција за добро извршење посла</w:t>
      </w:r>
    </w:p>
    <w:p w:rsidR="00DD7B1B" w:rsidRPr="003609EC" w:rsidRDefault="00DD7B1B" w:rsidP="00DD7B1B">
      <w:pPr>
        <w:spacing w:before="0"/>
        <w:rPr>
          <w:rFonts w:cs="Arial"/>
        </w:rPr>
      </w:pPr>
      <w:r w:rsidRPr="003609EC">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DD7B1B" w:rsidRPr="003609EC" w:rsidRDefault="00DD7B1B" w:rsidP="00DD7B1B">
      <w:pPr>
        <w:spacing w:before="0"/>
        <w:rPr>
          <w:rFonts w:cs="Arial"/>
        </w:rPr>
      </w:pPr>
      <w:r w:rsidRPr="003609EC">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7B1B" w:rsidRPr="003609EC" w:rsidRDefault="00DD7B1B" w:rsidP="00DD7B1B">
      <w:pPr>
        <w:spacing w:before="0"/>
        <w:rPr>
          <w:rFonts w:cs="Arial"/>
        </w:rPr>
      </w:pPr>
      <w:r w:rsidRPr="003609EC">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DD7B1B" w:rsidRPr="003609EC" w:rsidRDefault="00DD7B1B" w:rsidP="00DD7B1B">
      <w:pPr>
        <w:spacing w:before="0"/>
        <w:rPr>
          <w:rFonts w:cs="Arial"/>
        </w:rPr>
      </w:pPr>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D7B1B" w:rsidRPr="003609EC" w:rsidRDefault="00DD7B1B" w:rsidP="00DD7B1B">
      <w:pPr>
        <w:spacing w:before="0"/>
        <w:rPr>
          <w:rFonts w:cs="Arial"/>
        </w:rPr>
      </w:pPr>
      <w:r w:rsidRPr="003609EC">
        <w:rPr>
          <w:rFonts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D7B1B" w:rsidRPr="003609EC" w:rsidRDefault="00DD7B1B" w:rsidP="00DD7B1B">
      <w:pPr>
        <w:spacing w:before="0"/>
        <w:rPr>
          <w:rFonts w:cs="Arial"/>
        </w:rPr>
      </w:pPr>
      <w:r w:rsidRPr="003609E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7B1B" w:rsidRPr="00B215D2" w:rsidRDefault="00DD7B1B" w:rsidP="00B215D2">
      <w:pPr>
        <w:spacing w:before="0"/>
        <w:rPr>
          <w:rFonts w:cs="Arial"/>
          <w:lang w:val="sr-Cyrl-RS"/>
        </w:rPr>
      </w:pPr>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D7B1B" w:rsidRPr="00A94E70" w:rsidRDefault="00DD7B1B" w:rsidP="00DD7B1B">
      <w:pPr>
        <w:pStyle w:val="KDParagraf"/>
        <w:spacing w:before="0"/>
        <w:rPr>
          <w:rFonts w:cs="Arial"/>
          <w:lang w:val="sr-Cyrl-RS"/>
        </w:rPr>
      </w:pPr>
    </w:p>
    <w:p w:rsidR="00DD7B1B" w:rsidRPr="00B215D2" w:rsidRDefault="00DD7B1B" w:rsidP="00DD7B1B">
      <w:pPr>
        <w:pStyle w:val="KDParagraf"/>
        <w:spacing w:before="0"/>
        <w:rPr>
          <w:rFonts w:eastAsia="TimesNewRomanPSMT" w:cs="Arial"/>
          <w:iCs/>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085E31">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85E31">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B215D2" w:rsidRDefault="00343A18" w:rsidP="00B215D2">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F10346">
        <w:rPr>
          <w:rFonts w:cs="Arial"/>
        </w:rPr>
        <w:lastRenderedPageBreak/>
        <w:t xml:space="preserve">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085E31" w:rsidRDefault="00343A18" w:rsidP="00343A18">
      <w:pPr>
        <w:spacing w:before="0"/>
        <w:jc w:val="center"/>
        <w:rPr>
          <w:rFonts w:cs="Arial"/>
          <w:lang w:val="sr-Cyrl-RS"/>
        </w:rPr>
      </w:pPr>
      <w:r w:rsidRPr="00F10346">
        <w:rPr>
          <w:rFonts w:cs="Arial"/>
          <w:b/>
        </w:rPr>
        <w:t>Члан 1</w:t>
      </w:r>
      <w:r w:rsidR="00085E31">
        <w:rPr>
          <w:rFonts w:cs="Arial"/>
          <w:b/>
          <w:lang w:val="sr-Cyrl-RS"/>
        </w:rPr>
        <w:t>2</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B215D2" w:rsidRDefault="00343A18" w:rsidP="00B215D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085E31">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376" w:rsidRDefault="00BE5376"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085E31">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85E31">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085E31">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220B3B" w:rsidRDefault="00220B3B" w:rsidP="00343A18">
      <w:pPr>
        <w:pStyle w:val="KDParagraf"/>
        <w:spacing w:before="0"/>
        <w:rPr>
          <w:rFonts w:cs="Arial"/>
          <w:b/>
          <w:lang w:val="sr-Cyrl-BA"/>
        </w:rPr>
      </w:pPr>
    </w:p>
    <w:p w:rsidR="00220B3B" w:rsidRDefault="00220B3B"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085E31" w:rsidRPr="008168FD" w:rsidRDefault="00085E31" w:rsidP="00085E31">
      <w:pPr>
        <w:spacing w:before="0"/>
        <w:rPr>
          <w:rFonts w:eastAsia="Calibri" w:cs="Arial"/>
          <w:b/>
          <w:bCs/>
          <w:lang w:val="sr-Cyrl-RS"/>
        </w:rPr>
      </w:pPr>
      <w:r w:rsidRPr="008168FD">
        <w:rPr>
          <w:rFonts w:eastAsia="Calibri" w:cs="Arial"/>
          <w:b/>
          <w:bCs/>
        </w:rPr>
        <w:lastRenderedPageBreak/>
        <w:t>ОВЛАШЋЕНИ ПРЕДСТАВНИЦИ ЗА ПРАЋЕЊЕ УГОВОРА</w:t>
      </w:r>
    </w:p>
    <w:p w:rsidR="00085E31" w:rsidRPr="008168FD" w:rsidRDefault="00085E31" w:rsidP="00085E31">
      <w:pPr>
        <w:spacing w:before="0"/>
        <w:jc w:val="center"/>
        <w:rPr>
          <w:rFonts w:eastAsia="Calibri" w:cs="Arial"/>
          <w:b/>
          <w:bCs/>
          <w:lang w:val="sr-Cyrl-RS"/>
        </w:rPr>
      </w:pPr>
      <w:r w:rsidRPr="008168FD">
        <w:rPr>
          <w:rFonts w:eastAsia="Calibri" w:cs="Arial"/>
          <w:b/>
          <w:bCs/>
        </w:rPr>
        <w:t xml:space="preserve">Члан </w:t>
      </w:r>
      <w:r w:rsidRPr="008168FD">
        <w:rPr>
          <w:rFonts w:eastAsia="Calibri" w:cs="Arial"/>
          <w:b/>
          <w:bCs/>
          <w:lang w:val="sr-Cyrl-RS"/>
        </w:rPr>
        <w:t>1</w:t>
      </w:r>
      <w:r>
        <w:rPr>
          <w:rFonts w:eastAsia="Calibri" w:cs="Arial"/>
          <w:b/>
          <w:bCs/>
          <w:lang w:val="sr-Cyrl-RS"/>
        </w:rPr>
        <w:t>7</w:t>
      </w:r>
      <w:r w:rsidRPr="008168FD">
        <w:rPr>
          <w:rFonts w:eastAsia="Calibri" w:cs="Arial"/>
          <w:b/>
          <w:bCs/>
          <w:lang w:val="sr-Cyrl-RS"/>
        </w:rPr>
        <w:t>.</w:t>
      </w:r>
    </w:p>
    <w:p w:rsidR="00085E31" w:rsidRPr="008168FD" w:rsidRDefault="00085E31" w:rsidP="00085E31">
      <w:pPr>
        <w:spacing w:before="0"/>
        <w:rPr>
          <w:rFonts w:eastAsia="Calibri" w:cs="Arial"/>
        </w:rPr>
      </w:pPr>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 овог Уговора су: </w:t>
      </w:r>
    </w:p>
    <w:p w:rsidR="00085E31" w:rsidRPr="008168FD" w:rsidRDefault="00085E31" w:rsidP="00085E31">
      <w:pPr>
        <w:spacing w:before="0"/>
        <w:rPr>
          <w:rFonts w:eastAsia="Calibri" w:cs="Arial"/>
        </w:rPr>
      </w:pPr>
      <w:r w:rsidRPr="008168FD">
        <w:rPr>
          <w:rFonts w:eastAsia="Calibri" w:cs="Arial"/>
        </w:rPr>
        <w:t xml:space="preserve">          - за </w:t>
      </w:r>
      <w:r w:rsidRPr="008168FD">
        <w:rPr>
          <w:rFonts w:eastAsia="Calibri" w:cs="Arial"/>
          <w:lang w:val="sr-Cyrl-RS"/>
        </w:rPr>
        <w:t>Купца</w:t>
      </w:r>
      <w:r w:rsidRPr="008168FD">
        <w:rPr>
          <w:rFonts w:eastAsia="Calibri" w:cs="Arial"/>
        </w:rPr>
        <w:t>:       ________________________________</w:t>
      </w:r>
    </w:p>
    <w:p w:rsidR="00085E31" w:rsidRPr="008168FD" w:rsidRDefault="00085E31" w:rsidP="00085E31">
      <w:pPr>
        <w:spacing w:before="0"/>
        <w:rPr>
          <w:rFonts w:eastAsia="Calibri" w:cs="Arial"/>
        </w:rPr>
      </w:pPr>
      <w:r w:rsidRPr="008168FD">
        <w:rPr>
          <w:rFonts w:eastAsia="Calibri" w:cs="Arial"/>
        </w:rPr>
        <w:t>          - за Пр</w:t>
      </w:r>
      <w:r w:rsidRPr="008168FD">
        <w:rPr>
          <w:rFonts w:eastAsia="Calibri" w:cs="Arial"/>
          <w:lang w:val="sr-Cyrl-RS"/>
        </w:rPr>
        <w:t>одавца</w:t>
      </w:r>
      <w:r w:rsidRPr="008168FD">
        <w:rPr>
          <w:rFonts w:eastAsia="Calibri" w:cs="Arial"/>
        </w:rPr>
        <w:t>:            ________________________________</w:t>
      </w:r>
    </w:p>
    <w:p w:rsidR="00085E31" w:rsidRPr="008168FD" w:rsidRDefault="00085E31" w:rsidP="00085E31">
      <w:pPr>
        <w:spacing w:before="0"/>
        <w:rPr>
          <w:rFonts w:eastAsia="Calibri" w:cs="Arial"/>
          <w:color w:val="1F497D"/>
        </w:rPr>
      </w:pPr>
      <w:r w:rsidRPr="008168FD">
        <w:rPr>
          <w:rFonts w:eastAsia="Calibri" w:cs="Arial"/>
        </w:rPr>
        <w:t>Овлашћења и дужности овлашћених представника  за праћење реализације овог Уговора су да:</w:t>
      </w:r>
    </w:p>
    <w:p w:rsidR="00085E31" w:rsidRPr="008168FD" w:rsidRDefault="00085E31" w:rsidP="00085E31">
      <w:pPr>
        <w:spacing w:before="0"/>
        <w:rPr>
          <w:rFonts w:ascii="Calibri" w:eastAsia="Calibri" w:hAnsi="Calibri"/>
          <w:color w:val="1F497D"/>
        </w:rPr>
      </w:pPr>
    </w:p>
    <w:p w:rsidR="00085E31" w:rsidRPr="008168FD" w:rsidRDefault="00085E31" w:rsidP="00085E31">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085E31" w:rsidRPr="008168FD" w:rsidRDefault="00085E31" w:rsidP="00085E31">
      <w:pPr>
        <w:spacing w:before="0"/>
        <w:rPr>
          <w:rFonts w:eastAsia="Calibri" w:cs="Arial"/>
        </w:rPr>
      </w:pPr>
      <w:r w:rsidRPr="008168FD">
        <w:rPr>
          <w:rFonts w:eastAsia="Calibri" w:cs="Arial"/>
        </w:rPr>
        <w:t xml:space="preserve">-        благовремено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085E31" w:rsidRPr="008168FD" w:rsidRDefault="00085E31" w:rsidP="00085E31">
      <w:pPr>
        <w:spacing w:before="0"/>
        <w:rPr>
          <w:rFonts w:eastAsia="Calibri" w:cs="Arial"/>
          <w:lang w:val="sr-Cyrl-RS"/>
        </w:rPr>
      </w:pPr>
      <w:r w:rsidRPr="008168FD">
        <w:rPr>
          <w:rFonts w:eastAsia="Calibri" w:cs="Arial"/>
        </w:rPr>
        <w:t>-        извршавају и друге дужности везане за реализацију предмета овог Уговора, по потреби.</w:t>
      </w:r>
    </w:p>
    <w:p w:rsidR="00085E31" w:rsidRDefault="00085E31" w:rsidP="00085E31">
      <w:pPr>
        <w:pStyle w:val="KDParagraf"/>
        <w:spacing w:before="0"/>
        <w:rPr>
          <w:rFonts w:cs="Arial"/>
          <w:b/>
          <w:lang w:val="sr-Cyrl-BA"/>
        </w:rPr>
      </w:pPr>
    </w:p>
    <w:p w:rsidR="00085E31" w:rsidRPr="00EC5BB4" w:rsidRDefault="00085E31" w:rsidP="00085E31">
      <w:pPr>
        <w:pStyle w:val="KDParagraf"/>
        <w:spacing w:before="0"/>
        <w:rPr>
          <w:rFonts w:cs="Arial"/>
          <w:b/>
          <w:sz w:val="24"/>
          <w:szCs w:val="24"/>
          <w:lang w:val="sr-Cyrl-BA"/>
        </w:rPr>
      </w:pPr>
      <w:r w:rsidRPr="00EC5BB4">
        <w:rPr>
          <w:rFonts w:cs="Arial"/>
          <w:b/>
          <w:sz w:val="24"/>
          <w:szCs w:val="24"/>
          <w:lang w:val="sr-Cyrl-BA"/>
        </w:rPr>
        <w:t>ВАЖНОСТ УГОВОРА</w:t>
      </w:r>
    </w:p>
    <w:p w:rsidR="00085E31" w:rsidRPr="00EC5BB4" w:rsidRDefault="00085E31" w:rsidP="00085E31">
      <w:pPr>
        <w:spacing w:before="0"/>
        <w:jc w:val="center"/>
        <w:rPr>
          <w:rFonts w:cs="Arial"/>
          <w:b/>
          <w:sz w:val="24"/>
          <w:szCs w:val="24"/>
        </w:rPr>
      </w:pPr>
      <w:r>
        <w:rPr>
          <w:rFonts w:cs="Arial"/>
          <w:b/>
          <w:sz w:val="24"/>
          <w:szCs w:val="24"/>
        </w:rPr>
        <w:t>Члан 1</w:t>
      </w:r>
      <w:r>
        <w:rPr>
          <w:rFonts w:cs="Arial"/>
          <w:b/>
          <w:sz w:val="24"/>
          <w:szCs w:val="24"/>
          <w:lang w:val="sr-Cyrl-RS"/>
        </w:rPr>
        <w:t>8</w:t>
      </w:r>
      <w:r w:rsidRPr="00EC5BB4">
        <w:rPr>
          <w:rFonts w:cs="Arial"/>
          <w:b/>
          <w:sz w:val="24"/>
          <w:szCs w:val="24"/>
        </w:rPr>
        <w:t>.</w:t>
      </w:r>
    </w:p>
    <w:p w:rsidR="00085E31" w:rsidRDefault="00085E31" w:rsidP="00085E31">
      <w:pPr>
        <w:pStyle w:val="KDParagraf"/>
        <w:spacing w:before="0"/>
        <w:rPr>
          <w:rFonts w:eastAsia="Calibri" w:cs="Arial"/>
        </w:rPr>
      </w:pPr>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
    <w:p w:rsidR="00BE5376" w:rsidRDefault="00085E31" w:rsidP="00343A18">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BE5376" w:rsidRPr="00F10346" w:rsidRDefault="00BE5376" w:rsidP="00343A18">
      <w:pPr>
        <w:pStyle w:val="KDParagraf"/>
        <w:spacing w:before="0"/>
        <w:rPr>
          <w:rFonts w:cs="Arial"/>
          <w:b/>
          <w:lang w:val="sr-Cyrl-BA"/>
        </w:rPr>
      </w:pP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r>
        <w:rPr>
          <w:rFonts w:cs="Arial"/>
          <w:b/>
        </w:rPr>
        <w:t xml:space="preserve">Члан </w:t>
      </w:r>
      <w:r w:rsidR="00333A7B">
        <w:rPr>
          <w:rFonts w:cs="Arial"/>
          <w:b/>
          <w:lang w:val="sr-Cyrl-RS"/>
        </w:rPr>
        <w:t>1</w:t>
      </w:r>
      <w:r w:rsidR="00085E31">
        <w:rPr>
          <w:rFonts w:cs="Arial"/>
          <w:b/>
          <w:lang w:val="sr-Cyrl-RS"/>
        </w:rPr>
        <w:t>9</w:t>
      </w:r>
      <w:r w:rsidR="00343A18" w:rsidRPr="00F10346">
        <w:rPr>
          <w:rFonts w:cs="Arial"/>
          <w:b/>
        </w:rPr>
        <w:t>.</w:t>
      </w:r>
    </w:p>
    <w:p w:rsidR="00AF18FF" w:rsidRPr="00DF2992" w:rsidRDefault="00AF18FF" w:rsidP="00AF18FF">
      <w:pPr>
        <w:spacing w:before="0"/>
        <w:rPr>
          <w:rFonts w:cs="Arial"/>
          <w:lang w:eastAsia="sr-Latn-CS"/>
        </w:rPr>
      </w:pPr>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F18FF" w:rsidRPr="00DF2992" w:rsidRDefault="00AF18FF" w:rsidP="00AF18FF">
      <w:pPr>
        <w:spacing w:before="0"/>
        <w:rPr>
          <w:rFonts w:cs="Arial"/>
          <w:lang w:eastAsia="sr-Latn-CS"/>
        </w:rPr>
      </w:pPr>
      <w:r w:rsidRPr="00DF2992">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43A18" w:rsidRPr="00F10346" w:rsidRDefault="00AF18FF" w:rsidP="00AF18FF">
      <w:pPr>
        <w:pStyle w:val="KDParagraf"/>
        <w:spacing w:before="0"/>
        <w:rPr>
          <w:rFonts w:cs="Arial"/>
          <w:color w:val="00B0F0"/>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343A18" w:rsidRDefault="00343A18" w:rsidP="00343A18">
      <w:pPr>
        <w:spacing w:before="0"/>
        <w:rPr>
          <w:rFonts w:cs="Arial"/>
          <w:b/>
          <w:lang w:val="sr-Cyrl-RS"/>
        </w:rPr>
      </w:pPr>
      <w:r w:rsidRPr="00F10346">
        <w:rPr>
          <w:rFonts w:cs="Arial"/>
          <w:b/>
        </w:rPr>
        <w:t>ЗАВРШНЕ ОДРЕДБЕ</w:t>
      </w:r>
    </w:p>
    <w:p w:rsidR="00333A7B" w:rsidRPr="00F10346" w:rsidRDefault="00333A7B" w:rsidP="00333A7B">
      <w:pPr>
        <w:spacing w:before="0"/>
        <w:jc w:val="center"/>
        <w:rPr>
          <w:rFonts w:cs="Arial"/>
          <w:b/>
        </w:rPr>
      </w:pPr>
      <w:r>
        <w:rPr>
          <w:rFonts w:cs="Arial"/>
          <w:b/>
        </w:rPr>
        <w:t xml:space="preserve">Члан </w:t>
      </w:r>
      <w:r w:rsidR="00085E31">
        <w:rPr>
          <w:rFonts w:cs="Arial"/>
          <w:b/>
          <w:lang w:val="sr-Cyrl-RS"/>
        </w:rPr>
        <w:t>20</w:t>
      </w:r>
      <w:r w:rsidRPr="00F10346">
        <w:rPr>
          <w:rFonts w:cs="Arial"/>
          <w:b/>
        </w:rPr>
        <w:t>.</w:t>
      </w:r>
    </w:p>
    <w:p w:rsidR="00735C93" w:rsidRPr="00735C93" w:rsidRDefault="00735C93" w:rsidP="00735C93">
      <w:pPr>
        <w:spacing w:before="0"/>
        <w:rPr>
          <w:rFonts w:cs="Arial"/>
          <w:lang w:val="sr-Cyrl-RS"/>
        </w:rPr>
      </w:pPr>
      <w:r w:rsidRPr="00735C93">
        <w:rPr>
          <w:rFonts w:cs="Arial"/>
        </w:rPr>
        <w:t>O</w:t>
      </w:r>
      <w:r w:rsidRPr="00735C9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735C93">
        <w:rPr>
          <w:rFonts w:cs="Arial"/>
          <w:lang w:val="ru-RU"/>
        </w:rPr>
        <w:t xml:space="preserve">програму пословања ЈП ЕПС </w:t>
      </w:r>
      <w:r w:rsidRPr="00735C93">
        <w:rPr>
          <w:rFonts w:cs="Arial"/>
          <w:lang w:val="sr-Cyrl-RS"/>
        </w:rPr>
        <w:t>за године у којима ће се плаћати уговорене обавезе.</w:t>
      </w:r>
    </w:p>
    <w:p w:rsidR="00735C93" w:rsidRPr="00333A7B" w:rsidRDefault="00735C93" w:rsidP="00333A7B">
      <w:pPr>
        <w:pStyle w:val="KDParagraf"/>
        <w:spacing w:before="0"/>
        <w:rPr>
          <w:rFonts w:eastAsia="Calibri" w:cs="Arial"/>
          <w:lang w:val="sr-Cyrl-RS"/>
        </w:rPr>
      </w:pPr>
    </w:p>
    <w:p w:rsidR="00343A18" w:rsidRPr="00F10346" w:rsidRDefault="00343A18" w:rsidP="00343A18">
      <w:pPr>
        <w:spacing w:before="0"/>
        <w:jc w:val="center"/>
        <w:rPr>
          <w:rFonts w:cs="Arial"/>
        </w:rPr>
      </w:pPr>
      <w:r w:rsidRPr="00F10346">
        <w:rPr>
          <w:rFonts w:cs="Arial"/>
          <w:b/>
        </w:rPr>
        <w:t>Члан 2</w:t>
      </w:r>
      <w:r w:rsidR="00085E31">
        <w:rPr>
          <w:rFonts w:cs="Arial"/>
          <w:b/>
          <w:lang w:val="sr-Cyrl-RS"/>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85E31">
        <w:rPr>
          <w:rFonts w:cs="Arial"/>
          <w:b/>
          <w:lang w:val="sr-Cyrl-RS"/>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10346">
        <w:rPr>
          <w:rFonts w:cs="Arial"/>
        </w:rPr>
        <w:lastRenderedPageBreak/>
        <w:t>Београду/(Спољнотрговинске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85E31">
        <w:rPr>
          <w:rFonts w:cs="Arial"/>
          <w:b/>
          <w:lang w:val="sr-Cyrl-RS"/>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w:t>
      </w:r>
      <w:r w:rsidR="00085E31" w:rsidRPr="00085E31">
        <w:rPr>
          <w:rFonts w:cs="Arial"/>
        </w:rPr>
        <w:t xml:space="preserve">Споразум о заједничком </w:t>
      </w:r>
      <w:r w:rsidR="00085E31" w:rsidRPr="00085E31">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85E31">
        <w:rPr>
          <w:rFonts w:cs="Arial"/>
          <w:b/>
          <w:lang w:val="sr-Cyrl-RS"/>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 xml:space="preserve">Финансијски директор ТЕНТ,                  име и презиме,функција                                            </w:t>
      </w:r>
      <w:r w:rsidR="004463AD" w:rsidRPr="004463AD">
        <w:rPr>
          <w:rFonts w:cs="Arial"/>
        </w:rPr>
        <w:t>Жељко Вујиновић</w:t>
      </w:r>
      <w:r w:rsidRPr="0023796B">
        <w:rPr>
          <w:rFonts w:cs="Arial"/>
        </w:rPr>
        <w:t xml:space="preserve">                                                                             </w:t>
      </w:r>
    </w:p>
    <w:p w:rsidR="00677614" w:rsidRDefault="00677614" w:rsidP="00343A18">
      <w:pPr>
        <w:pStyle w:val="KDParagraf"/>
        <w:spacing w:before="0"/>
        <w:rPr>
          <w:rFonts w:cs="Arial"/>
        </w:rPr>
      </w:pPr>
    </w:p>
    <w:sectPr w:rsidR="0067761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C6" w:rsidRDefault="00224CC6">
      <w:r>
        <w:separator/>
      </w:r>
    </w:p>
    <w:p w:rsidR="00224CC6" w:rsidRDefault="00224CC6"/>
  </w:endnote>
  <w:endnote w:type="continuationSeparator" w:id="0">
    <w:p w:rsidR="00224CC6" w:rsidRDefault="00224CC6">
      <w:r>
        <w:continuationSeparator/>
      </w:r>
    </w:p>
    <w:p w:rsidR="00224CC6" w:rsidRDefault="00224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5" w:rsidRDefault="00EB41D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1D5" w:rsidRDefault="00EB41D5" w:rsidP="00841BE7">
    <w:pPr>
      <w:pStyle w:val="Footer"/>
      <w:ind w:right="360"/>
    </w:pPr>
  </w:p>
  <w:p w:rsidR="00EB41D5" w:rsidRDefault="00EB41D5"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5" w:rsidRPr="00EC5BB4" w:rsidRDefault="00EB41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DF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DF2">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5" w:rsidRPr="00EC5BB4" w:rsidRDefault="00EB41D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2DF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2DF2">
      <w:rPr>
        <w:rStyle w:val="PageNumber"/>
        <w:rFonts w:cs="Arial"/>
        <w:b/>
        <w:noProof/>
        <w:szCs w:val="24"/>
      </w:rPr>
      <w:t>52</w:t>
    </w:r>
    <w:r w:rsidRPr="00EC5BB4">
      <w:rPr>
        <w:rStyle w:val="PageNumber"/>
        <w:rFonts w:cs="Arial"/>
        <w:b/>
        <w:szCs w:val="24"/>
      </w:rPr>
      <w:fldChar w:fldCharType="end"/>
    </w:r>
  </w:p>
  <w:p w:rsidR="00EB41D5" w:rsidRDefault="00EB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C6" w:rsidRDefault="00224CC6">
      <w:r>
        <w:separator/>
      </w:r>
    </w:p>
    <w:p w:rsidR="00224CC6" w:rsidRDefault="00224CC6"/>
  </w:footnote>
  <w:footnote w:type="continuationSeparator" w:id="0">
    <w:p w:rsidR="00224CC6" w:rsidRDefault="00224CC6">
      <w:r>
        <w:continuationSeparator/>
      </w:r>
    </w:p>
    <w:p w:rsidR="00224CC6" w:rsidRDefault="00224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5" w:rsidRDefault="00EB41D5" w:rsidP="004276AD">
    <w:pPr>
      <w:pStyle w:val="Header"/>
      <w:rPr>
        <w:sz w:val="20"/>
      </w:rPr>
    </w:pPr>
  </w:p>
  <w:p w:rsidR="00EB41D5" w:rsidRPr="004276AD" w:rsidRDefault="00EB41D5" w:rsidP="004276AD">
    <w:pPr>
      <w:pStyle w:val="Header"/>
    </w:pPr>
    <w:r w:rsidRPr="00EC5BB4">
      <w:rPr>
        <w:szCs w:val="24"/>
      </w:rPr>
      <w:t>ЈП „Електропривреда Србије“ Београд          Конкурсна документација ЈН</w:t>
    </w:r>
    <w:r>
      <w:rPr>
        <w:szCs w:val="24"/>
        <w:lang w:val="sr-Cyrl-RS"/>
      </w:rPr>
      <w:t xml:space="preserve"> </w:t>
    </w:r>
    <w:r>
      <w:rPr>
        <w:rFonts w:cs="Arial"/>
        <w:b/>
        <w:sz w:val="22"/>
        <w:szCs w:val="22"/>
        <w:lang w:val="sr-Cyrl-CS"/>
      </w:rPr>
      <w:t>1767/2018 (3000/0428/2018)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D5" w:rsidRDefault="00EB41D5" w:rsidP="004276AD">
    <w:pPr>
      <w:pStyle w:val="Header"/>
    </w:pPr>
  </w:p>
  <w:p w:rsidR="00EB41D5" w:rsidRPr="00113B84" w:rsidRDefault="00EB41D5" w:rsidP="004276AD">
    <w:pPr>
      <w:pStyle w:val="Header"/>
      <w:rPr>
        <w:szCs w:val="24"/>
      </w:rPr>
    </w:pPr>
    <w:r w:rsidRPr="00113B84">
      <w:rPr>
        <w:szCs w:val="24"/>
      </w:rPr>
      <w:t>ЈП „Електропривреда Србије“ Београд    Конкурсна документација ЈН</w:t>
    </w:r>
    <w:r>
      <w:rPr>
        <w:szCs w:val="24"/>
        <w:lang w:val="sr-Cyrl-RS"/>
      </w:rPr>
      <w:t xml:space="preserve"> </w:t>
    </w:r>
    <w:r>
      <w:rPr>
        <w:rFonts w:cs="Arial"/>
        <w:b/>
        <w:sz w:val="22"/>
        <w:szCs w:val="22"/>
        <w:lang w:val="sr-Cyrl-CS"/>
      </w:rPr>
      <w:t>1767/2018 (3000/0428/2018)</w:t>
    </w:r>
  </w:p>
  <w:p w:rsidR="00EB41D5" w:rsidRPr="00210557" w:rsidRDefault="00EB41D5"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7025C6"/>
    <w:multiLevelType w:val="hybridMultilevel"/>
    <w:tmpl w:val="A9A0FD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B9F0590"/>
    <w:multiLevelType w:val="hybridMultilevel"/>
    <w:tmpl w:val="A5041424"/>
    <w:lvl w:ilvl="0" w:tplc="FAFE83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D32FE3"/>
    <w:multiLevelType w:val="hybridMultilevel"/>
    <w:tmpl w:val="CA2209D2"/>
    <w:lvl w:ilvl="0" w:tplc="CB285100">
      <w:numFmt w:val="bullet"/>
      <w:lvlText w:val="-"/>
      <w:lvlJc w:val="left"/>
      <w:pPr>
        <w:ind w:left="1214"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7" w15:restartNumberingAfterBreak="0">
    <w:nsid w:val="21FC6BAB"/>
    <w:multiLevelType w:val="hybridMultilevel"/>
    <w:tmpl w:val="81A88436"/>
    <w:lvl w:ilvl="0" w:tplc="2EA850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D4222B"/>
    <w:multiLevelType w:val="hybridMultilevel"/>
    <w:tmpl w:val="AD344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2E03FB"/>
    <w:multiLevelType w:val="hybridMultilevel"/>
    <w:tmpl w:val="5178E3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69"/>
  </w:num>
  <w:num w:numId="13">
    <w:abstractNumId w:val="61"/>
  </w:num>
  <w:num w:numId="14">
    <w:abstractNumId w:val="59"/>
  </w:num>
  <w:num w:numId="15">
    <w:abstractNumId w:val="78"/>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89"/>
  </w:num>
  <w:num w:numId="19">
    <w:abstractNumId w:val="92"/>
  </w:num>
  <w:num w:numId="20">
    <w:abstractNumId w:val="89"/>
  </w:num>
  <w:num w:numId="21">
    <w:abstractNumId w:val="50"/>
  </w:num>
  <w:num w:numId="22">
    <w:abstractNumId w:val="82"/>
  </w:num>
  <w:num w:numId="23">
    <w:abstractNumId w:val="68"/>
  </w:num>
  <w:num w:numId="24">
    <w:abstractNumId w:val="49"/>
  </w:num>
  <w:num w:numId="25">
    <w:abstractNumId w:val="53"/>
  </w:num>
  <w:num w:numId="26">
    <w:abstractNumId w:val="73"/>
  </w:num>
  <w:num w:numId="27">
    <w:abstractNumId w:val="91"/>
  </w:num>
  <w:num w:numId="28">
    <w:abstractNumId w:val="79"/>
  </w:num>
  <w:num w:numId="29">
    <w:abstractNumId w:val="94"/>
  </w:num>
  <w:num w:numId="30">
    <w:abstractNumId w:val="83"/>
  </w:num>
  <w:num w:numId="31">
    <w:abstractNumId w:val="71"/>
  </w:num>
  <w:num w:numId="32">
    <w:abstractNumId w:val="76"/>
  </w:num>
  <w:num w:numId="33">
    <w:abstractNumId w:val="66"/>
  </w:num>
  <w:num w:numId="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72"/>
  </w:num>
  <w:num w:numId="3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87"/>
  </w:num>
  <w:num w:numId="41">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62"/>
    <w:rsid w:val="0004327C"/>
    <w:rsid w:val="00043B23"/>
    <w:rsid w:val="00043C87"/>
    <w:rsid w:val="00043D31"/>
    <w:rsid w:val="00043EAD"/>
    <w:rsid w:val="00043FCC"/>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31"/>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BE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137"/>
    <w:rsid w:val="000D24F9"/>
    <w:rsid w:val="000D264E"/>
    <w:rsid w:val="000D3094"/>
    <w:rsid w:val="000D31A7"/>
    <w:rsid w:val="000D32FD"/>
    <w:rsid w:val="000D34FD"/>
    <w:rsid w:val="000D37D9"/>
    <w:rsid w:val="000D39CF"/>
    <w:rsid w:val="000D3A3C"/>
    <w:rsid w:val="000D3B8D"/>
    <w:rsid w:val="000D3BEA"/>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34"/>
    <w:rsid w:val="000D7758"/>
    <w:rsid w:val="000D7B65"/>
    <w:rsid w:val="000E0014"/>
    <w:rsid w:val="000E08CC"/>
    <w:rsid w:val="000E0FC1"/>
    <w:rsid w:val="000E10A1"/>
    <w:rsid w:val="000E1258"/>
    <w:rsid w:val="000E1606"/>
    <w:rsid w:val="000E1B81"/>
    <w:rsid w:val="000E1C4A"/>
    <w:rsid w:val="000E1D0A"/>
    <w:rsid w:val="000E1FC9"/>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EAA"/>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6D"/>
    <w:rsid w:val="00103726"/>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7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0F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497"/>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0EF6"/>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2B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18"/>
    <w:rsid w:val="0019412A"/>
    <w:rsid w:val="0019425A"/>
    <w:rsid w:val="001945D3"/>
    <w:rsid w:val="001945FA"/>
    <w:rsid w:val="001948C6"/>
    <w:rsid w:val="001948F8"/>
    <w:rsid w:val="00194903"/>
    <w:rsid w:val="00194C7D"/>
    <w:rsid w:val="00194EB9"/>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E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75"/>
    <w:rsid w:val="001E6997"/>
    <w:rsid w:val="001E6C8B"/>
    <w:rsid w:val="001E6DC5"/>
    <w:rsid w:val="001E6E32"/>
    <w:rsid w:val="001E70CB"/>
    <w:rsid w:val="001E77A5"/>
    <w:rsid w:val="001F05D3"/>
    <w:rsid w:val="001F10C6"/>
    <w:rsid w:val="001F17A8"/>
    <w:rsid w:val="001F1802"/>
    <w:rsid w:val="001F18F4"/>
    <w:rsid w:val="001F19B7"/>
    <w:rsid w:val="001F282D"/>
    <w:rsid w:val="001F2AC6"/>
    <w:rsid w:val="001F2BE5"/>
    <w:rsid w:val="001F2E75"/>
    <w:rsid w:val="001F31C3"/>
    <w:rsid w:val="001F322B"/>
    <w:rsid w:val="001F361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237"/>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5F32"/>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AF"/>
    <w:rsid w:val="0021522E"/>
    <w:rsid w:val="002153B4"/>
    <w:rsid w:val="00215AB4"/>
    <w:rsid w:val="00215D0A"/>
    <w:rsid w:val="00215E1D"/>
    <w:rsid w:val="0021628F"/>
    <w:rsid w:val="002163D0"/>
    <w:rsid w:val="002164E6"/>
    <w:rsid w:val="002165CA"/>
    <w:rsid w:val="0021666D"/>
    <w:rsid w:val="0021672E"/>
    <w:rsid w:val="002176BF"/>
    <w:rsid w:val="00217EA9"/>
    <w:rsid w:val="00220B3B"/>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2AA"/>
    <w:rsid w:val="00224C2B"/>
    <w:rsid w:val="00224CC6"/>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411"/>
    <w:rsid w:val="00237670"/>
    <w:rsid w:val="0023796B"/>
    <w:rsid w:val="00237DF9"/>
    <w:rsid w:val="00237FB2"/>
    <w:rsid w:val="00240344"/>
    <w:rsid w:val="00240961"/>
    <w:rsid w:val="00240B93"/>
    <w:rsid w:val="0024114E"/>
    <w:rsid w:val="00241A19"/>
    <w:rsid w:val="00241AB0"/>
    <w:rsid w:val="002422C3"/>
    <w:rsid w:val="002424CD"/>
    <w:rsid w:val="00242DF8"/>
    <w:rsid w:val="00242F92"/>
    <w:rsid w:val="002430B1"/>
    <w:rsid w:val="00243C78"/>
    <w:rsid w:val="00244361"/>
    <w:rsid w:val="002444EC"/>
    <w:rsid w:val="0024485F"/>
    <w:rsid w:val="00244A86"/>
    <w:rsid w:val="00244F3B"/>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1C"/>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8F9"/>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C3"/>
    <w:rsid w:val="0028381B"/>
    <w:rsid w:val="00283C93"/>
    <w:rsid w:val="0028412C"/>
    <w:rsid w:val="002841E6"/>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4E"/>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EC7"/>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7D4"/>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F1"/>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E78"/>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D4"/>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7B"/>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78"/>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07A44"/>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4ECE"/>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3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C0"/>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AD"/>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80"/>
    <w:rsid w:val="004559F1"/>
    <w:rsid w:val="00455D19"/>
    <w:rsid w:val="00455E5C"/>
    <w:rsid w:val="00456435"/>
    <w:rsid w:val="0045685C"/>
    <w:rsid w:val="00456A8F"/>
    <w:rsid w:val="00456CBF"/>
    <w:rsid w:val="004578D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C2"/>
    <w:rsid w:val="0048686C"/>
    <w:rsid w:val="00487309"/>
    <w:rsid w:val="00487825"/>
    <w:rsid w:val="0049044A"/>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EFC"/>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1E1"/>
    <w:rsid w:val="004C7474"/>
    <w:rsid w:val="004C75D3"/>
    <w:rsid w:val="004C7806"/>
    <w:rsid w:val="004C7B4A"/>
    <w:rsid w:val="004C7C2B"/>
    <w:rsid w:val="004D015A"/>
    <w:rsid w:val="004D0497"/>
    <w:rsid w:val="004D06FD"/>
    <w:rsid w:val="004D0F24"/>
    <w:rsid w:val="004D1386"/>
    <w:rsid w:val="004D14FC"/>
    <w:rsid w:val="004D202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CF"/>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D9"/>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7BA"/>
    <w:rsid w:val="005D606A"/>
    <w:rsid w:val="005D61CE"/>
    <w:rsid w:val="005D65A6"/>
    <w:rsid w:val="005D6D74"/>
    <w:rsid w:val="005E0151"/>
    <w:rsid w:val="005E103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6C"/>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8E"/>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374"/>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5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D4"/>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9"/>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E88"/>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51"/>
    <w:rsid w:val="00672C02"/>
    <w:rsid w:val="00672DAC"/>
    <w:rsid w:val="006734A8"/>
    <w:rsid w:val="0067367A"/>
    <w:rsid w:val="00673B4A"/>
    <w:rsid w:val="00673D78"/>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54"/>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ADE"/>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2F88"/>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D8B"/>
    <w:rsid w:val="006F5E74"/>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D5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93"/>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9C"/>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A9A"/>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02F"/>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24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5E2"/>
    <w:rsid w:val="007C575E"/>
    <w:rsid w:val="007C5ED9"/>
    <w:rsid w:val="007C62B9"/>
    <w:rsid w:val="007C64B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89"/>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AF"/>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BD"/>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1D9"/>
    <w:rsid w:val="008A1998"/>
    <w:rsid w:val="008A1EF4"/>
    <w:rsid w:val="008A22E4"/>
    <w:rsid w:val="008A2347"/>
    <w:rsid w:val="008A2AA5"/>
    <w:rsid w:val="008A2CDE"/>
    <w:rsid w:val="008A36DD"/>
    <w:rsid w:val="008A39A0"/>
    <w:rsid w:val="008A3BE1"/>
    <w:rsid w:val="008A3D50"/>
    <w:rsid w:val="008A3E0A"/>
    <w:rsid w:val="008A3E25"/>
    <w:rsid w:val="008A4F28"/>
    <w:rsid w:val="008A53CB"/>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ABD"/>
    <w:rsid w:val="008B7F60"/>
    <w:rsid w:val="008B7F7A"/>
    <w:rsid w:val="008C05B2"/>
    <w:rsid w:val="008C13A6"/>
    <w:rsid w:val="008C1DF5"/>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7B0"/>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17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1"/>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5F"/>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4D"/>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6A"/>
    <w:rsid w:val="009577E3"/>
    <w:rsid w:val="00957820"/>
    <w:rsid w:val="00957C05"/>
    <w:rsid w:val="00957C91"/>
    <w:rsid w:val="00957EA5"/>
    <w:rsid w:val="009605D4"/>
    <w:rsid w:val="009607D5"/>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AFE"/>
    <w:rsid w:val="00985FCA"/>
    <w:rsid w:val="0098669F"/>
    <w:rsid w:val="009867A8"/>
    <w:rsid w:val="00986F3D"/>
    <w:rsid w:val="00987239"/>
    <w:rsid w:val="0098738E"/>
    <w:rsid w:val="00987F9A"/>
    <w:rsid w:val="009902FE"/>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43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E5A"/>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4D5"/>
    <w:rsid w:val="00A04B1D"/>
    <w:rsid w:val="00A04BDE"/>
    <w:rsid w:val="00A05273"/>
    <w:rsid w:val="00A05499"/>
    <w:rsid w:val="00A058CB"/>
    <w:rsid w:val="00A05D7D"/>
    <w:rsid w:val="00A0624F"/>
    <w:rsid w:val="00A062D2"/>
    <w:rsid w:val="00A06F0F"/>
    <w:rsid w:val="00A07052"/>
    <w:rsid w:val="00A072C8"/>
    <w:rsid w:val="00A074BF"/>
    <w:rsid w:val="00A0751E"/>
    <w:rsid w:val="00A079C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C1"/>
    <w:rsid w:val="00A400D5"/>
    <w:rsid w:val="00A406E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98A"/>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8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04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8C4"/>
    <w:rsid w:val="00A91B4A"/>
    <w:rsid w:val="00A91DF5"/>
    <w:rsid w:val="00A91F68"/>
    <w:rsid w:val="00A921E7"/>
    <w:rsid w:val="00A9243C"/>
    <w:rsid w:val="00A92688"/>
    <w:rsid w:val="00A92A93"/>
    <w:rsid w:val="00A92D21"/>
    <w:rsid w:val="00A93C9A"/>
    <w:rsid w:val="00A93DB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950"/>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2BE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8FF"/>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65"/>
    <w:rsid w:val="00B20A6C"/>
    <w:rsid w:val="00B20C4F"/>
    <w:rsid w:val="00B215D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6D4D"/>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1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F4"/>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17"/>
    <w:rsid w:val="00BD45CB"/>
    <w:rsid w:val="00BD50E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76"/>
    <w:rsid w:val="00BE54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CC"/>
    <w:rsid w:val="00C2471E"/>
    <w:rsid w:val="00C24C7C"/>
    <w:rsid w:val="00C264A6"/>
    <w:rsid w:val="00C26B46"/>
    <w:rsid w:val="00C26CDF"/>
    <w:rsid w:val="00C2724C"/>
    <w:rsid w:val="00C273A1"/>
    <w:rsid w:val="00C274E7"/>
    <w:rsid w:val="00C278FB"/>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3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E3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4C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5F4"/>
    <w:rsid w:val="00CB687A"/>
    <w:rsid w:val="00CB6A6C"/>
    <w:rsid w:val="00CB6AA6"/>
    <w:rsid w:val="00CB70C3"/>
    <w:rsid w:val="00CB716F"/>
    <w:rsid w:val="00CB7E30"/>
    <w:rsid w:val="00CC0370"/>
    <w:rsid w:val="00CC040E"/>
    <w:rsid w:val="00CC0C07"/>
    <w:rsid w:val="00CC0D9B"/>
    <w:rsid w:val="00CC22D3"/>
    <w:rsid w:val="00CC230A"/>
    <w:rsid w:val="00CC250B"/>
    <w:rsid w:val="00CC2D01"/>
    <w:rsid w:val="00CC2D23"/>
    <w:rsid w:val="00CC2EED"/>
    <w:rsid w:val="00CC3020"/>
    <w:rsid w:val="00CC302F"/>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3C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C"/>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B20"/>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4F5"/>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151"/>
    <w:rsid w:val="00D67757"/>
    <w:rsid w:val="00D67C01"/>
    <w:rsid w:val="00D67F8E"/>
    <w:rsid w:val="00D70F0C"/>
    <w:rsid w:val="00D711B7"/>
    <w:rsid w:val="00D7169A"/>
    <w:rsid w:val="00D73495"/>
    <w:rsid w:val="00D7360B"/>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C6"/>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D97"/>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AF8"/>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1F"/>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B"/>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1B0"/>
    <w:rsid w:val="00DE77D6"/>
    <w:rsid w:val="00DE7C65"/>
    <w:rsid w:val="00DE7D48"/>
    <w:rsid w:val="00DE7DA9"/>
    <w:rsid w:val="00DE7FBE"/>
    <w:rsid w:val="00DF06C2"/>
    <w:rsid w:val="00DF0E23"/>
    <w:rsid w:val="00DF1586"/>
    <w:rsid w:val="00DF167C"/>
    <w:rsid w:val="00DF188B"/>
    <w:rsid w:val="00DF2577"/>
    <w:rsid w:val="00DF260A"/>
    <w:rsid w:val="00DF2854"/>
    <w:rsid w:val="00DF2992"/>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04B"/>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209"/>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7B5"/>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FF0"/>
    <w:rsid w:val="00E52596"/>
    <w:rsid w:val="00E52BEC"/>
    <w:rsid w:val="00E52C59"/>
    <w:rsid w:val="00E52CD3"/>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6AD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1D5"/>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03"/>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DF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41C"/>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B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99"/>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F4A5"/>
  <w15:docId w15:val="{769C3BED-A0E6-47CF-B712-D35CBB78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jelisava.stojilko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1082;jn.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jelisava.stojilkovic@"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9B98D8A-7351-4AE5-91DB-6C304148D576}">
  <ds:schemaRefs>
    <ds:schemaRef ds:uri="http://schemas.openxmlformats.org/officeDocument/2006/bibliography"/>
  </ds:schemaRefs>
</ds:datastoreItem>
</file>

<file path=customXml/itemProps100.xml><?xml version="1.0" encoding="utf-8"?>
<ds:datastoreItem xmlns:ds="http://schemas.openxmlformats.org/officeDocument/2006/customXml" ds:itemID="{6416F9D3-BB8C-4DEA-BE78-8E5D1D45848A}">
  <ds:schemaRefs>
    <ds:schemaRef ds:uri="http://schemas.openxmlformats.org/officeDocument/2006/bibliography"/>
  </ds:schemaRefs>
</ds:datastoreItem>
</file>

<file path=customXml/itemProps101.xml><?xml version="1.0" encoding="utf-8"?>
<ds:datastoreItem xmlns:ds="http://schemas.openxmlformats.org/officeDocument/2006/customXml" ds:itemID="{A91E09CE-9EF5-41F5-BBD6-574CBCF7A7C7}">
  <ds:schemaRefs>
    <ds:schemaRef ds:uri="http://schemas.openxmlformats.org/officeDocument/2006/bibliography"/>
  </ds:schemaRefs>
</ds:datastoreItem>
</file>

<file path=customXml/itemProps102.xml><?xml version="1.0" encoding="utf-8"?>
<ds:datastoreItem xmlns:ds="http://schemas.openxmlformats.org/officeDocument/2006/customXml" ds:itemID="{14E13BA8-CA99-4CF1-9E79-6C0B8A7EC2F1}">
  <ds:schemaRefs>
    <ds:schemaRef ds:uri="http://schemas.openxmlformats.org/officeDocument/2006/bibliography"/>
  </ds:schemaRefs>
</ds:datastoreItem>
</file>

<file path=customXml/itemProps103.xml><?xml version="1.0" encoding="utf-8"?>
<ds:datastoreItem xmlns:ds="http://schemas.openxmlformats.org/officeDocument/2006/customXml" ds:itemID="{D4DF89E5-C4AA-4617-AEF3-F7103593B6FB}">
  <ds:schemaRefs>
    <ds:schemaRef ds:uri="http://schemas.openxmlformats.org/officeDocument/2006/bibliography"/>
  </ds:schemaRefs>
</ds:datastoreItem>
</file>

<file path=customXml/itemProps104.xml><?xml version="1.0" encoding="utf-8"?>
<ds:datastoreItem xmlns:ds="http://schemas.openxmlformats.org/officeDocument/2006/customXml" ds:itemID="{76C71917-BFA6-45B5-BA39-BFFECD227607}">
  <ds:schemaRefs>
    <ds:schemaRef ds:uri="http://schemas.openxmlformats.org/officeDocument/2006/bibliography"/>
  </ds:schemaRefs>
</ds:datastoreItem>
</file>

<file path=customXml/itemProps105.xml><?xml version="1.0" encoding="utf-8"?>
<ds:datastoreItem xmlns:ds="http://schemas.openxmlformats.org/officeDocument/2006/customXml" ds:itemID="{3967A393-4910-488A-A829-4D6D8620D6A4}">
  <ds:schemaRefs>
    <ds:schemaRef ds:uri="http://schemas.openxmlformats.org/officeDocument/2006/bibliography"/>
  </ds:schemaRefs>
</ds:datastoreItem>
</file>

<file path=customXml/itemProps106.xml><?xml version="1.0" encoding="utf-8"?>
<ds:datastoreItem xmlns:ds="http://schemas.openxmlformats.org/officeDocument/2006/customXml" ds:itemID="{B27F6DF8-8588-45C3-8F6E-80B5BEA77F59}">
  <ds:schemaRefs>
    <ds:schemaRef ds:uri="http://schemas.openxmlformats.org/officeDocument/2006/bibliography"/>
  </ds:schemaRefs>
</ds:datastoreItem>
</file>

<file path=customXml/itemProps107.xml><?xml version="1.0" encoding="utf-8"?>
<ds:datastoreItem xmlns:ds="http://schemas.openxmlformats.org/officeDocument/2006/customXml" ds:itemID="{24FF61BC-5A4A-49AC-8131-A271CE4C3BAA}">
  <ds:schemaRefs>
    <ds:schemaRef ds:uri="http://schemas.openxmlformats.org/officeDocument/2006/bibliography"/>
  </ds:schemaRefs>
</ds:datastoreItem>
</file>

<file path=customXml/itemProps108.xml><?xml version="1.0" encoding="utf-8"?>
<ds:datastoreItem xmlns:ds="http://schemas.openxmlformats.org/officeDocument/2006/customXml" ds:itemID="{D025F57B-E07E-4D76-9AAA-2EF5051B27A8}">
  <ds:schemaRefs>
    <ds:schemaRef ds:uri="http://schemas.openxmlformats.org/officeDocument/2006/bibliography"/>
  </ds:schemaRefs>
</ds:datastoreItem>
</file>

<file path=customXml/itemProps109.xml><?xml version="1.0" encoding="utf-8"?>
<ds:datastoreItem xmlns:ds="http://schemas.openxmlformats.org/officeDocument/2006/customXml" ds:itemID="{87523AE6-317F-49AE-B7BE-B84FBA55BD6E}">
  <ds:schemaRefs>
    <ds:schemaRef ds:uri="http://schemas.openxmlformats.org/officeDocument/2006/bibliography"/>
  </ds:schemaRefs>
</ds:datastoreItem>
</file>

<file path=customXml/itemProps11.xml><?xml version="1.0" encoding="utf-8"?>
<ds:datastoreItem xmlns:ds="http://schemas.openxmlformats.org/officeDocument/2006/customXml" ds:itemID="{BE2A05AE-CEE1-447E-A4D6-1C0A3D667004}">
  <ds:schemaRefs>
    <ds:schemaRef ds:uri="http://schemas.openxmlformats.org/officeDocument/2006/bibliography"/>
  </ds:schemaRefs>
</ds:datastoreItem>
</file>

<file path=customXml/itemProps110.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11.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12.xml><?xml version="1.0" encoding="utf-8"?>
<ds:datastoreItem xmlns:ds="http://schemas.openxmlformats.org/officeDocument/2006/customXml" ds:itemID="{C72D892F-9E1E-43E0-854E-EEFEE6AC187B}">
  <ds:schemaRefs>
    <ds:schemaRef ds:uri="http://schemas.openxmlformats.org/officeDocument/2006/bibliography"/>
  </ds:schemaRefs>
</ds:datastoreItem>
</file>

<file path=customXml/itemProps113.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114.xml><?xml version="1.0" encoding="utf-8"?>
<ds:datastoreItem xmlns:ds="http://schemas.openxmlformats.org/officeDocument/2006/customXml" ds:itemID="{FFD30BCF-58E7-46C7-A229-468BBA610A49}">
  <ds:schemaRefs>
    <ds:schemaRef ds:uri="http://schemas.openxmlformats.org/officeDocument/2006/bibliography"/>
  </ds:schemaRefs>
</ds:datastoreItem>
</file>

<file path=customXml/itemProps115.xml><?xml version="1.0" encoding="utf-8"?>
<ds:datastoreItem xmlns:ds="http://schemas.openxmlformats.org/officeDocument/2006/customXml" ds:itemID="{348F8467-1C0E-474F-8869-28A084A8BC63}">
  <ds:schemaRefs>
    <ds:schemaRef ds:uri="http://schemas.openxmlformats.org/officeDocument/2006/bibliography"/>
  </ds:schemaRefs>
</ds:datastoreItem>
</file>

<file path=customXml/itemProps116.xml><?xml version="1.0" encoding="utf-8"?>
<ds:datastoreItem xmlns:ds="http://schemas.openxmlformats.org/officeDocument/2006/customXml" ds:itemID="{C7D7A4C5-DA5D-405D-8DA4-C9D48E36DCA6}">
  <ds:schemaRefs>
    <ds:schemaRef ds:uri="http://schemas.openxmlformats.org/officeDocument/2006/bibliography"/>
  </ds:schemaRefs>
</ds:datastoreItem>
</file>

<file path=customXml/itemProps117.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18.xml><?xml version="1.0" encoding="utf-8"?>
<ds:datastoreItem xmlns:ds="http://schemas.openxmlformats.org/officeDocument/2006/customXml" ds:itemID="{8D7402D9-B74E-4D33-8F0C-CA635DAAB121}">
  <ds:schemaRefs>
    <ds:schemaRef ds:uri="http://schemas.openxmlformats.org/officeDocument/2006/bibliography"/>
  </ds:schemaRefs>
</ds:datastoreItem>
</file>

<file path=customXml/itemProps119.xml><?xml version="1.0" encoding="utf-8"?>
<ds:datastoreItem xmlns:ds="http://schemas.openxmlformats.org/officeDocument/2006/customXml" ds:itemID="{064B4A16-6CD8-4FB9-917D-01BBF00E7937}">
  <ds:schemaRefs>
    <ds:schemaRef ds:uri="http://schemas.openxmlformats.org/officeDocument/2006/bibliography"/>
  </ds:schemaRefs>
</ds:datastoreItem>
</file>

<file path=customXml/itemProps12.xml><?xml version="1.0" encoding="utf-8"?>
<ds:datastoreItem xmlns:ds="http://schemas.openxmlformats.org/officeDocument/2006/customXml" ds:itemID="{F51CE5FB-183B-41A9-A9F3-870D303041E0}">
  <ds:schemaRefs>
    <ds:schemaRef ds:uri="http://schemas.openxmlformats.org/officeDocument/2006/bibliography"/>
  </ds:schemaRefs>
</ds:datastoreItem>
</file>

<file path=customXml/itemProps120.xml><?xml version="1.0" encoding="utf-8"?>
<ds:datastoreItem xmlns:ds="http://schemas.openxmlformats.org/officeDocument/2006/customXml" ds:itemID="{116FF5BF-DADD-416A-9874-04E27FAE8819}">
  <ds:schemaRefs>
    <ds:schemaRef ds:uri="http://schemas.openxmlformats.org/officeDocument/2006/bibliography"/>
  </ds:schemaRefs>
</ds:datastoreItem>
</file>

<file path=customXml/itemProps121.xml><?xml version="1.0" encoding="utf-8"?>
<ds:datastoreItem xmlns:ds="http://schemas.openxmlformats.org/officeDocument/2006/customXml" ds:itemID="{F857BAAB-BB7E-4184-8521-B9B3114F7E00}">
  <ds:schemaRefs>
    <ds:schemaRef ds:uri="http://schemas.openxmlformats.org/officeDocument/2006/bibliography"/>
  </ds:schemaRefs>
</ds:datastoreItem>
</file>

<file path=customXml/itemProps122.xml><?xml version="1.0" encoding="utf-8"?>
<ds:datastoreItem xmlns:ds="http://schemas.openxmlformats.org/officeDocument/2006/customXml" ds:itemID="{6AB7E6C8-0CF3-4AD1-8786-01F9A426467B}">
  <ds:schemaRefs>
    <ds:schemaRef ds:uri="http://schemas.openxmlformats.org/officeDocument/2006/bibliography"/>
  </ds:schemaRefs>
</ds:datastoreItem>
</file>

<file path=customXml/itemProps123.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24.xml><?xml version="1.0" encoding="utf-8"?>
<ds:datastoreItem xmlns:ds="http://schemas.openxmlformats.org/officeDocument/2006/customXml" ds:itemID="{DAF32475-D29E-4F5F-951F-62E9C2A69B79}">
  <ds:schemaRefs>
    <ds:schemaRef ds:uri="http://schemas.openxmlformats.org/officeDocument/2006/bibliography"/>
  </ds:schemaRefs>
</ds:datastoreItem>
</file>

<file path=customXml/itemProps125.xml><?xml version="1.0" encoding="utf-8"?>
<ds:datastoreItem xmlns:ds="http://schemas.openxmlformats.org/officeDocument/2006/customXml" ds:itemID="{8698B41A-DE39-4811-9E5E-73BBAACF86CB}">
  <ds:schemaRefs>
    <ds:schemaRef ds:uri="http://schemas.openxmlformats.org/officeDocument/2006/bibliography"/>
  </ds:schemaRefs>
</ds:datastoreItem>
</file>

<file path=customXml/itemProps126.xml><?xml version="1.0" encoding="utf-8"?>
<ds:datastoreItem xmlns:ds="http://schemas.openxmlformats.org/officeDocument/2006/customXml" ds:itemID="{ECE2A368-CD6A-4DB8-9721-4348225B17FD}">
  <ds:schemaRefs>
    <ds:schemaRef ds:uri="http://schemas.openxmlformats.org/officeDocument/2006/bibliography"/>
  </ds:schemaRefs>
</ds:datastoreItem>
</file>

<file path=customXml/itemProps127.xml><?xml version="1.0" encoding="utf-8"?>
<ds:datastoreItem xmlns:ds="http://schemas.openxmlformats.org/officeDocument/2006/customXml" ds:itemID="{A107A485-A26E-42DC-B298-3B3A3058D408}">
  <ds:schemaRefs>
    <ds:schemaRef ds:uri="http://schemas.openxmlformats.org/officeDocument/2006/bibliography"/>
  </ds:schemaRefs>
</ds:datastoreItem>
</file>

<file path=customXml/itemProps128.xml><?xml version="1.0" encoding="utf-8"?>
<ds:datastoreItem xmlns:ds="http://schemas.openxmlformats.org/officeDocument/2006/customXml" ds:itemID="{D40CF170-2FE9-4B34-A01A-4919ACFDF619}">
  <ds:schemaRefs>
    <ds:schemaRef ds:uri="http://schemas.openxmlformats.org/officeDocument/2006/bibliography"/>
  </ds:schemaRefs>
</ds:datastoreItem>
</file>

<file path=customXml/itemProps129.xml><?xml version="1.0" encoding="utf-8"?>
<ds:datastoreItem xmlns:ds="http://schemas.openxmlformats.org/officeDocument/2006/customXml" ds:itemID="{537D9A0E-355B-41C2-857F-F51B6F29D2F2}">
  <ds:schemaRefs>
    <ds:schemaRef ds:uri="http://schemas.openxmlformats.org/officeDocument/2006/bibliography"/>
  </ds:schemaRefs>
</ds:datastoreItem>
</file>

<file path=customXml/itemProps13.xml><?xml version="1.0" encoding="utf-8"?>
<ds:datastoreItem xmlns:ds="http://schemas.openxmlformats.org/officeDocument/2006/customXml" ds:itemID="{0C7D7F8A-F948-42D1-AB4C-BB26E98FD7CA}">
  <ds:schemaRefs>
    <ds:schemaRef ds:uri="http://schemas.openxmlformats.org/officeDocument/2006/bibliography"/>
  </ds:schemaRefs>
</ds:datastoreItem>
</file>

<file path=customXml/itemProps130.xml><?xml version="1.0" encoding="utf-8"?>
<ds:datastoreItem xmlns:ds="http://schemas.openxmlformats.org/officeDocument/2006/customXml" ds:itemID="{C7C70D68-282A-46BE-A980-8576B0D811A2}">
  <ds:schemaRefs>
    <ds:schemaRef ds:uri="http://schemas.openxmlformats.org/officeDocument/2006/bibliography"/>
  </ds:schemaRefs>
</ds:datastoreItem>
</file>

<file path=customXml/itemProps131.xml><?xml version="1.0" encoding="utf-8"?>
<ds:datastoreItem xmlns:ds="http://schemas.openxmlformats.org/officeDocument/2006/customXml" ds:itemID="{9E2B4897-450D-41D9-BA86-27077E01F350}">
  <ds:schemaRefs>
    <ds:schemaRef ds:uri="http://schemas.openxmlformats.org/officeDocument/2006/bibliography"/>
  </ds:schemaRefs>
</ds:datastoreItem>
</file>

<file path=customXml/itemProps132.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133.xml><?xml version="1.0" encoding="utf-8"?>
<ds:datastoreItem xmlns:ds="http://schemas.openxmlformats.org/officeDocument/2006/customXml" ds:itemID="{68EEBD14-8B2C-4A28-96EA-8737FE9F04AC}">
  <ds:schemaRefs>
    <ds:schemaRef ds:uri="http://schemas.openxmlformats.org/officeDocument/2006/bibliography"/>
  </ds:schemaRefs>
</ds:datastoreItem>
</file>

<file path=customXml/itemProps134.xml><?xml version="1.0" encoding="utf-8"?>
<ds:datastoreItem xmlns:ds="http://schemas.openxmlformats.org/officeDocument/2006/customXml" ds:itemID="{ED70C146-F723-4E00-A08F-82A9B82ECCA2}">
  <ds:schemaRefs>
    <ds:schemaRef ds:uri="http://schemas.openxmlformats.org/officeDocument/2006/bibliography"/>
  </ds:schemaRefs>
</ds:datastoreItem>
</file>

<file path=customXml/itemProps135.xml><?xml version="1.0" encoding="utf-8"?>
<ds:datastoreItem xmlns:ds="http://schemas.openxmlformats.org/officeDocument/2006/customXml" ds:itemID="{60C5B88D-30A3-4135-AECE-0548637B8308}">
  <ds:schemaRefs>
    <ds:schemaRef ds:uri="http://schemas.openxmlformats.org/officeDocument/2006/bibliography"/>
  </ds:schemaRefs>
</ds:datastoreItem>
</file>

<file path=customXml/itemProps136.xml><?xml version="1.0" encoding="utf-8"?>
<ds:datastoreItem xmlns:ds="http://schemas.openxmlformats.org/officeDocument/2006/customXml" ds:itemID="{9C968AFC-8BF2-462C-A9C5-4C148F05BEDE}">
  <ds:schemaRefs>
    <ds:schemaRef ds:uri="http://schemas.openxmlformats.org/officeDocument/2006/bibliography"/>
  </ds:schemaRefs>
</ds:datastoreItem>
</file>

<file path=customXml/itemProps137.xml><?xml version="1.0" encoding="utf-8"?>
<ds:datastoreItem xmlns:ds="http://schemas.openxmlformats.org/officeDocument/2006/customXml" ds:itemID="{62056E7A-6EA4-494B-8D76-DC2EA9AB405E}">
  <ds:schemaRefs>
    <ds:schemaRef ds:uri="http://schemas.openxmlformats.org/officeDocument/2006/bibliography"/>
  </ds:schemaRefs>
</ds:datastoreItem>
</file>

<file path=customXml/itemProps138.xml><?xml version="1.0" encoding="utf-8"?>
<ds:datastoreItem xmlns:ds="http://schemas.openxmlformats.org/officeDocument/2006/customXml" ds:itemID="{74AFC853-E7C5-49EB-9C6B-1659254A852B}">
  <ds:schemaRefs>
    <ds:schemaRef ds:uri="http://schemas.openxmlformats.org/officeDocument/2006/bibliography"/>
  </ds:schemaRefs>
</ds:datastoreItem>
</file>

<file path=customXml/itemProps139.xml><?xml version="1.0" encoding="utf-8"?>
<ds:datastoreItem xmlns:ds="http://schemas.openxmlformats.org/officeDocument/2006/customXml" ds:itemID="{3E86E0DD-F863-40B4-8B75-5468DFCC843A}">
  <ds:schemaRefs>
    <ds:schemaRef ds:uri="http://schemas.openxmlformats.org/officeDocument/2006/bibliography"/>
  </ds:schemaRefs>
</ds:datastoreItem>
</file>

<file path=customXml/itemProps14.xml><?xml version="1.0" encoding="utf-8"?>
<ds:datastoreItem xmlns:ds="http://schemas.openxmlformats.org/officeDocument/2006/customXml" ds:itemID="{05BC9845-BFC3-4B7E-943F-2CAE3BB7FD41}">
  <ds:schemaRefs>
    <ds:schemaRef ds:uri="http://schemas.openxmlformats.org/officeDocument/2006/bibliography"/>
  </ds:schemaRefs>
</ds:datastoreItem>
</file>

<file path=customXml/itemProps140.xml><?xml version="1.0" encoding="utf-8"?>
<ds:datastoreItem xmlns:ds="http://schemas.openxmlformats.org/officeDocument/2006/customXml" ds:itemID="{46900384-BB66-4BB6-AEBB-35918F18AE71}">
  <ds:schemaRefs>
    <ds:schemaRef ds:uri="http://schemas.openxmlformats.org/officeDocument/2006/bibliography"/>
  </ds:schemaRefs>
</ds:datastoreItem>
</file>

<file path=customXml/itemProps141.xml><?xml version="1.0" encoding="utf-8"?>
<ds:datastoreItem xmlns:ds="http://schemas.openxmlformats.org/officeDocument/2006/customXml" ds:itemID="{A5AEF8F7-A947-4C2D-AC22-7C886D41D297}">
  <ds:schemaRefs>
    <ds:schemaRef ds:uri="http://schemas.openxmlformats.org/officeDocument/2006/bibliography"/>
  </ds:schemaRefs>
</ds:datastoreItem>
</file>

<file path=customXml/itemProps142.xml><?xml version="1.0" encoding="utf-8"?>
<ds:datastoreItem xmlns:ds="http://schemas.openxmlformats.org/officeDocument/2006/customXml" ds:itemID="{2550363E-9BEF-429E-AF8B-83985C180C33}">
  <ds:schemaRefs>
    <ds:schemaRef ds:uri="http://schemas.openxmlformats.org/officeDocument/2006/bibliography"/>
  </ds:schemaRefs>
</ds:datastoreItem>
</file>

<file path=customXml/itemProps143.xml><?xml version="1.0" encoding="utf-8"?>
<ds:datastoreItem xmlns:ds="http://schemas.openxmlformats.org/officeDocument/2006/customXml" ds:itemID="{3E8804ED-655B-4853-8F61-2E7053FAEC94}">
  <ds:schemaRefs>
    <ds:schemaRef ds:uri="http://schemas.openxmlformats.org/officeDocument/2006/bibliography"/>
  </ds:schemaRefs>
</ds:datastoreItem>
</file>

<file path=customXml/itemProps144.xml><?xml version="1.0" encoding="utf-8"?>
<ds:datastoreItem xmlns:ds="http://schemas.openxmlformats.org/officeDocument/2006/customXml" ds:itemID="{BF4BD791-107D-46A6-9599-CB5CEFB8AECA}">
  <ds:schemaRefs>
    <ds:schemaRef ds:uri="http://schemas.openxmlformats.org/officeDocument/2006/bibliography"/>
  </ds:schemaRefs>
</ds:datastoreItem>
</file>

<file path=customXml/itemProps145.xml><?xml version="1.0" encoding="utf-8"?>
<ds:datastoreItem xmlns:ds="http://schemas.openxmlformats.org/officeDocument/2006/customXml" ds:itemID="{0123B1EA-731C-4C13-A2C0-79C18E731966}">
  <ds:schemaRefs>
    <ds:schemaRef ds:uri="http://schemas.openxmlformats.org/officeDocument/2006/bibliography"/>
  </ds:schemaRefs>
</ds:datastoreItem>
</file>

<file path=customXml/itemProps146.xml><?xml version="1.0" encoding="utf-8"?>
<ds:datastoreItem xmlns:ds="http://schemas.openxmlformats.org/officeDocument/2006/customXml" ds:itemID="{63204DE8-E966-4EE6-9F6C-FE220F37B31B}">
  <ds:schemaRefs>
    <ds:schemaRef ds:uri="http://schemas.openxmlformats.org/officeDocument/2006/bibliography"/>
  </ds:schemaRefs>
</ds:datastoreItem>
</file>

<file path=customXml/itemProps147.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48.xml><?xml version="1.0" encoding="utf-8"?>
<ds:datastoreItem xmlns:ds="http://schemas.openxmlformats.org/officeDocument/2006/customXml" ds:itemID="{2EC6FF9D-2158-40A7-9CCC-0F5E42886F53}">
  <ds:schemaRefs>
    <ds:schemaRef ds:uri="http://schemas.openxmlformats.org/officeDocument/2006/bibliography"/>
  </ds:schemaRefs>
</ds:datastoreItem>
</file>

<file path=customXml/itemProps149.xml><?xml version="1.0" encoding="utf-8"?>
<ds:datastoreItem xmlns:ds="http://schemas.openxmlformats.org/officeDocument/2006/customXml" ds:itemID="{5C8DDEC2-8E78-4768-A32E-35B4EC3FB979}">
  <ds:schemaRefs>
    <ds:schemaRef ds:uri="http://schemas.openxmlformats.org/officeDocument/2006/bibliography"/>
  </ds:schemaRefs>
</ds:datastoreItem>
</file>

<file path=customXml/itemProps15.xml><?xml version="1.0" encoding="utf-8"?>
<ds:datastoreItem xmlns:ds="http://schemas.openxmlformats.org/officeDocument/2006/customXml" ds:itemID="{C527B91C-7FCF-44FB-93AE-EE79E6760295}">
  <ds:schemaRefs>
    <ds:schemaRef ds:uri="http://schemas.openxmlformats.org/officeDocument/2006/bibliography"/>
  </ds:schemaRefs>
</ds:datastoreItem>
</file>

<file path=customXml/itemProps150.xml><?xml version="1.0" encoding="utf-8"?>
<ds:datastoreItem xmlns:ds="http://schemas.openxmlformats.org/officeDocument/2006/customXml" ds:itemID="{00C168E6-5E84-45F2-9589-FB7C1C317F3E}">
  <ds:schemaRefs>
    <ds:schemaRef ds:uri="http://schemas.openxmlformats.org/officeDocument/2006/bibliography"/>
  </ds:schemaRefs>
</ds:datastoreItem>
</file>

<file path=customXml/itemProps151.xml><?xml version="1.0" encoding="utf-8"?>
<ds:datastoreItem xmlns:ds="http://schemas.openxmlformats.org/officeDocument/2006/customXml" ds:itemID="{8B5FF24C-6060-4415-BEBF-C283957F3619}">
  <ds:schemaRefs>
    <ds:schemaRef ds:uri="http://schemas.openxmlformats.org/officeDocument/2006/bibliography"/>
  </ds:schemaRefs>
</ds:datastoreItem>
</file>

<file path=customXml/itemProps152.xml><?xml version="1.0" encoding="utf-8"?>
<ds:datastoreItem xmlns:ds="http://schemas.openxmlformats.org/officeDocument/2006/customXml" ds:itemID="{24D7AEE8-7498-44BF-84F2-D4B146AC468E}">
  <ds:schemaRefs>
    <ds:schemaRef ds:uri="http://schemas.openxmlformats.org/officeDocument/2006/bibliography"/>
  </ds:schemaRefs>
</ds:datastoreItem>
</file>

<file path=customXml/itemProps153.xml><?xml version="1.0" encoding="utf-8"?>
<ds:datastoreItem xmlns:ds="http://schemas.openxmlformats.org/officeDocument/2006/customXml" ds:itemID="{7D58FD95-7AC7-47DA-B0A2-D792068A71D6}">
  <ds:schemaRefs>
    <ds:schemaRef ds:uri="http://schemas.openxmlformats.org/officeDocument/2006/bibliography"/>
  </ds:schemaRefs>
</ds:datastoreItem>
</file>

<file path=customXml/itemProps154.xml><?xml version="1.0" encoding="utf-8"?>
<ds:datastoreItem xmlns:ds="http://schemas.openxmlformats.org/officeDocument/2006/customXml" ds:itemID="{7639F5A1-E68A-4A33-9364-8207F93982EC}">
  <ds:schemaRefs>
    <ds:schemaRef ds:uri="http://schemas.openxmlformats.org/officeDocument/2006/bibliography"/>
  </ds:schemaRefs>
</ds:datastoreItem>
</file>

<file path=customXml/itemProps155.xml><?xml version="1.0" encoding="utf-8"?>
<ds:datastoreItem xmlns:ds="http://schemas.openxmlformats.org/officeDocument/2006/customXml" ds:itemID="{8515B942-063D-478B-8512-E9D983135045}">
  <ds:schemaRefs>
    <ds:schemaRef ds:uri="http://schemas.openxmlformats.org/officeDocument/2006/bibliography"/>
  </ds:schemaRefs>
</ds:datastoreItem>
</file>

<file path=customXml/itemProps156.xml><?xml version="1.0" encoding="utf-8"?>
<ds:datastoreItem xmlns:ds="http://schemas.openxmlformats.org/officeDocument/2006/customXml" ds:itemID="{5A255AE5-F2F5-4332-BB9A-8426806198C3}">
  <ds:schemaRefs>
    <ds:schemaRef ds:uri="http://schemas.openxmlformats.org/officeDocument/2006/bibliography"/>
  </ds:schemaRefs>
</ds:datastoreItem>
</file>

<file path=customXml/itemProps157.xml><?xml version="1.0" encoding="utf-8"?>
<ds:datastoreItem xmlns:ds="http://schemas.openxmlformats.org/officeDocument/2006/customXml" ds:itemID="{890CDDB0-86FC-404E-8BC2-95E26E905EC9}">
  <ds:schemaRefs>
    <ds:schemaRef ds:uri="http://schemas.openxmlformats.org/officeDocument/2006/bibliography"/>
  </ds:schemaRefs>
</ds:datastoreItem>
</file>

<file path=customXml/itemProps16.xml><?xml version="1.0" encoding="utf-8"?>
<ds:datastoreItem xmlns:ds="http://schemas.openxmlformats.org/officeDocument/2006/customXml" ds:itemID="{5FEB08E7-EB5F-462F-A01C-57B675820B52}">
  <ds:schemaRefs>
    <ds:schemaRef ds:uri="http://schemas.openxmlformats.org/officeDocument/2006/bibliography"/>
  </ds:schemaRefs>
</ds:datastoreItem>
</file>

<file path=customXml/itemProps17.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18.xml><?xml version="1.0" encoding="utf-8"?>
<ds:datastoreItem xmlns:ds="http://schemas.openxmlformats.org/officeDocument/2006/customXml" ds:itemID="{66066288-384C-43E5-AC44-F4DC0BBD6846}">
  <ds:schemaRefs>
    <ds:schemaRef ds:uri="http://schemas.openxmlformats.org/officeDocument/2006/bibliography"/>
  </ds:schemaRefs>
</ds:datastoreItem>
</file>

<file path=customXml/itemProps19.xml><?xml version="1.0" encoding="utf-8"?>
<ds:datastoreItem xmlns:ds="http://schemas.openxmlformats.org/officeDocument/2006/customXml" ds:itemID="{777D4D62-EA66-426F-8F93-58DEE79896D2}">
  <ds:schemaRefs>
    <ds:schemaRef ds:uri="http://schemas.openxmlformats.org/officeDocument/2006/bibliography"/>
  </ds:schemaRefs>
</ds:datastoreItem>
</file>

<file path=customXml/itemProps2.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20.xml><?xml version="1.0" encoding="utf-8"?>
<ds:datastoreItem xmlns:ds="http://schemas.openxmlformats.org/officeDocument/2006/customXml" ds:itemID="{C3B3BAAC-F0FE-4970-9B7D-A3D33B711EB5}">
  <ds:schemaRefs>
    <ds:schemaRef ds:uri="http://schemas.openxmlformats.org/officeDocument/2006/bibliography"/>
  </ds:schemaRefs>
</ds:datastoreItem>
</file>

<file path=customXml/itemProps21.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22.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23.xml><?xml version="1.0" encoding="utf-8"?>
<ds:datastoreItem xmlns:ds="http://schemas.openxmlformats.org/officeDocument/2006/customXml" ds:itemID="{FFA6DE58-D2CA-42C3-815C-6723409E83A5}">
  <ds:schemaRefs>
    <ds:schemaRef ds:uri="http://schemas.openxmlformats.org/officeDocument/2006/bibliography"/>
  </ds:schemaRefs>
</ds:datastoreItem>
</file>

<file path=customXml/itemProps24.xml><?xml version="1.0" encoding="utf-8"?>
<ds:datastoreItem xmlns:ds="http://schemas.openxmlformats.org/officeDocument/2006/customXml" ds:itemID="{EFF8BBD2-0BA4-4605-B4C8-21B9B25C1357}">
  <ds:schemaRefs>
    <ds:schemaRef ds:uri="http://schemas.openxmlformats.org/officeDocument/2006/bibliography"/>
  </ds:schemaRefs>
</ds:datastoreItem>
</file>

<file path=customXml/itemProps25.xml><?xml version="1.0" encoding="utf-8"?>
<ds:datastoreItem xmlns:ds="http://schemas.openxmlformats.org/officeDocument/2006/customXml" ds:itemID="{9878A47C-DFEE-46D4-A881-78903E38C445}">
  <ds:schemaRefs>
    <ds:schemaRef ds:uri="http://schemas.openxmlformats.org/officeDocument/2006/bibliography"/>
  </ds:schemaRefs>
</ds:datastoreItem>
</file>

<file path=customXml/itemProps2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27.xml><?xml version="1.0" encoding="utf-8"?>
<ds:datastoreItem xmlns:ds="http://schemas.openxmlformats.org/officeDocument/2006/customXml" ds:itemID="{E174D2D2-A144-46B5-82B8-DC1E9242B149}">
  <ds:schemaRefs>
    <ds:schemaRef ds:uri="http://schemas.openxmlformats.org/officeDocument/2006/bibliography"/>
  </ds:schemaRefs>
</ds:datastoreItem>
</file>

<file path=customXml/itemProps28.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29.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3.xml><?xml version="1.0" encoding="utf-8"?>
<ds:datastoreItem xmlns:ds="http://schemas.openxmlformats.org/officeDocument/2006/customXml" ds:itemID="{6B9E553E-EEBA-4239-B371-8A60B4F6C513}">
  <ds:schemaRefs>
    <ds:schemaRef ds:uri="http://schemas.openxmlformats.org/officeDocument/2006/bibliography"/>
  </ds:schemaRefs>
</ds:datastoreItem>
</file>

<file path=customXml/itemProps30.xml><?xml version="1.0" encoding="utf-8"?>
<ds:datastoreItem xmlns:ds="http://schemas.openxmlformats.org/officeDocument/2006/customXml" ds:itemID="{F08D1D0B-EAEC-4C0A-BCBA-3EC590670151}">
  <ds:schemaRefs>
    <ds:schemaRef ds:uri="http://schemas.openxmlformats.org/officeDocument/2006/bibliography"/>
  </ds:schemaRefs>
</ds:datastoreItem>
</file>

<file path=customXml/itemProps3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32.xml><?xml version="1.0" encoding="utf-8"?>
<ds:datastoreItem xmlns:ds="http://schemas.openxmlformats.org/officeDocument/2006/customXml" ds:itemID="{97383F22-2EF3-44EC-A21B-749BED388793}">
  <ds:schemaRefs>
    <ds:schemaRef ds:uri="http://schemas.openxmlformats.org/officeDocument/2006/bibliography"/>
  </ds:schemaRefs>
</ds:datastoreItem>
</file>

<file path=customXml/itemProps33.xml><?xml version="1.0" encoding="utf-8"?>
<ds:datastoreItem xmlns:ds="http://schemas.openxmlformats.org/officeDocument/2006/customXml" ds:itemID="{7762DDB8-8B4B-40D6-9D40-8150C8212068}">
  <ds:schemaRefs>
    <ds:schemaRef ds:uri="http://schemas.openxmlformats.org/officeDocument/2006/bibliography"/>
  </ds:schemaRefs>
</ds:datastoreItem>
</file>

<file path=customXml/itemProps34.xml><?xml version="1.0" encoding="utf-8"?>
<ds:datastoreItem xmlns:ds="http://schemas.openxmlformats.org/officeDocument/2006/customXml" ds:itemID="{EC5B8B9C-7BE4-4706-B9FB-94A1226AE02D}">
  <ds:schemaRefs>
    <ds:schemaRef ds:uri="http://schemas.openxmlformats.org/officeDocument/2006/bibliography"/>
  </ds:schemaRefs>
</ds:datastoreItem>
</file>

<file path=customXml/itemProps35.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36.xml><?xml version="1.0" encoding="utf-8"?>
<ds:datastoreItem xmlns:ds="http://schemas.openxmlformats.org/officeDocument/2006/customXml" ds:itemID="{43FD75E3-4A9E-4409-88C1-E22FBFD627B0}">
  <ds:schemaRefs>
    <ds:schemaRef ds:uri="http://schemas.openxmlformats.org/officeDocument/2006/bibliography"/>
  </ds:schemaRefs>
</ds:datastoreItem>
</file>

<file path=customXml/itemProps37.xml><?xml version="1.0" encoding="utf-8"?>
<ds:datastoreItem xmlns:ds="http://schemas.openxmlformats.org/officeDocument/2006/customXml" ds:itemID="{78664D14-354A-4599-8024-3A6A74910E82}">
  <ds:schemaRefs>
    <ds:schemaRef ds:uri="http://schemas.openxmlformats.org/officeDocument/2006/bibliography"/>
  </ds:schemaRefs>
</ds:datastoreItem>
</file>

<file path=customXml/itemProps38.xml><?xml version="1.0" encoding="utf-8"?>
<ds:datastoreItem xmlns:ds="http://schemas.openxmlformats.org/officeDocument/2006/customXml" ds:itemID="{391AF776-DCBC-4AAE-BFCB-B2F48EACB72E}">
  <ds:schemaRefs>
    <ds:schemaRef ds:uri="http://schemas.openxmlformats.org/officeDocument/2006/bibliography"/>
  </ds:schemaRefs>
</ds:datastoreItem>
</file>

<file path=customXml/itemProps39.xml><?xml version="1.0" encoding="utf-8"?>
<ds:datastoreItem xmlns:ds="http://schemas.openxmlformats.org/officeDocument/2006/customXml" ds:itemID="{94BEE152-C0B6-42BF-AA92-D7162E5B7A16}">
  <ds:schemaRefs>
    <ds:schemaRef ds:uri="http://schemas.openxmlformats.org/officeDocument/2006/bibliography"/>
  </ds:schemaRefs>
</ds:datastoreItem>
</file>

<file path=customXml/itemProps4.xml><?xml version="1.0" encoding="utf-8"?>
<ds:datastoreItem xmlns:ds="http://schemas.openxmlformats.org/officeDocument/2006/customXml" ds:itemID="{57779CEC-603A-4A34-BA79-262E89D34089}">
  <ds:schemaRefs>
    <ds:schemaRef ds:uri="http://schemas.openxmlformats.org/officeDocument/2006/bibliography"/>
  </ds:schemaRefs>
</ds:datastoreItem>
</file>

<file path=customXml/itemProps40.xml><?xml version="1.0" encoding="utf-8"?>
<ds:datastoreItem xmlns:ds="http://schemas.openxmlformats.org/officeDocument/2006/customXml" ds:itemID="{9E3B0D9E-8A67-4B9D-99E4-041665679B0D}">
  <ds:schemaRefs>
    <ds:schemaRef ds:uri="http://schemas.openxmlformats.org/officeDocument/2006/bibliography"/>
  </ds:schemaRefs>
</ds:datastoreItem>
</file>

<file path=customXml/itemProps41.xml><?xml version="1.0" encoding="utf-8"?>
<ds:datastoreItem xmlns:ds="http://schemas.openxmlformats.org/officeDocument/2006/customXml" ds:itemID="{D96BE878-48A0-4D45-9DA5-33D94F08D8A8}">
  <ds:schemaRefs>
    <ds:schemaRef ds:uri="http://schemas.openxmlformats.org/officeDocument/2006/bibliography"/>
  </ds:schemaRefs>
</ds:datastoreItem>
</file>

<file path=customXml/itemProps42.xml><?xml version="1.0" encoding="utf-8"?>
<ds:datastoreItem xmlns:ds="http://schemas.openxmlformats.org/officeDocument/2006/customXml" ds:itemID="{8C930B91-228E-4F04-8187-14B24B4BE826}">
  <ds:schemaRefs>
    <ds:schemaRef ds:uri="http://schemas.openxmlformats.org/officeDocument/2006/bibliography"/>
  </ds:schemaRefs>
</ds:datastoreItem>
</file>

<file path=customXml/itemProps43.xml><?xml version="1.0" encoding="utf-8"?>
<ds:datastoreItem xmlns:ds="http://schemas.openxmlformats.org/officeDocument/2006/customXml" ds:itemID="{EF823EBD-E3CA-4BD6-8130-0706D8E2BBB7}">
  <ds:schemaRefs>
    <ds:schemaRef ds:uri="http://schemas.openxmlformats.org/officeDocument/2006/bibliography"/>
  </ds:schemaRefs>
</ds:datastoreItem>
</file>

<file path=customXml/itemProps44.xml><?xml version="1.0" encoding="utf-8"?>
<ds:datastoreItem xmlns:ds="http://schemas.openxmlformats.org/officeDocument/2006/customXml" ds:itemID="{06AAF8AC-473A-4C50-9926-B7E4BE4AF545}">
  <ds:schemaRefs>
    <ds:schemaRef ds:uri="http://schemas.openxmlformats.org/officeDocument/2006/bibliography"/>
  </ds:schemaRefs>
</ds:datastoreItem>
</file>

<file path=customXml/itemProps45.xml><?xml version="1.0" encoding="utf-8"?>
<ds:datastoreItem xmlns:ds="http://schemas.openxmlformats.org/officeDocument/2006/customXml" ds:itemID="{97954113-F228-413F-9BE2-B967BB076265}">
  <ds:schemaRefs>
    <ds:schemaRef ds:uri="http://schemas.openxmlformats.org/officeDocument/2006/bibliography"/>
  </ds:schemaRefs>
</ds:datastoreItem>
</file>

<file path=customXml/itemProps46.xml><?xml version="1.0" encoding="utf-8"?>
<ds:datastoreItem xmlns:ds="http://schemas.openxmlformats.org/officeDocument/2006/customXml" ds:itemID="{F695FEF6-56F5-4C5D-B985-5D0DC18FA04F}">
  <ds:schemaRefs>
    <ds:schemaRef ds:uri="http://schemas.openxmlformats.org/officeDocument/2006/bibliography"/>
  </ds:schemaRefs>
</ds:datastoreItem>
</file>

<file path=customXml/itemProps47.xml><?xml version="1.0" encoding="utf-8"?>
<ds:datastoreItem xmlns:ds="http://schemas.openxmlformats.org/officeDocument/2006/customXml" ds:itemID="{39C64AB7-94F7-49FC-8E41-F16C2F2E4F4F}">
  <ds:schemaRefs>
    <ds:schemaRef ds:uri="http://schemas.openxmlformats.org/officeDocument/2006/bibliography"/>
  </ds:schemaRefs>
</ds:datastoreItem>
</file>

<file path=customXml/itemProps48.xml><?xml version="1.0" encoding="utf-8"?>
<ds:datastoreItem xmlns:ds="http://schemas.openxmlformats.org/officeDocument/2006/customXml" ds:itemID="{B1B3086E-05D3-457B-A2A9-1BB2F5408C06}">
  <ds:schemaRefs>
    <ds:schemaRef ds:uri="http://schemas.openxmlformats.org/officeDocument/2006/bibliography"/>
  </ds:schemaRefs>
</ds:datastoreItem>
</file>

<file path=customXml/itemProps49.xml><?xml version="1.0" encoding="utf-8"?>
<ds:datastoreItem xmlns:ds="http://schemas.openxmlformats.org/officeDocument/2006/customXml" ds:itemID="{9E21730E-6A32-498D-833A-DB706B64B7F5}">
  <ds:schemaRefs>
    <ds:schemaRef ds:uri="http://schemas.openxmlformats.org/officeDocument/2006/bibliography"/>
  </ds:schemaRefs>
</ds:datastoreItem>
</file>

<file path=customXml/itemProps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0.xml><?xml version="1.0" encoding="utf-8"?>
<ds:datastoreItem xmlns:ds="http://schemas.openxmlformats.org/officeDocument/2006/customXml" ds:itemID="{0C0E8D4C-C774-4D00-B94A-C473BB6974B6}">
  <ds:schemaRefs>
    <ds:schemaRef ds:uri="http://schemas.openxmlformats.org/officeDocument/2006/bibliography"/>
  </ds:schemaRefs>
</ds:datastoreItem>
</file>

<file path=customXml/itemProps51.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52.xml><?xml version="1.0" encoding="utf-8"?>
<ds:datastoreItem xmlns:ds="http://schemas.openxmlformats.org/officeDocument/2006/customXml" ds:itemID="{9776D6D8-293F-42A8-96D0-8DA104F6DB40}">
  <ds:schemaRefs>
    <ds:schemaRef ds:uri="http://schemas.openxmlformats.org/officeDocument/2006/bibliography"/>
  </ds:schemaRefs>
</ds:datastoreItem>
</file>

<file path=customXml/itemProps53.xml><?xml version="1.0" encoding="utf-8"?>
<ds:datastoreItem xmlns:ds="http://schemas.openxmlformats.org/officeDocument/2006/customXml" ds:itemID="{C645A9D1-BDB0-4271-982F-9DCB2F857A4F}">
  <ds:schemaRefs>
    <ds:schemaRef ds:uri="http://schemas.openxmlformats.org/officeDocument/2006/bibliography"/>
  </ds:schemaRefs>
</ds:datastoreItem>
</file>

<file path=customXml/itemProps54.xml><?xml version="1.0" encoding="utf-8"?>
<ds:datastoreItem xmlns:ds="http://schemas.openxmlformats.org/officeDocument/2006/customXml" ds:itemID="{AF8891BC-03AC-43D0-846F-3BF5BD6DE7C2}">
  <ds:schemaRefs>
    <ds:schemaRef ds:uri="http://schemas.openxmlformats.org/officeDocument/2006/bibliography"/>
  </ds:schemaRefs>
</ds:datastoreItem>
</file>

<file path=customXml/itemProps55.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56.xml><?xml version="1.0" encoding="utf-8"?>
<ds:datastoreItem xmlns:ds="http://schemas.openxmlformats.org/officeDocument/2006/customXml" ds:itemID="{76B716F5-F377-4926-A1F3-A3E5E387EC3B}">
  <ds:schemaRefs>
    <ds:schemaRef ds:uri="http://schemas.openxmlformats.org/officeDocument/2006/bibliography"/>
  </ds:schemaRefs>
</ds:datastoreItem>
</file>

<file path=customXml/itemProps57.xml><?xml version="1.0" encoding="utf-8"?>
<ds:datastoreItem xmlns:ds="http://schemas.openxmlformats.org/officeDocument/2006/customXml" ds:itemID="{372B89AF-E033-453E-AB42-5A505DB108CA}">
  <ds:schemaRefs>
    <ds:schemaRef ds:uri="http://schemas.openxmlformats.org/officeDocument/2006/bibliography"/>
  </ds:schemaRefs>
</ds:datastoreItem>
</file>

<file path=customXml/itemProps58.xml><?xml version="1.0" encoding="utf-8"?>
<ds:datastoreItem xmlns:ds="http://schemas.openxmlformats.org/officeDocument/2006/customXml" ds:itemID="{4F1EEA49-E67F-4833-8FA2-C6B40AE864CE}">
  <ds:schemaRefs>
    <ds:schemaRef ds:uri="http://schemas.openxmlformats.org/officeDocument/2006/bibliography"/>
  </ds:schemaRefs>
</ds:datastoreItem>
</file>

<file path=customXml/itemProps59.xml><?xml version="1.0" encoding="utf-8"?>
<ds:datastoreItem xmlns:ds="http://schemas.openxmlformats.org/officeDocument/2006/customXml" ds:itemID="{50845C7C-6D21-419F-A218-38928D1410E1}">
  <ds:schemaRefs>
    <ds:schemaRef ds:uri="http://schemas.openxmlformats.org/officeDocument/2006/bibliography"/>
  </ds:schemaRefs>
</ds:datastoreItem>
</file>

<file path=customXml/itemProps6.xml><?xml version="1.0" encoding="utf-8"?>
<ds:datastoreItem xmlns:ds="http://schemas.openxmlformats.org/officeDocument/2006/customXml" ds:itemID="{AD6B62C2-F1A2-4A28-BD28-45FA74C27947}">
  <ds:schemaRefs>
    <ds:schemaRef ds:uri="http://schemas.openxmlformats.org/officeDocument/2006/bibliography"/>
  </ds:schemaRefs>
</ds:datastoreItem>
</file>

<file path=customXml/itemProps60.xml><?xml version="1.0" encoding="utf-8"?>
<ds:datastoreItem xmlns:ds="http://schemas.openxmlformats.org/officeDocument/2006/customXml" ds:itemID="{AAB97BEB-A775-455C-A9C2-C491D6FC3BC3}">
  <ds:schemaRefs>
    <ds:schemaRef ds:uri="http://schemas.openxmlformats.org/officeDocument/2006/bibliography"/>
  </ds:schemaRefs>
</ds:datastoreItem>
</file>

<file path=customXml/itemProps61.xml><?xml version="1.0" encoding="utf-8"?>
<ds:datastoreItem xmlns:ds="http://schemas.openxmlformats.org/officeDocument/2006/customXml" ds:itemID="{9B28300C-CE28-45A4-BD1F-689C89283CB4}">
  <ds:schemaRefs>
    <ds:schemaRef ds:uri="http://schemas.openxmlformats.org/officeDocument/2006/bibliography"/>
  </ds:schemaRefs>
</ds:datastoreItem>
</file>

<file path=customXml/itemProps62.xml><?xml version="1.0" encoding="utf-8"?>
<ds:datastoreItem xmlns:ds="http://schemas.openxmlformats.org/officeDocument/2006/customXml" ds:itemID="{8206645B-695D-4A63-8D5B-321CE741BAAA}">
  <ds:schemaRefs>
    <ds:schemaRef ds:uri="http://schemas.openxmlformats.org/officeDocument/2006/bibliography"/>
  </ds:schemaRefs>
</ds:datastoreItem>
</file>

<file path=customXml/itemProps6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4.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65.xml><?xml version="1.0" encoding="utf-8"?>
<ds:datastoreItem xmlns:ds="http://schemas.openxmlformats.org/officeDocument/2006/customXml" ds:itemID="{6FA47408-3AAC-4342-B85C-6F7B31D04A70}">
  <ds:schemaRefs>
    <ds:schemaRef ds:uri="http://schemas.openxmlformats.org/officeDocument/2006/bibliography"/>
  </ds:schemaRefs>
</ds:datastoreItem>
</file>

<file path=customXml/itemProps66.xml><?xml version="1.0" encoding="utf-8"?>
<ds:datastoreItem xmlns:ds="http://schemas.openxmlformats.org/officeDocument/2006/customXml" ds:itemID="{7A908967-2DD5-4ABC-944C-BA998C70DD96}">
  <ds:schemaRefs>
    <ds:schemaRef ds:uri="http://schemas.openxmlformats.org/officeDocument/2006/bibliography"/>
  </ds:schemaRefs>
</ds:datastoreItem>
</file>

<file path=customXml/itemProps67.xml><?xml version="1.0" encoding="utf-8"?>
<ds:datastoreItem xmlns:ds="http://schemas.openxmlformats.org/officeDocument/2006/customXml" ds:itemID="{67C81222-B7C9-4B89-B683-B04413CB0D11}">
  <ds:schemaRefs>
    <ds:schemaRef ds:uri="http://schemas.openxmlformats.org/officeDocument/2006/bibliography"/>
  </ds:schemaRefs>
</ds:datastoreItem>
</file>

<file path=customXml/itemProps68.xml><?xml version="1.0" encoding="utf-8"?>
<ds:datastoreItem xmlns:ds="http://schemas.openxmlformats.org/officeDocument/2006/customXml" ds:itemID="{F11D0198-424C-49F7-8D27-B0B9ED4173B1}">
  <ds:schemaRefs>
    <ds:schemaRef ds:uri="http://schemas.openxmlformats.org/officeDocument/2006/bibliography"/>
  </ds:schemaRefs>
</ds:datastoreItem>
</file>

<file path=customXml/itemProps69.xml><?xml version="1.0" encoding="utf-8"?>
<ds:datastoreItem xmlns:ds="http://schemas.openxmlformats.org/officeDocument/2006/customXml" ds:itemID="{94EB3D17-6690-43CC-A4EC-48F89ACAD8E4}">
  <ds:schemaRefs>
    <ds:schemaRef ds:uri="http://schemas.openxmlformats.org/officeDocument/2006/bibliography"/>
  </ds:schemaRefs>
</ds:datastoreItem>
</file>

<file path=customXml/itemProps7.xml><?xml version="1.0" encoding="utf-8"?>
<ds:datastoreItem xmlns:ds="http://schemas.openxmlformats.org/officeDocument/2006/customXml" ds:itemID="{388EDE2B-878F-4106-9F70-43BD9406048E}">
  <ds:schemaRefs>
    <ds:schemaRef ds:uri="http://schemas.openxmlformats.org/officeDocument/2006/bibliography"/>
  </ds:schemaRefs>
</ds:datastoreItem>
</file>

<file path=customXml/itemProps7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71.xml><?xml version="1.0" encoding="utf-8"?>
<ds:datastoreItem xmlns:ds="http://schemas.openxmlformats.org/officeDocument/2006/customXml" ds:itemID="{1A9EE736-878F-464A-A85B-3F9CB3B03E40}">
  <ds:schemaRefs>
    <ds:schemaRef ds:uri="http://schemas.openxmlformats.org/officeDocument/2006/bibliography"/>
  </ds:schemaRefs>
</ds:datastoreItem>
</file>

<file path=customXml/itemProps72.xml><?xml version="1.0" encoding="utf-8"?>
<ds:datastoreItem xmlns:ds="http://schemas.openxmlformats.org/officeDocument/2006/customXml" ds:itemID="{75779B96-679D-47D1-BDAD-6D3B57F25D15}">
  <ds:schemaRefs>
    <ds:schemaRef ds:uri="http://schemas.openxmlformats.org/officeDocument/2006/bibliography"/>
  </ds:schemaRefs>
</ds:datastoreItem>
</file>

<file path=customXml/itemProps7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4.xml><?xml version="1.0" encoding="utf-8"?>
<ds:datastoreItem xmlns:ds="http://schemas.openxmlformats.org/officeDocument/2006/customXml" ds:itemID="{F8B08032-6570-4E16-A4CD-C2976DFED79A}">
  <ds:schemaRefs>
    <ds:schemaRef ds:uri="http://schemas.openxmlformats.org/officeDocument/2006/bibliography"/>
  </ds:schemaRefs>
</ds:datastoreItem>
</file>

<file path=customXml/itemProps75.xml><?xml version="1.0" encoding="utf-8"?>
<ds:datastoreItem xmlns:ds="http://schemas.openxmlformats.org/officeDocument/2006/customXml" ds:itemID="{D355207A-D4DB-4EF7-BB53-49C3D018D0F1}">
  <ds:schemaRefs>
    <ds:schemaRef ds:uri="http://schemas.openxmlformats.org/officeDocument/2006/bibliography"/>
  </ds:schemaRefs>
</ds:datastoreItem>
</file>

<file path=customXml/itemProps76.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77.xml><?xml version="1.0" encoding="utf-8"?>
<ds:datastoreItem xmlns:ds="http://schemas.openxmlformats.org/officeDocument/2006/customXml" ds:itemID="{BC8C0B34-3D84-46C8-9879-F9655E300F01}">
  <ds:schemaRefs>
    <ds:schemaRef ds:uri="http://schemas.openxmlformats.org/officeDocument/2006/bibliography"/>
  </ds:schemaRefs>
</ds:datastoreItem>
</file>

<file path=customXml/itemProps78.xml><?xml version="1.0" encoding="utf-8"?>
<ds:datastoreItem xmlns:ds="http://schemas.openxmlformats.org/officeDocument/2006/customXml" ds:itemID="{51BB6989-AC91-4652-AF58-EE953512609E}">
  <ds:schemaRefs>
    <ds:schemaRef ds:uri="http://schemas.openxmlformats.org/officeDocument/2006/bibliography"/>
  </ds:schemaRefs>
</ds:datastoreItem>
</file>

<file path=customXml/itemProps79.xml><?xml version="1.0" encoding="utf-8"?>
<ds:datastoreItem xmlns:ds="http://schemas.openxmlformats.org/officeDocument/2006/customXml" ds:itemID="{E69947BD-0C6A-4C39-B7D1-BBB2DF40A3FA}">
  <ds:schemaRefs>
    <ds:schemaRef ds:uri="http://schemas.openxmlformats.org/officeDocument/2006/bibliography"/>
  </ds:schemaRefs>
</ds:datastoreItem>
</file>

<file path=customXml/itemProps8.xml><?xml version="1.0" encoding="utf-8"?>
<ds:datastoreItem xmlns:ds="http://schemas.openxmlformats.org/officeDocument/2006/customXml" ds:itemID="{FE1F52D8-6452-4DB1-8ED7-6F31EF267E36}">
  <ds:schemaRefs>
    <ds:schemaRef ds:uri="http://schemas.openxmlformats.org/officeDocument/2006/bibliography"/>
  </ds:schemaRefs>
</ds:datastoreItem>
</file>

<file path=customXml/itemProps80.xml><?xml version="1.0" encoding="utf-8"?>
<ds:datastoreItem xmlns:ds="http://schemas.openxmlformats.org/officeDocument/2006/customXml" ds:itemID="{C55CE626-0E50-44F8-AD34-4551B3B53F28}">
  <ds:schemaRefs>
    <ds:schemaRef ds:uri="http://schemas.openxmlformats.org/officeDocument/2006/bibliography"/>
  </ds:schemaRefs>
</ds:datastoreItem>
</file>

<file path=customXml/itemProps81.xml><?xml version="1.0" encoding="utf-8"?>
<ds:datastoreItem xmlns:ds="http://schemas.openxmlformats.org/officeDocument/2006/customXml" ds:itemID="{9850695C-65CE-418A-97E8-FBA7CD7380BE}">
  <ds:schemaRefs>
    <ds:schemaRef ds:uri="http://schemas.openxmlformats.org/officeDocument/2006/bibliography"/>
  </ds:schemaRefs>
</ds:datastoreItem>
</file>

<file path=customXml/itemProps82.xml><?xml version="1.0" encoding="utf-8"?>
<ds:datastoreItem xmlns:ds="http://schemas.openxmlformats.org/officeDocument/2006/customXml" ds:itemID="{B06D758D-22F4-49BC-9FA0-F586277110EE}">
  <ds:schemaRefs>
    <ds:schemaRef ds:uri="http://schemas.openxmlformats.org/officeDocument/2006/bibliography"/>
  </ds:schemaRefs>
</ds:datastoreItem>
</file>

<file path=customXml/itemProps83.xml><?xml version="1.0" encoding="utf-8"?>
<ds:datastoreItem xmlns:ds="http://schemas.openxmlformats.org/officeDocument/2006/customXml" ds:itemID="{B6F2CD30-6DBD-43F7-B8C8-938FF7516297}">
  <ds:schemaRefs>
    <ds:schemaRef ds:uri="http://schemas.openxmlformats.org/officeDocument/2006/bibliography"/>
  </ds:schemaRefs>
</ds:datastoreItem>
</file>

<file path=customXml/itemProps84.xml><?xml version="1.0" encoding="utf-8"?>
<ds:datastoreItem xmlns:ds="http://schemas.openxmlformats.org/officeDocument/2006/customXml" ds:itemID="{FF85AA6D-CE21-4EF6-A057-125CE810B428}">
  <ds:schemaRefs>
    <ds:schemaRef ds:uri="http://schemas.openxmlformats.org/officeDocument/2006/bibliography"/>
  </ds:schemaRefs>
</ds:datastoreItem>
</file>

<file path=customXml/itemProps85.xml><?xml version="1.0" encoding="utf-8"?>
<ds:datastoreItem xmlns:ds="http://schemas.openxmlformats.org/officeDocument/2006/customXml" ds:itemID="{5D63083D-2608-4D96-B621-FA9BA6B48C64}">
  <ds:schemaRefs>
    <ds:schemaRef ds:uri="http://schemas.openxmlformats.org/officeDocument/2006/bibliography"/>
  </ds:schemaRefs>
</ds:datastoreItem>
</file>

<file path=customXml/itemProps86.xml><?xml version="1.0" encoding="utf-8"?>
<ds:datastoreItem xmlns:ds="http://schemas.openxmlformats.org/officeDocument/2006/customXml" ds:itemID="{E8842CCA-A33A-4EF1-86FA-D9F7A5550929}">
  <ds:schemaRefs>
    <ds:schemaRef ds:uri="http://schemas.openxmlformats.org/officeDocument/2006/bibliography"/>
  </ds:schemaRefs>
</ds:datastoreItem>
</file>

<file path=customXml/itemProps87.xml><?xml version="1.0" encoding="utf-8"?>
<ds:datastoreItem xmlns:ds="http://schemas.openxmlformats.org/officeDocument/2006/customXml" ds:itemID="{6DAB52A4-1D47-49BC-BDA9-71E664BDD159}">
  <ds:schemaRefs>
    <ds:schemaRef ds:uri="http://schemas.openxmlformats.org/officeDocument/2006/bibliography"/>
  </ds:schemaRefs>
</ds:datastoreItem>
</file>

<file path=customXml/itemProps88.xml><?xml version="1.0" encoding="utf-8"?>
<ds:datastoreItem xmlns:ds="http://schemas.openxmlformats.org/officeDocument/2006/customXml" ds:itemID="{9430D3AD-AD53-4020-8AEC-B5AAE2B25086}">
  <ds:schemaRefs>
    <ds:schemaRef ds:uri="http://schemas.openxmlformats.org/officeDocument/2006/bibliography"/>
  </ds:schemaRefs>
</ds:datastoreItem>
</file>

<file path=customXml/itemProps89.xml><?xml version="1.0" encoding="utf-8"?>
<ds:datastoreItem xmlns:ds="http://schemas.openxmlformats.org/officeDocument/2006/customXml" ds:itemID="{2389F4E3-3F23-4DC8-8647-2085DC2E34EE}">
  <ds:schemaRefs>
    <ds:schemaRef ds:uri="http://schemas.openxmlformats.org/officeDocument/2006/bibliography"/>
  </ds:schemaRefs>
</ds:datastoreItem>
</file>

<file path=customXml/itemProps9.xml><?xml version="1.0" encoding="utf-8"?>
<ds:datastoreItem xmlns:ds="http://schemas.openxmlformats.org/officeDocument/2006/customXml" ds:itemID="{E7038843-97C7-425A-B36C-F97D80BB165B}">
  <ds:schemaRefs>
    <ds:schemaRef ds:uri="http://schemas.openxmlformats.org/officeDocument/2006/bibliography"/>
  </ds:schemaRefs>
</ds:datastoreItem>
</file>

<file path=customXml/itemProps90.xml><?xml version="1.0" encoding="utf-8"?>
<ds:datastoreItem xmlns:ds="http://schemas.openxmlformats.org/officeDocument/2006/customXml" ds:itemID="{CF6BB433-0FE4-4C93-889C-556D8751CD78}">
  <ds:schemaRefs>
    <ds:schemaRef ds:uri="http://schemas.openxmlformats.org/officeDocument/2006/bibliography"/>
  </ds:schemaRefs>
</ds:datastoreItem>
</file>

<file path=customXml/itemProps91.xml><?xml version="1.0" encoding="utf-8"?>
<ds:datastoreItem xmlns:ds="http://schemas.openxmlformats.org/officeDocument/2006/customXml" ds:itemID="{97B6BAE4-AA70-4EAF-AF13-339767C001F3}">
  <ds:schemaRefs>
    <ds:schemaRef ds:uri="http://schemas.openxmlformats.org/officeDocument/2006/bibliography"/>
  </ds:schemaRefs>
</ds:datastoreItem>
</file>

<file path=customXml/itemProps92.xml><?xml version="1.0" encoding="utf-8"?>
<ds:datastoreItem xmlns:ds="http://schemas.openxmlformats.org/officeDocument/2006/customXml" ds:itemID="{EC2DAC67-A18B-49D8-8515-72C9A0ACA659}">
  <ds:schemaRefs>
    <ds:schemaRef ds:uri="http://schemas.openxmlformats.org/officeDocument/2006/bibliography"/>
  </ds:schemaRefs>
</ds:datastoreItem>
</file>

<file path=customXml/itemProps93.xml><?xml version="1.0" encoding="utf-8"?>
<ds:datastoreItem xmlns:ds="http://schemas.openxmlformats.org/officeDocument/2006/customXml" ds:itemID="{42FEA43A-9A42-409F-8921-632B06112B5C}">
  <ds:schemaRefs>
    <ds:schemaRef ds:uri="http://schemas.openxmlformats.org/officeDocument/2006/bibliography"/>
  </ds:schemaRefs>
</ds:datastoreItem>
</file>

<file path=customXml/itemProps94.xml><?xml version="1.0" encoding="utf-8"?>
<ds:datastoreItem xmlns:ds="http://schemas.openxmlformats.org/officeDocument/2006/customXml" ds:itemID="{5F594A16-64EC-4104-945C-E45E8FA4BDD7}">
  <ds:schemaRefs>
    <ds:schemaRef ds:uri="http://schemas.openxmlformats.org/officeDocument/2006/bibliography"/>
  </ds:schemaRefs>
</ds:datastoreItem>
</file>

<file path=customXml/itemProps95.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96.xml><?xml version="1.0" encoding="utf-8"?>
<ds:datastoreItem xmlns:ds="http://schemas.openxmlformats.org/officeDocument/2006/customXml" ds:itemID="{2963A1E7-E65C-4319-AD88-B71E89986831}">
  <ds:schemaRefs>
    <ds:schemaRef ds:uri="http://schemas.openxmlformats.org/officeDocument/2006/bibliography"/>
  </ds:schemaRefs>
</ds:datastoreItem>
</file>

<file path=customXml/itemProps97.xml><?xml version="1.0" encoding="utf-8"?>
<ds:datastoreItem xmlns:ds="http://schemas.openxmlformats.org/officeDocument/2006/customXml" ds:itemID="{6CE47EC3-1B7C-4E99-9B59-34DF31C54560}">
  <ds:schemaRefs>
    <ds:schemaRef ds:uri="http://schemas.openxmlformats.org/officeDocument/2006/bibliography"/>
  </ds:schemaRefs>
</ds:datastoreItem>
</file>

<file path=customXml/itemProps98.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99.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15971</Words>
  <Characters>91036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70</cp:revision>
  <cp:lastPrinted>2018-11-14T09:46:00Z</cp:lastPrinted>
  <dcterms:created xsi:type="dcterms:W3CDTF">2016-05-12T11:52:00Z</dcterms:created>
  <dcterms:modified xsi:type="dcterms:W3CDTF">2018-11-20T13:25:00Z</dcterms:modified>
</cp:coreProperties>
</file>