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14313">
        <w:rPr>
          <w:rFonts w:ascii="Arial" w:hAnsi="Arial"/>
          <w:lang w:val="sr-Latn-RS"/>
        </w:rPr>
        <w:t>541272</w:t>
      </w:r>
      <w:r>
        <w:rPr>
          <w:rFonts w:ascii="Arial" w:hAnsi="Arial"/>
          <w:lang w:val="sr-Cyrl-RS"/>
        </w:rPr>
        <w:t>/</w:t>
      </w:r>
      <w:r w:rsidR="00AC60B1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AC60B1">
        <w:rPr>
          <w:rFonts w:ascii="Arial" w:hAnsi="Arial"/>
          <w:lang w:val="sr-Latn-RS"/>
        </w:rPr>
        <w:t xml:space="preserve"> </w:t>
      </w:r>
      <w:r w:rsidR="00AC60B1">
        <w:rPr>
          <w:rFonts w:ascii="Arial" w:hAnsi="Arial"/>
          <w:lang w:val="sr-Cyrl-RS"/>
        </w:rPr>
        <w:t>од 10.12.2018.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14313" w:rsidRDefault="00823373" w:rsidP="00593FFB">
      <w:pPr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3FFB">
        <w:rPr>
          <w:rFonts w:ascii="Arial" w:hAnsi="Arial"/>
          <w:iCs/>
        </w:rPr>
        <w:t>,</w:t>
      </w:r>
      <w:r w:rsidR="00C04B2D" w:rsidRPr="00593FFB">
        <w:rPr>
          <w:rFonts w:ascii="Arial" w:hAnsi="Arial"/>
          <w:iCs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A14313">
        <w:rPr>
          <w:rFonts w:ascii="Arial" w:hAnsi="Arial"/>
          <w:iCs/>
          <w:lang w:val="sr-Cyrl-RS"/>
        </w:rPr>
        <w:t>и 68/15</w:t>
      </w:r>
      <w:r w:rsidRPr="00A14313">
        <w:rPr>
          <w:rFonts w:ascii="Arial" w:hAnsi="Arial"/>
          <w:iCs/>
        </w:rPr>
        <w:t xml:space="preserve">), Комисија за јавну набавку број </w:t>
      </w:r>
      <w:r w:rsidR="00A14313" w:rsidRPr="00A14313">
        <w:rPr>
          <w:rFonts w:ascii="Arial" w:hAnsi="Arial"/>
          <w:lang w:val="sr-Cyrl-RS"/>
        </w:rPr>
        <w:t>1828</w:t>
      </w:r>
      <w:r w:rsidR="00593FFB" w:rsidRPr="00A14313">
        <w:rPr>
          <w:rFonts w:ascii="Arial" w:hAnsi="Arial"/>
          <w:lang w:val="sr-Latn-RS"/>
        </w:rPr>
        <w:t>/2018 (3000/</w:t>
      </w:r>
      <w:r w:rsidR="00A14313">
        <w:rPr>
          <w:rFonts w:ascii="Arial" w:hAnsi="Arial"/>
          <w:lang w:val="sr-Cyrl-RS"/>
        </w:rPr>
        <w:t>0455</w:t>
      </w:r>
      <w:r w:rsidR="00596138" w:rsidRPr="00A14313">
        <w:rPr>
          <w:rFonts w:ascii="Arial" w:hAnsi="Arial"/>
          <w:lang w:val="sr-Latn-RS"/>
        </w:rPr>
        <w:t>/2018)</w:t>
      </w:r>
      <w:r w:rsidR="008D7D07" w:rsidRPr="00A14313">
        <w:rPr>
          <w:rFonts w:ascii="Arial" w:hAnsi="Arial"/>
          <w:lang w:val="sr-Cyrl-RS"/>
        </w:rPr>
        <w:t xml:space="preserve">, </w:t>
      </w:r>
      <w:r w:rsidRPr="00A14313">
        <w:rPr>
          <w:rFonts w:ascii="Arial" w:hAnsi="Arial"/>
        </w:rPr>
        <w:t xml:space="preserve">за набавку </w:t>
      </w:r>
      <w:r w:rsidR="00A14313" w:rsidRPr="00A14313">
        <w:rPr>
          <w:rFonts w:ascii="Arial" w:hAnsi="Arial"/>
          <w:lang w:val="sr-Cyrl-RS"/>
        </w:rPr>
        <w:t>добара</w:t>
      </w:r>
      <w:r w:rsidR="008D7D07" w:rsidRPr="00A14313">
        <w:rPr>
          <w:rFonts w:ascii="Arial" w:hAnsi="Arial"/>
          <w:lang w:val="sr-Cyrl-RS"/>
        </w:rPr>
        <w:t xml:space="preserve"> - </w:t>
      </w:r>
      <w:r w:rsidR="00A14313" w:rsidRPr="00A14313">
        <w:rPr>
          <w:rFonts w:ascii="Arial" w:hAnsi="Arial"/>
          <w:lang w:val="sr-Cyrl-RS"/>
        </w:rPr>
        <w:t>Делови за теретна возила и механизацију</w:t>
      </w:r>
      <w:r w:rsidRPr="00A14313">
        <w:rPr>
          <w:rFonts w:ascii="Arial" w:hAnsi="Arial"/>
        </w:rPr>
        <w:t xml:space="preserve">, </w:t>
      </w:r>
      <w:r w:rsidRPr="00A14313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</w:p>
    <w:p w:rsidR="00A14313" w:rsidRPr="00A14313" w:rsidRDefault="00593FFB" w:rsidP="00A14313">
      <w:pPr>
        <w:spacing w:line="240" w:lineRule="auto"/>
        <w:ind w:right="548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A14313">
        <w:rPr>
          <w:rFonts w:ascii="Arial" w:hAnsi="Arial"/>
        </w:rPr>
        <w:t>За виљушкар BALKANCAR молимо Вас да појасните све позиције које се односе на</w:t>
      </w:r>
      <w:r w:rsidR="00A14313">
        <w:rPr>
          <w:rFonts w:ascii="Arial" w:hAnsi="Arial"/>
          <w:iCs/>
          <w:lang w:val="sr-Latn-RS"/>
        </w:rPr>
        <w:t xml:space="preserve"> </w:t>
      </w:r>
      <w:r w:rsidR="00A14313">
        <w:rPr>
          <w:rFonts w:ascii="Arial" w:hAnsi="Arial"/>
        </w:rPr>
        <w:t>Виљушкар BALKANCAR, односно да нам дате тачан тип и серијски број виљушкара</w:t>
      </w:r>
      <w:r w:rsidR="00A14313">
        <w:rPr>
          <w:rFonts w:ascii="Arial" w:hAnsi="Arial"/>
          <w:iCs/>
          <w:lang w:val="sr-Latn-RS"/>
        </w:rPr>
        <w:t xml:space="preserve">, </w:t>
      </w:r>
      <w:r w:rsidR="00A14313">
        <w:rPr>
          <w:rFonts w:ascii="Arial" w:hAnsi="Arial"/>
          <w:lang w:val="sr-Cyrl-RS"/>
        </w:rPr>
        <w:t>к</w:t>
      </w:r>
      <w:r w:rsidR="00A14313">
        <w:rPr>
          <w:rFonts w:ascii="Arial" w:hAnsi="Arial"/>
        </w:rPr>
        <w:t>ао и да ли се ради о једном или више типова с обзиром на различите називе у Вашој</w:t>
      </w:r>
      <w:r w:rsidR="00A14313">
        <w:rPr>
          <w:rFonts w:ascii="Arial" w:hAnsi="Arial"/>
          <w:iCs/>
          <w:lang w:val="ru-RU"/>
        </w:rPr>
        <w:t xml:space="preserve"> </w:t>
      </w:r>
      <w:r w:rsidR="00A14313">
        <w:rPr>
          <w:rFonts w:ascii="Arial" w:hAnsi="Arial"/>
        </w:rPr>
        <w:t>Конкурној документацији.</w:t>
      </w:r>
    </w:p>
    <w:p w:rsidR="00A14313" w:rsidRDefault="00A14313" w:rsidP="00A14313">
      <w:pPr>
        <w:ind w:right="548"/>
        <w:rPr>
          <w:rFonts w:ascii="Arial" w:hAnsi="Arial"/>
          <w:u w:val="single"/>
          <w:lang w:val="sr-Latn-RS"/>
        </w:rPr>
      </w:pPr>
    </w:p>
    <w:p w:rsidR="00A14313" w:rsidRPr="00A14313" w:rsidRDefault="00A14313" w:rsidP="00A14313">
      <w:pPr>
        <w:spacing w:line="240" w:lineRule="auto"/>
        <w:ind w:right="548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Тип виљушкара је „BALKANCAR“ -   DV 1798.30.249 S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A14313" w:rsidRDefault="00A14313" w:rsidP="00A14313">
      <w:pPr>
        <w:spacing w:line="240" w:lineRule="auto"/>
        <w:ind w:right="548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</w:rPr>
        <w:t>Позиција 24: молимо појашњење да ли је у питању уложак дизне или носач бризгаљке.</w:t>
      </w:r>
    </w:p>
    <w:p w:rsidR="00A14313" w:rsidRPr="00A14313" w:rsidRDefault="00A14313" w:rsidP="00A14313">
      <w:pPr>
        <w:spacing w:line="240" w:lineRule="auto"/>
        <w:ind w:right="548"/>
        <w:rPr>
          <w:rFonts w:ascii="Arial" w:hAnsi="Arial"/>
          <w:iCs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У питању је уложак дизне.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A14313" w:rsidRDefault="00A14313" w:rsidP="00A14313">
      <w:pPr>
        <w:ind w:right="548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</w:rPr>
        <w:t>Позиција 32: За виљушкар BALKANCAR фабрички се мењају само комплетни пакнови, а не</w:t>
      </w:r>
      <w:r>
        <w:rPr>
          <w:rFonts w:ascii="Arial" w:hAnsi="Arial"/>
          <w:lang w:val="sr-Cyrl-RS"/>
        </w:rPr>
        <w:t xml:space="preserve"> к</w:t>
      </w:r>
      <w:r>
        <w:rPr>
          <w:rFonts w:ascii="Arial" w:hAnsi="Arial"/>
        </w:rPr>
        <w:t>очионе облоге, а јединица мере је по комаду.</w:t>
      </w:r>
    </w:p>
    <w:p w:rsidR="00A14313" w:rsidRPr="00A14313" w:rsidRDefault="00A14313" w:rsidP="00A14313">
      <w:pPr>
        <w:ind w:right="548"/>
        <w:rPr>
          <w:rFonts w:ascii="Arial" w:hAnsi="Arial"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Наручилац је подразумевао комплет,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као што је и наведено на стр. 6 и стр. 43 конкурсне документације.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A14313" w:rsidRDefault="00A14313" w:rsidP="00A14313">
      <w:pPr>
        <w:ind w:right="548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</w:rPr>
        <w:t>Молимо да појасните позицију под редним бројем 33, тачан тип и ознака виљушкара</w:t>
      </w:r>
      <w:r>
        <w:rPr>
          <w:rFonts w:ascii="Arial" w:hAnsi="Arial"/>
          <w:lang w:val="sr-Cyrl-RS"/>
        </w:rPr>
        <w:t>, к</w:t>
      </w:r>
      <w:r>
        <w:rPr>
          <w:rFonts w:ascii="Arial" w:hAnsi="Arial"/>
        </w:rPr>
        <w:t>ао и тражени део, по могућности каталошким бројем.</w:t>
      </w:r>
    </w:p>
    <w:p w:rsidR="00A14313" w:rsidRPr="00A14313" w:rsidRDefault="00A14313" w:rsidP="00A14313">
      <w:pPr>
        <w:ind w:right="548"/>
        <w:rPr>
          <w:rFonts w:ascii="Arial" w:hAnsi="Arial"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Наручилац није у могућности да прочита каталошки број на глави управљача.</w:t>
      </w:r>
    </w:p>
    <w:p w:rsidR="00A14313" w:rsidRDefault="00A14313" w:rsidP="00A14313">
      <w:pPr>
        <w:ind w:right="54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Тражени део је уграђен на виљушкар ЛИТОСТРОЈ </w:t>
      </w:r>
      <w:r>
        <w:rPr>
          <w:rFonts w:ascii="Arial" w:hAnsi="Arial"/>
          <w:lang w:val="en-US"/>
        </w:rPr>
        <w:t> </w:t>
      </w:r>
      <w:r>
        <w:rPr>
          <w:rFonts w:ascii="Arial" w:hAnsi="Arial"/>
          <w:lang w:val="ru-RU"/>
        </w:rPr>
        <w:t xml:space="preserve">5т </w:t>
      </w:r>
      <w:r>
        <w:rPr>
          <w:rFonts w:ascii="Arial" w:hAnsi="Arial"/>
          <w:lang w:val="en-US"/>
        </w:rPr>
        <w:t> </w:t>
      </w:r>
      <w:r>
        <w:rPr>
          <w:rFonts w:ascii="Arial" w:hAnsi="Arial"/>
          <w:lang w:val="ru-RU"/>
        </w:rPr>
        <w:t>са дизел мотором ТАМ 110.</w:t>
      </w:r>
    </w:p>
    <w:p w:rsidR="00A14313" w:rsidRDefault="00A14313" w:rsidP="00A14313">
      <w:pPr>
        <w:ind w:right="548"/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rPr>
          <w:rFonts w:ascii="Arial" w:hAnsi="Arial"/>
          <w:u w:val="single"/>
          <w:lang w:val="sr-Cyrl-RS"/>
        </w:rPr>
      </w:pPr>
    </w:p>
    <w:p w:rsidR="00A14313" w:rsidRPr="00A14313" w:rsidRDefault="00A14313" w:rsidP="00A14313">
      <w:pPr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</w:rPr>
        <w:t>Молимо Вас да појасните позицију под редним бројем 47, за који цилиндар.</w:t>
      </w:r>
    </w:p>
    <w:p w:rsidR="00A14313" w:rsidRPr="00A14313" w:rsidRDefault="00A14313" w:rsidP="00A14313">
      <w:pPr>
        <w:ind w:right="548"/>
        <w:rPr>
          <w:rFonts w:ascii="Arial" w:hAnsi="Arial"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Наручилац је подразумевао гарнитуру за главни кочиони цилиндар.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</w:rPr>
        <w:t>За позицију број 66, да ли се односи на мењач или точак?</w:t>
      </w:r>
    </w:p>
    <w:p w:rsidR="00A14313" w:rsidRDefault="00A14313" w:rsidP="00A14313">
      <w:pPr>
        <w:ind w:right="548"/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</w:rPr>
        <w:t>Позиција се односи на бочни редуктор односно планетарни зупчаник са тркачима у точку.</w:t>
      </w:r>
    </w:p>
    <w:p w:rsidR="009047E7" w:rsidRPr="00A14313" w:rsidRDefault="009047E7" w:rsidP="00593FFB">
      <w:pPr>
        <w:spacing w:line="240" w:lineRule="auto"/>
        <w:ind w:right="550"/>
        <w:rPr>
          <w:rFonts w:ascii="Arial" w:hAnsi="Arial"/>
          <w:iCs/>
        </w:rPr>
      </w:pPr>
    </w:p>
    <w:p w:rsid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</w:p>
    <w:p w:rsidR="00596138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98" w:rsidRDefault="00F94A98" w:rsidP="004A61DF">
      <w:pPr>
        <w:spacing w:line="240" w:lineRule="auto"/>
      </w:pPr>
      <w:r>
        <w:separator/>
      </w:r>
    </w:p>
  </w:endnote>
  <w:endnote w:type="continuationSeparator" w:id="0">
    <w:p w:rsidR="00F94A98" w:rsidRDefault="00F94A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98" w:rsidRDefault="00F94A98" w:rsidP="004A61DF">
      <w:pPr>
        <w:spacing w:line="240" w:lineRule="auto"/>
      </w:pPr>
      <w:r>
        <w:separator/>
      </w:r>
    </w:p>
  </w:footnote>
  <w:footnote w:type="continuationSeparator" w:id="0">
    <w:p w:rsidR="00F94A98" w:rsidRDefault="00F94A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A1516C" wp14:editId="21BD59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C60B1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C60B1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5606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14313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132B"/>
    <w:rsid w:val="00AC34D6"/>
    <w:rsid w:val="00AC60B1"/>
    <w:rsid w:val="00AF4BC3"/>
    <w:rsid w:val="00B163E4"/>
    <w:rsid w:val="00B30C16"/>
    <w:rsid w:val="00B43364"/>
    <w:rsid w:val="00B75FD0"/>
    <w:rsid w:val="00BB5173"/>
    <w:rsid w:val="00BB7B8A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4A9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06D4-FE93-474E-923F-78FFA8F6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2018-12-10T11:34:00Z</cp:lastPrinted>
  <dcterms:created xsi:type="dcterms:W3CDTF">2018-12-10T12:57:00Z</dcterms:created>
  <dcterms:modified xsi:type="dcterms:W3CDTF">2018-12-10T12:57:00Z</dcterms:modified>
</cp:coreProperties>
</file>