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D36050">
      <w:pPr>
        <w:jc w:val="left"/>
        <w:rPr>
          <w:rFonts w:cs="Arial"/>
          <w:lang w:val="sr-Latn-CS"/>
        </w:rPr>
      </w:pPr>
      <w:r w:rsidRPr="00F10346">
        <w:rPr>
          <w:rFonts w:cs="Arial"/>
          <w:noProof/>
        </w:rPr>
        <w:drawing>
          <wp:anchor distT="0" distB="0" distL="114300" distR="114300" simplePos="0" relativeHeight="251658240" behindDoc="0" locked="0" layoutInCell="1" allowOverlap="1" wp14:anchorId="66735AF3" wp14:editId="7274FE22">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36050">
        <w:rPr>
          <w:rFonts w:cs="Arial"/>
          <w:lang w:val="sr-Latn-CS"/>
        </w:rPr>
        <w:br w:type="textWrapping" w:clear="all"/>
      </w:r>
    </w:p>
    <w:p w:rsidR="00210557" w:rsidRPr="00F10346" w:rsidRDefault="00210557" w:rsidP="00210557">
      <w:pPr>
        <w:jc w:val="center"/>
        <w:rPr>
          <w:rFonts w:cs="Arial"/>
          <w:lang w:val="sr-Latn-CS"/>
        </w:rPr>
      </w:pP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D57EA8" w:rsidRDefault="00210557" w:rsidP="00874F5B">
      <w:pPr>
        <w:jc w:val="center"/>
        <w:rPr>
          <w:lang w:val="sr-Cyrl-R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641291">
        <w:rPr>
          <w:lang w:val="sr-Cyrl-RS"/>
        </w:rPr>
        <w:t>1804/2018 (3000/1246/2018)</w:t>
      </w:r>
    </w:p>
    <w:p w:rsidR="00210557" w:rsidRPr="00F32AA8" w:rsidRDefault="00210557" w:rsidP="00210557">
      <w:pPr>
        <w:jc w:val="center"/>
        <w:rPr>
          <w:rFonts w:cs="Arial"/>
          <w:lang w:val="sr-Latn-CS"/>
        </w:rPr>
      </w:pPr>
    </w:p>
    <w:p w:rsidR="00210557" w:rsidRPr="00C50C2E" w:rsidRDefault="00342F36" w:rsidP="00210557">
      <w:pPr>
        <w:pStyle w:val="Title"/>
        <w:spacing w:before="0"/>
        <w:rPr>
          <w:rFonts w:cs="Arial"/>
          <w:sz w:val="22"/>
          <w:szCs w:val="22"/>
          <w:lang w:val="sr-Cyrl-RS"/>
        </w:rPr>
      </w:pPr>
      <w:r>
        <w:rPr>
          <w:rFonts w:cs="Arial"/>
          <w:sz w:val="22"/>
          <w:szCs w:val="22"/>
        </w:rPr>
        <w:t>Набавка и уградња ДВ заштита 110, 35, и 6kV - ТЕМ</w:t>
      </w:r>
    </w:p>
    <w:p w:rsidR="00210557" w:rsidRDefault="00210557" w:rsidP="00210557">
      <w:pPr>
        <w:pStyle w:val="Title"/>
        <w:spacing w:before="0"/>
        <w:rPr>
          <w:rFonts w:cs="Arial"/>
          <w:color w:val="FF0000"/>
          <w:sz w:val="22"/>
          <w:szCs w:val="22"/>
        </w:rPr>
      </w:pPr>
    </w:p>
    <w:p w:rsidR="00912943" w:rsidRPr="00912943" w:rsidRDefault="00912943" w:rsidP="00912943">
      <w:pPr>
        <w:pStyle w:val="Subtitle"/>
      </w:pPr>
    </w:p>
    <w:p w:rsidR="00210557" w:rsidRDefault="00FD6CDC" w:rsidP="00FD6CDC">
      <w:pPr>
        <w:pStyle w:val="Title"/>
        <w:tabs>
          <w:tab w:val="left" w:pos="1916"/>
        </w:tabs>
        <w:spacing w:before="0"/>
        <w:jc w:val="both"/>
        <w:rPr>
          <w:rFonts w:cs="Arial"/>
          <w:b w:val="0"/>
          <w:color w:val="FF0000"/>
          <w:sz w:val="22"/>
          <w:szCs w:val="22"/>
          <w:lang w:val="sr-Cyrl-RS"/>
        </w:rPr>
      </w:pPr>
      <w:r>
        <w:rPr>
          <w:rFonts w:cs="Arial"/>
          <w:b w:val="0"/>
          <w:color w:val="FF0000"/>
          <w:sz w:val="22"/>
          <w:szCs w:val="22"/>
        </w:rPr>
        <w:tab/>
      </w:r>
    </w:p>
    <w:p w:rsidR="00FD6CDC" w:rsidRPr="003C05D4" w:rsidRDefault="003C05D4" w:rsidP="003C05D4">
      <w:pPr>
        <w:pStyle w:val="Subtitle"/>
        <w:jc w:val="right"/>
        <w:rPr>
          <w:i w:val="0"/>
          <w:sz w:val="22"/>
          <w:szCs w:val="22"/>
          <w:lang w:val="sr-Cyrl-RS"/>
        </w:rPr>
      </w:pPr>
      <w:r>
        <w:rPr>
          <w:i w:val="0"/>
          <w:sz w:val="22"/>
          <w:szCs w:val="22"/>
          <w:lang w:val="sr-Cyrl-RS"/>
        </w:rPr>
        <w:t>Комисија формирана решењем број 105-Е.03.01-</w:t>
      </w:r>
      <w:r w:rsidR="00D36050">
        <w:rPr>
          <w:i w:val="0"/>
          <w:sz w:val="22"/>
          <w:szCs w:val="22"/>
          <w:lang w:val="sr-Cyrl-RS"/>
        </w:rPr>
        <w:t>5</w:t>
      </w:r>
      <w:r w:rsidR="00342F36" w:rsidRPr="00342F36">
        <w:rPr>
          <w:i w:val="0"/>
          <w:sz w:val="22"/>
          <w:szCs w:val="22"/>
          <w:lang w:val="sr-Cyrl-RS"/>
        </w:rPr>
        <w:t>41451</w:t>
      </w:r>
      <w:r>
        <w:rPr>
          <w:i w:val="0"/>
          <w:sz w:val="22"/>
          <w:szCs w:val="22"/>
          <w:lang w:val="sr-Cyrl-RS"/>
        </w:rPr>
        <w:t>/2-2018</w:t>
      </w:r>
    </w:p>
    <w:p w:rsidR="00B41B96" w:rsidRDefault="00B41B96" w:rsidP="003C05D4">
      <w:pPr>
        <w:jc w:val="right"/>
        <w:rPr>
          <w:rFonts w:eastAsia="Arial Unicode MS" w:cs="Arial"/>
          <w:kern w:val="2"/>
          <w:lang w:val="sr-Cyrl-RS"/>
        </w:rPr>
      </w:pPr>
    </w:p>
    <w:p w:rsidR="00C66A9F" w:rsidRDefault="00C66A9F" w:rsidP="003C05D4">
      <w:pPr>
        <w:jc w:val="right"/>
        <w:rPr>
          <w:rFonts w:eastAsia="Arial Unicode MS" w:cs="Arial"/>
          <w:kern w:val="2"/>
          <w:lang w:val="sr-Cyrl-RS"/>
        </w:rPr>
      </w:pPr>
    </w:p>
    <w:p w:rsidR="00C66A9F" w:rsidRDefault="00C66A9F" w:rsidP="003C05D4">
      <w:pPr>
        <w:jc w:val="right"/>
        <w:rPr>
          <w:rFonts w:eastAsia="Arial Unicode MS" w:cs="Arial"/>
          <w:kern w:val="2"/>
          <w:lang w:val="sr-Cyrl-RS"/>
        </w:rPr>
      </w:pPr>
    </w:p>
    <w:p w:rsidR="00C66A9F" w:rsidRDefault="00C66A9F" w:rsidP="003C05D4">
      <w:pPr>
        <w:jc w:val="right"/>
        <w:rPr>
          <w:rFonts w:eastAsia="Arial Unicode MS" w:cs="Arial"/>
          <w:kern w:val="2"/>
          <w:lang w:val="sr-Cyrl-RS"/>
        </w:rPr>
      </w:pPr>
    </w:p>
    <w:p w:rsidR="00C66A9F" w:rsidRDefault="00C66A9F" w:rsidP="003C05D4">
      <w:pPr>
        <w:jc w:val="right"/>
        <w:rPr>
          <w:rFonts w:eastAsia="Arial Unicode MS" w:cs="Arial"/>
          <w:kern w:val="2"/>
          <w:lang w:val="sr-Cyrl-RS"/>
        </w:rPr>
      </w:pPr>
    </w:p>
    <w:p w:rsidR="00C66A9F" w:rsidRDefault="00C66A9F" w:rsidP="003C05D4">
      <w:pPr>
        <w:jc w:val="right"/>
        <w:rPr>
          <w:rFonts w:eastAsia="Arial Unicode MS" w:cs="Arial"/>
          <w:kern w:val="2"/>
          <w:lang w:val="sr-Cyrl-RS"/>
        </w:rPr>
      </w:pPr>
    </w:p>
    <w:p w:rsidR="00C66A9F" w:rsidRPr="003C05D4" w:rsidRDefault="00C66A9F" w:rsidP="003C05D4">
      <w:pPr>
        <w:jc w:val="right"/>
        <w:rPr>
          <w:rFonts w:eastAsia="Arial Unicode MS" w:cs="Arial"/>
          <w:kern w:val="2"/>
          <w:lang w:val="sr-Cyrl-RS"/>
        </w:rPr>
      </w:pPr>
      <w:bookmarkStart w:id="6" w:name="_GoBack"/>
      <w:bookmarkEnd w:id="6"/>
    </w:p>
    <w:p w:rsidR="00B41B96" w:rsidRPr="003C05D4" w:rsidRDefault="00B41B96" w:rsidP="003C05D4">
      <w:pPr>
        <w:jc w:val="right"/>
        <w:rPr>
          <w:rFonts w:eastAsia="Arial Unicode MS" w:cs="Arial"/>
          <w:kern w:val="2"/>
          <w:lang w:val="sr-Cyrl-RS"/>
        </w:rPr>
      </w:pPr>
    </w:p>
    <w:p w:rsidR="00164A25" w:rsidRPr="00F32AA8" w:rsidRDefault="00164A25" w:rsidP="00164A25">
      <w:pPr>
        <w:rPr>
          <w:rFonts w:eastAsia="Arial Unicode MS" w:cs="Arial"/>
          <w:b/>
          <w:kern w:val="2"/>
          <w:lang w:val="sr-Latn-CS"/>
        </w:rPr>
      </w:pPr>
    </w:p>
    <w:p w:rsidR="00771564" w:rsidRPr="00F10346" w:rsidRDefault="00771564"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D36050">
        <w:rPr>
          <w:rFonts w:eastAsia="Arial Unicode MS" w:cs="Arial"/>
          <w:kern w:val="2"/>
          <w:lang w:val="sr-Cyrl-RS"/>
        </w:rPr>
        <w:t>5</w:t>
      </w:r>
      <w:r w:rsidR="00342F36" w:rsidRPr="00342F36">
        <w:rPr>
          <w:rFonts w:eastAsia="Arial Unicode MS" w:cs="Arial"/>
          <w:kern w:val="2"/>
          <w:lang w:val="ru-RU"/>
        </w:rPr>
        <w:t>41451</w:t>
      </w:r>
      <w:r w:rsidR="00857115">
        <w:rPr>
          <w:rFonts w:eastAsia="Arial Unicode MS" w:cs="Arial"/>
          <w:kern w:val="2"/>
          <w:lang w:val="sr-Latn-RS"/>
        </w:rPr>
        <w:t>/</w:t>
      </w:r>
      <w:r w:rsidR="00C66A9F">
        <w:rPr>
          <w:rFonts w:eastAsia="Arial Unicode MS" w:cs="Arial"/>
          <w:kern w:val="2"/>
          <w:lang w:val="sr-Cyrl-RS"/>
        </w:rPr>
        <w:t>4</w:t>
      </w:r>
      <w:r w:rsidR="00857115">
        <w:rPr>
          <w:rFonts w:eastAsia="Arial Unicode MS" w:cs="Arial"/>
          <w:kern w:val="2"/>
          <w:lang w:val="sr-Latn-RS"/>
        </w:rPr>
        <w:t>-2018</w:t>
      </w:r>
      <w:r w:rsidRPr="00F10346">
        <w:rPr>
          <w:rFonts w:eastAsia="Arial Unicode MS" w:cs="Arial"/>
          <w:kern w:val="2"/>
          <w:lang w:val="ru-RU"/>
        </w:rPr>
        <w:t xml:space="preserve"> од </w:t>
      </w:r>
      <w:r w:rsidR="00C66A9F">
        <w:rPr>
          <w:rFonts w:eastAsia="Arial Unicode MS" w:cs="Arial"/>
          <w:kern w:val="2"/>
          <w:lang w:val="ru-RU"/>
        </w:rPr>
        <w:t>04</w:t>
      </w:r>
      <w:r w:rsidR="00B41B96">
        <w:rPr>
          <w:rFonts w:eastAsia="Arial Unicode MS" w:cs="Arial"/>
          <w:kern w:val="2"/>
          <w:lang w:val="ru-RU"/>
        </w:rPr>
        <w:t>.</w:t>
      </w:r>
      <w:r w:rsidR="00C66A9F">
        <w:rPr>
          <w:rFonts w:eastAsia="Arial Unicode MS" w:cs="Arial"/>
          <w:kern w:val="2"/>
          <w:lang w:val="ru-RU"/>
        </w:rPr>
        <w:t>12</w:t>
      </w:r>
      <w:r w:rsidR="00B41B96">
        <w:rPr>
          <w:rFonts w:eastAsia="Arial Unicode MS" w:cs="Arial"/>
          <w:kern w:val="2"/>
          <w:lang w:val="ru-RU"/>
        </w:rPr>
        <w:t>.</w:t>
      </w:r>
      <w:r w:rsidR="00413BCE" w:rsidRPr="00F10346">
        <w:rPr>
          <w:rFonts w:eastAsia="Arial Unicode MS" w:cs="Arial"/>
          <w:kern w:val="2"/>
          <w:lang w:val="ru-RU"/>
        </w:rPr>
        <w:t>201</w:t>
      </w:r>
      <w:r w:rsidR="00912943">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C66A9F">
        <w:rPr>
          <w:rFonts w:cs="Arial"/>
          <w:lang w:val="ru-RU"/>
        </w:rPr>
        <w:t>децембар</w:t>
      </w:r>
      <w:r w:rsidR="00E272F3">
        <w:rPr>
          <w:rFonts w:cs="Arial"/>
          <w:lang w:val="ru-RU"/>
        </w:rPr>
        <w:t>,</w:t>
      </w:r>
      <w:r>
        <w:rPr>
          <w:rFonts w:cs="Arial"/>
          <w:lang w:val="ru-RU"/>
        </w:rPr>
        <w:t xml:space="preserve">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D36050">
        <w:rPr>
          <w:rFonts w:eastAsia="Arial Unicode MS" w:cs="Arial"/>
          <w:color w:val="000000"/>
          <w:kern w:val="2"/>
          <w:lang w:val="ru-RU"/>
        </w:rPr>
        <w:t>5</w:t>
      </w:r>
      <w:r w:rsidR="00342F36" w:rsidRPr="00342F36">
        <w:rPr>
          <w:rFonts w:eastAsia="Arial Unicode MS" w:cs="Arial"/>
          <w:color w:val="000000"/>
          <w:kern w:val="2"/>
          <w:lang w:val="ru-RU"/>
        </w:rPr>
        <w:t>41451</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342F36" w:rsidRPr="00342F36">
        <w:rPr>
          <w:rFonts w:eastAsia="Arial Unicode MS" w:cs="Arial"/>
          <w:color w:val="000000"/>
          <w:kern w:val="2"/>
          <w:lang w:val="ru-RU"/>
        </w:rPr>
        <w:t>31</w:t>
      </w:r>
      <w:r w:rsidR="0011137F">
        <w:rPr>
          <w:rFonts w:eastAsia="Arial Unicode MS" w:cs="Arial"/>
          <w:color w:val="000000"/>
          <w:kern w:val="2"/>
          <w:lang w:val="ru-RU"/>
        </w:rPr>
        <w:t>.</w:t>
      </w:r>
      <w:r w:rsidR="00D57EA8">
        <w:rPr>
          <w:rFonts w:eastAsia="Arial Unicode MS" w:cs="Arial"/>
          <w:color w:val="000000"/>
          <w:kern w:val="2"/>
          <w:lang w:val="ru-RU"/>
        </w:rPr>
        <w:t>10</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342F36" w:rsidRPr="00342F36">
        <w:rPr>
          <w:rFonts w:eastAsia="Arial Unicode MS" w:cs="Arial"/>
          <w:color w:val="000000"/>
          <w:kern w:val="2"/>
          <w:lang w:val="ru-RU"/>
        </w:rPr>
        <w:t>541451</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342F36" w:rsidRPr="00342F36">
        <w:rPr>
          <w:rFonts w:eastAsia="Arial Unicode MS" w:cs="Arial"/>
          <w:color w:val="000000"/>
          <w:kern w:val="2"/>
          <w:lang w:val="ru-RU"/>
        </w:rPr>
        <w:t>31</w:t>
      </w:r>
      <w:r w:rsidR="0011137F">
        <w:rPr>
          <w:rFonts w:eastAsia="Arial Unicode MS" w:cs="Arial"/>
          <w:color w:val="000000"/>
          <w:kern w:val="2"/>
          <w:lang w:val="ru-RU"/>
        </w:rPr>
        <w:t>.</w:t>
      </w:r>
      <w:r w:rsidR="00D57EA8">
        <w:rPr>
          <w:rFonts w:eastAsia="Arial Unicode MS" w:cs="Arial"/>
          <w:color w:val="000000"/>
          <w:kern w:val="2"/>
          <w:lang w:val="ru-RU"/>
        </w:rPr>
        <w:t>10</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641291">
        <w:rPr>
          <w:b/>
          <w:lang w:val="ru-RU"/>
        </w:rPr>
        <w:t>1804/2018 (3000/1246/2018)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2670" w:rsidRDefault="0011137F" w:rsidP="007B2670">
            <w:pPr>
              <w:tabs>
                <w:tab w:val="center" w:pos="297"/>
                <w:tab w:val="left" w:pos="360"/>
                <w:tab w:val="left" w:pos="567"/>
                <w:tab w:val="right" w:leader="dot" w:pos="9639"/>
              </w:tabs>
              <w:jc w:val="center"/>
              <w:rPr>
                <w:lang w:val="sr-Cyrl-RS"/>
              </w:rPr>
            </w:pPr>
            <w:r w:rsidRPr="007B2670">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2670" w:rsidRDefault="00E272F3" w:rsidP="00E272F3">
            <w:pPr>
              <w:tabs>
                <w:tab w:val="left" w:pos="360"/>
                <w:tab w:val="left" w:pos="567"/>
                <w:tab w:val="right" w:leader="dot" w:pos="9639"/>
              </w:tabs>
              <w:jc w:val="center"/>
              <w:rPr>
                <w:lang w:val="sr-Cyrl-RS"/>
              </w:rPr>
            </w:pPr>
            <w:r w:rsidRPr="007B2670">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B2670" w:rsidRDefault="00E272F3" w:rsidP="004C3B38">
            <w:pPr>
              <w:tabs>
                <w:tab w:val="left" w:pos="360"/>
                <w:tab w:val="left" w:pos="567"/>
                <w:tab w:val="right" w:leader="dot" w:pos="9639"/>
              </w:tabs>
              <w:jc w:val="center"/>
              <w:rPr>
                <w:lang w:val="sr-Cyrl-RS"/>
              </w:rPr>
            </w:pPr>
            <w:r w:rsidRPr="007B2670">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B2670" w:rsidRDefault="00E379F4" w:rsidP="003811E7">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B2670" w:rsidRDefault="00E272F3" w:rsidP="0051388F">
            <w:pPr>
              <w:tabs>
                <w:tab w:val="left" w:pos="360"/>
                <w:tab w:val="left" w:pos="567"/>
                <w:tab w:val="right" w:leader="dot" w:pos="9639"/>
              </w:tabs>
              <w:jc w:val="center"/>
              <w:rPr>
                <w:lang w:val="sr-Cyrl-RS"/>
              </w:rPr>
            </w:pPr>
            <w:r w:rsidRPr="007B2670">
              <w:rPr>
                <w:lang w:val="sr-Cyrl-RS"/>
              </w:rPr>
              <w:t>1</w:t>
            </w:r>
            <w:r w:rsidR="0051388F">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B2670" w:rsidRDefault="0051388F"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11137F" w:rsidRDefault="00F32AA8" w:rsidP="00E272F3">
            <w:pPr>
              <w:tabs>
                <w:tab w:val="left" w:pos="360"/>
                <w:tab w:val="left" w:pos="567"/>
                <w:tab w:val="right" w:leader="dot" w:pos="9639"/>
              </w:tabs>
              <w:rPr>
                <w:rFonts w:cs="Arial"/>
                <w:lang w:val="sr-Cyrl-RS"/>
              </w:rPr>
            </w:pPr>
            <w:r>
              <w:rPr>
                <w:rFonts w:cs="Arial"/>
              </w:rPr>
              <w:t>Обрасци (</w:t>
            </w:r>
            <w:r w:rsidR="00C37D33">
              <w:rPr>
                <w:rFonts w:cs="Arial"/>
              </w:rPr>
              <w:t xml:space="preserve">1 – </w:t>
            </w:r>
            <w:r w:rsidR="00E272F3">
              <w:rPr>
                <w:rFonts w:cs="Arial"/>
                <w:lang w:val="sr-Cyrl-RS"/>
              </w:rPr>
              <w:t>5</w:t>
            </w:r>
            <w:r w:rsidR="00C62AA7" w:rsidRPr="00F10346">
              <w:rPr>
                <w:rFonts w:cs="Arial"/>
              </w:rPr>
              <w:t>)</w:t>
            </w:r>
            <w:r w:rsidR="0011137F">
              <w:rPr>
                <w:rFonts w:cs="Arial"/>
                <w:lang w:val="sr-Cyrl-RS"/>
              </w:rPr>
              <w:t xml:space="preserve"> </w:t>
            </w:r>
            <w:r w:rsidR="00C37D33">
              <w:rPr>
                <w:rFonts w:cs="Arial"/>
                <w:lang w:val="sr-Cyrl-RS"/>
              </w:rPr>
              <w:t>и Прилози (1 – 5</w:t>
            </w:r>
            <w:r w:rsidR="0011137F">
              <w:rPr>
                <w:rFonts w:cs="Arial"/>
                <w:lang w:val="sr-Cyrl-RS"/>
              </w:rPr>
              <w:t>)</w:t>
            </w:r>
          </w:p>
        </w:tc>
        <w:tc>
          <w:tcPr>
            <w:tcW w:w="810" w:type="dxa"/>
          </w:tcPr>
          <w:p w:rsidR="00C62AA7" w:rsidRPr="007B2670" w:rsidRDefault="0051388F" w:rsidP="0051388F">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B2670" w:rsidRDefault="0051388F" w:rsidP="003811E7">
            <w:pPr>
              <w:tabs>
                <w:tab w:val="left" w:pos="360"/>
                <w:tab w:val="left" w:pos="567"/>
                <w:tab w:val="right" w:leader="dot" w:pos="9639"/>
              </w:tabs>
              <w:jc w:val="center"/>
              <w:rPr>
                <w:lang w:val="sr-Cyrl-RS"/>
              </w:rPr>
            </w:pP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C37D33">
        <w:rPr>
          <w:rFonts w:cs="Arial"/>
          <w:bCs/>
          <w:noProof/>
          <w:lang w:val="sr-Cyrl-CS"/>
        </w:rPr>
        <w:t xml:space="preserve">н број страна документације: </w:t>
      </w:r>
      <w:r w:rsidR="00E379F4">
        <w:rPr>
          <w:rFonts w:cs="Arial"/>
          <w:bCs/>
          <w:noProof/>
          <w:lang w:val="sr-Cyrl-CS"/>
        </w:rPr>
        <w:t>58</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342F36" w:rsidRDefault="00DA2A9E" w:rsidP="00342F36">
            <w:pPr>
              <w:tabs>
                <w:tab w:val="left" w:pos="2093"/>
                <w:tab w:val="center" w:pos="2998"/>
              </w:tabs>
              <w:autoSpaceDE w:val="0"/>
              <w:autoSpaceDN w:val="0"/>
              <w:adjustRightInd w:val="0"/>
              <w:jc w:val="center"/>
              <w:rPr>
                <w:rFonts w:eastAsia="Arial Unicode MS" w:cs="Arial"/>
                <w:kern w:val="1"/>
                <w:lang w:val="sr-Cyrl-RS" w:eastAsia="ar-SA"/>
              </w:rPr>
            </w:pPr>
            <w:hyperlink r:id="rId166" w:history="1">
              <w:r w:rsidR="00342F36" w:rsidRPr="00707FDD">
                <w:rPr>
                  <w:rStyle w:val="Hyperlink"/>
                </w:rPr>
                <w:t>www.eps.rs</w:t>
              </w:r>
            </w:hyperlink>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D36050">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C50C2E" w:rsidRDefault="004276AD" w:rsidP="00D36050">
            <w:pPr>
              <w:pStyle w:val="Title"/>
              <w:tabs>
                <w:tab w:val="center" w:pos="2998"/>
              </w:tabs>
              <w:spacing w:before="0"/>
              <w:rPr>
                <w:rFonts w:cs="Arial"/>
                <w:b w:val="0"/>
                <w:sz w:val="22"/>
                <w:szCs w:val="22"/>
                <w:lang w:val="sr-Cyrl-RS"/>
              </w:rPr>
            </w:pPr>
            <w:bookmarkStart w:id="16" w:name="_Toc442559877"/>
            <w:r w:rsidRPr="00F10346">
              <w:rPr>
                <w:rFonts w:cs="Arial"/>
                <w:b w:val="0"/>
              </w:rPr>
              <w:t xml:space="preserve">Набавка добара: </w:t>
            </w:r>
            <w:bookmarkEnd w:id="16"/>
            <w:r w:rsidR="00342F36">
              <w:rPr>
                <w:rFonts w:cs="Arial"/>
                <w:b w:val="0"/>
                <w:sz w:val="22"/>
                <w:szCs w:val="22"/>
              </w:rPr>
              <w:t>Набавка и уградња ДВ заштита 110, 35, и 6kV - ТЕМ</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651F4" w:rsidRDefault="002E12CC" w:rsidP="0032186E">
      <w:pPr>
        <w:spacing w:before="0"/>
        <w:rPr>
          <w:rFonts w:cs="Arial"/>
          <w:lang w:val="sr-Cyrl-CS" w:eastAsia="zh-CN"/>
        </w:rPr>
      </w:pPr>
      <w:r w:rsidRPr="00F32AA8">
        <w:rPr>
          <w:rFonts w:cs="Arial"/>
          <w:b/>
          <w:lang w:val="sr-Cyrl-CS" w:eastAsia="zh-CN"/>
        </w:rPr>
        <w:t>Опис предмета јавне набавке</w:t>
      </w:r>
      <w:r w:rsidRPr="00F32AA8">
        <w:rPr>
          <w:rFonts w:cs="Arial"/>
          <w:lang w:val="sr-Cyrl-CS" w:eastAsia="zh-CN"/>
        </w:rPr>
        <w:t xml:space="preserve">: </w:t>
      </w:r>
      <w:r w:rsidR="00342F36">
        <w:rPr>
          <w:rFonts w:cs="Arial"/>
          <w:b/>
          <w:lang w:val="sr-Cyrl-CS"/>
        </w:rPr>
        <w:t>Набавка и уградња ДВ заштита 110, 35, и 6kV - ТЕМ</w:t>
      </w:r>
    </w:p>
    <w:p w:rsidR="002E12CC" w:rsidRPr="005E720D" w:rsidRDefault="002E12CC" w:rsidP="0032186E">
      <w:pPr>
        <w:spacing w:before="0"/>
        <w:rPr>
          <w:rFonts w:cs="Arial"/>
          <w:b/>
          <w:lang w:val="sr-Cyrl-C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5E720D" w:rsidRPr="005E720D">
        <w:rPr>
          <w:rFonts w:eastAsia="Arial" w:cs="Arial"/>
          <w:color w:val="000000"/>
          <w:lang w:val="sr-Cyrl-CS"/>
        </w:rPr>
        <w:t>Опрема за далеководе</w:t>
      </w:r>
    </w:p>
    <w:p w:rsidR="002E12CC" w:rsidRPr="005E720D" w:rsidRDefault="002E12CC" w:rsidP="0032186E">
      <w:pPr>
        <w:spacing w:before="0"/>
        <w:rPr>
          <w:rFonts w:cs="Arial"/>
          <w:lang w:val="sr-Cyrl-C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5E720D" w:rsidRPr="005E720D">
        <w:rPr>
          <w:rFonts w:eastAsia="Arial" w:cs="Arial"/>
          <w:color w:val="000000"/>
          <w:lang w:val="sr-Cyrl-CS"/>
        </w:rPr>
        <w:t>31682400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57EA8" w:rsidRDefault="00D57EA8"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bookmarkEnd w:id="17"/>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36050" w:rsidRPr="00D36050" w:rsidRDefault="00D36050" w:rsidP="00D36050">
      <w:pPr>
        <w:rPr>
          <w:lang w:val="sr-Cyrl-RS"/>
        </w:rPr>
      </w:pPr>
    </w:p>
    <w:p w:rsidR="00D034C6" w:rsidRDefault="00D034C6" w:rsidP="00D034C6">
      <w:pPr>
        <w:pStyle w:val="Heading10"/>
        <w:ind w:left="0" w:firstLine="0"/>
        <w:jc w:val="both"/>
        <w:rPr>
          <w:b w:val="0"/>
          <w:lang w:val="sr-Cyrl-RS" w:eastAsia="en-US"/>
        </w:rPr>
      </w:pPr>
      <w:r w:rsidRPr="00D034C6">
        <w:rPr>
          <w:b w:val="0"/>
          <w:lang w:val="sr-Cyrl-RS" w:eastAsia="en-US"/>
        </w:rPr>
        <w:t>3.1.Врста и количина добара</w:t>
      </w:r>
    </w:p>
    <w:p w:rsidR="005E720D" w:rsidRPr="005E720D" w:rsidRDefault="005E720D" w:rsidP="005E720D">
      <w:pPr>
        <w:outlineLvl w:val="0"/>
        <w:rPr>
          <w:rFonts w:cs="Arial"/>
          <w:b/>
          <w:lang w:val="sr-Cyrl-CS" w:eastAsia="ar-SA"/>
        </w:rPr>
      </w:pPr>
      <w:bookmarkStart w:id="19" w:name="_Toc442559879"/>
      <w:bookmarkStart w:id="20" w:name="_Toc441651541"/>
      <w:r w:rsidRPr="005E720D">
        <w:rPr>
          <w:rFonts w:cs="Arial"/>
          <w:b/>
          <w:lang w:val="sr-Cyrl-CS" w:eastAsia="ar-SA"/>
        </w:rPr>
        <w:t>3.1.Врста и количина добара</w:t>
      </w:r>
      <w:bookmarkEnd w:id="19"/>
      <w:bookmarkEnd w:id="20"/>
    </w:p>
    <w:p w:rsidR="005E720D" w:rsidRPr="005E720D" w:rsidRDefault="005E720D" w:rsidP="005E720D">
      <w:pPr>
        <w:autoSpaceDE w:val="0"/>
        <w:autoSpaceDN w:val="0"/>
        <w:adjustRightInd w:val="0"/>
        <w:spacing w:before="0"/>
        <w:jc w:val="left"/>
        <w:rPr>
          <w:rFonts w:eastAsia="Calibri" w:cs="Arial"/>
          <w:lang w:val="sr-Cyrl-CS"/>
        </w:rPr>
      </w:pPr>
      <w:r w:rsidRPr="005E720D">
        <w:rPr>
          <w:rFonts w:eastAsia="Calibri" w:cs="Arial"/>
          <w:lang w:val="sr-Cyrl-CS"/>
        </w:rPr>
        <w:t>Набавка микропроцесорских заштита</w:t>
      </w:r>
      <w:r w:rsidRPr="005E720D">
        <w:rPr>
          <w:rFonts w:eastAsia="Calibri" w:cs="Arial"/>
          <w:lang w:val="sr-Cyrl-RS"/>
        </w:rPr>
        <w:t xml:space="preserve"> за ћелије</w:t>
      </w:r>
      <w:r w:rsidRPr="005E720D">
        <w:rPr>
          <w:rFonts w:eastAsia="Calibri" w:cs="Arial"/>
          <w:lang w:val="sr-Cyrl-CS"/>
        </w:rPr>
        <w:t xml:space="preserve">  Г-16, Г-17, Г-31 - ТЕМ</w:t>
      </w:r>
    </w:p>
    <w:p w:rsidR="005E720D" w:rsidRPr="005E720D" w:rsidRDefault="005E720D" w:rsidP="005E720D">
      <w:pPr>
        <w:autoSpaceDE w:val="0"/>
        <w:autoSpaceDN w:val="0"/>
        <w:adjustRightInd w:val="0"/>
        <w:spacing w:before="0"/>
        <w:jc w:val="left"/>
        <w:rPr>
          <w:rFonts w:eastAsia="Calibri" w:cs="Arial"/>
          <w:lang w:val="sr-Cyrl-CS"/>
        </w:rPr>
      </w:pPr>
    </w:p>
    <w:tbl>
      <w:tblPr>
        <w:tblW w:w="94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1"/>
        <w:gridCol w:w="6179"/>
        <w:gridCol w:w="1137"/>
        <w:gridCol w:w="1223"/>
      </w:tblGrid>
      <w:tr w:rsidR="005E720D" w:rsidRPr="005E720D" w:rsidTr="005E720D">
        <w:trPr>
          <w:jc w:val="center"/>
        </w:trPr>
        <w:tc>
          <w:tcPr>
            <w:tcW w:w="881"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Р. бр.</w:t>
            </w:r>
          </w:p>
        </w:tc>
        <w:tc>
          <w:tcPr>
            <w:tcW w:w="617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Предмет набавке добара</w:t>
            </w:r>
          </w:p>
        </w:tc>
        <w:tc>
          <w:tcPr>
            <w:tcW w:w="1137"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Јед.</w:t>
            </w:r>
          </w:p>
          <w:p w:rsidR="005E720D" w:rsidRPr="005E720D" w:rsidRDefault="005E720D" w:rsidP="005E720D">
            <w:pPr>
              <w:spacing w:before="0"/>
              <w:jc w:val="center"/>
              <w:rPr>
                <w:rFonts w:cs="Arial"/>
                <w:lang w:val="sr-Cyrl-CS" w:eastAsia="hr-HR"/>
              </w:rPr>
            </w:pPr>
            <w:r w:rsidRPr="005E720D">
              <w:rPr>
                <w:rFonts w:cs="Arial"/>
                <w:lang w:val="sr-Cyrl-CS" w:eastAsia="hr-HR"/>
              </w:rPr>
              <w:t>мере</w:t>
            </w:r>
          </w:p>
        </w:tc>
        <w:tc>
          <w:tcPr>
            <w:tcW w:w="1223"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Кол.</w:t>
            </w:r>
          </w:p>
        </w:tc>
      </w:tr>
      <w:tr w:rsidR="005E720D" w:rsidRPr="005E720D" w:rsidTr="005E720D">
        <w:trPr>
          <w:trHeight w:val="419"/>
          <w:jc w:val="center"/>
        </w:trPr>
        <w:tc>
          <w:tcPr>
            <w:tcW w:w="881" w:type="dxa"/>
            <w:tcBorders>
              <w:top w:val="single" w:sz="4" w:space="0" w:color="auto"/>
              <w:left w:val="double" w:sz="4" w:space="0" w:color="auto"/>
              <w:bottom w:val="double" w:sz="4" w:space="0" w:color="auto"/>
              <w:right w:val="single" w:sz="4" w:space="0" w:color="auto"/>
            </w:tcBorders>
            <w:vAlign w:val="center"/>
            <w:hideMark/>
          </w:tcPr>
          <w:p w:rsidR="005E720D" w:rsidRPr="005E720D" w:rsidRDefault="005E720D" w:rsidP="005E720D">
            <w:pPr>
              <w:jc w:val="center"/>
              <w:rPr>
                <w:rFonts w:cs="Arial"/>
              </w:rPr>
            </w:pPr>
            <w:r w:rsidRPr="005E720D">
              <w:rPr>
                <w:rFonts w:cs="Arial"/>
              </w:rPr>
              <w:t>1.</w:t>
            </w:r>
          </w:p>
        </w:tc>
        <w:tc>
          <w:tcPr>
            <w:tcW w:w="6178" w:type="dxa"/>
            <w:tcBorders>
              <w:top w:val="single" w:sz="4" w:space="0" w:color="auto"/>
              <w:left w:val="single" w:sz="4" w:space="0" w:color="auto"/>
              <w:bottom w:val="double" w:sz="4" w:space="0" w:color="auto"/>
              <w:right w:val="single" w:sz="4" w:space="0" w:color="auto"/>
            </w:tcBorders>
          </w:tcPr>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Микропроцесорски заштитни уређај, који у себи треба да обједини следеће функције заштите:</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 xml:space="preserve">прекострујна заштита, струјно и временски независно  подесива у три степена </w:t>
            </w:r>
            <w:r w:rsidRPr="00D451CA">
              <w:rPr>
                <w:rFonts w:eastAsia="Calibri" w:cs="Arial"/>
                <w:lang w:val="sr-Cyrl-CS"/>
              </w:rPr>
              <w:t>(ANSI 50),</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прекострујна заштита по инверзној временској карактеристици (ANSI 51),</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осетљивља усмерена земљоспојну заштиту (ANSI 67Ns)</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Микропроцесорски заштитни уређај треба да  буде са следећим карактеристикама:</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3 струјна улаза 5А, за линијске струје;</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1 струјни улаз 1А за хомополарну струју;</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2 напонска улаза 0 -100 V за мерење међуфазних напона</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1 напонски улаз 100V за хомополарни напон;</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мин. 7 дигиталних улаза 220VDC, прага осетљивости 80VDC,</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мин. 8 дигиталних излаза релејног типа, 5А трајне струје, снаге укључења 1000 VA и снаге искључења 30 VA</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1 излаз за сигнализацију квара уређаја</w:t>
            </w:r>
          </w:p>
          <w:p w:rsidR="005E720D" w:rsidRPr="005E720D" w:rsidRDefault="005E720D" w:rsidP="005E720D">
            <w:pPr>
              <w:spacing w:after="160" w:line="256" w:lineRule="auto"/>
              <w:jc w:val="left"/>
              <w:rPr>
                <w:rFonts w:eastAsia="Calibri" w:cs="Arial"/>
                <w:lang w:val="sr-Latn-RS"/>
              </w:rPr>
            </w:pPr>
            <w:r w:rsidRPr="005E720D">
              <w:rPr>
                <w:rFonts w:eastAsia="Calibri" w:cs="Arial"/>
                <w:lang w:val="sr-Cyrl-CS"/>
              </w:rPr>
              <w:t>•</w:t>
            </w:r>
            <w:r w:rsidRPr="005E720D">
              <w:rPr>
                <w:rFonts w:eastAsia="Calibri" w:cs="Arial"/>
                <w:lang w:val="sr-Cyrl-CS"/>
              </w:rPr>
              <w:tab/>
            </w:r>
            <w:r w:rsidRPr="005E720D">
              <w:rPr>
                <w:rFonts w:eastAsia="Calibri" w:cs="Arial"/>
                <w:lang w:val="sr-Latn-RS"/>
              </w:rPr>
              <w:t>K</w:t>
            </w:r>
            <w:r w:rsidRPr="005E720D">
              <w:rPr>
                <w:rFonts w:eastAsia="Calibri" w:cs="Arial"/>
                <w:lang w:val="sr-Cyrl-CS"/>
              </w:rPr>
              <w:t>омуникација по протоколу IEC 60870-5-103 са оптичким прикључком</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w:t>
            </w:r>
            <w:r w:rsidRPr="005E720D">
              <w:rPr>
                <w:rFonts w:eastAsia="Calibri" w:cs="Arial"/>
                <w:lang w:val="sr-Cyrl-CS"/>
              </w:rPr>
              <w:tab/>
              <w:t>Могућности мерења и приказивања фазних и међуфазних величина, симетричних компоненти, снаге (активне, реактивне, привидне) и фактора снаге</w:t>
            </w:r>
          </w:p>
          <w:p w:rsidR="005E720D" w:rsidRPr="005E720D" w:rsidRDefault="005E720D" w:rsidP="005E720D">
            <w:pPr>
              <w:spacing w:after="160" w:line="256" w:lineRule="auto"/>
              <w:jc w:val="left"/>
              <w:rPr>
                <w:rFonts w:eastAsia="Calibri" w:cs="Arial"/>
                <w:lang w:val="sr-Cyrl-RS"/>
              </w:rPr>
            </w:pPr>
            <w:r w:rsidRPr="005E720D">
              <w:rPr>
                <w:rFonts w:eastAsia="Calibri" w:cs="Arial"/>
                <w:lang w:val="sr-Latn-RS"/>
              </w:rPr>
              <w:t>Plug-in</w:t>
            </w:r>
            <w:r w:rsidRPr="005E720D">
              <w:rPr>
                <w:rFonts w:eastAsia="Calibri" w:cs="Arial"/>
                <w:lang w:val="sr-Cyrl-RS"/>
              </w:rPr>
              <w:t xml:space="preserve"> модул позиције Е: </w:t>
            </w:r>
            <w:r w:rsidRPr="00D451CA">
              <w:rPr>
                <w:rFonts w:ascii="Helvetica" w:eastAsia="Calibri" w:hAnsi="Helvetica" w:cs="Helvetica"/>
                <w:sz w:val="20"/>
                <w:szCs w:val="20"/>
                <w:lang w:val="sr-Latn-RS"/>
              </w:rPr>
              <w:t>USART</w:t>
            </w:r>
            <w:r w:rsidRPr="005E720D">
              <w:rPr>
                <w:rFonts w:ascii="Helvetica" w:eastAsia="Calibri" w:hAnsi="Helvetica" w:cs="Helvetica"/>
                <w:sz w:val="20"/>
                <w:szCs w:val="20"/>
                <w:lang w:val="sr-Cyrl-CS"/>
              </w:rPr>
              <w:t>-</w:t>
            </w:r>
            <w:r w:rsidRPr="00D451CA">
              <w:rPr>
                <w:rFonts w:ascii="Helvetica" w:eastAsia="Calibri" w:hAnsi="Helvetica" w:cs="Helvetica"/>
                <w:sz w:val="20"/>
                <w:szCs w:val="20"/>
                <w:lang w:val="sr-Latn-RS"/>
              </w:rPr>
              <w:t>AD</w:t>
            </w:r>
            <w:r w:rsidRPr="005E720D">
              <w:rPr>
                <w:rFonts w:ascii="Helvetica" w:eastAsia="Calibri" w:hAnsi="Helvetica" w:cs="Helvetica"/>
                <w:sz w:val="20"/>
                <w:szCs w:val="20"/>
                <w:lang w:val="sr-Cyrl-CS"/>
              </w:rPr>
              <w:t>-1</w:t>
            </w:r>
            <w:r w:rsidRPr="00D451CA">
              <w:rPr>
                <w:rFonts w:ascii="Helvetica" w:eastAsia="Calibri" w:hAnsi="Helvetica" w:cs="Helvetica"/>
                <w:sz w:val="20"/>
                <w:szCs w:val="20"/>
                <w:lang w:val="sr-Latn-RS"/>
              </w:rPr>
              <w:t>FO</w:t>
            </w:r>
            <w:r w:rsidRPr="005E720D">
              <w:rPr>
                <w:rFonts w:ascii="Helvetica" w:eastAsia="Calibri" w:hAnsi="Helvetica" w:cs="Helvetica"/>
                <w:sz w:val="20"/>
                <w:szCs w:val="20"/>
                <w:lang w:val="sr-Cyrl-CS"/>
              </w:rPr>
              <w:t xml:space="preserve">: 1 </w:t>
            </w:r>
            <w:r w:rsidRPr="00D451CA">
              <w:rPr>
                <w:rFonts w:ascii="Helvetica" w:eastAsia="Calibri" w:hAnsi="Helvetica" w:cs="Helvetica"/>
                <w:sz w:val="20"/>
                <w:szCs w:val="20"/>
                <w:lang w:val="sr-Latn-RS"/>
              </w:rPr>
              <w:t>x</w:t>
            </w:r>
            <w:r w:rsidRPr="005E720D">
              <w:rPr>
                <w:rFonts w:ascii="Calibri" w:eastAsia="Calibri" w:hAnsi="Calibri"/>
                <w:lang w:val="sr-Cyrl-CS"/>
              </w:rPr>
              <w:t xml:space="preserve"> </w:t>
            </w:r>
            <w:r w:rsidRPr="005E720D">
              <w:rPr>
                <w:rFonts w:eastAsia="Calibri" w:cs="Arial"/>
                <w:sz w:val="20"/>
                <w:szCs w:val="20"/>
                <w:lang w:val="sr-Cyrl-CS"/>
              </w:rPr>
              <w:t>оптички</w:t>
            </w:r>
            <w:r w:rsidRPr="005E720D">
              <w:rPr>
                <w:rFonts w:ascii="Helvetica" w:eastAsia="Calibri" w:hAnsi="Helvetica" w:cs="Helvetica"/>
                <w:sz w:val="20"/>
                <w:szCs w:val="20"/>
                <w:lang w:val="sr-Cyrl-CS"/>
              </w:rPr>
              <w:t xml:space="preserve"> </w:t>
            </w:r>
            <w:r w:rsidRPr="005E720D">
              <w:rPr>
                <w:rFonts w:eastAsia="Calibri" w:cs="Arial"/>
                <w:sz w:val="20"/>
                <w:szCs w:val="20"/>
                <w:lang w:val="sr-Cyrl-CS"/>
              </w:rPr>
              <w:t>серијски</w:t>
            </w:r>
            <w:r w:rsidRPr="005E720D">
              <w:rPr>
                <w:rFonts w:ascii="Helvetica" w:eastAsia="Calibri" w:hAnsi="Helvetica" w:cs="Helvetica"/>
                <w:sz w:val="20"/>
                <w:szCs w:val="20"/>
                <w:lang w:val="sr-Cyrl-CS"/>
              </w:rPr>
              <w:t xml:space="preserve"> 1,5 </w:t>
            </w:r>
            <w:r w:rsidRPr="00D451CA">
              <w:rPr>
                <w:rFonts w:eastAsia="Calibri" w:cs="Arial"/>
                <w:sz w:val="20"/>
                <w:szCs w:val="20"/>
                <w:lang w:val="sr-Latn-RS"/>
              </w:rPr>
              <w:t>km</w:t>
            </w:r>
            <w:r w:rsidRPr="005E720D">
              <w:rPr>
                <w:rFonts w:ascii="Helvetica" w:eastAsia="Calibri" w:hAnsi="Helvetica" w:cs="Helvetica"/>
                <w:sz w:val="20"/>
                <w:szCs w:val="20"/>
                <w:lang w:val="sr-Cyrl-CS"/>
              </w:rPr>
              <w:t xml:space="preserve">, 820 </w:t>
            </w:r>
            <w:r w:rsidRPr="00D451CA">
              <w:rPr>
                <w:rFonts w:eastAsia="Calibri" w:cs="Arial"/>
                <w:sz w:val="20"/>
                <w:szCs w:val="20"/>
                <w:lang w:val="sr-Latn-RS"/>
              </w:rPr>
              <w:t>nm</w:t>
            </w:r>
            <w:r w:rsidRPr="005E720D">
              <w:rPr>
                <w:rFonts w:ascii="Helvetica" w:eastAsia="Calibri" w:hAnsi="Helvetica" w:cs="Helvetica"/>
                <w:sz w:val="20"/>
                <w:szCs w:val="20"/>
                <w:lang w:val="sr-Cyrl-CS"/>
              </w:rPr>
              <w:t xml:space="preserve">, </w:t>
            </w:r>
            <w:r w:rsidRPr="005E720D">
              <w:rPr>
                <w:rFonts w:eastAsia="Calibri" w:cs="Arial"/>
                <w:sz w:val="20"/>
                <w:szCs w:val="20"/>
                <w:lang w:val="sr-Cyrl-CS"/>
              </w:rPr>
              <w:t>СТ</w:t>
            </w:r>
            <w:r w:rsidRPr="005E720D">
              <w:rPr>
                <w:rFonts w:ascii="Helvetica" w:eastAsia="Calibri" w:hAnsi="Helvetica" w:cs="Helvetica"/>
                <w:sz w:val="20"/>
                <w:szCs w:val="20"/>
                <w:lang w:val="sr-Cyrl-CS"/>
              </w:rPr>
              <w:t xml:space="preserve"> </w:t>
            </w:r>
            <w:r w:rsidRPr="005E720D">
              <w:rPr>
                <w:rFonts w:eastAsia="Calibri" w:cs="Arial"/>
                <w:sz w:val="20"/>
                <w:szCs w:val="20"/>
                <w:lang w:val="sr-Cyrl-CS"/>
              </w:rPr>
              <w:t>конектор</w:t>
            </w:r>
            <w:r w:rsidRPr="005E720D">
              <w:rPr>
                <w:rFonts w:ascii="Helvetica" w:eastAsia="Calibri" w:hAnsi="Helvetica" w:cs="Helvetica"/>
                <w:sz w:val="20"/>
                <w:szCs w:val="20"/>
                <w:lang w:val="sr-Cyrl-CS"/>
              </w:rPr>
              <w:t xml:space="preserve">, </w:t>
            </w:r>
            <w:r w:rsidRPr="005E720D">
              <w:rPr>
                <w:rFonts w:eastAsia="Calibri" w:cs="Arial"/>
                <w:sz w:val="20"/>
                <w:szCs w:val="20"/>
                <w:lang w:val="sr-Cyrl-CS"/>
              </w:rPr>
              <w:t xml:space="preserve">серијски </w:t>
            </w:r>
            <w:r w:rsidRPr="005E720D">
              <w:rPr>
                <w:rFonts w:eastAsia="Calibri" w:cs="Arial"/>
                <w:sz w:val="20"/>
                <w:szCs w:val="20"/>
                <w:lang w:val="sr-Cyrl-RS"/>
              </w:rPr>
              <w:t>протокол</w:t>
            </w:r>
            <w:r w:rsidRPr="005E720D">
              <w:rPr>
                <w:rFonts w:ascii="Calibri" w:eastAsia="Calibri" w:hAnsi="Calibri"/>
                <w:lang w:val="sr-Cyrl-RS"/>
              </w:rPr>
              <w:t xml:space="preserve"> </w:t>
            </w:r>
            <w:r w:rsidRPr="005E720D">
              <w:rPr>
                <w:rFonts w:eastAsia="Calibri" w:cs="Arial"/>
                <w:sz w:val="20"/>
                <w:szCs w:val="20"/>
                <w:lang w:val="sr-Cyrl-RS"/>
              </w:rPr>
              <w:lastRenderedPageBreak/>
              <w:t>protocols, e.g. IEC60870-5-103, DNP3.0 etc.  и заштитни приступ</w:t>
            </w:r>
          </w:p>
          <w:p w:rsidR="005E720D" w:rsidRPr="005E720D" w:rsidRDefault="005E720D" w:rsidP="005E720D">
            <w:pPr>
              <w:spacing w:after="160" w:line="256" w:lineRule="auto"/>
              <w:jc w:val="left"/>
              <w:rPr>
                <w:rFonts w:eastAsia="Calibri" w:cs="Arial"/>
                <w:lang w:val="sr-Cyrl-RS"/>
              </w:rPr>
            </w:pPr>
            <w:r w:rsidRPr="005E720D">
              <w:rPr>
                <w:rFonts w:eastAsia="Calibri" w:cs="Arial"/>
                <w:lang w:val="sr-Latn-RS"/>
              </w:rPr>
              <w:t>Plug-in модул позиције F:</w:t>
            </w:r>
            <w:r w:rsidRPr="005E720D">
              <w:rPr>
                <w:rFonts w:eastAsia="Calibri" w:cs="Arial"/>
                <w:lang w:val="sr-Cyrl-RS"/>
              </w:rPr>
              <w:t xml:space="preserve"> место за конектор</w:t>
            </w:r>
          </w:p>
          <w:p w:rsidR="005E720D" w:rsidRPr="005E720D" w:rsidRDefault="005E720D" w:rsidP="005E720D">
            <w:pPr>
              <w:spacing w:after="160" w:line="256" w:lineRule="auto"/>
              <w:jc w:val="left"/>
              <w:rPr>
                <w:rFonts w:eastAsia="Calibri" w:cs="Arial"/>
                <w:lang w:val="sr-Cyrl-RS"/>
              </w:rPr>
            </w:pPr>
            <w:r w:rsidRPr="005E720D">
              <w:rPr>
                <w:rFonts w:eastAsia="Calibri" w:cs="Arial"/>
                <w:lang w:val="sr-Cyrl-RS"/>
              </w:rPr>
              <w:t>CPU: CP100</w:t>
            </w:r>
          </w:p>
          <w:p w:rsidR="005E720D" w:rsidRPr="005E720D" w:rsidRDefault="005E720D" w:rsidP="005E720D">
            <w:pPr>
              <w:spacing w:after="160" w:line="256" w:lineRule="auto"/>
              <w:jc w:val="left"/>
              <w:rPr>
                <w:rFonts w:eastAsia="Calibri" w:cs="Arial"/>
                <w:lang w:val="sr-Cyrl-RS"/>
              </w:rPr>
            </w:pPr>
            <w:r w:rsidRPr="005E720D">
              <w:rPr>
                <w:rFonts w:eastAsia="Calibri" w:cs="Arial"/>
                <w:lang w:val="sr-Cyrl-RS"/>
              </w:rPr>
              <w:t>Напајање: DC 110 V-250 V, AC 100 V-230 V</w:t>
            </w:r>
          </w:p>
          <w:p w:rsidR="005E720D" w:rsidRPr="005E720D" w:rsidRDefault="005E720D" w:rsidP="005E720D">
            <w:pPr>
              <w:spacing w:after="160" w:line="256" w:lineRule="auto"/>
              <w:jc w:val="left"/>
              <w:rPr>
                <w:rFonts w:eastAsia="Calibri" w:cs="Arial"/>
                <w:lang w:val="sr-Cyrl-RS"/>
              </w:rPr>
            </w:pPr>
            <w:r w:rsidRPr="005E720D">
              <w:rPr>
                <w:rFonts w:eastAsia="Calibri" w:cs="Arial"/>
                <w:lang w:val="sr-Cyrl-RS"/>
              </w:rPr>
              <w:t>Држач за монтажу</w:t>
            </w:r>
            <w:r w:rsidRPr="005E720D">
              <w:rPr>
                <w:rFonts w:ascii="Calibri" w:eastAsia="Calibri" w:hAnsi="Calibri"/>
                <w:lang w:val="sr-Cyrl-RS"/>
              </w:rPr>
              <w:t xml:space="preserve"> </w:t>
            </w:r>
            <w:r w:rsidRPr="005E720D">
              <w:rPr>
                <w:rFonts w:eastAsia="Calibri" w:cs="Arial"/>
                <w:lang w:val="sr-Cyrl-RS"/>
              </w:rPr>
              <w:t xml:space="preserve">микропроцесорског заштитног уређаја </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Напомена:</w:t>
            </w:r>
          </w:p>
          <w:p w:rsidR="005E720D" w:rsidRPr="005E720D" w:rsidRDefault="005E720D" w:rsidP="005E720D">
            <w:pPr>
              <w:spacing w:after="160" w:line="256" w:lineRule="auto"/>
              <w:jc w:val="left"/>
              <w:rPr>
                <w:rFonts w:eastAsia="Calibri" w:cs="Arial"/>
                <w:lang w:val="sr-Cyrl-CS"/>
              </w:rPr>
            </w:pPr>
            <w:r w:rsidRPr="005E720D">
              <w:rPr>
                <w:rFonts w:eastAsia="Calibri" w:cs="Arial"/>
                <w:lang w:val="sr-Cyrl-CS"/>
              </w:rPr>
              <w:t>Све наведене заштитне функције морају бити реализоване у оквиру једног заштитног уређаја.</w:t>
            </w:r>
          </w:p>
        </w:tc>
        <w:tc>
          <w:tcPr>
            <w:tcW w:w="1137" w:type="dxa"/>
            <w:tcBorders>
              <w:top w:val="single" w:sz="4" w:space="0" w:color="auto"/>
              <w:left w:val="single" w:sz="4" w:space="0" w:color="auto"/>
              <w:bottom w:val="double" w:sz="4" w:space="0" w:color="auto"/>
              <w:right w:val="single" w:sz="4" w:space="0" w:color="auto"/>
            </w:tcBorders>
            <w:vAlign w:val="center"/>
            <w:hideMark/>
          </w:tcPr>
          <w:p w:rsidR="005E720D" w:rsidRPr="005E720D" w:rsidRDefault="005E720D" w:rsidP="005E720D">
            <w:pPr>
              <w:jc w:val="center"/>
              <w:rPr>
                <w:rFonts w:cs="Arial"/>
                <w:lang w:val="sr-Cyrl-RS"/>
              </w:rPr>
            </w:pPr>
            <w:r w:rsidRPr="005E720D">
              <w:rPr>
                <w:rFonts w:cs="Arial"/>
              </w:rPr>
              <w:lastRenderedPageBreak/>
              <w:t>ком</w:t>
            </w:r>
          </w:p>
        </w:tc>
        <w:tc>
          <w:tcPr>
            <w:tcW w:w="1223" w:type="dxa"/>
            <w:tcBorders>
              <w:top w:val="single" w:sz="4" w:space="0" w:color="auto"/>
              <w:left w:val="single" w:sz="4" w:space="0" w:color="auto"/>
              <w:bottom w:val="double" w:sz="4" w:space="0" w:color="auto"/>
              <w:right w:val="double" w:sz="4" w:space="0" w:color="auto"/>
            </w:tcBorders>
            <w:vAlign w:val="center"/>
            <w:hideMark/>
          </w:tcPr>
          <w:p w:rsidR="005E720D" w:rsidRPr="005E720D" w:rsidRDefault="005E720D" w:rsidP="005E720D">
            <w:pPr>
              <w:jc w:val="center"/>
              <w:rPr>
                <w:rFonts w:cs="Arial"/>
                <w:lang w:val="sr-Cyrl-RS"/>
              </w:rPr>
            </w:pPr>
            <w:r w:rsidRPr="005E720D">
              <w:rPr>
                <w:rFonts w:cs="Arial"/>
              </w:rPr>
              <w:t>3</w:t>
            </w:r>
          </w:p>
        </w:tc>
      </w:tr>
    </w:tbl>
    <w:p w:rsidR="00B55878" w:rsidRDefault="00B55878" w:rsidP="00B55878">
      <w:pPr>
        <w:rPr>
          <w:lang w:val="sr-Cyrl-CS" w:eastAsia="ar-SA"/>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w:t>
      </w:r>
      <w:r w:rsidRPr="0086515F">
        <w:rPr>
          <w:rFonts w:ascii="Arial" w:hAnsi="Arial" w:cs="Arial"/>
          <w:lang w:val="sr-Cyrl-RS"/>
        </w:rPr>
        <w:t xml:space="preserve">дужи од </w:t>
      </w:r>
      <w:r w:rsidR="005E720D" w:rsidRPr="005E720D">
        <w:rPr>
          <w:rFonts w:ascii="Arial" w:hAnsi="Arial" w:cs="Arial"/>
          <w:lang w:val="sr-Cyrl-CS"/>
        </w:rPr>
        <w:t>90</w:t>
      </w:r>
      <w:r w:rsidRPr="0086515F">
        <w:rPr>
          <w:rFonts w:ascii="Arial" w:hAnsi="Arial" w:cs="Arial"/>
          <w:lang w:val="sr-Cyrl-RS"/>
        </w:rPr>
        <w:t xml:space="preserve"> дана од дана ступања Уговора на снагу.</w:t>
      </w:r>
    </w:p>
    <w:p w:rsidR="004276AD" w:rsidRPr="00F32AA8" w:rsidRDefault="004276AD" w:rsidP="005551C2">
      <w:pPr>
        <w:spacing w:before="0"/>
        <w:rPr>
          <w:rFonts w:cs="Arial"/>
          <w:color w:val="00B0F0"/>
          <w:lang w:val="sr-Cyrl-RS" w:eastAsia="zh-CN"/>
        </w:rPr>
      </w:pPr>
    </w:p>
    <w:p w:rsidR="00DB369C" w:rsidRPr="00B41B96" w:rsidRDefault="00843C36" w:rsidP="00874F5B">
      <w:pPr>
        <w:pStyle w:val="Heading10"/>
        <w:rPr>
          <w:lang w:val="sr-Cyrl-RS"/>
        </w:rPr>
      </w:pPr>
      <w:bookmarkStart w:id="21" w:name="_Toc441651542"/>
      <w:bookmarkStart w:id="22" w:name="_Toc442559880"/>
      <w:r w:rsidRPr="00B41B96">
        <w:rPr>
          <w:lang w:val="sr-Cyrl-RS"/>
        </w:rPr>
        <w:t>3.3</w:t>
      </w:r>
      <w:r w:rsidR="00874F5B" w:rsidRPr="00B41B96">
        <w:rPr>
          <w:lang w:val="sr-Cyrl-RS"/>
        </w:rPr>
        <w:t>.</w:t>
      </w:r>
      <w:r>
        <w:rPr>
          <w:lang w:val="sr-Cyrl-RS"/>
        </w:rPr>
        <w:t xml:space="preserve"> </w:t>
      </w:r>
      <w:r w:rsidR="00874F5B" w:rsidRPr="00B41B96">
        <w:rPr>
          <w:lang w:val="sr-Cyrl-RS"/>
        </w:rPr>
        <w:t xml:space="preserve">  </w:t>
      </w:r>
      <w:r w:rsidR="00DB369C" w:rsidRPr="00F10346">
        <w:t>Место и</w:t>
      </w:r>
      <w:r w:rsidR="004559F1" w:rsidRPr="00F10346">
        <w:t>споруке добара</w:t>
      </w:r>
      <w:bookmarkEnd w:id="21"/>
      <w:bookmarkEnd w:id="22"/>
    </w:p>
    <w:p w:rsidR="005E720D" w:rsidRPr="005E720D" w:rsidRDefault="005E720D" w:rsidP="005E720D">
      <w:pPr>
        <w:spacing w:before="0"/>
        <w:rPr>
          <w:rFonts w:cs="Arial"/>
          <w:lang w:val="sr-Cyrl-CS" w:eastAsia="zh-CN"/>
        </w:rPr>
      </w:pPr>
      <w:r w:rsidRPr="005E720D">
        <w:rPr>
          <w:rFonts w:cs="Arial"/>
          <w:lang w:val="sr-Cyrl-CS" w:eastAsia="zh-CN"/>
        </w:rPr>
        <w:t xml:space="preserve">Место испоруке: </w:t>
      </w:r>
      <w:r w:rsidRPr="005E720D">
        <w:rPr>
          <w:rFonts w:cs="Arial"/>
          <w:lang w:val="sr-Cyrl-CS"/>
        </w:rPr>
        <w:t xml:space="preserve">Огранак </w:t>
      </w:r>
      <w:r w:rsidRPr="005E720D">
        <w:rPr>
          <w:rFonts w:cs="Arial"/>
          <w:lang w:val="sr-Cyrl-RS"/>
        </w:rPr>
        <w:t xml:space="preserve">ТЕНТ Београд-Обреновац, локација </w:t>
      </w:r>
      <w:r w:rsidRPr="005E720D">
        <w:rPr>
          <w:rFonts w:cs="Arial"/>
          <w:lang w:val="sr-Cyrl-CS"/>
        </w:rPr>
        <w:t>ТЕ Морава Свилајнац, Кнеза Милоша 89, 35210 Свилајнац</w:t>
      </w:r>
    </w:p>
    <w:p w:rsidR="005E720D" w:rsidRPr="005E720D" w:rsidRDefault="005E720D" w:rsidP="005E720D">
      <w:pPr>
        <w:spacing w:before="0"/>
        <w:rPr>
          <w:rFonts w:cs="Arial"/>
          <w:lang w:val="sr-Cyrl-CS" w:eastAsia="zh-CN"/>
        </w:rPr>
      </w:pPr>
      <w:r w:rsidRPr="005E720D">
        <w:rPr>
          <w:rFonts w:cs="Arial"/>
          <w:lang w:val="sr-Cyrl-CS" w:eastAsia="zh-CN"/>
        </w:rPr>
        <w:t xml:space="preserve">Паритет испоруке: </w:t>
      </w:r>
      <w:r w:rsidRPr="005E720D">
        <w:rPr>
          <w:rFonts w:eastAsia="TimesNewRomanPSMT" w:cs="Arial"/>
          <w:bCs/>
          <w:lang w:val="sr-Cyrl-RS"/>
        </w:rPr>
        <w:t xml:space="preserve">Франко </w:t>
      </w:r>
      <w:r w:rsidRPr="005E720D">
        <w:rPr>
          <w:rFonts w:eastAsia="Calibri" w:cs="Arial"/>
          <w:lang w:val="sr-Cyrl-CS"/>
        </w:rPr>
        <w:t>Огранак</w:t>
      </w:r>
      <w:r w:rsidRPr="005E720D">
        <w:rPr>
          <w:rFonts w:eastAsia="Calibri" w:cs="Arial"/>
          <w:lang w:val="sr-Cyrl-RS"/>
        </w:rPr>
        <w:t xml:space="preserve"> </w:t>
      </w:r>
      <w:r w:rsidRPr="005E720D">
        <w:rPr>
          <w:rFonts w:eastAsia="Calibri" w:cs="Arial"/>
          <w:lang w:val="sr-Cyrl-CS"/>
        </w:rPr>
        <w:t>ТЕНТ Б</w:t>
      </w:r>
      <w:r w:rsidRPr="005E720D">
        <w:rPr>
          <w:rFonts w:eastAsia="Calibri" w:cs="Arial"/>
          <w:lang w:val="sr-Cyrl-RS"/>
        </w:rPr>
        <w:t xml:space="preserve">еоград – Обреновац, </w:t>
      </w:r>
      <w:r w:rsidRPr="005E720D">
        <w:rPr>
          <w:rFonts w:eastAsia="Calibri" w:cs="Arial"/>
          <w:lang w:val="sr-Cyrl-CS"/>
        </w:rPr>
        <w:t>локација</w:t>
      </w:r>
      <w:r w:rsidRPr="005E720D">
        <w:rPr>
          <w:rFonts w:eastAsia="Calibri" w:cs="Arial"/>
          <w:lang w:val="sr-Cyrl-RS"/>
        </w:rPr>
        <w:t xml:space="preserve"> ТЕ Морава Свилајнац</w:t>
      </w:r>
      <w:r w:rsidRPr="005E720D">
        <w:rPr>
          <w:rFonts w:cs="Arial"/>
          <w:lang w:val="sr-Cyrl-CS" w:eastAsia="zh-CN"/>
        </w:rPr>
        <w:t xml:space="preserve"> </w:t>
      </w:r>
    </w:p>
    <w:p w:rsidR="00843C36" w:rsidRPr="0091211B" w:rsidRDefault="0086515F" w:rsidP="00843C36">
      <w:pPr>
        <w:spacing w:before="0"/>
        <w:rPr>
          <w:rFonts w:cs="Arial"/>
          <w:lang w:val="sr-Cyrl-CS" w:eastAsia="zh-CN"/>
        </w:rPr>
      </w:pPr>
      <w:r>
        <w:rPr>
          <w:rFonts w:cs="Arial"/>
          <w:lang w:val="sr-Cyrl-CS" w:eastAsia="zh-CN"/>
        </w:rPr>
        <w:t xml:space="preserve">Понуда се даје на паритету: </w:t>
      </w:r>
      <w:r w:rsidR="00843C36" w:rsidRPr="0091211B">
        <w:rPr>
          <w:rFonts w:cs="Arial"/>
          <w:lang w:val="sr-Cyrl-CS" w:eastAsia="zh-CN"/>
        </w:rPr>
        <w:t xml:space="preserve">F-ко (магацин Наручиоца) </w:t>
      </w:r>
      <w:r w:rsidR="005E720D" w:rsidRPr="005E720D">
        <w:rPr>
          <w:rFonts w:cs="Arial"/>
          <w:lang w:val="sr-Cyrl-CS"/>
        </w:rPr>
        <w:t xml:space="preserve">Огранак </w:t>
      </w:r>
      <w:r w:rsidR="005E720D" w:rsidRPr="005E720D">
        <w:rPr>
          <w:rFonts w:cs="Arial"/>
          <w:lang w:val="sr-Cyrl-RS"/>
        </w:rPr>
        <w:t xml:space="preserve">ТЕНТ Београд-Обреновац, локација </w:t>
      </w:r>
      <w:r w:rsidR="005E720D" w:rsidRPr="005E720D">
        <w:rPr>
          <w:rFonts w:cs="Arial"/>
          <w:lang w:val="sr-Cyrl-CS"/>
        </w:rPr>
        <w:t>ТЕ Морава Свилајнац, Кнеза Милоша 89, 35210 Свилајнац</w:t>
      </w:r>
    </w:p>
    <w:p w:rsidR="00D451CA" w:rsidRPr="00D451CA" w:rsidRDefault="00D451CA" w:rsidP="00D451CA">
      <w:pPr>
        <w:spacing w:before="0"/>
        <w:rPr>
          <w:rFonts w:cs="Arial"/>
          <w:lang w:val="sr-Cyrl-CS" w:eastAsia="zh-CN"/>
        </w:rPr>
      </w:pPr>
      <w:r w:rsidRPr="00D451CA">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w:t>
      </w:r>
      <w:r w:rsidR="00646124">
        <w:rPr>
          <w:rFonts w:cs="Arial"/>
          <w:lang w:val="ru-RU"/>
        </w:rPr>
        <w:t>три</w:t>
      </w:r>
      <w:r>
        <w:rPr>
          <w:rFonts w:cs="Arial"/>
          <w:lang w:val="ru-RU"/>
        </w:rPr>
        <w:t xml:space="preserve"> </w:t>
      </w:r>
      <w:r>
        <w:rPr>
          <w:rFonts w:cs="Arial"/>
          <w:lang w:val="sr-Cyrl-BA"/>
        </w:rPr>
        <w:t>(</w:t>
      </w:r>
      <w:r w:rsidR="00646124">
        <w:rPr>
          <w:rFonts w:cs="Arial"/>
          <w:lang w:val="sr-Cyrl-BA"/>
        </w:rPr>
        <w:t>3</w:t>
      </w:r>
      <w:r>
        <w:rPr>
          <w:rFonts w:cs="Arial"/>
          <w:lang w:val="sr-Cyrl-BA"/>
        </w:rPr>
        <w:t>)</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6515F" w:rsidRPr="00295BEB" w:rsidRDefault="0086515F" w:rsidP="00735CBE">
      <w:pPr>
        <w:spacing w:before="0"/>
        <w:ind w:firstLine="720"/>
        <w:rPr>
          <w:rFonts w:cs="Arial"/>
          <w:b/>
          <w:lang w:val="ru-RU"/>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lastRenderedPageBreak/>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3" w:name="_Toc441651543"/>
      <w:bookmarkStart w:id="24" w:name="_Toc442559881"/>
      <w:r w:rsidRPr="00F10346">
        <w:t>Гарантни рок</w:t>
      </w:r>
      <w:bookmarkEnd w:id="23"/>
      <w:bookmarkEnd w:id="24"/>
    </w:p>
    <w:p w:rsidR="00843C36" w:rsidRPr="00843C36" w:rsidRDefault="00843C36" w:rsidP="00843C36">
      <w:pPr>
        <w:spacing w:before="0"/>
        <w:rPr>
          <w:rFonts w:cs="Arial"/>
          <w:lang w:val="sr-Cyrl-RS" w:eastAsia="zh-CN"/>
        </w:rPr>
      </w:pPr>
      <w:r w:rsidRPr="00F32AA8">
        <w:rPr>
          <w:rFonts w:cs="Arial"/>
          <w:lang w:val="sr-Cyrl-CS" w:eastAsia="zh-CN"/>
        </w:rPr>
        <w:t xml:space="preserve">Гарантни рок за предмет набавке је </w:t>
      </w:r>
      <w:r w:rsidR="00CB23A4">
        <w:rPr>
          <w:rFonts w:cs="Arial"/>
          <w:lang w:val="sr-Cyrl-CS" w:eastAsia="zh-CN"/>
        </w:rPr>
        <w:t xml:space="preserve">минимум </w:t>
      </w:r>
      <w:r w:rsidRPr="00843C36">
        <w:rPr>
          <w:rFonts w:cs="Arial"/>
          <w:lang w:val="sr-Cyrl-CS" w:eastAsia="zh-CN"/>
        </w:rPr>
        <w:t xml:space="preserve">12 месеци </w:t>
      </w:r>
      <w:r w:rsidRPr="00843C36">
        <w:rPr>
          <w:rFonts w:cs="Arial"/>
          <w:lang w:val="sr-Cyrl-RS" w:eastAsia="zh-CN"/>
        </w:rPr>
        <w:t>од дана испоруке предмета набавке</w:t>
      </w:r>
      <w:r w:rsidR="008228BC">
        <w:rPr>
          <w:rFonts w:cs="Arial"/>
          <w:lang w:val="sr-Cyrl-RS" w:eastAsia="zh-CN"/>
        </w:rPr>
        <w:t>.</w:t>
      </w:r>
      <w:r w:rsidRPr="00843C36">
        <w:rPr>
          <w:rFonts w:cs="Arial"/>
          <w:lang w:val="sr-Cyrl-RS" w:eastAsia="zh-CN"/>
        </w:rPr>
        <w:t xml:space="preserve"> </w:t>
      </w:r>
    </w:p>
    <w:p w:rsidR="00A179C0" w:rsidRDefault="00843C36" w:rsidP="0028636C">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 xml:space="preserve">току </w:t>
      </w:r>
      <w:r w:rsidR="0028636C">
        <w:rPr>
          <w:rFonts w:cs="Arial"/>
          <w:b w:val="0"/>
          <w:color w:val="000000" w:themeColor="text1"/>
          <w:lang w:eastAsia="zh-CN"/>
        </w:rPr>
        <w:t>трајања гарантног рока</w:t>
      </w:r>
      <w:r w:rsidR="0028636C">
        <w:rPr>
          <w:rFonts w:cs="Arial"/>
          <w:b w:val="0"/>
          <w:color w:val="000000" w:themeColor="text1"/>
          <w:lang w:val="sr-Cyrl-RS" w:eastAsia="zh-CN"/>
        </w:rPr>
        <w:t>.</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756A02" w:rsidRPr="00F10346" w:rsidRDefault="00756A02" w:rsidP="004220FA">
      <w:pPr>
        <w:pStyle w:val="Heading10"/>
        <w:numPr>
          <w:ilvl w:val="0"/>
          <w:numId w:val="23"/>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C66A9F"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C66A9F"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 xml:space="preserve">а 75. </w:t>
            </w:r>
            <w:proofErr w:type="gramStart"/>
            <w:r w:rsidR="0028636C">
              <w:rPr>
                <w:rFonts w:cs="Arial"/>
              </w:rPr>
              <w:t>став</w:t>
            </w:r>
            <w:proofErr w:type="gramEnd"/>
            <w:r w:rsidR="0028636C">
              <w:rPr>
                <w:rFonts w:cs="Arial"/>
              </w:rPr>
              <w:t xml:space="preserve">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41014A" w:rsidRPr="0041014A">
        <w:rPr>
          <w:rFonts w:cs="Arial"/>
          <w:lang w:val="sr-Cyrl-CS" w:eastAsia="zh-CN"/>
        </w:rPr>
        <w:t>4</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B23A4" w:rsidRPr="0090172B" w:rsidRDefault="007F582B" w:rsidP="00CB23A4">
      <w:pPr>
        <w:rPr>
          <w:rFonts w:cs="Arial"/>
          <w:lang w:val="sr-Cyrl-RS"/>
        </w:rPr>
      </w:pPr>
      <w:r w:rsidRPr="00982D22">
        <w:rPr>
          <w:rFonts w:cs="Arial"/>
          <w:lang w:val="sr-Cyrl-CS"/>
        </w:rPr>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r w:rsidR="00CB23A4" w:rsidRPr="00CB23A4">
        <w:rPr>
          <w:rFonts w:cs="Arial"/>
          <w:lang w:val="sr-Cyrl-RS"/>
        </w:rPr>
        <w:t xml:space="preserve"> </w:t>
      </w:r>
    </w:p>
    <w:p w:rsidR="00B60FC8" w:rsidRPr="00CB23A4" w:rsidRDefault="00B60FC8" w:rsidP="00C10575">
      <w:pPr>
        <w:rPr>
          <w:rFonts w:cs="Arial"/>
          <w:lang w:val="sr-Cyrl-RS"/>
        </w:rPr>
      </w:pPr>
    </w:p>
    <w:p w:rsidR="00C10575" w:rsidRPr="00982D22" w:rsidRDefault="007F582B" w:rsidP="007F582B">
      <w:pPr>
        <w:spacing w:before="0"/>
        <w:rPr>
          <w:rFonts w:cs="Arial"/>
          <w:lang w:val="sr-Cyrl-CS" w:eastAsia="zh-CN"/>
        </w:rPr>
      </w:pPr>
      <w:r w:rsidRPr="00982D22">
        <w:rPr>
          <w:rFonts w:cs="Arial"/>
          <w:lang w:val="sr-Cyrl-CS" w:eastAsia="zh-CN"/>
        </w:rPr>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41014A" w:rsidRDefault="00D96616" w:rsidP="00D96616">
      <w:pPr>
        <w:spacing w:before="0"/>
        <w:ind w:firstLine="720"/>
        <w:rPr>
          <w:rFonts w:cs="Arial"/>
          <w:lang w:val="sr-Cyrl-C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41014A" w:rsidRPr="0041014A">
        <w:rPr>
          <w:rFonts w:cs="Arial"/>
          <w:lang w:val="sr-Cyrl-C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lastRenderedPageBreak/>
        <w:t>2)докази из члана 75. став 1. тачка 1) ,2) и 4) З</w:t>
      </w:r>
      <w:r w:rsidR="00D16608" w:rsidRPr="00982D22">
        <w:rPr>
          <w:rFonts w:cs="Arial"/>
          <w:lang w:val="sr-Cyrl-RS" w:eastAsia="zh-CN"/>
        </w:rPr>
        <w:t>акона</w:t>
      </w:r>
    </w:p>
    <w:p w:rsidR="007F582B" w:rsidRPr="00730189"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r w:rsidR="00730189">
        <w:rPr>
          <w:rFonts w:cs="Arial"/>
          <w:lang w:val="sr-Cyrl-RS" w:eastAsia="zh-CN"/>
        </w:rPr>
        <w:t xml:space="preserve"> </w:t>
      </w:r>
    </w:p>
    <w:p w:rsidR="00B60FC8" w:rsidRPr="00982D22" w:rsidRDefault="00B60FC8" w:rsidP="007F582B">
      <w:pPr>
        <w:spacing w:before="0"/>
        <w:ind w:firstLine="720"/>
        <w:rPr>
          <w:rFonts w:cs="Arial"/>
          <w:lang w:val="sr-Cyrl-RS"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E36208" w:rsidRPr="00295BEB" w:rsidRDefault="00E36208"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32AA8">
        <w:rPr>
          <w:rFonts w:cs="Arial"/>
          <w:lang w:val="sr-Cyrl-CS"/>
        </w:rPr>
        <w:lastRenderedPageBreak/>
        <w:t xml:space="preserve">5. </w:t>
      </w:r>
      <w:r w:rsidR="00322313" w:rsidRPr="00F32AA8">
        <w:rPr>
          <w:rFonts w:cs="Arial"/>
          <w:lang w:val="sr-Cyrl-CS"/>
        </w:rPr>
        <w:t>КРИТЕРИЈУМ ЗА ДОДЕЛУ УГОВОРА</w:t>
      </w:r>
      <w:bookmarkEnd w:id="194"/>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200" w:name="_Toc441651548"/>
      <w:bookmarkStart w:id="201" w:name="_Toc442559886"/>
      <w:r w:rsidRPr="00F32AA8">
        <w:rPr>
          <w:lang w:val="sr-Cyrl-RS"/>
        </w:rPr>
        <w:t xml:space="preserve">5.1. </w:t>
      </w:r>
      <w:bookmarkEnd w:id="200"/>
      <w:bookmarkEnd w:id="201"/>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Извлачење путем жреба Наручилац ће извршити јавно, у присуству понуђача који имају исту понуђену цену.</w:t>
      </w:r>
      <w:r w:rsidR="00C36B37">
        <w:rPr>
          <w:rFonts w:cs="Arial"/>
          <w:b w:val="0"/>
          <w:lang w:val="sr-Cyrl-RS"/>
        </w:rPr>
        <w:t xml:space="preserve"> </w:t>
      </w:r>
      <w:r w:rsidRPr="0069655B">
        <w:rPr>
          <w:rFonts w:cs="Arial"/>
          <w:b w:val="0"/>
        </w:rPr>
        <w:t xml:space="preserve">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F32AA8" w:rsidRDefault="00FF31E1" w:rsidP="00170E4B">
      <w:pPr>
        <w:jc w:val="right"/>
        <w:rPr>
          <w:rFonts w:eastAsia="Arial Unicode MS" w:cs="Arial"/>
          <w:b/>
          <w:kern w:val="2"/>
          <w:lang w:val="sr-Cyrl-RS"/>
        </w:rPr>
      </w:pPr>
      <w:r w:rsidRPr="00F32AA8">
        <w:rPr>
          <w:rFonts w:eastAsia="Arial Unicode MS" w:cs="Arial"/>
          <w:b/>
          <w:kern w:val="2"/>
          <w:lang w:val="sr-Cyrl-RS"/>
        </w:rPr>
        <w:t xml:space="preserve">                                                                   </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6 .</w:t>
      </w:r>
      <w:r w:rsidR="008D2B23" w:rsidRPr="00F32AA8">
        <w:rPr>
          <w:rFonts w:cs="Arial"/>
          <w:lang w:val="sr-Cyrl-RS"/>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9" w:name="_Toc441651577"/>
      <w:bookmarkStart w:id="210" w:name="_Toc442559888"/>
      <w:r w:rsidRPr="00F32AA8">
        <w:rPr>
          <w:rFonts w:cs="Arial"/>
          <w:lang w:val="ru-RU"/>
        </w:rPr>
        <w:t>Језик на којем понуда мора бити састављена</w:t>
      </w:r>
      <w:bookmarkEnd w:id="209"/>
      <w:bookmarkEnd w:id="210"/>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764629" w:rsidRDefault="008D2B23" w:rsidP="008D2B23">
      <w:pPr>
        <w:pStyle w:val="KDKomentar"/>
        <w:spacing w:before="0"/>
        <w:rPr>
          <w:rFonts w:cs="Arial"/>
          <w:i w:val="0"/>
          <w:color w:val="auto"/>
          <w:sz w:val="22"/>
          <w:szCs w:val="22"/>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B23A4"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w:t>
      </w:r>
    </w:p>
    <w:p w:rsidR="00CB23A4" w:rsidRPr="00CB23A4" w:rsidRDefault="00764629" w:rsidP="00CB23A4">
      <w:pPr>
        <w:pStyle w:val="KDParagraf"/>
        <w:spacing w:before="0"/>
        <w:jc w:val="center"/>
        <w:rPr>
          <w:rFonts w:cs="Arial"/>
          <w:b/>
          <w:lang w:val="ru-RU"/>
        </w:rPr>
      </w:pPr>
      <w:r w:rsidRPr="00CB23A4">
        <w:rPr>
          <w:rFonts w:cs="Arial"/>
          <w:b/>
          <w:lang w:val="ru-RU"/>
        </w:rPr>
        <w:t xml:space="preserve">„Понуда за јавну набавку </w:t>
      </w:r>
      <w:r w:rsidRPr="00CB23A4">
        <w:rPr>
          <w:rFonts w:cs="Arial"/>
          <w:b/>
          <w:lang w:val="sr-Cyrl-RS"/>
        </w:rPr>
        <w:t xml:space="preserve">добара – </w:t>
      </w:r>
      <w:r w:rsidR="00342F36">
        <w:rPr>
          <w:rFonts w:cs="Arial"/>
          <w:b/>
          <w:lang w:val="ru-RU"/>
        </w:rPr>
        <w:t>Набавка и уградња ДВ заштита 110, 35, и 6kV - ТЕМ</w:t>
      </w:r>
    </w:p>
    <w:p w:rsidR="008D2B23" w:rsidRPr="00CB23A4" w:rsidRDefault="008D2B23" w:rsidP="00CB23A4">
      <w:pPr>
        <w:pStyle w:val="KDParagraf"/>
        <w:spacing w:before="0"/>
        <w:jc w:val="center"/>
        <w:rPr>
          <w:rFonts w:cs="Arial"/>
          <w:b/>
          <w:lang w:val="ru-RU"/>
        </w:rPr>
      </w:pPr>
      <w:r w:rsidRPr="00CB23A4">
        <w:rPr>
          <w:rFonts w:cs="Arial"/>
          <w:b/>
          <w:lang w:val="ru-RU"/>
        </w:rPr>
        <w:t xml:space="preserve">- Јавна набавка број </w:t>
      </w:r>
      <w:r w:rsidR="00641291">
        <w:rPr>
          <w:rFonts w:cs="Arial"/>
          <w:b/>
          <w:lang w:val="ru-RU"/>
        </w:rPr>
        <w:t>1804/2018 (3000/1246/2018)</w:t>
      </w:r>
      <w:r w:rsidR="00764629" w:rsidRPr="00CB23A4">
        <w:rPr>
          <w:rFonts w:cs="Arial"/>
          <w:b/>
          <w:lang w:val="ru-RU"/>
        </w:rPr>
        <w:t xml:space="preserve"> </w:t>
      </w:r>
      <w:r w:rsidRPr="00CB23A4">
        <w:rPr>
          <w:rFonts w:cs="Arial"/>
          <w:b/>
          <w:lang w:val="ru-RU"/>
        </w:rPr>
        <w:t>- НЕ ОТВАРАТИ“.</w:t>
      </w:r>
    </w:p>
    <w:p w:rsidR="00CB23A4" w:rsidRPr="00CB23A4" w:rsidRDefault="00CB23A4" w:rsidP="00CB23A4">
      <w:pPr>
        <w:pStyle w:val="KDParagraf"/>
        <w:spacing w:before="0"/>
        <w:jc w:val="center"/>
        <w:rPr>
          <w:rFonts w:cs="Arial"/>
          <w:b/>
          <w:lang w:val="ru-RU"/>
        </w:rPr>
      </w:pPr>
      <w:r w:rsidRPr="00CB23A4">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онуђача, на полеђини коверте</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32AA8">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32AA8" w:rsidRDefault="00613B13" w:rsidP="00613B13">
      <w:pPr>
        <w:tabs>
          <w:tab w:val="left" w:pos="284"/>
          <w:tab w:val="left" w:pos="330"/>
        </w:tabs>
        <w:ind w:left="284"/>
        <w:rPr>
          <w:rFonts w:eastAsia="TimesNewRomanPSMT" w:cs="Arial"/>
          <w:bCs/>
          <w:lang w:val="ru-RU"/>
        </w:rPr>
      </w:pPr>
    </w:p>
    <w:p w:rsidR="008D2B23" w:rsidRPr="00F10346" w:rsidRDefault="008D2B23" w:rsidP="004220FA">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C36B37" w:rsidRDefault="009B3371" w:rsidP="00EE070C">
      <w:pPr>
        <w:pStyle w:val="KDNabrajanje"/>
      </w:pPr>
      <w:r w:rsidRPr="00764629">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32AA8">
        <w:rPr>
          <w:rFonts w:cs="Arial"/>
          <w:lang w:val="ru-RU"/>
        </w:rPr>
        <w:lastRenderedPageBreak/>
        <w:t>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99789C"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99789C">
        <w:rPr>
          <w:rFonts w:cs="Arial"/>
          <w:lang w:val="ru-RU"/>
        </w:rPr>
        <w:t>:</w:t>
      </w:r>
      <w:r w:rsidRPr="00F10346">
        <w:rPr>
          <w:rFonts w:cs="Arial"/>
          <w:lang w:val="ru-RU"/>
        </w:rPr>
        <w:t xml:space="preserve"> </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ru-RU"/>
        </w:rPr>
      </w:pPr>
      <w:r w:rsidRPr="0099789C">
        <w:rPr>
          <w:rFonts w:cs="Arial"/>
          <w:b/>
          <w:lang w:val="ru-RU"/>
        </w:rPr>
        <w:t>„ИЗМЕНА – ДОПУ</w:t>
      </w:r>
      <w:r w:rsidR="00C50C2E" w:rsidRPr="0099789C">
        <w:rPr>
          <w:rFonts w:cs="Arial"/>
          <w:b/>
          <w:lang w:val="ru-RU"/>
        </w:rPr>
        <w:t xml:space="preserve">НА - Понуде за јавну набавку добара: </w:t>
      </w:r>
    </w:p>
    <w:p w:rsidR="008D2B23" w:rsidRDefault="00342F36" w:rsidP="0099789C">
      <w:pPr>
        <w:pStyle w:val="KDParagraf"/>
        <w:spacing w:before="0"/>
        <w:jc w:val="center"/>
        <w:rPr>
          <w:rFonts w:cs="Arial"/>
          <w:b/>
          <w:lang w:val="ru-RU"/>
        </w:rPr>
      </w:pPr>
      <w:r>
        <w:rPr>
          <w:rFonts w:cs="Arial"/>
          <w:b/>
          <w:lang w:val="sr-Cyrl-RS"/>
        </w:rPr>
        <w:t>Набавка и уградња ДВ заштита 110, 35, и 6kV - ТЕМ</w:t>
      </w:r>
      <w:r w:rsidR="008D2B23" w:rsidRPr="0099789C">
        <w:rPr>
          <w:rFonts w:cs="Arial"/>
          <w:b/>
          <w:lang w:val="ru-RU"/>
        </w:rPr>
        <w:t>-</w:t>
      </w:r>
      <w:r w:rsidR="00C50C2E" w:rsidRPr="0099789C">
        <w:rPr>
          <w:rFonts w:cs="Arial"/>
          <w:b/>
          <w:lang w:val="ru-RU"/>
        </w:rPr>
        <w:t xml:space="preserve"> Јавна набавка број </w:t>
      </w:r>
      <w:r w:rsidR="00641291">
        <w:rPr>
          <w:rFonts w:cs="Arial"/>
          <w:b/>
          <w:lang w:val="ru-RU"/>
        </w:rPr>
        <w:t>1804/2018 (3000/1246/2018)</w:t>
      </w:r>
      <w:r w:rsidR="008D2B23" w:rsidRPr="0099789C">
        <w:rPr>
          <w:rFonts w:cs="Arial"/>
          <w:b/>
          <w:lang w:val="ru-RU"/>
        </w:rPr>
        <w:t xml:space="preserve"> – НЕ</w:t>
      </w:r>
      <w:r w:rsidR="008D2B23" w:rsidRPr="00F10346">
        <w:rPr>
          <w:rFonts w:cs="Arial"/>
          <w:lang w:val="ru-RU"/>
        </w:rPr>
        <w:t xml:space="preserve"> </w:t>
      </w:r>
      <w:r w:rsidR="008D2B23" w:rsidRPr="0099789C">
        <w:rPr>
          <w:rFonts w:cs="Arial"/>
          <w:b/>
          <w:lang w:val="ru-RU"/>
        </w:rPr>
        <w:t>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Default="008D2B23" w:rsidP="008D2B23">
      <w:pPr>
        <w:pStyle w:val="KDParagraf"/>
        <w:spacing w:before="0"/>
        <w:rPr>
          <w:rFonts w:cs="Arial"/>
          <w:lang w:val="ru-RU"/>
        </w:rPr>
      </w:pPr>
      <w:r w:rsidRPr="00F32AA8">
        <w:rPr>
          <w:rFonts w:cs="Arial"/>
          <w:lang w:val="ru-RU"/>
        </w:rPr>
        <w:t>У року за подношење понуде понуђач може да опозове поднету понуду писаним путем, на адресу Наручиоца, са назнаком</w:t>
      </w:r>
      <w:r w:rsidR="0099789C">
        <w:rPr>
          <w:rFonts w:cs="Arial"/>
          <w:lang w:val="ru-RU"/>
        </w:rPr>
        <w:t>:</w:t>
      </w:r>
    </w:p>
    <w:p w:rsidR="00C36B37" w:rsidRDefault="00C36B37" w:rsidP="008D2B23">
      <w:pPr>
        <w:pStyle w:val="KDParagraf"/>
        <w:spacing w:before="0"/>
        <w:rPr>
          <w:rFonts w:cs="Arial"/>
          <w:lang w:val="ru-RU"/>
        </w:rPr>
      </w:pPr>
    </w:p>
    <w:p w:rsidR="0099789C" w:rsidRDefault="008D2B23" w:rsidP="0099789C">
      <w:pPr>
        <w:pStyle w:val="KDParagraf"/>
        <w:spacing w:before="0"/>
        <w:jc w:val="center"/>
        <w:rPr>
          <w:rFonts w:cs="Arial"/>
          <w:b/>
          <w:lang w:val="sr-Cyrl-RS"/>
        </w:rPr>
      </w:pPr>
      <w:r w:rsidRPr="0099789C">
        <w:rPr>
          <w:rFonts w:cs="Arial"/>
          <w:b/>
          <w:lang w:val="ru-RU"/>
        </w:rPr>
        <w:t xml:space="preserve">„ОПОЗИВ - </w:t>
      </w:r>
      <w:r w:rsidR="00C50C2E" w:rsidRPr="0099789C">
        <w:rPr>
          <w:rFonts w:cs="Arial"/>
          <w:b/>
          <w:lang w:val="ru-RU"/>
        </w:rPr>
        <w:t xml:space="preserve">Понуде за јавну набавку добара: </w:t>
      </w:r>
      <w:r w:rsidR="00C50C2E" w:rsidRPr="0099789C">
        <w:rPr>
          <w:rFonts w:cs="Arial"/>
          <w:b/>
          <w:lang w:val="sr-Cyrl-RS"/>
        </w:rPr>
        <w:t xml:space="preserve">– </w:t>
      </w:r>
      <w:r w:rsidR="00342F36">
        <w:rPr>
          <w:rFonts w:cs="Arial"/>
          <w:b/>
          <w:lang w:val="sr-Cyrl-RS"/>
        </w:rPr>
        <w:t>Набавка и уградња ДВ заштита 110, 35, и 6kV - ТЕМ</w:t>
      </w:r>
    </w:p>
    <w:p w:rsidR="0099789C" w:rsidRDefault="00C50C2E" w:rsidP="0099789C">
      <w:pPr>
        <w:pStyle w:val="KDParagraf"/>
        <w:spacing w:before="0"/>
        <w:jc w:val="center"/>
        <w:rPr>
          <w:rFonts w:cs="Arial"/>
          <w:b/>
          <w:lang w:val="ru-RU"/>
        </w:rPr>
      </w:pPr>
      <w:r w:rsidRPr="0099789C">
        <w:rPr>
          <w:rFonts w:cs="Arial"/>
          <w:b/>
          <w:lang w:val="ru-RU"/>
        </w:rPr>
        <w:t xml:space="preserve"> Јавна набавка број </w:t>
      </w:r>
      <w:r w:rsidR="00641291">
        <w:rPr>
          <w:rFonts w:cs="Arial"/>
          <w:b/>
          <w:lang w:val="ru-RU"/>
        </w:rPr>
        <w:t>1804/2018 (3000/1246/2018)</w:t>
      </w:r>
      <w:r w:rsidRPr="0099789C">
        <w:rPr>
          <w:rFonts w:cs="Arial"/>
          <w:b/>
          <w:lang w:val="ru-RU"/>
        </w:rPr>
        <w:t xml:space="preserve"> – НЕ 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C36B37" w:rsidRPr="0099789C" w:rsidRDefault="00C36B37" w:rsidP="0099789C">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FC355A" w:rsidRPr="00E73A95" w:rsidRDefault="00FC355A" w:rsidP="00FC355A">
      <w:pPr>
        <w:pStyle w:val="KDParagraf"/>
        <w:spacing w:before="0"/>
        <w:rPr>
          <w:rFonts w:cs="Arial"/>
        </w:rPr>
      </w:pPr>
      <w:proofErr w:type="gramStart"/>
      <w:r w:rsidRPr="00E73A95">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36B37" w:rsidRPr="00F10346" w:rsidRDefault="00C36B37"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73A95"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E73A95">
        <w:rPr>
          <w:rFonts w:cs="Arial"/>
        </w:rPr>
        <w:t>.</w:t>
      </w:r>
      <w:r w:rsidRPr="00E73A95">
        <w:rPr>
          <w:rFonts w:cs="Arial"/>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E73A95" w:rsidRDefault="008D2B23" w:rsidP="008D2B23">
      <w:pPr>
        <w:pStyle w:val="KDParagraf"/>
        <w:spacing w:before="0"/>
        <w:rPr>
          <w:rFonts w:cs="Arial"/>
          <w:lang w:bidi="en-US"/>
        </w:rPr>
      </w:pPr>
      <w:proofErr w:type="gramStart"/>
      <w:r w:rsidRPr="00E73A95">
        <w:rPr>
          <w:rFonts w:cs="Arial"/>
        </w:rPr>
        <w:t>Наручилац</w:t>
      </w:r>
      <w:r w:rsidRPr="00E73A95">
        <w:rPr>
          <w:rFonts w:cs="Arial"/>
          <w:lang w:bidi="en-US"/>
        </w:rPr>
        <w:t xml:space="preserve"> у овом поступку не предвиђа примену одредби става 9.и 10.</w:t>
      </w:r>
      <w:proofErr w:type="gramEnd"/>
      <w:r w:rsidRPr="00E73A95">
        <w:rPr>
          <w:rFonts w:cs="Arial"/>
          <w:lang w:bidi="en-US"/>
        </w:rPr>
        <w:t xml:space="preserve"> </w:t>
      </w:r>
      <w:proofErr w:type="gramStart"/>
      <w:r w:rsidRPr="00E73A95">
        <w:rPr>
          <w:rFonts w:cs="Arial"/>
          <w:lang w:bidi="en-US"/>
        </w:rPr>
        <w:t>члана</w:t>
      </w:r>
      <w:proofErr w:type="gramEnd"/>
      <w:r w:rsidRPr="00E73A95">
        <w:rPr>
          <w:rFonts w:cs="Arial"/>
          <w:lang w:bidi="en-US"/>
        </w:rPr>
        <w:t xml:space="preserve"> 80. </w:t>
      </w:r>
      <w:proofErr w:type="gramStart"/>
      <w:r w:rsidRPr="00E73A95">
        <w:rPr>
          <w:rFonts w:cs="Arial"/>
          <w:lang w:bidi="en-US"/>
        </w:rPr>
        <w:t>Закона.</w:t>
      </w:r>
      <w:proofErr w:type="gramEnd"/>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 xml:space="preserve">Закона, наведене у </w:t>
      </w:r>
      <w:r w:rsidRPr="00F32AA8">
        <w:rPr>
          <w:rFonts w:cs="Arial"/>
          <w:lang w:val="ru-RU"/>
        </w:rPr>
        <w:lastRenderedPageBreak/>
        <w:t>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B20A6C" w:rsidRPr="00F32AA8">
        <w:rPr>
          <w:rFonts w:cs="Arial"/>
          <w:lang w:val="ru-RU" w:bidi="en-US"/>
        </w:rPr>
        <w:t>( 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E73A95" w:rsidRPr="00F10346" w:rsidRDefault="00E73A95" w:rsidP="00E73A95">
      <w:pPr>
        <w:pStyle w:val="KDParagraf"/>
        <w:spacing w:before="0"/>
        <w:rPr>
          <w:rFonts w:cs="Arial"/>
          <w:color w:val="00B0F0"/>
        </w:rPr>
      </w:pPr>
      <w:proofErr w:type="gramStart"/>
      <w:r w:rsidRPr="00266FE9">
        <w:rPr>
          <w:rFonts w:cs="Arial"/>
        </w:rPr>
        <w:t xml:space="preserve">Цена </w:t>
      </w:r>
      <w:r w:rsidRPr="003E1A21">
        <w:rPr>
          <w:rFonts w:cs="Arial"/>
        </w:rPr>
        <w:t>се исказује у динарима без пореза на додату вредност.</w:t>
      </w:r>
      <w:proofErr w:type="gramEnd"/>
    </w:p>
    <w:p w:rsidR="00E73A95" w:rsidRPr="00F10346" w:rsidRDefault="00E73A95" w:rsidP="00E73A95">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Default="00E73A95" w:rsidP="00342F36">
      <w:pPr>
        <w:pStyle w:val="KDParagraf"/>
        <w:tabs>
          <w:tab w:val="right" w:pos="9029"/>
        </w:tabs>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342F36" w:rsidRPr="00F10346" w:rsidRDefault="00342F36" w:rsidP="00342F36">
      <w:pPr>
        <w:pStyle w:val="KDParagraf"/>
        <w:tabs>
          <w:tab w:val="right" w:pos="9029"/>
        </w:tabs>
        <w:spacing w:before="0"/>
        <w:rPr>
          <w:rFonts w:cs="Arial"/>
        </w:rPr>
      </w:pPr>
    </w:p>
    <w:p w:rsidR="00E73A95" w:rsidRPr="00266FE9" w:rsidRDefault="00E73A95" w:rsidP="00E73A95">
      <w:pPr>
        <w:pStyle w:val="KDParagraf"/>
        <w:spacing w:before="0"/>
        <w:rPr>
          <w:rFonts w:cs="Arial"/>
          <w:color w:val="FF0000"/>
        </w:rPr>
      </w:pPr>
      <w:proofErr w:type="gramStart"/>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220FA">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11776C">
        <w:rPr>
          <w:rFonts w:ascii="Arial" w:hAnsi="Arial" w:cs="Arial"/>
        </w:rPr>
        <w:t xml:space="preserve">Изабрани понуђач је обавезан да испоруку добара изврши у року који не може бити </w:t>
      </w:r>
      <w:r>
        <w:rPr>
          <w:rFonts w:ascii="Arial" w:hAnsi="Arial" w:cs="Arial"/>
        </w:rPr>
        <w:t xml:space="preserve">дужи од </w:t>
      </w:r>
      <w:r w:rsidR="00342F36">
        <w:rPr>
          <w:rFonts w:ascii="Arial" w:hAnsi="Arial" w:cs="Arial"/>
        </w:rPr>
        <w:t>90</w:t>
      </w:r>
      <w:r>
        <w:rPr>
          <w:rFonts w:ascii="Arial" w:hAnsi="Arial" w:cs="Arial"/>
        </w:rPr>
        <w:t xml:space="preserve"> дана</w:t>
      </w:r>
      <w:r w:rsidR="006C61C6">
        <w:rPr>
          <w:rFonts w:ascii="Arial" w:hAnsi="Arial" w:cs="Arial"/>
        </w:rPr>
        <w:t xml:space="preserve"> </w:t>
      </w:r>
      <w:r w:rsidRPr="0011776C">
        <w:rPr>
          <w:rFonts w:ascii="Arial" w:hAnsi="Arial" w:cs="Arial"/>
        </w:rPr>
        <w:t>од дана ступања Уговора на снагу</w:t>
      </w:r>
      <w:r w:rsidR="006C6FDF" w:rsidRPr="00F10346">
        <w:rPr>
          <w:rFonts w:ascii="Arial" w:hAnsi="Arial" w:cs="Arial"/>
          <w:color w:val="00B0F0"/>
        </w:rPr>
        <w:t>.</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E73A95" w:rsidRDefault="00E73A95" w:rsidP="004220FA">
      <w:pPr>
        <w:pStyle w:val="Heading10"/>
        <w:numPr>
          <w:ilvl w:val="1"/>
          <w:numId w:val="22"/>
        </w:numPr>
        <w:rPr>
          <w:rFonts w:cs="Arial"/>
          <w:lang w:val="en-US"/>
        </w:rPr>
      </w:pPr>
      <w:r>
        <w:rPr>
          <w:rFonts w:cs="Arial"/>
          <w:lang w:val="en-US"/>
        </w:rPr>
        <w:t>Гарантни рок</w:t>
      </w:r>
    </w:p>
    <w:p w:rsidR="00F759AB" w:rsidRPr="00F759AB" w:rsidRDefault="00F759AB" w:rsidP="00F759AB">
      <w:pPr>
        <w:spacing w:before="0"/>
        <w:rPr>
          <w:rFonts w:cs="Arial"/>
          <w:lang w:val="sr-Cyrl-RS" w:eastAsia="zh-CN"/>
        </w:rPr>
      </w:pPr>
      <w:r w:rsidRPr="00F759AB">
        <w:rPr>
          <w:rFonts w:cs="Arial"/>
          <w:lang w:eastAsia="zh-CN"/>
        </w:rPr>
        <w:t xml:space="preserve">Гарантни рок за предмет набавке је </w:t>
      </w:r>
      <w:r w:rsidR="0099789C">
        <w:rPr>
          <w:rFonts w:cs="Arial"/>
          <w:lang w:val="sr-Cyrl-RS" w:eastAsia="zh-CN"/>
        </w:rPr>
        <w:t xml:space="preserve">минимум </w:t>
      </w:r>
      <w:r w:rsidRPr="00F759AB">
        <w:rPr>
          <w:rFonts w:cs="Arial"/>
          <w:lang w:val="sr-Cyrl-CS" w:eastAsia="zh-CN"/>
        </w:rPr>
        <w:t xml:space="preserve">12 месеци </w:t>
      </w:r>
      <w:r w:rsidRPr="00F759AB">
        <w:rPr>
          <w:rFonts w:cs="Arial"/>
          <w:lang w:val="sr-Cyrl-RS" w:eastAsia="zh-CN"/>
        </w:rPr>
        <w:t xml:space="preserve">од дана испоруке предмета набавке </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31"/>
      <w:bookmarkEnd w:id="232"/>
    </w:p>
    <w:p w:rsidR="0099789C" w:rsidRDefault="00F759AB" w:rsidP="00F759AB">
      <w:pPr>
        <w:pStyle w:val="KDParagraf"/>
        <w:spacing w:before="0"/>
        <w:rPr>
          <w:rFonts w:eastAsia="Calibri" w:cs="Arial"/>
          <w:lang w:val="sr-Cyrl-RS"/>
        </w:rPr>
      </w:pPr>
      <w:r w:rsidRPr="00F32AA8">
        <w:rPr>
          <w:rFonts w:eastAsia="Calibri" w:cs="Arial"/>
          <w:lang w:val="sr-Cyrl-RS"/>
        </w:rPr>
        <w:t xml:space="preserve">Плаћање добара који су предмет ове јавне набавке наручилац ће извршити на </w:t>
      </w:r>
      <w:r w:rsidR="0099789C">
        <w:rPr>
          <w:rFonts w:eastAsia="Calibri" w:cs="Arial"/>
          <w:lang w:val="sr-Cyrl-RS"/>
        </w:rPr>
        <w:t>следећи начин:</w:t>
      </w:r>
    </w:p>
    <w:p w:rsidR="0099789C" w:rsidRPr="00714F8C" w:rsidRDefault="0099789C" w:rsidP="0099789C">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F759AB" w:rsidRPr="00F32AA8" w:rsidRDefault="00F759AB" w:rsidP="00F759AB">
      <w:pPr>
        <w:pStyle w:val="KDParagraf"/>
        <w:spacing w:before="0"/>
        <w:rPr>
          <w:rFonts w:eastAsia="Calibri" w:cs="Arial"/>
          <w:color w:val="00B0F0"/>
          <w:lang w:val="sr-Cyrl-RS"/>
        </w:rPr>
      </w:pPr>
    </w:p>
    <w:p w:rsidR="00F759AB"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w:t>
      </w:r>
      <w:r w:rsidRPr="00F32AA8">
        <w:rPr>
          <w:rFonts w:cs="Arial"/>
          <w:lang w:val="sr-Cyrl-CS"/>
        </w:rPr>
        <w:lastRenderedPageBreak/>
        <w:t xml:space="preserve">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F759AB" w:rsidRPr="00F32AA8" w:rsidRDefault="00F759AB" w:rsidP="00F759AB">
      <w:pPr>
        <w:pStyle w:val="KDParagraf"/>
        <w:spacing w:before="0"/>
        <w:rPr>
          <w:rFonts w:cs="Arial"/>
          <w:lang w:val="sr-Cyrl-CS"/>
        </w:rPr>
      </w:pPr>
    </w:p>
    <w:p w:rsidR="0099789C" w:rsidRDefault="00F759AB" w:rsidP="0099789C">
      <w:pPr>
        <w:pStyle w:val="KDParagraf"/>
        <w:spacing w:before="0"/>
        <w:rPr>
          <w:rFonts w:cs="Arial"/>
          <w:lang w:val="sr-Cyrl-CS"/>
        </w:rPr>
      </w:pPr>
      <w:r w:rsidRPr="00F32AA8">
        <w:rPr>
          <w:rFonts w:cs="Arial"/>
          <w:lang w:val="sr-Cyrl-C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789C" w:rsidRPr="0099789C" w:rsidRDefault="0099789C" w:rsidP="0099789C">
      <w:pPr>
        <w:pStyle w:val="KDParagraf"/>
        <w:spacing w:before="0"/>
        <w:rPr>
          <w:rFonts w:cs="Arial"/>
          <w:lang w:val="sr-Cyrl-CS"/>
        </w:rPr>
      </w:pPr>
    </w:p>
    <w:p w:rsidR="0099789C" w:rsidRPr="008D3CD9" w:rsidRDefault="0099789C" w:rsidP="0099789C">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99789C" w:rsidRPr="008D3CD9" w:rsidRDefault="0099789C" w:rsidP="0099789C">
      <w:pPr>
        <w:tabs>
          <w:tab w:val="left" w:pos="567"/>
        </w:tabs>
        <w:spacing w:before="0"/>
        <w:rPr>
          <w:rFonts w:eastAsia="Calibri" w:cs="Arial"/>
          <w:lang w:val="sr-Cyrl-CS"/>
        </w:rPr>
      </w:pPr>
    </w:p>
    <w:p w:rsidR="0099789C" w:rsidRPr="00F32AA8" w:rsidRDefault="0099789C" w:rsidP="0099789C">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99789C" w:rsidRPr="00F10346" w:rsidRDefault="0099789C" w:rsidP="0099789C">
      <w:pPr>
        <w:pStyle w:val="KDParagraf"/>
        <w:spacing w:before="0"/>
        <w:rPr>
          <w:rFonts w:eastAsia="Calibri" w:cs="Arial"/>
          <w:color w:val="00B0F0"/>
          <w:lang w:val="sr-Cyrl-CS"/>
        </w:rPr>
      </w:pP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5" w:name="_Toc441651593"/>
      <w:bookmarkStart w:id="236" w:name="_Toc442559904"/>
      <w:r w:rsidRPr="008228BC">
        <w:rPr>
          <w:rFonts w:cs="Arial"/>
        </w:rPr>
        <w:t>Средства финансијског обезбеђења</w:t>
      </w:r>
      <w:bookmarkEnd w:id="235"/>
      <w:bookmarkEnd w:id="236"/>
    </w:p>
    <w:p w:rsidR="00F759AB" w:rsidRPr="00412A8B" w:rsidRDefault="00F759AB" w:rsidP="00F759AB">
      <w:pPr>
        <w:rPr>
          <w:rFonts w:eastAsia="TimesNewRomanPSMT" w:cs="Arial"/>
          <w:bCs/>
          <w:iCs/>
        </w:rPr>
      </w:pPr>
      <w:proofErr w:type="gramStart"/>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Члан групе понуђача може бити налогодавац средства финансијског обезбеђења.</w:t>
      </w:r>
      <w:proofErr w:type="gramEnd"/>
    </w:p>
    <w:p w:rsidR="00F759AB" w:rsidRPr="00412A8B" w:rsidRDefault="00F759AB" w:rsidP="00F759AB">
      <w:pPr>
        <w:rPr>
          <w:rFonts w:eastAsia="TimesNewRomanPSMT" w:cs="Arial"/>
          <w:bCs/>
          <w:iCs/>
        </w:rPr>
      </w:pPr>
      <w:proofErr w:type="gramStart"/>
      <w:r w:rsidRPr="00412A8B">
        <w:rPr>
          <w:rFonts w:eastAsia="TimesNewRomanPSMT" w:cs="Arial"/>
          <w:bCs/>
          <w:iCs/>
        </w:rPr>
        <w:t>Средства финансијског обезбеђења морају да буду у валути у којој је и понуда.</w:t>
      </w:r>
      <w:proofErr w:type="gramEnd"/>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w:t>
      </w:r>
      <w:proofErr w:type="gramStart"/>
      <w:r w:rsidRPr="00412A8B">
        <w:rPr>
          <w:rFonts w:eastAsia="TimesNewRomanPSMT" w:cs="Arial"/>
          <w:bCs/>
          <w:iCs/>
        </w:rPr>
        <w:t>важност  СФО</w:t>
      </w:r>
      <w:proofErr w:type="gramEnd"/>
      <w:r w:rsidRPr="00412A8B">
        <w:rPr>
          <w:rFonts w:eastAsia="TimesNewRomanPSMT" w:cs="Arial"/>
          <w:bCs/>
          <w:iCs/>
        </w:rPr>
        <w:t xml:space="preserve">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2933">
        <w:rPr>
          <w:rFonts w:cs="Arial"/>
        </w:rPr>
        <w:t>“ бр</w:t>
      </w:r>
      <w:proofErr w:type="gramEnd"/>
      <w:r w:rsidRPr="0078293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w:t>
      </w:r>
      <w:r w:rsidRPr="00782933">
        <w:rPr>
          <w:rFonts w:cs="Arial"/>
        </w:rPr>
        <w:lastRenderedPageBreak/>
        <w:t>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proofErr w:type="gramStart"/>
      <w:r w:rsidRPr="00782933">
        <w:rPr>
          <w:rFonts w:ascii="Arial" w:hAnsi="Arial" w:cs="Arial"/>
        </w:rPr>
        <w:t>фотокопију</w:t>
      </w:r>
      <w:proofErr w:type="gramEnd"/>
      <w:r w:rsidRPr="00782933">
        <w:rPr>
          <w:rFonts w:ascii="Arial" w:hAnsi="Arial" w:cs="Arial"/>
        </w:rPr>
        <w:t xml:space="preserve">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proofErr w:type="gramStart"/>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759AB" w:rsidRPr="00782933" w:rsidRDefault="00F759AB" w:rsidP="00F759AB">
      <w:pPr>
        <w:rPr>
          <w:rFonts w:cs="Arial"/>
        </w:rPr>
      </w:pPr>
      <w:proofErr w:type="gramStart"/>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759AB" w:rsidRDefault="00F759AB" w:rsidP="00F759AB">
      <w:pPr>
        <w:rPr>
          <w:rFonts w:cs="Arial"/>
        </w:rPr>
      </w:pPr>
      <w:proofErr w:type="gramStart"/>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759AB" w:rsidRDefault="00F759AB" w:rsidP="00F759AB">
      <w:pPr>
        <w:rPr>
          <w:rFonts w:cs="Arial"/>
        </w:rPr>
      </w:pPr>
    </w:p>
    <w:p w:rsidR="0099789C" w:rsidRDefault="0099789C" w:rsidP="0099789C">
      <w:pPr>
        <w:pStyle w:val="ListParagraph"/>
        <w:spacing w:before="0" w:after="0" w:line="240" w:lineRule="auto"/>
        <w:ind w:left="0"/>
        <w:rPr>
          <w:rFonts w:ascii="Arial" w:hAnsi="Arial" w:cs="Arial"/>
          <w:b/>
          <w:u w:val="single"/>
          <w:lang w:val="sr-Cyrl-RS"/>
        </w:rPr>
      </w:pPr>
      <w:bookmarkStart w:id="237" w:name="_Toc441651599"/>
      <w:bookmarkStart w:id="238" w:name="_Toc442559910"/>
      <w:r w:rsidRPr="008C15A9">
        <w:rPr>
          <w:rFonts w:ascii="Arial" w:hAnsi="Arial" w:cs="Arial"/>
          <w:b/>
          <w:u w:val="single"/>
        </w:rPr>
        <w:t xml:space="preserve">Понуђач којем буде додељен уговор, обавезан је да </w:t>
      </w:r>
      <w:r>
        <w:rPr>
          <w:rFonts w:ascii="Arial" w:hAnsi="Arial" w:cs="Arial"/>
          <w:b/>
          <w:u w:val="single"/>
          <w:lang w:val="sr-Cyrl-RS"/>
        </w:rPr>
        <w:t>уз потписан уговор</w:t>
      </w:r>
      <w:r>
        <w:rPr>
          <w:rFonts w:ascii="Arial" w:hAnsi="Arial" w:cs="Arial"/>
          <w:b/>
          <w:u w:val="single"/>
        </w:rPr>
        <w:t xml:space="preserve"> достави </w:t>
      </w:r>
      <w:r>
        <w:rPr>
          <w:rFonts w:ascii="Arial" w:hAnsi="Arial" w:cs="Arial"/>
          <w:b/>
          <w:u w:val="single"/>
          <w:lang w:val="sr-Cyrl-RS"/>
        </w:rPr>
        <w:t xml:space="preserve">меницу за добро извршење посла </w:t>
      </w:r>
    </w:p>
    <w:p w:rsidR="0099789C" w:rsidRPr="00F1654F" w:rsidRDefault="0099789C" w:rsidP="0099789C">
      <w:pPr>
        <w:pStyle w:val="ListParagraph"/>
        <w:spacing w:before="0" w:after="0" w:line="240" w:lineRule="auto"/>
        <w:ind w:left="0"/>
        <w:rPr>
          <w:rFonts w:ascii="Arial" w:hAnsi="Arial" w:cs="Arial"/>
          <w:b/>
          <w:u w:val="single"/>
          <w:lang w:val="sr-Cyrl-RS"/>
        </w:rPr>
      </w:pPr>
    </w:p>
    <w:p w:rsidR="00F759AB" w:rsidRPr="00F32AA8" w:rsidRDefault="00F759AB" w:rsidP="00F759AB">
      <w:pPr>
        <w:pStyle w:val="KDPodnaslov3"/>
        <w:keepNext w:val="0"/>
        <w:spacing w:before="0"/>
        <w:ind w:left="851"/>
        <w:rPr>
          <w:rFonts w:cs="Arial"/>
          <w:b/>
          <w:lang w:val="ru-RU"/>
        </w:rPr>
      </w:pPr>
      <w:r w:rsidRPr="00F32AA8">
        <w:rPr>
          <w:rFonts w:cs="Arial"/>
          <w:b/>
          <w:lang w:val="ru-RU"/>
        </w:rPr>
        <w:t xml:space="preserve">Меница за добро извршење посла </w:t>
      </w:r>
      <w:bookmarkEnd w:id="237"/>
      <w:bookmarkEnd w:id="238"/>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lastRenderedPageBreak/>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A1D">
        <w:rPr>
          <w:rFonts w:cs="Arial"/>
        </w:rPr>
        <w:t xml:space="preserve"> </w:t>
      </w:r>
    </w:p>
    <w:p w:rsidR="00F759AB" w:rsidRPr="00E47C2E" w:rsidRDefault="00F759AB" w:rsidP="00F759AB">
      <w:pPr>
        <w:spacing w:before="0"/>
        <w:ind w:left="851"/>
        <w:rPr>
          <w:rFonts w:cs="Arial"/>
          <w:color w:val="00B0F0"/>
        </w:rPr>
      </w:pPr>
    </w:p>
    <w:p w:rsidR="00F759AB" w:rsidRPr="0099789C" w:rsidRDefault="00F759AB" w:rsidP="0099789C">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По потписивању </w:t>
      </w:r>
      <w:bookmarkStart w:id="239" w:name="_Toc441651601"/>
      <w:bookmarkStart w:id="240"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B10499" w:rsidRDefault="00F759AB" w:rsidP="00F759AB">
      <w:pPr>
        <w:pStyle w:val="KDPodnaslov3"/>
        <w:keepNext w:val="0"/>
        <w:spacing w:before="0"/>
        <w:ind w:left="851"/>
        <w:rPr>
          <w:rFonts w:eastAsia="TimesNewRomanPSMT" w:cs="Arial"/>
          <w:b/>
          <w:bCs/>
          <w:iCs/>
          <w:lang w:val="sr-Cyrl-RS"/>
        </w:rPr>
      </w:pPr>
      <w:r w:rsidRPr="00B10499">
        <w:rPr>
          <w:rFonts w:eastAsia="TimesNewRomanPSMT" w:cs="Arial"/>
          <w:b/>
          <w:bCs/>
          <w:iCs/>
          <w:lang w:val="sr-Cyrl-RS"/>
        </w:rPr>
        <w:t>Меница као гаранција за  отклањање грешака у гарантном року</w:t>
      </w:r>
      <w:bookmarkEnd w:id="239"/>
      <w:bookmarkEnd w:id="240"/>
    </w:p>
    <w:p w:rsidR="00F759AB" w:rsidRPr="00B10499" w:rsidRDefault="00F759AB" w:rsidP="00F759AB">
      <w:pPr>
        <w:rPr>
          <w:rFonts w:cs="Arial"/>
          <w:lang w:val="sr-Cyrl-RS"/>
        </w:rPr>
      </w:pPr>
      <w:r w:rsidRPr="00B1049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B10499" w:rsidRDefault="00F759AB" w:rsidP="00F759AB">
      <w:pPr>
        <w:numPr>
          <w:ilvl w:val="0"/>
          <w:numId w:val="14"/>
        </w:numPr>
        <w:ind w:left="1620"/>
        <w:rPr>
          <w:rFonts w:cs="Arial"/>
          <w:lang w:val="sr-Cyrl-RS"/>
        </w:rPr>
      </w:pPr>
      <w:r w:rsidRPr="00B10499">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B10499" w:rsidRDefault="00F759AB" w:rsidP="00F759AB">
      <w:pPr>
        <w:numPr>
          <w:ilvl w:val="0"/>
          <w:numId w:val="14"/>
        </w:numPr>
        <w:ind w:left="1620"/>
        <w:rPr>
          <w:rFonts w:cs="Arial"/>
          <w:lang w:val="sr-Cyrl-RS"/>
        </w:rPr>
      </w:pPr>
      <w:r w:rsidRPr="00B10499">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B10499" w:rsidRDefault="00F759AB" w:rsidP="00F759AB">
      <w:pPr>
        <w:numPr>
          <w:ilvl w:val="0"/>
          <w:numId w:val="14"/>
        </w:numPr>
        <w:ind w:left="1620"/>
        <w:rPr>
          <w:rFonts w:cs="Arial"/>
          <w:lang w:val="sr-Cyrl-RS"/>
        </w:rPr>
      </w:pPr>
      <w:r w:rsidRPr="00B10499">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proofErr w:type="gramStart"/>
      <w:r w:rsidRPr="00CD1A1D">
        <w:rPr>
          <w:rFonts w:cs="Arial"/>
        </w:rPr>
        <w:t>Меница може бити наплаћена у случају да изабрани понуђач не отклони недостатке у гарантном року.</w:t>
      </w:r>
      <w:proofErr w:type="gramEnd"/>
      <w:r w:rsidRPr="00CD1A1D">
        <w:rPr>
          <w:rFonts w:cs="Arial"/>
        </w:rPr>
        <w:t xml:space="preserve"> </w:t>
      </w:r>
    </w:p>
    <w:p w:rsidR="00F759AB" w:rsidRDefault="00F759AB" w:rsidP="00F759AB">
      <w:pPr>
        <w:pStyle w:val="KDParagraf"/>
        <w:spacing w:before="0"/>
        <w:rPr>
          <w:rFonts w:cs="Arial"/>
          <w:color w:val="00B0F0"/>
        </w:rPr>
      </w:pPr>
      <w:r w:rsidRPr="00CD1A1D">
        <w:rPr>
          <w:rFonts w:cs="Arial"/>
        </w:rPr>
        <w:t xml:space="preserve">Уколико се средство финансијског обезбеђења не достави у уговореном року, Купац има </w:t>
      </w:r>
      <w:proofErr w:type="gramStart"/>
      <w:r w:rsidRPr="00CD1A1D">
        <w:rPr>
          <w:rFonts w:cs="Arial"/>
        </w:rPr>
        <w:t>право  да</w:t>
      </w:r>
      <w:proofErr w:type="gramEnd"/>
      <w:r w:rsidRPr="00CD1A1D">
        <w:rPr>
          <w:rFonts w:cs="Arial"/>
        </w:rPr>
        <w:t xml:space="preserve">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lastRenderedPageBreak/>
        <w:t>са назнаком:</w:t>
      </w:r>
      <w:r w:rsidRPr="00F32AA8">
        <w:rPr>
          <w:b/>
          <w:lang w:val="sr-Cyrl-RS"/>
        </w:rPr>
        <w:t xml:space="preserve"> Средство финансијског обезбеђења за ЈН бр.</w:t>
      </w:r>
      <w:r w:rsidR="000A686D">
        <w:rPr>
          <w:b/>
          <w:lang w:val="sr-Cyrl-RS"/>
        </w:rPr>
        <w:t xml:space="preserve"> </w:t>
      </w:r>
      <w:r w:rsidR="00641291">
        <w:rPr>
          <w:b/>
          <w:szCs w:val="24"/>
          <w:lang w:val="sr-Cyrl-RS"/>
        </w:rPr>
        <w:t>1804/2018 (3000/1246/2018)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гласи на Јавно предузеће „Електропривреда Србије“ Београд,</w:t>
      </w:r>
      <w:r w:rsidR="0099789C">
        <w:rPr>
          <w:rFonts w:eastAsia="TimesNewRomanPSMT" w:cs="Arial"/>
          <w:bCs/>
          <w:lang w:val="sr-Cyrl-RS"/>
        </w:rPr>
        <w:t xml:space="preserve"> </w:t>
      </w:r>
      <w:r w:rsidRPr="00F32AA8">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641291">
        <w:rPr>
          <w:b/>
          <w:lang w:val="sr-Cyrl-RS"/>
        </w:rPr>
        <w:t>1804/2018 (3000/1246/2018)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220FA">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41291">
        <w:rPr>
          <w:rFonts w:cs="Arial"/>
          <w:color w:val="000000"/>
          <w:lang w:val="ru-RU"/>
        </w:rPr>
        <w:t>1804/2018 (3000/1246/2018)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36B37"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686D" w:rsidRDefault="000A686D" w:rsidP="00B20A6C">
      <w:pPr>
        <w:spacing w:before="0"/>
        <w:rPr>
          <w:rFonts w:cs="Arial"/>
          <w:lang w:val="sr-Cyrl-CS"/>
        </w:rPr>
      </w:pP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FF7E15" w:rsidRDefault="00FF7E15" w:rsidP="00C14152">
      <w:pPr>
        <w:pStyle w:val="KDParagraf"/>
        <w:spacing w:before="0"/>
        <w:rPr>
          <w:rFonts w:eastAsia="TimesNewRomanPSMT" w:cs="Arial"/>
          <w:lang w:val="sr-Cyrl-CS"/>
        </w:rPr>
      </w:pP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6701CE" w:rsidRPr="006701CE">
        <w:rPr>
          <w:rFonts w:eastAsia="Arial" w:cs="Arial"/>
          <w:color w:val="000000"/>
        </w:rPr>
        <w:t xml:space="preserve">Набавка и уградња ДВ заштита 110 , 35, и </w:t>
      </w:r>
      <w:r w:rsidR="006701CE">
        <w:rPr>
          <w:rFonts w:eastAsia="Arial" w:cs="Arial"/>
          <w:color w:val="000000"/>
        </w:rPr>
        <w:t>6kV</w:t>
      </w:r>
      <w:r w:rsidR="006701CE" w:rsidRPr="006701CE">
        <w:rPr>
          <w:rFonts w:eastAsia="Arial" w:cs="Arial"/>
          <w:color w:val="000000"/>
        </w:rPr>
        <w:t xml:space="preserve"> - ТЕМ</w:t>
      </w:r>
      <w:r w:rsidR="00706D01">
        <w:rPr>
          <w:rFonts w:cs="Arial"/>
          <w:lang w:val="ru-RU"/>
        </w:rPr>
        <w:t>,</w:t>
      </w:r>
      <w:r w:rsidRPr="00F10346">
        <w:rPr>
          <w:rFonts w:cs="Arial"/>
          <w:lang w:bidi="en-US"/>
        </w:rPr>
        <w:t xml:space="preserve"> </w:t>
      </w:r>
      <w:r w:rsidR="00706D01">
        <w:rPr>
          <w:rFonts w:cs="Arial"/>
          <w:lang w:bidi="en-US"/>
        </w:rPr>
        <w:t xml:space="preserve">бр.ЈН </w:t>
      </w:r>
      <w:r w:rsidR="00641291">
        <w:rPr>
          <w:rFonts w:cs="Arial"/>
          <w:lang w:bidi="en-US"/>
        </w:rPr>
        <w:t>1804/2018 (3000/1246/2018)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r w:rsidRPr="00F32AA8">
        <w:rPr>
          <w:rFonts w:cs="Arial"/>
          <w:lang w:val="sr-Cyrl-RS"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6701CE">
        <w:rPr>
          <w:rFonts w:cs="Arial"/>
          <w:lang w:val="sr-Cyrl-RS" w:bidi="en-US"/>
        </w:rPr>
        <w:t>3</w:t>
      </w:r>
      <w:r w:rsidR="00817E55">
        <w:rPr>
          <w:rFonts w:cs="Arial"/>
          <w:lang w:val="sr-Cyrl-RS" w:bidi="en-US"/>
        </w:rPr>
        <w:t>Л</w:t>
      </w:r>
      <w:r w:rsidRPr="00F32AA8">
        <w:rPr>
          <w:rFonts w:cs="Arial"/>
          <w:lang w:val="sr-Cyrl-RS" w:bidi="en-US"/>
        </w:rPr>
        <w:t>.</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6701CE">
        <w:rPr>
          <w:rFonts w:cs="Arial"/>
          <w:lang w:val="sr-Cyrl-CS"/>
        </w:rPr>
        <w:t>18042018300012462018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641291">
        <w:rPr>
          <w:rFonts w:cs="Arial"/>
          <w:lang w:val="sr-Cyrl-CS"/>
        </w:rPr>
        <w:t>1804/2018 (3000/1246/2018)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6701CE">
        <w:rPr>
          <w:rFonts w:cs="Arial"/>
          <w:lang w:val="sr-Cyrl-CS" w:bidi="en-US"/>
        </w:rPr>
        <w:t xml:space="preserve">, као и датум извршења налога. </w:t>
      </w:r>
      <w:r w:rsidRPr="00F32AA8">
        <w:rPr>
          <w:rFonts w:cs="Arial"/>
          <w:lang w:val="sr-Cyrl-CS"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32AA8">
        <w:rPr>
          <w:rFonts w:cs="Arial"/>
          <w:lang w:val="sr-Cyrl-CS" w:bidi="en-US"/>
        </w:rPr>
        <w:lastRenderedPageBreak/>
        <w:t xml:space="preserve">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w:t>
      </w:r>
      <w:hyperlink r:id="rId175" w:history="1">
        <w:r w:rsidR="006701CE" w:rsidRPr="00707FDD">
          <w:rPr>
            <w:rStyle w:val="Hyperlink"/>
            <w:rFonts w:cs="Arial"/>
            <w:lang w:val="sr-Cyrl-CS" w:bidi="en-US"/>
          </w:rPr>
          <w:t>http://www.kјn.gоv.rs/dоwnlоаd/Таksа-pоpunjеni-nаlоzi-ci.pdf</w:t>
        </w:r>
      </w:hyperlink>
      <w:r w:rsidR="006701CE">
        <w:rPr>
          <w:rFonts w:cs="Arial"/>
          <w:lang w:val="sr-Cyrl-CS" w:bidi="en-US"/>
        </w:rPr>
        <w:t xml:space="preserve">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5B69FE" w:rsidRPr="005B69FE" w:rsidRDefault="005B69FE"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lastRenderedPageBreak/>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3" w:name="_Toc441651610"/>
      <w:bookmarkStart w:id="254"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706D01" w:rsidRPr="00F32AA8" w:rsidRDefault="00706D01" w:rsidP="00706D01">
      <w:pPr>
        <w:spacing w:before="0"/>
        <w:rPr>
          <w:rFonts w:cs="Arial"/>
          <w:lang w:val="sr-Cyrl-RS"/>
        </w:rPr>
      </w:pPr>
      <w:proofErr w:type="gramStart"/>
      <w:r w:rsidRPr="00706D01">
        <w:rPr>
          <w:rFonts w:cs="Arial"/>
        </w:rPr>
        <w:t>Наручилац ће доставити уговор о јавној набавци понуђачу којем је додељен уговор у року од 8</w:t>
      </w:r>
      <w:r w:rsidR="006701CE">
        <w:rPr>
          <w:rFonts w:cs="Arial"/>
          <w:lang w:val="sr-Cyrl-RS"/>
        </w:rPr>
        <w:t xml:space="preserve"> </w:t>
      </w:r>
      <w:r w:rsidRPr="00706D01">
        <w:rPr>
          <w:rFonts w:cs="Arial"/>
        </w:rPr>
        <w:t>(осам) дана од протека рока за подношење захтева за заштиту права.</w:t>
      </w:r>
      <w:proofErr w:type="gramEnd"/>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706D01" w:rsidRPr="00706D01" w:rsidRDefault="00706D01" w:rsidP="00706D01">
      <w:pPr>
        <w:spacing w:before="0"/>
        <w:rPr>
          <w:rFonts w:cs="Arial"/>
          <w:lang w:eastAsia="sr-Latn-CS"/>
        </w:rPr>
      </w:pPr>
      <w:proofErr w:type="gramStart"/>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706D01">
        <w:rPr>
          <w:rFonts w:cs="Arial"/>
          <w:lang w:eastAsia="sr-Latn-CS"/>
        </w:rPr>
        <w:t xml:space="preserve"> </w:t>
      </w:r>
      <w:proofErr w:type="gramStart"/>
      <w:r w:rsidRPr="00706D01">
        <w:rPr>
          <w:rFonts w:cs="Arial"/>
          <w:lang w:eastAsia="sr-Latn-CS"/>
        </w:rPr>
        <w:t>Закона о јавним набавкама.</w:t>
      </w:r>
      <w:proofErr w:type="gramEnd"/>
    </w:p>
    <w:p w:rsidR="00706D01" w:rsidRPr="00706D01" w:rsidRDefault="00706D01" w:rsidP="00706D01">
      <w:pPr>
        <w:spacing w:before="0"/>
        <w:rPr>
          <w:rFonts w:cs="Arial"/>
          <w:lang w:eastAsia="sr-Latn-CS"/>
        </w:rPr>
      </w:pPr>
      <w:proofErr w:type="gramStart"/>
      <w:r w:rsidRPr="00706D01">
        <w:rPr>
          <w:rFonts w:cs="Arial"/>
          <w:lang w:eastAsia="sr-Latn-CS"/>
        </w:rPr>
        <w:t>Уговорне стране током трајања овог Уговора због промењених околности ближе одређених у члану 115.</w:t>
      </w:r>
      <w:proofErr w:type="gramEnd"/>
      <w:r w:rsidRPr="00706D01">
        <w:rPr>
          <w:rFonts w:cs="Arial"/>
          <w:lang w:eastAsia="sr-Latn-CS"/>
        </w:rPr>
        <w:t xml:space="preserve"> </w:t>
      </w:r>
      <w:proofErr w:type="gramStart"/>
      <w:r w:rsidRPr="00706D01">
        <w:rPr>
          <w:rFonts w:cs="Arial"/>
          <w:lang w:eastAsia="sr-Latn-CS"/>
        </w:rPr>
        <w:t>Закона, могу у писменој форми путем Анекса извршити измене и допуне овог Уговора.</w:t>
      </w:r>
      <w:proofErr w:type="gramEnd"/>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Pr="005B69FE" w:rsidRDefault="005B69F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817E55" w:rsidRDefault="00817E55" w:rsidP="00922EDB">
      <w:pPr>
        <w:spacing w:before="0"/>
        <w:rPr>
          <w:rFonts w:cs="Arial"/>
          <w:color w:val="00B0F0"/>
          <w:lang w:val="sr-Cyrl-RS" w:eastAsia="sr-Latn-CS"/>
        </w:rPr>
      </w:pPr>
    </w:p>
    <w:p w:rsidR="00817E55" w:rsidRDefault="00817E55" w:rsidP="00922EDB">
      <w:pPr>
        <w:spacing w:before="0"/>
        <w:rPr>
          <w:rFonts w:cs="Arial"/>
          <w:color w:val="00B0F0"/>
          <w:lang w:val="sr-Cyrl-RS" w:eastAsia="sr-Latn-CS"/>
        </w:rPr>
      </w:pPr>
    </w:p>
    <w:p w:rsidR="00817E55" w:rsidRDefault="00817E55" w:rsidP="00922EDB">
      <w:pPr>
        <w:spacing w:before="0"/>
        <w:rPr>
          <w:rFonts w:cs="Arial"/>
          <w:color w:val="00B0F0"/>
          <w:lang w:val="sr-Cyrl-RS" w:eastAsia="sr-Latn-CS"/>
        </w:rPr>
      </w:pPr>
    </w:p>
    <w:p w:rsidR="00817E55" w:rsidRPr="00817E55" w:rsidRDefault="00817E5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706D01">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proofErr w:type="gramStart"/>
      <w:r w:rsidRPr="00F10346">
        <w:rPr>
          <w:rFonts w:eastAsia="TimesNewRomanPS-BoldMT" w:cs="Arial"/>
          <w:bCs/>
          <w:color w:val="000000"/>
        </w:rPr>
        <w:t>Понуда бр.</w:t>
      </w:r>
      <w:proofErr w:type="gramEnd"/>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463186">
        <w:rPr>
          <w:rFonts w:eastAsia="TimesNewRomanPS-BoldMT" w:cs="Arial"/>
          <w:bCs/>
          <w:color w:val="000000"/>
          <w:lang w:val="sr-Cyrl-RS"/>
        </w:rPr>
        <w:t>.2018.</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342F36">
        <w:rPr>
          <w:rFonts w:cs="Arial"/>
          <w:lang w:val="sr-Cyrl-RS"/>
        </w:rPr>
        <w:t>Набавка и уградња ДВ заштита 110, 35, и 6kV - ТЕМ</w:t>
      </w:r>
      <w:r w:rsidR="00706D01">
        <w:rPr>
          <w:rFonts w:eastAsia="TimesNewRomanPS-BoldMT" w:cs="Arial"/>
          <w:bCs/>
          <w:color w:val="000000" w:themeColor="text1"/>
          <w:lang w:val="sr-Cyrl-RS"/>
        </w:rPr>
        <w:t xml:space="preserve">, </w:t>
      </w:r>
      <w:r w:rsidR="00706D01" w:rsidRPr="00463186">
        <w:rPr>
          <w:rFonts w:eastAsia="TimesNewRomanPS-BoldMT" w:cs="Arial"/>
          <w:bCs/>
          <w:color w:val="000000" w:themeColor="text1"/>
          <w:lang w:val="sr-Cyrl-RS"/>
        </w:rPr>
        <w:t xml:space="preserve">ЈН бр. </w:t>
      </w:r>
      <w:r w:rsidR="00641291">
        <w:rPr>
          <w:rFonts w:eastAsia="TimesNewRomanPS-BoldMT" w:cs="Arial"/>
          <w:bCs/>
          <w:color w:val="000000" w:themeColor="text1"/>
          <w:lang w:val="sr-Cyrl-RS"/>
        </w:rPr>
        <w:t>1804/2018 (3000/1246/2018)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E34D7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E55" w:rsidRDefault="00817E55"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66A9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66A9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817E55" w:rsidRPr="00F32AA8" w:rsidRDefault="00817E55"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C66A9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C66A9F" w:rsidTr="00AF3AF8">
        <w:trPr>
          <w:trHeight w:val="440"/>
        </w:trPr>
        <w:tc>
          <w:tcPr>
            <w:tcW w:w="5920" w:type="dxa"/>
            <w:vAlign w:val="center"/>
          </w:tcPr>
          <w:p w:rsidR="00706D01" w:rsidRPr="00F10346" w:rsidRDefault="00342F36" w:rsidP="00706D01">
            <w:pPr>
              <w:spacing w:before="0"/>
              <w:ind w:left="142"/>
              <w:jc w:val="center"/>
              <w:rPr>
                <w:rFonts w:cs="Arial"/>
                <w:b/>
                <w:lang w:val="sr-Cyrl-CS"/>
              </w:rPr>
            </w:pPr>
            <w:r>
              <w:rPr>
                <w:rFonts w:cs="Arial"/>
                <w:lang w:val="sr-Cyrl-CS"/>
              </w:rPr>
              <w:t>Набавка и уградња ДВ заштита 110, 35, и 6kV - ТЕМ</w:t>
            </w:r>
            <w:r w:rsidR="00463186">
              <w:rPr>
                <w:rFonts w:cs="Arial"/>
                <w:lang w:val="ru-RU"/>
              </w:rPr>
              <w:t xml:space="preserve"> </w:t>
            </w:r>
            <w:r w:rsidR="00706D01">
              <w:rPr>
                <w:rFonts w:cs="Arial"/>
                <w:lang w:val="ru-RU"/>
              </w:rPr>
              <w:t xml:space="preserve">ЈН </w:t>
            </w:r>
            <w:r w:rsidR="00641291">
              <w:rPr>
                <w:rFonts w:cs="Arial"/>
                <w:lang w:val="ru-RU"/>
              </w:rPr>
              <w:t>1804/2018 (3000/1246/2018)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E34D79">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E34D79" w:rsidRPr="00C66A9F" w:rsidTr="00E34D79">
        <w:tc>
          <w:tcPr>
            <w:tcW w:w="5293" w:type="dxa"/>
            <w:vAlign w:val="center"/>
          </w:tcPr>
          <w:p w:rsidR="00E34D79" w:rsidRPr="00F10346" w:rsidRDefault="00E34D79" w:rsidP="00735CBE">
            <w:pPr>
              <w:spacing w:before="0"/>
              <w:jc w:val="center"/>
              <w:rPr>
                <w:rFonts w:cs="Arial"/>
                <w:b/>
                <w:bCs/>
                <w:iCs/>
                <w:lang w:val="sr-Cyrl-CS"/>
              </w:rPr>
            </w:pPr>
            <w:r w:rsidRPr="00F10346">
              <w:rPr>
                <w:rFonts w:cs="Arial"/>
                <w:b/>
                <w:bCs/>
                <w:iCs/>
                <w:lang w:val="sr-Cyrl-CS"/>
              </w:rPr>
              <w:t>РОК И НАЧИН ПЛАЋАЊА:</w:t>
            </w:r>
          </w:p>
          <w:p w:rsidR="00E34D79" w:rsidRPr="00162CBD" w:rsidRDefault="00E34D79" w:rsidP="00735CBE">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3952" w:type="dxa"/>
            <w:vAlign w:val="center"/>
          </w:tcPr>
          <w:p w:rsidR="00E34D79" w:rsidRPr="00F10346" w:rsidRDefault="00E34D79" w:rsidP="00AF3AF8">
            <w:pPr>
              <w:spacing w:before="0"/>
              <w:jc w:val="center"/>
              <w:rPr>
                <w:rFonts w:cs="Arial"/>
                <w:b/>
                <w:bCs/>
                <w:iCs/>
                <w:lang w:val="sr-Cyrl-CS"/>
              </w:rPr>
            </w:pPr>
          </w:p>
          <w:p w:rsidR="00E34D79" w:rsidRPr="00CE6E25" w:rsidRDefault="00E34D79"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E34D79" w:rsidRPr="00CE6E25" w:rsidRDefault="00E34D79" w:rsidP="00706D01">
            <w:pPr>
              <w:spacing w:before="0"/>
              <w:jc w:val="center"/>
              <w:rPr>
                <w:rFonts w:cs="Arial"/>
                <w:b/>
                <w:bCs/>
                <w:iCs/>
                <w:lang w:val="sr-Cyrl-CS"/>
              </w:rPr>
            </w:pPr>
            <w:r w:rsidRPr="00CE6E25">
              <w:rPr>
                <w:rFonts w:cs="Arial"/>
                <w:bCs/>
                <w:iCs/>
                <w:lang w:val="sr-Cyrl-CS"/>
              </w:rPr>
              <w:t>ДА/НЕ (заокружити)</w:t>
            </w:r>
          </w:p>
          <w:p w:rsidR="00E34D79" w:rsidRPr="003200A3" w:rsidRDefault="00E34D79" w:rsidP="00706D01">
            <w:pPr>
              <w:spacing w:before="0"/>
              <w:jc w:val="center"/>
              <w:rPr>
                <w:rFonts w:cs="Arial"/>
                <w:bCs/>
                <w:iCs/>
                <w:color w:val="00B0F0"/>
                <w:lang w:val="sr-Cyrl-CS"/>
              </w:rPr>
            </w:pPr>
          </w:p>
          <w:p w:rsidR="00E34D79" w:rsidRPr="003200A3" w:rsidRDefault="00E34D79" w:rsidP="003200A3">
            <w:pPr>
              <w:spacing w:before="0"/>
              <w:jc w:val="center"/>
              <w:rPr>
                <w:rFonts w:cs="Arial"/>
                <w:bCs/>
                <w:iCs/>
                <w:color w:val="00B0F0"/>
                <w:lang w:val="sr-Cyrl-CS"/>
              </w:rPr>
            </w:pPr>
          </w:p>
        </w:tc>
      </w:tr>
      <w:tr w:rsidR="000E75A0" w:rsidRPr="00C66A9F" w:rsidTr="00E34D79">
        <w:tc>
          <w:tcPr>
            <w:tcW w:w="529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817E55">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sidR="00817E55">
              <w:rPr>
                <w:rFonts w:ascii="Arial" w:hAnsi="Arial" w:cs="Arial"/>
                <w:lang w:val="sr-Cyrl-CS"/>
              </w:rPr>
              <w:t>90</w:t>
            </w:r>
            <w:r w:rsidRPr="00F32AA8">
              <w:rPr>
                <w:rFonts w:ascii="Arial" w:hAnsi="Arial" w:cs="Arial"/>
                <w:lang w:val="sr-Cyrl-CS"/>
              </w:rPr>
              <w:t xml:space="preserve"> дана од дана ступања Уговора на снагу.</w:t>
            </w:r>
          </w:p>
        </w:tc>
        <w:tc>
          <w:tcPr>
            <w:tcW w:w="3952" w:type="dxa"/>
            <w:vAlign w:val="center"/>
          </w:tcPr>
          <w:p w:rsidR="000E75A0" w:rsidRPr="00F10346" w:rsidRDefault="000E75A0" w:rsidP="00AF3AF8">
            <w:pPr>
              <w:spacing w:before="0"/>
              <w:jc w:val="center"/>
              <w:rPr>
                <w:rFonts w:cs="Arial"/>
                <w:b/>
                <w:bCs/>
                <w:iCs/>
                <w:lang w:val="sr-Cyrl-CS"/>
              </w:rPr>
            </w:pPr>
          </w:p>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86515F" w:rsidTr="00E34D79">
        <w:tc>
          <w:tcPr>
            <w:tcW w:w="5293" w:type="dxa"/>
            <w:vAlign w:val="center"/>
          </w:tcPr>
          <w:p w:rsidR="000E75A0" w:rsidRPr="008228BC" w:rsidRDefault="000E75A0" w:rsidP="008228BC">
            <w:pPr>
              <w:spacing w:before="0"/>
              <w:jc w:val="center"/>
              <w:rPr>
                <w:rFonts w:cs="Arial"/>
                <w:b/>
                <w:bCs/>
                <w:iCs/>
                <w:lang w:val="sr-Cyrl-CS"/>
              </w:rPr>
            </w:pPr>
            <w:r w:rsidRPr="008228BC">
              <w:rPr>
                <w:rFonts w:cs="Arial"/>
                <w:b/>
                <w:bCs/>
                <w:iCs/>
                <w:lang w:val="sr-Cyrl-CS"/>
              </w:rPr>
              <w:t>ГАРАНТНИ РОК:</w:t>
            </w:r>
          </w:p>
          <w:p w:rsidR="000E75A0" w:rsidRPr="008228BC" w:rsidRDefault="008228BC" w:rsidP="00463186">
            <w:pPr>
              <w:spacing w:before="0"/>
              <w:jc w:val="center"/>
              <w:rPr>
                <w:rFonts w:cs="Arial"/>
                <w:b/>
                <w:bCs/>
                <w:iCs/>
                <w:lang w:val="sr-Cyrl-CS"/>
              </w:rPr>
            </w:pPr>
            <w:r>
              <w:rPr>
                <w:rFonts w:cs="Arial"/>
                <w:bCs/>
                <w:iCs/>
                <w:lang w:val="sr-Cyrl-CS"/>
              </w:rPr>
              <w:t>не може бити краћи од 12</w:t>
            </w:r>
            <w:r w:rsidR="000E75A0" w:rsidRPr="008228BC">
              <w:rPr>
                <w:rFonts w:cs="Arial"/>
                <w:bCs/>
                <w:iCs/>
                <w:lang w:val="sr-Cyrl-CS"/>
              </w:rPr>
              <w:t xml:space="preserve"> месеци од дана исп</w:t>
            </w:r>
            <w:r>
              <w:rPr>
                <w:rFonts w:cs="Arial"/>
                <w:bCs/>
                <w:iCs/>
                <w:lang w:val="sr-Cyrl-CS"/>
              </w:rPr>
              <w:t xml:space="preserve">оруке </w:t>
            </w:r>
          </w:p>
        </w:tc>
        <w:tc>
          <w:tcPr>
            <w:tcW w:w="3952" w:type="dxa"/>
            <w:vAlign w:val="center"/>
          </w:tcPr>
          <w:p w:rsidR="000E75A0" w:rsidRPr="008228BC" w:rsidRDefault="000E75A0" w:rsidP="00AF3AF8">
            <w:pPr>
              <w:spacing w:before="0"/>
              <w:jc w:val="center"/>
              <w:rPr>
                <w:rFonts w:cs="Arial"/>
                <w:b/>
                <w:bCs/>
                <w:iCs/>
                <w:lang w:val="sr-Cyrl-CS"/>
              </w:rPr>
            </w:pPr>
          </w:p>
          <w:p w:rsidR="000E75A0" w:rsidRPr="008228BC" w:rsidRDefault="00E34D79" w:rsidP="00E34D79">
            <w:pPr>
              <w:spacing w:before="0"/>
              <w:jc w:val="center"/>
              <w:rPr>
                <w:rFonts w:cs="Arial"/>
                <w:b/>
                <w:bCs/>
                <w:iCs/>
                <w:lang w:val="sr-Cyrl-CS"/>
              </w:rPr>
            </w:pPr>
            <w:r>
              <w:rPr>
                <w:rFonts w:cs="Arial"/>
                <w:bCs/>
                <w:iCs/>
                <w:lang w:val="sr-Cyrl-CS"/>
              </w:rPr>
              <w:t>___ месеци од дана испоруке</w:t>
            </w:r>
          </w:p>
        </w:tc>
      </w:tr>
      <w:tr w:rsidR="000E75A0" w:rsidRPr="00C66A9F" w:rsidTr="00E34D79">
        <w:trPr>
          <w:trHeight w:val="818"/>
        </w:trPr>
        <w:tc>
          <w:tcPr>
            <w:tcW w:w="5293"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0E75A0" w:rsidRPr="00E87167" w:rsidRDefault="000E75A0" w:rsidP="00E87167">
            <w:pPr>
              <w:spacing w:before="0"/>
              <w:jc w:val="left"/>
              <w:rPr>
                <w:rFonts w:cs="Arial"/>
                <w:b/>
                <w:bCs/>
                <w:iCs/>
                <w:lang w:val="sr-Cyrl-CS"/>
              </w:rPr>
            </w:pPr>
            <w:r w:rsidRPr="008228BC">
              <w:rPr>
                <w:rFonts w:cs="Arial"/>
                <w:b/>
                <w:spacing w:val="4"/>
                <w:lang w:val="sr-Cyrl-CS"/>
              </w:rPr>
              <w:t>(</w:t>
            </w:r>
            <w:r w:rsidR="008228BC" w:rsidRPr="00CE6E25">
              <w:rPr>
                <w:rFonts w:cs="Arial"/>
                <w:lang w:val="sr-Cyrl-CS" w:eastAsia="zh-CN"/>
              </w:rPr>
              <w:t xml:space="preserve">F-ко (магацин Наручиоца) </w:t>
            </w:r>
            <w:r w:rsidR="00E87167" w:rsidRPr="00E87167">
              <w:rPr>
                <w:rFonts w:cs="Arial"/>
                <w:lang w:val="sr-Cyrl-CS"/>
              </w:rPr>
              <w:t xml:space="preserve">Огранак </w:t>
            </w:r>
            <w:r w:rsidR="00E87167" w:rsidRPr="00E87167">
              <w:rPr>
                <w:rFonts w:cs="Arial"/>
                <w:lang w:val="sr-Cyrl-RS"/>
              </w:rPr>
              <w:t xml:space="preserve">ТЕНТ Београд-Обреновац, локација </w:t>
            </w:r>
            <w:r w:rsidR="00E87167" w:rsidRPr="00E87167">
              <w:rPr>
                <w:rFonts w:cs="Arial"/>
                <w:lang w:val="sr-Cyrl-CS"/>
              </w:rPr>
              <w:t>ТЕ Морава Свилајнац, Кнеза Милоша 89, 35210 Свилајнац</w:t>
            </w:r>
          </w:p>
        </w:tc>
        <w:tc>
          <w:tcPr>
            <w:tcW w:w="3952"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C66A9F" w:rsidTr="00E34D79">
        <w:trPr>
          <w:trHeight w:val="800"/>
        </w:trPr>
        <w:tc>
          <w:tcPr>
            <w:tcW w:w="5293"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3952" w:type="dxa"/>
            <w:vAlign w:val="center"/>
          </w:tcPr>
          <w:p w:rsidR="000E75A0" w:rsidRPr="008228BC" w:rsidRDefault="000E75A0" w:rsidP="00AF3AF8">
            <w:pPr>
              <w:spacing w:before="0"/>
              <w:jc w:val="center"/>
              <w:rPr>
                <w:rFonts w:cs="Arial"/>
                <w:b/>
                <w:bCs/>
                <w:iCs/>
                <w:lang w:val="sr-Cyrl-CS"/>
              </w:rPr>
            </w:pPr>
          </w:p>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C66A9F" w:rsidTr="00E34D7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CS"/>
        </w:rPr>
      </w:pPr>
    </w:p>
    <w:p w:rsidR="00E87167" w:rsidRDefault="00E87167" w:rsidP="00BA2C2D">
      <w:pPr>
        <w:autoSpaceDE w:val="0"/>
        <w:autoSpaceDN w:val="0"/>
        <w:adjustRightInd w:val="0"/>
        <w:rPr>
          <w:rFonts w:eastAsia="TimesNewRomanPS-BoldMT" w:cs="Arial"/>
          <w:bCs/>
          <w:iCs/>
          <w:sz w:val="20"/>
          <w:szCs w:val="20"/>
          <w:lang w:val="sr-Cyrl-CS"/>
        </w:rPr>
      </w:pPr>
    </w:p>
    <w:p w:rsidR="00E87167" w:rsidRPr="00F32AA8" w:rsidRDefault="00E87167" w:rsidP="00BA2C2D">
      <w:pPr>
        <w:autoSpaceDE w:val="0"/>
        <w:autoSpaceDN w:val="0"/>
        <w:adjustRightInd w:val="0"/>
        <w:rPr>
          <w:rFonts w:eastAsia="TimesNewRomanPS-BoldMT" w:cs="Arial"/>
          <w:bCs/>
          <w:iCs/>
          <w:sz w:val="20"/>
          <w:szCs w:val="20"/>
          <w:lang w:val="sr-Cyrl-CS"/>
        </w:rPr>
      </w:pPr>
    </w:p>
    <w:p w:rsidR="00343A18" w:rsidRPr="00F32AA8" w:rsidRDefault="00343A18" w:rsidP="00343A18">
      <w:pPr>
        <w:pStyle w:val="KDObrazac"/>
        <w:spacing w:before="0"/>
        <w:rPr>
          <w:lang w:val="sr-Cyrl-CS"/>
        </w:rPr>
      </w:pPr>
      <w:bookmarkStart w:id="258"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8"/>
    </w:p>
    <w:p w:rsidR="00343A18" w:rsidRPr="00F32AA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343A18" w:rsidRPr="00F32AA8" w:rsidRDefault="00343A18" w:rsidP="00343A18">
      <w:pPr>
        <w:spacing w:before="0"/>
        <w:rPr>
          <w:rFonts w:cs="Arial"/>
          <w:lang w:val="sr-Cyrl-CS"/>
        </w:rPr>
      </w:pPr>
      <w:r w:rsidRPr="00F32AA8">
        <w:rPr>
          <w:rFonts w:cs="Arial"/>
          <w:lang w:val="sr-Cyrl-CS"/>
        </w:rPr>
        <w:t>Табела 1.</w:t>
      </w:r>
    </w:p>
    <w:tbl>
      <w:tblPr>
        <w:tblW w:w="554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387"/>
        <w:gridCol w:w="1042"/>
        <w:gridCol w:w="888"/>
        <w:gridCol w:w="729"/>
        <w:gridCol w:w="729"/>
        <w:gridCol w:w="974"/>
        <w:gridCol w:w="974"/>
        <w:gridCol w:w="1828"/>
      </w:tblGrid>
      <w:tr w:rsidR="008228BC" w:rsidRPr="00C66A9F" w:rsidTr="00E87167">
        <w:tc>
          <w:tcPr>
            <w:tcW w:w="344"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Рбр</w:t>
            </w:r>
          </w:p>
        </w:tc>
        <w:tc>
          <w:tcPr>
            <w:tcW w:w="1164"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50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33"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5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5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891" w:type="pct"/>
            <w:shd w:val="clear" w:color="auto" w:fill="C6D9F1" w:themeFill="text2" w:themeFillTint="33"/>
          </w:tcPr>
          <w:p w:rsidR="007F7D7A" w:rsidRPr="008228BC" w:rsidRDefault="007F7D7A" w:rsidP="007F7D7A">
            <w:pPr>
              <w:spacing w:before="0"/>
              <w:jc w:val="center"/>
              <w:rPr>
                <w:rFonts w:cs="Arial"/>
                <w:b/>
                <w:bCs/>
                <w:iCs/>
                <w:lang w:val="sr-Cyrl-CS"/>
              </w:rPr>
            </w:pPr>
            <w:r w:rsidRPr="008228BC">
              <w:rPr>
                <w:rFonts w:cs="Arial"/>
                <w:b/>
                <w:bCs/>
                <w:iCs/>
                <w:lang w:val="sr-Cyrl-CS"/>
              </w:rPr>
              <w:t>Назив</w:t>
            </w:r>
          </w:p>
          <w:p w:rsidR="007F7D7A" w:rsidRPr="008228BC" w:rsidRDefault="007F7D7A" w:rsidP="007F7D7A">
            <w:pPr>
              <w:spacing w:before="0"/>
              <w:jc w:val="center"/>
              <w:rPr>
                <w:rFonts w:cs="Arial"/>
                <w:b/>
                <w:bCs/>
                <w:iCs/>
                <w:lang w:val="sr-Cyrl-CS"/>
              </w:rPr>
            </w:pPr>
            <w:r w:rsidRPr="008228BC">
              <w:rPr>
                <w:rFonts w:cs="Arial"/>
                <w:b/>
                <w:bCs/>
                <w:iCs/>
                <w:lang w:val="sr-Cyrl-CS"/>
              </w:rPr>
              <w:t>произвођача</w:t>
            </w:r>
          </w:p>
          <w:p w:rsidR="007F7D7A" w:rsidRPr="008228BC" w:rsidRDefault="007F7D7A" w:rsidP="007F7D7A">
            <w:pPr>
              <w:spacing w:before="0"/>
              <w:jc w:val="center"/>
              <w:rPr>
                <w:rFonts w:cs="Arial"/>
                <w:b/>
                <w:bCs/>
                <w:iCs/>
                <w:lang w:val="sr-Cyrl-CS"/>
              </w:rPr>
            </w:pPr>
            <w:r w:rsidRPr="008228BC">
              <w:rPr>
                <w:rFonts w:cs="Arial"/>
                <w:b/>
                <w:bCs/>
                <w:iCs/>
                <w:lang w:val="sr-Cyrl-CS"/>
              </w:rPr>
              <w:t>добара,модел, ознака добра</w:t>
            </w:r>
          </w:p>
        </w:tc>
      </w:tr>
      <w:tr w:rsidR="008228BC" w:rsidRPr="008228BC" w:rsidTr="00E87167">
        <w:tc>
          <w:tcPr>
            <w:tcW w:w="344"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(1)</w:t>
            </w:r>
          </w:p>
        </w:tc>
        <w:tc>
          <w:tcPr>
            <w:tcW w:w="1164"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(2)</w:t>
            </w:r>
          </w:p>
        </w:tc>
        <w:tc>
          <w:tcPr>
            <w:tcW w:w="50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(3)</w:t>
            </w:r>
          </w:p>
        </w:tc>
        <w:tc>
          <w:tcPr>
            <w:tcW w:w="433"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(4)</w:t>
            </w:r>
          </w:p>
        </w:tc>
        <w:tc>
          <w:tcPr>
            <w:tcW w:w="35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(5)</w:t>
            </w:r>
          </w:p>
        </w:tc>
        <w:tc>
          <w:tcPr>
            <w:tcW w:w="35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(6)</w:t>
            </w:r>
          </w:p>
        </w:tc>
        <w:tc>
          <w:tcPr>
            <w:tcW w:w="47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(7)</w:t>
            </w:r>
          </w:p>
        </w:tc>
        <w:tc>
          <w:tcPr>
            <w:tcW w:w="47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(8)</w:t>
            </w:r>
          </w:p>
        </w:tc>
        <w:tc>
          <w:tcPr>
            <w:tcW w:w="891" w:type="pct"/>
          </w:tcPr>
          <w:p w:rsidR="007F7D7A" w:rsidRPr="008228BC" w:rsidRDefault="007F7D7A" w:rsidP="00BC01DC">
            <w:pPr>
              <w:spacing w:before="0"/>
              <w:jc w:val="center"/>
              <w:rPr>
                <w:rFonts w:cs="Arial"/>
                <w:b/>
                <w:bCs/>
                <w:iCs/>
                <w:lang w:val="sr-Cyrl-CS"/>
              </w:rPr>
            </w:pPr>
            <w:r w:rsidRPr="008228BC">
              <w:rPr>
                <w:rFonts w:cs="Arial"/>
                <w:b/>
                <w:bCs/>
                <w:iCs/>
                <w:lang w:val="sr-Cyrl-CS"/>
              </w:rPr>
              <w:t>(9)</w:t>
            </w:r>
          </w:p>
        </w:tc>
      </w:tr>
      <w:tr w:rsidR="00E87167" w:rsidRPr="00641291" w:rsidTr="00E87167">
        <w:tc>
          <w:tcPr>
            <w:tcW w:w="344" w:type="pct"/>
            <w:shd w:val="clear" w:color="auto" w:fill="auto"/>
            <w:vAlign w:val="center"/>
          </w:tcPr>
          <w:p w:rsidR="00E87167" w:rsidRPr="00B830D8" w:rsidRDefault="00E87167" w:rsidP="007B2670">
            <w:pPr>
              <w:spacing w:before="0"/>
              <w:jc w:val="center"/>
              <w:rPr>
                <w:rFonts w:cs="Arial"/>
                <w:lang w:val="sr-Cyrl-RS"/>
              </w:rPr>
            </w:pPr>
            <w:r>
              <w:rPr>
                <w:rFonts w:cs="Arial"/>
                <w:lang w:val="sr-Cyrl-RS"/>
              </w:rPr>
              <w:t>1.</w:t>
            </w:r>
          </w:p>
        </w:tc>
        <w:tc>
          <w:tcPr>
            <w:tcW w:w="1164" w:type="pct"/>
            <w:shd w:val="clear" w:color="auto" w:fill="auto"/>
          </w:tcPr>
          <w:p w:rsidR="00E87167" w:rsidRDefault="00E87167">
            <w:pPr>
              <w:spacing w:after="160" w:line="256" w:lineRule="auto"/>
              <w:rPr>
                <w:rFonts w:eastAsia="Calibri" w:cs="Arial"/>
                <w:lang w:val="sr-Cyrl-CS"/>
              </w:rPr>
            </w:pPr>
            <w:r>
              <w:rPr>
                <w:rFonts w:eastAsia="Calibri" w:cs="Arial"/>
                <w:lang w:val="sr-Cyrl-CS"/>
              </w:rPr>
              <w:t>Микропроцесорски заштитни уређај, који у себи треба да обједини следеће функције заштите:</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прекострујна заштита, струјно и временски независно  подесива у три степена (ANSI 50),</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прекострујна заштита по инверзној временској карактеристици (ANSI 51),</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осетљивља усмерена земљоспојну заштиту (ANSI 67Ns)</w:t>
            </w:r>
          </w:p>
          <w:p w:rsidR="00E87167" w:rsidRDefault="00E87167">
            <w:pPr>
              <w:spacing w:after="160" w:line="256" w:lineRule="auto"/>
              <w:rPr>
                <w:rFonts w:eastAsia="Calibri" w:cs="Arial"/>
                <w:lang w:val="sr-Cyrl-CS"/>
              </w:rPr>
            </w:pPr>
            <w:r>
              <w:rPr>
                <w:rFonts w:eastAsia="Calibri" w:cs="Arial"/>
                <w:lang w:val="sr-Cyrl-CS"/>
              </w:rPr>
              <w:t>Микропроцесорски заштитни уређај треба да  буде са следећим карактеристикама:</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3 струјна улаза 5А, за линијске струје;</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1 струјни улаз 1А за хомополарну струју;</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2 напонска улаза 0 -100 V за мерење међуфазних напона</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 xml:space="preserve">1 напонски </w:t>
            </w:r>
            <w:r>
              <w:rPr>
                <w:rFonts w:eastAsia="Calibri" w:cs="Arial"/>
                <w:lang w:val="sr-Cyrl-CS"/>
              </w:rPr>
              <w:lastRenderedPageBreak/>
              <w:t>улаз 100V за хомополарни напон;</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мин. 7 дигиталних улаза 220VDC, прага осетљивости 80VDC,</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мин. 8 дигиталних излаза релејног типа, 5А трајне струје, снаге укључења 1000 VA и снаге искључења 30 VA</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1 излаз за сигнализацију квара уређаја</w:t>
            </w:r>
          </w:p>
          <w:p w:rsidR="00E87167" w:rsidRDefault="00E87167">
            <w:pPr>
              <w:spacing w:after="160" w:line="256" w:lineRule="auto"/>
              <w:rPr>
                <w:rFonts w:eastAsia="Calibri" w:cs="Arial"/>
                <w:lang w:val="sr-Latn-RS"/>
              </w:rPr>
            </w:pPr>
            <w:r>
              <w:rPr>
                <w:rFonts w:eastAsia="Calibri" w:cs="Arial"/>
                <w:lang w:val="sr-Cyrl-CS"/>
              </w:rPr>
              <w:t>•</w:t>
            </w:r>
            <w:r>
              <w:rPr>
                <w:rFonts w:eastAsia="Calibri" w:cs="Arial"/>
                <w:lang w:val="sr-Cyrl-CS"/>
              </w:rPr>
              <w:tab/>
            </w:r>
            <w:r>
              <w:rPr>
                <w:rFonts w:eastAsia="Calibri" w:cs="Arial"/>
                <w:lang w:val="sr-Latn-RS"/>
              </w:rPr>
              <w:t>K</w:t>
            </w:r>
            <w:r>
              <w:rPr>
                <w:rFonts w:eastAsia="Calibri" w:cs="Arial"/>
                <w:lang w:val="sr-Cyrl-CS"/>
              </w:rPr>
              <w:t>омуникација по протоколу IEC 60870-5-103 са оптичким прикључком</w:t>
            </w:r>
          </w:p>
          <w:p w:rsidR="00E87167" w:rsidRDefault="00E87167">
            <w:pPr>
              <w:spacing w:after="160" w:line="256" w:lineRule="auto"/>
              <w:rPr>
                <w:rFonts w:eastAsia="Calibri" w:cs="Arial"/>
                <w:lang w:val="sr-Cyrl-CS"/>
              </w:rPr>
            </w:pPr>
            <w:r>
              <w:rPr>
                <w:rFonts w:eastAsia="Calibri" w:cs="Arial"/>
                <w:lang w:val="sr-Cyrl-CS"/>
              </w:rPr>
              <w:t>•</w:t>
            </w:r>
            <w:r>
              <w:rPr>
                <w:rFonts w:eastAsia="Calibri" w:cs="Arial"/>
                <w:lang w:val="sr-Cyrl-CS"/>
              </w:rPr>
              <w:tab/>
              <w:t>Могућности мерења и приказивања фазних и међуфазних величина, симетричних компоненти, снаге (активне, реактивне, привидне) и фактора снаге</w:t>
            </w:r>
          </w:p>
          <w:p w:rsidR="00E87167" w:rsidRDefault="00E87167">
            <w:pPr>
              <w:spacing w:after="160" w:line="256" w:lineRule="auto"/>
              <w:rPr>
                <w:rFonts w:eastAsia="Calibri" w:cs="Arial"/>
                <w:lang w:val="sr-Cyrl-CS"/>
              </w:rPr>
            </w:pPr>
          </w:p>
          <w:p w:rsidR="00E87167" w:rsidRDefault="00E87167">
            <w:pPr>
              <w:spacing w:after="160" w:line="256" w:lineRule="auto"/>
              <w:rPr>
                <w:rFonts w:eastAsia="Calibri" w:cs="Arial"/>
                <w:lang w:val="sr-Cyrl-RS"/>
              </w:rPr>
            </w:pPr>
            <w:r>
              <w:rPr>
                <w:rFonts w:eastAsia="Calibri" w:cs="Arial"/>
                <w:lang w:val="sr-Latn-RS"/>
              </w:rPr>
              <w:t>Plug-in</w:t>
            </w:r>
            <w:r>
              <w:rPr>
                <w:rFonts w:eastAsia="Calibri" w:cs="Arial"/>
                <w:lang w:val="sr-Cyrl-RS"/>
              </w:rPr>
              <w:t xml:space="preserve"> модул позиције Е: </w:t>
            </w:r>
            <w:r>
              <w:rPr>
                <w:rFonts w:ascii="Helvetica" w:hAnsi="Helvetica" w:cs="Helvetica"/>
                <w:sz w:val="20"/>
                <w:szCs w:val="20"/>
              </w:rPr>
              <w:t>USART</w:t>
            </w:r>
            <w:r w:rsidRPr="00E87167">
              <w:rPr>
                <w:rFonts w:ascii="Helvetica" w:hAnsi="Helvetica" w:cs="Helvetica"/>
                <w:sz w:val="20"/>
                <w:szCs w:val="20"/>
                <w:lang w:val="sr-Cyrl-CS"/>
              </w:rPr>
              <w:t>-</w:t>
            </w:r>
            <w:r>
              <w:rPr>
                <w:rFonts w:ascii="Helvetica" w:hAnsi="Helvetica" w:cs="Helvetica"/>
                <w:sz w:val="20"/>
                <w:szCs w:val="20"/>
              </w:rPr>
              <w:t>AD</w:t>
            </w:r>
            <w:r w:rsidRPr="00E87167">
              <w:rPr>
                <w:rFonts w:ascii="Helvetica" w:hAnsi="Helvetica" w:cs="Helvetica"/>
                <w:sz w:val="20"/>
                <w:szCs w:val="20"/>
                <w:lang w:val="sr-Cyrl-CS"/>
              </w:rPr>
              <w:t>-1</w:t>
            </w:r>
            <w:r>
              <w:rPr>
                <w:rFonts w:ascii="Helvetica" w:hAnsi="Helvetica" w:cs="Helvetica"/>
                <w:sz w:val="20"/>
                <w:szCs w:val="20"/>
              </w:rPr>
              <w:t>FO</w:t>
            </w:r>
            <w:r w:rsidRPr="00E87167">
              <w:rPr>
                <w:rFonts w:ascii="Helvetica" w:hAnsi="Helvetica" w:cs="Helvetica"/>
                <w:sz w:val="20"/>
                <w:szCs w:val="20"/>
                <w:lang w:val="sr-Cyrl-CS"/>
              </w:rPr>
              <w:t xml:space="preserve">: 1 </w:t>
            </w:r>
            <w:r>
              <w:rPr>
                <w:rFonts w:ascii="Helvetica" w:hAnsi="Helvetica" w:cs="Helvetica"/>
                <w:sz w:val="20"/>
                <w:szCs w:val="20"/>
              </w:rPr>
              <w:t>x</w:t>
            </w:r>
            <w:r w:rsidRPr="00E87167">
              <w:rPr>
                <w:lang w:val="sr-Cyrl-CS"/>
              </w:rPr>
              <w:t xml:space="preserve"> </w:t>
            </w:r>
            <w:r w:rsidRPr="00E87167">
              <w:rPr>
                <w:rFonts w:cs="Arial"/>
                <w:sz w:val="20"/>
                <w:szCs w:val="20"/>
                <w:lang w:val="sr-Cyrl-CS"/>
              </w:rPr>
              <w:t>оптички</w:t>
            </w:r>
            <w:r w:rsidRPr="00E87167">
              <w:rPr>
                <w:rFonts w:ascii="Helvetica" w:hAnsi="Helvetica" w:cs="Helvetica"/>
                <w:sz w:val="20"/>
                <w:szCs w:val="20"/>
                <w:lang w:val="sr-Cyrl-CS"/>
              </w:rPr>
              <w:t xml:space="preserve"> </w:t>
            </w:r>
            <w:r w:rsidRPr="00E87167">
              <w:rPr>
                <w:rFonts w:cs="Arial"/>
                <w:sz w:val="20"/>
                <w:szCs w:val="20"/>
                <w:lang w:val="sr-Cyrl-CS"/>
              </w:rPr>
              <w:t>серијски</w:t>
            </w:r>
            <w:r w:rsidRPr="00E87167">
              <w:rPr>
                <w:rFonts w:ascii="Helvetica" w:hAnsi="Helvetica" w:cs="Helvetica"/>
                <w:sz w:val="20"/>
                <w:szCs w:val="20"/>
                <w:lang w:val="sr-Cyrl-CS"/>
              </w:rPr>
              <w:t xml:space="preserve"> 1,5 </w:t>
            </w:r>
            <w:r>
              <w:rPr>
                <w:rFonts w:cs="Arial"/>
                <w:sz w:val="20"/>
                <w:szCs w:val="20"/>
                <w:lang w:val="en-GB"/>
              </w:rPr>
              <w:t>km</w:t>
            </w:r>
            <w:r w:rsidRPr="00E87167">
              <w:rPr>
                <w:rFonts w:ascii="Helvetica" w:hAnsi="Helvetica" w:cs="Helvetica"/>
                <w:sz w:val="20"/>
                <w:szCs w:val="20"/>
                <w:lang w:val="sr-Cyrl-CS"/>
              </w:rPr>
              <w:t xml:space="preserve">, 820 </w:t>
            </w:r>
            <w:r>
              <w:rPr>
                <w:rFonts w:cs="Arial"/>
                <w:sz w:val="20"/>
                <w:szCs w:val="20"/>
              </w:rPr>
              <w:t>nm</w:t>
            </w:r>
            <w:r w:rsidRPr="00E87167">
              <w:rPr>
                <w:rFonts w:ascii="Helvetica" w:hAnsi="Helvetica" w:cs="Helvetica"/>
                <w:sz w:val="20"/>
                <w:szCs w:val="20"/>
                <w:lang w:val="sr-Cyrl-CS"/>
              </w:rPr>
              <w:t xml:space="preserve">, </w:t>
            </w:r>
            <w:r w:rsidRPr="00E87167">
              <w:rPr>
                <w:rFonts w:cs="Arial"/>
                <w:sz w:val="20"/>
                <w:szCs w:val="20"/>
                <w:lang w:val="sr-Cyrl-CS"/>
              </w:rPr>
              <w:t>СТ</w:t>
            </w:r>
            <w:r w:rsidRPr="00E87167">
              <w:rPr>
                <w:rFonts w:ascii="Helvetica" w:hAnsi="Helvetica" w:cs="Helvetica"/>
                <w:sz w:val="20"/>
                <w:szCs w:val="20"/>
                <w:lang w:val="sr-Cyrl-CS"/>
              </w:rPr>
              <w:t xml:space="preserve"> </w:t>
            </w:r>
            <w:r w:rsidRPr="00E87167">
              <w:rPr>
                <w:rFonts w:cs="Arial"/>
                <w:sz w:val="20"/>
                <w:szCs w:val="20"/>
                <w:lang w:val="sr-Cyrl-CS"/>
              </w:rPr>
              <w:t>конектор</w:t>
            </w:r>
            <w:r w:rsidRPr="00E87167">
              <w:rPr>
                <w:rFonts w:ascii="Helvetica" w:hAnsi="Helvetica" w:cs="Helvetica"/>
                <w:sz w:val="20"/>
                <w:szCs w:val="20"/>
                <w:lang w:val="sr-Cyrl-CS"/>
              </w:rPr>
              <w:t xml:space="preserve">, </w:t>
            </w:r>
            <w:r w:rsidRPr="00E87167">
              <w:rPr>
                <w:rFonts w:cs="Arial"/>
                <w:sz w:val="20"/>
                <w:szCs w:val="20"/>
                <w:lang w:val="sr-Cyrl-CS"/>
              </w:rPr>
              <w:t xml:space="preserve">серијски </w:t>
            </w:r>
            <w:r>
              <w:rPr>
                <w:rFonts w:cs="Arial"/>
                <w:sz w:val="20"/>
                <w:szCs w:val="20"/>
                <w:lang w:val="sr-Cyrl-RS"/>
              </w:rPr>
              <w:t>протокол</w:t>
            </w:r>
            <w:r>
              <w:rPr>
                <w:lang w:val="sr-Cyrl-RS"/>
              </w:rPr>
              <w:t xml:space="preserve"> </w:t>
            </w:r>
            <w:r>
              <w:rPr>
                <w:rFonts w:cs="Arial"/>
                <w:sz w:val="20"/>
                <w:szCs w:val="20"/>
                <w:lang w:val="sr-Cyrl-RS"/>
              </w:rPr>
              <w:t>protocols, e.g. IEC60870-5-103, DNP3.0 etc.  и заштитни приступ</w:t>
            </w:r>
          </w:p>
          <w:p w:rsidR="00E87167" w:rsidRDefault="00E87167">
            <w:pPr>
              <w:spacing w:after="160" w:line="256" w:lineRule="auto"/>
              <w:rPr>
                <w:rFonts w:eastAsia="Calibri" w:cs="Arial"/>
                <w:lang w:val="sr-Cyrl-RS"/>
              </w:rPr>
            </w:pPr>
            <w:r>
              <w:rPr>
                <w:rFonts w:eastAsia="Calibri" w:cs="Arial"/>
                <w:lang w:val="sr-Latn-RS"/>
              </w:rPr>
              <w:t>Plug-in модул позиције F:</w:t>
            </w:r>
            <w:r>
              <w:rPr>
                <w:rFonts w:eastAsia="Calibri" w:cs="Arial"/>
                <w:lang w:val="sr-Cyrl-RS"/>
              </w:rPr>
              <w:t xml:space="preserve"> место за конектор</w:t>
            </w:r>
          </w:p>
          <w:p w:rsidR="00E87167" w:rsidRDefault="00E87167">
            <w:pPr>
              <w:spacing w:after="160" w:line="256" w:lineRule="auto"/>
              <w:rPr>
                <w:rFonts w:eastAsia="Calibri" w:cs="Arial"/>
                <w:lang w:val="sr-Cyrl-RS"/>
              </w:rPr>
            </w:pPr>
            <w:r>
              <w:rPr>
                <w:rFonts w:eastAsia="Calibri" w:cs="Arial"/>
                <w:lang w:val="sr-Cyrl-RS"/>
              </w:rPr>
              <w:lastRenderedPageBreak/>
              <w:t>CPU: CP100</w:t>
            </w:r>
          </w:p>
          <w:p w:rsidR="00E87167" w:rsidRDefault="00E87167">
            <w:pPr>
              <w:spacing w:after="160" w:line="256" w:lineRule="auto"/>
              <w:rPr>
                <w:rFonts w:eastAsia="Calibri" w:cs="Arial"/>
                <w:lang w:val="sr-Cyrl-RS"/>
              </w:rPr>
            </w:pPr>
            <w:r>
              <w:rPr>
                <w:rFonts w:eastAsia="Calibri" w:cs="Arial"/>
                <w:lang w:val="sr-Cyrl-RS"/>
              </w:rPr>
              <w:t>Напајање: DC 110 V-250 V, AC 100 V-230 V</w:t>
            </w:r>
          </w:p>
          <w:p w:rsidR="00E87167" w:rsidRDefault="00E87167">
            <w:pPr>
              <w:spacing w:after="160" w:line="256" w:lineRule="auto"/>
              <w:rPr>
                <w:rFonts w:eastAsia="Calibri" w:cs="Arial"/>
                <w:lang w:val="sr-Cyrl-RS"/>
              </w:rPr>
            </w:pPr>
            <w:r>
              <w:rPr>
                <w:rFonts w:eastAsia="Calibri" w:cs="Arial"/>
                <w:lang w:val="sr-Cyrl-RS"/>
              </w:rPr>
              <w:t>Држач за монтажу</w:t>
            </w:r>
            <w:r>
              <w:rPr>
                <w:lang w:val="sr-Cyrl-RS"/>
              </w:rPr>
              <w:t xml:space="preserve"> </w:t>
            </w:r>
            <w:r>
              <w:rPr>
                <w:rFonts w:eastAsia="Calibri" w:cs="Arial"/>
                <w:lang w:val="sr-Cyrl-RS"/>
              </w:rPr>
              <w:t xml:space="preserve">микропроцесорског заштитног уређаја </w:t>
            </w:r>
          </w:p>
          <w:p w:rsidR="00E87167" w:rsidRDefault="00E87167">
            <w:pPr>
              <w:spacing w:after="160" w:line="256" w:lineRule="auto"/>
              <w:rPr>
                <w:rFonts w:eastAsia="Calibri" w:cs="Arial"/>
                <w:lang w:val="sr-Cyrl-CS"/>
              </w:rPr>
            </w:pPr>
            <w:r>
              <w:rPr>
                <w:rFonts w:eastAsia="Calibri" w:cs="Arial"/>
                <w:lang w:val="sr-Cyrl-CS"/>
              </w:rPr>
              <w:t>Напомена:</w:t>
            </w:r>
          </w:p>
          <w:p w:rsidR="00E87167" w:rsidRDefault="00E87167">
            <w:pPr>
              <w:spacing w:after="160" w:line="256" w:lineRule="auto"/>
              <w:rPr>
                <w:rFonts w:eastAsia="Calibri" w:cs="Arial"/>
                <w:lang w:val="sr-Cyrl-CS"/>
              </w:rPr>
            </w:pPr>
            <w:r>
              <w:rPr>
                <w:rFonts w:eastAsia="Calibri" w:cs="Arial"/>
                <w:lang w:val="sr-Cyrl-CS"/>
              </w:rPr>
              <w:t>Све наведене заштитне функције морају бити реализоване у оквиру једног заштитног уређаја.</w:t>
            </w:r>
          </w:p>
        </w:tc>
        <w:tc>
          <w:tcPr>
            <w:tcW w:w="508" w:type="pct"/>
            <w:shd w:val="clear" w:color="auto" w:fill="auto"/>
            <w:vAlign w:val="center"/>
          </w:tcPr>
          <w:p w:rsidR="00E87167" w:rsidRDefault="00E87167">
            <w:pPr>
              <w:jc w:val="center"/>
              <w:rPr>
                <w:rFonts w:cs="Arial"/>
                <w:lang w:val="sr-Cyrl-RS"/>
              </w:rPr>
            </w:pPr>
            <w:r>
              <w:rPr>
                <w:rFonts w:cs="Arial"/>
              </w:rPr>
              <w:lastRenderedPageBreak/>
              <w:t>ком</w:t>
            </w:r>
          </w:p>
        </w:tc>
        <w:tc>
          <w:tcPr>
            <w:tcW w:w="433" w:type="pct"/>
            <w:shd w:val="clear" w:color="auto" w:fill="auto"/>
            <w:vAlign w:val="center"/>
          </w:tcPr>
          <w:p w:rsidR="00E87167" w:rsidRDefault="00E87167">
            <w:pPr>
              <w:jc w:val="center"/>
              <w:rPr>
                <w:rFonts w:cs="Arial"/>
                <w:lang w:val="sr-Cyrl-RS"/>
              </w:rPr>
            </w:pPr>
            <w:r>
              <w:rPr>
                <w:rFonts w:cs="Arial"/>
              </w:rPr>
              <w:t>3</w:t>
            </w:r>
          </w:p>
        </w:tc>
        <w:tc>
          <w:tcPr>
            <w:tcW w:w="355" w:type="pct"/>
            <w:shd w:val="clear" w:color="auto" w:fill="auto"/>
            <w:vAlign w:val="center"/>
          </w:tcPr>
          <w:p w:rsidR="00E87167" w:rsidRPr="005B69FE" w:rsidRDefault="00E87167" w:rsidP="00E34D79">
            <w:pPr>
              <w:spacing w:before="0"/>
              <w:jc w:val="center"/>
              <w:rPr>
                <w:rFonts w:cs="Arial"/>
                <w:b/>
                <w:bCs/>
                <w:iCs/>
                <w:lang w:val="sr-Cyrl-RS"/>
              </w:rPr>
            </w:pPr>
          </w:p>
        </w:tc>
        <w:tc>
          <w:tcPr>
            <w:tcW w:w="355" w:type="pct"/>
            <w:shd w:val="clear" w:color="auto" w:fill="auto"/>
            <w:vAlign w:val="center"/>
          </w:tcPr>
          <w:p w:rsidR="00E87167" w:rsidRPr="005B69FE" w:rsidRDefault="00E87167" w:rsidP="00E34D79">
            <w:pPr>
              <w:spacing w:before="0"/>
              <w:jc w:val="center"/>
              <w:rPr>
                <w:rFonts w:cs="Arial"/>
                <w:b/>
                <w:bCs/>
                <w:iCs/>
                <w:lang w:val="sr-Cyrl-RS"/>
              </w:rPr>
            </w:pPr>
          </w:p>
        </w:tc>
        <w:tc>
          <w:tcPr>
            <w:tcW w:w="475" w:type="pct"/>
            <w:shd w:val="clear" w:color="auto" w:fill="auto"/>
            <w:vAlign w:val="center"/>
          </w:tcPr>
          <w:p w:rsidR="00E87167" w:rsidRPr="005B69FE" w:rsidRDefault="00E87167" w:rsidP="00E34D79">
            <w:pPr>
              <w:spacing w:before="0"/>
              <w:jc w:val="center"/>
              <w:rPr>
                <w:rFonts w:cs="Arial"/>
                <w:b/>
                <w:bCs/>
                <w:iCs/>
                <w:lang w:val="sr-Cyrl-RS"/>
              </w:rPr>
            </w:pPr>
          </w:p>
        </w:tc>
        <w:tc>
          <w:tcPr>
            <w:tcW w:w="475" w:type="pct"/>
            <w:shd w:val="clear" w:color="auto" w:fill="auto"/>
            <w:vAlign w:val="center"/>
          </w:tcPr>
          <w:p w:rsidR="00E87167" w:rsidRPr="005B69FE" w:rsidRDefault="00E87167" w:rsidP="00E34D79">
            <w:pPr>
              <w:spacing w:before="0"/>
              <w:jc w:val="center"/>
              <w:rPr>
                <w:rFonts w:cs="Arial"/>
                <w:b/>
                <w:bCs/>
                <w:iCs/>
                <w:lang w:val="sr-Cyrl-RS"/>
              </w:rPr>
            </w:pPr>
          </w:p>
        </w:tc>
        <w:tc>
          <w:tcPr>
            <w:tcW w:w="891" w:type="pct"/>
          </w:tcPr>
          <w:p w:rsidR="00E87167" w:rsidRPr="005B69FE" w:rsidRDefault="00E87167" w:rsidP="00E34D79">
            <w:pPr>
              <w:spacing w:before="0"/>
              <w:jc w:val="center"/>
              <w:rPr>
                <w:rFonts w:cs="Arial"/>
                <w:b/>
                <w:bCs/>
                <w:iCs/>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E87167">
        <w:trPr>
          <w:trHeight w:val="418"/>
        </w:trPr>
        <w:tc>
          <w:tcPr>
            <w:tcW w:w="691" w:type="dxa"/>
            <w:vAlign w:val="center"/>
          </w:tcPr>
          <w:p w:rsidR="007F7D7A" w:rsidRPr="008228BC" w:rsidRDefault="004B3D3E" w:rsidP="00E87167">
            <w:pPr>
              <w:spacing w:before="0"/>
              <w:jc w:val="center"/>
              <w:rPr>
                <w:rFonts w:cs="Arial"/>
                <w:b/>
                <w:lang w:val="sr-Latn-CS"/>
              </w:rPr>
            </w:pPr>
            <w:r>
              <w:rPr>
                <w:rFonts w:cs="Arial"/>
                <w:b/>
              </w:rPr>
              <w:lastRenderedPageBreak/>
              <w:t>I</w:t>
            </w:r>
          </w:p>
        </w:tc>
        <w:tc>
          <w:tcPr>
            <w:tcW w:w="6658" w:type="dxa"/>
            <w:vAlign w:val="center"/>
          </w:tcPr>
          <w:p w:rsidR="007F7D7A" w:rsidRPr="00F32AA8" w:rsidRDefault="007F7D7A" w:rsidP="00E87167">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E87167">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vAlign w:val="center"/>
          </w:tcPr>
          <w:p w:rsidR="007F7D7A" w:rsidRPr="008228BC" w:rsidRDefault="007F7D7A" w:rsidP="00E87167">
            <w:pPr>
              <w:spacing w:before="0"/>
              <w:jc w:val="center"/>
              <w:rPr>
                <w:rFonts w:cs="Arial"/>
              </w:rPr>
            </w:pPr>
          </w:p>
        </w:tc>
      </w:tr>
      <w:tr w:rsidR="008228BC" w:rsidRPr="008228BC" w:rsidTr="00E87167">
        <w:trPr>
          <w:trHeight w:val="610"/>
        </w:trPr>
        <w:tc>
          <w:tcPr>
            <w:tcW w:w="691" w:type="dxa"/>
            <w:tcBorders>
              <w:bottom w:val="single" w:sz="4" w:space="0" w:color="auto"/>
            </w:tcBorders>
            <w:vAlign w:val="center"/>
          </w:tcPr>
          <w:p w:rsidR="007F7D7A" w:rsidRPr="008228BC" w:rsidRDefault="004B3D3E" w:rsidP="00E87167">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vAlign w:val="center"/>
          </w:tcPr>
          <w:p w:rsidR="007F7D7A" w:rsidRPr="008228BC" w:rsidRDefault="007F7D7A" w:rsidP="00E87167">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vAlign w:val="center"/>
          </w:tcPr>
          <w:p w:rsidR="007F7D7A" w:rsidRPr="008228BC" w:rsidRDefault="007F7D7A" w:rsidP="00E87167">
            <w:pPr>
              <w:spacing w:before="0"/>
              <w:jc w:val="center"/>
              <w:rPr>
                <w:rFonts w:cs="Arial"/>
              </w:rPr>
            </w:pPr>
          </w:p>
        </w:tc>
      </w:tr>
      <w:tr w:rsidR="008228BC" w:rsidRPr="00C66A9F" w:rsidTr="00E87167">
        <w:trPr>
          <w:trHeight w:val="562"/>
        </w:trPr>
        <w:tc>
          <w:tcPr>
            <w:tcW w:w="691" w:type="dxa"/>
            <w:tcBorders>
              <w:bottom w:val="single" w:sz="4" w:space="0" w:color="auto"/>
            </w:tcBorders>
            <w:vAlign w:val="center"/>
          </w:tcPr>
          <w:p w:rsidR="007F7D7A" w:rsidRPr="008228BC" w:rsidRDefault="004B3D3E" w:rsidP="00E87167">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vAlign w:val="center"/>
          </w:tcPr>
          <w:p w:rsidR="007F7D7A" w:rsidRPr="00F32AA8" w:rsidRDefault="007F7D7A" w:rsidP="00E87167">
            <w:pPr>
              <w:spacing w:before="0"/>
              <w:jc w:val="center"/>
              <w:rPr>
                <w:rFonts w:cs="Arial"/>
                <w:b/>
                <w:lang w:val="sr-Latn-CS"/>
              </w:rPr>
            </w:pPr>
            <w:r w:rsidRPr="00F32AA8">
              <w:rPr>
                <w:rFonts w:cs="Arial"/>
                <w:b/>
                <w:lang w:val="sr-Latn-CS"/>
              </w:rPr>
              <w:t>УКУПНО ПОНУЂЕНА ЦЕНА  са ПДВ</w:t>
            </w:r>
          </w:p>
          <w:p w:rsidR="007F7D7A" w:rsidRPr="00F32AA8" w:rsidRDefault="007F7D7A" w:rsidP="00E87167">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vAlign w:val="center"/>
          </w:tcPr>
          <w:p w:rsidR="007F7D7A" w:rsidRPr="00F32AA8" w:rsidRDefault="007F7D7A" w:rsidP="00E87167">
            <w:pPr>
              <w:spacing w:before="0"/>
              <w:jc w:val="center"/>
              <w:rPr>
                <w:rFonts w:cs="Arial"/>
                <w:lang w:val="sr-Latn-CS"/>
              </w:rPr>
            </w:pPr>
          </w:p>
        </w:tc>
      </w:tr>
    </w:tbl>
    <w:p w:rsidR="00343A18" w:rsidRPr="008228BC" w:rsidRDefault="00343A18"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E87167">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1639AB" w:rsidRPr="008228BC" w:rsidRDefault="001639AB" w:rsidP="007F7D7A">
            <w:pPr>
              <w:spacing w:before="0"/>
              <w:rPr>
                <w:rFonts w:cs="Arial"/>
                <w:lang w:val="sr-Latn-CS"/>
              </w:rPr>
            </w:pPr>
            <w:r w:rsidRPr="008228BC">
              <w:rPr>
                <w:rFonts w:cs="Arial"/>
              </w:rPr>
              <w:t>(</w:t>
            </w:r>
            <w:proofErr w:type="gramStart"/>
            <w:r w:rsidRPr="008228BC">
              <w:rPr>
                <w:rFonts w:cs="Arial"/>
              </w:rPr>
              <w:t>цена</w:t>
            </w:r>
            <w:proofErr w:type="gramEnd"/>
            <w:r w:rsidRPr="008228BC">
              <w:rPr>
                <w:rFonts w:cs="Arial"/>
              </w:rPr>
              <w:t xml:space="preserve"> из реда бр. </w:t>
            </w:r>
            <w:r w:rsidR="00912943" w:rsidRPr="008228BC">
              <w:rPr>
                <w:rFonts w:cs="Arial"/>
                <w:lang w:val="sr-Latn-CS"/>
              </w:rPr>
              <w:t>И</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E87167">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E87167">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9"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342F36">
        <w:rPr>
          <w:rFonts w:cs="Arial"/>
          <w:lang w:val="sr-Cyrl-RS"/>
        </w:rPr>
        <w:t>Набавка и уградња ДВ заштита 110, 35, и 6kV - ТЕМ</w:t>
      </w:r>
      <w:r w:rsidR="00E0594F">
        <w:rPr>
          <w:rFonts w:cs="Arial"/>
          <w:lang w:val="sr-Cyrl-RS"/>
        </w:rPr>
        <w:t xml:space="preserve">, </w:t>
      </w:r>
      <w:r w:rsidRPr="00F10346">
        <w:rPr>
          <w:rFonts w:cs="Arial"/>
          <w:lang w:val="ru-RU"/>
        </w:rPr>
        <w:t>ЈН бр.</w:t>
      </w:r>
      <w:r w:rsidR="00641C1A">
        <w:rPr>
          <w:rFonts w:cs="Arial"/>
          <w:lang w:val="ru-RU"/>
        </w:rPr>
        <w:t xml:space="preserve"> </w:t>
      </w:r>
      <w:r w:rsidR="00641291">
        <w:rPr>
          <w:rFonts w:cs="Arial"/>
          <w:lang w:val="ru-RU"/>
        </w:rPr>
        <w:t>1804/2018 (3000/1246/2018)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34D79" w:rsidRDefault="00E34D79" w:rsidP="00343A18">
      <w:pPr>
        <w:pStyle w:val="KDObrazac"/>
        <w:spacing w:before="0"/>
        <w:rPr>
          <w:lang w:val="ru-RU"/>
        </w:rPr>
      </w:pPr>
      <w:bookmarkStart w:id="260" w:name="_Toc442559928"/>
    </w:p>
    <w:p w:rsidR="00E34D79" w:rsidRDefault="00E34D79" w:rsidP="00343A18">
      <w:pPr>
        <w:pStyle w:val="KDObrazac"/>
        <w:spacing w:before="0"/>
        <w:rPr>
          <w:lang w:val="ru-RU"/>
        </w:rPr>
      </w:pPr>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60"/>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342F36">
        <w:rPr>
          <w:rFonts w:cs="Arial"/>
          <w:lang w:val="sr-Cyrl-RS"/>
        </w:rPr>
        <w:t>Набавка и уградња ДВ заштита 110, 35, и 6kV - ТЕМ</w:t>
      </w:r>
      <w:r w:rsidR="00E0594F">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641291">
        <w:rPr>
          <w:rFonts w:cs="Arial"/>
          <w:lang w:val="ru-RU"/>
        </w:rPr>
        <w:t>1804/2018 (3000/1246/2018)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66A9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34D79" w:rsidRPr="00F32AA8" w:rsidRDefault="00E34D79" w:rsidP="00E0594F">
      <w:pPr>
        <w:tabs>
          <w:tab w:val="left" w:pos="1978"/>
        </w:tabs>
        <w:rPr>
          <w:lang w:val="sr-Cyrl-CS"/>
        </w:rPr>
      </w:pPr>
    </w:p>
    <w:p w:rsidR="00E87167" w:rsidRDefault="00E87167" w:rsidP="007E7BB8">
      <w:pPr>
        <w:pStyle w:val="KDObrazac"/>
        <w:spacing w:before="0"/>
        <w:rPr>
          <w:lang w:val="ru-RU"/>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342F36">
        <w:rPr>
          <w:rFonts w:cs="Arial"/>
          <w:lang w:val="sr-Cyrl-RS"/>
        </w:rPr>
        <w:t>Набавка и уградња ДВ заштита 110, 35, и 6kV - ТЕМ</w:t>
      </w:r>
    </w:p>
    <w:p w:rsidR="007E7BB8" w:rsidRPr="00F32AA8" w:rsidRDefault="00641C1A" w:rsidP="007E7BB8">
      <w:pPr>
        <w:spacing w:after="120"/>
        <w:jc w:val="center"/>
        <w:rPr>
          <w:rFonts w:cs="Arial"/>
          <w:lang w:val="ru-RU"/>
        </w:rPr>
      </w:pPr>
      <w:r w:rsidRPr="00F32AA8">
        <w:rPr>
          <w:rFonts w:cs="Arial"/>
          <w:lang w:val="ru-RU"/>
        </w:rPr>
        <w:t xml:space="preserve">ЈН бр. </w:t>
      </w:r>
      <w:r w:rsidR="00641291">
        <w:rPr>
          <w:rFonts w:cs="Arial"/>
          <w:lang w:val="ru-RU"/>
        </w:rPr>
        <w:t>1804/2018 (3000/1246/2018)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E87167">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vAlign w:val="center"/>
          </w:tcPr>
          <w:p w:rsidR="007E7BB8" w:rsidRPr="00F32AA8" w:rsidRDefault="007E7BB8" w:rsidP="00E87167">
            <w:pPr>
              <w:jc w:val="center"/>
              <w:rPr>
                <w:rFonts w:cs="Arial"/>
                <w:lang w:val="ru-RU"/>
              </w:rPr>
            </w:pPr>
          </w:p>
          <w:p w:rsidR="007E7BB8" w:rsidRPr="00F10346" w:rsidRDefault="007E7BB8" w:rsidP="00E87167">
            <w:pPr>
              <w:jc w:val="center"/>
              <w:rPr>
                <w:rFonts w:cs="Arial"/>
              </w:rPr>
            </w:pPr>
            <w:r w:rsidRPr="00F10346">
              <w:rPr>
                <w:rFonts w:cs="Arial"/>
              </w:rPr>
              <w:t>__________ динара</w:t>
            </w:r>
          </w:p>
        </w:tc>
      </w:tr>
      <w:tr w:rsidR="007E7BB8" w:rsidRPr="00F10346" w:rsidTr="00E87167">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r w:rsidR="007E7BB8" w:rsidRPr="00F10346" w:rsidTr="00E87167">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r w:rsidR="007E7BB8" w:rsidRPr="00F10346" w:rsidTr="00E87167">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32AA8" w:rsidRDefault="007E7BB8" w:rsidP="00925E05">
      <w:pPr>
        <w:pStyle w:val="KDObrazac"/>
        <w:spacing w:before="0"/>
        <w:rPr>
          <w:lang w:val="ru-RU"/>
        </w:rPr>
      </w:pPr>
      <w:r w:rsidRPr="00F10346">
        <w:rPr>
          <w:lang w:val="sr-Latn-CS"/>
        </w:rPr>
        <w:br w:type="page"/>
      </w:r>
      <w:r w:rsidR="00641C1A"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66A9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E87167" w:rsidRDefault="00932668" w:rsidP="00BE2EA9">
            <w:pPr>
              <w:pStyle w:val="NoSpacing"/>
              <w:rPr>
                <w:rFonts w:cs="Arial"/>
                <w:sz w:val="22"/>
                <w:szCs w:val="22"/>
              </w:rPr>
            </w:pPr>
            <w:r w:rsidRPr="00F10346">
              <w:rPr>
                <w:rFonts w:cs="Arial"/>
                <w:sz w:val="22"/>
                <w:szCs w:val="22"/>
              </w:rPr>
              <w:t>НАЗИВ И СЕДИШТЕ ЧЛАНА ГРУПЕ ПОНУЂАЧА</w:t>
            </w:r>
          </w:p>
        </w:tc>
      </w:tr>
      <w:tr w:rsidR="00932668" w:rsidRPr="00C66A9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66A9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87167" w:rsidRDefault="00E87167"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E34D79" w:rsidRDefault="00E34D79" w:rsidP="001B0370">
      <w:pPr>
        <w:pStyle w:val="KDObrazac"/>
        <w:spacing w:before="0"/>
        <w:rPr>
          <w:lang w:val="sr-Cyrl-CS"/>
        </w:rPr>
      </w:pPr>
    </w:p>
    <w:p w:rsidR="0041695B" w:rsidRPr="00F32AA8" w:rsidRDefault="00641C1A" w:rsidP="001B0370">
      <w:pPr>
        <w:pStyle w:val="KDObrazac"/>
        <w:spacing w:before="0"/>
        <w:rPr>
          <w:lang w:val="sr-Cyrl-CS"/>
        </w:rPr>
      </w:pPr>
      <w:r w:rsidRPr="00F32AA8">
        <w:rPr>
          <w:lang w:val="sr-Cyrl-CS"/>
        </w:rPr>
        <w:lastRenderedPageBreak/>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lastRenderedPageBreak/>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proofErr w:type="gramStart"/>
      <w:r w:rsidRPr="00641C1A">
        <w:rPr>
          <w:rFonts w:ascii="Arial" w:hAnsi="Arial" w:cs="Arial"/>
          <w:b/>
        </w:rPr>
        <w:t>Менично писмо у складу са садржином овог Прилога се доставља у оквиру понуде.</w:t>
      </w:r>
      <w:proofErr w:type="gramEnd"/>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34D79" w:rsidRPr="00E34D79" w:rsidRDefault="00E34D79"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4E0FFC" w:rsidRPr="00641C1A" w:rsidRDefault="004E0FFC" w:rsidP="004E0FFC">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00E87167">
        <w:rPr>
          <w:rFonts w:cs="Arial"/>
        </w:rPr>
        <w:t>, серијски</w:t>
      </w:r>
      <w:r w:rsidRPr="00641C1A">
        <w:rPr>
          <w:rFonts w:cs="Arial"/>
        </w:rPr>
        <w:t xml:space="preserve">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 xml:space="preserve">(уписати серијски број) може се поднети на наплату у року </w:t>
      </w:r>
      <w:proofErr w:type="gramStart"/>
      <w:r w:rsidR="001B0370" w:rsidRPr="00641C1A">
        <w:rPr>
          <w:rFonts w:cs="Arial"/>
        </w:rPr>
        <w:t>доспећа  утврђеном</w:t>
      </w:r>
      <w:proofErr w:type="gramEnd"/>
      <w:r w:rsidR="001B0370" w:rsidRPr="00641C1A">
        <w:rPr>
          <w:rFonts w:cs="Arial"/>
        </w:rPr>
        <w:t xml:space="preserve">  Уговором бр. ___________ </w:t>
      </w:r>
      <w:proofErr w:type="gramStart"/>
      <w:r w:rsidR="001B0370" w:rsidRPr="00641C1A">
        <w:rPr>
          <w:rFonts w:cs="Arial"/>
        </w:rPr>
        <w:t>од</w:t>
      </w:r>
      <w:proofErr w:type="gramEnd"/>
      <w:r w:rsidR="001B0370" w:rsidRPr="00641C1A">
        <w:rPr>
          <w:rFonts w:cs="Arial"/>
        </w:rPr>
        <w:t xml:space="preserve">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w:t>
      </w:r>
      <w:proofErr w:type="gramStart"/>
      <w:r w:rsidR="001B0370" w:rsidRPr="00641C1A">
        <w:rPr>
          <w:rFonts w:cs="Arial"/>
        </w:rPr>
        <w:t>од</w:t>
      </w:r>
      <w:proofErr w:type="gramEnd"/>
      <w:r w:rsidR="001B0370" w:rsidRPr="00641C1A">
        <w:rPr>
          <w:rFonts w:cs="Arial"/>
        </w:rPr>
        <w:t xml:space="preserve">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1B0370" w:rsidRPr="00641C1A" w:rsidRDefault="00641C1A" w:rsidP="001B0370">
      <w:pPr>
        <w:spacing w:before="0"/>
        <w:jc w:val="right"/>
        <w:rPr>
          <w:rFonts w:cs="Arial"/>
          <w:b/>
        </w:rPr>
      </w:pPr>
      <w:r>
        <w:rPr>
          <w:rFonts w:cs="Arial"/>
          <w:b/>
        </w:rPr>
        <w:lastRenderedPageBreak/>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proofErr w:type="gramStart"/>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w:t>
      </w:r>
      <w:proofErr w:type="gramEnd"/>
      <w:r w:rsidRPr="00641C1A">
        <w:rPr>
          <w:rFonts w:cs="Arial"/>
        </w:rPr>
        <w:t xml:space="preserve"> </w:t>
      </w:r>
      <w:proofErr w:type="gramStart"/>
      <w:r w:rsidRPr="00641C1A">
        <w:rPr>
          <w:rFonts w:cs="Arial"/>
        </w:rPr>
        <w:t>РС бр.</w:t>
      </w:r>
      <w:proofErr w:type="gramEnd"/>
      <w:r w:rsidRPr="00641C1A">
        <w:rPr>
          <w:rFonts w:cs="Arial"/>
        </w:rPr>
        <w:t xml:space="preserve"> </w:t>
      </w:r>
      <w:proofErr w:type="gramStart"/>
      <w:r w:rsidRPr="00641C1A">
        <w:rPr>
          <w:rFonts w:cs="Arial"/>
        </w:rPr>
        <w:t>43/04, 62/06, 111/09 др.</w:t>
      </w:r>
      <w:proofErr w:type="gramEnd"/>
      <w:r w:rsidRPr="00641C1A">
        <w:rPr>
          <w:rFonts w:cs="Arial"/>
        </w:rPr>
        <w:t xml:space="preserve"> </w:t>
      </w:r>
      <w:proofErr w:type="gramStart"/>
      <w:r w:rsidRPr="00641C1A">
        <w:rPr>
          <w:rFonts w:cs="Arial"/>
        </w:rPr>
        <w:t>закон</w:t>
      </w:r>
      <w:proofErr w:type="gramEnd"/>
      <w:r w:rsidRPr="00641C1A">
        <w:rPr>
          <w:rFonts w:cs="Arial"/>
        </w:rPr>
        <w:t xml:space="preserve"> и 31/11) и тачке 1, 2. </w:t>
      </w:r>
      <w:proofErr w:type="gramStart"/>
      <w:r w:rsidRPr="00641C1A">
        <w:rPr>
          <w:rFonts w:cs="Arial"/>
        </w:rPr>
        <w:t>и</w:t>
      </w:r>
      <w:proofErr w:type="gramEnd"/>
      <w:r w:rsidRPr="00641C1A">
        <w:rPr>
          <w:rFonts w:cs="Arial"/>
        </w:rPr>
        <w:t xml:space="preserve">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w:t>
      </w:r>
      <w:proofErr w:type="gramStart"/>
      <w:r w:rsidRPr="00641C1A">
        <w:rPr>
          <w:rFonts w:cs="Arial"/>
          <w:b/>
        </w:rPr>
        <w:t>напомена</w:t>
      </w:r>
      <w:proofErr w:type="gramEnd"/>
      <w:r w:rsidRPr="00641C1A">
        <w:rPr>
          <w:rFonts w:cs="Arial"/>
          <w:b/>
        </w:rPr>
        <w:t>: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ДУЖНИК</w:t>
      </w:r>
      <w:proofErr w:type="gramStart"/>
      <w:r w:rsidRPr="00641C1A">
        <w:rPr>
          <w:rFonts w:cs="Arial"/>
        </w:rPr>
        <w:t xml:space="preserve">:  </w:t>
      </w:r>
      <w:r w:rsidRPr="00641C1A">
        <w:rPr>
          <w:rFonts w:cs="Arial"/>
          <w:lang w:val="ru-RU"/>
        </w:rPr>
        <w:t>…………………………………………………………………………........................</w:t>
      </w:r>
      <w:proofErr w:type="gramEnd"/>
    </w:p>
    <w:p w:rsidR="000365C7" w:rsidRPr="00641C1A" w:rsidRDefault="000365C7" w:rsidP="000365C7">
      <w:pPr>
        <w:spacing w:before="0"/>
        <w:rPr>
          <w:rFonts w:cs="Arial"/>
        </w:rPr>
      </w:pPr>
      <w:r w:rsidRPr="00641C1A">
        <w:rPr>
          <w:rFonts w:cs="Arial"/>
        </w:rPr>
        <w:t>(</w:t>
      </w:r>
      <w:proofErr w:type="gramStart"/>
      <w:r w:rsidRPr="00641C1A">
        <w:rPr>
          <w:rFonts w:cs="Arial"/>
        </w:rPr>
        <w:t>назив</w:t>
      </w:r>
      <w:proofErr w:type="gramEnd"/>
      <w:r w:rsidRPr="00641C1A">
        <w:rPr>
          <w:rFonts w:cs="Arial"/>
        </w:rPr>
        <w:t xml:space="preserve">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proofErr w:type="gramStart"/>
      <w:r w:rsidRPr="00641C1A">
        <w:rPr>
          <w:rFonts w:cs="Arial"/>
        </w:rPr>
        <w:t>и</w:t>
      </w:r>
      <w:proofErr w:type="gramEnd"/>
      <w:r w:rsidRPr="00641C1A">
        <w:rPr>
          <w:rFonts w:cs="Arial"/>
        </w:rPr>
        <w:t xml:space="preserve">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 xml:space="preserve">МЕНИЧНО ПИСМО – ОВЛАШЋЕЊЕ ЗА </w:t>
      </w:r>
      <w:proofErr w:type="gramStart"/>
      <w:r w:rsidRPr="00641C1A">
        <w:rPr>
          <w:rFonts w:cs="Arial"/>
          <w:b/>
        </w:rPr>
        <w:t>КОРИСНИКА  БЛАНКО</w:t>
      </w:r>
      <w:proofErr w:type="gramEnd"/>
      <w:r w:rsidRPr="00641C1A">
        <w:rPr>
          <w:rFonts w:cs="Arial"/>
          <w:b/>
        </w:rPr>
        <w:t xml:space="preserve">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41C1A">
        <w:rPr>
          <w:rFonts w:cs="Arial"/>
          <w:b w:val="0"/>
          <w:sz w:val="22"/>
          <w:szCs w:val="22"/>
        </w:rPr>
        <w:t>тек</w:t>
      </w:r>
      <w:proofErr w:type="gramEnd"/>
      <w:r w:rsidR="0060281E" w:rsidRPr="00641C1A">
        <w:rPr>
          <w:rFonts w:cs="Arial"/>
          <w:b w:val="0"/>
          <w:sz w:val="22"/>
          <w:szCs w:val="22"/>
        </w:rPr>
        <w:t xml:space="preserve">. </w:t>
      </w:r>
      <w:proofErr w:type="gramStart"/>
      <w:r w:rsidR="0060281E" w:rsidRPr="00641C1A">
        <w:rPr>
          <w:rFonts w:cs="Arial"/>
          <w:b w:val="0"/>
          <w:sz w:val="22"/>
          <w:szCs w:val="22"/>
        </w:rPr>
        <w:t>рачуна</w:t>
      </w:r>
      <w:proofErr w:type="gramEnd"/>
      <w:r w:rsidR="0060281E" w:rsidRPr="00641C1A">
        <w:rPr>
          <w:rFonts w:cs="Arial"/>
          <w:b w:val="0"/>
          <w:sz w:val="22"/>
          <w:szCs w:val="22"/>
        </w:rPr>
        <w:t xml:space="preserve">: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E87167">
        <w:rPr>
          <w:rFonts w:cs="Arial"/>
        </w:rPr>
        <w:t xml:space="preserve">, серијски </w:t>
      </w:r>
      <w:r w:rsidR="001B0370" w:rsidRPr="00641C1A">
        <w:rPr>
          <w:rFonts w:cs="Arial"/>
        </w:rPr>
        <w:t>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w:t>
      </w:r>
      <w:r w:rsidR="00E34D79">
        <w:rPr>
          <w:rFonts w:cs="Arial"/>
          <w:b/>
          <w:lang w:val="sr-Cyrl-RS"/>
        </w:rPr>
        <w:t>ка</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w:t>
      </w:r>
      <w:proofErr w:type="gramStart"/>
      <w:r w:rsidRPr="00641C1A">
        <w:rPr>
          <w:rFonts w:cs="Arial"/>
        </w:rPr>
        <w:t>доспећа  утврђеном</w:t>
      </w:r>
      <w:proofErr w:type="gramEnd"/>
      <w:r w:rsidRPr="00641C1A">
        <w:rPr>
          <w:rFonts w:cs="Arial"/>
        </w:rPr>
        <w:t xml:space="preserve">  Уговором бр. ___________ </w:t>
      </w:r>
      <w:proofErr w:type="gramStart"/>
      <w:r w:rsidRPr="00641C1A">
        <w:rPr>
          <w:rFonts w:cs="Arial"/>
        </w:rPr>
        <w:t>од</w:t>
      </w:r>
      <w:proofErr w:type="gramEnd"/>
      <w:r w:rsidRPr="00641C1A">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Овлашћујемо Јавно предузеће „Електропривреда Србије</w:t>
      </w:r>
      <w:proofErr w:type="gramStart"/>
      <w:r w:rsidRPr="00641C1A">
        <w:rPr>
          <w:rFonts w:cs="Arial"/>
        </w:rPr>
        <w:t>“ Београд</w:t>
      </w:r>
      <w:proofErr w:type="gramEnd"/>
      <w:r w:rsidRPr="00641C1A">
        <w:rPr>
          <w:rFonts w:cs="Arial"/>
        </w:rPr>
        <w:t xml:space="preserve">, </w:t>
      </w:r>
      <w:r w:rsidR="0041695B"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w:t>
      </w:r>
      <w:proofErr w:type="gramStart"/>
      <w:r w:rsidRPr="00641C1A">
        <w:rPr>
          <w:rFonts w:cs="Arial"/>
        </w:rPr>
        <w:t>вансудски</w:t>
      </w:r>
      <w:proofErr w:type="gramEnd"/>
      <w:r w:rsidRPr="00641C1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41C1A">
        <w:rPr>
          <w:rFonts w:cs="Arial"/>
        </w:rPr>
        <w:t xml:space="preserve">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w:t>
      </w:r>
      <w:proofErr w:type="gramStart"/>
      <w:r w:rsidRPr="00641C1A">
        <w:rPr>
          <w:rFonts w:cs="Arial"/>
        </w:rPr>
        <w:t>_(</w:t>
      </w:r>
      <w:proofErr w:type="gramEnd"/>
      <w:r w:rsidRPr="00641C1A">
        <w:rPr>
          <w:rFonts w:cs="Arial"/>
        </w:rPr>
        <w:t>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proofErr w:type="gramStart"/>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Default="0030782B" w:rsidP="00D174CB">
      <w:pPr>
        <w:pStyle w:val="ListParagraph"/>
        <w:spacing w:before="0" w:after="0" w:line="240" w:lineRule="auto"/>
        <w:rPr>
          <w:rFonts w:cs="Arial"/>
          <w:color w:val="00B0F0"/>
          <w:lang w:val="sr-Cyrl-RS"/>
        </w:rPr>
      </w:pPr>
    </w:p>
    <w:p w:rsidR="00E87167" w:rsidRPr="00E87167" w:rsidRDefault="00E87167" w:rsidP="00D174CB">
      <w:pPr>
        <w:pStyle w:val="ListParagraph"/>
        <w:spacing w:before="0" w:after="0" w:line="240" w:lineRule="auto"/>
        <w:rPr>
          <w:rFonts w:cs="Arial"/>
          <w:color w:val="00B0F0"/>
          <w:lang w:val="sr-Cyrl-RS"/>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62"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F009DC"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Јавно предузеће „Електропривреда Србије</w:t>
      </w:r>
      <w:proofErr w:type="gramStart"/>
      <w:r w:rsidRPr="008A1CC9">
        <w:rPr>
          <w:rFonts w:ascii="Arial" w:hAnsi="Arial" w:cs="Arial"/>
        </w:rPr>
        <w:t>“ из</w:t>
      </w:r>
      <w:proofErr w:type="gramEnd"/>
      <w:r w:rsidRPr="008A1CC9">
        <w:rPr>
          <w:rFonts w:ascii="Arial" w:hAnsi="Arial" w:cs="Arial"/>
        </w:rPr>
        <w:t xml:space="preserve">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F009DC" w:rsidRPr="008E7EB6" w:rsidRDefault="00F009DC" w:rsidP="00F009DC">
      <w:pPr>
        <w:pStyle w:val="ListParagraph"/>
        <w:spacing w:before="0" w:after="0" w:line="240" w:lineRule="auto"/>
        <w:ind w:left="0"/>
        <w:rPr>
          <w:rFonts w:ascii="Arial" w:hAnsi="Arial" w:cs="Arial"/>
        </w:rPr>
      </w:pPr>
    </w:p>
    <w:p w:rsidR="00343A18" w:rsidRDefault="00F009DC" w:rsidP="00F009DC">
      <w:pPr>
        <w:tabs>
          <w:tab w:val="left" w:pos="1557"/>
        </w:tabs>
        <w:spacing w:before="0"/>
        <w:rPr>
          <w:rFonts w:cs="Arial"/>
          <w:lang w:val="sr-Cyrl-RS"/>
        </w:rPr>
      </w:pPr>
      <w:r w:rsidRPr="00F10346">
        <w:rPr>
          <w:rFonts w:cs="Arial"/>
        </w:rPr>
        <w:t>И</w:t>
      </w:r>
    </w:p>
    <w:p w:rsidR="00F009DC" w:rsidRPr="00F009DC" w:rsidRDefault="00F009DC" w:rsidP="00F009DC">
      <w:pPr>
        <w:tabs>
          <w:tab w:val="left" w:pos="1557"/>
        </w:tabs>
        <w:spacing w:before="0"/>
        <w:rPr>
          <w:rFonts w:cs="Arial"/>
          <w:lang w:val="sr-Cyrl-RS"/>
        </w:rPr>
      </w:pPr>
    </w:p>
    <w:p w:rsidR="00343A18" w:rsidRPr="00295BEB" w:rsidRDefault="00343A18" w:rsidP="00FA7AF9">
      <w:pPr>
        <w:pStyle w:val="ListParagraph"/>
        <w:numPr>
          <w:ilvl w:val="0"/>
          <w:numId w:val="9"/>
        </w:numPr>
        <w:spacing w:before="0" w:after="0" w:line="240" w:lineRule="auto"/>
        <w:ind w:left="0" w:firstLine="0"/>
        <w:rPr>
          <w:rFonts w:ascii="Arial" w:hAnsi="Arial" w:cs="Arial"/>
          <w:lang w:val="sr-Cyrl-RS"/>
        </w:rPr>
      </w:pPr>
      <w:r w:rsidRPr="00295BEB">
        <w:rPr>
          <w:rFonts w:ascii="Arial" w:hAnsi="Arial" w:cs="Arial"/>
          <w:lang w:val="sr-Cyrl-RS"/>
        </w:rPr>
        <w:t xml:space="preserve">_________________ из ________, ул. ____________, бр.____, матични број: ___________, ПИБ: ___________, </w:t>
      </w:r>
      <w:r w:rsidR="004E0104" w:rsidRPr="00295BEB">
        <w:rPr>
          <w:rFonts w:ascii="Arial" w:hAnsi="Arial" w:cs="Arial"/>
          <w:lang w:val="sr-Cyrl-RS"/>
        </w:rPr>
        <w:t>т</w:t>
      </w:r>
      <w:r w:rsidR="00F67A55" w:rsidRPr="00295BEB">
        <w:rPr>
          <w:rFonts w:ascii="Arial" w:hAnsi="Arial" w:cs="Arial"/>
          <w:lang w:val="sr-Cyrl-RS"/>
        </w:rPr>
        <w:t xml:space="preserve">екући рачун ____________,банка ______________ </w:t>
      </w:r>
      <w:r w:rsidRPr="00295BEB">
        <w:rPr>
          <w:rFonts w:ascii="Arial" w:hAnsi="Arial" w:cs="Arial"/>
          <w:lang w:val="sr-Cyrl-RS"/>
        </w:rPr>
        <w:t>кога заступа __________________, _____________, (</w:t>
      </w:r>
      <w:r w:rsidRPr="00295BEB">
        <w:rPr>
          <w:rFonts w:ascii="Arial" w:hAnsi="Arial" w:cs="Arial"/>
          <w:color w:val="00B0F0"/>
          <w:lang w:val="sr-Cyrl-RS"/>
        </w:rPr>
        <w:t>као лидер у име и за рачун групе понуђача)</w:t>
      </w:r>
      <w:r w:rsidRPr="00295BEB">
        <w:rPr>
          <w:rFonts w:ascii="Arial" w:hAnsi="Arial" w:cs="Arial"/>
          <w:lang w:val="sr-Cyrl-RS"/>
        </w:rPr>
        <w:t xml:space="preserve"> </w:t>
      </w:r>
    </w:p>
    <w:p w:rsidR="00343A18" w:rsidRPr="00295BEB" w:rsidRDefault="00343A18" w:rsidP="00343A18">
      <w:pPr>
        <w:spacing w:before="0"/>
        <w:ind w:left="360"/>
        <w:rPr>
          <w:rFonts w:cs="Arial"/>
          <w:lang w:val="sr-Cyrl-RS"/>
        </w:rPr>
      </w:pPr>
    </w:p>
    <w:p w:rsidR="00343A18" w:rsidRPr="00F10346" w:rsidRDefault="00343A18" w:rsidP="00343A18">
      <w:pPr>
        <w:spacing w:before="0"/>
        <w:rPr>
          <w:rFonts w:eastAsia="Calibri" w:cs="Arial"/>
          <w:lang w:val="sr-Cyrl-BA"/>
        </w:rPr>
      </w:pPr>
      <w:r w:rsidRPr="00C66A9F">
        <w:rPr>
          <w:rFonts w:eastAsia="Calibri" w:cs="Arial"/>
          <w:lang w:val="sr-Cyrl-RS"/>
        </w:rPr>
        <w:t>2а)________________________________________из</w:t>
      </w:r>
      <w:r w:rsidRPr="00C66A9F">
        <w:rPr>
          <w:rFonts w:eastAsia="Calibri" w:cs="Arial"/>
          <w:lang w:val="sr-Cyrl-RS"/>
        </w:rPr>
        <w:tab/>
        <w:t>_____________, улица</w:t>
      </w:r>
    </w:p>
    <w:p w:rsidR="00343A18" w:rsidRPr="00C66A9F" w:rsidRDefault="00343A18" w:rsidP="00343A18">
      <w:pPr>
        <w:spacing w:before="0"/>
        <w:rPr>
          <w:rFonts w:eastAsia="Calibri" w:cs="Arial"/>
          <w:lang w:val="sr-Cyrl-RS"/>
        </w:rPr>
      </w:pPr>
      <w:r w:rsidRPr="00C66A9F">
        <w:rPr>
          <w:rFonts w:eastAsia="Calibri" w:cs="Arial"/>
          <w:lang w:val="sr-Cyrl-RS"/>
        </w:rPr>
        <w:t xml:space="preserve"> ___________________ бр. ___, ПИБ: _____________, матични број _____________, </w:t>
      </w:r>
      <w:r w:rsidR="004E0104" w:rsidRPr="00C66A9F">
        <w:rPr>
          <w:rFonts w:cs="Arial"/>
          <w:lang w:val="sr-Cyrl-RS"/>
        </w:rPr>
        <w:t>т</w:t>
      </w:r>
      <w:r w:rsidR="00F67A55" w:rsidRPr="00C66A9F">
        <w:rPr>
          <w:rFonts w:cs="Arial"/>
          <w:lang w:val="sr-Cyrl-RS"/>
        </w:rPr>
        <w:t>екући рачун ____________,банка ______________ ,</w:t>
      </w:r>
      <w:r w:rsidRPr="00C66A9F">
        <w:rPr>
          <w:rFonts w:eastAsia="Calibri" w:cs="Arial"/>
          <w:lang w:val="sr-Cyrl-RS"/>
        </w:rPr>
        <w:t>кога заступа __________________________, (</w:t>
      </w:r>
      <w:r w:rsidRPr="00C66A9F">
        <w:rPr>
          <w:rFonts w:eastAsia="Calibri" w:cs="Arial"/>
          <w:color w:val="00B0F0"/>
          <w:lang w:val="sr-Cyrl-RS"/>
        </w:rPr>
        <w:t>члан групе понуђача или подизвођач</w:t>
      </w:r>
      <w:r w:rsidRPr="00C66A9F">
        <w:rPr>
          <w:rFonts w:eastAsia="Calibri" w:cs="Arial"/>
          <w:lang w:val="sr-Cyrl-RS"/>
        </w:rPr>
        <w:t>)</w:t>
      </w:r>
    </w:p>
    <w:p w:rsidR="00343A18" w:rsidRPr="00F10346" w:rsidRDefault="00343A18" w:rsidP="00343A18">
      <w:pPr>
        <w:spacing w:before="0"/>
        <w:rPr>
          <w:rFonts w:eastAsia="Calibri" w:cs="Arial"/>
          <w:lang w:val="sr-Cyrl-BA"/>
        </w:rPr>
      </w:pPr>
      <w:r w:rsidRPr="00C66A9F">
        <w:rPr>
          <w:rFonts w:eastAsia="Calibri" w:cs="Arial"/>
          <w:lang w:val="sr-Cyrl-RS"/>
        </w:rPr>
        <w:t>2б)_______________________________________из</w:t>
      </w:r>
      <w:r w:rsidRPr="00C66A9F">
        <w:rPr>
          <w:rFonts w:eastAsia="Calibri" w:cs="Arial"/>
          <w:lang w:val="sr-Cyrl-RS"/>
        </w:rPr>
        <w:tab/>
        <w:t>_____________, улица</w:t>
      </w:r>
    </w:p>
    <w:p w:rsidR="00343A18" w:rsidRPr="00C66A9F" w:rsidRDefault="00343A18" w:rsidP="00343A18">
      <w:pPr>
        <w:spacing w:before="0"/>
        <w:rPr>
          <w:rFonts w:eastAsia="Calibri" w:cs="Arial"/>
          <w:lang w:val="sr-Cyrl-RS"/>
        </w:rPr>
      </w:pPr>
      <w:r w:rsidRPr="00C66A9F">
        <w:rPr>
          <w:rFonts w:eastAsia="Calibri" w:cs="Arial"/>
          <w:lang w:val="sr-Cyrl-RS"/>
        </w:rPr>
        <w:t xml:space="preserve"> ___________________ бр. ___, ПИБ: _____________, матични број _____________, </w:t>
      </w:r>
    </w:p>
    <w:p w:rsidR="002B49AF" w:rsidRPr="00C66A9F" w:rsidRDefault="004E0104" w:rsidP="00343A18">
      <w:pPr>
        <w:spacing w:before="0"/>
        <w:rPr>
          <w:rFonts w:eastAsia="Calibri" w:cs="Arial"/>
          <w:lang w:val="sr-Cyrl-RS"/>
        </w:rPr>
      </w:pPr>
      <w:r w:rsidRPr="00C66A9F">
        <w:rPr>
          <w:rFonts w:cs="Arial"/>
          <w:lang w:val="sr-Cyrl-RS"/>
        </w:rPr>
        <w:t>т</w:t>
      </w:r>
      <w:r w:rsidR="00F67A55" w:rsidRPr="00C66A9F">
        <w:rPr>
          <w:rFonts w:cs="Arial"/>
          <w:lang w:val="sr-Cyrl-RS"/>
        </w:rPr>
        <w:t>екући рачун ____________,банка ______________ ,</w:t>
      </w:r>
      <w:r w:rsidR="00343A18" w:rsidRPr="00C66A9F">
        <w:rPr>
          <w:rFonts w:eastAsia="Calibri" w:cs="Arial"/>
          <w:lang w:val="sr-Cyrl-RS"/>
        </w:rPr>
        <w:t>кога  заступа _______________________, (</w:t>
      </w:r>
      <w:r w:rsidR="00343A18" w:rsidRPr="00C66A9F">
        <w:rPr>
          <w:rFonts w:eastAsia="Calibri" w:cs="Arial"/>
          <w:color w:val="00B0F0"/>
          <w:lang w:val="sr-Cyrl-RS"/>
        </w:rPr>
        <w:t>члан групе понуђача или подизвођач</w:t>
      </w:r>
      <w:r w:rsidR="00343A18" w:rsidRPr="00C66A9F">
        <w:rPr>
          <w:rFonts w:eastAsia="Calibri" w:cs="Arial"/>
          <w:lang w:val="sr-Cyrl-RS"/>
        </w:rPr>
        <w:t>)</w:t>
      </w:r>
      <w:r w:rsidR="002B49AF" w:rsidRPr="00C66A9F">
        <w:rPr>
          <w:rFonts w:eastAsia="Calibri" w:cs="Arial"/>
          <w:lang w:val="sr-Cyrl-RS"/>
        </w:rPr>
        <w:t xml:space="preserve"> </w:t>
      </w:r>
    </w:p>
    <w:p w:rsidR="00343A18" w:rsidRPr="00C66A9F" w:rsidRDefault="002B49AF" w:rsidP="00343A18">
      <w:pPr>
        <w:spacing w:before="0"/>
        <w:rPr>
          <w:rFonts w:eastAsia="Calibri" w:cs="Arial"/>
          <w:lang w:val="sr-Cyrl-RS"/>
        </w:rPr>
      </w:pPr>
      <w:r w:rsidRPr="00C66A9F">
        <w:rPr>
          <w:rFonts w:cs="Arial"/>
          <w:lang w:val="sr-Cyrl-RS"/>
        </w:rPr>
        <w:t>(у даљем тексту: Продавац)</w:t>
      </w:r>
    </w:p>
    <w:p w:rsidR="00343A18" w:rsidRPr="00C66A9F" w:rsidRDefault="00343A18" w:rsidP="00343A18">
      <w:pPr>
        <w:pStyle w:val="KDParagraf"/>
        <w:spacing w:before="0"/>
        <w:rPr>
          <w:rFonts w:cs="Arial"/>
          <w:lang w:val="sr-Cyrl-RS"/>
        </w:rPr>
      </w:pPr>
    </w:p>
    <w:p w:rsidR="00343A18" w:rsidRPr="00C66A9F" w:rsidRDefault="00343A18" w:rsidP="00343A18">
      <w:pPr>
        <w:pStyle w:val="KDParagraf"/>
        <w:spacing w:before="0"/>
        <w:rPr>
          <w:rFonts w:cs="Arial"/>
          <w:lang w:val="sr-Cyrl-RS"/>
        </w:rPr>
      </w:pPr>
      <w:r w:rsidRPr="00C66A9F">
        <w:rPr>
          <w:rFonts w:cs="Arial"/>
          <w:lang w:val="sr-Cyrl-RS"/>
        </w:rPr>
        <w:t>(у даљем тексту заједно: Уговорне стране)</w:t>
      </w:r>
    </w:p>
    <w:p w:rsidR="00343A18" w:rsidRPr="00C66A9F" w:rsidRDefault="00343A18" w:rsidP="00343A18">
      <w:pPr>
        <w:pStyle w:val="KDParagraf"/>
        <w:spacing w:before="0"/>
        <w:rPr>
          <w:rFonts w:cs="Arial"/>
          <w:lang w:val="sr-Cyrl-RS"/>
        </w:rPr>
      </w:pPr>
    </w:p>
    <w:p w:rsidR="00343A18" w:rsidRPr="00C66A9F" w:rsidRDefault="00343A18" w:rsidP="006F6E04">
      <w:pPr>
        <w:jc w:val="center"/>
        <w:rPr>
          <w:rFonts w:cs="Arial"/>
          <w:b/>
          <w:color w:val="00B0F0"/>
          <w:lang w:val="sr-Cyrl-RS"/>
        </w:rPr>
      </w:pPr>
      <w:bookmarkStart w:id="263" w:name="_Toc442559949"/>
      <w:r w:rsidRPr="00C66A9F">
        <w:rPr>
          <w:b/>
          <w:lang w:val="sr-Cyrl-RS"/>
        </w:rPr>
        <w:t>УГОВОР О КУПОПРОДАЈИ</w:t>
      </w:r>
      <w:bookmarkEnd w:id="263"/>
      <w:r w:rsidR="006F6E04">
        <w:rPr>
          <w:b/>
          <w:lang w:val="sr-Cyrl-RS"/>
        </w:rPr>
        <w:t xml:space="preserve"> </w:t>
      </w:r>
      <w:r w:rsidRPr="00C66A9F">
        <w:rPr>
          <w:rFonts w:cs="Arial"/>
          <w:b/>
          <w:lang w:val="sr-Cyrl-RS"/>
        </w:rPr>
        <w:t>ДОБАРА</w:t>
      </w:r>
      <w:r w:rsidR="00A25A6F" w:rsidRPr="00C66A9F">
        <w:rPr>
          <w:rFonts w:cs="Arial"/>
          <w:b/>
          <w:color w:val="00B0F0"/>
          <w:lang w:val="sr-Cyrl-RS"/>
        </w:rPr>
        <w:t xml:space="preserve"> </w:t>
      </w:r>
    </w:p>
    <w:p w:rsidR="00343A18" w:rsidRPr="00F009DC" w:rsidRDefault="00BC0B53" w:rsidP="00BC0B53">
      <w:pPr>
        <w:pStyle w:val="BodyText"/>
        <w:tabs>
          <w:tab w:val="center" w:pos="4514"/>
          <w:tab w:val="left" w:pos="5994"/>
        </w:tabs>
        <w:spacing w:before="0"/>
        <w:jc w:val="left"/>
        <w:rPr>
          <w:rFonts w:cs="Arial"/>
          <w:b/>
          <w:sz w:val="22"/>
          <w:szCs w:val="22"/>
          <w:lang w:val="sr-Cyrl-RS"/>
        </w:rPr>
      </w:pPr>
      <w:r>
        <w:rPr>
          <w:rFonts w:cs="Arial"/>
          <w:b/>
          <w:sz w:val="22"/>
          <w:szCs w:val="22"/>
          <w:lang w:val="sr-Cyrl-RS"/>
        </w:rPr>
        <w:tab/>
      </w:r>
      <w:r w:rsidR="00E87167">
        <w:rPr>
          <w:rFonts w:cs="Arial"/>
          <w:b/>
          <w:sz w:val="22"/>
          <w:szCs w:val="22"/>
          <w:lang w:val="sr-Cyrl-RS"/>
        </w:rPr>
        <w:t>Инв.</w:t>
      </w:r>
      <w:r w:rsidR="00FF3952">
        <w:rPr>
          <w:rFonts w:cs="Arial"/>
          <w:b/>
          <w:sz w:val="22"/>
          <w:szCs w:val="22"/>
          <w:lang w:val="sr-Cyrl-RS"/>
        </w:rPr>
        <w:t xml:space="preserve"> 1.1.</w:t>
      </w:r>
      <w:r>
        <w:rPr>
          <w:rFonts w:cs="Arial"/>
          <w:b/>
          <w:sz w:val="22"/>
          <w:szCs w:val="22"/>
          <w:lang w:val="sr-Cyrl-RS"/>
        </w:rPr>
        <w:t>1</w:t>
      </w:r>
      <w:r w:rsidR="00E87167">
        <w:rPr>
          <w:rFonts w:cs="Arial"/>
          <w:b/>
          <w:sz w:val="22"/>
          <w:szCs w:val="22"/>
          <w:lang w:val="sr-Cyrl-RS"/>
        </w:rPr>
        <w:t>766</w:t>
      </w:r>
      <w:r w:rsidR="00E34D79">
        <w:rPr>
          <w:rFonts w:cs="Arial"/>
          <w:b/>
          <w:sz w:val="22"/>
          <w:szCs w:val="22"/>
          <w:lang w:val="sr-Cyrl-RS"/>
        </w:rPr>
        <w:t xml:space="preserve"> </w:t>
      </w:r>
      <w:r w:rsidR="00E87167">
        <w:rPr>
          <w:rFonts w:cs="Arial"/>
          <w:b/>
          <w:sz w:val="22"/>
          <w:szCs w:val="22"/>
          <w:lang w:val="sr-Latn-RS"/>
        </w:rPr>
        <w:t>VI</w:t>
      </w:r>
      <w:r w:rsidR="00E34D79">
        <w:rPr>
          <w:rFonts w:cs="Arial"/>
          <w:b/>
          <w:sz w:val="22"/>
          <w:szCs w:val="22"/>
          <w:lang w:val="sr-Latn-RS"/>
        </w:rPr>
        <w:t>II</w:t>
      </w:r>
    </w:p>
    <w:p w:rsidR="00BC0B53" w:rsidRPr="00BC0B53" w:rsidRDefault="00BC0B53" w:rsidP="00BC0B53">
      <w:pPr>
        <w:pStyle w:val="BodyText"/>
        <w:tabs>
          <w:tab w:val="center" w:pos="4514"/>
          <w:tab w:val="left" w:pos="5994"/>
        </w:tabs>
        <w:spacing w:before="0"/>
        <w:jc w:val="left"/>
        <w:rPr>
          <w:rFonts w:cs="Arial"/>
          <w:b/>
          <w:sz w:val="22"/>
          <w:szCs w:val="22"/>
          <w:lang w:val="sr-Cyrl-RS"/>
        </w:rPr>
      </w:pPr>
    </w:p>
    <w:p w:rsidR="00343A18" w:rsidRPr="00E87167" w:rsidRDefault="00343A18" w:rsidP="00343A18">
      <w:pPr>
        <w:pStyle w:val="KDParagraf"/>
        <w:spacing w:before="0"/>
        <w:rPr>
          <w:rFonts w:cs="Arial"/>
          <w:lang w:val="sr-Cyrl-RS"/>
        </w:rPr>
      </w:pPr>
      <w:r w:rsidRPr="00E87167">
        <w:rPr>
          <w:rFonts w:cs="Arial"/>
          <w:lang w:val="sr-Cyrl-RS"/>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641291">
        <w:rPr>
          <w:rFonts w:cs="Arial"/>
        </w:rPr>
        <w:t>1804/2018 (3000/1246/2018)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342F36">
        <w:rPr>
          <w:rFonts w:cs="Arial"/>
          <w:lang w:val="sr-Cyrl-RS"/>
        </w:rPr>
        <w:t>Набавка и уградња ДВ заштита 110, 35, и 6kV - ТЕМ</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34D79">
        <w:rPr>
          <w:rFonts w:cs="Arial"/>
          <w:lang w:val="sr-Cyrl-RS"/>
        </w:rPr>
        <w:t xml:space="preserve"> </w:t>
      </w:r>
      <w:r w:rsidRPr="00F10346">
        <w:rPr>
          <w:rFonts w:cs="Arial"/>
        </w:rPr>
        <w:t>___</w:t>
      </w:r>
      <w:r w:rsidR="00E34D79">
        <w:rPr>
          <w:rFonts w:cs="Arial"/>
          <w:lang w:val="sr-Cyrl-RS"/>
        </w:rPr>
        <w:t>.</w:t>
      </w:r>
      <w:r w:rsidRPr="00F10346">
        <w:rPr>
          <w:rFonts w:cs="Arial"/>
        </w:rPr>
        <w:t>___</w:t>
      </w:r>
      <w:r w:rsidR="00E34D79">
        <w:rPr>
          <w:rFonts w:cs="Arial"/>
          <w:lang w:val="sr-Cyrl-RS"/>
        </w:rPr>
        <w:t>.2018.</w:t>
      </w:r>
      <w:r w:rsidRPr="00F10346">
        <w:rPr>
          <w:rFonts w:cs="Arial"/>
        </w:rPr>
        <w:t>, као и</w:t>
      </w:r>
      <w:r w:rsidR="00A25A6F">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t xml:space="preserve">да Понуда Понуђача , која је заведена код Наручиоца под бројем </w:t>
      </w:r>
      <w:r w:rsidR="00E34D79">
        <w:rPr>
          <w:rFonts w:cs="Arial"/>
          <w:lang w:val="sr-Cyrl-RS"/>
        </w:rPr>
        <w:t>_____________________</w:t>
      </w:r>
      <w:r w:rsidRPr="00F10346">
        <w:rPr>
          <w:rFonts w:cs="Arial"/>
        </w:rPr>
        <w:t xml:space="preserve"> од ___</w:t>
      </w:r>
      <w:r w:rsidR="00FF3952">
        <w:rPr>
          <w:rFonts w:cs="Arial"/>
          <w:lang w:val="sr-Cyrl-RS"/>
        </w:rPr>
        <w:t>.</w:t>
      </w:r>
      <w:r w:rsidRPr="00F10346">
        <w:rPr>
          <w:rFonts w:cs="Arial"/>
        </w:rPr>
        <w:t>___</w:t>
      </w:r>
      <w:r w:rsidR="00FF3952">
        <w:rPr>
          <w:rFonts w:cs="Arial"/>
          <w:lang w:val="sr-Cyrl-RS"/>
        </w:rPr>
        <w:t>.2018</w:t>
      </w:r>
      <w:r w:rsidRPr="00F10346">
        <w:rPr>
          <w:rFonts w:cs="Arial"/>
        </w:rPr>
        <w:t>.</w:t>
      </w:r>
      <w:r w:rsidR="00FF3952">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 xml:space="preserve">да је Наручилац својом Одлуком о додели уговора бр. ____________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2018</w:t>
      </w:r>
      <w:r w:rsidRPr="00F10346">
        <w:rPr>
          <w:rFonts w:cs="Arial"/>
        </w:rPr>
        <w:t>. године изабрао понуду Понуђача.</w:t>
      </w:r>
    </w:p>
    <w:p w:rsidR="00343A18" w:rsidRDefault="00343A18" w:rsidP="00343A18">
      <w:pPr>
        <w:pStyle w:val="KDParagraf"/>
        <w:spacing w:before="0"/>
        <w:rPr>
          <w:rFonts w:cs="Arial"/>
          <w:lang w:val="sr-Cyrl-BA"/>
        </w:rPr>
      </w:pPr>
    </w:p>
    <w:p w:rsidR="00F009DC" w:rsidRDefault="00F009DC"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ПРЕДМЕТ  УГОВОРА</w:t>
      </w:r>
    </w:p>
    <w:p w:rsidR="00343A18" w:rsidRPr="00F32AA8" w:rsidRDefault="00343A18" w:rsidP="00343A18">
      <w:pPr>
        <w:spacing w:before="0"/>
        <w:jc w:val="center"/>
        <w:rPr>
          <w:rFonts w:cs="Arial"/>
          <w:b/>
          <w:lang w:val="sr-Cyrl-BA"/>
        </w:rPr>
      </w:pPr>
      <w:r w:rsidRPr="00F32AA8">
        <w:rPr>
          <w:rFonts w:cs="Arial"/>
          <w:b/>
          <w:lang w:val="sr-Cyrl-BA"/>
        </w:rPr>
        <w:t>Члан 1.</w:t>
      </w: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342F36">
        <w:rPr>
          <w:rFonts w:cs="Arial"/>
          <w:lang w:val="sr-Cyrl-RS"/>
        </w:rPr>
        <w:t>Набавка и уградња ДВ заштита 110, 35, и 6kV - ТЕМ</w:t>
      </w:r>
      <w:r w:rsidR="00FF3952">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 xml:space="preserve">ету испоручено у месту складишт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 xml:space="preserve">_.2018.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25A6F" w:rsidRPr="00F32AA8" w:rsidRDefault="00601547" w:rsidP="00A25A6F">
      <w:pPr>
        <w:pStyle w:val="KDParagraf"/>
        <w:spacing w:before="0"/>
        <w:rPr>
          <w:rFonts w:eastAsia="Calibri" w:cs="Arial"/>
          <w:lang w:val="sr-Cyrl-BA"/>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343A18" w:rsidRPr="00F32AA8" w:rsidRDefault="00343A18" w:rsidP="00343A18">
      <w:pPr>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Pr="00F32AA8" w:rsidRDefault="00343A18" w:rsidP="00343A18">
      <w:pPr>
        <w:spacing w:before="0"/>
        <w:jc w:val="center"/>
        <w:rPr>
          <w:rFonts w:cs="Arial"/>
          <w:b/>
          <w:lang w:val="sr-Cyrl-BA"/>
        </w:rPr>
      </w:pPr>
      <w:r w:rsidRPr="00F32AA8">
        <w:rPr>
          <w:rFonts w:cs="Arial"/>
          <w:b/>
          <w:lang w:val="sr-Cyrl-BA"/>
        </w:rPr>
        <w:t>Члан 3.</w:t>
      </w: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 xml:space="preserve">Ф-ко </w:t>
      </w:r>
      <w:r w:rsidR="00F009DC" w:rsidRPr="00F009DC">
        <w:rPr>
          <w:rFonts w:cs="Arial"/>
          <w:lang w:val="sr-Cyrl-CS"/>
        </w:rPr>
        <w:t xml:space="preserve">Огранак </w:t>
      </w:r>
      <w:r w:rsidR="00F009DC" w:rsidRPr="00F009DC">
        <w:rPr>
          <w:rFonts w:cs="Arial"/>
          <w:lang w:val="sr-Cyrl-RS"/>
        </w:rPr>
        <w:t xml:space="preserve">ТЕНТ Београд-Обреновац, локација </w:t>
      </w:r>
      <w:r w:rsidR="00F009DC" w:rsidRPr="00F009DC">
        <w:rPr>
          <w:rFonts w:cs="Arial"/>
          <w:lang w:val="sr-Cyrl-CS"/>
        </w:rPr>
        <w:t>ТЕ Морава Свилајнац, Кнеза Милоша 89, 35210 Свилајнац</w:t>
      </w:r>
      <w:r w:rsidR="00F009DC">
        <w:rPr>
          <w:rFonts w:cs="Arial"/>
          <w:lang w:val="sr-Cyrl-CS"/>
        </w:rPr>
        <w:t>,</w:t>
      </w:r>
      <w:r w:rsidR="00F009DC">
        <w:rPr>
          <w:rFonts w:cs="Arial"/>
          <w:bCs/>
          <w:iCs/>
          <w:lang w:val="sr-Cyrl-C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Pr="00F32AA8" w:rsidRDefault="00343A18" w:rsidP="00343A18">
      <w:pPr>
        <w:spacing w:before="0"/>
        <w:jc w:val="center"/>
        <w:rPr>
          <w:rFonts w:cs="Arial"/>
          <w:b/>
          <w:lang w:val="sr-Cyrl-BA"/>
        </w:rPr>
      </w:pPr>
      <w:r w:rsidRPr="00F32AA8">
        <w:rPr>
          <w:rFonts w:cs="Arial"/>
          <w:b/>
          <w:lang w:val="sr-Cyrl-BA"/>
        </w:rPr>
        <w:t>Члан 4.</w:t>
      </w:r>
    </w:p>
    <w:p w:rsidR="00646124" w:rsidRPr="00F32AA8" w:rsidRDefault="00646124" w:rsidP="00646124">
      <w:pPr>
        <w:pStyle w:val="KDParagraf"/>
        <w:spacing w:before="0"/>
        <w:rPr>
          <w:rFonts w:eastAsia="Calibri" w:cs="Arial"/>
          <w:lang w:val="sr-Cyrl-BA"/>
        </w:rPr>
      </w:pPr>
      <w:r w:rsidRPr="00F32AA8">
        <w:rPr>
          <w:rFonts w:eastAsia="Calibri" w:cs="Arial"/>
          <w:lang w:val="sr-Cyrl-BA"/>
        </w:rPr>
        <w:t xml:space="preserve">Плаћање </w:t>
      </w:r>
      <w:r>
        <w:rPr>
          <w:rFonts w:eastAsia="Calibri" w:cs="Arial"/>
          <w:lang w:val="sr-Cyrl-BA"/>
        </w:rPr>
        <w:t xml:space="preserve">100% </w:t>
      </w:r>
      <w:r w:rsidRPr="00F32AA8">
        <w:rPr>
          <w:rFonts w:eastAsia="Calibri" w:cs="Arial"/>
          <w:lang w:val="sr-Cyrl-BA"/>
        </w:rPr>
        <w:t xml:space="preserve">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46124" w:rsidRPr="00F32AA8" w:rsidRDefault="00646124" w:rsidP="00646124">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lastRenderedPageBreak/>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Pr="00F32AA8" w:rsidRDefault="00343A18" w:rsidP="00343A18">
      <w:pPr>
        <w:spacing w:before="0"/>
        <w:jc w:val="center"/>
        <w:rPr>
          <w:rFonts w:cs="Arial"/>
          <w:b/>
          <w:lang w:val="sr-Cyrl-RS"/>
        </w:rPr>
      </w:pPr>
      <w:r w:rsidRPr="00F32AA8">
        <w:rPr>
          <w:rFonts w:cs="Arial"/>
          <w:b/>
          <w:lang w:val="sr-Cyrl-RS"/>
        </w:rPr>
        <w:t>Члан 5.</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Изабрани понуђач је обавезан да испоруку добара изврши 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25A6F" w:rsidRPr="00A24CF9" w:rsidRDefault="00A25A6F" w:rsidP="00A25A6F">
      <w:pPr>
        <w:pStyle w:val="KDParagraf"/>
        <w:spacing w:before="0"/>
        <w:rPr>
          <w:rFonts w:cs="Arial"/>
          <w:lang w:val="sr-Cyrl-RS"/>
        </w:rPr>
      </w:pPr>
      <w:r w:rsidRPr="00F32AA8">
        <w:rPr>
          <w:rFonts w:cs="Arial"/>
          <w:lang w:val="sr-Cyrl-RS"/>
        </w:rPr>
        <w:t xml:space="preserve">Место испоруке је на адреси </w:t>
      </w:r>
      <w:r w:rsidR="00F009DC" w:rsidRPr="00F009DC">
        <w:rPr>
          <w:rFonts w:cs="Arial"/>
          <w:lang w:val="sr-Cyrl-CS"/>
        </w:rPr>
        <w:t xml:space="preserve">Огранак </w:t>
      </w:r>
      <w:r w:rsidR="00F009DC" w:rsidRPr="00F009DC">
        <w:rPr>
          <w:rFonts w:cs="Arial"/>
          <w:lang w:val="sr-Cyrl-RS"/>
        </w:rPr>
        <w:t xml:space="preserve">ТЕНТ Београд-Обреновац, локација </w:t>
      </w:r>
      <w:r w:rsidR="00F009DC" w:rsidRPr="00F009DC">
        <w:rPr>
          <w:rFonts w:cs="Arial"/>
          <w:lang w:val="sr-Cyrl-CS"/>
        </w:rPr>
        <w:t>ТЕ Морава Свилајнац, Кнеза Милоша 89, 35210 Свилајнац</w:t>
      </w:r>
      <w:r>
        <w:rPr>
          <w:rFonts w:cs="Arial"/>
          <w:lang w:val="sr-Cyrl-RS"/>
        </w:rPr>
        <w:t>.</w:t>
      </w:r>
      <w:r w:rsidRPr="00F32AA8">
        <w:rPr>
          <w:rFonts w:cs="Arial"/>
          <w:lang w:val="sr-Cyrl-RS"/>
        </w:rPr>
        <w:t xml:space="preserve"> </w:t>
      </w:r>
    </w:p>
    <w:p w:rsidR="00A25A6F" w:rsidRPr="00A24CF9" w:rsidRDefault="00A25A6F" w:rsidP="00A25A6F">
      <w:pPr>
        <w:pStyle w:val="KDParagraf"/>
        <w:spacing w:before="0"/>
        <w:rPr>
          <w:rFonts w:cs="Arial"/>
          <w:lang w:val="sr-Cyrl-RS"/>
        </w:rPr>
      </w:pPr>
      <w:r w:rsidRPr="00F32AA8">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8A1CC9">
        <w:rPr>
          <w:rFonts w:cs="Arial"/>
          <w:lang w:val="sr-Cyrl-RS"/>
        </w:rPr>
        <w:t xml:space="preserve"> </w:t>
      </w:r>
      <w:r w:rsidR="00F009DC" w:rsidRPr="00F009DC">
        <w:rPr>
          <w:rFonts w:cs="Arial"/>
          <w:lang w:val="sr-Cyrl-CS"/>
        </w:rPr>
        <w:t xml:space="preserve">Огранак </w:t>
      </w:r>
      <w:r w:rsidR="00F009DC" w:rsidRPr="00F009DC">
        <w:rPr>
          <w:rFonts w:cs="Arial"/>
          <w:lang w:val="sr-Cyrl-RS"/>
        </w:rPr>
        <w:t xml:space="preserve">ТЕНТ Београд-Обреновац, локација </w:t>
      </w:r>
      <w:r w:rsidR="00F009DC" w:rsidRPr="00F009DC">
        <w:rPr>
          <w:rFonts w:cs="Arial"/>
          <w:lang w:val="sr-Cyrl-CS"/>
        </w:rPr>
        <w:t>ТЕ Морава Свилајнац, Кнеза Милоша 89, 35210 Свилајнац</w:t>
      </w:r>
      <w:r>
        <w:rPr>
          <w:rFonts w:cs="Arial"/>
          <w:lang w:val="sr-Cyrl-RS"/>
        </w:rPr>
        <w:t>.</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Pr="00F32AA8" w:rsidRDefault="00343A18" w:rsidP="00343A18">
      <w:pPr>
        <w:spacing w:before="0"/>
        <w:jc w:val="center"/>
        <w:rPr>
          <w:rFonts w:cs="Arial"/>
          <w:b/>
          <w:lang w:val="sr-Cyrl-RS"/>
        </w:rPr>
      </w:pPr>
      <w:r w:rsidRPr="00F32AA8">
        <w:rPr>
          <w:rFonts w:cs="Arial"/>
          <w:b/>
          <w:lang w:val="sr-Cyrl-RS"/>
        </w:rPr>
        <w:t>Члан 6.</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6606BF" w:rsidRDefault="006606BF" w:rsidP="00343A18">
      <w:pPr>
        <w:spacing w:before="0"/>
        <w:jc w:val="center"/>
        <w:rPr>
          <w:rFonts w:cs="Arial"/>
          <w:b/>
          <w:lang w:val="ru-RU"/>
        </w:rPr>
      </w:pPr>
    </w:p>
    <w:p w:rsidR="006606BF" w:rsidRDefault="006606BF" w:rsidP="00343A18">
      <w:pPr>
        <w:spacing w:before="0"/>
        <w:jc w:val="center"/>
        <w:rPr>
          <w:rFonts w:cs="Arial"/>
          <w:b/>
          <w:lang w:val="ru-RU"/>
        </w:rPr>
      </w:pPr>
    </w:p>
    <w:p w:rsidR="006606BF" w:rsidRDefault="006606BF" w:rsidP="00343A18">
      <w:pPr>
        <w:spacing w:before="0"/>
        <w:jc w:val="center"/>
        <w:rPr>
          <w:rFonts w:cs="Arial"/>
          <w:b/>
          <w:lang w:val="ru-RU"/>
        </w:rPr>
      </w:pPr>
    </w:p>
    <w:p w:rsidR="00343A18" w:rsidRPr="00F32AA8" w:rsidRDefault="00343A18" w:rsidP="00343A18">
      <w:pPr>
        <w:spacing w:before="0"/>
        <w:jc w:val="center"/>
        <w:rPr>
          <w:rFonts w:cs="Arial"/>
          <w:b/>
          <w:lang w:val="ru-RU"/>
        </w:rPr>
      </w:pPr>
      <w:r w:rsidRPr="00F32AA8">
        <w:rPr>
          <w:rFonts w:cs="Arial"/>
          <w:b/>
          <w:lang w:val="ru-RU"/>
        </w:rPr>
        <w:lastRenderedPageBreak/>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25A6F">
        <w:rPr>
          <w:rFonts w:cs="Arial"/>
          <w:bCs/>
          <w:lang w:val="sr-Cyrl-CS"/>
        </w:rPr>
        <w:t>Трошкове контроле сноси Продавац.</w:t>
      </w:r>
    </w:p>
    <w:p w:rsidR="006606BF" w:rsidRDefault="006606BF" w:rsidP="00BC0B53">
      <w:pPr>
        <w:rPr>
          <w:rFonts w:cs="Arial"/>
          <w:b/>
          <w:bCs/>
          <w:lang w:val="ru-RU"/>
        </w:rPr>
      </w:pPr>
    </w:p>
    <w:p w:rsidR="00BC0B53" w:rsidRPr="00F32AA8" w:rsidRDefault="00BC0B53" w:rsidP="00BC0B53">
      <w:pPr>
        <w:rPr>
          <w:rFonts w:cs="Arial"/>
          <w:b/>
          <w:bCs/>
          <w:lang w:val="ru-RU"/>
        </w:rPr>
      </w:pPr>
      <w:r w:rsidRPr="00F32AA8">
        <w:rPr>
          <w:rFonts w:cs="Arial"/>
          <w:b/>
          <w:bCs/>
          <w:lang w:val="ru-RU"/>
        </w:rPr>
        <w:t>ОВЛАШЋЕНИ ПРЕДСТАВНИЦИ ЗА ПРАЋЕЊЕ УГОВОРА</w:t>
      </w:r>
    </w:p>
    <w:p w:rsidR="00BC0B53" w:rsidRPr="00F32AA8" w:rsidRDefault="00BC0B53" w:rsidP="00BC0B53">
      <w:pPr>
        <w:spacing w:before="0"/>
        <w:jc w:val="center"/>
        <w:rPr>
          <w:rFonts w:cs="Arial"/>
          <w:lang w:val="ru-RU"/>
        </w:rPr>
      </w:pPr>
      <w:r w:rsidRPr="00F32AA8">
        <w:rPr>
          <w:rFonts w:cs="Arial"/>
          <w:b/>
          <w:bCs/>
          <w:lang w:val="ru-RU"/>
        </w:rPr>
        <w:t xml:space="preserve">Члан </w:t>
      </w:r>
      <w:r>
        <w:rPr>
          <w:rFonts w:cs="Arial"/>
          <w:b/>
          <w:bCs/>
          <w:lang w:val="ru-RU"/>
        </w:rPr>
        <w:t>8</w:t>
      </w:r>
      <w:r w:rsidRPr="00F32AA8">
        <w:rPr>
          <w:rFonts w:cs="Arial"/>
          <w:lang w:val="ru-RU"/>
        </w:rPr>
        <w:t>.</w:t>
      </w:r>
    </w:p>
    <w:p w:rsidR="00BC0B53" w:rsidRPr="00F32AA8" w:rsidRDefault="00BC0B53" w:rsidP="00BC0B53">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BC0B53" w:rsidRPr="00F32AA8" w:rsidRDefault="00BC0B53" w:rsidP="00BC0B53">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BC0B53" w:rsidRPr="00F32AA8" w:rsidRDefault="00BC0B53" w:rsidP="00BC0B53">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BC0B53" w:rsidRPr="00F32AA8" w:rsidRDefault="00BC0B53" w:rsidP="00BC0B53">
      <w:pPr>
        <w:rPr>
          <w:rFonts w:cs="Arial"/>
          <w:color w:val="1F497D"/>
          <w:lang w:val="ru-RU"/>
        </w:rPr>
      </w:pPr>
      <w:r w:rsidRPr="00F32AA8">
        <w:rPr>
          <w:rFonts w:cs="Arial"/>
          <w:lang w:val="ru-RU"/>
        </w:rPr>
        <w:lastRenderedPageBreak/>
        <w:t>Овлашћења и дужности овлашћених представника за праћење реализације овог Уговора су да:</w:t>
      </w:r>
    </w:p>
    <w:p w:rsidR="00BC0B53" w:rsidRPr="00F32AA8" w:rsidRDefault="00BC0B53" w:rsidP="00BC0B53">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BC0B53" w:rsidRPr="00F32AA8" w:rsidRDefault="00BC0B53" w:rsidP="00BC0B53">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BC0B53" w:rsidRPr="00F32AA8" w:rsidRDefault="00BC0B53" w:rsidP="00BC0B53">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A25A6F" w:rsidRDefault="00A25A6F" w:rsidP="00343A18">
      <w:pPr>
        <w:tabs>
          <w:tab w:val="left" w:pos="9090"/>
        </w:tabs>
        <w:rPr>
          <w:rFonts w:cs="Arial"/>
          <w:bCs/>
          <w:lang w:val="ru-RU"/>
        </w:rPr>
      </w:pPr>
    </w:p>
    <w:p w:rsidR="00BC0B53" w:rsidRPr="00BC0B53" w:rsidRDefault="00BC0B53" w:rsidP="00343A18">
      <w:pPr>
        <w:tabs>
          <w:tab w:val="left" w:pos="9090"/>
        </w:tabs>
        <w:rPr>
          <w:rFonts w:cs="Arial"/>
          <w:bCs/>
          <w:lang w:val="ru-RU"/>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Pr="00F32AA8" w:rsidRDefault="00343A18" w:rsidP="00343A18">
      <w:pPr>
        <w:spacing w:before="0"/>
        <w:jc w:val="center"/>
        <w:rPr>
          <w:rFonts w:cs="Arial"/>
          <w:lang w:val="sr-Cyrl-CS"/>
        </w:rPr>
      </w:pPr>
      <w:r w:rsidRPr="00F32AA8">
        <w:rPr>
          <w:rFonts w:cs="Arial"/>
          <w:b/>
          <w:lang w:val="sr-Cyrl-CS"/>
        </w:rPr>
        <w:t xml:space="preserve">Члан </w:t>
      </w:r>
      <w:r w:rsidR="00BC0B53">
        <w:rPr>
          <w:rFonts w:cs="Arial"/>
          <w:b/>
          <w:lang w:val="sr-Cyrl-CS"/>
        </w:rPr>
        <w:t>9</w:t>
      </w:r>
      <w:r w:rsidRPr="00F32AA8">
        <w:rPr>
          <w:rFonts w:cs="Arial"/>
          <w:b/>
          <w:lang w:val="sr-Cyrl-CS"/>
        </w:rPr>
        <w:t>.</w:t>
      </w:r>
    </w:p>
    <w:p w:rsidR="00343A18" w:rsidRPr="00F32AA8"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BB5B47" w:rsidRPr="00F32AA8">
        <w:rPr>
          <w:rFonts w:cs="Arial"/>
          <w:lang w:val="sr-Cyrl-CS"/>
        </w:rPr>
        <w:t xml:space="preserve"> 1, износи </w:t>
      </w:r>
      <w:r w:rsidR="006606BF">
        <w:rPr>
          <w:rFonts w:cs="Arial"/>
          <w:lang w:val="sr-Cyrl-CS"/>
        </w:rPr>
        <w:t>___</w:t>
      </w:r>
      <w:r w:rsidR="00BB5B47" w:rsidRPr="00F32AA8">
        <w:rPr>
          <w:rFonts w:cs="Arial"/>
          <w:lang w:val="sr-Cyrl-CS"/>
        </w:rPr>
        <w:t xml:space="preserve"> месеци </w:t>
      </w:r>
      <w:r w:rsidR="00C90FDB" w:rsidRPr="00F32AA8">
        <w:rPr>
          <w:rFonts w:cs="Arial"/>
          <w:lang w:val="sr-Cyrl-CS"/>
        </w:rPr>
        <w:t>од дана испоруке</w:t>
      </w:r>
      <w:r w:rsidRPr="00F32AA8">
        <w:rPr>
          <w:rFonts w:cs="Arial"/>
          <w:lang w:val="sr-Cyrl-CS"/>
        </w:rPr>
        <w:t>.</w:t>
      </w:r>
    </w:p>
    <w:p w:rsidR="00343A18" w:rsidRPr="00F32AA8" w:rsidRDefault="006606BF" w:rsidP="00343A18">
      <w:pPr>
        <w:tabs>
          <w:tab w:val="left" w:pos="9090"/>
        </w:tabs>
        <w:rPr>
          <w:rFonts w:cs="Arial"/>
          <w:lang w:val="sr-Cyrl-CS"/>
        </w:rPr>
      </w:pPr>
      <w:r>
        <w:rPr>
          <w:rFonts w:cs="Arial"/>
          <w:lang w:val="sr-Cyrl-CS"/>
        </w:rPr>
        <w:t xml:space="preserve">Купац </w:t>
      </w:r>
      <w:r w:rsidR="00343A18" w:rsidRPr="00F32AA8">
        <w:rPr>
          <w:rFonts w:cs="Arial"/>
          <w:lang w:val="sr-Cyrl-CS"/>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Pr="00F32AA8" w:rsidRDefault="00343A18" w:rsidP="00A25A6F">
      <w:pPr>
        <w:spacing w:before="0"/>
        <w:jc w:val="center"/>
        <w:rPr>
          <w:rFonts w:cs="Arial"/>
          <w:b/>
          <w:lang w:val="sr-Cyrl-BA"/>
        </w:rPr>
      </w:pPr>
      <w:r w:rsidRPr="00F32AA8">
        <w:rPr>
          <w:rFonts w:cs="Arial"/>
          <w:b/>
          <w:lang w:val="sr-Cyrl-BA"/>
        </w:rPr>
        <w:t xml:space="preserve">Члан </w:t>
      </w:r>
      <w:r w:rsidR="00BC0B53">
        <w:rPr>
          <w:rFonts w:cs="Arial"/>
          <w:b/>
          <w:lang w:val="sr-Cyrl-BA"/>
        </w:rPr>
        <w:t>10</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7D81">
        <w:rPr>
          <w:rFonts w:cs="Arial"/>
        </w:rPr>
        <w:t>“ бр</w:t>
      </w:r>
      <w:proofErr w:type="gramEnd"/>
      <w:r w:rsidRPr="00E67D8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lastRenderedPageBreak/>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proofErr w:type="gramStart"/>
      <w:r w:rsidRPr="00E67D81">
        <w:rPr>
          <w:rFonts w:ascii="Arial" w:hAnsi="Arial" w:cs="Arial"/>
        </w:rPr>
        <w:t>фотокопију</w:t>
      </w:r>
      <w:proofErr w:type="gramEnd"/>
      <w:r w:rsidRPr="00E67D81">
        <w:rPr>
          <w:rFonts w:ascii="Arial" w:hAnsi="Arial" w:cs="Arial"/>
        </w:rPr>
        <w:t xml:space="preserve">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B53" w:rsidRDefault="00F00DD9" w:rsidP="00BC0B53">
      <w:pPr>
        <w:spacing w:before="0"/>
        <w:rPr>
          <w:rFonts w:cs="Arial"/>
          <w:lang w:val="sr-Cyrl-RS"/>
        </w:rPr>
      </w:pPr>
      <w:proofErr w:type="gramStart"/>
      <w:r w:rsidRPr="00E67D81">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67D81">
        <w:rPr>
          <w:rFonts w:cs="Arial"/>
        </w:rPr>
        <w:t xml:space="preserve"> </w:t>
      </w:r>
    </w:p>
    <w:p w:rsidR="00BC0B53" w:rsidRPr="00BC0B53" w:rsidRDefault="00BC0B53" w:rsidP="00BC0B53">
      <w:pPr>
        <w:spacing w:before="0"/>
        <w:jc w:val="center"/>
        <w:rPr>
          <w:rFonts w:cs="Arial"/>
          <w:lang w:val="sr-Cyrl-RS"/>
        </w:rPr>
      </w:pPr>
      <w:r w:rsidRPr="00BC0B53">
        <w:rPr>
          <w:rFonts w:cs="Arial"/>
          <w:b/>
          <w:lang w:val="sr-Cyrl-RS"/>
        </w:rPr>
        <w:t>Члан 1</w:t>
      </w:r>
      <w:r>
        <w:rPr>
          <w:rFonts w:cs="Arial"/>
          <w:b/>
          <w:lang w:val="sr-Cyrl-RS"/>
        </w:rPr>
        <w:t>1</w:t>
      </w:r>
      <w:r w:rsidRPr="00BC0B53">
        <w:rPr>
          <w:rFonts w:cs="Arial"/>
          <w:b/>
          <w:lang w:val="sr-Cyrl-RS"/>
        </w:rPr>
        <w:t>.</w:t>
      </w: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Купац се обавезује да Продавцу у тренутку примопредаје</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proofErr w:type="gramStart"/>
      <w:r w:rsidRPr="00C33A59">
        <w:rPr>
          <w:rFonts w:eastAsia="Arial Unicode MS"/>
        </w:rPr>
        <w:t>фотокопију</w:t>
      </w:r>
      <w:proofErr w:type="gramEnd"/>
      <w:r w:rsidRPr="00C33A59">
        <w:rPr>
          <w:rFonts w:eastAsia="Arial Unicode MS"/>
        </w:rPr>
        <w:t xml:space="preserve">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proofErr w:type="gramStart"/>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w:t>
      </w:r>
      <w:proofErr w:type="gramEnd"/>
      <w:r w:rsidRPr="00C33A59">
        <w:rPr>
          <w:rFonts w:eastAsia="Arial Unicode MS"/>
        </w:rPr>
        <w:t xml:space="preserve">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w:t>
      </w:r>
      <w:proofErr w:type="gramStart"/>
      <w:r w:rsidRPr="00C33A59">
        <w:rPr>
          <w:rFonts w:eastAsia="Arial Unicode MS"/>
        </w:rPr>
        <w:t>право  да</w:t>
      </w:r>
      <w:proofErr w:type="gramEnd"/>
      <w:r w:rsidRPr="00C33A59">
        <w:rPr>
          <w:rFonts w:eastAsia="Arial Unicode MS"/>
        </w:rPr>
        <w:t xml:space="preserve"> наплати средство финанасијског обезбеђења за добро извршење посла.</w:t>
      </w:r>
    </w:p>
    <w:p w:rsidR="00343A18" w:rsidRPr="006606BF" w:rsidRDefault="00343A18" w:rsidP="00343A18">
      <w:pPr>
        <w:spacing w:before="0"/>
        <w:rPr>
          <w:rFonts w:cs="Arial"/>
          <w:b/>
          <w:lang w:val="sr-Cyrl-CS"/>
        </w:rPr>
      </w:pPr>
      <w:r w:rsidRPr="006606BF">
        <w:rPr>
          <w:rFonts w:cs="Arial"/>
          <w:b/>
          <w:lang w:val="sr-Cyrl-CS"/>
        </w:rPr>
        <w:lastRenderedPageBreak/>
        <w:t>УГОВОРНА КАЗНА ЗБОГ ЗАКАШЊЕЊА У ИСПОРУЦИ</w:t>
      </w:r>
    </w:p>
    <w:p w:rsidR="00343A18" w:rsidRPr="00295BEB" w:rsidRDefault="00343A18" w:rsidP="00343A18">
      <w:pPr>
        <w:spacing w:before="0"/>
        <w:jc w:val="center"/>
        <w:rPr>
          <w:rFonts w:cs="Arial"/>
          <w:b/>
          <w:lang w:val="sr-Cyrl-CS"/>
        </w:rPr>
      </w:pPr>
      <w:r w:rsidRPr="00295BEB">
        <w:rPr>
          <w:rFonts w:cs="Arial"/>
          <w:b/>
          <w:lang w:val="sr-Cyrl-CS"/>
        </w:rPr>
        <w:t>Члан 1</w:t>
      </w:r>
      <w:r w:rsidR="00BC0B53">
        <w:rPr>
          <w:rFonts w:cs="Arial"/>
          <w:b/>
          <w:lang w:val="sr-Cyrl-RS"/>
        </w:rPr>
        <w:t>2</w:t>
      </w:r>
      <w:r w:rsidRPr="00295BEB">
        <w:rPr>
          <w:rFonts w:cs="Arial"/>
          <w:b/>
          <w:lang w:val="sr-Cyrl-CS"/>
        </w:rPr>
        <w:t>.</w:t>
      </w: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Pr="00F32AA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BC0B53">
        <w:rPr>
          <w:rFonts w:cs="Arial"/>
          <w:b/>
          <w:lang w:val="sr-Cyrl-CS"/>
        </w:rPr>
        <w:t>3</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t>РАСКИД</w:t>
      </w:r>
      <w:r w:rsidRPr="00F32AA8">
        <w:rPr>
          <w:rFonts w:cs="Arial"/>
          <w:b/>
          <w:lang w:val="hr-HR"/>
        </w:rPr>
        <w:t xml:space="preserve"> </w:t>
      </w:r>
      <w:r w:rsidRPr="00F10346">
        <w:rPr>
          <w:rFonts w:cs="Arial"/>
          <w:b/>
        </w:rPr>
        <w:t>УГОВОРА</w:t>
      </w:r>
    </w:p>
    <w:p w:rsidR="00343A18" w:rsidRPr="00F32AA8" w:rsidRDefault="00343A18" w:rsidP="00343A18">
      <w:pPr>
        <w:spacing w:before="0"/>
        <w:jc w:val="center"/>
        <w:rPr>
          <w:rFonts w:cs="Arial"/>
          <w:lang w:val="hr-HR"/>
        </w:rPr>
      </w:pPr>
      <w:proofErr w:type="gramStart"/>
      <w:r w:rsidRPr="00F10346">
        <w:rPr>
          <w:rFonts w:cs="Arial"/>
          <w:b/>
        </w:rPr>
        <w:t>Члан</w:t>
      </w:r>
      <w:r w:rsidRPr="00F32AA8">
        <w:rPr>
          <w:rFonts w:cs="Arial"/>
          <w:b/>
          <w:lang w:val="hr-HR"/>
        </w:rPr>
        <w:t xml:space="preserve"> 1</w:t>
      </w:r>
      <w:r w:rsidR="00BC0B53">
        <w:rPr>
          <w:rFonts w:cs="Arial"/>
          <w:b/>
          <w:lang w:val="sr-Cyrl-RS"/>
        </w:rPr>
        <w:t>4</w:t>
      </w:r>
      <w:r w:rsidRPr="00F32AA8">
        <w:rPr>
          <w:rFonts w:cs="Arial"/>
          <w:b/>
          <w:lang w:val="hr-HR"/>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6BF" w:rsidRDefault="006606BF"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15</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6BF" w:rsidRDefault="006606BF" w:rsidP="00BC0B53">
      <w:pPr>
        <w:spacing w:before="0"/>
        <w:jc w:val="center"/>
        <w:rPr>
          <w:rFonts w:cs="Arial"/>
          <w:b/>
          <w:lang w:val="sr-Cyrl-CS"/>
        </w:rPr>
      </w:pPr>
    </w:p>
    <w:p w:rsidR="00343A18" w:rsidRPr="00F32AA8" w:rsidRDefault="00343A18" w:rsidP="00BC0B53">
      <w:pPr>
        <w:spacing w:before="0"/>
        <w:jc w:val="center"/>
        <w:rPr>
          <w:rFonts w:cs="Arial"/>
          <w:b/>
          <w:lang w:val="sr-Cyrl-CS"/>
        </w:rPr>
      </w:pPr>
      <w:r w:rsidRPr="00F32AA8">
        <w:rPr>
          <w:rFonts w:cs="Arial"/>
          <w:b/>
          <w:lang w:val="sr-Cyrl-CS"/>
        </w:rPr>
        <w:t xml:space="preserve">Члан </w:t>
      </w:r>
      <w:r w:rsidR="00BC0B53">
        <w:rPr>
          <w:rFonts w:cs="Arial"/>
          <w:b/>
          <w:lang w:val="sr-Cyrl-CS"/>
        </w:rPr>
        <w:t>16</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6606BF" w:rsidRDefault="006606BF"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1</w:t>
      </w:r>
      <w:r w:rsidR="00BC0B53">
        <w:rPr>
          <w:rFonts w:cs="Arial"/>
          <w:b/>
          <w:lang w:val="sr-Cyrl-CS"/>
        </w:rPr>
        <w:t>7</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6BF" w:rsidRDefault="006606BF"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w:t>
      </w:r>
      <w:r w:rsidR="00BC0B53">
        <w:rPr>
          <w:rFonts w:cs="Arial"/>
          <w:b/>
          <w:lang w:val="sr-Cyrl-CS"/>
        </w:rPr>
        <w:t>8</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Pr="00F32AA8" w:rsidRDefault="00F00DD9" w:rsidP="00F00DD9">
      <w:pPr>
        <w:rPr>
          <w:rFonts w:cs="Arial"/>
          <w:b/>
          <w:bCs/>
          <w:lang w:val="ru-RU"/>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32AA8" w:rsidRDefault="00BC0B53" w:rsidP="00343A18">
      <w:pPr>
        <w:spacing w:before="0"/>
        <w:jc w:val="center"/>
        <w:rPr>
          <w:rFonts w:cs="Arial"/>
          <w:b/>
          <w:lang w:val="sr-Cyrl-BA"/>
        </w:rPr>
      </w:pPr>
      <w:r>
        <w:rPr>
          <w:rFonts w:cs="Arial"/>
          <w:b/>
          <w:lang w:val="sr-Cyrl-BA"/>
        </w:rPr>
        <w:t>Члан 19</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343A18" w:rsidP="00343A18">
      <w:pPr>
        <w:spacing w:before="0"/>
        <w:rPr>
          <w:rFonts w:cs="Arial"/>
          <w:b/>
          <w:lang w:val="sr-Cyrl-RS"/>
        </w:rPr>
      </w:pPr>
      <w:r w:rsidRPr="00F32AA8">
        <w:rPr>
          <w:rFonts w:cs="Arial"/>
          <w:b/>
          <w:lang w:val="sr-Cyrl-RS"/>
        </w:rPr>
        <w:lastRenderedPageBreak/>
        <w:t>ИЗМЕНЕ ТОКОМ ТРАЈАЊА УГОВОРА</w:t>
      </w:r>
    </w:p>
    <w:p w:rsidR="00343A18" w:rsidRPr="00F32AA8" w:rsidRDefault="00F00DD9" w:rsidP="00343A18">
      <w:pPr>
        <w:spacing w:before="0"/>
        <w:jc w:val="center"/>
        <w:rPr>
          <w:rFonts w:cs="Arial"/>
          <w:b/>
          <w:lang w:val="sr-Cyrl-RS"/>
        </w:rPr>
      </w:pPr>
      <w:r w:rsidRPr="00F32AA8">
        <w:rPr>
          <w:rFonts w:cs="Arial"/>
          <w:b/>
          <w:lang w:val="sr-Cyrl-RS"/>
        </w:rPr>
        <w:t xml:space="preserve">Члан </w:t>
      </w:r>
      <w:r w:rsidR="00BC0B53">
        <w:rPr>
          <w:rFonts w:cs="Arial"/>
          <w:b/>
          <w:lang w:val="sr-Cyrl-RS"/>
        </w:rPr>
        <w:t>20</w:t>
      </w:r>
      <w:r w:rsidR="00343A18" w:rsidRPr="00F32AA8">
        <w:rPr>
          <w:rFonts w:cs="Arial"/>
          <w:b/>
          <w:lang w:val="sr-Cyrl-RS"/>
        </w:rPr>
        <w:t>.</w:t>
      </w: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Pr="00F32AA8" w:rsidRDefault="00343A18" w:rsidP="00343A18">
      <w:pPr>
        <w:spacing w:before="0"/>
        <w:jc w:val="center"/>
        <w:rPr>
          <w:rFonts w:cs="Arial"/>
          <w:lang w:val="sr-Cyrl-RS"/>
        </w:rPr>
      </w:pPr>
      <w:r w:rsidRPr="00F32AA8">
        <w:rPr>
          <w:rFonts w:cs="Arial"/>
          <w:b/>
          <w:lang w:val="sr-Cyrl-RS"/>
        </w:rPr>
        <w:t>Члан 2</w:t>
      </w:r>
      <w:r w:rsidR="00BC0B53">
        <w:rPr>
          <w:rFonts w:cs="Arial"/>
          <w:b/>
          <w:lang w:val="sr-Cyrl-RS"/>
        </w:rPr>
        <w:t>1</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32AA8" w:rsidRDefault="00343A18" w:rsidP="00343A18">
      <w:pPr>
        <w:spacing w:before="0"/>
        <w:jc w:val="center"/>
        <w:rPr>
          <w:rFonts w:cs="Arial"/>
          <w:b/>
          <w:lang w:val="sr-Cyrl-CS"/>
        </w:rPr>
      </w:pPr>
      <w:r w:rsidRPr="00F10346">
        <w:rPr>
          <w:rFonts w:cs="Arial"/>
          <w:b/>
          <w:lang w:val="ru-RU"/>
        </w:rPr>
        <w:t xml:space="preserve">Члан </w:t>
      </w:r>
      <w:r w:rsidRPr="00F32AA8">
        <w:rPr>
          <w:rFonts w:cs="Arial"/>
          <w:b/>
          <w:lang w:val="sr-Cyrl-CS"/>
        </w:rPr>
        <w:t>2</w:t>
      </w:r>
      <w:r w:rsidR="00BC0B53">
        <w:rPr>
          <w:rFonts w:cs="Arial"/>
          <w:b/>
          <w:lang w:val="sr-Cyrl-CS"/>
        </w:rPr>
        <w:t>2</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t>У случају спора примењује се материјално и процесно право Републике Србије, а поступак се води на српском језику.</w:t>
      </w:r>
    </w:p>
    <w:p w:rsidR="00826664" w:rsidRPr="00F32AA8" w:rsidRDefault="00343A18" w:rsidP="00F00DD9">
      <w:pPr>
        <w:spacing w:before="0"/>
        <w:jc w:val="center"/>
        <w:rPr>
          <w:rFonts w:cs="Arial"/>
          <w:b/>
          <w:lang w:val="sr-Cyrl-CS"/>
        </w:rPr>
      </w:pPr>
      <w:r w:rsidRPr="00F32AA8">
        <w:rPr>
          <w:rFonts w:cs="Arial"/>
          <w:b/>
          <w:lang w:val="sr-Cyrl-CS"/>
        </w:rPr>
        <w:t>Члан 2</w:t>
      </w:r>
      <w:r w:rsidR="00BC0B53">
        <w:rPr>
          <w:rFonts w:cs="Arial"/>
          <w:b/>
          <w:lang w:val="sr-Cyrl-CS"/>
        </w:rPr>
        <w:t>3</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32AA8" w:rsidRDefault="00343A18" w:rsidP="00343A18">
      <w:pPr>
        <w:spacing w:before="0"/>
        <w:jc w:val="center"/>
        <w:rPr>
          <w:rFonts w:cs="Arial"/>
          <w:b/>
          <w:lang w:val="sr-Cyrl-CS"/>
        </w:rPr>
      </w:pPr>
      <w:r w:rsidRPr="00F32AA8">
        <w:rPr>
          <w:rFonts w:cs="Arial"/>
          <w:b/>
          <w:lang w:val="sr-Cyrl-CS"/>
        </w:rPr>
        <w:t>Члан 2</w:t>
      </w:r>
      <w:r w:rsidR="00BC0B53">
        <w:rPr>
          <w:rFonts w:cs="Arial"/>
          <w:b/>
          <w:lang w:val="sr-Cyrl-CS"/>
        </w:rPr>
        <w:t>4</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9E" w:rsidRDefault="00DA2A9E">
      <w:r>
        <w:separator/>
      </w:r>
    </w:p>
    <w:p w:rsidR="00DA2A9E" w:rsidRDefault="00DA2A9E"/>
  </w:endnote>
  <w:endnote w:type="continuationSeparator" w:id="0">
    <w:p w:rsidR="00DA2A9E" w:rsidRDefault="00DA2A9E">
      <w:r>
        <w:continuationSeparator/>
      </w:r>
    </w:p>
    <w:p w:rsidR="00DA2A9E" w:rsidRDefault="00DA2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0D" w:rsidRDefault="005E72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20D" w:rsidRDefault="005E720D" w:rsidP="00841BE7">
    <w:pPr>
      <w:pStyle w:val="Footer"/>
      <w:ind w:right="360"/>
    </w:pPr>
  </w:p>
  <w:p w:rsidR="005E720D" w:rsidRDefault="005E720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0D" w:rsidRPr="00EC5BB4" w:rsidRDefault="005E72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6A9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6A9F">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0D" w:rsidRPr="00EC5BB4" w:rsidRDefault="005E72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6A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6A9F">
      <w:rPr>
        <w:rStyle w:val="PageNumber"/>
        <w:rFonts w:cs="Arial"/>
        <w:b/>
        <w:noProof/>
        <w:szCs w:val="24"/>
      </w:rPr>
      <w:t>58</w:t>
    </w:r>
    <w:r w:rsidRPr="00EC5BB4">
      <w:rPr>
        <w:rStyle w:val="PageNumber"/>
        <w:rFonts w:cs="Arial"/>
        <w:b/>
        <w:szCs w:val="24"/>
      </w:rPr>
      <w:fldChar w:fldCharType="end"/>
    </w:r>
  </w:p>
  <w:p w:rsidR="005E720D" w:rsidRDefault="005E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9E" w:rsidRDefault="00DA2A9E">
      <w:r>
        <w:separator/>
      </w:r>
    </w:p>
    <w:p w:rsidR="00DA2A9E" w:rsidRDefault="00DA2A9E"/>
  </w:footnote>
  <w:footnote w:type="continuationSeparator" w:id="0">
    <w:p w:rsidR="00DA2A9E" w:rsidRDefault="00DA2A9E">
      <w:r>
        <w:continuationSeparator/>
      </w:r>
    </w:p>
    <w:p w:rsidR="00DA2A9E" w:rsidRDefault="00DA2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0D" w:rsidRDefault="005E720D" w:rsidP="004276AD">
    <w:pPr>
      <w:pStyle w:val="Header"/>
      <w:rPr>
        <w:sz w:val="20"/>
      </w:rPr>
    </w:pPr>
  </w:p>
  <w:p w:rsidR="005E720D" w:rsidRDefault="005E720D" w:rsidP="0011137F">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5E720D" w:rsidRPr="00EC5BB4" w:rsidRDefault="005E720D" w:rsidP="0011137F">
    <w:pPr>
      <w:pStyle w:val="Header"/>
      <w:jc w:val="center"/>
      <w:rPr>
        <w:szCs w:val="24"/>
      </w:rPr>
    </w:pPr>
    <w:r w:rsidRPr="00EC5BB4">
      <w:rPr>
        <w:szCs w:val="24"/>
      </w:rPr>
      <w:t>ЈН</w:t>
    </w:r>
    <w:r>
      <w:rPr>
        <w:b/>
        <w:szCs w:val="24"/>
      </w:rPr>
      <w:t xml:space="preserve"> 1804/2018 (3000/1246/2018)</w:t>
    </w:r>
  </w:p>
  <w:p w:rsidR="005E720D" w:rsidRPr="004276AD" w:rsidRDefault="005E720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0D" w:rsidRDefault="005E720D" w:rsidP="004276AD">
    <w:pPr>
      <w:pStyle w:val="Header"/>
    </w:pPr>
  </w:p>
  <w:p w:rsidR="005E720D" w:rsidRDefault="005E720D" w:rsidP="00912943">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5E720D" w:rsidRPr="00113B84" w:rsidRDefault="005E720D" w:rsidP="00912943">
    <w:pPr>
      <w:pStyle w:val="Header"/>
      <w:jc w:val="center"/>
      <w:rPr>
        <w:szCs w:val="24"/>
      </w:rPr>
    </w:pPr>
    <w:r w:rsidRPr="00113B84">
      <w:rPr>
        <w:szCs w:val="24"/>
      </w:rPr>
      <w:t>ЈН</w:t>
    </w:r>
    <w:r>
      <w:rPr>
        <w:b/>
        <w:szCs w:val="24"/>
      </w:rPr>
      <w:t xml:space="preserve"> </w:t>
    </w:r>
    <w:r w:rsidRPr="00641291">
      <w:rPr>
        <w:rFonts w:eastAsia="Arial" w:cs="Arial"/>
        <w:b/>
        <w:color w:val="000000"/>
        <w:sz w:val="22"/>
        <w:szCs w:val="22"/>
        <w:lang w:eastAsia="en-US"/>
      </w:rPr>
      <w:t>1804/2018</w:t>
    </w:r>
    <w:r w:rsidRPr="00641291">
      <w:rPr>
        <w:rFonts w:eastAsia="Arial" w:cs="Arial"/>
        <w:b/>
        <w:color w:val="000000"/>
        <w:sz w:val="22"/>
        <w:szCs w:val="22"/>
        <w:lang w:val="sr-Cyrl-RS" w:eastAsia="en-US"/>
      </w:rPr>
      <w:t xml:space="preserve"> (3000/1246/2018)</w:t>
    </w:r>
  </w:p>
  <w:p w:rsidR="005E720D" w:rsidRPr="00210557" w:rsidRDefault="005E720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63"/>
  </w:num>
  <w:num w:numId="3">
    <w:abstractNumId w:val="79"/>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65"/>
  </w:num>
  <w:num w:numId="13">
    <w:abstractNumId w:val="59"/>
  </w:num>
  <w:num w:numId="14">
    <w:abstractNumId w:val="57"/>
  </w:num>
  <w:num w:numId="15">
    <w:abstractNumId w:val="73"/>
  </w:num>
  <w:num w:numId="16">
    <w:abstractNumId w:val="62"/>
  </w:num>
  <w:num w:numId="17">
    <w:abstractNumId w:val="80"/>
  </w:num>
  <w:num w:numId="18">
    <w:abstractNumId w:val="83"/>
  </w:num>
  <w:num w:numId="19">
    <w:abstractNumId w:val="80"/>
  </w:num>
  <w:num w:numId="20">
    <w:abstractNumId w:val="50"/>
  </w:num>
  <w:num w:numId="21">
    <w:abstractNumId w:val="75"/>
  </w:num>
  <w:num w:numId="22">
    <w:abstractNumId w:val="64"/>
  </w:num>
  <w:num w:numId="23">
    <w:abstractNumId w:val="49"/>
  </w:num>
  <w:num w:numId="24">
    <w:abstractNumId w:val="51"/>
  </w:num>
  <w:num w:numId="25">
    <w:abstractNumId w:val="69"/>
  </w:num>
  <w:num w:numId="26">
    <w:abstractNumId w:val="85"/>
  </w:num>
  <w:num w:numId="27">
    <w:abstractNumId w:val="68"/>
  </w:num>
  <w:num w:numId="28">
    <w:abstractNumId w:val="66"/>
  </w:num>
  <w:num w:numId="29">
    <w:abstractNumId w:val="82"/>
  </w:num>
  <w:num w:numId="30">
    <w:abstractNumId w:val="72"/>
  </w:num>
  <w:num w:numId="31">
    <w:abstractNumId w:val="91"/>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F"/>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586"/>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455"/>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A8"/>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4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E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36"/>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1E7"/>
    <w:rsid w:val="00381889"/>
    <w:rsid w:val="0038206D"/>
    <w:rsid w:val="0038233F"/>
    <w:rsid w:val="00382754"/>
    <w:rsid w:val="00383211"/>
    <w:rsid w:val="0038375A"/>
    <w:rsid w:val="003841C5"/>
    <w:rsid w:val="003844CF"/>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E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14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6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88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8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291"/>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6BF"/>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1CE"/>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CBA"/>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18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CBE"/>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E6"/>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670"/>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E55"/>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3E"/>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A5"/>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E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735"/>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D16"/>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99"/>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8D"/>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E50"/>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0D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B5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7"/>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C8A"/>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A9F"/>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1CA"/>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A9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E58"/>
    <w:rsid w:val="00E36F01"/>
    <w:rsid w:val="00E37122"/>
    <w:rsid w:val="00E379F4"/>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16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4FFB"/>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DC"/>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15"/>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21757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984077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18177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1112;n.g&#1086;v.rs/d&#1086;wnl&#1086;&#1072;d/&#1058;&#1072;ks&#1072;-p&#1086;punj&#1077;ni-n&#1072;l&#1086;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00.xml><?xml version="1.0" encoding="utf-8"?>
<ds:datastoreItem xmlns:ds="http://schemas.openxmlformats.org/officeDocument/2006/customXml" ds:itemID="{55F921B1-4907-4158-9190-2F63D045E9C2}">
  <ds:schemaRefs>
    <ds:schemaRef ds:uri="http://schemas.openxmlformats.org/officeDocument/2006/bibliography"/>
  </ds:schemaRefs>
</ds:datastoreItem>
</file>

<file path=customXml/itemProps101.xml><?xml version="1.0" encoding="utf-8"?>
<ds:datastoreItem xmlns:ds="http://schemas.openxmlformats.org/officeDocument/2006/customXml" ds:itemID="{21F30150-1BB9-456D-B994-8305C15D0E8E}">
  <ds:schemaRefs>
    <ds:schemaRef ds:uri="http://schemas.openxmlformats.org/officeDocument/2006/bibliography"/>
  </ds:schemaRefs>
</ds:datastoreItem>
</file>

<file path=customXml/itemProps102.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103.xml><?xml version="1.0" encoding="utf-8"?>
<ds:datastoreItem xmlns:ds="http://schemas.openxmlformats.org/officeDocument/2006/customXml" ds:itemID="{9D33077A-5F6D-4FA7-9609-6A7113AD22AB}">
  <ds:schemaRefs>
    <ds:schemaRef ds:uri="http://schemas.openxmlformats.org/officeDocument/2006/bibliography"/>
  </ds:schemaRefs>
</ds:datastoreItem>
</file>

<file path=customXml/itemProps104.xml><?xml version="1.0" encoding="utf-8"?>
<ds:datastoreItem xmlns:ds="http://schemas.openxmlformats.org/officeDocument/2006/customXml" ds:itemID="{9465C77C-D5E3-44EE-B819-C98DC230E30B}">
  <ds:schemaRefs>
    <ds:schemaRef ds:uri="http://schemas.openxmlformats.org/officeDocument/2006/bibliography"/>
  </ds:schemaRefs>
</ds:datastoreItem>
</file>

<file path=customXml/itemProps10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06.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customXml/itemProps107.xml><?xml version="1.0" encoding="utf-8"?>
<ds:datastoreItem xmlns:ds="http://schemas.openxmlformats.org/officeDocument/2006/customXml" ds:itemID="{23246098-D918-416B-8374-129771015DDD}">
  <ds:schemaRefs>
    <ds:schemaRef ds:uri="http://schemas.openxmlformats.org/officeDocument/2006/bibliography"/>
  </ds:schemaRefs>
</ds:datastoreItem>
</file>

<file path=customXml/itemProps108.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109.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11.xml><?xml version="1.0" encoding="utf-8"?>
<ds:datastoreItem xmlns:ds="http://schemas.openxmlformats.org/officeDocument/2006/customXml" ds:itemID="{B311EBB6-36D1-43D7-A07E-768EF1B6F16B}">
  <ds:schemaRefs>
    <ds:schemaRef ds:uri="http://schemas.openxmlformats.org/officeDocument/2006/bibliography"/>
  </ds:schemaRefs>
</ds:datastoreItem>
</file>

<file path=customXml/itemProps110.xml><?xml version="1.0" encoding="utf-8"?>
<ds:datastoreItem xmlns:ds="http://schemas.openxmlformats.org/officeDocument/2006/customXml" ds:itemID="{A9255D7C-0DF9-4EB0-8439-45871DFEE95F}">
  <ds:schemaRefs>
    <ds:schemaRef ds:uri="http://schemas.openxmlformats.org/officeDocument/2006/bibliography"/>
  </ds:schemaRefs>
</ds:datastoreItem>
</file>

<file path=customXml/itemProps111.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12.xml><?xml version="1.0" encoding="utf-8"?>
<ds:datastoreItem xmlns:ds="http://schemas.openxmlformats.org/officeDocument/2006/customXml" ds:itemID="{EF1666E5-2B68-4927-9BF9-84A8D975B252}">
  <ds:schemaRefs>
    <ds:schemaRef ds:uri="http://schemas.openxmlformats.org/officeDocument/2006/bibliography"/>
  </ds:schemaRefs>
</ds:datastoreItem>
</file>

<file path=customXml/itemProps113.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14.xml><?xml version="1.0" encoding="utf-8"?>
<ds:datastoreItem xmlns:ds="http://schemas.openxmlformats.org/officeDocument/2006/customXml" ds:itemID="{C5BEB976-7132-495D-B4F9-9160A8175745}">
  <ds:schemaRefs>
    <ds:schemaRef ds:uri="http://schemas.openxmlformats.org/officeDocument/2006/bibliography"/>
  </ds:schemaRefs>
</ds:datastoreItem>
</file>

<file path=customXml/itemProps115.xml><?xml version="1.0" encoding="utf-8"?>
<ds:datastoreItem xmlns:ds="http://schemas.openxmlformats.org/officeDocument/2006/customXml" ds:itemID="{712433E9-A110-4569-A307-000F5CC7AC05}">
  <ds:schemaRefs>
    <ds:schemaRef ds:uri="http://schemas.openxmlformats.org/officeDocument/2006/bibliography"/>
  </ds:schemaRefs>
</ds:datastoreItem>
</file>

<file path=customXml/itemProps11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17.xml><?xml version="1.0" encoding="utf-8"?>
<ds:datastoreItem xmlns:ds="http://schemas.openxmlformats.org/officeDocument/2006/customXml" ds:itemID="{4F2042D9-C343-481D-9464-6EA660265172}">
  <ds:schemaRefs>
    <ds:schemaRef ds:uri="http://schemas.openxmlformats.org/officeDocument/2006/bibliography"/>
  </ds:schemaRefs>
</ds:datastoreItem>
</file>

<file path=customXml/itemProps118.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19.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2.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120.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121.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12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3.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4.xml><?xml version="1.0" encoding="utf-8"?>
<ds:datastoreItem xmlns:ds="http://schemas.openxmlformats.org/officeDocument/2006/customXml" ds:itemID="{BB81B0C0-4EAE-44E9-9973-8A9C011E6193}">
  <ds:schemaRefs>
    <ds:schemaRef ds:uri="http://schemas.openxmlformats.org/officeDocument/2006/bibliography"/>
  </ds:schemaRefs>
</ds:datastoreItem>
</file>

<file path=customXml/itemProps125.xml><?xml version="1.0" encoding="utf-8"?>
<ds:datastoreItem xmlns:ds="http://schemas.openxmlformats.org/officeDocument/2006/customXml" ds:itemID="{547EE1AA-841C-4831-9923-3A601A4D8290}">
  <ds:schemaRefs>
    <ds:schemaRef ds:uri="http://schemas.openxmlformats.org/officeDocument/2006/bibliography"/>
  </ds:schemaRefs>
</ds:datastoreItem>
</file>

<file path=customXml/itemProps126.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127.xml><?xml version="1.0" encoding="utf-8"?>
<ds:datastoreItem xmlns:ds="http://schemas.openxmlformats.org/officeDocument/2006/customXml" ds:itemID="{1AD31821-EE08-4440-B5C5-C4AA0C719773}">
  <ds:schemaRefs>
    <ds:schemaRef ds:uri="http://schemas.openxmlformats.org/officeDocument/2006/bibliography"/>
  </ds:schemaRefs>
</ds:datastoreItem>
</file>

<file path=customXml/itemProps128.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129.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1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0.xml><?xml version="1.0" encoding="utf-8"?>
<ds:datastoreItem xmlns:ds="http://schemas.openxmlformats.org/officeDocument/2006/customXml" ds:itemID="{9B16B6AB-F30B-4A6E-97EB-E753256E5D72}">
  <ds:schemaRefs>
    <ds:schemaRef ds:uri="http://schemas.openxmlformats.org/officeDocument/2006/bibliography"/>
  </ds:schemaRefs>
</ds:datastoreItem>
</file>

<file path=customXml/itemProps131.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32.xml><?xml version="1.0" encoding="utf-8"?>
<ds:datastoreItem xmlns:ds="http://schemas.openxmlformats.org/officeDocument/2006/customXml" ds:itemID="{44D4B65C-4A83-4E13-A1C9-A932E5FC6BEC}">
  <ds:schemaRefs>
    <ds:schemaRef ds:uri="http://schemas.openxmlformats.org/officeDocument/2006/bibliography"/>
  </ds:schemaRefs>
</ds:datastoreItem>
</file>

<file path=customXml/itemProps133.xml><?xml version="1.0" encoding="utf-8"?>
<ds:datastoreItem xmlns:ds="http://schemas.openxmlformats.org/officeDocument/2006/customXml" ds:itemID="{6E1827DA-7B41-46EB-BA10-96431673AC73}">
  <ds:schemaRefs>
    <ds:schemaRef ds:uri="http://schemas.openxmlformats.org/officeDocument/2006/bibliography"/>
  </ds:schemaRefs>
</ds:datastoreItem>
</file>

<file path=customXml/itemProps134.xml><?xml version="1.0" encoding="utf-8"?>
<ds:datastoreItem xmlns:ds="http://schemas.openxmlformats.org/officeDocument/2006/customXml" ds:itemID="{256F8747-1E31-4988-8441-62B5EAFC49A5}">
  <ds:schemaRefs>
    <ds:schemaRef ds:uri="http://schemas.openxmlformats.org/officeDocument/2006/bibliography"/>
  </ds:schemaRefs>
</ds:datastoreItem>
</file>

<file path=customXml/itemProps135.xml><?xml version="1.0" encoding="utf-8"?>
<ds:datastoreItem xmlns:ds="http://schemas.openxmlformats.org/officeDocument/2006/customXml" ds:itemID="{9C8712FC-0022-4E4D-8F09-5CF73DFA1DBF}">
  <ds:schemaRefs>
    <ds:schemaRef ds:uri="http://schemas.openxmlformats.org/officeDocument/2006/bibliography"/>
  </ds:schemaRefs>
</ds:datastoreItem>
</file>

<file path=customXml/itemProps136.xml><?xml version="1.0" encoding="utf-8"?>
<ds:datastoreItem xmlns:ds="http://schemas.openxmlformats.org/officeDocument/2006/customXml" ds:itemID="{E65D027F-685F-4904-986A-0BC7BB5BE613}">
  <ds:schemaRefs>
    <ds:schemaRef ds:uri="http://schemas.openxmlformats.org/officeDocument/2006/bibliography"/>
  </ds:schemaRefs>
</ds:datastoreItem>
</file>

<file path=customXml/itemProps137.xml><?xml version="1.0" encoding="utf-8"?>
<ds:datastoreItem xmlns:ds="http://schemas.openxmlformats.org/officeDocument/2006/customXml" ds:itemID="{13378B2E-9ACF-40BC-9CF8-AAD3A07BE256}">
  <ds:schemaRefs>
    <ds:schemaRef ds:uri="http://schemas.openxmlformats.org/officeDocument/2006/bibliography"/>
  </ds:schemaRefs>
</ds:datastoreItem>
</file>

<file path=customXml/itemProps138.xml><?xml version="1.0" encoding="utf-8"?>
<ds:datastoreItem xmlns:ds="http://schemas.openxmlformats.org/officeDocument/2006/customXml" ds:itemID="{E7EB2C04-75E0-4944-989F-24BBBCDC3C5A}">
  <ds:schemaRefs>
    <ds:schemaRef ds:uri="http://schemas.openxmlformats.org/officeDocument/2006/bibliography"/>
  </ds:schemaRefs>
</ds:datastoreItem>
</file>

<file path=customXml/itemProps139.xml><?xml version="1.0" encoding="utf-8"?>
<ds:datastoreItem xmlns:ds="http://schemas.openxmlformats.org/officeDocument/2006/customXml" ds:itemID="{B88A5071-6D5B-4EC5-94B6-388D6E6E7D4C}">
  <ds:schemaRefs>
    <ds:schemaRef ds:uri="http://schemas.openxmlformats.org/officeDocument/2006/bibliography"/>
  </ds:schemaRefs>
</ds:datastoreItem>
</file>

<file path=customXml/itemProps14.xml><?xml version="1.0" encoding="utf-8"?>
<ds:datastoreItem xmlns:ds="http://schemas.openxmlformats.org/officeDocument/2006/customXml" ds:itemID="{50AED78E-D303-4FE8-A0C1-D7156DA1F48C}">
  <ds:schemaRefs>
    <ds:schemaRef ds:uri="http://schemas.openxmlformats.org/officeDocument/2006/bibliography"/>
  </ds:schemaRefs>
</ds:datastoreItem>
</file>

<file path=customXml/itemProps14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41.xml><?xml version="1.0" encoding="utf-8"?>
<ds:datastoreItem xmlns:ds="http://schemas.openxmlformats.org/officeDocument/2006/customXml" ds:itemID="{10CB42FD-0B74-4C43-87C8-A6E8C8B2BD22}">
  <ds:schemaRefs>
    <ds:schemaRef ds:uri="http://schemas.openxmlformats.org/officeDocument/2006/bibliography"/>
  </ds:schemaRefs>
</ds:datastoreItem>
</file>

<file path=customXml/itemProps142.xml><?xml version="1.0" encoding="utf-8"?>
<ds:datastoreItem xmlns:ds="http://schemas.openxmlformats.org/officeDocument/2006/customXml" ds:itemID="{D7623AFB-A440-41E3-8B40-48683BBADDF3}">
  <ds:schemaRefs>
    <ds:schemaRef ds:uri="http://schemas.openxmlformats.org/officeDocument/2006/bibliography"/>
  </ds:schemaRefs>
</ds:datastoreItem>
</file>

<file path=customXml/itemProps143.xml><?xml version="1.0" encoding="utf-8"?>
<ds:datastoreItem xmlns:ds="http://schemas.openxmlformats.org/officeDocument/2006/customXml" ds:itemID="{C36163E6-DAE7-45D9-A869-2794E71A5217}">
  <ds:schemaRefs>
    <ds:schemaRef ds:uri="http://schemas.openxmlformats.org/officeDocument/2006/bibliography"/>
  </ds:schemaRefs>
</ds:datastoreItem>
</file>

<file path=customXml/itemProps144.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145.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146.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14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49.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5.xml><?xml version="1.0" encoding="utf-8"?>
<ds:datastoreItem xmlns:ds="http://schemas.openxmlformats.org/officeDocument/2006/customXml" ds:itemID="{57464FD4-0F0D-4F68-9624-8BE9FB588F34}">
  <ds:schemaRefs>
    <ds:schemaRef ds:uri="http://schemas.openxmlformats.org/officeDocument/2006/bibliography"/>
  </ds:schemaRefs>
</ds:datastoreItem>
</file>

<file path=customXml/itemProps15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51.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152.xml><?xml version="1.0" encoding="utf-8"?>
<ds:datastoreItem xmlns:ds="http://schemas.openxmlformats.org/officeDocument/2006/customXml" ds:itemID="{E2FEC59E-B291-4CD0-BDE6-832F09CB2F9B}">
  <ds:schemaRefs>
    <ds:schemaRef ds:uri="http://schemas.openxmlformats.org/officeDocument/2006/bibliography"/>
  </ds:schemaRefs>
</ds:datastoreItem>
</file>

<file path=customXml/itemProps153.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154.xml><?xml version="1.0" encoding="utf-8"?>
<ds:datastoreItem xmlns:ds="http://schemas.openxmlformats.org/officeDocument/2006/customXml" ds:itemID="{04598C8E-080A-41F0-8376-30857CC41119}">
  <ds:schemaRefs>
    <ds:schemaRef ds:uri="http://schemas.openxmlformats.org/officeDocument/2006/bibliography"/>
  </ds:schemaRefs>
</ds:datastoreItem>
</file>

<file path=customXml/itemProps155.xml><?xml version="1.0" encoding="utf-8"?>
<ds:datastoreItem xmlns:ds="http://schemas.openxmlformats.org/officeDocument/2006/customXml" ds:itemID="{7A23CB12-7F7F-45F6-A089-CCC696748FDB}">
  <ds:schemaRefs>
    <ds:schemaRef ds:uri="http://schemas.openxmlformats.org/officeDocument/2006/bibliography"/>
  </ds:schemaRefs>
</ds:datastoreItem>
</file>

<file path=customXml/itemProps156.xml><?xml version="1.0" encoding="utf-8"?>
<ds:datastoreItem xmlns:ds="http://schemas.openxmlformats.org/officeDocument/2006/customXml" ds:itemID="{812F123B-C501-435C-9D0E-EAA210FC3C9A}">
  <ds:schemaRefs>
    <ds:schemaRef ds:uri="http://schemas.openxmlformats.org/officeDocument/2006/bibliography"/>
  </ds:schemaRefs>
</ds:datastoreItem>
</file>

<file path=customXml/itemProps157.xml><?xml version="1.0" encoding="utf-8"?>
<ds:datastoreItem xmlns:ds="http://schemas.openxmlformats.org/officeDocument/2006/customXml" ds:itemID="{3C2E7E7F-5888-48AA-8287-E652E0605C86}">
  <ds:schemaRefs>
    <ds:schemaRef ds:uri="http://schemas.openxmlformats.org/officeDocument/2006/bibliography"/>
  </ds:schemaRefs>
</ds:datastoreItem>
</file>

<file path=customXml/itemProps16.xml><?xml version="1.0" encoding="utf-8"?>
<ds:datastoreItem xmlns:ds="http://schemas.openxmlformats.org/officeDocument/2006/customXml" ds:itemID="{F89FFF4F-4A54-4708-B251-B2F0065FDB16}">
  <ds:schemaRefs>
    <ds:schemaRef ds:uri="http://schemas.openxmlformats.org/officeDocument/2006/bibliography"/>
  </ds:schemaRefs>
</ds:datastoreItem>
</file>

<file path=customXml/itemProps17.xml><?xml version="1.0" encoding="utf-8"?>
<ds:datastoreItem xmlns:ds="http://schemas.openxmlformats.org/officeDocument/2006/customXml" ds:itemID="{4DC74E26-1366-4A88-8ECD-8B69725D09D4}">
  <ds:schemaRefs>
    <ds:schemaRef ds:uri="http://schemas.openxmlformats.org/officeDocument/2006/bibliography"/>
  </ds:schemaRefs>
</ds:datastoreItem>
</file>

<file path=customXml/itemProps18.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9.xml><?xml version="1.0" encoding="utf-8"?>
<ds:datastoreItem xmlns:ds="http://schemas.openxmlformats.org/officeDocument/2006/customXml" ds:itemID="{910027FF-79B0-44C2-989D-14B9CAB3E751}">
  <ds:schemaRefs>
    <ds:schemaRef ds:uri="http://schemas.openxmlformats.org/officeDocument/2006/bibliography"/>
  </ds:schemaRefs>
</ds:datastoreItem>
</file>

<file path=customXml/itemProps2.xml><?xml version="1.0" encoding="utf-8"?>
<ds:datastoreItem xmlns:ds="http://schemas.openxmlformats.org/officeDocument/2006/customXml" ds:itemID="{E15489F3-EF59-4A80-8C0B-5090F5A08BAF}">
  <ds:schemaRefs>
    <ds:schemaRef ds:uri="http://schemas.openxmlformats.org/officeDocument/2006/bibliography"/>
  </ds:schemaRefs>
</ds:datastoreItem>
</file>

<file path=customXml/itemProps20.xml><?xml version="1.0" encoding="utf-8"?>
<ds:datastoreItem xmlns:ds="http://schemas.openxmlformats.org/officeDocument/2006/customXml" ds:itemID="{398EEBD7-C54A-4F07-B699-E40EE3D46F77}">
  <ds:schemaRefs>
    <ds:schemaRef ds:uri="http://schemas.openxmlformats.org/officeDocument/2006/bibliography"/>
  </ds:schemaRefs>
</ds:datastoreItem>
</file>

<file path=customXml/itemProps21.xml><?xml version="1.0" encoding="utf-8"?>
<ds:datastoreItem xmlns:ds="http://schemas.openxmlformats.org/officeDocument/2006/customXml" ds:itemID="{3AD51337-2645-4D98-BFFA-2079B9374763}">
  <ds:schemaRefs>
    <ds:schemaRef ds:uri="http://schemas.openxmlformats.org/officeDocument/2006/bibliography"/>
  </ds:schemaRefs>
</ds:datastoreItem>
</file>

<file path=customXml/itemProps22.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23.xml><?xml version="1.0" encoding="utf-8"?>
<ds:datastoreItem xmlns:ds="http://schemas.openxmlformats.org/officeDocument/2006/customXml" ds:itemID="{17E73CC2-F2A2-43A9-8FAA-3F5562309558}">
  <ds:schemaRefs>
    <ds:schemaRef ds:uri="http://schemas.openxmlformats.org/officeDocument/2006/bibliography"/>
  </ds:schemaRefs>
</ds:datastoreItem>
</file>

<file path=customXml/itemProps24.xml><?xml version="1.0" encoding="utf-8"?>
<ds:datastoreItem xmlns:ds="http://schemas.openxmlformats.org/officeDocument/2006/customXml" ds:itemID="{4E3834E8-699F-44DB-9057-B1E0329586FC}">
  <ds:schemaRefs>
    <ds:schemaRef ds:uri="http://schemas.openxmlformats.org/officeDocument/2006/bibliography"/>
  </ds:schemaRefs>
</ds:datastoreItem>
</file>

<file path=customXml/itemProps25.xml><?xml version="1.0" encoding="utf-8"?>
<ds:datastoreItem xmlns:ds="http://schemas.openxmlformats.org/officeDocument/2006/customXml" ds:itemID="{59E5AA6D-42F9-454D-A73E-407275A14029}">
  <ds:schemaRefs>
    <ds:schemaRef ds:uri="http://schemas.openxmlformats.org/officeDocument/2006/bibliography"/>
  </ds:schemaRefs>
</ds:datastoreItem>
</file>

<file path=customXml/itemProps26.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27.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28.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29.xml><?xml version="1.0" encoding="utf-8"?>
<ds:datastoreItem xmlns:ds="http://schemas.openxmlformats.org/officeDocument/2006/customXml" ds:itemID="{85146CD9-F1A0-4A06-B8CD-6E7E152A0E63}">
  <ds:schemaRefs>
    <ds:schemaRef ds:uri="http://schemas.openxmlformats.org/officeDocument/2006/bibliography"/>
  </ds:schemaRefs>
</ds:datastoreItem>
</file>

<file path=customXml/itemProps3.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30.xml><?xml version="1.0" encoding="utf-8"?>
<ds:datastoreItem xmlns:ds="http://schemas.openxmlformats.org/officeDocument/2006/customXml" ds:itemID="{C286311B-2AD1-4611-AD72-ECC99746EBF2}">
  <ds:schemaRefs>
    <ds:schemaRef ds:uri="http://schemas.openxmlformats.org/officeDocument/2006/bibliography"/>
  </ds:schemaRefs>
</ds:datastoreItem>
</file>

<file path=customXml/itemProps31.xml><?xml version="1.0" encoding="utf-8"?>
<ds:datastoreItem xmlns:ds="http://schemas.openxmlformats.org/officeDocument/2006/customXml" ds:itemID="{A5A1F8CC-F98E-4FEC-B7A7-996F6F4F4F0F}">
  <ds:schemaRefs>
    <ds:schemaRef ds:uri="http://schemas.openxmlformats.org/officeDocument/2006/bibliography"/>
  </ds:schemaRefs>
</ds:datastoreItem>
</file>

<file path=customXml/itemProps32.xml><?xml version="1.0" encoding="utf-8"?>
<ds:datastoreItem xmlns:ds="http://schemas.openxmlformats.org/officeDocument/2006/customXml" ds:itemID="{E5638E67-0671-45EC-B8B2-447F69E79A8D}">
  <ds:schemaRefs>
    <ds:schemaRef ds:uri="http://schemas.openxmlformats.org/officeDocument/2006/bibliography"/>
  </ds:schemaRefs>
</ds:datastoreItem>
</file>

<file path=customXml/itemProps33.xml><?xml version="1.0" encoding="utf-8"?>
<ds:datastoreItem xmlns:ds="http://schemas.openxmlformats.org/officeDocument/2006/customXml" ds:itemID="{B283B6AB-CD6F-4C43-84A2-5335D0C29910}">
  <ds:schemaRefs>
    <ds:schemaRef ds:uri="http://schemas.openxmlformats.org/officeDocument/2006/bibliography"/>
  </ds:schemaRefs>
</ds:datastoreItem>
</file>

<file path=customXml/itemProps3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3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3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7.xml><?xml version="1.0" encoding="utf-8"?>
<ds:datastoreItem xmlns:ds="http://schemas.openxmlformats.org/officeDocument/2006/customXml" ds:itemID="{CC00603C-5C6F-4C6B-851D-86F5C72FF217}">
  <ds:schemaRefs>
    <ds:schemaRef ds:uri="http://schemas.openxmlformats.org/officeDocument/2006/bibliography"/>
  </ds:schemaRefs>
</ds:datastoreItem>
</file>

<file path=customXml/itemProps38.xml><?xml version="1.0" encoding="utf-8"?>
<ds:datastoreItem xmlns:ds="http://schemas.openxmlformats.org/officeDocument/2006/customXml" ds:itemID="{2AA13994-AD46-4C29-BC5D-0022BA5C0DA9}">
  <ds:schemaRefs>
    <ds:schemaRef ds:uri="http://schemas.openxmlformats.org/officeDocument/2006/bibliography"/>
  </ds:schemaRefs>
</ds:datastoreItem>
</file>

<file path=customXml/itemProps39.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40.xml><?xml version="1.0" encoding="utf-8"?>
<ds:datastoreItem xmlns:ds="http://schemas.openxmlformats.org/officeDocument/2006/customXml" ds:itemID="{2C001EB4-C573-4771-8AC7-5E47B33FFC88}">
  <ds:schemaRefs>
    <ds:schemaRef ds:uri="http://schemas.openxmlformats.org/officeDocument/2006/bibliography"/>
  </ds:schemaRefs>
</ds:datastoreItem>
</file>

<file path=customXml/itemProps41.xml><?xml version="1.0" encoding="utf-8"?>
<ds:datastoreItem xmlns:ds="http://schemas.openxmlformats.org/officeDocument/2006/customXml" ds:itemID="{16E59570-7D7E-46AC-9E37-CD41A358C737}">
  <ds:schemaRefs>
    <ds:schemaRef ds:uri="http://schemas.openxmlformats.org/officeDocument/2006/bibliography"/>
  </ds:schemaRefs>
</ds:datastoreItem>
</file>

<file path=customXml/itemProps42.xml><?xml version="1.0" encoding="utf-8"?>
<ds:datastoreItem xmlns:ds="http://schemas.openxmlformats.org/officeDocument/2006/customXml" ds:itemID="{B3C16F19-F7B6-4689-99FA-A38FA8432AF6}">
  <ds:schemaRefs>
    <ds:schemaRef ds:uri="http://schemas.openxmlformats.org/officeDocument/2006/bibliography"/>
  </ds:schemaRefs>
</ds:datastoreItem>
</file>

<file path=customXml/itemProps43.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44.xml><?xml version="1.0" encoding="utf-8"?>
<ds:datastoreItem xmlns:ds="http://schemas.openxmlformats.org/officeDocument/2006/customXml" ds:itemID="{E8DD28E1-6529-4628-AF6C-20EE693267C9}">
  <ds:schemaRefs>
    <ds:schemaRef ds:uri="http://schemas.openxmlformats.org/officeDocument/2006/bibliography"/>
  </ds:schemaRefs>
</ds:datastoreItem>
</file>

<file path=customXml/itemProps4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46.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47.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48.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4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5.xml><?xml version="1.0" encoding="utf-8"?>
<ds:datastoreItem xmlns:ds="http://schemas.openxmlformats.org/officeDocument/2006/customXml" ds:itemID="{00641B7E-A40F-4FAD-AB93-D83F8546615D}">
  <ds:schemaRefs>
    <ds:schemaRef ds:uri="http://schemas.openxmlformats.org/officeDocument/2006/bibliography"/>
  </ds:schemaRefs>
</ds:datastoreItem>
</file>

<file path=customXml/itemProps50.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5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52.xml><?xml version="1.0" encoding="utf-8"?>
<ds:datastoreItem xmlns:ds="http://schemas.openxmlformats.org/officeDocument/2006/customXml" ds:itemID="{63EAB96D-DBF0-4F13-BCDC-70ECB651F92F}">
  <ds:schemaRefs>
    <ds:schemaRef ds:uri="http://schemas.openxmlformats.org/officeDocument/2006/bibliography"/>
  </ds:schemaRefs>
</ds:datastoreItem>
</file>

<file path=customXml/itemProps53.xml><?xml version="1.0" encoding="utf-8"?>
<ds:datastoreItem xmlns:ds="http://schemas.openxmlformats.org/officeDocument/2006/customXml" ds:itemID="{DFF0C3CD-F4F8-4C71-8127-D561742DAE93}">
  <ds:schemaRefs>
    <ds:schemaRef ds:uri="http://schemas.openxmlformats.org/officeDocument/2006/bibliography"/>
  </ds:schemaRefs>
</ds:datastoreItem>
</file>

<file path=customXml/itemProps54.xml><?xml version="1.0" encoding="utf-8"?>
<ds:datastoreItem xmlns:ds="http://schemas.openxmlformats.org/officeDocument/2006/customXml" ds:itemID="{3B1C6828-3D5B-4951-A3EA-753701FA3BF2}">
  <ds:schemaRefs>
    <ds:schemaRef ds:uri="http://schemas.openxmlformats.org/officeDocument/2006/bibliography"/>
  </ds:schemaRefs>
</ds:datastoreItem>
</file>

<file path=customXml/itemProps55.xml><?xml version="1.0" encoding="utf-8"?>
<ds:datastoreItem xmlns:ds="http://schemas.openxmlformats.org/officeDocument/2006/customXml" ds:itemID="{7FDC407E-7180-4A55-8700-4B976B8B1876}">
  <ds:schemaRefs>
    <ds:schemaRef ds:uri="http://schemas.openxmlformats.org/officeDocument/2006/bibliography"/>
  </ds:schemaRefs>
</ds:datastoreItem>
</file>

<file path=customXml/itemProps5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7.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58.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9.xml><?xml version="1.0" encoding="utf-8"?>
<ds:datastoreItem xmlns:ds="http://schemas.openxmlformats.org/officeDocument/2006/customXml" ds:itemID="{F4C28D15-9723-48B1-BB12-8E752358AB38}">
  <ds:schemaRefs>
    <ds:schemaRef ds:uri="http://schemas.openxmlformats.org/officeDocument/2006/bibliography"/>
  </ds:schemaRefs>
</ds:datastoreItem>
</file>

<file path=customXml/itemProps6.xml><?xml version="1.0" encoding="utf-8"?>
<ds:datastoreItem xmlns:ds="http://schemas.openxmlformats.org/officeDocument/2006/customXml" ds:itemID="{6D3CE7D9-547F-4D29-9313-03B608B0650C}">
  <ds:schemaRefs>
    <ds:schemaRef ds:uri="http://schemas.openxmlformats.org/officeDocument/2006/bibliography"/>
  </ds:schemaRefs>
</ds:datastoreItem>
</file>

<file path=customXml/itemProps60.xml><?xml version="1.0" encoding="utf-8"?>
<ds:datastoreItem xmlns:ds="http://schemas.openxmlformats.org/officeDocument/2006/customXml" ds:itemID="{130B825D-5C35-408D-8C76-AE619E112E65}">
  <ds:schemaRefs>
    <ds:schemaRef ds:uri="http://schemas.openxmlformats.org/officeDocument/2006/bibliography"/>
  </ds:schemaRefs>
</ds:datastoreItem>
</file>

<file path=customXml/itemProps61.xml><?xml version="1.0" encoding="utf-8"?>
<ds:datastoreItem xmlns:ds="http://schemas.openxmlformats.org/officeDocument/2006/customXml" ds:itemID="{29485811-3FDA-48B5-A738-40420D180295}">
  <ds:schemaRefs>
    <ds:schemaRef ds:uri="http://schemas.openxmlformats.org/officeDocument/2006/bibliography"/>
  </ds:schemaRefs>
</ds:datastoreItem>
</file>

<file path=customXml/itemProps62.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63.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64.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65.xml><?xml version="1.0" encoding="utf-8"?>
<ds:datastoreItem xmlns:ds="http://schemas.openxmlformats.org/officeDocument/2006/customXml" ds:itemID="{F796CE34-6EDB-4B08-9B1A-3305F89AA1CD}">
  <ds:schemaRefs>
    <ds:schemaRef ds:uri="http://schemas.openxmlformats.org/officeDocument/2006/bibliography"/>
  </ds:schemaRefs>
</ds:datastoreItem>
</file>

<file path=customXml/itemProps66.xml><?xml version="1.0" encoding="utf-8"?>
<ds:datastoreItem xmlns:ds="http://schemas.openxmlformats.org/officeDocument/2006/customXml" ds:itemID="{BB6CF55F-8C14-4E3E-AD48-8C05B3A754BB}">
  <ds:schemaRefs>
    <ds:schemaRef ds:uri="http://schemas.openxmlformats.org/officeDocument/2006/bibliography"/>
  </ds:schemaRefs>
</ds:datastoreItem>
</file>

<file path=customXml/itemProps67.xml><?xml version="1.0" encoding="utf-8"?>
<ds:datastoreItem xmlns:ds="http://schemas.openxmlformats.org/officeDocument/2006/customXml" ds:itemID="{FCE23537-7E86-47D3-B489-7A93E9BA2512}">
  <ds:schemaRefs>
    <ds:schemaRef ds:uri="http://schemas.openxmlformats.org/officeDocument/2006/bibliography"/>
  </ds:schemaRefs>
</ds:datastoreItem>
</file>

<file path=customXml/itemProps68.xml><?xml version="1.0" encoding="utf-8"?>
<ds:datastoreItem xmlns:ds="http://schemas.openxmlformats.org/officeDocument/2006/customXml" ds:itemID="{BAC55936-8347-43B5-A998-EA6F49B43BEA}">
  <ds:schemaRefs>
    <ds:schemaRef ds:uri="http://schemas.openxmlformats.org/officeDocument/2006/bibliography"/>
  </ds:schemaRefs>
</ds:datastoreItem>
</file>

<file path=customXml/itemProps69.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7.xml><?xml version="1.0" encoding="utf-8"?>
<ds:datastoreItem xmlns:ds="http://schemas.openxmlformats.org/officeDocument/2006/customXml" ds:itemID="{5D6C7FDD-C333-4227-AF46-26B8374B66A8}">
  <ds:schemaRefs>
    <ds:schemaRef ds:uri="http://schemas.openxmlformats.org/officeDocument/2006/bibliography"/>
  </ds:schemaRefs>
</ds:datastoreItem>
</file>

<file path=customXml/itemProps70.xml><?xml version="1.0" encoding="utf-8"?>
<ds:datastoreItem xmlns:ds="http://schemas.openxmlformats.org/officeDocument/2006/customXml" ds:itemID="{ACF6BEBB-E302-4745-943A-BCC0EFBACF1E}">
  <ds:schemaRefs>
    <ds:schemaRef ds:uri="http://schemas.openxmlformats.org/officeDocument/2006/bibliography"/>
  </ds:schemaRefs>
</ds:datastoreItem>
</file>

<file path=customXml/itemProps71.xml><?xml version="1.0" encoding="utf-8"?>
<ds:datastoreItem xmlns:ds="http://schemas.openxmlformats.org/officeDocument/2006/customXml" ds:itemID="{B5291A1C-1537-4FAB-9619-8A92F3903817}">
  <ds:schemaRefs>
    <ds:schemaRef ds:uri="http://schemas.openxmlformats.org/officeDocument/2006/bibliography"/>
  </ds:schemaRefs>
</ds:datastoreItem>
</file>

<file path=customXml/itemProps72.xml><?xml version="1.0" encoding="utf-8"?>
<ds:datastoreItem xmlns:ds="http://schemas.openxmlformats.org/officeDocument/2006/customXml" ds:itemID="{1EC50B5D-8132-4DE3-B35C-7B885F7963F5}">
  <ds:schemaRefs>
    <ds:schemaRef ds:uri="http://schemas.openxmlformats.org/officeDocument/2006/bibliography"/>
  </ds:schemaRefs>
</ds:datastoreItem>
</file>

<file path=customXml/itemProps73.xml><?xml version="1.0" encoding="utf-8"?>
<ds:datastoreItem xmlns:ds="http://schemas.openxmlformats.org/officeDocument/2006/customXml" ds:itemID="{CA85EBE4-1996-4F57-8C7B-D223318602D3}">
  <ds:schemaRefs>
    <ds:schemaRef ds:uri="http://schemas.openxmlformats.org/officeDocument/2006/bibliography"/>
  </ds:schemaRefs>
</ds:datastoreItem>
</file>

<file path=customXml/itemProps74.xml><?xml version="1.0" encoding="utf-8"?>
<ds:datastoreItem xmlns:ds="http://schemas.openxmlformats.org/officeDocument/2006/customXml" ds:itemID="{D289C47D-7B16-45A3-A8C3-03C7C054D648}">
  <ds:schemaRefs>
    <ds:schemaRef ds:uri="http://schemas.openxmlformats.org/officeDocument/2006/bibliography"/>
  </ds:schemaRefs>
</ds:datastoreItem>
</file>

<file path=customXml/itemProps75.xml><?xml version="1.0" encoding="utf-8"?>
<ds:datastoreItem xmlns:ds="http://schemas.openxmlformats.org/officeDocument/2006/customXml" ds:itemID="{02131151-F0FB-48B2-9D54-3395A0C291FA}">
  <ds:schemaRefs>
    <ds:schemaRef ds:uri="http://schemas.openxmlformats.org/officeDocument/2006/bibliography"/>
  </ds:schemaRefs>
</ds:datastoreItem>
</file>

<file path=customXml/itemProps76.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7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78.xml><?xml version="1.0" encoding="utf-8"?>
<ds:datastoreItem xmlns:ds="http://schemas.openxmlformats.org/officeDocument/2006/customXml" ds:itemID="{DAA00C32-B640-44F2-8CF9-6CE99643DE20}">
  <ds:schemaRefs>
    <ds:schemaRef ds:uri="http://schemas.openxmlformats.org/officeDocument/2006/bibliography"/>
  </ds:schemaRefs>
</ds:datastoreItem>
</file>

<file path=customXml/itemProps79.xml><?xml version="1.0" encoding="utf-8"?>
<ds:datastoreItem xmlns:ds="http://schemas.openxmlformats.org/officeDocument/2006/customXml" ds:itemID="{02A52B70-6B92-4CB6-B660-C79A5626DA5C}">
  <ds:schemaRefs>
    <ds:schemaRef ds:uri="http://schemas.openxmlformats.org/officeDocument/2006/bibliography"/>
  </ds:schemaRefs>
</ds:datastoreItem>
</file>

<file path=customXml/itemProps8.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80.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81.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82.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83.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84.xml><?xml version="1.0" encoding="utf-8"?>
<ds:datastoreItem xmlns:ds="http://schemas.openxmlformats.org/officeDocument/2006/customXml" ds:itemID="{CC2553AB-ECC9-474A-9B9A-7707DC485AB2}">
  <ds:schemaRefs>
    <ds:schemaRef ds:uri="http://schemas.openxmlformats.org/officeDocument/2006/bibliography"/>
  </ds:schemaRefs>
</ds:datastoreItem>
</file>

<file path=customXml/itemProps85.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86.xml><?xml version="1.0" encoding="utf-8"?>
<ds:datastoreItem xmlns:ds="http://schemas.openxmlformats.org/officeDocument/2006/customXml" ds:itemID="{F59366FA-190E-49F8-B916-F9BAB0B14BA1}">
  <ds:schemaRefs>
    <ds:schemaRef ds:uri="http://schemas.openxmlformats.org/officeDocument/2006/bibliography"/>
  </ds:schemaRefs>
</ds:datastoreItem>
</file>

<file path=customXml/itemProps87.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88.xml><?xml version="1.0" encoding="utf-8"?>
<ds:datastoreItem xmlns:ds="http://schemas.openxmlformats.org/officeDocument/2006/customXml" ds:itemID="{7D5F675F-65B1-4A5B-8036-C2C689B15C35}">
  <ds:schemaRefs>
    <ds:schemaRef ds:uri="http://schemas.openxmlformats.org/officeDocument/2006/bibliography"/>
  </ds:schemaRefs>
</ds:datastoreItem>
</file>

<file path=customXml/itemProps89.xml><?xml version="1.0" encoding="utf-8"?>
<ds:datastoreItem xmlns:ds="http://schemas.openxmlformats.org/officeDocument/2006/customXml" ds:itemID="{6C7C97FE-2610-4542-97AC-BD87953B3446}">
  <ds:schemaRefs>
    <ds:schemaRef ds:uri="http://schemas.openxmlformats.org/officeDocument/2006/bibliography"/>
  </ds:schemaRefs>
</ds:datastoreItem>
</file>

<file path=customXml/itemProps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9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91.xml><?xml version="1.0" encoding="utf-8"?>
<ds:datastoreItem xmlns:ds="http://schemas.openxmlformats.org/officeDocument/2006/customXml" ds:itemID="{B535BDA4-7A6F-4280-83FA-0E674F79FDD4}">
  <ds:schemaRefs>
    <ds:schemaRef ds:uri="http://schemas.openxmlformats.org/officeDocument/2006/bibliography"/>
  </ds:schemaRefs>
</ds:datastoreItem>
</file>

<file path=customXml/itemProps92.xml><?xml version="1.0" encoding="utf-8"?>
<ds:datastoreItem xmlns:ds="http://schemas.openxmlformats.org/officeDocument/2006/customXml" ds:itemID="{7AFEB4BE-B776-4FDD-8028-A9835C78BA56}">
  <ds:schemaRefs>
    <ds:schemaRef ds:uri="http://schemas.openxmlformats.org/officeDocument/2006/bibliography"/>
  </ds:schemaRefs>
</ds:datastoreItem>
</file>

<file path=customXml/itemProps93.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9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95.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96.xml><?xml version="1.0" encoding="utf-8"?>
<ds:datastoreItem xmlns:ds="http://schemas.openxmlformats.org/officeDocument/2006/customXml" ds:itemID="{FA2C3A50-5B33-4BC8-AE2B-52AAE555F1F5}">
  <ds:schemaRefs>
    <ds:schemaRef ds:uri="http://schemas.openxmlformats.org/officeDocument/2006/bibliography"/>
  </ds:schemaRefs>
</ds:datastoreItem>
</file>

<file path=customXml/itemProps97.xml><?xml version="1.0" encoding="utf-8"?>
<ds:datastoreItem xmlns:ds="http://schemas.openxmlformats.org/officeDocument/2006/customXml" ds:itemID="{28141879-D102-4C40-9665-4181C683FF07}">
  <ds:schemaRefs>
    <ds:schemaRef ds:uri="http://schemas.openxmlformats.org/officeDocument/2006/bibliography"/>
  </ds:schemaRefs>
</ds:datastoreItem>
</file>

<file path=customXml/itemProps98.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99.xml><?xml version="1.0" encoding="utf-8"?>
<ds:datastoreItem xmlns:ds="http://schemas.openxmlformats.org/officeDocument/2006/customXml" ds:itemID="{00A4844B-9E3B-4022-BD8A-8B80B52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17915</Words>
  <Characters>102117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119793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2018-11-06T10:44:00Z</cp:lastPrinted>
  <dcterms:created xsi:type="dcterms:W3CDTF">2018-12-04T11:34:00Z</dcterms:created>
  <dcterms:modified xsi:type="dcterms:W3CDTF">2018-12-04T11:34:00Z</dcterms:modified>
</cp:coreProperties>
</file>