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54FE2">
      <w:pPr>
        <w:rPr>
          <w:rFonts w:ascii="Arial" w:hAnsi="Arial" w:cs="Arial"/>
          <w:b/>
          <w:sz w:val="22"/>
          <w:szCs w:val="22"/>
        </w:rPr>
      </w:pPr>
      <w:r w:rsidRPr="00295D8C">
        <w:rPr>
          <w:rFonts w:ascii="Arial" w:hAnsi="Arial" w:cs="Arial"/>
          <w:b/>
          <w:i/>
          <w:color w:val="4F81BD"/>
          <w:sz w:val="22"/>
          <w:szCs w:val="22"/>
        </w:rPr>
        <w:t xml:space="preserve"> </w:t>
      </w:r>
      <w:r w:rsidR="00254FE2">
        <w:rPr>
          <w:rFonts w:ascii="Arial" w:hAnsi="Arial" w:cs="Arial"/>
          <w:b/>
          <w:i/>
          <w:color w:val="4F81BD"/>
          <w:sz w:val="22"/>
          <w:szCs w:val="22"/>
          <w:lang w:val="sr-Cyrl-RS"/>
        </w:rPr>
        <w:t xml:space="preserve">                                                      </w:t>
      </w:r>
      <w:r w:rsidR="0018224B">
        <w:rPr>
          <w:rFonts w:ascii="Arial" w:hAnsi="Arial" w:cs="Arial"/>
          <w:b/>
          <w:i/>
          <w:sz w:val="22"/>
          <w:szCs w:val="22"/>
          <w:lang w:val="sr-Cyrl-RS"/>
        </w:rPr>
        <w:t>ДЕСЕТА</w:t>
      </w:r>
      <w:r w:rsidR="00CB6A3C">
        <w:rPr>
          <w:rFonts w:ascii="Arial" w:hAnsi="Arial" w:cs="Arial"/>
          <w:b/>
          <w:i/>
          <w:sz w:val="22"/>
          <w:szCs w:val="22"/>
          <w:lang w:val="sr-Cyrl-RS"/>
        </w:rPr>
        <w:t xml:space="preserve"> </w:t>
      </w:r>
      <w:r w:rsidR="00B04B9B">
        <w:rPr>
          <w:rFonts w:ascii="Arial" w:hAnsi="Arial" w:cs="Arial"/>
          <w:b/>
          <w:i/>
          <w:sz w:val="22"/>
          <w:szCs w:val="22"/>
          <w:lang w:val="sr-Cyrl-RS"/>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B5535B" w:rsidRPr="00B5535B">
        <w:rPr>
          <w:rFonts w:ascii="Arial" w:hAnsi="Arial" w:cs="Arial"/>
          <w:i/>
          <w:sz w:val="22"/>
          <w:szCs w:val="22"/>
        </w:rPr>
        <w:t>ДОБАРА</w:t>
      </w:r>
      <w:r w:rsidR="00B5535B">
        <w:rPr>
          <w:rFonts w:ascii="Arial" w:hAnsi="Arial" w:cs="Arial"/>
          <w:sz w:val="22"/>
          <w:szCs w:val="22"/>
          <w:lang w:val="ru-RU"/>
        </w:rPr>
        <w:t>: Инсталациони и изолациони материјал</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5535B"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00B5535B">
        <w:rPr>
          <w:rFonts w:ascii="Arial" w:hAnsi="Arial" w:cs="Arial"/>
          <w:sz w:val="22"/>
          <w:szCs w:val="22"/>
        </w:rPr>
        <w:t xml:space="preserve">НАБАВКА </w:t>
      </w:r>
      <w:r w:rsidR="00B5535B">
        <w:rPr>
          <w:rFonts w:ascii="Arial" w:hAnsi="Arial" w:cs="Arial"/>
          <w:sz w:val="22"/>
          <w:szCs w:val="22"/>
          <w:lang w:val="sr-Cyrl-RS"/>
        </w:rPr>
        <w:t>3000/0416/2018(1359/2018)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B5535B"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sr-Cyrl-RS"/>
        </w:rPr>
        <w:t>105-Е.03.01-8075/</w:t>
      </w:r>
      <w:r w:rsidR="0031375F">
        <w:rPr>
          <w:rFonts w:ascii="Arial" w:hAnsi="Arial" w:cs="Arial"/>
          <w:sz w:val="22"/>
          <w:szCs w:val="22"/>
          <w:lang w:val="sr-Cyrl-RS"/>
        </w:rPr>
        <w:t xml:space="preserve"> </w:t>
      </w:r>
      <w:r w:rsidR="00DC6ACC">
        <w:rPr>
          <w:rFonts w:ascii="Arial" w:hAnsi="Arial" w:cs="Arial"/>
          <w:sz w:val="22"/>
          <w:szCs w:val="22"/>
          <w:lang w:val="sr-Latn-RS"/>
        </w:rPr>
        <w:t>41</w:t>
      </w:r>
      <w:r>
        <w:rPr>
          <w:rFonts w:ascii="Arial" w:hAnsi="Arial" w:cs="Arial"/>
          <w:sz w:val="22"/>
          <w:szCs w:val="22"/>
          <w:lang w:val="sr-Cyrl-RS"/>
        </w:rPr>
        <w:t xml:space="preserve"> -2019</w:t>
      </w:r>
      <w:r>
        <w:rPr>
          <w:rFonts w:ascii="Arial" w:hAnsi="Arial" w:cs="Arial"/>
          <w:sz w:val="22"/>
          <w:szCs w:val="22"/>
        </w:rPr>
        <w:t xml:space="preserve"> од </w:t>
      </w:r>
      <w:r w:rsidR="007B5DCE">
        <w:rPr>
          <w:rFonts w:ascii="Arial" w:hAnsi="Arial" w:cs="Arial"/>
          <w:sz w:val="22"/>
          <w:szCs w:val="22"/>
          <w:lang w:val="sr-Cyrl-RS"/>
        </w:rPr>
        <w:t xml:space="preserve"> </w:t>
      </w:r>
      <w:r w:rsidR="0018224B">
        <w:rPr>
          <w:rFonts w:ascii="Arial" w:hAnsi="Arial" w:cs="Arial"/>
          <w:sz w:val="22"/>
          <w:szCs w:val="22"/>
          <w:lang w:val="sr-Cyrl-RS"/>
        </w:rPr>
        <w:t xml:space="preserve"> </w:t>
      </w:r>
      <w:r w:rsidR="00DC6ACC">
        <w:rPr>
          <w:rFonts w:ascii="Arial" w:hAnsi="Arial" w:cs="Arial"/>
          <w:sz w:val="22"/>
          <w:szCs w:val="22"/>
          <w:lang w:val="sr-Latn-RS"/>
        </w:rPr>
        <w:t>18</w:t>
      </w:r>
      <w:r w:rsidR="009B33B6">
        <w:rPr>
          <w:rFonts w:ascii="Arial" w:hAnsi="Arial" w:cs="Arial"/>
          <w:sz w:val="22"/>
          <w:szCs w:val="22"/>
          <w:lang w:val="sr-Latn-RS"/>
        </w:rPr>
        <w:t>.03</w:t>
      </w:r>
      <w:r w:rsidR="00C0741F">
        <w:rPr>
          <w:rFonts w:ascii="Arial" w:hAnsi="Arial" w:cs="Arial"/>
          <w:sz w:val="22"/>
          <w:szCs w:val="22"/>
          <w:lang w:val="sr-Latn-RS"/>
        </w:rPr>
        <w:t>.2019</w:t>
      </w:r>
      <w:r w:rsidR="00C0741F">
        <w:rPr>
          <w:rFonts w:ascii="Arial" w:hAnsi="Arial" w:cs="Arial"/>
          <w:sz w:val="22"/>
          <w:szCs w:val="22"/>
          <w:lang w:val="sr-Cyrl-RS"/>
        </w:rPr>
        <w:t xml:space="preserve"> </w:t>
      </w:r>
      <w:r w:rsidR="00C6690C"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B5535B" w:rsidRDefault="00B5535B" w:rsidP="00F717AF">
      <w:pPr>
        <w:jc w:val="center"/>
        <w:rPr>
          <w:rFonts w:ascii="Arial" w:hAnsi="Arial" w:cs="Arial"/>
          <w:sz w:val="22"/>
          <w:szCs w:val="22"/>
        </w:rPr>
      </w:pPr>
      <w:r w:rsidRPr="00B5535B">
        <w:rPr>
          <w:rFonts w:ascii="Arial" w:hAnsi="Arial" w:cs="Arial"/>
          <w:sz w:val="22"/>
          <w:szCs w:val="22"/>
          <w:lang w:val="sr-Cyrl-RS"/>
        </w:rPr>
        <w:t>Обреновац</w:t>
      </w:r>
      <w:r w:rsidR="007F740F">
        <w:rPr>
          <w:rFonts w:ascii="Arial" w:hAnsi="Arial" w:cs="Arial"/>
          <w:sz w:val="22"/>
          <w:szCs w:val="22"/>
        </w:rPr>
        <w:t xml:space="preserve">, </w:t>
      </w:r>
      <w:r w:rsidR="00DC6ACC">
        <w:rPr>
          <w:rFonts w:ascii="Arial" w:hAnsi="Arial" w:cs="Arial"/>
          <w:sz w:val="22"/>
          <w:szCs w:val="22"/>
          <w:lang w:val="sr-Latn-RS"/>
        </w:rPr>
        <w:t>18</w:t>
      </w:r>
      <w:r w:rsidR="00681655">
        <w:rPr>
          <w:rFonts w:ascii="Arial" w:hAnsi="Arial" w:cs="Arial"/>
          <w:sz w:val="22"/>
          <w:szCs w:val="22"/>
        </w:rPr>
        <w:t>.0</w:t>
      </w:r>
      <w:r w:rsidR="009B33B6">
        <w:rPr>
          <w:rFonts w:ascii="Arial" w:hAnsi="Arial" w:cs="Arial"/>
          <w:sz w:val="22"/>
          <w:szCs w:val="22"/>
          <w:lang w:val="sr-Latn-RS"/>
        </w:rPr>
        <w:t>3</w:t>
      </w:r>
      <w:r w:rsidRPr="00B5535B">
        <w:rPr>
          <w:rFonts w:ascii="Arial" w:hAnsi="Arial" w:cs="Arial"/>
          <w:sz w:val="22"/>
          <w:szCs w:val="22"/>
        </w:rPr>
        <w:t>.</w:t>
      </w:r>
      <w:r w:rsidR="00E07723" w:rsidRPr="00B5535B">
        <w:rPr>
          <w:rFonts w:ascii="Arial" w:hAnsi="Arial" w:cs="Arial"/>
          <w:sz w:val="22"/>
          <w:szCs w:val="22"/>
        </w:rPr>
        <w:t>20</w:t>
      </w:r>
      <w:r w:rsidRPr="00B5535B">
        <w:rPr>
          <w:rFonts w:ascii="Arial" w:hAnsi="Arial" w:cs="Arial"/>
          <w:sz w:val="22"/>
          <w:szCs w:val="22"/>
          <w:lang w:val="sr-Cyrl-RS"/>
        </w:rPr>
        <w:t>19</w:t>
      </w:r>
      <w:r w:rsidR="00C6690C" w:rsidRPr="00B5535B">
        <w:rPr>
          <w:rFonts w:ascii="Arial" w:hAnsi="Arial" w:cs="Arial"/>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Default="00C6690C" w:rsidP="00897B7E">
      <w:pPr>
        <w:spacing w:line="100" w:lineRule="atLeast"/>
        <w:jc w:val="both"/>
        <w:rPr>
          <w:rFonts w:ascii="Arial" w:eastAsia="Arial Unicode MS"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5B20A1" w:rsidRDefault="005B20A1" w:rsidP="00897B7E">
      <w:pPr>
        <w:spacing w:line="100" w:lineRule="atLeast"/>
        <w:jc w:val="both"/>
        <w:rPr>
          <w:rFonts w:ascii="Arial" w:eastAsia="Arial Unicode MS" w:hAnsi="Arial" w:cs="Arial"/>
          <w:color w:val="000000"/>
          <w:kern w:val="2"/>
          <w:sz w:val="22"/>
          <w:szCs w:val="22"/>
          <w:lang w:val="sr-Cyrl-RS"/>
        </w:rPr>
      </w:pPr>
    </w:p>
    <w:p w:rsidR="005B20A1" w:rsidRDefault="005B20A1" w:rsidP="00897B7E">
      <w:pPr>
        <w:spacing w:line="100" w:lineRule="atLeast"/>
        <w:jc w:val="both"/>
        <w:rPr>
          <w:rFonts w:ascii="Arial" w:hAnsi="Arial" w:cs="Arial"/>
          <w:color w:val="000000"/>
          <w:kern w:val="2"/>
          <w:sz w:val="22"/>
          <w:szCs w:val="22"/>
          <w:lang w:val="sr-Cyrl-RS"/>
        </w:rPr>
      </w:pPr>
    </w:p>
    <w:p w:rsidR="00303B68" w:rsidRDefault="00303B68" w:rsidP="00897B7E">
      <w:pPr>
        <w:spacing w:line="100" w:lineRule="atLeast"/>
        <w:jc w:val="both"/>
        <w:rPr>
          <w:rFonts w:ascii="Arial" w:hAnsi="Arial" w:cs="Arial"/>
          <w:color w:val="000000"/>
          <w:kern w:val="2"/>
          <w:sz w:val="22"/>
          <w:szCs w:val="22"/>
          <w:lang w:val="sr-Cyrl-RS"/>
        </w:rPr>
      </w:pPr>
    </w:p>
    <w:p w:rsidR="00303B68" w:rsidRPr="00303B68" w:rsidRDefault="00303B68" w:rsidP="00897B7E">
      <w:pPr>
        <w:spacing w:line="100" w:lineRule="atLeast"/>
        <w:jc w:val="both"/>
        <w:rPr>
          <w:rFonts w:ascii="Arial" w:hAnsi="Arial" w:cs="Arial"/>
          <w:color w:val="000000"/>
          <w:kern w:val="2"/>
          <w:sz w:val="22"/>
          <w:szCs w:val="22"/>
          <w:lang w:val="sr-Cyrl-RS"/>
        </w:rPr>
      </w:pPr>
    </w:p>
    <w:p w:rsidR="00C6690C" w:rsidRPr="004F5D79" w:rsidRDefault="00C6690C" w:rsidP="00F717AF">
      <w:pPr>
        <w:pStyle w:val="BodyText"/>
        <w:rPr>
          <w:rFonts w:ascii="Arial" w:hAnsi="Arial" w:cs="Arial"/>
          <w:b/>
          <w:spacing w:val="80"/>
          <w:sz w:val="22"/>
          <w:szCs w:val="22"/>
          <w:lang w:val="sr-Latn-RS"/>
        </w:rPr>
      </w:pPr>
    </w:p>
    <w:p w:rsidR="00C6690C" w:rsidRPr="00295D8C" w:rsidRDefault="0018224B" w:rsidP="00CB6A3C">
      <w:pPr>
        <w:pStyle w:val="BodyText"/>
        <w:rPr>
          <w:rFonts w:ascii="Arial" w:hAnsi="Arial" w:cs="Arial"/>
          <w:b/>
          <w:spacing w:val="80"/>
          <w:sz w:val="22"/>
          <w:szCs w:val="22"/>
        </w:rPr>
      </w:pPr>
      <w:r>
        <w:rPr>
          <w:rFonts w:ascii="Arial" w:hAnsi="Arial" w:cs="Arial"/>
          <w:b/>
          <w:i/>
          <w:spacing w:val="80"/>
          <w:sz w:val="22"/>
          <w:szCs w:val="22"/>
          <w:lang w:val="sr-Cyrl-RS"/>
        </w:rPr>
        <w:t xml:space="preserve">                     ДЕСЕТУ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4F5D79" w:rsidRDefault="00C6690C" w:rsidP="004F5D79">
      <w:pPr>
        <w:pStyle w:val="BodyText"/>
        <w:jc w:val="center"/>
        <w:rPr>
          <w:rFonts w:ascii="Arial" w:hAnsi="Arial" w:cs="Arial"/>
          <w:sz w:val="22"/>
          <w:szCs w:val="22"/>
          <w:lang w:val="sr-Latn-RS"/>
        </w:rPr>
      </w:pPr>
      <w:r w:rsidRPr="00295D8C">
        <w:rPr>
          <w:rFonts w:ascii="Arial" w:hAnsi="Arial" w:cs="Arial"/>
          <w:sz w:val="22"/>
          <w:szCs w:val="22"/>
        </w:rPr>
        <w:t>за јавну набавку</w:t>
      </w:r>
      <w:r w:rsidR="00B5535B">
        <w:rPr>
          <w:rFonts w:ascii="Arial" w:hAnsi="Arial" w:cs="Arial"/>
          <w:sz w:val="22"/>
          <w:szCs w:val="22"/>
          <w:lang w:val="ru-RU"/>
        </w:rPr>
        <w:t>: Инсталациони и изолациони материјал</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Default="00110C03" w:rsidP="000F38BA">
      <w:pPr>
        <w:jc w:val="both"/>
        <w:rPr>
          <w:rFonts w:ascii="Arial" w:hAnsi="Arial" w:cs="Arial"/>
          <w:sz w:val="22"/>
          <w:szCs w:val="22"/>
          <w:lang w:val="sr-Cyrl-RS"/>
        </w:rPr>
      </w:pPr>
      <w:r>
        <w:rPr>
          <w:rFonts w:ascii="Arial" w:hAnsi="Arial" w:cs="Arial"/>
          <w:sz w:val="22"/>
          <w:szCs w:val="22"/>
        </w:rPr>
        <w:t xml:space="preserve"> </w:t>
      </w:r>
      <w:r>
        <w:rPr>
          <w:rFonts w:ascii="Arial" w:hAnsi="Arial" w:cs="Arial"/>
          <w:sz w:val="22"/>
          <w:szCs w:val="22"/>
          <w:lang w:val="sr-Cyrl-RS"/>
        </w:rPr>
        <w:t>К</w:t>
      </w:r>
      <w:r>
        <w:rPr>
          <w:rFonts w:ascii="Arial" w:hAnsi="Arial" w:cs="Arial"/>
          <w:sz w:val="22"/>
          <w:szCs w:val="22"/>
        </w:rPr>
        <w:t>онкурсн</w:t>
      </w:r>
      <w:r>
        <w:rPr>
          <w:rFonts w:ascii="Arial" w:hAnsi="Arial" w:cs="Arial"/>
          <w:sz w:val="22"/>
          <w:szCs w:val="22"/>
          <w:lang w:val="sr-Cyrl-RS"/>
        </w:rPr>
        <w:t>а</w:t>
      </w:r>
      <w:r w:rsidR="00C6690C" w:rsidRPr="00295D8C">
        <w:rPr>
          <w:rFonts w:ascii="Arial" w:hAnsi="Arial" w:cs="Arial"/>
          <w:sz w:val="22"/>
          <w:szCs w:val="22"/>
        </w:rPr>
        <w:t xml:space="preserve"> документације </w:t>
      </w:r>
      <w:r w:rsidR="00C74B77">
        <w:rPr>
          <w:rFonts w:ascii="Arial" w:hAnsi="Arial" w:cs="Arial"/>
          <w:sz w:val="22"/>
          <w:szCs w:val="22"/>
          <w:lang w:val="sr-Cyrl-RS"/>
        </w:rPr>
        <w:t>се мења</w:t>
      </w:r>
      <w:r>
        <w:rPr>
          <w:rFonts w:ascii="Arial" w:hAnsi="Arial" w:cs="Arial"/>
          <w:sz w:val="22"/>
          <w:szCs w:val="22"/>
          <w:lang w:val="sr-Cyrl-RS"/>
        </w:rPr>
        <w:t xml:space="preserve"> у делу</w:t>
      </w:r>
      <w:r w:rsidR="00C74B77">
        <w:rPr>
          <w:rFonts w:ascii="Arial" w:hAnsi="Arial" w:cs="Arial"/>
          <w:sz w:val="22"/>
          <w:szCs w:val="22"/>
          <w:lang w:val="sr-Cyrl-RS"/>
        </w:rPr>
        <w:t xml:space="preserve"> 3.</w:t>
      </w:r>
      <w:r w:rsidR="007D5D3B">
        <w:rPr>
          <w:rFonts w:ascii="Arial" w:hAnsi="Arial" w:cs="Arial"/>
          <w:sz w:val="22"/>
          <w:szCs w:val="22"/>
          <w:lang w:val="sr-Cyrl-RS"/>
        </w:rPr>
        <w:t>:</w:t>
      </w:r>
      <w:r>
        <w:rPr>
          <w:rFonts w:ascii="Arial" w:hAnsi="Arial" w:cs="Arial"/>
          <w:sz w:val="22"/>
          <w:szCs w:val="22"/>
          <w:lang w:val="sr-Cyrl-RS"/>
        </w:rPr>
        <w:t xml:space="preserve"> </w:t>
      </w:r>
      <w:r w:rsidRPr="007D5D3B">
        <w:rPr>
          <w:rFonts w:ascii="Arial" w:hAnsi="Arial" w:cs="Arial"/>
          <w:b/>
          <w:sz w:val="22"/>
          <w:szCs w:val="22"/>
          <w:lang w:val="sr-Cyrl-RS"/>
        </w:rPr>
        <w:t>Техничка спецификација</w:t>
      </w:r>
      <w:r w:rsidR="005B20A1">
        <w:rPr>
          <w:rFonts w:ascii="Arial" w:hAnsi="Arial" w:cs="Arial"/>
          <w:i/>
          <w:color w:val="4F81BD"/>
          <w:sz w:val="22"/>
          <w:szCs w:val="22"/>
          <w:lang w:val="sr-Cyrl-RS"/>
        </w:rPr>
        <w:t xml:space="preserve">, </w:t>
      </w:r>
      <w:r w:rsidR="009B33B6">
        <w:rPr>
          <w:rFonts w:ascii="Arial" w:hAnsi="Arial" w:cs="Arial"/>
          <w:sz w:val="22"/>
          <w:szCs w:val="22"/>
          <w:lang w:val="sr-Cyrl-RS"/>
        </w:rPr>
        <w:t>за позиције</w:t>
      </w:r>
      <w:r w:rsidR="00715525">
        <w:rPr>
          <w:rFonts w:ascii="Arial" w:hAnsi="Arial" w:cs="Arial"/>
          <w:sz w:val="22"/>
          <w:szCs w:val="22"/>
          <w:lang w:val="sr-Cyrl-RS"/>
        </w:rPr>
        <w:t xml:space="preserve"> </w:t>
      </w:r>
      <w:r w:rsidR="00ED0EE3">
        <w:rPr>
          <w:rFonts w:ascii="Arial" w:hAnsi="Arial" w:cs="Arial"/>
          <w:sz w:val="22"/>
          <w:szCs w:val="22"/>
          <w:lang w:val="sr-Cyrl-RS"/>
        </w:rPr>
        <w:t xml:space="preserve"> </w:t>
      </w:r>
      <w:r w:rsidR="00892BD6">
        <w:rPr>
          <w:rFonts w:ascii="Arial" w:hAnsi="Arial" w:cs="Arial"/>
          <w:sz w:val="22"/>
          <w:szCs w:val="22"/>
          <w:lang w:val="sr-Cyrl-RS"/>
        </w:rPr>
        <w:t xml:space="preserve"> </w:t>
      </w:r>
      <w:r w:rsidR="006A0E31">
        <w:rPr>
          <w:rFonts w:ascii="Arial" w:hAnsi="Arial" w:cs="Arial"/>
          <w:sz w:val="22"/>
          <w:szCs w:val="22"/>
          <w:lang w:val="sr-Cyrl-RS"/>
        </w:rPr>
        <w:t xml:space="preserve">33, 34, 35, 149, </w:t>
      </w:r>
      <w:r w:rsidR="006A0E31">
        <w:rPr>
          <w:rFonts w:ascii="Arial" w:hAnsi="Arial" w:cs="Arial"/>
          <w:sz w:val="22"/>
          <w:szCs w:val="22"/>
          <w:lang w:val="sr-Latn-RS"/>
        </w:rPr>
        <w:t>247, 248, 249</w:t>
      </w:r>
      <w:r w:rsidR="00ED0EE3">
        <w:rPr>
          <w:rFonts w:ascii="Arial" w:hAnsi="Arial" w:cs="Arial"/>
          <w:sz w:val="22"/>
          <w:szCs w:val="22"/>
          <w:lang w:val="sr-Cyrl-RS"/>
        </w:rPr>
        <w:t>,</w:t>
      </w:r>
      <w:r w:rsidR="006A0E31">
        <w:rPr>
          <w:rFonts w:ascii="Arial" w:hAnsi="Arial" w:cs="Arial"/>
          <w:sz w:val="22"/>
          <w:szCs w:val="22"/>
          <w:lang w:val="sr-Latn-RS"/>
        </w:rPr>
        <w:t xml:space="preserve"> 250, 251,</w:t>
      </w:r>
      <w:r w:rsidR="00303B68">
        <w:rPr>
          <w:rFonts w:ascii="Arial" w:hAnsi="Arial" w:cs="Arial"/>
          <w:sz w:val="22"/>
          <w:szCs w:val="22"/>
          <w:lang w:val="sr-Latn-RS"/>
        </w:rPr>
        <w:t xml:space="preserve"> 252, 253, 254</w:t>
      </w:r>
      <w:r w:rsidR="00303B68">
        <w:rPr>
          <w:rFonts w:ascii="Arial" w:hAnsi="Arial" w:cs="Arial"/>
          <w:sz w:val="22"/>
          <w:szCs w:val="22"/>
          <w:lang w:val="sr-Cyrl-RS"/>
        </w:rPr>
        <w:t>,</w:t>
      </w:r>
      <w:r w:rsidR="006A0E31">
        <w:rPr>
          <w:rFonts w:ascii="Arial" w:hAnsi="Arial" w:cs="Arial"/>
          <w:sz w:val="22"/>
          <w:szCs w:val="22"/>
          <w:lang w:val="sr-Latn-RS"/>
        </w:rPr>
        <w:t xml:space="preserve"> 255</w:t>
      </w:r>
      <w:r w:rsidR="00303B68">
        <w:rPr>
          <w:rFonts w:ascii="Arial" w:hAnsi="Arial" w:cs="Arial"/>
          <w:sz w:val="22"/>
          <w:szCs w:val="22"/>
          <w:lang w:val="sr-Cyrl-RS"/>
        </w:rPr>
        <w:t xml:space="preserve"> и 226</w:t>
      </w:r>
      <w:r w:rsidR="006A0E31">
        <w:rPr>
          <w:rFonts w:ascii="Arial" w:hAnsi="Arial" w:cs="Arial"/>
          <w:sz w:val="22"/>
          <w:szCs w:val="22"/>
          <w:lang w:val="sr-Latn-RS"/>
        </w:rPr>
        <w:t xml:space="preserve"> </w:t>
      </w:r>
      <w:r w:rsidR="00ED0EE3">
        <w:rPr>
          <w:rFonts w:ascii="Arial" w:hAnsi="Arial" w:cs="Arial"/>
          <w:sz w:val="22"/>
          <w:szCs w:val="22"/>
          <w:lang w:val="sr-Cyrl-RS"/>
        </w:rPr>
        <w:t xml:space="preserve"> </w:t>
      </w:r>
      <w:r w:rsidR="00715525">
        <w:rPr>
          <w:rFonts w:ascii="Arial" w:hAnsi="Arial" w:cs="Arial"/>
          <w:sz w:val="22"/>
          <w:szCs w:val="22"/>
          <w:lang w:val="sr-Cyrl-RS"/>
        </w:rPr>
        <w:t xml:space="preserve"> </w:t>
      </w:r>
      <w:r w:rsidR="00892BD6">
        <w:rPr>
          <w:rFonts w:ascii="Arial" w:hAnsi="Arial" w:cs="Arial"/>
          <w:sz w:val="22"/>
          <w:szCs w:val="22"/>
          <w:lang w:val="sr-Cyrl-RS"/>
        </w:rPr>
        <w:t>позиције</w:t>
      </w:r>
      <w:r w:rsidR="009B33B6">
        <w:rPr>
          <w:rFonts w:ascii="Arial" w:hAnsi="Arial" w:cs="Arial"/>
          <w:sz w:val="22"/>
          <w:szCs w:val="22"/>
          <w:lang w:val="sr-Cyrl-RS"/>
        </w:rPr>
        <w:t xml:space="preserve"> </w:t>
      </w:r>
      <w:r w:rsidR="00A5520C">
        <w:rPr>
          <w:rFonts w:ascii="Arial" w:hAnsi="Arial" w:cs="Arial"/>
          <w:sz w:val="22"/>
          <w:szCs w:val="22"/>
          <w:lang w:val="sr-Cyrl-RS"/>
        </w:rPr>
        <w:t xml:space="preserve"> </w:t>
      </w:r>
      <w:r w:rsidR="005B20A1" w:rsidRPr="005B20A1">
        <w:rPr>
          <w:rFonts w:ascii="Arial" w:hAnsi="Arial" w:cs="Arial"/>
          <w:sz w:val="22"/>
          <w:szCs w:val="22"/>
          <w:lang w:val="sr-Cyrl-RS"/>
        </w:rPr>
        <w:t>и сада гласе:</w:t>
      </w:r>
    </w:p>
    <w:tbl>
      <w:tblPr>
        <w:tblW w:w="9245" w:type="dxa"/>
        <w:tblLook w:val="04A0" w:firstRow="1" w:lastRow="0" w:firstColumn="1" w:lastColumn="0" w:noHBand="0" w:noVBand="1"/>
      </w:tblPr>
      <w:tblGrid>
        <w:gridCol w:w="675"/>
        <w:gridCol w:w="6501"/>
        <w:gridCol w:w="46"/>
        <w:gridCol w:w="1085"/>
        <w:gridCol w:w="62"/>
        <w:gridCol w:w="876"/>
      </w:tblGrid>
      <w:tr w:rsidR="00ED0EE3" w:rsidRPr="007C6099" w:rsidTr="00ED0EE3">
        <w:trPr>
          <w:trHeight w:val="300"/>
        </w:trPr>
        <w:tc>
          <w:tcPr>
            <w:tcW w:w="675" w:type="dxa"/>
            <w:tcBorders>
              <w:top w:val="nil"/>
              <w:left w:val="single" w:sz="4" w:space="0" w:color="auto"/>
              <w:bottom w:val="single" w:sz="4" w:space="0" w:color="auto"/>
              <w:right w:val="single" w:sz="4" w:space="0" w:color="auto"/>
            </w:tcBorders>
            <w:shd w:val="clear" w:color="000000" w:fill="F2F2F2"/>
          </w:tcPr>
          <w:p w:rsidR="00ED0EE3" w:rsidRPr="007C6099" w:rsidRDefault="00ED0EE3" w:rsidP="00C4552F">
            <w:pPr>
              <w:rPr>
                <w:lang w:val="sr-Cyrl-RS" w:eastAsia="sr-Latn-RS"/>
              </w:rPr>
            </w:pPr>
            <w:r w:rsidRPr="007C6099">
              <w:rPr>
                <w:lang w:val="sr-Cyrl-RS" w:eastAsia="sr-Latn-RS"/>
              </w:rPr>
              <w:t>33</w:t>
            </w:r>
          </w:p>
        </w:tc>
        <w:tc>
          <w:tcPr>
            <w:tcW w:w="6547" w:type="dxa"/>
            <w:gridSpan w:val="2"/>
            <w:tcBorders>
              <w:top w:val="nil"/>
              <w:left w:val="single" w:sz="4" w:space="0" w:color="auto"/>
              <w:bottom w:val="single" w:sz="4" w:space="0" w:color="auto"/>
              <w:right w:val="single" w:sz="4" w:space="0" w:color="auto"/>
            </w:tcBorders>
            <w:shd w:val="clear" w:color="000000" w:fill="F2F2F2"/>
            <w:vAlign w:val="center"/>
            <w:hideMark/>
          </w:tcPr>
          <w:p w:rsidR="00ED0EE3" w:rsidRPr="00C4552F" w:rsidRDefault="00ED0EE3" w:rsidP="00C4552F">
            <w:pPr>
              <w:rPr>
                <w:lang w:val="sr-Cyrl-RS" w:eastAsia="sr-Latn-RS"/>
              </w:rPr>
            </w:pPr>
            <w:r w:rsidRPr="007C6099">
              <w:rPr>
                <w:lang w:val="sr-Latn-RS" w:eastAsia="sr-Latn-RS"/>
              </w:rPr>
              <w:t>TERMO BUŽIR 1,6</w:t>
            </w:r>
            <w:r w:rsidRPr="00ED0EE3">
              <w:rPr>
                <w:lang w:val="sr-Latn-RS" w:eastAsia="sr-Latn-RS"/>
              </w:rPr>
              <w:t xml:space="preserve"> степен скупљања термо бужира је 2:1</w:t>
            </w:r>
            <w:r w:rsidR="00C4552F">
              <w:rPr>
                <w:lang w:val="sr-Latn-RS" w:eastAsia="sr-Latn-RS"/>
              </w:rPr>
              <w:t xml:space="preserve"> </w:t>
            </w:r>
            <w:r w:rsidR="00C4552F">
              <w:rPr>
                <w:lang w:val="sr-Cyrl-RS" w:eastAsia="sr-Latn-RS"/>
              </w:rPr>
              <w:t>или 3:1</w:t>
            </w:r>
          </w:p>
        </w:tc>
        <w:tc>
          <w:tcPr>
            <w:tcW w:w="1147" w:type="dxa"/>
            <w:gridSpan w:val="2"/>
            <w:tcBorders>
              <w:top w:val="nil"/>
              <w:left w:val="nil"/>
              <w:bottom w:val="single" w:sz="4" w:space="0" w:color="auto"/>
              <w:right w:val="single" w:sz="4" w:space="0" w:color="auto"/>
            </w:tcBorders>
            <w:shd w:val="clear" w:color="000000" w:fill="F2F2F2"/>
            <w:vAlign w:val="center"/>
            <w:hideMark/>
          </w:tcPr>
          <w:p w:rsidR="00ED0EE3" w:rsidRPr="007C6099" w:rsidRDefault="00ED0EE3" w:rsidP="00C4552F">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ED0EE3" w:rsidRPr="007C6099" w:rsidRDefault="00ED0EE3" w:rsidP="00C4552F">
            <w:pPr>
              <w:rPr>
                <w:lang w:val="sr-Latn-RS" w:eastAsia="sr-Latn-RS"/>
              </w:rPr>
            </w:pPr>
            <w:r w:rsidRPr="007C6099">
              <w:rPr>
                <w:lang w:val="sr-Latn-RS" w:eastAsia="sr-Latn-RS"/>
              </w:rPr>
              <w:t>200</w:t>
            </w:r>
          </w:p>
        </w:tc>
      </w:tr>
      <w:tr w:rsidR="00ED0EE3" w:rsidRPr="007C6099" w:rsidTr="00ED0EE3">
        <w:trPr>
          <w:trHeight w:val="300"/>
        </w:trPr>
        <w:tc>
          <w:tcPr>
            <w:tcW w:w="675" w:type="dxa"/>
            <w:tcBorders>
              <w:top w:val="nil"/>
              <w:left w:val="single" w:sz="4" w:space="0" w:color="auto"/>
              <w:bottom w:val="single" w:sz="4" w:space="0" w:color="auto"/>
              <w:right w:val="single" w:sz="4" w:space="0" w:color="auto"/>
            </w:tcBorders>
            <w:shd w:val="clear" w:color="000000" w:fill="F2F2F2"/>
          </w:tcPr>
          <w:p w:rsidR="00ED0EE3" w:rsidRPr="007C6099" w:rsidRDefault="00ED0EE3" w:rsidP="00C4552F">
            <w:pPr>
              <w:rPr>
                <w:lang w:val="sr-Cyrl-RS" w:eastAsia="sr-Latn-RS"/>
              </w:rPr>
            </w:pPr>
            <w:r w:rsidRPr="007C6099">
              <w:rPr>
                <w:lang w:val="sr-Cyrl-RS" w:eastAsia="sr-Latn-RS"/>
              </w:rPr>
              <w:t>34</w:t>
            </w:r>
          </w:p>
        </w:tc>
        <w:tc>
          <w:tcPr>
            <w:tcW w:w="6547" w:type="dxa"/>
            <w:gridSpan w:val="2"/>
            <w:tcBorders>
              <w:top w:val="nil"/>
              <w:left w:val="single" w:sz="4" w:space="0" w:color="auto"/>
              <w:bottom w:val="single" w:sz="4" w:space="0" w:color="auto"/>
              <w:right w:val="single" w:sz="4" w:space="0" w:color="auto"/>
            </w:tcBorders>
            <w:shd w:val="clear" w:color="000000" w:fill="F2F2F2"/>
            <w:vAlign w:val="center"/>
            <w:hideMark/>
          </w:tcPr>
          <w:p w:rsidR="00ED0EE3" w:rsidRPr="007C6099" w:rsidRDefault="00ED0EE3" w:rsidP="00C4552F">
            <w:pPr>
              <w:rPr>
                <w:lang w:val="sr-Latn-RS" w:eastAsia="sr-Latn-RS"/>
              </w:rPr>
            </w:pPr>
            <w:r w:rsidRPr="007C6099">
              <w:rPr>
                <w:lang w:val="sr-Latn-RS" w:eastAsia="sr-Latn-RS"/>
              </w:rPr>
              <w:t>TERMO BUZIR 12.7MM</w:t>
            </w:r>
            <w:r w:rsidRPr="00ED0EE3">
              <w:rPr>
                <w:lang w:val="sr-Latn-RS" w:eastAsia="sr-Latn-RS"/>
              </w:rPr>
              <w:t xml:space="preserve"> степен скупљања термо бужира је 2:1</w:t>
            </w:r>
            <w:r w:rsidR="00C4552F">
              <w:rPr>
                <w:lang w:val="sr-Cyrl-RS" w:eastAsia="sr-Latn-RS"/>
              </w:rPr>
              <w:t xml:space="preserve"> или 3:1</w:t>
            </w:r>
          </w:p>
        </w:tc>
        <w:tc>
          <w:tcPr>
            <w:tcW w:w="1147" w:type="dxa"/>
            <w:gridSpan w:val="2"/>
            <w:tcBorders>
              <w:top w:val="nil"/>
              <w:left w:val="nil"/>
              <w:bottom w:val="single" w:sz="4" w:space="0" w:color="auto"/>
              <w:right w:val="single" w:sz="4" w:space="0" w:color="auto"/>
            </w:tcBorders>
            <w:shd w:val="clear" w:color="000000" w:fill="F2F2F2"/>
            <w:vAlign w:val="center"/>
            <w:hideMark/>
          </w:tcPr>
          <w:p w:rsidR="00ED0EE3" w:rsidRPr="007C6099" w:rsidRDefault="00ED0EE3" w:rsidP="00C4552F">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ED0EE3" w:rsidRPr="007C6099" w:rsidRDefault="00ED0EE3" w:rsidP="00C4552F">
            <w:pPr>
              <w:rPr>
                <w:lang w:val="sr-Latn-RS" w:eastAsia="sr-Latn-RS"/>
              </w:rPr>
            </w:pPr>
            <w:r w:rsidRPr="007C6099">
              <w:rPr>
                <w:lang w:val="sr-Latn-RS" w:eastAsia="sr-Latn-RS"/>
              </w:rPr>
              <w:t>100</w:t>
            </w:r>
          </w:p>
        </w:tc>
      </w:tr>
      <w:tr w:rsidR="00ED0EE3" w:rsidRPr="007C6099" w:rsidTr="00ED0EE3">
        <w:trPr>
          <w:trHeight w:val="300"/>
        </w:trPr>
        <w:tc>
          <w:tcPr>
            <w:tcW w:w="675" w:type="dxa"/>
            <w:tcBorders>
              <w:top w:val="nil"/>
              <w:left w:val="single" w:sz="4" w:space="0" w:color="auto"/>
              <w:bottom w:val="single" w:sz="4" w:space="0" w:color="auto"/>
              <w:right w:val="single" w:sz="4" w:space="0" w:color="auto"/>
            </w:tcBorders>
            <w:shd w:val="clear" w:color="000000" w:fill="F2F2F2"/>
          </w:tcPr>
          <w:p w:rsidR="00ED0EE3" w:rsidRPr="007C6099" w:rsidRDefault="00ED0EE3" w:rsidP="00C4552F">
            <w:pPr>
              <w:rPr>
                <w:lang w:val="sr-Cyrl-RS" w:eastAsia="sr-Latn-RS"/>
              </w:rPr>
            </w:pPr>
            <w:r w:rsidRPr="007C6099">
              <w:rPr>
                <w:lang w:val="sr-Cyrl-RS" w:eastAsia="sr-Latn-RS"/>
              </w:rPr>
              <w:t>35</w:t>
            </w:r>
          </w:p>
        </w:tc>
        <w:tc>
          <w:tcPr>
            <w:tcW w:w="6547" w:type="dxa"/>
            <w:gridSpan w:val="2"/>
            <w:tcBorders>
              <w:top w:val="nil"/>
              <w:left w:val="single" w:sz="4" w:space="0" w:color="auto"/>
              <w:bottom w:val="single" w:sz="4" w:space="0" w:color="auto"/>
              <w:right w:val="single" w:sz="4" w:space="0" w:color="auto"/>
            </w:tcBorders>
            <w:shd w:val="clear" w:color="000000" w:fill="F2F2F2"/>
            <w:vAlign w:val="center"/>
            <w:hideMark/>
          </w:tcPr>
          <w:p w:rsidR="00ED0EE3" w:rsidRPr="007C6099" w:rsidRDefault="00ED0EE3" w:rsidP="00C4552F">
            <w:pPr>
              <w:rPr>
                <w:lang w:val="sr-Latn-RS" w:eastAsia="sr-Latn-RS"/>
              </w:rPr>
            </w:pPr>
            <w:r w:rsidRPr="007C6099">
              <w:rPr>
                <w:lang w:val="sr-Latn-RS" w:eastAsia="sr-Latn-RS"/>
              </w:rPr>
              <w:t>TERMO BUŽIR 16MM</w:t>
            </w:r>
            <w:r w:rsidRPr="00ED0EE3">
              <w:rPr>
                <w:lang w:val="sr-Latn-RS" w:eastAsia="sr-Latn-RS"/>
              </w:rPr>
              <w:t xml:space="preserve"> степен скупљања термо бужира је 2:1</w:t>
            </w:r>
            <w:r w:rsidR="00C4552F">
              <w:rPr>
                <w:lang w:val="sr-Cyrl-RS" w:eastAsia="sr-Latn-RS"/>
              </w:rPr>
              <w:t xml:space="preserve"> или 3:1</w:t>
            </w:r>
          </w:p>
        </w:tc>
        <w:tc>
          <w:tcPr>
            <w:tcW w:w="1147" w:type="dxa"/>
            <w:gridSpan w:val="2"/>
            <w:tcBorders>
              <w:top w:val="nil"/>
              <w:left w:val="nil"/>
              <w:bottom w:val="single" w:sz="4" w:space="0" w:color="auto"/>
              <w:right w:val="single" w:sz="4" w:space="0" w:color="auto"/>
            </w:tcBorders>
            <w:shd w:val="clear" w:color="000000" w:fill="F2F2F2"/>
            <w:vAlign w:val="center"/>
            <w:hideMark/>
          </w:tcPr>
          <w:p w:rsidR="00ED0EE3" w:rsidRPr="007C6099" w:rsidRDefault="00ED0EE3" w:rsidP="00C4552F">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ED0EE3" w:rsidRPr="007C6099" w:rsidRDefault="00ED0EE3" w:rsidP="00C4552F">
            <w:pPr>
              <w:rPr>
                <w:lang w:val="sr-Latn-RS" w:eastAsia="sr-Latn-RS"/>
              </w:rPr>
            </w:pPr>
            <w:r w:rsidRPr="007C6099">
              <w:rPr>
                <w:lang w:val="sr-Latn-RS" w:eastAsia="sr-Latn-RS"/>
              </w:rPr>
              <w:t>100</w:t>
            </w:r>
          </w:p>
        </w:tc>
      </w:tr>
      <w:tr w:rsidR="00CE12EB" w:rsidRPr="007C6099" w:rsidTr="00CE12EB">
        <w:trPr>
          <w:trHeight w:val="300"/>
        </w:trPr>
        <w:tc>
          <w:tcPr>
            <w:tcW w:w="675" w:type="dxa"/>
            <w:tcBorders>
              <w:top w:val="nil"/>
              <w:left w:val="single" w:sz="4" w:space="0" w:color="auto"/>
              <w:bottom w:val="single" w:sz="4" w:space="0" w:color="auto"/>
              <w:right w:val="single" w:sz="4" w:space="0" w:color="auto"/>
            </w:tcBorders>
            <w:shd w:val="clear" w:color="000000" w:fill="F2F2F2"/>
          </w:tcPr>
          <w:p w:rsidR="00CE12EB" w:rsidRPr="00CE12EB" w:rsidRDefault="00CE12EB" w:rsidP="00C4552F">
            <w:pPr>
              <w:rPr>
                <w:lang w:val="sr-Cyrl-RS" w:eastAsia="sr-Latn-RS"/>
              </w:rPr>
            </w:pPr>
            <w:r w:rsidRPr="00CE12EB">
              <w:rPr>
                <w:lang w:val="sr-Cyrl-RS" w:eastAsia="sr-Latn-RS"/>
              </w:rPr>
              <w:t>149</w:t>
            </w:r>
          </w:p>
        </w:tc>
        <w:tc>
          <w:tcPr>
            <w:tcW w:w="6547" w:type="dxa"/>
            <w:gridSpan w:val="2"/>
            <w:tcBorders>
              <w:top w:val="nil"/>
              <w:left w:val="single" w:sz="4" w:space="0" w:color="auto"/>
              <w:bottom w:val="single" w:sz="4" w:space="0" w:color="auto"/>
              <w:right w:val="single" w:sz="4" w:space="0" w:color="auto"/>
            </w:tcBorders>
            <w:shd w:val="clear" w:color="000000" w:fill="F2F2F2"/>
            <w:vAlign w:val="center"/>
            <w:hideMark/>
          </w:tcPr>
          <w:p w:rsidR="00CE12EB" w:rsidRPr="0018224B" w:rsidRDefault="00CE12EB" w:rsidP="00C4552F">
            <w:pPr>
              <w:rPr>
                <w:lang w:val="sr-Latn-RS" w:eastAsia="sr-Latn-RS"/>
              </w:rPr>
            </w:pPr>
            <w:r w:rsidRPr="007C6099">
              <w:rPr>
                <w:lang w:val="sr-Latn-RS" w:eastAsia="sr-Latn-RS"/>
              </w:rPr>
              <w:t>RAZVODNA KUTIJA 110X110 MM SILUMINSKA</w:t>
            </w:r>
            <w:r>
              <w:rPr>
                <w:lang w:val="sr-Latn-RS" w:eastAsia="sr-Latn-RS"/>
              </w:rPr>
              <w:t xml:space="preserve">  zaštita IP44,  moguća dozvoljena  odstupanja u dimenzijama  10%</w:t>
            </w:r>
            <w:r w:rsidR="0018224B">
              <w:rPr>
                <w:lang w:val="sr-Cyrl-RS" w:eastAsia="sr-Latn-RS"/>
              </w:rPr>
              <w:t xml:space="preserve">, </w:t>
            </w:r>
            <w:r w:rsidR="008573DA">
              <w:rPr>
                <w:lang w:val="sr-Latn-RS" w:eastAsia="sr-Latn-RS"/>
              </w:rPr>
              <w:t xml:space="preserve"> tip</w:t>
            </w:r>
            <w:r w:rsidR="0018224B">
              <w:rPr>
                <w:lang w:val="sr-Latn-RS" w:eastAsia="sr-Latn-RS"/>
              </w:rPr>
              <w:t xml:space="preserve"> 9212.11, proizvođača Aling Conel ili odgovarajuća</w:t>
            </w:r>
          </w:p>
        </w:tc>
        <w:tc>
          <w:tcPr>
            <w:tcW w:w="1147" w:type="dxa"/>
            <w:gridSpan w:val="2"/>
            <w:tcBorders>
              <w:top w:val="nil"/>
              <w:left w:val="nil"/>
              <w:bottom w:val="single" w:sz="4" w:space="0" w:color="auto"/>
              <w:right w:val="single" w:sz="4" w:space="0" w:color="auto"/>
            </w:tcBorders>
            <w:shd w:val="clear" w:color="000000" w:fill="F2F2F2"/>
            <w:vAlign w:val="center"/>
            <w:hideMark/>
          </w:tcPr>
          <w:p w:rsidR="00CE12EB" w:rsidRPr="007C6099" w:rsidRDefault="00CE12EB" w:rsidP="00C4552F">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CE12EB" w:rsidRPr="007C6099" w:rsidRDefault="00CE12EB" w:rsidP="00C4552F">
            <w:pPr>
              <w:rPr>
                <w:lang w:val="sr-Latn-RS" w:eastAsia="sr-Latn-RS"/>
              </w:rPr>
            </w:pPr>
            <w:r w:rsidRPr="007C6099">
              <w:rPr>
                <w:lang w:val="sr-Latn-RS" w:eastAsia="sr-Latn-RS"/>
              </w:rPr>
              <w:t>100</w:t>
            </w:r>
          </w:p>
        </w:tc>
      </w:tr>
      <w:tr w:rsidR="00303B68" w:rsidRPr="007C6099" w:rsidTr="00593C03">
        <w:trPr>
          <w:trHeight w:val="300"/>
        </w:trPr>
        <w:tc>
          <w:tcPr>
            <w:tcW w:w="675" w:type="dxa"/>
            <w:tcBorders>
              <w:top w:val="nil"/>
              <w:left w:val="single" w:sz="4" w:space="0" w:color="auto"/>
              <w:bottom w:val="single" w:sz="4" w:space="0" w:color="auto"/>
              <w:right w:val="single" w:sz="4" w:space="0" w:color="auto"/>
            </w:tcBorders>
            <w:shd w:val="clear" w:color="000000" w:fill="F2F2F2"/>
          </w:tcPr>
          <w:p w:rsidR="00303B68" w:rsidRPr="007C6099" w:rsidRDefault="00303B68" w:rsidP="00593C03">
            <w:pPr>
              <w:rPr>
                <w:lang w:val="sr-Cyrl-RS" w:eastAsia="sr-Latn-RS"/>
              </w:rPr>
            </w:pPr>
            <w:r w:rsidRPr="007C6099">
              <w:rPr>
                <w:lang w:val="sr-Cyrl-RS" w:eastAsia="sr-Latn-RS"/>
              </w:rPr>
              <w:t>226</w:t>
            </w:r>
          </w:p>
        </w:tc>
        <w:tc>
          <w:tcPr>
            <w:tcW w:w="6547" w:type="dxa"/>
            <w:gridSpan w:val="2"/>
            <w:tcBorders>
              <w:top w:val="nil"/>
              <w:left w:val="single" w:sz="4" w:space="0" w:color="auto"/>
              <w:bottom w:val="single" w:sz="4" w:space="0" w:color="auto"/>
              <w:right w:val="single" w:sz="4" w:space="0" w:color="auto"/>
            </w:tcBorders>
            <w:shd w:val="clear" w:color="000000" w:fill="F2F2F2"/>
            <w:vAlign w:val="center"/>
            <w:hideMark/>
          </w:tcPr>
          <w:p w:rsidR="00303B68" w:rsidRPr="00CE12EB" w:rsidRDefault="00303B68" w:rsidP="00593C03">
            <w:pPr>
              <w:rPr>
                <w:lang w:val="sr-Latn-RS" w:eastAsia="sr-Latn-RS"/>
              </w:rPr>
            </w:pPr>
            <w:r w:rsidRPr="007C6099">
              <w:rPr>
                <w:lang w:val="sr-Latn-RS" w:eastAsia="sr-Latn-RS"/>
              </w:rPr>
              <w:t>Разводна кутија OG 100X100 са 4 улаза  за уградњу за на зид IP 65</w:t>
            </w:r>
            <w:r>
              <w:rPr>
                <w:lang w:val="sr-Latn-RS" w:eastAsia="sr-Latn-RS"/>
              </w:rPr>
              <w:t xml:space="preserve">, </w:t>
            </w:r>
            <w:r w:rsidRPr="00CE12EB">
              <w:rPr>
                <w:lang w:val="sr-Latn-RS" w:eastAsia="sr-Latn-RS"/>
              </w:rPr>
              <w:t>од метала</w:t>
            </w:r>
            <w:r>
              <w:rPr>
                <w:lang w:val="sr-Latn-RS" w:eastAsia="sr-Latn-RS"/>
              </w:rPr>
              <w:t xml:space="preserve">, </w:t>
            </w:r>
            <w:r w:rsidRPr="00CE12EB">
              <w:rPr>
                <w:lang w:val="sr-Latn-RS" w:eastAsia="sr-Latn-RS"/>
              </w:rPr>
              <w:t>могућа дозвољена одступања у димензијама 10%</w:t>
            </w:r>
          </w:p>
        </w:tc>
        <w:tc>
          <w:tcPr>
            <w:tcW w:w="1147" w:type="dxa"/>
            <w:gridSpan w:val="2"/>
            <w:tcBorders>
              <w:top w:val="nil"/>
              <w:left w:val="nil"/>
              <w:bottom w:val="single" w:sz="4" w:space="0" w:color="auto"/>
              <w:right w:val="single" w:sz="4" w:space="0" w:color="auto"/>
            </w:tcBorders>
            <w:shd w:val="clear" w:color="000000" w:fill="F2F2F2"/>
            <w:vAlign w:val="center"/>
            <w:hideMark/>
          </w:tcPr>
          <w:p w:rsidR="00303B68" w:rsidRPr="007C6099" w:rsidRDefault="00303B68" w:rsidP="00593C03">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303B68" w:rsidRPr="007C6099" w:rsidRDefault="00303B68" w:rsidP="00593C03">
            <w:pPr>
              <w:rPr>
                <w:lang w:val="sr-Latn-RS" w:eastAsia="sr-Latn-RS"/>
              </w:rPr>
            </w:pPr>
            <w:r w:rsidRPr="007C6099">
              <w:rPr>
                <w:lang w:val="sr-Latn-RS" w:eastAsia="sr-Latn-RS"/>
              </w:rPr>
              <w:t>20</w:t>
            </w:r>
          </w:p>
        </w:tc>
      </w:tr>
      <w:tr w:rsidR="006A0E31" w:rsidRPr="007C6099" w:rsidTr="006A0E31">
        <w:trPr>
          <w:trHeight w:val="300"/>
        </w:trPr>
        <w:tc>
          <w:tcPr>
            <w:tcW w:w="675" w:type="dxa"/>
            <w:tcBorders>
              <w:top w:val="nil"/>
              <w:left w:val="single" w:sz="4" w:space="0" w:color="auto"/>
              <w:bottom w:val="single" w:sz="4" w:space="0" w:color="auto"/>
              <w:right w:val="single" w:sz="4" w:space="0" w:color="auto"/>
            </w:tcBorders>
            <w:shd w:val="clear" w:color="000000" w:fill="F2F2F2"/>
          </w:tcPr>
          <w:p w:rsidR="006A0E31" w:rsidRPr="007C6099" w:rsidRDefault="006A0E31" w:rsidP="00593C03">
            <w:pPr>
              <w:rPr>
                <w:lang w:val="sr-Cyrl-RS" w:eastAsia="sr-Latn-RS"/>
              </w:rPr>
            </w:pPr>
            <w:r w:rsidRPr="007C6099">
              <w:rPr>
                <w:lang w:val="sr-Latn-RS" w:eastAsia="sr-Latn-RS"/>
              </w:rPr>
              <w:t>2</w:t>
            </w:r>
            <w:r w:rsidRPr="007C6099">
              <w:rPr>
                <w:lang w:val="sr-Cyrl-RS" w:eastAsia="sr-Latn-RS"/>
              </w:rPr>
              <w:t>47</w:t>
            </w:r>
          </w:p>
        </w:tc>
        <w:tc>
          <w:tcPr>
            <w:tcW w:w="6501" w:type="dxa"/>
            <w:tcBorders>
              <w:top w:val="nil"/>
              <w:left w:val="single" w:sz="4" w:space="0" w:color="auto"/>
              <w:bottom w:val="single" w:sz="4" w:space="0" w:color="auto"/>
              <w:right w:val="single" w:sz="4" w:space="0" w:color="auto"/>
            </w:tcBorders>
            <w:shd w:val="clear" w:color="000000" w:fill="F2F2F2"/>
            <w:vAlign w:val="center"/>
            <w:hideMark/>
          </w:tcPr>
          <w:p w:rsidR="006A0E31" w:rsidRPr="007C6099" w:rsidRDefault="006A0E31" w:rsidP="00303B68">
            <w:pPr>
              <w:rPr>
                <w:lang w:val="sr-Latn-RS" w:eastAsia="sr-Latn-RS"/>
              </w:rPr>
            </w:pPr>
            <w:r w:rsidRPr="007C6099">
              <w:rPr>
                <w:lang w:val="sr-Latn-RS" w:eastAsia="sr-Latn-RS"/>
              </w:rPr>
              <w:t>Термо скупљајући бужир ниво изолованости  1кV Ø3mm са лепком</w:t>
            </w:r>
            <w:r>
              <w:rPr>
                <w:lang w:val="sr-Latn-RS" w:eastAsia="sr-Latn-RS"/>
              </w:rPr>
              <w:t>,</w:t>
            </w:r>
            <w:r w:rsidRPr="00ED0EE3">
              <w:rPr>
                <w:lang w:val="sr-Latn-RS" w:eastAsia="sr-Latn-RS"/>
              </w:rPr>
              <w:t xml:space="preserve"> степен скупљања термо бужира је 2:1</w:t>
            </w:r>
            <w:r>
              <w:rPr>
                <w:lang w:val="sr-Latn-RS" w:eastAsia="sr-Latn-RS"/>
              </w:rPr>
              <w:t xml:space="preserve"> </w:t>
            </w:r>
            <w:r>
              <w:rPr>
                <w:lang w:val="sr-Cyrl-RS" w:eastAsia="sr-Latn-RS"/>
              </w:rPr>
              <w:t>или 3:1</w:t>
            </w:r>
          </w:p>
        </w:tc>
        <w:tc>
          <w:tcPr>
            <w:tcW w:w="1131" w:type="dxa"/>
            <w:gridSpan w:val="2"/>
            <w:tcBorders>
              <w:top w:val="nil"/>
              <w:left w:val="nil"/>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m</w:t>
            </w:r>
          </w:p>
        </w:tc>
        <w:tc>
          <w:tcPr>
            <w:tcW w:w="938" w:type="dxa"/>
            <w:gridSpan w:val="2"/>
            <w:tcBorders>
              <w:top w:val="nil"/>
              <w:left w:val="nil"/>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30</w:t>
            </w:r>
          </w:p>
        </w:tc>
      </w:tr>
      <w:tr w:rsidR="006A0E31" w:rsidRPr="007C6099" w:rsidTr="006A0E31">
        <w:trPr>
          <w:trHeight w:val="300"/>
        </w:trPr>
        <w:tc>
          <w:tcPr>
            <w:tcW w:w="675" w:type="dxa"/>
            <w:tcBorders>
              <w:top w:val="nil"/>
              <w:left w:val="single" w:sz="4" w:space="0" w:color="auto"/>
              <w:bottom w:val="single" w:sz="4" w:space="0" w:color="auto"/>
              <w:right w:val="single" w:sz="4" w:space="0" w:color="auto"/>
            </w:tcBorders>
            <w:shd w:val="clear" w:color="000000" w:fill="F2F2F2"/>
          </w:tcPr>
          <w:p w:rsidR="006A0E31" w:rsidRPr="007C6099" w:rsidRDefault="006A0E31" w:rsidP="00593C03">
            <w:pPr>
              <w:rPr>
                <w:lang w:val="sr-Cyrl-RS" w:eastAsia="sr-Latn-RS"/>
              </w:rPr>
            </w:pPr>
            <w:r w:rsidRPr="007C6099">
              <w:rPr>
                <w:lang w:val="sr-Cyrl-RS" w:eastAsia="sr-Latn-RS"/>
              </w:rPr>
              <w:t>248</w:t>
            </w:r>
          </w:p>
        </w:tc>
        <w:tc>
          <w:tcPr>
            <w:tcW w:w="6501" w:type="dxa"/>
            <w:tcBorders>
              <w:top w:val="nil"/>
              <w:left w:val="single" w:sz="4" w:space="0" w:color="auto"/>
              <w:bottom w:val="single" w:sz="4" w:space="0" w:color="auto"/>
              <w:right w:val="single" w:sz="4" w:space="0" w:color="auto"/>
            </w:tcBorders>
            <w:shd w:val="clear" w:color="000000" w:fill="F2F2F2"/>
            <w:vAlign w:val="center"/>
            <w:hideMark/>
          </w:tcPr>
          <w:p w:rsidR="006A0E31" w:rsidRPr="007C6099" w:rsidRDefault="006A0E31" w:rsidP="00303B68">
            <w:pPr>
              <w:rPr>
                <w:lang w:val="sr-Latn-RS" w:eastAsia="sr-Latn-RS"/>
              </w:rPr>
            </w:pPr>
            <w:r w:rsidRPr="007C6099">
              <w:rPr>
                <w:lang w:val="sr-Latn-RS" w:eastAsia="sr-Latn-RS"/>
              </w:rPr>
              <w:t>Термо скупљајући бужир ниво изолованости  1кV Ø4mm са лепком</w:t>
            </w:r>
            <w:r>
              <w:rPr>
                <w:lang w:val="sr-Latn-RS" w:eastAsia="sr-Latn-RS"/>
              </w:rPr>
              <w:t>,</w:t>
            </w:r>
            <w:r w:rsidRPr="00ED0EE3">
              <w:rPr>
                <w:lang w:val="sr-Latn-RS" w:eastAsia="sr-Latn-RS"/>
              </w:rPr>
              <w:t xml:space="preserve"> степен скупљања термо бужира је 2:1</w:t>
            </w:r>
            <w:r>
              <w:rPr>
                <w:lang w:val="sr-Latn-RS" w:eastAsia="sr-Latn-RS"/>
              </w:rPr>
              <w:t xml:space="preserve"> </w:t>
            </w:r>
            <w:r>
              <w:rPr>
                <w:lang w:val="sr-Cyrl-RS" w:eastAsia="sr-Latn-RS"/>
              </w:rPr>
              <w:t>или 3:1</w:t>
            </w:r>
          </w:p>
        </w:tc>
        <w:tc>
          <w:tcPr>
            <w:tcW w:w="1131" w:type="dxa"/>
            <w:gridSpan w:val="2"/>
            <w:tcBorders>
              <w:top w:val="nil"/>
              <w:left w:val="nil"/>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m</w:t>
            </w:r>
          </w:p>
        </w:tc>
        <w:tc>
          <w:tcPr>
            <w:tcW w:w="938" w:type="dxa"/>
            <w:gridSpan w:val="2"/>
            <w:tcBorders>
              <w:top w:val="nil"/>
              <w:left w:val="nil"/>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40</w:t>
            </w:r>
          </w:p>
        </w:tc>
      </w:tr>
      <w:tr w:rsidR="006A0E31" w:rsidRPr="007C6099" w:rsidTr="006A0E31">
        <w:trPr>
          <w:trHeight w:val="300"/>
        </w:trPr>
        <w:tc>
          <w:tcPr>
            <w:tcW w:w="675" w:type="dxa"/>
            <w:tcBorders>
              <w:top w:val="nil"/>
              <w:left w:val="single" w:sz="4" w:space="0" w:color="auto"/>
              <w:bottom w:val="single" w:sz="4" w:space="0" w:color="auto"/>
              <w:right w:val="single" w:sz="4" w:space="0" w:color="auto"/>
            </w:tcBorders>
            <w:shd w:val="clear" w:color="000000" w:fill="F2F2F2"/>
          </w:tcPr>
          <w:p w:rsidR="006A0E31" w:rsidRPr="007C6099" w:rsidRDefault="006A0E31" w:rsidP="00593C03">
            <w:pPr>
              <w:rPr>
                <w:lang w:val="sr-Cyrl-RS" w:eastAsia="sr-Latn-RS"/>
              </w:rPr>
            </w:pPr>
            <w:r w:rsidRPr="007C6099">
              <w:rPr>
                <w:lang w:val="sr-Cyrl-RS" w:eastAsia="sr-Latn-RS"/>
              </w:rPr>
              <w:t>249</w:t>
            </w:r>
          </w:p>
        </w:tc>
        <w:tc>
          <w:tcPr>
            <w:tcW w:w="6501" w:type="dxa"/>
            <w:tcBorders>
              <w:top w:val="nil"/>
              <w:left w:val="single" w:sz="4" w:space="0" w:color="auto"/>
              <w:bottom w:val="single" w:sz="4" w:space="0" w:color="auto"/>
              <w:right w:val="single" w:sz="4" w:space="0" w:color="auto"/>
            </w:tcBorders>
            <w:shd w:val="clear" w:color="000000" w:fill="F2F2F2"/>
            <w:vAlign w:val="center"/>
            <w:hideMark/>
          </w:tcPr>
          <w:p w:rsidR="006A0E31" w:rsidRPr="007C6099" w:rsidRDefault="006A0E31" w:rsidP="00303B68">
            <w:pPr>
              <w:rPr>
                <w:lang w:val="sr-Latn-RS" w:eastAsia="sr-Latn-RS"/>
              </w:rPr>
            </w:pPr>
            <w:r w:rsidRPr="007C6099">
              <w:rPr>
                <w:lang w:val="sr-Latn-RS" w:eastAsia="sr-Latn-RS"/>
              </w:rPr>
              <w:t>Термо скупљајући бужир ниво изолованости  1кV Ø5mm са лепком</w:t>
            </w:r>
            <w:r>
              <w:rPr>
                <w:lang w:val="sr-Latn-RS" w:eastAsia="sr-Latn-RS"/>
              </w:rPr>
              <w:t>,</w:t>
            </w:r>
            <w:r w:rsidRPr="00ED0EE3">
              <w:rPr>
                <w:lang w:val="sr-Latn-RS" w:eastAsia="sr-Latn-RS"/>
              </w:rPr>
              <w:t xml:space="preserve"> степен скупљања термо бужира је 2:1</w:t>
            </w:r>
            <w:r>
              <w:rPr>
                <w:lang w:val="sr-Latn-RS" w:eastAsia="sr-Latn-RS"/>
              </w:rPr>
              <w:t xml:space="preserve"> </w:t>
            </w:r>
            <w:r>
              <w:rPr>
                <w:lang w:val="sr-Cyrl-RS" w:eastAsia="sr-Latn-RS"/>
              </w:rPr>
              <w:t>или 3:1</w:t>
            </w:r>
          </w:p>
        </w:tc>
        <w:tc>
          <w:tcPr>
            <w:tcW w:w="1131" w:type="dxa"/>
            <w:gridSpan w:val="2"/>
            <w:tcBorders>
              <w:top w:val="nil"/>
              <w:left w:val="nil"/>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m</w:t>
            </w:r>
          </w:p>
        </w:tc>
        <w:tc>
          <w:tcPr>
            <w:tcW w:w="938" w:type="dxa"/>
            <w:gridSpan w:val="2"/>
            <w:tcBorders>
              <w:top w:val="nil"/>
              <w:left w:val="nil"/>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40</w:t>
            </w:r>
          </w:p>
        </w:tc>
      </w:tr>
      <w:tr w:rsidR="006A0E31" w:rsidRPr="007C6099" w:rsidTr="006A0E31">
        <w:trPr>
          <w:trHeight w:val="300"/>
        </w:trPr>
        <w:tc>
          <w:tcPr>
            <w:tcW w:w="675" w:type="dxa"/>
            <w:tcBorders>
              <w:top w:val="nil"/>
              <w:left w:val="single" w:sz="4" w:space="0" w:color="auto"/>
              <w:bottom w:val="single" w:sz="4" w:space="0" w:color="auto"/>
              <w:right w:val="single" w:sz="4" w:space="0" w:color="auto"/>
            </w:tcBorders>
            <w:shd w:val="clear" w:color="000000" w:fill="F2F2F2"/>
          </w:tcPr>
          <w:p w:rsidR="006A0E31" w:rsidRPr="007C6099" w:rsidRDefault="006A0E31" w:rsidP="00593C03">
            <w:pPr>
              <w:rPr>
                <w:lang w:val="sr-Cyrl-RS" w:eastAsia="sr-Latn-RS"/>
              </w:rPr>
            </w:pPr>
            <w:r w:rsidRPr="007C6099">
              <w:rPr>
                <w:lang w:val="sr-Cyrl-RS" w:eastAsia="sr-Latn-RS"/>
              </w:rPr>
              <w:t>250</w:t>
            </w:r>
          </w:p>
        </w:tc>
        <w:tc>
          <w:tcPr>
            <w:tcW w:w="6501" w:type="dxa"/>
            <w:tcBorders>
              <w:top w:val="nil"/>
              <w:left w:val="single" w:sz="4" w:space="0" w:color="auto"/>
              <w:bottom w:val="single" w:sz="4" w:space="0" w:color="auto"/>
              <w:right w:val="single" w:sz="4" w:space="0" w:color="auto"/>
            </w:tcBorders>
            <w:shd w:val="clear" w:color="000000" w:fill="F2F2F2"/>
            <w:vAlign w:val="center"/>
            <w:hideMark/>
          </w:tcPr>
          <w:p w:rsidR="006A0E31" w:rsidRPr="007C6099" w:rsidRDefault="006A0E31" w:rsidP="00303B68">
            <w:pPr>
              <w:rPr>
                <w:lang w:val="sr-Latn-RS" w:eastAsia="sr-Latn-RS"/>
              </w:rPr>
            </w:pPr>
            <w:r w:rsidRPr="007C6099">
              <w:rPr>
                <w:lang w:val="sr-Latn-RS" w:eastAsia="sr-Latn-RS"/>
              </w:rPr>
              <w:t>Термо скупљајући бужир ниво изолованости  1кV Ø6mm са лепком</w:t>
            </w:r>
            <w:r>
              <w:rPr>
                <w:lang w:val="sr-Latn-RS" w:eastAsia="sr-Latn-RS"/>
              </w:rPr>
              <w:t>,</w:t>
            </w:r>
            <w:r w:rsidRPr="00ED0EE3">
              <w:rPr>
                <w:lang w:val="sr-Latn-RS" w:eastAsia="sr-Latn-RS"/>
              </w:rPr>
              <w:t xml:space="preserve"> степен скупљања термо бужира је 2:1</w:t>
            </w:r>
            <w:r>
              <w:rPr>
                <w:lang w:val="sr-Latn-RS" w:eastAsia="sr-Latn-RS"/>
              </w:rPr>
              <w:t xml:space="preserve"> </w:t>
            </w:r>
            <w:r>
              <w:rPr>
                <w:lang w:val="sr-Cyrl-RS" w:eastAsia="sr-Latn-RS"/>
              </w:rPr>
              <w:t>или 3:1</w:t>
            </w:r>
          </w:p>
        </w:tc>
        <w:tc>
          <w:tcPr>
            <w:tcW w:w="1131" w:type="dxa"/>
            <w:gridSpan w:val="2"/>
            <w:tcBorders>
              <w:top w:val="nil"/>
              <w:left w:val="nil"/>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m</w:t>
            </w:r>
          </w:p>
        </w:tc>
        <w:tc>
          <w:tcPr>
            <w:tcW w:w="938" w:type="dxa"/>
            <w:gridSpan w:val="2"/>
            <w:tcBorders>
              <w:top w:val="nil"/>
              <w:left w:val="nil"/>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40</w:t>
            </w:r>
          </w:p>
        </w:tc>
      </w:tr>
      <w:tr w:rsidR="006A0E31" w:rsidRPr="007C6099" w:rsidTr="006A0E31">
        <w:trPr>
          <w:trHeight w:val="300"/>
        </w:trPr>
        <w:tc>
          <w:tcPr>
            <w:tcW w:w="675" w:type="dxa"/>
            <w:tcBorders>
              <w:top w:val="nil"/>
              <w:left w:val="single" w:sz="4" w:space="0" w:color="auto"/>
              <w:bottom w:val="single" w:sz="4" w:space="0" w:color="auto"/>
              <w:right w:val="single" w:sz="4" w:space="0" w:color="auto"/>
            </w:tcBorders>
            <w:shd w:val="clear" w:color="000000" w:fill="F2F2F2"/>
          </w:tcPr>
          <w:p w:rsidR="006A0E31" w:rsidRPr="007C6099" w:rsidRDefault="006A0E31" w:rsidP="00593C03">
            <w:pPr>
              <w:rPr>
                <w:lang w:val="sr-Cyrl-RS" w:eastAsia="sr-Latn-RS"/>
              </w:rPr>
            </w:pPr>
            <w:r w:rsidRPr="007C6099">
              <w:rPr>
                <w:lang w:val="sr-Cyrl-RS" w:eastAsia="sr-Latn-RS"/>
              </w:rPr>
              <w:t>251</w:t>
            </w:r>
          </w:p>
        </w:tc>
        <w:tc>
          <w:tcPr>
            <w:tcW w:w="6501" w:type="dxa"/>
            <w:tcBorders>
              <w:top w:val="nil"/>
              <w:left w:val="single" w:sz="4" w:space="0" w:color="auto"/>
              <w:bottom w:val="single" w:sz="4" w:space="0" w:color="auto"/>
              <w:right w:val="single" w:sz="4" w:space="0" w:color="auto"/>
            </w:tcBorders>
            <w:shd w:val="clear" w:color="000000" w:fill="F2F2F2"/>
            <w:vAlign w:val="center"/>
            <w:hideMark/>
          </w:tcPr>
          <w:p w:rsidR="006A0E31" w:rsidRPr="007C6099" w:rsidRDefault="006A0E31" w:rsidP="00303B68">
            <w:pPr>
              <w:rPr>
                <w:lang w:val="sr-Latn-RS" w:eastAsia="sr-Latn-RS"/>
              </w:rPr>
            </w:pPr>
            <w:r w:rsidRPr="007C6099">
              <w:rPr>
                <w:lang w:val="sr-Latn-RS" w:eastAsia="sr-Latn-RS"/>
              </w:rPr>
              <w:t>Термо скупљајући бужир ниво изолованости  1кV Ø8mm са лепком</w:t>
            </w:r>
            <w:r>
              <w:rPr>
                <w:lang w:val="sr-Latn-RS" w:eastAsia="sr-Latn-RS"/>
              </w:rPr>
              <w:t>,</w:t>
            </w:r>
            <w:r w:rsidRPr="00ED0EE3">
              <w:rPr>
                <w:lang w:val="sr-Latn-RS" w:eastAsia="sr-Latn-RS"/>
              </w:rPr>
              <w:t xml:space="preserve"> степен скупљања термо бужира је 2:1</w:t>
            </w:r>
            <w:r>
              <w:rPr>
                <w:lang w:val="sr-Latn-RS" w:eastAsia="sr-Latn-RS"/>
              </w:rPr>
              <w:t xml:space="preserve"> </w:t>
            </w:r>
            <w:r>
              <w:rPr>
                <w:lang w:val="sr-Cyrl-RS" w:eastAsia="sr-Latn-RS"/>
              </w:rPr>
              <w:t>или 3:1</w:t>
            </w:r>
          </w:p>
        </w:tc>
        <w:tc>
          <w:tcPr>
            <w:tcW w:w="1131" w:type="dxa"/>
            <w:gridSpan w:val="2"/>
            <w:tcBorders>
              <w:top w:val="nil"/>
              <w:left w:val="nil"/>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m</w:t>
            </w:r>
          </w:p>
        </w:tc>
        <w:tc>
          <w:tcPr>
            <w:tcW w:w="938" w:type="dxa"/>
            <w:gridSpan w:val="2"/>
            <w:tcBorders>
              <w:top w:val="nil"/>
              <w:left w:val="nil"/>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40</w:t>
            </w:r>
          </w:p>
        </w:tc>
      </w:tr>
      <w:tr w:rsidR="006A0E31" w:rsidRPr="007C6099" w:rsidTr="006A0E31">
        <w:trPr>
          <w:trHeight w:val="300"/>
        </w:trPr>
        <w:tc>
          <w:tcPr>
            <w:tcW w:w="675" w:type="dxa"/>
            <w:tcBorders>
              <w:top w:val="nil"/>
              <w:left w:val="single" w:sz="4" w:space="0" w:color="auto"/>
              <w:bottom w:val="single" w:sz="4" w:space="0" w:color="auto"/>
              <w:right w:val="single" w:sz="4" w:space="0" w:color="auto"/>
            </w:tcBorders>
            <w:shd w:val="clear" w:color="000000" w:fill="F2F2F2"/>
          </w:tcPr>
          <w:p w:rsidR="006A0E31" w:rsidRPr="007C6099" w:rsidRDefault="006A0E31" w:rsidP="00593C03">
            <w:pPr>
              <w:rPr>
                <w:lang w:val="sr-Cyrl-RS" w:eastAsia="sr-Latn-RS"/>
              </w:rPr>
            </w:pPr>
            <w:r w:rsidRPr="007C6099">
              <w:rPr>
                <w:lang w:val="sr-Cyrl-RS" w:eastAsia="sr-Latn-RS"/>
              </w:rPr>
              <w:t>252</w:t>
            </w:r>
          </w:p>
        </w:tc>
        <w:tc>
          <w:tcPr>
            <w:tcW w:w="6501" w:type="dxa"/>
            <w:tcBorders>
              <w:top w:val="nil"/>
              <w:left w:val="single" w:sz="4" w:space="0" w:color="auto"/>
              <w:bottom w:val="single" w:sz="4" w:space="0" w:color="auto"/>
              <w:right w:val="single" w:sz="4" w:space="0" w:color="auto"/>
            </w:tcBorders>
            <w:shd w:val="clear" w:color="000000" w:fill="F2F2F2"/>
            <w:vAlign w:val="center"/>
            <w:hideMark/>
          </w:tcPr>
          <w:p w:rsidR="006A0E31" w:rsidRPr="007C6099" w:rsidRDefault="006A0E31" w:rsidP="00303B68">
            <w:pPr>
              <w:rPr>
                <w:lang w:val="sr-Latn-RS" w:eastAsia="sr-Latn-RS"/>
              </w:rPr>
            </w:pPr>
            <w:r w:rsidRPr="007C6099">
              <w:rPr>
                <w:lang w:val="sr-Latn-RS" w:eastAsia="sr-Latn-RS"/>
              </w:rPr>
              <w:t>Термо скупљајући бужир ниво изолованости  1кV Ø10mm са лепком</w:t>
            </w:r>
            <w:r>
              <w:rPr>
                <w:lang w:val="sr-Latn-RS" w:eastAsia="sr-Latn-RS"/>
              </w:rPr>
              <w:t>,</w:t>
            </w:r>
            <w:r w:rsidRPr="00ED0EE3">
              <w:rPr>
                <w:lang w:val="sr-Latn-RS" w:eastAsia="sr-Latn-RS"/>
              </w:rPr>
              <w:t xml:space="preserve"> степен скупљања термо бужира је 2:1</w:t>
            </w:r>
            <w:r>
              <w:rPr>
                <w:lang w:val="sr-Latn-RS" w:eastAsia="sr-Latn-RS"/>
              </w:rPr>
              <w:t xml:space="preserve"> </w:t>
            </w:r>
            <w:r>
              <w:rPr>
                <w:lang w:val="sr-Cyrl-RS" w:eastAsia="sr-Latn-RS"/>
              </w:rPr>
              <w:t>или 3:1</w:t>
            </w:r>
          </w:p>
        </w:tc>
        <w:tc>
          <w:tcPr>
            <w:tcW w:w="1131" w:type="dxa"/>
            <w:gridSpan w:val="2"/>
            <w:tcBorders>
              <w:top w:val="nil"/>
              <w:left w:val="nil"/>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m</w:t>
            </w:r>
          </w:p>
        </w:tc>
        <w:tc>
          <w:tcPr>
            <w:tcW w:w="938" w:type="dxa"/>
            <w:gridSpan w:val="2"/>
            <w:tcBorders>
              <w:top w:val="nil"/>
              <w:left w:val="nil"/>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40</w:t>
            </w:r>
          </w:p>
        </w:tc>
      </w:tr>
      <w:tr w:rsidR="006A0E31" w:rsidRPr="007C6099" w:rsidTr="006A0E31">
        <w:trPr>
          <w:trHeight w:val="300"/>
        </w:trPr>
        <w:tc>
          <w:tcPr>
            <w:tcW w:w="675" w:type="dxa"/>
            <w:tcBorders>
              <w:top w:val="nil"/>
              <w:left w:val="single" w:sz="4" w:space="0" w:color="auto"/>
              <w:bottom w:val="single" w:sz="4" w:space="0" w:color="auto"/>
              <w:right w:val="single" w:sz="4" w:space="0" w:color="auto"/>
            </w:tcBorders>
            <w:shd w:val="clear" w:color="000000" w:fill="F2F2F2"/>
          </w:tcPr>
          <w:p w:rsidR="006A0E31" w:rsidRPr="007C6099" w:rsidRDefault="006A0E31" w:rsidP="00593C03">
            <w:pPr>
              <w:rPr>
                <w:lang w:val="sr-Cyrl-RS" w:eastAsia="sr-Latn-RS"/>
              </w:rPr>
            </w:pPr>
            <w:r w:rsidRPr="007C6099">
              <w:rPr>
                <w:lang w:val="sr-Cyrl-RS" w:eastAsia="sr-Latn-RS"/>
              </w:rPr>
              <w:t>253</w:t>
            </w:r>
          </w:p>
        </w:tc>
        <w:tc>
          <w:tcPr>
            <w:tcW w:w="6501" w:type="dxa"/>
            <w:tcBorders>
              <w:top w:val="nil"/>
              <w:left w:val="single" w:sz="4" w:space="0" w:color="auto"/>
              <w:bottom w:val="single" w:sz="4" w:space="0" w:color="auto"/>
              <w:right w:val="single" w:sz="4" w:space="0" w:color="auto"/>
            </w:tcBorders>
            <w:shd w:val="clear" w:color="000000" w:fill="F2F2F2"/>
            <w:vAlign w:val="center"/>
            <w:hideMark/>
          </w:tcPr>
          <w:p w:rsidR="006A0E31" w:rsidRPr="007C6099" w:rsidRDefault="006A0E31" w:rsidP="00303B68">
            <w:pPr>
              <w:rPr>
                <w:lang w:val="sr-Latn-RS" w:eastAsia="sr-Latn-RS"/>
              </w:rPr>
            </w:pPr>
            <w:r w:rsidRPr="007C6099">
              <w:rPr>
                <w:lang w:val="sr-Latn-RS" w:eastAsia="sr-Latn-RS"/>
              </w:rPr>
              <w:t>Термо скупљајући бужир ниво изолованости  1кV Ø20mm са лепком</w:t>
            </w:r>
          </w:p>
        </w:tc>
        <w:tc>
          <w:tcPr>
            <w:tcW w:w="1131" w:type="dxa"/>
            <w:gridSpan w:val="2"/>
            <w:tcBorders>
              <w:top w:val="nil"/>
              <w:left w:val="nil"/>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m</w:t>
            </w:r>
          </w:p>
        </w:tc>
        <w:tc>
          <w:tcPr>
            <w:tcW w:w="938" w:type="dxa"/>
            <w:gridSpan w:val="2"/>
            <w:tcBorders>
              <w:top w:val="nil"/>
              <w:left w:val="nil"/>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40</w:t>
            </w:r>
          </w:p>
        </w:tc>
      </w:tr>
      <w:tr w:rsidR="006A0E31" w:rsidRPr="007C6099" w:rsidTr="006A0E31">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6A0E31" w:rsidRPr="007C6099" w:rsidRDefault="006A0E31" w:rsidP="00593C03">
            <w:pPr>
              <w:rPr>
                <w:lang w:val="sr-Cyrl-RS" w:eastAsia="sr-Latn-RS"/>
              </w:rPr>
            </w:pPr>
            <w:r w:rsidRPr="007C6099">
              <w:rPr>
                <w:lang w:val="sr-Cyrl-RS" w:eastAsia="sr-Latn-RS"/>
              </w:rPr>
              <w:t>254</w:t>
            </w:r>
          </w:p>
        </w:tc>
        <w:tc>
          <w:tcPr>
            <w:tcW w:w="65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A0E31" w:rsidRPr="007C6099" w:rsidRDefault="006A0E31" w:rsidP="00303B68">
            <w:pPr>
              <w:rPr>
                <w:lang w:val="sr-Latn-RS" w:eastAsia="sr-Latn-RS"/>
              </w:rPr>
            </w:pPr>
            <w:r w:rsidRPr="007C6099">
              <w:rPr>
                <w:lang w:val="sr-Latn-RS" w:eastAsia="sr-Latn-RS"/>
              </w:rPr>
              <w:t>Термо скупљајући бужир ниво изолованости  1кV Ø30mm са лепком</w:t>
            </w:r>
            <w:r>
              <w:rPr>
                <w:lang w:val="sr-Latn-RS" w:eastAsia="sr-Latn-RS"/>
              </w:rPr>
              <w:t>,</w:t>
            </w:r>
            <w:r w:rsidRPr="00ED0EE3">
              <w:rPr>
                <w:lang w:val="sr-Latn-RS" w:eastAsia="sr-Latn-RS"/>
              </w:rPr>
              <w:t xml:space="preserve"> степен скупљања термо бужира је 2:1</w:t>
            </w:r>
            <w:r>
              <w:rPr>
                <w:lang w:val="sr-Latn-RS" w:eastAsia="sr-Latn-RS"/>
              </w:rPr>
              <w:t xml:space="preserve"> </w:t>
            </w:r>
            <w:r>
              <w:rPr>
                <w:lang w:val="sr-Cyrl-RS" w:eastAsia="sr-Latn-RS"/>
              </w:rPr>
              <w:t>или 3:1</w:t>
            </w:r>
          </w:p>
        </w:tc>
        <w:tc>
          <w:tcPr>
            <w:tcW w:w="113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m</w:t>
            </w:r>
          </w:p>
        </w:tc>
        <w:tc>
          <w:tcPr>
            <w:tcW w:w="93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50</w:t>
            </w:r>
          </w:p>
        </w:tc>
      </w:tr>
      <w:tr w:rsidR="006A0E31" w:rsidRPr="007C6099" w:rsidTr="006A0E31">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6A0E31" w:rsidRPr="007C6099" w:rsidRDefault="006A0E31" w:rsidP="00593C03">
            <w:pPr>
              <w:rPr>
                <w:lang w:val="sr-Cyrl-RS" w:eastAsia="sr-Latn-RS"/>
              </w:rPr>
            </w:pPr>
            <w:r w:rsidRPr="007C6099">
              <w:rPr>
                <w:lang w:val="sr-Cyrl-RS" w:eastAsia="sr-Latn-RS"/>
              </w:rPr>
              <w:t>255</w:t>
            </w:r>
          </w:p>
        </w:tc>
        <w:tc>
          <w:tcPr>
            <w:tcW w:w="65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A0E31" w:rsidRPr="007C6099" w:rsidRDefault="006A0E31" w:rsidP="00303B68">
            <w:pPr>
              <w:rPr>
                <w:lang w:val="sr-Latn-RS" w:eastAsia="sr-Latn-RS"/>
              </w:rPr>
            </w:pPr>
            <w:r w:rsidRPr="007C6099">
              <w:rPr>
                <w:lang w:val="sr-Latn-RS" w:eastAsia="sr-Latn-RS"/>
              </w:rPr>
              <w:t>Термо скупљајући бужир ниво изолованости  1кV Ø35mm са лепком</w:t>
            </w:r>
            <w:r>
              <w:rPr>
                <w:lang w:val="sr-Latn-RS" w:eastAsia="sr-Latn-RS"/>
              </w:rPr>
              <w:t>,</w:t>
            </w:r>
            <w:r w:rsidRPr="00ED0EE3">
              <w:rPr>
                <w:lang w:val="sr-Latn-RS" w:eastAsia="sr-Latn-RS"/>
              </w:rPr>
              <w:t xml:space="preserve"> степен скупљања термо бужира је 2:1</w:t>
            </w:r>
            <w:r>
              <w:rPr>
                <w:lang w:val="sr-Latn-RS" w:eastAsia="sr-Latn-RS"/>
              </w:rPr>
              <w:t xml:space="preserve"> </w:t>
            </w:r>
            <w:r>
              <w:rPr>
                <w:lang w:val="sr-Cyrl-RS" w:eastAsia="sr-Latn-RS"/>
              </w:rPr>
              <w:t>или 3:1</w:t>
            </w:r>
          </w:p>
        </w:tc>
        <w:tc>
          <w:tcPr>
            <w:tcW w:w="1131" w:type="dxa"/>
            <w:gridSpan w:val="2"/>
            <w:tcBorders>
              <w:top w:val="single" w:sz="4" w:space="0" w:color="auto"/>
              <w:left w:val="nil"/>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m</w:t>
            </w:r>
          </w:p>
        </w:tc>
        <w:tc>
          <w:tcPr>
            <w:tcW w:w="938" w:type="dxa"/>
            <w:gridSpan w:val="2"/>
            <w:tcBorders>
              <w:top w:val="single" w:sz="4" w:space="0" w:color="auto"/>
              <w:left w:val="nil"/>
              <w:bottom w:val="single" w:sz="4" w:space="0" w:color="auto"/>
              <w:right w:val="single" w:sz="4" w:space="0" w:color="auto"/>
            </w:tcBorders>
            <w:shd w:val="clear" w:color="000000" w:fill="F2F2F2"/>
            <w:vAlign w:val="center"/>
            <w:hideMark/>
          </w:tcPr>
          <w:p w:rsidR="006A0E31" w:rsidRPr="007C6099" w:rsidRDefault="006A0E31" w:rsidP="00593C03">
            <w:pPr>
              <w:rPr>
                <w:lang w:val="sr-Latn-RS" w:eastAsia="sr-Latn-RS"/>
              </w:rPr>
            </w:pPr>
            <w:r w:rsidRPr="007C6099">
              <w:rPr>
                <w:lang w:val="sr-Latn-RS" w:eastAsia="sr-Latn-RS"/>
              </w:rPr>
              <w:t>50</w:t>
            </w:r>
          </w:p>
        </w:tc>
      </w:tr>
    </w:tbl>
    <w:p w:rsidR="00892BD6" w:rsidRPr="007D7C31" w:rsidRDefault="00892BD6" w:rsidP="000F38BA">
      <w:pPr>
        <w:jc w:val="both"/>
        <w:rPr>
          <w:rFonts w:ascii="Arial" w:hAnsi="Arial" w:cs="Arial"/>
          <w:sz w:val="22"/>
          <w:szCs w:val="22"/>
          <w:lang w:val="sr-Cyrl-RS"/>
        </w:rPr>
      </w:pPr>
    </w:p>
    <w:p w:rsidR="00C6690C" w:rsidRPr="00295D8C" w:rsidRDefault="007F740F"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303B68" w:rsidRDefault="00303B68" w:rsidP="00AA51DA">
      <w:pPr>
        <w:jc w:val="both"/>
        <w:rPr>
          <w:rFonts w:ascii="Arial" w:hAnsi="Arial" w:cs="Arial"/>
          <w:sz w:val="22"/>
          <w:szCs w:val="22"/>
          <w:lang w:val="sr-Cyrl-RS"/>
        </w:rPr>
      </w:pPr>
    </w:p>
    <w:p w:rsidR="00303B68" w:rsidRDefault="00303B68" w:rsidP="00AA51DA">
      <w:pPr>
        <w:jc w:val="both"/>
        <w:rPr>
          <w:rFonts w:ascii="Arial" w:hAnsi="Arial" w:cs="Arial"/>
          <w:sz w:val="22"/>
          <w:szCs w:val="22"/>
          <w:lang w:val="sr-Cyrl-RS"/>
        </w:rPr>
      </w:pPr>
    </w:p>
    <w:p w:rsidR="00C6690C" w:rsidRDefault="00C6690C" w:rsidP="00AA51DA">
      <w:pPr>
        <w:jc w:val="both"/>
        <w:rPr>
          <w:rFonts w:ascii="Arial" w:hAnsi="Arial" w:cs="Arial"/>
          <w:sz w:val="22"/>
          <w:szCs w:val="22"/>
          <w:lang w:val="sr-Latn-RS"/>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9A71D7" w:rsidRDefault="009A71D7" w:rsidP="00AA51DA">
      <w:pPr>
        <w:jc w:val="both"/>
        <w:rPr>
          <w:rFonts w:ascii="Arial" w:hAnsi="Arial" w:cs="Arial"/>
          <w:sz w:val="22"/>
          <w:szCs w:val="22"/>
          <w:lang w:val="sr-Latn-RS"/>
        </w:rPr>
      </w:pPr>
    </w:p>
    <w:p w:rsidR="009A71D7" w:rsidRDefault="009A71D7" w:rsidP="00AA51DA">
      <w:pPr>
        <w:jc w:val="both"/>
        <w:rPr>
          <w:rFonts w:ascii="Arial" w:hAnsi="Arial" w:cs="Arial"/>
          <w:sz w:val="22"/>
          <w:szCs w:val="22"/>
          <w:lang w:val="sr-Latn-RS"/>
        </w:rPr>
      </w:pPr>
    </w:p>
    <w:p w:rsidR="009A71D7" w:rsidRDefault="009A71D7" w:rsidP="00AA51DA">
      <w:pPr>
        <w:jc w:val="both"/>
        <w:rPr>
          <w:rFonts w:ascii="Arial" w:hAnsi="Arial" w:cs="Arial"/>
          <w:sz w:val="22"/>
          <w:szCs w:val="22"/>
          <w:lang w:val="sr-Latn-RS"/>
        </w:rPr>
      </w:pPr>
      <w:bookmarkStart w:id="0" w:name="_GoBack"/>
      <w:bookmarkEnd w:id="0"/>
    </w:p>
    <w:p w:rsidR="009A71D7" w:rsidRPr="009A71D7" w:rsidRDefault="009A71D7" w:rsidP="00AA51DA">
      <w:pPr>
        <w:jc w:val="both"/>
        <w:rPr>
          <w:rFonts w:ascii="Arial" w:hAnsi="Arial" w:cs="Arial"/>
          <w:sz w:val="22"/>
          <w:szCs w:val="22"/>
          <w:lang w:val="sr-Latn-RS"/>
        </w:rPr>
      </w:pPr>
    </w:p>
    <w:p w:rsidR="007D7C31" w:rsidRDefault="007D7C31" w:rsidP="00AA51DA">
      <w:pPr>
        <w:jc w:val="both"/>
        <w:rPr>
          <w:rFonts w:ascii="Arial" w:hAnsi="Arial" w:cs="Arial"/>
          <w:sz w:val="22"/>
          <w:szCs w:val="22"/>
          <w:lang w:val="sr-Latn-RS"/>
        </w:rPr>
      </w:pPr>
    </w:p>
    <w:p w:rsidR="00C6690C" w:rsidRPr="00892BD6" w:rsidRDefault="00C6690C" w:rsidP="00892BD6">
      <w:pPr>
        <w:tabs>
          <w:tab w:val="left" w:pos="6308"/>
          <w:tab w:val="right" w:pos="9904"/>
        </w:tabs>
        <w:suppressAutoHyphens w:val="0"/>
        <w:rPr>
          <w:rFonts w:ascii="Arial" w:hAnsi="Arial" w:cs="Arial"/>
          <w:iCs/>
          <w:sz w:val="22"/>
          <w:szCs w:val="22"/>
          <w:lang w:val="sr-Cyrl-RS" w:eastAsia="en-US"/>
        </w:rPr>
      </w:pPr>
      <w:r w:rsidRPr="00295D8C">
        <w:rPr>
          <w:rFonts w:ascii="Arial" w:hAnsi="Arial" w:cs="Arial"/>
          <w:sz w:val="22"/>
          <w:szCs w:val="22"/>
        </w:rPr>
        <w:t>Доставити:</w:t>
      </w:r>
    </w:p>
    <w:p w:rsidR="00864C5F" w:rsidRPr="00864C5F" w:rsidRDefault="00C6690C" w:rsidP="00DF23B4">
      <w:pPr>
        <w:rPr>
          <w:rFonts w:ascii="Arial" w:hAnsi="Arial" w:cs="Arial"/>
          <w:sz w:val="22"/>
          <w:szCs w:val="22"/>
          <w:lang w:val="sr-Cyrl-RS"/>
        </w:rPr>
      </w:pPr>
      <w:r w:rsidRPr="00295D8C">
        <w:rPr>
          <w:rFonts w:ascii="Arial" w:hAnsi="Arial" w:cs="Arial"/>
          <w:sz w:val="22"/>
          <w:szCs w:val="22"/>
        </w:rPr>
        <w:t>- Архиви</w:t>
      </w:r>
    </w:p>
    <w:p w:rsidR="00C6690C" w:rsidRDefault="00C74B77" w:rsidP="00DF23B4">
      <w:pPr>
        <w:rPr>
          <w:rFonts w:ascii="Arial" w:hAnsi="Arial" w:cs="Arial"/>
          <w:sz w:val="22"/>
          <w:szCs w:val="22"/>
          <w:lang w:val="sr-Cyrl-RS" w:eastAsia="en-US"/>
        </w:rPr>
      </w:pPr>
      <w:r>
        <w:rPr>
          <w:rFonts w:ascii="Arial" w:hAnsi="Arial" w:cs="Arial"/>
          <w:sz w:val="22"/>
          <w:szCs w:val="22"/>
          <w:lang w:val="sr-Cyrl-RS" w:eastAsia="en-US"/>
        </w:rPr>
        <w:t xml:space="preserve">Прилог: </w:t>
      </w:r>
    </w:p>
    <w:p w:rsidR="00864C5F" w:rsidRDefault="00864C5F" w:rsidP="00DF23B4">
      <w:pPr>
        <w:rPr>
          <w:rFonts w:ascii="Arial" w:hAnsi="Arial" w:cs="Arial"/>
          <w:sz w:val="22"/>
          <w:szCs w:val="22"/>
          <w:lang w:val="sr-Latn-RS" w:eastAsia="en-US"/>
        </w:rPr>
      </w:pPr>
      <w:r>
        <w:rPr>
          <w:rFonts w:ascii="Arial" w:hAnsi="Arial" w:cs="Arial"/>
          <w:sz w:val="22"/>
          <w:szCs w:val="22"/>
          <w:lang w:val="sr-Cyrl-RS" w:eastAsia="en-US"/>
        </w:rPr>
        <w:t>-Важећа Техничка спецификација</w:t>
      </w:r>
    </w:p>
    <w:p w:rsidR="007A2F21" w:rsidRDefault="007A2F21" w:rsidP="00DF23B4">
      <w:pPr>
        <w:rPr>
          <w:rFonts w:ascii="Arial" w:hAnsi="Arial" w:cs="Arial"/>
          <w:sz w:val="22"/>
          <w:szCs w:val="22"/>
          <w:lang w:val="sr-Latn-RS" w:eastAsia="en-US"/>
        </w:rPr>
      </w:pPr>
    </w:p>
    <w:p w:rsidR="007A2F21" w:rsidRDefault="007A2F21" w:rsidP="00DF23B4">
      <w:pPr>
        <w:rPr>
          <w:rFonts w:ascii="Arial" w:hAnsi="Arial" w:cs="Arial"/>
          <w:sz w:val="22"/>
          <w:szCs w:val="22"/>
          <w:lang w:val="sr-Latn-RS" w:eastAsia="en-US"/>
        </w:rPr>
      </w:pPr>
    </w:p>
    <w:p w:rsidR="007A2F21" w:rsidRDefault="007A2F21" w:rsidP="00DF23B4">
      <w:pPr>
        <w:rPr>
          <w:rFonts w:ascii="Arial" w:hAnsi="Arial" w:cs="Arial"/>
          <w:sz w:val="22"/>
          <w:szCs w:val="22"/>
          <w:lang w:val="sr-Latn-RS" w:eastAsia="en-US"/>
        </w:rPr>
      </w:pPr>
    </w:p>
    <w:p w:rsidR="007A2F21" w:rsidRDefault="007A2F21"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Default="00EE094B" w:rsidP="00DF23B4">
      <w:pPr>
        <w:rPr>
          <w:rFonts w:ascii="Arial" w:hAnsi="Arial" w:cs="Arial"/>
          <w:sz w:val="22"/>
          <w:szCs w:val="22"/>
          <w:lang w:val="sr-Cyrl-RS" w:eastAsia="en-US"/>
        </w:rPr>
      </w:pPr>
    </w:p>
    <w:p w:rsidR="00EE094B" w:rsidRPr="00EE094B" w:rsidRDefault="00EE094B" w:rsidP="00DF23B4">
      <w:pPr>
        <w:rPr>
          <w:rFonts w:ascii="Arial" w:hAnsi="Arial" w:cs="Arial"/>
          <w:sz w:val="22"/>
          <w:szCs w:val="22"/>
          <w:lang w:val="sr-Cyrl-RS" w:eastAsia="en-US"/>
        </w:rPr>
      </w:pPr>
    </w:p>
    <w:p w:rsidR="00A5520C" w:rsidRDefault="00A5520C" w:rsidP="00DF23B4">
      <w:pPr>
        <w:rPr>
          <w:rFonts w:ascii="Arial" w:hAnsi="Arial" w:cs="Arial"/>
          <w:sz w:val="22"/>
          <w:szCs w:val="22"/>
          <w:lang w:val="sr-Cyrl-RS" w:eastAsia="en-US"/>
        </w:rPr>
      </w:pPr>
    </w:p>
    <w:p w:rsidR="00303B68" w:rsidRDefault="00303B68" w:rsidP="00DF23B4">
      <w:pPr>
        <w:rPr>
          <w:rFonts w:ascii="Arial" w:hAnsi="Arial" w:cs="Arial"/>
          <w:sz w:val="22"/>
          <w:szCs w:val="22"/>
          <w:lang w:val="sr-Cyrl-RS" w:eastAsia="en-US"/>
        </w:rPr>
      </w:pPr>
    </w:p>
    <w:p w:rsidR="00303B68" w:rsidRDefault="00303B68" w:rsidP="00DF23B4">
      <w:pPr>
        <w:rPr>
          <w:rFonts w:ascii="Arial" w:hAnsi="Arial" w:cs="Arial"/>
          <w:sz w:val="22"/>
          <w:szCs w:val="22"/>
          <w:lang w:val="sr-Cyrl-RS" w:eastAsia="en-US"/>
        </w:rPr>
      </w:pPr>
    </w:p>
    <w:p w:rsidR="00303B68" w:rsidRDefault="00303B68" w:rsidP="00DF23B4">
      <w:pPr>
        <w:rPr>
          <w:rFonts w:ascii="Arial" w:hAnsi="Arial" w:cs="Arial"/>
          <w:sz w:val="22"/>
          <w:szCs w:val="22"/>
          <w:lang w:val="sr-Cyrl-RS" w:eastAsia="en-US"/>
        </w:rPr>
      </w:pPr>
    </w:p>
    <w:p w:rsidR="00303B68" w:rsidRDefault="00303B68" w:rsidP="00DF23B4">
      <w:pPr>
        <w:rPr>
          <w:rFonts w:ascii="Arial" w:hAnsi="Arial" w:cs="Arial"/>
          <w:sz w:val="22"/>
          <w:szCs w:val="22"/>
          <w:lang w:val="sr-Cyrl-RS" w:eastAsia="en-US"/>
        </w:rPr>
      </w:pPr>
    </w:p>
    <w:p w:rsidR="00303B68" w:rsidRPr="007D7C31" w:rsidRDefault="00303B68" w:rsidP="00DF23B4">
      <w:pPr>
        <w:rPr>
          <w:rFonts w:ascii="Arial" w:hAnsi="Arial" w:cs="Arial"/>
          <w:sz w:val="22"/>
          <w:szCs w:val="22"/>
          <w:lang w:val="sr-Cyrl-RS" w:eastAsia="en-US"/>
        </w:rPr>
      </w:pPr>
    </w:p>
    <w:p w:rsidR="007C6099" w:rsidRPr="007C6099" w:rsidRDefault="007C6099" w:rsidP="007C6099">
      <w:pPr>
        <w:rPr>
          <w:lang w:val="en-US"/>
        </w:rPr>
      </w:pPr>
      <w:bookmarkStart w:id="1" w:name="_Toc430335136"/>
      <w:bookmarkStart w:id="2" w:name="_Toc442559876"/>
      <w:r w:rsidRPr="007C6099">
        <w:t>ОПШТИ ПОДАЦИ О ЈАВНОЈ НАБАВЦИ</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rFonts w:eastAsia="TimesNewRomanPSMT"/>
                <w:lang w:val="en-US" w:eastAsia="en-US"/>
              </w:rPr>
              <w:t>Назив и адреса Наручиоца</w:t>
            </w:r>
          </w:p>
        </w:tc>
        <w:tc>
          <w:tcPr>
            <w:tcW w:w="6213" w:type="dxa"/>
            <w:shd w:val="clear" w:color="auto" w:fill="auto"/>
          </w:tcPr>
          <w:p w:rsidR="007C6099" w:rsidRPr="007C6099" w:rsidRDefault="007C6099" w:rsidP="007C6099">
            <w:pPr>
              <w:rPr>
                <w:lang w:val="en-US" w:eastAsia="en-US"/>
              </w:rPr>
            </w:pPr>
            <w:r w:rsidRPr="007C6099">
              <w:rPr>
                <w:lang w:val="en-US" w:eastAsia="en-US"/>
              </w:rPr>
              <w:t>Јавно предузеће „Електропривреда Србије“ Београд,</w:t>
            </w:r>
          </w:p>
          <w:p w:rsidR="007C6099" w:rsidRPr="007C6099" w:rsidRDefault="007C6099" w:rsidP="007C6099">
            <w:pPr>
              <w:rPr>
                <w:lang w:val="en-US" w:eastAsia="en-US"/>
              </w:rPr>
            </w:pPr>
            <w:r w:rsidRPr="007C6099">
              <w:rPr>
                <w:lang w:val="en-US" w:eastAsia="en-US"/>
              </w:rPr>
              <w:t xml:space="preserve">Улица </w:t>
            </w:r>
            <w:r w:rsidRPr="007C6099">
              <w:rPr>
                <w:lang w:val="sr-Cyrl-RS" w:eastAsia="en-US"/>
              </w:rPr>
              <w:t>Балканска</w:t>
            </w:r>
            <w:r w:rsidRPr="007C6099">
              <w:rPr>
                <w:lang w:val="en-US" w:eastAsia="en-US"/>
              </w:rPr>
              <w:t xml:space="preserve"> 13, 11000 Београд</w:t>
            </w:r>
          </w:p>
          <w:p w:rsidR="007C6099" w:rsidRPr="007C6099" w:rsidRDefault="007C6099" w:rsidP="007C6099">
            <w:pPr>
              <w:rPr>
                <w:lang w:val="en-US" w:eastAsia="en-US"/>
              </w:rPr>
            </w:pPr>
            <w:r w:rsidRPr="007C6099">
              <w:rPr>
                <w:lang w:val="en-US" w:eastAsia="en-US"/>
              </w:rPr>
              <w:t>Огранак ТЕНТ, Богољуба Урошевића Црног бр.44.,</w:t>
            </w:r>
          </w:p>
          <w:p w:rsidR="007C6099" w:rsidRPr="007C6099" w:rsidRDefault="007C6099" w:rsidP="007C6099">
            <w:pPr>
              <w:rPr>
                <w:lang w:val="en-US" w:eastAsia="en-US"/>
              </w:rPr>
            </w:pPr>
            <w:r w:rsidRPr="007C6099">
              <w:rPr>
                <w:lang w:val="en-US" w:eastAsia="en-US"/>
              </w:rPr>
              <w:t>11500 Обреновац</w:t>
            </w:r>
          </w:p>
        </w:tc>
      </w:tr>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Интернет страница Наручиоца</w:t>
            </w:r>
          </w:p>
        </w:tc>
        <w:tc>
          <w:tcPr>
            <w:tcW w:w="6213" w:type="dxa"/>
            <w:shd w:val="clear" w:color="auto" w:fill="auto"/>
          </w:tcPr>
          <w:p w:rsidR="007C6099" w:rsidRPr="007C6099" w:rsidRDefault="00A70BFA" w:rsidP="007C6099">
            <w:pPr>
              <w:rPr>
                <w:rFonts w:eastAsia="Arial Unicode MS"/>
                <w:lang w:val="en-US"/>
              </w:rPr>
            </w:pPr>
            <w:hyperlink r:id="rId9" w:history="1">
              <w:r w:rsidR="007C6099" w:rsidRPr="007C6099">
                <w:rPr>
                  <w:rFonts w:eastAsia="Arial Unicode MS"/>
                  <w:lang w:val="en-US"/>
                </w:rPr>
                <w:t>www.eps.rs</w:t>
              </w:r>
            </w:hyperlink>
          </w:p>
          <w:p w:rsidR="007C6099" w:rsidRPr="007C6099" w:rsidRDefault="007C6099" w:rsidP="007C6099">
            <w:pPr>
              <w:rPr>
                <w:rFonts w:eastAsia="TimesNewRomanPSMT"/>
                <w:lang w:val="en-US" w:eastAsia="en-US"/>
              </w:rPr>
            </w:pPr>
          </w:p>
        </w:tc>
      </w:tr>
      <w:tr w:rsidR="007C6099" w:rsidRPr="007C6099" w:rsidTr="007C6099">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Врста поступка</w:t>
            </w:r>
          </w:p>
        </w:tc>
        <w:tc>
          <w:tcPr>
            <w:tcW w:w="6213" w:type="dxa"/>
            <w:shd w:val="clear" w:color="auto" w:fill="auto"/>
            <w:vAlign w:val="center"/>
          </w:tcPr>
          <w:p w:rsidR="007C6099" w:rsidRPr="007C6099" w:rsidRDefault="007C6099" w:rsidP="007C6099">
            <w:pPr>
              <w:rPr>
                <w:rFonts w:eastAsia="TimesNewRomanPSMT"/>
                <w:lang w:val="en-US" w:eastAsia="en-US"/>
              </w:rPr>
            </w:pPr>
            <w:r w:rsidRPr="007C6099">
              <w:rPr>
                <w:rFonts w:eastAsia="TimesNewRomanPSMT"/>
                <w:lang w:val="en-US" w:eastAsia="en-US"/>
              </w:rPr>
              <w:t>Отворени поступак</w:t>
            </w:r>
          </w:p>
        </w:tc>
      </w:tr>
      <w:tr w:rsidR="007C6099" w:rsidRPr="007C6099" w:rsidTr="007C6099">
        <w:trPr>
          <w:trHeight w:val="575"/>
        </w:trPr>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Предмет јавне набавке</w:t>
            </w:r>
          </w:p>
        </w:tc>
        <w:tc>
          <w:tcPr>
            <w:tcW w:w="6213" w:type="dxa"/>
            <w:shd w:val="clear" w:color="auto" w:fill="auto"/>
          </w:tcPr>
          <w:p w:rsidR="007C6099" w:rsidRPr="007C6099" w:rsidRDefault="007C6099" w:rsidP="007C6099">
            <w:pPr>
              <w:rPr>
                <w:lang w:val="sr-Cyrl-RS"/>
              </w:rPr>
            </w:pPr>
            <w:bookmarkStart w:id="3" w:name="_Toc442559877"/>
            <w:r w:rsidRPr="007C6099">
              <w:t xml:space="preserve">Набавка добара: </w:t>
            </w:r>
            <w:bookmarkEnd w:id="3"/>
          </w:p>
          <w:p w:rsidR="007C6099" w:rsidRPr="007C6099" w:rsidRDefault="007C6099" w:rsidP="007C6099">
            <w:pPr>
              <w:rPr>
                <w:lang w:val="sr-Cyrl-RS"/>
              </w:rPr>
            </w:pPr>
            <w:r w:rsidRPr="007C6099">
              <w:rPr>
                <w:lang w:val="sr-Cyrl-RS"/>
              </w:rPr>
              <w:t>Инсталациони и изолациони материјал - ТЕНТ</w:t>
            </w:r>
          </w:p>
          <w:p w:rsidR="007C6099" w:rsidRPr="007C6099" w:rsidRDefault="007C6099" w:rsidP="007C6099">
            <w:pPr>
              <w:rPr>
                <w:lang w:val="sr-Cyrl-RS"/>
              </w:rPr>
            </w:pPr>
          </w:p>
          <w:p w:rsidR="007C6099" w:rsidRPr="007C6099" w:rsidRDefault="007C6099" w:rsidP="007C6099">
            <w:pPr>
              <w:rPr>
                <w:lang w:val="en-US" w:eastAsia="en-US"/>
              </w:rPr>
            </w:pPr>
          </w:p>
        </w:tc>
      </w:tr>
      <w:tr w:rsidR="007C6099" w:rsidRPr="007C6099" w:rsidTr="007C6099">
        <w:trPr>
          <w:trHeight w:val="995"/>
        </w:trPr>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lang w:val="en-US" w:eastAsia="en-US"/>
              </w:rPr>
              <w:t>Опис сваке партије</w:t>
            </w:r>
          </w:p>
        </w:tc>
        <w:tc>
          <w:tcPr>
            <w:tcW w:w="6213" w:type="dxa"/>
            <w:shd w:val="clear" w:color="auto" w:fill="auto"/>
            <w:vAlign w:val="center"/>
          </w:tcPr>
          <w:p w:rsidR="007C6099" w:rsidRPr="007C6099" w:rsidRDefault="007C6099" w:rsidP="007C6099">
            <w:pPr>
              <w:rPr>
                <w:lang w:val="en-US" w:eastAsia="en-US"/>
              </w:rPr>
            </w:pPr>
            <w:r w:rsidRPr="007C6099">
              <w:rPr>
                <w:lang w:val="en-US" w:eastAsia="en-US"/>
              </w:rPr>
              <w:t>Jавна набавка није обликована по партијама</w:t>
            </w:r>
          </w:p>
          <w:p w:rsidR="007C6099" w:rsidRPr="007C6099" w:rsidRDefault="007C6099" w:rsidP="007C6099">
            <w:pPr>
              <w:rPr>
                <w:rFonts w:eastAsia="TimesNewRomanPSMT"/>
                <w:lang w:val="en-US" w:eastAsia="en-US"/>
              </w:rPr>
            </w:pPr>
          </w:p>
        </w:tc>
      </w:tr>
      <w:tr w:rsidR="007C6099" w:rsidRPr="007C6099" w:rsidTr="007C6099">
        <w:trPr>
          <w:trHeight w:val="594"/>
        </w:trPr>
        <w:tc>
          <w:tcPr>
            <w:tcW w:w="3032"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Циљ поступка</w:t>
            </w:r>
          </w:p>
        </w:tc>
        <w:tc>
          <w:tcPr>
            <w:tcW w:w="6213" w:type="dxa"/>
            <w:shd w:val="clear" w:color="auto" w:fill="auto"/>
          </w:tcPr>
          <w:p w:rsidR="007C6099" w:rsidRPr="007C6099" w:rsidRDefault="007C6099" w:rsidP="007C6099">
            <w:pPr>
              <w:rPr>
                <w:rFonts w:eastAsia="TimesNewRomanPSMT"/>
                <w:lang w:val="en-US" w:eastAsia="en-US"/>
              </w:rPr>
            </w:pPr>
            <w:r w:rsidRPr="007C6099">
              <w:rPr>
                <w:rFonts w:eastAsia="TimesNewRomanPSMT"/>
                <w:lang w:val="en-US" w:eastAsia="en-US"/>
              </w:rPr>
              <w:t xml:space="preserve"> Закључење Уговора о јавној набавци </w:t>
            </w:r>
          </w:p>
          <w:p w:rsidR="007C6099" w:rsidRPr="007C6099" w:rsidRDefault="007C6099" w:rsidP="007C6099">
            <w:pPr>
              <w:rPr>
                <w:rFonts w:eastAsia="TimesNewRomanPSMT"/>
                <w:lang w:val="en-US" w:eastAsia="en-US"/>
              </w:rPr>
            </w:pPr>
          </w:p>
        </w:tc>
      </w:tr>
      <w:tr w:rsidR="007C6099" w:rsidRPr="007C6099" w:rsidTr="007C6099">
        <w:trPr>
          <w:trHeight w:val="1057"/>
        </w:trPr>
        <w:tc>
          <w:tcPr>
            <w:tcW w:w="3032" w:type="dxa"/>
            <w:shd w:val="clear" w:color="auto" w:fill="auto"/>
          </w:tcPr>
          <w:p w:rsidR="007C6099" w:rsidRPr="007C6099" w:rsidRDefault="007C6099" w:rsidP="007C6099">
            <w:pPr>
              <w:rPr>
                <w:rFonts w:eastAsia="TimesNewRomanPSMT"/>
                <w:lang w:val="en-US" w:eastAsia="en-US"/>
              </w:rPr>
            </w:pPr>
          </w:p>
          <w:p w:rsidR="007C6099" w:rsidRPr="007C6099" w:rsidRDefault="007C6099" w:rsidP="007C6099">
            <w:pPr>
              <w:rPr>
                <w:rFonts w:eastAsia="TimesNewRomanPSMT"/>
                <w:lang w:val="en-US" w:eastAsia="en-US"/>
              </w:rPr>
            </w:pPr>
            <w:r w:rsidRPr="007C6099">
              <w:rPr>
                <w:rFonts w:eastAsia="TimesNewRomanPSMT"/>
                <w:lang w:val="en-US" w:eastAsia="en-US"/>
              </w:rPr>
              <w:t>Контакт</w:t>
            </w:r>
          </w:p>
        </w:tc>
        <w:tc>
          <w:tcPr>
            <w:tcW w:w="6213" w:type="dxa"/>
            <w:shd w:val="clear" w:color="auto" w:fill="auto"/>
            <w:vAlign w:val="center"/>
          </w:tcPr>
          <w:p w:rsidR="007C6099" w:rsidRPr="007C6099" w:rsidRDefault="007C6099" w:rsidP="007C6099">
            <w:pPr>
              <w:rPr>
                <w:lang w:val="sr-Cyrl-RS" w:eastAsia="en-US"/>
              </w:rPr>
            </w:pPr>
            <w:r w:rsidRPr="007C6099">
              <w:rPr>
                <w:lang w:val="sr-Cyrl-RS" w:eastAsia="en-US"/>
              </w:rPr>
              <w:t>Зоран Тодоровић</w:t>
            </w:r>
          </w:p>
          <w:p w:rsidR="007C6099" w:rsidRPr="007C6099" w:rsidRDefault="007C6099" w:rsidP="007C6099">
            <w:pPr>
              <w:rPr>
                <w:lang w:val="en-US" w:eastAsia="en-US"/>
              </w:rPr>
            </w:pPr>
            <w:r w:rsidRPr="007C6099">
              <w:rPr>
                <w:lang w:val="en-US" w:eastAsia="en-US"/>
              </w:rPr>
              <w:t xml:space="preserve">e-mail: </w:t>
            </w:r>
            <w:hyperlink r:id="rId10" w:history="1">
              <w:r w:rsidRPr="007C6099">
                <w:rPr>
                  <w:lang w:val="sr-Latn-RS" w:eastAsia="en-US"/>
                </w:rPr>
                <w:t>zoran.todorovic</w:t>
              </w:r>
              <w:r w:rsidRPr="007C6099">
                <w:rPr>
                  <w:lang w:val="en-US" w:eastAsia="en-US"/>
                </w:rPr>
                <w:t>@</w:t>
              </w:r>
            </w:hyperlink>
            <w:r w:rsidRPr="007C6099">
              <w:rPr>
                <w:lang w:val="en-US" w:eastAsia="en-US"/>
              </w:rPr>
              <w:t>eps.rs</w:t>
            </w:r>
          </w:p>
          <w:p w:rsidR="007C6099" w:rsidRPr="007C6099" w:rsidRDefault="007C6099" w:rsidP="007C6099">
            <w:pPr>
              <w:rPr>
                <w:lang w:val="en-US" w:eastAsia="en-US"/>
              </w:rPr>
            </w:pPr>
          </w:p>
        </w:tc>
      </w:tr>
    </w:tbl>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bookmarkStart w:id="4" w:name="_Toc442559878"/>
      <w:r w:rsidRPr="007C6099">
        <w:t>ПОДАЦИ О ПРЕДМЕТУ ЈАВНЕ НАБАВКЕ</w:t>
      </w:r>
    </w:p>
    <w:p w:rsidR="007C6099" w:rsidRPr="007C6099" w:rsidRDefault="007C6099" w:rsidP="007C6099">
      <w:r w:rsidRPr="007C6099">
        <w:t>2.1 Опис предмета јавне набавке, назив и ознака из општег речника набавке</w:t>
      </w:r>
    </w:p>
    <w:p w:rsidR="007C6099" w:rsidRPr="007C6099" w:rsidRDefault="007C6099" w:rsidP="007C6099">
      <w:pPr>
        <w:rPr>
          <w:lang w:val="sr-Cyrl-RS" w:eastAsia="zh-CN"/>
        </w:rPr>
      </w:pPr>
      <w:r w:rsidRPr="007C6099">
        <w:rPr>
          <w:lang w:val="en-US" w:eastAsia="zh-CN"/>
        </w:rPr>
        <w:t>Опис предмета јавне набавке:</w:t>
      </w:r>
      <w:r w:rsidRPr="007C6099">
        <w:rPr>
          <w:lang w:val="sr-Cyrl-RS" w:eastAsia="en-US"/>
        </w:rPr>
        <w:t xml:space="preserve"> Инсталациони и изолациони материјал - ТЕНТ</w:t>
      </w:r>
      <w:r w:rsidRPr="007C6099">
        <w:rPr>
          <w:lang w:val="en-US" w:eastAsia="zh-CN"/>
        </w:rPr>
        <w:t xml:space="preserve"> </w:t>
      </w:r>
    </w:p>
    <w:p w:rsidR="007C6099" w:rsidRPr="007C6099" w:rsidRDefault="007C6099" w:rsidP="007C6099">
      <w:pPr>
        <w:rPr>
          <w:lang w:val="sr-Cyrl-RS" w:eastAsia="zh-CN"/>
        </w:rPr>
      </w:pPr>
      <w:r w:rsidRPr="007C6099">
        <w:rPr>
          <w:lang w:val="en-US" w:eastAsia="zh-CN"/>
        </w:rPr>
        <w:t>Назив из општег речника набавке:</w:t>
      </w:r>
      <w:r w:rsidRPr="007C6099">
        <w:rPr>
          <w:lang w:val="sr-Cyrl-RS" w:eastAsia="zh-CN"/>
        </w:rPr>
        <w:t xml:space="preserve"> </w:t>
      </w:r>
      <w:r w:rsidRPr="007C6099">
        <w:rPr>
          <w:lang w:val="sr-Latn-RS" w:eastAsia="en-US"/>
        </w:rPr>
        <w:t>-</w:t>
      </w:r>
      <w:r w:rsidRPr="007C6099">
        <w:rPr>
          <w:lang w:val="sr-Cyrl-RS" w:eastAsia="en-US"/>
        </w:rPr>
        <w:t>Електрични материјал и прибор</w:t>
      </w:r>
    </w:p>
    <w:p w:rsidR="007C6099" w:rsidRPr="007C6099" w:rsidRDefault="007C6099" w:rsidP="007C6099">
      <w:pPr>
        <w:rPr>
          <w:lang w:val="sr-Cyrl-RS" w:eastAsia="zh-CN"/>
        </w:rPr>
      </w:pPr>
      <w:r w:rsidRPr="007C6099">
        <w:rPr>
          <w:lang w:val="en-US" w:eastAsia="zh-CN"/>
        </w:rPr>
        <w:t xml:space="preserve">Ознака из општег речника набавке: </w:t>
      </w:r>
      <w:r w:rsidRPr="007C6099">
        <w:rPr>
          <w:lang w:val="sr-Cyrl-RS" w:eastAsia="zh-CN"/>
        </w:rPr>
        <w:t>31680000</w:t>
      </w:r>
    </w:p>
    <w:p w:rsidR="007C6099" w:rsidRPr="007C6099" w:rsidRDefault="007C6099" w:rsidP="007C6099">
      <w:pPr>
        <w:rPr>
          <w:lang w:val="en-US" w:eastAsia="zh-CN"/>
        </w:rPr>
      </w:pPr>
    </w:p>
    <w:p w:rsidR="007C6099" w:rsidRPr="007C6099" w:rsidRDefault="007C6099" w:rsidP="007C6099">
      <w:pPr>
        <w:rPr>
          <w:lang w:val="en-US" w:eastAsia="zh-CN"/>
        </w:rPr>
      </w:pPr>
      <w:r w:rsidRPr="007C6099">
        <w:rPr>
          <w:lang w:val="en-US" w:eastAsia="zh-CN"/>
        </w:rPr>
        <w:t>Детаљни подаци о предмету набавке наведени су у техничкој спецификацији (поглавље 3. Конкурсне документације)</w:t>
      </w:r>
    </w:p>
    <w:p w:rsidR="007C6099" w:rsidRPr="007C6099" w:rsidRDefault="007C6099" w:rsidP="007C6099">
      <w:pPr>
        <w:rPr>
          <w:lang w:val="en-US" w:eastAsia="en-US"/>
        </w:rPr>
      </w:pPr>
    </w:p>
    <w:p w:rsidR="007C6099" w:rsidRPr="007C6099" w:rsidRDefault="007C6099" w:rsidP="007C6099">
      <w:pPr>
        <w:rPr>
          <w:lang w:val="en-US" w:eastAsia="en-US"/>
        </w:rPr>
      </w:pPr>
    </w:p>
    <w:p w:rsidR="007C6099" w:rsidRPr="007C6099" w:rsidRDefault="007C6099" w:rsidP="007C6099">
      <w:r w:rsidRPr="007C6099">
        <w:t>ТЕХНИЧКА</w:t>
      </w:r>
      <w:r w:rsidRPr="007C6099">
        <w:rPr>
          <w:lang w:val="en-US"/>
        </w:rPr>
        <w:t xml:space="preserve"> </w:t>
      </w:r>
      <w:r w:rsidRPr="007C6099">
        <w:t>СПЕЦИФИКАЦИЈА</w:t>
      </w:r>
    </w:p>
    <w:p w:rsidR="007C6099" w:rsidRPr="007C6099" w:rsidRDefault="007C6099" w:rsidP="007C6099">
      <w:pPr>
        <w:rPr>
          <w:lang w:val="en-US" w:eastAsia="en-US"/>
        </w:rPr>
      </w:pPr>
      <w:r w:rsidRPr="007C6099">
        <w:rPr>
          <w:lang w:val="en-U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bookmarkEnd w:id="4"/>
      <w:r w:rsidRPr="007C6099">
        <w:rPr>
          <w:lang w:val="en-US" w:eastAsia="en-US"/>
        </w:rPr>
        <w:t>)</w:t>
      </w:r>
    </w:p>
    <w:p w:rsidR="007C6099" w:rsidRPr="007C6099" w:rsidRDefault="007C6099" w:rsidP="007C6099">
      <w:pPr>
        <w:rPr>
          <w:lang w:val="en-US" w:eastAsia="en-US"/>
        </w:rPr>
      </w:pPr>
    </w:p>
    <w:p w:rsidR="007C6099" w:rsidRPr="007C6099" w:rsidRDefault="007C6099" w:rsidP="007C6099">
      <w:bookmarkStart w:id="5" w:name="_Toc441651541"/>
      <w:bookmarkStart w:id="6" w:name="_Toc442559879"/>
      <w:r w:rsidRPr="007C6099">
        <w:t>3.1.Врста и количина добара</w:t>
      </w:r>
      <w:bookmarkEnd w:id="5"/>
      <w:bookmarkEnd w:id="6"/>
    </w:p>
    <w:p w:rsidR="007C6099" w:rsidRPr="007C6099" w:rsidRDefault="007C6099" w:rsidP="007C6099">
      <w:pPr>
        <w:rPr>
          <w:lang w:val="sr-Latn-RS"/>
        </w:rPr>
      </w:pPr>
      <w:r w:rsidRPr="007C6099">
        <w:lastRenderedPageBreak/>
        <w:t>3.2 Квалитет и техничке карактеристике (спецификације)</w:t>
      </w:r>
    </w:p>
    <w:p w:rsidR="009A00C7" w:rsidRDefault="009A00C7" w:rsidP="007C6099">
      <w:pPr>
        <w:rPr>
          <w:lang w:val="sr-Latn-RS"/>
        </w:rPr>
      </w:pPr>
    </w:p>
    <w:p w:rsidR="00B265CC" w:rsidRDefault="00B265CC" w:rsidP="007C6099">
      <w:pPr>
        <w:rPr>
          <w:lang w:val="sr-Latn-RS"/>
        </w:rPr>
      </w:pPr>
    </w:p>
    <w:p w:rsidR="00B265CC" w:rsidRPr="00B265CC" w:rsidRDefault="00B265CC" w:rsidP="007C6099">
      <w:pPr>
        <w:rPr>
          <w:lang w:val="sr-Latn-RS"/>
        </w:rPr>
      </w:pPr>
    </w:p>
    <w:p w:rsidR="007C6099" w:rsidRPr="007C6099" w:rsidRDefault="007C6099" w:rsidP="007C6099">
      <w:pPr>
        <w:rPr>
          <w:lang w:val="sr-Cyrl-RS"/>
        </w:rPr>
      </w:pPr>
      <w:r w:rsidRPr="007C6099">
        <w:rPr>
          <w:lang w:val="sr-Latn-RS"/>
        </w:rPr>
        <w:t>ТЕНТ А</w:t>
      </w:r>
    </w:p>
    <w:tbl>
      <w:tblPr>
        <w:tblW w:w="9245" w:type="dxa"/>
        <w:tblLook w:val="04A0" w:firstRow="1" w:lastRow="0" w:firstColumn="1" w:lastColumn="0" w:noHBand="0" w:noVBand="1"/>
      </w:tblPr>
      <w:tblGrid>
        <w:gridCol w:w="675"/>
        <w:gridCol w:w="6547"/>
        <w:gridCol w:w="1147"/>
        <w:gridCol w:w="876"/>
      </w:tblGrid>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VS-4MM2</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VS-6MM2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ELEKTRO ORMAN</w:t>
            </w:r>
            <w:r w:rsidR="0015446B">
              <w:rPr>
                <w:lang w:val="sr-Latn-RS" w:eastAsia="sr-Latn-RS"/>
              </w:rPr>
              <w:t xml:space="preserve"> METALNI</w:t>
            </w:r>
            <w:r w:rsidRPr="007C6099">
              <w:rPr>
                <w:lang w:val="sr-Latn-RS" w:eastAsia="sr-Latn-RS"/>
              </w:rPr>
              <w:t xml:space="preserve"> ŠxVxD 550x850x200</w:t>
            </w:r>
            <w:r w:rsidR="0015446B">
              <w:rPr>
                <w:lang w:val="sr-Latn-RS" w:eastAsia="sr-Latn-RS"/>
              </w:rPr>
              <w:t xml:space="preserve"> za unutrašnju montažu IP54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VS-10MM2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VS-16MM2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12X1,5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12X2,5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REDNA 12X16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STEZALJKE REDNE VS-35MM2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PLASTIČNE</w:t>
            </w:r>
            <w:r w:rsidR="00B419FF">
              <w:rPr>
                <w:lang w:val="sr-Latn-RS" w:eastAsia="sr-Latn-RS"/>
              </w:rPr>
              <w:t xml:space="preserve"> ŠLICOVANE</w:t>
            </w:r>
            <w:r w:rsidRPr="007C6099">
              <w:rPr>
                <w:lang w:val="sr-Latn-RS" w:eastAsia="sr-Latn-RS"/>
              </w:rPr>
              <w:t xml:space="preserve"> KANALICE ZA KABLOVE 15X10MM</w:t>
            </w:r>
            <w:r w:rsidR="00014A51">
              <w:rPr>
                <w:lang w:val="sr-Latn-RS" w:eastAsia="sr-Latn-RS"/>
              </w:rPr>
              <w:t>, prihvatljiva je prva sledeća veličina kanalica,većih dimenzija.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DIN ŠINA 35X15X2000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2X2,5MM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3X2,5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2X4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KLEMA KERAMIČKA  2X6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VENTILATOR ZA ELEKTOMOTOR ZK 180 M-2</w:t>
            </w:r>
            <w:r w:rsidR="0078265A">
              <w:rPr>
                <w:lang w:val="sr-Latn-RS" w:eastAsia="sr-Latn-RS"/>
              </w:rPr>
              <w:t>, plastični, PVC</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D252CA" w:rsidRDefault="007C6099" w:rsidP="007C6099">
            <w:pPr>
              <w:rPr>
                <w:lang w:val="sr-Cyrl-RS" w:eastAsia="sr-Latn-RS"/>
              </w:rPr>
            </w:pPr>
            <w:r w:rsidRPr="007C6099">
              <w:rPr>
                <w:lang w:val="sr-Latn-RS" w:eastAsia="sr-Latn-RS"/>
              </w:rPr>
              <w:t>VENTILATOR ZA ELEKTOMOTOR ZK 315 S-4</w:t>
            </w:r>
            <w:r w:rsidR="00D252CA">
              <w:rPr>
                <w:lang w:val="sr-Latn-RS" w:eastAsia="sr-Latn-RS"/>
              </w:rPr>
              <w:t xml:space="preserve">, </w:t>
            </w:r>
            <w:r w:rsidR="00D252CA">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95937" w:rsidRDefault="007C6099" w:rsidP="007C6099">
            <w:pPr>
              <w:rPr>
                <w:lang w:val="sr-Cyrl-RS" w:eastAsia="sr-Latn-RS"/>
              </w:rPr>
            </w:pPr>
            <w:r w:rsidRPr="007C6099">
              <w:rPr>
                <w:lang w:val="sr-Latn-RS" w:eastAsia="sr-Latn-RS"/>
              </w:rPr>
              <w:t>VENTILATOR ZA ELEKTOMOTOR ZK 280 M-2</w:t>
            </w:r>
            <w:r w:rsidR="00995937">
              <w:rPr>
                <w:lang w:val="sr-Latn-RS" w:eastAsia="sr-Latn-RS"/>
              </w:rPr>
              <w:t xml:space="preserve">, </w:t>
            </w:r>
            <w:r w:rsidR="00995937">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95937" w:rsidRDefault="007C6099" w:rsidP="007C6099">
            <w:pPr>
              <w:rPr>
                <w:lang w:val="sr-Cyrl-RS" w:eastAsia="sr-Latn-RS"/>
              </w:rPr>
            </w:pPr>
            <w:r w:rsidRPr="007C6099">
              <w:rPr>
                <w:lang w:val="sr-Latn-RS" w:eastAsia="sr-Latn-RS"/>
              </w:rPr>
              <w:t>VENTILATOR ZA ELEKTOMOTOR ZK 225 M-2</w:t>
            </w:r>
            <w:r w:rsidR="00995937">
              <w:rPr>
                <w:lang w:val="sr-Latn-RS" w:eastAsia="sr-Latn-RS"/>
              </w:rPr>
              <w:t xml:space="preserve">, </w:t>
            </w:r>
            <w:r w:rsidR="00995937">
              <w:rPr>
                <w:lang w:val="sr-Cyrl-RS" w:eastAsia="sr-Latn-RS"/>
              </w:rPr>
              <w:t>алуминијумски</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IZOLACIONA BISHOP TRAKA W962</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(PVC)</w:t>
            </w:r>
            <w:r w:rsidR="00262286">
              <w:rPr>
                <w:lang w:val="sr-Latn-RS" w:eastAsia="sr-Latn-RS"/>
              </w:rPr>
              <w:t xml:space="preserve"> dužine 20m (18-20)mm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POZOR TRAKA</w:t>
            </w:r>
            <w:r w:rsidR="0082039E">
              <w:rPr>
                <w:lang w:val="sr-Latn-RS" w:eastAsia="sr-Latn-RS"/>
              </w:rPr>
              <w:t>, za energetske kablove, crvena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TRAKA DIHT SAMOLEPLJIVA ASTOR 40/6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CB6A3C" w:rsidRDefault="007C6099" w:rsidP="007C6099">
            <w:pPr>
              <w:rPr>
                <w:lang w:val="sr-Latn-RS" w:eastAsia="sr-Latn-RS"/>
              </w:rPr>
            </w:pPr>
            <w:r w:rsidRPr="007C6099">
              <w:rPr>
                <w:lang w:val="sr-Latn-RS" w:eastAsia="sr-Latn-RS"/>
              </w:rPr>
              <w:t>CEVI BUŽIR FI 2MM</w:t>
            </w:r>
            <w:r w:rsidR="00CB6A3C">
              <w:rPr>
                <w:lang w:val="sr-Cyrl-RS" w:eastAsia="sr-Latn-RS"/>
              </w:rPr>
              <w:t xml:space="preserve"> </w:t>
            </w:r>
            <w:r w:rsidR="00CB6A3C">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2,5 MM</w:t>
            </w:r>
            <w:r w:rsidR="00CB6A3C">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3MM</w:t>
            </w:r>
            <w:r w:rsidR="00CB6A3C">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 BUŽIR  FI 3,5 MM</w:t>
            </w:r>
            <w:r w:rsidR="00CB6A3C">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BUŽIR FI 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BUZIR FI 21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METALNI BUŽIR FI 29</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33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BUŽIR 1,6</w:t>
            </w:r>
            <w:r w:rsidR="00892BD6">
              <w:rPr>
                <w:lang w:val="sr-Cyrl-RS" w:eastAsia="sr-Latn-RS"/>
              </w:rPr>
              <w:t xml:space="preserve"> степен скупљања термо бужира је 2:1</w:t>
            </w:r>
            <w:r w:rsidR="00831C68">
              <w:rPr>
                <w:lang w:val="sr-Cyrl-RS" w:eastAsia="sr-Latn-RS"/>
              </w:rPr>
              <w:t xml:space="preserve"> или 3:1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TERMO BUZIR 12.7MM</w:t>
            </w:r>
            <w:r w:rsidR="00892BD6">
              <w:rPr>
                <w:lang w:val="sr-Cyrl-RS" w:eastAsia="sr-Latn-RS"/>
              </w:rPr>
              <w:t xml:space="preserve"> степен скупљања термо бужира је 2:1</w:t>
            </w:r>
            <w:r w:rsidR="00831C68">
              <w:rPr>
                <w:lang w:val="sr-Cyrl-RS" w:eastAsia="sr-Latn-RS"/>
              </w:rPr>
              <w:t xml:space="preserve"> или 3:1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831C68">
              <w:rPr>
                <w:sz w:val="20"/>
                <w:lang w:val="sr-Latn-RS" w:eastAsia="sr-Latn-RS"/>
              </w:rPr>
              <w:t>TERMO BUŽIR 16MM</w:t>
            </w:r>
            <w:r w:rsidR="00892BD6" w:rsidRPr="00831C68">
              <w:rPr>
                <w:sz w:val="20"/>
                <w:lang w:val="sr-Cyrl-RS" w:eastAsia="sr-Latn-RS"/>
              </w:rPr>
              <w:t xml:space="preserve"> степен скупљања термо бужира је 2:1</w:t>
            </w:r>
            <w:r w:rsidR="00831C68">
              <w:rPr>
                <w:lang w:val="sr-Cyrl-RS" w:eastAsia="sr-Latn-RS"/>
              </w:rPr>
              <w:t xml:space="preserve"> </w:t>
            </w:r>
            <w:r w:rsidR="00831C68" w:rsidRPr="00831C68">
              <w:rPr>
                <w:sz w:val="20"/>
                <w:lang w:val="sr-Cyrl-RS" w:eastAsia="sr-Latn-RS"/>
              </w:rPr>
              <w:t>или 3:1</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NVT-00-16 A</w:t>
            </w:r>
            <w:r w:rsidR="00804084">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NVT-00-20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NVT-00-25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NVT-00-32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NVT-00-36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NVT-00-40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43</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NVT-00-63 A</w:t>
            </w:r>
            <w:r w:rsidR="00411A6D">
              <w:rPr>
                <w:lang w:val="sr-Latn-RS" w:eastAsia="sr-Latn-RS"/>
              </w:rPr>
              <w:t>, Gg prekidne moći 120Ka</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120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44</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NVT-00-80 A</w:t>
            </w:r>
            <w:r w:rsidR="00411A6D">
              <w:rPr>
                <w:lang w:val="sr-Latn-RS" w:eastAsia="sr-Latn-RS"/>
              </w:rPr>
              <w:t>, Gg prekidne moći 120Ka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NVT-00-100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OSIGURAC NOZASTI NVT-00 160A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NVT-0-25A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NVT-0-36A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49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NVT-0-40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NVT-0-63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NVT-1-125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NVT-1-160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NVT-1-200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NVT-1-250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NVT-2-400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57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NOŽASTI NVT-3-630 A</w:t>
            </w:r>
            <w:r w:rsidR="00411A6D">
              <w:rPr>
                <w:lang w:val="sr-Latn-RS" w:eastAsia="sr-Latn-RS"/>
              </w:rPr>
              <w:t>, Gg prekidne moći 120Ka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58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0,63A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59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1,5A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2,0A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2,5A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OSUGURAČ STAKLENI 3,15A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4,0A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6,3A BRZI (5 X 20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CEVASTI STAKLENI 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NVP-00-I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160A NVP-0-I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NVP-1 250A-I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69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NOŽASTOG OSIGURAČA NVP-2 400A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FI 14X51 AM 32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UZ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72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EZ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POSTOLJE OSIGURAČA EZ 63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KAPA OSIGURAČA KII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KAPA OSIGURAČA KIII 63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DO-1-10A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DO-1-16A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PARTON OSIGURAČA DO-2 25A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79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9B33B6" w:rsidRDefault="007C6099" w:rsidP="007C6099">
            <w:pPr>
              <w:rPr>
                <w:lang w:val="sr-Cyrl-RS" w:eastAsia="sr-Latn-RS"/>
              </w:rPr>
            </w:pPr>
            <w:r w:rsidRPr="007C6099">
              <w:rPr>
                <w:lang w:val="sr-Latn-RS" w:eastAsia="sr-Latn-RS"/>
              </w:rPr>
              <w:t xml:space="preserve">PATRON OSIGURAČA-TROMI </w:t>
            </w:r>
            <w:r w:rsidRPr="00A5520C">
              <w:rPr>
                <w:sz w:val="22"/>
                <w:szCs w:val="22"/>
                <w:lang w:val="sr-Latn-RS" w:eastAsia="sr-Latn-RS"/>
              </w:rPr>
              <w:t>6A</w:t>
            </w:r>
            <w:r w:rsidR="009B33B6"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r w:rsidR="009B33B6">
              <w:rPr>
                <w:lang w:val="sr-Cyrl-RS" w:eastAsia="sr-Latn-RS"/>
              </w:rPr>
              <w:t xml:space="preserve">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10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16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20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25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35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50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PATRON OSIGURAČA -TROMI 63 A</w:t>
            </w:r>
            <w:r w:rsidR="00A5520C" w:rsidRPr="00A5520C">
              <w:rPr>
                <w:sz w:val="22"/>
                <w:szCs w:val="22"/>
                <w:lang w:val="sr-Cyrl-RS" w:eastAsia="sr-Latn-RS"/>
              </w:rPr>
              <w:t xml:space="preserve"> тип </w:t>
            </w:r>
            <w:r w:rsidR="00A5520C" w:rsidRPr="00A5520C">
              <w:rPr>
                <w:sz w:val="22"/>
                <w:szCs w:val="22"/>
                <w:lang w:val="sr-Latn-RS" w:eastAsia="sr-Latn-RS"/>
              </w:rPr>
              <w:t xml:space="preserve">Gg, </w:t>
            </w:r>
            <w:r w:rsidR="00A5520C" w:rsidRPr="00A5520C">
              <w:rPr>
                <w:sz w:val="22"/>
                <w:szCs w:val="22"/>
                <w:lang w:val="sr-Cyrl-RS" w:eastAsia="sr-Latn-RS"/>
              </w:rPr>
              <w:t>дефинисаних ст</w:t>
            </w:r>
            <w:r w:rsidR="00892BD6">
              <w:rPr>
                <w:sz w:val="22"/>
                <w:szCs w:val="22"/>
                <w:lang w:val="sr-Cyrl-RS" w:eastAsia="sr-Latn-RS"/>
              </w:rPr>
              <w:t>р</w:t>
            </w:r>
            <w:r w:rsidR="00A5520C" w:rsidRPr="00A5520C">
              <w:rPr>
                <w:sz w:val="22"/>
                <w:szCs w:val="22"/>
                <w:lang w:val="sr-Cyrl-RS" w:eastAsia="sr-Latn-RS"/>
              </w:rPr>
              <w:t>уја</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87</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10 A</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88</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16 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89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ZAVRTANJ KONTAKTNI 25 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2A 380V 50HZ EN 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4A 380V 50HZ EN 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6A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10A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16A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20A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AUTOMATSKI TROPOLNI C 40A 400V 50HZ</w:t>
            </w:r>
            <w:r w:rsidR="007D4059">
              <w:rPr>
                <w:lang w:val="sr-Latn-RS" w:eastAsia="sr-Latn-RS"/>
              </w:rPr>
              <w:t>, prekidna moć 10Ka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JEDNOPOLNI C,Icu 10kA 25A 380V 50HZ EN60898</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99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25A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AUTOMATSKI C60N 3P 50A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UTIKAČKI FRA16   10A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OSIGURAČ FRA 16/16A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103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SERIJSKI U ZID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OBIČAN U ZID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105</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OBIČAN NA ZID 10A 250V</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106</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SERIJSKI NA ZID 15A</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PREGIDNI ZA BOJLER ZA U ZID 16A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PREKIDAČ SILUMINSKI NA ZID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109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DVOPOLNA 10A NA ZID SILUMINSKA SA POKLOPCEM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UTIČNICA ŠUKO ZA DIN ŠINU 230V 50HZ 16A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ŠUKO DVOPOLNA  SA POKLOPCEM BAKELITNA</w:t>
            </w:r>
            <w:r w:rsidR="00EC39B2">
              <w:rPr>
                <w:lang w:val="sr-Cyrl-RS" w:eastAsia="sr-Latn-RS"/>
              </w:rPr>
              <w:t xml:space="preserve"> </w:t>
            </w:r>
            <w:r w:rsidR="00EC39B2">
              <w:rPr>
                <w:lang w:val="sr-Latn-RS" w:eastAsia="sr-Latn-RS"/>
              </w:rPr>
              <w:t>ILI SILUMINSKA</w:t>
            </w:r>
            <w:r w:rsidRPr="007C6099">
              <w:rPr>
                <w:lang w:val="sr-Latn-RS" w:eastAsia="sr-Latn-RS"/>
              </w:rPr>
              <w:t xml:space="preserve"> NA ZID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ŠUKO TROPOLNA NA ZID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TROPOLNA U ZID 16A SA KERAMIČKIM JEZGROM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DVOPOLNA BAKELITNA U ZID SA KERAMIČKIM JEZGROM</w:t>
            </w:r>
            <w:r w:rsidR="00AC4C74">
              <w:rPr>
                <w:lang w:val="sr-Latn-RS" w:eastAsia="sr-Latn-RS"/>
              </w:rPr>
              <w:t xml:space="preserve">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PRO-IV-32A 380V</w:t>
            </w:r>
            <w:r w:rsidR="007F740F">
              <w:rPr>
                <w:lang w:val="sr-Latn-RS" w:eastAsia="sr-Latn-RS"/>
              </w:rPr>
              <w:t xml:space="preserve"> IP44</w:t>
            </w:r>
            <w:r w:rsidR="00AC4C74">
              <w:rPr>
                <w:lang w:val="sr-Latn-RS" w:eastAsia="sr-Latn-RS"/>
              </w:rPr>
              <w:t>, INDUSTRIJSKA NAZIDNA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KUTIJA UTIKAČKA PRO-IV-63A SILUMINSKA</w:t>
            </w:r>
            <w:r w:rsidR="00AC4C74">
              <w:rPr>
                <w:lang w:val="sr-Latn-RS" w:eastAsia="sr-Latn-RS"/>
              </w:rPr>
              <w:t xml:space="preserve"> ILI PLASTIČNA</w:t>
            </w:r>
            <w:r w:rsidRPr="007C6099">
              <w:rPr>
                <w:lang w:val="sr-Latn-RS" w:eastAsia="sr-Latn-RS"/>
              </w:rPr>
              <w:t xml:space="preserve"> NA ZID</w:t>
            </w:r>
            <w:r w:rsidR="007F740F">
              <w:rPr>
                <w:lang w:val="sr-Latn-RS" w:eastAsia="sr-Latn-RS"/>
              </w:rPr>
              <w:t xml:space="preserve"> IP44</w:t>
            </w:r>
            <w:r w:rsidR="00AC4C74">
              <w:rPr>
                <w:lang w:val="sr-Latn-RS" w:eastAsia="sr-Latn-RS"/>
              </w:rPr>
              <w:t>, INDUSTRIJSKA NAZIDNA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DVOPOLNI ŠUKO BAKELITNI 10A 250V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DVOPOLNI ŠUKO GUMENI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119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UTIKAČ TROPOLNI ŠUKO BAKELITNI 10A 380V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UTIKAČ </w:t>
            </w:r>
            <w:r w:rsidR="00985CFB">
              <w:rPr>
                <w:lang w:val="sr-Latn-RS" w:eastAsia="sr-Latn-RS"/>
              </w:rPr>
              <w:t>TROPOLNI ŠUKO</w:t>
            </w:r>
            <w:r w:rsidRPr="007C6099">
              <w:rPr>
                <w:lang w:val="sr-Latn-RS" w:eastAsia="sr-Latn-RS"/>
              </w:rPr>
              <w:t xml:space="preserve"> 16A 380V</w:t>
            </w:r>
            <w:r w:rsidR="00985CFB">
              <w:rPr>
                <w:lang w:val="sr-Latn-RS" w:eastAsia="sr-Latn-RS"/>
              </w:rPr>
              <w:t>, od materijala otpornog na udar</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UTIKAC UTOP-IV-16A  </w:t>
            </w:r>
            <w:r w:rsidR="00DF3654">
              <w:rPr>
                <w:lang w:val="sr-Latn-RS" w:eastAsia="sr-Latn-RS"/>
              </w:rPr>
              <w:t xml:space="preserve">zaštita </w:t>
            </w:r>
            <w:r w:rsidR="00BE6682">
              <w:rPr>
                <w:lang w:val="sr-Latn-RS" w:eastAsia="sr-Latn-RS"/>
              </w:rPr>
              <w:t xml:space="preserve">IP 44     </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UTIKAC </w:t>
            </w:r>
            <w:r w:rsidR="00BE6682">
              <w:rPr>
                <w:lang w:val="sr-Latn-RS" w:eastAsia="sr-Latn-RS"/>
              </w:rPr>
              <w:t xml:space="preserve">UTOP-IV-32A  380V  </w:t>
            </w:r>
            <w:r w:rsidR="00DF3654">
              <w:rPr>
                <w:lang w:val="sr-Latn-RS" w:eastAsia="sr-Latn-RS"/>
              </w:rPr>
              <w:t>zaštita</w:t>
            </w:r>
            <w:r w:rsidR="00BE6682">
              <w:rPr>
                <w:lang w:val="sr-Latn-RS" w:eastAsia="sr-Latn-RS"/>
              </w:rPr>
              <w:t xml:space="preserve"> IP 44</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123</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UTIKAC UTOP-IV-63A</w:t>
            </w:r>
            <w:r w:rsidR="00BE6682">
              <w:rPr>
                <w:lang w:val="sr-Latn-RS" w:eastAsia="sr-Latn-RS"/>
              </w:rPr>
              <w:t xml:space="preserve">   </w:t>
            </w:r>
            <w:r w:rsidR="00DF3654">
              <w:rPr>
                <w:lang w:val="sr-Latn-RS" w:eastAsia="sr-Latn-RS"/>
              </w:rPr>
              <w:t xml:space="preserve">zaštita </w:t>
            </w:r>
            <w:r w:rsidR="00BE6682">
              <w:rPr>
                <w:lang w:val="sr-Latn-RS" w:eastAsia="sr-Latn-RS"/>
              </w:rPr>
              <w:t>IP 44</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124</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DD0386" w:rsidP="007C6099">
            <w:pPr>
              <w:rPr>
                <w:lang w:val="sr-Latn-RS" w:eastAsia="sr-Latn-RS"/>
              </w:rPr>
            </w:pPr>
            <w:r>
              <w:rPr>
                <w:lang w:val="sr-Latn-RS" w:eastAsia="sr-Latn-RS"/>
              </w:rPr>
              <w:t xml:space="preserve">IZOLOVANA ŽENSKA </w:t>
            </w:r>
            <w:r w:rsidR="007C6099" w:rsidRPr="007C6099">
              <w:rPr>
                <w:lang w:val="sr-Latn-RS" w:eastAsia="sr-Latn-RS"/>
              </w:rPr>
              <w:t>BUKSNA 2,5MM</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ŠTIPALJKA SA IZOLOVANIM RUKOHVATOM ZA ODVOD STATIČKOG ELEKTRICITETA 200A 15X10cm CRVENA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GRLO ZA SIJALICU PORCELANSKO E-27 VISEĆE</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GRLO IZ METALA E-40</w:t>
            </w:r>
            <w:r w:rsidR="00A27409">
              <w:rPr>
                <w:lang w:val="sr-Latn-RS" w:eastAsia="sr-Latn-RS"/>
              </w:rPr>
              <w:t>, PORCELANSKO SA METALNIM NOSAČEM, odgovarajuće artiklu 1381 Nopal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GRLO ZA FLUO CEVI SA STARTEROM </w:t>
            </w:r>
            <w:r w:rsidR="00BE6682">
              <w:rPr>
                <w:lang w:val="sr-Latn-RS" w:eastAsia="sr-Latn-RS"/>
              </w:rPr>
              <w:t xml:space="preserve">  </w:t>
            </w:r>
            <w:r w:rsidRPr="007C6099">
              <w:rPr>
                <w:lang w:val="sr-Latn-RS" w:eastAsia="sr-Latn-RS"/>
              </w:rPr>
              <w:t>FCOS</w:t>
            </w:r>
            <w:r w:rsidR="00BE6682">
              <w:rPr>
                <w:lang w:val="sr-Latn-RS" w:eastAsia="sr-Latn-RS"/>
              </w:rPr>
              <w:t xml:space="preserve">   </w:t>
            </w:r>
            <w:r w:rsidR="00DF3654">
              <w:rPr>
                <w:lang w:val="sr-Latn-RS" w:eastAsia="sr-Latn-RS"/>
              </w:rPr>
              <w:t xml:space="preserve">za grlo </w:t>
            </w:r>
            <w:r w:rsidR="00BE6682">
              <w:rPr>
                <w:lang w:val="sr-Latn-RS" w:eastAsia="sr-Latn-RS"/>
              </w:rPr>
              <w:t>G13</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129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CREVO METALNO GIBLJIVO FI 13MM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CREVO METALNO GIBLJIVO FI 30 MM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131</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5802DE" w:rsidP="007C6099">
            <w:pPr>
              <w:rPr>
                <w:lang w:val="sr-Latn-RS" w:eastAsia="sr-Latn-RS"/>
              </w:rPr>
            </w:pPr>
            <w:r>
              <w:rPr>
                <w:lang w:val="sr-Latn-RS" w:eastAsia="sr-Latn-RS"/>
              </w:rPr>
              <w:t>PVC VEZICE 2,5</w:t>
            </w:r>
            <w:r w:rsidR="007C6099" w:rsidRPr="007C6099">
              <w:rPr>
                <w:lang w:val="sr-Latn-RS" w:eastAsia="sr-Latn-RS"/>
              </w:rPr>
              <w:t>X100</w:t>
            </w:r>
            <w:r w:rsidR="00E3424E">
              <w:rPr>
                <w:lang w:val="sr-Latn-RS" w:eastAsia="sr-Latn-RS"/>
              </w:rPr>
              <w:t>, ±10%</w:t>
            </w:r>
          </w:p>
        </w:tc>
        <w:tc>
          <w:tcPr>
            <w:tcW w:w="11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3.000</w:t>
            </w:r>
          </w:p>
        </w:tc>
      </w:tr>
      <w:tr w:rsidR="007C6099" w:rsidRPr="007C6099" w:rsidTr="007C6099">
        <w:trPr>
          <w:trHeight w:val="300"/>
        </w:trPr>
        <w:tc>
          <w:tcPr>
            <w:tcW w:w="675"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132</w:t>
            </w:r>
          </w:p>
        </w:tc>
        <w:tc>
          <w:tcPr>
            <w:tcW w:w="654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VEZICE 4</w:t>
            </w:r>
            <w:r w:rsidR="005802DE">
              <w:rPr>
                <w:lang w:val="sr-Latn-RS" w:eastAsia="sr-Latn-RS"/>
              </w:rPr>
              <w:t>,5X1</w:t>
            </w:r>
            <w:r w:rsidRPr="007C6099">
              <w:rPr>
                <w:lang w:val="sr-Latn-RS" w:eastAsia="sr-Latn-RS"/>
              </w:rPr>
              <w:t>00</w:t>
            </w:r>
            <w:r w:rsidR="00E3424E">
              <w:rPr>
                <w:lang w:val="sr-Latn-RS" w:eastAsia="sr-Latn-RS"/>
              </w:rPr>
              <w:t>, ±10%</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4.500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VEZICA VT 3</w:t>
            </w:r>
            <w:r w:rsidR="005802DE">
              <w:rPr>
                <w:lang w:val="sr-Latn-RS" w:eastAsia="sr-Latn-RS"/>
              </w:rPr>
              <w:t>,5X14</w:t>
            </w:r>
            <w:r w:rsidRPr="007C6099">
              <w:rPr>
                <w:lang w:val="sr-Latn-RS" w:eastAsia="sr-Latn-RS"/>
              </w:rPr>
              <w:t>0</w:t>
            </w:r>
            <w:r w:rsidR="00E3424E">
              <w:rPr>
                <w:lang w:val="sr-Latn-RS" w:eastAsia="sr-Latn-RS"/>
              </w:rPr>
              <w:t>, ±10%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KABLOVSKA UVODNICA MESING PG13,5 M20x1,5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UVODNICA KABLOVSKA MESING PG16 M25X1,5 SA </w:t>
            </w:r>
            <w:r w:rsidRPr="007C6099">
              <w:rPr>
                <w:lang w:val="sr-Latn-RS" w:eastAsia="sr-Latn-RS"/>
              </w:rPr>
              <w:lastRenderedPageBreak/>
              <w:t>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lastRenderedPageBreak/>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lastRenderedPageBreak/>
              <w:t>136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REDUCIR PG11 NA PG9 METALNI</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PG13</w:t>
            </w:r>
            <w:r w:rsidR="00707411">
              <w:rPr>
                <w:lang w:val="sr-Latn-RS" w:eastAsia="sr-Latn-RS"/>
              </w:rPr>
              <w:t>,5</w:t>
            </w:r>
            <w:r w:rsidRPr="007C6099">
              <w:rPr>
                <w:lang w:val="sr-Latn-RS" w:eastAsia="sr-Latn-RS"/>
              </w:rPr>
              <w:t xml:space="preserve"> SA MATICOM ZAPTIVNA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PG16 SA MATICOM ZAPTIVNA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139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METALNA ZAPTIVNA PGF 16</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E032F2" w:rsidRPr="007C6099" w:rsidTr="00C4552F">
        <w:trPr>
          <w:trHeight w:val="300"/>
        </w:trPr>
        <w:tc>
          <w:tcPr>
            <w:tcW w:w="675" w:type="dxa"/>
            <w:tcBorders>
              <w:top w:val="nil"/>
              <w:left w:val="single" w:sz="4" w:space="0" w:color="auto"/>
              <w:bottom w:val="single" w:sz="4" w:space="0" w:color="auto"/>
              <w:right w:val="single" w:sz="4" w:space="0" w:color="auto"/>
            </w:tcBorders>
            <w:shd w:val="clear" w:color="000000" w:fill="F2F2F2"/>
          </w:tcPr>
          <w:p w:rsidR="00E032F2" w:rsidRPr="007C6099" w:rsidRDefault="00E032F2" w:rsidP="007C6099">
            <w:pPr>
              <w:rPr>
                <w:lang w:val="sr-Latn-RS" w:eastAsia="sr-Latn-RS"/>
              </w:rPr>
            </w:pPr>
            <w:r w:rsidRPr="007C6099">
              <w:rPr>
                <w:lang w:val="sr-Latn-RS" w:eastAsia="sr-Latn-RS"/>
              </w:rPr>
              <w:t>140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E032F2" w:rsidRPr="00ED0EE3" w:rsidRDefault="00E032F2" w:rsidP="007C6099">
            <w:pPr>
              <w:rPr>
                <w:lang w:val="sr-Latn-RS" w:eastAsia="sr-Latn-RS"/>
              </w:rPr>
            </w:pPr>
            <w:r w:rsidRPr="007C6099">
              <w:rPr>
                <w:lang w:val="sr-Latn-RS" w:eastAsia="sr-Latn-RS"/>
              </w:rPr>
              <w:t>OBUJMICA OG-8-18</w:t>
            </w:r>
            <w:r>
              <w:rPr>
                <w:lang w:val="sr-Latn-RS" w:eastAsia="sr-Latn-RS"/>
              </w:rPr>
              <w:t xml:space="preserve"> </w:t>
            </w:r>
            <w:r>
              <w:rPr>
                <w:lang w:val="sr-Cyrl-RS" w:eastAsia="sr-Latn-RS"/>
              </w:rPr>
              <w:t xml:space="preserve"> </w:t>
            </w:r>
            <w:r>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E032F2" w:rsidRPr="007C6099" w:rsidRDefault="00E032F2"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E032F2" w:rsidRPr="007C6099" w:rsidRDefault="00E032F2"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OBUJMICE OG-11-18</w:t>
            </w:r>
            <w:r w:rsidR="00E032F2">
              <w:rPr>
                <w:lang w:val="sr-Latn-RS" w:eastAsia="sr-Latn-RS"/>
              </w:rPr>
              <w:t xml:space="preserve">  PVC materijal</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PG21, ZAPTIVNA,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UVODNICA KABLOVSKA PLASTIČNA PG29, ZAPTIVNA, SA MATICOM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PVC TIPL </w:t>
            </w:r>
            <w:r w:rsidR="00E3424E">
              <w:rPr>
                <w:lang w:val="sr-Latn-RS" w:eastAsia="sr-Latn-RS"/>
              </w:rPr>
              <w:t xml:space="preserve">za zid, </w:t>
            </w:r>
            <w:r w:rsidRPr="007C6099">
              <w:rPr>
                <w:lang w:val="sr-Latn-RS" w:eastAsia="sr-Latn-RS"/>
              </w:rPr>
              <w:t>P-6 SA  ZAVRTNJEM</w:t>
            </w:r>
            <w:r w:rsidR="00E3424E">
              <w:rPr>
                <w:lang w:val="sr-Latn-RS" w:eastAsia="sr-Latn-RS"/>
              </w:rPr>
              <w:t xml:space="preserve"> 6/60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w:t>
            </w:r>
            <w:r w:rsidR="00E3424E">
              <w:rPr>
                <w:lang w:val="sr-Latn-RS" w:eastAsia="sr-Latn-RS"/>
              </w:rPr>
              <w:t xml:space="preserve"> za zid, </w:t>
            </w:r>
            <w:r w:rsidRPr="007C6099">
              <w:rPr>
                <w:lang w:val="sr-Latn-RS" w:eastAsia="sr-Latn-RS"/>
              </w:rPr>
              <w:t xml:space="preserve"> P-8 SA ZAVRTNJEM</w:t>
            </w:r>
            <w:r w:rsidR="00E3424E">
              <w:rPr>
                <w:lang w:val="sr-Latn-RS" w:eastAsia="sr-Latn-RS"/>
              </w:rPr>
              <w:t xml:space="preserve"> 8/80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 P-10</w:t>
            </w:r>
            <w:r w:rsidR="00E3424E">
              <w:rPr>
                <w:lang w:val="sr-Latn-RS" w:eastAsia="sr-Latn-RS"/>
              </w:rPr>
              <w:t xml:space="preserve"> za zid, </w:t>
            </w:r>
            <w:r w:rsidR="00E3424E" w:rsidRPr="007C6099">
              <w:rPr>
                <w:lang w:val="sr-Latn-RS" w:eastAsia="sr-Latn-RS"/>
              </w:rPr>
              <w:t xml:space="preserve"> </w:t>
            </w:r>
            <w:r w:rsidRPr="007C6099">
              <w:rPr>
                <w:lang w:val="sr-Latn-RS" w:eastAsia="sr-Latn-RS"/>
              </w:rPr>
              <w:t xml:space="preserve"> SA ZAVRTNJEM</w:t>
            </w:r>
            <w:r w:rsidR="00E3424E">
              <w:rPr>
                <w:lang w:val="sr-Latn-RS" w:eastAsia="sr-Latn-RS"/>
              </w:rPr>
              <w:t xml:space="preserve"> 10/100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SA 4 UVODA BAKELITNA</w:t>
            </w:r>
            <w:r w:rsidR="00707411">
              <w:rPr>
                <w:lang w:val="sr-Latn-RS" w:eastAsia="sr-Latn-RS"/>
              </w:rPr>
              <w:t xml:space="preserve"> 80x80</w:t>
            </w:r>
            <w:r w:rsidR="009C7C0E">
              <w:rPr>
                <w:lang w:val="sr-Latn-RS" w:eastAsia="sr-Latn-RS"/>
              </w:rPr>
              <w:t>,  moguća dozvoljena  odstupanja u dimenzijama  10%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SA 6 UVODA SILUMINSKA</w:t>
            </w:r>
            <w:r w:rsidR="00707411">
              <w:rPr>
                <w:lang w:val="sr-Latn-RS" w:eastAsia="sr-Latn-RS"/>
              </w:rPr>
              <w:t xml:space="preserve"> 80x80</w:t>
            </w:r>
            <w:r w:rsidR="009C7C0E">
              <w:rPr>
                <w:lang w:val="sr-Latn-RS" w:eastAsia="sr-Latn-RS"/>
              </w:rPr>
              <w:t>,  moguća dozvoljena  odstupanja u dimenzijama  10%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149</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110X110 MM SILUMINSKA</w:t>
            </w:r>
            <w:r w:rsidR="00BE6682">
              <w:rPr>
                <w:lang w:val="sr-Latn-RS" w:eastAsia="sr-Latn-RS"/>
              </w:rPr>
              <w:t xml:space="preserve">  </w:t>
            </w:r>
            <w:r w:rsidR="004B0FEF">
              <w:rPr>
                <w:lang w:val="sr-Latn-RS" w:eastAsia="sr-Latn-RS"/>
              </w:rPr>
              <w:t xml:space="preserve">zaštita </w:t>
            </w:r>
            <w:r w:rsidR="00BE6682">
              <w:rPr>
                <w:lang w:val="sr-Latn-RS" w:eastAsia="sr-Latn-RS"/>
              </w:rPr>
              <w:t>IP44</w:t>
            </w:r>
            <w:r w:rsidR="009C7C0E">
              <w:rPr>
                <w:lang w:val="sr-Latn-RS" w:eastAsia="sr-Latn-RS"/>
              </w:rPr>
              <w:t>,  moguća dozvoljena  odstupanja u dimenzijama  10%</w:t>
            </w:r>
            <w:r w:rsidR="004F2294">
              <w:rPr>
                <w:lang w:val="sr-Latn-RS" w:eastAsia="sr-Latn-RS"/>
              </w:rPr>
              <w:t xml:space="preserve">   tip</w:t>
            </w:r>
            <w:r w:rsidR="0018224B">
              <w:rPr>
                <w:lang w:val="sr-Latn-RS" w:eastAsia="sr-Latn-RS"/>
              </w:rPr>
              <w:t xml:space="preserve"> 9212.11, proizvođača Aling Conel ili odgovarajuća</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150</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TRAFO UGRADNI</w:t>
            </w:r>
            <w:r w:rsidR="00653731">
              <w:rPr>
                <w:lang w:val="sr-Latn-RS" w:eastAsia="sr-Latn-RS"/>
              </w:rPr>
              <w:t>, na šrafljenje</w:t>
            </w:r>
            <w:r w:rsidRPr="007C6099">
              <w:rPr>
                <w:lang w:val="sr-Latn-RS" w:eastAsia="sr-Latn-RS"/>
              </w:rPr>
              <w:t xml:space="preserve">  200VA 220/24V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151</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GREJAČ ZA BOJLER 1500W,220V</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152</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GREJNA PLOČA  300X300 220V 3KW</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153</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154</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145</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155</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RINGLA ZA ŠPORET FI 180</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156</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PVC </w:t>
            </w:r>
            <w:r w:rsidR="006672BD">
              <w:rPr>
                <w:lang w:val="sr-Latn-RS" w:eastAsia="sr-Latn-RS"/>
              </w:rPr>
              <w:t xml:space="preserve">ŠLICOVANA </w:t>
            </w:r>
            <w:r w:rsidRPr="007C6099">
              <w:rPr>
                <w:lang w:val="sr-Latn-RS" w:eastAsia="sr-Latn-RS"/>
              </w:rPr>
              <w:t>KANALICA SA POKLOPCEM 20x20 mm, L=2m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157</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KANALICA ŠLICOVANA 40x60 L=2m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675"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158</w:t>
            </w:r>
          </w:p>
        </w:tc>
        <w:tc>
          <w:tcPr>
            <w:tcW w:w="6547"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KANALICA PVC 40X40MM OD 2M</w:t>
            </w:r>
          </w:p>
        </w:tc>
        <w:tc>
          <w:tcPr>
            <w:tcW w:w="1147"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876"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bl>
    <w:p w:rsidR="007C6099" w:rsidRPr="00943CA2" w:rsidRDefault="007C6099" w:rsidP="007C6099">
      <w:pPr>
        <w:rPr>
          <w:lang w:val="sr-Cyrl-RS"/>
        </w:rPr>
      </w:pPr>
    </w:p>
    <w:p w:rsidR="007C6099" w:rsidRPr="007C6099" w:rsidRDefault="007C6099" w:rsidP="007C6099">
      <w:pPr>
        <w:rPr>
          <w:lang w:val="sr-Cyrl-RS"/>
        </w:rPr>
      </w:pPr>
      <w:r w:rsidRPr="007C6099">
        <w:rPr>
          <w:lang w:val="sr-Cyrl-RS"/>
        </w:rPr>
        <w:t>ТЕНТ Б</w:t>
      </w:r>
    </w:p>
    <w:tbl>
      <w:tblPr>
        <w:tblW w:w="9245" w:type="dxa"/>
        <w:tblLook w:val="04A0" w:firstRow="1" w:lastRow="0" w:firstColumn="1" w:lastColumn="0" w:noHBand="0" w:noVBand="1"/>
      </w:tblPr>
      <w:tblGrid>
        <w:gridCol w:w="817"/>
        <w:gridCol w:w="6320"/>
        <w:gridCol w:w="1160"/>
        <w:gridCol w:w="948"/>
      </w:tblGrid>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59</w:t>
            </w:r>
          </w:p>
        </w:tc>
        <w:tc>
          <w:tcPr>
            <w:tcW w:w="63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Паник светиљка са лед диодама aкумулaтoр 6V 4Ah</w:t>
            </w:r>
          </w:p>
        </w:tc>
        <w:tc>
          <w:tcPr>
            <w:tcW w:w="1160"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160</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F25045" w:rsidRDefault="007C6099" w:rsidP="007C6099">
            <w:pPr>
              <w:rPr>
                <w:lang w:val="sr-Cyrl-RS" w:eastAsia="sr-Latn-RS"/>
              </w:rPr>
            </w:pPr>
            <w:r w:rsidRPr="007C6099">
              <w:rPr>
                <w:lang w:val="sr-Latn-RS" w:eastAsia="sr-Latn-RS"/>
              </w:rPr>
              <w:t>Аутоматски осигурач 16 А I полни C класе</w:t>
            </w:r>
            <w:r w:rsidR="00F25045">
              <w:rPr>
                <w:lang w:val="sr-Latn-RS" w:eastAsia="sr-Latn-RS"/>
              </w:rPr>
              <w:t xml:space="preserve">, </w:t>
            </w:r>
            <w:r w:rsidR="00F25045">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161</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Утикaч мoнoфaзни гумeни</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162</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Рaзвoднa кутиja 80x80 силуминскa</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163</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Утичница за на зид монофазна силуминска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164</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Утичница за на зид трофазна силуминска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165</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Натикач монофазни гумени</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166</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Трополни утикач ''L''</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167</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Аутоматски осигурач 2 А I полни</w:t>
            </w:r>
            <w:r w:rsidR="000A38B6">
              <w:rPr>
                <w:lang w:val="sr-Latn-RS" w:eastAsia="sr-Latn-RS"/>
              </w:rPr>
              <w:t xml:space="preserve">, </w:t>
            </w:r>
            <w:r w:rsidR="000A38B6">
              <w:rPr>
                <w:lang w:val="sr-Cyrl-RS" w:eastAsia="sr-Latn-RS"/>
              </w:rPr>
              <w:t xml:space="preserve">називна прекидна моћ </w:t>
            </w:r>
            <w:r w:rsidR="000A38B6">
              <w:rPr>
                <w:lang w:val="sr-Cyrl-RS" w:eastAsia="sr-Latn-RS"/>
              </w:rPr>
              <w:lastRenderedPageBreak/>
              <w:t>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lastRenderedPageBreak/>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lastRenderedPageBreak/>
              <w:t>1</w:t>
            </w:r>
            <w:r w:rsidRPr="007C6099">
              <w:rPr>
                <w:lang w:val="sr-Cyrl-RS" w:eastAsia="sr-Latn-RS"/>
              </w:rPr>
              <w:t>68</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Аутоматски осигурач 20А IIIполни</w:t>
            </w:r>
            <w:r w:rsidR="000A38B6">
              <w:rPr>
                <w:lang w:val="sr-Latn-RS" w:eastAsia="sr-Latn-RS"/>
              </w:rPr>
              <w:t xml:space="preserve">, </w:t>
            </w:r>
            <w:r w:rsidR="000A38B6">
              <w:rPr>
                <w:lang w:val="sr-Cyrl-RS" w:eastAsia="sr-Latn-RS"/>
              </w:rPr>
              <w:t>називна прекидна моћ 6кА</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1457"/>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69</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rFonts w:eastAsia="Calibri"/>
                <w:lang w:val="sr-Latn-RS" w:eastAsia="en-US"/>
              </w:rPr>
            </w:pPr>
            <w:r w:rsidRPr="007C6099">
              <w:rPr>
                <w:rFonts w:eastAsia="Calibri"/>
                <w:lang w:val="sr-Cyrl-RS" w:eastAsia="en-US"/>
              </w:rPr>
              <w:t>Индукцијски решо, минимум 2000</w:t>
            </w:r>
            <w:r w:rsidRPr="007C6099">
              <w:rPr>
                <w:rFonts w:eastAsia="Calibri"/>
                <w:lang w:val="sr-Latn-RS" w:eastAsia="en-US"/>
              </w:rPr>
              <w:t>W</w:t>
            </w:r>
            <w:r w:rsidRPr="007C6099">
              <w:rPr>
                <w:rFonts w:eastAsia="Calibri"/>
                <w:lang w:val="sr-Cyrl-RS" w:eastAsia="en-US"/>
              </w:rPr>
              <w:t xml:space="preserve"> 220</w:t>
            </w:r>
            <w:r w:rsidRPr="007C6099">
              <w:rPr>
                <w:rFonts w:eastAsia="Calibri"/>
                <w:lang w:val="sr-Latn-RS" w:eastAsia="en-US"/>
              </w:rPr>
              <w:t>V</w:t>
            </w:r>
            <w:r w:rsidRPr="007C6099">
              <w:rPr>
                <w:rFonts w:eastAsia="Calibri"/>
                <w:lang w:val="sr-Cyrl-RS" w:eastAsia="en-US"/>
              </w:rPr>
              <w:t xml:space="preserve">,минимум 10 подешавања снаге, минимум 10 подешавања температуре, лед дисплеј за тајмер, снагу и температуру. Аутоматско искључивање. Заштита од прегревања и повећања напона. </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70</w:t>
            </w:r>
          </w:p>
        </w:tc>
        <w:tc>
          <w:tcPr>
            <w:tcW w:w="6320" w:type="dxa"/>
            <w:tcBorders>
              <w:top w:val="nil"/>
              <w:left w:val="single" w:sz="4" w:space="0" w:color="auto"/>
              <w:bottom w:val="single" w:sz="4" w:space="0" w:color="auto"/>
              <w:right w:val="single" w:sz="4" w:space="0" w:color="auto"/>
            </w:tcBorders>
            <w:shd w:val="clear" w:color="000000" w:fill="F2F2F2"/>
            <w:vAlign w:val="center"/>
            <w:hideMark/>
          </w:tcPr>
          <w:p w:rsidR="007C6099" w:rsidRPr="006525E3" w:rsidRDefault="007C6099" w:rsidP="007C6099">
            <w:pPr>
              <w:rPr>
                <w:lang w:val="sr-Latn-RS" w:eastAsia="sr-Latn-RS"/>
              </w:rPr>
            </w:pPr>
            <w:r w:rsidRPr="007C6099">
              <w:rPr>
                <w:lang w:val="sr-Latn-RS" w:eastAsia="sr-Latn-RS"/>
              </w:rPr>
              <w:t>Изолир трака</w:t>
            </w:r>
            <w:r w:rsidR="006525E3">
              <w:rPr>
                <w:lang w:val="sr-Cyrl-RS" w:eastAsia="sr-Latn-RS"/>
              </w:rPr>
              <w:t>, стандардна самолепљива електроизолациона трака димензија 10</w:t>
            </w:r>
            <w:r w:rsidR="006525E3">
              <w:rPr>
                <w:lang w:val="sr-Latn-RS" w:eastAsia="sr-Latn-RS"/>
              </w:rPr>
              <w:t>m x(18-20)mm</w:t>
            </w:r>
          </w:p>
        </w:tc>
        <w:tc>
          <w:tcPr>
            <w:tcW w:w="116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4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bl>
    <w:p w:rsidR="007C6099" w:rsidRDefault="007C6099" w:rsidP="007C6099">
      <w:pPr>
        <w:rPr>
          <w:lang w:val="sr-Cyrl-RS" w:eastAsia="en-US"/>
        </w:rPr>
      </w:pPr>
    </w:p>
    <w:p w:rsidR="004C010C" w:rsidRDefault="004C010C" w:rsidP="007C6099">
      <w:pPr>
        <w:rPr>
          <w:lang w:val="sr-Cyrl-RS" w:eastAsia="en-US"/>
        </w:rPr>
      </w:pPr>
    </w:p>
    <w:p w:rsidR="004C010C" w:rsidRDefault="004C010C" w:rsidP="007C6099">
      <w:pPr>
        <w:rPr>
          <w:lang w:val="sr-Cyrl-RS" w:eastAsia="en-US"/>
        </w:rPr>
      </w:pPr>
    </w:p>
    <w:p w:rsidR="004C010C" w:rsidRPr="007C6099" w:rsidRDefault="004C010C" w:rsidP="007C6099">
      <w:pPr>
        <w:rPr>
          <w:lang w:val="sr-Cyrl-RS" w:eastAsia="en-US"/>
        </w:rPr>
      </w:pPr>
    </w:p>
    <w:p w:rsidR="007C6099" w:rsidRPr="007C6099" w:rsidRDefault="007C6099" w:rsidP="007C6099">
      <w:pPr>
        <w:rPr>
          <w:lang w:val="sr-Latn-RS" w:eastAsia="en-US"/>
        </w:rPr>
      </w:pPr>
      <w:r w:rsidRPr="007C6099">
        <w:rPr>
          <w:lang w:val="sr-Cyrl-RS" w:eastAsia="en-US"/>
        </w:rPr>
        <w:t>ТЕК</w:t>
      </w:r>
    </w:p>
    <w:tbl>
      <w:tblPr>
        <w:tblW w:w="9322" w:type="dxa"/>
        <w:tblLook w:val="04A0" w:firstRow="1" w:lastRow="0" w:firstColumn="1" w:lastColumn="0" w:noHBand="0" w:noVBand="1"/>
      </w:tblPr>
      <w:tblGrid>
        <w:gridCol w:w="584"/>
        <w:gridCol w:w="6616"/>
        <w:gridCol w:w="1132"/>
        <w:gridCol w:w="990"/>
      </w:tblGrid>
      <w:tr w:rsidR="007C6099" w:rsidRPr="007C6099" w:rsidTr="007C6099">
        <w:trPr>
          <w:trHeight w:val="300"/>
        </w:trPr>
        <w:tc>
          <w:tcPr>
            <w:tcW w:w="584"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71</w:t>
            </w:r>
          </w:p>
        </w:tc>
        <w:tc>
          <w:tcPr>
            <w:tcW w:w="661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D01,   6 A</w:t>
            </w:r>
          </w:p>
        </w:tc>
        <w:tc>
          <w:tcPr>
            <w:tcW w:w="1132"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10A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16A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20A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Topljivi umetak DII   25A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Cilindrični umetak 22x58  80A gG</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2B5AB4" w:rsidRDefault="007C6099" w:rsidP="007C6099">
            <w:pPr>
              <w:rPr>
                <w:lang w:val="sr-Cyrl-RS" w:eastAsia="sr-Latn-RS"/>
              </w:rPr>
            </w:pPr>
            <w:r w:rsidRPr="007C6099">
              <w:rPr>
                <w:lang w:val="sr-Latn-RS" w:eastAsia="sr-Latn-RS"/>
              </w:rPr>
              <w:t>Automatski osigurač 1p/B/6A</w:t>
            </w:r>
            <w:r w:rsidR="002B5AB4">
              <w:rPr>
                <w:lang w:val="sr-Latn-RS" w:eastAsia="sr-Latn-RS"/>
              </w:rPr>
              <w:t xml:space="preserve">, prekidna moć 6kA </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1p/B/10A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179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1p/B/16A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1</w:t>
            </w:r>
            <w:r w:rsidRPr="007C6099">
              <w:rPr>
                <w:lang w:val="sr-Cyrl-RS" w:eastAsia="sr-Latn-RS"/>
              </w:rPr>
              <w:t>80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1p/B/20A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1p/B/25A</w:t>
            </w:r>
            <w:r w:rsidR="002B5AB4">
              <w:rPr>
                <w:lang w:val="sr-Latn-RS" w:eastAsia="sr-Latn-RS"/>
              </w:rPr>
              <w:t>, prekidna moć 6kA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2p/C/2A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2p/C/6A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Automatski osigurač 2p/C/10A , 220V DC, prekidna moć 10kA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Bakarni češalj za automatske osigurače 1p   (L -1m)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2B5AB4"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Bakarni češalj za automatske osigurače 1p, L model ( za čauraste stezaljke) -izolovan  (L -1m)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 u zid</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Suko prikljucnica monofafna OG  PVC</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Latn-RS" w:eastAsia="sr-Latn-RS"/>
              </w:rPr>
              <w:t>1</w:t>
            </w:r>
            <w:r w:rsidRPr="007C6099">
              <w:rPr>
                <w:lang w:val="sr-Cyrl-RS" w:eastAsia="sr-Latn-RS"/>
              </w:rPr>
              <w:t>8</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OG - siluminska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190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priključnica monofazna u zid - dupla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Industrijska priključnica - nadgradna   4x32A</w:t>
            </w:r>
            <w:r w:rsidR="00BE6682">
              <w:rPr>
                <w:lang w:val="sr-Latn-RS" w:eastAsia="sr-Latn-RS"/>
              </w:rPr>
              <w:t xml:space="preserve">  </w:t>
            </w:r>
            <w:r w:rsidR="004B0FEF">
              <w:rPr>
                <w:lang w:val="sr-Latn-RS" w:eastAsia="sr-Latn-RS"/>
              </w:rPr>
              <w:t xml:space="preserve">zaštita </w:t>
            </w:r>
            <w:r w:rsidR="00BE6682">
              <w:rPr>
                <w:lang w:val="sr-Latn-RS" w:eastAsia="sr-Latn-RS"/>
              </w:rPr>
              <w:t>IP44</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utikač monofazni- gumirani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Šuko utikač trofazni, 16A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Industrijski utikač 4x32A</w:t>
            </w:r>
            <w:r w:rsidR="00D91B56">
              <w:rPr>
                <w:lang w:val="sr-Latn-RS" w:eastAsia="sr-Latn-RS"/>
              </w:rPr>
              <w:t>,   zaštita IP 44</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Industrijski utikač 4x63A</w:t>
            </w:r>
            <w:r w:rsidR="00D91B56">
              <w:rPr>
                <w:lang w:val="sr-Latn-RS" w:eastAsia="sr-Latn-RS"/>
              </w:rPr>
              <w:t>,  zaštita IP 44</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Razvodna kutija OG- siluminska, 80x80 sa 6 uvoda</w:t>
            </w:r>
            <w:r w:rsidR="009C7C0E">
              <w:rPr>
                <w:lang w:val="sr-Latn-RS" w:eastAsia="sr-Latn-RS"/>
              </w:rPr>
              <w:t>,  moguća dozvoljena  odstupanja u dimenzijama  10%</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80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kanalica neperforirana 17x17mm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lastRenderedPageBreak/>
              <w:t>19</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PVC tipl običan  Ø 8</w:t>
            </w:r>
            <w:r w:rsidR="00984DFA">
              <w:rPr>
                <w:lang w:val="sr-Latn-RS" w:eastAsia="sr-Latn-RS"/>
              </w:rPr>
              <w:t>/40</w:t>
            </w:r>
            <w:r w:rsidRPr="007C6099">
              <w:rPr>
                <w:lang w:val="sr-Latn-RS" w:eastAsia="sr-Latn-RS"/>
              </w:rPr>
              <w:t xml:space="preserve">  mm,  sa vijkom-komplet</w:t>
            </w:r>
            <w:r w:rsidR="00984DFA">
              <w:rPr>
                <w:lang w:val="sr-Latn-RS" w:eastAsia="sr-Latn-RS"/>
              </w:rPr>
              <w:t>, za beton i punu opeku</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19</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crna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350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plava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 crvena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Izolir  traka 0,13mmx19mmx20m, izolaciona  klasa 1KV    žuto-zelena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Samovulkanizirajuća izolaciona traka  25mmx0,76mmx9m, W963   Plymouth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Samovulkanizirajuća izolaciona traka  38mmx0,76mmx9m, W963  Plymouth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Zakonet poliester traka H klase, širina 5mm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1p - u zid</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1p  -  OG</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Instalacioni prekidač  OG  serijski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20</w:t>
            </w:r>
            <w:r w:rsidRPr="007C6099">
              <w:rPr>
                <w:lang w:val="sr-Latn-RS" w:eastAsia="sr-Latn-RS"/>
              </w:rPr>
              <w:t>9</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Ukrsni komad traka-traka 60x60mm ( 3 pločice)</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0</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 xml:space="preserve">Priključna pločica za el. motore </w:t>
            </w:r>
            <w:r w:rsidR="0010395C">
              <w:rPr>
                <w:lang w:val="sr-Latn-RS" w:eastAsia="sr-Latn-RS"/>
              </w:rPr>
              <w:t>SEVER - SUBOTICA</w:t>
            </w:r>
            <w:r w:rsidRPr="007C6099">
              <w:rPr>
                <w:lang w:val="sr-Latn-RS" w:eastAsia="sr-Latn-RS"/>
              </w:rPr>
              <w:t xml:space="preserve"> (34x54mm)  -  M4</w:t>
            </w:r>
            <w:r w:rsidR="00D9324E">
              <w:rPr>
                <w:lang w:val="sr-Latn-RS" w:eastAsia="sr-Latn-RS"/>
              </w:rPr>
              <w:t>, sa ulivenim vijcima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1</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Prik</w:t>
            </w:r>
            <w:r w:rsidR="00D9324E">
              <w:rPr>
                <w:lang w:val="sr-Latn-RS" w:eastAsia="sr-Latn-RS"/>
              </w:rPr>
              <w:t>ljučna pločica za el. motore</w:t>
            </w:r>
            <w:r w:rsidR="0010395C">
              <w:rPr>
                <w:lang w:val="sr-Latn-RS" w:eastAsia="sr-Latn-RS"/>
              </w:rPr>
              <w:t xml:space="preserve"> SEVER - SUBOTICA</w:t>
            </w:r>
            <w:r w:rsidR="00D9324E">
              <w:rPr>
                <w:lang w:val="sr-Latn-RS" w:eastAsia="sr-Latn-RS"/>
              </w:rPr>
              <w:t xml:space="preserve">  </w:t>
            </w:r>
            <w:r w:rsidRPr="007C6099">
              <w:rPr>
                <w:lang w:val="sr-Latn-RS" w:eastAsia="sr-Latn-RS"/>
              </w:rPr>
              <w:t>-  M10</w:t>
            </w:r>
            <w:r w:rsidR="00D9324E">
              <w:rPr>
                <w:lang w:val="sr-Latn-RS" w:eastAsia="sr-Latn-RS"/>
              </w:rPr>
              <w:t>, bez vijaka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2</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za priključnu pločicu M8</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3</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za priključnu pločicu M10</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4</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Mesingani vijak-brezon sa navrtkom i podloškom (komplet) , za priključnu pločicu   M 12</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5</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Cevni grejač za TA peć (MK "Magnohrom"), 1500W, oblik latinično slovo -U- (2x935mm),  priključak su pločice</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6</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6</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Kantal žica fi 1mm - CANTHAL D ili odgovarajuća</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kg</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7</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7</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Grafitna četkica 25x10x30mm,oblik 718, izolovana uzica 80mm-oblik 4, d=8mm</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584"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Latn-RS" w:eastAsia="sr-Latn-RS"/>
              </w:rPr>
            </w:pPr>
            <w:r w:rsidRPr="007C6099">
              <w:rPr>
                <w:lang w:val="sr-Cyrl-RS" w:eastAsia="sr-Latn-RS"/>
              </w:rPr>
              <w:t>21</w:t>
            </w:r>
            <w:r w:rsidRPr="007C6099">
              <w:rPr>
                <w:lang w:val="sr-Latn-RS" w:eastAsia="sr-Latn-RS"/>
              </w:rPr>
              <w:t>8</w:t>
            </w:r>
          </w:p>
        </w:tc>
        <w:tc>
          <w:tcPr>
            <w:tcW w:w="6616" w:type="dxa"/>
            <w:tcBorders>
              <w:top w:val="nil"/>
              <w:left w:val="single" w:sz="4" w:space="0" w:color="auto"/>
              <w:bottom w:val="single" w:sz="4" w:space="0" w:color="auto"/>
              <w:right w:val="single" w:sz="4" w:space="0" w:color="auto"/>
            </w:tcBorders>
            <w:shd w:val="clear" w:color="000000" w:fill="F2F2F2"/>
            <w:vAlign w:val="center"/>
            <w:hideMark/>
          </w:tcPr>
          <w:p w:rsidR="007C6099" w:rsidRPr="00B04B9B" w:rsidRDefault="00B04B9B" w:rsidP="007C6099">
            <w:pPr>
              <w:rPr>
                <w:lang w:val="sr-Latn-RS" w:eastAsia="sr-Latn-RS"/>
              </w:rPr>
            </w:pPr>
            <w:r>
              <w:rPr>
                <w:lang w:val="sr-Latn-RS" w:eastAsia="sr-Latn-RS"/>
              </w:rPr>
              <w:t>Štapni izolator L40BE175 proizvodnje ELEKTROPORCELAN – Novi Sad ili odgovarajući</w:t>
            </w:r>
          </w:p>
        </w:tc>
        <w:tc>
          <w:tcPr>
            <w:tcW w:w="1132"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90"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bl>
    <w:p w:rsidR="0035315E" w:rsidRPr="00B3562B" w:rsidRDefault="0035315E" w:rsidP="007C6099">
      <w:pPr>
        <w:rPr>
          <w:lang w:val="sr-Cyrl-RS" w:eastAsia="en-US"/>
        </w:rPr>
      </w:pPr>
    </w:p>
    <w:p w:rsidR="007C6099" w:rsidRPr="007C6099" w:rsidRDefault="007C6099" w:rsidP="007C6099">
      <w:pPr>
        <w:rPr>
          <w:lang w:val="sr-Cyrl-RS" w:eastAsia="en-US"/>
        </w:rPr>
      </w:pPr>
      <w:r w:rsidRPr="007C6099">
        <w:rPr>
          <w:lang w:val="sr-Cyrl-RS" w:eastAsia="en-US"/>
        </w:rPr>
        <w:t>ТЕМ</w:t>
      </w:r>
    </w:p>
    <w:tbl>
      <w:tblPr>
        <w:tblW w:w="9245" w:type="dxa"/>
        <w:tblLook w:val="04A0" w:firstRow="1" w:lastRow="0" w:firstColumn="1" w:lastColumn="0" w:noHBand="0" w:noVBand="1"/>
      </w:tblPr>
      <w:tblGrid>
        <w:gridCol w:w="817"/>
        <w:gridCol w:w="6359"/>
        <w:gridCol w:w="1131"/>
        <w:gridCol w:w="938"/>
      </w:tblGrid>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w:t>
            </w:r>
            <w:r w:rsidRPr="007C6099">
              <w:rPr>
                <w:lang w:val="sr-Latn-RS" w:eastAsia="sr-Latn-RS"/>
              </w:rPr>
              <w:t>1</w:t>
            </w:r>
            <w:r w:rsidRPr="007C6099">
              <w:rPr>
                <w:lang w:val="sr-Cyrl-RS" w:eastAsia="sr-Latn-RS"/>
              </w:rPr>
              <w:t>9</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Изолир трака 3M Temflex  1300 </w:t>
            </w:r>
            <w:r w:rsidR="00D224F2">
              <w:rPr>
                <w:lang w:val="sr-Latn-RS" w:eastAsia="sr-Latn-RS"/>
              </w:rPr>
              <w:t xml:space="preserve">   0.13 mm х19mm х 20m (ISO 9001</w:t>
            </w:r>
            <w:r w:rsidRPr="007C6099">
              <w:rPr>
                <w:lang w:val="sr-Latn-RS" w:eastAsia="sr-Latn-RS"/>
              </w:rPr>
              <w:t xml:space="preserve"> и атест) (IEC 604564-3-1-1  F-PVCP/60 )</w:t>
            </w:r>
            <w:r w:rsidRPr="007C6099">
              <w:rPr>
                <w:lang w:val="sr-Cyrl-RS" w:eastAsia="sr-Latn-RS"/>
              </w:rPr>
              <w:t xml:space="preserve"> или одговарајућа</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45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20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Изолациона  трака ‚‚Scotch Super 33+‚‚3M Temflex  1300 19 mm х20,1 m х 0,177 mm зa тeм. Od -1</w:t>
            </w:r>
            <w:r w:rsidR="00D224F2">
              <w:rPr>
                <w:lang w:val="sr-Latn-RS" w:eastAsia="sr-Latn-RS"/>
              </w:rPr>
              <w:t>8 do 105 C (ISO 9001</w:t>
            </w:r>
            <w:r w:rsidRPr="007C6099">
              <w:rPr>
                <w:lang w:val="sr-Latn-RS" w:eastAsia="sr-Latn-RS"/>
              </w:rPr>
              <w:t xml:space="preserve"> и атест)(IEC 604564-3-1-1  F-PVCP/60 )</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Трака за високонапонску изо</w:t>
            </w:r>
            <w:r w:rsidR="00956A1E">
              <w:rPr>
                <w:lang w:val="sr-Latn-RS" w:eastAsia="sr-Latn-RS"/>
              </w:rPr>
              <w:t>лацију каблова``W963 Plysafe``38</w:t>
            </w:r>
            <w:r w:rsidRPr="007C6099">
              <w:rPr>
                <w:lang w:val="sr-Latn-RS" w:eastAsia="sr-Latn-RS"/>
              </w:rPr>
              <w:t>mm х0,76mm х 9,1m ili odgovarajuća</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BU - 3026434 Тест конектор (женски)</w:t>
            </w:r>
            <w:r w:rsidRPr="007C6099">
              <w:rPr>
                <w:lang w:val="sr-Cyrl-RS" w:eastAsia="sr-Latn-RS"/>
              </w:rPr>
              <w:t>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BK - 3026447 Тест конектор (женски)</w:t>
            </w:r>
            <w:r w:rsidRPr="007C6099">
              <w:rPr>
                <w:lang w:val="sr-Cyrl-RS" w:eastAsia="sr-Latn-RS"/>
              </w:rPr>
              <w:t xml:space="preserve"> или </w:t>
            </w:r>
            <w:r w:rsidRPr="007C6099">
              <w:rPr>
                <w:lang w:val="sr-Cyrl-RS" w:eastAsia="sr-Latn-RS"/>
              </w:rPr>
              <w:lastRenderedPageBreak/>
              <w:t>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lastRenderedPageBreak/>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224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PSBJ-URTK 6 RD - 3026719 Тест конектор (женски)</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225</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ATP-URTK/SP - 0311139 Преградна плоча за струјне клеме</w:t>
            </w:r>
            <w:r w:rsidRPr="007C6099">
              <w:rPr>
                <w:lang w:val="sr-Cyrl-RS" w:eastAsia="sr-Latn-RS"/>
              </w:rPr>
              <w:t xml:space="preserve"> или одговарајући</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226</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8705EA" w:rsidRDefault="007C6099" w:rsidP="008705EA">
            <w:pPr>
              <w:rPr>
                <w:lang w:val="sr-Cyrl-RS" w:eastAsia="sr-Latn-RS"/>
              </w:rPr>
            </w:pPr>
            <w:r w:rsidRPr="007C6099">
              <w:rPr>
                <w:lang w:val="sr-Latn-RS" w:eastAsia="sr-Latn-RS"/>
              </w:rPr>
              <w:t>Разводна кутија OG 100X100 са 4 улаза  за уградњу за на зид IP 65</w:t>
            </w:r>
            <w:r w:rsidR="00BE7A96">
              <w:rPr>
                <w:lang w:val="sr-Latn-RS" w:eastAsia="sr-Latn-RS"/>
              </w:rPr>
              <w:t xml:space="preserve">, </w:t>
            </w:r>
            <w:r w:rsidR="00BE7A96">
              <w:rPr>
                <w:lang w:val="sr-Cyrl-RS" w:eastAsia="sr-Latn-RS"/>
              </w:rPr>
              <w:t>од метала</w:t>
            </w:r>
            <w:r w:rsidR="008705EA">
              <w:rPr>
                <w:lang w:val="sr-Latn-RS" w:eastAsia="sr-Latn-RS"/>
              </w:rPr>
              <w:t xml:space="preserve">, </w:t>
            </w:r>
            <w:r w:rsidR="008705EA">
              <w:rPr>
                <w:lang w:val="sr-Cyrl-RS" w:eastAsia="sr-Latn-RS"/>
              </w:rPr>
              <w:t>могућа дозвољена одступања у димензијама 10%</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Испитач каблова - присутности напона тип 1АС-Е2 II Fluke </w:t>
            </w:r>
            <w:r w:rsidRPr="007C6099">
              <w:rPr>
                <w:lang w:val="sr-Cyrl-RS" w:eastAsia="sr-Latn-RS"/>
              </w:rPr>
              <w:t>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Струјна клема URTK/SP к.б.     0311126</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229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GS-GSK/S  k.b 0305116 клизач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 10-GSK/S  к.б.   0305174  (PHŒNIX</w:t>
            </w:r>
            <w:r w:rsidRPr="007C6099">
              <w:rPr>
                <w:lang w:val="sr-Cyrl-RS" w:eastAsia="sr-Latn-RS"/>
              </w:rPr>
              <w:t xml:space="preserve"> или одговарајући</w:t>
            </w:r>
            <w:r w:rsidRPr="007C6099">
              <w:rPr>
                <w:lang w:val="sr-Latn-RS" w:eastAsia="sr-Latn-RS"/>
              </w:rPr>
              <w:t>) фиксни мост за струјну клему</w:t>
            </w:r>
            <w:r w:rsidRPr="007C6099">
              <w:rPr>
                <w:lang w:val="sr-Cyrl-RS" w:eastAsia="sr-Latn-RS"/>
              </w:rPr>
              <w:t xml:space="preserve">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B84D6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FBI-10-8 k.b 0203263 фиксни мост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B84D69"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FB 10 -URTK/SP k.b 0311663 фиксни мост за струјну клему</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SB 2 -URTK/SP к.б. 0360012 краткоспојник  (PHŒNIX</w:t>
            </w:r>
            <w:r w:rsidRPr="007C6099">
              <w:rPr>
                <w:lang w:val="sr-Cyrl-RS" w:eastAsia="sr-Latn-RS"/>
              </w:rPr>
              <w:t xml:space="preserve"> или одговарајући</w:t>
            </w:r>
            <w:r w:rsidRPr="007C6099">
              <w:rPr>
                <w:lang w:val="sr-Latn-RS" w:eastAsia="sr-Latn-RS"/>
              </w:rPr>
              <w:t>)</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SB4-URTK/SP к.б. 0360025  (PHŒNIX</w:t>
            </w:r>
            <w:r w:rsidRPr="007C6099">
              <w:rPr>
                <w:lang w:val="sr-Cyrl-RS" w:eastAsia="sr-Latn-RS"/>
              </w:rPr>
              <w:t xml:space="preserve"> или одговарајући</w:t>
            </w:r>
            <w:r w:rsidRPr="007C6099">
              <w:rPr>
                <w:lang w:val="sr-Latn-RS" w:eastAsia="sr-Latn-RS"/>
              </w:rPr>
              <w:t>) краткоспојник</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Е/UK завршна клема (PHŒNIX</w:t>
            </w:r>
            <w:r w:rsidRPr="007C6099">
              <w:rPr>
                <w:lang w:val="sr-Cyrl-RS" w:eastAsia="sr-Latn-RS"/>
              </w:rPr>
              <w:t xml:space="preserve"> или одговарајући</w:t>
            </w:r>
            <w:r w:rsidRPr="007C6099">
              <w:rPr>
                <w:lang w:val="sr-Latn-RS" w:eastAsia="sr-Latn-RS"/>
              </w:rPr>
              <w:t>) 1201442</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FBI 10-8 к.б.  0203263 (PHŒNIX</w:t>
            </w:r>
            <w:r w:rsidRPr="007C6099">
              <w:rPr>
                <w:lang w:val="sr-Cyrl-RS" w:eastAsia="sr-Latn-RS"/>
              </w:rPr>
              <w:t xml:space="preserve"> или одговарајући</w:t>
            </w:r>
            <w:r w:rsidRPr="007C6099">
              <w:rPr>
                <w:lang w:val="sr-Latn-RS" w:eastAsia="sr-Latn-RS"/>
              </w:rPr>
              <w:t>) фиксни мост за струјну клему</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237</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0,5mm</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38</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 mm</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39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2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3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4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24</w:t>
            </w:r>
            <w:r w:rsidRPr="007C6099">
              <w:rPr>
                <w:lang w:val="sr-Cyrl-RS" w:eastAsia="sr-Latn-RS"/>
              </w:rPr>
              <w:t>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5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6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8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10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Бужир отпоран на уље и температуру (стаклени са спојном силиконском изолацијом ) Ø 12 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Latn-RS" w:eastAsia="sr-Latn-RS"/>
              </w:rPr>
              <w:t>2</w:t>
            </w:r>
            <w:r w:rsidRPr="007C6099">
              <w:rPr>
                <w:lang w:val="sr-Cyrl-RS" w:eastAsia="sr-Latn-RS"/>
              </w:rPr>
              <w:t>47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 xml:space="preserve">Термо скупљајући бужир ниво изолованости  1кV Ø3mm са </w:t>
            </w:r>
            <w:r w:rsidRPr="007C6099">
              <w:rPr>
                <w:lang w:val="sr-Latn-RS" w:eastAsia="sr-Latn-RS"/>
              </w:rPr>
              <w:lastRenderedPageBreak/>
              <w:t>лепком</w:t>
            </w:r>
            <w:r w:rsidR="006A0E31">
              <w:rPr>
                <w:lang w:val="sr-Latn-RS" w:eastAsia="sr-Latn-RS"/>
              </w:rPr>
              <w:t>,</w:t>
            </w:r>
            <w:r w:rsidR="00831C68" w:rsidRPr="00ED0EE3">
              <w:rPr>
                <w:lang w:val="sr-Latn-RS" w:eastAsia="sr-Latn-RS"/>
              </w:rPr>
              <w:t xml:space="preserve"> степен скупљања термо бужира је 2:1</w:t>
            </w:r>
            <w:r w:rsidR="00831C68">
              <w:rPr>
                <w:lang w:val="sr-Latn-RS" w:eastAsia="sr-Latn-RS"/>
              </w:rPr>
              <w:t xml:space="preserve"> </w:t>
            </w:r>
            <w:r w:rsidR="00831C68">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lastRenderedPageBreak/>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248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Ø4mm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249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Ø5mm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Ø6mm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Ø8mm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Ø10mm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Ø20mm са лепком</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254</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Ø30mm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255</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303B68">
            <w:pPr>
              <w:rPr>
                <w:lang w:val="sr-Latn-RS" w:eastAsia="sr-Latn-RS"/>
              </w:rPr>
            </w:pPr>
            <w:r w:rsidRPr="007C6099">
              <w:rPr>
                <w:lang w:val="sr-Latn-RS" w:eastAsia="sr-Latn-RS"/>
              </w:rPr>
              <w:t>Термо скупљајући бужир ниво изолованости  1кV Ø35mm са лепком</w:t>
            </w:r>
            <w:r w:rsidR="006A0E31">
              <w:rPr>
                <w:lang w:val="sr-Latn-RS" w:eastAsia="sr-Latn-RS"/>
              </w:rPr>
              <w:t>,</w:t>
            </w:r>
            <w:r w:rsidR="006A0E31" w:rsidRPr="00ED0EE3">
              <w:rPr>
                <w:lang w:val="sr-Latn-RS" w:eastAsia="sr-Latn-RS"/>
              </w:rPr>
              <w:t xml:space="preserve"> степен скупљања термо бужира је 2:1</w:t>
            </w:r>
            <w:r w:rsidR="006A0E31">
              <w:rPr>
                <w:lang w:val="sr-Latn-RS" w:eastAsia="sr-Latn-RS"/>
              </w:rPr>
              <w:t xml:space="preserve"> </w:t>
            </w:r>
            <w:r w:rsidR="006A0E31">
              <w:rPr>
                <w:lang w:val="sr-Cyrl-RS" w:eastAsia="sr-Latn-RS"/>
              </w:rPr>
              <w:t>или 3:1</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256</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Клеме </w:t>
            </w:r>
            <w:r w:rsidRPr="007C6099">
              <w:rPr>
                <w:lang w:val="sr-Latn-RS" w:eastAsia="sr-Latn-RS"/>
              </w:rPr>
              <w:t>UK 5 RD – 3004676</w:t>
            </w:r>
            <w:r w:rsidR="00D369B6">
              <w:rPr>
                <w:lang w:val="sr-Latn-RS" w:eastAsia="sr-Latn-RS"/>
              </w:rPr>
              <w:t>, UK 5 N RD</w:t>
            </w:r>
            <w:r w:rsidRPr="007C6099">
              <w:rPr>
                <w:lang w:val="sr-Cyrl-RS" w:eastAsia="sr-Latn-RS"/>
              </w:rPr>
              <w:t xml:space="preserve"> или одговарајуће</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1.000</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257</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Клеме </w:t>
            </w:r>
            <w:r w:rsidRPr="007C6099">
              <w:rPr>
                <w:lang w:val="sr-Latn-RS" w:eastAsia="sr-Latn-RS"/>
              </w:rPr>
              <w:t>UK 5 BU – 3004090</w:t>
            </w:r>
            <w:r w:rsidRPr="007C6099">
              <w:rPr>
                <w:lang w:val="sr-Cyrl-RS" w:eastAsia="sr-Latn-RS"/>
              </w:rPr>
              <w:t xml:space="preserve"> или одговарајуће </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UK 5-RETURN-PE - 3002584 клема за уземљење</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259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 </w:t>
            </w:r>
            <w:r w:rsidRPr="007C6099">
              <w:rPr>
                <w:lang w:val="sr-Latn-RS" w:eastAsia="sr-Latn-RS"/>
              </w:rPr>
              <w:t>Mo</w:t>
            </w:r>
            <w:r w:rsidRPr="007C6099">
              <w:rPr>
                <w:lang w:val="sr-Cyrl-RS" w:eastAsia="sr-Latn-RS"/>
              </w:rPr>
              <w:t xml:space="preserve">стови </w:t>
            </w:r>
            <w:r w:rsidRPr="007C6099">
              <w:rPr>
                <w:lang w:val="sr-Latn-RS" w:eastAsia="sr-Latn-RS"/>
              </w:rPr>
              <w:t xml:space="preserve"> FBI 10- 6 – 0203250</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 xml:space="preserve">леме </w:t>
            </w:r>
            <w:r w:rsidRPr="007C6099">
              <w:rPr>
                <w:lang w:val="sr-Latn-RS" w:eastAsia="sr-Latn-RS"/>
              </w:rPr>
              <w:t xml:space="preserve"> UK 6 N – 3004524</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Mo</w:t>
            </w:r>
            <w:r w:rsidRPr="007C6099">
              <w:rPr>
                <w:lang w:val="sr-Cyrl-RS" w:eastAsia="sr-Latn-RS"/>
              </w:rPr>
              <w:t xml:space="preserve">стови </w:t>
            </w:r>
            <w:r w:rsidRPr="007C6099">
              <w:rPr>
                <w:lang w:val="sr-Latn-RS" w:eastAsia="sr-Latn-RS"/>
              </w:rPr>
              <w:t xml:space="preserve"> FBI 10- 8 – 0203263</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AF1A14"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леме</w:t>
            </w:r>
            <w:r w:rsidRPr="007C6099">
              <w:rPr>
                <w:lang w:val="sr-Latn-RS" w:eastAsia="sr-Latn-RS"/>
              </w:rPr>
              <w:t xml:space="preserve"> UK 35 – 3008012</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K</w:t>
            </w:r>
            <w:r w:rsidRPr="007C6099">
              <w:rPr>
                <w:lang w:val="sr-Cyrl-RS" w:eastAsia="sr-Latn-RS"/>
              </w:rPr>
              <w:t>леме</w:t>
            </w:r>
            <w:r w:rsidRPr="007C6099">
              <w:rPr>
                <w:lang w:val="sr-Latn-RS" w:eastAsia="sr-Latn-RS"/>
              </w:rPr>
              <w:t xml:space="preserve"> UKH 50 – 3009118</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w:t>
            </w:r>
            <w:r w:rsidRPr="007C6099">
              <w:rPr>
                <w:lang w:val="sr-Cyrl-RS" w:eastAsia="sr-Latn-RS"/>
              </w:rPr>
              <w:t>леме</w:t>
            </w:r>
            <w:r w:rsidRPr="007C6099">
              <w:rPr>
                <w:lang w:val="sr-Latn-RS" w:eastAsia="sr-Latn-RS"/>
              </w:rPr>
              <w:t xml:space="preserve"> UHV 50-AS/AS – 2130017</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E/UK-NS 35 - 1202577 Завршна клема</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Cyrl-RS" w:eastAsia="sr-Latn-RS"/>
              </w:rPr>
              <w:t xml:space="preserve">Клешта изолациона </w:t>
            </w:r>
            <w:r w:rsidRPr="007C6099">
              <w:rPr>
                <w:lang w:val="sr-Latn-RS" w:eastAsia="sr-Latn-RS"/>
              </w:rPr>
              <w:t>CRIMPFOX-SC 6 – 1212050</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D-UK 4/10 BU - 3003101 Раздвојна преграда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D-UK 4/10-NS 35 - 3003023 Раздвојна преграда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269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KMK + ES/LP-BW - 1005253 Пластичне ознаке за кабал</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200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Kleme UKH 150 – 3010110</w:t>
            </w:r>
            <w:r w:rsidRPr="007C6099">
              <w:rPr>
                <w:lang w:val="sr-Cyrl-RS" w:eastAsia="sr-Latn-RS"/>
              </w:rPr>
              <w:t xml:space="preserve"> или одговарајуће</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805524" w:rsidRDefault="00AF1A14" w:rsidP="007C6099">
            <w:pPr>
              <w:rPr>
                <w:lang w:val="sr-Latn-RS" w:eastAsia="sr-Latn-RS"/>
              </w:rPr>
            </w:pPr>
            <w:r>
              <w:rPr>
                <w:lang w:val="sr-Latn-RS" w:eastAsia="sr-Latn-RS"/>
              </w:rPr>
              <w:t xml:space="preserve">ZB 8 ознаке за клеме UC TM </w:t>
            </w:r>
            <w:r>
              <w:rPr>
                <w:lang w:val="sr-Cyrl-RS" w:eastAsia="sr-Latn-RS"/>
              </w:rPr>
              <w:t xml:space="preserve">бланко </w:t>
            </w:r>
            <w:r w:rsidR="00805524">
              <w:rPr>
                <w:lang w:val="sr-Cyrl-RS" w:eastAsia="sr-Latn-RS"/>
              </w:rPr>
              <w:t xml:space="preserve">ознака </w:t>
            </w:r>
            <w:r w:rsidR="00805524">
              <w:rPr>
                <w:lang w:val="sr-Latn-RS" w:eastAsia="sr-Latn-RS"/>
              </w:rPr>
              <w:t>US TM 6 80, US TM 8 56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 xml:space="preserve">ZB 6 ознаке за клеме UC TM </w:t>
            </w:r>
            <w:r>
              <w:rPr>
                <w:lang w:val="sr-Cyrl-RS" w:eastAsia="sr-Latn-RS"/>
              </w:rPr>
              <w:t xml:space="preserve">бланко ознака </w:t>
            </w:r>
            <w:r>
              <w:rPr>
                <w:lang w:val="sr-Latn-RS" w:eastAsia="sr-Latn-RS"/>
              </w:rPr>
              <w:t>US TM 6 80, US TM 8 56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8 ознаке за клеме UC - TM</w:t>
            </w:r>
            <w:r w:rsidR="007C6099" w:rsidRPr="007C6099">
              <w:rPr>
                <w:lang w:val="sr-Latn-RS" w:eastAsia="sr-Latn-RS"/>
              </w:rPr>
              <w:t xml:space="preserve"> са написаним бројевима вертикално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8 ознаке за клеме UC - TM</w:t>
            </w:r>
            <w:r w:rsidR="007C6099" w:rsidRPr="007C6099">
              <w:rPr>
                <w:lang w:val="sr-Latn-RS" w:eastAsia="sr-Latn-RS"/>
              </w:rPr>
              <w:t xml:space="preserve"> са написаним бројевима хоризонтално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6 ознаке за клеме UC - TM</w:t>
            </w:r>
            <w:r w:rsidR="007C6099" w:rsidRPr="007C6099">
              <w:rPr>
                <w:lang w:val="sr-Latn-RS" w:eastAsia="sr-Latn-RS"/>
              </w:rPr>
              <w:t xml:space="preserve"> са написаним бројевима </w:t>
            </w:r>
            <w:r w:rsidR="007C6099" w:rsidRPr="007C6099">
              <w:rPr>
                <w:lang w:val="sr-Latn-RS" w:eastAsia="sr-Latn-RS"/>
              </w:rPr>
              <w:lastRenderedPageBreak/>
              <w:t>хоризонтално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lastRenderedPageBreak/>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lastRenderedPageBreak/>
              <w:t>276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ZB 20 ознака клема</w:t>
            </w:r>
            <w:r w:rsidR="00805524">
              <w:rPr>
                <w:lang w:val="sr-Latn-RS" w:eastAsia="sr-Latn-RS"/>
              </w:rPr>
              <w:t xml:space="preserve"> UC – TM 16</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ZB 6 ознаке за клеме UC - TM</w:t>
            </w:r>
            <w:r w:rsidR="007C6099" w:rsidRPr="007C6099">
              <w:rPr>
                <w:lang w:val="sr-Latn-RS" w:eastAsia="sr-Latn-RS"/>
              </w:rPr>
              <w:t xml:space="preserve"> са написаним бројевима вертикално 1-100</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805524" w:rsidP="007C6099">
            <w:pPr>
              <w:rPr>
                <w:lang w:val="sr-Latn-RS" w:eastAsia="sr-Latn-RS"/>
              </w:rPr>
            </w:pPr>
            <w:r>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r w:rsidR="00805524">
              <w:rPr>
                <w:lang w:val="sr-Latn-RS" w:eastAsia="sr-Latn-RS"/>
              </w:rPr>
              <w:t>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15525">
            <w:pPr>
              <w:rPr>
                <w:lang w:val="sr-Cyrl-RS" w:eastAsia="sr-Latn-RS"/>
              </w:rPr>
            </w:pPr>
            <w:r w:rsidRPr="007C6099">
              <w:rPr>
                <w:lang w:val="sr-Latn-RS" w:eastAsia="sr-Latn-RS"/>
              </w:rPr>
              <w:t>Каналице CD 40X80 – 3240198</w:t>
            </w:r>
            <w:r w:rsidRPr="007C6099">
              <w:rPr>
                <w:lang w:val="sr-Cyrl-RS" w:eastAsia="sr-Latn-RS"/>
              </w:rPr>
              <w:t xml:space="preserve"> или одговарајуће</w:t>
            </w:r>
            <w:r w:rsidR="00715525">
              <w:rPr>
                <w:lang w:val="sr-Latn-RS" w:eastAsia="sr-Latn-RS"/>
              </w:rPr>
              <w:t xml:space="preserve">, </w:t>
            </w:r>
            <w:r w:rsidR="00715525">
              <w:rPr>
                <w:lang w:val="sr-Cyrl-RS" w:eastAsia="sr-Latn-RS"/>
              </w:rPr>
              <w:t>дужине 2</w:t>
            </w:r>
            <w:r w:rsidR="00715525">
              <w:rPr>
                <w:lang w:val="sr-Latn-RS" w:eastAsia="sr-Latn-RS"/>
              </w:rPr>
              <w:t>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279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Каналице CD 40X60 – 3240192</w:t>
            </w:r>
            <w:r w:rsidRPr="007C6099">
              <w:rPr>
                <w:lang w:val="sr-Cyrl-RS" w:eastAsia="sr-Latn-RS"/>
              </w:rPr>
              <w:t xml:space="preserve"> или одговарајуће</w:t>
            </w:r>
            <w:r w:rsidR="00715525">
              <w:rPr>
                <w:lang w:val="sr-Latn-RS" w:eastAsia="sr-Latn-RS"/>
              </w:rPr>
              <w:t xml:space="preserve">, </w:t>
            </w:r>
            <w:r w:rsidR="00715525">
              <w:rPr>
                <w:lang w:val="sr-Cyrl-RS" w:eastAsia="sr-Latn-RS"/>
              </w:rPr>
              <w:t xml:space="preserve"> дужине 2</w:t>
            </w:r>
            <w:r w:rsidR="00715525">
              <w:rPr>
                <w:lang w:val="sr-Latn-RS" w:eastAsia="sr-Latn-RS"/>
              </w:rPr>
              <w:t>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Омега шина NS 35/15 PERF (18X5,2) 2000MM</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NS 30/15 PERF.2000MM - 3240262 Шина држача каблова</w:t>
            </w:r>
            <w:r w:rsidRPr="007C6099">
              <w:rPr>
                <w:lang w:val="sr-Cyrl-RS" w:eastAsia="sr-Latn-RS"/>
              </w:rPr>
              <w:t xml:space="preserve">  или одговарајућа</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14 - 3240252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22 - 3240254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WCC 38 - 3240258 Држач каблова</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Грец</w:t>
            </w:r>
            <w:r w:rsidRPr="007C6099">
              <w:rPr>
                <w:lang w:val="sr-Cyrl-RS" w:eastAsia="sr-Latn-RS"/>
              </w:rPr>
              <w:t>ов спој</w:t>
            </w:r>
            <w:r w:rsidRPr="007C6099">
              <w:rPr>
                <w:lang w:val="sr-Latn-RS" w:eastAsia="sr-Latn-RS"/>
              </w:rPr>
              <w:t xml:space="preserve"> 35А KBP C35</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 xml:space="preserve"> FLUKE</w:t>
            </w:r>
            <w:r w:rsidRPr="007C6099">
              <w:rPr>
                <w:lang w:val="sr-Cyrl-RS" w:eastAsia="sr-Latn-RS"/>
              </w:rPr>
              <w:t xml:space="preserve">  к</w:t>
            </w:r>
            <w:r w:rsidRPr="007C6099">
              <w:rPr>
                <w:lang w:val="sr-Latn-RS" w:eastAsia="sr-Latn-RS"/>
              </w:rPr>
              <w:t>аблови за мултиметар TL175</w:t>
            </w:r>
            <w:r w:rsidRPr="007C6099">
              <w:rPr>
                <w:lang w:val="sr-Cyrl-RS" w:eastAsia="sr-Latn-RS"/>
              </w:rPr>
              <w:t xml:space="preserve"> или одговарајући</w:t>
            </w:r>
            <w:r w:rsidRPr="007C6099">
              <w:rPr>
                <w:lang w:val="sr-Latn-RS" w:eastAsia="sr-Latn-RS"/>
              </w:rPr>
              <w:t xml:space="preserve">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666D9A" w:rsidRDefault="007C6099" w:rsidP="007C6099">
            <w:pPr>
              <w:rPr>
                <w:lang w:val="sr-Cyrl-RS" w:eastAsia="sr-Latn-RS"/>
              </w:rPr>
            </w:pPr>
            <w:r w:rsidRPr="007C6099">
              <w:rPr>
                <w:lang w:val="sr-Latn-RS" w:eastAsia="sr-Latn-RS"/>
              </w:rPr>
              <w:t>TKK Пур пена 750 ML</w:t>
            </w:r>
            <w:r w:rsidR="00666D9A">
              <w:rPr>
                <w:lang w:val="sr-Cyrl-RS" w:eastAsia="sr-Latn-RS"/>
              </w:rPr>
              <w:t>, пиштољски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288</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000 80A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289</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000 100A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63A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15</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00 100A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30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292</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Ножасти осигурач NV 00 125A 500V</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293</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 000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294</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 00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295</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XLP1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4</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296</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XLP2  ABB</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2</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297</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Пакет ножастих осигурача XLP3 ABB</w:t>
            </w:r>
            <w:r w:rsidRPr="007C6099">
              <w:rPr>
                <w:lang w:val="sr-Cyrl-RS" w:eastAsia="sr-Latn-RS"/>
              </w:rPr>
              <w:t xml:space="preserve"> или одговарајући </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298</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Права спојница KS-53, 10kV</w:t>
            </w:r>
          </w:p>
        </w:tc>
        <w:tc>
          <w:tcPr>
            <w:tcW w:w="113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w:t>
            </w:r>
          </w:p>
        </w:tc>
      </w:tr>
      <w:tr w:rsidR="007C6099" w:rsidRPr="007C6099" w:rsidTr="007C6099">
        <w:trPr>
          <w:trHeight w:val="300"/>
        </w:trPr>
        <w:tc>
          <w:tcPr>
            <w:tcW w:w="817" w:type="dxa"/>
            <w:tcBorders>
              <w:top w:val="single" w:sz="4" w:space="0" w:color="auto"/>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299</w:t>
            </w:r>
          </w:p>
        </w:tc>
        <w:tc>
          <w:tcPr>
            <w:tcW w:w="635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C6099" w:rsidRPr="00943CA2" w:rsidRDefault="007C6099" w:rsidP="007C6099">
            <w:pPr>
              <w:rPr>
                <w:lang w:val="sr-Latn-RS" w:eastAsia="sr-Latn-RS"/>
              </w:rPr>
            </w:pPr>
            <w:r w:rsidRPr="007C6099">
              <w:rPr>
                <w:lang w:val="sr-Latn-RS" w:eastAsia="sr-Latn-RS"/>
              </w:rPr>
              <w:t>Универзална чаура са самооткидајућим завртњeвима</w:t>
            </w:r>
            <w:r w:rsidR="00243330">
              <w:rPr>
                <w:lang w:val="sr-Latn-RS" w:eastAsia="sr-Latn-RS"/>
              </w:rPr>
              <w:t xml:space="preserve"> 1000V</w:t>
            </w:r>
            <w:r w:rsidR="00943CA2">
              <w:rPr>
                <w:lang w:val="sr-Cyrl-RS" w:eastAsia="sr-Latn-RS"/>
              </w:rPr>
              <w:t xml:space="preserve">, Каталошки извод за универзалну чауру: 24702240; Ознака </w:t>
            </w:r>
            <w:r w:rsidR="00943CA2">
              <w:rPr>
                <w:lang w:val="sr-Latn-RS" w:eastAsia="sr-Latn-RS"/>
              </w:rPr>
              <w:t xml:space="preserve"> mm</w:t>
            </w:r>
            <w:r w:rsidR="00943CA2">
              <w:rPr>
                <w:rFonts w:ascii="Arial" w:hAnsi="Arial" w:cs="Arial"/>
                <w:lang w:val="sr-Latn-RS" w:eastAsia="sr-Latn-RS"/>
              </w:rPr>
              <w:t>²/</w:t>
            </w:r>
            <w:r w:rsidR="00943CA2">
              <w:rPr>
                <w:rFonts w:ascii="Arial" w:hAnsi="Arial" w:cs="Arial"/>
                <w:lang w:val="sr-Cyrl-RS" w:eastAsia="sr-Latn-RS"/>
              </w:rPr>
              <w:t xml:space="preserve">Вијак М; </w:t>
            </w:r>
            <w:r w:rsidR="00943CA2">
              <w:rPr>
                <w:rFonts w:ascii="Arial" w:hAnsi="Arial" w:cs="Arial"/>
                <w:lang w:val="sr-Latn-RS" w:eastAsia="sr-Latn-RS"/>
              </w:rPr>
              <w:t xml:space="preserve">FVCSG 150-240B, L1=140mm; L2=60; D1=33; D2=20; </w:t>
            </w:r>
          </w:p>
        </w:tc>
        <w:tc>
          <w:tcPr>
            <w:tcW w:w="1131"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single" w:sz="4" w:space="0" w:color="auto"/>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300</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Конектор М12 кабловски шасијски женски 5 пина,250V,5A,IP68   AMPHENOL</w:t>
            </w:r>
            <w:r w:rsidR="00411F6C">
              <w:rPr>
                <w:lang w:val="sr-Latn-RS" w:eastAsia="sr-Latn-RS"/>
              </w:rPr>
              <w:t xml:space="preserve"> </w:t>
            </w:r>
            <w:r w:rsidR="00411F6C">
              <w:rPr>
                <w:lang w:val="sr-Cyrl-RS" w:eastAsia="sr-Latn-RS"/>
              </w:rPr>
              <w:t xml:space="preserve">Кодни број </w:t>
            </w:r>
            <w:r w:rsidR="00411F6C">
              <w:rPr>
                <w:lang w:val="sr-Latn-RS" w:eastAsia="sr-Latn-RS"/>
              </w:rPr>
              <w:t>UTKI/M12KZ5</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r w:rsidR="007C6099" w:rsidRPr="007C6099" w:rsidTr="007C6099">
        <w:trPr>
          <w:trHeight w:val="300"/>
        </w:trPr>
        <w:tc>
          <w:tcPr>
            <w:tcW w:w="817" w:type="dxa"/>
            <w:tcBorders>
              <w:top w:val="nil"/>
              <w:left w:val="single" w:sz="4" w:space="0" w:color="auto"/>
              <w:bottom w:val="single" w:sz="4" w:space="0" w:color="auto"/>
              <w:right w:val="single" w:sz="4" w:space="0" w:color="auto"/>
            </w:tcBorders>
            <w:shd w:val="clear" w:color="000000" w:fill="F2F2F2"/>
          </w:tcPr>
          <w:p w:rsidR="007C6099" w:rsidRPr="007C6099" w:rsidRDefault="007C6099" w:rsidP="007C6099">
            <w:pPr>
              <w:rPr>
                <w:lang w:val="sr-Cyrl-RS" w:eastAsia="sr-Latn-RS"/>
              </w:rPr>
            </w:pPr>
            <w:r w:rsidRPr="007C6099">
              <w:rPr>
                <w:lang w:val="sr-Cyrl-RS" w:eastAsia="sr-Latn-RS"/>
              </w:rPr>
              <w:t>301</w:t>
            </w:r>
          </w:p>
        </w:tc>
        <w:tc>
          <w:tcPr>
            <w:tcW w:w="6359" w:type="dxa"/>
            <w:tcBorders>
              <w:top w:val="nil"/>
              <w:left w:val="single" w:sz="4" w:space="0" w:color="auto"/>
              <w:bottom w:val="single" w:sz="4" w:space="0" w:color="auto"/>
              <w:right w:val="single" w:sz="4" w:space="0" w:color="auto"/>
            </w:tcBorders>
            <w:shd w:val="clear" w:color="000000" w:fill="F2F2F2"/>
            <w:vAlign w:val="center"/>
            <w:hideMark/>
          </w:tcPr>
          <w:p w:rsidR="007C6099" w:rsidRPr="007C6099" w:rsidRDefault="007C6099" w:rsidP="007C6099">
            <w:pPr>
              <w:rPr>
                <w:lang w:val="sr-Cyrl-RS" w:eastAsia="sr-Latn-RS"/>
              </w:rPr>
            </w:pPr>
            <w:r w:rsidRPr="007C6099">
              <w:rPr>
                <w:lang w:val="sr-Latn-RS" w:eastAsia="sr-Latn-RS"/>
              </w:rPr>
              <w:t>Конектор М12 кабловски мушки 5 пина,250V,5A,IP68   AMPHENOL</w:t>
            </w:r>
            <w:r w:rsidR="00B85323">
              <w:rPr>
                <w:lang w:val="sr-Latn-RS" w:eastAsia="sr-Latn-RS"/>
              </w:rPr>
              <w:t>,</w:t>
            </w:r>
            <w:r w:rsidR="00411F6C">
              <w:rPr>
                <w:lang w:val="sr-Latn-RS" w:eastAsia="sr-Latn-RS"/>
              </w:rPr>
              <w:t xml:space="preserve"> </w:t>
            </w:r>
            <w:r w:rsidR="00B85323">
              <w:rPr>
                <w:lang w:val="sr-Cyrl-RS" w:eastAsia="sr-Latn-RS"/>
              </w:rPr>
              <w:t xml:space="preserve">Кодни број </w:t>
            </w:r>
            <w:r w:rsidR="002D0D7A">
              <w:rPr>
                <w:lang w:val="sr-Latn-RS" w:eastAsia="sr-Latn-RS"/>
              </w:rPr>
              <w:t>UTKI/M12K</w:t>
            </w:r>
            <w:r w:rsidR="002D0D7A">
              <w:rPr>
                <w:lang w:val="sr-Cyrl-RS" w:eastAsia="sr-Latn-RS"/>
              </w:rPr>
              <w:t>М</w:t>
            </w:r>
            <w:r w:rsidR="00411F6C">
              <w:rPr>
                <w:lang w:val="sr-Latn-RS" w:eastAsia="sr-Latn-RS"/>
              </w:rPr>
              <w:t>5</w:t>
            </w:r>
            <w:r w:rsidRPr="007C6099">
              <w:rPr>
                <w:lang w:val="sr-Cyrl-RS" w:eastAsia="sr-Latn-RS"/>
              </w:rPr>
              <w:t xml:space="preserve"> или одговарајући</w:t>
            </w:r>
          </w:p>
        </w:tc>
        <w:tc>
          <w:tcPr>
            <w:tcW w:w="1131"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kom</w:t>
            </w:r>
          </w:p>
        </w:tc>
        <w:tc>
          <w:tcPr>
            <w:tcW w:w="938" w:type="dxa"/>
            <w:tcBorders>
              <w:top w:val="nil"/>
              <w:left w:val="nil"/>
              <w:bottom w:val="single" w:sz="4" w:space="0" w:color="auto"/>
              <w:right w:val="single" w:sz="4" w:space="0" w:color="auto"/>
            </w:tcBorders>
            <w:shd w:val="clear" w:color="000000" w:fill="F2F2F2"/>
            <w:vAlign w:val="center"/>
            <w:hideMark/>
          </w:tcPr>
          <w:p w:rsidR="007C6099" w:rsidRPr="007C6099" w:rsidRDefault="007C6099" w:rsidP="007C6099">
            <w:pPr>
              <w:rPr>
                <w:lang w:val="sr-Latn-RS" w:eastAsia="sr-Latn-RS"/>
              </w:rPr>
            </w:pPr>
            <w:r w:rsidRPr="007C6099">
              <w:rPr>
                <w:lang w:val="sr-Latn-RS" w:eastAsia="sr-Latn-RS"/>
              </w:rPr>
              <w:t>10</w:t>
            </w:r>
          </w:p>
        </w:tc>
      </w:tr>
    </w:tbl>
    <w:p w:rsidR="007C6099" w:rsidRPr="007C6099" w:rsidRDefault="007C6099" w:rsidP="007C6099">
      <w:pPr>
        <w:rPr>
          <w:lang w:val="sr-Cyrl-RS" w:eastAsia="en-US"/>
        </w:rPr>
      </w:pPr>
    </w:p>
    <w:p w:rsidR="007C6099" w:rsidRPr="007C6099" w:rsidRDefault="007C6099" w:rsidP="007C6099">
      <w:pPr>
        <w:rPr>
          <w:lang w:val="en-US" w:eastAsia="en-US"/>
        </w:rPr>
      </w:pPr>
    </w:p>
    <w:p w:rsidR="007C6099" w:rsidRDefault="007C6099" w:rsidP="007C6099">
      <w:pPr>
        <w:rPr>
          <w:lang w:val="sr-Cyrl-RS" w:eastAsia="en-US"/>
        </w:rPr>
      </w:pPr>
      <w:r w:rsidRPr="007C6099">
        <w:rPr>
          <w:lang w:val="en-US" w:eastAsia="en-US"/>
        </w:rPr>
        <w:t>3.2.1.Техничка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4C010C" w:rsidRPr="007C6099" w:rsidRDefault="004C010C" w:rsidP="004C010C">
      <w:pPr>
        <w:rPr>
          <w:lang w:val="sr-Cyrl-RS" w:eastAsia="en-US"/>
        </w:rPr>
      </w:pPr>
      <w:r w:rsidRPr="007C6099">
        <w:rPr>
          <w:lang w:val="en-US" w:eastAsia="en-US"/>
        </w:rPr>
        <w:t>-</w:t>
      </w:r>
      <w:r w:rsidRPr="007C6099">
        <w:rPr>
          <w:lang w:val="sr-Cyrl-RS" w:eastAsia="en-US"/>
        </w:rPr>
        <w:t>Извод из каталога понуђених производа из кога се јасно виде тражене карактеристике производа</w:t>
      </w:r>
      <w:r w:rsidRPr="007C6099">
        <w:rPr>
          <w:lang w:val="sr-Latn-RS" w:eastAsia="en-US"/>
        </w:rPr>
        <w:t xml:space="preserve">, </w:t>
      </w:r>
      <w:r w:rsidRPr="007C6099">
        <w:rPr>
          <w:lang w:val="sr-Cyrl-RS" w:eastAsia="en-US"/>
        </w:rPr>
        <w:t>са назначеном позицијом из обрасца структура цене.</w:t>
      </w:r>
    </w:p>
    <w:p w:rsidR="004C010C" w:rsidRPr="004C010C" w:rsidRDefault="004C010C" w:rsidP="007C6099">
      <w:pPr>
        <w:rPr>
          <w:lang w:val="sr-Cyrl-RS" w:eastAsia="en-US"/>
        </w:rPr>
      </w:pPr>
    </w:p>
    <w:p w:rsidR="002C09EA" w:rsidRDefault="007C6099" w:rsidP="007C6099">
      <w:pPr>
        <w:rPr>
          <w:lang w:val="sr-Cyrl-RS" w:eastAsia="en-US"/>
        </w:rPr>
      </w:pPr>
      <w:r w:rsidRPr="007C6099">
        <w:rPr>
          <w:lang w:val="en-US" w:eastAsia="en-US"/>
        </w:rPr>
        <w:t xml:space="preserve"> </w:t>
      </w:r>
      <w:r w:rsidR="002C09EA">
        <w:rPr>
          <w:lang w:val="sr-Cyrl-RS" w:eastAsia="en-US"/>
        </w:rPr>
        <w:t>3.2.2. Техничка документација која се доставља уз испоруку:</w:t>
      </w:r>
    </w:p>
    <w:p w:rsidR="002C09EA" w:rsidRDefault="002C09EA" w:rsidP="002C09EA">
      <w:pPr>
        <w:rPr>
          <w:rFonts w:ascii="Arial" w:hAnsi="Arial" w:cs="Arial"/>
          <w:sz w:val="22"/>
          <w:szCs w:val="22"/>
          <w:lang w:val="sr-Latn-RS"/>
        </w:rPr>
      </w:pPr>
      <w:r>
        <w:rPr>
          <w:lang w:val="sr-Cyrl-RS" w:eastAsia="en-US"/>
        </w:rPr>
        <w:lastRenderedPageBreak/>
        <w:t>-</w:t>
      </w:r>
      <w:r w:rsidR="007C6099" w:rsidRPr="007C6099">
        <w:rPr>
          <w:lang w:val="en-US" w:eastAsia="en-US"/>
        </w:rPr>
        <w:t xml:space="preserve"> </w:t>
      </w:r>
      <w:r>
        <w:rPr>
          <w:rFonts w:ascii="Arial" w:hAnsi="Arial" w:cs="Arial"/>
          <w:sz w:val="22"/>
          <w:szCs w:val="22"/>
          <w:lang w:val="sr-Cyrl-RS"/>
        </w:rPr>
        <w:t xml:space="preserve"> </w:t>
      </w:r>
      <w:r>
        <w:rPr>
          <w:rFonts w:ascii="Arial" w:hAnsi="Arial" w:cs="Arial"/>
          <w:sz w:val="22"/>
          <w:szCs w:val="22"/>
          <w:lang w:val="sr-Latn-RS"/>
        </w:rPr>
        <w:t>ISO 9001</w:t>
      </w:r>
      <w:r w:rsidR="0063746C">
        <w:rPr>
          <w:rFonts w:ascii="Arial" w:hAnsi="Arial" w:cs="Arial"/>
          <w:sz w:val="22"/>
          <w:szCs w:val="22"/>
          <w:lang w:val="sr-Cyrl-RS"/>
        </w:rPr>
        <w:t xml:space="preserve"> </w:t>
      </w:r>
      <w:r w:rsidR="004C010C">
        <w:rPr>
          <w:rFonts w:ascii="Arial" w:hAnsi="Arial" w:cs="Arial"/>
          <w:sz w:val="22"/>
          <w:szCs w:val="22"/>
          <w:lang w:val="sr-Cyrl-RS"/>
        </w:rPr>
        <w:t xml:space="preserve"> </w:t>
      </w:r>
      <w:r w:rsidR="00D61044">
        <w:rPr>
          <w:rFonts w:ascii="Arial" w:hAnsi="Arial" w:cs="Arial"/>
          <w:sz w:val="22"/>
          <w:szCs w:val="22"/>
          <w:lang w:val="sr-Cyrl-RS"/>
        </w:rPr>
        <w:t>за понуђена</w:t>
      </w:r>
      <w:r>
        <w:rPr>
          <w:rFonts w:ascii="Arial" w:hAnsi="Arial" w:cs="Arial"/>
          <w:sz w:val="22"/>
          <w:szCs w:val="22"/>
          <w:lang w:val="sr-Cyrl-RS"/>
        </w:rPr>
        <w:t xml:space="preserve"> добра за ставке 219 и 220.</w:t>
      </w:r>
      <w:r>
        <w:rPr>
          <w:rFonts w:ascii="Arial" w:hAnsi="Arial" w:cs="Arial"/>
          <w:sz w:val="22"/>
          <w:szCs w:val="22"/>
          <w:lang w:val="sr-Latn-RS"/>
        </w:rPr>
        <w:t xml:space="preserve"> </w:t>
      </w:r>
    </w:p>
    <w:p w:rsidR="007C6099" w:rsidRPr="002C09EA" w:rsidRDefault="002C09EA" w:rsidP="007C6099">
      <w:pPr>
        <w:rPr>
          <w:rFonts w:ascii="Arial" w:hAnsi="Arial" w:cs="Arial"/>
          <w:sz w:val="22"/>
          <w:szCs w:val="22"/>
          <w:lang w:val="sr-Cyrl-RS"/>
        </w:rPr>
      </w:pPr>
      <w:r>
        <w:rPr>
          <w:rFonts w:ascii="Arial" w:hAnsi="Arial" w:cs="Arial"/>
          <w:sz w:val="22"/>
          <w:szCs w:val="22"/>
          <w:lang w:val="sr-Latn-RS"/>
        </w:rPr>
        <w:t xml:space="preserve">- </w:t>
      </w:r>
      <w:r>
        <w:rPr>
          <w:rFonts w:ascii="Arial" w:hAnsi="Arial" w:cs="Arial"/>
          <w:sz w:val="22"/>
          <w:szCs w:val="22"/>
          <w:lang w:val="sr-Cyrl-RS"/>
        </w:rPr>
        <w:t>Атест</w:t>
      </w:r>
      <w:r w:rsidR="00D61044">
        <w:rPr>
          <w:rFonts w:ascii="Arial" w:hAnsi="Arial" w:cs="Arial"/>
          <w:sz w:val="22"/>
          <w:szCs w:val="22"/>
          <w:lang w:val="sr-Cyrl-RS"/>
        </w:rPr>
        <w:t xml:space="preserve"> који садржи основне карактеристике :</w:t>
      </w:r>
      <w:r w:rsidR="00D61044" w:rsidRPr="00D61044">
        <w:rPr>
          <w:rFonts w:ascii="Arial" w:hAnsi="Arial" w:cs="Arial"/>
          <w:sz w:val="22"/>
          <w:szCs w:val="22"/>
          <w:lang w:val="sr-Cyrl-RS"/>
        </w:rPr>
        <w:t xml:space="preserve"> </w:t>
      </w:r>
      <w:r w:rsidR="00D61044">
        <w:rPr>
          <w:rFonts w:ascii="Arial" w:hAnsi="Arial" w:cs="Arial"/>
          <w:sz w:val="22"/>
          <w:szCs w:val="22"/>
          <w:lang w:val="sr-Cyrl-RS"/>
        </w:rPr>
        <w:t>материјал, називни изолациони напон, лепљивост, отпорност на истезање</w:t>
      </w:r>
      <w:r>
        <w:rPr>
          <w:rFonts w:ascii="Arial" w:hAnsi="Arial" w:cs="Arial"/>
          <w:sz w:val="22"/>
          <w:szCs w:val="22"/>
          <w:lang w:val="sr-Cyrl-RS"/>
        </w:rPr>
        <w:t xml:space="preserve"> , за ставке 219 и 220.</w:t>
      </w:r>
    </w:p>
    <w:p w:rsidR="007C6099" w:rsidRPr="007C6099" w:rsidRDefault="007C6099" w:rsidP="007C6099">
      <w:r w:rsidRPr="007C6099">
        <w:t>3.3 Рок испоруке добара</w:t>
      </w:r>
    </w:p>
    <w:p w:rsidR="007C6099" w:rsidRPr="007C6099" w:rsidRDefault="007C6099" w:rsidP="007C6099">
      <w:pPr>
        <w:rPr>
          <w:lang w:val="sr-Cyrl-RS" w:eastAsia="en-US"/>
        </w:rPr>
      </w:pPr>
      <w:r w:rsidRPr="007C6099">
        <w:rPr>
          <w:lang w:val="en-US" w:eastAsia="en-US"/>
        </w:rPr>
        <w:t xml:space="preserve">Изабрани понуђач је обавезан да испоруку добара изврши у року који не може бити </w:t>
      </w:r>
      <w:r w:rsidRPr="007C6099">
        <w:rPr>
          <w:lang w:val="sr-Cyrl-RS" w:eastAsia="en-US"/>
        </w:rPr>
        <w:t>дужи</w:t>
      </w:r>
      <w:r w:rsidRPr="007C6099">
        <w:rPr>
          <w:lang w:val="en-US" w:eastAsia="en-US"/>
        </w:rPr>
        <w:t xml:space="preserve"> од </w:t>
      </w:r>
      <w:r w:rsidRPr="007C6099">
        <w:rPr>
          <w:lang w:val="sr-Cyrl-RS" w:eastAsia="en-US"/>
        </w:rPr>
        <w:t>30</w:t>
      </w:r>
      <w:r w:rsidRPr="007C6099">
        <w:rPr>
          <w:lang w:val="en-US" w:eastAsia="en-US"/>
        </w:rPr>
        <w:t xml:space="preserve"> дана од дана ступања Уговора на снагу.</w:t>
      </w:r>
      <w:r w:rsidRPr="007C6099">
        <w:rPr>
          <w:lang w:val="sr-Cyrl-RS" w:eastAsia="en-US"/>
        </w:rPr>
        <w:t xml:space="preserve"> </w:t>
      </w:r>
    </w:p>
    <w:p w:rsidR="007C6099" w:rsidRPr="007C6099" w:rsidRDefault="007C6099" w:rsidP="007C6099">
      <w:pPr>
        <w:rPr>
          <w:lang w:val="en-US"/>
        </w:rPr>
      </w:pPr>
      <w:r w:rsidRPr="007C6099">
        <w:rPr>
          <w:lang w:val="en-US"/>
        </w:rPr>
        <w:t xml:space="preserve">3.4.  </w:t>
      </w:r>
      <w:r w:rsidRPr="007C6099">
        <w:t>Место испоруке добара</w:t>
      </w:r>
    </w:p>
    <w:p w:rsidR="007C6099" w:rsidRPr="007C6099" w:rsidRDefault="007C6099" w:rsidP="007C6099">
      <w:pPr>
        <w:rPr>
          <w:lang w:val="sr-Cyrl-RS" w:eastAsia="zh-CN"/>
        </w:rPr>
      </w:pPr>
      <w:r w:rsidRPr="007C6099">
        <w:rPr>
          <w:lang w:eastAsia="zh-CN"/>
        </w:rPr>
        <w:t>М</w:t>
      </w:r>
      <w:r w:rsidRPr="007C6099">
        <w:rPr>
          <w:lang w:val="en-US" w:eastAsia="zh-CN"/>
        </w:rPr>
        <w:t xml:space="preserve">есто испоруке </w:t>
      </w:r>
      <w:r w:rsidRPr="007C6099">
        <w:rPr>
          <w:lang w:val="sr-Cyrl-RS" w:eastAsia="zh-CN"/>
        </w:rPr>
        <w:t>је локација:</w:t>
      </w:r>
    </w:p>
    <w:p w:rsidR="007C6099" w:rsidRPr="007C6099" w:rsidRDefault="007C6099" w:rsidP="007C6099">
      <w:pPr>
        <w:rPr>
          <w:rFonts w:eastAsia="TimesNewRomanPSMT"/>
          <w:lang w:val="sr-Cyrl-RS" w:eastAsia="en-US"/>
        </w:rPr>
      </w:pPr>
      <w:r w:rsidRPr="007C6099">
        <w:rPr>
          <w:lang w:val="sr-Cyrl-RS" w:eastAsia="zh-CN"/>
        </w:rPr>
        <w:t>- ТЕНТ А</w:t>
      </w:r>
      <w:r w:rsidRPr="007C6099">
        <w:rPr>
          <w:rFonts w:eastAsia="TimesNewRomanPSMT"/>
          <w:lang w:val="en-US" w:eastAsia="en-US"/>
        </w:rPr>
        <w:t xml:space="preserve"> Улица Богољуба Урошевића Црног 44., 11500 Обреновац</w:t>
      </w:r>
      <w:r w:rsidRPr="007C6099">
        <w:rPr>
          <w:rFonts w:eastAsia="TimesNewRomanPSMT"/>
          <w:lang w:val="sr-Cyrl-RS" w:eastAsia="en-US"/>
        </w:rPr>
        <w:t xml:space="preserve">, од ставке 1 до 158 </w:t>
      </w:r>
    </w:p>
    <w:p w:rsidR="007C6099" w:rsidRPr="007C6099" w:rsidRDefault="007C6099" w:rsidP="007C6099">
      <w:pPr>
        <w:rPr>
          <w:rFonts w:eastAsia="TimesNewRomanPSMT"/>
          <w:lang w:val="sr-Cyrl-RS" w:eastAsia="en-US"/>
        </w:rPr>
      </w:pPr>
      <w:r w:rsidRPr="007C6099">
        <w:rPr>
          <w:rFonts w:eastAsia="TimesNewRomanPSMT"/>
          <w:lang w:val="sr-Cyrl-RS" w:eastAsia="en-US"/>
        </w:rPr>
        <w:t>- ТЕНТ Б</w:t>
      </w:r>
      <w:r w:rsidRPr="007C6099">
        <w:rPr>
          <w:rFonts w:eastAsia="TimesNewRomanPSMT"/>
          <w:lang w:val="sr-Latn-RS" w:eastAsia="en-US"/>
        </w:rPr>
        <w:t xml:space="preserve"> - </w:t>
      </w:r>
      <w:r w:rsidRPr="007C6099">
        <w:rPr>
          <w:rFonts w:eastAsia="TimesNewRomanPSMT"/>
          <w:lang w:val="sr-Cyrl-RS" w:eastAsia="en-US"/>
        </w:rPr>
        <w:t>Ушће за ставке од ставке 159 до 170</w:t>
      </w:r>
    </w:p>
    <w:p w:rsidR="007C6099" w:rsidRPr="007C6099" w:rsidRDefault="007C6099" w:rsidP="007C6099">
      <w:pPr>
        <w:rPr>
          <w:rFonts w:eastAsia="TimesNewRomanPSMT"/>
          <w:lang w:val="sr-Cyrl-RS" w:eastAsia="en-US"/>
        </w:rPr>
      </w:pPr>
      <w:r w:rsidRPr="007C6099">
        <w:rPr>
          <w:rFonts w:eastAsia="TimesNewRomanPSMT"/>
          <w:lang w:val="sr-Cyrl-RS" w:eastAsia="en-US"/>
        </w:rPr>
        <w:t>- ТЕ Колубара Велики Црљени</w:t>
      </w:r>
      <w:r w:rsidRPr="007C6099">
        <w:rPr>
          <w:lang w:val="en-US" w:eastAsia="en-US"/>
        </w:rPr>
        <w:t xml:space="preserve"> </w:t>
      </w:r>
      <w:r w:rsidRPr="007C6099">
        <w:rPr>
          <w:rFonts w:eastAsia="TimesNewRomanPSMT"/>
          <w:lang w:val="sr-Cyrl-RS" w:eastAsia="en-US"/>
        </w:rPr>
        <w:t>"3.Oктобра" 144</w:t>
      </w:r>
      <w:r w:rsidRPr="007C6099">
        <w:rPr>
          <w:rFonts w:eastAsia="TimesNewRomanPSMT"/>
          <w:lang w:val="sr-Latn-RS" w:eastAsia="en-US"/>
        </w:rPr>
        <w:t xml:space="preserve">, </w:t>
      </w:r>
      <w:r w:rsidRPr="007C6099">
        <w:rPr>
          <w:rFonts w:eastAsia="TimesNewRomanPSMT"/>
          <w:lang w:val="sr-Cyrl-RS" w:eastAsia="en-US"/>
        </w:rPr>
        <w:t>од ставке 171 до 218</w:t>
      </w:r>
    </w:p>
    <w:p w:rsidR="007C6099" w:rsidRPr="007C6099" w:rsidRDefault="007C6099" w:rsidP="007C6099">
      <w:pPr>
        <w:rPr>
          <w:rFonts w:eastAsia="TimesNewRomanPSMT"/>
          <w:lang w:val="sr-Cyrl-RS" w:eastAsia="en-US"/>
        </w:rPr>
      </w:pPr>
      <w:r w:rsidRPr="007C6099">
        <w:rPr>
          <w:rFonts w:eastAsia="TimesNewRomanPSMT"/>
          <w:lang w:val="sr-Latn-RS" w:eastAsia="en-US"/>
        </w:rPr>
        <w:t xml:space="preserve">- </w:t>
      </w:r>
      <w:r w:rsidRPr="007C6099">
        <w:rPr>
          <w:rFonts w:eastAsia="TimesNewRomanPSMT"/>
          <w:lang w:val="sr-Cyrl-RS" w:eastAsia="en-US"/>
        </w:rPr>
        <w:t>ТЕ Морава, 35210 Свилајнац, Кнеза Милоша 89 од ставке 219 до 301</w:t>
      </w:r>
    </w:p>
    <w:p w:rsidR="007C6099" w:rsidRPr="007C6099" w:rsidRDefault="007C6099" w:rsidP="007C6099">
      <w:pPr>
        <w:rPr>
          <w:rFonts w:eastAsia="TimesNewRomanPSMT"/>
          <w:lang w:val="sr-Cyrl-RS" w:eastAsia="en-US"/>
        </w:rPr>
      </w:pPr>
    </w:p>
    <w:p w:rsidR="007C6099" w:rsidRPr="007C6099" w:rsidRDefault="007C6099" w:rsidP="007C6099">
      <w:pPr>
        <w:rPr>
          <w:rFonts w:eastAsia="TimesNewRomanPSMT"/>
          <w:lang w:val="sr-Latn-RS" w:eastAsia="en-US"/>
        </w:rPr>
      </w:pPr>
    </w:p>
    <w:p w:rsidR="007C6099" w:rsidRPr="007C6099" w:rsidRDefault="007C6099" w:rsidP="007C6099">
      <w:pPr>
        <w:rPr>
          <w:lang w:eastAsia="zh-CN"/>
        </w:rPr>
      </w:pPr>
      <w:r w:rsidRPr="007C6099">
        <w:rPr>
          <w:lang w:eastAsia="zh-CN"/>
        </w:rPr>
        <w:t>Паритет испоруке : FC</w:t>
      </w:r>
      <w:r w:rsidRPr="007C6099">
        <w:rPr>
          <w:lang w:val="en-US" w:eastAsia="zh-CN"/>
        </w:rPr>
        <w:t>A</w:t>
      </w:r>
      <w:r w:rsidRPr="007C6099">
        <w:rPr>
          <w:lang w:eastAsia="zh-CN"/>
        </w:rPr>
        <w:t xml:space="preserve"> (магацин Наручиоца) са урачунатим зависним трошковима</w:t>
      </w:r>
    </w:p>
    <w:p w:rsidR="007C6099" w:rsidRPr="007C6099" w:rsidRDefault="007C6099" w:rsidP="007C6099">
      <w:pPr>
        <w:rPr>
          <w:lang w:val="en-US" w:eastAsia="zh-CN"/>
        </w:rPr>
      </w:pPr>
    </w:p>
    <w:p w:rsidR="007C6099" w:rsidRPr="007C6099" w:rsidRDefault="007C6099" w:rsidP="007C6099">
      <w:pPr>
        <w:rPr>
          <w:lang w:val="en-US" w:eastAsia="en-US"/>
        </w:rPr>
      </w:pPr>
      <w:r w:rsidRPr="007C6099">
        <w:rPr>
          <w:lang w:val="sr-Cyrl-RS" w:eastAsia="en-US"/>
        </w:rPr>
        <w:t xml:space="preserve">3.5. </w:t>
      </w:r>
      <w:r w:rsidRPr="007C6099">
        <w:rPr>
          <w:lang w:val="en-US" w:eastAsia="en-US"/>
        </w:rPr>
        <w:t>Квантитативни пријем</w:t>
      </w:r>
    </w:p>
    <w:p w:rsidR="007C6099" w:rsidRPr="007C6099" w:rsidRDefault="007C6099" w:rsidP="007C6099">
      <w:pPr>
        <w:rPr>
          <w:lang w:val="ru-RU" w:eastAsia="en-US"/>
        </w:rPr>
      </w:pPr>
      <w:r w:rsidRPr="007C6099">
        <w:rPr>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7C6099" w:rsidRPr="007C6099" w:rsidRDefault="007C6099" w:rsidP="007C6099">
      <w:pPr>
        <w:rPr>
          <w:lang w:val="en-US" w:eastAsia="en-US"/>
        </w:rPr>
      </w:pPr>
      <w:r w:rsidRPr="007C6099">
        <w:rPr>
          <w:lang w:val="en-US"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C6099" w:rsidRPr="007C6099" w:rsidRDefault="007C6099" w:rsidP="007C6099">
      <w:pPr>
        <w:rPr>
          <w:lang w:val="en-US" w:eastAsia="en-US"/>
        </w:rPr>
      </w:pPr>
      <w:r w:rsidRPr="007C6099">
        <w:rPr>
          <w:lang w:val="en-US" w:eastAsia="en-US"/>
        </w:rPr>
        <w:t>Купац је дужан да, у складу са обавештењем Продавца, организује благовремено преузимање добра у времену од 08,00 до 14,00 часова.</w:t>
      </w:r>
    </w:p>
    <w:p w:rsidR="007C6099" w:rsidRPr="007C6099" w:rsidRDefault="007C6099" w:rsidP="007C6099">
      <w:pPr>
        <w:rPr>
          <w:lang w:val="en-US" w:eastAsia="en-US"/>
        </w:rPr>
      </w:pPr>
      <w:r w:rsidRPr="007C6099">
        <w:rPr>
          <w:lang w:val="en-US" w:eastAsia="en-US"/>
        </w:rPr>
        <w:t>Пријем предмета уговора констатоваће се потписивањем Записника о квантитативном пријему – без примедби и/или Отпремнице</w:t>
      </w:r>
      <w:r w:rsidRPr="007C6099">
        <w:rPr>
          <w:lang w:val="sr-Cyrl-RS" w:eastAsia="en-US"/>
        </w:rPr>
        <w:t xml:space="preserve"> </w:t>
      </w:r>
      <w:r w:rsidRPr="007C6099">
        <w:rPr>
          <w:lang w:val="en-US" w:eastAsia="en-US"/>
        </w:rPr>
        <w:t>и</w:t>
      </w:r>
      <w:r w:rsidRPr="007C6099">
        <w:rPr>
          <w:lang w:val="sr-Cyrl-RS" w:eastAsia="en-US"/>
        </w:rPr>
        <w:t xml:space="preserve"> </w:t>
      </w:r>
      <w:r w:rsidRPr="007C6099">
        <w:rPr>
          <w:lang w:val="en-US" w:eastAsia="en-US"/>
        </w:rPr>
        <w:t>провером</w:t>
      </w:r>
      <w:r w:rsidRPr="007C6099">
        <w:rPr>
          <w:lang w:val="sr-Latn-CS" w:eastAsia="en-US"/>
        </w:rPr>
        <w:t>:</w:t>
      </w:r>
    </w:p>
    <w:p w:rsidR="007C6099" w:rsidRPr="007C6099" w:rsidRDefault="007C6099" w:rsidP="007C6099">
      <w:pPr>
        <w:rPr>
          <w:lang w:val="ru-RU" w:eastAsia="en-US"/>
        </w:rPr>
      </w:pPr>
      <w:r w:rsidRPr="007C6099">
        <w:rPr>
          <w:lang w:val="ru-RU" w:eastAsia="en-US"/>
        </w:rPr>
        <w:t>да ли је испоручена уговорена  количина</w:t>
      </w:r>
    </w:p>
    <w:p w:rsidR="007C6099" w:rsidRPr="007C6099" w:rsidRDefault="007C6099" w:rsidP="007C6099">
      <w:pPr>
        <w:rPr>
          <w:lang w:val="ru-RU" w:eastAsia="en-US"/>
        </w:rPr>
      </w:pPr>
      <w:r w:rsidRPr="007C6099">
        <w:rPr>
          <w:lang w:val="ru-RU" w:eastAsia="en-US"/>
        </w:rPr>
        <w:t>да ли су добра испоручена у оригиналном паковању</w:t>
      </w:r>
    </w:p>
    <w:p w:rsidR="007C6099" w:rsidRPr="007C6099" w:rsidRDefault="007C6099" w:rsidP="007C6099">
      <w:pPr>
        <w:rPr>
          <w:lang w:val="ru-RU" w:eastAsia="en-US"/>
        </w:rPr>
      </w:pPr>
      <w:r w:rsidRPr="007C6099">
        <w:rPr>
          <w:lang w:val="ru-RU" w:eastAsia="en-US"/>
        </w:rPr>
        <w:t>да ли су добра без видљивог оштећења</w:t>
      </w:r>
    </w:p>
    <w:p w:rsidR="007C6099" w:rsidRPr="007C6099" w:rsidRDefault="007C6099" w:rsidP="007C6099">
      <w:pPr>
        <w:rPr>
          <w:lang w:val="ru-RU" w:eastAsia="en-US"/>
        </w:rPr>
      </w:pPr>
      <w:r w:rsidRPr="007C6099">
        <w:rPr>
          <w:lang w:val="ru-RU" w:eastAsia="en-US"/>
        </w:rPr>
        <w:t>да ли је уз испоручена добра достављена комплетна пратећа документација наведена у конкурсној документацији.</w:t>
      </w:r>
    </w:p>
    <w:p w:rsidR="007C6099" w:rsidRPr="007C6099" w:rsidRDefault="007C6099" w:rsidP="007C6099">
      <w:pPr>
        <w:rPr>
          <w:lang w:val="sr-Cyrl-BA" w:eastAsia="en-US"/>
        </w:rPr>
      </w:pPr>
      <w:r w:rsidRPr="007C6099">
        <w:rPr>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7C6099">
        <w:rPr>
          <w:lang w:val="en-US" w:eastAsia="en-US"/>
        </w:rPr>
        <w:t xml:space="preserve"> а</w:t>
      </w:r>
      <w:r w:rsidRPr="007C6099">
        <w:rPr>
          <w:lang w:val="ru-RU" w:eastAsia="en-US"/>
        </w:rPr>
        <w:t xml:space="preserve"> док се </w:t>
      </w:r>
      <w:r w:rsidRPr="007C6099">
        <w:rPr>
          <w:lang w:val="en-US" w:eastAsia="en-US"/>
        </w:rPr>
        <w:t xml:space="preserve">ти недостаци не </w:t>
      </w:r>
      <w:r w:rsidRPr="007C6099">
        <w:rPr>
          <w:lang w:val="ru-RU" w:eastAsia="en-US"/>
        </w:rPr>
        <w:t>отклон</w:t>
      </w:r>
      <w:r w:rsidRPr="007C6099">
        <w:rPr>
          <w:lang w:val="en-US" w:eastAsia="en-US"/>
        </w:rPr>
        <w:t>е</w:t>
      </w:r>
      <w:r w:rsidRPr="007C6099">
        <w:rPr>
          <w:lang w:val="ru-RU" w:eastAsia="en-US"/>
        </w:rPr>
        <w:t xml:space="preserve">, </w:t>
      </w:r>
      <w:r w:rsidRPr="007C6099">
        <w:rPr>
          <w:lang w:val="en-US" w:eastAsia="en-US"/>
        </w:rPr>
        <w:t xml:space="preserve">сматраће се да </w:t>
      </w:r>
      <w:r w:rsidRPr="007C6099">
        <w:rPr>
          <w:lang w:val="ru-RU" w:eastAsia="en-US"/>
        </w:rPr>
        <w:t>испорук</w:t>
      </w:r>
      <w:r w:rsidRPr="007C6099">
        <w:rPr>
          <w:lang w:val="en-US" w:eastAsia="en-US"/>
        </w:rPr>
        <w:t>а</w:t>
      </w:r>
      <w:r w:rsidRPr="007C6099">
        <w:rPr>
          <w:lang w:val="ru-RU" w:eastAsia="en-US"/>
        </w:rPr>
        <w:t xml:space="preserve"> није </w:t>
      </w:r>
      <w:r w:rsidRPr="007C6099">
        <w:rPr>
          <w:lang w:val="en-US" w:eastAsia="en-US"/>
        </w:rPr>
        <w:t>извршена у року</w:t>
      </w:r>
      <w:r w:rsidRPr="007C6099">
        <w:rPr>
          <w:lang w:val="ru-RU" w:eastAsia="en-US"/>
        </w:rPr>
        <w:t>.</w:t>
      </w:r>
    </w:p>
    <w:p w:rsidR="007C6099" w:rsidRPr="007C6099" w:rsidRDefault="007C6099" w:rsidP="007C6099">
      <w:pPr>
        <w:rPr>
          <w:lang w:val="sr-Cyrl-RS" w:eastAsia="en-US"/>
        </w:rPr>
      </w:pPr>
    </w:p>
    <w:p w:rsidR="007C6099" w:rsidRPr="007C6099" w:rsidRDefault="007C6099" w:rsidP="007C6099">
      <w:pPr>
        <w:rPr>
          <w:lang w:val="en-US" w:eastAsia="en-US"/>
        </w:rPr>
      </w:pPr>
      <w:r w:rsidRPr="007C6099">
        <w:rPr>
          <w:lang w:val="sr-Cyrl-RS" w:eastAsia="en-US"/>
        </w:rPr>
        <w:t xml:space="preserve">3.6 </w:t>
      </w:r>
      <w:r w:rsidRPr="007C6099">
        <w:rPr>
          <w:lang w:val="en-US" w:eastAsia="en-US"/>
        </w:rPr>
        <w:t>Квалитативни пријем</w:t>
      </w:r>
    </w:p>
    <w:p w:rsidR="007C6099" w:rsidRPr="007C6099" w:rsidRDefault="007C6099" w:rsidP="007C6099">
      <w:pPr>
        <w:rPr>
          <w:lang w:eastAsia="en-US"/>
        </w:rPr>
      </w:pPr>
      <w:r w:rsidRPr="007C6099">
        <w:rPr>
          <w:lang w:val="en-US" w:eastAsia="en-US"/>
        </w:rPr>
        <w:t xml:space="preserve">Купац </w:t>
      </w:r>
      <w:r w:rsidRPr="007C6099">
        <w:rPr>
          <w:lang w:eastAsia="en-US"/>
        </w:rPr>
        <w:t>је обавез</w:t>
      </w:r>
      <w:r w:rsidRPr="007C6099">
        <w:rPr>
          <w:lang w:val="en-US" w:eastAsia="en-US"/>
        </w:rPr>
        <w:t>ан</w:t>
      </w:r>
      <w:r w:rsidRPr="007C6099">
        <w:rPr>
          <w:lang w:eastAsia="en-US"/>
        </w:rPr>
        <w:t xml:space="preserve">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7C6099" w:rsidRPr="007C6099" w:rsidRDefault="007C6099" w:rsidP="007C6099">
      <w:pPr>
        <w:rPr>
          <w:lang w:val="en-US" w:eastAsia="en-US"/>
        </w:rPr>
      </w:pPr>
      <w:r w:rsidRPr="007C6099">
        <w:rPr>
          <w:lang w:val="en-US" w:eastAsia="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7C6099" w:rsidRPr="007C6099" w:rsidRDefault="007C6099" w:rsidP="007C6099">
      <w:pPr>
        <w:rPr>
          <w:lang w:val="en-US" w:eastAsia="en-US"/>
        </w:rPr>
      </w:pPr>
      <w:r w:rsidRPr="007C6099">
        <w:rPr>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7C6099" w:rsidRPr="007C6099" w:rsidRDefault="007C6099" w:rsidP="007C6099">
      <w:pPr>
        <w:rPr>
          <w:lang w:val="en-US" w:eastAsia="en-US"/>
        </w:rPr>
      </w:pPr>
      <w:r w:rsidRPr="007C6099">
        <w:rPr>
          <w:lang w:val="en-US" w:eastAsia="en-US"/>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7C6099" w:rsidRPr="007C6099" w:rsidRDefault="007C6099" w:rsidP="007C6099">
      <w:pPr>
        <w:rPr>
          <w:lang w:val="en-US" w:eastAsia="en-US"/>
        </w:rPr>
      </w:pPr>
      <w:r w:rsidRPr="007C6099">
        <w:rPr>
          <w:lang w:val="en-US" w:eastAsia="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7C6099" w:rsidRPr="007C6099" w:rsidRDefault="007C6099" w:rsidP="007C6099">
      <w:pPr>
        <w:rPr>
          <w:lang w:val="en-US" w:eastAsia="en-US"/>
        </w:rPr>
      </w:pPr>
      <w:r w:rsidRPr="007C6099">
        <w:rPr>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7C6099" w:rsidRPr="007C6099" w:rsidRDefault="007C6099" w:rsidP="007C6099">
      <w:pPr>
        <w:rPr>
          <w:lang w:val="ru-RU" w:eastAsia="en-US"/>
        </w:rPr>
      </w:pPr>
      <w:r w:rsidRPr="007C6099">
        <w:rPr>
          <w:lang w:val="ru-RU" w:eastAsia="en-US"/>
        </w:rPr>
        <w:t xml:space="preserve">да отклони недостатке о свом трошку, ако су мане на добрима отклоњиве, или </w:t>
      </w:r>
    </w:p>
    <w:p w:rsidR="007C6099" w:rsidRPr="007C6099" w:rsidRDefault="007C6099" w:rsidP="007C6099">
      <w:pPr>
        <w:rPr>
          <w:lang w:val="ru-RU" w:eastAsia="en-US"/>
        </w:rPr>
      </w:pPr>
      <w:r w:rsidRPr="007C6099">
        <w:rPr>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7C6099" w:rsidRPr="007C6099" w:rsidRDefault="007C6099" w:rsidP="007C6099">
      <w:pPr>
        <w:rPr>
          <w:lang w:val="ru-RU" w:eastAsia="en-US"/>
        </w:rPr>
      </w:pPr>
      <w:r w:rsidRPr="007C6099">
        <w:rPr>
          <w:lang w:val="ru-RU" w:eastAsia="en-US"/>
        </w:rPr>
        <w:t>да одбије пријем добра са недостацима.</w:t>
      </w:r>
    </w:p>
    <w:p w:rsidR="007C6099" w:rsidRPr="007C6099" w:rsidRDefault="007C6099" w:rsidP="007C6099">
      <w:pPr>
        <w:rPr>
          <w:lang w:val="en-US" w:eastAsia="en-US"/>
        </w:rPr>
      </w:pPr>
      <w:r w:rsidRPr="007C6099">
        <w:rPr>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C6099" w:rsidRPr="007C6099" w:rsidRDefault="007C6099" w:rsidP="007C6099">
      <w:pPr>
        <w:rPr>
          <w:lang w:val="sr-Cyrl-RS" w:eastAsia="en-US"/>
        </w:rPr>
      </w:pPr>
      <w:r w:rsidRPr="007C6099">
        <w:rPr>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w:t>
      </w:r>
      <w:r w:rsidRPr="007C6099">
        <w:rPr>
          <w:lang w:val="sr-Cyrl-RS" w:eastAsia="en-US"/>
        </w:rPr>
        <w:t xml:space="preserve"> </w:t>
      </w:r>
      <w:r w:rsidRPr="007C6099">
        <w:rPr>
          <w:lang w:val="en-US" w:eastAsia="en-US"/>
        </w:rPr>
        <w:t>мане).</w:t>
      </w:r>
    </w:p>
    <w:p w:rsidR="007C6099" w:rsidRPr="007C6099" w:rsidRDefault="007C6099" w:rsidP="007C6099">
      <w:pPr>
        <w:rPr>
          <w:lang w:val="en-US" w:eastAsia="zh-CN"/>
        </w:rPr>
      </w:pPr>
    </w:p>
    <w:p w:rsidR="007C6099" w:rsidRPr="007C6099" w:rsidRDefault="007C6099" w:rsidP="007C6099">
      <w:pPr>
        <w:rPr>
          <w:lang w:val="en-US" w:eastAsia="zh-CN"/>
        </w:rPr>
      </w:pPr>
    </w:p>
    <w:p w:rsidR="007C6099" w:rsidRPr="007C6099" w:rsidRDefault="00D252CA" w:rsidP="007C6099">
      <w:r>
        <w:rPr>
          <w:lang w:val="sr-Cyrl-RS"/>
        </w:rPr>
        <w:t>3.7.</w:t>
      </w:r>
      <w:r w:rsidR="007C6099" w:rsidRPr="007C6099">
        <w:t>Гарантни рок</w:t>
      </w:r>
    </w:p>
    <w:p w:rsidR="007C6099" w:rsidRPr="007C6099" w:rsidRDefault="007C6099" w:rsidP="007C6099">
      <w:pPr>
        <w:rPr>
          <w:lang w:val="en-US" w:eastAsia="zh-CN"/>
        </w:rPr>
      </w:pPr>
      <w:r w:rsidRPr="007C6099">
        <w:rPr>
          <w:lang w:val="en-US" w:eastAsia="zh-CN"/>
        </w:rPr>
        <w:t xml:space="preserve">Гарантни рок за предмет набавке је минимум </w:t>
      </w:r>
      <w:r w:rsidRPr="007C6099">
        <w:rPr>
          <w:lang w:eastAsia="zh-CN"/>
        </w:rPr>
        <w:t>12 месеци,</w:t>
      </w:r>
      <w:r w:rsidRPr="007C6099">
        <w:rPr>
          <w:lang w:val="en-US" w:eastAsia="zh-CN"/>
        </w:rPr>
        <w:t xml:space="preserve"> од дана када је извршен квалитативни пријем  добара.</w:t>
      </w:r>
    </w:p>
    <w:p w:rsidR="007C6099" w:rsidRPr="007C6099" w:rsidRDefault="007C6099" w:rsidP="007C6099">
      <w:pPr>
        <w:rPr>
          <w:lang w:val="sr-Cyrl-RS" w:eastAsia="zh-CN"/>
        </w:rPr>
      </w:pPr>
    </w:p>
    <w:p w:rsidR="007C6099" w:rsidRPr="007C6099" w:rsidRDefault="007C6099" w:rsidP="007C6099">
      <w:pPr>
        <w:rPr>
          <w:lang w:val="sr-Cyrl-RS" w:eastAsia="zh-CN"/>
        </w:rPr>
      </w:pPr>
      <w:r w:rsidRPr="007C6099">
        <w:rPr>
          <w:lang w:eastAsia="zh-CN"/>
        </w:rPr>
        <w:t xml:space="preserve">Изабрани </w:t>
      </w:r>
      <w:r w:rsidRPr="007C6099">
        <w:rPr>
          <w:lang w:val="en-US" w:eastAsia="zh-CN"/>
        </w:rPr>
        <w:t>П</w:t>
      </w:r>
      <w:r w:rsidRPr="007C6099">
        <w:rPr>
          <w:lang w:val="sr-Cyrl-RS" w:eastAsia="zh-CN"/>
        </w:rPr>
        <w:t>онуђач</w:t>
      </w:r>
      <w:r w:rsidRPr="007C6099">
        <w:rPr>
          <w:lang w:val="en-US" w:eastAsia="zh-CN"/>
        </w:rPr>
        <w:t xml:space="preserve"> је дужан да о свом трошку отклони све евентуалне недостатке у току трајања гарантног рока</w:t>
      </w:r>
    </w:p>
    <w:p w:rsidR="007C6099" w:rsidRPr="007C6099" w:rsidRDefault="007C6099" w:rsidP="007C6099">
      <w:pPr>
        <w:rPr>
          <w:lang w:val="sr-Latn-RS" w:eastAsia="zh-CN"/>
        </w:rPr>
      </w:pPr>
    </w:p>
    <w:p w:rsidR="007C6099" w:rsidRDefault="007C6099"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E52DA6" w:rsidRDefault="00E52DA6"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p w:rsidR="00F50B83" w:rsidRDefault="00F50B83" w:rsidP="007C6099">
      <w:pPr>
        <w:rPr>
          <w:lang w:val="sr-Latn-RS" w:eastAsia="zh-CN"/>
        </w:rPr>
      </w:pPr>
    </w:p>
    <w:sectPr w:rsidR="00F50B83"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FA" w:rsidRDefault="00A70BFA" w:rsidP="00F717AF">
      <w:r>
        <w:separator/>
      </w:r>
    </w:p>
  </w:endnote>
  <w:endnote w:type="continuationSeparator" w:id="0">
    <w:p w:rsidR="00A70BFA" w:rsidRDefault="00A70BF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68" w:rsidRDefault="00831C6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C68" w:rsidRDefault="00831C68"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68" w:rsidRPr="000F38BA" w:rsidRDefault="00831C68" w:rsidP="001F2126">
    <w:pPr>
      <w:pStyle w:val="Footer"/>
      <w:jc w:val="right"/>
      <w:rPr>
        <w:sz w:val="20"/>
      </w:rPr>
    </w:pPr>
    <w:r w:rsidRPr="000F38BA">
      <w:rPr>
        <w:sz w:val="20"/>
      </w:rPr>
      <w:t xml:space="preserve">                                                                                                </w:t>
    </w:r>
  </w:p>
  <w:p w:rsidR="00831C68" w:rsidRPr="005403F3" w:rsidRDefault="00831C68"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Pr>
        <w:i/>
        <w:sz w:val="20"/>
        <w:lang w:val="sr-Cyrl-RS"/>
      </w:rPr>
      <w:t>3000/0416/2018(1359/2018)</w:t>
    </w:r>
    <w:r>
      <w:rPr>
        <w:i/>
        <w:sz w:val="20"/>
      </w:rPr>
      <w:t xml:space="preserve"> </w:t>
    </w:r>
    <w:r w:rsidRPr="000F38BA">
      <w:rPr>
        <w:i/>
        <w:sz w:val="20"/>
      </w:rPr>
      <w:t xml:space="preserve"> </w:t>
    </w:r>
    <w:r>
      <w:rPr>
        <w:i/>
        <w:sz w:val="20"/>
        <w:lang w:val="sr-Cyrl-RS"/>
      </w:rPr>
      <w:t xml:space="preserve">Десета </w:t>
    </w:r>
    <w:r w:rsidRPr="000F38BA">
      <w:rPr>
        <w:i/>
        <w:sz w:val="20"/>
      </w:rPr>
      <w:t>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DC6ACC">
      <w:rPr>
        <w:i/>
        <w:noProof/>
      </w:rPr>
      <w:t>5</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DC6ACC">
      <w:rPr>
        <w:i/>
        <w:noProof/>
      </w:rPr>
      <w:t>16</w:t>
    </w:r>
    <w:r w:rsidRPr="000F38BA">
      <w:rPr>
        <w:i/>
      </w:rPr>
      <w:fldChar w:fldCharType="end"/>
    </w:r>
  </w:p>
  <w:p w:rsidR="00831C68" w:rsidRPr="001517C4" w:rsidRDefault="00831C68"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FA" w:rsidRDefault="00A70BFA" w:rsidP="00F717AF">
      <w:r>
        <w:separator/>
      </w:r>
    </w:p>
  </w:footnote>
  <w:footnote w:type="continuationSeparator" w:id="0">
    <w:p w:rsidR="00A70BFA" w:rsidRDefault="00A70BF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68" w:rsidRDefault="00831C6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831C68" w:rsidRPr="00933BCC" w:rsidTr="007C609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31C68" w:rsidRPr="00933BCC" w:rsidRDefault="00A70BFA" w:rsidP="007C609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77.75pt;visibility:visible;mso-wrap-style:square">
                <v:imagedata r:id="rId1" o:title=""/>
              </v:shape>
            </w:pict>
          </w:r>
        </w:p>
      </w:tc>
      <w:tc>
        <w:tcPr>
          <w:tcW w:w="3544" w:type="dxa"/>
          <w:vMerge w:val="restart"/>
          <w:tcBorders>
            <w:top w:val="double" w:sz="12" w:space="0" w:color="auto"/>
          </w:tcBorders>
          <w:shd w:val="clear" w:color="auto" w:fill="F3F3F3"/>
          <w:vAlign w:val="center"/>
        </w:tcPr>
        <w:p w:rsidR="00831C68" w:rsidRPr="00E23434" w:rsidRDefault="00831C68" w:rsidP="007C609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31C68" w:rsidRPr="00933BCC" w:rsidRDefault="00831C68" w:rsidP="007C609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31C68" w:rsidRPr="00E23434" w:rsidRDefault="00831C68" w:rsidP="007C6099">
          <w:pPr>
            <w:jc w:val="center"/>
            <w:rPr>
              <w:rFonts w:cs="Arial"/>
              <w:b/>
              <w:lang w:val="sr-Latn-RS"/>
            </w:rPr>
          </w:pPr>
          <w:r>
            <w:rPr>
              <w:rFonts w:cs="Arial"/>
              <w:b/>
            </w:rPr>
            <w:t>QF-G-030</w:t>
          </w:r>
        </w:p>
      </w:tc>
    </w:tr>
    <w:tr w:rsidR="00831C68" w:rsidRPr="00B86FF2" w:rsidTr="007C609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31C68" w:rsidRPr="00933BCC" w:rsidRDefault="00831C68" w:rsidP="007C6099">
          <w:pPr>
            <w:spacing w:before="30"/>
            <w:rPr>
              <w:rFonts w:cs="Arial"/>
              <w:noProof/>
            </w:rPr>
          </w:pPr>
        </w:p>
      </w:tc>
      <w:tc>
        <w:tcPr>
          <w:tcW w:w="3544" w:type="dxa"/>
          <w:vMerge/>
          <w:tcBorders>
            <w:bottom w:val="double" w:sz="12" w:space="0" w:color="auto"/>
          </w:tcBorders>
          <w:shd w:val="clear" w:color="auto" w:fill="F3F3F3"/>
          <w:vAlign w:val="center"/>
        </w:tcPr>
        <w:p w:rsidR="00831C68" w:rsidRPr="00933BCC" w:rsidRDefault="00831C68" w:rsidP="007C6099">
          <w:pPr>
            <w:jc w:val="center"/>
            <w:rPr>
              <w:rFonts w:cs="Arial"/>
            </w:rPr>
          </w:pPr>
        </w:p>
      </w:tc>
      <w:tc>
        <w:tcPr>
          <w:tcW w:w="1559" w:type="dxa"/>
          <w:tcBorders>
            <w:top w:val="single" w:sz="4" w:space="0" w:color="auto"/>
            <w:bottom w:val="double" w:sz="12" w:space="0" w:color="auto"/>
          </w:tcBorders>
          <w:shd w:val="clear" w:color="auto" w:fill="CCCCCC"/>
          <w:vAlign w:val="center"/>
        </w:tcPr>
        <w:p w:rsidR="00831C68" w:rsidRPr="00933BCC" w:rsidRDefault="00831C68" w:rsidP="007C609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31C68" w:rsidRPr="00552D0C" w:rsidRDefault="00831C68" w:rsidP="007C609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DC6ACC">
            <w:rPr>
              <w:rFonts w:cs="Arial"/>
              <w:b/>
              <w:noProof/>
            </w:rPr>
            <w:t>5</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DC6ACC">
            <w:rPr>
              <w:rFonts w:cs="Arial"/>
              <w:b/>
              <w:noProof/>
            </w:rPr>
            <w:t>16</w:t>
          </w:r>
          <w:r w:rsidRPr="0081700D">
            <w:rPr>
              <w:rFonts w:cs="Arial"/>
              <w:b/>
            </w:rPr>
            <w:fldChar w:fldCharType="end"/>
          </w:r>
        </w:p>
      </w:tc>
    </w:tr>
  </w:tbl>
  <w:p w:rsidR="00831C68" w:rsidRDefault="00831C68">
    <w:pPr>
      <w:pStyle w:val="Header"/>
    </w:pPr>
  </w:p>
  <w:p w:rsidR="00831C68" w:rsidRDefault="00831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4"/>
  </w:num>
  <w:num w:numId="7">
    <w:abstractNumId w:val="10"/>
  </w:num>
  <w:num w:numId="8">
    <w:abstractNumId w:val="5"/>
  </w:num>
  <w:num w:numId="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2709"/>
    <w:rsid w:val="00005649"/>
    <w:rsid w:val="00007800"/>
    <w:rsid w:val="00011CCA"/>
    <w:rsid w:val="00014A51"/>
    <w:rsid w:val="00020225"/>
    <w:rsid w:val="00020880"/>
    <w:rsid w:val="00021419"/>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76C18"/>
    <w:rsid w:val="00082601"/>
    <w:rsid w:val="00082726"/>
    <w:rsid w:val="00085108"/>
    <w:rsid w:val="000A1A5A"/>
    <w:rsid w:val="000A38B6"/>
    <w:rsid w:val="000A68AE"/>
    <w:rsid w:val="000A7EE8"/>
    <w:rsid w:val="000B5D72"/>
    <w:rsid w:val="000B72D1"/>
    <w:rsid w:val="000D6710"/>
    <w:rsid w:val="000E0D3D"/>
    <w:rsid w:val="000E0F8E"/>
    <w:rsid w:val="000E3634"/>
    <w:rsid w:val="000E4CB8"/>
    <w:rsid w:val="000E7C4E"/>
    <w:rsid w:val="000F2069"/>
    <w:rsid w:val="000F22F7"/>
    <w:rsid w:val="000F38BA"/>
    <w:rsid w:val="000F66B3"/>
    <w:rsid w:val="000F7E91"/>
    <w:rsid w:val="001005B6"/>
    <w:rsid w:val="0010395C"/>
    <w:rsid w:val="00103F8C"/>
    <w:rsid w:val="001057F4"/>
    <w:rsid w:val="00110C03"/>
    <w:rsid w:val="001110E4"/>
    <w:rsid w:val="00112FAD"/>
    <w:rsid w:val="001131D9"/>
    <w:rsid w:val="00114E1F"/>
    <w:rsid w:val="00121563"/>
    <w:rsid w:val="00121B70"/>
    <w:rsid w:val="00123096"/>
    <w:rsid w:val="00124C65"/>
    <w:rsid w:val="00125756"/>
    <w:rsid w:val="00131E3C"/>
    <w:rsid w:val="001376CE"/>
    <w:rsid w:val="00140941"/>
    <w:rsid w:val="0014187F"/>
    <w:rsid w:val="00141E0D"/>
    <w:rsid w:val="001432F2"/>
    <w:rsid w:val="00146ECB"/>
    <w:rsid w:val="001517C4"/>
    <w:rsid w:val="0015446B"/>
    <w:rsid w:val="00164983"/>
    <w:rsid w:val="00175264"/>
    <w:rsid w:val="0017797D"/>
    <w:rsid w:val="00177B39"/>
    <w:rsid w:val="001801FB"/>
    <w:rsid w:val="001804F4"/>
    <w:rsid w:val="0018113B"/>
    <w:rsid w:val="00181AB7"/>
    <w:rsid w:val="0018224B"/>
    <w:rsid w:val="001831D6"/>
    <w:rsid w:val="00194967"/>
    <w:rsid w:val="00194EFD"/>
    <w:rsid w:val="001967B7"/>
    <w:rsid w:val="001B0B70"/>
    <w:rsid w:val="001B4CEC"/>
    <w:rsid w:val="001C1060"/>
    <w:rsid w:val="001C18A0"/>
    <w:rsid w:val="001D1CAA"/>
    <w:rsid w:val="001D7E78"/>
    <w:rsid w:val="001E2633"/>
    <w:rsid w:val="001E4514"/>
    <w:rsid w:val="001E77EA"/>
    <w:rsid w:val="001F2126"/>
    <w:rsid w:val="0020521C"/>
    <w:rsid w:val="00206628"/>
    <w:rsid w:val="0020669A"/>
    <w:rsid w:val="00214F80"/>
    <w:rsid w:val="00216D06"/>
    <w:rsid w:val="00217553"/>
    <w:rsid w:val="002206E5"/>
    <w:rsid w:val="00222933"/>
    <w:rsid w:val="00223743"/>
    <w:rsid w:val="00225505"/>
    <w:rsid w:val="0023167D"/>
    <w:rsid w:val="00232B4E"/>
    <w:rsid w:val="00233751"/>
    <w:rsid w:val="00233B46"/>
    <w:rsid w:val="00233C3A"/>
    <w:rsid w:val="00236869"/>
    <w:rsid w:val="00241A14"/>
    <w:rsid w:val="00243330"/>
    <w:rsid w:val="00246B36"/>
    <w:rsid w:val="00252950"/>
    <w:rsid w:val="00254FE2"/>
    <w:rsid w:val="002552E0"/>
    <w:rsid w:val="00257E45"/>
    <w:rsid w:val="00261DE7"/>
    <w:rsid w:val="00262286"/>
    <w:rsid w:val="0026737B"/>
    <w:rsid w:val="00270DCF"/>
    <w:rsid w:val="00272721"/>
    <w:rsid w:val="00276612"/>
    <w:rsid w:val="00277BEA"/>
    <w:rsid w:val="00280A6B"/>
    <w:rsid w:val="002811C1"/>
    <w:rsid w:val="002832BF"/>
    <w:rsid w:val="002903D6"/>
    <w:rsid w:val="00291E7D"/>
    <w:rsid w:val="00295D8C"/>
    <w:rsid w:val="00296447"/>
    <w:rsid w:val="00296EEE"/>
    <w:rsid w:val="0029707E"/>
    <w:rsid w:val="002A51F9"/>
    <w:rsid w:val="002B1EEF"/>
    <w:rsid w:val="002B1F77"/>
    <w:rsid w:val="002B275A"/>
    <w:rsid w:val="002B42E5"/>
    <w:rsid w:val="002B4A46"/>
    <w:rsid w:val="002B5AB4"/>
    <w:rsid w:val="002C09EA"/>
    <w:rsid w:val="002C0AAD"/>
    <w:rsid w:val="002C2FD7"/>
    <w:rsid w:val="002C4319"/>
    <w:rsid w:val="002C5328"/>
    <w:rsid w:val="002D0D7A"/>
    <w:rsid w:val="002D64C9"/>
    <w:rsid w:val="002E3F8D"/>
    <w:rsid w:val="002E4E3A"/>
    <w:rsid w:val="002E5DD9"/>
    <w:rsid w:val="002E5FA5"/>
    <w:rsid w:val="002F0038"/>
    <w:rsid w:val="002F06FE"/>
    <w:rsid w:val="002F573F"/>
    <w:rsid w:val="00303B68"/>
    <w:rsid w:val="00304CEC"/>
    <w:rsid w:val="003065B5"/>
    <w:rsid w:val="00306B66"/>
    <w:rsid w:val="00310A22"/>
    <w:rsid w:val="00310BBD"/>
    <w:rsid w:val="0031375F"/>
    <w:rsid w:val="003139E4"/>
    <w:rsid w:val="00314AB8"/>
    <w:rsid w:val="00314F2F"/>
    <w:rsid w:val="003169A7"/>
    <w:rsid w:val="00317067"/>
    <w:rsid w:val="00320CAD"/>
    <w:rsid w:val="00321AF6"/>
    <w:rsid w:val="00322CBE"/>
    <w:rsid w:val="003234D4"/>
    <w:rsid w:val="0032460D"/>
    <w:rsid w:val="00332AFB"/>
    <w:rsid w:val="00334C09"/>
    <w:rsid w:val="00341400"/>
    <w:rsid w:val="00344000"/>
    <w:rsid w:val="00347B45"/>
    <w:rsid w:val="00352EA3"/>
    <w:rsid w:val="0035315E"/>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323D"/>
    <w:rsid w:val="003C6BB6"/>
    <w:rsid w:val="003D4873"/>
    <w:rsid w:val="003E777C"/>
    <w:rsid w:val="003F3F4A"/>
    <w:rsid w:val="003F4D88"/>
    <w:rsid w:val="003F72B8"/>
    <w:rsid w:val="003F79B4"/>
    <w:rsid w:val="004018D4"/>
    <w:rsid w:val="0040457A"/>
    <w:rsid w:val="004073D9"/>
    <w:rsid w:val="00411A6D"/>
    <w:rsid w:val="00411F6C"/>
    <w:rsid w:val="00421F6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976F6"/>
    <w:rsid w:val="004A2C3D"/>
    <w:rsid w:val="004A7506"/>
    <w:rsid w:val="004B02FD"/>
    <w:rsid w:val="004B0FEF"/>
    <w:rsid w:val="004B1035"/>
    <w:rsid w:val="004B3050"/>
    <w:rsid w:val="004C010C"/>
    <w:rsid w:val="004C2F1C"/>
    <w:rsid w:val="004C2F2C"/>
    <w:rsid w:val="004C4E86"/>
    <w:rsid w:val="004D697F"/>
    <w:rsid w:val="004E17CE"/>
    <w:rsid w:val="004E20D4"/>
    <w:rsid w:val="004E3787"/>
    <w:rsid w:val="004E37F3"/>
    <w:rsid w:val="004E3A58"/>
    <w:rsid w:val="004E4F1F"/>
    <w:rsid w:val="004E67B1"/>
    <w:rsid w:val="004F01A9"/>
    <w:rsid w:val="004F2294"/>
    <w:rsid w:val="004F44C9"/>
    <w:rsid w:val="004F4739"/>
    <w:rsid w:val="004F5D79"/>
    <w:rsid w:val="004F6AF1"/>
    <w:rsid w:val="00501B66"/>
    <w:rsid w:val="00513220"/>
    <w:rsid w:val="00515D45"/>
    <w:rsid w:val="00525E70"/>
    <w:rsid w:val="00526C92"/>
    <w:rsid w:val="00527A3C"/>
    <w:rsid w:val="005304F1"/>
    <w:rsid w:val="005308B1"/>
    <w:rsid w:val="0053155E"/>
    <w:rsid w:val="00531803"/>
    <w:rsid w:val="005318A9"/>
    <w:rsid w:val="00534AE6"/>
    <w:rsid w:val="0053799C"/>
    <w:rsid w:val="005403F3"/>
    <w:rsid w:val="00550033"/>
    <w:rsid w:val="005502A5"/>
    <w:rsid w:val="00552782"/>
    <w:rsid w:val="00553B28"/>
    <w:rsid w:val="00555ED9"/>
    <w:rsid w:val="00557CB8"/>
    <w:rsid w:val="00560053"/>
    <w:rsid w:val="0056053B"/>
    <w:rsid w:val="00561D5A"/>
    <w:rsid w:val="0056450B"/>
    <w:rsid w:val="00564F00"/>
    <w:rsid w:val="00565924"/>
    <w:rsid w:val="00565E4C"/>
    <w:rsid w:val="0056772A"/>
    <w:rsid w:val="00570FA8"/>
    <w:rsid w:val="00571E0C"/>
    <w:rsid w:val="00572BFA"/>
    <w:rsid w:val="00573A32"/>
    <w:rsid w:val="005767AE"/>
    <w:rsid w:val="005802DE"/>
    <w:rsid w:val="00580FDE"/>
    <w:rsid w:val="0058157F"/>
    <w:rsid w:val="00583736"/>
    <w:rsid w:val="0058380B"/>
    <w:rsid w:val="005841D1"/>
    <w:rsid w:val="005848CB"/>
    <w:rsid w:val="005861B7"/>
    <w:rsid w:val="00587127"/>
    <w:rsid w:val="005A2983"/>
    <w:rsid w:val="005A5724"/>
    <w:rsid w:val="005A6D38"/>
    <w:rsid w:val="005B20A1"/>
    <w:rsid w:val="005B3FA2"/>
    <w:rsid w:val="005B621D"/>
    <w:rsid w:val="005B7D19"/>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0909"/>
    <w:rsid w:val="006313E9"/>
    <w:rsid w:val="006340F0"/>
    <w:rsid w:val="00635EB0"/>
    <w:rsid w:val="0063746C"/>
    <w:rsid w:val="00637B64"/>
    <w:rsid w:val="00640427"/>
    <w:rsid w:val="00640DD7"/>
    <w:rsid w:val="0064661C"/>
    <w:rsid w:val="006525E3"/>
    <w:rsid w:val="00653731"/>
    <w:rsid w:val="0065612F"/>
    <w:rsid w:val="00656672"/>
    <w:rsid w:val="00657599"/>
    <w:rsid w:val="006626B1"/>
    <w:rsid w:val="00666D9A"/>
    <w:rsid w:val="006672BD"/>
    <w:rsid w:val="0067129C"/>
    <w:rsid w:val="00672B0B"/>
    <w:rsid w:val="00673CA8"/>
    <w:rsid w:val="00674D99"/>
    <w:rsid w:val="006759C7"/>
    <w:rsid w:val="00677B78"/>
    <w:rsid w:val="00677DE0"/>
    <w:rsid w:val="00681463"/>
    <w:rsid w:val="00681655"/>
    <w:rsid w:val="0068525E"/>
    <w:rsid w:val="00685BC8"/>
    <w:rsid w:val="00685CA1"/>
    <w:rsid w:val="00693365"/>
    <w:rsid w:val="00697E4D"/>
    <w:rsid w:val="006A0E31"/>
    <w:rsid w:val="006A48F1"/>
    <w:rsid w:val="006A7159"/>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7411"/>
    <w:rsid w:val="00711600"/>
    <w:rsid w:val="0071298A"/>
    <w:rsid w:val="00713F41"/>
    <w:rsid w:val="007140FB"/>
    <w:rsid w:val="00715525"/>
    <w:rsid w:val="007159E0"/>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65A"/>
    <w:rsid w:val="0078283A"/>
    <w:rsid w:val="0079184C"/>
    <w:rsid w:val="00795305"/>
    <w:rsid w:val="0079553B"/>
    <w:rsid w:val="007958EA"/>
    <w:rsid w:val="007960B0"/>
    <w:rsid w:val="0079663C"/>
    <w:rsid w:val="007A2F21"/>
    <w:rsid w:val="007A3FA8"/>
    <w:rsid w:val="007A4364"/>
    <w:rsid w:val="007A4C70"/>
    <w:rsid w:val="007A5328"/>
    <w:rsid w:val="007A5C74"/>
    <w:rsid w:val="007A62BD"/>
    <w:rsid w:val="007B2AA8"/>
    <w:rsid w:val="007B5DCE"/>
    <w:rsid w:val="007B7906"/>
    <w:rsid w:val="007B7F8E"/>
    <w:rsid w:val="007C00D9"/>
    <w:rsid w:val="007C0420"/>
    <w:rsid w:val="007C08BD"/>
    <w:rsid w:val="007C1255"/>
    <w:rsid w:val="007C4005"/>
    <w:rsid w:val="007C6099"/>
    <w:rsid w:val="007C70C6"/>
    <w:rsid w:val="007D4059"/>
    <w:rsid w:val="007D4BDE"/>
    <w:rsid w:val="007D5D3B"/>
    <w:rsid w:val="007D7C31"/>
    <w:rsid w:val="007E1153"/>
    <w:rsid w:val="007E28FC"/>
    <w:rsid w:val="007E43C8"/>
    <w:rsid w:val="007E4C78"/>
    <w:rsid w:val="007E7028"/>
    <w:rsid w:val="007F0ABE"/>
    <w:rsid w:val="007F0BBC"/>
    <w:rsid w:val="007F1E05"/>
    <w:rsid w:val="007F6341"/>
    <w:rsid w:val="007F740F"/>
    <w:rsid w:val="007F76F0"/>
    <w:rsid w:val="007F7BBD"/>
    <w:rsid w:val="007F7FCA"/>
    <w:rsid w:val="00802BF2"/>
    <w:rsid w:val="00804084"/>
    <w:rsid w:val="00805524"/>
    <w:rsid w:val="00806917"/>
    <w:rsid w:val="00807353"/>
    <w:rsid w:val="00807FDA"/>
    <w:rsid w:val="008111B6"/>
    <w:rsid w:val="008202E2"/>
    <w:rsid w:val="0082039E"/>
    <w:rsid w:val="00823C1B"/>
    <w:rsid w:val="0083061D"/>
    <w:rsid w:val="0083092A"/>
    <w:rsid w:val="00831C68"/>
    <w:rsid w:val="00835BEB"/>
    <w:rsid w:val="00836AD6"/>
    <w:rsid w:val="00842051"/>
    <w:rsid w:val="00844383"/>
    <w:rsid w:val="00844BBA"/>
    <w:rsid w:val="0084518C"/>
    <w:rsid w:val="00845E07"/>
    <w:rsid w:val="00851478"/>
    <w:rsid w:val="008545B2"/>
    <w:rsid w:val="00856F73"/>
    <w:rsid w:val="008573DA"/>
    <w:rsid w:val="00860974"/>
    <w:rsid w:val="008613C8"/>
    <w:rsid w:val="00864C5F"/>
    <w:rsid w:val="00866A9D"/>
    <w:rsid w:val="008705EA"/>
    <w:rsid w:val="0087491B"/>
    <w:rsid w:val="00877E02"/>
    <w:rsid w:val="00877F22"/>
    <w:rsid w:val="008847B9"/>
    <w:rsid w:val="00885639"/>
    <w:rsid w:val="0088764C"/>
    <w:rsid w:val="00890253"/>
    <w:rsid w:val="00892BD6"/>
    <w:rsid w:val="008941D3"/>
    <w:rsid w:val="0089602E"/>
    <w:rsid w:val="00897B7E"/>
    <w:rsid w:val="008A24DD"/>
    <w:rsid w:val="008A5FD0"/>
    <w:rsid w:val="008B096D"/>
    <w:rsid w:val="008B170D"/>
    <w:rsid w:val="008B488B"/>
    <w:rsid w:val="008B525E"/>
    <w:rsid w:val="008B74A4"/>
    <w:rsid w:val="008B7B79"/>
    <w:rsid w:val="008C4D75"/>
    <w:rsid w:val="008D18AF"/>
    <w:rsid w:val="008D2061"/>
    <w:rsid w:val="008E5577"/>
    <w:rsid w:val="008E55BD"/>
    <w:rsid w:val="008F2CF6"/>
    <w:rsid w:val="008F31AA"/>
    <w:rsid w:val="008F4FB0"/>
    <w:rsid w:val="008F58AF"/>
    <w:rsid w:val="008F63CD"/>
    <w:rsid w:val="0090129E"/>
    <w:rsid w:val="00905575"/>
    <w:rsid w:val="0091032E"/>
    <w:rsid w:val="009137F2"/>
    <w:rsid w:val="00913F50"/>
    <w:rsid w:val="009140D1"/>
    <w:rsid w:val="009146D0"/>
    <w:rsid w:val="00914FD7"/>
    <w:rsid w:val="009200A9"/>
    <w:rsid w:val="00925B86"/>
    <w:rsid w:val="009267F1"/>
    <w:rsid w:val="00926AC7"/>
    <w:rsid w:val="00927A6D"/>
    <w:rsid w:val="0093022B"/>
    <w:rsid w:val="00930DCB"/>
    <w:rsid w:val="00933B6F"/>
    <w:rsid w:val="00933CB7"/>
    <w:rsid w:val="009346B6"/>
    <w:rsid w:val="00935278"/>
    <w:rsid w:val="00940970"/>
    <w:rsid w:val="00942328"/>
    <w:rsid w:val="00943CA2"/>
    <w:rsid w:val="009462FE"/>
    <w:rsid w:val="00956A1E"/>
    <w:rsid w:val="00963A13"/>
    <w:rsid w:val="0096694F"/>
    <w:rsid w:val="00971A69"/>
    <w:rsid w:val="00981749"/>
    <w:rsid w:val="00981C66"/>
    <w:rsid w:val="00984293"/>
    <w:rsid w:val="00984DFA"/>
    <w:rsid w:val="00985CFB"/>
    <w:rsid w:val="0099006D"/>
    <w:rsid w:val="009921D1"/>
    <w:rsid w:val="00993C25"/>
    <w:rsid w:val="0099426E"/>
    <w:rsid w:val="00994EB0"/>
    <w:rsid w:val="00995937"/>
    <w:rsid w:val="009A00C7"/>
    <w:rsid w:val="009A58A0"/>
    <w:rsid w:val="009A71D7"/>
    <w:rsid w:val="009B1461"/>
    <w:rsid w:val="009B33B6"/>
    <w:rsid w:val="009C17E0"/>
    <w:rsid w:val="009C2A17"/>
    <w:rsid w:val="009C4BCD"/>
    <w:rsid w:val="009C5092"/>
    <w:rsid w:val="009C7C0E"/>
    <w:rsid w:val="009D1499"/>
    <w:rsid w:val="009D35DB"/>
    <w:rsid w:val="009D361B"/>
    <w:rsid w:val="009D6C56"/>
    <w:rsid w:val="009D7480"/>
    <w:rsid w:val="009D7AC2"/>
    <w:rsid w:val="009E6671"/>
    <w:rsid w:val="009E669A"/>
    <w:rsid w:val="009F1715"/>
    <w:rsid w:val="00A0070C"/>
    <w:rsid w:val="00A01116"/>
    <w:rsid w:val="00A018D6"/>
    <w:rsid w:val="00A0384D"/>
    <w:rsid w:val="00A107F0"/>
    <w:rsid w:val="00A11EC3"/>
    <w:rsid w:val="00A1599D"/>
    <w:rsid w:val="00A17257"/>
    <w:rsid w:val="00A20B8D"/>
    <w:rsid w:val="00A21746"/>
    <w:rsid w:val="00A22965"/>
    <w:rsid w:val="00A24B47"/>
    <w:rsid w:val="00A267FC"/>
    <w:rsid w:val="00A27409"/>
    <w:rsid w:val="00A322ED"/>
    <w:rsid w:val="00A36598"/>
    <w:rsid w:val="00A36E32"/>
    <w:rsid w:val="00A40ABF"/>
    <w:rsid w:val="00A4408F"/>
    <w:rsid w:val="00A46AC2"/>
    <w:rsid w:val="00A52D6E"/>
    <w:rsid w:val="00A53C04"/>
    <w:rsid w:val="00A5520C"/>
    <w:rsid w:val="00A574D4"/>
    <w:rsid w:val="00A601B3"/>
    <w:rsid w:val="00A62B2C"/>
    <w:rsid w:val="00A64D56"/>
    <w:rsid w:val="00A65F15"/>
    <w:rsid w:val="00A67CFE"/>
    <w:rsid w:val="00A70BFA"/>
    <w:rsid w:val="00A72528"/>
    <w:rsid w:val="00A749C1"/>
    <w:rsid w:val="00A762AD"/>
    <w:rsid w:val="00A77781"/>
    <w:rsid w:val="00A83198"/>
    <w:rsid w:val="00A857CC"/>
    <w:rsid w:val="00A92C1D"/>
    <w:rsid w:val="00A939E8"/>
    <w:rsid w:val="00A9499C"/>
    <w:rsid w:val="00A95491"/>
    <w:rsid w:val="00A96BDC"/>
    <w:rsid w:val="00AA070B"/>
    <w:rsid w:val="00AA18CA"/>
    <w:rsid w:val="00AA2BCC"/>
    <w:rsid w:val="00AA3306"/>
    <w:rsid w:val="00AA4FFA"/>
    <w:rsid w:val="00AA51DA"/>
    <w:rsid w:val="00AA58A5"/>
    <w:rsid w:val="00AB23CE"/>
    <w:rsid w:val="00AB2977"/>
    <w:rsid w:val="00AC2253"/>
    <w:rsid w:val="00AC38D2"/>
    <w:rsid w:val="00AC4C74"/>
    <w:rsid w:val="00AE1C10"/>
    <w:rsid w:val="00AF093E"/>
    <w:rsid w:val="00AF1A14"/>
    <w:rsid w:val="00AF4C17"/>
    <w:rsid w:val="00B04B9B"/>
    <w:rsid w:val="00B06D1D"/>
    <w:rsid w:val="00B10097"/>
    <w:rsid w:val="00B13B17"/>
    <w:rsid w:val="00B15A15"/>
    <w:rsid w:val="00B1642E"/>
    <w:rsid w:val="00B265CC"/>
    <w:rsid w:val="00B27F0F"/>
    <w:rsid w:val="00B30943"/>
    <w:rsid w:val="00B3562B"/>
    <w:rsid w:val="00B37BDA"/>
    <w:rsid w:val="00B419FF"/>
    <w:rsid w:val="00B42D12"/>
    <w:rsid w:val="00B47CEF"/>
    <w:rsid w:val="00B511BE"/>
    <w:rsid w:val="00B53DC9"/>
    <w:rsid w:val="00B541CD"/>
    <w:rsid w:val="00B54A53"/>
    <w:rsid w:val="00B5535B"/>
    <w:rsid w:val="00B55F07"/>
    <w:rsid w:val="00B56182"/>
    <w:rsid w:val="00B57359"/>
    <w:rsid w:val="00B60E15"/>
    <w:rsid w:val="00B63A39"/>
    <w:rsid w:val="00B83DCC"/>
    <w:rsid w:val="00B84D69"/>
    <w:rsid w:val="00B84E83"/>
    <w:rsid w:val="00B85323"/>
    <w:rsid w:val="00B85C5D"/>
    <w:rsid w:val="00B921B6"/>
    <w:rsid w:val="00B93086"/>
    <w:rsid w:val="00B937A0"/>
    <w:rsid w:val="00B94F54"/>
    <w:rsid w:val="00B972B6"/>
    <w:rsid w:val="00BA0E0E"/>
    <w:rsid w:val="00BA52C9"/>
    <w:rsid w:val="00BA7521"/>
    <w:rsid w:val="00BD1125"/>
    <w:rsid w:val="00BD632A"/>
    <w:rsid w:val="00BE6682"/>
    <w:rsid w:val="00BE7A96"/>
    <w:rsid w:val="00BF10CE"/>
    <w:rsid w:val="00BF12BC"/>
    <w:rsid w:val="00BF400E"/>
    <w:rsid w:val="00BF4AA9"/>
    <w:rsid w:val="00BF515A"/>
    <w:rsid w:val="00BF65E5"/>
    <w:rsid w:val="00C005B0"/>
    <w:rsid w:val="00C0741F"/>
    <w:rsid w:val="00C0762C"/>
    <w:rsid w:val="00C07785"/>
    <w:rsid w:val="00C1180C"/>
    <w:rsid w:val="00C141BF"/>
    <w:rsid w:val="00C17B2B"/>
    <w:rsid w:val="00C2498A"/>
    <w:rsid w:val="00C25552"/>
    <w:rsid w:val="00C32628"/>
    <w:rsid w:val="00C333AC"/>
    <w:rsid w:val="00C3609F"/>
    <w:rsid w:val="00C360C2"/>
    <w:rsid w:val="00C36ECE"/>
    <w:rsid w:val="00C44995"/>
    <w:rsid w:val="00C4552F"/>
    <w:rsid w:val="00C529E6"/>
    <w:rsid w:val="00C540C7"/>
    <w:rsid w:val="00C561D0"/>
    <w:rsid w:val="00C573FB"/>
    <w:rsid w:val="00C6056C"/>
    <w:rsid w:val="00C614DD"/>
    <w:rsid w:val="00C6168B"/>
    <w:rsid w:val="00C62C10"/>
    <w:rsid w:val="00C6690C"/>
    <w:rsid w:val="00C73E06"/>
    <w:rsid w:val="00C74B77"/>
    <w:rsid w:val="00C75C0E"/>
    <w:rsid w:val="00C81433"/>
    <w:rsid w:val="00C84630"/>
    <w:rsid w:val="00C8475C"/>
    <w:rsid w:val="00C84E6E"/>
    <w:rsid w:val="00C9049E"/>
    <w:rsid w:val="00C913C6"/>
    <w:rsid w:val="00C92AC9"/>
    <w:rsid w:val="00C92CE6"/>
    <w:rsid w:val="00C9372B"/>
    <w:rsid w:val="00C952A9"/>
    <w:rsid w:val="00C9786E"/>
    <w:rsid w:val="00CA2647"/>
    <w:rsid w:val="00CA3070"/>
    <w:rsid w:val="00CA74B7"/>
    <w:rsid w:val="00CB053F"/>
    <w:rsid w:val="00CB6A3C"/>
    <w:rsid w:val="00CB7876"/>
    <w:rsid w:val="00CB78DF"/>
    <w:rsid w:val="00CD07D9"/>
    <w:rsid w:val="00CD27FA"/>
    <w:rsid w:val="00CD71C9"/>
    <w:rsid w:val="00CE12EB"/>
    <w:rsid w:val="00CE3E25"/>
    <w:rsid w:val="00CE5102"/>
    <w:rsid w:val="00CE5522"/>
    <w:rsid w:val="00CE5AE8"/>
    <w:rsid w:val="00CF080D"/>
    <w:rsid w:val="00CF1643"/>
    <w:rsid w:val="00CF272A"/>
    <w:rsid w:val="00CF5DB0"/>
    <w:rsid w:val="00CF5EB4"/>
    <w:rsid w:val="00D00986"/>
    <w:rsid w:val="00D07C1C"/>
    <w:rsid w:val="00D10895"/>
    <w:rsid w:val="00D118D0"/>
    <w:rsid w:val="00D11F75"/>
    <w:rsid w:val="00D14404"/>
    <w:rsid w:val="00D1538A"/>
    <w:rsid w:val="00D1773B"/>
    <w:rsid w:val="00D17F58"/>
    <w:rsid w:val="00D224F2"/>
    <w:rsid w:val="00D22943"/>
    <w:rsid w:val="00D252CA"/>
    <w:rsid w:val="00D30334"/>
    <w:rsid w:val="00D335BD"/>
    <w:rsid w:val="00D34F03"/>
    <w:rsid w:val="00D369B6"/>
    <w:rsid w:val="00D42824"/>
    <w:rsid w:val="00D51FA1"/>
    <w:rsid w:val="00D55AF1"/>
    <w:rsid w:val="00D57162"/>
    <w:rsid w:val="00D61044"/>
    <w:rsid w:val="00D621F5"/>
    <w:rsid w:val="00D63447"/>
    <w:rsid w:val="00D662E7"/>
    <w:rsid w:val="00D67490"/>
    <w:rsid w:val="00D70EE0"/>
    <w:rsid w:val="00D7151F"/>
    <w:rsid w:val="00D719C8"/>
    <w:rsid w:val="00D72616"/>
    <w:rsid w:val="00D730B9"/>
    <w:rsid w:val="00D7388D"/>
    <w:rsid w:val="00D75D63"/>
    <w:rsid w:val="00D77DD4"/>
    <w:rsid w:val="00D829AD"/>
    <w:rsid w:val="00D85EF3"/>
    <w:rsid w:val="00D87092"/>
    <w:rsid w:val="00D91B56"/>
    <w:rsid w:val="00D93107"/>
    <w:rsid w:val="00D93136"/>
    <w:rsid w:val="00D9324E"/>
    <w:rsid w:val="00D93397"/>
    <w:rsid w:val="00D94D7E"/>
    <w:rsid w:val="00DA313C"/>
    <w:rsid w:val="00DA402F"/>
    <w:rsid w:val="00DB1C04"/>
    <w:rsid w:val="00DB240E"/>
    <w:rsid w:val="00DC0967"/>
    <w:rsid w:val="00DC6397"/>
    <w:rsid w:val="00DC6ACC"/>
    <w:rsid w:val="00DD0386"/>
    <w:rsid w:val="00DD0EBE"/>
    <w:rsid w:val="00DD4039"/>
    <w:rsid w:val="00DD6132"/>
    <w:rsid w:val="00DE1497"/>
    <w:rsid w:val="00DE266F"/>
    <w:rsid w:val="00DE4CE9"/>
    <w:rsid w:val="00DE62E1"/>
    <w:rsid w:val="00DE715B"/>
    <w:rsid w:val="00DF0249"/>
    <w:rsid w:val="00DF0AF9"/>
    <w:rsid w:val="00DF23B4"/>
    <w:rsid w:val="00DF3654"/>
    <w:rsid w:val="00E002F8"/>
    <w:rsid w:val="00E010D2"/>
    <w:rsid w:val="00E0129E"/>
    <w:rsid w:val="00E02A51"/>
    <w:rsid w:val="00E032F2"/>
    <w:rsid w:val="00E07723"/>
    <w:rsid w:val="00E10E78"/>
    <w:rsid w:val="00E112FF"/>
    <w:rsid w:val="00E12BA1"/>
    <w:rsid w:val="00E147D4"/>
    <w:rsid w:val="00E15FC4"/>
    <w:rsid w:val="00E17CA7"/>
    <w:rsid w:val="00E200E4"/>
    <w:rsid w:val="00E20843"/>
    <w:rsid w:val="00E20F60"/>
    <w:rsid w:val="00E229C0"/>
    <w:rsid w:val="00E2563A"/>
    <w:rsid w:val="00E26C48"/>
    <w:rsid w:val="00E31346"/>
    <w:rsid w:val="00E32604"/>
    <w:rsid w:val="00E3344C"/>
    <w:rsid w:val="00E34186"/>
    <w:rsid w:val="00E3424E"/>
    <w:rsid w:val="00E42D2C"/>
    <w:rsid w:val="00E43591"/>
    <w:rsid w:val="00E45E21"/>
    <w:rsid w:val="00E4614C"/>
    <w:rsid w:val="00E46346"/>
    <w:rsid w:val="00E46FEB"/>
    <w:rsid w:val="00E50F47"/>
    <w:rsid w:val="00E52DA6"/>
    <w:rsid w:val="00E53EA2"/>
    <w:rsid w:val="00E545D8"/>
    <w:rsid w:val="00E54F26"/>
    <w:rsid w:val="00E6100A"/>
    <w:rsid w:val="00E613ED"/>
    <w:rsid w:val="00E61D5B"/>
    <w:rsid w:val="00E635AD"/>
    <w:rsid w:val="00E6737B"/>
    <w:rsid w:val="00E70422"/>
    <w:rsid w:val="00E74756"/>
    <w:rsid w:val="00E749F4"/>
    <w:rsid w:val="00E77E00"/>
    <w:rsid w:val="00E80387"/>
    <w:rsid w:val="00E833A7"/>
    <w:rsid w:val="00E83B6C"/>
    <w:rsid w:val="00E909DF"/>
    <w:rsid w:val="00E90F20"/>
    <w:rsid w:val="00E91AAA"/>
    <w:rsid w:val="00E93B1A"/>
    <w:rsid w:val="00E93B63"/>
    <w:rsid w:val="00E9476F"/>
    <w:rsid w:val="00E95E02"/>
    <w:rsid w:val="00E96D02"/>
    <w:rsid w:val="00EA07F9"/>
    <w:rsid w:val="00EA0FC5"/>
    <w:rsid w:val="00EA21D4"/>
    <w:rsid w:val="00EA27E2"/>
    <w:rsid w:val="00EA3985"/>
    <w:rsid w:val="00EA40BC"/>
    <w:rsid w:val="00EA7AA5"/>
    <w:rsid w:val="00EB734C"/>
    <w:rsid w:val="00EC318E"/>
    <w:rsid w:val="00EC39B2"/>
    <w:rsid w:val="00EC483B"/>
    <w:rsid w:val="00EC497A"/>
    <w:rsid w:val="00EC57BF"/>
    <w:rsid w:val="00EC76E1"/>
    <w:rsid w:val="00ED0EE3"/>
    <w:rsid w:val="00ED178B"/>
    <w:rsid w:val="00ED3247"/>
    <w:rsid w:val="00ED49BC"/>
    <w:rsid w:val="00EE094B"/>
    <w:rsid w:val="00EF14F6"/>
    <w:rsid w:val="00EF1D9E"/>
    <w:rsid w:val="00F013E9"/>
    <w:rsid w:val="00F023C8"/>
    <w:rsid w:val="00F03ABF"/>
    <w:rsid w:val="00F045E6"/>
    <w:rsid w:val="00F13464"/>
    <w:rsid w:val="00F13EB5"/>
    <w:rsid w:val="00F140C2"/>
    <w:rsid w:val="00F22CC7"/>
    <w:rsid w:val="00F24403"/>
    <w:rsid w:val="00F2501C"/>
    <w:rsid w:val="00F25045"/>
    <w:rsid w:val="00F25800"/>
    <w:rsid w:val="00F26331"/>
    <w:rsid w:val="00F3100D"/>
    <w:rsid w:val="00F352B4"/>
    <w:rsid w:val="00F361C4"/>
    <w:rsid w:val="00F3735B"/>
    <w:rsid w:val="00F40E22"/>
    <w:rsid w:val="00F4364E"/>
    <w:rsid w:val="00F44774"/>
    <w:rsid w:val="00F46BC1"/>
    <w:rsid w:val="00F50B83"/>
    <w:rsid w:val="00F510D3"/>
    <w:rsid w:val="00F5255D"/>
    <w:rsid w:val="00F62787"/>
    <w:rsid w:val="00F62C92"/>
    <w:rsid w:val="00F63EB4"/>
    <w:rsid w:val="00F65775"/>
    <w:rsid w:val="00F66257"/>
    <w:rsid w:val="00F717AF"/>
    <w:rsid w:val="00F73B03"/>
    <w:rsid w:val="00F75D0D"/>
    <w:rsid w:val="00F810AD"/>
    <w:rsid w:val="00F81683"/>
    <w:rsid w:val="00F81F64"/>
    <w:rsid w:val="00F84192"/>
    <w:rsid w:val="00F851EC"/>
    <w:rsid w:val="00F86E2C"/>
    <w:rsid w:val="00F87E43"/>
    <w:rsid w:val="00F90EEB"/>
    <w:rsid w:val="00F93F1C"/>
    <w:rsid w:val="00FA7B35"/>
    <w:rsid w:val="00FB3C67"/>
    <w:rsid w:val="00FB6039"/>
    <w:rsid w:val="00FB72A5"/>
    <w:rsid w:val="00FC0100"/>
    <w:rsid w:val="00FC0FA0"/>
    <w:rsid w:val="00FC1640"/>
    <w:rsid w:val="00FC2475"/>
    <w:rsid w:val="00FC3507"/>
    <w:rsid w:val="00FC442A"/>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3B68"/>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oran.todorovic@" TargetMode="External"/><Relationship Id="rId4" Type="http://schemas.microsoft.com/office/2007/relationships/stylesWithEffects" Target="stylesWithEffects.xml"/><Relationship Id="rId9" Type="http://schemas.openxmlformats.org/officeDocument/2006/relationships/hyperlink" Target="http://www.eps.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AE1E8-978D-4A50-A32C-13374D3E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16</Pages>
  <Words>4194</Words>
  <Characters>23908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Zoran Todorović</cp:lastModifiedBy>
  <cp:revision>222</cp:revision>
  <cp:lastPrinted>2019-03-18T07:05:00Z</cp:lastPrinted>
  <dcterms:created xsi:type="dcterms:W3CDTF">2015-07-01T14:16:00Z</dcterms:created>
  <dcterms:modified xsi:type="dcterms:W3CDTF">2019-03-18T10:28:00Z</dcterms:modified>
</cp:coreProperties>
</file>