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B76130" w:rsidRPr="00B76130" w:rsidTr="003123F3">
        <w:trPr>
          <w:trHeight w:val="905"/>
        </w:trPr>
        <w:tc>
          <w:tcPr>
            <w:tcW w:w="4281" w:type="dxa"/>
          </w:tcPr>
          <w:bookmarkStart w:id="0" w:name="_MON_1234116451"/>
          <w:bookmarkStart w:id="1" w:name="_MON_1234117358"/>
          <w:bookmarkEnd w:id="0"/>
          <w:bookmarkEnd w:id="1"/>
          <w:bookmarkStart w:id="2" w:name="_MON_1234114640"/>
          <w:bookmarkEnd w:id="2"/>
          <w:p w:rsidR="00B76130" w:rsidRPr="00B76130" w:rsidRDefault="00B76130" w:rsidP="00B76130">
            <w:pPr>
              <w:ind w:left="-2"/>
              <w:rPr>
                <w:rFonts w:ascii="Arial" w:eastAsia="Calibri" w:hAnsi="Arial" w:cs="Arial"/>
              </w:rPr>
            </w:pPr>
            <w:r w:rsidRPr="00B76130">
              <w:rPr>
                <w:rFonts w:ascii="Arial" w:eastAsia="Calibri" w:hAnsi="Arial"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9pt;height:74.05pt" o:ole="">
                  <v:imagedata r:id="rId8" o:title=""/>
                </v:shape>
                <o:OLEObject Type="Embed" ProgID="Word.Picture.8" ShapeID="_x0000_i1025" DrawAspect="Content" ObjectID="_1456641320" r:id="rId9"/>
              </w:object>
            </w:r>
          </w:p>
        </w:tc>
        <w:tc>
          <w:tcPr>
            <w:tcW w:w="4841" w:type="dxa"/>
          </w:tcPr>
          <w:p w:rsidR="00B76130" w:rsidRPr="00B76130" w:rsidRDefault="00B76130" w:rsidP="00B76130">
            <w:pPr>
              <w:ind w:left="552"/>
              <w:rPr>
                <w:rFonts w:ascii="Arial" w:eastAsia="Calibri" w:hAnsi="Arial" w:cs="Arial"/>
              </w:rPr>
            </w:pPr>
            <w:r>
              <w:rPr>
                <w:rFonts w:ascii="Arial" w:eastAsia="Calibri" w:hAnsi="Arial" w:cs="Arial"/>
                <w:noProof/>
              </w:rPr>
              <w:drawing>
                <wp:anchor distT="0" distB="0" distL="114300" distR="114300" simplePos="0" relativeHeight="251667456"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4" name="Picture 24"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130" w:rsidRPr="00B76130" w:rsidRDefault="00B76130" w:rsidP="00B76130">
            <w:pPr>
              <w:rPr>
                <w:rFonts w:ascii="Arial" w:eastAsia="Calibri" w:hAnsi="Arial" w:cs="Arial"/>
              </w:rPr>
            </w:pPr>
          </w:p>
        </w:tc>
      </w:tr>
      <w:tr w:rsidR="00B76130" w:rsidRPr="00B76130" w:rsidTr="003123F3">
        <w:trPr>
          <w:trHeight w:val="330"/>
        </w:trPr>
        <w:tc>
          <w:tcPr>
            <w:tcW w:w="4281" w:type="dxa"/>
          </w:tcPr>
          <w:p w:rsidR="00B76130" w:rsidRPr="00B76130" w:rsidRDefault="00B76130" w:rsidP="00B76130">
            <w:pPr>
              <w:jc w:val="center"/>
              <w:rPr>
                <w:rFonts w:ascii="Arial" w:eastAsia="Calibri" w:hAnsi="Arial" w:cs="Arial"/>
                <w:b/>
                <w:sz w:val="24"/>
                <w:szCs w:val="24"/>
              </w:rPr>
            </w:pPr>
            <w:r w:rsidRPr="00B76130">
              <w:rPr>
                <w:rFonts w:ascii="Arial" w:eastAsia="Calibri" w:hAnsi="Arial" w:cs="Arial"/>
                <w:b/>
                <w:sz w:val="24"/>
                <w:szCs w:val="24"/>
              </w:rPr>
              <w:t>Електропривреда Србије - ЕПС</w:t>
            </w:r>
          </w:p>
        </w:tc>
        <w:tc>
          <w:tcPr>
            <w:tcW w:w="4841" w:type="dxa"/>
          </w:tcPr>
          <w:p w:rsidR="00B76130" w:rsidRPr="00B76130" w:rsidRDefault="00B76130" w:rsidP="00B76130">
            <w:pPr>
              <w:jc w:val="center"/>
              <w:rPr>
                <w:rFonts w:ascii="Arial" w:eastAsia="Calibri" w:hAnsi="Arial" w:cs="Arial"/>
                <w:b/>
                <w:smallCaps/>
                <w:sz w:val="24"/>
                <w:szCs w:val="24"/>
                <w:lang w:val="sr-Cyrl-CS"/>
              </w:rPr>
            </w:pPr>
            <w:r w:rsidRPr="00B76130">
              <w:rPr>
                <w:rFonts w:ascii="Arial" w:eastAsia="Calibri" w:hAnsi="Arial" w:cs="Arial"/>
                <w:b/>
                <w:smallCaps/>
                <w:sz w:val="24"/>
                <w:szCs w:val="24"/>
                <w:lang w:val="sr-Cyrl-CS"/>
              </w:rPr>
              <w:t>Привредно Друштво</w:t>
            </w:r>
            <w:r w:rsidRPr="00B76130">
              <w:rPr>
                <w:rFonts w:ascii="Arial" w:eastAsia="Calibri" w:hAnsi="Arial" w:cs="Arial"/>
                <w:b/>
                <w:smallCaps/>
                <w:sz w:val="24"/>
                <w:szCs w:val="24"/>
                <w:lang w:val="sr-Latn-CS"/>
              </w:rPr>
              <w:t xml:space="preserve"> </w:t>
            </w:r>
            <w:r w:rsidRPr="00B76130">
              <w:rPr>
                <w:rFonts w:ascii="Arial" w:eastAsia="Calibri" w:hAnsi="Arial" w:cs="Arial"/>
                <w:b/>
                <w:smallCaps/>
                <w:sz w:val="24"/>
                <w:szCs w:val="24"/>
                <w:lang w:val="sr-Cyrl-CS"/>
              </w:rPr>
              <w:t>Термоелектране Никола Тесла,  Обреновац</w:t>
            </w:r>
          </w:p>
          <w:p w:rsidR="00B76130" w:rsidRPr="00B76130" w:rsidRDefault="00B76130" w:rsidP="00B76130">
            <w:pPr>
              <w:jc w:val="center"/>
              <w:rPr>
                <w:rFonts w:ascii="Arial" w:eastAsia="Calibri" w:hAnsi="Arial" w:cs="Arial"/>
                <w:b/>
                <w:bCs/>
                <w:sz w:val="24"/>
                <w:szCs w:val="24"/>
              </w:rPr>
            </w:pPr>
          </w:p>
        </w:tc>
      </w:tr>
    </w:tbl>
    <w:p w:rsidR="00B76130" w:rsidRPr="00B76130" w:rsidRDefault="00B76130" w:rsidP="00B76130">
      <w:pPr>
        <w:jc w:val="center"/>
        <w:rPr>
          <w:rFonts w:ascii="Arial" w:eastAsia="Calibri" w:hAnsi="Arial" w:cs="Arial"/>
          <w:b/>
          <w:bCs/>
        </w:rPr>
      </w:pPr>
    </w:p>
    <w:p w:rsidR="00B76130" w:rsidRPr="00B76130" w:rsidRDefault="00B76130" w:rsidP="00B76130">
      <w:pPr>
        <w:jc w:val="center"/>
        <w:rPr>
          <w:rFonts w:ascii="Arial" w:eastAsia="Calibri" w:hAnsi="Arial" w:cs="Arial"/>
          <w:b/>
          <w:bCs/>
          <w:sz w:val="24"/>
          <w:szCs w:val="24"/>
        </w:rPr>
      </w:pPr>
      <w:r w:rsidRPr="00B76130">
        <w:rPr>
          <w:rFonts w:ascii="Arial" w:eastAsia="Calibri" w:hAnsi="Arial" w:cs="Arial"/>
          <w:b/>
          <w:bCs/>
          <w:sz w:val="24"/>
          <w:szCs w:val="24"/>
        </w:rPr>
        <w:t>ЈАВНО ПРЕДУЗЕЋЕ "ЕЛЕКТРОПРИВРЕДА СРБИЈЕ"</w:t>
      </w:r>
    </w:p>
    <w:p w:rsidR="00B76130" w:rsidRPr="00B76130" w:rsidRDefault="00B76130" w:rsidP="00B76130">
      <w:pPr>
        <w:jc w:val="center"/>
        <w:rPr>
          <w:rFonts w:ascii="Arial" w:eastAsia="Calibri" w:hAnsi="Arial" w:cs="Arial"/>
          <w:b/>
          <w:bCs/>
          <w:sz w:val="24"/>
          <w:szCs w:val="24"/>
        </w:rPr>
      </w:pPr>
      <w:r w:rsidRPr="00B76130">
        <w:rPr>
          <w:rFonts w:ascii="Arial" w:eastAsia="Calibri" w:hAnsi="Arial" w:cs="Arial"/>
          <w:b/>
          <w:bCs/>
          <w:sz w:val="24"/>
          <w:szCs w:val="24"/>
          <w:lang w:val="sr-Latn-CS"/>
        </w:rPr>
        <w:t>ПРИВРЕДНО ДРУШТВО</w:t>
      </w:r>
      <w:r w:rsidRPr="00B76130">
        <w:rPr>
          <w:rFonts w:ascii="Arial" w:eastAsia="Calibri" w:hAnsi="Arial" w:cs="Arial"/>
          <w:b/>
          <w:bCs/>
          <w:sz w:val="24"/>
          <w:szCs w:val="24"/>
        </w:rPr>
        <w:t xml:space="preserve"> "ТЕРМОЕЛЕКТРАНЕ НИКОЛА ТЕСЛА" Д.О.О ОБРЕНОВАЦ</w:t>
      </w:r>
    </w:p>
    <w:p w:rsidR="00B76130" w:rsidRPr="00B76130" w:rsidRDefault="00B76130" w:rsidP="00B76130">
      <w:pPr>
        <w:jc w:val="center"/>
        <w:rPr>
          <w:rFonts w:ascii="Arial" w:eastAsia="Calibri" w:hAnsi="Arial" w:cs="Arial"/>
          <w:b/>
          <w:bCs/>
          <w:sz w:val="24"/>
          <w:szCs w:val="24"/>
        </w:rPr>
      </w:pPr>
      <w:r w:rsidRPr="00B76130">
        <w:rPr>
          <w:rFonts w:ascii="Arial" w:eastAsia="Calibri" w:hAnsi="Arial" w:cs="Arial"/>
          <w:b/>
          <w:bCs/>
          <w:sz w:val="24"/>
          <w:szCs w:val="24"/>
          <w:lang w:val="sr-Latn-CS"/>
        </w:rPr>
        <w:t>БОГОЉУБА УРОШЕВИЋА</w:t>
      </w:r>
      <w:r w:rsidRPr="00B76130">
        <w:rPr>
          <w:rFonts w:ascii="Arial" w:eastAsia="Calibri" w:hAnsi="Arial" w:cs="Arial"/>
          <w:b/>
          <w:bCs/>
          <w:sz w:val="24"/>
          <w:szCs w:val="24"/>
        </w:rPr>
        <w:t xml:space="preserve"> ЦРНОГ</w:t>
      </w:r>
      <w:r w:rsidRPr="00B76130">
        <w:rPr>
          <w:rFonts w:ascii="Arial" w:eastAsia="Calibri" w:hAnsi="Arial" w:cs="Arial"/>
          <w:b/>
          <w:bCs/>
          <w:sz w:val="24"/>
          <w:szCs w:val="24"/>
          <w:lang w:val="sr-Latn-CS"/>
        </w:rPr>
        <w:t xml:space="preserve"> БР</w:t>
      </w:r>
      <w:r w:rsidRPr="00B76130">
        <w:rPr>
          <w:rFonts w:ascii="Arial" w:eastAsia="Calibri" w:hAnsi="Arial" w:cs="Arial"/>
          <w:b/>
          <w:bCs/>
          <w:sz w:val="24"/>
          <w:szCs w:val="24"/>
        </w:rPr>
        <w:t xml:space="preserve">ОЈ </w:t>
      </w:r>
      <w:r w:rsidRPr="00B76130">
        <w:rPr>
          <w:rFonts w:ascii="Arial" w:eastAsia="Calibri" w:hAnsi="Arial" w:cs="Arial"/>
          <w:b/>
          <w:bCs/>
          <w:sz w:val="24"/>
          <w:szCs w:val="24"/>
          <w:lang w:val="sr-Latn-CS"/>
        </w:rPr>
        <w:t>44</w:t>
      </w:r>
      <w:r w:rsidRPr="00B76130">
        <w:rPr>
          <w:rFonts w:ascii="Arial" w:eastAsia="Calibri" w:hAnsi="Arial" w:cs="Arial"/>
          <w:b/>
          <w:bCs/>
          <w:sz w:val="24"/>
          <w:szCs w:val="24"/>
        </w:rPr>
        <w:t>,</w:t>
      </w:r>
      <w:r w:rsidRPr="00B76130">
        <w:rPr>
          <w:rFonts w:ascii="Arial" w:eastAsia="Calibri" w:hAnsi="Arial" w:cs="Arial"/>
          <w:b/>
          <w:bCs/>
          <w:sz w:val="24"/>
          <w:szCs w:val="24"/>
          <w:lang w:val="sr-Latn-CS"/>
        </w:rPr>
        <w:t xml:space="preserve"> 11500 ОБРЕНОВАЦ</w:t>
      </w:r>
    </w:p>
    <w:p w:rsidR="00B76130" w:rsidRPr="00B76130" w:rsidRDefault="00B76130" w:rsidP="00B76130">
      <w:pPr>
        <w:spacing w:line="240" w:lineRule="auto"/>
        <w:jc w:val="center"/>
        <w:rPr>
          <w:rFonts w:ascii="Arial" w:eastAsia="Calibri" w:hAnsi="Arial" w:cs="Arial"/>
          <w:b/>
        </w:rPr>
      </w:pPr>
      <w:r w:rsidRPr="00B76130">
        <w:rPr>
          <w:rFonts w:ascii="Arial" w:eastAsia="Calibri" w:hAnsi="Arial" w:cs="Arial"/>
          <w:b/>
        </w:rPr>
        <w:t>ОГРАНАК ТЕНТ Б</w:t>
      </w:r>
    </w:p>
    <w:p w:rsidR="00B76130" w:rsidRPr="00B76130" w:rsidRDefault="00B76130" w:rsidP="00B76130">
      <w:pPr>
        <w:jc w:val="center"/>
        <w:rPr>
          <w:rFonts w:ascii="Arial" w:eastAsia="Calibri" w:hAnsi="Arial" w:cs="Arial"/>
          <w:b/>
          <w:bCs/>
          <w:lang w:val="sr-Cyrl-CS"/>
        </w:rPr>
      </w:pPr>
      <w:r w:rsidRPr="00B76130">
        <w:rPr>
          <w:rFonts w:ascii="Arial" w:eastAsia="Calibri" w:hAnsi="Arial" w:cs="Arial"/>
          <w:b/>
          <w:bCs/>
          <w:lang w:val="ru-RU"/>
        </w:rPr>
        <w:t>Телефон:011/81-11-864; 81-11-86</w:t>
      </w:r>
      <w:r w:rsidRPr="00B76130">
        <w:rPr>
          <w:rFonts w:ascii="Arial" w:eastAsia="Calibri" w:hAnsi="Arial" w:cs="Arial"/>
          <w:b/>
          <w:bCs/>
          <w:lang w:val="sr-Cyrl-CS"/>
        </w:rPr>
        <w:t>0</w:t>
      </w:r>
    </w:p>
    <w:p w:rsidR="00B76130" w:rsidRPr="00B76130" w:rsidRDefault="00B76130" w:rsidP="00B76130">
      <w:pPr>
        <w:spacing w:line="240" w:lineRule="auto"/>
        <w:jc w:val="center"/>
        <w:rPr>
          <w:rFonts w:ascii="Arial" w:eastAsia="Calibri" w:hAnsi="Arial" w:cs="Arial"/>
          <w:b/>
          <w:bCs/>
        </w:rPr>
      </w:pPr>
      <w:proofErr w:type="gramStart"/>
      <w:r w:rsidRPr="00B76130">
        <w:rPr>
          <w:rFonts w:ascii="Arial" w:eastAsia="Calibri" w:hAnsi="Arial" w:cs="Arial"/>
          <w:b/>
          <w:bCs/>
        </w:rPr>
        <w:t>телефа</w:t>
      </w:r>
      <w:r w:rsidRPr="00B76130">
        <w:rPr>
          <w:rFonts w:ascii="Arial" w:eastAsia="Calibri" w:hAnsi="Arial" w:cs="Arial"/>
          <w:b/>
          <w:bCs/>
          <w:lang w:val="sr-Cyrl-RS"/>
        </w:rPr>
        <w:t>кс</w:t>
      </w:r>
      <w:r w:rsidRPr="00B76130">
        <w:rPr>
          <w:rFonts w:ascii="Arial" w:eastAsia="Calibri" w:hAnsi="Arial" w:cs="Arial"/>
          <w:b/>
          <w:bCs/>
        </w:rPr>
        <w:t>:</w:t>
      </w:r>
      <w:proofErr w:type="gramEnd"/>
      <w:r w:rsidRPr="00B76130">
        <w:rPr>
          <w:rFonts w:ascii="Arial" w:eastAsia="Calibri" w:hAnsi="Arial" w:cs="Arial"/>
          <w:b/>
          <w:bCs/>
        </w:rPr>
        <w:t>011/81-11-992</w:t>
      </w:r>
    </w:p>
    <w:p w:rsidR="00B76130" w:rsidRPr="00B76130" w:rsidRDefault="00B76130" w:rsidP="00B76130">
      <w:pPr>
        <w:jc w:val="center"/>
        <w:rPr>
          <w:rFonts w:ascii="Arial" w:eastAsia="Calibri" w:hAnsi="Arial" w:cs="Arial"/>
          <w:b/>
          <w:bCs/>
          <w:sz w:val="24"/>
          <w:szCs w:val="24"/>
          <w:lang w:val="sr-Cyrl-CS"/>
        </w:rPr>
      </w:pPr>
      <w:proofErr w:type="gramStart"/>
      <w:r w:rsidRPr="00B76130">
        <w:rPr>
          <w:rFonts w:ascii="Arial" w:eastAsia="Calibri" w:hAnsi="Arial" w:cs="Arial"/>
          <w:b/>
          <w:bCs/>
          <w:sz w:val="24"/>
          <w:szCs w:val="24"/>
          <w:lang w:val="fr-FR"/>
        </w:rPr>
        <w:t>e-mail</w:t>
      </w:r>
      <w:proofErr w:type="gramEnd"/>
      <w:r w:rsidRPr="00B76130">
        <w:rPr>
          <w:rFonts w:ascii="Arial" w:eastAsia="Calibri" w:hAnsi="Arial" w:cs="Arial"/>
          <w:b/>
          <w:bCs/>
          <w:sz w:val="24"/>
          <w:szCs w:val="24"/>
          <w:lang w:val="fr-FR"/>
        </w:rPr>
        <w:t>:</w:t>
      </w:r>
      <w:r w:rsidRPr="00B76130">
        <w:rPr>
          <w:rFonts w:ascii="Arial" w:eastAsia="Calibri" w:hAnsi="Arial" w:cs="Arial"/>
          <w:b/>
          <w:sz w:val="24"/>
          <w:szCs w:val="24"/>
          <w:u w:val="single"/>
          <w:lang w:val="sr-Latn-CS"/>
        </w:rPr>
        <w:t xml:space="preserve"> desa.pokrajac@tent.rs</w:t>
      </w:r>
    </w:p>
    <w:p w:rsidR="00B76130" w:rsidRPr="00B76130" w:rsidRDefault="00B76130" w:rsidP="00B76130">
      <w:pPr>
        <w:jc w:val="center"/>
        <w:rPr>
          <w:rFonts w:ascii="Arial" w:eastAsia="Calibri" w:hAnsi="Arial" w:cs="Arial"/>
          <w:b/>
          <w:spacing w:val="4"/>
          <w:sz w:val="24"/>
          <w:szCs w:val="24"/>
          <w:lang w:val="sr-Cyrl-CS"/>
        </w:rPr>
      </w:pPr>
    </w:p>
    <w:p w:rsidR="00B76130" w:rsidRPr="00B76130" w:rsidRDefault="00B76130" w:rsidP="00B76130">
      <w:pPr>
        <w:jc w:val="center"/>
        <w:rPr>
          <w:rFonts w:ascii="Arial" w:eastAsia="Calibri" w:hAnsi="Arial" w:cs="Arial"/>
          <w:b/>
          <w:spacing w:val="4"/>
          <w:sz w:val="24"/>
          <w:szCs w:val="24"/>
          <w:lang w:val="hr-HR"/>
        </w:rPr>
      </w:pPr>
      <w:r w:rsidRPr="00B76130">
        <w:rPr>
          <w:rFonts w:ascii="Arial" w:eastAsia="Calibri" w:hAnsi="Arial" w:cs="Arial"/>
          <w:b/>
          <w:spacing w:val="4"/>
          <w:sz w:val="24"/>
          <w:szCs w:val="24"/>
          <w:lang w:val="sr-Cyrl-CS"/>
        </w:rPr>
        <w:t>КОНКУРСНА ДОКУМЕНТАЦИЈА</w:t>
      </w:r>
    </w:p>
    <w:p w:rsidR="00B76130" w:rsidRPr="00B76130" w:rsidRDefault="00B76130" w:rsidP="00B76130">
      <w:pPr>
        <w:jc w:val="center"/>
        <w:rPr>
          <w:rFonts w:ascii="Arial" w:eastAsia="Calibri" w:hAnsi="Arial" w:cs="Arial"/>
          <w:b/>
          <w:sz w:val="24"/>
          <w:szCs w:val="24"/>
        </w:rPr>
      </w:pPr>
      <w:r w:rsidRPr="00B76130">
        <w:rPr>
          <w:rFonts w:ascii="Arial" w:eastAsia="Calibri" w:hAnsi="Arial" w:cs="Arial"/>
          <w:b/>
          <w:sz w:val="24"/>
          <w:szCs w:val="24"/>
          <w:lang w:val="hr-HR"/>
        </w:rPr>
        <w:t>Јавна набавка</w:t>
      </w:r>
      <w:r w:rsidRPr="00B76130">
        <w:rPr>
          <w:rFonts w:ascii="Arial" w:eastAsia="Calibri" w:hAnsi="Arial" w:cs="Arial"/>
          <w:b/>
          <w:sz w:val="24"/>
          <w:szCs w:val="24"/>
          <w:lang w:val="sr-Cyrl-CS"/>
        </w:rPr>
        <w:t xml:space="preserve"> број:</w:t>
      </w:r>
      <w:r w:rsidRPr="00B76130">
        <w:rPr>
          <w:rFonts w:ascii="Arial" w:eastAsia="Calibri" w:hAnsi="Arial" w:cs="Arial"/>
          <w:b/>
          <w:sz w:val="24"/>
          <w:szCs w:val="24"/>
          <w:lang w:val="hr-HR"/>
        </w:rPr>
        <w:t>00055</w:t>
      </w:r>
      <w:r w:rsidRPr="00B76130">
        <w:rPr>
          <w:rFonts w:ascii="Arial" w:eastAsia="Calibri" w:hAnsi="Arial" w:cs="Arial"/>
          <w:b/>
          <w:sz w:val="24"/>
          <w:szCs w:val="24"/>
        </w:rPr>
        <w:t>6</w:t>
      </w:r>
    </w:p>
    <w:p w:rsidR="00B76130" w:rsidRPr="00B76130" w:rsidRDefault="00B76130" w:rsidP="00B76130">
      <w:pPr>
        <w:spacing w:line="360" w:lineRule="auto"/>
        <w:jc w:val="center"/>
        <w:rPr>
          <w:rFonts w:ascii="Arial" w:eastAsia="Calibri" w:hAnsi="Arial" w:cs="Arial"/>
          <w:b/>
          <w:sz w:val="24"/>
          <w:szCs w:val="24"/>
          <w:lang w:val="sr-Latn-RS"/>
        </w:rPr>
      </w:pPr>
      <w:r w:rsidRPr="00B76130">
        <w:rPr>
          <w:rFonts w:ascii="Arial" w:eastAsia="Calibri" w:hAnsi="Arial" w:cs="Arial"/>
          <w:b/>
          <w:bCs/>
          <w:sz w:val="24"/>
          <w:szCs w:val="24"/>
          <w:lang w:val="sr-Cyrl-RS"/>
        </w:rPr>
        <w:t>БРОЈ</w:t>
      </w:r>
      <w:r w:rsidRPr="00B76130">
        <w:rPr>
          <w:rFonts w:ascii="Arial" w:eastAsia="Calibri" w:hAnsi="Arial" w:cs="Arial"/>
          <w:b/>
          <w:bCs/>
          <w:sz w:val="24"/>
          <w:szCs w:val="24"/>
          <w:lang w:val="hr-HR"/>
        </w:rPr>
        <w:t xml:space="preserve">, </w:t>
      </w:r>
      <w:r w:rsidRPr="00B76130">
        <w:rPr>
          <w:rFonts w:ascii="Arial" w:eastAsia="Calibri" w:hAnsi="Arial" w:cs="Arial"/>
          <w:b/>
          <w:bCs/>
          <w:sz w:val="24"/>
          <w:szCs w:val="24"/>
          <w:lang w:val="sr-Cyrl-RS"/>
        </w:rPr>
        <w:t>ДАТУМ И НАЗИВ ЛИСТЕ</w:t>
      </w:r>
      <w:r w:rsidRPr="00B76130">
        <w:rPr>
          <w:rFonts w:ascii="Arial" w:eastAsia="Calibri" w:hAnsi="Arial" w:cs="Arial"/>
          <w:lang w:val="sr-Latn-RS"/>
        </w:rPr>
        <w:t xml:space="preserve"> </w:t>
      </w:r>
      <w:r w:rsidRPr="00B76130">
        <w:rPr>
          <w:rFonts w:ascii="Arial" w:eastAsia="Calibri" w:hAnsi="Arial" w:cs="Arial"/>
          <w:lang w:val="sr-Cyrl-CS"/>
        </w:rPr>
        <w:t>:</w:t>
      </w:r>
      <w:r w:rsidRPr="00B76130">
        <w:rPr>
          <w:rFonts w:ascii="Arial" w:eastAsia="Calibri" w:hAnsi="Arial" w:cs="Arial"/>
          <w:b/>
          <w:sz w:val="24"/>
          <w:szCs w:val="24"/>
          <w:lang w:val="sr-Latn-RS"/>
        </w:rPr>
        <w:t xml:space="preserve">JN U MO-13 </w:t>
      </w:r>
      <w:r w:rsidRPr="00B76130">
        <w:rPr>
          <w:rFonts w:ascii="Arial" w:eastAsia="Calibri" w:hAnsi="Arial" w:cs="Arial"/>
          <w:b/>
          <w:sz w:val="24"/>
          <w:szCs w:val="24"/>
          <w:lang w:val="sr-Cyrl-RS"/>
        </w:rPr>
        <w:t xml:space="preserve"> од 23.12.2013.године:</w:t>
      </w:r>
      <w:r w:rsidRPr="00B76130">
        <w:rPr>
          <w:rFonts w:ascii="Arial" w:eastAsia="Calibri" w:hAnsi="Arial" w:cs="Arial"/>
          <w:b/>
          <w:sz w:val="24"/>
          <w:szCs w:val="24"/>
          <w:lang w:val="sr-Latn-RS"/>
        </w:rPr>
        <w:t xml:space="preserve"> </w:t>
      </w:r>
      <w:r w:rsidRPr="00B76130">
        <w:rPr>
          <w:rFonts w:ascii="Arial" w:eastAsia="Calibri" w:hAnsi="Arial" w:cs="Arial"/>
          <w:b/>
          <w:sz w:val="24"/>
          <w:szCs w:val="24"/>
          <w:lang w:val="sr-Cyrl-RS"/>
        </w:rPr>
        <w:t>„Машинско одржавање опреме“</w:t>
      </w:r>
    </w:p>
    <w:p w:rsidR="00B76130" w:rsidRPr="00B76130" w:rsidRDefault="00B76130" w:rsidP="00B76130">
      <w:pPr>
        <w:spacing w:line="360" w:lineRule="auto"/>
        <w:jc w:val="center"/>
        <w:rPr>
          <w:rFonts w:ascii="Arial" w:eastAsia="Calibri" w:hAnsi="Arial" w:cs="Arial"/>
          <w:b/>
          <w:bCs/>
          <w:sz w:val="24"/>
          <w:szCs w:val="24"/>
          <w:lang w:val="sr-Cyrl-RS"/>
        </w:rPr>
      </w:pPr>
      <w:r w:rsidRPr="00B76130">
        <w:rPr>
          <w:rFonts w:ascii="Arial" w:eastAsia="Calibri" w:hAnsi="Arial" w:cs="Arial"/>
          <w:b/>
          <w:bCs/>
          <w:sz w:val="24"/>
          <w:szCs w:val="24"/>
          <w:lang w:val="sr-Cyrl-RS"/>
        </w:rPr>
        <w:t>БРОЈ И НАЗИВ ПАРТИЈЕ:</w:t>
      </w:r>
      <w:r w:rsidRPr="00B76130">
        <w:rPr>
          <w:rFonts w:ascii="Arial" w:eastAsia="Calibri" w:hAnsi="Arial" w:cs="Arial"/>
          <w:b/>
          <w:bCs/>
          <w:sz w:val="24"/>
          <w:szCs w:val="24"/>
          <w:lang w:val="sr-Cyrl-CS"/>
        </w:rPr>
        <w:t xml:space="preserve"> 3</w:t>
      </w:r>
      <w:r w:rsidRPr="00B76130">
        <w:rPr>
          <w:rFonts w:ascii="Arial" w:eastAsia="Calibri" w:hAnsi="Arial" w:cs="Arial"/>
          <w:b/>
          <w:bCs/>
          <w:sz w:val="24"/>
          <w:szCs w:val="24"/>
          <w:lang w:val="sr-Cyrl-RS"/>
        </w:rPr>
        <w:t>. -„</w:t>
      </w:r>
      <w:r w:rsidRPr="00B76130">
        <w:rPr>
          <w:rFonts w:ascii="Arial" w:eastAsia="Calibri" w:hAnsi="Arial" w:cs="Arial"/>
          <w:lang w:val="sr-Cyrl-RS"/>
        </w:rPr>
        <w:t xml:space="preserve"> </w:t>
      </w:r>
      <w:r w:rsidRPr="00B76130">
        <w:rPr>
          <w:rFonts w:ascii="Arial" w:eastAsia="Calibri" w:hAnsi="Arial" w:cs="Arial"/>
          <w:b/>
          <w:sz w:val="24"/>
          <w:szCs w:val="24"/>
          <w:lang w:val="sr-Cyrl-RS"/>
        </w:rPr>
        <w:t>Одржавање цевног система котла, паровода, цевовода, помоћних котлова, загрејача и измењивача топлоте</w:t>
      </w:r>
      <w:r w:rsidRPr="00B76130">
        <w:rPr>
          <w:rFonts w:ascii="Arial" w:eastAsia="Calibri" w:hAnsi="Arial" w:cs="Arial"/>
          <w:sz w:val="24"/>
          <w:szCs w:val="24"/>
          <w:lang w:val="sr-Cyrl-RS"/>
        </w:rPr>
        <w:t xml:space="preserve"> </w:t>
      </w:r>
      <w:r w:rsidRPr="00B76130">
        <w:rPr>
          <w:rFonts w:ascii="Arial" w:eastAsia="Calibri" w:hAnsi="Arial" w:cs="Arial"/>
          <w:b/>
          <w:bCs/>
          <w:sz w:val="24"/>
          <w:szCs w:val="24"/>
          <w:lang w:val="sr-Cyrl-RS"/>
        </w:rPr>
        <w:t>“</w:t>
      </w:r>
    </w:p>
    <w:p w:rsidR="00B76130" w:rsidRPr="00B76130" w:rsidRDefault="00B76130" w:rsidP="00B76130">
      <w:pPr>
        <w:jc w:val="center"/>
        <w:rPr>
          <w:rFonts w:ascii="Arial" w:eastAsia="Calibri" w:hAnsi="Arial" w:cs="Arial"/>
          <w:b/>
          <w:sz w:val="24"/>
          <w:szCs w:val="24"/>
          <w:lang w:val="hr-HR"/>
        </w:rPr>
      </w:pPr>
      <w:r w:rsidRPr="00B76130">
        <w:rPr>
          <w:rFonts w:ascii="Arial" w:eastAsia="Calibri" w:hAnsi="Arial" w:cs="Arial"/>
          <w:b/>
          <w:sz w:val="24"/>
          <w:szCs w:val="24"/>
          <w:lang w:val="sr-Cyrl-CS"/>
        </w:rPr>
        <w:t>-</w:t>
      </w:r>
      <w:r w:rsidRPr="00B76130">
        <w:rPr>
          <w:rFonts w:ascii="Arial" w:eastAsia="Calibri" w:hAnsi="Arial" w:cs="Arial"/>
          <w:b/>
          <w:sz w:val="24"/>
          <w:szCs w:val="24"/>
          <w:lang w:val="sr-Latn-RS"/>
        </w:rPr>
        <w:t xml:space="preserve">II </w:t>
      </w:r>
      <w:r w:rsidRPr="00B76130">
        <w:rPr>
          <w:rFonts w:ascii="Arial" w:eastAsia="Calibri" w:hAnsi="Arial" w:cs="Arial"/>
          <w:b/>
          <w:sz w:val="24"/>
          <w:szCs w:val="24"/>
          <w:lang w:val="sr-Cyrl-RS"/>
        </w:rPr>
        <w:t>ФАЗА КВАЛИФИКАЦИОНОГ ПОСТУПКА</w:t>
      </w:r>
      <w:r w:rsidRPr="00B76130">
        <w:rPr>
          <w:rFonts w:ascii="Arial" w:eastAsia="Calibri" w:hAnsi="Arial" w:cs="Arial"/>
          <w:b/>
          <w:sz w:val="24"/>
          <w:szCs w:val="24"/>
          <w:lang w:val="hr-HR"/>
        </w:rPr>
        <w:t xml:space="preserve"> -</w:t>
      </w:r>
    </w:p>
    <w:p w:rsidR="00B76130" w:rsidRPr="00B76130" w:rsidRDefault="00B76130" w:rsidP="00B76130">
      <w:pPr>
        <w:jc w:val="center"/>
        <w:rPr>
          <w:rFonts w:ascii="Arial" w:eastAsia="Calibri" w:hAnsi="Arial" w:cs="Arial"/>
          <w:b/>
          <w:sz w:val="24"/>
          <w:szCs w:val="24"/>
          <w:lang w:val="sr-Cyrl-CS"/>
        </w:rPr>
      </w:pPr>
      <w:r w:rsidRPr="00B76130">
        <w:rPr>
          <w:rFonts w:ascii="Arial" w:eastAsia="Calibri" w:hAnsi="Arial" w:cs="Arial"/>
          <w:b/>
          <w:sz w:val="24"/>
          <w:szCs w:val="24"/>
          <w:lang w:val="hr-HR"/>
        </w:rPr>
        <w:t xml:space="preserve">Предмет </w:t>
      </w:r>
      <w:r w:rsidRPr="00B76130">
        <w:rPr>
          <w:rFonts w:ascii="Arial" w:eastAsia="Calibri" w:hAnsi="Arial" w:cs="Arial"/>
          <w:b/>
          <w:sz w:val="24"/>
          <w:szCs w:val="24"/>
          <w:lang w:val="sr-Cyrl-CS"/>
        </w:rPr>
        <w:t xml:space="preserve">јавне </w:t>
      </w:r>
      <w:r w:rsidRPr="00B76130">
        <w:rPr>
          <w:rFonts w:ascii="Arial" w:eastAsia="Calibri" w:hAnsi="Arial" w:cs="Arial"/>
          <w:b/>
          <w:sz w:val="24"/>
          <w:szCs w:val="24"/>
          <w:lang w:val="hr-HR"/>
        </w:rPr>
        <w:t>набавке</w:t>
      </w:r>
      <w:r w:rsidRPr="00B76130">
        <w:rPr>
          <w:rFonts w:ascii="Arial" w:eastAsia="Calibri" w:hAnsi="Arial" w:cs="Arial"/>
          <w:b/>
          <w:sz w:val="24"/>
          <w:szCs w:val="24"/>
          <w:lang w:val="sr-Cyrl-CS"/>
        </w:rPr>
        <w:t xml:space="preserve"> </w:t>
      </w:r>
      <w:r w:rsidRPr="00B76130">
        <w:rPr>
          <w:rFonts w:ascii="Arial" w:eastAsia="Calibri" w:hAnsi="Arial" w:cs="Arial"/>
          <w:b/>
          <w:sz w:val="24"/>
          <w:szCs w:val="24"/>
          <w:lang w:val="hr-HR"/>
        </w:rPr>
        <w:t>:</w:t>
      </w:r>
      <w:r w:rsidRPr="00B76130">
        <w:rPr>
          <w:rFonts w:ascii="Arial" w:eastAsia="Calibri" w:hAnsi="Arial" w:cs="Arial"/>
          <w:b/>
          <w:sz w:val="24"/>
          <w:szCs w:val="24"/>
          <w:lang w:val="sr-Cyrl-RS"/>
        </w:rPr>
        <w:t>“</w:t>
      </w:r>
      <w:r w:rsidRPr="00B76130">
        <w:rPr>
          <w:rFonts w:ascii="Arial" w:eastAsia="Calibri" w:hAnsi="Arial" w:cs="Arial"/>
          <w:lang w:val="sr-Cyrl-RS"/>
        </w:rPr>
        <w:t xml:space="preserve"> </w:t>
      </w:r>
      <w:r w:rsidRPr="00B76130">
        <w:rPr>
          <w:rFonts w:ascii="Arial" w:eastAsia="Calibri" w:hAnsi="Arial" w:cs="Arial"/>
          <w:b/>
          <w:sz w:val="24"/>
          <w:szCs w:val="24"/>
          <w:lang w:val="hr-HR"/>
        </w:rPr>
        <w:t>Ангажовање радника на заваривачко-браварским радовима на цевном систему (ТЕНТ Б)</w:t>
      </w:r>
      <w:r w:rsidRPr="00B76130">
        <w:rPr>
          <w:rFonts w:ascii="Arial" w:eastAsia="Calibri" w:hAnsi="Arial" w:cs="Arial"/>
          <w:b/>
          <w:sz w:val="24"/>
          <w:szCs w:val="24"/>
          <w:lang w:val="sr-Cyrl-CS"/>
        </w:rPr>
        <w:t>“</w:t>
      </w:r>
    </w:p>
    <w:p w:rsidR="00B76130" w:rsidRPr="00B76130" w:rsidRDefault="00B76130" w:rsidP="00B76130">
      <w:pPr>
        <w:spacing w:line="360" w:lineRule="auto"/>
        <w:jc w:val="center"/>
        <w:rPr>
          <w:rFonts w:ascii="Arial" w:eastAsia="Calibri" w:hAnsi="Arial" w:cs="Arial"/>
          <w:b/>
          <w:bCs/>
          <w:sz w:val="24"/>
          <w:szCs w:val="24"/>
          <w:lang w:val="sr-Cyrl-R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r w:rsidRPr="00B76130">
        <w:rPr>
          <w:rFonts w:ascii="Arial" w:eastAsia="TimesNewRomanPSMT" w:hAnsi="Arial" w:cs="Arial"/>
          <w:b/>
          <w:color w:val="000000"/>
          <w:sz w:val="24"/>
          <w:szCs w:val="24"/>
          <w:lang w:val="sr-Cyrl-RS"/>
        </w:rPr>
        <w:t>Обреновац, фебруар 201</w:t>
      </w:r>
      <w:r w:rsidRPr="00B76130">
        <w:rPr>
          <w:rFonts w:ascii="Arial" w:eastAsia="TimesNewRomanPSMT" w:hAnsi="Arial" w:cs="Arial"/>
          <w:b/>
          <w:color w:val="000000"/>
          <w:sz w:val="24"/>
          <w:szCs w:val="24"/>
          <w:lang w:val="sr-Cyrl-CS"/>
        </w:rPr>
        <w:t>4</w:t>
      </w:r>
      <w:r w:rsidRPr="00B76130">
        <w:rPr>
          <w:rFonts w:ascii="Arial" w:eastAsia="TimesNewRomanPSMT" w:hAnsi="Arial" w:cs="Arial"/>
          <w:b/>
          <w:color w:val="000000"/>
          <w:sz w:val="24"/>
          <w:szCs w:val="24"/>
          <w:lang w:val="sr-Cyrl-RS"/>
        </w:rPr>
        <w:t>.год.</w:t>
      </w:r>
    </w:p>
    <w:p w:rsidR="00B76130" w:rsidRPr="00B76130" w:rsidRDefault="00B76130" w:rsidP="00B76130">
      <w:pPr>
        <w:autoSpaceDE w:val="0"/>
        <w:autoSpaceDN w:val="0"/>
        <w:adjustRightInd w:val="0"/>
        <w:spacing w:after="0" w:line="240" w:lineRule="auto"/>
        <w:ind w:firstLine="720"/>
        <w:jc w:val="both"/>
        <w:rPr>
          <w:rFonts w:ascii="Arial" w:eastAsia="TimesNewRomanPSMT" w:hAnsi="Arial" w:cs="Arial"/>
          <w:color w:val="000000"/>
          <w:sz w:val="24"/>
          <w:szCs w:val="24"/>
          <w:lang w:val="sr-Cyrl-RS"/>
        </w:rPr>
      </w:pPr>
      <w:r w:rsidRPr="00B76130">
        <w:rPr>
          <w:rFonts w:ascii="Arial" w:eastAsia="TimesNewRomanPSMT" w:hAnsi="Arial" w:cs="Arial"/>
          <w:b/>
          <w:color w:val="000000"/>
          <w:sz w:val="24"/>
          <w:szCs w:val="24"/>
          <w:lang w:val="sr-Cyrl-RS"/>
        </w:rPr>
        <w:br w:type="page"/>
      </w:r>
      <w:r w:rsidRPr="00B76130">
        <w:rPr>
          <w:rFonts w:ascii="Arial" w:eastAsia="TimesNewRomanPSMT" w:hAnsi="Arial" w:cs="Arial"/>
          <w:color w:val="000000"/>
          <w:sz w:val="24"/>
          <w:szCs w:val="24"/>
          <w:lang w:val="sr-Cyrl-RS"/>
        </w:rPr>
        <w:lastRenderedPageBreak/>
        <w:t>На основу члана 3</w:t>
      </w:r>
      <w:r w:rsidRPr="00B76130">
        <w:rPr>
          <w:rFonts w:ascii="Arial" w:eastAsia="TimesNewRomanPSMT" w:hAnsi="Arial" w:cs="Arial"/>
          <w:color w:val="000000"/>
          <w:sz w:val="24"/>
          <w:szCs w:val="24"/>
          <w:lang w:val="sr-Cyrl-CS"/>
        </w:rPr>
        <w:t>4</w:t>
      </w:r>
      <w:r w:rsidRPr="00B76130">
        <w:rPr>
          <w:rFonts w:ascii="Arial" w:eastAsia="TimesNewRomanPSMT" w:hAnsi="Arial" w:cs="Arial"/>
          <w:color w:val="000000"/>
          <w:sz w:val="24"/>
          <w:szCs w:val="24"/>
          <w:lang w:val="sr-Cyrl-RS"/>
        </w:rPr>
        <w:t>.</w:t>
      </w:r>
      <w:r w:rsidRPr="00B76130">
        <w:rPr>
          <w:rFonts w:ascii="Arial" w:eastAsia="TimesNewRomanPSMT" w:hAnsi="Arial" w:cs="Arial"/>
          <w:color w:val="000000"/>
          <w:sz w:val="24"/>
          <w:szCs w:val="24"/>
          <w:lang w:val="sr-Cyrl-CS"/>
        </w:rPr>
        <w:t xml:space="preserve"> и 61. Закона о јавним набавкама („Сл. гласник РС” бр. 124/2012, удаљем тексту: ЗЈН) и члана 3. </w:t>
      </w:r>
      <w:r w:rsidRPr="00B76130">
        <w:rPr>
          <w:rFonts w:ascii="Arial" w:eastAsia="TimesNewRomanPSMT" w:hAnsi="Arial" w:cs="Arial"/>
          <w:color w:val="000000"/>
          <w:sz w:val="24"/>
          <w:szCs w:val="24"/>
          <w:lang w:val="sr-Cyrl-RS"/>
        </w:rPr>
        <w:t>став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Одлуке о покретању поступка јавне набавке, бр.4520 од 21.02.201</w:t>
      </w:r>
      <w:r w:rsidRPr="00B76130">
        <w:rPr>
          <w:rFonts w:ascii="Arial" w:eastAsia="TimesNewRomanPSMT" w:hAnsi="Arial" w:cs="Arial"/>
          <w:color w:val="000000"/>
          <w:sz w:val="24"/>
          <w:szCs w:val="24"/>
          <w:lang w:val="sr-Cyrl-CS"/>
        </w:rPr>
        <w:t>4</w:t>
      </w:r>
      <w:r w:rsidRPr="00B76130">
        <w:rPr>
          <w:rFonts w:ascii="Arial" w:eastAsia="TimesNewRomanPSMT" w:hAnsi="Arial" w:cs="Arial"/>
          <w:color w:val="000000"/>
          <w:sz w:val="24"/>
          <w:szCs w:val="24"/>
          <w:lang w:val="sr-Cyrl-RS"/>
        </w:rPr>
        <w:t>. године и Решења о образовању комисије за предметну јавну набавку,бр.4521 од 21.02. 201</w:t>
      </w:r>
      <w:r w:rsidRPr="00B76130">
        <w:rPr>
          <w:rFonts w:ascii="Arial" w:eastAsia="TimesNewRomanPSMT" w:hAnsi="Arial" w:cs="Arial"/>
          <w:color w:val="000000"/>
          <w:sz w:val="24"/>
          <w:szCs w:val="24"/>
          <w:lang w:val="sr-Cyrl-CS"/>
        </w:rPr>
        <w:t>4</w:t>
      </w:r>
      <w:r w:rsidRPr="00B76130">
        <w:rPr>
          <w:rFonts w:ascii="Arial" w:eastAsia="TimesNewRomanPSMT" w:hAnsi="Arial" w:cs="Arial"/>
          <w:color w:val="000000"/>
          <w:sz w:val="24"/>
          <w:szCs w:val="24"/>
          <w:lang w:val="sr-Cyrl-RS"/>
        </w:rPr>
        <w:t>.године, припремљена је:</w:t>
      </w:r>
    </w:p>
    <w:p w:rsidR="00B76130" w:rsidRPr="00B76130" w:rsidRDefault="00B76130" w:rsidP="00B76130">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B76130" w:rsidRPr="00B76130" w:rsidRDefault="00B76130" w:rsidP="00B76130">
      <w:pPr>
        <w:autoSpaceDE w:val="0"/>
        <w:autoSpaceDN w:val="0"/>
        <w:adjustRightInd w:val="0"/>
        <w:spacing w:after="0" w:line="240" w:lineRule="auto"/>
        <w:jc w:val="center"/>
        <w:rPr>
          <w:rFonts w:ascii="Arial" w:eastAsia="TimesNewRomanPS-BoldMT" w:hAnsi="Arial" w:cs="Arial"/>
          <w:b/>
          <w:bCs/>
          <w:color w:val="000000"/>
          <w:sz w:val="28"/>
          <w:szCs w:val="28"/>
          <w:lang w:val="sr-Cyrl-CS"/>
        </w:rPr>
      </w:pPr>
      <w:r w:rsidRPr="00B76130">
        <w:rPr>
          <w:rFonts w:ascii="Arial" w:eastAsia="TimesNewRomanPS-BoldMT" w:hAnsi="Arial" w:cs="Arial"/>
          <w:b/>
          <w:bCs/>
          <w:color w:val="000000"/>
          <w:sz w:val="28"/>
          <w:szCs w:val="28"/>
          <w:lang w:val="sr-Cyrl-CS"/>
        </w:rPr>
        <w:t>КОНКУРСНА ДОКУМЕНТАЦИЈА</w:t>
      </w:r>
    </w:p>
    <w:p w:rsidR="00B76130" w:rsidRPr="00B76130" w:rsidRDefault="00B76130" w:rsidP="00B76130">
      <w:pPr>
        <w:autoSpaceDE w:val="0"/>
        <w:autoSpaceDN w:val="0"/>
        <w:adjustRightInd w:val="0"/>
        <w:spacing w:after="0" w:line="240" w:lineRule="auto"/>
        <w:jc w:val="center"/>
        <w:rPr>
          <w:rFonts w:ascii="Arial" w:eastAsia="TimesNewRomanPS-BoldMT" w:hAnsi="Arial" w:cs="Arial"/>
          <w:b/>
          <w:bCs/>
          <w:color w:val="FF0000"/>
          <w:sz w:val="28"/>
          <w:szCs w:val="28"/>
          <w:lang w:val="sr-Cyrl-CS"/>
        </w:rPr>
      </w:pPr>
      <w:r w:rsidRPr="00B76130">
        <w:rPr>
          <w:rFonts w:ascii="Arial" w:eastAsia="TimesNewRomanPS-BoldMT" w:hAnsi="Arial" w:cs="Arial"/>
          <w:b/>
          <w:bCs/>
          <w:color w:val="000000"/>
          <w:sz w:val="28"/>
          <w:szCs w:val="28"/>
          <w:lang w:val="sr-Cyrl-CS"/>
        </w:rPr>
        <w:t xml:space="preserve">за </w:t>
      </w:r>
      <w:r w:rsidRPr="00B76130">
        <w:rPr>
          <w:rFonts w:ascii="Arial" w:eastAsia="Calibri" w:hAnsi="Arial" w:cs="Arial"/>
          <w:b/>
          <w:sz w:val="24"/>
          <w:szCs w:val="24"/>
          <w:lang w:val="sr-Latn-RS"/>
        </w:rPr>
        <w:t xml:space="preserve">II </w:t>
      </w:r>
      <w:r w:rsidRPr="00B76130">
        <w:rPr>
          <w:rFonts w:ascii="Arial" w:eastAsia="Calibri" w:hAnsi="Arial" w:cs="Arial"/>
          <w:b/>
          <w:sz w:val="24"/>
          <w:szCs w:val="24"/>
          <w:lang w:val="sr-Cyrl-RS"/>
        </w:rPr>
        <w:t>ФАЗУ КВАЛИФИКАЦИОНОГ ПОСТУПКА</w:t>
      </w:r>
      <w:r w:rsidRPr="00B76130">
        <w:rPr>
          <w:rFonts w:ascii="Arial" w:eastAsia="Calibri" w:hAnsi="Arial" w:cs="Arial"/>
          <w:b/>
          <w:sz w:val="24"/>
          <w:szCs w:val="24"/>
          <w:lang w:val="hr-HR"/>
        </w:rPr>
        <w:t xml:space="preserve"> </w:t>
      </w:r>
      <w:r w:rsidRPr="00B76130">
        <w:rPr>
          <w:rFonts w:ascii="Arial" w:eastAsia="Calibri" w:hAnsi="Arial" w:cs="Arial"/>
          <w:b/>
          <w:sz w:val="24"/>
          <w:szCs w:val="24"/>
          <w:lang w:val="sr-Cyrl-RS"/>
        </w:rPr>
        <w:t>„</w:t>
      </w:r>
      <w:r w:rsidRPr="00B76130">
        <w:rPr>
          <w:rFonts w:ascii="Arial" w:eastAsia="Calibri" w:hAnsi="Arial" w:cs="Arial"/>
          <w:b/>
          <w:sz w:val="24"/>
          <w:szCs w:val="24"/>
          <w:lang w:val="sr-Cyrl-CS"/>
        </w:rPr>
        <w:t>Ангажовање радника на заваривачко-браварским радовима на цевном систему (ТЕНТ Б)"</w:t>
      </w:r>
    </w:p>
    <w:p w:rsidR="00B76130" w:rsidRPr="00B76130" w:rsidRDefault="00B76130" w:rsidP="00B76130">
      <w:pPr>
        <w:autoSpaceDE w:val="0"/>
        <w:autoSpaceDN w:val="0"/>
        <w:adjustRightInd w:val="0"/>
        <w:spacing w:after="0" w:line="240" w:lineRule="auto"/>
        <w:jc w:val="center"/>
        <w:rPr>
          <w:rFonts w:ascii="Arial" w:eastAsia="TimesNewRomanPS-BoldMT" w:hAnsi="Arial" w:cs="Arial"/>
          <w:b/>
          <w:bCs/>
          <w:color w:val="FF0000"/>
          <w:sz w:val="20"/>
          <w:szCs w:val="20"/>
          <w:lang w:val="sr-Cyrl-CS"/>
        </w:rPr>
      </w:pPr>
      <w:r w:rsidRPr="00B76130">
        <w:rPr>
          <w:rFonts w:ascii="Arial" w:eastAsia="TimesNewRomanPS-BoldMT" w:hAnsi="Arial" w:cs="Arial"/>
          <w:b/>
          <w:bCs/>
          <w:color w:val="FF0000"/>
          <w:sz w:val="28"/>
          <w:szCs w:val="28"/>
          <w:lang w:val="sr-Cyrl-CS"/>
        </w:rPr>
        <w:t xml:space="preserve"> </w:t>
      </w:r>
      <w:r w:rsidRPr="00B76130">
        <w:rPr>
          <w:rFonts w:ascii="Arial" w:eastAsia="TimesNewRomanPS-BoldMT" w:hAnsi="Arial" w:cs="Arial"/>
          <w:b/>
          <w:bCs/>
          <w:sz w:val="28"/>
          <w:szCs w:val="28"/>
          <w:lang w:val="sr-Cyrl-CS"/>
        </w:rPr>
        <w:t xml:space="preserve">ЈН бр. </w:t>
      </w:r>
      <w:r w:rsidRPr="00B76130">
        <w:rPr>
          <w:rFonts w:ascii="Arial" w:eastAsia="TimesNewRomanPS-BoldMT" w:hAnsi="Arial" w:cs="Arial"/>
          <w:b/>
          <w:bCs/>
          <w:sz w:val="28"/>
          <w:szCs w:val="28"/>
          <w:lang w:val="sr-Cyrl-RS"/>
        </w:rPr>
        <w:t>00055</w:t>
      </w:r>
      <w:r w:rsidRPr="00B76130">
        <w:rPr>
          <w:rFonts w:ascii="Arial" w:eastAsia="TimesNewRomanPS-BoldMT" w:hAnsi="Arial" w:cs="Arial"/>
          <w:b/>
          <w:bCs/>
          <w:sz w:val="28"/>
          <w:szCs w:val="28"/>
          <w:lang w:val="sr-Cyrl-CS"/>
        </w:rPr>
        <w:t>6</w:t>
      </w:r>
      <w:r w:rsidRPr="00B76130">
        <w:rPr>
          <w:rFonts w:ascii="Arial" w:eastAsia="TimesNewRomanPS-BoldMT" w:hAnsi="Arial" w:cs="Arial"/>
          <w:b/>
          <w:bCs/>
          <w:color w:val="FF0000"/>
          <w:sz w:val="28"/>
          <w:szCs w:val="28"/>
          <w:lang w:val="sr-Cyrl-CS"/>
        </w:rPr>
        <w:t xml:space="preserve"> </w:t>
      </w:r>
    </w:p>
    <w:p w:rsidR="00B76130" w:rsidRPr="00B76130" w:rsidRDefault="00B76130" w:rsidP="00B76130">
      <w:pPr>
        <w:autoSpaceDE w:val="0"/>
        <w:autoSpaceDN w:val="0"/>
        <w:adjustRightInd w:val="0"/>
        <w:spacing w:after="0" w:line="240" w:lineRule="auto"/>
        <w:jc w:val="center"/>
        <w:rPr>
          <w:rFonts w:ascii="Arial" w:eastAsia="TimesNewRomanPS-BoldMT" w:hAnsi="Arial" w:cs="Arial"/>
          <w:b/>
          <w:bCs/>
          <w:color w:val="FF0000"/>
          <w:sz w:val="20"/>
          <w:szCs w:val="20"/>
          <w:lang w:val="sr-Cyrl-CS"/>
        </w:rPr>
      </w:pPr>
    </w:p>
    <w:p w:rsidR="00B76130" w:rsidRPr="00B76130" w:rsidRDefault="00B76130" w:rsidP="00B76130">
      <w:pPr>
        <w:autoSpaceDE w:val="0"/>
        <w:autoSpaceDN w:val="0"/>
        <w:adjustRightInd w:val="0"/>
        <w:spacing w:after="0" w:line="240" w:lineRule="auto"/>
        <w:jc w:val="center"/>
        <w:rPr>
          <w:rFonts w:ascii="Arial" w:eastAsia="TimesNewRomanPS-BoldMT" w:hAnsi="Arial" w:cs="Arial"/>
          <w:b/>
          <w:bCs/>
          <w:color w:val="FF0000"/>
          <w:sz w:val="24"/>
          <w:szCs w:val="24"/>
          <w:lang w:val="sr-Cyrl-C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color w:val="000000"/>
          <w:sz w:val="24"/>
          <w:szCs w:val="24"/>
        </w:rPr>
      </w:pPr>
      <w:r w:rsidRPr="00B76130">
        <w:rPr>
          <w:rFonts w:ascii="Arial" w:eastAsia="TimesNewRomanPSMT" w:hAnsi="Arial" w:cs="Arial"/>
          <w:b/>
          <w:color w:val="000000"/>
          <w:sz w:val="24"/>
          <w:szCs w:val="24"/>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B76130" w:rsidRPr="00B76130" w:rsidTr="003123F3">
        <w:trPr>
          <w:trHeight w:val="289"/>
        </w:trPr>
        <w:tc>
          <w:tcPr>
            <w:tcW w:w="550"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color w:val="000000"/>
                <w:sz w:val="24"/>
                <w:szCs w:val="24"/>
              </w:rPr>
            </w:pPr>
            <w:r w:rsidRPr="00B76130">
              <w:rPr>
                <w:rFonts w:ascii="Arial" w:eastAsia="TimesNewRomanPSMT" w:hAnsi="Arial" w:cs="Arial"/>
                <w:b/>
                <w:color w:val="000000"/>
                <w:sz w:val="24"/>
                <w:szCs w:val="24"/>
              </w:rPr>
              <w:t>1.</w:t>
            </w:r>
          </w:p>
        </w:tc>
        <w:tc>
          <w:tcPr>
            <w:tcW w:w="843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color w:val="000000"/>
                <w:sz w:val="24"/>
                <w:szCs w:val="24"/>
              </w:rPr>
            </w:pPr>
            <w:r w:rsidRPr="00B76130">
              <w:rPr>
                <w:rFonts w:ascii="Arial" w:eastAsia="TimesNewRomanPSMT" w:hAnsi="Arial" w:cs="Arial"/>
                <w:color w:val="000000"/>
                <w:sz w:val="24"/>
                <w:szCs w:val="24"/>
              </w:rPr>
              <w:t>ОПШТЕ ПОДАТКЕ О ЈАВНОЈ НАБАВЦИ</w:t>
            </w:r>
          </w:p>
        </w:tc>
      </w:tr>
      <w:tr w:rsidR="00B76130" w:rsidRPr="00B76130" w:rsidTr="003123F3">
        <w:trPr>
          <w:trHeight w:val="289"/>
        </w:trPr>
        <w:tc>
          <w:tcPr>
            <w:tcW w:w="550"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color w:val="000000"/>
                <w:sz w:val="24"/>
                <w:szCs w:val="24"/>
              </w:rPr>
            </w:pPr>
            <w:r w:rsidRPr="00B76130">
              <w:rPr>
                <w:rFonts w:ascii="Arial" w:eastAsia="TimesNewRomanPSMT" w:hAnsi="Arial" w:cs="Arial"/>
                <w:b/>
                <w:color w:val="000000"/>
                <w:sz w:val="24"/>
                <w:szCs w:val="24"/>
              </w:rPr>
              <w:t>2.</w:t>
            </w:r>
          </w:p>
        </w:tc>
        <w:tc>
          <w:tcPr>
            <w:tcW w:w="843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color w:val="000000"/>
                <w:sz w:val="24"/>
                <w:szCs w:val="24"/>
              </w:rPr>
            </w:pPr>
            <w:r w:rsidRPr="00B76130">
              <w:rPr>
                <w:rFonts w:ascii="Arial" w:eastAsia="TimesNewRomanPSMT" w:hAnsi="Arial" w:cs="Arial"/>
                <w:color w:val="000000"/>
                <w:sz w:val="24"/>
                <w:szCs w:val="24"/>
              </w:rPr>
              <w:t>ПОДАТКЕ О ПРЕДМЕТУ ЈАВНЕ НАБАВКЕ</w:t>
            </w:r>
          </w:p>
        </w:tc>
      </w:tr>
      <w:tr w:rsidR="00B76130" w:rsidRPr="00B76130" w:rsidTr="003123F3">
        <w:trPr>
          <w:trHeight w:val="289"/>
        </w:trPr>
        <w:tc>
          <w:tcPr>
            <w:tcW w:w="550"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color w:val="000000"/>
                <w:sz w:val="24"/>
                <w:szCs w:val="24"/>
              </w:rPr>
            </w:pPr>
            <w:r w:rsidRPr="00B76130">
              <w:rPr>
                <w:rFonts w:ascii="Arial" w:eastAsia="TimesNewRomanPSMT" w:hAnsi="Arial" w:cs="Arial"/>
                <w:b/>
                <w:color w:val="000000"/>
                <w:sz w:val="24"/>
                <w:szCs w:val="24"/>
              </w:rPr>
              <w:t>3.</w:t>
            </w:r>
          </w:p>
        </w:tc>
        <w:tc>
          <w:tcPr>
            <w:tcW w:w="843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color w:val="000000"/>
                <w:sz w:val="24"/>
                <w:szCs w:val="24"/>
              </w:rPr>
            </w:pPr>
            <w:r w:rsidRPr="00B76130">
              <w:rPr>
                <w:rFonts w:ascii="Arial" w:eastAsia="TimesNewRomanPSMT" w:hAnsi="Arial" w:cs="Arial"/>
                <w:color w:val="000000"/>
                <w:sz w:val="24"/>
                <w:szCs w:val="24"/>
              </w:rPr>
              <w:t>УПУТСТВО ПОНУЂАЧИМА КАКО ДА САЧИНЕ ПОНУДУ</w:t>
            </w:r>
          </w:p>
        </w:tc>
      </w:tr>
      <w:tr w:rsidR="00B76130" w:rsidRPr="00B76130" w:rsidTr="003123F3">
        <w:trPr>
          <w:trHeight w:val="289"/>
        </w:trPr>
        <w:tc>
          <w:tcPr>
            <w:tcW w:w="550"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color w:val="000000"/>
                <w:sz w:val="24"/>
                <w:szCs w:val="24"/>
              </w:rPr>
            </w:pPr>
            <w:r w:rsidRPr="00B76130">
              <w:rPr>
                <w:rFonts w:ascii="Arial" w:eastAsia="TimesNewRomanPSMT" w:hAnsi="Arial" w:cs="Arial"/>
                <w:b/>
                <w:color w:val="000000"/>
                <w:sz w:val="24"/>
                <w:szCs w:val="24"/>
              </w:rPr>
              <w:t>4.</w:t>
            </w:r>
          </w:p>
        </w:tc>
        <w:tc>
          <w:tcPr>
            <w:tcW w:w="843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color w:val="000000"/>
                <w:sz w:val="24"/>
                <w:szCs w:val="24"/>
              </w:rPr>
            </w:pPr>
            <w:r w:rsidRPr="00B76130">
              <w:rPr>
                <w:rFonts w:ascii="Arial" w:eastAsia="TimesNewRomanPSMT" w:hAnsi="Arial" w:cs="Arial"/>
                <w:color w:val="000000"/>
                <w:sz w:val="24"/>
                <w:szCs w:val="24"/>
              </w:rPr>
              <w:t>ОБРАЗАЦ ПОНУДЕ</w:t>
            </w:r>
          </w:p>
        </w:tc>
      </w:tr>
      <w:tr w:rsidR="00B76130" w:rsidRPr="00B76130" w:rsidTr="003123F3">
        <w:trPr>
          <w:trHeight w:val="593"/>
        </w:trPr>
        <w:tc>
          <w:tcPr>
            <w:tcW w:w="550"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color w:val="000000"/>
                <w:sz w:val="24"/>
                <w:szCs w:val="24"/>
                <w:lang w:val="sr-Cyrl-CS"/>
              </w:rPr>
            </w:pPr>
            <w:r w:rsidRPr="00B76130">
              <w:rPr>
                <w:rFonts w:ascii="Arial" w:eastAsia="TimesNewRomanPSMT" w:hAnsi="Arial" w:cs="Arial"/>
                <w:b/>
                <w:color w:val="000000"/>
                <w:sz w:val="24"/>
                <w:szCs w:val="24"/>
                <w:lang w:val="sr-Cyrl-CS"/>
              </w:rPr>
              <w:t>5.</w:t>
            </w:r>
          </w:p>
        </w:tc>
        <w:tc>
          <w:tcPr>
            <w:tcW w:w="8438" w:type="dxa"/>
          </w:tcPr>
          <w:p w:rsidR="00B76130" w:rsidRPr="00B76130" w:rsidRDefault="00B76130" w:rsidP="00B76130">
            <w:pPr>
              <w:autoSpaceDE w:val="0"/>
              <w:autoSpaceDN w:val="0"/>
              <w:adjustRightInd w:val="0"/>
              <w:spacing w:after="0" w:line="240" w:lineRule="auto"/>
              <w:rPr>
                <w:rFonts w:ascii="Arial" w:eastAsia="TimesNewRomanPSMT" w:hAnsi="Arial" w:cs="Arial"/>
                <w:color w:val="000000"/>
                <w:sz w:val="24"/>
                <w:szCs w:val="24"/>
                <w:lang w:val="sr-Cyrl-CS"/>
              </w:rPr>
            </w:pPr>
            <w:r w:rsidRPr="00B76130">
              <w:rPr>
                <w:rFonts w:ascii="Arial" w:eastAsia="TimesNewRomanPSMT" w:hAnsi="Arial" w:cs="Arial"/>
                <w:sz w:val="24"/>
                <w:szCs w:val="24"/>
                <w:lang w:val="sr-Cyrl-CS"/>
              </w:rPr>
              <w:t>ОБРАЗАЦ СТРУКТУРЕ ПОНУЂЕНЕ ЦЕНЕ СА УПУТСТВОМ КАКО ДА СЕ ПОПУНИ</w:t>
            </w:r>
          </w:p>
        </w:tc>
      </w:tr>
      <w:tr w:rsidR="00B76130" w:rsidRPr="00B76130" w:rsidTr="003123F3">
        <w:trPr>
          <w:trHeight w:val="289"/>
        </w:trPr>
        <w:tc>
          <w:tcPr>
            <w:tcW w:w="550"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color w:val="000000"/>
                <w:sz w:val="24"/>
                <w:szCs w:val="24"/>
                <w:lang w:val="sr-Cyrl-CS"/>
              </w:rPr>
            </w:pPr>
            <w:r w:rsidRPr="00B76130">
              <w:rPr>
                <w:rFonts w:ascii="Arial" w:eastAsia="TimesNewRomanPSMT" w:hAnsi="Arial" w:cs="Arial"/>
                <w:b/>
                <w:color w:val="000000"/>
                <w:sz w:val="24"/>
                <w:szCs w:val="24"/>
                <w:lang w:val="sr-Cyrl-CS"/>
              </w:rPr>
              <w:t>6.</w:t>
            </w:r>
          </w:p>
        </w:tc>
        <w:tc>
          <w:tcPr>
            <w:tcW w:w="843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color w:val="000000"/>
                <w:sz w:val="24"/>
                <w:szCs w:val="24"/>
              </w:rPr>
            </w:pPr>
            <w:r w:rsidRPr="00B76130">
              <w:rPr>
                <w:rFonts w:ascii="Arial" w:eastAsia="TimesNewRomanPSMT" w:hAnsi="Arial" w:cs="Arial"/>
                <w:color w:val="000000"/>
                <w:sz w:val="24"/>
                <w:szCs w:val="24"/>
              </w:rPr>
              <w:t>ОБРАЗАЦ ТРОШКОВА ПРИПРЕМЕ ПОНУДЕ</w:t>
            </w:r>
          </w:p>
        </w:tc>
      </w:tr>
      <w:tr w:rsidR="00B76130" w:rsidRPr="00B76130" w:rsidTr="003123F3">
        <w:trPr>
          <w:trHeight w:val="289"/>
        </w:trPr>
        <w:tc>
          <w:tcPr>
            <w:tcW w:w="550"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color w:val="000000"/>
                <w:sz w:val="24"/>
                <w:szCs w:val="24"/>
                <w:lang w:val="sr-Cyrl-CS"/>
              </w:rPr>
            </w:pPr>
            <w:r w:rsidRPr="00B76130">
              <w:rPr>
                <w:rFonts w:ascii="Arial" w:eastAsia="TimesNewRomanPSMT" w:hAnsi="Arial" w:cs="Arial"/>
                <w:b/>
                <w:color w:val="000000"/>
                <w:sz w:val="24"/>
                <w:szCs w:val="24"/>
                <w:lang w:val="sr-Cyrl-CS"/>
              </w:rPr>
              <w:t>7.</w:t>
            </w:r>
          </w:p>
        </w:tc>
        <w:tc>
          <w:tcPr>
            <w:tcW w:w="843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color w:val="000000"/>
                <w:sz w:val="24"/>
                <w:szCs w:val="24"/>
                <w:lang w:val="sr-Cyrl-CS"/>
              </w:rPr>
            </w:pPr>
            <w:r w:rsidRPr="00B76130">
              <w:rPr>
                <w:rFonts w:ascii="Arial" w:eastAsia="TimesNewRomanPSMT" w:hAnsi="Arial" w:cs="Arial"/>
                <w:color w:val="000000"/>
                <w:sz w:val="24"/>
                <w:szCs w:val="24"/>
                <w:lang w:val="sr-Cyrl-CS"/>
              </w:rPr>
              <w:t>ОБРАЗАЦ ИЗЈАВЕ О НЕЗАВИСНОЈ ПОНУДИ</w:t>
            </w:r>
          </w:p>
        </w:tc>
      </w:tr>
      <w:tr w:rsidR="00B76130" w:rsidRPr="00B76130" w:rsidTr="003123F3">
        <w:trPr>
          <w:trHeight w:val="289"/>
        </w:trPr>
        <w:tc>
          <w:tcPr>
            <w:tcW w:w="550"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color w:val="000000"/>
                <w:sz w:val="24"/>
                <w:szCs w:val="24"/>
                <w:highlight w:val="darkGray"/>
                <w:lang w:val="sr-Cyrl-CS"/>
              </w:rPr>
            </w:pPr>
            <w:r w:rsidRPr="00B76130">
              <w:rPr>
                <w:rFonts w:ascii="Arial" w:eastAsia="TimesNewRomanPSMT" w:hAnsi="Arial" w:cs="Arial"/>
                <w:b/>
                <w:color w:val="000000"/>
                <w:sz w:val="24"/>
                <w:szCs w:val="24"/>
                <w:lang w:val="sr-Cyrl-CS"/>
              </w:rPr>
              <w:t>8.</w:t>
            </w:r>
          </w:p>
        </w:tc>
        <w:tc>
          <w:tcPr>
            <w:tcW w:w="843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color w:val="000000"/>
                <w:sz w:val="24"/>
                <w:szCs w:val="24"/>
                <w:highlight w:val="darkGray"/>
                <w:lang w:val="sr-Cyrl-RS"/>
              </w:rPr>
            </w:pPr>
            <w:r w:rsidRPr="00B76130">
              <w:rPr>
                <w:rFonts w:ascii="Arial" w:eastAsia="TimesNewRomanPSMT" w:hAnsi="Arial" w:cs="Arial"/>
                <w:color w:val="000000"/>
                <w:sz w:val="24"/>
                <w:szCs w:val="24"/>
                <w:lang w:val="sr-Cyrl-CS"/>
              </w:rPr>
              <w:t xml:space="preserve">ОБРАЗАЦ ИЗЈАВЕ О ОБАВЕЗАМА ПОНУЂАЧА НА ОСНОВУ ЧЛАНА 75. </w:t>
            </w:r>
            <w:r w:rsidRPr="00B76130">
              <w:rPr>
                <w:rFonts w:ascii="Arial" w:eastAsia="TimesNewRomanPSMT" w:hAnsi="Arial" w:cs="Arial"/>
                <w:color w:val="000000"/>
                <w:sz w:val="24"/>
                <w:szCs w:val="24"/>
              </w:rPr>
              <w:t>СТАВ 2. ЗЈН-А</w:t>
            </w:r>
          </w:p>
        </w:tc>
      </w:tr>
      <w:tr w:rsidR="00B76130" w:rsidRPr="00B76130" w:rsidTr="003123F3">
        <w:trPr>
          <w:trHeight w:val="305"/>
        </w:trPr>
        <w:tc>
          <w:tcPr>
            <w:tcW w:w="550"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color w:val="000000"/>
                <w:sz w:val="24"/>
                <w:szCs w:val="24"/>
                <w:lang w:val="sr-Cyrl-CS"/>
              </w:rPr>
            </w:pPr>
            <w:r w:rsidRPr="00B76130">
              <w:rPr>
                <w:rFonts w:ascii="Arial" w:eastAsia="TimesNewRomanPSMT" w:hAnsi="Arial" w:cs="Arial"/>
                <w:b/>
                <w:color w:val="000000"/>
                <w:sz w:val="24"/>
                <w:szCs w:val="24"/>
                <w:lang w:val="sr-Cyrl-RS"/>
              </w:rPr>
              <w:t>9</w:t>
            </w:r>
            <w:r w:rsidRPr="00B76130">
              <w:rPr>
                <w:rFonts w:ascii="Arial" w:eastAsia="TimesNewRomanPSMT" w:hAnsi="Arial" w:cs="Arial"/>
                <w:b/>
                <w:color w:val="000000"/>
                <w:sz w:val="24"/>
                <w:szCs w:val="24"/>
                <w:lang w:val="sr-Cyrl-CS"/>
              </w:rPr>
              <w:t>.</w:t>
            </w:r>
          </w:p>
        </w:tc>
        <w:tc>
          <w:tcPr>
            <w:tcW w:w="843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sz w:val="24"/>
                <w:szCs w:val="24"/>
                <w:highlight w:val="yellow"/>
              </w:rPr>
            </w:pPr>
            <w:r w:rsidRPr="00B76130">
              <w:rPr>
                <w:rFonts w:ascii="Arial" w:eastAsia="TimesNewRomanPSMT" w:hAnsi="Arial" w:cs="Arial"/>
                <w:sz w:val="24"/>
                <w:szCs w:val="24"/>
              </w:rPr>
              <w:t>МОДЕЛ УГОВОРА</w:t>
            </w:r>
          </w:p>
        </w:tc>
      </w:tr>
      <w:tr w:rsidR="00B76130" w:rsidRPr="00B76130" w:rsidTr="003123F3">
        <w:trPr>
          <w:trHeight w:val="305"/>
        </w:trPr>
        <w:tc>
          <w:tcPr>
            <w:tcW w:w="550"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color w:val="000000"/>
                <w:sz w:val="24"/>
                <w:szCs w:val="24"/>
                <w:lang w:val="sr-Cyrl-RS"/>
              </w:rPr>
            </w:pPr>
            <w:r w:rsidRPr="00B76130">
              <w:rPr>
                <w:rFonts w:ascii="Arial" w:eastAsia="TimesNewRomanPSMT" w:hAnsi="Arial" w:cs="Arial"/>
                <w:b/>
                <w:color w:val="000000"/>
                <w:sz w:val="24"/>
                <w:szCs w:val="24"/>
                <w:lang w:val="sr-Cyrl-RS"/>
              </w:rPr>
              <w:t>10.</w:t>
            </w:r>
          </w:p>
        </w:tc>
        <w:tc>
          <w:tcPr>
            <w:tcW w:w="843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sz w:val="24"/>
                <w:szCs w:val="24"/>
                <w:lang w:val="sr-Cyrl-RS"/>
              </w:rPr>
            </w:pPr>
            <w:r w:rsidRPr="00B76130">
              <w:rPr>
                <w:rFonts w:ascii="Arial" w:eastAsia="TimesNewRomanPSMT" w:hAnsi="Arial" w:cs="Arial"/>
                <w:sz w:val="24"/>
                <w:szCs w:val="24"/>
                <w:lang w:val="sr-Cyrl-RS"/>
              </w:rPr>
              <w:t>ТЕХНИЧКЕ СПЕЦИФИКАЦИЈЕ И ТЕХНИЧКЕ ДОКУМЕНТАЦИЈЕ</w:t>
            </w:r>
          </w:p>
        </w:tc>
      </w:tr>
    </w:tbl>
    <w:p w:rsidR="00B76130" w:rsidRPr="00B76130" w:rsidRDefault="00B76130" w:rsidP="00B76130">
      <w:pPr>
        <w:autoSpaceDE w:val="0"/>
        <w:autoSpaceDN w:val="0"/>
        <w:adjustRightInd w:val="0"/>
        <w:spacing w:after="0" w:line="240" w:lineRule="auto"/>
        <w:jc w:val="both"/>
        <w:rPr>
          <w:rFonts w:ascii="Arial" w:eastAsia="TimesNewRomanPSMT" w:hAnsi="Arial" w:cs="Arial"/>
          <w:color w:val="000000"/>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color w:val="000000"/>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color w:val="000000"/>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color w:val="000000"/>
          <w:sz w:val="24"/>
          <w:szCs w:val="24"/>
          <w:lang w:val="sr-Cyrl-RS"/>
        </w:rPr>
      </w:pPr>
      <w:r w:rsidRPr="00B76130">
        <w:rPr>
          <w:rFonts w:ascii="Arial" w:eastAsia="TimesNewRomanPSMT" w:hAnsi="Arial" w:cs="Arial"/>
          <w:color w:val="000000"/>
          <w:sz w:val="24"/>
          <w:szCs w:val="24"/>
          <w:lang w:val="sr-Cyrl-RS"/>
        </w:rPr>
        <w:br w:type="page"/>
      </w:r>
    </w:p>
    <w:tbl>
      <w:tblPr>
        <w:tblW w:w="9122" w:type="dxa"/>
        <w:tblLook w:val="0000" w:firstRow="0" w:lastRow="0" w:firstColumn="0" w:lastColumn="0" w:noHBand="0" w:noVBand="0"/>
      </w:tblPr>
      <w:tblGrid>
        <w:gridCol w:w="4281"/>
        <w:gridCol w:w="4841"/>
      </w:tblGrid>
      <w:tr w:rsidR="00B76130" w:rsidRPr="00B76130" w:rsidTr="003123F3">
        <w:trPr>
          <w:trHeight w:val="905"/>
        </w:trPr>
        <w:tc>
          <w:tcPr>
            <w:tcW w:w="4281" w:type="dxa"/>
          </w:tcPr>
          <w:p w:rsidR="00B76130" w:rsidRPr="00B76130" w:rsidRDefault="00B76130" w:rsidP="00B76130">
            <w:pPr>
              <w:ind w:left="-2"/>
              <w:rPr>
                <w:rFonts w:ascii="Arial" w:eastAsia="Calibri" w:hAnsi="Arial" w:cs="Arial"/>
              </w:rPr>
            </w:pPr>
            <w:r w:rsidRPr="00B76130">
              <w:rPr>
                <w:rFonts w:ascii="Arial" w:eastAsia="Calibri" w:hAnsi="Arial" w:cs="Arial"/>
              </w:rPr>
              <w:object w:dxaOrig="1741" w:dyaOrig="1966">
                <v:shape id="_x0000_i1026" type="#_x0000_t75" style="width:64.9pt;height:74.05pt" o:ole="">
                  <v:imagedata r:id="rId8" o:title=""/>
                </v:shape>
                <o:OLEObject Type="Embed" ProgID="Word.Picture.8" ShapeID="_x0000_i1026" DrawAspect="Content" ObjectID="_1456641321" r:id="rId11"/>
              </w:object>
            </w:r>
          </w:p>
        </w:tc>
        <w:tc>
          <w:tcPr>
            <w:tcW w:w="4841" w:type="dxa"/>
          </w:tcPr>
          <w:p w:rsidR="00B76130" w:rsidRPr="00B76130" w:rsidRDefault="00B76130" w:rsidP="00B76130">
            <w:pPr>
              <w:ind w:left="552"/>
              <w:rPr>
                <w:rFonts w:ascii="Arial" w:eastAsia="Calibri" w:hAnsi="Arial" w:cs="Arial"/>
              </w:rPr>
            </w:pPr>
            <w:r>
              <w:rPr>
                <w:rFonts w:ascii="Arial" w:eastAsia="Calibri" w:hAnsi="Arial" w:cs="Arial"/>
                <w:noProof/>
              </w:rPr>
              <w:drawing>
                <wp:anchor distT="0" distB="0" distL="114300" distR="114300" simplePos="0" relativeHeight="251668480"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3" name="Picture 2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130" w:rsidRPr="00B76130" w:rsidRDefault="00B76130" w:rsidP="00B76130">
            <w:pPr>
              <w:rPr>
                <w:rFonts w:ascii="Arial" w:eastAsia="Calibri" w:hAnsi="Arial" w:cs="Arial"/>
              </w:rPr>
            </w:pPr>
          </w:p>
        </w:tc>
      </w:tr>
      <w:tr w:rsidR="00B76130" w:rsidRPr="00B76130" w:rsidTr="003123F3">
        <w:trPr>
          <w:trHeight w:val="330"/>
        </w:trPr>
        <w:tc>
          <w:tcPr>
            <w:tcW w:w="4281" w:type="dxa"/>
          </w:tcPr>
          <w:p w:rsidR="00B76130" w:rsidRPr="00B76130" w:rsidRDefault="00B76130" w:rsidP="00B76130">
            <w:pPr>
              <w:jc w:val="center"/>
              <w:rPr>
                <w:rFonts w:ascii="Arial" w:eastAsia="Calibri" w:hAnsi="Arial" w:cs="Arial"/>
                <w:b/>
                <w:sz w:val="24"/>
                <w:szCs w:val="24"/>
              </w:rPr>
            </w:pPr>
            <w:r w:rsidRPr="00B76130">
              <w:rPr>
                <w:rFonts w:ascii="Arial" w:eastAsia="Calibri" w:hAnsi="Arial" w:cs="Arial"/>
                <w:b/>
                <w:sz w:val="24"/>
                <w:szCs w:val="24"/>
              </w:rPr>
              <w:t>Електропривреда Србије  - ЕПС</w:t>
            </w:r>
          </w:p>
        </w:tc>
        <w:tc>
          <w:tcPr>
            <w:tcW w:w="4841" w:type="dxa"/>
          </w:tcPr>
          <w:p w:rsidR="00B76130" w:rsidRPr="00B76130" w:rsidRDefault="00B76130" w:rsidP="00B76130">
            <w:pPr>
              <w:jc w:val="center"/>
              <w:rPr>
                <w:rFonts w:ascii="Arial" w:eastAsia="Calibri" w:hAnsi="Arial" w:cs="Arial"/>
                <w:b/>
                <w:smallCaps/>
                <w:sz w:val="24"/>
                <w:szCs w:val="24"/>
                <w:lang w:val="sr-Cyrl-CS"/>
              </w:rPr>
            </w:pPr>
            <w:r w:rsidRPr="00B76130">
              <w:rPr>
                <w:rFonts w:ascii="Arial" w:eastAsia="Calibri" w:hAnsi="Arial" w:cs="Arial"/>
                <w:b/>
                <w:smallCaps/>
                <w:sz w:val="24"/>
                <w:szCs w:val="24"/>
                <w:lang w:val="sr-Cyrl-CS"/>
              </w:rPr>
              <w:t>Привредно Друштво</w:t>
            </w:r>
            <w:r w:rsidRPr="00B76130">
              <w:rPr>
                <w:rFonts w:ascii="Arial" w:eastAsia="Calibri" w:hAnsi="Arial" w:cs="Arial"/>
                <w:b/>
                <w:smallCaps/>
                <w:sz w:val="24"/>
                <w:szCs w:val="24"/>
                <w:lang w:val="sr-Latn-CS"/>
              </w:rPr>
              <w:t xml:space="preserve"> </w:t>
            </w:r>
            <w:r w:rsidRPr="00B76130">
              <w:rPr>
                <w:rFonts w:ascii="Arial" w:eastAsia="Calibri" w:hAnsi="Arial" w:cs="Arial"/>
                <w:b/>
                <w:smallCaps/>
                <w:sz w:val="24"/>
                <w:szCs w:val="24"/>
                <w:lang w:val="sr-Cyrl-CS"/>
              </w:rPr>
              <w:t>Термоелектране Никола Тесла,  Обреновац</w:t>
            </w:r>
          </w:p>
          <w:p w:rsidR="00B76130" w:rsidRPr="00B76130" w:rsidRDefault="00B76130" w:rsidP="00B76130">
            <w:pPr>
              <w:jc w:val="center"/>
              <w:rPr>
                <w:rFonts w:ascii="Arial" w:eastAsia="Calibri" w:hAnsi="Arial" w:cs="Arial"/>
                <w:b/>
                <w:bCs/>
                <w:sz w:val="24"/>
                <w:szCs w:val="24"/>
              </w:rPr>
            </w:pPr>
          </w:p>
        </w:tc>
      </w:tr>
    </w:tbl>
    <w:p w:rsidR="00B76130" w:rsidRPr="00B76130" w:rsidRDefault="00B76130" w:rsidP="00B76130">
      <w:pPr>
        <w:autoSpaceDE w:val="0"/>
        <w:autoSpaceDN w:val="0"/>
        <w:adjustRightInd w:val="0"/>
        <w:spacing w:after="0" w:line="240" w:lineRule="auto"/>
        <w:jc w:val="center"/>
        <w:rPr>
          <w:rFonts w:ascii="Arial" w:eastAsia="Calibri" w:hAnsi="Arial" w:cs="Arial"/>
          <w:b/>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iCs/>
          <w:sz w:val="40"/>
          <w:szCs w:val="40"/>
        </w:rPr>
      </w:pPr>
      <w:r w:rsidRPr="00B76130">
        <w:rPr>
          <w:rFonts w:ascii="Arial" w:eastAsia="Calibri" w:hAnsi="Arial" w:cs="Arial"/>
          <w:b/>
          <w:iCs/>
          <w:sz w:val="40"/>
          <w:szCs w:val="40"/>
        </w:rPr>
        <w:t xml:space="preserve">Kонкурсна документација </w:t>
      </w: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b/>
          <w:bCs/>
          <w:i/>
          <w:iCs/>
          <w:sz w:val="24"/>
          <w:szCs w:val="24"/>
        </w:rPr>
      </w:pPr>
      <w:bookmarkStart w:id="3" w:name="чп"/>
      <w:bookmarkEnd w:id="3"/>
    </w:p>
    <w:p w:rsidR="00B76130" w:rsidRPr="00B76130" w:rsidRDefault="00B76130" w:rsidP="00B76130">
      <w:pPr>
        <w:numPr>
          <w:ilvl w:val="0"/>
          <w:numId w:val="1"/>
        </w:numPr>
        <w:autoSpaceDE w:val="0"/>
        <w:autoSpaceDN w:val="0"/>
        <w:adjustRightInd w:val="0"/>
        <w:spacing w:after="0" w:line="240" w:lineRule="auto"/>
        <w:contextualSpacing/>
        <w:jc w:val="center"/>
        <w:rPr>
          <w:rFonts w:ascii="Arial" w:eastAsia="Calibri" w:hAnsi="Arial" w:cs="Arial"/>
          <w:b/>
          <w:bCs/>
          <w:iCs/>
          <w:color w:val="002060"/>
          <w:sz w:val="40"/>
          <w:szCs w:val="40"/>
        </w:rPr>
      </w:pPr>
      <w:r w:rsidRPr="00B76130">
        <w:rPr>
          <w:rFonts w:ascii="Arial" w:eastAsia="Calibri" w:hAnsi="Arial" w:cs="Arial"/>
          <w:b/>
          <w:bCs/>
          <w:iCs/>
          <w:sz w:val="40"/>
          <w:szCs w:val="40"/>
          <w:lang w:val="sr-Cyrl-RS"/>
        </w:rPr>
        <w:t xml:space="preserve"> </w:t>
      </w:r>
      <w:r w:rsidRPr="00B76130">
        <w:rPr>
          <w:rFonts w:ascii="Arial" w:eastAsia="Calibri" w:hAnsi="Arial" w:cs="Arial"/>
          <w:b/>
          <w:bCs/>
          <w:iCs/>
          <w:sz w:val="40"/>
          <w:szCs w:val="40"/>
        </w:rPr>
        <w:t>ОПШТИ ПОДАЦИ О ЈАВНОЈ НАБАВЦИ</w:t>
      </w:r>
    </w:p>
    <w:p w:rsidR="00B76130" w:rsidRPr="00B76130" w:rsidRDefault="00B76130" w:rsidP="00B76130">
      <w:pPr>
        <w:jc w:val="center"/>
        <w:rPr>
          <w:rFonts w:ascii="Arial" w:eastAsia="Calibri" w:hAnsi="Arial" w:cs="Arial"/>
          <w:b/>
          <w:lang w:val="ru-RU"/>
        </w:rPr>
      </w:pPr>
    </w:p>
    <w:p w:rsidR="00B76130" w:rsidRPr="00B76130" w:rsidRDefault="00B76130" w:rsidP="00B76130">
      <w:pPr>
        <w:jc w:val="center"/>
        <w:rPr>
          <w:rFonts w:ascii="Arial" w:eastAsia="Calibri" w:hAnsi="Arial" w:cs="Arial"/>
          <w:b/>
          <w:lang w:val="ru-RU"/>
        </w:rPr>
      </w:pPr>
    </w:p>
    <w:p w:rsidR="00B76130" w:rsidRPr="00B76130" w:rsidRDefault="00B76130" w:rsidP="00B76130">
      <w:pPr>
        <w:jc w:val="center"/>
        <w:rPr>
          <w:rFonts w:ascii="Arial" w:eastAsia="Calibri" w:hAnsi="Arial" w:cs="Arial"/>
          <w:b/>
          <w:lang w:val="ru-RU"/>
        </w:rPr>
      </w:pPr>
    </w:p>
    <w:p w:rsidR="00B76130" w:rsidRPr="00B76130" w:rsidRDefault="00B76130" w:rsidP="00B76130">
      <w:pPr>
        <w:jc w:val="center"/>
        <w:rPr>
          <w:rFonts w:ascii="Arial" w:eastAsia="Calibri" w:hAnsi="Arial" w:cs="Arial"/>
          <w:b/>
          <w:lang w:val="ru-RU"/>
        </w:rPr>
      </w:pPr>
    </w:p>
    <w:p w:rsidR="00B76130" w:rsidRPr="00B76130" w:rsidRDefault="00B76130" w:rsidP="00B76130">
      <w:pPr>
        <w:jc w:val="center"/>
        <w:rPr>
          <w:rFonts w:ascii="Arial" w:eastAsia="Calibri" w:hAnsi="Arial" w:cs="Arial"/>
          <w:b/>
          <w:lang w:val="ru-RU"/>
        </w:rPr>
      </w:pPr>
    </w:p>
    <w:p w:rsidR="00B76130" w:rsidRPr="00B76130" w:rsidRDefault="00B76130" w:rsidP="00B76130">
      <w:pPr>
        <w:jc w:val="center"/>
        <w:rPr>
          <w:rFonts w:ascii="Arial" w:eastAsia="Calibri" w:hAnsi="Arial" w:cs="Arial"/>
          <w:b/>
          <w:lang w:val="ru-RU"/>
        </w:rPr>
      </w:pPr>
    </w:p>
    <w:p w:rsidR="00B76130" w:rsidRPr="00B76130" w:rsidRDefault="00B76130" w:rsidP="00B76130">
      <w:pPr>
        <w:jc w:val="center"/>
        <w:rPr>
          <w:rFonts w:ascii="Arial" w:eastAsia="Calibri" w:hAnsi="Arial" w:cs="Arial"/>
          <w:b/>
          <w:lang w:val="ru-RU"/>
        </w:rPr>
      </w:pPr>
    </w:p>
    <w:p w:rsidR="00B76130" w:rsidRPr="00B76130" w:rsidRDefault="00B76130" w:rsidP="00B76130">
      <w:pPr>
        <w:jc w:val="center"/>
        <w:rPr>
          <w:rFonts w:ascii="Arial" w:eastAsia="Calibri" w:hAnsi="Arial" w:cs="Arial"/>
          <w:b/>
          <w:lang w:val="ru-RU"/>
        </w:rPr>
      </w:pPr>
    </w:p>
    <w:p w:rsidR="00B76130" w:rsidRPr="00B76130" w:rsidRDefault="00B76130" w:rsidP="00B76130">
      <w:pPr>
        <w:jc w:val="center"/>
        <w:rPr>
          <w:rFonts w:ascii="Arial" w:eastAsia="Calibri" w:hAnsi="Arial" w:cs="Arial"/>
          <w:b/>
          <w:lang w:val="ru-RU"/>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r w:rsidRPr="00B76130">
        <w:rPr>
          <w:rFonts w:ascii="Arial" w:eastAsia="TimesNewRomanPSMT" w:hAnsi="Arial" w:cs="Arial"/>
          <w:b/>
          <w:color w:val="000000"/>
          <w:sz w:val="24"/>
          <w:szCs w:val="24"/>
          <w:lang w:val="sr-Cyrl-RS"/>
        </w:rPr>
        <w:t>Обреновац, фебруар 201</w:t>
      </w:r>
      <w:r w:rsidRPr="00B76130">
        <w:rPr>
          <w:rFonts w:ascii="Arial" w:eastAsia="TimesNewRomanPSMT" w:hAnsi="Arial" w:cs="Arial"/>
          <w:b/>
          <w:color w:val="000000"/>
          <w:sz w:val="24"/>
          <w:szCs w:val="24"/>
          <w:lang w:val="sr-Cyrl-CS"/>
        </w:rPr>
        <w:t>4</w:t>
      </w:r>
      <w:r w:rsidRPr="00B76130">
        <w:rPr>
          <w:rFonts w:ascii="Arial" w:eastAsia="TimesNewRomanPSMT" w:hAnsi="Arial" w:cs="Arial"/>
          <w:b/>
          <w:color w:val="000000"/>
          <w:sz w:val="24"/>
          <w:szCs w:val="24"/>
          <w:lang w:val="sr-Cyrl-RS"/>
        </w:rPr>
        <w:t>.год.</w:t>
      </w:r>
    </w:p>
    <w:p w:rsidR="00B76130" w:rsidRPr="00B76130" w:rsidRDefault="00B76130" w:rsidP="00B76130">
      <w:pPr>
        <w:jc w:val="center"/>
        <w:rPr>
          <w:rFonts w:ascii="Arial" w:eastAsia="Calibri" w:hAnsi="Arial" w:cs="Arial"/>
          <w:b/>
          <w:lang w:val="sr-Cyrl-RS"/>
        </w:rPr>
      </w:pPr>
      <w:r w:rsidRPr="00B76130">
        <w:rPr>
          <w:rFonts w:ascii="Arial" w:eastAsia="Calibri" w:hAnsi="Arial" w:cs="Arial"/>
          <w:b/>
          <w:lang w:val="sr-Cyrl-RS"/>
        </w:rPr>
        <w:br w:type="page"/>
      </w:r>
    </w:p>
    <w:p w:rsidR="00B76130" w:rsidRPr="00B76130" w:rsidRDefault="00B76130" w:rsidP="00B76130">
      <w:pPr>
        <w:autoSpaceDE w:val="0"/>
        <w:autoSpaceDN w:val="0"/>
        <w:adjustRightInd w:val="0"/>
        <w:spacing w:after="0" w:line="240" w:lineRule="auto"/>
        <w:jc w:val="both"/>
        <w:rPr>
          <w:rFonts w:ascii="Arial" w:eastAsia="Calibri" w:hAnsi="Arial" w:cs="Arial"/>
          <w:b/>
          <w:bCs/>
          <w:i/>
          <w:iCs/>
          <w:color w:val="002060"/>
          <w:sz w:val="32"/>
          <w:szCs w:val="32"/>
        </w:rPr>
      </w:pPr>
      <w:r>
        <w:rPr>
          <w:rFonts w:ascii="Arial" w:eastAsia="Calibri" w:hAnsi="Arial" w:cs="Arial"/>
          <w:b/>
          <w:bCs/>
          <w:iCs/>
          <w:noProof/>
          <w:color w:val="002060"/>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1011555</wp:posOffset>
                </wp:positionH>
                <wp:positionV relativeFrom="paragraph">
                  <wp:posOffset>-95885</wp:posOffset>
                </wp:positionV>
                <wp:extent cx="4012565" cy="557530"/>
                <wp:effectExtent l="11430" t="5715" r="5080" b="273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F05F26" w:rsidRPr="00747693" w:rsidRDefault="00F05F26" w:rsidP="00B76130">
                            <w:pPr>
                              <w:autoSpaceDE w:val="0"/>
                              <w:autoSpaceDN w:val="0"/>
                              <w:adjustRightInd w:val="0"/>
                              <w:spacing w:after="0" w:line="240" w:lineRule="auto"/>
                              <w:jc w:val="center"/>
                              <w:rPr>
                                <w:rFonts w:ascii="Arial" w:hAnsi="Arial" w:cs="Arial"/>
                              </w:rPr>
                            </w:pPr>
                            <w:r w:rsidRPr="00747693">
                              <w:rPr>
                                <w:rFonts w:ascii="Arial" w:hAnsi="Arial" w:cs="Arial"/>
                                <w:b/>
                                <w:bCs/>
                                <w:iCs/>
                                <w:sz w:val="28"/>
                                <w:szCs w:val="28"/>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79.65pt;margin-top:-7.55pt;width:315.9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" filled="f" fillcolor="#cdddac" strokecolor="red">
                <v:shadow on="t" color="black" opacity="24903f" origin=",.5" offset="0,.55556mm"/>
                <v:textbox>
                  <w:txbxContent>
                    <w:p w:rsidR="00F05F26" w:rsidRPr="00747693" w:rsidRDefault="00F05F26" w:rsidP="00B76130">
                      <w:pPr>
                        <w:autoSpaceDE w:val="0"/>
                        <w:autoSpaceDN w:val="0"/>
                        <w:adjustRightInd w:val="0"/>
                        <w:spacing w:after="0" w:line="240" w:lineRule="auto"/>
                        <w:jc w:val="center"/>
                        <w:rPr>
                          <w:rFonts w:ascii="Arial" w:hAnsi="Arial" w:cs="Arial"/>
                        </w:rPr>
                      </w:pPr>
                      <w:r w:rsidRPr="00747693">
                        <w:rPr>
                          <w:rFonts w:ascii="Arial" w:hAnsi="Arial" w:cs="Arial"/>
                          <w:b/>
                          <w:bCs/>
                          <w:iCs/>
                          <w:sz w:val="28"/>
                          <w:szCs w:val="28"/>
                        </w:rPr>
                        <w:t>1. ОПШТИ ПОДАЦИ О ЈАВНОЈ НАБАВЦИ</w:t>
                      </w:r>
                    </w:p>
                  </w:txbxContent>
                </v:textbox>
              </v:shape>
            </w:pict>
          </mc:Fallback>
        </mc:AlternateContent>
      </w:r>
    </w:p>
    <w:p w:rsidR="00B76130" w:rsidRPr="00B76130" w:rsidRDefault="00B76130" w:rsidP="00B76130">
      <w:pPr>
        <w:autoSpaceDE w:val="0"/>
        <w:autoSpaceDN w:val="0"/>
        <w:adjustRightInd w:val="0"/>
        <w:spacing w:after="0" w:line="240" w:lineRule="auto"/>
        <w:jc w:val="both"/>
        <w:rPr>
          <w:rFonts w:ascii="Arial" w:eastAsia="Calibri" w:hAnsi="Arial" w:cs="Arial"/>
          <w:b/>
          <w:bCs/>
          <w:i/>
          <w:iCs/>
          <w:color w:val="002060"/>
          <w:sz w:val="32"/>
          <w:szCs w:val="32"/>
        </w:rPr>
      </w:pPr>
    </w:p>
    <w:p w:rsidR="00B76130" w:rsidRPr="00B76130" w:rsidRDefault="00B76130" w:rsidP="00B76130">
      <w:pPr>
        <w:autoSpaceDE w:val="0"/>
        <w:autoSpaceDN w:val="0"/>
        <w:adjustRightInd w:val="0"/>
        <w:spacing w:after="0" w:line="240" w:lineRule="auto"/>
        <w:ind w:left="720"/>
        <w:contextualSpacing/>
        <w:jc w:val="both"/>
        <w:rPr>
          <w:rFonts w:ascii="Arial" w:eastAsia="Calibri" w:hAnsi="Arial" w:cs="Arial"/>
          <w:b/>
          <w:bCs/>
          <w:i/>
          <w:iCs/>
          <w:color w:val="FF0000"/>
          <w:sz w:val="24"/>
          <w:szCs w:val="24"/>
        </w:rPr>
      </w:pPr>
    </w:p>
    <w:p w:rsidR="00B76130" w:rsidRPr="00B76130" w:rsidRDefault="00B76130" w:rsidP="00B76130">
      <w:pPr>
        <w:autoSpaceDE w:val="0"/>
        <w:autoSpaceDN w:val="0"/>
        <w:adjustRightInd w:val="0"/>
        <w:spacing w:after="0" w:line="240" w:lineRule="auto"/>
        <w:ind w:firstLine="720"/>
        <w:jc w:val="both"/>
        <w:rPr>
          <w:rFonts w:ascii="Arial" w:eastAsia="TimesNewRomanPSMT" w:hAnsi="Arial" w:cs="Arial"/>
          <w:b/>
          <w:bCs/>
          <w:color w:val="00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19"/>
        <w:gridCol w:w="5874"/>
      </w:tblGrid>
      <w:tr w:rsidR="00B76130" w:rsidRPr="00B76130" w:rsidTr="003123F3">
        <w:trPr>
          <w:trHeight w:val="1756"/>
        </w:trPr>
        <w:tc>
          <w:tcPr>
            <w:tcW w:w="650"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6"/>
                <w:szCs w:val="26"/>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6"/>
                <w:szCs w:val="26"/>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6"/>
                <w:szCs w:val="26"/>
                <w:lang w:val="sr-Cyrl-RS"/>
              </w:rPr>
            </w:pPr>
            <w:r w:rsidRPr="00B76130">
              <w:rPr>
                <w:rFonts w:ascii="Arial" w:eastAsia="TimesNewRomanPSMT" w:hAnsi="Arial" w:cs="Arial"/>
                <w:b/>
                <w:bCs/>
                <w:color w:val="000000"/>
                <w:sz w:val="26"/>
                <w:szCs w:val="26"/>
              </w:rPr>
              <w:t>1.1</w:t>
            </w:r>
            <w:r w:rsidRPr="00B76130">
              <w:rPr>
                <w:rFonts w:ascii="Arial" w:eastAsia="TimesNewRomanPSMT" w:hAnsi="Arial" w:cs="Arial"/>
                <w:b/>
                <w:bCs/>
                <w:color w:val="000000"/>
                <w:sz w:val="26"/>
                <w:szCs w:val="26"/>
                <w:lang w:val="sr-Cyrl-RS"/>
              </w:rPr>
              <w:t>.</w:t>
            </w:r>
          </w:p>
        </w:tc>
        <w:tc>
          <w:tcPr>
            <w:tcW w:w="2719" w:type="dxa"/>
            <w:vAlign w:val="center"/>
          </w:tcPr>
          <w:p w:rsidR="00B76130" w:rsidRPr="00B76130" w:rsidRDefault="00B76130" w:rsidP="00B76130">
            <w:pPr>
              <w:autoSpaceDE w:val="0"/>
              <w:autoSpaceDN w:val="0"/>
              <w:adjustRightInd w:val="0"/>
              <w:spacing w:after="0" w:line="240" w:lineRule="auto"/>
              <w:ind w:left="709" w:hanging="709"/>
              <w:jc w:val="center"/>
              <w:rPr>
                <w:rFonts w:ascii="Arial" w:eastAsia="TimesNewRomanPSMT" w:hAnsi="Arial" w:cs="Arial"/>
                <w:bCs/>
                <w:color w:val="000000"/>
                <w:sz w:val="26"/>
                <w:szCs w:val="26"/>
              </w:rPr>
            </w:pPr>
            <w:r w:rsidRPr="00B76130">
              <w:rPr>
                <w:rFonts w:ascii="Arial" w:eastAsia="TimesNewRomanPSMT" w:hAnsi="Arial" w:cs="Arial"/>
                <w:bCs/>
                <w:color w:val="000000"/>
                <w:sz w:val="26"/>
                <w:szCs w:val="26"/>
              </w:rPr>
              <w:t>Назив и адреса  наручиоца</w:t>
            </w:r>
          </w:p>
          <w:p w:rsidR="00B76130" w:rsidRPr="00B76130" w:rsidRDefault="00B76130" w:rsidP="00B76130">
            <w:pPr>
              <w:autoSpaceDE w:val="0"/>
              <w:autoSpaceDN w:val="0"/>
              <w:adjustRightInd w:val="0"/>
              <w:spacing w:after="0" w:line="240" w:lineRule="auto"/>
              <w:jc w:val="center"/>
              <w:rPr>
                <w:rFonts w:ascii="Arial" w:eastAsia="TimesNewRomanPSMT" w:hAnsi="Arial" w:cs="Arial"/>
                <w:bCs/>
                <w:color w:val="000000"/>
                <w:sz w:val="26"/>
                <w:szCs w:val="26"/>
              </w:rPr>
            </w:pPr>
          </w:p>
        </w:tc>
        <w:tc>
          <w:tcPr>
            <w:tcW w:w="5874"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Cs/>
                <w:color w:val="000000"/>
                <w:sz w:val="26"/>
                <w:szCs w:val="26"/>
              </w:rPr>
            </w:pPr>
          </w:p>
          <w:p w:rsidR="00B76130" w:rsidRPr="00B76130" w:rsidRDefault="00B76130" w:rsidP="00B76130">
            <w:pPr>
              <w:autoSpaceDE w:val="0"/>
              <w:autoSpaceDN w:val="0"/>
              <w:adjustRightInd w:val="0"/>
              <w:spacing w:after="0" w:line="240" w:lineRule="auto"/>
              <w:jc w:val="both"/>
              <w:rPr>
                <w:rFonts w:ascii="Arial" w:eastAsia="TimesNewRomanPSMT" w:hAnsi="Arial" w:cs="Arial"/>
                <w:bCs/>
                <w:color w:val="000000"/>
                <w:sz w:val="26"/>
                <w:szCs w:val="26"/>
                <w:lang w:val="sr-Cyrl-RS"/>
              </w:rPr>
            </w:pPr>
            <w:r w:rsidRPr="00B76130">
              <w:rPr>
                <w:rFonts w:ascii="Arial" w:eastAsia="TimesNewRomanPSMT" w:hAnsi="Arial" w:cs="Arial"/>
                <w:bCs/>
                <w:color w:val="000000"/>
                <w:sz w:val="26"/>
                <w:szCs w:val="26"/>
              </w:rPr>
              <w:t xml:space="preserve">ПРИВРЕДНО ДРУШТВО </w:t>
            </w:r>
          </w:p>
          <w:p w:rsidR="00B76130" w:rsidRPr="00B76130" w:rsidRDefault="00B76130" w:rsidP="00B76130">
            <w:pPr>
              <w:autoSpaceDE w:val="0"/>
              <w:autoSpaceDN w:val="0"/>
              <w:adjustRightInd w:val="0"/>
              <w:spacing w:after="0" w:line="240" w:lineRule="auto"/>
              <w:jc w:val="both"/>
              <w:rPr>
                <w:rFonts w:ascii="Arial" w:eastAsia="TimesNewRomanPSMT" w:hAnsi="Arial" w:cs="Arial"/>
                <w:bCs/>
                <w:color w:val="000000"/>
                <w:sz w:val="26"/>
                <w:szCs w:val="26"/>
                <w:lang w:val="sr-Cyrl-RS"/>
              </w:rPr>
            </w:pPr>
            <w:r w:rsidRPr="00B76130">
              <w:rPr>
                <w:rFonts w:ascii="Arial" w:eastAsia="TimesNewRomanPSMT" w:hAnsi="Arial" w:cs="Arial"/>
                <w:bCs/>
                <w:color w:val="000000"/>
                <w:sz w:val="26"/>
                <w:szCs w:val="26"/>
                <w:lang w:val="sr-Cyrl-RS"/>
              </w:rPr>
              <w:t>"ТЕРМОЕЛЕКТРАНЕ НИКОЛА ТЕСЛА" Д.О.О. ОБРЕНОВАЦ</w:t>
            </w:r>
          </w:p>
          <w:p w:rsidR="00B76130" w:rsidRPr="00B76130" w:rsidRDefault="00B76130" w:rsidP="00B76130">
            <w:pPr>
              <w:autoSpaceDE w:val="0"/>
              <w:autoSpaceDN w:val="0"/>
              <w:adjustRightInd w:val="0"/>
              <w:spacing w:after="0" w:line="240" w:lineRule="auto"/>
              <w:jc w:val="both"/>
              <w:rPr>
                <w:rFonts w:ascii="Arial" w:eastAsia="TimesNewRomanPSMT" w:hAnsi="Arial" w:cs="Arial"/>
                <w:bCs/>
                <w:color w:val="000000"/>
                <w:sz w:val="26"/>
                <w:szCs w:val="26"/>
                <w:lang w:val="sr-Cyrl-RS"/>
              </w:rPr>
            </w:pPr>
            <w:r w:rsidRPr="00B76130">
              <w:rPr>
                <w:rFonts w:ascii="Arial" w:eastAsia="TimesNewRomanPSMT" w:hAnsi="Arial" w:cs="Arial"/>
                <w:bCs/>
                <w:color w:val="000000"/>
                <w:sz w:val="26"/>
                <w:szCs w:val="26"/>
              </w:rPr>
              <w:t>БОГОЉУБА УРОШЕВИЋА ЦРНОГ БРОЈ 44, 11500 ОБРЕНОВАЦ</w:t>
            </w:r>
          </w:p>
          <w:p w:rsidR="00B76130" w:rsidRPr="00B76130" w:rsidRDefault="00B76130" w:rsidP="00B76130">
            <w:pPr>
              <w:autoSpaceDE w:val="0"/>
              <w:autoSpaceDN w:val="0"/>
              <w:adjustRightInd w:val="0"/>
              <w:spacing w:after="0" w:line="240" w:lineRule="auto"/>
              <w:jc w:val="both"/>
              <w:rPr>
                <w:rFonts w:ascii="Arial" w:eastAsia="TimesNewRomanPSMT" w:hAnsi="Arial" w:cs="Arial"/>
                <w:bCs/>
                <w:color w:val="000000"/>
                <w:sz w:val="26"/>
                <w:szCs w:val="26"/>
                <w:lang w:val="sr-Cyrl-RS"/>
              </w:rPr>
            </w:pPr>
          </w:p>
        </w:tc>
      </w:tr>
      <w:tr w:rsidR="00B76130" w:rsidRPr="00B76130" w:rsidTr="003123F3">
        <w:tc>
          <w:tcPr>
            <w:tcW w:w="650"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6"/>
                <w:szCs w:val="26"/>
                <w:lang w:val="sr-Cyrl-RS"/>
              </w:rPr>
            </w:pPr>
            <w:r w:rsidRPr="00B76130">
              <w:rPr>
                <w:rFonts w:ascii="Arial" w:eastAsia="TimesNewRomanPSMT" w:hAnsi="Arial" w:cs="Arial"/>
                <w:b/>
                <w:bCs/>
                <w:color w:val="000000"/>
                <w:sz w:val="26"/>
                <w:szCs w:val="26"/>
                <w:lang w:val="sr-Latn-RS"/>
              </w:rPr>
              <w:t>1.2</w:t>
            </w:r>
            <w:r w:rsidRPr="00B76130">
              <w:rPr>
                <w:rFonts w:ascii="Arial" w:eastAsia="TimesNewRomanPSMT" w:hAnsi="Arial" w:cs="Arial"/>
                <w:b/>
                <w:bCs/>
                <w:color w:val="000000"/>
                <w:sz w:val="26"/>
                <w:szCs w:val="26"/>
                <w:lang w:val="sr-Cyrl-RS"/>
              </w:rPr>
              <w:t>.</w:t>
            </w:r>
          </w:p>
        </w:tc>
        <w:tc>
          <w:tcPr>
            <w:tcW w:w="2719" w:type="dxa"/>
            <w:vAlign w:val="center"/>
          </w:tcPr>
          <w:p w:rsidR="00B76130" w:rsidRPr="00B76130" w:rsidRDefault="00B76130" w:rsidP="00B76130">
            <w:pPr>
              <w:autoSpaceDE w:val="0"/>
              <w:autoSpaceDN w:val="0"/>
              <w:adjustRightInd w:val="0"/>
              <w:spacing w:after="0" w:line="240" w:lineRule="auto"/>
              <w:jc w:val="center"/>
              <w:rPr>
                <w:rFonts w:ascii="Arial" w:eastAsia="TimesNewRomanPSMT" w:hAnsi="Arial" w:cs="Arial"/>
                <w:bCs/>
                <w:color w:val="000000"/>
                <w:sz w:val="26"/>
                <w:szCs w:val="26"/>
                <w:lang w:val="sr-Cyrl-RS"/>
              </w:rPr>
            </w:pPr>
            <w:r w:rsidRPr="00B76130">
              <w:rPr>
                <w:rFonts w:ascii="Arial" w:eastAsia="TimesNewRomanPSMT" w:hAnsi="Arial" w:cs="Arial"/>
                <w:bCs/>
                <w:color w:val="000000"/>
                <w:sz w:val="26"/>
                <w:szCs w:val="26"/>
                <w:lang w:val="sr-Cyrl-RS"/>
              </w:rPr>
              <w:t xml:space="preserve">Огранак друштва </w:t>
            </w:r>
          </w:p>
        </w:tc>
        <w:tc>
          <w:tcPr>
            <w:tcW w:w="5874" w:type="dxa"/>
            <w:vAlign w:val="center"/>
          </w:tcPr>
          <w:p w:rsidR="00B76130" w:rsidRPr="00B76130" w:rsidRDefault="00B76130" w:rsidP="00B76130">
            <w:pPr>
              <w:autoSpaceDE w:val="0"/>
              <w:autoSpaceDN w:val="0"/>
              <w:adjustRightInd w:val="0"/>
              <w:spacing w:after="0" w:line="240" w:lineRule="auto"/>
              <w:jc w:val="both"/>
              <w:rPr>
                <w:rFonts w:ascii="Arial" w:eastAsia="TimesNewRomanPSMT" w:hAnsi="Arial" w:cs="Arial"/>
                <w:bCs/>
                <w:color w:val="000000"/>
                <w:sz w:val="26"/>
                <w:szCs w:val="26"/>
                <w:lang w:val="sr-Cyrl-RS"/>
              </w:rPr>
            </w:pPr>
            <w:r w:rsidRPr="00B76130">
              <w:rPr>
                <w:rFonts w:ascii="Arial" w:eastAsia="TimesNewRomanPSMT" w:hAnsi="Arial" w:cs="Arial"/>
                <w:bCs/>
                <w:color w:val="000000"/>
                <w:sz w:val="26"/>
                <w:szCs w:val="26"/>
                <w:lang w:val="sr-Cyrl-RS"/>
              </w:rPr>
              <w:t>ТЕНТ Б, ПОШТАНСКИ ФАХ 35, УШЋЕ</w:t>
            </w:r>
          </w:p>
          <w:p w:rsidR="00B76130" w:rsidRPr="00B76130" w:rsidRDefault="00B76130" w:rsidP="00B76130">
            <w:pPr>
              <w:autoSpaceDE w:val="0"/>
              <w:autoSpaceDN w:val="0"/>
              <w:adjustRightInd w:val="0"/>
              <w:spacing w:after="0" w:line="240" w:lineRule="auto"/>
              <w:jc w:val="center"/>
              <w:rPr>
                <w:rFonts w:ascii="Arial" w:eastAsia="TimesNewRomanPSMT" w:hAnsi="Arial" w:cs="Arial"/>
                <w:bCs/>
                <w:color w:val="000000"/>
                <w:sz w:val="26"/>
                <w:szCs w:val="26"/>
                <w:lang w:val="sr-Cyrl-RS"/>
              </w:rPr>
            </w:pPr>
            <w:r w:rsidRPr="00B76130">
              <w:rPr>
                <w:rFonts w:ascii="Arial" w:eastAsia="TimesNewRomanPSMT" w:hAnsi="Arial" w:cs="Arial"/>
                <w:bCs/>
                <w:color w:val="000000"/>
                <w:sz w:val="26"/>
                <w:szCs w:val="26"/>
                <w:lang w:val="sr-Cyrl-RS"/>
              </w:rPr>
              <w:t>11500 ОБРЕНОВАЦ</w:t>
            </w:r>
          </w:p>
        </w:tc>
      </w:tr>
      <w:tr w:rsidR="00B76130" w:rsidRPr="00B76130" w:rsidTr="003123F3">
        <w:tc>
          <w:tcPr>
            <w:tcW w:w="650"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6"/>
                <w:szCs w:val="26"/>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6"/>
                <w:szCs w:val="26"/>
                <w:lang w:val="sr-Cyrl-RS"/>
              </w:rPr>
            </w:pPr>
            <w:r w:rsidRPr="00B76130">
              <w:rPr>
                <w:rFonts w:ascii="Arial" w:eastAsia="TimesNewRomanPSMT" w:hAnsi="Arial" w:cs="Arial"/>
                <w:b/>
                <w:bCs/>
                <w:color w:val="000000"/>
                <w:sz w:val="26"/>
                <w:szCs w:val="26"/>
              </w:rPr>
              <w:t>1.3</w:t>
            </w:r>
            <w:r w:rsidRPr="00B76130">
              <w:rPr>
                <w:rFonts w:ascii="Arial" w:eastAsia="TimesNewRomanPSMT" w:hAnsi="Arial" w:cs="Arial"/>
                <w:b/>
                <w:bCs/>
                <w:color w:val="000000"/>
                <w:sz w:val="26"/>
                <w:szCs w:val="26"/>
                <w:lang w:val="sr-Cyrl-RS"/>
              </w:rPr>
              <w:t>.</w:t>
            </w:r>
          </w:p>
        </w:tc>
        <w:tc>
          <w:tcPr>
            <w:tcW w:w="2719" w:type="dxa"/>
            <w:vAlign w:val="bottom"/>
          </w:tcPr>
          <w:p w:rsidR="00B76130" w:rsidRPr="00B76130" w:rsidRDefault="00B76130" w:rsidP="00B76130">
            <w:pPr>
              <w:autoSpaceDE w:val="0"/>
              <w:autoSpaceDN w:val="0"/>
              <w:adjustRightInd w:val="0"/>
              <w:spacing w:after="0" w:line="240" w:lineRule="auto"/>
              <w:ind w:left="567" w:hanging="567"/>
              <w:rPr>
                <w:rFonts w:ascii="Arial" w:eastAsia="TimesNewRomanPSMT" w:hAnsi="Arial" w:cs="Arial"/>
                <w:bCs/>
                <w:color w:val="000000"/>
                <w:sz w:val="26"/>
                <w:szCs w:val="26"/>
                <w:lang w:val="sr-Cyrl-CS"/>
              </w:rPr>
            </w:pPr>
            <w:r w:rsidRPr="00B76130">
              <w:rPr>
                <w:rFonts w:ascii="Arial" w:eastAsia="TimesNewRomanPSMT" w:hAnsi="Arial" w:cs="Arial"/>
                <w:bCs/>
                <w:color w:val="000000"/>
                <w:sz w:val="26"/>
                <w:szCs w:val="26"/>
              </w:rPr>
              <w:t xml:space="preserve">Интернет </w:t>
            </w:r>
            <w:r w:rsidRPr="00B76130">
              <w:rPr>
                <w:rFonts w:ascii="Arial" w:eastAsia="TimesNewRomanPSMT" w:hAnsi="Arial" w:cs="Arial"/>
                <w:bCs/>
                <w:color w:val="000000"/>
                <w:sz w:val="26"/>
                <w:szCs w:val="26"/>
                <w:lang w:val="sr-Cyrl-RS"/>
              </w:rPr>
              <w:t>с</w:t>
            </w:r>
            <w:r w:rsidRPr="00B76130">
              <w:rPr>
                <w:rFonts w:ascii="Arial" w:eastAsia="TimesNewRomanPSMT" w:hAnsi="Arial" w:cs="Arial"/>
                <w:bCs/>
                <w:color w:val="000000"/>
                <w:sz w:val="26"/>
                <w:szCs w:val="26"/>
              </w:rPr>
              <w:t>траница наручиоца</w:t>
            </w:r>
          </w:p>
        </w:tc>
        <w:tc>
          <w:tcPr>
            <w:tcW w:w="5874" w:type="dxa"/>
            <w:vAlign w:val="center"/>
          </w:tcPr>
          <w:p w:rsidR="00B76130" w:rsidRPr="00B76130" w:rsidRDefault="00B76130" w:rsidP="00B76130">
            <w:pPr>
              <w:autoSpaceDE w:val="0"/>
              <w:autoSpaceDN w:val="0"/>
              <w:adjustRightInd w:val="0"/>
              <w:spacing w:after="0" w:line="240" w:lineRule="auto"/>
              <w:jc w:val="center"/>
              <w:rPr>
                <w:rFonts w:ascii="Arial" w:eastAsia="TimesNewRomanPSMT" w:hAnsi="Arial" w:cs="Arial"/>
                <w:bCs/>
                <w:color w:val="000000"/>
                <w:sz w:val="26"/>
                <w:szCs w:val="26"/>
              </w:rPr>
            </w:pPr>
            <w:r w:rsidRPr="00B76130">
              <w:rPr>
                <w:rFonts w:ascii="Arial" w:eastAsia="TimesNewRomanPSMT" w:hAnsi="Arial" w:cs="Arial"/>
                <w:bCs/>
                <w:color w:val="000000"/>
                <w:sz w:val="26"/>
                <w:szCs w:val="26"/>
              </w:rPr>
              <w:t>www.tent.rs</w:t>
            </w:r>
          </w:p>
        </w:tc>
      </w:tr>
      <w:tr w:rsidR="00B76130" w:rsidRPr="00B76130" w:rsidTr="003123F3">
        <w:tc>
          <w:tcPr>
            <w:tcW w:w="650"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6"/>
                <w:szCs w:val="26"/>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6"/>
                <w:szCs w:val="26"/>
                <w:lang w:val="sr-Cyrl-RS"/>
              </w:rPr>
            </w:pPr>
            <w:r w:rsidRPr="00B76130">
              <w:rPr>
                <w:rFonts w:ascii="Arial" w:eastAsia="TimesNewRomanPSMT" w:hAnsi="Arial" w:cs="Arial"/>
                <w:b/>
                <w:bCs/>
                <w:color w:val="000000"/>
                <w:sz w:val="26"/>
                <w:szCs w:val="26"/>
              </w:rPr>
              <w:t>1.4</w:t>
            </w:r>
            <w:r w:rsidRPr="00B76130">
              <w:rPr>
                <w:rFonts w:ascii="Arial" w:eastAsia="TimesNewRomanPSMT" w:hAnsi="Arial" w:cs="Arial"/>
                <w:b/>
                <w:bCs/>
                <w:color w:val="000000"/>
                <w:sz w:val="26"/>
                <w:szCs w:val="26"/>
                <w:lang w:val="sr-Cyrl-RS"/>
              </w:rPr>
              <w:t>.</w:t>
            </w:r>
          </w:p>
        </w:tc>
        <w:tc>
          <w:tcPr>
            <w:tcW w:w="2719" w:type="dxa"/>
            <w:vAlign w:val="bottom"/>
          </w:tcPr>
          <w:p w:rsidR="00B76130" w:rsidRPr="00B76130" w:rsidRDefault="00B76130" w:rsidP="00B76130">
            <w:pPr>
              <w:autoSpaceDE w:val="0"/>
              <w:autoSpaceDN w:val="0"/>
              <w:adjustRightInd w:val="0"/>
              <w:spacing w:after="0" w:line="240" w:lineRule="auto"/>
              <w:rPr>
                <w:rFonts w:ascii="Arial" w:eastAsia="TimesNewRomanPSMT" w:hAnsi="Arial" w:cs="Arial"/>
                <w:bCs/>
                <w:color w:val="000000"/>
                <w:sz w:val="26"/>
                <w:szCs w:val="26"/>
              </w:rPr>
            </w:pPr>
          </w:p>
          <w:p w:rsidR="00B76130" w:rsidRPr="00B76130" w:rsidRDefault="00B76130" w:rsidP="00B76130">
            <w:pPr>
              <w:autoSpaceDE w:val="0"/>
              <w:autoSpaceDN w:val="0"/>
              <w:adjustRightInd w:val="0"/>
              <w:spacing w:after="0" w:line="240" w:lineRule="auto"/>
              <w:rPr>
                <w:rFonts w:ascii="Arial" w:eastAsia="TimesNewRomanPSMT" w:hAnsi="Arial" w:cs="Arial"/>
                <w:bCs/>
                <w:color w:val="000000"/>
                <w:sz w:val="26"/>
                <w:szCs w:val="26"/>
              </w:rPr>
            </w:pPr>
            <w:r w:rsidRPr="00B76130">
              <w:rPr>
                <w:rFonts w:ascii="Arial" w:eastAsia="TimesNewRomanPSMT" w:hAnsi="Arial" w:cs="Arial"/>
                <w:bCs/>
                <w:color w:val="000000"/>
                <w:sz w:val="26"/>
                <w:szCs w:val="26"/>
              </w:rPr>
              <w:t>Врста поступка</w:t>
            </w:r>
          </w:p>
          <w:p w:rsidR="00B76130" w:rsidRPr="00B76130" w:rsidRDefault="00B76130" w:rsidP="00B76130">
            <w:pPr>
              <w:autoSpaceDE w:val="0"/>
              <w:autoSpaceDN w:val="0"/>
              <w:adjustRightInd w:val="0"/>
              <w:spacing w:after="0" w:line="240" w:lineRule="auto"/>
              <w:rPr>
                <w:rFonts w:ascii="Arial" w:eastAsia="TimesNewRomanPSMT" w:hAnsi="Arial" w:cs="Arial"/>
                <w:bCs/>
                <w:color w:val="000000"/>
                <w:sz w:val="26"/>
                <w:szCs w:val="26"/>
              </w:rPr>
            </w:pPr>
          </w:p>
        </w:tc>
        <w:tc>
          <w:tcPr>
            <w:tcW w:w="5874"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6"/>
                <w:szCs w:val="26"/>
              </w:rPr>
            </w:pPr>
          </w:p>
          <w:p w:rsidR="00B76130" w:rsidRPr="00B76130" w:rsidRDefault="00B76130" w:rsidP="00B76130">
            <w:pPr>
              <w:autoSpaceDE w:val="0"/>
              <w:autoSpaceDN w:val="0"/>
              <w:adjustRightInd w:val="0"/>
              <w:spacing w:after="0" w:line="240" w:lineRule="auto"/>
              <w:jc w:val="both"/>
              <w:rPr>
                <w:rFonts w:ascii="Arial" w:eastAsia="TimesNewRomanPSMT" w:hAnsi="Arial" w:cs="Arial"/>
                <w:bCs/>
                <w:color w:val="000000"/>
                <w:sz w:val="26"/>
                <w:szCs w:val="26"/>
                <w:lang w:val="sr-Cyrl-CS"/>
              </w:rPr>
            </w:pPr>
            <w:r w:rsidRPr="00B76130">
              <w:rPr>
                <w:rFonts w:ascii="Arial" w:eastAsia="Calibri" w:hAnsi="Arial" w:cs="Arial"/>
                <w:b/>
                <w:sz w:val="24"/>
                <w:szCs w:val="24"/>
                <w:lang w:val="sr-Latn-RS"/>
              </w:rPr>
              <w:t xml:space="preserve">II </w:t>
            </w:r>
            <w:r w:rsidRPr="00B76130">
              <w:rPr>
                <w:rFonts w:ascii="Arial" w:eastAsia="Calibri" w:hAnsi="Arial" w:cs="Arial"/>
                <w:b/>
                <w:sz w:val="24"/>
                <w:szCs w:val="24"/>
                <w:lang w:val="sr-Cyrl-RS"/>
              </w:rPr>
              <w:t>ФАЗА КВАЛИФИКАЦИОНОГ ПОСТУПКА</w:t>
            </w:r>
          </w:p>
        </w:tc>
      </w:tr>
      <w:tr w:rsidR="00B76130" w:rsidRPr="00B76130" w:rsidTr="003123F3">
        <w:trPr>
          <w:trHeight w:val="630"/>
        </w:trPr>
        <w:tc>
          <w:tcPr>
            <w:tcW w:w="650"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6"/>
                <w:szCs w:val="26"/>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6"/>
                <w:szCs w:val="26"/>
                <w:lang w:val="sr-Cyrl-RS"/>
              </w:rPr>
            </w:pPr>
            <w:r w:rsidRPr="00B76130">
              <w:rPr>
                <w:rFonts w:ascii="Arial" w:eastAsia="TimesNewRomanPSMT" w:hAnsi="Arial" w:cs="Arial"/>
                <w:b/>
                <w:bCs/>
                <w:color w:val="000000"/>
                <w:sz w:val="26"/>
                <w:szCs w:val="26"/>
              </w:rPr>
              <w:t>1.5</w:t>
            </w:r>
            <w:r w:rsidRPr="00B76130">
              <w:rPr>
                <w:rFonts w:ascii="Arial" w:eastAsia="TimesNewRomanPSMT" w:hAnsi="Arial" w:cs="Arial"/>
                <w:b/>
                <w:bCs/>
                <w:color w:val="000000"/>
                <w:sz w:val="26"/>
                <w:szCs w:val="26"/>
                <w:lang w:val="sr-Cyrl-RS"/>
              </w:rPr>
              <w:t>.</w:t>
            </w:r>
          </w:p>
        </w:tc>
        <w:tc>
          <w:tcPr>
            <w:tcW w:w="2719" w:type="dxa"/>
            <w:vAlign w:val="bottom"/>
          </w:tcPr>
          <w:p w:rsidR="00B76130" w:rsidRPr="00B76130" w:rsidRDefault="00B76130" w:rsidP="00B76130">
            <w:pPr>
              <w:autoSpaceDE w:val="0"/>
              <w:autoSpaceDN w:val="0"/>
              <w:adjustRightInd w:val="0"/>
              <w:spacing w:after="0" w:line="240" w:lineRule="auto"/>
              <w:jc w:val="center"/>
              <w:rPr>
                <w:rFonts w:ascii="Arial" w:eastAsia="TimesNewRomanPSMT" w:hAnsi="Arial" w:cs="Arial"/>
                <w:bCs/>
                <w:color w:val="000000"/>
                <w:sz w:val="26"/>
                <w:szCs w:val="26"/>
                <w:lang w:val="sr-Cyrl-RS"/>
              </w:rPr>
            </w:pPr>
          </w:p>
          <w:p w:rsidR="00B76130" w:rsidRPr="00B76130" w:rsidRDefault="00B76130" w:rsidP="00B76130">
            <w:pPr>
              <w:autoSpaceDE w:val="0"/>
              <w:autoSpaceDN w:val="0"/>
              <w:adjustRightInd w:val="0"/>
              <w:spacing w:after="0" w:line="240" w:lineRule="auto"/>
              <w:jc w:val="center"/>
              <w:rPr>
                <w:rFonts w:ascii="Arial" w:eastAsia="TimesNewRomanPSMT" w:hAnsi="Arial" w:cs="Arial"/>
                <w:bCs/>
                <w:color w:val="000000"/>
                <w:sz w:val="26"/>
                <w:szCs w:val="26"/>
              </w:rPr>
            </w:pPr>
            <w:r w:rsidRPr="00B76130">
              <w:rPr>
                <w:rFonts w:ascii="Arial" w:eastAsia="TimesNewRomanPSMT" w:hAnsi="Arial" w:cs="Arial"/>
                <w:bCs/>
                <w:color w:val="000000"/>
                <w:sz w:val="26"/>
                <w:szCs w:val="26"/>
              </w:rPr>
              <w:t>Предмет</w:t>
            </w:r>
            <w:r w:rsidRPr="00B76130">
              <w:rPr>
                <w:rFonts w:ascii="Arial" w:eastAsia="TimesNewRomanPSMT" w:hAnsi="Arial" w:cs="Arial"/>
                <w:bCs/>
                <w:color w:val="000000"/>
                <w:sz w:val="26"/>
                <w:szCs w:val="26"/>
                <w:lang w:val="sr-Cyrl-RS"/>
              </w:rPr>
              <w:t xml:space="preserve"> </w:t>
            </w:r>
            <w:r w:rsidRPr="00B76130">
              <w:rPr>
                <w:rFonts w:ascii="Arial" w:eastAsia="TimesNewRomanPSMT" w:hAnsi="Arial" w:cs="Arial"/>
                <w:bCs/>
                <w:color w:val="000000"/>
                <w:sz w:val="26"/>
                <w:szCs w:val="26"/>
              </w:rPr>
              <w:t>јавне набавке</w:t>
            </w:r>
          </w:p>
          <w:p w:rsidR="00B76130" w:rsidRPr="00B76130" w:rsidRDefault="00B76130" w:rsidP="00B76130">
            <w:pPr>
              <w:autoSpaceDE w:val="0"/>
              <w:autoSpaceDN w:val="0"/>
              <w:adjustRightInd w:val="0"/>
              <w:spacing w:after="0" w:line="240" w:lineRule="auto"/>
              <w:jc w:val="center"/>
              <w:rPr>
                <w:rFonts w:ascii="Arial" w:eastAsia="TimesNewRomanPSMT" w:hAnsi="Arial" w:cs="Arial"/>
                <w:bCs/>
                <w:color w:val="000000"/>
                <w:sz w:val="26"/>
                <w:szCs w:val="26"/>
              </w:rPr>
            </w:pPr>
          </w:p>
        </w:tc>
        <w:tc>
          <w:tcPr>
            <w:tcW w:w="5874" w:type="dxa"/>
            <w:vAlign w:val="center"/>
          </w:tcPr>
          <w:p w:rsidR="00B76130" w:rsidRPr="00B76130" w:rsidRDefault="00B76130" w:rsidP="00B76130">
            <w:pPr>
              <w:tabs>
                <w:tab w:val="left" w:pos="2110"/>
              </w:tabs>
              <w:spacing w:after="0" w:line="240" w:lineRule="auto"/>
              <w:jc w:val="both"/>
              <w:rPr>
                <w:rFonts w:ascii="Arial" w:eastAsia="TimesNewRomanPSMT" w:hAnsi="Arial" w:cs="Arial"/>
                <w:sz w:val="26"/>
                <w:szCs w:val="26"/>
              </w:rPr>
            </w:pPr>
            <w:r w:rsidRPr="00B76130">
              <w:rPr>
                <w:rFonts w:ascii="Arial" w:eastAsia="TimesNewRomanPSMT" w:hAnsi="Arial" w:cs="Arial"/>
                <w:sz w:val="26"/>
                <w:szCs w:val="26"/>
              </w:rPr>
              <w:t>Набавка УСЛУГ</w:t>
            </w:r>
            <w:r w:rsidRPr="00B76130">
              <w:rPr>
                <w:rFonts w:ascii="Arial" w:eastAsia="TimesNewRomanPSMT" w:hAnsi="Arial" w:cs="Arial"/>
                <w:sz w:val="26"/>
                <w:szCs w:val="26"/>
                <w:lang w:val="sr-Cyrl-RS"/>
              </w:rPr>
              <w:t>А</w:t>
            </w:r>
            <w:r w:rsidRPr="00B76130">
              <w:rPr>
                <w:rFonts w:ascii="Arial" w:eastAsia="TimesNewRomanPSMT" w:hAnsi="Arial" w:cs="Arial"/>
                <w:sz w:val="26"/>
                <w:szCs w:val="26"/>
              </w:rPr>
              <w:t xml:space="preserve"> - </w:t>
            </w:r>
            <w:r w:rsidRPr="00B76130">
              <w:rPr>
                <w:rFonts w:ascii="Arial" w:eastAsia="Calibri" w:hAnsi="Arial" w:cs="Arial"/>
                <w:sz w:val="24"/>
                <w:szCs w:val="24"/>
              </w:rPr>
              <w:t>Ангажовање радника на заваривачко-браварским радовима на цевном систему (ТЕНТ Б</w:t>
            </w:r>
            <w:proofErr w:type="gramStart"/>
            <w:r w:rsidRPr="00B76130">
              <w:rPr>
                <w:rFonts w:ascii="Arial" w:eastAsia="Calibri" w:hAnsi="Arial" w:cs="Arial"/>
                <w:sz w:val="24"/>
                <w:szCs w:val="24"/>
              </w:rPr>
              <w:t>) .</w:t>
            </w:r>
            <w:proofErr w:type="gramEnd"/>
          </w:p>
        </w:tc>
      </w:tr>
      <w:tr w:rsidR="00B76130" w:rsidRPr="00B76130" w:rsidTr="003123F3">
        <w:trPr>
          <w:trHeight w:val="705"/>
        </w:trPr>
        <w:tc>
          <w:tcPr>
            <w:tcW w:w="650"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6"/>
                <w:szCs w:val="26"/>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6"/>
                <w:szCs w:val="26"/>
                <w:lang w:val="sr-Cyrl-RS"/>
              </w:rPr>
            </w:pPr>
            <w:r w:rsidRPr="00B76130">
              <w:rPr>
                <w:rFonts w:ascii="Arial" w:eastAsia="TimesNewRomanPSMT" w:hAnsi="Arial" w:cs="Arial"/>
                <w:b/>
                <w:bCs/>
                <w:color w:val="000000"/>
                <w:sz w:val="26"/>
                <w:szCs w:val="26"/>
              </w:rPr>
              <w:t>1.6</w:t>
            </w:r>
            <w:r w:rsidRPr="00B76130">
              <w:rPr>
                <w:rFonts w:ascii="Arial" w:eastAsia="TimesNewRomanPSMT" w:hAnsi="Arial" w:cs="Arial"/>
                <w:b/>
                <w:bCs/>
                <w:color w:val="000000"/>
                <w:sz w:val="26"/>
                <w:szCs w:val="26"/>
                <w:lang w:val="sr-Cyrl-RS"/>
              </w:rPr>
              <w:t>.</w:t>
            </w:r>
          </w:p>
        </w:tc>
        <w:tc>
          <w:tcPr>
            <w:tcW w:w="2719" w:type="dxa"/>
            <w:vAlign w:val="center"/>
          </w:tcPr>
          <w:p w:rsidR="00B76130" w:rsidRPr="00B76130" w:rsidRDefault="00B76130" w:rsidP="00B76130">
            <w:pPr>
              <w:autoSpaceDE w:val="0"/>
              <w:autoSpaceDN w:val="0"/>
              <w:adjustRightInd w:val="0"/>
              <w:spacing w:after="0" w:line="240" w:lineRule="auto"/>
              <w:jc w:val="center"/>
              <w:rPr>
                <w:rFonts w:ascii="Arial" w:eastAsia="TimesNewRomanPSMT" w:hAnsi="Arial" w:cs="Arial"/>
                <w:bCs/>
                <w:color w:val="000000"/>
                <w:sz w:val="26"/>
                <w:szCs w:val="26"/>
              </w:rPr>
            </w:pPr>
            <w:r w:rsidRPr="00B76130">
              <w:rPr>
                <w:rFonts w:ascii="Arial" w:eastAsia="TimesNewRomanPSMT" w:hAnsi="Arial" w:cs="Arial"/>
                <w:bCs/>
                <w:color w:val="000000"/>
                <w:sz w:val="26"/>
                <w:szCs w:val="26"/>
              </w:rPr>
              <w:t>Циљ поступка</w:t>
            </w:r>
          </w:p>
        </w:tc>
        <w:tc>
          <w:tcPr>
            <w:tcW w:w="5874"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6"/>
                <w:szCs w:val="26"/>
              </w:rPr>
            </w:pPr>
            <w:r w:rsidRPr="00B76130">
              <w:rPr>
                <w:rFonts w:ascii="Arial" w:eastAsia="TimesNewRomanPSMT" w:hAnsi="Arial" w:cs="Arial"/>
                <w:bCs/>
                <w:color w:val="000000"/>
                <w:sz w:val="26"/>
                <w:szCs w:val="26"/>
              </w:rPr>
              <w:t>Поступак се спроводи ради закључења уговора о јавној набавци</w:t>
            </w:r>
          </w:p>
        </w:tc>
      </w:tr>
      <w:tr w:rsidR="00B76130" w:rsidRPr="00B76130" w:rsidTr="003123F3">
        <w:tc>
          <w:tcPr>
            <w:tcW w:w="650"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6"/>
                <w:szCs w:val="26"/>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6"/>
                <w:szCs w:val="26"/>
                <w:lang w:val="sr-Cyrl-RS"/>
              </w:rPr>
            </w:pPr>
            <w:r w:rsidRPr="00B76130">
              <w:rPr>
                <w:rFonts w:ascii="Arial" w:eastAsia="TimesNewRomanPSMT" w:hAnsi="Arial" w:cs="Arial"/>
                <w:b/>
                <w:bCs/>
                <w:color w:val="000000"/>
                <w:sz w:val="26"/>
                <w:szCs w:val="26"/>
              </w:rPr>
              <w:t>1.7</w:t>
            </w:r>
            <w:r w:rsidRPr="00B76130">
              <w:rPr>
                <w:rFonts w:ascii="Arial" w:eastAsia="TimesNewRomanPSMT" w:hAnsi="Arial" w:cs="Arial"/>
                <w:b/>
                <w:bCs/>
                <w:color w:val="000000"/>
                <w:sz w:val="26"/>
                <w:szCs w:val="26"/>
                <w:lang w:val="sr-Cyrl-RS"/>
              </w:rPr>
              <w:t>.</w:t>
            </w:r>
          </w:p>
        </w:tc>
        <w:tc>
          <w:tcPr>
            <w:tcW w:w="2719" w:type="dxa"/>
            <w:vAlign w:val="center"/>
          </w:tcPr>
          <w:p w:rsidR="00B76130" w:rsidRPr="00B76130" w:rsidRDefault="00B76130" w:rsidP="00B76130">
            <w:pPr>
              <w:autoSpaceDE w:val="0"/>
              <w:autoSpaceDN w:val="0"/>
              <w:adjustRightInd w:val="0"/>
              <w:spacing w:after="0" w:line="240" w:lineRule="auto"/>
              <w:jc w:val="center"/>
              <w:rPr>
                <w:rFonts w:ascii="Arial" w:eastAsia="TimesNewRomanPSMT" w:hAnsi="Arial" w:cs="Arial"/>
                <w:bCs/>
                <w:color w:val="000000"/>
                <w:sz w:val="26"/>
                <w:szCs w:val="26"/>
              </w:rPr>
            </w:pPr>
            <w:r w:rsidRPr="00B76130">
              <w:rPr>
                <w:rFonts w:ascii="Arial" w:eastAsia="TimesNewRomanPSMT" w:hAnsi="Arial" w:cs="Arial"/>
                <w:bCs/>
                <w:color w:val="000000"/>
                <w:sz w:val="26"/>
                <w:szCs w:val="26"/>
              </w:rPr>
              <w:t>Контакт</w:t>
            </w:r>
          </w:p>
        </w:tc>
        <w:tc>
          <w:tcPr>
            <w:tcW w:w="5874" w:type="dxa"/>
            <w:vAlign w:val="center"/>
          </w:tcPr>
          <w:p w:rsidR="00B76130" w:rsidRPr="00B76130" w:rsidRDefault="00B76130" w:rsidP="00B76130">
            <w:pPr>
              <w:autoSpaceDE w:val="0"/>
              <w:autoSpaceDN w:val="0"/>
              <w:adjustRightInd w:val="0"/>
              <w:spacing w:after="0" w:line="240" w:lineRule="auto"/>
              <w:jc w:val="both"/>
              <w:rPr>
                <w:rFonts w:ascii="Arial" w:eastAsia="TimesNewRomanPSMT" w:hAnsi="Arial" w:cs="Arial"/>
                <w:bCs/>
                <w:color w:val="000000"/>
                <w:sz w:val="24"/>
                <w:szCs w:val="24"/>
              </w:rPr>
            </w:pPr>
            <w:r w:rsidRPr="00B76130">
              <w:rPr>
                <w:rFonts w:ascii="Arial" w:eastAsia="TimesNewRomanPSMT" w:hAnsi="Arial" w:cs="Arial"/>
                <w:bCs/>
                <w:color w:val="000000"/>
                <w:sz w:val="24"/>
                <w:szCs w:val="24"/>
                <w:lang w:val="sr-Cyrl-CS"/>
              </w:rPr>
              <w:t xml:space="preserve">Деса Ковачевић- Покрајац , </w:t>
            </w:r>
            <w:r w:rsidRPr="00B76130">
              <w:rPr>
                <w:rFonts w:ascii="Arial" w:eastAsia="TimesNewRomanPSMT" w:hAnsi="Arial" w:cs="Arial"/>
                <w:bCs/>
                <w:color w:val="000000"/>
                <w:sz w:val="24"/>
                <w:szCs w:val="24"/>
                <w:lang w:val="sr-Cyrl-RS"/>
              </w:rPr>
              <w:t>desa.pokrajac@tent.rs</w:t>
            </w:r>
            <w:r w:rsidRPr="00B76130">
              <w:rPr>
                <w:rFonts w:ascii="Arial" w:eastAsia="TimesNewRomanPSMT" w:hAnsi="Arial" w:cs="Arial"/>
                <w:bCs/>
                <w:color w:val="000000"/>
                <w:sz w:val="24"/>
                <w:szCs w:val="24"/>
              </w:rPr>
              <w:t xml:space="preserve"> </w:t>
            </w:r>
          </w:p>
        </w:tc>
      </w:tr>
    </w:tbl>
    <w:p w:rsidR="00B76130" w:rsidRPr="00B76130" w:rsidRDefault="00B76130" w:rsidP="00B76130">
      <w:pPr>
        <w:autoSpaceDE w:val="0"/>
        <w:autoSpaceDN w:val="0"/>
        <w:adjustRightInd w:val="0"/>
        <w:spacing w:after="0" w:line="240" w:lineRule="auto"/>
        <w:ind w:firstLine="720"/>
        <w:jc w:val="both"/>
        <w:rPr>
          <w:rFonts w:ascii="Arial" w:eastAsia="TimesNewRomanPSMT" w:hAnsi="Arial" w:cs="Arial"/>
          <w:b/>
          <w:bCs/>
          <w:color w:val="000000"/>
          <w:sz w:val="24"/>
          <w:szCs w:val="24"/>
        </w:rPr>
      </w:pPr>
      <w:r w:rsidRPr="00B76130">
        <w:rPr>
          <w:rFonts w:ascii="Arial" w:eastAsia="TimesNewRomanPSMT" w:hAnsi="Arial" w:cs="Arial"/>
          <w:b/>
          <w:bCs/>
          <w:color w:val="000000"/>
          <w:sz w:val="24"/>
          <w:szCs w:val="24"/>
        </w:rPr>
        <w:br w:type="page"/>
      </w:r>
    </w:p>
    <w:tbl>
      <w:tblPr>
        <w:tblW w:w="9122" w:type="dxa"/>
        <w:tblLook w:val="0000" w:firstRow="0" w:lastRow="0" w:firstColumn="0" w:lastColumn="0" w:noHBand="0" w:noVBand="0"/>
      </w:tblPr>
      <w:tblGrid>
        <w:gridCol w:w="4281"/>
        <w:gridCol w:w="4841"/>
      </w:tblGrid>
      <w:tr w:rsidR="00B76130" w:rsidRPr="00B76130" w:rsidTr="003123F3">
        <w:trPr>
          <w:trHeight w:val="905"/>
        </w:trPr>
        <w:tc>
          <w:tcPr>
            <w:tcW w:w="4281" w:type="dxa"/>
          </w:tcPr>
          <w:p w:rsidR="00B76130" w:rsidRPr="00B76130" w:rsidRDefault="00B76130" w:rsidP="00B76130">
            <w:pPr>
              <w:ind w:left="-2"/>
              <w:rPr>
                <w:rFonts w:ascii="Arial" w:eastAsia="Calibri" w:hAnsi="Arial" w:cs="Arial"/>
              </w:rPr>
            </w:pPr>
            <w:r w:rsidRPr="00B76130">
              <w:rPr>
                <w:rFonts w:ascii="Arial" w:eastAsia="Calibri" w:hAnsi="Arial" w:cs="Arial"/>
              </w:rPr>
              <w:object w:dxaOrig="1741" w:dyaOrig="1966">
                <v:shape id="_x0000_i1027" type="#_x0000_t75" style="width:64.9pt;height:74.05pt" o:ole="">
                  <v:imagedata r:id="rId8" o:title=""/>
                </v:shape>
                <o:OLEObject Type="Embed" ProgID="Word.Picture.8" ShapeID="_x0000_i1027" DrawAspect="Content" ObjectID="_1456641322" r:id="rId12"/>
              </w:object>
            </w:r>
          </w:p>
        </w:tc>
        <w:tc>
          <w:tcPr>
            <w:tcW w:w="4841" w:type="dxa"/>
          </w:tcPr>
          <w:p w:rsidR="00B76130" w:rsidRPr="00B76130" w:rsidRDefault="00B76130" w:rsidP="00B76130">
            <w:pPr>
              <w:ind w:left="552"/>
              <w:rPr>
                <w:rFonts w:ascii="Arial" w:eastAsia="Calibri" w:hAnsi="Arial" w:cs="Arial"/>
              </w:rPr>
            </w:pPr>
            <w:r>
              <w:rPr>
                <w:rFonts w:ascii="Arial" w:eastAsia="Calibri" w:hAnsi="Arial" w:cs="Arial"/>
                <w:noProof/>
              </w:rPr>
              <w:drawing>
                <wp:anchor distT="0" distB="0" distL="114300" distR="114300" simplePos="0" relativeHeight="251669504"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1" name="Picture 2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130" w:rsidRPr="00B76130" w:rsidRDefault="00B76130" w:rsidP="00B76130">
            <w:pPr>
              <w:rPr>
                <w:rFonts w:ascii="Arial" w:eastAsia="Calibri" w:hAnsi="Arial" w:cs="Arial"/>
              </w:rPr>
            </w:pPr>
          </w:p>
        </w:tc>
      </w:tr>
      <w:tr w:rsidR="00B76130" w:rsidRPr="00B76130" w:rsidTr="003123F3">
        <w:trPr>
          <w:trHeight w:val="330"/>
        </w:trPr>
        <w:tc>
          <w:tcPr>
            <w:tcW w:w="4281" w:type="dxa"/>
          </w:tcPr>
          <w:p w:rsidR="00B76130" w:rsidRPr="00B76130" w:rsidRDefault="00B76130" w:rsidP="00B76130">
            <w:pPr>
              <w:jc w:val="center"/>
              <w:rPr>
                <w:rFonts w:ascii="Arial" w:eastAsia="Calibri" w:hAnsi="Arial" w:cs="Arial"/>
                <w:b/>
                <w:sz w:val="24"/>
                <w:szCs w:val="24"/>
              </w:rPr>
            </w:pPr>
            <w:r w:rsidRPr="00B76130">
              <w:rPr>
                <w:rFonts w:ascii="Arial" w:eastAsia="Calibri" w:hAnsi="Arial" w:cs="Arial"/>
                <w:b/>
                <w:sz w:val="24"/>
                <w:szCs w:val="24"/>
              </w:rPr>
              <w:t>Електропривреда Србије  - ЕПС</w:t>
            </w:r>
          </w:p>
        </w:tc>
        <w:tc>
          <w:tcPr>
            <w:tcW w:w="4841" w:type="dxa"/>
          </w:tcPr>
          <w:p w:rsidR="00B76130" w:rsidRPr="00B76130" w:rsidRDefault="00B76130" w:rsidP="00B76130">
            <w:pPr>
              <w:jc w:val="center"/>
              <w:rPr>
                <w:rFonts w:ascii="Arial" w:eastAsia="Calibri" w:hAnsi="Arial" w:cs="Arial"/>
                <w:b/>
                <w:smallCaps/>
                <w:sz w:val="24"/>
                <w:szCs w:val="24"/>
                <w:lang w:val="sr-Cyrl-CS"/>
              </w:rPr>
            </w:pPr>
            <w:r w:rsidRPr="00B76130">
              <w:rPr>
                <w:rFonts w:ascii="Arial" w:eastAsia="Calibri" w:hAnsi="Arial" w:cs="Arial"/>
                <w:b/>
                <w:smallCaps/>
                <w:sz w:val="24"/>
                <w:szCs w:val="24"/>
                <w:lang w:val="sr-Cyrl-CS"/>
              </w:rPr>
              <w:t>Привредно Друштво</w:t>
            </w:r>
            <w:r w:rsidRPr="00B76130">
              <w:rPr>
                <w:rFonts w:ascii="Arial" w:eastAsia="Calibri" w:hAnsi="Arial" w:cs="Arial"/>
                <w:b/>
                <w:smallCaps/>
                <w:sz w:val="24"/>
                <w:szCs w:val="24"/>
                <w:lang w:val="sr-Latn-CS"/>
              </w:rPr>
              <w:t xml:space="preserve"> </w:t>
            </w:r>
            <w:r w:rsidRPr="00B76130">
              <w:rPr>
                <w:rFonts w:ascii="Arial" w:eastAsia="Calibri" w:hAnsi="Arial" w:cs="Arial"/>
                <w:b/>
                <w:smallCaps/>
                <w:sz w:val="24"/>
                <w:szCs w:val="24"/>
                <w:lang w:val="sr-Cyrl-CS"/>
              </w:rPr>
              <w:t>Термоелектране Никола Тесла,  Обреновац</w:t>
            </w:r>
          </w:p>
          <w:p w:rsidR="00B76130" w:rsidRPr="00B76130" w:rsidRDefault="00B76130" w:rsidP="00B76130">
            <w:pPr>
              <w:jc w:val="center"/>
              <w:rPr>
                <w:rFonts w:ascii="Arial" w:eastAsia="Calibri" w:hAnsi="Arial" w:cs="Arial"/>
                <w:b/>
                <w:bCs/>
                <w:sz w:val="24"/>
                <w:szCs w:val="24"/>
              </w:rPr>
            </w:pPr>
          </w:p>
        </w:tc>
      </w:tr>
    </w:tbl>
    <w:p w:rsidR="00B76130" w:rsidRPr="00B76130" w:rsidRDefault="00B76130" w:rsidP="00B76130">
      <w:pPr>
        <w:autoSpaceDE w:val="0"/>
        <w:autoSpaceDN w:val="0"/>
        <w:adjustRightInd w:val="0"/>
        <w:spacing w:after="0" w:line="240" w:lineRule="auto"/>
        <w:jc w:val="center"/>
        <w:rPr>
          <w:rFonts w:ascii="Arial" w:eastAsia="Calibri" w:hAnsi="Arial" w:cs="Arial"/>
          <w:b/>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iCs/>
          <w:sz w:val="40"/>
          <w:szCs w:val="40"/>
        </w:rPr>
      </w:pPr>
      <w:r w:rsidRPr="00B76130">
        <w:rPr>
          <w:rFonts w:ascii="Arial" w:eastAsia="Calibri" w:hAnsi="Arial" w:cs="Arial"/>
          <w:b/>
          <w:iCs/>
          <w:sz w:val="40"/>
          <w:szCs w:val="40"/>
        </w:rPr>
        <w:t xml:space="preserve">Kонкурсна документација </w:t>
      </w: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b/>
          <w:bCs/>
          <w:i/>
          <w:iCs/>
          <w:sz w:val="24"/>
          <w:szCs w:val="24"/>
        </w:rPr>
      </w:pPr>
    </w:p>
    <w:p w:rsidR="00B76130" w:rsidRPr="00B76130" w:rsidRDefault="00B76130" w:rsidP="00B76130">
      <w:pPr>
        <w:numPr>
          <w:ilvl w:val="0"/>
          <w:numId w:val="1"/>
        </w:numPr>
        <w:autoSpaceDE w:val="0"/>
        <w:autoSpaceDN w:val="0"/>
        <w:adjustRightInd w:val="0"/>
        <w:spacing w:after="0" w:line="240" w:lineRule="auto"/>
        <w:contextualSpacing/>
        <w:jc w:val="center"/>
        <w:rPr>
          <w:rFonts w:ascii="Arial" w:eastAsia="Calibri" w:hAnsi="Arial" w:cs="Arial"/>
          <w:b/>
          <w:bCs/>
          <w:iCs/>
          <w:sz w:val="40"/>
          <w:szCs w:val="40"/>
        </w:rPr>
      </w:pPr>
      <w:r w:rsidRPr="00B76130">
        <w:rPr>
          <w:rFonts w:ascii="Arial" w:eastAsia="Calibri" w:hAnsi="Arial" w:cs="Arial"/>
          <w:b/>
          <w:bCs/>
          <w:iCs/>
          <w:sz w:val="40"/>
          <w:szCs w:val="40"/>
          <w:lang w:val="sr-Cyrl-RS"/>
        </w:rPr>
        <w:t xml:space="preserve"> </w:t>
      </w:r>
      <w:r w:rsidRPr="00B76130">
        <w:rPr>
          <w:rFonts w:ascii="Arial" w:eastAsia="Calibri" w:hAnsi="Arial" w:cs="Arial"/>
          <w:b/>
          <w:bCs/>
          <w:iCs/>
          <w:sz w:val="40"/>
          <w:szCs w:val="40"/>
        </w:rPr>
        <w:t>ПОДАЦИ О ПРЕДМЕТУ ЈАВНЕ НАБАВКЕ</w:t>
      </w: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r w:rsidRPr="00B76130">
        <w:rPr>
          <w:rFonts w:ascii="Arial" w:eastAsia="TimesNewRomanPSMT" w:hAnsi="Arial" w:cs="Arial"/>
          <w:b/>
          <w:color w:val="000000"/>
          <w:sz w:val="24"/>
          <w:szCs w:val="24"/>
          <w:lang w:val="sr-Cyrl-RS"/>
        </w:rPr>
        <w:t>Обреновац, фебруар 201</w:t>
      </w:r>
      <w:r w:rsidRPr="00B76130">
        <w:rPr>
          <w:rFonts w:ascii="Arial" w:eastAsia="TimesNewRomanPSMT" w:hAnsi="Arial" w:cs="Arial"/>
          <w:b/>
          <w:color w:val="000000"/>
          <w:sz w:val="24"/>
          <w:szCs w:val="24"/>
          <w:lang w:val="sr-Cyrl-CS"/>
        </w:rPr>
        <w:t>4</w:t>
      </w:r>
      <w:r w:rsidRPr="00B76130">
        <w:rPr>
          <w:rFonts w:ascii="Arial" w:eastAsia="TimesNewRomanPSMT" w:hAnsi="Arial" w:cs="Arial"/>
          <w:b/>
          <w:color w:val="000000"/>
          <w:sz w:val="24"/>
          <w:szCs w:val="24"/>
          <w:lang w:val="sr-Cyrl-RS"/>
        </w:rPr>
        <w:t>.год.</w:t>
      </w:r>
    </w:p>
    <w:p w:rsidR="00B76130" w:rsidRPr="00B76130" w:rsidRDefault="00B76130" w:rsidP="00B76130">
      <w:pPr>
        <w:jc w:val="center"/>
        <w:rPr>
          <w:rFonts w:ascii="Arial" w:eastAsia="Calibri" w:hAnsi="Arial" w:cs="Arial"/>
          <w:b/>
          <w:lang w:val="sr-Cyrl-RS"/>
        </w:rPr>
      </w:pPr>
      <w:r w:rsidRPr="00B76130">
        <w:rPr>
          <w:rFonts w:ascii="Arial" w:eastAsia="Calibri" w:hAnsi="Arial" w:cs="Arial"/>
          <w:b/>
        </w:rPr>
        <w:br w:type="page"/>
      </w: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color w:val="002060"/>
          <w:sz w:val="40"/>
          <w:szCs w:val="40"/>
        </w:rPr>
      </w:pPr>
      <w:r>
        <w:rPr>
          <w:rFonts w:ascii="Arial" w:eastAsia="Calibri" w:hAnsi="Arial" w:cs="Arial"/>
          <w:b/>
          <w:bCs/>
          <w:iCs/>
          <w:noProof/>
          <w:color w:val="002060"/>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0</wp:posOffset>
                </wp:positionV>
                <wp:extent cx="4012565" cy="557530"/>
                <wp:effectExtent l="9525" t="6350" r="6985" b="266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F05F26" w:rsidRPr="00A81C35" w:rsidRDefault="00F05F26" w:rsidP="00B76130">
                            <w:pPr>
                              <w:autoSpaceDE w:val="0"/>
                              <w:autoSpaceDN w:val="0"/>
                              <w:adjustRightInd w:val="0"/>
                              <w:spacing w:after="0" w:line="240" w:lineRule="auto"/>
                              <w:jc w:val="center"/>
                            </w:pPr>
                            <w:r w:rsidRPr="00A81C35">
                              <w:rPr>
                                <w:rFonts w:ascii="Times New Roman" w:hAnsi="Times New Roman"/>
                                <w:b/>
                                <w:bCs/>
                                <w:iCs/>
                                <w:sz w:val="28"/>
                                <w:szCs w:val="28"/>
                              </w:rPr>
                              <w:t xml:space="preserve">2. </w:t>
                            </w:r>
                            <w:r w:rsidRPr="00A81C35">
                              <w:rPr>
                                <w:rFonts w:ascii="Times New Roman" w:hAnsi="Times New Roman"/>
                                <w:b/>
                                <w:bCs/>
                                <w:iCs/>
                                <w:sz w:val="28"/>
                                <w:szCs w:val="28"/>
                              </w:rPr>
                              <w:tab/>
                            </w:r>
                            <w:r w:rsidRPr="00A81C35">
                              <w:rPr>
                                <w:rFonts w:ascii="Arial" w:hAnsi="Arial" w:cs="Arial"/>
                                <w:b/>
                                <w:bCs/>
                                <w:iCs/>
                                <w:sz w:val="28"/>
                                <w:szCs w:val="28"/>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90pt;margin-top:0;width:315.95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" filled="f" fillcolor="#cdddac" strokecolor="red">
                <v:shadow on="t" color="black" opacity="24903f" origin=",.5" offset="0,.55556mm"/>
                <v:textbox>
                  <w:txbxContent>
                    <w:p w:rsidR="00F05F26" w:rsidRPr="00A81C35" w:rsidRDefault="00F05F26" w:rsidP="00B76130">
                      <w:pPr>
                        <w:autoSpaceDE w:val="0"/>
                        <w:autoSpaceDN w:val="0"/>
                        <w:adjustRightInd w:val="0"/>
                        <w:spacing w:after="0" w:line="240" w:lineRule="auto"/>
                        <w:jc w:val="center"/>
                      </w:pPr>
                      <w:r w:rsidRPr="00A81C35">
                        <w:rPr>
                          <w:rFonts w:ascii="Times New Roman" w:hAnsi="Times New Roman"/>
                          <w:b/>
                          <w:bCs/>
                          <w:iCs/>
                          <w:sz w:val="28"/>
                          <w:szCs w:val="28"/>
                        </w:rPr>
                        <w:t xml:space="preserve">2. </w:t>
                      </w:r>
                      <w:r w:rsidRPr="00A81C35">
                        <w:rPr>
                          <w:rFonts w:ascii="Times New Roman" w:hAnsi="Times New Roman"/>
                          <w:b/>
                          <w:bCs/>
                          <w:iCs/>
                          <w:sz w:val="28"/>
                          <w:szCs w:val="28"/>
                        </w:rPr>
                        <w:tab/>
                      </w:r>
                      <w:r w:rsidRPr="00A81C35">
                        <w:rPr>
                          <w:rFonts w:ascii="Arial" w:hAnsi="Arial" w:cs="Arial"/>
                          <w:b/>
                          <w:bCs/>
                          <w:iCs/>
                          <w:sz w:val="28"/>
                          <w:szCs w:val="28"/>
                        </w:rPr>
                        <w:t>ПОДАЦИ О ПРЕДМЕТУ ЈАВНЕ НАБАВКЕ</w:t>
                      </w:r>
                    </w:p>
                  </w:txbxContent>
                </v:textbox>
              </v:shape>
            </w:pict>
          </mc:Fallback>
        </mc:AlternateContent>
      </w: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color w:val="002060"/>
          <w:sz w:val="40"/>
          <w:szCs w:val="4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B76130" w:rsidRPr="00B76130" w:rsidTr="003123F3">
        <w:trPr>
          <w:trHeight w:val="670"/>
        </w:trPr>
        <w:tc>
          <w:tcPr>
            <w:tcW w:w="10800" w:type="dxa"/>
          </w:tcPr>
          <w:p w:rsidR="00B76130" w:rsidRPr="00B76130" w:rsidRDefault="00B76130" w:rsidP="00B76130">
            <w:pPr>
              <w:autoSpaceDE w:val="0"/>
              <w:autoSpaceDN w:val="0"/>
              <w:adjustRightInd w:val="0"/>
              <w:spacing w:after="0" w:line="240" w:lineRule="auto"/>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67"/>
              <w:contextualSpacing/>
              <w:jc w:val="center"/>
              <w:rPr>
                <w:rFonts w:ascii="Arial" w:eastAsia="Calibri" w:hAnsi="Arial" w:cs="Arial"/>
                <w:b/>
                <w:bCs/>
                <w:iCs/>
                <w:color w:val="002060"/>
                <w:sz w:val="40"/>
                <w:szCs w:val="40"/>
              </w:rPr>
            </w:pPr>
            <w:r w:rsidRPr="00B76130">
              <w:rPr>
                <w:rFonts w:ascii="Arial" w:eastAsia="Calibri" w:hAnsi="Arial" w:cs="Arial"/>
                <w:b/>
                <w:bCs/>
                <w:iCs/>
                <w:sz w:val="40"/>
                <w:szCs w:val="40"/>
              </w:rPr>
              <w:t>Опис предмета јавне набавке</w:t>
            </w:r>
          </w:p>
        </w:tc>
      </w:tr>
      <w:tr w:rsidR="00B76130" w:rsidRPr="00B76130" w:rsidTr="003123F3">
        <w:trPr>
          <w:trHeight w:val="1992"/>
        </w:trPr>
        <w:tc>
          <w:tcPr>
            <w:tcW w:w="10800" w:type="dxa"/>
          </w:tcPr>
          <w:p w:rsidR="00B76130" w:rsidRPr="00B76130" w:rsidRDefault="00B76130" w:rsidP="00B76130">
            <w:pPr>
              <w:autoSpaceDE w:val="0"/>
              <w:autoSpaceDN w:val="0"/>
              <w:adjustRightInd w:val="0"/>
              <w:spacing w:after="0" w:line="240" w:lineRule="auto"/>
              <w:ind w:left="-67"/>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67"/>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67"/>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67"/>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67"/>
              <w:contextualSpacing/>
              <w:jc w:val="center"/>
              <w:rPr>
                <w:rFonts w:ascii="Arial" w:eastAsia="Calibri" w:hAnsi="Arial" w:cs="Arial"/>
                <w:b/>
                <w:bCs/>
                <w:iCs/>
                <w:color w:val="002060"/>
                <w:sz w:val="32"/>
                <w:szCs w:val="32"/>
              </w:rPr>
            </w:pPr>
            <w:r w:rsidRPr="00B76130">
              <w:rPr>
                <w:rFonts w:ascii="Arial" w:eastAsia="Calibri" w:hAnsi="Arial" w:cs="Arial"/>
                <w:b/>
                <w:sz w:val="32"/>
                <w:szCs w:val="32"/>
              </w:rPr>
              <w:t>Ангажовање радника на заваривачко-браварским радовима на цевном систему (ТЕНТ Б</w:t>
            </w:r>
            <w:proofErr w:type="gramStart"/>
            <w:r w:rsidRPr="00B76130">
              <w:rPr>
                <w:rFonts w:ascii="Arial" w:eastAsia="Calibri" w:hAnsi="Arial" w:cs="Arial"/>
                <w:b/>
                <w:sz w:val="32"/>
                <w:szCs w:val="32"/>
              </w:rPr>
              <w:t>) .</w:t>
            </w:r>
            <w:proofErr w:type="gramEnd"/>
          </w:p>
          <w:p w:rsidR="00B76130" w:rsidRPr="00B76130" w:rsidRDefault="00B76130" w:rsidP="00B76130">
            <w:pPr>
              <w:autoSpaceDE w:val="0"/>
              <w:autoSpaceDN w:val="0"/>
              <w:adjustRightInd w:val="0"/>
              <w:spacing w:after="0" w:line="240" w:lineRule="auto"/>
              <w:ind w:left="-67"/>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67"/>
              <w:contextualSpacing/>
              <w:rPr>
                <w:rFonts w:ascii="Arial" w:eastAsia="Calibri" w:hAnsi="Arial" w:cs="Arial"/>
                <w:b/>
                <w:bCs/>
                <w:iCs/>
                <w:color w:val="002060"/>
                <w:sz w:val="40"/>
                <w:szCs w:val="40"/>
              </w:rPr>
            </w:pPr>
          </w:p>
        </w:tc>
      </w:tr>
      <w:tr w:rsidR="00B76130" w:rsidRPr="00B76130" w:rsidTr="003123F3">
        <w:trPr>
          <w:trHeight w:val="586"/>
        </w:trPr>
        <w:tc>
          <w:tcPr>
            <w:tcW w:w="10800" w:type="dxa"/>
          </w:tcPr>
          <w:p w:rsidR="00B76130" w:rsidRPr="00B76130" w:rsidRDefault="00B76130" w:rsidP="00B76130">
            <w:pPr>
              <w:autoSpaceDE w:val="0"/>
              <w:autoSpaceDN w:val="0"/>
              <w:adjustRightInd w:val="0"/>
              <w:spacing w:after="0" w:line="240" w:lineRule="auto"/>
              <w:ind w:left="-67"/>
              <w:contextualSpacing/>
              <w:jc w:val="center"/>
              <w:rPr>
                <w:rFonts w:ascii="Arial" w:eastAsia="Calibri" w:hAnsi="Arial" w:cs="Arial"/>
                <w:b/>
                <w:bCs/>
                <w:iCs/>
                <w:color w:val="002060"/>
                <w:sz w:val="40"/>
                <w:szCs w:val="40"/>
              </w:rPr>
            </w:pPr>
            <w:r w:rsidRPr="00B76130">
              <w:rPr>
                <w:rFonts w:ascii="Arial" w:eastAsia="Calibri" w:hAnsi="Arial" w:cs="Arial"/>
                <w:b/>
                <w:bCs/>
                <w:iCs/>
                <w:sz w:val="40"/>
                <w:szCs w:val="40"/>
              </w:rPr>
              <w:t>Назив и ознака из општег речника набавке</w:t>
            </w:r>
          </w:p>
        </w:tc>
      </w:tr>
      <w:tr w:rsidR="00B76130" w:rsidRPr="00B76130" w:rsidTr="003123F3">
        <w:trPr>
          <w:trHeight w:val="586"/>
        </w:trPr>
        <w:tc>
          <w:tcPr>
            <w:tcW w:w="10800" w:type="dxa"/>
          </w:tcPr>
          <w:p w:rsidR="00B76130" w:rsidRPr="00B76130" w:rsidRDefault="00B76130" w:rsidP="00B76130">
            <w:pPr>
              <w:autoSpaceDE w:val="0"/>
              <w:autoSpaceDN w:val="0"/>
              <w:adjustRightInd w:val="0"/>
              <w:spacing w:after="0" w:line="240" w:lineRule="auto"/>
              <w:ind w:left="-67"/>
              <w:contextualSpacing/>
              <w:jc w:val="center"/>
              <w:rPr>
                <w:rFonts w:ascii="Arial" w:eastAsia="Calibri" w:hAnsi="Arial" w:cs="Arial"/>
                <w:b/>
                <w:bCs/>
                <w:iCs/>
                <w:color w:val="002060"/>
                <w:sz w:val="24"/>
                <w:szCs w:val="24"/>
              </w:rPr>
            </w:pPr>
          </w:p>
          <w:p w:rsidR="00B76130" w:rsidRPr="00B76130" w:rsidRDefault="00B76130" w:rsidP="00B76130">
            <w:pPr>
              <w:numPr>
                <w:ilvl w:val="0"/>
                <w:numId w:val="24"/>
              </w:numPr>
              <w:spacing w:after="0" w:line="240" w:lineRule="auto"/>
              <w:rPr>
                <w:rFonts w:ascii="Arial" w:eastAsia="Calibri" w:hAnsi="Arial" w:cs="Arial"/>
                <w:b/>
                <w:sz w:val="24"/>
                <w:szCs w:val="24"/>
              </w:rPr>
            </w:pPr>
            <w:r w:rsidRPr="00B76130">
              <w:rPr>
                <w:rFonts w:ascii="Arial" w:eastAsia="Calibri" w:hAnsi="Arial" w:cs="Arial"/>
                <w:b/>
                <w:sz w:val="24"/>
                <w:szCs w:val="24"/>
                <w:lang w:val="sr-Cyrl-RS"/>
              </w:rPr>
              <w:t>Услуге поправке и одржавања котлова – 50531100</w:t>
            </w:r>
          </w:p>
          <w:p w:rsidR="00B76130" w:rsidRPr="00B76130" w:rsidRDefault="00B76130" w:rsidP="00B76130">
            <w:pPr>
              <w:spacing w:after="0" w:line="240" w:lineRule="auto"/>
              <w:ind w:left="1440"/>
              <w:rPr>
                <w:rFonts w:ascii="Arial" w:eastAsia="Calibri" w:hAnsi="Arial" w:cs="Arial"/>
                <w:b/>
                <w:sz w:val="24"/>
                <w:szCs w:val="24"/>
              </w:rPr>
            </w:pPr>
          </w:p>
          <w:p w:rsidR="00B76130" w:rsidRPr="00B76130" w:rsidRDefault="00B76130" w:rsidP="00B76130">
            <w:pPr>
              <w:jc w:val="both"/>
              <w:rPr>
                <w:rFonts w:ascii="Arial" w:eastAsia="Calibri" w:hAnsi="Arial" w:cs="Arial"/>
                <w:bCs/>
                <w:iCs/>
                <w:color w:val="002060"/>
                <w:sz w:val="32"/>
                <w:szCs w:val="32"/>
              </w:rPr>
            </w:pPr>
          </w:p>
        </w:tc>
      </w:tr>
      <w:tr w:rsidR="00B76130" w:rsidRPr="00B76130" w:rsidTr="003123F3">
        <w:trPr>
          <w:trHeight w:val="385"/>
        </w:trPr>
        <w:tc>
          <w:tcPr>
            <w:tcW w:w="10800" w:type="dxa"/>
          </w:tcPr>
          <w:p w:rsidR="00B76130" w:rsidRPr="00B76130" w:rsidRDefault="00B76130" w:rsidP="00B76130">
            <w:pPr>
              <w:autoSpaceDE w:val="0"/>
              <w:autoSpaceDN w:val="0"/>
              <w:adjustRightInd w:val="0"/>
              <w:spacing w:after="0" w:line="240" w:lineRule="auto"/>
              <w:ind w:left="-67"/>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67"/>
              <w:contextualSpacing/>
              <w:jc w:val="center"/>
              <w:rPr>
                <w:rFonts w:ascii="Arial" w:eastAsia="Calibri" w:hAnsi="Arial" w:cs="Arial"/>
                <w:bCs/>
                <w:iCs/>
                <w:sz w:val="40"/>
                <w:szCs w:val="40"/>
                <w:lang w:val="sr-Cyrl-RS"/>
              </w:rPr>
            </w:pPr>
            <w:r w:rsidRPr="00B76130">
              <w:rPr>
                <w:rFonts w:ascii="Arial" w:eastAsia="Calibri" w:hAnsi="Arial" w:cs="Arial"/>
                <w:bCs/>
                <w:iCs/>
                <w:sz w:val="40"/>
                <w:szCs w:val="40"/>
                <w:lang w:val="sr-Cyrl-RS"/>
              </w:rPr>
              <w:t>Предмет јавне набавке није обликован по партијама</w:t>
            </w:r>
          </w:p>
          <w:p w:rsidR="00B76130" w:rsidRPr="00B76130" w:rsidRDefault="00B76130" w:rsidP="00B76130">
            <w:pPr>
              <w:autoSpaceDE w:val="0"/>
              <w:autoSpaceDN w:val="0"/>
              <w:adjustRightInd w:val="0"/>
              <w:spacing w:after="0" w:line="240" w:lineRule="auto"/>
              <w:ind w:left="-67"/>
              <w:contextualSpacing/>
              <w:jc w:val="center"/>
              <w:rPr>
                <w:rFonts w:ascii="Arial" w:eastAsia="Calibri" w:hAnsi="Arial" w:cs="Arial"/>
                <w:bCs/>
                <w:iCs/>
                <w:color w:val="FF0000"/>
                <w:sz w:val="40"/>
                <w:szCs w:val="40"/>
              </w:rPr>
            </w:pPr>
          </w:p>
          <w:p w:rsidR="00B76130" w:rsidRPr="00B76130" w:rsidRDefault="00B76130" w:rsidP="00B76130">
            <w:pPr>
              <w:autoSpaceDE w:val="0"/>
              <w:autoSpaceDN w:val="0"/>
              <w:adjustRightInd w:val="0"/>
              <w:spacing w:after="0" w:line="240" w:lineRule="auto"/>
              <w:ind w:left="-67"/>
              <w:contextualSpacing/>
              <w:rPr>
                <w:rFonts w:ascii="Arial" w:eastAsia="Calibri" w:hAnsi="Arial" w:cs="Arial"/>
                <w:b/>
                <w:bCs/>
                <w:iCs/>
                <w:color w:val="002060"/>
                <w:sz w:val="40"/>
                <w:szCs w:val="40"/>
              </w:rPr>
            </w:pPr>
          </w:p>
        </w:tc>
      </w:tr>
    </w:tbl>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color w:val="002060"/>
          <w:sz w:val="40"/>
          <w:szCs w:val="40"/>
        </w:rPr>
      </w:pPr>
      <w:r w:rsidRPr="00B76130">
        <w:rPr>
          <w:rFonts w:ascii="Arial" w:eastAsia="Calibri" w:hAnsi="Arial" w:cs="Arial"/>
          <w:b/>
          <w:bCs/>
          <w:iCs/>
          <w:color w:val="002060"/>
          <w:sz w:val="40"/>
          <w:szCs w:val="40"/>
        </w:rPr>
        <w:br w:type="page"/>
      </w:r>
    </w:p>
    <w:tbl>
      <w:tblPr>
        <w:tblW w:w="9122" w:type="dxa"/>
        <w:tblLook w:val="0000" w:firstRow="0" w:lastRow="0" w:firstColumn="0" w:lastColumn="0" w:noHBand="0" w:noVBand="0"/>
      </w:tblPr>
      <w:tblGrid>
        <w:gridCol w:w="4281"/>
        <w:gridCol w:w="4841"/>
      </w:tblGrid>
      <w:tr w:rsidR="00B76130" w:rsidRPr="00B76130" w:rsidTr="003123F3">
        <w:trPr>
          <w:trHeight w:val="905"/>
        </w:trPr>
        <w:tc>
          <w:tcPr>
            <w:tcW w:w="4281" w:type="dxa"/>
          </w:tcPr>
          <w:p w:rsidR="00B76130" w:rsidRPr="00B76130" w:rsidRDefault="00B76130" w:rsidP="00B76130">
            <w:pPr>
              <w:ind w:left="-2"/>
              <w:rPr>
                <w:rFonts w:ascii="Arial" w:eastAsia="Calibri" w:hAnsi="Arial" w:cs="Arial"/>
              </w:rPr>
            </w:pPr>
            <w:r w:rsidRPr="00B76130">
              <w:rPr>
                <w:rFonts w:ascii="Arial" w:eastAsia="Calibri" w:hAnsi="Arial" w:cs="Arial"/>
              </w:rPr>
              <w:object w:dxaOrig="1741" w:dyaOrig="1966">
                <v:shape id="_x0000_i1028" type="#_x0000_t75" style="width:64.9pt;height:74.05pt" o:ole="">
                  <v:imagedata r:id="rId8" o:title=""/>
                </v:shape>
                <o:OLEObject Type="Embed" ProgID="Word.Picture.8" ShapeID="_x0000_i1028" DrawAspect="Content" ObjectID="_1456641323" r:id="rId13"/>
              </w:object>
            </w:r>
          </w:p>
        </w:tc>
        <w:tc>
          <w:tcPr>
            <w:tcW w:w="4841" w:type="dxa"/>
          </w:tcPr>
          <w:p w:rsidR="00B76130" w:rsidRPr="00B76130" w:rsidRDefault="00B76130" w:rsidP="00B76130">
            <w:pPr>
              <w:ind w:left="552"/>
              <w:rPr>
                <w:rFonts w:ascii="Arial" w:eastAsia="Calibri" w:hAnsi="Arial" w:cs="Arial"/>
              </w:rPr>
            </w:pPr>
            <w:r>
              <w:rPr>
                <w:rFonts w:ascii="Arial" w:eastAsia="Calibri" w:hAnsi="Arial" w:cs="Arial"/>
                <w:noProof/>
              </w:rPr>
              <w:drawing>
                <wp:anchor distT="0" distB="0" distL="114300" distR="114300" simplePos="0" relativeHeight="251670528"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19" name="Picture 19"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130" w:rsidRPr="00B76130" w:rsidRDefault="00B76130" w:rsidP="00B76130">
            <w:pPr>
              <w:rPr>
                <w:rFonts w:ascii="Arial" w:eastAsia="Calibri" w:hAnsi="Arial" w:cs="Arial"/>
              </w:rPr>
            </w:pPr>
          </w:p>
        </w:tc>
      </w:tr>
      <w:tr w:rsidR="00B76130" w:rsidRPr="00B76130" w:rsidTr="003123F3">
        <w:trPr>
          <w:trHeight w:val="330"/>
        </w:trPr>
        <w:tc>
          <w:tcPr>
            <w:tcW w:w="4281" w:type="dxa"/>
          </w:tcPr>
          <w:p w:rsidR="00B76130" w:rsidRPr="00B76130" w:rsidRDefault="00B76130" w:rsidP="00B76130">
            <w:pPr>
              <w:jc w:val="center"/>
              <w:rPr>
                <w:rFonts w:ascii="Arial" w:eastAsia="Calibri" w:hAnsi="Arial" w:cs="Arial"/>
                <w:b/>
                <w:sz w:val="24"/>
                <w:szCs w:val="24"/>
              </w:rPr>
            </w:pPr>
            <w:r w:rsidRPr="00B76130">
              <w:rPr>
                <w:rFonts w:ascii="Arial" w:eastAsia="Calibri" w:hAnsi="Arial" w:cs="Arial"/>
                <w:b/>
                <w:sz w:val="24"/>
                <w:szCs w:val="24"/>
              </w:rPr>
              <w:t>Електропривреда Србије  - ЕПС</w:t>
            </w:r>
          </w:p>
        </w:tc>
        <w:tc>
          <w:tcPr>
            <w:tcW w:w="4841" w:type="dxa"/>
          </w:tcPr>
          <w:p w:rsidR="00B76130" w:rsidRPr="00B76130" w:rsidRDefault="00B76130" w:rsidP="00B76130">
            <w:pPr>
              <w:jc w:val="center"/>
              <w:rPr>
                <w:rFonts w:ascii="Arial" w:eastAsia="Calibri" w:hAnsi="Arial" w:cs="Arial"/>
                <w:b/>
                <w:smallCaps/>
                <w:sz w:val="24"/>
                <w:szCs w:val="24"/>
                <w:lang w:val="sr-Cyrl-CS"/>
              </w:rPr>
            </w:pPr>
            <w:r w:rsidRPr="00B76130">
              <w:rPr>
                <w:rFonts w:ascii="Arial" w:eastAsia="Calibri" w:hAnsi="Arial" w:cs="Arial"/>
                <w:b/>
                <w:smallCaps/>
                <w:sz w:val="24"/>
                <w:szCs w:val="24"/>
                <w:lang w:val="sr-Cyrl-CS"/>
              </w:rPr>
              <w:t>Привредно Друштво</w:t>
            </w:r>
            <w:r w:rsidRPr="00B76130">
              <w:rPr>
                <w:rFonts w:ascii="Arial" w:eastAsia="Calibri" w:hAnsi="Arial" w:cs="Arial"/>
                <w:b/>
                <w:smallCaps/>
                <w:sz w:val="24"/>
                <w:szCs w:val="24"/>
                <w:lang w:val="sr-Latn-CS"/>
              </w:rPr>
              <w:t xml:space="preserve"> </w:t>
            </w:r>
            <w:r w:rsidRPr="00B76130">
              <w:rPr>
                <w:rFonts w:ascii="Arial" w:eastAsia="Calibri" w:hAnsi="Arial" w:cs="Arial"/>
                <w:b/>
                <w:smallCaps/>
                <w:sz w:val="24"/>
                <w:szCs w:val="24"/>
                <w:lang w:val="sr-Cyrl-CS"/>
              </w:rPr>
              <w:t>Термоелектране Никола Тесла,  Обреновац</w:t>
            </w:r>
          </w:p>
          <w:p w:rsidR="00B76130" w:rsidRPr="00B76130" w:rsidRDefault="00B76130" w:rsidP="00B76130">
            <w:pPr>
              <w:jc w:val="center"/>
              <w:rPr>
                <w:rFonts w:ascii="Arial" w:eastAsia="Calibri" w:hAnsi="Arial" w:cs="Arial"/>
                <w:b/>
                <w:bCs/>
                <w:sz w:val="24"/>
                <w:szCs w:val="24"/>
              </w:rPr>
            </w:pPr>
          </w:p>
        </w:tc>
      </w:tr>
    </w:tbl>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720"/>
        <w:contextualSpacing/>
        <w:jc w:val="center"/>
        <w:rPr>
          <w:rFonts w:ascii="Arial" w:eastAsia="Calibri" w:hAnsi="Arial" w:cs="Arial"/>
          <w:b/>
          <w:bCs/>
          <w:iCs/>
          <w:sz w:val="40"/>
          <w:szCs w:val="40"/>
        </w:rPr>
      </w:pPr>
      <w:r w:rsidRPr="00B76130">
        <w:rPr>
          <w:rFonts w:ascii="Arial" w:eastAsia="Calibri" w:hAnsi="Arial" w:cs="Arial"/>
          <w:b/>
          <w:bCs/>
          <w:iCs/>
          <w:sz w:val="40"/>
          <w:szCs w:val="40"/>
        </w:rPr>
        <w:t>Kонкурсна документација</w:t>
      </w: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sz w:val="40"/>
          <w:szCs w:val="40"/>
        </w:rPr>
      </w:pP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sz w:val="40"/>
          <w:szCs w:val="40"/>
        </w:rPr>
      </w:pP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sz w:val="40"/>
          <w:szCs w:val="40"/>
        </w:rPr>
      </w:pPr>
    </w:p>
    <w:p w:rsidR="00B76130" w:rsidRPr="00B76130" w:rsidRDefault="00B76130" w:rsidP="00B76130">
      <w:pPr>
        <w:autoSpaceDE w:val="0"/>
        <w:autoSpaceDN w:val="0"/>
        <w:adjustRightInd w:val="0"/>
        <w:spacing w:after="0" w:line="240" w:lineRule="auto"/>
        <w:ind w:left="720"/>
        <w:contextualSpacing/>
        <w:rPr>
          <w:rFonts w:ascii="Arial" w:eastAsia="Calibri" w:hAnsi="Arial" w:cs="Arial"/>
          <w:b/>
          <w:bCs/>
          <w:iCs/>
          <w:sz w:val="40"/>
          <w:szCs w:val="40"/>
        </w:rPr>
      </w:pPr>
    </w:p>
    <w:p w:rsidR="00B76130" w:rsidRPr="00B76130" w:rsidRDefault="00B76130" w:rsidP="00B76130">
      <w:pPr>
        <w:numPr>
          <w:ilvl w:val="0"/>
          <w:numId w:val="1"/>
        </w:numPr>
        <w:autoSpaceDE w:val="0"/>
        <w:autoSpaceDN w:val="0"/>
        <w:adjustRightInd w:val="0"/>
        <w:spacing w:after="0" w:line="240" w:lineRule="auto"/>
        <w:contextualSpacing/>
        <w:jc w:val="center"/>
        <w:rPr>
          <w:rFonts w:ascii="Arial" w:eastAsia="Calibri" w:hAnsi="Arial" w:cs="Arial"/>
          <w:b/>
          <w:bCs/>
          <w:iCs/>
          <w:sz w:val="40"/>
          <w:szCs w:val="40"/>
        </w:rPr>
      </w:pPr>
      <w:r w:rsidRPr="00B76130">
        <w:rPr>
          <w:rFonts w:ascii="Arial" w:eastAsia="Calibri" w:hAnsi="Arial" w:cs="Arial"/>
          <w:b/>
          <w:bCs/>
          <w:iCs/>
          <w:sz w:val="40"/>
          <w:szCs w:val="40"/>
          <w:lang w:val="sr-Cyrl-RS"/>
        </w:rPr>
        <w:t xml:space="preserve"> </w:t>
      </w:r>
      <w:r w:rsidRPr="00B76130">
        <w:rPr>
          <w:rFonts w:ascii="Arial" w:eastAsia="Calibri" w:hAnsi="Arial" w:cs="Arial"/>
          <w:b/>
          <w:bCs/>
          <w:iCs/>
          <w:sz w:val="40"/>
          <w:szCs w:val="40"/>
        </w:rPr>
        <w:t>УПУТСТВО ПОНУЂАЧИМА КАКО ДА САЧИНЕ ПОНУДУ</w:t>
      </w:r>
    </w:p>
    <w:p w:rsidR="00B76130" w:rsidRPr="00B76130" w:rsidRDefault="00B76130" w:rsidP="00B76130">
      <w:pPr>
        <w:autoSpaceDE w:val="0"/>
        <w:autoSpaceDN w:val="0"/>
        <w:adjustRightInd w:val="0"/>
        <w:spacing w:after="0" w:line="240" w:lineRule="auto"/>
        <w:jc w:val="center"/>
        <w:rPr>
          <w:rFonts w:ascii="Arial" w:eastAsia="Calibri" w:hAnsi="Arial" w:cs="Arial"/>
          <w:b/>
          <w:bCs/>
          <w:iCs/>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r w:rsidRPr="00B76130">
        <w:rPr>
          <w:rFonts w:ascii="Arial" w:eastAsia="TimesNewRomanPSMT" w:hAnsi="Arial" w:cs="Arial"/>
          <w:b/>
          <w:color w:val="000000"/>
          <w:sz w:val="24"/>
          <w:szCs w:val="24"/>
          <w:lang w:val="sr-Cyrl-RS"/>
        </w:rPr>
        <w:t>Обреновац, фебруар 201</w:t>
      </w:r>
      <w:r w:rsidRPr="00B76130">
        <w:rPr>
          <w:rFonts w:ascii="Arial" w:eastAsia="TimesNewRomanPSMT" w:hAnsi="Arial" w:cs="Arial"/>
          <w:b/>
          <w:color w:val="000000"/>
          <w:sz w:val="24"/>
          <w:szCs w:val="24"/>
          <w:lang w:val="sr-Cyrl-CS"/>
        </w:rPr>
        <w:t>4</w:t>
      </w:r>
      <w:r w:rsidRPr="00B76130">
        <w:rPr>
          <w:rFonts w:ascii="Arial" w:eastAsia="TimesNewRomanPSMT" w:hAnsi="Arial" w:cs="Arial"/>
          <w:b/>
          <w:color w:val="000000"/>
          <w:sz w:val="24"/>
          <w:szCs w:val="24"/>
          <w:lang w:val="sr-Cyrl-RS"/>
        </w:rPr>
        <w:t>.год.</w:t>
      </w: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jc w:val="center"/>
        <w:rPr>
          <w:rFonts w:ascii="Arial" w:eastAsia="Calibri" w:hAnsi="Arial" w:cs="Arial"/>
          <w:b/>
          <w:bCs/>
          <w:iCs/>
          <w:color w:val="002060"/>
          <w:sz w:val="28"/>
          <w:szCs w:val="28"/>
        </w:rPr>
      </w:pPr>
      <w:r w:rsidRPr="00B76130">
        <w:rPr>
          <w:rFonts w:ascii="Arial" w:eastAsia="Calibri" w:hAnsi="Arial" w:cs="Arial"/>
          <w:b/>
          <w:lang w:val="sr-Cyrl-RS"/>
        </w:rPr>
        <w:br w:type="page"/>
      </w:r>
    </w:p>
    <w:p w:rsidR="00B76130" w:rsidRDefault="00B76130" w:rsidP="00B76130">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3123F3" w:rsidRPr="003123F3" w:rsidRDefault="003123F3" w:rsidP="00B76130">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B76130" w:rsidRPr="00B76130" w:rsidRDefault="00B76130" w:rsidP="00B76130">
      <w:pPr>
        <w:autoSpaceDE w:val="0"/>
        <w:autoSpaceDN w:val="0"/>
        <w:adjustRightInd w:val="0"/>
        <w:spacing w:after="0" w:line="240" w:lineRule="auto"/>
        <w:ind w:firstLine="720"/>
        <w:jc w:val="both"/>
        <w:rPr>
          <w:rFonts w:ascii="Arial" w:eastAsia="TimesNewRomanPSMT" w:hAnsi="Arial" w:cs="Arial"/>
          <w:b/>
          <w:bCs/>
          <w:color w:val="000000"/>
          <w:sz w:val="24"/>
          <w:szCs w:val="24"/>
        </w:rPr>
      </w:pPr>
      <w:r>
        <w:rPr>
          <w:rFonts w:ascii="Arial" w:eastAsia="Calibri" w:hAnsi="Arial" w:cs="Arial"/>
          <w:b/>
          <w:bCs/>
          <w:iCs/>
          <w:noProof/>
          <w:color w:val="002060"/>
          <w:sz w:val="28"/>
          <w:szCs w:val="28"/>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-361950</wp:posOffset>
                </wp:positionV>
                <wp:extent cx="4012565" cy="557530"/>
                <wp:effectExtent l="9525" t="12700" r="6985" b="298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F05F26" w:rsidRPr="001C1B01" w:rsidRDefault="00F05F26" w:rsidP="00B76130">
                            <w:pPr>
                              <w:autoSpaceDE w:val="0"/>
                              <w:autoSpaceDN w:val="0"/>
                              <w:adjustRightInd w:val="0"/>
                              <w:spacing w:after="0" w:line="240" w:lineRule="auto"/>
                              <w:jc w:val="center"/>
                              <w:rPr>
                                <w:rFonts w:ascii="Arial" w:hAnsi="Arial" w:cs="Arial"/>
                              </w:rPr>
                            </w:pPr>
                            <w:r w:rsidRPr="001C1B01">
                              <w:rPr>
                                <w:rFonts w:ascii="Arial" w:hAnsi="Arial" w:cs="Arial"/>
                                <w:b/>
                                <w:bCs/>
                                <w:iCs/>
                                <w:sz w:val="28"/>
                                <w:szCs w:val="28"/>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81pt;margin-top:-28.5pt;width:315.9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450QIAALQ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" filled="f" fillcolor="#cdddac" strokecolor="red">
                <v:shadow on="t" color="black" opacity="24903f" origin=",.5" offset="0,.55556mm"/>
                <v:textbox>
                  <w:txbxContent>
                    <w:p w:rsidR="00F05F26" w:rsidRPr="001C1B01" w:rsidRDefault="00F05F26" w:rsidP="00B76130">
                      <w:pPr>
                        <w:autoSpaceDE w:val="0"/>
                        <w:autoSpaceDN w:val="0"/>
                        <w:adjustRightInd w:val="0"/>
                        <w:spacing w:after="0" w:line="240" w:lineRule="auto"/>
                        <w:jc w:val="center"/>
                        <w:rPr>
                          <w:rFonts w:ascii="Arial" w:hAnsi="Arial" w:cs="Arial"/>
                        </w:rPr>
                      </w:pPr>
                      <w:r w:rsidRPr="001C1B01">
                        <w:rPr>
                          <w:rFonts w:ascii="Arial" w:hAnsi="Arial" w:cs="Arial"/>
                          <w:b/>
                          <w:bCs/>
                          <w:iCs/>
                          <w:sz w:val="28"/>
                          <w:szCs w:val="28"/>
                        </w:rPr>
                        <w:t>3. УПУТСТВО ПОНУЂАЧИМА КАКО ДА САЧИНЕ ПОНУДУ</w:t>
                      </w:r>
                    </w:p>
                  </w:txbxContent>
                </v:textbox>
              </v:shape>
            </w:pict>
          </mc:Fallback>
        </mc:AlternateContent>
      </w:r>
    </w:p>
    <w:p w:rsidR="00B76130" w:rsidRPr="00B76130" w:rsidRDefault="00B76130" w:rsidP="00B76130">
      <w:pPr>
        <w:autoSpaceDE w:val="0"/>
        <w:autoSpaceDN w:val="0"/>
        <w:adjustRightInd w:val="0"/>
        <w:spacing w:after="0" w:line="240" w:lineRule="auto"/>
        <w:jc w:val="both"/>
        <w:rPr>
          <w:rFonts w:ascii="Arial" w:eastAsia="TimesNewRomanPSMT" w:hAnsi="Arial" w:cs="Arial"/>
          <w:color w:val="000000"/>
          <w:sz w:val="24"/>
          <w:szCs w:val="24"/>
          <w:lang w:val="sr-Cyrl-CS"/>
        </w:rPr>
      </w:pPr>
    </w:p>
    <w:p w:rsidR="00B76130" w:rsidRPr="00B76130" w:rsidRDefault="00B76130" w:rsidP="00B76130">
      <w:pPr>
        <w:autoSpaceDE w:val="0"/>
        <w:autoSpaceDN w:val="0"/>
        <w:adjustRightInd w:val="0"/>
        <w:spacing w:after="0" w:line="240" w:lineRule="auto"/>
        <w:jc w:val="both"/>
        <w:rPr>
          <w:rFonts w:ascii="Arial" w:eastAsia="TimesNewRomanPSMT" w:hAnsi="Arial" w:cs="Arial"/>
          <w:color w:val="000000"/>
          <w:sz w:val="24"/>
          <w:szCs w:val="24"/>
          <w:lang w:val="sr-Cyrl-CS"/>
        </w:rPr>
      </w:pPr>
      <w:r w:rsidRPr="00B76130">
        <w:rPr>
          <w:rFonts w:ascii="Arial" w:eastAsia="TimesNewRomanPSMT" w:hAnsi="Arial" w:cs="Arial"/>
          <w:color w:val="000000"/>
          <w:sz w:val="24"/>
          <w:szCs w:val="24"/>
          <w:lang w:val="sr-Cyrl-CS"/>
        </w:rPr>
        <w:t>На основу члана 61. став 4. тачка 1. Закона о јавним набавкама („Сл. гласник РС” бр. 124/2012, у</w:t>
      </w:r>
      <w:r w:rsidRPr="00B76130">
        <w:rPr>
          <w:rFonts w:ascii="Arial" w:eastAsia="TimesNewRomanPSMT" w:hAnsi="Arial" w:cs="Arial"/>
          <w:color w:val="000000"/>
          <w:sz w:val="24"/>
          <w:szCs w:val="24"/>
          <w:lang w:val="sr-Cyrl-RS"/>
        </w:rPr>
        <w:t xml:space="preserve"> </w:t>
      </w:r>
      <w:r w:rsidRPr="00B76130">
        <w:rPr>
          <w:rFonts w:ascii="Arial" w:eastAsia="TimesNewRomanPSMT" w:hAnsi="Arial" w:cs="Arial"/>
          <w:color w:val="000000"/>
          <w:sz w:val="24"/>
          <w:szCs w:val="24"/>
          <w:lang w:val="sr-Cyrl-CS"/>
        </w:rPr>
        <w:t>даљем тексту: ЗЈН) и члана 8.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B76130">
        <w:rPr>
          <w:rFonts w:ascii="Arial" w:eastAsia="TimesNewRomanPSMT" w:hAnsi="Arial" w:cs="Arial"/>
          <w:color w:val="000000"/>
          <w:sz w:val="24"/>
          <w:szCs w:val="24"/>
          <w:lang w:val="sr-Cyrl-RS"/>
        </w:rPr>
        <w:t xml:space="preserve"> и 104/2013</w:t>
      </w:r>
      <w:r w:rsidRPr="00B76130">
        <w:rPr>
          <w:rFonts w:ascii="Arial" w:eastAsia="TimesNewRomanPSMT" w:hAnsi="Arial" w:cs="Arial"/>
          <w:color w:val="000000"/>
          <w:sz w:val="24"/>
          <w:szCs w:val="24"/>
          <w:lang w:val="sr-Cyrl-CS"/>
        </w:rPr>
        <w:t xml:space="preserve">), доноси се </w:t>
      </w:r>
    </w:p>
    <w:p w:rsidR="00B76130" w:rsidRPr="00B76130" w:rsidRDefault="00B76130" w:rsidP="00B76130">
      <w:pPr>
        <w:autoSpaceDE w:val="0"/>
        <w:autoSpaceDN w:val="0"/>
        <w:adjustRightInd w:val="0"/>
        <w:spacing w:after="0" w:line="240" w:lineRule="auto"/>
        <w:jc w:val="both"/>
        <w:rPr>
          <w:rFonts w:ascii="Arial" w:eastAsia="TimesNewRomanPSMT" w:hAnsi="Arial" w:cs="Arial"/>
          <w:color w:val="000000"/>
          <w:sz w:val="24"/>
          <w:szCs w:val="24"/>
          <w:lang w:val="sr-Cyrl-CS"/>
        </w:rPr>
      </w:pPr>
    </w:p>
    <w:p w:rsidR="003123F3" w:rsidRDefault="003123F3" w:rsidP="00B76130">
      <w:pPr>
        <w:ind w:firstLine="720"/>
        <w:jc w:val="center"/>
        <w:rPr>
          <w:rFonts w:ascii="Arial" w:eastAsia="TimesNewRomanPSMT" w:hAnsi="Arial" w:cs="Arial"/>
          <w:b/>
          <w:bCs/>
          <w:color w:val="000000"/>
          <w:sz w:val="28"/>
          <w:szCs w:val="28"/>
        </w:rPr>
      </w:pPr>
    </w:p>
    <w:p w:rsidR="00B76130" w:rsidRPr="00B76130" w:rsidRDefault="00B76130" w:rsidP="00B76130">
      <w:pPr>
        <w:ind w:firstLine="720"/>
        <w:jc w:val="center"/>
        <w:rPr>
          <w:rFonts w:ascii="Arial" w:eastAsia="TimesNewRomanPSMT" w:hAnsi="Arial" w:cs="Arial"/>
          <w:b/>
          <w:bCs/>
          <w:color w:val="000000"/>
          <w:sz w:val="28"/>
          <w:szCs w:val="28"/>
          <w:lang w:val="sr-Cyrl-CS"/>
        </w:rPr>
      </w:pPr>
      <w:r w:rsidRPr="00B76130">
        <w:rPr>
          <w:rFonts w:ascii="Arial" w:eastAsia="TimesNewRomanPSMT" w:hAnsi="Arial" w:cs="Arial"/>
          <w:b/>
          <w:bCs/>
          <w:color w:val="000000"/>
          <w:sz w:val="28"/>
          <w:szCs w:val="28"/>
          <w:lang w:val="sr-Cyrl-CS"/>
        </w:rPr>
        <w:t>Упутство понуђачима како да сачине понуду</w:t>
      </w:r>
    </w:p>
    <w:p w:rsidR="00B76130" w:rsidRPr="00B76130" w:rsidRDefault="00B76130" w:rsidP="00B76130">
      <w:pPr>
        <w:numPr>
          <w:ilvl w:val="1"/>
          <w:numId w:val="15"/>
        </w:numPr>
        <w:autoSpaceDE w:val="0"/>
        <w:autoSpaceDN w:val="0"/>
        <w:adjustRightInd w:val="0"/>
        <w:spacing w:after="120" w:line="240" w:lineRule="auto"/>
        <w:ind w:left="788" w:hanging="431"/>
        <w:jc w:val="both"/>
        <w:rPr>
          <w:rFonts w:ascii="Arial" w:eastAsia="TimesNewRomanPSMT" w:hAnsi="Arial" w:cs="Arial"/>
          <w:b/>
          <w:bCs/>
          <w:iCs/>
          <w:sz w:val="24"/>
          <w:szCs w:val="24"/>
          <w:u w:val="single"/>
          <w:lang w:val="sr-Cyrl-RS"/>
        </w:rPr>
      </w:pPr>
      <w:r w:rsidRPr="00B76130">
        <w:rPr>
          <w:rFonts w:ascii="Arial" w:eastAsia="TimesNewRomanPSMT" w:hAnsi="Arial" w:cs="Arial"/>
          <w:b/>
          <w:bCs/>
          <w:iCs/>
          <w:sz w:val="24"/>
          <w:szCs w:val="24"/>
          <w:u w:val="single"/>
          <w:lang w:val="sr-Cyrl-RS"/>
        </w:rPr>
        <w:t>ПОДАЦИ О ЈЕЗИКУ НА КОЈЕМ ПОНУДА МОРА ДА БУДЕ САСТАВЉЕНА</w:t>
      </w:r>
    </w:p>
    <w:p w:rsidR="00B76130" w:rsidRPr="00B76130" w:rsidRDefault="00B76130" w:rsidP="00B76130">
      <w:pPr>
        <w:numPr>
          <w:ilvl w:val="0"/>
          <w:numId w:val="12"/>
        </w:numPr>
        <w:autoSpaceDE w:val="0"/>
        <w:autoSpaceDN w:val="0"/>
        <w:adjustRightInd w:val="0"/>
        <w:spacing w:after="120" w:line="240" w:lineRule="auto"/>
        <w:ind w:left="714" w:hanging="357"/>
        <w:contextualSpacing/>
        <w:jc w:val="both"/>
        <w:rPr>
          <w:rFonts w:ascii="Arial" w:eastAsia="TimesNewRomanPSMT" w:hAnsi="Arial" w:cs="Arial"/>
          <w:bCs/>
          <w:color w:val="FF0000"/>
          <w:sz w:val="24"/>
          <w:szCs w:val="24"/>
          <w:lang w:val="sr-Cyrl-RS"/>
        </w:rPr>
      </w:pPr>
      <w:r w:rsidRPr="00B76130">
        <w:rPr>
          <w:rFonts w:ascii="Arial" w:eastAsia="TimesNewRomanPSMT" w:hAnsi="Arial" w:cs="Arial"/>
          <w:bCs/>
          <w:color w:val="000000"/>
          <w:sz w:val="24"/>
          <w:szCs w:val="24"/>
          <w:lang w:val="sr-Cyrl-RS"/>
        </w:rPr>
        <w:t>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w:t>
      </w:r>
      <w:r w:rsidRPr="00B76130">
        <w:rPr>
          <w:rFonts w:ascii="Arial" w:eastAsia="TimesNewRomanPSMT" w:hAnsi="Arial" w:cs="Arial"/>
          <w:bCs/>
          <w:color w:val="000000"/>
          <w:sz w:val="24"/>
          <w:szCs w:val="24"/>
          <w:lang w:val="sr-Cyrl-CS"/>
        </w:rPr>
        <w:t>.</w:t>
      </w:r>
    </w:p>
    <w:p w:rsidR="00B76130" w:rsidRPr="00B76130" w:rsidRDefault="00B76130" w:rsidP="00B76130">
      <w:pPr>
        <w:autoSpaceDE w:val="0"/>
        <w:autoSpaceDN w:val="0"/>
        <w:adjustRightInd w:val="0"/>
        <w:spacing w:after="120" w:line="240" w:lineRule="auto"/>
        <w:ind w:left="714"/>
        <w:contextualSpacing/>
        <w:jc w:val="both"/>
        <w:rPr>
          <w:rFonts w:ascii="Arial" w:eastAsia="TimesNewRomanPSMT" w:hAnsi="Arial" w:cs="Arial"/>
          <w:bCs/>
          <w:color w:val="FF0000"/>
          <w:sz w:val="24"/>
          <w:szCs w:val="24"/>
          <w:lang w:val="sr-Cyrl-RS"/>
        </w:rPr>
      </w:pPr>
    </w:p>
    <w:p w:rsidR="00B76130" w:rsidRPr="00B76130" w:rsidRDefault="00B76130" w:rsidP="00B76130">
      <w:pPr>
        <w:numPr>
          <w:ilvl w:val="1"/>
          <w:numId w:val="15"/>
        </w:numPr>
        <w:autoSpaceDE w:val="0"/>
        <w:autoSpaceDN w:val="0"/>
        <w:adjustRightInd w:val="0"/>
        <w:spacing w:after="120" w:line="240" w:lineRule="auto"/>
        <w:ind w:left="788" w:hanging="431"/>
        <w:jc w:val="both"/>
        <w:rPr>
          <w:rFonts w:ascii="Arial" w:eastAsia="TimesNewRomanPSMT" w:hAnsi="Arial" w:cs="Arial"/>
          <w:b/>
          <w:bCs/>
          <w:iCs/>
          <w:sz w:val="24"/>
          <w:szCs w:val="24"/>
          <w:u w:val="single"/>
          <w:lang w:val="sr-Cyrl-RS"/>
        </w:rPr>
      </w:pPr>
      <w:r w:rsidRPr="00B76130">
        <w:rPr>
          <w:rFonts w:ascii="Arial" w:eastAsia="TimesNewRomanPSMT" w:hAnsi="Arial" w:cs="Arial"/>
          <w:b/>
          <w:bCs/>
          <w:iCs/>
          <w:sz w:val="24"/>
          <w:szCs w:val="24"/>
          <w:u w:val="single"/>
          <w:lang w:val="sr-Cyrl-RS"/>
        </w:rPr>
        <w:t xml:space="preserve">ПОДНОШЕЊЕ ПОНУДЕ И </w:t>
      </w:r>
      <w:r w:rsidRPr="00B76130">
        <w:rPr>
          <w:rFonts w:ascii="Arial" w:eastAsia="TimesNewRomanPS-BoldMT" w:hAnsi="Arial" w:cs="Arial"/>
          <w:b/>
          <w:bCs/>
          <w:iCs/>
          <w:sz w:val="24"/>
          <w:szCs w:val="24"/>
          <w:u w:val="single"/>
          <w:lang w:val="sr-Cyrl-RS"/>
        </w:rPr>
        <w:t>ПОПУЊАВАЊЕ ОБРАЗАЦА ДАТИХ У КОНКУРСНОЈ ДОКУМЕНТАЦИЈИ</w:t>
      </w:r>
    </w:p>
    <w:p w:rsidR="00B76130" w:rsidRPr="00B76130" w:rsidRDefault="00B76130" w:rsidP="00B76130">
      <w:pPr>
        <w:numPr>
          <w:ilvl w:val="0"/>
          <w:numId w:val="2"/>
        </w:numPr>
        <w:autoSpaceDE w:val="0"/>
        <w:autoSpaceDN w:val="0"/>
        <w:adjustRightInd w:val="0"/>
        <w:spacing w:after="0" w:line="240" w:lineRule="auto"/>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 xml:space="preserve">Понуде се подносе у писарници непосредно или поштом на адресу из тачке </w:t>
      </w:r>
      <w:r w:rsidRPr="00B76130">
        <w:rPr>
          <w:rFonts w:ascii="Arial" w:eastAsia="TimesNewRomanPSMT" w:hAnsi="Arial" w:cs="Arial"/>
          <w:b/>
          <w:bCs/>
          <w:color w:val="000000"/>
          <w:sz w:val="24"/>
          <w:szCs w:val="24"/>
          <w:lang w:val="sr-Cyrl-RS"/>
        </w:rPr>
        <w:t xml:space="preserve">1.2 </w:t>
      </w:r>
      <w:r w:rsidRPr="00B76130">
        <w:rPr>
          <w:rFonts w:ascii="Arial" w:eastAsia="TimesNewRomanPSMT" w:hAnsi="Arial" w:cs="Arial"/>
          <w:bCs/>
          <w:color w:val="000000"/>
          <w:sz w:val="26"/>
          <w:szCs w:val="26"/>
          <w:lang w:val="sr-Cyrl-RS"/>
        </w:rPr>
        <w:t>ТЕНТ Б, ПОШТАНСКИ ФАХ 35, УШЋЕ 11500 ОБРЕНОВАЦ</w:t>
      </w:r>
      <w:r w:rsidRPr="00B76130">
        <w:rPr>
          <w:rFonts w:ascii="Arial" w:eastAsia="TimesNewRomanPSMT" w:hAnsi="Arial" w:cs="Arial"/>
          <w:bCs/>
          <w:color w:val="000000"/>
          <w:sz w:val="24"/>
          <w:szCs w:val="24"/>
          <w:lang w:val="sr-Cyrl-CS"/>
        </w:rPr>
        <w:t xml:space="preserve"> </w:t>
      </w:r>
      <w:r w:rsidRPr="00B76130">
        <w:rPr>
          <w:rFonts w:ascii="Arial" w:eastAsia="TimesNewRomanPSMT" w:hAnsi="Arial" w:cs="Arial"/>
          <w:bCs/>
          <w:color w:val="000000"/>
          <w:sz w:val="24"/>
          <w:szCs w:val="24"/>
          <w:lang w:val="sr-Cyrl-RS"/>
        </w:rPr>
        <w:t>у року од _____ дана од дана упућивања позива за подношење понуда кандидатима, односно до __.__ 201</w:t>
      </w:r>
      <w:r w:rsidRPr="00B76130">
        <w:rPr>
          <w:rFonts w:ascii="Arial" w:eastAsia="TimesNewRomanPSMT" w:hAnsi="Arial" w:cs="Arial"/>
          <w:bCs/>
          <w:color w:val="000000"/>
          <w:sz w:val="24"/>
          <w:szCs w:val="24"/>
          <w:lang w:val="sr-Cyrl-CS"/>
        </w:rPr>
        <w:t>4</w:t>
      </w:r>
      <w:r w:rsidRPr="00B76130">
        <w:rPr>
          <w:rFonts w:ascii="Arial" w:eastAsia="TimesNewRomanPSMT" w:hAnsi="Arial" w:cs="Arial"/>
          <w:bCs/>
          <w:color w:val="000000"/>
          <w:sz w:val="24"/>
          <w:szCs w:val="24"/>
          <w:lang w:val="sr-Cyrl-RS"/>
        </w:rPr>
        <w:t xml:space="preserve">. године до __:__ часова са назнаком: "Понуда за ЈН бр. </w:t>
      </w:r>
      <w:r w:rsidRPr="00B76130">
        <w:rPr>
          <w:rFonts w:ascii="Arial" w:eastAsia="TimesNewRomanPSMT" w:hAnsi="Arial" w:cs="Arial"/>
          <w:bCs/>
          <w:color w:val="000000"/>
          <w:sz w:val="24"/>
          <w:szCs w:val="24"/>
          <w:lang w:val="sr-Cyrl-CS"/>
        </w:rPr>
        <w:t>000556</w:t>
      </w:r>
      <w:r w:rsidRPr="00B76130">
        <w:rPr>
          <w:rFonts w:ascii="Arial" w:eastAsia="TimesNewRomanPSMT" w:hAnsi="Arial" w:cs="Arial"/>
          <w:bCs/>
          <w:color w:val="000000"/>
          <w:sz w:val="24"/>
          <w:szCs w:val="24"/>
          <w:lang w:val="sr-Cyrl-RS"/>
        </w:rPr>
        <w:t xml:space="preserve">, не отварати, уручити </w:t>
      </w:r>
      <w:r w:rsidRPr="00B76130">
        <w:rPr>
          <w:rFonts w:ascii="Arial" w:eastAsia="TimesNewRomanPSMT" w:hAnsi="Arial" w:cs="Arial"/>
          <w:bCs/>
          <w:color w:val="000000"/>
          <w:sz w:val="24"/>
          <w:szCs w:val="24"/>
          <w:lang w:val="sr-Cyrl-CS"/>
        </w:rPr>
        <w:t>Деси Ковачевић-Покрајац</w:t>
      </w:r>
      <w:r w:rsidRPr="00B76130">
        <w:rPr>
          <w:rFonts w:ascii="Arial" w:eastAsia="TimesNewRomanPSMT" w:hAnsi="Arial" w:cs="Arial"/>
          <w:bCs/>
          <w:color w:val="000000"/>
          <w:sz w:val="24"/>
          <w:szCs w:val="24"/>
          <w:lang w:val="sr-Cyrl-RS"/>
        </w:rPr>
        <w:t xml:space="preserve">, комисијски отворити“. Понуду послати у 1 (једном) примерку. </w:t>
      </w:r>
    </w:p>
    <w:p w:rsidR="00B76130" w:rsidRPr="00B76130" w:rsidRDefault="00B76130" w:rsidP="00B76130">
      <w:pPr>
        <w:numPr>
          <w:ilvl w:val="0"/>
          <w:numId w:val="2"/>
        </w:numPr>
        <w:autoSpaceDE w:val="0"/>
        <w:autoSpaceDN w:val="0"/>
        <w:adjustRightInd w:val="0"/>
        <w:spacing w:after="0" w:line="240" w:lineRule="auto"/>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B76130" w:rsidRPr="00B76130" w:rsidRDefault="00B76130" w:rsidP="00B76130">
      <w:pPr>
        <w:numPr>
          <w:ilvl w:val="0"/>
          <w:numId w:val="2"/>
        </w:numPr>
        <w:autoSpaceDE w:val="0"/>
        <w:autoSpaceDN w:val="0"/>
        <w:adjustRightInd w:val="0"/>
        <w:spacing w:after="0" w:line="240" w:lineRule="auto"/>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Понуде поднете по истеку наведеног рока неће се разматрати и биће неотворене враћене понуђачу.  Благовременост се цени према дану и сату приспећа у писарницу наручиоца, а не према дану и сату предаје пошти.</w:t>
      </w:r>
    </w:p>
    <w:p w:rsidR="00B76130" w:rsidRPr="00B76130" w:rsidRDefault="00B76130" w:rsidP="00B76130">
      <w:pPr>
        <w:numPr>
          <w:ilvl w:val="0"/>
          <w:numId w:val="2"/>
        </w:numPr>
        <w:autoSpaceDE w:val="0"/>
        <w:autoSpaceDN w:val="0"/>
        <w:adjustRightInd w:val="0"/>
        <w:spacing w:after="0" w:line="240" w:lineRule="auto"/>
        <w:contextualSpacing/>
        <w:jc w:val="both"/>
        <w:rPr>
          <w:rFonts w:ascii="Arial" w:eastAsia="TimesNewRomanPSMT" w:hAnsi="Arial" w:cs="Arial"/>
          <w:bCs/>
          <w:sz w:val="24"/>
          <w:szCs w:val="24"/>
          <w:lang w:val="sr-Cyrl-RS"/>
        </w:rPr>
      </w:pPr>
      <w:r w:rsidRPr="00B76130">
        <w:rPr>
          <w:rFonts w:ascii="Arial" w:eastAsia="TimesNewRomanPSMT" w:hAnsi="Arial" w:cs="Arial"/>
          <w:bCs/>
          <w:color w:val="000000"/>
          <w:sz w:val="24"/>
          <w:szCs w:val="24"/>
          <w:lang w:val="sr-Cyrl-RS"/>
        </w:rPr>
        <w:t xml:space="preserve"> Отварање понуда биће обављено истог дана по истеку рока за подношење у __:__ часова у просторијама ПКА, огранак друштва </w:t>
      </w:r>
      <w:r w:rsidRPr="00B76130">
        <w:rPr>
          <w:rFonts w:ascii="Arial" w:eastAsia="Calibri" w:hAnsi="Arial" w:cs="Arial"/>
          <w:sz w:val="24"/>
          <w:szCs w:val="24"/>
          <w:lang w:val="sr-Cyrl-CS"/>
        </w:rPr>
        <w:t>ТЕНТ Б,</w:t>
      </w:r>
      <w:r w:rsidRPr="00B76130">
        <w:rPr>
          <w:rFonts w:ascii="Arial" w:eastAsia="TimesNewRomanPSMT" w:hAnsi="Arial" w:cs="Arial"/>
          <w:bCs/>
          <w:color w:val="000000"/>
          <w:sz w:val="26"/>
          <w:szCs w:val="26"/>
          <w:lang w:val="sr-Cyrl-RS"/>
        </w:rPr>
        <w:t xml:space="preserve"> ПОШТАНСКИ ФАХ 35</w:t>
      </w:r>
      <w:r w:rsidRPr="00B76130">
        <w:rPr>
          <w:rFonts w:ascii="Arial" w:eastAsia="TimesNewRomanPSMT" w:hAnsi="Arial" w:cs="Arial"/>
          <w:bCs/>
          <w:color w:val="000000"/>
          <w:sz w:val="26"/>
          <w:szCs w:val="26"/>
          <w:lang w:val="sr-Cyrl-CS"/>
        </w:rPr>
        <w:t xml:space="preserve">, </w:t>
      </w:r>
      <w:r w:rsidRPr="00B76130">
        <w:rPr>
          <w:rFonts w:ascii="Arial" w:eastAsia="TimesNewRomanPSMT" w:hAnsi="Arial" w:cs="Arial"/>
          <w:bCs/>
          <w:color w:val="000000"/>
          <w:sz w:val="26"/>
          <w:szCs w:val="26"/>
          <w:lang w:val="sr-Cyrl-RS"/>
        </w:rPr>
        <w:t>УШЋЕ 11500 ОБРЕНОВАЦ</w:t>
      </w:r>
      <w:r w:rsidRPr="00B76130">
        <w:rPr>
          <w:rFonts w:ascii="Arial" w:eastAsia="TimesNewRomanPSMT" w:hAnsi="Arial" w:cs="Arial"/>
          <w:bCs/>
          <w:color w:val="000000"/>
          <w:sz w:val="24"/>
          <w:szCs w:val="24"/>
          <w:lang w:val="sr-Cyrl-CS"/>
        </w:rPr>
        <w:t xml:space="preserve"> </w:t>
      </w:r>
      <w:r w:rsidRPr="00B76130">
        <w:rPr>
          <w:rFonts w:ascii="Arial" w:eastAsia="TimesNewRomanPSMT" w:hAnsi="Arial" w:cs="Arial"/>
          <w:bCs/>
          <w:color w:val="000000"/>
          <w:sz w:val="24"/>
          <w:szCs w:val="24"/>
          <w:lang w:val="sr-Cyrl-RS"/>
        </w:rPr>
        <w:t xml:space="preserve">Представници понуђача на отварању морају приложити пуномоћје за заступање. </w:t>
      </w:r>
      <w:r w:rsidRPr="00B76130">
        <w:rPr>
          <w:rFonts w:ascii="Arial" w:eastAsia="TimesNewRomanPSMT" w:hAnsi="Arial" w:cs="Arial"/>
          <w:bCs/>
          <w:sz w:val="24"/>
          <w:szCs w:val="24"/>
          <w:lang w:val="sr-Cyrl-RS"/>
        </w:rPr>
        <w:t>О отварању понуда биће сачињен записник који ће у року од 3(три) дана од дана отварања бити достављен свим понуђачима.</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 xml:space="preserve">Понуда се подноси у коверти/омоту/кутији која је затворена на спојевима, тако да се при отварању може проверити да ли је затворена онако како је предата. 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јасна, недвосмислена, оверена печатом и потписом овлашћеног лица. </w:t>
      </w:r>
    </w:p>
    <w:p w:rsidR="00B76130" w:rsidRPr="00B76130" w:rsidRDefault="00B76130" w:rsidP="00B76130">
      <w:pPr>
        <w:numPr>
          <w:ilvl w:val="0"/>
          <w:numId w:val="2"/>
        </w:numPr>
        <w:autoSpaceDE w:val="0"/>
        <w:autoSpaceDN w:val="0"/>
        <w:adjustRightInd w:val="0"/>
        <w:spacing w:after="0" w:line="240" w:lineRule="auto"/>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B76130" w:rsidRPr="00B76130" w:rsidRDefault="00B76130" w:rsidP="00B76130">
      <w:pPr>
        <w:numPr>
          <w:ilvl w:val="0"/>
          <w:numId w:val="2"/>
        </w:numPr>
        <w:autoSpaceDE w:val="0"/>
        <w:autoSpaceDN w:val="0"/>
        <w:adjustRightInd w:val="0"/>
        <w:spacing w:after="0" w:line="240" w:lineRule="auto"/>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B76130">
        <w:rPr>
          <w:rFonts w:ascii="Arial" w:eastAsia="TimesNewRomanPSMT" w:hAnsi="Arial" w:cs="Arial"/>
          <w:bCs/>
          <w:color w:val="000000"/>
          <w:sz w:val="24"/>
          <w:szCs w:val="24"/>
          <w:lang w:val="sr-Cyrl-RS"/>
        </w:rPr>
        <w:lastRenderedPageBreak/>
        <w:t xml:space="preserve">поред такве исправке стави потпис особе или особа које су потписале образац понуде и печат понуђача. </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sr-Cyrl-RS"/>
        </w:rPr>
      </w:pPr>
    </w:p>
    <w:p w:rsidR="00B76130" w:rsidRPr="00B76130" w:rsidRDefault="00B76130" w:rsidP="00B76130">
      <w:pPr>
        <w:numPr>
          <w:ilvl w:val="1"/>
          <w:numId w:val="15"/>
        </w:numPr>
        <w:autoSpaceDE w:val="0"/>
        <w:autoSpaceDN w:val="0"/>
        <w:adjustRightInd w:val="0"/>
        <w:spacing w:after="120" w:line="240" w:lineRule="auto"/>
        <w:ind w:left="788" w:hanging="431"/>
        <w:jc w:val="both"/>
        <w:rPr>
          <w:rFonts w:ascii="Arial" w:eastAsia="TimesNewRomanPS-BoldMT" w:hAnsi="Arial" w:cs="Arial"/>
          <w:bCs/>
          <w:color w:val="FF00FF"/>
          <w:sz w:val="24"/>
          <w:szCs w:val="24"/>
        </w:rPr>
      </w:pPr>
      <w:r w:rsidRPr="00B76130">
        <w:rPr>
          <w:rFonts w:ascii="Arial" w:eastAsia="TimesNewRomanPSMT" w:hAnsi="Arial" w:cs="Arial"/>
          <w:b/>
          <w:iCs/>
          <w:sz w:val="24"/>
          <w:szCs w:val="24"/>
          <w:u w:val="single"/>
        </w:rPr>
        <w:t>ПАРТИЈЕ</w:t>
      </w:r>
    </w:p>
    <w:p w:rsidR="00B76130" w:rsidRPr="00B76130" w:rsidRDefault="00B76130" w:rsidP="00B76130">
      <w:pPr>
        <w:numPr>
          <w:ilvl w:val="0"/>
          <w:numId w:val="3"/>
        </w:numPr>
        <w:autoSpaceDE w:val="0"/>
        <w:autoSpaceDN w:val="0"/>
        <w:adjustRightInd w:val="0"/>
        <w:spacing w:after="0" w:line="240" w:lineRule="auto"/>
        <w:contextualSpacing/>
        <w:jc w:val="both"/>
        <w:rPr>
          <w:rFonts w:ascii="Arial" w:eastAsia="TimesNewRomanPSMT" w:hAnsi="Arial" w:cs="Arial"/>
          <w:b/>
          <w:bCs/>
          <w:color w:val="000000"/>
          <w:sz w:val="24"/>
          <w:szCs w:val="24"/>
        </w:rPr>
      </w:pPr>
      <w:r w:rsidRPr="00B76130">
        <w:rPr>
          <w:rFonts w:ascii="Arial" w:eastAsia="TimesNewRomanPSMT" w:hAnsi="Arial" w:cs="Arial"/>
          <w:bCs/>
          <w:color w:val="000000"/>
          <w:sz w:val="24"/>
          <w:szCs w:val="24"/>
        </w:rPr>
        <w:t>Предметна јавна набавка није обликована у више партија.</w:t>
      </w:r>
    </w:p>
    <w:p w:rsidR="00B76130" w:rsidRPr="00B76130" w:rsidRDefault="00B76130" w:rsidP="00B76130">
      <w:pPr>
        <w:autoSpaceDE w:val="0"/>
        <w:autoSpaceDN w:val="0"/>
        <w:adjustRightInd w:val="0"/>
        <w:spacing w:after="0" w:line="240" w:lineRule="auto"/>
        <w:ind w:left="360"/>
        <w:contextualSpacing/>
        <w:jc w:val="both"/>
        <w:rPr>
          <w:rFonts w:ascii="Arial" w:eastAsia="TimesNewRomanPSMT" w:hAnsi="Arial" w:cs="Arial"/>
          <w:b/>
          <w:bCs/>
          <w:color w:val="000000"/>
          <w:sz w:val="24"/>
          <w:szCs w:val="24"/>
        </w:rPr>
      </w:pPr>
    </w:p>
    <w:p w:rsidR="00B76130" w:rsidRPr="00B76130" w:rsidRDefault="00B76130" w:rsidP="00B76130">
      <w:pPr>
        <w:numPr>
          <w:ilvl w:val="1"/>
          <w:numId w:val="15"/>
        </w:numPr>
        <w:autoSpaceDE w:val="0"/>
        <w:autoSpaceDN w:val="0"/>
        <w:adjustRightInd w:val="0"/>
        <w:spacing w:after="120" w:line="240" w:lineRule="auto"/>
        <w:ind w:left="788" w:hanging="431"/>
        <w:jc w:val="both"/>
        <w:rPr>
          <w:rFonts w:ascii="Arial" w:eastAsia="TimesNewRomanPSMT" w:hAnsi="Arial" w:cs="Arial"/>
          <w:bCs/>
          <w:iCs/>
          <w:sz w:val="24"/>
          <w:szCs w:val="24"/>
        </w:rPr>
      </w:pPr>
      <w:r w:rsidRPr="00B76130">
        <w:rPr>
          <w:rFonts w:ascii="Arial" w:eastAsia="TimesNewRomanPSMT" w:hAnsi="Arial" w:cs="Arial"/>
          <w:b/>
          <w:bCs/>
          <w:iCs/>
          <w:sz w:val="24"/>
          <w:szCs w:val="24"/>
          <w:u w:val="single"/>
        </w:rPr>
        <w:t>ВАРИЈАНТЕ ПОНУДЕ</w:t>
      </w:r>
      <w:r w:rsidRPr="00B76130">
        <w:rPr>
          <w:rFonts w:ascii="Arial" w:eastAsia="TimesNewRomanPSMT" w:hAnsi="Arial" w:cs="Arial"/>
          <w:b/>
          <w:bCs/>
          <w:iCs/>
          <w:sz w:val="24"/>
          <w:szCs w:val="24"/>
          <w:u w:val="single"/>
          <w:lang w:val="sr-Cyrl-RS"/>
        </w:rPr>
        <w:t>:</w:t>
      </w:r>
      <w:r w:rsidRPr="00B76130">
        <w:rPr>
          <w:rFonts w:ascii="Arial" w:eastAsia="TimesNewRomanPSMT" w:hAnsi="Arial" w:cs="Arial"/>
          <w:b/>
          <w:bCs/>
          <w:iCs/>
          <w:sz w:val="24"/>
          <w:szCs w:val="24"/>
          <w:lang w:val="sr-Cyrl-RS"/>
        </w:rPr>
        <w:t xml:space="preserve"> </w:t>
      </w:r>
      <w:r w:rsidRPr="00B76130">
        <w:rPr>
          <w:rFonts w:ascii="Arial" w:eastAsia="TimesNewRomanPSMT" w:hAnsi="Arial" w:cs="Arial"/>
          <w:bCs/>
          <w:iCs/>
          <w:sz w:val="24"/>
          <w:szCs w:val="24"/>
        </w:rPr>
        <w:t>Није дозвољено подношење понуде са варијантама.</w:t>
      </w:r>
    </w:p>
    <w:p w:rsidR="00B76130" w:rsidRPr="00B76130" w:rsidRDefault="00B76130" w:rsidP="00B76130">
      <w:pPr>
        <w:numPr>
          <w:ilvl w:val="1"/>
          <w:numId w:val="15"/>
        </w:numPr>
        <w:autoSpaceDE w:val="0"/>
        <w:autoSpaceDN w:val="0"/>
        <w:adjustRightInd w:val="0"/>
        <w:spacing w:after="120" w:line="240" w:lineRule="auto"/>
        <w:ind w:left="788" w:hanging="431"/>
        <w:jc w:val="both"/>
        <w:rPr>
          <w:rFonts w:ascii="Arial" w:eastAsia="TimesNewRomanPSMT" w:hAnsi="Arial" w:cs="Arial"/>
          <w:b/>
          <w:bCs/>
          <w:iCs/>
          <w:sz w:val="24"/>
          <w:szCs w:val="24"/>
          <w:u w:val="single"/>
        </w:rPr>
      </w:pPr>
      <w:r w:rsidRPr="00B76130">
        <w:rPr>
          <w:rFonts w:ascii="Arial" w:eastAsia="TimesNewRomanPSMT" w:hAnsi="Arial" w:cs="Arial"/>
          <w:b/>
          <w:bCs/>
          <w:iCs/>
          <w:sz w:val="24"/>
          <w:szCs w:val="24"/>
          <w:u w:val="single"/>
        </w:rPr>
        <w:t>ИЗМЕНЕ, ДОПУНЕ И ОПОЗИВ ПОНУДЕ</w:t>
      </w:r>
    </w:p>
    <w:p w:rsidR="00B76130" w:rsidRPr="00B76130" w:rsidRDefault="00B76130" w:rsidP="00B76130">
      <w:pPr>
        <w:numPr>
          <w:ilvl w:val="0"/>
          <w:numId w:val="3"/>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B76130">
        <w:rPr>
          <w:rFonts w:ascii="Arial" w:eastAsia="TimesNewRomanPSMT" w:hAnsi="Arial" w:cs="Arial"/>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B76130" w:rsidRPr="00B76130" w:rsidRDefault="00B76130" w:rsidP="00B76130">
      <w:pPr>
        <w:numPr>
          <w:ilvl w:val="0"/>
          <w:numId w:val="3"/>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B76130">
        <w:rPr>
          <w:rFonts w:ascii="Arial" w:eastAsia="TimesNewRomanPSMT" w:hAnsi="Arial" w:cs="Arial"/>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B76130" w:rsidRPr="00B76130" w:rsidRDefault="00B76130" w:rsidP="00B76130">
      <w:pPr>
        <w:numPr>
          <w:ilvl w:val="0"/>
          <w:numId w:val="3"/>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B76130">
        <w:rPr>
          <w:rFonts w:ascii="Arial" w:eastAsia="TimesNewRomanPSMT" w:hAnsi="Arial" w:cs="Arial"/>
          <w:bCs/>
          <w:iCs/>
          <w:sz w:val="24"/>
          <w:szCs w:val="24"/>
        </w:rPr>
        <w:t xml:space="preserve">Измену, допуну или опозив понуде треба доставити на адресу: </w:t>
      </w:r>
      <w:r w:rsidRPr="00B76130">
        <w:rPr>
          <w:rFonts w:ascii="Arial" w:eastAsia="TimesNewRomanPSMT" w:hAnsi="Arial" w:cs="Arial"/>
          <w:bCs/>
          <w:iCs/>
          <w:sz w:val="24"/>
          <w:szCs w:val="24"/>
          <w:lang w:val="sr-Cyrl-CS"/>
        </w:rPr>
        <w:t xml:space="preserve">Привредно друштво ,,Термоелектране Никола Тесла'' д.о.о. огранак друштва </w:t>
      </w:r>
      <w:r w:rsidRPr="00B76130">
        <w:rPr>
          <w:rFonts w:ascii="Arial" w:eastAsia="TimesNewRomanPSMT" w:hAnsi="Arial" w:cs="Arial"/>
          <w:b/>
          <w:bCs/>
          <w:iCs/>
          <w:color w:val="000000"/>
          <w:sz w:val="24"/>
          <w:szCs w:val="24"/>
          <w:lang w:val="sr-Cyrl-CS"/>
        </w:rPr>
        <w:t>огранак друштва ТЕНТ Б, Поштански фах 35, Ушће, 11500 Обреновац</w:t>
      </w:r>
      <w:r w:rsidRPr="00B76130">
        <w:rPr>
          <w:rFonts w:ascii="Arial" w:eastAsia="TimesNewRomanPSMT" w:hAnsi="Arial" w:cs="Arial"/>
          <w:bCs/>
          <w:iCs/>
          <w:sz w:val="24"/>
          <w:szCs w:val="24"/>
          <w:lang w:val="sr-Cyrl-CS"/>
        </w:rPr>
        <w:t xml:space="preserve">, </w:t>
      </w:r>
      <w:r w:rsidRPr="00B76130">
        <w:rPr>
          <w:rFonts w:ascii="Arial" w:eastAsia="TimesNewRomanPSMT" w:hAnsi="Arial" w:cs="Arial"/>
          <w:bCs/>
          <w:iCs/>
          <w:sz w:val="24"/>
          <w:szCs w:val="24"/>
        </w:rPr>
        <w:t>са назнаком:</w:t>
      </w:r>
    </w:p>
    <w:p w:rsidR="00B76130" w:rsidRPr="00B76130" w:rsidRDefault="00B76130" w:rsidP="00B76130">
      <w:pPr>
        <w:autoSpaceDE w:val="0"/>
        <w:autoSpaceDN w:val="0"/>
        <w:adjustRightInd w:val="0"/>
        <w:spacing w:after="0" w:line="240" w:lineRule="auto"/>
        <w:ind w:left="720"/>
        <w:contextualSpacing/>
        <w:jc w:val="center"/>
        <w:rPr>
          <w:rFonts w:ascii="Arial" w:eastAsia="TimesNewRomanPSMT" w:hAnsi="Arial" w:cs="Arial"/>
          <w:bCs/>
          <w:iCs/>
          <w:sz w:val="24"/>
          <w:szCs w:val="24"/>
          <w:lang w:val="sr-Cyrl-RS"/>
        </w:rPr>
      </w:pPr>
      <w:r w:rsidRPr="00B76130">
        <w:rPr>
          <w:rFonts w:ascii="Arial" w:eastAsia="TimesNewRomanPSMT" w:hAnsi="Arial" w:cs="Arial"/>
          <w:bCs/>
          <w:iCs/>
          <w:sz w:val="24"/>
          <w:szCs w:val="24"/>
        </w:rPr>
        <w:t xml:space="preserve">„Измена понуде за отворени поступак за јавну набавку </w:t>
      </w:r>
      <w:r w:rsidRPr="00B76130">
        <w:rPr>
          <w:rFonts w:ascii="Arial" w:eastAsia="TimesNewRomanPSMT" w:hAnsi="Arial" w:cs="Arial"/>
          <w:bCs/>
          <w:iCs/>
          <w:sz w:val="24"/>
          <w:szCs w:val="24"/>
          <w:lang w:val="sr-Cyrl-RS"/>
        </w:rPr>
        <w:t>услуге</w:t>
      </w:r>
      <w:r w:rsidRPr="00B76130">
        <w:rPr>
          <w:rFonts w:ascii="Arial" w:eastAsia="TimesNewRomanPSMT" w:hAnsi="Arial" w:cs="Arial"/>
          <w:bCs/>
          <w:iCs/>
          <w:sz w:val="24"/>
          <w:szCs w:val="24"/>
        </w:rPr>
        <w:t xml:space="preserve"> - </w:t>
      </w:r>
      <w:r w:rsidRPr="00B76130">
        <w:rPr>
          <w:rFonts w:ascii="Arial" w:eastAsia="Calibri" w:hAnsi="Arial" w:cs="Arial"/>
          <w:sz w:val="24"/>
          <w:szCs w:val="24"/>
        </w:rPr>
        <w:t>Ангажовање радника на заваривачко-браварским радовима на цевном систему (ТЕНТ Б</w:t>
      </w:r>
      <w:proofErr w:type="gramStart"/>
      <w:r w:rsidRPr="00B76130">
        <w:rPr>
          <w:rFonts w:ascii="Arial" w:eastAsia="Calibri" w:hAnsi="Arial" w:cs="Arial"/>
          <w:sz w:val="24"/>
          <w:szCs w:val="24"/>
        </w:rPr>
        <w:t>)</w:t>
      </w:r>
      <w:r w:rsidRPr="00B76130">
        <w:rPr>
          <w:rFonts w:ascii="Arial" w:eastAsia="Calibri" w:hAnsi="Arial" w:cs="Arial"/>
        </w:rPr>
        <w:t xml:space="preserve"> .</w:t>
      </w:r>
      <w:proofErr w:type="gramEnd"/>
      <w:r w:rsidRPr="00B76130">
        <w:rPr>
          <w:rFonts w:ascii="Arial" w:eastAsia="TimesNewRomanPSMT" w:hAnsi="Arial" w:cs="Arial"/>
          <w:bCs/>
          <w:iCs/>
          <w:sz w:val="24"/>
          <w:szCs w:val="24"/>
        </w:rPr>
        <w:t xml:space="preserve">, ЈН бр. </w:t>
      </w:r>
      <w:r w:rsidRPr="00B76130">
        <w:rPr>
          <w:rFonts w:ascii="Arial" w:eastAsia="TimesNewRomanPSMT" w:hAnsi="Arial" w:cs="Arial"/>
          <w:bCs/>
          <w:iCs/>
          <w:sz w:val="24"/>
          <w:szCs w:val="24"/>
          <w:lang w:val="sr-Cyrl-CS"/>
        </w:rPr>
        <w:t>000556</w:t>
      </w:r>
      <w:r w:rsidRPr="00B76130">
        <w:rPr>
          <w:rFonts w:ascii="Arial" w:eastAsia="TimesNewRomanPSMT" w:hAnsi="Arial" w:cs="Arial"/>
          <w:bCs/>
          <w:iCs/>
          <w:sz w:val="24"/>
          <w:szCs w:val="24"/>
        </w:rPr>
        <w:t>“</w:t>
      </w:r>
    </w:p>
    <w:p w:rsidR="00B76130" w:rsidRPr="00B76130" w:rsidRDefault="00B76130" w:rsidP="00B76130">
      <w:pPr>
        <w:autoSpaceDE w:val="0"/>
        <w:autoSpaceDN w:val="0"/>
        <w:adjustRightInd w:val="0"/>
        <w:spacing w:after="0" w:line="240" w:lineRule="auto"/>
        <w:ind w:left="720"/>
        <w:contextualSpacing/>
        <w:jc w:val="center"/>
        <w:rPr>
          <w:rFonts w:ascii="Arial" w:eastAsia="TimesNewRomanPSMT" w:hAnsi="Arial" w:cs="Arial"/>
          <w:bCs/>
          <w:iCs/>
          <w:sz w:val="24"/>
          <w:szCs w:val="24"/>
          <w:lang w:val="sr-Cyrl-RS"/>
        </w:rPr>
      </w:pPr>
      <w:r w:rsidRPr="00B76130">
        <w:rPr>
          <w:rFonts w:ascii="Arial" w:eastAsia="TimesNewRomanPSMT" w:hAnsi="Arial" w:cs="Arial"/>
          <w:bCs/>
          <w:iCs/>
          <w:sz w:val="24"/>
          <w:szCs w:val="24"/>
          <w:lang w:val="sr-Cyrl-RS"/>
        </w:rPr>
        <w:t>или</w:t>
      </w:r>
    </w:p>
    <w:p w:rsidR="00B76130" w:rsidRPr="00B76130" w:rsidRDefault="00B76130" w:rsidP="00B76130">
      <w:pPr>
        <w:autoSpaceDE w:val="0"/>
        <w:autoSpaceDN w:val="0"/>
        <w:adjustRightInd w:val="0"/>
        <w:spacing w:after="0" w:line="240" w:lineRule="auto"/>
        <w:ind w:left="720"/>
        <w:contextualSpacing/>
        <w:jc w:val="center"/>
        <w:rPr>
          <w:rFonts w:ascii="Arial" w:eastAsia="TimesNewRomanPSMT" w:hAnsi="Arial" w:cs="Arial"/>
          <w:bCs/>
          <w:iCs/>
          <w:sz w:val="24"/>
          <w:szCs w:val="24"/>
          <w:lang w:val="sr-Cyrl-RS"/>
        </w:rPr>
      </w:pPr>
      <w:r w:rsidRPr="00B76130">
        <w:rPr>
          <w:rFonts w:ascii="Arial" w:eastAsia="TimesNewRomanPSMT" w:hAnsi="Arial" w:cs="Arial"/>
          <w:bCs/>
          <w:iCs/>
          <w:sz w:val="24"/>
          <w:szCs w:val="24"/>
          <w:lang w:val="sr-Cyrl-RS"/>
        </w:rPr>
        <w:t xml:space="preserve">„Допуна понуде за отворени поступак за јавну набавку услуге - </w:t>
      </w:r>
      <w:r w:rsidRPr="00B76130">
        <w:rPr>
          <w:rFonts w:ascii="Arial" w:eastAsia="Calibri" w:hAnsi="Arial" w:cs="Arial"/>
          <w:sz w:val="24"/>
          <w:szCs w:val="24"/>
          <w:lang w:val="sr-Cyrl-RS"/>
        </w:rPr>
        <w:t>Ангажовање радника на заваривачко-браварским радовима на цевном систему (ТЕНТ Б)</w:t>
      </w:r>
      <w:r w:rsidRPr="00B76130">
        <w:rPr>
          <w:rFonts w:ascii="Arial" w:eastAsia="TimesNewRomanPSMT" w:hAnsi="Arial" w:cs="Arial"/>
          <w:bCs/>
          <w:iCs/>
          <w:sz w:val="24"/>
          <w:szCs w:val="24"/>
          <w:lang w:val="sr-Cyrl-RS"/>
        </w:rPr>
        <w:t xml:space="preserve">, ЈН бр. </w:t>
      </w:r>
      <w:r w:rsidRPr="00B76130">
        <w:rPr>
          <w:rFonts w:ascii="Arial" w:eastAsia="TimesNewRomanPSMT" w:hAnsi="Arial" w:cs="Arial"/>
          <w:bCs/>
          <w:iCs/>
          <w:sz w:val="24"/>
          <w:szCs w:val="24"/>
          <w:lang w:val="sr-Cyrl-CS"/>
        </w:rPr>
        <w:t>000556</w:t>
      </w:r>
      <w:r w:rsidRPr="00B76130">
        <w:rPr>
          <w:rFonts w:ascii="Arial" w:eastAsia="TimesNewRomanPSMT" w:hAnsi="Arial" w:cs="Arial"/>
          <w:bCs/>
          <w:iCs/>
          <w:sz w:val="24"/>
          <w:szCs w:val="24"/>
          <w:lang w:val="sr-Cyrl-RS"/>
        </w:rPr>
        <w:t>“</w:t>
      </w:r>
    </w:p>
    <w:p w:rsidR="00B76130" w:rsidRPr="00B76130" w:rsidRDefault="00B76130" w:rsidP="00B76130">
      <w:pPr>
        <w:autoSpaceDE w:val="0"/>
        <w:autoSpaceDN w:val="0"/>
        <w:adjustRightInd w:val="0"/>
        <w:spacing w:after="0" w:line="240" w:lineRule="auto"/>
        <w:ind w:left="720"/>
        <w:contextualSpacing/>
        <w:jc w:val="center"/>
        <w:rPr>
          <w:rFonts w:ascii="Arial" w:eastAsia="TimesNewRomanPSMT" w:hAnsi="Arial" w:cs="Arial"/>
          <w:bCs/>
          <w:iCs/>
          <w:sz w:val="24"/>
          <w:szCs w:val="24"/>
          <w:lang w:val="sr-Cyrl-RS"/>
        </w:rPr>
      </w:pPr>
      <w:r w:rsidRPr="00B76130">
        <w:rPr>
          <w:rFonts w:ascii="Arial" w:eastAsia="TimesNewRomanPSMT" w:hAnsi="Arial" w:cs="Arial"/>
          <w:bCs/>
          <w:iCs/>
          <w:sz w:val="24"/>
          <w:szCs w:val="24"/>
          <w:lang w:val="sr-Cyrl-RS"/>
        </w:rPr>
        <w:t>или</w:t>
      </w:r>
    </w:p>
    <w:p w:rsidR="00B76130" w:rsidRPr="00B76130" w:rsidRDefault="00B76130" w:rsidP="00B76130">
      <w:pPr>
        <w:autoSpaceDE w:val="0"/>
        <w:autoSpaceDN w:val="0"/>
        <w:adjustRightInd w:val="0"/>
        <w:spacing w:after="0" w:line="240" w:lineRule="auto"/>
        <w:ind w:left="720"/>
        <w:contextualSpacing/>
        <w:jc w:val="center"/>
        <w:rPr>
          <w:rFonts w:ascii="Arial" w:eastAsia="TimesNewRomanPSMT" w:hAnsi="Arial" w:cs="Arial"/>
          <w:bCs/>
          <w:iCs/>
          <w:sz w:val="24"/>
          <w:szCs w:val="24"/>
          <w:lang w:val="sr-Cyrl-RS"/>
        </w:rPr>
      </w:pPr>
      <w:r w:rsidRPr="00B76130">
        <w:rPr>
          <w:rFonts w:ascii="Arial" w:eastAsia="TimesNewRomanPSMT" w:hAnsi="Arial" w:cs="Arial"/>
          <w:bCs/>
          <w:iCs/>
          <w:sz w:val="24"/>
          <w:szCs w:val="24"/>
          <w:lang w:val="sr-Cyrl-RS"/>
        </w:rPr>
        <w:t xml:space="preserve">„Опозив понуде за отворени поступак за јавну набавку услуге- </w:t>
      </w:r>
      <w:r w:rsidRPr="00B76130">
        <w:rPr>
          <w:rFonts w:ascii="Arial" w:eastAsia="Calibri" w:hAnsi="Arial" w:cs="Arial"/>
          <w:sz w:val="24"/>
          <w:szCs w:val="24"/>
          <w:lang w:val="sr-Cyrl-RS"/>
        </w:rPr>
        <w:t>Ангажовање радника на заваривачко-браварским радовима на цевном систему (ТЕНТ Б)</w:t>
      </w:r>
      <w:r w:rsidRPr="00B76130">
        <w:rPr>
          <w:rFonts w:ascii="Arial" w:eastAsia="TimesNewRomanPSMT" w:hAnsi="Arial" w:cs="Arial"/>
          <w:b/>
          <w:bCs/>
          <w:iCs/>
          <w:sz w:val="24"/>
          <w:szCs w:val="24"/>
          <w:lang w:val="sr-Cyrl-RS"/>
        </w:rPr>
        <w:t>,</w:t>
      </w:r>
      <w:r w:rsidRPr="00B76130">
        <w:rPr>
          <w:rFonts w:ascii="Arial" w:eastAsia="TimesNewRomanPSMT" w:hAnsi="Arial" w:cs="Arial"/>
          <w:bCs/>
          <w:iCs/>
          <w:sz w:val="24"/>
          <w:szCs w:val="24"/>
          <w:lang w:val="sr-Cyrl-RS"/>
        </w:rPr>
        <w:t xml:space="preserve"> ЈН бр. </w:t>
      </w:r>
      <w:r w:rsidRPr="00B76130">
        <w:rPr>
          <w:rFonts w:ascii="Arial" w:eastAsia="TimesNewRomanPSMT" w:hAnsi="Arial" w:cs="Arial"/>
          <w:bCs/>
          <w:iCs/>
          <w:sz w:val="24"/>
          <w:szCs w:val="24"/>
          <w:lang w:val="sr-Cyrl-CS"/>
        </w:rPr>
        <w:t>000556</w:t>
      </w:r>
      <w:r w:rsidRPr="00B76130">
        <w:rPr>
          <w:rFonts w:ascii="Arial" w:eastAsia="TimesNewRomanPSMT" w:hAnsi="Arial" w:cs="Arial"/>
          <w:bCs/>
          <w:iCs/>
          <w:sz w:val="24"/>
          <w:szCs w:val="24"/>
          <w:lang w:val="sr-Cyrl-RS"/>
        </w:rPr>
        <w:t>“</w:t>
      </w:r>
    </w:p>
    <w:p w:rsidR="00B76130" w:rsidRPr="00B76130" w:rsidRDefault="00B76130" w:rsidP="00B76130">
      <w:pPr>
        <w:autoSpaceDE w:val="0"/>
        <w:autoSpaceDN w:val="0"/>
        <w:adjustRightInd w:val="0"/>
        <w:spacing w:after="0" w:line="240" w:lineRule="auto"/>
        <w:ind w:left="720"/>
        <w:contextualSpacing/>
        <w:jc w:val="center"/>
        <w:rPr>
          <w:rFonts w:ascii="Arial" w:eastAsia="TimesNewRomanPSMT" w:hAnsi="Arial" w:cs="Arial"/>
          <w:b/>
          <w:bCs/>
          <w:i/>
          <w:iCs/>
          <w:color w:val="002060"/>
          <w:sz w:val="24"/>
          <w:szCs w:val="24"/>
          <w:u w:val="single"/>
          <w:lang w:val="sr-Cyrl-RS"/>
        </w:rPr>
      </w:pPr>
    </w:p>
    <w:p w:rsidR="00B76130" w:rsidRPr="00B76130" w:rsidRDefault="00B76130" w:rsidP="00B76130">
      <w:pPr>
        <w:numPr>
          <w:ilvl w:val="1"/>
          <w:numId w:val="15"/>
        </w:numPr>
        <w:autoSpaceDE w:val="0"/>
        <w:autoSpaceDN w:val="0"/>
        <w:adjustRightInd w:val="0"/>
        <w:spacing w:after="120" w:line="240" w:lineRule="auto"/>
        <w:ind w:left="788" w:hanging="431"/>
        <w:jc w:val="both"/>
        <w:rPr>
          <w:rFonts w:ascii="Arial" w:eastAsia="TimesNewRomanPSMT" w:hAnsi="Arial" w:cs="Arial"/>
          <w:bCs/>
          <w:sz w:val="24"/>
          <w:szCs w:val="24"/>
          <w:lang w:val="sr-Cyrl-RS"/>
        </w:rPr>
      </w:pPr>
      <w:r w:rsidRPr="00B76130">
        <w:rPr>
          <w:rFonts w:ascii="Arial" w:eastAsia="TimesNewRomanPSMT" w:hAnsi="Arial" w:cs="Arial"/>
          <w:b/>
          <w:bCs/>
          <w:sz w:val="24"/>
          <w:szCs w:val="24"/>
          <w:u w:val="single"/>
          <w:lang w:val="sr-Cyrl-RS"/>
        </w:rPr>
        <w:t>УЧЕШЋЕ У ЗАЈЕДНИЧКОЈ ПОНУДИ ИЛИ СА ПОДИЗВОЂАЧЕМ:</w:t>
      </w:r>
      <w:r w:rsidRPr="00B76130">
        <w:rPr>
          <w:rFonts w:ascii="Arial" w:eastAsia="TimesNewRomanPSMT" w:hAnsi="Arial" w:cs="Arial"/>
          <w:bCs/>
          <w:sz w:val="24"/>
          <w:szCs w:val="24"/>
          <w:lang w:val="sr-Cyrl-RS"/>
        </w:rPr>
        <w:t xml:space="preserve"> </w:t>
      </w:r>
    </w:p>
    <w:p w:rsidR="00B76130" w:rsidRPr="00B76130" w:rsidRDefault="00B76130" w:rsidP="00B76130">
      <w:pPr>
        <w:numPr>
          <w:ilvl w:val="0"/>
          <w:numId w:val="2"/>
        </w:numPr>
        <w:autoSpaceDE w:val="0"/>
        <w:autoSpaceDN w:val="0"/>
        <w:adjustRightInd w:val="0"/>
        <w:spacing w:after="0" w:line="240" w:lineRule="auto"/>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Понуђач може доставити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76130" w:rsidRPr="00B76130" w:rsidRDefault="00B76130" w:rsidP="00B76130">
      <w:pPr>
        <w:numPr>
          <w:ilvl w:val="0"/>
          <w:numId w:val="2"/>
        </w:numPr>
        <w:spacing w:after="0" w:line="240" w:lineRule="auto"/>
        <w:contextualSpacing/>
        <w:jc w:val="both"/>
        <w:rPr>
          <w:rFonts w:ascii="Arial" w:eastAsia="TimesNewRomanPSMT" w:hAnsi="Arial" w:cs="Arial"/>
          <w:bCs/>
          <w:sz w:val="24"/>
          <w:szCs w:val="24"/>
          <w:lang w:val="sr-Cyrl-RS"/>
        </w:rPr>
      </w:pPr>
      <w:r w:rsidRPr="00B76130">
        <w:rPr>
          <w:rFonts w:ascii="Arial" w:eastAsia="TimesNewRomanPSMT" w:hAnsi="Arial" w:cs="Arial"/>
          <w:bCs/>
          <w:sz w:val="24"/>
          <w:szCs w:val="24"/>
          <w:lang w:val="sr-Cyrl-RS"/>
        </w:rPr>
        <w:t xml:space="preserve">Приликом подношења понуде, понуђач је у обавези да у понуди наведе начин извршења уговорне обавезе(самостално, заједнички као група понуђача, или са подизвођачем), у складу са пријавом поднетом у првој фази квалификационог поступка. </w:t>
      </w:r>
    </w:p>
    <w:p w:rsidR="00B76130" w:rsidRPr="00B76130" w:rsidRDefault="00B76130" w:rsidP="00B76130">
      <w:pPr>
        <w:spacing w:after="0" w:line="240" w:lineRule="auto"/>
        <w:ind w:left="720"/>
        <w:contextualSpacing/>
        <w:jc w:val="both"/>
        <w:rPr>
          <w:rFonts w:ascii="Arial" w:eastAsia="TimesNewRomanPSMT" w:hAnsi="Arial" w:cs="Arial"/>
          <w:bCs/>
          <w:sz w:val="24"/>
          <w:szCs w:val="24"/>
          <w:highlight w:val="yellow"/>
          <w:lang w:val="sr-Cyrl-CS"/>
        </w:rPr>
      </w:pPr>
    </w:p>
    <w:p w:rsidR="00B76130" w:rsidRPr="00B76130" w:rsidRDefault="00B76130" w:rsidP="00B76130">
      <w:pPr>
        <w:numPr>
          <w:ilvl w:val="1"/>
          <w:numId w:val="15"/>
        </w:numPr>
        <w:autoSpaceDE w:val="0"/>
        <w:autoSpaceDN w:val="0"/>
        <w:adjustRightInd w:val="0"/>
        <w:spacing w:after="120" w:line="240" w:lineRule="auto"/>
        <w:ind w:left="788" w:hanging="431"/>
        <w:jc w:val="both"/>
        <w:rPr>
          <w:rFonts w:ascii="Arial" w:eastAsia="TimesNewRomanPSMT" w:hAnsi="Arial" w:cs="Arial"/>
          <w:b/>
          <w:bCs/>
          <w:sz w:val="24"/>
          <w:szCs w:val="24"/>
          <w:u w:val="single"/>
        </w:rPr>
      </w:pPr>
      <w:r w:rsidRPr="00B76130">
        <w:rPr>
          <w:rFonts w:ascii="Arial" w:eastAsia="TimesNewRomanPSMT" w:hAnsi="Arial" w:cs="Arial"/>
          <w:b/>
          <w:bCs/>
          <w:sz w:val="24"/>
          <w:szCs w:val="24"/>
          <w:u w:val="single"/>
          <w:lang w:val="sr-Cyrl-RS"/>
        </w:rPr>
        <w:t>УЧЕШЋЕ ПОДИЗВОЂАЧА</w:t>
      </w:r>
    </w:p>
    <w:p w:rsidR="00B76130" w:rsidRPr="00B76130" w:rsidRDefault="00B76130" w:rsidP="00B76130">
      <w:pPr>
        <w:numPr>
          <w:ilvl w:val="0"/>
          <w:numId w:val="2"/>
        </w:numPr>
        <w:spacing w:after="0" w:line="240" w:lineRule="auto"/>
        <w:contextualSpacing/>
        <w:jc w:val="both"/>
        <w:rPr>
          <w:rFonts w:ascii="Arial" w:eastAsia="TimesNewRomanPSMT" w:hAnsi="Arial" w:cs="Arial"/>
          <w:bCs/>
          <w:sz w:val="24"/>
          <w:szCs w:val="24"/>
          <w:lang w:val="sr-Cyrl-RS"/>
        </w:rPr>
      </w:pPr>
      <w:r w:rsidRPr="00B76130">
        <w:rPr>
          <w:rFonts w:ascii="Arial" w:eastAsia="TimesNewRomanPSMT" w:hAnsi="Arial" w:cs="Arial"/>
          <w:bCs/>
          <w:sz w:val="24"/>
          <w:szCs w:val="24"/>
          <w:lang w:val="sr-Cyrl-RS"/>
        </w:rPr>
        <w:t>Понуђач може поднети понуду са подизвођачем, у складу са пријавом поднетом у првој фази квалификационог поступка.</w:t>
      </w:r>
      <w:r w:rsidRPr="00B76130">
        <w:rPr>
          <w:rFonts w:ascii="Arial" w:eastAsia="TimesNewRomanPSMT" w:hAnsi="Arial" w:cs="Arial"/>
          <w:bCs/>
          <w:color w:val="FF0000"/>
          <w:sz w:val="24"/>
          <w:szCs w:val="24"/>
          <w:lang w:val="sr-Cyrl-RS"/>
        </w:rPr>
        <w:t xml:space="preserve"> </w:t>
      </w:r>
    </w:p>
    <w:p w:rsidR="00B76130" w:rsidRPr="00B76130" w:rsidRDefault="00B76130" w:rsidP="00B76130">
      <w:pPr>
        <w:numPr>
          <w:ilvl w:val="0"/>
          <w:numId w:val="2"/>
        </w:numPr>
        <w:spacing w:after="0" w:line="240" w:lineRule="auto"/>
        <w:contextualSpacing/>
        <w:jc w:val="both"/>
        <w:rPr>
          <w:rFonts w:ascii="Arial" w:eastAsia="TimesNewRomanPSMT" w:hAnsi="Arial" w:cs="Arial"/>
          <w:bCs/>
          <w:sz w:val="24"/>
          <w:szCs w:val="24"/>
          <w:lang w:val="sr-Cyrl-RS"/>
        </w:rPr>
      </w:pPr>
      <w:r w:rsidRPr="00B76130">
        <w:rPr>
          <w:rFonts w:ascii="Arial" w:eastAsia="TimesNewRomanPSMT" w:hAnsi="Arial" w:cs="Arial"/>
          <w:bCs/>
          <w:sz w:val="24"/>
          <w:szCs w:val="24"/>
          <w:lang w:val="sr-Cyrl-RS"/>
        </w:rPr>
        <w:t>Уколико понуђач извршава уговор са подизвођачем, мора у понуди навести проценат укупне вредности набавке који ће поверити подизвођачу, а који не може бити виши од 50%, као и део предмета набавке који ће извршити преко подизвођача,</w:t>
      </w:r>
      <w:r w:rsidRPr="00B76130">
        <w:rPr>
          <w:rFonts w:ascii="Arial" w:eastAsia="TimesNewRomanPSMT" w:hAnsi="Arial" w:cs="Arial"/>
          <w:bCs/>
          <w:color w:val="FF0000"/>
          <w:sz w:val="24"/>
          <w:szCs w:val="24"/>
          <w:lang w:val="sr-Cyrl-RS"/>
        </w:rPr>
        <w:t xml:space="preserve"> </w:t>
      </w:r>
      <w:r w:rsidRPr="00B76130">
        <w:rPr>
          <w:rFonts w:ascii="Arial" w:eastAsia="TimesNewRomanPSMT" w:hAnsi="Arial" w:cs="Arial"/>
          <w:bCs/>
          <w:sz w:val="24"/>
          <w:szCs w:val="24"/>
          <w:lang w:val="sr-Cyrl-RS"/>
        </w:rPr>
        <w:t>у складу са пријавом поднетом у првој фази квалификационог поступка.</w:t>
      </w:r>
      <w:r w:rsidRPr="00B76130">
        <w:rPr>
          <w:rFonts w:ascii="Arial" w:eastAsia="TimesNewRomanPSMT" w:hAnsi="Arial" w:cs="Arial"/>
          <w:bCs/>
          <w:color w:val="FF0000"/>
          <w:sz w:val="24"/>
          <w:szCs w:val="24"/>
          <w:lang w:val="sr-Cyrl-RS"/>
        </w:rPr>
        <w:t xml:space="preserve"> </w:t>
      </w:r>
    </w:p>
    <w:p w:rsidR="00B76130" w:rsidRPr="00B76130" w:rsidRDefault="00B76130" w:rsidP="00B76130">
      <w:pPr>
        <w:numPr>
          <w:ilvl w:val="0"/>
          <w:numId w:val="2"/>
        </w:numPr>
        <w:spacing w:after="0" w:line="240" w:lineRule="auto"/>
        <w:contextualSpacing/>
        <w:jc w:val="both"/>
        <w:rPr>
          <w:rFonts w:ascii="Arial" w:eastAsia="TimesNewRomanPSMT" w:hAnsi="Arial" w:cs="Arial"/>
          <w:bCs/>
          <w:sz w:val="24"/>
          <w:szCs w:val="24"/>
          <w:lang w:val="sr-Cyrl-RS"/>
        </w:rPr>
      </w:pPr>
      <w:r w:rsidRPr="00B76130">
        <w:rPr>
          <w:rFonts w:ascii="Arial" w:eastAsia="TimesNewRomanPSMT" w:hAnsi="Arial" w:cs="Arial"/>
          <w:bCs/>
          <w:sz w:val="24"/>
          <w:szCs w:val="24"/>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B76130" w:rsidRPr="00B76130" w:rsidRDefault="00B76130" w:rsidP="00B76130">
      <w:pPr>
        <w:numPr>
          <w:ilvl w:val="0"/>
          <w:numId w:val="2"/>
        </w:numPr>
        <w:autoSpaceDE w:val="0"/>
        <w:autoSpaceDN w:val="0"/>
        <w:adjustRightInd w:val="0"/>
        <w:spacing w:after="0" w:line="240" w:lineRule="auto"/>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B76130">
        <w:rPr>
          <w:rFonts w:ascii="Arial" w:eastAsia="TimesNewRomanPSMT" w:hAnsi="Arial" w:cs="Arial"/>
          <w:bCs/>
          <w:color w:val="000000"/>
          <w:sz w:val="24"/>
          <w:szCs w:val="24"/>
          <w:lang w:val="sr-Cyrl-CS"/>
        </w:rPr>
        <w:t xml:space="preserve"> </w:t>
      </w:r>
      <w:r w:rsidRPr="00B76130">
        <w:rPr>
          <w:rFonts w:ascii="Arial" w:eastAsia="TimesNewRomanPSMT" w:hAnsi="Arial" w:cs="Arial"/>
          <w:bCs/>
          <w:color w:val="000000"/>
          <w:sz w:val="24"/>
          <w:szCs w:val="24"/>
          <w:lang w:val="sr-Cyrl-RS"/>
        </w:rPr>
        <w:t>у року од 5(пет)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sr-Cyrl-CS"/>
        </w:rPr>
      </w:pP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sr-Cyrl-CS"/>
        </w:rPr>
      </w:pPr>
    </w:p>
    <w:p w:rsidR="00B76130" w:rsidRPr="00B76130" w:rsidRDefault="00B76130" w:rsidP="00B76130">
      <w:pPr>
        <w:numPr>
          <w:ilvl w:val="1"/>
          <w:numId w:val="15"/>
        </w:numPr>
        <w:autoSpaceDE w:val="0"/>
        <w:autoSpaceDN w:val="0"/>
        <w:adjustRightInd w:val="0"/>
        <w:spacing w:after="120" w:line="240" w:lineRule="auto"/>
        <w:ind w:left="788" w:hanging="431"/>
        <w:jc w:val="both"/>
        <w:rPr>
          <w:rFonts w:ascii="Arial" w:eastAsia="TimesNewRomanPSMT" w:hAnsi="Arial" w:cs="Arial"/>
          <w:b/>
          <w:bCs/>
          <w:color w:val="000000"/>
          <w:sz w:val="24"/>
          <w:szCs w:val="24"/>
          <w:u w:val="single"/>
        </w:rPr>
      </w:pPr>
      <w:r w:rsidRPr="00B76130">
        <w:rPr>
          <w:rFonts w:ascii="Arial" w:eastAsia="TimesNewRomanPSMT" w:hAnsi="Arial" w:cs="Arial"/>
          <w:b/>
          <w:bCs/>
          <w:color w:val="000000"/>
          <w:sz w:val="24"/>
          <w:szCs w:val="24"/>
          <w:u w:val="single"/>
          <w:lang w:val="sr-Cyrl-RS"/>
        </w:rPr>
        <w:t>ПОДНОШЕЊЕ ЗАЈЕДНИЧКЕ ПОНУДЕ</w:t>
      </w:r>
    </w:p>
    <w:p w:rsidR="00B76130" w:rsidRPr="00B76130" w:rsidRDefault="00B76130" w:rsidP="00B76130">
      <w:pPr>
        <w:numPr>
          <w:ilvl w:val="0"/>
          <w:numId w:val="2"/>
        </w:numPr>
        <w:spacing w:after="0" w:line="240" w:lineRule="auto"/>
        <w:contextualSpacing/>
        <w:jc w:val="both"/>
        <w:rPr>
          <w:rFonts w:ascii="Arial" w:eastAsia="TimesNewRomanPSMT" w:hAnsi="Arial" w:cs="Arial"/>
          <w:bCs/>
          <w:sz w:val="24"/>
          <w:szCs w:val="24"/>
          <w:lang w:val="sr-Cyrl-RS"/>
        </w:rPr>
      </w:pPr>
      <w:r w:rsidRPr="00B76130">
        <w:rPr>
          <w:rFonts w:ascii="Arial" w:eastAsia="TimesNewRomanPSMT" w:hAnsi="Arial" w:cs="Arial"/>
          <w:bCs/>
          <w:color w:val="000000"/>
          <w:sz w:val="24"/>
          <w:szCs w:val="24"/>
          <w:lang w:val="sr-Cyrl-RS"/>
        </w:rPr>
        <w:t xml:space="preserve">Понуду може поднети група понуђача, </w:t>
      </w:r>
      <w:r w:rsidRPr="00B76130">
        <w:rPr>
          <w:rFonts w:ascii="Arial" w:eastAsia="TimesNewRomanPSMT" w:hAnsi="Arial" w:cs="Arial"/>
          <w:bCs/>
          <w:sz w:val="24"/>
          <w:szCs w:val="24"/>
          <w:lang w:val="sr-Cyrl-RS"/>
        </w:rPr>
        <w:t>у складу са пријавом поднетом у првој фази квалификационог поступка.</w:t>
      </w:r>
      <w:r w:rsidRPr="00B76130">
        <w:rPr>
          <w:rFonts w:ascii="Arial" w:eastAsia="TimesNewRomanPSMT" w:hAnsi="Arial" w:cs="Arial"/>
          <w:bCs/>
          <w:color w:val="FF0000"/>
          <w:sz w:val="24"/>
          <w:szCs w:val="24"/>
          <w:lang w:val="sr-Cyrl-RS"/>
        </w:rPr>
        <w:t xml:space="preserve"> </w:t>
      </w:r>
    </w:p>
    <w:p w:rsidR="00B76130" w:rsidRPr="00B76130" w:rsidRDefault="00B76130" w:rsidP="00B76130">
      <w:pPr>
        <w:numPr>
          <w:ilvl w:val="0"/>
          <w:numId w:val="2"/>
        </w:numPr>
        <w:autoSpaceDE w:val="0"/>
        <w:autoSpaceDN w:val="0"/>
        <w:adjustRightInd w:val="0"/>
        <w:spacing w:after="0" w:line="240" w:lineRule="auto"/>
        <w:contextualSpacing/>
        <w:jc w:val="both"/>
        <w:rPr>
          <w:rFonts w:ascii="Arial" w:eastAsia="TimesNewRomanPSMT" w:hAnsi="Arial" w:cs="Arial"/>
          <w:bCs/>
          <w:sz w:val="24"/>
          <w:szCs w:val="24"/>
          <w:lang w:val="sr-Cyrl-RS"/>
        </w:rPr>
      </w:pPr>
      <w:r w:rsidRPr="00B76130">
        <w:rPr>
          <w:rFonts w:ascii="Arial" w:eastAsia="TimesNewRomanPSMT" w:hAnsi="Arial" w:cs="Arial"/>
          <w:bCs/>
          <w:color w:val="000000"/>
          <w:sz w:val="24"/>
          <w:szCs w:val="24"/>
          <w:lang w:val="sr-Cyrl-RS"/>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(осим обрасца изјаве о независној понуди и </w:t>
      </w:r>
      <w:r w:rsidRPr="00B76130">
        <w:rPr>
          <w:rFonts w:ascii="Arial" w:eastAsia="TimesNewRomanPSMT" w:hAnsi="Arial" w:cs="Arial"/>
          <w:bCs/>
          <w:sz w:val="24"/>
          <w:szCs w:val="24"/>
          <w:lang w:val="sr-Cyrl-RS"/>
        </w:rPr>
        <w:t>обрасца изјаве из чл.75. ст.2. ЗЈН-а</w:t>
      </w:r>
      <w:r w:rsidRPr="00B76130">
        <w:rPr>
          <w:rFonts w:ascii="Arial" w:eastAsia="TimesNewRomanPSMT" w:hAnsi="Arial" w:cs="Arial"/>
          <w:bCs/>
          <w:color w:val="000000"/>
          <w:sz w:val="24"/>
          <w:szCs w:val="24"/>
          <w:lang w:val="sr-Cyrl-RS"/>
        </w:rPr>
        <w:t xml:space="preserve">, које мора потписати и оверити печатом сваки члан заједничке понуде), у ком случају је то потребно дефинисати </w:t>
      </w:r>
      <w:r w:rsidRPr="00B76130">
        <w:rPr>
          <w:rFonts w:ascii="Arial" w:eastAsia="TimesNewRomanPSMT" w:hAnsi="Arial" w:cs="Arial"/>
          <w:b/>
          <w:bCs/>
          <w:color w:val="000000"/>
          <w:sz w:val="24"/>
          <w:szCs w:val="24"/>
          <w:lang w:val="sr-Cyrl-RS"/>
        </w:rPr>
        <w:t xml:space="preserve">споразумом </w:t>
      </w:r>
      <w:r w:rsidRPr="00B76130">
        <w:rPr>
          <w:rFonts w:ascii="Arial" w:eastAsia="TimesNewRomanPSMT" w:hAnsi="Arial" w:cs="Arial"/>
          <w:b/>
          <w:bCs/>
          <w:sz w:val="24"/>
          <w:szCs w:val="24"/>
          <w:lang w:val="sr-Cyrl-RS"/>
        </w:rPr>
        <w:t>којим се понуђачи из групе међусобно и према наручиоцу обавезују на извршење јавне набавке и који је саставни део заједничке понуде, а који обавезно садржи податке о</w:t>
      </w:r>
      <w:r w:rsidRPr="00B76130">
        <w:rPr>
          <w:rFonts w:ascii="Arial" w:eastAsia="TimesNewRomanPSMT" w:hAnsi="Arial" w:cs="Arial"/>
          <w:bCs/>
          <w:sz w:val="24"/>
          <w:szCs w:val="24"/>
          <w:lang w:val="sr-Cyrl-RS"/>
        </w:rPr>
        <w:t xml:space="preserve"> :    </w:t>
      </w:r>
    </w:p>
    <w:p w:rsidR="00B76130" w:rsidRPr="00B76130" w:rsidRDefault="00B76130" w:rsidP="00B76130">
      <w:pPr>
        <w:autoSpaceDE w:val="0"/>
        <w:autoSpaceDN w:val="0"/>
        <w:adjustRightInd w:val="0"/>
        <w:spacing w:after="0" w:line="240" w:lineRule="auto"/>
        <w:ind w:left="1440"/>
        <w:contextualSpacing/>
        <w:jc w:val="both"/>
        <w:rPr>
          <w:rFonts w:ascii="Arial" w:eastAsia="TimesNewRomanPSMT" w:hAnsi="Arial" w:cs="Arial"/>
          <w:bCs/>
          <w:color w:val="000000"/>
          <w:sz w:val="24"/>
          <w:szCs w:val="24"/>
          <w:lang w:val="sr-Cyrl-RS"/>
        </w:rPr>
      </w:pPr>
      <w:r w:rsidRPr="00B76130">
        <w:rPr>
          <w:rFonts w:ascii="Arial" w:eastAsia="TimesNewRomanPSMT" w:hAnsi="Arial" w:cs="Arial"/>
          <w:b/>
          <w:bCs/>
          <w:color w:val="000000"/>
          <w:sz w:val="24"/>
          <w:szCs w:val="24"/>
          <w:lang w:val="sr-Cyrl-RS"/>
        </w:rPr>
        <w:t>1)</w:t>
      </w:r>
      <w:r w:rsidRPr="00B76130">
        <w:rPr>
          <w:rFonts w:ascii="Arial" w:eastAsia="TimesNewRomanPSMT" w:hAnsi="Arial" w:cs="Arial"/>
          <w:bCs/>
          <w:color w:val="000000"/>
          <w:sz w:val="24"/>
          <w:szCs w:val="24"/>
          <w:lang w:val="sr-Cyrl-RS"/>
        </w:rPr>
        <w:t xml:space="preserve"> члану групе који ће бити носилац посла, односно који ће поднети понуду и који ће заступати групу понуђача пред наручиоцем;</w:t>
      </w:r>
    </w:p>
    <w:p w:rsidR="00B76130" w:rsidRPr="00B76130" w:rsidRDefault="00B76130" w:rsidP="00B76130">
      <w:pPr>
        <w:autoSpaceDE w:val="0"/>
        <w:autoSpaceDN w:val="0"/>
        <w:adjustRightInd w:val="0"/>
        <w:spacing w:after="0" w:line="240" w:lineRule="auto"/>
        <w:ind w:left="720" w:firstLine="720"/>
        <w:contextualSpacing/>
        <w:jc w:val="both"/>
        <w:rPr>
          <w:rFonts w:ascii="Arial" w:eastAsia="TimesNewRomanPSMT" w:hAnsi="Arial" w:cs="Arial"/>
          <w:bCs/>
          <w:color w:val="000000"/>
          <w:sz w:val="24"/>
          <w:szCs w:val="24"/>
          <w:lang w:val="sr-Cyrl-RS"/>
        </w:rPr>
      </w:pPr>
      <w:r w:rsidRPr="00B76130">
        <w:rPr>
          <w:rFonts w:ascii="Arial" w:eastAsia="TimesNewRomanPSMT" w:hAnsi="Arial" w:cs="Arial"/>
          <w:b/>
          <w:bCs/>
          <w:color w:val="000000"/>
          <w:sz w:val="24"/>
          <w:szCs w:val="24"/>
          <w:lang w:val="sr-Cyrl-RS"/>
        </w:rPr>
        <w:t>2)</w:t>
      </w:r>
      <w:r w:rsidRPr="00B76130">
        <w:rPr>
          <w:rFonts w:ascii="Arial" w:eastAsia="TimesNewRomanPSMT" w:hAnsi="Arial" w:cs="Arial"/>
          <w:bCs/>
          <w:color w:val="000000"/>
          <w:sz w:val="24"/>
          <w:szCs w:val="24"/>
          <w:lang w:val="sr-Cyrl-RS"/>
        </w:rPr>
        <w:t xml:space="preserve"> понуђачу који ће у име групе понуђача потписати уговор;</w:t>
      </w:r>
    </w:p>
    <w:p w:rsidR="00B76130" w:rsidRPr="00B76130" w:rsidRDefault="00B76130" w:rsidP="00B76130">
      <w:pPr>
        <w:autoSpaceDE w:val="0"/>
        <w:autoSpaceDN w:val="0"/>
        <w:adjustRightInd w:val="0"/>
        <w:spacing w:after="0" w:line="240" w:lineRule="auto"/>
        <w:ind w:left="1440"/>
        <w:contextualSpacing/>
        <w:jc w:val="both"/>
        <w:rPr>
          <w:rFonts w:ascii="Arial" w:eastAsia="TimesNewRomanPSMT" w:hAnsi="Arial" w:cs="Arial"/>
          <w:bCs/>
          <w:color w:val="000000"/>
          <w:sz w:val="24"/>
          <w:szCs w:val="24"/>
          <w:lang w:val="sr-Cyrl-RS"/>
        </w:rPr>
      </w:pPr>
      <w:r w:rsidRPr="00B76130">
        <w:rPr>
          <w:rFonts w:ascii="Arial" w:eastAsia="TimesNewRomanPSMT" w:hAnsi="Arial" w:cs="Arial"/>
          <w:b/>
          <w:bCs/>
          <w:color w:val="000000"/>
          <w:sz w:val="24"/>
          <w:szCs w:val="24"/>
          <w:lang w:val="sr-Cyrl-RS"/>
        </w:rPr>
        <w:t>3)</w:t>
      </w:r>
      <w:r w:rsidRPr="00B76130">
        <w:rPr>
          <w:rFonts w:ascii="Arial" w:eastAsia="TimesNewRomanPSMT" w:hAnsi="Arial" w:cs="Arial"/>
          <w:bCs/>
          <w:color w:val="000000"/>
          <w:sz w:val="24"/>
          <w:szCs w:val="24"/>
          <w:lang w:val="sr-Cyrl-RS"/>
        </w:rPr>
        <w:t xml:space="preserve"> понуђачу који ће у име групе понуђача дати тражено средство обезбеђења;</w:t>
      </w:r>
    </w:p>
    <w:p w:rsidR="00B76130" w:rsidRPr="00B76130" w:rsidRDefault="00B76130" w:rsidP="00B76130">
      <w:pPr>
        <w:autoSpaceDE w:val="0"/>
        <w:autoSpaceDN w:val="0"/>
        <w:adjustRightInd w:val="0"/>
        <w:spacing w:after="0" w:line="240" w:lineRule="auto"/>
        <w:ind w:left="720" w:firstLine="720"/>
        <w:contextualSpacing/>
        <w:jc w:val="both"/>
        <w:rPr>
          <w:rFonts w:ascii="Arial" w:eastAsia="TimesNewRomanPSMT" w:hAnsi="Arial" w:cs="Arial"/>
          <w:bCs/>
          <w:color w:val="000000"/>
          <w:sz w:val="24"/>
          <w:szCs w:val="24"/>
          <w:lang w:val="sr-Cyrl-RS"/>
        </w:rPr>
      </w:pPr>
      <w:r w:rsidRPr="00B76130">
        <w:rPr>
          <w:rFonts w:ascii="Arial" w:eastAsia="TimesNewRomanPSMT" w:hAnsi="Arial" w:cs="Arial"/>
          <w:b/>
          <w:bCs/>
          <w:color w:val="000000"/>
          <w:sz w:val="24"/>
          <w:szCs w:val="24"/>
          <w:lang w:val="sr-Cyrl-RS"/>
        </w:rPr>
        <w:t>4)</w:t>
      </w:r>
      <w:r w:rsidRPr="00B76130">
        <w:rPr>
          <w:rFonts w:ascii="Arial" w:eastAsia="TimesNewRomanPSMT" w:hAnsi="Arial" w:cs="Arial"/>
          <w:bCs/>
          <w:color w:val="000000"/>
          <w:sz w:val="24"/>
          <w:szCs w:val="24"/>
          <w:lang w:val="sr-Cyrl-RS"/>
        </w:rPr>
        <w:t xml:space="preserve"> понуђачу који ће издати рачун;</w:t>
      </w:r>
    </w:p>
    <w:p w:rsidR="00B76130" w:rsidRPr="00B76130" w:rsidRDefault="00B76130" w:rsidP="00B76130">
      <w:pPr>
        <w:autoSpaceDE w:val="0"/>
        <w:autoSpaceDN w:val="0"/>
        <w:adjustRightInd w:val="0"/>
        <w:spacing w:after="0" w:line="240" w:lineRule="auto"/>
        <w:ind w:left="720" w:firstLine="720"/>
        <w:contextualSpacing/>
        <w:jc w:val="both"/>
        <w:rPr>
          <w:rFonts w:ascii="Arial" w:eastAsia="TimesNewRomanPSMT" w:hAnsi="Arial" w:cs="Arial"/>
          <w:bCs/>
          <w:color w:val="000000"/>
          <w:sz w:val="24"/>
          <w:szCs w:val="24"/>
          <w:lang w:val="sr-Cyrl-RS"/>
        </w:rPr>
      </w:pPr>
      <w:r w:rsidRPr="00B76130">
        <w:rPr>
          <w:rFonts w:ascii="Arial" w:eastAsia="TimesNewRomanPSMT" w:hAnsi="Arial" w:cs="Arial"/>
          <w:b/>
          <w:bCs/>
          <w:color w:val="000000"/>
          <w:sz w:val="24"/>
          <w:szCs w:val="24"/>
          <w:lang w:val="sr-Cyrl-RS"/>
        </w:rPr>
        <w:t>5)</w:t>
      </w:r>
      <w:r w:rsidRPr="00B76130">
        <w:rPr>
          <w:rFonts w:ascii="Arial" w:eastAsia="TimesNewRomanPSMT" w:hAnsi="Arial" w:cs="Arial"/>
          <w:bCs/>
          <w:color w:val="000000"/>
          <w:sz w:val="24"/>
          <w:szCs w:val="24"/>
          <w:lang w:val="sr-Cyrl-RS"/>
        </w:rPr>
        <w:t xml:space="preserve"> рачуну на који ће бити извршено плаћање;</w:t>
      </w:r>
    </w:p>
    <w:p w:rsidR="00B76130" w:rsidRPr="00B76130" w:rsidRDefault="00B76130" w:rsidP="00B76130">
      <w:pPr>
        <w:ind w:left="720"/>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 xml:space="preserve">          </w:t>
      </w:r>
      <w:r w:rsidRPr="00B76130">
        <w:rPr>
          <w:rFonts w:ascii="Arial" w:eastAsia="TimesNewRomanPSMT" w:hAnsi="Arial" w:cs="Arial"/>
          <w:b/>
          <w:bCs/>
          <w:color w:val="000000"/>
          <w:sz w:val="24"/>
          <w:szCs w:val="24"/>
          <w:lang w:val="sr-Cyrl-RS"/>
        </w:rPr>
        <w:t>6)</w:t>
      </w:r>
      <w:r w:rsidRPr="00B76130">
        <w:rPr>
          <w:rFonts w:ascii="Arial" w:eastAsia="TimesNewRomanPSMT" w:hAnsi="Arial" w:cs="Arial"/>
          <w:bCs/>
          <w:color w:val="000000"/>
          <w:sz w:val="24"/>
          <w:szCs w:val="24"/>
          <w:lang w:val="sr-Latn-RS"/>
        </w:rPr>
        <w:t xml:space="preserve"> </w:t>
      </w:r>
      <w:r w:rsidRPr="00B76130">
        <w:rPr>
          <w:rFonts w:ascii="Arial" w:eastAsia="TimesNewRomanPSMT" w:hAnsi="Arial" w:cs="Arial"/>
          <w:bCs/>
          <w:color w:val="000000"/>
          <w:sz w:val="24"/>
          <w:szCs w:val="24"/>
          <w:lang w:val="sr-Cyrl-RS"/>
        </w:rPr>
        <w:t>обавезема сваког од понуђача из групе понуђача за извршење уговора</w:t>
      </w:r>
    </w:p>
    <w:p w:rsidR="00B76130" w:rsidRPr="00B76130" w:rsidRDefault="00B76130" w:rsidP="00B76130">
      <w:pPr>
        <w:numPr>
          <w:ilvl w:val="0"/>
          <w:numId w:val="2"/>
        </w:numPr>
        <w:autoSpaceDE w:val="0"/>
        <w:autoSpaceDN w:val="0"/>
        <w:adjustRightInd w:val="0"/>
        <w:spacing w:after="0" w:line="240" w:lineRule="auto"/>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Понуђачи из групе понуђача одговарају неограничено солидарно према наручиоцу.</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sr-Cyrl-RS"/>
        </w:rPr>
      </w:pPr>
    </w:p>
    <w:p w:rsidR="00B76130" w:rsidRPr="00B76130" w:rsidRDefault="00B76130" w:rsidP="00B76130">
      <w:pPr>
        <w:numPr>
          <w:ilvl w:val="1"/>
          <w:numId w:val="15"/>
        </w:numPr>
        <w:autoSpaceDE w:val="0"/>
        <w:autoSpaceDN w:val="0"/>
        <w:adjustRightInd w:val="0"/>
        <w:spacing w:after="120" w:line="240" w:lineRule="auto"/>
        <w:ind w:left="788" w:hanging="431"/>
        <w:jc w:val="both"/>
        <w:rPr>
          <w:rFonts w:ascii="Arial" w:eastAsia="TimesNewRomanPSMT" w:hAnsi="Arial" w:cs="Arial"/>
          <w:b/>
          <w:bCs/>
          <w:iCs/>
          <w:sz w:val="24"/>
          <w:szCs w:val="24"/>
          <w:u w:val="single"/>
        </w:rPr>
      </w:pPr>
      <w:r w:rsidRPr="00B76130">
        <w:rPr>
          <w:rFonts w:ascii="Arial" w:eastAsia="TimesNewRomanPSMT" w:hAnsi="Arial" w:cs="Arial"/>
          <w:b/>
          <w:bCs/>
          <w:iCs/>
          <w:sz w:val="24"/>
          <w:szCs w:val="24"/>
          <w:u w:val="single"/>
        </w:rPr>
        <w:t>ОСТАЛИ ЗАХТЕВИ НАРУЧИОЦА</w:t>
      </w:r>
    </w:p>
    <w:p w:rsidR="00B76130" w:rsidRPr="00B76130" w:rsidRDefault="00B76130" w:rsidP="00B76130">
      <w:pPr>
        <w:numPr>
          <w:ilvl w:val="0"/>
          <w:numId w:val="9"/>
        </w:numPr>
        <w:autoSpaceDE w:val="0"/>
        <w:autoSpaceDN w:val="0"/>
        <w:adjustRightInd w:val="0"/>
        <w:spacing w:after="0" w:line="240" w:lineRule="auto"/>
        <w:ind w:hanging="654"/>
        <w:contextualSpacing/>
        <w:jc w:val="both"/>
        <w:rPr>
          <w:rFonts w:ascii="Arial" w:eastAsia="TimesNewRomanPSMT" w:hAnsi="Arial" w:cs="Arial"/>
          <w:b/>
          <w:bCs/>
          <w:iCs/>
          <w:color w:val="000000"/>
          <w:sz w:val="24"/>
          <w:szCs w:val="24"/>
        </w:rPr>
      </w:pPr>
      <w:r w:rsidRPr="00B76130">
        <w:rPr>
          <w:rFonts w:ascii="Arial" w:eastAsia="TimesNewRomanPSMT" w:hAnsi="Arial" w:cs="Arial"/>
          <w:b/>
          <w:bCs/>
          <w:iCs/>
          <w:color w:val="000000"/>
          <w:sz w:val="24"/>
          <w:szCs w:val="24"/>
          <w:u w:val="single"/>
        </w:rPr>
        <w:t>Начин и услови плаћања</w:t>
      </w:r>
      <w:r w:rsidRPr="00B76130">
        <w:rPr>
          <w:rFonts w:ascii="Arial" w:eastAsia="TimesNewRomanPSMT" w:hAnsi="Arial" w:cs="Arial"/>
          <w:b/>
          <w:bCs/>
          <w:iCs/>
          <w:color w:val="000000"/>
          <w:sz w:val="24"/>
          <w:szCs w:val="24"/>
        </w:rPr>
        <w:t xml:space="preserve">: </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iCs/>
          <w:color w:val="000000"/>
          <w:sz w:val="24"/>
          <w:szCs w:val="24"/>
          <w:lang w:val="sr-Cyrl-RS"/>
        </w:rPr>
      </w:pPr>
      <w:r w:rsidRPr="00B76130">
        <w:rPr>
          <w:rFonts w:ascii="Arial" w:eastAsia="TimesNewRomanPSMT" w:hAnsi="Arial" w:cs="Arial"/>
          <w:bCs/>
          <w:iCs/>
          <w:color w:val="000000"/>
          <w:sz w:val="24"/>
          <w:szCs w:val="24"/>
          <w:lang w:val="sr-Cyrl-RS"/>
        </w:rPr>
        <w:t>Плаћање се врши у складу са Законом о роковима измирења новчаних обавеза у комерцијалним трансакцијама (</w:t>
      </w:r>
      <w:r w:rsidRPr="00B76130">
        <w:rPr>
          <w:rFonts w:ascii="Arial" w:eastAsia="TimesNewRomanPSMT" w:hAnsi="Arial" w:cs="Arial"/>
          <w:bCs/>
          <w:iCs/>
          <w:color w:val="000000"/>
          <w:sz w:val="24"/>
          <w:szCs w:val="24"/>
        </w:rPr>
        <w:t>“</w:t>
      </w:r>
      <w:r w:rsidRPr="00B76130">
        <w:rPr>
          <w:rFonts w:ascii="Arial" w:eastAsia="TimesNewRomanPSMT" w:hAnsi="Arial" w:cs="Arial"/>
          <w:bCs/>
          <w:iCs/>
          <w:color w:val="000000"/>
          <w:sz w:val="24"/>
          <w:szCs w:val="24"/>
          <w:lang w:val="sr-Cyrl-RS"/>
        </w:rPr>
        <w:t>Сл. гласник РС“ број 119/12).</w:t>
      </w:r>
    </w:p>
    <w:p w:rsidR="00B76130" w:rsidRPr="00B76130" w:rsidRDefault="00B76130" w:rsidP="00B76130">
      <w:pPr>
        <w:autoSpaceDE w:val="0"/>
        <w:autoSpaceDN w:val="0"/>
        <w:adjustRightInd w:val="0"/>
        <w:spacing w:after="0" w:line="240" w:lineRule="auto"/>
        <w:ind w:left="720"/>
        <w:contextualSpacing/>
        <w:jc w:val="both"/>
        <w:rPr>
          <w:rFonts w:ascii="Arial" w:eastAsia="Calibri" w:hAnsi="Arial" w:cs="Arial"/>
          <w:sz w:val="24"/>
          <w:szCs w:val="24"/>
          <w:lang w:val="sr-Cyrl-RS"/>
        </w:rPr>
      </w:pPr>
      <w:r w:rsidRPr="00B76130">
        <w:rPr>
          <w:rFonts w:ascii="Arial" w:eastAsia="Calibri" w:hAnsi="Arial" w:cs="Arial"/>
          <w:sz w:val="24"/>
          <w:szCs w:val="24"/>
          <w:lang w:val="sr-Cyrl-RS"/>
        </w:rPr>
        <w:t xml:space="preserve">Рок за измирење новчаних обавеза је 45 дана, </w:t>
      </w:r>
      <w:r w:rsidRPr="00B76130">
        <w:rPr>
          <w:rFonts w:ascii="Arial" w:eastAsia="Calibri" w:hAnsi="Arial" w:cs="Arial"/>
          <w:sz w:val="24"/>
          <w:szCs w:val="24"/>
        </w:rPr>
        <w:t>a</w:t>
      </w:r>
      <w:r w:rsidRPr="00B76130">
        <w:rPr>
          <w:rFonts w:ascii="Arial" w:eastAsia="Calibri" w:hAnsi="Arial" w:cs="Arial"/>
          <w:sz w:val="24"/>
          <w:szCs w:val="24"/>
          <w:lang w:val="sr-Cyrl-RS"/>
        </w:rPr>
        <w:t xml:space="preserve"> у складу са начином и роком плаћања који су дефинисани моделом уговора.</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iCs/>
          <w:color w:val="000000"/>
          <w:sz w:val="24"/>
          <w:szCs w:val="24"/>
          <w:lang w:val="sr-Cyrl-RS"/>
        </w:rPr>
      </w:pPr>
      <w:r w:rsidRPr="00B76130">
        <w:rPr>
          <w:rFonts w:ascii="Arial" w:eastAsia="Calibri" w:hAnsi="Arial" w:cs="Arial"/>
          <w:sz w:val="24"/>
          <w:szCs w:val="24"/>
          <w:lang w:val="sr-Cyrl-RS"/>
        </w:rPr>
        <w:t xml:space="preserve">Почетак рока измирења новчаних обавеза регулисан је чланом 3. став 3. </w:t>
      </w:r>
      <w:r w:rsidRPr="00B76130">
        <w:rPr>
          <w:rFonts w:ascii="Arial" w:eastAsia="TimesNewRomanPSMT" w:hAnsi="Arial" w:cs="Arial"/>
          <w:bCs/>
          <w:iCs/>
          <w:color w:val="000000"/>
          <w:sz w:val="24"/>
          <w:szCs w:val="24"/>
          <w:lang w:val="sr-Cyrl-RS"/>
        </w:rPr>
        <w:t>Законом о роковима измирења новчаних обавеза у комерцијалним трансакцијама (“Сл. гласник РС“ број 119/12).</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iCs/>
          <w:color w:val="000000"/>
          <w:sz w:val="24"/>
          <w:szCs w:val="24"/>
          <w:lang w:val="sr-Cyrl-RS"/>
        </w:rPr>
      </w:pPr>
    </w:p>
    <w:p w:rsidR="00B76130" w:rsidRPr="00B76130" w:rsidRDefault="00B76130" w:rsidP="00B76130">
      <w:pPr>
        <w:numPr>
          <w:ilvl w:val="0"/>
          <w:numId w:val="9"/>
        </w:numPr>
        <w:autoSpaceDE w:val="0"/>
        <w:autoSpaceDN w:val="0"/>
        <w:adjustRightInd w:val="0"/>
        <w:spacing w:after="0" w:line="240" w:lineRule="auto"/>
        <w:ind w:hanging="654"/>
        <w:contextualSpacing/>
        <w:jc w:val="both"/>
        <w:rPr>
          <w:rFonts w:ascii="Arial" w:eastAsia="TimesNewRomanPSMT" w:hAnsi="Arial" w:cs="Arial"/>
          <w:b/>
          <w:bCs/>
          <w:iCs/>
          <w:sz w:val="24"/>
          <w:szCs w:val="24"/>
          <w:u w:val="single"/>
        </w:rPr>
      </w:pPr>
      <w:r w:rsidRPr="00B76130">
        <w:rPr>
          <w:rFonts w:ascii="Arial" w:eastAsia="TimesNewRomanPSMT" w:hAnsi="Arial" w:cs="Arial"/>
          <w:b/>
          <w:bCs/>
          <w:iCs/>
          <w:sz w:val="24"/>
          <w:szCs w:val="24"/>
          <w:u w:val="single"/>
        </w:rPr>
        <w:t xml:space="preserve">Гарантни </w:t>
      </w:r>
      <w:r w:rsidRPr="00B76130">
        <w:rPr>
          <w:rFonts w:ascii="Arial" w:eastAsia="TimesNewRomanPSMT" w:hAnsi="Arial" w:cs="Arial"/>
          <w:b/>
          <w:bCs/>
          <w:iCs/>
          <w:sz w:val="24"/>
          <w:szCs w:val="24"/>
          <w:u w:val="single"/>
          <w:lang w:val="sr-Cyrl-RS"/>
        </w:rPr>
        <w:t>период</w:t>
      </w:r>
      <w:r w:rsidRPr="00B76130">
        <w:rPr>
          <w:rFonts w:ascii="Arial" w:eastAsia="TimesNewRomanPSMT" w:hAnsi="Arial" w:cs="Arial"/>
          <w:b/>
          <w:bCs/>
          <w:iCs/>
          <w:sz w:val="24"/>
          <w:szCs w:val="24"/>
          <w:u w:val="single"/>
        </w:rPr>
        <w:t>:</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sr-Cyrl-CS"/>
        </w:rPr>
      </w:pPr>
      <w:proofErr w:type="gramStart"/>
      <w:r w:rsidRPr="00B76130">
        <w:rPr>
          <w:rFonts w:ascii="Arial" w:eastAsia="TimesNewRomanPSMT" w:hAnsi="Arial" w:cs="Arial"/>
          <w:bCs/>
          <w:color w:val="000000"/>
          <w:sz w:val="24"/>
          <w:szCs w:val="24"/>
        </w:rPr>
        <w:t xml:space="preserve">Гарантни период не може бити краћи од </w:t>
      </w:r>
      <w:r w:rsidRPr="00B76130">
        <w:rPr>
          <w:rFonts w:ascii="Arial" w:eastAsia="TimesNewRomanPSMT" w:hAnsi="Arial" w:cs="Arial"/>
          <w:bCs/>
          <w:color w:val="000000"/>
          <w:sz w:val="24"/>
          <w:szCs w:val="24"/>
          <w:lang w:val="sr-Cyrl-CS"/>
        </w:rPr>
        <w:t>12</w:t>
      </w:r>
      <w:r w:rsidRPr="00B76130">
        <w:rPr>
          <w:rFonts w:ascii="Arial" w:eastAsia="TimesNewRomanPSMT" w:hAnsi="Arial" w:cs="Arial"/>
          <w:bCs/>
          <w:color w:val="000000"/>
          <w:sz w:val="24"/>
          <w:szCs w:val="24"/>
        </w:rPr>
        <w:t xml:space="preserve"> месеци од дана </w:t>
      </w:r>
      <w:r w:rsidRPr="00B76130">
        <w:rPr>
          <w:rFonts w:ascii="Arial" w:eastAsia="TimesNewRomanPSMT" w:hAnsi="Arial" w:cs="Arial"/>
          <w:bCs/>
          <w:sz w:val="24"/>
          <w:szCs w:val="24"/>
          <w:lang w:val="sr-Cyrl-CS"/>
        </w:rPr>
        <w:t>извршења услуга.</w:t>
      </w:r>
      <w:proofErr w:type="gramEnd"/>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iCs/>
          <w:color w:val="000000"/>
          <w:sz w:val="24"/>
          <w:szCs w:val="24"/>
          <w:u w:val="single"/>
        </w:rPr>
      </w:pPr>
    </w:p>
    <w:p w:rsidR="00B76130" w:rsidRPr="00B76130" w:rsidRDefault="00B76130" w:rsidP="00B76130">
      <w:pPr>
        <w:numPr>
          <w:ilvl w:val="0"/>
          <w:numId w:val="9"/>
        </w:numPr>
        <w:autoSpaceDE w:val="0"/>
        <w:autoSpaceDN w:val="0"/>
        <w:adjustRightInd w:val="0"/>
        <w:spacing w:after="0" w:line="240" w:lineRule="auto"/>
        <w:ind w:hanging="654"/>
        <w:contextualSpacing/>
        <w:jc w:val="both"/>
        <w:rPr>
          <w:rFonts w:ascii="Arial" w:eastAsia="TimesNewRomanPSMT" w:hAnsi="Arial" w:cs="Arial"/>
          <w:b/>
          <w:bCs/>
          <w:iCs/>
          <w:sz w:val="24"/>
          <w:szCs w:val="24"/>
        </w:rPr>
      </w:pPr>
      <w:r w:rsidRPr="00B76130">
        <w:rPr>
          <w:rFonts w:ascii="Arial" w:eastAsia="TimesNewRomanPSMT" w:hAnsi="Arial" w:cs="Arial"/>
          <w:b/>
          <w:bCs/>
          <w:iCs/>
          <w:sz w:val="24"/>
          <w:szCs w:val="24"/>
          <w:u w:val="single"/>
        </w:rPr>
        <w:t xml:space="preserve">Рок </w:t>
      </w:r>
      <w:r w:rsidRPr="00B76130">
        <w:rPr>
          <w:rFonts w:ascii="Arial" w:eastAsia="TimesNewRomanPSMT" w:hAnsi="Arial" w:cs="Arial"/>
          <w:b/>
          <w:bCs/>
          <w:iCs/>
          <w:sz w:val="24"/>
          <w:szCs w:val="24"/>
          <w:u w:val="single"/>
          <w:lang w:val="sr-Cyrl-CS"/>
        </w:rPr>
        <w:t xml:space="preserve">  </w:t>
      </w:r>
      <w:r w:rsidRPr="00B76130">
        <w:rPr>
          <w:rFonts w:ascii="Arial" w:eastAsia="TimesNewRomanPSMT" w:hAnsi="Arial" w:cs="Arial"/>
          <w:b/>
          <w:bCs/>
          <w:color w:val="000000"/>
          <w:sz w:val="24"/>
          <w:szCs w:val="24"/>
          <w:u w:val="single"/>
          <w:lang w:val="sr-Cyrl-RS"/>
        </w:rPr>
        <w:t>извршења услуга</w:t>
      </w:r>
      <w:r w:rsidRPr="00B76130">
        <w:rPr>
          <w:rFonts w:ascii="Arial" w:eastAsia="TimesNewRomanPSMT" w:hAnsi="Arial" w:cs="Arial"/>
          <w:b/>
          <w:bCs/>
          <w:iCs/>
          <w:sz w:val="24"/>
          <w:szCs w:val="24"/>
          <w:u w:val="single"/>
          <w:lang w:val="sr-Cyrl-CS"/>
        </w:rPr>
        <w:t xml:space="preserve">: </w:t>
      </w:r>
    </w:p>
    <w:p w:rsidR="00B76130" w:rsidRPr="00B76130" w:rsidRDefault="00B76130" w:rsidP="00B76130">
      <w:pPr>
        <w:spacing w:after="0" w:line="240" w:lineRule="auto"/>
        <w:ind w:left="717"/>
        <w:jc w:val="both"/>
        <w:rPr>
          <w:rFonts w:ascii="Arial" w:eastAsia="Calibri" w:hAnsi="Arial" w:cs="Arial"/>
          <w:bCs/>
          <w:sz w:val="24"/>
          <w:szCs w:val="24"/>
          <w:lang w:val="sr-Cyrl-CS" w:eastAsia="hr-HR"/>
        </w:rPr>
      </w:pPr>
      <w:r w:rsidRPr="00B76130">
        <w:rPr>
          <w:rFonts w:ascii="Arial" w:eastAsia="Calibri" w:hAnsi="Arial" w:cs="Arial"/>
          <w:sz w:val="24"/>
          <w:szCs w:val="24"/>
          <w:lang w:val="sr-Cyrl-CS" w:eastAsia="hr-HR"/>
        </w:rPr>
        <w:t xml:space="preserve">Рок извршења мора бити </w:t>
      </w:r>
      <w:r w:rsidRPr="00B76130">
        <w:rPr>
          <w:rFonts w:ascii="Arial" w:eastAsia="Calibri" w:hAnsi="Arial" w:cs="Arial"/>
          <w:bCs/>
          <w:sz w:val="24"/>
          <w:szCs w:val="24"/>
          <w:lang w:val="sr-Cyrl-CS" w:eastAsia="hr-HR"/>
        </w:rPr>
        <w:t xml:space="preserve">у складу са усвојеним Термин планом Наручиоца </w:t>
      </w:r>
      <w:r w:rsidRPr="00B76130">
        <w:rPr>
          <w:rFonts w:ascii="Arial" w:eastAsia="Calibri" w:hAnsi="Arial" w:cs="Arial"/>
          <w:b/>
          <w:bCs/>
          <w:sz w:val="24"/>
          <w:szCs w:val="24"/>
          <w:lang w:val="sr-Cyrl-CS" w:eastAsia="hr-HR"/>
        </w:rPr>
        <w:t xml:space="preserve">- </w:t>
      </w:r>
      <w:r w:rsidRPr="00B76130">
        <w:rPr>
          <w:rFonts w:ascii="Arial" w:eastAsia="Calibri" w:hAnsi="Arial" w:cs="Arial"/>
          <w:bCs/>
          <w:sz w:val="24"/>
          <w:szCs w:val="24"/>
          <w:lang w:val="sr-Cyrl-CS" w:eastAsia="hr-HR"/>
        </w:rPr>
        <w:t>Односно према плану ремонта блока Б1</w:t>
      </w:r>
      <w:r w:rsidRPr="00B76130">
        <w:rPr>
          <w:rFonts w:ascii="Arial" w:eastAsia="Calibri" w:hAnsi="Arial" w:cs="Arial"/>
          <w:bCs/>
          <w:sz w:val="24"/>
          <w:szCs w:val="24"/>
          <w:lang w:eastAsia="hr-HR"/>
        </w:rPr>
        <w:t>-</w:t>
      </w:r>
      <w:r w:rsidRPr="00B76130">
        <w:rPr>
          <w:rFonts w:ascii="Arial" w:eastAsia="Calibri" w:hAnsi="Arial" w:cs="Arial"/>
          <w:bCs/>
          <w:sz w:val="24"/>
          <w:szCs w:val="24"/>
          <w:lang w:val="sr-Cyrl-RS" w:eastAsia="hr-HR"/>
        </w:rPr>
        <w:t>30 дана</w:t>
      </w:r>
      <w:r w:rsidRPr="00B76130">
        <w:rPr>
          <w:rFonts w:ascii="Arial" w:eastAsia="Calibri" w:hAnsi="Arial" w:cs="Arial"/>
          <w:bCs/>
          <w:sz w:val="24"/>
          <w:szCs w:val="24"/>
          <w:lang w:val="sr-Cyrl-CS" w:eastAsia="hr-HR"/>
        </w:rPr>
        <w:t xml:space="preserve"> и ремонта блока Б2-30 дана.</w:t>
      </w:r>
    </w:p>
    <w:p w:rsidR="00B76130" w:rsidRPr="00B76130" w:rsidRDefault="00B76130" w:rsidP="00B76130">
      <w:pPr>
        <w:autoSpaceDE w:val="0"/>
        <w:autoSpaceDN w:val="0"/>
        <w:spacing w:after="0" w:line="240" w:lineRule="auto"/>
        <w:ind w:left="720"/>
        <w:contextualSpacing/>
        <w:jc w:val="both"/>
        <w:rPr>
          <w:rFonts w:ascii="Arial" w:eastAsia="Calibri" w:hAnsi="Arial" w:cs="Arial"/>
          <w:color w:val="000000"/>
          <w:sz w:val="24"/>
          <w:szCs w:val="24"/>
          <w:lang w:val="sr-Cyrl-CS"/>
        </w:rPr>
      </w:pPr>
    </w:p>
    <w:p w:rsidR="00B76130" w:rsidRPr="00B76130" w:rsidRDefault="00B76130" w:rsidP="00B76130">
      <w:pPr>
        <w:autoSpaceDE w:val="0"/>
        <w:autoSpaceDN w:val="0"/>
        <w:spacing w:after="0" w:line="240" w:lineRule="auto"/>
        <w:ind w:left="720"/>
        <w:contextualSpacing/>
        <w:jc w:val="both"/>
        <w:rPr>
          <w:rFonts w:ascii="Arial" w:eastAsia="Calibri" w:hAnsi="Arial" w:cs="Arial"/>
          <w:color w:val="000000"/>
          <w:sz w:val="24"/>
          <w:szCs w:val="24"/>
          <w:lang w:val="sr-Cyrl-CS"/>
        </w:rPr>
      </w:pPr>
      <w:r w:rsidRPr="00B76130">
        <w:rPr>
          <w:rFonts w:ascii="Arial" w:eastAsia="Calibri" w:hAnsi="Arial" w:cs="Arial"/>
          <w:color w:val="000000"/>
          <w:sz w:val="24"/>
          <w:szCs w:val="24"/>
          <w:lang w:val="sr-Cyrl-CS"/>
        </w:rPr>
        <w:lastRenderedPageBreak/>
        <w:t>Напомена: Услуге ће се вршити за време ремонтних радова На блоку Б1 и Б2 у 2014. год. укључујући и дане викенда и празника. Ови послови ће се обављати према плану и под надзором Наручиоца.</w:t>
      </w:r>
    </w:p>
    <w:p w:rsidR="00B76130" w:rsidRPr="00B76130" w:rsidRDefault="00B76130" w:rsidP="00B76130">
      <w:pPr>
        <w:autoSpaceDE w:val="0"/>
        <w:autoSpaceDN w:val="0"/>
        <w:spacing w:after="0" w:line="240" w:lineRule="auto"/>
        <w:ind w:left="720"/>
        <w:contextualSpacing/>
        <w:jc w:val="both"/>
        <w:rPr>
          <w:rFonts w:ascii="Arial" w:eastAsia="Calibri" w:hAnsi="Arial" w:cs="Arial"/>
          <w:sz w:val="24"/>
          <w:szCs w:val="24"/>
          <w:lang w:val="sr-Cyrl-CS"/>
        </w:rPr>
      </w:pPr>
      <w:r w:rsidRPr="00B76130">
        <w:rPr>
          <w:rFonts w:ascii="Arial" w:eastAsia="Calibri" w:hAnsi="Arial" w:cs="Arial"/>
          <w:color w:val="000000"/>
          <w:sz w:val="24"/>
          <w:szCs w:val="24"/>
          <w:lang w:val="sr-Cyrl-CS"/>
        </w:rPr>
        <w:t xml:space="preserve"> </w:t>
      </w:r>
      <w:r w:rsidRPr="00B76130">
        <w:rPr>
          <w:rFonts w:ascii="Arial" w:eastAsia="Calibri" w:hAnsi="Arial" w:cs="Arial"/>
          <w:sz w:val="24"/>
          <w:szCs w:val="24"/>
        </w:rPr>
        <w:t>O</w:t>
      </w:r>
      <w:r w:rsidRPr="00B76130">
        <w:rPr>
          <w:rFonts w:ascii="Arial" w:eastAsia="Calibri" w:hAnsi="Arial" w:cs="Arial"/>
          <w:sz w:val="24"/>
          <w:szCs w:val="24"/>
          <w:lang w:val="sr-Cyrl-CS"/>
        </w:rPr>
        <w:t xml:space="preserve">чекивани датуми за започињање ремонта за блок </w:t>
      </w:r>
      <w:proofErr w:type="gramStart"/>
      <w:r w:rsidRPr="00B76130">
        <w:rPr>
          <w:rFonts w:ascii="Arial" w:eastAsia="Calibri" w:hAnsi="Arial" w:cs="Arial"/>
          <w:sz w:val="24"/>
          <w:szCs w:val="24"/>
          <w:lang w:val="sr-Cyrl-CS"/>
        </w:rPr>
        <w:t>Б1  је</w:t>
      </w:r>
      <w:proofErr w:type="gramEnd"/>
      <w:r w:rsidRPr="00B76130">
        <w:rPr>
          <w:rFonts w:ascii="Arial" w:eastAsia="Calibri" w:hAnsi="Arial" w:cs="Arial"/>
          <w:sz w:val="24"/>
          <w:szCs w:val="24"/>
          <w:lang w:val="sr-Cyrl-CS"/>
        </w:rPr>
        <w:t xml:space="preserve"> 15.април, а за блок Б2 16.мај. Ови датуми подлежу променама и извршилац ће бити обавештен о евентуално измењеном термину ремонта након усвајања термина ремонта на нивоу ЕПС-а. Промена термина неће утицати на понуђену цену и Извршилац нема право на било какву накнаду због промене термина извршења услуге.</w:t>
      </w:r>
    </w:p>
    <w:p w:rsidR="00B76130" w:rsidRPr="00B76130" w:rsidRDefault="00B76130" w:rsidP="00B76130">
      <w:pPr>
        <w:autoSpaceDE w:val="0"/>
        <w:autoSpaceDN w:val="0"/>
        <w:spacing w:after="0" w:line="240" w:lineRule="auto"/>
        <w:ind w:left="720"/>
        <w:contextualSpacing/>
        <w:jc w:val="both"/>
        <w:rPr>
          <w:rFonts w:ascii="Arial" w:eastAsia="Calibri" w:hAnsi="Arial" w:cs="Arial"/>
          <w:sz w:val="24"/>
          <w:szCs w:val="24"/>
          <w:lang w:val="sr-Cyrl-CS"/>
        </w:rPr>
      </w:pPr>
    </w:p>
    <w:p w:rsidR="00B76130" w:rsidRPr="00B76130" w:rsidRDefault="00B76130" w:rsidP="00B76130">
      <w:pPr>
        <w:numPr>
          <w:ilvl w:val="0"/>
          <w:numId w:val="4"/>
        </w:numPr>
        <w:autoSpaceDE w:val="0"/>
        <w:autoSpaceDN w:val="0"/>
        <w:adjustRightInd w:val="0"/>
        <w:spacing w:after="0" w:line="240" w:lineRule="auto"/>
        <w:ind w:left="426" w:hanging="11"/>
        <w:contextualSpacing/>
        <w:jc w:val="both"/>
        <w:rPr>
          <w:rFonts w:ascii="Arial" w:eastAsia="TimesNewRomanPSMT" w:hAnsi="Arial" w:cs="Arial"/>
          <w:bCs/>
          <w:color w:val="000000"/>
          <w:sz w:val="24"/>
          <w:szCs w:val="24"/>
          <w:lang w:val="sr-Cyrl-CS"/>
        </w:rPr>
      </w:pPr>
      <w:r w:rsidRPr="00B76130">
        <w:rPr>
          <w:rFonts w:ascii="Arial" w:eastAsia="TimesNewRomanPSMT" w:hAnsi="Arial" w:cs="Arial"/>
          <w:b/>
          <w:bCs/>
          <w:color w:val="000000"/>
          <w:sz w:val="24"/>
          <w:szCs w:val="24"/>
          <w:u w:val="single"/>
          <w:lang w:val="sr-Cyrl-RS"/>
        </w:rPr>
        <w:t>Место извршења услуга и паритет</w:t>
      </w:r>
      <w:r w:rsidRPr="00B76130">
        <w:rPr>
          <w:rFonts w:ascii="Arial" w:eastAsia="TimesNewRomanPSMT" w:hAnsi="Arial" w:cs="Arial"/>
          <w:bCs/>
          <w:color w:val="000000"/>
          <w:sz w:val="24"/>
          <w:szCs w:val="24"/>
          <w:lang w:val="sr-Cyrl-RS"/>
        </w:rPr>
        <w:t>:</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sr-Cyrl-CS"/>
        </w:rPr>
      </w:pPr>
      <w:r w:rsidRPr="00B76130">
        <w:rPr>
          <w:rFonts w:ascii="Arial" w:eastAsia="TimesNewRomanPSMT" w:hAnsi="Arial" w:cs="Arial"/>
          <w:bCs/>
          <w:color w:val="000000"/>
          <w:sz w:val="24"/>
          <w:szCs w:val="24"/>
          <w:lang w:val="sr-Cyrl-RS"/>
        </w:rPr>
        <w:t>Понуда се даје на паритету франко ТЕНТ Б</w:t>
      </w:r>
      <w:r w:rsidRPr="00B76130">
        <w:rPr>
          <w:rFonts w:ascii="Arial" w:eastAsia="TimesNewRomanPSMT" w:hAnsi="Arial" w:cs="Arial"/>
          <w:bCs/>
          <w:color w:val="000000"/>
          <w:sz w:val="24"/>
          <w:szCs w:val="24"/>
          <w:lang w:val="sr-Cyrl-CS"/>
        </w:rPr>
        <w:t>,</w:t>
      </w:r>
      <w:r w:rsidRPr="00B76130">
        <w:rPr>
          <w:rFonts w:ascii="Arial" w:eastAsia="TimesNewRomanPSMT" w:hAnsi="Arial" w:cs="Arial"/>
          <w:bCs/>
          <w:color w:val="000000"/>
          <w:sz w:val="24"/>
          <w:szCs w:val="24"/>
          <w:lang w:val="sr-Cyrl-RS"/>
        </w:rPr>
        <w:t xml:space="preserve"> а  место </w:t>
      </w:r>
      <w:r w:rsidRPr="00B76130">
        <w:rPr>
          <w:rFonts w:ascii="Arial" w:eastAsia="TimesNewRomanPSMT" w:hAnsi="Arial" w:cs="Arial"/>
          <w:bCs/>
          <w:sz w:val="24"/>
          <w:szCs w:val="24"/>
          <w:lang w:val="sr-Cyrl-CS"/>
        </w:rPr>
        <w:t>извршења</w:t>
      </w:r>
      <w:r w:rsidRPr="00B76130">
        <w:rPr>
          <w:rFonts w:ascii="Arial" w:eastAsia="TimesNewRomanPSMT" w:hAnsi="Arial" w:cs="Arial"/>
          <w:bCs/>
          <w:sz w:val="24"/>
          <w:szCs w:val="24"/>
          <w:lang w:val="sr-Cyrl-RS"/>
        </w:rPr>
        <w:t xml:space="preserve"> услуга</w:t>
      </w:r>
      <w:r w:rsidRPr="00B76130">
        <w:rPr>
          <w:rFonts w:ascii="Arial" w:eastAsia="TimesNewRomanPSMT" w:hAnsi="Arial" w:cs="Arial"/>
          <w:bCs/>
          <w:color w:val="FF0000"/>
          <w:sz w:val="24"/>
          <w:szCs w:val="24"/>
          <w:lang w:val="sr-Cyrl-CS"/>
        </w:rPr>
        <w:t xml:space="preserve"> </w:t>
      </w:r>
      <w:r w:rsidRPr="00B76130">
        <w:rPr>
          <w:rFonts w:ascii="Arial" w:eastAsia="TimesNewRomanPSMT" w:hAnsi="Arial" w:cs="Arial"/>
          <w:bCs/>
          <w:sz w:val="24"/>
          <w:szCs w:val="24"/>
          <w:lang w:val="sr-Cyrl-CS"/>
        </w:rPr>
        <w:t>је</w:t>
      </w:r>
      <w:r w:rsidRPr="00B76130">
        <w:rPr>
          <w:rFonts w:ascii="Arial" w:eastAsia="TimesNewRomanPSMT" w:hAnsi="Arial" w:cs="Arial"/>
          <w:bCs/>
          <w:color w:val="FF0000"/>
          <w:sz w:val="24"/>
          <w:szCs w:val="24"/>
          <w:lang w:val="sr-Cyrl-CS"/>
        </w:rPr>
        <w:t xml:space="preserve"> </w:t>
      </w:r>
      <w:r w:rsidRPr="00B76130">
        <w:rPr>
          <w:rFonts w:ascii="Arial" w:eastAsia="TimesNewRomanPSMT" w:hAnsi="Arial" w:cs="Arial"/>
          <w:bCs/>
          <w:color w:val="000000"/>
          <w:sz w:val="24"/>
          <w:szCs w:val="24"/>
          <w:lang w:val="sr-Cyrl-RS"/>
        </w:rPr>
        <w:t>ТЕНТ Б</w:t>
      </w:r>
      <w:r w:rsidRPr="00B76130">
        <w:rPr>
          <w:rFonts w:ascii="Arial" w:eastAsia="TimesNewRomanPSMT" w:hAnsi="Arial" w:cs="Arial"/>
          <w:bCs/>
          <w:color w:val="000000"/>
          <w:sz w:val="24"/>
          <w:szCs w:val="24"/>
          <w:lang w:val="sr-Cyrl-CS"/>
        </w:rPr>
        <w:t>.</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
          <w:bCs/>
          <w:color w:val="000000"/>
          <w:sz w:val="24"/>
          <w:szCs w:val="24"/>
          <w:lang w:val="ru-RU"/>
        </w:rPr>
      </w:pPr>
    </w:p>
    <w:p w:rsidR="00B76130" w:rsidRPr="00B76130" w:rsidRDefault="00B76130" w:rsidP="00B76130">
      <w:pPr>
        <w:numPr>
          <w:ilvl w:val="0"/>
          <w:numId w:val="4"/>
        </w:numPr>
        <w:autoSpaceDE w:val="0"/>
        <w:autoSpaceDN w:val="0"/>
        <w:adjustRightInd w:val="0"/>
        <w:spacing w:after="0" w:line="240" w:lineRule="auto"/>
        <w:contextualSpacing/>
        <w:jc w:val="both"/>
        <w:rPr>
          <w:rFonts w:ascii="Arial" w:eastAsia="TimesNewRomanPSMT" w:hAnsi="Arial" w:cs="Arial"/>
          <w:b/>
          <w:bCs/>
          <w:color w:val="000000"/>
          <w:sz w:val="24"/>
          <w:szCs w:val="24"/>
        </w:rPr>
      </w:pPr>
      <w:r w:rsidRPr="00B76130">
        <w:rPr>
          <w:rFonts w:ascii="Arial" w:eastAsia="TimesNewRomanPSMT" w:hAnsi="Arial" w:cs="Arial"/>
          <w:b/>
          <w:bCs/>
          <w:color w:val="000000"/>
          <w:sz w:val="24"/>
          <w:szCs w:val="24"/>
          <w:u w:val="single"/>
          <w:lang w:val="sr-Cyrl-RS"/>
        </w:rPr>
        <w:t>Важност понуде</w:t>
      </w:r>
      <w:r w:rsidRPr="00B76130">
        <w:rPr>
          <w:rFonts w:ascii="Arial" w:eastAsia="TimesNewRomanPSMT" w:hAnsi="Arial" w:cs="Arial"/>
          <w:b/>
          <w:bCs/>
          <w:color w:val="000000"/>
          <w:sz w:val="24"/>
          <w:szCs w:val="24"/>
          <w:lang w:val="sr-Cyrl-RS"/>
        </w:rPr>
        <w:t>:</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sz w:val="24"/>
          <w:szCs w:val="24"/>
          <w:lang w:val="sr-Cyrl-RS"/>
        </w:rPr>
      </w:pPr>
      <w:r w:rsidRPr="00B76130">
        <w:rPr>
          <w:rFonts w:ascii="Arial" w:eastAsia="TimesNewRomanPSMT" w:hAnsi="Arial" w:cs="Arial"/>
          <w:bCs/>
          <w:sz w:val="24"/>
          <w:szCs w:val="24"/>
          <w:lang w:val="sr-Cyrl-RS"/>
        </w:rPr>
        <w:t>Рок важења понуде не може бити краћи од 45 дана од дана отварања понуда.</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sz w:val="24"/>
          <w:szCs w:val="24"/>
          <w:lang w:val="sr-Cyrl-RS"/>
        </w:rPr>
      </w:pPr>
    </w:p>
    <w:p w:rsidR="00B76130" w:rsidRPr="00B76130" w:rsidRDefault="00B76130" w:rsidP="00B76130">
      <w:pPr>
        <w:numPr>
          <w:ilvl w:val="1"/>
          <w:numId w:val="15"/>
        </w:numPr>
        <w:autoSpaceDE w:val="0"/>
        <w:autoSpaceDN w:val="0"/>
        <w:adjustRightInd w:val="0"/>
        <w:spacing w:after="120" w:line="240" w:lineRule="auto"/>
        <w:ind w:left="788" w:hanging="431"/>
        <w:jc w:val="both"/>
        <w:rPr>
          <w:rFonts w:ascii="Arial" w:eastAsia="TimesNewRomanPSMT" w:hAnsi="Arial" w:cs="Arial"/>
          <w:b/>
          <w:bCs/>
          <w:i/>
          <w:iCs/>
          <w:sz w:val="24"/>
          <w:szCs w:val="24"/>
          <w:u w:val="single"/>
        </w:rPr>
      </w:pPr>
      <w:r w:rsidRPr="00B76130">
        <w:rPr>
          <w:rFonts w:ascii="Arial" w:eastAsia="TimesNewRomanPSMT" w:hAnsi="Arial" w:cs="Arial"/>
          <w:b/>
          <w:bCs/>
          <w:i/>
          <w:iCs/>
          <w:sz w:val="24"/>
          <w:szCs w:val="24"/>
          <w:u w:val="single"/>
        </w:rPr>
        <w:t>НАЧИН ОЗНАЧАВАЊА ПОВЕРЉИВИХ ПОДАТАКА</w:t>
      </w:r>
    </w:p>
    <w:p w:rsidR="00B76130" w:rsidRPr="00B76130" w:rsidRDefault="00B76130" w:rsidP="00B76130">
      <w:pPr>
        <w:numPr>
          <w:ilvl w:val="0"/>
          <w:numId w:val="4"/>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B76130">
        <w:rPr>
          <w:rFonts w:ascii="Arial" w:eastAsia="TimesNewRomanPSMT" w:hAnsi="Arial" w:cs="Arial"/>
          <w:bCs/>
          <w:color w:val="000000"/>
          <w:sz w:val="24"/>
          <w:szCs w:val="24"/>
        </w:rPr>
        <w:t xml:space="preserve">Свака страница понуде која садржи податке који су поверљиви за понуђача треба у горњем десном углу да садржи ознаку </w:t>
      </w:r>
      <w:proofErr w:type="gramStart"/>
      <w:r w:rsidRPr="00B76130">
        <w:rPr>
          <w:rFonts w:ascii="Arial" w:eastAsia="TimesNewRomanPSMT" w:hAnsi="Arial" w:cs="Arial"/>
          <w:bCs/>
          <w:color w:val="000000"/>
          <w:sz w:val="24"/>
          <w:szCs w:val="24"/>
        </w:rPr>
        <w:t>,,</w:t>
      </w:r>
      <w:r w:rsidRPr="00B76130">
        <w:rPr>
          <w:rFonts w:ascii="Arial" w:eastAsia="TimesNewRomanPS-BoldMT" w:hAnsi="Arial" w:cs="Arial"/>
          <w:bCs/>
          <w:color w:val="000000"/>
          <w:sz w:val="24"/>
          <w:szCs w:val="24"/>
        </w:rPr>
        <w:t>ПОВЕРЉИВО</w:t>
      </w:r>
      <w:proofErr w:type="gramEnd"/>
      <w:r w:rsidRPr="00B76130">
        <w:rPr>
          <w:rFonts w:ascii="Arial" w:eastAsia="TimesNewRomanPSMT" w:hAnsi="Arial" w:cs="Arial"/>
          <w:bCs/>
          <w:color w:val="000000"/>
          <w:sz w:val="24"/>
          <w:szCs w:val="24"/>
        </w:rPr>
        <w:t>” у складу са чланом 14. ЗЈН-а.</w:t>
      </w:r>
    </w:p>
    <w:p w:rsidR="00B76130" w:rsidRPr="00B76130" w:rsidRDefault="00B76130" w:rsidP="00B76130">
      <w:pPr>
        <w:numPr>
          <w:ilvl w:val="0"/>
          <w:numId w:val="4"/>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B76130">
        <w:rPr>
          <w:rFonts w:ascii="Arial" w:eastAsia="TimesNewRomanPSMT" w:hAnsi="Arial" w:cs="Arial"/>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76130" w:rsidRPr="00B76130" w:rsidRDefault="00B76130" w:rsidP="00B76130">
      <w:pPr>
        <w:numPr>
          <w:ilvl w:val="0"/>
          <w:numId w:val="4"/>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B76130">
        <w:rPr>
          <w:rFonts w:ascii="Arial" w:eastAsia="TimesNewRomanPSMT" w:hAnsi="Arial" w:cs="Arial"/>
          <w:bCs/>
          <w:color w:val="000000"/>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sidRPr="00B76130">
        <w:rPr>
          <w:rFonts w:ascii="Arial" w:eastAsia="TimesNewRomanPSMT" w:hAnsi="Arial" w:cs="Arial"/>
          <w:bCs/>
          <w:color w:val="000000"/>
          <w:sz w:val="24"/>
          <w:szCs w:val="24"/>
          <w:lang w:val="sr-Cyrl-RS"/>
        </w:rPr>
        <w:t xml:space="preserve"> </w:t>
      </w:r>
      <w:r w:rsidRPr="00B76130">
        <w:rPr>
          <w:rFonts w:ascii="Arial" w:eastAsia="TimesNewRomanPSMT" w:hAnsi="Arial" w:cs="Arial"/>
          <w:bCs/>
          <w:color w:val="000000"/>
          <w:sz w:val="24"/>
          <w:szCs w:val="24"/>
        </w:rPr>
        <w:t>означио упонуди.</w:t>
      </w:r>
    </w:p>
    <w:p w:rsidR="00B76130" w:rsidRPr="00B76130" w:rsidRDefault="00B76130" w:rsidP="00B76130">
      <w:pPr>
        <w:numPr>
          <w:ilvl w:val="0"/>
          <w:numId w:val="4"/>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B76130">
        <w:rPr>
          <w:rFonts w:ascii="Arial" w:eastAsia="TimesNewRomanPSMT" w:hAnsi="Arial" w:cs="Arial"/>
          <w:bCs/>
          <w:color w:val="000000"/>
          <w:sz w:val="24"/>
          <w:szCs w:val="24"/>
        </w:rPr>
        <w:t>Наручилац ће одбити да да информацију која би значила повреду поверљивости</w:t>
      </w:r>
      <w:r w:rsidRPr="00B76130">
        <w:rPr>
          <w:rFonts w:ascii="Arial" w:eastAsia="TimesNewRomanPSMT" w:hAnsi="Arial" w:cs="Arial"/>
          <w:bCs/>
          <w:color w:val="000000"/>
          <w:sz w:val="24"/>
          <w:szCs w:val="24"/>
          <w:lang w:val="sr-Cyrl-RS"/>
        </w:rPr>
        <w:t xml:space="preserve"> </w:t>
      </w:r>
      <w:r w:rsidRPr="00B76130">
        <w:rPr>
          <w:rFonts w:ascii="Arial" w:eastAsia="TimesNewRomanPSMT" w:hAnsi="Arial" w:cs="Arial"/>
          <w:bCs/>
          <w:color w:val="000000"/>
          <w:sz w:val="24"/>
          <w:szCs w:val="24"/>
        </w:rPr>
        <w:t>података добијених у понуди.</w:t>
      </w:r>
    </w:p>
    <w:p w:rsidR="00B76130" w:rsidRPr="00B76130" w:rsidRDefault="00B76130" w:rsidP="00B76130">
      <w:pPr>
        <w:numPr>
          <w:ilvl w:val="0"/>
          <w:numId w:val="4"/>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B76130">
        <w:rPr>
          <w:rFonts w:ascii="Arial" w:eastAsia="TimesNewRomanPSMT" w:hAnsi="Arial" w:cs="Arial"/>
          <w:bCs/>
          <w:color w:val="000000"/>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B76130" w:rsidRPr="00B76130" w:rsidRDefault="00B76130" w:rsidP="00B76130">
      <w:pPr>
        <w:autoSpaceDE w:val="0"/>
        <w:autoSpaceDN w:val="0"/>
        <w:adjustRightInd w:val="0"/>
        <w:spacing w:after="0" w:line="240" w:lineRule="auto"/>
        <w:jc w:val="both"/>
        <w:rPr>
          <w:rFonts w:ascii="Arial" w:eastAsia="TimesNewRomanPSMT" w:hAnsi="Arial" w:cs="Arial"/>
          <w:bCs/>
          <w:color w:val="000000"/>
          <w:sz w:val="24"/>
          <w:szCs w:val="24"/>
        </w:rPr>
      </w:pPr>
    </w:p>
    <w:p w:rsidR="00B76130" w:rsidRPr="00B76130" w:rsidRDefault="00B76130" w:rsidP="00B76130">
      <w:pPr>
        <w:numPr>
          <w:ilvl w:val="1"/>
          <w:numId w:val="15"/>
        </w:numPr>
        <w:autoSpaceDE w:val="0"/>
        <w:autoSpaceDN w:val="0"/>
        <w:adjustRightInd w:val="0"/>
        <w:spacing w:after="120" w:line="240" w:lineRule="auto"/>
        <w:ind w:left="788" w:hanging="431"/>
        <w:jc w:val="both"/>
        <w:rPr>
          <w:rFonts w:ascii="Arial" w:eastAsia="TimesNewRomanPSMT" w:hAnsi="Arial" w:cs="Arial"/>
          <w:b/>
          <w:bCs/>
          <w:i/>
          <w:iCs/>
          <w:sz w:val="24"/>
          <w:szCs w:val="24"/>
          <w:u w:val="single"/>
        </w:rPr>
      </w:pPr>
      <w:r w:rsidRPr="00B76130">
        <w:rPr>
          <w:rFonts w:ascii="Arial" w:eastAsia="TimesNewRomanPSMT" w:hAnsi="Arial" w:cs="Arial"/>
          <w:b/>
          <w:bCs/>
          <w:i/>
          <w:iCs/>
          <w:sz w:val="24"/>
          <w:szCs w:val="24"/>
          <w:u w:val="single"/>
        </w:rPr>
        <w:t xml:space="preserve"> ВАЛУТА И НАЧИН НА КОЈИ МОРА БИТИ НАВЕДЕНА И ИЗРАЖЕНА ЦЕНА У ПОНУДИ</w:t>
      </w:r>
    </w:p>
    <w:p w:rsidR="00B76130" w:rsidRPr="00B76130" w:rsidRDefault="00B76130" w:rsidP="00B76130">
      <w:pPr>
        <w:numPr>
          <w:ilvl w:val="0"/>
          <w:numId w:val="10"/>
        </w:numPr>
        <w:autoSpaceDE w:val="0"/>
        <w:autoSpaceDN w:val="0"/>
        <w:adjustRightInd w:val="0"/>
        <w:spacing w:after="0" w:line="240" w:lineRule="auto"/>
        <w:contextualSpacing/>
        <w:jc w:val="both"/>
        <w:rPr>
          <w:rFonts w:ascii="Arial" w:eastAsia="TimesNewRomanPSMT" w:hAnsi="Arial" w:cs="Arial"/>
          <w:bCs/>
          <w:iCs/>
          <w:sz w:val="24"/>
          <w:szCs w:val="24"/>
        </w:rPr>
      </w:pPr>
      <w:r w:rsidRPr="00B76130">
        <w:rPr>
          <w:rFonts w:ascii="Arial" w:eastAsia="TimesNewRomanPSMT" w:hAnsi="Arial" w:cs="Arial"/>
          <w:bCs/>
          <w:iCs/>
          <w:sz w:val="24"/>
          <w:szCs w:val="24"/>
        </w:rPr>
        <w:t xml:space="preserve">Цене у понуди </w:t>
      </w:r>
      <w:r w:rsidRPr="00B76130">
        <w:rPr>
          <w:rFonts w:ascii="Arial" w:eastAsia="TimesNewRomanPSMT" w:hAnsi="Arial" w:cs="Arial"/>
          <w:b/>
          <w:bCs/>
          <w:iCs/>
          <w:sz w:val="24"/>
          <w:szCs w:val="24"/>
          <w:lang w:val="sr-Cyrl-RS"/>
        </w:rPr>
        <w:t>морају</w:t>
      </w:r>
      <w:r w:rsidRPr="00B76130">
        <w:rPr>
          <w:rFonts w:ascii="Arial" w:eastAsia="TimesNewRomanPSMT" w:hAnsi="Arial" w:cs="Arial"/>
          <w:bCs/>
          <w:iCs/>
          <w:sz w:val="24"/>
          <w:szCs w:val="24"/>
        </w:rPr>
        <w:t xml:space="preserve"> бити исказане у динарима</w:t>
      </w:r>
      <w:r w:rsidRPr="00B76130">
        <w:rPr>
          <w:rFonts w:ascii="Arial" w:eastAsia="TimesNewRomanPSMT" w:hAnsi="Arial" w:cs="Arial"/>
          <w:bCs/>
          <w:iCs/>
          <w:sz w:val="24"/>
          <w:szCs w:val="24"/>
          <w:lang w:val="sr-Cyrl-RS"/>
        </w:rPr>
        <w:t>,</w:t>
      </w:r>
      <w:r w:rsidRPr="00B76130">
        <w:rPr>
          <w:rFonts w:ascii="Arial" w:eastAsia="TimesNewRomanPSMT" w:hAnsi="Arial" w:cs="Arial"/>
          <w:bCs/>
          <w:iCs/>
          <w:sz w:val="24"/>
          <w:szCs w:val="24"/>
        </w:rPr>
        <w:t xml:space="preserve"> без </w:t>
      </w:r>
      <w:r w:rsidRPr="00B76130">
        <w:rPr>
          <w:rFonts w:ascii="Arial" w:eastAsia="TimesNewRomanPSMT" w:hAnsi="Arial" w:cs="Arial"/>
          <w:bCs/>
          <w:iCs/>
          <w:sz w:val="24"/>
          <w:szCs w:val="24"/>
          <w:lang w:val="sr-Cyrl-RS"/>
        </w:rPr>
        <w:t>ПДВ-а</w:t>
      </w:r>
      <w:r w:rsidRPr="00B76130">
        <w:rPr>
          <w:rFonts w:ascii="Arial" w:eastAsia="TimesNewRomanPSMT" w:hAnsi="Arial" w:cs="Arial"/>
          <w:bCs/>
          <w:iCs/>
          <w:sz w:val="24"/>
          <w:szCs w:val="24"/>
        </w:rPr>
        <w:t>, укључујући елементе њене структуре (нпр. трошкове превоза, рада, осигурања, ев. попусте, и друге зависне трошкове).</w:t>
      </w:r>
    </w:p>
    <w:p w:rsidR="00B76130" w:rsidRPr="00B76130" w:rsidRDefault="00B76130" w:rsidP="00B76130">
      <w:pPr>
        <w:numPr>
          <w:ilvl w:val="0"/>
          <w:numId w:val="10"/>
        </w:numPr>
        <w:autoSpaceDE w:val="0"/>
        <w:autoSpaceDN w:val="0"/>
        <w:adjustRightInd w:val="0"/>
        <w:spacing w:after="0" w:line="240" w:lineRule="auto"/>
        <w:contextualSpacing/>
        <w:jc w:val="both"/>
        <w:rPr>
          <w:rFonts w:ascii="Arial" w:eastAsia="TimesNewRomanPSMT" w:hAnsi="Arial" w:cs="Arial"/>
          <w:b/>
          <w:bCs/>
          <w:i/>
          <w:iCs/>
          <w:sz w:val="24"/>
          <w:szCs w:val="24"/>
          <w:u w:val="single"/>
          <w:lang w:val="sr-Cyrl-CS"/>
        </w:rPr>
      </w:pPr>
      <w:r w:rsidRPr="00B76130">
        <w:rPr>
          <w:rFonts w:ascii="Arial" w:eastAsia="Calibri" w:hAnsi="Arial" w:cs="Arial"/>
          <w:sz w:val="24"/>
          <w:szCs w:val="24"/>
          <w:lang w:val="sr-Cyrl-CS"/>
        </w:rPr>
        <w:t>Уговорена цена је фиксна за све време важења уговора.</w:t>
      </w:r>
    </w:p>
    <w:p w:rsidR="00B76130" w:rsidRPr="00B76130" w:rsidRDefault="00B76130" w:rsidP="00B76130">
      <w:pPr>
        <w:numPr>
          <w:ilvl w:val="0"/>
          <w:numId w:val="10"/>
        </w:numPr>
        <w:autoSpaceDE w:val="0"/>
        <w:autoSpaceDN w:val="0"/>
        <w:adjustRightInd w:val="0"/>
        <w:spacing w:after="0" w:line="240" w:lineRule="auto"/>
        <w:contextualSpacing/>
        <w:jc w:val="both"/>
        <w:rPr>
          <w:rFonts w:ascii="Arial" w:eastAsia="TimesNewRomanPSMT" w:hAnsi="Arial" w:cs="Arial"/>
          <w:bCs/>
          <w:iCs/>
          <w:sz w:val="24"/>
          <w:szCs w:val="24"/>
          <w:lang w:val="sr-Cyrl-RS"/>
        </w:rPr>
      </w:pPr>
      <w:r w:rsidRPr="00B76130">
        <w:rPr>
          <w:rFonts w:ascii="Arial" w:eastAsia="TimesNewRomanPSMT" w:hAnsi="Arial" w:cs="Arial"/>
          <w:bCs/>
          <w:iCs/>
          <w:sz w:val="24"/>
          <w:szCs w:val="24"/>
          <w:lang w:val="sr-Cyrl-RS"/>
        </w:rPr>
        <w:t>Ако понуђена цена укључује увозну царину и друге дажбине, понуђач је дужан да тај део одвојено искаже у динарима.</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iCs/>
          <w:sz w:val="24"/>
          <w:szCs w:val="24"/>
          <w:lang w:val="sr-Cyrl-RS"/>
        </w:rPr>
      </w:pPr>
    </w:p>
    <w:p w:rsidR="00B76130" w:rsidRPr="00B76130" w:rsidRDefault="00B76130" w:rsidP="00B76130">
      <w:pPr>
        <w:numPr>
          <w:ilvl w:val="1"/>
          <w:numId w:val="15"/>
        </w:numPr>
        <w:autoSpaceDE w:val="0"/>
        <w:autoSpaceDN w:val="0"/>
        <w:adjustRightInd w:val="0"/>
        <w:spacing w:after="120" w:line="240" w:lineRule="auto"/>
        <w:ind w:left="788" w:hanging="431"/>
        <w:jc w:val="both"/>
        <w:rPr>
          <w:rFonts w:ascii="Arial" w:eastAsia="TimesNewRomanPSMT" w:hAnsi="Arial" w:cs="Arial"/>
          <w:b/>
          <w:bCs/>
          <w:sz w:val="24"/>
          <w:szCs w:val="24"/>
          <w:u w:val="single"/>
          <w:lang w:val="sr-Cyrl-RS"/>
        </w:rPr>
      </w:pPr>
      <w:r w:rsidRPr="00B76130">
        <w:rPr>
          <w:rFonts w:ascii="Arial" w:eastAsia="TimesNewRomanPSMT" w:hAnsi="Arial" w:cs="Arial"/>
          <w:b/>
          <w:bCs/>
          <w:sz w:val="24"/>
          <w:szCs w:val="24"/>
          <w:u w:val="single"/>
          <w:lang w:val="sr-Cyrl-RS"/>
        </w:rPr>
        <w:t>НЕУОБИЧАЈЕНО НИСКА ЦЕНА</w:t>
      </w:r>
    </w:p>
    <w:p w:rsidR="00B76130" w:rsidRPr="00B76130" w:rsidRDefault="00B76130" w:rsidP="00B76130">
      <w:pPr>
        <w:numPr>
          <w:ilvl w:val="0"/>
          <w:numId w:val="16"/>
        </w:numPr>
        <w:spacing w:after="0" w:line="240" w:lineRule="auto"/>
        <w:jc w:val="both"/>
        <w:rPr>
          <w:rFonts w:ascii="Arial" w:eastAsia="TimesNewRomanPSMT" w:hAnsi="Arial" w:cs="Arial"/>
          <w:bCs/>
          <w:sz w:val="24"/>
          <w:szCs w:val="24"/>
          <w:lang w:val="sr-Cyrl-RS"/>
        </w:rPr>
      </w:pPr>
      <w:r w:rsidRPr="00B76130">
        <w:rPr>
          <w:rFonts w:ascii="Arial" w:eastAsia="TimesNewRomanPSMT" w:hAnsi="Arial" w:cs="Arial"/>
          <w:bCs/>
          <w:sz w:val="24"/>
          <w:szCs w:val="24"/>
          <w:lang w:val="sr-Cyrl-RS"/>
        </w:rPr>
        <w:t>Наручилац може да одбије понуду због неуобичајено ниске цене.</w:t>
      </w:r>
    </w:p>
    <w:p w:rsidR="00B76130" w:rsidRPr="00B76130" w:rsidRDefault="00B76130" w:rsidP="00B76130">
      <w:pPr>
        <w:numPr>
          <w:ilvl w:val="0"/>
          <w:numId w:val="16"/>
        </w:numPr>
        <w:spacing w:after="0" w:line="240" w:lineRule="auto"/>
        <w:jc w:val="both"/>
        <w:rPr>
          <w:rFonts w:ascii="Arial" w:eastAsia="TimesNewRomanPSMT" w:hAnsi="Arial" w:cs="Arial"/>
          <w:bCs/>
          <w:sz w:val="24"/>
          <w:szCs w:val="24"/>
          <w:lang w:val="sr-Cyrl-RS"/>
        </w:rPr>
      </w:pPr>
      <w:r w:rsidRPr="00B76130">
        <w:rPr>
          <w:rFonts w:ascii="Arial" w:eastAsia="TimesNewRomanPSMT" w:hAnsi="Arial" w:cs="Arial"/>
          <w:bCs/>
          <w:sz w:val="24"/>
          <w:szCs w:val="24"/>
          <w:lang w:val="sr-Cyrl-R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B76130" w:rsidRPr="00B76130" w:rsidRDefault="00B76130" w:rsidP="00B76130">
      <w:pPr>
        <w:numPr>
          <w:ilvl w:val="0"/>
          <w:numId w:val="16"/>
        </w:numPr>
        <w:spacing w:after="0" w:line="240" w:lineRule="auto"/>
        <w:jc w:val="both"/>
        <w:rPr>
          <w:rFonts w:ascii="Arial" w:eastAsia="TimesNewRomanPSMT" w:hAnsi="Arial" w:cs="Arial"/>
          <w:bCs/>
          <w:sz w:val="24"/>
          <w:szCs w:val="24"/>
          <w:lang w:val="sr-Cyrl-RS"/>
        </w:rPr>
      </w:pPr>
      <w:r w:rsidRPr="00B76130">
        <w:rPr>
          <w:rFonts w:ascii="Arial" w:eastAsia="TimesNewRomanPSMT" w:hAnsi="Arial" w:cs="Arial"/>
          <w:bCs/>
          <w:sz w:val="24"/>
          <w:szCs w:val="24"/>
          <w:lang w:val="sr-Cyrl-RS"/>
        </w:rPr>
        <w:t>Наручилац је дужан да понуђачу одобри примерен рок за одговор.</w:t>
      </w:r>
    </w:p>
    <w:p w:rsidR="00B76130" w:rsidRPr="00B76130" w:rsidRDefault="00B76130" w:rsidP="00B76130">
      <w:pPr>
        <w:numPr>
          <w:ilvl w:val="0"/>
          <w:numId w:val="16"/>
        </w:numPr>
        <w:spacing w:after="0" w:line="240" w:lineRule="auto"/>
        <w:jc w:val="both"/>
        <w:rPr>
          <w:rFonts w:ascii="Arial" w:eastAsia="TimesNewRomanPSMT" w:hAnsi="Arial" w:cs="Arial"/>
          <w:bCs/>
          <w:sz w:val="24"/>
          <w:szCs w:val="24"/>
          <w:lang w:val="sr-Cyrl-RS"/>
        </w:rPr>
      </w:pPr>
      <w:r w:rsidRPr="00B76130">
        <w:rPr>
          <w:rFonts w:ascii="Arial" w:eastAsia="TimesNewRomanPSMT" w:hAnsi="Arial" w:cs="Arial"/>
          <w:bCs/>
          <w:sz w:val="24"/>
          <w:szCs w:val="24"/>
          <w:lang w:val="sr-Cyrl-RS"/>
        </w:rPr>
        <w:t>Наручилац је дужан да по добијању образложења провери меродавне саставне елементе понуде.</w:t>
      </w:r>
    </w:p>
    <w:p w:rsidR="00B76130" w:rsidRPr="00B76130" w:rsidRDefault="00B76130" w:rsidP="00B76130">
      <w:pPr>
        <w:autoSpaceDE w:val="0"/>
        <w:autoSpaceDN w:val="0"/>
        <w:adjustRightInd w:val="0"/>
        <w:spacing w:after="0" w:line="240" w:lineRule="auto"/>
        <w:ind w:left="360"/>
        <w:contextualSpacing/>
        <w:jc w:val="both"/>
        <w:rPr>
          <w:rFonts w:ascii="Arial" w:eastAsia="TimesNewRomanPSMT" w:hAnsi="Arial" w:cs="Arial"/>
          <w:bCs/>
          <w:iCs/>
          <w:sz w:val="24"/>
          <w:szCs w:val="24"/>
          <w:lang w:val="sr-Cyrl-CS"/>
        </w:rPr>
      </w:pPr>
      <w:r w:rsidRPr="00B76130">
        <w:rPr>
          <w:rFonts w:ascii="Arial" w:eastAsia="TimesNewRomanPSMT" w:hAnsi="Arial" w:cs="Arial"/>
          <w:b/>
          <w:bCs/>
          <w:i/>
          <w:iCs/>
          <w:sz w:val="24"/>
          <w:szCs w:val="24"/>
          <w:u w:val="single"/>
          <w:lang w:val="sr-Cyrl-RS"/>
        </w:rPr>
        <w:lastRenderedPageBreak/>
        <w:t xml:space="preserve"> </w:t>
      </w:r>
    </w:p>
    <w:p w:rsidR="00B76130" w:rsidRPr="00B76130" w:rsidRDefault="00B76130" w:rsidP="00B76130">
      <w:pPr>
        <w:numPr>
          <w:ilvl w:val="1"/>
          <w:numId w:val="15"/>
        </w:numPr>
        <w:autoSpaceDE w:val="0"/>
        <w:autoSpaceDN w:val="0"/>
        <w:adjustRightInd w:val="0"/>
        <w:spacing w:after="120" w:line="240" w:lineRule="auto"/>
        <w:ind w:left="788" w:hanging="431"/>
        <w:jc w:val="both"/>
        <w:rPr>
          <w:rFonts w:ascii="Arial" w:eastAsia="TimesNewRomanPSMT" w:hAnsi="Arial" w:cs="Arial"/>
          <w:b/>
          <w:bCs/>
          <w:i/>
          <w:iCs/>
          <w:sz w:val="24"/>
          <w:szCs w:val="24"/>
          <w:u w:val="single"/>
          <w:lang w:val="sr-Cyrl-RS"/>
        </w:rPr>
      </w:pPr>
      <w:r w:rsidRPr="00B76130">
        <w:rPr>
          <w:rFonts w:ascii="Arial" w:eastAsia="TimesNewRomanPSMT" w:hAnsi="Arial" w:cs="Arial"/>
          <w:b/>
          <w:bCs/>
          <w:i/>
          <w:iCs/>
          <w:color w:val="7030A0"/>
          <w:sz w:val="24"/>
          <w:szCs w:val="24"/>
          <w:u w:val="single"/>
          <w:lang w:val="sr-Cyrl-RS"/>
        </w:rPr>
        <w:t xml:space="preserve"> </w:t>
      </w:r>
      <w:r w:rsidRPr="00B76130">
        <w:rPr>
          <w:rFonts w:ascii="Arial" w:eastAsia="TimesNewRomanPSMT" w:hAnsi="Arial" w:cs="Arial"/>
          <w:b/>
          <w:bCs/>
          <w:i/>
          <w:iCs/>
          <w:sz w:val="24"/>
          <w:szCs w:val="24"/>
          <w:u w:val="single"/>
          <w:lang w:val="sr-Cyrl-RS"/>
        </w:rPr>
        <w:t>ОБАВЕЗНА СРЕДСТВА ОБЕЗБЕЂЕЊА ИСПУЊЕЊА ОБАВЕЗА ПОНУЂАЧА И ДОБАВЉАЧА</w:t>
      </w:r>
    </w:p>
    <w:p w:rsidR="00B76130" w:rsidRPr="00B76130" w:rsidRDefault="00B76130" w:rsidP="00B76130">
      <w:pPr>
        <w:autoSpaceDE w:val="0"/>
        <w:autoSpaceDN w:val="0"/>
        <w:adjustRightInd w:val="0"/>
        <w:spacing w:after="0" w:line="240" w:lineRule="auto"/>
        <w:jc w:val="both"/>
        <w:rPr>
          <w:rFonts w:ascii="Arial" w:eastAsia="TimesNewRomanPSMT" w:hAnsi="Arial" w:cs="Arial"/>
          <w:b/>
          <w:bCs/>
          <w:i/>
          <w:iCs/>
          <w:color w:val="FF0000"/>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iCs/>
          <w:sz w:val="24"/>
          <w:szCs w:val="24"/>
          <w:u w:val="single"/>
          <w:lang w:val="sr-Cyrl-RS"/>
        </w:rPr>
      </w:pPr>
      <w:r w:rsidRPr="00B76130">
        <w:rPr>
          <w:rFonts w:ascii="Arial" w:eastAsia="TimesNewRomanPSMT" w:hAnsi="Arial" w:cs="Arial"/>
          <w:b/>
          <w:bCs/>
          <w:iCs/>
          <w:sz w:val="24"/>
          <w:szCs w:val="24"/>
          <w:u w:val="single"/>
          <w:lang w:val="sr-Cyrl-RS"/>
        </w:rPr>
        <w:t>Изабрани понуђач је дужан да достави:</w:t>
      </w:r>
    </w:p>
    <w:p w:rsidR="00B76130" w:rsidRPr="00B76130" w:rsidRDefault="00B76130" w:rsidP="00B76130">
      <w:pPr>
        <w:autoSpaceDE w:val="0"/>
        <w:autoSpaceDN w:val="0"/>
        <w:adjustRightInd w:val="0"/>
        <w:spacing w:after="0" w:line="240" w:lineRule="auto"/>
        <w:jc w:val="both"/>
        <w:rPr>
          <w:rFonts w:ascii="Arial" w:eastAsia="TimesNewRomanPSMT" w:hAnsi="Arial" w:cs="Arial"/>
          <w:b/>
          <w:bCs/>
          <w:iCs/>
          <w:color w:val="7030A0"/>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iCs/>
          <w:color w:val="7030A0"/>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Cs/>
          <w:iCs/>
          <w:sz w:val="24"/>
          <w:szCs w:val="24"/>
          <w:lang w:val="sr-Cyrl-RS"/>
        </w:rPr>
      </w:pPr>
      <w:r w:rsidRPr="00B76130">
        <w:rPr>
          <w:rFonts w:ascii="Arial" w:eastAsia="TimesNewRomanPSMT" w:hAnsi="Arial" w:cs="Arial"/>
          <w:bCs/>
          <w:iCs/>
          <w:sz w:val="24"/>
          <w:szCs w:val="24"/>
          <w:lang w:val="sr-Cyrl-RS"/>
        </w:rPr>
        <w:t xml:space="preserve">Изабрани понуђач се обавезује </w:t>
      </w:r>
      <w:r w:rsidRPr="00B76130">
        <w:rPr>
          <w:rFonts w:ascii="Arial" w:eastAsia="TimesNewRomanPSMT" w:hAnsi="Arial" w:cs="Arial"/>
          <w:b/>
          <w:bCs/>
          <w:iCs/>
          <w:sz w:val="24"/>
          <w:szCs w:val="24"/>
          <w:lang w:val="sr-Cyrl-RS"/>
        </w:rPr>
        <w:t xml:space="preserve">да у року од </w:t>
      </w:r>
      <w:r w:rsidRPr="00B76130">
        <w:rPr>
          <w:rFonts w:ascii="Arial" w:eastAsia="TimesNewRomanPSMT" w:hAnsi="Arial" w:cs="Arial"/>
          <w:b/>
          <w:bCs/>
          <w:iCs/>
          <w:sz w:val="24"/>
          <w:szCs w:val="24"/>
          <w:lang w:val="sr-Cyrl-CS"/>
        </w:rPr>
        <w:t>15</w:t>
      </w:r>
      <w:r w:rsidRPr="00B76130">
        <w:rPr>
          <w:rFonts w:ascii="Arial" w:eastAsia="TimesNewRomanPSMT" w:hAnsi="Arial" w:cs="Arial"/>
          <w:b/>
          <w:bCs/>
          <w:iCs/>
          <w:sz w:val="24"/>
          <w:szCs w:val="24"/>
          <w:lang w:val="sr-Cyrl-RS"/>
        </w:rPr>
        <w:t xml:space="preserve"> дана од дана закључења уговора  </w:t>
      </w:r>
      <w:r w:rsidRPr="00B76130">
        <w:rPr>
          <w:rFonts w:ascii="Arial" w:eastAsia="TimesNewRomanPSMT" w:hAnsi="Arial" w:cs="Arial"/>
          <w:bCs/>
          <w:iCs/>
          <w:sz w:val="24"/>
          <w:szCs w:val="24"/>
          <w:lang w:val="sr-Cyrl-RS"/>
        </w:rPr>
        <w:t>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10%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76130" w:rsidRPr="00B76130" w:rsidRDefault="00B76130" w:rsidP="00B76130">
      <w:pPr>
        <w:autoSpaceDE w:val="0"/>
        <w:autoSpaceDN w:val="0"/>
        <w:adjustRightInd w:val="0"/>
        <w:spacing w:after="0" w:line="240" w:lineRule="auto"/>
        <w:jc w:val="both"/>
        <w:rPr>
          <w:rFonts w:ascii="Arial" w:eastAsia="TimesNewRomanPSMT" w:hAnsi="Arial" w:cs="Arial"/>
          <w:b/>
          <w:bCs/>
          <w:i/>
          <w:iCs/>
          <w:color w:val="002060"/>
          <w:sz w:val="24"/>
          <w:szCs w:val="24"/>
          <w:u w:val="single"/>
          <w:lang w:val="sr-Cyrl-RS"/>
        </w:rPr>
      </w:pPr>
    </w:p>
    <w:p w:rsidR="00B76130" w:rsidRPr="00B76130" w:rsidRDefault="00B76130" w:rsidP="00B76130">
      <w:pPr>
        <w:numPr>
          <w:ilvl w:val="1"/>
          <w:numId w:val="15"/>
        </w:numPr>
        <w:autoSpaceDE w:val="0"/>
        <w:autoSpaceDN w:val="0"/>
        <w:adjustRightInd w:val="0"/>
        <w:spacing w:after="120" w:line="240" w:lineRule="auto"/>
        <w:ind w:left="788" w:hanging="431"/>
        <w:jc w:val="both"/>
        <w:rPr>
          <w:rFonts w:ascii="Arial" w:eastAsia="TimesNewRomanPSMT" w:hAnsi="Arial" w:cs="Arial"/>
          <w:b/>
          <w:bCs/>
          <w:i/>
          <w:iCs/>
          <w:sz w:val="24"/>
          <w:szCs w:val="24"/>
          <w:u w:val="single"/>
          <w:lang w:val="ru-RU"/>
        </w:rPr>
      </w:pPr>
      <w:r w:rsidRPr="00B76130">
        <w:rPr>
          <w:rFonts w:ascii="Arial" w:eastAsia="TimesNewRomanPSMT" w:hAnsi="Arial" w:cs="Arial"/>
          <w:b/>
          <w:bCs/>
          <w:i/>
          <w:iCs/>
          <w:color w:val="7030A0"/>
          <w:sz w:val="24"/>
          <w:szCs w:val="24"/>
          <w:u w:val="single"/>
          <w:lang w:val="ru-RU"/>
        </w:rPr>
        <w:t xml:space="preserve"> </w:t>
      </w:r>
      <w:r w:rsidRPr="00B76130">
        <w:rPr>
          <w:rFonts w:ascii="Arial" w:eastAsia="TimesNewRomanPSMT" w:hAnsi="Arial" w:cs="Arial"/>
          <w:b/>
          <w:bCs/>
          <w:i/>
          <w:iCs/>
          <w:sz w:val="24"/>
          <w:szCs w:val="24"/>
          <w:u w:val="single"/>
          <w:lang w:val="ru-RU"/>
        </w:rPr>
        <w:t>ДОДАТНО ОБЕЗБЕЂЕЊЕ ИСПУЊЕЊА УГОВОРНИХ ОБАВЕЗА - ВАЖИ САМО ЗА ПОНУЂАЧЕ КОЈИ СЕ НАЛАЗЕ НА СПИСКУ НЕГАТИВНИХ РЕФЕРЕНЦИ</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iCs/>
          <w:color w:val="000000"/>
          <w:sz w:val="24"/>
          <w:szCs w:val="24"/>
          <w:lang w:val="sr-Cyrl-CS"/>
        </w:rPr>
      </w:pPr>
      <w:r w:rsidRPr="00B76130">
        <w:rPr>
          <w:rFonts w:ascii="Arial" w:eastAsia="TimesNewRomanPSMT" w:hAnsi="Arial" w:cs="Arial"/>
          <w:bCs/>
          <w:iCs/>
          <w:color w:val="000000"/>
          <w:sz w:val="24"/>
          <w:szCs w:val="24"/>
          <w:lang w:val="sr-Cyrl-RS"/>
        </w:rPr>
        <w:t xml:space="preserve">Уколико уговор буде додељен 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исти је дужан да </w:t>
      </w:r>
      <w:r w:rsidRPr="00B76130">
        <w:rPr>
          <w:rFonts w:ascii="Arial" w:eastAsia="TimesNewRomanPSMT" w:hAnsi="Arial" w:cs="Arial"/>
          <w:b/>
          <w:bCs/>
          <w:iCs/>
          <w:color w:val="000000"/>
          <w:sz w:val="24"/>
          <w:szCs w:val="24"/>
          <w:lang w:val="sr-Cyrl-RS"/>
        </w:rPr>
        <w:t xml:space="preserve">у року од </w:t>
      </w:r>
      <w:r w:rsidRPr="00B76130">
        <w:rPr>
          <w:rFonts w:ascii="Arial" w:eastAsia="TimesNewRomanPSMT" w:hAnsi="Arial" w:cs="Arial"/>
          <w:b/>
          <w:bCs/>
          <w:iCs/>
          <w:color w:val="000000"/>
          <w:sz w:val="24"/>
          <w:szCs w:val="24"/>
          <w:lang w:val="sr-Cyrl-CS"/>
        </w:rPr>
        <w:t>15</w:t>
      </w:r>
      <w:r w:rsidRPr="00B76130">
        <w:rPr>
          <w:rFonts w:ascii="Arial" w:eastAsia="TimesNewRomanPSMT" w:hAnsi="Arial" w:cs="Arial"/>
          <w:b/>
          <w:bCs/>
          <w:iCs/>
          <w:color w:val="000000"/>
          <w:sz w:val="24"/>
          <w:szCs w:val="24"/>
          <w:lang w:val="sr-Cyrl-RS"/>
        </w:rPr>
        <w:t xml:space="preserve"> дана од дана закључења уговора </w:t>
      </w:r>
      <w:r w:rsidRPr="00B76130">
        <w:rPr>
          <w:rFonts w:ascii="Arial" w:eastAsia="TimesNewRomanPSMT" w:hAnsi="Arial" w:cs="Arial"/>
          <w:bCs/>
          <w:iCs/>
          <w:color w:val="000000"/>
          <w:sz w:val="24"/>
          <w:szCs w:val="24"/>
          <w:lang w:val="sr-Cyrl-RS"/>
        </w:rPr>
        <w:t xml:space="preserve">преда наручиоцу </w:t>
      </w:r>
      <w:r w:rsidRPr="00B76130">
        <w:rPr>
          <w:rFonts w:ascii="Arial" w:eastAsia="TimesNewRomanPSMT" w:hAnsi="Arial" w:cs="Arial"/>
          <w:b/>
          <w:bCs/>
          <w:iCs/>
          <w:color w:val="000000"/>
          <w:sz w:val="24"/>
          <w:szCs w:val="24"/>
          <w:lang w:val="sr-Cyrl-RS"/>
        </w:rPr>
        <w:t>банкарску гаранцију за добро извршење посла</w:t>
      </w:r>
      <w:r w:rsidRPr="00B76130">
        <w:rPr>
          <w:rFonts w:ascii="Arial" w:eastAsia="TimesNewRomanPSMT" w:hAnsi="Arial" w:cs="Arial"/>
          <w:bCs/>
          <w:iCs/>
          <w:color w:val="000000"/>
          <w:sz w:val="24"/>
          <w:szCs w:val="24"/>
          <w:lang w:val="sr-Cyrl-RS"/>
        </w:rPr>
        <w:t xml:space="preserve">,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w:t>
      </w:r>
      <w:r w:rsidRPr="00B76130">
        <w:rPr>
          <w:rFonts w:ascii="Arial" w:eastAsia="TimesNewRomanPSMT" w:hAnsi="Arial" w:cs="Arial"/>
          <w:b/>
          <w:bCs/>
          <w:iCs/>
          <w:color w:val="000000"/>
          <w:sz w:val="24"/>
          <w:szCs w:val="24"/>
          <w:u w:val="single"/>
          <w:lang w:val="sr-Cyrl-RS"/>
        </w:rPr>
        <w:t>од 15%</w:t>
      </w:r>
      <w:r w:rsidRPr="00B76130">
        <w:rPr>
          <w:rFonts w:ascii="Arial" w:eastAsia="TimesNewRomanPSMT" w:hAnsi="Arial" w:cs="Arial"/>
          <w:bCs/>
          <w:iCs/>
          <w:color w:val="000000"/>
          <w:sz w:val="24"/>
          <w:szCs w:val="24"/>
          <w:lang w:val="sr-Cyrl-RS"/>
        </w:rPr>
        <w:t xml:space="preserve">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iCs/>
          <w:color w:val="7030A0"/>
          <w:sz w:val="24"/>
          <w:szCs w:val="24"/>
          <w:lang w:val="sr-Cyrl-CS"/>
        </w:rPr>
      </w:pPr>
    </w:p>
    <w:p w:rsidR="00B76130" w:rsidRPr="00B76130" w:rsidRDefault="00B76130" w:rsidP="00B76130">
      <w:pPr>
        <w:numPr>
          <w:ilvl w:val="1"/>
          <w:numId w:val="15"/>
        </w:numPr>
        <w:autoSpaceDE w:val="0"/>
        <w:autoSpaceDN w:val="0"/>
        <w:adjustRightInd w:val="0"/>
        <w:spacing w:after="120" w:line="240" w:lineRule="auto"/>
        <w:ind w:left="788" w:hanging="431"/>
        <w:jc w:val="both"/>
        <w:rPr>
          <w:rFonts w:ascii="Arial" w:eastAsia="TimesNewRomanPSMT" w:hAnsi="Arial" w:cs="Arial"/>
          <w:b/>
          <w:bCs/>
          <w:i/>
          <w:iCs/>
          <w:sz w:val="24"/>
          <w:szCs w:val="24"/>
          <w:u w:val="single"/>
          <w:lang w:val="sr-Cyrl-CS"/>
        </w:rPr>
      </w:pPr>
      <w:r w:rsidRPr="00B76130">
        <w:rPr>
          <w:rFonts w:ascii="Arial" w:eastAsia="TimesNewRomanPSMT" w:hAnsi="Arial" w:cs="Arial"/>
          <w:b/>
          <w:bCs/>
          <w:i/>
          <w:iCs/>
          <w:sz w:val="24"/>
          <w:szCs w:val="24"/>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B76130" w:rsidRPr="00B76130" w:rsidRDefault="00B76130" w:rsidP="00B76130">
      <w:pPr>
        <w:numPr>
          <w:ilvl w:val="0"/>
          <w:numId w:val="20"/>
        </w:numPr>
        <w:autoSpaceDE w:val="0"/>
        <w:autoSpaceDN w:val="0"/>
        <w:adjustRightInd w:val="0"/>
        <w:spacing w:after="0" w:line="240" w:lineRule="auto"/>
        <w:contextualSpacing/>
        <w:jc w:val="both"/>
        <w:rPr>
          <w:rFonts w:ascii="Arial" w:eastAsia="TimesNewRomanPSMT" w:hAnsi="Arial" w:cs="Arial"/>
          <w:b/>
          <w:bCs/>
          <w:i/>
          <w:iCs/>
          <w:sz w:val="24"/>
          <w:szCs w:val="24"/>
          <w:u w:val="single"/>
          <w:lang w:val="sr-Cyrl-CS"/>
        </w:rPr>
      </w:pPr>
      <w:r w:rsidRPr="00B76130">
        <w:rPr>
          <w:rFonts w:ascii="Arial" w:eastAsia="TimesNewRomanPSMT" w:hAnsi="Arial" w:cs="Arial"/>
          <w:bCs/>
          <w:iCs/>
          <w:sz w:val="24"/>
          <w:szCs w:val="24"/>
          <w:lang w:val="sr-Cyrl-CS"/>
        </w:rPr>
        <w:t>Подаци који се налазе у конкурсној документацији нису поверљиви.</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iCs/>
          <w:color w:val="7030A0"/>
          <w:sz w:val="24"/>
          <w:szCs w:val="24"/>
          <w:lang w:val="sr-Cyrl-CS"/>
        </w:rPr>
      </w:pPr>
    </w:p>
    <w:p w:rsidR="00B76130" w:rsidRPr="00B76130" w:rsidRDefault="00B76130" w:rsidP="00B76130">
      <w:pPr>
        <w:numPr>
          <w:ilvl w:val="1"/>
          <w:numId w:val="15"/>
        </w:numPr>
        <w:autoSpaceDE w:val="0"/>
        <w:autoSpaceDN w:val="0"/>
        <w:adjustRightInd w:val="0"/>
        <w:spacing w:after="120" w:line="240" w:lineRule="auto"/>
        <w:ind w:left="788" w:hanging="431"/>
        <w:jc w:val="both"/>
        <w:rPr>
          <w:rFonts w:ascii="Arial" w:eastAsia="TimesNewRomanPSMT" w:hAnsi="Arial" w:cs="Arial"/>
          <w:b/>
          <w:bCs/>
          <w:iCs/>
          <w:sz w:val="24"/>
          <w:szCs w:val="24"/>
          <w:u w:val="single"/>
          <w:lang w:val="sr-Cyrl-CS"/>
        </w:rPr>
      </w:pPr>
      <w:r w:rsidRPr="00B76130">
        <w:rPr>
          <w:rFonts w:ascii="Arial" w:eastAsia="TimesNewRomanPSMT" w:hAnsi="Arial" w:cs="Arial"/>
          <w:b/>
          <w:bCs/>
          <w:iCs/>
          <w:sz w:val="24"/>
          <w:szCs w:val="24"/>
          <w:u w:val="single"/>
          <w:lang w:val="sr-Cyrl-CS"/>
        </w:rPr>
        <w:t>ДОДАТНЕ ИНФОРМАЦИЈЕ И ПОЈАШЊЕЊА У ВЕЗИ СА ПРИПРЕМАЊЕМ ПОНУДЕ</w:t>
      </w:r>
    </w:p>
    <w:p w:rsidR="00B76130" w:rsidRPr="00B76130" w:rsidRDefault="00B76130" w:rsidP="00B76130">
      <w:pPr>
        <w:numPr>
          <w:ilvl w:val="0"/>
          <w:numId w:val="5"/>
        </w:numPr>
        <w:tabs>
          <w:tab w:val="left" w:pos="-135"/>
          <w:tab w:val="left" w:pos="0"/>
          <w:tab w:val="left" w:pos="120"/>
        </w:tabs>
        <w:spacing w:after="0" w:line="240" w:lineRule="auto"/>
        <w:contextualSpacing/>
        <w:jc w:val="both"/>
        <w:rPr>
          <w:rFonts w:ascii="Arial" w:eastAsia="TimesNewRomanPSMT" w:hAnsi="Arial" w:cs="Arial"/>
          <w:bCs/>
          <w:sz w:val="24"/>
          <w:szCs w:val="24"/>
          <w:lang w:val="sr-Cyrl-CS"/>
        </w:rPr>
      </w:pPr>
      <w:r w:rsidRPr="00B76130">
        <w:rPr>
          <w:rFonts w:ascii="Arial" w:eastAsia="TimesNewRomanPSMT" w:hAnsi="Arial" w:cs="Arial"/>
          <w:bCs/>
          <w:sz w:val="24"/>
          <w:szCs w:val="24"/>
          <w:lang w:val="sr-Cyrl-CS"/>
        </w:rPr>
        <w:t xml:space="preserve">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w:t>
      </w:r>
      <w:r w:rsidRPr="00B76130">
        <w:rPr>
          <w:rFonts w:ascii="Arial" w:eastAsia="TimesNewRomanPSMT" w:hAnsi="Arial" w:cs="Arial"/>
          <w:bCs/>
          <w:sz w:val="24"/>
          <w:szCs w:val="24"/>
          <w:lang w:val="sr-Cyrl-RS"/>
        </w:rPr>
        <w:t>понуде</w:t>
      </w:r>
      <w:r w:rsidRPr="00B76130">
        <w:rPr>
          <w:rFonts w:ascii="Arial" w:eastAsia="TimesNewRomanPSMT" w:hAnsi="Arial" w:cs="Arial"/>
          <w:bCs/>
          <w:sz w:val="24"/>
          <w:szCs w:val="24"/>
          <w:lang w:val="sr-Cyrl-CS"/>
        </w:rPr>
        <w:t xml:space="preserve">, најкасније </w:t>
      </w:r>
      <w:r w:rsidRPr="00B76130">
        <w:rPr>
          <w:rFonts w:ascii="Arial" w:eastAsia="TimesNewRomanPSMT" w:hAnsi="Arial" w:cs="Arial"/>
          <w:bCs/>
          <w:sz w:val="24"/>
          <w:szCs w:val="24"/>
          <w:lang w:val="sr-Cyrl-RS"/>
        </w:rPr>
        <w:t>5(</w:t>
      </w:r>
      <w:r w:rsidRPr="00B76130">
        <w:rPr>
          <w:rFonts w:ascii="Arial" w:eastAsia="TimesNewRomanPSMT" w:hAnsi="Arial" w:cs="Arial"/>
          <w:bCs/>
          <w:sz w:val="24"/>
          <w:szCs w:val="24"/>
          <w:lang w:val="sr-Cyrl-CS"/>
        </w:rPr>
        <w:t>пет</w:t>
      </w:r>
      <w:r w:rsidRPr="00B76130">
        <w:rPr>
          <w:rFonts w:ascii="Arial" w:eastAsia="TimesNewRomanPSMT" w:hAnsi="Arial" w:cs="Arial"/>
          <w:bCs/>
          <w:sz w:val="24"/>
          <w:szCs w:val="24"/>
          <w:lang w:val="sr-Cyrl-RS"/>
        </w:rPr>
        <w:t>)</w:t>
      </w:r>
      <w:r w:rsidRPr="00B76130">
        <w:rPr>
          <w:rFonts w:ascii="Arial" w:eastAsia="TimesNewRomanPSMT" w:hAnsi="Arial" w:cs="Arial"/>
          <w:bCs/>
          <w:sz w:val="24"/>
          <w:szCs w:val="24"/>
          <w:lang w:val="sr-Cyrl-CS"/>
        </w:rPr>
        <w:t xml:space="preserve"> дана пре истека рока за подношење </w:t>
      </w:r>
      <w:r w:rsidRPr="00B76130">
        <w:rPr>
          <w:rFonts w:ascii="Arial" w:eastAsia="TimesNewRomanPSMT" w:hAnsi="Arial" w:cs="Arial"/>
          <w:bCs/>
          <w:sz w:val="24"/>
          <w:szCs w:val="24"/>
          <w:lang w:val="sr-Cyrl-RS"/>
        </w:rPr>
        <w:t>понуде</w:t>
      </w:r>
      <w:r w:rsidRPr="00B76130">
        <w:rPr>
          <w:rFonts w:ascii="Arial" w:eastAsia="TimesNewRomanPSMT" w:hAnsi="Arial" w:cs="Arial"/>
          <w:bCs/>
          <w:sz w:val="24"/>
          <w:szCs w:val="24"/>
          <w:lang w:val="sr-Cyrl-CS"/>
        </w:rPr>
        <w:t xml:space="preserve">. Наручилац је дужан да заинтересованом лицу у року од </w:t>
      </w:r>
      <w:r w:rsidRPr="00B76130">
        <w:rPr>
          <w:rFonts w:ascii="Arial" w:eastAsia="TimesNewRomanPSMT" w:hAnsi="Arial" w:cs="Arial"/>
          <w:bCs/>
          <w:sz w:val="24"/>
          <w:szCs w:val="24"/>
          <w:lang w:val="sr-Cyrl-RS"/>
        </w:rPr>
        <w:t>3(</w:t>
      </w:r>
      <w:r w:rsidRPr="00B76130">
        <w:rPr>
          <w:rFonts w:ascii="Arial" w:eastAsia="TimesNewRomanPSMT" w:hAnsi="Arial" w:cs="Arial"/>
          <w:bCs/>
          <w:sz w:val="24"/>
          <w:szCs w:val="24"/>
          <w:lang w:val="sr-Cyrl-CS"/>
        </w:rPr>
        <w:t>три</w:t>
      </w:r>
      <w:r w:rsidRPr="00B76130">
        <w:rPr>
          <w:rFonts w:ascii="Arial" w:eastAsia="TimesNewRomanPSMT" w:hAnsi="Arial" w:cs="Arial"/>
          <w:bCs/>
          <w:sz w:val="24"/>
          <w:szCs w:val="24"/>
          <w:lang w:val="sr-Cyrl-RS"/>
        </w:rPr>
        <w:t>)</w:t>
      </w:r>
      <w:r w:rsidRPr="00B76130">
        <w:rPr>
          <w:rFonts w:ascii="Arial" w:eastAsia="TimesNewRomanPSMT" w:hAnsi="Arial" w:cs="Arial"/>
          <w:bCs/>
          <w:sz w:val="24"/>
          <w:szCs w:val="24"/>
          <w:lang w:val="sr-Cyrl-CS"/>
        </w:rPr>
        <w:t xml:space="preserve">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B76130" w:rsidRPr="00B76130" w:rsidRDefault="00B76130" w:rsidP="00B76130">
      <w:pPr>
        <w:numPr>
          <w:ilvl w:val="0"/>
          <w:numId w:val="5"/>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B76130">
        <w:rPr>
          <w:rFonts w:ascii="Arial" w:eastAsia="TimesNewRomanPSMT" w:hAnsi="Arial" w:cs="Arial"/>
          <w:bCs/>
          <w:sz w:val="24"/>
          <w:szCs w:val="24"/>
          <w:lang w:val="sr-Cyrl-CS"/>
        </w:rPr>
        <w:t xml:space="preserve">Комуникација са Наручиоцем врши се искључиво на начин одређен чланом 20 ЗЈН, односно писаним путем, путем поште, електронске поште или </w:t>
      </w:r>
      <w:r w:rsidRPr="00B76130">
        <w:rPr>
          <w:rFonts w:ascii="Arial" w:eastAsia="TimesNewRomanPSMT" w:hAnsi="Arial" w:cs="Arial"/>
          <w:bCs/>
          <w:sz w:val="24"/>
          <w:szCs w:val="24"/>
          <w:lang w:val="sr-Cyrl-RS"/>
        </w:rPr>
        <w:t>теле</w:t>
      </w:r>
      <w:r w:rsidRPr="00B76130">
        <w:rPr>
          <w:rFonts w:ascii="Arial" w:eastAsia="TimesNewRomanPSMT" w:hAnsi="Arial" w:cs="Arial"/>
          <w:bCs/>
          <w:sz w:val="24"/>
          <w:szCs w:val="24"/>
          <w:lang w:val="sr-Cyrl-CS"/>
        </w:rPr>
        <w:t xml:space="preserve">факсом. </w:t>
      </w:r>
      <w:r w:rsidRPr="00B76130">
        <w:rPr>
          <w:rFonts w:ascii="Arial" w:eastAsia="TimesNewRomanPSMT" w:hAnsi="Arial" w:cs="Arial"/>
          <w:b/>
          <w:bCs/>
          <w:sz w:val="24"/>
          <w:szCs w:val="24"/>
        </w:rPr>
        <w:t>Тражење додатних информација и појашњења телефоном није дозвољено.</w:t>
      </w:r>
    </w:p>
    <w:p w:rsidR="00B76130" w:rsidRPr="00B76130" w:rsidRDefault="00B76130" w:rsidP="00B76130">
      <w:pPr>
        <w:numPr>
          <w:ilvl w:val="0"/>
          <w:numId w:val="5"/>
        </w:numPr>
        <w:tabs>
          <w:tab w:val="left" w:pos="-135"/>
          <w:tab w:val="left" w:pos="0"/>
          <w:tab w:val="left" w:pos="120"/>
        </w:tabs>
        <w:spacing w:line="240" w:lineRule="auto"/>
        <w:contextualSpacing/>
        <w:jc w:val="both"/>
        <w:rPr>
          <w:rFonts w:ascii="Arial" w:eastAsia="TimesNewRomanPSMT" w:hAnsi="Arial" w:cs="Arial"/>
          <w:bCs/>
          <w:sz w:val="24"/>
          <w:szCs w:val="24"/>
        </w:rPr>
      </w:pPr>
      <w:r w:rsidRPr="00B76130">
        <w:rPr>
          <w:rFonts w:ascii="Arial" w:eastAsia="TimesNewRomanPSMT" w:hAnsi="Arial" w:cs="Arial"/>
          <w:bCs/>
          <w:sz w:val="24"/>
          <w:szCs w:val="24"/>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B76130" w:rsidRPr="00B76130" w:rsidRDefault="00B76130" w:rsidP="00B76130">
      <w:pPr>
        <w:numPr>
          <w:ilvl w:val="0"/>
          <w:numId w:val="5"/>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B76130">
        <w:rPr>
          <w:rFonts w:ascii="Arial" w:eastAsia="TimesNewRomanPSMT" w:hAnsi="Arial" w:cs="Arial"/>
          <w:bCs/>
          <w:sz w:val="24"/>
          <w:szCs w:val="24"/>
          <w:lang w:val="sr-Cyrl-RS"/>
        </w:rPr>
        <w:lastRenderedPageBreak/>
        <w:t>Ако наручилац измени или допуни конкурсну документацију 8(осам)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76130" w:rsidRPr="00B76130" w:rsidRDefault="00B76130" w:rsidP="00B76130">
      <w:pPr>
        <w:numPr>
          <w:ilvl w:val="1"/>
          <w:numId w:val="15"/>
        </w:numPr>
        <w:autoSpaceDE w:val="0"/>
        <w:autoSpaceDN w:val="0"/>
        <w:adjustRightInd w:val="0"/>
        <w:spacing w:before="120" w:after="120" w:line="240" w:lineRule="auto"/>
        <w:ind w:left="788" w:hanging="431"/>
        <w:jc w:val="both"/>
        <w:rPr>
          <w:rFonts w:ascii="Arial" w:eastAsia="TimesNewRomanPSMT" w:hAnsi="Arial" w:cs="Arial"/>
          <w:b/>
          <w:bCs/>
          <w:iCs/>
          <w:sz w:val="24"/>
          <w:szCs w:val="24"/>
          <w:u w:val="single"/>
        </w:rPr>
      </w:pPr>
      <w:r w:rsidRPr="00B76130">
        <w:rPr>
          <w:rFonts w:ascii="Arial" w:eastAsia="TimesNewRomanPSMT" w:hAnsi="Arial" w:cs="Arial"/>
          <w:b/>
          <w:bCs/>
          <w:iCs/>
          <w:sz w:val="24"/>
          <w:szCs w:val="24"/>
          <w:u w:val="single"/>
        </w:rPr>
        <w:t>ДОДАТНА ОБЈАШЊЕЊА ОД ПОНУЂАЧА ЗА ОЦЕНУ ПОНУДА</w:t>
      </w:r>
    </w:p>
    <w:p w:rsidR="00B76130" w:rsidRPr="00B76130" w:rsidRDefault="00B76130" w:rsidP="00B76130">
      <w:pPr>
        <w:numPr>
          <w:ilvl w:val="0"/>
          <w:numId w:val="5"/>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B76130">
        <w:rPr>
          <w:rFonts w:ascii="Arial" w:eastAsia="TimesNewRomanPSMT" w:hAnsi="Arial" w:cs="Arial"/>
          <w:bCs/>
          <w:sz w:val="24"/>
          <w:szCs w:val="24"/>
        </w:rPr>
        <w:t xml:space="preserve">Наручилац може да захтева од понуђача додатна објашњења у складу са чланом 93. </w:t>
      </w:r>
      <w:r w:rsidRPr="00B76130">
        <w:rPr>
          <w:rFonts w:ascii="Arial" w:eastAsia="TimesNewRomanPSMT" w:hAnsi="Arial" w:cs="Arial"/>
          <w:bCs/>
          <w:sz w:val="24"/>
          <w:szCs w:val="24"/>
          <w:lang w:val="sr-Cyrl-RS"/>
        </w:rPr>
        <w:t>с</w:t>
      </w:r>
      <w:r w:rsidRPr="00B76130">
        <w:rPr>
          <w:rFonts w:ascii="Arial" w:eastAsia="TimesNewRomanPSMT" w:hAnsi="Arial" w:cs="Arial"/>
          <w:bCs/>
          <w:sz w:val="24"/>
          <w:szCs w:val="24"/>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B76130" w:rsidRPr="00B76130" w:rsidRDefault="00B76130" w:rsidP="00B76130">
      <w:pPr>
        <w:numPr>
          <w:ilvl w:val="0"/>
          <w:numId w:val="5"/>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B76130">
        <w:rPr>
          <w:rFonts w:ascii="Arial" w:eastAsia="TimesNewRomanPSMT" w:hAnsi="Arial" w:cs="Arial"/>
          <w:bCs/>
          <w:sz w:val="24"/>
          <w:szCs w:val="24"/>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sidRPr="00B76130">
        <w:rPr>
          <w:rFonts w:ascii="Arial" w:eastAsia="TimesNewRomanPSMT" w:hAnsi="Arial" w:cs="Arial"/>
          <w:bCs/>
          <w:sz w:val="24"/>
          <w:szCs w:val="24"/>
          <w:lang w:val="sr-Cyrl-RS"/>
        </w:rPr>
        <w:t>ћ</w:t>
      </w:r>
      <w:r w:rsidRPr="00B76130">
        <w:rPr>
          <w:rFonts w:ascii="Arial" w:eastAsia="TimesNewRomanPSMT" w:hAnsi="Arial" w:cs="Arial"/>
          <w:bCs/>
          <w:sz w:val="24"/>
          <w:szCs w:val="24"/>
        </w:rPr>
        <w:t>ом, односно прихватљивом, осим ако другачије произлази из природе поступка јавне набавке.</w:t>
      </w:r>
    </w:p>
    <w:p w:rsidR="00B76130" w:rsidRPr="00B76130" w:rsidRDefault="00B76130" w:rsidP="00B76130">
      <w:pPr>
        <w:numPr>
          <w:ilvl w:val="0"/>
          <w:numId w:val="5"/>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B76130">
        <w:rPr>
          <w:rFonts w:ascii="Arial" w:eastAsia="TimesNewRomanPSMT" w:hAnsi="Arial"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76130" w:rsidRPr="00B76130" w:rsidRDefault="00B76130" w:rsidP="00B76130">
      <w:pPr>
        <w:numPr>
          <w:ilvl w:val="0"/>
          <w:numId w:val="5"/>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B76130">
        <w:rPr>
          <w:rFonts w:ascii="Arial" w:eastAsia="TimesNewRomanPSMT" w:hAnsi="Arial" w:cs="Arial"/>
          <w:bCs/>
          <w:sz w:val="24"/>
          <w:szCs w:val="24"/>
        </w:rPr>
        <w:t>У случају разлике изме</w:t>
      </w:r>
      <w:r w:rsidRPr="00B76130">
        <w:rPr>
          <w:rFonts w:ascii="Arial" w:eastAsia="TimesNewRomanPSMT" w:hAnsi="Arial" w:cs="Arial"/>
          <w:bCs/>
          <w:sz w:val="24"/>
          <w:szCs w:val="24"/>
          <w:lang w:val="sr-Cyrl-RS"/>
        </w:rPr>
        <w:t>ђ</w:t>
      </w:r>
      <w:r w:rsidRPr="00B76130">
        <w:rPr>
          <w:rFonts w:ascii="Arial" w:eastAsia="TimesNewRomanPSMT" w:hAnsi="Arial" w:cs="Arial"/>
          <w:bCs/>
          <w:sz w:val="24"/>
          <w:szCs w:val="24"/>
        </w:rPr>
        <w:t xml:space="preserve">у јединичне </w:t>
      </w:r>
      <w:r w:rsidRPr="00B76130">
        <w:rPr>
          <w:rFonts w:ascii="Arial" w:eastAsia="TimesNewRomanPSMT" w:hAnsi="Arial" w:cs="Arial"/>
          <w:bCs/>
          <w:sz w:val="24"/>
          <w:szCs w:val="24"/>
          <w:lang w:val="sr-Cyrl-RS"/>
        </w:rPr>
        <w:t>и</w:t>
      </w:r>
      <w:r w:rsidRPr="00B76130">
        <w:rPr>
          <w:rFonts w:ascii="Arial" w:eastAsia="TimesNewRomanPSMT" w:hAnsi="Arial" w:cs="Arial"/>
          <w:bCs/>
          <w:sz w:val="24"/>
          <w:szCs w:val="24"/>
        </w:rPr>
        <w:t xml:space="preserve"> укупне цене, мерод</w:t>
      </w:r>
      <w:r w:rsidRPr="00B76130">
        <w:rPr>
          <w:rFonts w:ascii="Arial" w:eastAsia="TimesNewRomanPSMT" w:hAnsi="Arial" w:cs="Arial"/>
          <w:bCs/>
          <w:sz w:val="24"/>
          <w:szCs w:val="24"/>
          <w:lang w:val="sr-Cyrl-RS"/>
        </w:rPr>
        <w:t>а</w:t>
      </w:r>
      <w:r w:rsidRPr="00B76130">
        <w:rPr>
          <w:rFonts w:ascii="Arial" w:eastAsia="TimesNewRomanPSMT" w:hAnsi="Arial" w:cs="Arial"/>
          <w:bCs/>
          <w:sz w:val="24"/>
          <w:szCs w:val="24"/>
        </w:rPr>
        <w:t>вна је јединична цена</w:t>
      </w:r>
      <w:r w:rsidRPr="00B76130">
        <w:rPr>
          <w:rFonts w:ascii="Arial" w:eastAsia="TimesNewRomanPSMT" w:hAnsi="Arial" w:cs="Arial"/>
          <w:bCs/>
          <w:sz w:val="24"/>
          <w:szCs w:val="24"/>
          <w:lang w:val="sr-Cyrl-RS"/>
        </w:rPr>
        <w:t>.</w:t>
      </w:r>
    </w:p>
    <w:p w:rsidR="00B76130" w:rsidRPr="00B76130" w:rsidRDefault="00B76130" w:rsidP="00B76130">
      <w:pPr>
        <w:numPr>
          <w:ilvl w:val="0"/>
          <w:numId w:val="5"/>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B76130">
        <w:rPr>
          <w:rFonts w:ascii="Arial" w:eastAsia="TimesNewRomanPSMT" w:hAnsi="Arial" w:cs="Arial"/>
          <w:bCs/>
          <w:sz w:val="24"/>
          <w:szCs w:val="24"/>
          <w:lang w:val="sr-Cyrl-RS"/>
        </w:rPr>
        <w:t>Ако се понуђач не сагласи са исправком рачунских грешака, наручилац ће његову понуду одбити као неприхватљиву.</w:t>
      </w:r>
    </w:p>
    <w:p w:rsidR="00B76130" w:rsidRPr="00B76130" w:rsidRDefault="00B76130" w:rsidP="00B76130">
      <w:pPr>
        <w:numPr>
          <w:ilvl w:val="0"/>
          <w:numId w:val="5"/>
        </w:numPr>
        <w:spacing w:after="0" w:line="240" w:lineRule="auto"/>
        <w:ind w:left="714" w:hanging="357"/>
        <w:jc w:val="both"/>
        <w:rPr>
          <w:rFonts w:ascii="Arial" w:eastAsia="TimesNewRomanPSMT" w:hAnsi="Arial" w:cs="Arial"/>
          <w:bCs/>
          <w:sz w:val="24"/>
          <w:szCs w:val="24"/>
        </w:rPr>
      </w:pPr>
      <w:r w:rsidRPr="00B76130">
        <w:rPr>
          <w:rFonts w:ascii="Arial" w:eastAsia="TimesNewRomanPSMT" w:hAnsi="Arial" w:cs="Arial"/>
          <w:bCs/>
          <w:sz w:val="24"/>
          <w:szCs w:val="24"/>
        </w:rPr>
        <w:t xml:space="preserve">Наручилац ће писмено, у року од </w:t>
      </w:r>
      <w:r w:rsidRPr="00B76130">
        <w:rPr>
          <w:rFonts w:ascii="Arial" w:eastAsia="TimesNewRomanPSMT" w:hAnsi="Arial" w:cs="Arial"/>
          <w:bCs/>
          <w:sz w:val="24"/>
          <w:szCs w:val="24"/>
          <w:lang w:val="sr-Cyrl-CS"/>
        </w:rPr>
        <w:t>10</w:t>
      </w:r>
      <w:r w:rsidRPr="00B76130">
        <w:rPr>
          <w:rFonts w:ascii="Arial" w:eastAsia="TimesNewRomanPSMT" w:hAnsi="Arial" w:cs="Arial"/>
          <w:bCs/>
          <w:sz w:val="24"/>
          <w:szCs w:val="24"/>
          <w:lang w:val="sr-Cyrl-RS"/>
        </w:rPr>
        <w:t>(</w:t>
      </w:r>
      <w:r w:rsidRPr="00B76130">
        <w:rPr>
          <w:rFonts w:ascii="Arial" w:eastAsia="TimesNewRomanPSMT" w:hAnsi="Arial" w:cs="Arial"/>
          <w:bCs/>
          <w:sz w:val="24"/>
          <w:szCs w:val="24"/>
          <w:lang w:val="sr-Cyrl-CS"/>
        </w:rPr>
        <w:t>десет</w:t>
      </w:r>
      <w:r w:rsidRPr="00B76130">
        <w:rPr>
          <w:rFonts w:ascii="Arial" w:eastAsia="TimesNewRomanPSMT" w:hAnsi="Arial" w:cs="Arial"/>
          <w:bCs/>
          <w:sz w:val="24"/>
          <w:szCs w:val="24"/>
          <w:lang w:val="sr-Cyrl-RS"/>
        </w:rPr>
        <w:t>)</w:t>
      </w:r>
      <w:r w:rsidRPr="00B76130">
        <w:rPr>
          <w:rFonts w:ascii="Arial" w:eastAsia="TimesNewRomanPSMT" w:hAnsi="Arial" w:cs="Arial"/>
          <w:bCs/>
          <w:sz w:val="24"/>
          <w:szCs w:val="24"/>
        </w:rPr>
        <w:t xml:space="preserve"> дана након отварања Понуда, затражити, евентуално, додатна објашњења од Понуђача, на која је исти дужан да одговори у року од </w:t>
      </w:r>
      <w:r w:rsidRPr="00B76130">
        <w:rPr>
          <w:rFonts w:ascii="Arial" w:eastAsia="TimesNewRomanPSMT" w:hAnsi="Arial" w:cs="Arial"/>
          <w:bCs/>
          <w:sz w:val="24"/>
          <w:szCs w:val="24"/>
          <w:lang w:val="sr-Cyrl-CS"/>
        </w:rPr>
        <w:t>2(два) дана од пријема захтева за додатним објашњењима</w:t>
      </w:r>
      <w:r w:rsidRPr="00B76130">
        <w:rPr>
          <w:rFonts w:ascii="Arial" w:eastAsia="TimesNewRomanPSMT" w:hAnsi="Arial" w:cs="Arial"/>
          <w:bCs/>
          <w:sz w:val="24"/>
          <w:szCs w:val="24"/>
        </w:rPr>
        <w:t>. Наручилац у истом року може извршити увид код Понуђача, односно његовог подизвођача, што је овај дужан да омогући</w:t>
      </w:r>
      <w:r w:rsidRPr="00B76130">
        <w:rPr>
          <w:rFonts w:ascii="Arial" w:eastAsia="TimesNewRomanPSMT" w:hAnsi="Arial" w:cs="Arial"/>
          <w:bCs/>
          <w:sz w:val="24"/>
          <w:szCs w:val="24"/>
          <w:lang w:val="sr-Cyrl-RS"/>
        </w:rPr>
        <w:t>.</w:t>
      </w:r>
    </w:p>
    <w:p w:rsidR="00B76130" w:rsidRPr="00B76130" w:rsidRDefault="00B76130" w:rsidP="00B76130">
      <w:pPr>
        <w:spacing w:after="0" w:line="240" w:lineRule="auto"/>
        <w:jc w:val="both"/>
        <w:rPr>
          <w:rFonts w:ascii="Arial" w:eastAsia="TimesNewRomanPSMT" w:hAnsi="Arial" w:cs="Arial"/>
          <w:bCs/>
          <w:sz w:val="24"/>
          <w:szCs w:val="24"/>
          <w:lang w:val="sr-Cyrl-RS"/>
        </w:rPr>
      </w:pPr>
    </w:p>
    <w:p w:rsidR="00B76130" w:rsidRPr="00B76130" w:rsidRDefault="00B76130" w:rsidP="00B76130">
      <w:pPr>
        <w:numPr>
          <w:ilvl w:val="1"/>
          <w:numId w:val="15"/>
        </w:numPr>
        <w:autoSpaceDE w:val="0"/>
        <w:autoSpaceDN w:val="0"/>
        <w:adjustRightInd w:val="0"/>
        <w:spacing w:before="120" w:after="120" w:line="240" w:lineRule="auto"/>
        <w:ind w:left="788" w:hanging="431"/>
        <w:jc w:val="both"/>
        <w:rPr>
          <w:rFonts w:ascii="Arial" w:eastAsia="TimesNewRomanPSMT" w:hAnsi="Arial" w:cs="Arial"/>
          <w:b/>
          <w:bCs/>
          <w:i/>
          <w:sz w:val="24"/>
          <w:szCs w:val="24"/>
          <w:u w:val="single"/>
          <w:lang w:val="sr-Cyrl-RS"/>
        </w:rPr>
      </w:pPr>
      <w:r w:rsidRPr="00B76130">
        <w:rPr>
          <w:rFonts w:ascii="Arial" w:eastAsia="TimesNewRomanPSMT" w:hAnsi="Arial" w:cs="Arial"/>
          <w:b/>
          <w:bCs/>
          <w:i/>
          <w:sz w:val="24"/>
          <w:szCs w:val="24"/>
          <w:u w:val="single"/>
          <w:lang w:val="sr-Cyrl-RS"/>
        </w:rPr>
        <w:t xml:space="preserve"> НЕГАТИВНЕ РЕФЕРЕНЦЕ – НЕИЗВРШЕЊЕ ОБАВЕЗА ПО РАНИЈЕ ЗАКЉУЧЕНИМ УГОВОРИМА</w:t>
      </w:r>
    </w:p>
    <w:p w:rsidR="00B76130" w:rsidRPr="00B76130" w:rsidRDefault="00B76130" w:rsidP="00B76130">
      <w:pPr>
        <w:numPr>
          <w:ilvl w:val="0"/>
          <w:numId w:val="21"/>
        </w:numPr>
        <w:spacing w:after="0" w:line="240" w:lineRule="auto"/>
        <w:jc w:val="both"/>
        <w:rPr>
          <w:rFonts w:ascii="Arial" w:eastAsia="TimesNewRomanPSMT" w:hAnsi="Arial" w:cs="Arial"/>
          <w:b/>
          <w:bCs/>
          <w:i/>
          <w:sz w:val="24"/>
          <w:szCs w:val="24"/>
          <w:u w:val="single"/>
          <w:lang w:val="sr-Cyrl-RS"/>
        </w:rPr>
      </w:pPr>
      <w:r w:rsidRPr="00B76130">
        <w:rPr>
          <w:rFonts w:ascii="Arial" w:eastAsia="TimesNewRomanPSMT" w:hAnsi="Arial" w:cs="Arial"/>
          <w:bCs/>
          <w:sz w:val="24"/>
          <w:szCs w:val="24"/>
          <w:lang w:val="sr-Cyrl-RS"/>
        </w:rPr>
        <w:t>Наручилац ће одбити понуду уклико поседује доказ да је понуђач у претходне три године у поступку јавне набавке:</w:t>
      </w:r>
    </w:p>
    <w:p w:rsidR="00B76130" w:rsidRPr="00B76130" w:rsidRDefault="00B76130" w:rsidP="00B76130">
      <w:pPr>
        <w:numPr>
          <w:ilvl w:val="0"/>
          <w:numId w:val="22"/>
        </w:numPr>
        <w:spacing w:after="0" w:line="240" w:lineRule="auto"/>
        <w:jc w:val="both"/>
        <w:rPr>
          <w:rFonts w:ascii="Arial" w:eastAsia="TimesNewRomanPSMT" w:hAnsi="Arial" w:cs="Arial"/>
          <w:b/>
          <w:bCs/>
          <w:i/>
          <w:sz w:val="24"/>
          <w:szCs w:val="24"/>
          <w:u w:val="single"/>
        </w:rPr>
      </w:pPr>
      <w:r w:rsidRPr="00B76130">
        <w:rPr>
          <w:rFonts w:ascii="Arial" w:eastAsia="TimesNewRomanPSMT" w:hAnsi="Arial" w:cs="Arial"/>
          <w:bCs/>
          <w:sz w:val="24"/>
          <w:szCs w:val="24"/>
          <w:lang w:val="sr-Cyrl-RS"/>
        </w:rPr>
        <w:t>Поступио супротно забрани из чл. 23. и 25. ЗЈН.</w:t>
      </w:r>
    </w:p>
    <w:p w:rsidR="00B76130" w:rsidRPr="00B76130" w:rsidRDefault="00B76130" w:rsidP="00B76130">
      <w:pPr>
        <w:numPr>
          <w:ilvl w:val="0"/>
          <w:numId w:val="22"/>
        </w:numPr>
        <w:spacing w:after="0" w:line="240" w:lineRule="auto"/>
        <w:jc w:val="both"/>
        <w:rPr>
          <w:rFonts w:ascii="Arial" w:eastAsia="TimesNewRomanPSMT" w:hAnsi="Arial" w:cs="Arial"/>
          <w:b/>
          <w:bCs/>
          <w:i/>
          <w:sz w:val="24"/>
          <w:szCs w:val="24"/>
          <w:u w:val="single"/>
        </w:rPr>
      </w:pPr>
      <w:r w:rsidRPr="00B76130">
        <w:rPr>
          <w:rFonts w:ascii="Arial" w:eastAsia="TimesNewRomanPSMT" w:hAnsi="Arial" w:cs="Arial"/>
          <w:bCs/>
          <w:sz w:val="24"/>
          <w:szCs w:val="24"/>
          <w:lang w:val="sr-Cyrl-RS"/>
        </w:rPr>
        <w:t>Учинио повреду конкуренције.</w:t>
      </w:r>
    </w:p>
    <w:p w:rsidR="00B76130" w:rsidRPr="00B76130" w:rsidRDefault="00B76130" w:rsidP="00B76130">
      <w:pPr>
        <w:numPr>
          <w:ilvl w:val="0"/>
          <w:numId w:val="22"/>
        </w:numPr>
        <w:spacing w:after="0" w:line="240" w:lineRule="auto"/>
        <w:jc w:val="both"/>
        <w:rPr>
          <w:rFonts w:ascii="Arial" w:eastAsia="TimesNewRomanPSMT" w:hAnsi="Arial" w:cs="Arial"/>
          <w:b/>
          <w:bCs/>
          <w:i/>
          <w:sz w:val="24"/>
          <w:szCs w:val="24"/>
          <w:u w:val="single"/>
        </w:rPr>
      </w:pPr>
      <w:r w:rsidRPr="00B76130">
        <w:rPr>
          <w:rFonts w:ascii="Arial" w:eastAsia="TimesNewRomanPSMT" w:hAnsi="Arial" w:cs="Arial"/>
          <w:bCs/>
          <w:sz w:val="24"/>
          <w:szCs w:val="24"/>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B76130" w:rsidRPr="00B76130" w:rsidRDefault="00B76130" w:rsidP="00B76130">
      <w:pPr>
        <w:numPr>
          <w:ilvl w:val="0"/>
          <w:numId w:val="22"/>
        </w:numPr>
        <w:spacing w:after="0" w:line="240" w:lineRule="auto"/>
        <w:jc w:val="both"/>
        <w:rPr>
          <w:rFonts w:ascii="Arial" w:eastAsia="TimesNewRomanPSMT" w:hAnsi="Arial" w:cs="Arial"/>
          <w:b/>
          <w:bCs/>
          <w:i/>
          <w:sz w:val="24"/>
          <w:szCs w:val="24"/>
          <w:u w:val="single"/>
        </w:rPr>
      </w:pPr>
      <w:r w:rsidRPr="00B76130">
        <w:rPr>
          <w:rFonts w:ascii="Arial" w:eastAsia="TimesNewRomanPSMT" w:hAnsi="Arial" w:cs="Arial"/>
          <w:bCs/>
          <w:sz w:val="24"/>
          <w:szCs w:val="24"/>
          <w:lang w:val="sr-Cyrl-RS"/>
        </w:rPr>
        <w:t>Одбио да достави доказе и средства обезбеђења на шта се у понуди обавезао.</w:t>
      </w:r>
    </w:p>
    <w:p w:rsidR="00B76130" w:rsidRPr="00B76130" w:rsidRDefault="00B76130" w:rsidP="00B76130">
      <w:pPr>
        <w:numPr>
          <w:ilvl w:val="0"/>
          <w:numId w:val="21"/>
        </w:numPr>
        <w:spacing w:after="0" w:line="240" w:lineRule="auto"/>
        <w:jc w:val="both"/>
        <w:rPr>
          <w:rFonts w:ascii="Arial" w:eastAsia="TimesNewRomanPSMT" w:hAnsi="Arial" w:cs="Arial"/>
          <w:b/>
          <w:bCs/>
          <w:i/>
          <w:sz w:val="24"/>
          <w:szCs w:val="24"/>
          <w:u w:val="single"/>
        </w:rPr>
      </w:pPr>
      <w:r w:rsidRPr="00B76130">
        <w:rPr>
          <w:rFonts w:ascii="Arial" w:eastAsia="TimesNewRomanPSMT" w:hAnsi="Arial" w:cs="Arial"/>
          <w:bCs/>
          <w:sz w:val="24"/>
          <w:szCs w:val="24"/>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B76130" w:rsidRPr="00B76130" w:rsidRDefault="00B76130" w:rsidP="00B76130">
      <w:pPr>
        <w:numPr>
          <w:ilvl w:val="0"/>
          <w:numId w:val="21"/>
        </w:numPr>
        <w:spacing w:after="0" w:line="240" w:lineRule="auto"/>
        <w:jc w:val="both"/>
        <w:rPr>
          <w:rFonts w:ascii="Arial" w:eastAsia="TimesNewRomanPSMT" w:hAnsi="Arial" w:cs="Arial"/>
          <w:b/>
          <w:bCs/>
          <w:i/>
          <w:sz w:val="24"/>
          <w:szCs w:val="24"/>
          <w:u w:val="single"/>
        </w:rPr>
      </w:pPr>
      <w:r w:rsidRPr="00B76130">
        <w:rPr>
          <w:rFonts w:ascii="Arial" w:eastAsia="TimesNewRomanPSMT" w:hAnsi="Arial" w:cs="Arial"/>
          <w:bCs/>
          <w:sz w:val="24"/>
          <w:szCs w:val="24"/>
          <w:lang w:val="sr-Cyrl-RS"/>
        </w:rPr>
        <w:t>Доказ из предходног става  може бити:</w:t>
      </w:r>
    </w:p>
    <w:p w:rsidR="00B76130" w:rsidRPr="00B76130" w:rsidRDefault="00B76130" w:rsidP="00B76130">
      <w:pPr>
        <w:numPr>
          <w:ilvl w:val="0"/>
          <w:numId w:val="23"/>
        </w:numPr>
        <w:spacing w:after="0" w:line="240" w:lineRule="auto"/>
        <w:jc w:val="both"/>
        <w:rPr>
          <w:rFonts w:ascii="Arial" w:eastAsia="TimesNewRomanPSMT" w:hAnsi="Arial" w:cs="Arial"/>
          <w:b/>
          <w:bCs/>
          <w:i/>
          <w:sz w:val="24"/>
          <w:szCs w:val="24"/>
          <w:u w:val="single"/>
        </w:rPr>
      </w:pPr>
      <w:r w:rsidRPr="00B76130">
        <w:rPr>
          <w:rFonts w:ascii="Arial" w:eastAsia="TimesNewRomanPSMT" w:hAnsi="Arial" w:cs="Arial"/>
          <w:bCs/>
          <w:sz w:val="24"/>
          <w:szCs w:val="24"/>
          <w:lang w:val="sr-Cyrl-RS"/>
        </w:rPr>
        <w:t>Правоснажна судска одлука или коначна одлука другог надлежног органа.</w:t>
      </w:r>
    </w:p>
    <w:p w:rsidR="00B76130" w:rsidRPr="00B76130" w:rsidRDefault="00B76130" w:rsidP="00B76130">
      <w:pPr>
        <w:numPr>
          <w:ilvl w:val="0"/>
          <w:numId w:val="23"/>
        </w:numPr>
        <w:spacing w:after="0" w:line="240" w:lineRule="auto"/>
        <w:jc w:val="both"/>
        <w:rPr>
          <w:rFonts w:ascii="Arial" w:eastAsia="TimesNewRomanPSMT" w:hAnsi="Arial" w:cs="Arial"/>
          <w:b/>
          <w:bCs/>
          <w:i/>
          <w:sz w:val="24"/>
          <w:szCs w:val="24"/>
          <w:u w:val="single"/>
        </w:rPr>
      </w:pPr>
      <w:r w:rsidRPr="00B76130">
        <w:rPr>
          <w:rFonts w:ascii="Arial" w:eastAsia="TimesNewRomanPSMT" w:hAnsi="Arial" w:cs="Arial"/>
          <w:bCs/>
          <w:sz w:val="24"/>
          <w:szCs w:val="24"/>
          <w:lang w:val="sr-Cyrl-RS"/>
        </w:rPr>
        <w:t>Исправа о реализованом средству обезбеђења испуњења обавеза у поступку јавне набавке или испуњења уговорних обавеза.</w:t>
      </w:r>
    </w:p>
    <w:p w:rsidR="00B76130" w:rsidRPr="00B76130" w:rsidRDefault="00B76130" w:rsidP="00B76130">
      <w:pPr>
        <w:numPr>
          <w:ilvl w:val="0"/>
          <w:numId w:val="23"/>
        </w:numPr>
        <w:spacing w:after="0" w:line="240" w:lineRule="auto"/>
        <w:jc w:val="both"/>
        <w:rPr>
          <w:rFonts w:ascii="Arial" w:eastAsia="TimesNewRomanPSMT" w:hAnsi="Arial" w:cs="Arial"/>
          <w:b/>
          <w:bCs/>
          <w:i/>
          <w:sz w:val="24"/>
          <w:szCs w:val="24"/>
          <w:u w:val="single"/>
        </w:rPr>
      </w:pPr>
      <w:r w:rsidRPr="00B76130">
        <w:rPr>
          <w:rFonts w:ascii="Arial" w:eastAsia="TimesNewRomanPSMT" w:hAnsi="Arial" w:cs="Arial"/>
          <w:bCs/>
          <w:sz w:val="24"/>
          <w:szCs w:val="24"/>
          <w:lang w:val="sr-Cyrl-RS"/>
        </w:rPr>
        <w:t>Исправа о наплаћеној уговорној казни.</w:t>
      </w:r>
    </w:p>
    <w:p w:rsidR="00B76130" w:rsidRPr="00B76130" w:rsidRDefault="00B76130" w:rsidP="00B76130">
      <w:pPr>
        <w:numPr>
          <w:ilvl w:val="0"/>
          <w:numId w:val="23"/>
        </w:numPr>
        <w:spacing w:after="0" w:line="240" w:lineRule="auto"/>
        <w:jc w:val="both"/>
        <w:rPr>
          <w:rFonts w:ascii="Arial" w:eastAsia="TimesNewRomanPSMT" w:hAnsi="Arial" w:cs="Arial"/>
          <w:b/>
          <w:bCs/>
          <w:i/>
          <w:sz w:val="24"/>
          <w:szCs w:val="24"/>
          <w:u w:val="single"/>
        </w:rPr>
      </w:pPr>
      <w:r w:rsidRPr="00B76130">
        <w:rPr>
          <w:rFonts w:ascii="Arial" w:eastAsia="TimesNewRomanPSMT" w:hAnsi="Arial" w:cs="Arial"/>
          <w:bCs/>
          <w:sz w:val="24"/>
          <w:szCs w:val="24"/>
          <w:lang w:val="sr-Cyrl-RS"/>
        </w:rPr>
        <w:t>Рекламација потрошача, односно корисника, ако нису отклоњене у уговореном року.</w:t>
      </w:r>
    </w:p>
    <w:p w:rsidR="00B76130" w:rsidRPr="00B76130" w:rsidRDefault="00B76130" w:rsidP="00B76130">
      <w:pPr>
        <w:numPr>
          <w:ilvl w:val="0"/>
          <w:numId w:val="23"/>
        </w:numPr>
        <w:spacing w:after="0" w:line="240" w:lineRule="auto"/>
        <w:jc w:val="both"/>
        <w:rPr>
          <w:rFonts w:ascii="Arial" w:eastAsia="TimesNewRomanPSMT" w:hAnsi="Arial" w:cs="Arial"/>
          <w:b/>
          <w:bCs/>
          <w:i/>
          <w:sz w:val="24"/>
          <w:szCs w:val="24"/>
          <w:u w:val="single"/>
        </w:rPr>
      </w:pPr>
      <w:r w:rsidRPr="00B76130">
        <w:rPr>
          <w:rFonts w:ascii="Arial" w:eastAsia="TimesNewRomanPSMT" w:hAnsi="Arial" w:cs="Arial"/>
          <w:bCs/>
          <w:sz w:val="24"/>
          <w:szCs w:val="24"/>
          <w:lang w:val="sr-Cyrl-RS"/>
        </w:rPr>
        <w:t>Извештај надзорног органа о изведеним радовимакоји нису у складу са пројектом, односно уговором.</w:t>
      </w:r>
    </w:p>
    <w:p w:rsidR="00B76130" w:rsidRPr="00B76130" w:rsidRDefault="00B76130" w:rsidP="00B76130">
      <w:pPr>
        <w:numPr>
          <w:ilvl w:val="0"/>
          <w:numId w:val="23"/>
        </w:numPr>
        <w:spacing w:after="0" w:line="240" w:lineRule="auto"/>
        <w:jc w:val="both"/>
        <w:rPr>
          <w:rFonts w:ascii="Arial" w:eastAsia="TimesNewRomanPSMT" w:hAnsi="Arial" w:cs="Arial"/>
          <w:b/>
          <w:bCs/>
          <w:i/>
          <w:sz w:val="24"/>
          <w:szCs w:val="24"/>
          <w:u w:val="single"/>
        </w:rPr>
      </w:pPr>
      <w:r w:rsidRPr="00B76130">
        <w:rPr>
          <w:rFonts w:ascii="Arial" w:eastAsia="TimesNewRomanPSMT" w:hAnsi="Arial" w:cs="Arial"/>
          <w:bCs/>
          <w:sz w:val="24"/>
          <w:szCs w:val="24"/>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B76130" w:rsidRPr="00B76130" w:rsidRDefault="00B76130" w:rsidP="00B76130">
      <w:pPr>
        <w:numPr>
          <w:ilvl w:val="0"/>
          <w:numId w:val="23"/>
        </w:numPr>
        <w:spacing w:after="0" w:line="240" w:lineRule="auto"/>
        <w:jc w:val="both"/>
        <w:rPr>
          <w:rFonts w:ascii="Arial" w:eastAsia="TimesNewRomanPSMT" w:hAnsi="Arial" w:cs="Arial"/>
          <w:bCs/>
          <w:sz w:val="24"/>
          <w:szCs w:val="24"/>
        </w:rPr>
      </w:pPr>
      <w:r w:rsidRPr="00B76130">
        <w:rPr>
          <w:rFonts w:ascii="Arial" w:eastAsia="TimesNewRomanPSMT" w:hAnsi="Arial" w:cs="Arial"/>
          <w:bCs/>
          <w:sz w:val="24"/>
          <w:szCs w:val="24"/>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B76130" w:rsidRPr="00B76130" w:rsidRDefault="00B76130" w:rsidP="00B76130">
      <w:pPr>
        <w:spacing w:after="0" w:line="240" w:lineRule="auto"/>
        <w:jc w:val="both"/>
        <w:rPr>
          <w:rFonts w:ascii="Arial" w:eastAsia="TimesNewRomanPSMT" w:hAnsi="Arial" w:cs="Arial"/>
          <w:bCs/>
          <w:sz w:val="24"/>
          <w:szCs w:val="24"/>
          <w:lang w:val="sr-Cyrl-CS"/>
        </w:rPr>
      </w:pPr>
    </w:p>
    <w:p w:rsidR="00B76130" w:rsidRPr="00B76130" w:rsidRDefault="00B76130" w:rsidP="00B76130">
      <w:pPr>
        <w:spacing w:after="0" w:line="240" w:lineRule="auto"/>
        <w:jc w:val="both"/>
        <w:rPr>
          <w:rFonts w:ascii="Arial" w:eastAsia="TimesNewRomanPSMT" w:hAnsi="Arial" w:cs="Arial"/>
          <w:bCs/>
          <w:sz w:val="24"/>
          <w:szCs w:val="24"/>
          <w:lang w:val="sr-Cyrl-CS"/>
        </w:rPr>
      </w:pPr>
    </w:p>
    <w:p w:rsidR="00B76130" w:rsidRPr="00B76130" w:rsidRDefault="00B76130" w:rsidP="00B76130">
      <w:pPr>
        <w:numPr>
          <w:ilvl w:val="1"/>
          <w:numId w:val="15"/>
        </w:numPr>
        <w:autoSpaceDE w:val="0"/>
        <w:autoSpaceDN w:val="0"/>
        <w:adjustRightInd w:val="0"/>
        <w:spacing w:before="120" w:after="120" w:line="240" w:lineRule="auto"/>
        <w:ind w:left="788" w:hanging="431"/>
        <w:jc w:val="both"/>
        <w:rPr>
          <w:rFonts w:ascii="Arial" w:eastAsia="TimesNewRomanPSMT" w:hAnsi="Arial" w:cs="Arial"/>
          <w:b/>
          <w:bCs/>
          <w:iCs/>
          <w:sz w:val="24"/>
          <w:szCs w:val="24"/>
          <w:u w:val="single"/>
        </w:rPr>
      </w:pPr>
      <w:r w:rsidRPr="00B76130">
        <w:rPr>
          <w:rFonts w:ascii="Arial" w:eastAsia="TimesNewRomanPSMT" w:hAnsi="Arial" w:cs="Arial"/>
          <w:b/>
          <w:bCs/>
          <w:iCs/>
          <w:sz w:val="24"/>
          <w:szCs w:val="24"/>
          <w:u w:val="single"/>
        </w:rPr>
        <w:lastRenderedPageBreak/>
        <w:t>КРИТЕРИЈУМ ЗА ДОДЕЛУ УГОВОРА:</w:t>
      </w:r>
    </w:p>
    <w:p w:rsidR="00B76130" w:rsidRPr="00B76130" w:rsidRDefault="00B76130" w:rsidP="00B76130">
      <w:pPr>
        <w:numPr>
          <w:ilvl w:val="0"/>
          <w:numId w:val="17"/>
        </w:numPr>
        <w:autoSpaceDE w:val="0"/>
        <w:autoSpaceDN w:val="0"/>
        <w:adjustRightInd w:val="0"/>
        <w:contextualSpacing/>
        <w:jc w:val="both"/>
        <w:rPr>
          <w:rFonts w:ascii="Arial" w:eastAsia="Calibri" w:hAnsi="Arial" w:cs="Arial"/>
          <w:b/>
          <w:sz w:val="24"/>
          <w:szCs w:val="24"/>
          <w:u w:val="single"/>
          <w:lang w:val="sr-Cyrl-CS"/>
        </w:rPr>
      </w:pPr>
      <w:r w:rsidRPr="00B76130">
        <w:rPr>
          <w:rFonts w:ascii="Arial" w:eastAsia="Calibri" w:hAnsi="Arial" w:cs="Arial"/>
          <w:sz w:val="24"/>
          <w:szCs w:val="24"/>
          <w:lang w:val="sr-Cyrl-CS"/>
        </w:rPr>
        <w:t xml:space="preserve">Критеријум за оцењивање понуда </w:t>
      </w:r>
      <w:r w:rsidRPr="00B76130">
        <w:rPr>
          <w:rFonts w:ascii="Arial" w:eastAsia="Calibri" w:hAnsi="Arial" w:cs="Arial"/>
          <w:sz w:val="24"/>
          <w:szCs w:val="24"/>
        </w:rPr>
        <w:t xml:space="preserve">je </w:t>
      </w:r>
      <w:r w:rsidRPr="00B76130">
        <w:rPr>
          <w:rFonts w:ascii="Arial" w:eastAsia="Calibri" w:hAnsi="Arial" w:cs="Arial"/>
          <w:b/>
          <w:sz w:val="24"/>
          <w:szCs w:val="24"/>
          <w:u w:val="single"/>
          <w:lang w:val="sr-Cyrl-CS"/>
        </w:rPr>
        <w:t>НАЈНИЖА ЦЕНА</w:t>
      </w:r>
    </w:p>
    <w:p w:rsidR="00B76130" w:rsidRPr="00B76130" w:rsidRDefault="00B76130" w:rsidP="00B76130">
      <w:pPr>
        <w:spacing w:after="0" w:line="240" w:lineRule="auto"/>
        <w:jc w:val="both"/>
        <w:rPr>
          <w:rFonts w:ascii="Arial" w:eastAsia="Calibri" w:hAnsi="Arial" w:cs="Arial"/>
          <w:sz w:val="24"/>
          <w:szCs w:val="24"/>
          <w:lang w:val="sr-Cyrl-RS"/>
        </w:rPr>
      </w:pPr>
    </w:p>
    <w:p w:rsidR="00B76130" w:rsidRPr="00B76130" w:rsidRDefault="00B76130" w:rsidP="00B76130">
      <w:pPr>
        <w:jc w:val="both"/>
        <w:rPr>
          <w:rFonts w:ascii="Arial" w:eastAsia="Calibri" w:hAnsi="Arial" w:cs="Arial"/>
          <w:sz w:val="24"/>
          <w:szCs w:val="24"/>
          <w:lang w:val="sr-Cyrl-CS"/>
        </w:rPr>
      </w:pPr>
      <w:r w:rsidRPr="00B76130">
        <w:rPr>
          <w:rFonts w:ascii="Arial" w:eastAsia="Calibri" w:hAnsi="Arial" w:cs="Arial"/>
          <w:sz w:val="24"/>
          <w:szCs w:val="24"/>
          <w:lang w:val="sr-Cyrl-CS"/>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B76130">
        <w:rPr>
          <w:rFonts w:ascii="Arial" w:eastAsia="Calibri" w:hAnsi="Arial" w:cs="Arial"/>
          <w:sz w:val="24"/>
          <w:szCs w:val="24"/>
          <w:lang w:val="sr-Cyrl-RS"/>
        </w:rPr>
        <w:t>15</w:t>
      </w:r>
      <w:r w:rsidRPr="00B76130">
        <w:rPr>
          <w:rFonts w:ascii="Arial" w:eastAsia="Calibri" w:hAnsi="Arial" w:cs="Arial"/>
          <w:sz w:val="24"/>
          <w:szCs w:val="24"/>
          <w:lang w:val="sr-Cyrl-CS"/>
        </w:rPr>
        <w:t xml:space="preserve"> % у односу на н</w:t>
      </w:r>
      <w:r w:rsidRPr="00B76130">
        <w:rPr>
          <w:rFonts w:ascii="Arial" w:eastAsia="Calibri" w:hAnsi="Arial" w:cs="Arial"/>
          <w:sz w:val="24"/>
          <w:szCs w:val="24"/>
        </w:rPr>
        <w:t>a</w:t>
      </w:r>
      <w:r w:rsidRPr="00B76130">
        <w:rPr>
          <w:rFonts w:ascii="Arial" w:eastAsia="Calibri" w:hAnsi="Arial" w:cs="Arial"/>
          <w:sz w:val="24"/>
          <w:szCs w:val="24"/>
          <w:lang w:val="sr-Cyrl-CS"/>
        </w:rPr>
        <w:t xml:space="preserve">јнижу понуђену цену страног понуђача. </w:t>
      </w:r>
    </w:p>
    <w:p w:rsidR="00B76130" w:rsidRPr="00B76130" w:rsidRDefault="00B76130" w:rsidP="00B76130">
      <w:pPr>
        <w:jc w:val="both"/>
        <w:rPr>
          <w:rFonts w:ascii="Arial" w:eastAsia="Calibri" w:hAnsi="Arial" w:cs="Arial"/>
          <w:sz w:val="24"/>
          <w:szCs w:val="24"/>
          <w:lang w:val="sr-Cyrl-CS"/>
        </w:rPr>
      </w:pPr>
      <w:r w:rsidRPr="00B76130">
        <w:rPr>
          <w:rFonts w:ascii="Arial" w:eastAsia="Calibri" w:hAnsi="Arial" w:cs="Arial"/>
          <w:sz w:val="24"/>
          <w:szCs w:val="24"/>
          <w:lang w:val="sr-Cyrl-CS"/>
        </w:rPr>
        <w:t>У понуђену цену страног понуђача урачунавају се и царинске дажбине.</w:t>
      </w:r>
    </w:p>
    <w:p w:rsidR="00B76130" w:rsidRPr="00B76130" w:rsidRDefault="00B76130" w:rsidP="00B76130">
      <w:pPr>
        <w:jc w:val="both"/>
        <w:rPr>
          <w:rFonts w:ascii="Arial" w:eastAsia="Calibri" w:hAnsi="Arial" w:cs="Arial"/>
          <w:sz w:val="24"/>
          <w:szCs w:val="24"/>
          <w:lang w:val="sr-Cyrl-CS"/>
        </w:rPr>
      </w:pPr>
      <w:r w:rsidRPr="00B76130">
        <w:rPr>
          <w:rFonts w:ascii="Arial" w:eastAsia="Calibri" w:hAnsi="Arial" w:cs="Arial"/>
          <w:sz w:val="24"/>
          <w:szCs w:val="24"/>
          <w:lang w:val="sr-Cyrl-C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B76130" w:rsidRPr="00B76130" w:rsidRDefault="00B76130" w:rsidP="00B76130">
      <w:pPr>
        <w:jc w:val="both"/>
        <w:rPr>
          <w:rFonts w:ascii="Arial" w:eastAsia="Calibri" w:hAnsi="Arial" w:cs="Arial"/>
          <w:sz w:val="24"/>
          <w:szCs w:val="24"/>
          <w:lang w:val="sr-Cyrl-RS"/>
        </w:rPr>
      </w:pPr>
      <w:r w:rsidRPr="00B76130">
        <w:rPr>
          <w:rFonts w:ascii="Arial" w:eastAsia="Calibri" w:hAnsi="Arial" w:cs="Arial"/>
          <w:sz w:val="24"/>
          <w:szCs w:val="24"/>
          <w:lang w:val="sr-Cyrl-C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B76130">
        <w:rPr>
          <w:rFonts w:ascii="Arial" w:eastAsia="Calibri" w:hAnsi="Arial" w:cs="Arial"/>
          <w:sz w:val="24"/>
          <w:szCs w:val="24"/>
          <w:lang w:val="sr-Cyrl-RS"/>
        </w:rPr>
        <w:t xml:space="preserve"> (</w:t>
      </w:r>
      <w:r w:rsidRPr="00B76130">
        <w:rPr>
          <w:rFonts w:ascii="Arial" w:eastAsia="Calibri" w:hAnsi="Arial" w:cs="Arial"/>
          <w:sz w:val="24"/>
          <w:szCs w:val="24"/>
          <w:lang w:val="sr-Cyrl-CS"/>
        </w:rPr>
        <w:t xml:space="preserve">лице из </w:t>
      </w:r>
      <w:r w:rsidRPr="00B76130">
        <w:rPr>
          <w:rFonts w:ascii="Arial" w:eastAsia="Calibri" w:hAnsi="Arial" w:cs="Arial"/>
          <w:sz w:val="24"/>
          <w:szCs w:val="24"/>
          <w:lang w:val="sr-Cyrl-RS"/>
        </w:rPr>
        <w:t xml:space="preserve">члана 86. </w:t>
      </w:r>
      <w:r w:rsidRPr="00B76130">
        <w:rPr>
          <w:rFonts w:ascii="Arial" w:eastAsia="Calibri" w:hAnsi="Arial" w:cs="Arial"/>
          <w:sz w:val="24"/>
          <w:szCs w:val="24"/>
          <w:lang w:val="sr-Cyrl-CS"/>
        </w:rPr>
        <w:t xml:space="preserve">става 6. </w:t>
      </w:r>
      <w:r w:rsidRPr="00B76130">
        <w:rPr>
          <w:rFonts w:ascii="Arial" w:eastAsia="Calibri" w:hAnsi="Arial" w:cs="Arial"/>
          <w:sz w:val="24"/>
          <w:szCs w:val="24"/>
          <w:lang w:val="sr-Cyrl-RS"/>
        </w:rPr>
        <w:t>ЗЈН).</w:t>
      </w:r>
    </w:p>
    <w:p w:rsidR="00B76130" w:rsidRPr="00B76130" w:rsidRDefault="00B76130" w:rsidP="00B76130">
      <w:pPr>
        <w:jc w:val="both"/>
        <w:rPr>
          <w:rFonts w:ascii="Arial" w:eastAsia="Calibri" w:hAnsi="Arial" w:cs="Arial"/>
          <w:sz w:val="24"/>
          <w:szCs w:val="24"/>
          <w:lang w:val="sr-Cyrl-RS"/>
        </w:rPr>
      </w:pPr>
      <w:r w:rsidRPr="00B76130">
        <w:rPr>
          <w:rFonts w:ascii="Arial" w:eastAsia="Calibri" w:hAnsi="Arial" w:cs="Arial"/>
          <w:sz w:val="24"/>
          <w:szCs w:val="24"/>
          <w:lang w:val="sr-Cyrl-C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B76130">
        <w:rPr>
          <w:rFonts w:ascii="Arial" w:eastAsia="Calibri" w:hAnsi="Arial" w:cs="Arial"/>
          <w:sz w:val="24"/>
          <w:szCs w:val="24"/>
          <w:lang w:val="sr-Cyrl-RS"/>
        </w:rPr>
        <w:t xml:space="preserve"> (</w:t>
      </w:r>
      <w:r w:rsidRPr="00B76130">
        <w:rPr>
          <w:rFonts w:ascii="Arial" w:eastAsia="Calibri" w:hAnsi="Arial" w:cs="Arial"/>
          <w:sz w:val="24"/>
          <w:szCs w:val="24"/>
          <w:lang w:val="sr-Cyrl-CS"/>
        </w:rPr>
        <w:t xml:space="preserve">лице из </w:t>
      </w:r>
      <w:r w:rsidRPr="00B76130">
        <w:rPr>
          <w:rFonts w:ascii="Arial" w:eastAsia="Calibri" w:hAnsi="Arial" w:cs="Arial"/>
          <w:sz w:val="24"/>
          <w:szCs w:val="24"/>
          <w:lang w:val="sr-Cyrl-RS"/>
        </w:rPr>
        <w:t xml:space="preserve">члана 86. </w:t>
      </w:r>
      <w:r w:rsidRPr="00B76130">
        <w:rPr>
          <w:rFonts w:ascii="Arial" w:eastAsia="Calibri" w:hAnsi="Arial" w:cs="Arial"/>
          <w:sz w:val="24"/>
          <w:szCs w:val="24"/>
          <w:lang w:val="sr-Cyrl-CS"/>
        </w:rPr>
        <w:t xml:space="preserve">става 6. </w:t>
      </w:r>
      <w:r w:rsidRPr="00B76130">
        <w:rPr>
          <w:rFonts w:ascii="Arial" w:eastAsia="Calibri" w:hAnsi="Arial" w:cs="Arial"/>
          <w:sz w:val="24"/>
          <w:szCs w:val="24"/>
          <w:lang w:val="sr-Cyrl-RS"/>
        </w:rPr>
        <w:t>ЗЈН).</w:t>
      </w:r>
    </w:p>
    <w:p w:rsidR="00B76130" w:rsidRPr="00B76130" w:rsidRDefault="00B76130" w:rsidP="00B76130">
      <w:pPr>
        <w:jc w:val="both"/>
        <w:rPr>
          <w:rFonts w:ascii="Arial" w:eastAsia="Calibri" w:hAnsi="Arial" w:cs="Arial"/>
          <w:sz w:val="24"/>
          <w:szCs w:val="24"/>
          <w:lang w:val="sr-Cyrl-CS"/>
        </w:rPr>
      </w:pPr>
      <w:r w:rsidRPr="00B76130">
        <w:rPr>
          <w:rFonts w:ascii="Arial" w:eastAsia="Calibri" w:hAnsi="Arial" w:cs="Arial"/>
          <w:sz w:val="24"/>
          <w:szCs w:val="24"/>
          <w:lang w:val="sr-Cyrl-CS"/>
        </w:rPr>
        <w:t xml:space="preserve">Предност дата </w:t>
      </w:r>
      <w:r w:rsidRPr="00B76130">
        <w:rPr>
          <w:rFonts w:ascii="Arial" w:eastAsia="Calibri" w:hAnsi="Arial" w:cs="Arial"/>
          <w:sz w:val="24"/>
          <w:szCs w:val="24"/>
          <w:lang w:val="sr-Cyrl-RS"/>
        </w:rPr>
        <w:t xml:space="preserve">за домаће </w:t>
      </w:r>
      <w:r w:rsidRPr="00B76130">
        <w:rPr>
          <w:rFonts w:ascii="Arial" w:eastAsia="Calibri" w:hAnsi="Arial" w:cs="Arial"/>
          <w:sz w:val="24"/>
          <w:szCs w:val="24"/>
          <w:lang w:val="sr-Cyrl-CS"/>
        </w:rPr>
        <w:t>понуђаче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76130" w:rsidRPr="00B76130" w:rsidRDefault="00B76130" w:rsidP="00B76130">
      <w:pPr>
        <w:jc w:val="both"/>
        <w:rPr>
          <w:rFonts w:ascii="Arial" w:eastAsia="Calibri" w:hAnsi="Arial" w:cs="Arial"/>
          <w:sz w:val="24"/>
          <w:szCs w:val="24"/>
          <w:lang w:val="sr-Cyrl-RS"/>
        </w:rPr>
      </w:pPr>
      <w:r w:rsidRPr="00B76130">
        <w:rPr>
          <w:rFonts w:ascii="Arial" w:eastAsia="Calibri" w:hAnsi="Arial" w:cs="Arial"/>
          <w:sz w:val="24"/>
          <w:szCs w:val="24"/>
          <w:lang w:val="sr-Cyrl-CS"/>
        </w:rPr>
        <w:t xml:space="preserve">Предност дата </w:t>
      </w:r>
      <w:r w:rsidRPr="00B76130">
        <w:rPr>
          <w:rFonts w:ascii="Arial" w:eastAsia="Calibri" w:hAnsi="Arial" w:cs="Arial"/>
          <w:sz w:val="24"/>
          <w:szCs w:val="24"/>
          <w:lang w:val="sr-Cyrl-RS"/>
        </w:rPr>
        <w:t xml:space="preserve">за домаће понуђаче у поступцима јавних набавки у којима учествују </w:t>
      </w:r>
      <w:r w:rsidRPr="00B76130">
        <w:rPr>
          <w:rFonts w:ascii="Arial" w:eastAsia="Calibri" w:hAnsi="Arial" w:cs="Arial"/>
          <w:sz w:val="24"/>
          <w:szCs w:val="24"/>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76130" w:rsidRPr="00B76130" w:rsidRDefault="00B76130" w:rsidP="00B76130">
      <w:pPr>
        <w:numPr>
          <w:ilvl w:val="1"/>
          <w:numId w:val="15"/>
        </w:numPr>
        <w:autoSpaceDE w:val="0"/>
        <w:autoSpaceDN w:val="0"/>
        <w:adjustRightInd w:val="0"/>
        <w:spacing w:before="120" w:after="120" w:line="240" w:lineRule="auto"/>
        <w:ind w:left="788" w:hanging="431"/>
        <w:jc w:val="both"/>
        <w:rPr>
          <w:rFonts w:ascii="Arial" w:eastAsia="TimesNewRomanPSMT" w:hAnsi="Arial" w:cs="Arial"/>
          <w:b/>
          <w:bCs/>
          <w:iCs/>
          <w:color w:val="000000"/>
          <w:sz w:val="24"/>
          <w:szCs w:val="24"/>
          <w:u w:val="single"/>
          <w:lang w:val="sr-Cyrl-RS"/>
        </w:rPr>
      </w:pPr>
      <w:r w:rsidRPr="00B76130">
        <w:rPr>
          <w:rFonts w:ascii="Arial" w:eastAsia="TimesNewRomanPSMT" w:hAnsi="Arial" w:cs="Arial"/>
          <w:b/>
          <w:bCs/>
          <w:iCs/>
          <w:color w:val="000000"/>
          <w:sz w:val="24"/>
          <w:szCs w:val="24"/>
          <w:u w:val="single"/>
          <w:lang w:val="sr-Cyrl-R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B76130" w:rsidRPr="00B76130" w:rsidRDefault="00B76130" w:rsidP="00B76130">
      <w:pPr>
        <w:numPr>
          <w:ilvl w:val="0"/>
          <w:numId w:val="6"/>
        </w:numPr>
        <w:autoSpaceDE w:val="0"/>
        <w:autoSpaceDN w:val="0"/>
        <w:adjustRightInd w:val="0"/>
        <w:spacing w:after="0" w:line="240" w:lineRule="auto"/>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CS"/>
        </w:rPr>
        <w:t xml:space="preserve">Уколико у две или више понуда понуђена </w:t>
      </w:r>
      <w:r w:rsidRPr="00B76130">
        <w:rPr>
          <w:rFonts w:ascii="Arial" w:eastAsia="TimesNewRomanPSMT" w:hAnsi="Arial" w:cs="Arial"/>
          <w:bCs/>
          <w:color w:val="000000"/>
          <w:sz w:val="24"/>
          <w:szCs w:val="24"/>
          <w:lang w:val="sr-Cyrl-RS"/>
        </w:rPr>
        <w:t>цена буде иста</w:t>
      </w:r>
      <w:r w:rsidRPr="00B76130">
        <w:rPr>
          <w:rFonts w:ascii="Arial" w:eastAsia="TimesNewRomanPSMT" w:hAnsi="Arial" w:cs="Arial"/>
          <w:bCs/>
          <w:color w:val="000000"/>
          <w:sz w:val="24"/>
          <w:szCs w:val="24"/>
          <w:lang w:val="sr-Cyrl-CS"/>
        </w:rPr>
        <w:t xml:space="preserve">, </w:t>
      </w:r>
      <w:r w:rsidRPr="00B76130">
        <w:rPr>
          <w:rFonts w:ascii="Arial" w:eastAsia="TimesNewRomanPSMT" w:hAnsi="Arial" w:cs="Arial"/>
          <w:bCs/>
          <w:color w:val="000000"/>
          <w:sz w:val="24"/>
          <w:szCs w:val="24"/>
          <w:lang w:val="sr-Cyrl-RS"/>
        </w:rPr>
        <w:t xml:space="preserve">Наручилац ће донети одлуку да уговор додели понуђачу који понуди </w:t>
      </w:r>
      <w:r w:rsidRPr="00B76130">
        <w:rPr>
          <w:rFonts w:ascii="Arial" w:eastAsia="TimesNewRomanPSMT" w:hAnsi="Arial" w:cs="Arial"/>
          <w:bCs/>
          <w:color w:val="000000"/>
          <w:sz w:val="24"/>
          <w:szCs w:val="24"/>
          <w:lang w:val="sr-Cyrl-CS"/>
        </w:rPr>
        <w:t>дужи гарантни период</w:t>
      </w:r>
      <w:r w:rsidRPr="00B76130">
        <w:rPr>
          <w:rFonts w:ascii="Arial" w:eastAsia="TimesNewRomanPSMT" w:hAnsi="Arial" w:cs="Arial"/>
          <w:bCs/>
          <w:color w:val="000000"/>
          <w:sz w:val="24"/>
          <w:szCs w:val="24"/>
          <w:lang w:val="sr-Cyrl-RS"/>
        </w:rPr>
        <w:t xml:space="preserve">. Уколико и за тај елемент критеријума понуђачи имају исте услове, Наручилац ће донети одлуку да уговор додели понуђачу који понуди дужи рок важности понуде.Уколико и за тај елемент критеријума понуђачи имају сте услове, </w:t>
      </w:r>
      <w:r w:rsidRPr="00B76130">
        <w:rPr>
          <w:rFonts w:ascii="Arial" w:eastAsia="TimesNewRomanPSMT" w:hAnsi="Arial" w:cs="Arial"/>
          <w:bCs/>
          <w:color w:val="000000"/>
          <w:sz w:val="24"/>
          <w:szCs w:val="24"/>
          <w:lang w:val="sr-Cyrl-CS"/>
        </w:rPr>
        <w:t>Н</w:t>
      </w:r>
      <w:r w:rsidRPr="00B76130">
        <w:rPr>
          <w:rFonts w:ascii="Arial" w:eastAsia="TimesNewRomanPSMT" w:hAnsi="Arial" w:cs="Arial"/>
          <w:bCs/>
          <w:color w:val="000000"/>
          <w:sz w:val="24"/>
          <w:szCs w:val="24"/>
          <w:lang w:val="sr-Cyrl-RS"/>
        </w:rPr>
        <w:t>аручилац ће донети одлуку о обустави поступка предметне набавке.</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sr-Cyrl-RS"/>
        </w:rPr>
      </w:pPr>
    </w:p>
    <w:p w:rsidR="00B76130" w:rsidRPr="00B76130" w:rsidRDefault="00B76130" w:rsidP="00B76130">
      <w:pPr>
        <w:numPr>
          <w:ilvl w:val="1"/>
          <w:numId w:val="15"/>
        </w:numPr>
        <w:autoSpaceDE w:val="0"/>
        <w:autoSpaceDN w:val="0"/>
        <w:adjustRightInd w:val="0"/>
        <w:spacing w:before="120" w:after="120" w:line="240" w:lineRule="auto"/>
        <w:ind w:left="788" w:hanging="431"/>
        <w:jc w:val="both"/>
        <w:rPr>
          <w:rFonts w:ascii="Arial" w:eastAsia="TimesNewRomanPSMT" w:hAnsi="Arial" w:cs="Arial"/>
          <w:b/>
          <w:bCs/>
          <w:i/>
          <w:iCs/>
          <w:sz w:val="24"/>
          <w:szCs w:val="24"/>
          <w:u w:val="single"/>
          <w:lang w:val="sr-Cyrl-RS"/>
        </w:rPr>
      </w:pPr>
      <w:r w:rsidRPr="00B76130">
        <w:rPr>
          <w:rFonts w:ascii="Arial" w:eastAsia="TimesNewRomanPSMT" w:hAnsi="Arial" w:cs="Arial"/>
          <w:b/>
          <w:bCs/>
          <w:i/>
          <w:iCs/>
          <w:sz w:val="24"/>
          <w:szCs w:val="24"/>
          <w:u w:val="single"/>
          <w:lang w:val="sr-Cyrl-RS"/>
        </w:rPr>
        <w:t xml:space="preserve"> ОБАВЕЗЕ ПОНУЂАЧА ПО ЧЛАНУ 74. СТАВ 2. </w:t>
      </w:r>
      <w:r w:rsidRPr="00B76130">
        <w:rPr>
          <w:rFonts w:ascii="Arial" w:eastAsia="TimesNewRomanPSMT" w:hAnsi="Arial" w:cs="Arial"/>
          <w:b/>
          <w:bCs/>
          <w:i/>
          <w:iCs/>
          <w:sz w:val="24"/>
          <w:szCs w:val="24"/>
          <w:u w:val="single"/>
        </w:rPr>
        <w:t>И 75. СТАВ 2. ЗЈН-А</w:t>
      </w:r>
      <w:r w:rsidRPr="00B76130">
        <w:rPr>
          <w:rFonts w:ascii="Arial" w:eastAsia="TimesNewRomanPSMT" w:hAnsi="Arial" w:cs="Arial"/>
          <w:b/>
          <w:bCs/>
          <w:i/>
          <w:iCs/>
          <w:sz w:val="24"/>
          <w:szCs w:val="24"/>
          <w:u w:val="single"/>
          <w:lang w:val="sr-Cyrl-RS"/>
        </w:rPr>
        <w:t xml:space="preserve"> </w:t>
      </w:r>
    </w:p>
    <w:p w:rsidR="00B76130" w:rsidRPr="00B76130" w:rsidRDefault="00B76130" w:rsidP="00B76130">
      <w:pPr>
        <w:numPr>
          <w:ilvl w:val="0"/>
          <w:numId w:val="6"/>
        </w:numPr>
        <w:autoSpaceDE w:val="0"/>
        <w:autoSpaceDN w:val="0"/>
        <w:adjustRightInd w:val="0"/>
        <w:spacing w:after="0" w:line="240" w:lineRule="auto"/>
        <w:contextualSpacing/>
        <w:jc w:val="both"/>
        <w:rPr>
          <w:rFonts w:ascii="Arial" w:eastAsia="TimesNewRomanPSMT" w:hAnsi="Arial" w:cs="Arial"/>
          <w:bCs/>
          <w:iCs/>
          <w:sz w:val="24"/>
          <w:szCs w:val="24"/>
          <w:lang w:val="sr-Cyrl-RS"/>
        </w:rPr>
      </w:pPr>
      <w:r w:rsidRPr="00B76130">
        <w:rPr>
          <w:rFonts w:ascii="Arial" w:eastAsia="TimesNewRomanPSMT" w:hAnsi="Arial" w:cs="Arial"/>
          <w:bCs/>
          <w:iCs/>
          <w:sz w:val="24"/>
          <w:szCs w:val="24"/>
          <w:lang w:val="sr-Cyrl-RS"/>
        </w:rPr>
        <w:t xml:space="preserve">Накнаду за коришћење патената, као и одговорност за повреду заштићених права интелектуалне својине трећих лица сноси </w:t>
      </w:r>
      <w:r w:rsidRPr="00B76130">
        <w:rPr>
          <w:rFonts w:ascii="Arial" w:eastAsia="TimesNewRomanPSMT" w:hAnsi="Arial" w:cs="Arial"/>
          <w:bCs/>
          <w:iCs/>
          <w:sz w:val="24"/>
          <w:szCs w:val="24"/>
          <w:lang w:val="sr-Cyrl-CS"/>
        </w:rPr>
        <w:t>П</w:t>
      </w:r>
      <w:r w:rsidRPr="00B76130">
        <w:rPr>
          <w:rFonts w:ascii="Arial" w:eastAsia="TimesNewRomanPSMT" w:hAnsi="Arial" w:cs="Arial"/>
          <w:bCs/>
          <w:iCs/>
          <w:sz w:val="24"/>
          <w:szCs w:val="24"/>
          <w:lang w:val="sr-Cyrl-RS"/>
        </w:rPr>
        <w:t>онуђач.</w:t>
      </w:r>
    </w:p>
    <w:p w:rsidR="00B76130" w:rsidRPr="00B76130" w:rsidRDefault="00B76130" w:rsidP="00B76130">
      <w:pPr>
        <w:numPr>
          <w:ilvl w:val="0"/>
          <w:numId w:val="6"/>
        </w:numPr>
        <w:autoSpaceDE w:val="0"/>
        <w:autoSpaceDN w:val="0"/>
        <w:adjustRightInd w:val="0"/>
        <w:spacing w:after="0" w:line="240" w:lineRule="auto"/>
        <w:contextualSpacing/>
        <w:jc w:val="both"/>
        <w:rPr>
          <w:rFonts w:ascii="Arial" w:eastAsia="TimesNewRomanPSMT" w:hAnsi="Arial" w:cs="Arial"/>
          <w:bCs/>
          <w:iCs/>
          <w:sz w:val="24"/>
          <w:szCs w:val="24"/>
        </w:rPr>
      </w:pPr>
      <w:r w:rsidRPr="00B76130">
        <w:rPr>
          <w:rFonts w:ascii="Arial" w:eastAsia="TimesNewRomanPSMT" w:hAnsi="Arial" w:cs="Arial"/>
          <w:bCs/>
          <w:iCs/>
          <w:sz w:val="24"/>
          <w:szCs w:val="24"/>
          <w:lang w:val="sr-Cyrl-RS"/>
        </w:rPr>
        <w:lastRenderedPageBreak/>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B76130">
        <w:rPr>
          <w:rFonts w:ascii="Arial" w:eastAsia="TimesNewRomanPSMT" w:hAnsi="Arial" w:cs="Arial"/>
          <w:bCs/>
          <w:iCs/>
          <w:sz w:val="24"/>
          <w:szCs w:val="24"/>
        </w:rPr>
        <w:t xml:space="preserve">Образац изјаве дат </w:t>
      </w:r>
      <w:r w:rsidRPr="00B76130">
        <w:rPr>
          <w:rFonts w:ascii="Arial" w:eastAsia="TimesNewRomanPSMT" w:hAnsi="Arial" w:cs="Arial"/>
          <w:bCs/>
          <w:iCs/>
          <w:sz w:val="24"/>
          <w:szCs w:val="24"/>
          <w:lang w:val="sr-Cyrl-RS"/>
        </w:rPr>
        <w:t xml:space="preserve">је </w:t>
      </w:r>
      <w:r w:rsidRPr="00B76130">
        <w:rPr>
          <w:rFonts w:ascii="Arial" w:eastAsia="TimesNewRomanPSMT" w:hAnsi="Arial" w:cs="Arial"/>
          <w:bCs/>
          <w:iCs/>
          <w:sz w:val="24"/>
          <w:szCs w:val="24"/>
        </w:rPr>
        <w:t xml:space="preserve">на обрасцу бр. </w:t>
      </w:r>
      <w:r w:rsidRPr="00B76130">
        <w:rPr>
          <w:rFonts w:ascii="Arial" w:eastAsia="TimesNewRomanPSMT" w:hAnsi="Arial" w:cs="Arial"/>
          <w:bCs/>
          <w:iCs/>
          <w:sz w:val="24"/>
          <w:szCs w:val="24"/>
          <w:lang w:val="sr-Cyrl-RS"/>
        </w:rPr>
        <w:t>5</w:t>
      </w:r>
      <w:r w:rsidRPr="00B76130">
        <w:rPr>
          <w:rFonts w:ascii="Arial" w:eastAsia="TimesNewRomanPSMT" w:hAnsi="Arial" w:cs="Arial"/>
          <w:bCs/>
          <w:iCs/>
          <w:sz w:val="24"/>
          <w:szCs w:val="24"/>
        </w:rPr>
        <w:t>.</w:t>
      </w:r>
      <w:r w:rsidRPr="00B76130">
        <w:rPr>
          <w:rFonts w:ascii="Arial" w:eastAsia="TimesNewRomanPSMT" w:hAnsi="Arial" w:cs="Arial"/>
          <w:bCs/>
          <w:iCs/>
          <w:sz w:val="24"/>
          <w:szCs w:val="24"/>
          <w:lang w:val="sr-Cyrl-CS"/>
        </w:rPr>
        <w:t xml:space="preserve"> </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sr-Cyrl-RS"/>
        </w:rPr>
      </w:pPr>
    </w:p>
    <w:p w:rsidR="00B76130" w:rsidRPr="00B76130" w:rsidRDefault="00B76130" w:rsidP="00B76130">
      <w:pPr>
        <w:numPr>
          <w:ilvl w:val="1"/>
          <w:numId w:val="15"/>
        </w:numPr>
        <w:autoSpaceDE w:val="0"/>
        <w:autoSpaceDN w:val="0"/>
        <w:adjustRightInd w:val="0"/>
        <w:spacing w:before="120" w:after="120" w:line="240" w:lineRule="auto"/>
        <w:ind w:left="788" w:hanging="431"/>
        <w:jc w:val="both"/>
        <w:rPr>
          <w:rFonts w:ascii="Arial" w:eastAsia="TimesNewRomanPSMT" w:hAnsi="Arial" w:cs="Arial"/>
          <w:b/>
          <w:bCs/>
          <w:iCs/>
          <w:sz w:val="24"/>
          <w:szCs w:val="24"/>
          <w:u w:val="single"/>
        </w:rPr>
      </w:pPr>
      <w:r w:rsidRPr="00B76130">
        <w:rPr>
          <w:rFonts w:ascii="Arial" w:eastAsia="TimesNewRomanPSMT" w:hAnsi="Arial" w:cs="Arial"/>
          <w:b/>
          <w:bCs/>
          <w:iCs/>
          <w:sz w:val="24"/>
          <w:szCs w:val="24"/>
          <w:u w:val="single"/>
        </w:rPr>
        <w:t>ЗАХТЕВ ЗА ЗАШТИТУ ПРАВА</w:t>
      </w:r>
    </w:p>
    <w:p w:rsidR="00B76130" w:rsidRPr="00B76130" w:rsidRDefault="00B76130" w:rsidP="00B76130">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B76130">
        <w:rPr>
          <w:rFonts w:ascii="Arial" w:eastAsia="TimesNewRomanPSMT" w:hAnsi="Arial" w:cs="Arial"/>
          <w:bCs/>
          <w:color w:val="000000"/>
          <w:sz w:val="24"/>
          <w:szCs w:val="24"/>
        </w:rPr>
        <w:t>Поступак заштите права понуђача регулисан је одредбама члана 138- 167 ЗЈН-а.</w:t>
      </w:r>
    </w:p>
    <w:p w:rsidR="00B76130" w:rsidRPr="00B76130" w:rsidRDefault="00B76130" w:rsidP="00B76130">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B76130">
        <w:rPr>
          <w:rFonts w:ascii="Arial" w:eastAsia="TimesNewRomanPSMT" w:hAnsi="Arial" w:cs="Arial"/>
          <w:bCs/>
          <w:color w:val="000000"/>
          <w:sz w:val="24"/>
          <w:szCs w:val="24"/>
        </w:rPr>
        <w:t>Захтев за заштиту права може да поднесе понуђач, заинтересовано лице, или пословно удружење</w:t>
      </w:r>
      <w:r w:rsidRPr="00B76130">
        <w:rPr>
          <w:rFonts w:ascii="Arial" w:eastAsia="TimesNewRomanPSMT" w:hAnsi="Arial" w:cs="Arial"/>
          <w:bCs/>
          <w:color w:val="000000"/>
          <w:sz w:val="24"/>
          <w:szCs w:val="24"/>
          <w:lang w:val="sr-Cyrl-RS"/>
        </w:rPr>
        <w:t xml:space="preserve"> </w:t>
      </w:r>
      <w:r w:rsidRPr="00B76130">
        <w:rPr>
          <w:rFonts w:ascii="Arial" w:eastAsia="TimesNewRomanPSMT" w:hAnsi="Arial" w:cs="Arial"/>
          <w:bCs/>
          <w:color w:val="000000"/>
          <w:sz w:val="24"/>
          <w:szCs w:val="24"/>
        </w:rPr>
        <w:t>у њихово име.</w:t>
      </w:r>
    </w:p>
    <w:p w:rsidR="00B76130" w:rsidRPr="00B76130" w:rsidRDefault="00B76130" w:rsidP="00B76130">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lang w:val="sr-Cyrl-CS"/>
        </w:rPr>
      </w:pPr>
      <w:r w:rsidRPr="00B76130">
        <w:rPr>
          <w:rFonts w:ascii="Arial" w:eastAsia="TimesNewRomanPSMT" w:hAnsi="Arial" w:cs="Arial"/>
          <w:bCs/>
          <w:color w:val="000000"/>
          <w:sz w:val="24"/>
          <w:szCs w:val="24"/>
        </w:rPr>
        <w:t>Захтев за заштиту права подноси се Републичкој комисији за заштиту права у поступцима јавних набавки, а предаје наручиоцу.</w:t>
      </w:r>
      <w:r w:rsidRPr="00B76130">
        <w:rPr>
          <w:rFonts w:ascii="Arial" w:eastAsia="TimesNewRomanPSMT" w:hAnsi="Arial" w:cs="Arial"/>
          <w:bCs/>
          <w:color w:val="000000"/>
          <w:sz w:val="24"/>
          <w:szCs w:val="24"/>
          <w:lang w:val="sr-Cyrl-CS"/>
        </w:rPr>
        <w:t xml:space="preserve"> Примерак захтева за заштиту права подносилац истовремено доставља Републичкој комисији.</w:t>
      </w:r>
    </w:p>
    <w:p w:rsidR="00B76130" w:rsidRPr="00B76130" w:rsidRDefault="00B76130" w:rsidP="00B76130">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lang w:val="sr-Cyrl-CS"/>
        </w:rPr>
      </w:pPr>
      <w:r w:rsidRPr="00B76130">
        <w:rPr>
          <w:rFonts w:ascii="Arial" w:eastAsia="TimesNewRomanPSMT" w:hAnsi="Arial" w:cs="Arial"/>
          <w:bCs/>
          <w:color w:val="000000"/>
          <w:sz w:val="24"/>
          <w:szCs w:val="24"/>
          <w:lang w:val="sr-Cyrl-CS"/>
        </w:rPr>
        <w:t>Захтев за заштиту права се доставља непосредно, електронском поштом, факсом или препорученом пошиљком са повратницом.</w:t>
      </w:r>
    </w:p>
    <w:p w:rsidR="00B76130" w:rsidRPr="00B76130" w:rsidRDefault="00B76130" w:rsidP="00B76130">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lang w:val="sr-Cyrl-CS"/>
        </w:rPr>
      </w:pPr>
      <w:r w:rsidRPr="00B76130">
        <w:rPr>
          <w:rFonts w:ascii="Arial" w:eastAsia="TimesNewRomanPSMT" w:hAnsi="Arial" w:cs="Arial"/>
          <w:bCs/>
          <w:color w:val="000000"/>
          <w:sz w:val="24"/>
          <w:szCs w:val="24"/>
          <w:lang w:val="sr-Cyrl-CS"/>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B76130" w:rsidRPr="00B76130" w:rsidRDefault="00B76130" w:rsidP="00B76130">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76130">
        <w:rPr>
          <w:rFonts w:ascii="Arial" w:eastAsia="TimesNewRomanPSMT" w:hAnsi="Arial" w:cs="Arial"/>
          <w:bCs/>
          <w:color w:val="000000"/>
          <w:sz w:val="24"/>
          <w:szCs w:val="24"/>
          <w:lang w:val="sr-Cyrl-RS"/>
        </w:rPr>
        <w:t>3(три)</w:t>
      </w:r>
      <w:r w:rsidRPr="00B76130">
        <w:rPr>
          <w:rFonts w:ascii="Arial" w:eastAsia="TimesNewRomanPSMT" w:hAnsi="Arial" w:cs="Arial"/>
          <w:bCs/>
          <w:color w:val="000000"/>
          <w:sz w:val="24"/>
          <w:szCs w:val="24"/>
          <w:lang w:val="sr-Cyrl-CS"/>
        </w:rPr>
        <w:t xml:space="preserve"> дана пре истека рока за подношење понуда, без обзира на начин достављања.</w:t>
      </w:r>
      <w:r w:rsidRPr="00B76130">
        <w:rPr>
          <w:rFonts w:ascii="Arial" w:eastAsia="TimesNewRomanPSMT" w:hAnsi="Arial" w:cs="Arial"/>
          <w:bCs/>
          <w:color w:val="000000"/>
          <w:sz w:val="24"/>
          <w:szCs w:val="24"/>
          <w:lang w:val="sr-Cyrl-RS"/>
        </w:rPr>
        <w:t xml:space="preserve"> У том случају долази до застоја рока за подношење понуда.</w:t>
      </w:r>
    </w:p>
    <w:p w:rsidR="00B76130" w:rsidRPr="00B76130" w:rsidRDefault="00B76130" w:rsidP="00B76130">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После доношења одлуке о додели уговора</w:t>
      </w:r>
      <w:r w:rsidRPr="00B76130">
        <w:rPr>
          <w:rFonts w:ascii="Arial" w:eastAsia="TimesNewRomanPSMT" w:hAnsi="Arial" w:cs="Arial"/>
          <w:bCs/>
          <w:color w:val="000000"/>
          <w:sz w:val="24"/>
          <w:szCs w:val="24"/>
          <w:lang w:val="sr-Cyrl-CS"/>
        </w:rPr>
        <w:t xml:space="preserve"> </w:t>
      </w:r>
      <w:r w:rsidRPr="00B76130">
        <w:rPr>
          <w:rFonts w:ascii="Arial" w:eastAsia="TimesNewRomanPSMT" w:hAnsi="Arial" w:cs="Arial"/>
          <w:bCs/>
          <w:color w:val="000000"/>
          <w:sz w:val="24"/>
          <w:szCs w:val="24"/>
          <w:lang w:val="sr-Cyrl-RS"/>
        </w:rPr>
        <w:t>или одлуке о обустави поступка, рок за подношење захтева за заштиту права је 10(десет) дана од дана пријема одлуке.</w:t>
      </w:r>
    </w:p>
    <w:p w:rsidR="00B76130" w:rsidRPr="00B76130" w:rsidRDefault="00B76130" w:rsidP="00B76130">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 xml:space="preserve">О поднетом захтеву за заштиту права </w:t>
      </w:r>
      <w:r w:rsidRPr="00B76130">
        <w:rPr>
          <w:rFonts w:ascii="Arial" w:eastAsia="TimesNewRomanPSMT" w:hAnsi="Arial" w:cs="Arial"/>
          <w:bCs/>
          <w:color w:val="000000"/>
          <w:sz w:val="24"/>
          <w:szCs w:val="24"/>
          <w:lang w:val="sr-Cyrl-CS"/>
        </w:rPr>
        <w:t>Н</w:t>
      </w:r>
      <w:r w:rsidRPr="00B76130">
        <w:rPr>
          <w:rFonts w:ascii="Arial" w:eastAsia="TimesNewRomanPSMT" w:hAnsi="Arial" w:cs="Arial"/>
          <w:bCs/>
          <w:color w:val="000000"/>
          <w:sz w:val="24"/>
          <w:szCs w:val="24"/>
          <w:lang w:val="sr-Cyrl-RS"/>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2(два) дана од дана пријема захтева за заштиту права.</w:t>
      </w:r>
    </w:p>
    <w:p w:rsidR="00B76130" w:rsidRPr="00B76130" w:rsidRDefault="00B76130" w:rsidP="00B76130">
      <w:pPr>
        <w:numPr>
          <w:ilvl w:val="0"/>
          <w:numId w:val="7"/>
        </w:numPr>
        <w:spacing w:after="0" w:line="240" w:lineRule="auto"/>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Подносилац захтева је дужан да на рачун буџета Републике Србије уплати таксу у изн</w:t>
      </w:r>
      <w:r w:rsidRPr="00B76130">
        <w:rPr>
          <w:rFonts w:ascii="Arial" w:eastAsia="TimesNewRomanPSMT" w:hAnsi="Arial" w:cs="Arial"/>
          <w:bCs/>
          <w:color w:val="000000"/>
          <w:sz w:val="24"/>
          <w:szCs w:val="24"/>
        </w:rPr>
        <w:t>o</w:t>
      </w:r>
      <w:r w:rsidRPr="00B76130">
        <w:rPr>
          <w:rFonts w:ascii="Arial" w:eastAsia="TimesNewRomanPSMT" w:hAnsi="Arial" w:cs="Arial"/>
          <w:bCs/>
          <w:color w:val="000000"/>
          <w:sz w:val="24"/>
          <w:szCs w:val="24"/>
          <w:lang w:val="sr-Cyrl-RS"/>
        </w:rPr>
        <w:t>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p>
    <w:p w:rsidR="00B76130" w:rsidRPr="00B76130" w:rsidRDefault="00B76130" w:rsidP="00B76130">
      <w:pPr>
        <w:numPr>
          <w:ilvl w:val="0"/>
          <w:numId w:val="7"/>
        </w:numPr>
        <w:spacing w:after="0" w:line="240" w:lineRule="auto"/>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Уколико подносилац захтева оспорава одлуку о додели уговора такса износи 80.000,00 динара уколико</w:t>
      </w:r>
      <w:r w:rsidRPr="00B76130">
        <w:rPr>
          <w:rFonts w:ascii="Arial" w:eastAsia="TimesNewRomanPSMT" w:hAnsi="Arial" w:cs="Arial"/>
          <w:bCs/>
          <w:color w:val="000000"/>
          <w:sz w:val="24"/>
          <w:szCs w:val="24"/>
          <w:lang w:val="sr-Cyrl-CS"/>
        </w:rPr>
        <w:t xml:space="preserve"> </w:t>
      </w:r>
      <w:r w:rsidRPr="00B76130">
        <w:rPr>
          <w:rFonts w:ascii="Arial" w:eastAsia="TimesNewRomanPSMT" w:hAnsi="Arial" w:cs="Arial"/>
          <w:bCs/>
          <w:color w:val="000000"/>
          <w:sz w:val="24"/>
          <w:szCs w:val="24"/>
          <w:lang w:val="sr-Cyrl-RS"/>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B76130" w:rsidRPr="00B76130" w:rsidRDefault="00B76130" w:rsidP="00B76130">
      <w:pPr>
        <w:numPr>
          <w:ilvl w:val="0"/>
          <w:numId w:val="7"/>
        </w:numPr>
        <w:spacing w:after="0" w:line="240" w:lineRule="auto"/>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поступка,такса износи</w:t>
      </w:r>
      <w:r w:rsidRPr="00B76130">
        <w:rPr>
          <w:rFonts w:ascii="Arial" w:eastAsia="TimesNewRomanPSMT" w:hAnsi="Arial" w:cs="Arial"/>
          <w:bCs/>
          <w:color w:val="000000"/>
          <w:sz w:val="24"/>
          <w:szCs w:val="24"/>
          <w:lang w:val="sr-Cyrl-CS"/>
        </w:rPr>
        <w:t xml:space="preserve"> </w:t>
      </w:r>
      <w:r w:rsidRPr="00B76130">
        <w:rPr>
          <w:rFonts w:ascii="Arial" w:eastAsia="TimesNewRomanPSMT" w:hAnsi="Arial" w:cs="Arial"/>
          <w:bCs/>
          <w:color w:val="000000"/>
          <w:sz w:val="24"/>
          <w:szCs w:val="24"/>
          <w:lang w:val="sr-Cyrl-RS"/>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76130" w:rsidRPr="00B76130" w:rsidRDefault="00B76130" w:rsidP="00B76130">
      <w:pPr>
        <w:spacing w:after="0" w:line="240" w:lineRule="auto"/>
        <w:ind w:left="720"/>
        <w:contextualSpacing/>
        <w:jc w:val="both"/>
        <w:rPr>
          <w:rFonts w:ascii="Arial" w:eastAsia="TimesNewRomanPSMT" w:hAnsi="Arial" w:cs="Arial"/>
          <w:bCs/>
          <w:color w:val="000000"/>
          <w:sz w:val="24"/>
          <w:szCs w:val="24"/>
          <w:lang w:val="sr-Cyrl-RS"/>
        </w:rPr>
      </w:pPr>
    </w:p>
    <w:p w:rsidR="00B76130" w:rsidRPr="00B76130" w:rsidRDefault="00B76130" w:rsidP="00B76130">
      <w:pPr>
        <w:numPr>
          <w:ilvl w:val="1"/>
          <w:numId w:val="15"/>
        </w:numPr>
        <w:autoSpaceDE w:val="0"/>
        <w:autoSpaceDN w:val="0"/>
        <w:adjustRightInd w:val="0"/>
        <w:spacing w:before="120" w:after="120" w:line="240" w:lineRule="auto"/>
        <w:jc w:val="both"/>
        <w:rPr>
          <w:rFonts w:ascii="Arial" w:eastAsia="TimesNewRomanPS-BoldMT" w:hAnsi="Arial" w:cs="Arial"/>
          <w:b/>
          <w:bCs/>
          <w:sz w:val="24"/>
          <w:szCs w:val="24"/>
          <w:u w:val="single"/>
          <w:lang w:val="sr-Cyrl-CS"/>
        </w:rPr>
      </w:pPr>
      <w:r w:rsidRPr="00B76130">
        <w:rPr>
          <w:rFonts w:ascii="Arial" w:eastAsia="TimesNewRomanPS-BoldMT" w:hAnsi="Arial" w:cs="Arial"/>
          <w:b/>
          <w:bCs/>
          <w:sz w:val="24"/>
          <w:szCs w:val="24"/>
          <w:u w:val="single"/>
          <w:lang w:val="sr-Cyrl-RS"/>
        </w:rPr>
        <w:t>ДОКАЗИ И ОБРАСЦИ КОЈЕ ПОНУЂАЧ МОРА ДА ДОСТАВИ У ПОНУДИ:</w:t>
      </w:r>
    </w:p>
    <w:p w:rsidR="00B76130" w:rsidRPr="00B76130" w:rsidRDefault="00B76130" w:rsidP="00B76130">
      <w:pPr>
        <w:numPr>
          <w:ilvl w:val="0"/>
          <w:numId w:val="42"/>
        </w:numPr>
        <w:autoSpaceDE w:val="0"/>
        <w:autoSpaceDN w:val="0"/>
        <w:adjustRightInd w:val="0"/>
        <w:spacing w:after="0" w:line="240" w:lineRule="auto"/>
        <w:jc w:val="both"/>
        <w:rPr>
          <w:rFonts w:ascii="Arial" w:eastAsia="TimesNewRomanPS-BoldMT" w:hAnsi="Arial" w:cs="Arial"/>
          <w:bCs/>
          <w:sz w:val="24"/>
          <w:szCs w:val="24"/>
        </w:rPr>
      </w:pPr>
      <w:r w:rsidRPr="00B76130">
        <w:rPr>
          <w:rFonts w:ascii="Arial" w:eastAsia="TimesNewRomanPS-BoldMT" w:hAnsi="Arial" w:cs="Arial"/>
          <w:bCs/>
          <w:sz w:val="24"/>
          <w:szCs w:val="24"/>
        </w:rPr>
        <w:t>Образац понуде - образац бр. 1.</w:t>
      </w:r>
    </w:p>
    <w:p w:rsidR="00B76130" w:rsidRPr="00B76130" w:rsidRDefault="00B76130" w:rsidP="00B76130">
      <w:pPr>
        <w:numPr>
          <w:ilvl w:val="0"/>
          <w:numId w:val="42"/>
        </w:numPr>
        <w:autoSpaceDE w:val="0"/>
        <w:autoSpaceDN w:val="0"/>
        <w:adjustRightInd w:val="0"/>
        <w:spacing w:after="0" w:line="240" w:lineRule="auto"/>
        <w:jc w:val="both"/>
        <w:rPr>
          <w:rFonts w:ascii="Arial" w:eastAsia="TimesNewRomanPS-BoldMT" w:hAnsi="Arial" w:cs="Arial"/>
          <w:bCs/>
          <w:sz w:val="24"/>
          <w:szCs w:val="24"/>
        </w:rPr>
      </w:pPr>
      <w:r w:rsidRPr="00B76130">
        <w:rPr>
          <w:rFonts w:ascii="Arial" w:eastAsia="TimesNewRomanPS-BoldMT" w:hAnsi="Arial" w:cs="Arial"/>
          <w:bCs/>
          <w:sz w:val="24"/>
          <w:szCs w:val="24"/>
        </w:rPr>
        <w:t>Образац структуре понуђене цене-образац бр. 2.</w:t>
      </w:r>
    </w:p>
    <w:p w:rsidR="00B76130" w:rsidRPr="00B76130" w:rsidRDefault="00B76130" w:rsidP="00B76130">
      <w:pPr>
        <w:numPr>
          <w:ilvl w:val="0"/>
          <w:numId w:val="42"/>
        </w:numPr>
        <w:autoSpaceDE w:val="0"/>
        <w:autoSpaceDN w:val="0"/>
        <w:adjustRightInd w:val="0"/>
        <w:spacing w:after="0" w:line="240" w:lineRule="auto"/>
        <w:jc w:val="both"/>
        <w:rPr>
          <w:rFonts w:ascii="Arial" w:eastAsia="TimesNewRomanPS-BoldMT" w:hAnsi="Arial" w:cs="Times New Roman"/>
          <w:sz w:val="24"/>
          <w:szCs w:val="24"/>
        </w:rPr>
      </w:pPr>
      <w:r w:rsidRPr="00B76130">
        <w:rPr>
          <w:rFonts w:ascii="Arial" w:eastAsia="TimesNewRomanPS-BoldMT" w:hAnsi="Arial" w:cs="Arial"/>
          <w:sz w:val="24"/>
          <w:szCs w:val="24"/>
        </w:rPr>
        <w:t>Образац изјаве о независној понуди (и за сваког учесника у заједничкој понуди) -образац бр. 4.</w:t>
      </w:r>
    </w:p>
    <w:p w:rsidR="00B76130" w:rsidRPr="00B76130" w:rsidRDefault="00B76130" w:rsidP="00B76130">
      <w:pPr>
        <w:numPr>
          <w:ilvl w:val="0"/>
          <w:numId w:val="42"/>
        </w:numPr>
        <w:autoSpaceDE w:val="0"/>
        <w:autoSpaceDN w:val="0"/>
        <w:adjustRightInd w:val="0"/>
        <w:spacing w:after="0" w:line="240" w:lineRule="auto"/>
        <w:jc w:val="both"/>
        <w:rPr>
          <w:rFonts w:ascii="Arial" w:eastAsia="TimesNewRomanPS-BoldMT" w:hAnsi="Arial" w:cs="Times New Roman"/>
          <w:sz w:val="24"/>
          <w:szCs w:val="24"/>
        </w:rPr>
      </w:pPr>
      <w:r w:rsidRPr="00B76130">
        <w:rPr>
          <w:rFonts w:ascii="Arial" w:eastAsia="TimesNewRomanPS-BoldMT" w:hAnsi="Arial" w:cs="Arial"/>
          <w:sz w:val="24"/>
          <w:szCs w:val="24"/>
        </w:rPr>
        <w:lastRenderedPageBreak/>
        <w:t xml:space="preserve">Образац изјаве о обавезама понуђача из члана 75. </w:t>
      </w:r>
      <w:proofErr w:type="gramStart"/>
      <w:r w:rsidRPr="00B76130">
        <w:rPr>
          <w:rFonts w:ascii="Arial" w:eastAsia="TimesNewRomanPS-BoldMT" w:hAnsi="Arial" w:cs="Arial"/>
          <w:sz w:val="24"/>
          <w:szCs w:val="24"/>
        </w:rPr>
        <w:t>став</w:t>
      </w:r>
      <w:proofErr w:type="gramEnd"/>
      <w:r w:rsidRPr="00B76130">
        <w:rPr>
          <w:rFonts w:ascii="Arial" w:eastAsia="TimesNewRomanPS-BoldMT" w:hAnsi="Arial" w:cs="Arial"/>
          <w:sz w:val="24"/>
          <w:szCs w:val="24"/>
        </w:rPr>
        <w:t xml:space="preserve"> 2. ЗЈН (и за сваког учесника у заједничкој понуди, односно за сваког подизвођача) -образац бр. 5.</w:t>
      </w:r>
    </w:p>
    <w:p w:rsidR="00B76130" w:rsidRPr="00B76130" w:rsidRDefault="00B76130" w:rsidP="00B76130">
      <w:pPr>
        <w:numPr>
          <w:ilvl w:val="0"/>
          <w:numId w:val="42"/>
        </w:numPr>
        <w:autoSpaceDE w:val="0"/>
        <w:autoSpaceDN w:val="0"/>
        <w:adjustRightInd w:val="0"/>
        <w:spacing w:after="0" w:line="240" w:lineRule="auto"/>
        <w:jc w:val="both"/>
        <w:rPr>
          <w:rFonts w:ascii="Arial" w:eastAsia="TimesNewRomanPSMT" w:hAnsi="Arial" w:cs="Arial"/>
          <w:b/>
          <w:bCs/>
          <w:sz w:val="24"/>
          <w:szCs w:val="24"/>
          <w:lang w:val="sr-Cyrl-CS"/>
        </w:rPr>
      </w:pPr>
      <w:r w:rsidRPr="00B76130">
        <w:rPr>
          <w:rFonts w:ascii="Arial" w:eastAsia="TimesNewRomanPS-BoldMT" w:hAnsi="Arial" w:cs="Arial"/>
          <w:bCs/>
          <w:sz w:val="24"/>
          <w:szCs w:val="24"/>
        </w:rPr>
        <w:t>Споразум којим се понуђачи из групе међусобно и према наручиоцу</w:t>
      </w:r>
      <w:r w:rsidRPr="00B76130">
        <w:rPr>
          <w:rFonts w:ascii="Arial" w:eastAsia="Calibri" w:hAnsi="Arial" w:cs="Arial"/>
          <w:sz w:val="24"/>
          <w:szCs w:val="24"/>
        </w:rPr>
        <w:t xml:space="preserve"> обавезују на извршење јавне набавке (у случају подношења заједничке понуде) у складу са захтевима</w:t>
      </w:r>
      <w:r w:rsidRPr="00B76130">
        <w:rPr>
          <w:rFonts w:ascii="Arial" w:eastAsia="TimesNewRomanPSMT" w:hAnsi="Arial" w:cs="Arial"/>
          <w:sz w:val="24"/>
          <w:szCs w:val="24"/>
          <w:lang w:val="sr-Cyrl-CS"/>
        </w:rPr>
        <w:t xml:space="preserve"> наведеним у делу „</w:t>
      </w:r>
      <w:r w:rsidRPr="00B76130">
        <w:rPr>
          <w:rFonts w:ascii="Arial" w:eastAsia="TimesNewRomanPSMT" w:hAnsi="Arial" w:cs="Arial"/>
          <w:bCs/>
          <w:sz w:val="24"/>
          <w:szCs w:val="24"/>
        </w:rPr>
        <w:t>Упутство понуђачима како да сачине понуду“.</w:t>
      </w:r>
    </w:p>
    <w:p w:rsidR="00B76130" w:rsidRPr="00B76130" w:rsidRDefault="00B76130" w:rsidP="00B76130">
      <w:pPr>
        <w:tabs>
          <w:tab w:val="left" w:pos="680"/>
        </w:tabs>
        <w:spacing w:after="0"/>
        <w:jc w:val="both"/>
        <w:rPr>
          <w:rFonts w:ascii="Arial" w:eastAsia="TimesNewRomanPS-BoldMT" w:hAnsi="Arial" w:cs="Arial"/>
          <w:b/>
          <w:bCs/>
          <w:sz w:val="24"/>
          <w:szCs w:val="24"/>
        </w:rPr>
      </w:pPr>
    </w:p>
    <w:p w:rsidR="00B76130" w:rsidRPr="00B76130" w:rsidRDefault="00B76130" w:rsidP="00B76130">
      <w:pPr>
        <w:numPr>
          <w:ilvl w:val="1"/>
          <w:numId w:val="15"/>
        </w:numPr>
        <w:autoSpaceDE w:val="0"/>
        <w:autoSpaceDN w:val="0"/>
        <w:adjustRightInd w:val="0"/>
        <w:spacing w:before="120" w:after="120" w:line="240" w:lineRule="auto"/>
        <w:jc w:val="both"/>
        <w:rPr>
          <w:rFonts w:ascii="Arial" w:eastAsia="TimesNewRomanPS-BoldMT" w:hAnsi="Arial" w:cs="Arial"/>
          <w:b/>
          <w:bCs/>
          <w:sz w:val="24"/>
          <w:szCs w:val="24"/>
        </w:rPr>
      </w:pPr>
      <w:r w:rsidRPr="00B76130">
        <w:rPr>
          <w:rFonts w:ascii="Arial" w:eastAsia="TimesNewRomanPS-BoldMT" w:hAnsi="Arial" w:cs="Arial"/>
          <w:b/>
          <w:bCs/>
          <w:sz w:val="24"/>
          <w:szCs w:val="24"/>
        </w:rPr>
        <w:t>ДОКАЗИ КОЈЕ ПОНУЂАЧИ НЕ МОРАЈУ ДА ДОСТАВЕ:</w:t>
      </w:r>
    </w:p>
    <w:p w:rsidR="00B76130" w:rsidRPr="00B76130" w:rsidRDefault="00B76130" w:rsidP="00B76130">
      <w:pPr>
        <w:numPr>
          <w:ilvl w:val="0"/>
          <w:numId w:val="43"/>
        </w:numPr>
        <w:tabs>
          <w:tab w:val="left" w:pos="680"/>
        </w:tabs>
        <w:spacing w:after="0"/>
        <w:jc w:val="both"/>
        <w:rPr>
          <w:rFonts w:ascii="Arial" w:eastAsia="TimesNewRomanPS-BoldMT" w:hAnsi="Arial" w:cs="Arial"/>
          <w:sz w:val="24"/>
          <w:szCs w:val="24"/>
        </w:rPr>
      </w:pPr>
      <w:r w:rsidRPr="00B76130">
        <w:rPr>
          <w:rFonts w:ascii="Arial" w:eastAsia="TimesNewRomanPS-BoldMT" w:hAnsi="Arial" w:cs="Arial"/>
          <w:b/>
          <w:bCs/>
        </w:rPr>
        <w:t xml:space="preserve"> </w:t>
      </w:r>
      <w:r w:rsidRPr="00B76130">
        <w:rPr>
          <w:rFonts w:ascii="Arial" w:eastAsia="Calibri" w:hAnsi="Arial" w:cs="Arial"/>
          <w:sz w:val="24"/>
          <w:szCs w:val="24"/>
        </w:rPr>
        <w:t>Понуђач не мора да достави образац трошкова припреме понуде (образац бр. 3)</w:t>
      </w:r>
    </w:p>
    <w:p w:rsidR="00B76130" w:rsidRPr="00B76130" w:rsidRDefault="00B76130" w:rsidP="00B76130">
      <w:pPr>
        <w:tabs>
          <w:tab w:val="left" w:pos="680"/>
        </w:tabs>
        <w:spacing w:after="0"/>
        <w:ind w:left="360"/>
        <w:jc w:val="both"/>
        <w:rPr>
          <w:rFonts w:ascii="Arial" w:eastAsia="TimesNewRomanPS-BoldMT" w:hAnsi="Arial" w:cs="Arial"/>
          <w:sz w:val="24"/>
          <w:szCs w:val="24"/>
        </w:rPr>
      </w:pPr>
    </w:p>
    <w:p w:rsidR="00B76130" w:rsidRPr="00B76130" w:rsidRDefault="00A1249C" w:rsidP="00B76130">
      <w:pPr>
        <w:numPr>
          <w:ilvl w:val="1"/>
          <w:numId w:val="15"/>
        </w:numPr>
        <w:autoSpaceDE w:val="0"/>
        <w:autoSpaceDN w:val="0"/>
        <w:adjustRightInd w:val="0"/>
        <w:spacing w:before="120" w:after="120" w:line="240" w:lineRule="auto"/>
        <w:ind w:left="788" w:hanging="431"/>
        <w:jc w:val="both"/>
        <w:rPr>
          <w:rFonts w:ascii="Arial" w:eastAsia="TimesNewRomanPSMT" w:hAnsi="Arial" w:cs="Arial"/>
          <w:b/>
          <w:bCs/>
          <w:color w:val="000000"/>
          <w:sz w:val="24"/>
          <w:szCs w:val="24"/>
          <w:u w:val="single"/>
          <w:lang w:val="sr-Cyrl-RS"/>
        </w:rPr>
      </w:pPr>
      <w:r>
        <w:rPr>
          <w:rFonts w:ascii="Arial" w:eastAsia="TimesNewRomanPSMT" w:hAnsi="Arial" w:cs="Arial"/>
          <w:b/>
          <w:bCs/>
          <w:color w:val="000000"/>
          <w:sz w:val="24"/>
          <w:szCs w:val="24"/>
          <w:u w:val="single"/>
          <w:lang w:val="sr-Cyrl-RS"/>
        </w:rPr>
        <w:t>РАЗЛОЗИ ЗА ОДБИЈАЊЕ ПОНУДЕ</w:t>
      </w:r>
      <w:r w:rsidR="00B76130" w:rsidRPr="00B76130">
        <w:rPr>
          <w:rFonts w:ascii="Arial" w:eastAsia="TimesNewRomanPSMT" w:hAnsi="Arial" w:cs="Arial"/>
          <w:b/>
          <w:bCs/>
          <w:color w:val="000000"/>
          <w:sz w:val="24"/>
          <w:szCs w:val="24"/>
          <w:u w:val="single"/>
          <w:lang w:val="sr-Cyrl-RS"/>
        </w:rPr>
        <w:t xml:space="preserve"> </w:t>
      </w:r>
    </w:p>
    <w:p w:rsidR="005E7094" w:rsidRDefault="005E7094" w:rsidP="005E7094">
      <w:pPr>
        <w:pStyle w:val="ListParagraph"/>
        <w:numPr>
          <w:ilvl w:val="0"/>
          <w:numId w:val="44"/>
        </w:numPr>
        <w:autoSpaceDE w:val="0"/>
        <w:autoSpaceDN w:val="0"/>
        <w:adjustRightInd w:val="0"/>
        <w:spacing w:after="0" w:line="240" w:lineRule="auto"/>
        <w:jc w:val="both"/>
        <w:rPr>
          <w:rFonts w:ascii="Arial" w:eastAsia="TimesNewRomanPSMT" w:hAnsi="Arial" w:cs="Arial"/>
          <w:bCs/>
          <w:iCs/>
          <w:sz w:val="24"/>
          <w:szCs w:val="24"/>
        </w:rPr>
      </w:pPr>
      <w:r>
        <w:rPr>
          <w:rFonts w:ascii="Arial" w:eastAsia="TimesNewRomanPSMT" w:hAnsi="Arial" w:cs="Arial"/>
          <w:bCs/>
          <w:iCs/>
          <w:sz w:val="24"/>
          <w:szCs w:val="24"/>
          <w:lang w:val="sr-Cyrl-RS"/>
        </w:rPr>
        <w:t>Понуда ће бити одбијена ако је неблаговремена, неприхватљива или неодговарајућа.</w:t>
      </w:r>
    </w:p>
    <w:p w:rsidR="005E7094" w:rsidRDefault="005E7094" w:rsidP="005E7094">
      <w:pPr>
        <w:pStyle w:val="ListParagraph"/>
        <w:numPr>
          <w:ilvl w:val="0"/>
          <w:numId w:val="44"/>
        </w:numPr>
        <w:autoSpaceDE w:val="0"/>
        <w:autoSpaceDN w:val="0"/>
        <w:adjustRightInd w:val="0"/>
        <w:spacing w:after="0" w:line="240" w:lineRule="auto"/>
        <w:jc w:val="both"/>
        <w:rPr>
          <w:rFonts w:ascii="Arial" w:eastAsia="TimesNewRomanPSMT" w:hAnsi="Arial" w:cs="Arial"/>
          <w:bCs/>
          <w:iCs/>
          <w:sz w:val="24"/>
          <w:szCs w:val="24"/>
        </w:rPr>
      </w:pPr>
      <w:r>
        <w:rPr>
          <w:rFonts w:ascii="Arial" w:eastAsia="TimesNewRomanPSMT" w:hAnsi="Arial" w:cs="Arial"/>
          <w:bCs/>
          <w:iCs/>
          <w:sz w:val="24"/>
          <w:szCs w:val="24"/>
          <w:lang w:val="sr-Cyrl-RS"/>
        </w:rPr>
        <w:t>Ако се понуђач не сагласи са исправком рачунских грешака.</w:t>
      </w:r>
    </w:p>
    <w:p w:rsidR="005E7094" w:rsidRDefault="005E7094" w:rsidP="005E7094">
      <w:pPr>
        <w:pStyle w:val="ListParagraph"/>
        <w:numPr>
          <w:ilvl w:val="0"/>
          <w:numId w:val="44"/>
        </w:numPr>
        <w:autoSpaceDE w:val="0"/>
        <w:autoSpaceDN w:val="0"/>
        <w:adjustRightInd w:val="0"/>
        <w:spacing w:after="0" w:line="240" w:lineRule="auto"/>
        <w:jc w:val="both"/>
        <w:rPr>
          <w:rFonts w:ascii="Arial" w:eastAsia="TimesNewRomanPSMT" w:hAnsi="Arial" w:cs="Arial"/>
          <w:bCs/>
          <w:iCs/>
          <w:sz w:val="24"/>
          <w:szCs w:val="24"/>
        </w:rPr>
      </w:pPr>
      <w:r>
        <w:rPr>
          <w:rFonts w:ascii="Arial" w:eastAsia="TimesNewRomanPSMT" w:hAnsi="Arial" w:cs="Arial"/>
          <w:bCs/>
          <w:iCs/>
          <w:sz w:val="24"/>
          <w:szCs w:val="24"/>
          <w:lang w:val="sr-Cyrl-RS"/>
        </w:rPr>
        <w:t>Ако има битне недостатке сходно члану 106. ЗЈН.</w:t>
      </w:r>
    </w:p>
    <w:p w:rsidR="00B76130" w:rsidRPr="00B76130" w:rsidRDefault="00B76130" w:rsidP="00B76130">
      <w:pPr>
        <w:spacing w:after="0" w:line="240" w:lineRule="auto"/>
        <w:ind w:left="720"/>
        <w:contextualSpacing/>
        <w:jc w:val="both"/>
        <w:rPr>
          <w:rFonts w:ascii="Arial" w:eastAsia="TimesNewRomanPSMT" w:hAnsi="Arial" w:cs="Arial"/>
          <w:bCs/>
          <w:color w:val="000000"/>
          <w:sz w:val="24"/>
          <w:szCs w:val="24"/>
          <w:lang w:val="sr-Cyrl-RS"/>
        </w:rPr>
      </w:pPr>
    </w:p>
    <w:p w:rsidR="009B4FA2" w:rsidRPr="009B4FA2" w:rsidRDefault="009B4FA2" w:rsidP="009B4FA2">
      <w:pPr>
        <w:numPr>
          <w:ilvl w:val="1"/>
          <w:numId w:val="15"/>
        </w:numPr>
        <w:autoSpaceDE w:val="0"/>
        <w:autoSpaceDN w:val="0"/>
        <w:adjustRightInd w:val="0"/>
        <w:spacing w:before="120" w:after="120" w:line="240" w:lineRule="auto"/>
        <w:ind w:left="788" w:hanging="431"/>
        <w:jc w:val="both"/>
        <w:rPr>
          <w:rFonts w:ascii="Arial" w:eastAsia="TimesNewRomanPSMT" w:hAnsi="Arial" w:cs="Arial"/>
          <w:b/>
          <w:bCs/>
          <w:color w:val="000000"/>
          <w:sz w:val="24"/>
          <w:szCs w:val="24"/>
          <w:u w:val="single"/>
          <w:lang w:val="sr-Cyrl-RS"/>
        </w:rPr>
      </w:pPr>
      <w:r w:rsidRPr="009B4FA2">
        <w:rPr>
          <w:rFonts w:ascii="Arial" w:eastAsia="TimesNewRomanPSMT" w:hAnsi="Arial" w:cs="Arial"/>
          <w:b/>
          <w:bCs/>
          <w:color w:val="000000"/>
          <w:sz w:val="24"/>
          <w:szCs w:val="24"/>
          <w:u w:val="single"/>
          <w:lang w:val="sr-Cyrl-RS"/>
        </w:rPr>
        <w:t>ОБУСТАВЉАЊЕ ПОСТУПКА ЈАВНЕ НАБАВКЕ</w:t>
      </w:r>
    </w:p>
    <w:p w:rsidR="009B4FA2" w:rsidRPr="009B4FA2" w:rsidRDefault="009B4FA2" w:rsidP="009B4FA2">
      <w:pPr>
        <w:numPr>
          <w:ilvl w:val="0"/>
          <w:numId w:val="19"/>
        </w:numPr>
        <w:spacing w:after="0" w:line="240" w:lineRule="auto"/>
        <w:contextualSpacing/>
        <w:jc w:val="both"/>
        <w:rPr>
          <w:rFonts w:ascii="Arial" w:eastAsia="TimesNewRomanPSMT" w:hAnsi="Arial" w:cs="Arial"/>
          <w:bCs/>
          <w:color w:val="000000"/>
          <w:sz w:val="24"/>
          <w:szCs w:val="24"/>
          <w:lang w:val="sr-Cyrl-RS"/>
        </w:rPr>
      </w:pPr>
      <w:r w:rsidRPr="009B4FA2">
        <w:rPr>
          <w:rFonts w:ascii="Arial" w:eastAsia="TimesNewRomanPSMT" w:hAnsi="Arial" w:cs="Arial"/>
          <w:bCs/>
          <w:color w:val="000000"/>
          <w:sz w:val="24"/>
          <w:szCs w:val="24"/>
          <w:lang w:val="sr-Cyrl-RS"/>
        </w:rPr>
        <w:t>Наручилац ће обуставити поступак јавне набавке на основу извештаја о стручној оцени понуда у складу са чланом 109. ЗЈН.</w:t>
      </w:r>
    </w:p>
    <w:p w:rsidR="009B4FA2" w:rsidRPr="009B4FA2" w:rsidRDefault="009B4FA2" w:rsidP="009B4FA2">
      <w:pPr>
        <w:numPr>
          <w:ilvl w:val="0"/>
          <w:numId w:val="19"/>
        </w:numPr>
        <w:spacing w:after="0" w:line="240" w:lineRule="auto"/>
        <w:contextualSpacing/>
        <w:jc w:val="both"/>
        <w:rPr>
          <w:rFonts w:ascii="Arial" w:eastAsia="TimesNewRomanPSMT" w:hAnsi="Arial" w:cs="Arial"/>
          <w:bCs/>
          <w:color w:val="000000"/>
          <w:sz w:val="24"/>
          <w:szCs w:val="24"/>
          <w:lang w:val="sr-Cyrl-RS"/>
        </w:rPr>
      </w:pPr>
      <w:r w:rsidRPr="009B4FA2">
        <w:rPr>
          <w:rFonts w:ascii="Arial" w:eastAsia="TimesNewRomanPSMT" w:hAnsi="Arial" w:cs="Arial"/>
          <w:bCs/>
          <w:color w:val="000000"/>
          <w:sz w:val="24"/>
          <w:szCs w:val="24"/>
          <w:lang w:val="sr-Cyrl-RS"/>
        </w:rPr>
        <w:t>Наручилац је дужан да у одлуци о обустави поступка јавне набавке одлучи о трошковима понуде из члана 88. став 3. овог закона.</w:t>
      </w:r>
    </w:p>
    <w:p w:rsidR="009B4FA2" w:rsidRPr="009B4FA2" w:rsidRDefault="009B4FA2" w:rsidP="009B4FA2">
      <w:pPr>
        <w:autoSpaceDE w:val="0"/>
        <w:autoSpaceDN w:val="0"/>
        <w:adjustRightInd w:val="0"/>
        <w:spacing w:before="120" w:after="120" w:line="240" w:lineRule="auto"/>
        <w:ind w:left="788"/>
        <w:jc w:val="both"/>
        <w:rPr>
          <w:rFonts w:ascii="Arial" w:eastAsia="TimesNewRomanPSMT" w:hAnsi="Arial" w:cs="Arial"/>
          <w:b/>
          <w:bCs/>
          <w:color w:val="000000"/>
          <w:sz w:val="24"/>
          <w:szCs w:val="24"/>
          <w:u w:val="single"/>
          <w:lang w:val="sr-Cyrl-RS"/>
        </w:rPr>
      </w:pPr>
      <w:bookmarkStart w:id="4" w:name="_GoBack"/>
      <w:bookmarkEnd w:id="4"/>
    </w:p>
    <w:p w:rsidR="00B76130" w:rsidRPr="00B76130" w:rsidRDefault="00B76130" w:rsidP="00B76130">
      <w:pPr>
        <w:numPr>
          <w:ilvl w:val="1"/>
          <w:numId w:val="15"/>
        </w:numPr>
        <w:autoSpaceDE w:val="0"/>
        <w:autoSpaceDN w:val="0"/>
        <w:adjustRightInd w:val="0"/>
        <w:spacing w:before="120" w:after="120" w:line="240" w:lineRule="auto"/>
        <w:ind w:left="788" w:hanging="431"/>
        <w:jc w:val="both"/>
        <w:rPr>
          <w:rFonts w:ascii="Arial" w:eastAsia="TimesNewRomanPSMT" w:hAnsi="Arial" w:cs="Arial"/>
          <w:b/>
          <w:bCs/>
          <w:color w:val="000000"/>
          <w:sz w:val="24"/>
          <w:szCs w:val="24"/>
          <w:u w:val="single"/>
          <w:lang w:val="sr-Cyrl-RS"/>
        </w:rPr>
      </w:pPr>
      <w:r w:rsidRPr="00B76130">
        <w:rPr>
          <w:rFonts w:ascii="Arial" w:eastAsia="TimesNewRomanPSMT" w:hAnsi="Arial" w:cs="Arial"/>
          <w:b/>
          <w:bCs/>
          <w:color w:val="000000"/>
          <w:sz w:val="24"/>
          <w:szCs w:val="24"/>
          <w:u w:val="single"/>
          <w:lang w:val="sr-Cyrl-RS"/>
        </w:rPr>
        <w:t>УВИД У ДОКУМЕНТАЦИЈУ</w:t>
      </w:r>
    </w:p>
    <w:p w:rsidR="00B76130" w:rsidRPr="00B76130" w:rsidRDefault="00B76130" w:rsidP="00B76130">
      <w:pPr>
        <w:numPr>
          <w:ilvl w:val="0"/>
          <w:numId w:val="18"/>
        </w:numPr>
        <w:spacing w:after="0" w:line="240" w:lineRule="auto"/>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76130" w:rsidRPr="00B76130" w:rsidRDefault="00B76130" w:rsidP="00B76130">
      <w:pPr>
        <w:numPr>
          <w:ilvl w:val="0"/>
          <w:numId w:val="18"/>
        </w:numPr>
        <w:contextualSpacing/>
        <w:jc w:val="both"/>
        <w:rPr>
          <w:rFonts w:ascii="Arial" w:eastAsia="TimesNewRomanPSMT" w:hAnsi="Arial" w:cs="Arial"/>
          <w:bCs/>
          <w:color w:val="000000"/>
          <w:sz w:val="24"/>
          <w:szCs w:val="24"/>
        </w:rPr>
      </w:pPr>
      <w:r w:rsidRPr="00B76130">
        <w:rPr>
          <w:rFonts w:ascii="Arial" w:eastAsia="TimesNewRomanPSMT" w:hAnsi="Arial" w:cs="Arial"/>
          <w:bCs/>
          <w:color w:val="000000"/>
          <w:sz w:val="24"/>
          <w:szCs w:val="24"/>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2(два) дана од дана пријема писаног захтева, уз обавезу да заштити податке у складу са чланом 14. ЗЈН.</w:t>
      </w:r>
    </w:p>
    <w:p w:rsidR="00B76130" w:rsidRPr="00B76130" w:rsidRDefault="00B76130" w:rsidP="00B76130">
      <w:pPr>
        <w:ind w:left="720"/>
        <w:contextualSpacing/>
        <w:jc w:val="both"/>
        <w:rPr>
          <w:rFonts w:ascii="Arial" w:eastAsia="TimesNewRomanPSMT" w:hAnsi="Arial" w:cs="Arial"/>
          <w:bCs/>
          <w:color w:val="000000"/>
          <w:sz w:val="24"/>
          <w:szCs w:val="24"/>
          <w:lang w:val="sr-Cyrl-CS"/>
        </w:rPr>
      </w:pPr>
    </w:p>
    <w:p w:rsidR="00B76130" w:rsidRPr="00B76130" w:rsidRDefault="00B76130" w:rsidP="00B76130">
      <w:pPr>
        <w:numPr>
          <w:ilvl w:val="1"/>
          <w:numId w:val="15"/>
        </w:numPr>
        <w:autoSpaceDE w:val="0"/>
        <w:autoSpaceDN w:val="0"/>
        <w:adjustRightInd w:val="0"/>
        <w:spacing w:before="120" w:after="120" w:line="240" w:lineRule="auto"/>
        <w:ind w:left="788" w:hanging="431"/>
        <w:jc w:val="both"/>
        <w:rPr>
          <w:rFonts w:ascii="Arial" w:eastAsia="TimesNewRomanPSMT" w:hAnsi="Arial" w:cs="Arial"/>
          <w:b/>
          <w:bCs/>
          <w:sz w:val="24"/>
          <w:szCs w:val="24"/>
          <w:u w:val="single"/>
        </w:rPr>
      </w:pPr>
      <w:r w:rsidRPr="00B76130">
        <w:rPr>
          <w:rFonts w:ascii="Arial" w:eastAsia="TimesNewRomanPSMT" w:hAnsi="Arial" w:cs="Arial"/>
          <w:b/>
          <w:bCs/>
          <w:i/>
          <w:iCs/>
          <w:sz w:val="24"/>
          <w:szCs w:val="24"/>
          <w:u w:val="single"/>
        </w:rPr>
        <w:t xml:space="preserve"> </w:t>
      </w:r>
      <w:r w:rsidRPr="00B76130">
        <w:rPr>
          <w:rFonts w:ascii="Arial" w:eastAsia="TimesNewRomanPS-BoldMT" w:hAnsi="Arial" w:cs="Arial"/>
          <w:b/>
          <w:bCs/>
          <w:i/>
          <w:iCs/>
          <w:sz w:val="24"/>
          <w:szCs w:val="24"/>
          <w:u w:val="single"/>
        </w:rPr>
        <w:t>ЗАКЉУЧЕЊЕ УГОВОРА</w:t>
      </w:r>
    </w:p>
    <w:p w:rsidR="00B76130" w:rsidRPr="00B76130" w:rsidRDefault="00B76130" w:rsidP="00B76130">
      <w:pPr>
        <w:numPr>
          <w:ilvl w:val="0"/>
          <w:numId w:val="8"/>
        </w:numPr>
        <w:autoSpaceDE w:val="0"/>
        <w:autoSpaceDN w:val="0"/>
        <w:adjustRightInd w:val="0"/>
        <w:spacing w:after="0" w:line="240" w:lineRule="auto"/>
        <w:jc w:val="both"/>
        <w:rPr>
          <w:rFonts w:ascii="Arial" w:eastAsia="TimesNewRomanPS-BoldMT" w:hAnsi="Arial" w:cs="Arial"/>
          <w:bCs/>
          <w:color w:val="7030A0"/>
          <w:sz w:val="24"/>
          <w:szCs w:val="24"/>
        </w:rPr>
      </w:pPr>
      <w:r w:rsidRPr="00B76130">
        <w:rPr>
          <w:rFonts w:ascii="Arial" w:eastAsia="Calibri" w:hAnsi="Arial" w:cs="Arial"/>
          <w:sz w:val="24"/>
          <w:szCs w:val="24"/>
        </w:rPr>
        <w:t>Наручилац ће сачинити Уговор на основу Модела уговора достављеног понуђачима у конкурсној документацији и Понуде изабраног Понуђача.</w:t>
      </w:r>
    </w:p>
    <w:p w:rsidR="00B76130" w:rsidRPr="00B76130" w:rsidRDefault="00B76130" w:rsidP="00B76130">
      <w:pPr>
        <w:numPr>
          <w:ilvl w:val="0"/>
          <w:numId w:val="8"/>
        </w:numPr>
        <w:autoSpaceDE w:val="0"/>
        <w:autoSpaceDN w:val="0"/>
        <w:adjustRightInd w:val="0"/>
        <w:spacing w:after="0" w:line="240" w:lineRule="auto"/>
        <w:contextualSpacing/>
        <w:jc w:val="both"/>
        <w:rPr>
          <w:rFonts w:ascii="Arial" w:eastAsia="TimesNewRomanPS-BoldMT" w:hAnsi="Arial" w:cs="Arial"/>
          <w:bCs/>
          <w:sz w:val="24"/>
          <w:szCs w:val="24"/>
        </w:rPr>
      </w:pPr>
      <w:r w:rsidRPr="00B76130">
        <w:rPr>
          <w:rFonts w:ascii="Arial" w:eastAsia="TimesNewRomanPS-BoldMT" w:hAnsi="Arial" w:cs="Arial"/>
          <w:bCs/>
          <w:sz w:val="24"/>
          <w:szCs w:val="24"/>
        </w:rPr>
        <w:t xml:space="preserve">Наручилац је дужан да у року од </w:t>
      </w:r>
      <w:r w:rsidRPr="00B76130">
        <w:rPr>
          <w:rFonts w:ascii="Arial" w:eastAsia="TimesNewRomanPS-BoldMT" w:hAnsi="Arial" w:cs="Arial"/>
          <w:bCs/>
          <w:sz w:val="24"/>
          <w:szCs w:val="24"/>
          <w:lang w:val="sr-Cyrl-CS"/>
        </w:rPr>
        <w:t xml:space="preserve">8 (осам) </w:t>
      </w:r>
      <w:r w:rsidRPr="00B76130">
        <w:rPr>
          <w:rFonts w:ascii="Arial" w:eastAsia="TimesNewRomanPS-BoldMT" w:hAnsi="Arial" w:cs="Arial"/>
          <w:bCs/>
          <w:sz w:val="24"/>
          <w:szCs w:val="24"/>
        </w:rPr>
        <w:t>дана</w:t>
      </w:r>
      <w:r w:rsidRPr="00B76130">
        <w:rPr>
          <w:rFonts w:ascii="Arial" w:eastAsia="TimesNewRomanPS-BoldMT" w:hAnsi="Arial" w:cs="Arial"/>
          <w:bCs/>
          <w:sz w:val="24"/>
          <w:szCs w:val="24"/>
          <w:lang w:val="sr-Cyrl-CS"/>
        </w:rPr>
        <w:t xml:space="preserve"> од истека рока за подношење захтева за заштиту права закључи уговор са изабраним Понуђачем.</w:t>
      </w:r>
    </w:p>
    <w:p w:rsidR="00B76130" w:rsidRPr="00B76130" w:rsidRDefault="00B76130" w:rsidP="00B76130">
      <w:pPr>
        <w:numPr>
          <w:ilvl w:val="0"/>
          <w:numId w:val="8"/>
        </w:numPr>
        <w:autoSpaceDE w:val="0"/>
        <w:autoSpaceDN w:val="0"/>
        <w:adjustRightInd w:val="0"/>
        <w:spacing w:after="0" w:line="240" w:lineRule="auto"/>
        <w:contextualSpacing/>
        <w:jc w:val="both"/>
        <w:rPr>
          <w:rFonts w:ascii="Arial" w:eastAsia="TimesNewRomanPS-BoldMT" w:hAnsi="Arial" w:cs="Arial"/>
          <w:bCs/>
          <w:sz w:val="24"/>
          <w:szCs w:val="24"/>
          <w:lang w:val="sr-Cyrl-CS"/>
        </w:rPr>
      </w:pPr>
      <w:r w:rsidRPr="00B76130">
        <w:rPr>
          <w:rFonts w:ascii="Arial" w:eastAsia="TimesNewRomanPS-BoldMT" w:hAnsi="Arial" w:cs="Arial"/>
          <w:bCs/>
          <w:sz w:val="24"/>
          <w:szCs w:val="24"/>
          <w:lang w:val="sr-Cyrl-CS"/>
        </w:rPr>
        <w:t xml:space="preserve"> 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w:t>
      </w:r>
      <w:r w:rsidRPr="00B76130">
        <w:rPr>
          <w:rFonts w:ascii="Arial" w:eastAsia="TimesNewRomanPS-BoldMT" w:hAnsi="Arial" w:cs="Arial"/>
          <w:bCs/>
          <w:sz w:val="24"/>
          <w:szCs w:val="24"/>
          <w:lang w:val="sr-Cyrl-RS"/>
        </w:rPr>
        <w:t xml:space="preserve"> пре истека рока за подношење захтева за заштиту права.</w:t>
      </w:r>
      <w:r w:rsidRPr="00B76130">
        <w:rPr>
          <w:rFonts w:ascii="Arial" w:eastAsia="TimesNewRomanPS-BoldMT" w:hAnsi="Arial" w:cs="Arial"/>
          <w:bCs/>
          <w:sz w:val="24"/>
          <w:szCs w:val="24"/>
          <w:lang w:val="sr-Cyrl-CS"/>
        </w:rPr>
        <w:t xml:space="preserve">  </w:t>
      </w:r>
    </w:p>
    <w:p w:rsidR="00B76130" w:rsidRPr="00B76130" w:rsidRDefault="00B76130" w:rsidP="00B76130">
      <w:pPr>
        <w:numPr>
          <w:ilvl w:val="0"/>
          <w:numId w:val="8"/>
        </w:numPr>
        <w:autoSpaceDE w:val="0"/>
        <w:autoSpaceDN w:val="0"/>
        <w:adjustRightInd w:val="0"/>
        <w:spacing w:after="0" w:line="240" w:lineRule="auto"/>
        <w:contextualSpacing/>
        <w:jc w:val="both"/>
        <w:rPr>
          <w:rFonts w:ascii="Arial" w:eastAsia="TimesNewRomanPS-BoldMT" w:hAnsi="Arial" w:cs="Arial"/>
          <w:bCs/>
          <w:sz w:val="24"/>
          <w:szCs w:val="24"/>
        </w:rPr>
      </w:pPr>
      <w:r w:rsidRPr="00B76130">
        <w:rPr>
          <w:rFonts w:ascii="Arial" w:eastAsia="TimesNewRomanPS-BoldMT" w:hAnsi="Arial" w:cs="Arial"/>
          <w:bCs/>
          <w:sz w:val="24"/>
          <w:szCs w:val="24"/>
          <w:lang w:val="sr-Cyrl-RS"/>
        </w:rPr>
        <w:t>Наручилац не може закључити уговор о јавној набавци са понуђачем у случају постојања сукоба интереса (члан 30. ЗЈН).</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B76130" w:rsidRPr="00B76130" w:rsidRDefault="00B76130"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CS"/>
        </w:rPr>
      </w:pPr>
    </w:p>
    <w:p w:rsidR="00B76130" w:rsidRPr="00B76130" w:rsidRDefault="00B76130"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B76130" w:rsidRPr="00B76130" w:rsidRDefault="00B76130"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B76130" w:rsidRPr="00B76130" w:rsidRDefault="00B76130"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B76130" w:rsidRPr="00B76130" w:rsidRDefault="00B76130"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B76130" w:rsidRPr="00B76130" w:rsidRDefault="00B76130"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B76130" w:rsidRPr="00B76130" w:rsidRDefault="00B76130"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B76130" w:rsidRPr="00B76130" w:rsidRDefault="00B76130"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B76130" w:rsidRPr="00B76130" w:rsidRDefault="00B76130"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B76130" w:rsidRPr="00B76130" w:rsidRDefault="00B76130"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3123F3" w:rsidRDefault="003123F3" w:rsidP="00B76130">
      <w:pPr>
        <w:autoSpaceDE w:val="0"/>
        <w:autoSpaceDN w:val="0"/>
        <w:adjustRightInd w:val="0"/>
        <w:spacing w:after="0" w:line="240" w:lineRule="auto"/>
        <w:ind w:left="720"/>
        <w:contextualSpacing/>
        <w:jc w:val="both"/>
        <w:rPr>
          <w:rFonts w:ascii="Arial" w:eastAsia="TimesNewRomanPS-BoldMT" w:hAnsi="Arial" w:cs="Arial"/>
          <w:bCs/>
          <w:sz w:val="24"/>
          <w:szCs w:val="24"/>
        </w:rPr>
      </w:pPr>
    </w:p>
    <w:p w:rsidR="00A1249C" w:rsidRDefault="00A1249C"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B76130" w:rsidRPr="00B76130" w:rsidRDefault="00B76130"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r w:rsidRPr="00B76130">
        <w:rPr>
          <w:rFonts w:ascii="Arial" w:eastAsia="TimesNewRomanPS-BoldMT" w:hAnsi="Arial" w:cs="Arial"/>
          <w:bCs/>
          <w:sz w:val="24"/>
          <w:szCs w:val="24"/>
          <w:lang w:val="sr-Cyrl-RS"/>
        </w:rPr>
        <w:t>Чланови комисије:</w:t>
      </w:r>
    </w:p>
    <w:p w:rsidR="00B76130" w:rsidRPr="00B76130" w:rsidRDefault="00B76130"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B76130" w:rsidRPr="00B76130" w:rsidRDefault="00B76130"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B76130" w:rsidRPr="00B76130" w:rsidRDefault="00B76130"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tbl>
      <w:tblPr>
        <w:tblW w:w="0" w:type="auto"/>
        <w:tblInd w:w="720" w:type="dxa"/>
        <w:tblLook w:val="04A0" w:firstRow="1" w:lastRow="0" w:firstColumn="1" w:lastColumn="0" w:noHBand="0" w:noVBand="1"/>
      </w:tblPr>
      <w:tblGrid>
        <w:gridCol w:w="738"/>
        <w:gridCol w:w="4140"/>
        <w:gridCol w:w="3870"/>
      </w:tblGrid>
      <w:tr w:rsidR="00B76130" w:rsidRPr="00B76130" w:rsidTr="003123F3">
        <w:tc>
          <w:tcPr>
            <w:tcW w:w="738" w:type="dxa"/>
          </w:tcPr>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p>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r w:rsidRPr="00B76130">
              <w:rPr>
                <w:rFonts w:ascii="Arial" w:eastAsia="TimesNewRomanPS-BoldMT" w:hAnsi="Arial" w:cs="Arial"/>
                <w:bCs/>
                <w:sz w:val="24"/>
                <w:szCs w:val="24"/>
                <w:lang w:val="sr-Cyrl-RS"/>
              </w:rPr>
              <w:t>1.</w:t>
            </w:r>
          </w:p>
        </w:tc>
        <w:tc>
          <w:tcPr>
            <w:tcW w:w="4140" w:type="dxa"/>
          </w:tcPr>
          <w:p w:rsidR="00B76130" w:rsidRPr="00B76130" w:rsidRDefault="00B76130" w:rsidP="00B76130">
            <w:pPr>
              <w:autoSpaceDE w:val="0"/>
              <w:autoSpaceDN w:val="0"/>
              <w:adjustRightInd w:val="0"/>
              <w:spacing w:after="0" w:line="240" w:lineRule="auto"/>
              <w:contextualSpacing/>
              <w:jc w:val="both"/>
              <w:rPr>
                <w:rFonts w:ascii="Arial" w:eastAsia="Calibri" w:hAnsi="Arial" w:cs="Arial"/>
                <w:sz w:val="24"/>
                <w:lang w:val="sr-Cyrl-RS"/>
              </w:rPr>
            </w:pPr>
          </w:p>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CS"/>
              </w:rPr>
            </w:pPr>
            <w:r w:rsidRPr="00B76130">
              <w:rPr>
                <w:rFonts w:ascii="Arial" w:eastAsia="Calibri" w:hAnsi="Arial" w:cs="Arial"/>
                <w:sz w:val="24"/>
                <w:lang w:val="sr-Cyrl-CS"/>
              </w:rPr>
              <w:t>Игор Дамјанац, члан</w:t>
            </w:r>
          </w:p>
        </w:tc>
        <w:tc>
          <w:tcPr>
            <w:tcW w:w="3870" w:type="dxa"/>
            <w:tcBorders>
              <w:bottom w:val="single" w:sz="4" w:space="0" w:color="auto"/>
            </w:tcBorders>
          </w:tcPr>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p>
        </w:tc>
      </w:tr>
      <w:tr w:rsidR="00B76130" w:rsidRPr="00B76130" w:rsidTr="003123F3">
        <w:tc>
          <w:tcPr>
            <w:tcW w:w="738" w:type="dxa"/>
          </w:tcPr>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p>
        </w:tc>
        <w:tc>
          <w:tcPr>
            <w:tcW w:w="4140" w:type="dxa"/>
          </w:tcPr>
          <w:p w:rsidR="00B76130" w:rsidRPr="00B76130" w:rsidRDefault="00B76130" w:rsidP="00B76130">
            <w:pPr>
              <w:autoSpaceDE w:val="0"/>
              <w:autoSpaceDN w:val="0"/>
              <w:adjustRightInd w:val="0"/>
              <w:spacing w:after="0" w:line="240" w:lineRule="auto"/>
              <w:contextualSpacing/>
              <w:jc w:val="both"/>
              <w:rPr>
                <w:rFonts w:ascii="Arial" w:eastAsia="Calibri" w:hAnsi="Arial" w:cs="Arial"/>
                <w:sz w:val="24"/>
                <w:lang w:val="sr-Cyrl-RS"/>
              </w:rPr>
            </w:pPr>
          </w:p>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r w:rsidRPr="00B76130">
              <w:rPr>
                <w:rFonts w:ascii="Arial" w:eastAsia="Calibri" w:hAnsi="Arial" w:cs="Arial"/>
                <w:sz w:val="24"/>
                <w:lang w:val="sr-Cyrl-CS"/>
              </w:rPr>
              <w:t>Тијана Марковић,</w:t>
            </w:r>
            <w:r w:rsidRPr="00B76130">
              <w:rPr>
                <w:rFonts w:ascii="Arial" w:eastAsia="Calibri" w:hAnsi="Arial" w:cs="Arial"/>
                <w:sz w:val="24"/>
                <w:lang w:val="sr-Cyrl-RS"/>
              </w:rPr>
              <w:t xml:space="preserve"> </w:t>
            </w:r>
            <w:r w:rsidRPr="00B76130">
              <w:rPr>
                <w:rFonts w:ascii="Arial" w:eastAsia="Calibri" w:hAnsi="Arial" w:cs="Arial"/>
                <w:sz w:val="24"/>
                <w:lang w:val="sr-Cyrl-CS"/>
              </w:rPr>
              <w:t>з</w:t>
            </w:r>
            <w:r w:rsidRPr="00B76130">
              <w:rPr>
                <w:rFonts w:ascii="Arial" w:eastAsia="Calibri" w:hAnsi="Arial" w:cs="Arial"/>
                <w:sz w:val="24"/>
                <w:lang w:val="sr-Cyrl-RS"/>
              </w:rPr>
              <w:t>аменик</w:t>
            </w:r>
          </w:p>
        </w:tc>
        <w:tc>
          <w:tcPr>
            <w:tcW w:w="3870" w:type="dxa"/>
            <w:tcBorders>
              <w:top w:val="single" w:sz="4" w:space="0" w:color="auto"/>
              <w:bottom w:val="single" w:sz="4" w:space="0" w:color="auto"/>
            </w:tcBorders>
          </w:tcPr>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p>
        </w:tc>
      </w:tr>
      <w:tr w:rsidR="00B76130" w:rsidRPr="00B76130" w:rsidTr="003123F3">
        <w:tc>
          <w:tcPr>
            <w:tcW w:w="738" w:type="dxa"/>
          </w:tcPr>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p>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r w:rsidRPr="00B76130">
              <w:rPr>
                <w:rFonts w:ascii="Arial" w:eastAsia="TimesNewRomanPS-BoldMT" w:hAnsi="Arial" w:cs="Arial"/>
                <w:bCs/>
                <w:sz w:val="24"/>
                <w:szCs w:val="24"/>
                <w:lang w:val="sr-Cyrl-RS"/>
              </w:rPr>
              <w:t>2.</w:t>
            </w:r>
          </w:p>
        </w:tc>
        <w:tc>
          <w:tcPr>
            <w:tcW w:w="4140" w:type="dxa"/>
          </w:tcPr>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CS"/>
              </w:rPr>
            </w:pPr>
          </w:p>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r w:rsidRPr="00B76130">
              <w:rPr>
                <w:rFonts w:ascii="Arial" w:eastAsia="Calibri" w:hAnsi="Arial" w:cs="Arial"/>
                <w:sz w:val="24"/>
                <w:lang w:val="sr-Cyrl-CS"/>
              </w:rPr>
              <w:t xml:space="preserve"> Деса Ковачевић-Покрајац, члан</w:t>
            </w:r>
          </w:p>
        </w:tc>
        <w:tc>
          <w:tcPr>
            <w:tcW w:w="3870" w:type="dxa"/>
            <w:tcBorders>
              <w:top w:val="single" w:sz="4" w:space="0" w:color="auto"/>
              <w:bottom w:val="single" w:sz="4" w:space="0" w:color="auto"/>
            </w:tcBorders>
          </w:tcPr>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p>
        </w:tc>
      </w:tr>
      <w:tr w:rsidR="00B76130" w:rsidRPr="00B76130" w:rsidTr="003123F3">
        <w:tc>
          <w:tcPr>
            <w:tcW w:w="738" w:type="dxa"/>
          </w:tcPr>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p>
        </w:tc>
        <w:tc>
          <w:tcPr>
            <w:tcW w:w="4140" w:type="dxa"/>
          </w:tcPr>
          <w:p w:rsidR="00B76130" w:rsidRPr="00B76130" w:rsidRDefault="00B76130" w:rsidP="00B76130">
            <w:pPr>
              <w:autoSpaceDE w:val="0"/>
              <w:autoSpaceDN w:val="0"/>
              <w:adjustRightInd w:val="0"/>
              <w:spacing w:after="0" w:line="240" w:lineRule="auto"/>
              <w:contextualSpacing/>
              <w:jc w:val="both"/>
              <w:rPr>
                <w:rFonts w:ascii="Arial" w:eastAsia="Calibri" w:hAnsi="Arial" w:cs="Arial"/>
                <w:sz w:val="24"/>
                <w:lang w:val="sr-Cyrl-RS"/>
              </w:rPr>
            </w:pPr>
          </w:p>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CS"/>
              </w:rPr>
            </w:pPr>
            <w:r w:rsidRPr="00B76130">
              <w:rPr>
                <w:rFonts w:ascii="Arial" w:eastAsia="Calibri" w:hAnsi="Arial" w:cs="Arial"/>
                <w:sz w:val="24"/>
                <w:lang w:val="sr-Cyrl-CS"/>
              </w:rPr>
              <w:t>Милена Каменица, заменик</w:t>
            </w:r>
          </w:p>
        </w:tc>
        <w:tc>
          <w:tcPr>
            <w:tcW w:w="3870" w:type="dxa"/>
            <w:tcBorders>
              <w:top w:val="single" w:sz="4" w:space="0" w:color="auto"/>
              <w:bottom w:val="single" w:sz="4" w:space="0" w:color="auto"/>
            </w:tcBorders>
          </w:tcPr>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p>
        </w:tc>
      </w:tr>
      <w:tr w:rsidR="00B76130" w:rsidRPr="00B76130" w:rsidTr="003123F3">
        <w:tc>
          <w:tcPr>
            <w:tcW w:w="738" w:type="dxa"/>
          </w:tcPr>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p>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r w:rsidRPr="00B76130">
              <w:rPr>
                <w:rFonts w:ascii="Arial" w:eastAsia="TimesNewRomanPS-BoldMT" w:hAnsi="Arial" w:cs="Arial"/>
                <w:bCs/>
                <w:sz w:val="24"/>
                <w:szCs w:val="24"/>
                <w:lang w:val="sr-Cyrl-RS"/>
              </w:rPr>
              <w:t>3.</w:t>
            </w:r>
          </w:p>
        </w:tc>
        <w:tc>
          <w:tcPr>
            <w:tcW w:w="4140" w:type="dxa"/>
          </w:tcPr>
          <w:p w:rsidR="00B76130" w:rsidRPr="00B76130" w:rsidRDefault="00B76130" w:rsidP="00B76130">
            <w:pPr>
              <w:autoSpaceDE w:val="0"/>
              <w:autoSpaceDN w:val="0"/>
              <w:adjustRightInd w:val="0"/>
              <w:spacing w:after="0" w:line="240" w:lineRule="auto"/>
              <w:contextualSpacing/>
              <w:jc w:val="both"/>
              <w:rPr>
                <w:rFonts w:ascii="Arial" w:eastAsia="Calibri" w:hAnsi="Arial" w:cs="Arial"/>
                <w:sz w:val="24"/>
                <w:lang w:val="sr-Cyrl-CS"/>
              </w:rPr>
            </w:pPr>
          </w:p>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r w:rsidRPr="00B76130">
              <w:rPr>
                <w:rFonts w:ascii="Arial" w:eastAsia="Calibri" w:hAnsi="Arial" w:cs="Arial"/>
                <w:sz w:val="24"/>
                <w:lang w:val="sr-Cyrl-CS"/>
              </w:rPr>
              <w:t xml:space="preserve">Тања Стевановић, члан </w:t>
            </w:r>
          </w:p>
        </w:tc>
        <w:tc>
          <w:tcPr>
            <w:tcW w:w="3870" w:type="dxa"/>
            <w:tcBorders>
              <w:top w:val="single" w:sz="4" w:space="0" w:color="auto"/>
              <w:bottom w:val="single" w:sz="4" w:space="0" w:color="auto"/>
            </w:tcBorders>
          </w:tcPr>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p>
        </w:tc>
      </w:tr>
      <w:tr w:rsidR="00B76130" w:rsidRPr="00B76130" w:rsidTr="003123F3">
        <w:tc>
          <w:tcPr>
            <w:tcW w:w="738" w:type="dxa"/>
          </w:tcPr>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p>
        </w:tc>
        <w:tc>
          <w:tcPr>
            <w:tcW w:w="4140" w:type="dxa"/>
          </w:tcPr>
          <w:p w:rsidR="00B76130" w:rsidRPr="00B76130" w:rsidRDefault="00B76130" w:rsidP="00B76130">
            <w:pPr>
              <w:autoSpaceDE w:val="0"/>
              <w:autoSpaceDN w:val="0"/>
              <w:adjustRightInd w:val="0"/>
              <w:spacing w:after="0" w:line="240" w:lineRule="auto"/>
              <w:contextualSpacing/>
              <w:jc w:val="both"/>
              <w:rPr>
                <w:rFonts w:ascii="Arial" w:eastAsia="Calibri" w:hAnsi="Arial" w:cs="Arial"/>
                <w:sz w:val="24"/>
                <w:lang w:val="sr-Cyrl-RS"/>
              </w:rPr>
            </w:pPr>
          </w:p>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r w:rsidRPr="00B76130">
              <w:rPr>
                <w:rFonts w:ascii="Arial" w:eastAsia="Calibri" w:hAnsi="Arial" w:cs="Arial"/>
                <w:sz w:val="24"/>
                <w:lang w:val="sr-Cyrl-CS"/>
              </w:rPr>
              <w:t>Атина Недељковић, заменик</w:t>
            </w:r>
          </w:p>
        </w:tc>
        <w:tc>
          <w:tcPr>
            <w:tcW w:w="3870" w:type="dxa"/>
            <w:tcBorders>
              <w:top w:val="single" w:sz="4" w:space="0" w:color="auto"/>
              <w:bottom w:val="single" w:sz="4" w:space="0" w:color="auto"/>
            </w:tcBorders>
          </w:tcPr>
          <w:p w:rsidR="00B76130" w:rsidRPr="00B76130" w:rsidRDefault="00B76130" w:rsidP="00B76130">
            <w:pPr>
              <w:autoSpaceDE w:val="0"/>
              <w:autoSpaceDN w:val="0"/>
              <w:adjustRightInd w:val="0"/>
              <w:spacing w:after="0" w:line="240" w:lineRule="auto"/>
              <w:contextualSpacing/>
              <w:jc w:val="both"/>
              <w:rPr>
                <w:rFonts w:ascii="Arial" w:eastAsia="TimesNewRomanPS-BoldMT" w:hAnsi="Arial" w:cs="Arial"/>
                <w:bCs/>
                <w:sz w:val="24"/>
                <w:szCs w:val="24"/>
                <w:lang w:val="sr-Cyrl-RS"/>
              </w:rPr>
            </w:pPr>
          </w:p>
        </w:tc>
      </w:tr>
    </w:tbl>
    <w:p w:rsidR="00B76130" w:rsidRPr="00B76130" w:rsidRDefault="00B76130"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B76130" w:rsidRPr="00B76130" w:rsidRDefault="00B76130"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r w:rsidRPr="00B76130">
        <w:rPr>
          <w:rFonts w:ascii="Arial" w:eastAsia="TimesNewRomanPS-BoldMT" w:hAnsi="Arial" w:cs="Arial"/>
          <w:bCs/>
          <w:sz w:val="24"/>
          <w:szCs w:val="24"/>
          <w:lang w:val="sr-Cyrl-RS"/>
        </w:rPr>
        <w:br w:type="page"/>
      </w:r>
    </w:p>
    <w:tbl>
      <w:tblPr>
        <w:tblW w:w="9122" w:type="dxa"/>
        <w:tblLook w:val="0000" w:firstRow="0" w:lastRow="0" w:firstColumn="0" w:lastColumn="0" w:noHBand="0" w:noVBand="0"/>
      </w:tblPr>
      <w:tblGrid>
        <w:gridCol w:w="4281"/>
        <w:gridCol w:w="4841"/>
      </w:tblGrid>
      <w:tr w:rsidR="00B76130" w:rsidRPr="00B76130" w:rsidTr="003123F3">
        <w:trPr>
          <w:trHeight w:val="905"/>
        </w:trPr>
        <w:tc>
          <w:tcPr>
            <w:tcW w:w="4281" w:type="dxa"/>
          </w:tcPr>
          <w:p w:rsidR="00B76130" w:rsidRPr="00B76130" w:rsidRDefault="00B76130" w:rsidP="00B76130">
            <w:pPr>
              <w:ind w:left="-2"/>
              <w:rPr>
                <w:rFonts w:ascii="Arial" w:eastAsia="Calibri" w:hAnsi="Arial" w:cs="Arial"/>
              </w:rPr>
            </w:pPr>
            <w:r w:rsidRPr="00B76130">
              <w:rPr>
                <w:rFonts w:ascii="Arial" w:eastAsia="Calibri" w:hAnsi="Arial" w:cs="Arial"/>
              </w:rPr>
              <w:object w:dxaOrig="1741" w:dyaOrig="1966">
                <v:shape id="_x0000_i1029" type="#_x0000_t75" style="width:64.9pt;height:74.05pt" o:ole="">
                  <v:imagedata r:id="rId8" o:title=""/>
                </v:shape>
                <o:OLEObject Type="Embed" ProgID="Word.Picture.8" ShapeID="_x0000_i1029" DrawAspect="Content" ObjectID="_1456641324" r:id="rId14"/>
              </w:object>
            </w:r>
          </w:p>
        </w:tc>
        <w:tc>
          <w:tcPr>
            <w:tcW w:w="4841" w:type="dxa"/>
          </w:tcPr>
          <w:p w:rsidR="00B76130" w:rsidRPr="00B76130" w:rsidRDefault="00B76130" w:rsidP="00B76130">
            <w:pPr>
              <w:ind w:left="552"/>
              <w:rPr>
                <w:rFonts w:ascii="Arial" w:eastAsia="Calibri" w:hAnsi="Arial" w:cs="Arial"/>
              </w:rPr>
            </w:pPr>
            <w:r>
              <w:rPr>
                <w:rFonts w:ascii="Arial" w:eastAsia="Calibri" w:hAnsi="Arial" w:cs="Arial"/>
                <w:noProof/>
              </w:rPr>
              <w:drawing>
                <wp:anchor distT="0" distB="0" distL="114300" distR="114300" simplePos="0" relativeHeight="251681792"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17" name="Picture 1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130" w:rsidRPr="00B76130" w:rsidRDefault="00B76130" w:rsidP="00B76130">
            <w:pPr>
              <w:rPr>
                <w:rFonts w:ascii="Arial" w:eastAsia="Calibri" w:hAnsi="Arial" w:cs="Arial"/>
              </w:rPr>
            </w:pPr>
          </w:p>
        </w:tc>
      </w:tr>
      <w:tr w:rsidR="00B76130" w:rsidRPr="00B76130" w:rsidTr="003123F3">
        <w:trPr>
          <w:trHeight w:val="330"/>
        </w:trPr>
        <w:tc>
          <w:tcPr>
            <w:tcW w:w="4281" w:type="dxa"/>
          </w:tcPr>
          <w:p w:rsidR="00B76130" w:rsidRPr="00B76130" w:rsidRDefault="00B76130" w:rsidP="00B76130">
            <w:pPr>
              <w:jc w:val="center"/>
              <w:rPr>
                <w:rFonts w:ascii="Arial" w:eastAsia="Calibri" w:hAnsi="Arial" w:cs="Arial"/>
                <w:b/>
                <w:sz w:val="24"/>
                <w:szCs w:val="24"/>
              </w:rPr>
            </w:pPr>
            <w:r w:rsidRPr="00B76130">
              <w:rPr>
                <w:rFonts w:ascii="Arial" w:eastAsia="Calibri" w:hAnsi="Arial" w:cs="Arial"/>
                <w:b/>
                <w:sz w:val="24"/>
                <w:szCs w:val="24"/>
              </w:rPr>
              <w:t>Електропривреда Србије  - ЕПС</w:t>
            </w:r>
          </w:p>
        </w:tc>
        <w:tc>
          <w:tcPr>
            <w:tcW w:w="4841" w:type="dxa"/>
          </w:tcPr>
          <w:p w:rsidR="00B76130" w:rsidRPr="00B76130" w:rsidRDefault="00B76130" w:rsidP="00B76130">
            <w:pPr>
              <w:jc w:val="center"/>
              <w:rPr>
                <w:rFonts w:ascii="Arial" w:eastAsia="Calibri" w:hAnsi="Arial" w:cs="Arial"/>
                <w:b/>
                <w:smallCaps/>
                <w:sz w:val="24"/>
                <w:szCs w:val="24"/>
                <w:lang w:val="sr-Cyrl-CS"/>
              </w:rPr>
            </w:pPr>
            <w:r w:rsidRPr="00B76130">
              <w:rPr>
                <w:rFonts w:ascii="Arial" w:eastAsia="Calibri" w:hAnsi="Arial" w:cs="Arial"/>
                <w:b/>
                <w:smallCaps/>
                <w:sz w:val="24"/>
                <w:szCs w:val="24"/>
                <w:lang w:val="sr-Cyrl-CS"/>
              </w:rPr>
              <w:t>Привредно Друштво</w:t>
            </w:r>
            <w:r w:rsidRPr="00B76130">
              <w:rPr>
                <w:rFonts w:ascii="Arial" w:eastAsia="Calibri" w:hAnsi="Arial" w:cs="Arial"/>
                <w:b/>
                <w:smallCaps/>
                <w:sz w:val="24"/>
                <w:szCs w:val="24"/>
                <w:lang w:val="sr-Latn-CS"/>
              </w:rPr>
              <w:t xml:space="preserve"> </w:t>
            </w:r>
            <w:r w:rsidRPr="00B76130">
              <w:rPr>
                <w:rFonts w:ascii="Arial" w:eastAsia="Calibri" w:hAnsi="Arial" w:cs="Arial"/>
                <w:b/>
                <w:smallCaps/>
                <w:sz w:val="24"/>
                <w:szCs w:val="24"/>
                <w:lang w:val="sr-Cyrl-CS"/>
              </w:rPr>
              <w:t>Термоелектране Никола Тесла,  Обреновац</w:t>
            </w:r>
          </w:p>
          <w:p w:rsidR="00B76130" w:rsidRPr="00B76130" w:rsidRDefault="00B76130" w:rsidP="00B76130">
            <w:pPr>
              <w:jc w:val="center"/>
              <w:rPr>
                <w:rFonts w:ascii="Arial" w:eastAsia="Calibri" w:hAnsi="Arial" w:cs="Arial"/>
                <w:b/>
                <w:bCs/>
                <w:sz w:val="24"/>
                <w:szCs w:val="24"/>
              </w:rPr>
            </w:pPr>
          </w:p>
        </w:tc>
      </w:tr>
    </w:tbl>
    <w:p w:rsidR="00B76130" w:rsidRPr="00B76130" w:rsidRDefault="00B76130" w:rsidP="00B76130">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B76130" w:rsidRPr="00B76130" w:rsidRDefault="00B76130" w:rsidP="00B76130">
      <w:pPr>
        <w:jc w:val="both"/>
        <w:rPr>
          <w:rFonts w:ascii="Arial" w:eastAsia="TimesNewRomanPS-BoldMT" w:hAnsi="Arial" w:cs="Arial"/>
          <w:b/>
          <w:bCs/>
          <w:color w:val="000000"/>
          <w:sz w:val="24"/>
          <w:szCs w:val="24"/>
          <w:lang w:val="sr-Cyrl-RS"/>
        </w:rPr>
      </w:pPr>
    </w:p>
    <w:p w:rsidR="00B76130" w:rsidRPr="00B76130" w:rsidRDefault="00B76130" w:rsidP="00B76130">
      <w:pPr>
        <w:jc w:val="both"/>
        <w:rPr>
          <w:rFonts w:ascii="Arial" w:eastAsia="TimesNewRomanPS-BoldMT" w:hAnsi="Arial" w:cs="Arial"/>
          <w:b/>
          <w:bCs/>
          <w:color w:val="000000"/>
          <w:sz w:val="24"/>
          <w:szCs w:val="24"/>
          <w:lang w:val="sr-Cyrl-RS"/>
        </w:rPr>
      </w:pPr>
    </w:p>
    <w:p w:rsidR="00B76130" w:rsidRPr="00B76130" w:rsidRDefault="00B76130" w:rsidP="00B76130">
      <w:pPr>
        <w:jc w:val="both"/>
        <w:rPr>
          <w:rFonts w:ascii="Arial" w:eastAsia="TimesNewRomanPS-BoldMT" w:hAnsi="Arial" w:cs="Arial"/>
          <w:b/>
          <w:bCs/>
          <w:color w:val="000000"/>
          <w:sz w:val="24"/>
          <w:szCs w:val="24"/>
          <w:lang w:val="sr-Cyrl-RS"/>
        </w:rPr>
      </w:pPr>
    </w:p>
    <w:p w:rsidR="00B76130" w:rsidRPr="00B76130" w:rsidRDefault="00B76130" w:rsidP="00B76130">
      <w:pPr>
        <w:jc w:val="both"/>
        <w:rPr>
          <w:rFonts w:ascii="Arial" w:eastAsia="TimesNewRomanPS-BoldMT" w:hAnsi="Arial" w:cs="Arial"/>
          <w:b/>
          <w:bCs/>
          <w:color w:val="000000"/>
          <w:sz w:val="24"/>
          <w:szCs w:val="24"/>
        </w:rPr>
      </w:pPr>
    </w:p>
    <w:p w:rsidR="00B76130" w:rsidRPr="00B76130" w:rsidRDefault="00B76130" w:rsidP="00B76130">
      <w:pPr>
        <w:jc w:val="center"/>
        <w:rPr>
          <w:rFonts w:ascii="Arial" w:eastAsia="TimesNewRomanPS-BoldMT" w:hAnsi="Arial" w:cs="Arial"/>
          <w:b/>
          <w:bCs/>
          <w:color w:val="000000"/>
          <w:sz w:val="40"/>
          <w:szCs w:val="40"/>
        </w:rPr>
      </w:pPr>
      <w:r w:rsidRPr="00B76130">
        <w:rPr>
          <w:rFonts w:ascii="Arial" w:eastAsia="TimesNewRomanPS-BoldMT" w:hAnsi="Arial" w:cs="Arial"/>
          <w:b/>
          <w:bCs/>
          <w:color w:val="000000"/>
          <w:sz w:val="40"/>
          <w:szCs w:val="40"/>
        </w:rPr>
        <w:t>КОНКУРСНА ДОКУМЕНТАЦИЈА</w:t>
      </w:r>
    </w:p>
    <w:p w:rsidR="00B76130" w:rsidRPr="00B76130" w:rsidRDefault="00B76130" w:rsidP="00B76130">
      <w:pPr>
        <w:jc w:val="center"/>
        <w:rPr>
          <w:rFonts w:ascii="Arial" w:eastAsia="TimesNewRomanPS-BoldMT" w:hAnsi="Arial" w:cs="Arial"/>
          <w:b/>
          <w:bCs/>
          <w:color w:val="000000"/>
          <w:sz w:val="40"/>
          <w:szCs w:val="40"/>
          <w:lang w:val="sr-Cyrl-RS"/>
        </w:rPr>
      </w:pPr>
    </w:p>
    <w:p w:rsidR="00B76130" w:rsidRPr="00B76130" w:rsidRDefault="00B76130" w:rsidP="00B76130">
      <w:pPr>
        <w:jc w:val="center"/>
        <w:rPr>
          <w:rFonts w:ascii="Arial" w:eastAsia="TimesNewRomanPS-BoldMT" w:hAnsi="Arial" w:cs="Arial"/>
          <w:b/>
          <w:bCs/>
          <w:color w:val="000000"/>
          <w:sz w:val="40"/>
          <w:szCs w:val="40"/>
          <w:lang w:val="sr-Cyrl-RS"/>
        </w:rPr>
      </w:pPr>
    </w:p>
    <w:p w:rsidR="00B76130" w:rsidRPr="00B76130" w:rsidRDefault="00B76130" w:rsidP="00B76130">
      <w:pPr>
        <w:jc w:val="center"/>
        <w:rPr>
          <w:rFonts w:ascii="Arial" w:eastAsia="TimesNewRomanPS-BoldMT" w:hAnsi="Arial" w:cs="Arial"/>
          <w:b/>
          <w:bCs/>
          <w:color w:val="000000"/>
          <w:sz w:val="40"/>
          <w:szCs w:val="40"/>
          <w:lang w:val="sr-Cyrl-RS"/>
        </w:rPr>
      </w:pPr>
    </w:p>
    <w:p w:rsidR="00B76130" w:rsidRPr="00B76130" w:rsidRDefault="00B76130" w:rsidP="00B76130">
      <w:pPr>
        <w:jc w:val="center"/>
        <w:rPr>
          <w:rFonts w:ascii="Arial" w:eastAsia="TimesNewRomanPS-BoldMT" w:hAnsi="Arial" w:cs="Arial"/>
          <w:b/>
          <w:bCs/>
          <w:color w:val="000000"/>
          <w:sz w:val="40"/>
          <w:szCs w:val="40"/>
        </w:rPr>
      </w:pPr>
      <w:r w:rsidRPr="00B76130">
        <w:rPr>
          <w:rFonts w:ascii="Arial" w:eastAsia="TimesNewRomanPS-BoldMT" w:hAnsi="Arial" w:cs="Arial"/>
          <w:b/>
          <w:bCs/>
          <w:color w:val="000000"/>
          <w:sz w:val="40"/>
          <w:szCs w:val="40"/>
        </w:rPr>
        <w:t>4. Образац понуде</w:t>
      </w:r>
    </w:p>
    <w:p w:rsidR="00B76130" w:rsidRPr="00B76130" w:rsidRDefault="00B76130" w:rsidP="00B76130">
      <w:pPr>
        <w:jc w:val="center"/>
        <w:rPr>
          <w:rFonts w:ascii="Arial" w:eastAsia="TimesNewRomanPS-BoldMT" w:hAnsi="Arial" w:cs="Arial"/>
          <w:b/>
          <w:bCs/>
          <w:color w:val="000000"/>
          <w:sz w:val="24"/>
          <w:szCs w:val="24"/>
          <w:lang w:val="sr-Cyrl-CS"/>
        </w:rPr>
      </w:pPr>
    </w:p>
    <w:p w:rsidR="00B76130" w:rsidRPr="00B76130" w:rsidRDefault="00B76130" w:rsidP="00B76130">
      <w:pPr>
        <w:jc w:val="center"/>
        <w:rPr>
          <w:rFonts w:ascii="Arial" w:eastAsia="TimesNewRomanPS-BoldMT" w:hAnsi="Arial" w:cs="Arial"/>
          <w:b/>
          <w:bCs/>
          <w:color w:val="000000"/>
          <w:sz w:val="24"/>
          <w:szCs w:val="24"/>
          <w:lang w:val="sr-Cyrl-CS"/>
        </w:rPr>
      </w:pPr>
    </w:p>
    <w:p w:rsidR="00B76130" w:rsidRPr="00B76130" w:rsidRDefault="00B76130" w:rsidP="00B76130">
      <w:pPr>
        <w:jc w:val="center"/>
        <w:rPr>
          <w:rFonts w:ascii="Arial" w:eastAsia="TimesNewRomanPS-BoldMT" w:hAnsi="Arial" w:cs="Arial"/>
          <w:b/>
          <w:bCs/>
          <w:color w:val="000000"/>
          <w:sz w:val="24"/>
          <w:szCs w:val="24"/>
          <w:lang w:val="sr-Cyrl-CS"/>
        </w:rPr>
      </w:pPr>
    </w:p>
    <w:p w:rsidR="00B76130" w:rsidRPr="00B76130" w:rsidRDefault="00B76130" w:rsidP="00B76130">
      <w:pPr>
        <w:jc w:val="center"/>
        <w:rPr>
          <w:rFonts w:ascii="Arial" w:eastAsia="TimesNewRomanPS-BoldMT" w:hAnsi="Arial" w:cs="Arial"/>
          <w:b/>
          <w:bCs/>
          <w:color w:val="000000"/>
          <w:sz w:val="24"/>
          <w:szCs w:val="24"/>
          <w:lang w:val="sr-Cyrl-RS"/>
        </w:rPr>
      </w:pPr>
    </w:p>
    <w:p w:rsidR="00B76130" w:rsidRPr="00B76130" w:rsidRDefault="00B76130" w:rsidP="00B76130">
      <w:pPr>
        <w:jc w:val="center"/>
        <w:rPr>
          <w:rFonts w:ascii="Arial" w:eastAsia="TimesNewRomanPS-BoldMT" w:hAnsi="Arial" w:cs="Arial"/>
          <w:b/>
          <w:bCs/>
          <w:color w:val="000000"/>
          <w:sz w:val="24"/>
          <w:szCs w:val="24"/>
          <w:lang w:val="sr-Cyrl-RS"/>
        </w:rPr>
      </w:pPr>
    </w:p>
    <w:p w:rsidR="00B76130" w:rsidRPr="00B76130" w:rsidRDefault="00B76130" w:rsidP="00B76130">
      <w:pPr>
        <w:jc w:val="center"/>
        <w:rPr>
          <w:rFonts w:ascii="Arial" w:eastAsia="TimesNewRomanPS-BoldMT" w:hAnsi="Arial" w:cs="Arial"/>
          <w:b/>
          <w:bCs/>
          <w:color w:val="000000"/>
          <w:sz w:val="24"/>
          <w:szCs w:val="24"/>
          <w:lang w:val="sr-Cyrl-R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r w:rsidRPr="00B76130">
        <w:rPr>
          <w:rFonts w:ascii="Arial" w:eastAsia="TimesNewRomanPSMT" w:hAnsi="Arial" w:cs="Arial"/>
          <w:b/>
          <w:color w:val="000000"/>
          <w:sz w:val="24"/>
          <w:szCs w:val="24"/>
          <w:lang w:val="sr-Cyrl-RS"/>
        </w:rPr>
        <w:t>Обреновац, фебруар 201</w:t>
      </w:r>
      <w:r w:rsidRPr="00B76130">
        <w:rPr>
          <w:rFonts w:ascii="Arial" w:eastAsia="TimesNewRomanPSMT" w:hAnsi="Arial" w:cs="Arial"/>
          <w:b/>
          <w:color w:val="000000"/>
          <w:sz w:val="24"/>
          <w:szCs w:val="24"/>
          <w:lang w:val="sr-Cyrl-CS"/>
        </w:rPr>
        <w:t>4</w:t>
      </w:r>
      <w:r w:rsidRPr="00B76130">
        <w:rPr>
          <w:rFonts w:ascii="Arial" w:eastAsia="TimesNewRomanPSMT" w:hAnsi="Arial" w:cs="Arial"/>
          <w:b/>
          <w:color w:val="000000"/>
          <w:sz w:val="24"/>
          <w:szCs w:val="24"/>
          <w:lang w:val="sr-Cyrl-RS"/>
        </w:rPr>
        <w:t>.год.</w:t>
      </w:r>
    </w:p>
    <w:p w:rsidR="00B76130" w:rsidRPr="00B76130" w:rsidRDefault="00B76130" w:rsidP="00B76130">
      <w:pPr>
        <w:rPr>
          <w:rFonts w:ascii="Arial" w:eastAsia="Calibri" w:hAnsi="Arial" w:cs="Arial"/>
          <w:b/>
          <w:bCs/>
          <w:lang w:val="sr-Cyrl-RS"/>
        </w:rPr>
      </w:pPr>
      <w:r w:rsidRPr="00B76130">
        <w:rPr>
          <w:rFonts w:ascii="Arial" w:eastAsia="Calibri" w:hAnsi="Arial" w:cs="Arial"/>
          <w:b/>
          <w:bCs/>
          <w:lang w:val="sr-Latn-CS"/>
        </w:rPr>
        <w:br w:type="page"/>
      </w:r>
    </w:p>
    <w:p w:rsidR="00B76130" w:rsidRPr="00B76130" w:rsidRDefault="00B76130" w:rsidP="00B76130">
      <w:pPr>
        <w:jc w:val="center"/>
        <w:rPr>
          <w:rFonts w:ascii="Arial" w:eastAsia="Calibri" w:hAnsi="Arial" w:cs="Arial"/>
          <w:b/>
          <w:bCs/>
          <w:lang w:val="sr-Cyrl-RS"/>
        </w:rPr>
      </w:pPr>
    </w:p>
    <w:p w:rsidR="00B76130" w:rsidRPr="00B76130" w:rsidRDefault="00B76130" w:rsidP="00B76130">
      <w:pPr>
        <w:jc w:val="center"/>
        <w:rPr>
          <w:rFonts w:ascii="Arial" w:eastAsia="Calibri" w:hAnsi="Arial" w:cs="Arial"/>
          <w:b/>
          <w:bCs/>
          <w:iCs/>
          <w:color w:val="002060"/>
          <w:sz w:val="40"/>
          <w:szCs w:val="40"/>
          <w:lang w:val="sr-Cyrl-CS"/>
        </w:rPr>
      </w:pPr>
      <w:r>
        <w:rPr>
          <w:rFonts w:ascii="Arial" w:eastAsia="Calibri" w:hAnsi="Arial" w:cs="Arial"/>
          <w:b/>
          <w:bCs/>
          <w:noProof/>
        </w:rPr>
        <mc:AlternateContent>
          <mc:Choice Requires="wps">
            <w:drawing>
              <wp:anchor distT="0" distB="0" distL="114300" distR="114300" simplePos="0" relativeHeight="251680768" behindDoc="0" locked="0" layoutInCell="1" allowOverlap="1">
                <wp:simplePos x="0" y="0"/>
                <wp:positionH relativeFrom="column">
                  <wp:posOffset>5006340</wp:posOffset>
                </wp:positionH>
                <wp:positionV relativeFrom="paragraph">
                  <wp:posOffset>-692785</wp:posOffset>
                </wp:positionV>
                <wp:extent cx="1190625" cy="450850"/>
                <wp:effectExtent l="5715" t="6350" r="13335" b="2857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F05F26" w:rsidRPr="00611C0B" w:rsidRDefault="00F05F26" w:rsidP="00B76130">
                            <w:pPr>
                              <w:jc w:val="center"/>
                              <w:rPr>
                                <w:b/>
                              </w:rPr>
                            </w:pPr>
                            <w:proofErr w:type="gramStart"/>
                            <w:r w:rsidRPr="00611C0B">
                              <w:rPr>
                                <w:b/>
                              </w:rPr>
                              <w:t>ОБРАЗАЦ БР.</w:t>
                            </w:r>
                            <w:proofErr w:type="gramEnd"/>
                            <w:r w:rsidRPr="00611C0B">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9" style="position:absolute;left:0;text-align:left;margin-left:394.2pt;margin-top:-54.55pt;width:93.75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" fillcolor="#a3c4ff" strokecolor="#4579b8">
                <v:fill color2="#e5eeff" rotate="t" angle="180" colors="0 #a3c4ff;22938f #bfd5ff;1 #e5eeff" focus="100%" type="gradient"/>
                <v:shadow on="t" color="black" opacity="24903f" origin=",.5" offset="0,.55556mm"/>
                <v:textbox>
                  <w:txbxContent>
                    <w:p w:rsidR="00F05F26" w:rsidRPr="00611C0B" w:rsidRDefault="00F05F26" w:rsidP="00B76130">
                      <w:pPr>
                        <w:jc w:val="center"/>
                        <w:rPr>
                          <w:b/>
                        </w:rPr>
                      </w:pPr>
                      <w:proofErr w:type="gramStart"/>
                      <w:r w:rsidRPr="00611C0B">
                        <w:rPr>
                          <w:b/>
                        </w:rPr>
                        <w:t>ОБРАЗАЦ БР.</w:t>
                      </w:r>
                      <w:proofErr w:type="gramEnd"/>
                      <w:r w:rsidRPr="00611C0B">
                        <w:rPr>
                          <w:b/>
                        </w:rPr>
                        <w:t xml:space="preserve"> 1. </w:t>
                      </w:r>
                    </w:p>
                  </w:txbxContent>
                </v:textbox>
              </v:roundrect>
            </w:pict>
          </mc:Fallback>
        </mc:AlternateContent>
      </w:r>
      <w:r>
        <w:rPr>
          <w:rFonts w:ascii="Arial" w:eastAsia="Calibri" w:hAnsi="Arial" w:cs="Arial"/>
          <w:b/>
          <w:bCs/>
          <w:iCs/>
          <w:noProof/>
          <w:color w:val="002060"/>
          <w:sz w:val="28"/>
          <w:szCs w:val="28"/>
        </w:rPr>
        <mc:AlternateContent>
          <mc:Choice Requires="wps">
            <w:drawing>
              <wp:anchor distT="0" distB="0" distL="114300" distR="114300" simplePos="0" relativeHeight="251661312" behindDoc="0" locked="0" layoutInCell="1" allowOverlap="1">
                <wp:simplePos x="0" y="0"/>
                <wp:positionH relativeFrom="column">
                  <wp:posOffset>1106805</wp:posOffset>
                </wp:positionH>
                <wp:positionV relativeFrom="paragraph">
                  <wp:posOffset>-204470</wp:posOffset>
                </wp:positionV>
                <wp:extent cx="4012565" cy="557530"/>
                <wp:effectExtent l="11430" t="8890" r="5080" b="336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F05F26" w:rsidRDefault="00F05F26" w:rsidP="00B76130">
                            <w:pPr>
                              <w:autoSpaceDE w:val="0"/>
                              <w:autoSpaceDN w:val="0"/>
                              <w:adjustRightInd w:val="0"/>
                              <w:spacing w:after="0" w:line="240" w:lineRule="auto"/>
                              <w:jc w:val="center"/>
                              <w:rPr>
                                <w:rFonts w:ascii="Times New Roman" w:hAnsi="Times New Roman"/>
                                <w:b/>
                                <w:bCs/>
                                <w:iCs/>
                                <w:color w:val="002060"/>
                                <w:sz w:val="28"/>
                                <w:szCs w:val="28"/>
                              </w:rPr>
                            </w:pPr>
                          </w:p>
                          <w:p w:rsidR="00F05F26" w:rsidRPr="007518E9" w:rsidRDefault="00F05F26" w:rsidP="00B76130">
                            <w:pPr>
                              <w:autoSpaceDE w:val="0"/>
                              <w:autoSpaceDN w:val="0"/>
                              <w:adjustRightInd w:val="0"/>
                              <w:spacing w:after="0" w:line="240" w:lineRule="auto"/>
                              <w:jc w:val="center"/>
                              <w:rPr>
                                <w:rFonts w:ascii="Arial" w:hAnsi="Arial" w:cs="Arial"/>
                              </w:rPr>
                            </w:pPr>
                            <w:r w:rsidRPr="007518E9">
                              <w:rPr>
                                <w:rFonts w:ascii="Arial" w:hAnsi="Arial" w:cs="Arial"/>
                                <w:b/>
                                <w:bCs/>
                                <w:iCs/>
                                <w:sz w:val="28"/>
                                <w:szCs w:val="28"/>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87.15pt;margin-top:-16.1pt;width:315.9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" filled="f" strokecolor="red">
                <v:fill color2="#f0f4e6" rotate="t" focus="100%" type="gradient"/>
                <v:shadow on="t" color="black" opacity="24903f" origin=",.5" offset="0,.55556mm"/>
                <v:textbox>
                  <w:txbxContent>
                    <w:p w:rsidR="00F05F26" w:rsidRDefault="00F05F26" w:rsidP="00B76130">
                      <w:pPr>
                        <w:autoSpaceDE w:val="0"/>
                        <w:autoSpaceDN w:val="0"/>
                        <w:adjustRightInd w:val="0"/>
                        <w:spacing w:after="0" w:line="240" w:lineRule="auto"/>
                        <w:jc w:val="center"/>
                        <w:rPr>
                          <w:rFonts w:ascii="Times New Roman" w:hAnsi="Times New Roman"/>
                          <w:b/>
                          <w:bCs/>
                          <w:iCs/>
                          <w:color w:val="002060"/>
                          <w:sz w:val="28"/>
                          <w:szCs w:val="28"/>
                        </w:rPr>
                      </w:pPr>
                    </w:p>
                    <w:p w:rsidR="00F05F26" w:rsidRPr="007518E9" w:rsidRDefault="00F05F26" w:rsidP="00B76130">
                      <w:pPr>
                        <w:autoSpaceDE w:val="0"/>
                        <w:autoSpaceDN w:val="0"/>
                        <w:adjustRightInd w:val="0"/>
                        <w:spacing w:after="0" w:line="240" w:lineRule="auto"/>
                        <w:jc w:val="center"/>
                        <w:rPr>
                          <w:rFonts w:ascii="Arial" w:hAnsi="Arial" w:cs="Arial"/>
                        </w:rPr>
                      </w:pPr>
                      <w:r w:rsidRPr="007518E9">
                        <w:rPr>
                          <w:rFonts w:ascii="Arial" w:hAnsi="Arial" w:cs="Arial"/>
                          <w:b/>
                          <w:bCs/>
                          <w:iCs/>
                          <w:sz w:val="28"/>
                          <w:szCs w:val="28"/>
                        </w:rPr>
                        <w:t>4. ОБРАЗАЦ ПОНУДЕ</w:t>
                      </w:r>
                    </w:p>
                  </w:txbxContent>
                </v:textbox>
              </v:shape>
            </w:pict>
          </mc:Fallback>
        </mc:AlternateContent>
      </w:r>
    </w:p>
    <w:p w:rsidR="00B76130" w:rsidRPr="00B76130" w:rsidRDefault="00B76130" w:rsidP="00B76130">
      <w:pPr>
        <w:autoSpaceDE w:val="0"/>
        <w:autoSpaceDN w:val="0"/>
        <w:adjustRightInd w:val="0"/>
        <w:spacing w:after="0" w:line="240" w:lineRule="auto"/>
        <w:jc w:val="center"/>
        <w:rPr>
          <w:rFonts w:ascii="Arial" w:eastAsia="TimesNewRomanPS-BoldMT" w:hAnsi="Arial" w:cs="Arial"/>
          <w:b/>
          <w:bCs/>
          <w:color w:val="FF0000"/>
          <w:sz w:val="24"/>
          <w:szCs w:val="24"/>
        </w:rPr>
      </w:pPr>
    </w:p>
    <w:p w:rsidR="00B76130" w:rsidRPr="00B76130" w:rsidRDefault="00B76130" w:rsidP="00B76130">
      <w:pPr>
        <w:autoSpaceDE w:val="0"/>
        <w:autoSpaceDN w:val="0"/>
        <w:adjustRightInd w:val="0"/>
        <w:spacing w:after="0" w:line="240" w:lineRule="auto"/>
        <w:jc w:val="both"/>
        <w:rPr>
          <w:rFonts w:ascii="Arial" w:eastAsia="Times New Roman" w:hAnsi="Arial" w:cs="Arial"/>
          <w:b/>
          <w:sz w:val="30"/>
          <w:szCs w:val="3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76130" w:rsidRPr="00B76130" w:rsidTr="003123F3">
        <w:tc>
          <w:tcPr>
            <w:tcW w:w="9576" w:type="dxa"/>
            <w:gridSpan w:val="2"/>
          </w:tcPr>
          <w:p w:rsidR="00B76130" w:rsidRPr="00B76130" w:rsidRDefault="00B76130" w:rsidP="00B76130">
            <w:pPr>
              <w:autoSpaceDE w:val="0"/>
              <w:autoSpaceDN w:val="0"/>
              <w:adjustRightInd w:val="0"/>
              <w:spacing w:after="0" w:line="240" w:lineRule="auto"/>
              <w:jc w:val="center"/>
              <w:rPr>
                <w:rFonts w:ascii="Arial" w:eastAsia="TimesNewRomanPSMT" w:hAnsi="Arial" w:cs="Arial"/>
                <w:b/>
                <w:bCs/>
                <w:color w:val="000000"/>
                <w:sz w:val="24"/>
                <w:szCs w:val="24"/>
                <w:lang w:val="sr-Cyrl-RS"/>
              </w:rPr>
            </w:pPr>
            <w:r w:rsidRPr="00B76130">
              <w:rPr>
                <w:rFonts w:ascii="Arial" w:eastAsia="TimesNewRomanPSMT" w:hAnsi="Arial" w:cs="Arial"/>
                <w:b/>
                <w:bCs/>
                <w:color w:val="000000"/>
                <w:sz w:val="24"/>
                <w:szCs w:val="24"/>
              </w:rPr>
              <w:t>ПОДАЦИ О ПОНУЂАЧУ</w:t>
            </w:r>
          </w:p>
          <w:p w:rsidR="00B76130" w:rsidRPr="00B76130" w:rsidRDefault="00B76130" w:rsidP="00B76130">
            <w:pPr>
              <w:autoSpaceDE w:val="0"/>
              <w:autoSpaceDN w:val="0"/>
              <w:adjustRightInd w:val="0"/>
              <w:spacing w:after="0" w:line="240" w:lineRule="auto"/>
              <w:jc w:val="center"/>
              <w:rPr>
                <w:rFonts w:ascii="Arial" w:eastAsia="TimesNewRomanPSMT" w:hAnsi="Arial" w:cs="Arial"/>
                <w:b/>
                <w:bCs/>
                <w:color w:val="000000"/>
                <w:sz w:val="24"/>
                <w:szCs w:val="24"/>
                <w:lang w:val="sr-Cyrl-RS"/>
              </w:rPr>
            </w:pPr>
          </w:p>
        </w:tc>
      </w:tr>
      <w:tr w:rsidR="00B76130" w:rsidRPr="00B76130" w:rsidTr="003123F3">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rPr>
            </w:pPr>
            <w:r w:rsidRPr="00B76130">
              <w:rPr>
                <w:rFonts w:ascii="Arial" w:eastAsia="TimesNewRomanPSMT" w:hAnsi="Arial" w:cs="Arial"/>
                <w:b/>
                <w:bCs/>
                <w:color w:val="000000"/>
                <w:sz w:val="24"/>
                <w:szCs w:val="24"/>
              </w:rPr>
              <w:t>Назив понуђача:</w:t>
            </w:r>
          </w:p>
        </w:tc>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tc>
      </w:tr>
      <w:tr w:rsidR="00B76130" w:rsidRPr="00B76130" w:rsidTr="003123F3">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rPr>
            </w:pPr>
            <w:r w:rsidRPr="00B76130">
              <w:rPr>
                <w:rFonts w:ascii="Arial" w:eastAsia="TimesNewRomanPSMT" w:hAnsi="Arial" w:cs="Arial"/>
                <w:b/>
                <w:bCs/>
                <w:color w:val="000000"/>
                <w:sz w:val="24"/>
                <w:szCs w:val="24"/>
              </w:rPr>
              <w:t>Адреса понуђача:</w:t>
            </w:r>
          </w:p>
        </w:tc>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tc>
      </w:tr>
      <w:tr w:rsidR="00B76130" w:rsidRPr="00B76130" w:rsidTr="003123F3">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rPr>
            </w:pPr>
            <w:r w:rsidRPr="00B76130">
              <w:rPr>
                <w:rFonts w:ascii="Arial" w:eastAsia="TimesNewRomanPSMT" w:hAnsi="Arial" w:cs="Arial"/>
                <w:b/>
                <w:bCs/>
                <w:color w:val="000000"/>
                <w:sz w:val="24"/>
                <w:szCs w:val="24"/>
              </w:rPr>
              <w:t>Име особе за контакт:</w:t>
            </w:r>
          </w:p>
        </w:tc>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tc>
      </w:tr>
      <w:tr w:rsidR="00B76130" w:rsidRPr="00B76130" w:rsidTr="003123F3">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rPr>
            </w:pPr>
            <w:r w:rsidRPr="00B76130">
              <w:rPr>
                <w:rFonts w:ascii="Arial" w:eastAsia="TimesNewRomanPSMT" w:hAnsi="Arial" w:cs="Arial"/>
                <w:b/>
                <w:bCs/>
                <w:color w:val="000000"/>
                <w:sz w:val="24"/>
                <w:szCs w:val="24"/>
              </w:rPr>
              <w:t>e-mail:</w:t>
            </w:r>
          </w:p>
        </w:tc>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tc>
      </w:tr>
      <w:tr w:rsidR="00B76130" w:rsidRPr="00B76130" w:rsidTr="003123F3">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rPr>
            </w:pPr>
            <w:r w:rsidRPr="00B76130">
              <w:rPr>
                <w:rFonts w:ascii="Arial" w:eastAsia="TimesNewRomanPSMT" w:hAnsi="Arial" w:cs="Arial"/>
                <w:b/>
                <w:bCs/>
                <w:color w:val="000000"/>
                <w:sz w:val="24"/>
                <w:szCs w:val="24"/>
              </w:rPr>
              <w:t>Телефон:</w:t>
            </w:r>
          </w:p>
        </w:tc>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tc>
      </w:tr>
      <w:tr w:rsidR="00B76130" w:rsidRPr="00B76130" w:rsidTr="003123F3">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rPr>
            </w:pPr>
            <w:r w:rsidRPr="00B76130">
              <w:rPr>
                <w:rFonts w:ascii="Arial" w:eastAsia="TimesNewRomanPSMT" w:hAnsi="Arial" w:cs="Arial"/>
                <w:b/>
                <w:bCs/>
                <w:color w:val="000000"/>
                <w:sz w:val="24"/>
                <w:szCs w:val="24"/>
              </w:rPr>
              <w:t>Телефакс:</w:t>
            </w:r>
          </w:p>
        </w:tc>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tc>
      </w:tr>
      <w:tr w:rsidR="00B76130" w:rsidRPr="00B76130" w:rsidTr="003123F3">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rPr>
            </w:pPr>
            <w:r w:rsidRPr="00B76130">
              <w:rPr>
                <w:rFonts w:ascii="Arial" w:eastAsia="TimesNewRomanPSMT" w:hAnsi="Arial" w:cs="Arial"/>
                <w:b/>
                <w:bCs/>
                <w:color w:val="000000"/>
                <w:sz w:val="24"/>
                <w:szCs w:val="24"/>
              </w:rPr>
              <w:t>Порески број понуђача(ПИБ):</w:t>
            </w:r>
          </w:p>
        </w:tc>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tc>
      </w:tr>
      <w:tr w:rsidR="00B76130" w:rsidRPr="00B76130" w:rsidTr="003123F3">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rPr>
            </w:pPr>
            <w:r w:rsidRPr="00B76130">
              <w:rPr>
                <w:rFonts w:ascii="Arial" w:eastAsia="TimesNewRomanPSMT" w:hAnsi="Arial" w:cs="Arial"/>
                <w:b/>
                <w:bCs/>
                <w:color w:val="000000"/>
                <w:sz w:val="24"/>
                <w:szCs w:val="24"/>
              </w:rPr>
              <w:t>Матични број понуђача:</w:t>
            </w:r>
          </w:p>
        </w:tc>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tc>
      </w:tr>
      <w:tr w:rsidR="00B76130" w:rsidRPr="00B76130" w:rsidTr="003123F3">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rPr>
            </w:pPr>
            <w:r w:rsidRPr="00B76130">
              <w:rPr>
                <w:rFonts w:ascii="Arial" w:eastAsia="TimesNewRomanPSMT" w:hAnsi="Arial" w:cs="Arial"/>
                <w:b/>
                <w:bCs/>
                <w:color w:val="000000"/>
                <w:sz w:val="24"/>
                <w:szCs w:val="24"/>
              </w:rPr>
              <w:t>Шифра делатности:</w:t>
            </w:r>
          </w:p>
        </w:tc>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tc>
      </w:tr>
      <w:tr w:rsidR="00B76130" w:rsidRPr="00B76130" w:rsidTr="003123F3">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rPr>
            </w:pPr>
            <w:r w:rsidRPr="00B76130">
              <w:rPr>
                <w:rFonts w:ascii="Arial" w:eastAsia="TimesNewRomanPSMT" w:hAnsi="Arial" w:cs="Arial"/>
                <w:b/>
                <w:bCs/>
                <w:color w:val="000000"/>
                <w:sz w:val="24"/>
                <w:szCs w:val="24"/>
              </w:rPr>
              <w:t>Назив банке и број рачуна:</w:t>
            </w:r>
          </w:p>
        </w:tc>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RS"/>
              </w:rPr>
            </w:pPr>
          </w:p>
        </w:tc>
      </w:tr>
      <w:tr w:rsidR="00B76130" w:rsidRPr="00B76130" w:rsidTr="003123F3">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rPr>
            </w:pPr>
            <w:r w:rsidRPr="00B76130">
              <w:rPr>
                <w:rFonts w:ascii="Arial" w:eastAsia="TimesNewRomanPSMT" w:hAnsi="Arial" w:cs="Arial"/>
                <w:b/>
                <w:bCs/>
                <w:color w:val="000000"/>
                <w:sz w:val="24"/>
                <w:szCs w:val="24"/>
              </w:rPr>
              <w:t>Лице овлашћено за потписивање уговора:</w:t>
            </w:r>
          </w:p>
        </w:tc>
        <w:tc>
          <w:tcPr>
            <w:tcW w:w="47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rPr>
            </w:pPr>
          </w:p>
        </w:tc>
      </w:tr>
    </w:tbl>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r w:rsidRPr="00B76130">
        <w:rPr>
          <w:rFonts w:ascii="Arial" w:eastAsia="TimesNewRomanPSMT" w:hAnsi="Arial" w:cs="Arial"/>
          <w:b/>
          <w:bCs/>
          <w:sz w:val="24"/>
          <w:szCs w:val="24"/>
          <w:u w:val="single"/>
          <w:lang w:val="sr-Cyrl-RS"/>
        </w:rPr>
        <w:br w:type="page"/>
      </w:r>
    </w:p>
    <w:p w:rsidR="00B76130" w:rsidRPr="00B76130" w:rsidRDefault="00B76130" w:rsidP="00B76130">
      <w:pPr>
        <w:autoSpaceDE w:val="0"/>
        <w:autoSpaceDN w:val="0"/>
        <w:adjustRightInd w:val="0"/>
        <w:spacing w:after="0" w:line="240" w:lineRule="auto"/>
        <w:jc w:val="both"/>
        <w:rPr>
          <w:rFonts w:ascii="Arial" w:eastAsia="TimesNewRomanPSMT" w:hAnsi="Arial" w:cs="Arial"/>
          <w:b/>
          <w:bCs/>
          <w:color w:val="000000"/>
          <w:sz w:val="24"/>
          <w:szCs w:val="24"/>
          <w:lang w:val="sr-Cyrl-CS"/>
        </w:rPr>
      </w:pPr>
      <w:r w:rsidRPr="00B76130">
        <w:rPr>
          <w:rFonts w:ascii="Arial" w:eastAsia="TimesNewRomanPSMT" w:hAnsi="Arial" w:cs="Arial"/>
          <w:b/>
          <w:bCs/>
          <w:sz w:val="24"/>
          <w:szCs w:val="24"/>
          <w:u w:val="single"/>
          <w:lang w:val="sr-Cyrl-RS"/>
        </w:rPr>
        <w:lastRenderedPageBreak/>
        <w:t>Понуду подносим:</w:t>
      </w:r>
      <w:r w:rsidRPr="00B76130">
        <w:rPr>
          <w:rFonts w:ascii="Arial" w:eastAsia="TimesNewRomanPSMT" w:hAnsi="Arial" w:cs="Arial"/>
          <w:b/>
          <w:bCs/>
          <w:color w:val="000000"/>
          <w:sz w:val="24"/>
          <w:szCs w:val="24"/>
          <w:lang w:val="sr-Cyrl-RS"/>
        </w:rPr>
        <w:t xml:space="preserve"> (заокружити начин подношења понуде и уписати податке под б)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B76130" w:rsidRPr="00B76130" w:rsidTr="003123F3">
        <w:tc>
          <w:tcPr>
            <w:tcW w:w="9243" w:type="dxa"/>
            <w:gridSpan w:val="2"/>
          </w:tcPr>
          <w:p w:rsidR="00B76130" w:rsidRPr="00B76130" w:rsidRDefault="00B76130" w:rsidP="00B76130">
            <w:pPr>
              <w:autoSpaceDE w:val="0"/>
              <w:autoSpaceDN w:val="0"/>
              <w:adjustRightInd w:val="0"/>
              <w:spacing w:after="0" w:line="240" w:lineRule="auto"/>
              <w:jc w:val="center"/>
              <w:rPr>
                <w:rFonts w:ascii="Arial" w:eastAsia="TimesNewRomanPSMT" w:hAnsi="Arial" w:cs="Arial"/>
                <w:b/>
                <w:bCs/>
                <w:sz w:val="24"/>
                <w:szCs w:val="24"/>
                <w:lang w:val="sr-Cyrl-RS"/>
              </w:rPr>
            </w:pPr>
            <w:r w:rsidRPr="00B76130">
              <w:rPr>
                <w:rFonts w:ascii="Arial" w:eastAsia="TimesNewRomanPSMT" w:hAnsi="Arial" w:cs="Arial"/>
                <w:b/>
                <w:bCs/>
                <w:sz w:val="24"/>
                <w:szCs w:val="24"/>
                <w:lang w:val="sr-Cyrl-RS"/>
              </w:rPr>
              <w:t>А) САМОСТАЛНО</w:t>
            </w:r>
          </w:p>
          <w:p w:rsidR="00B76130" w:rsidRPr="00B76130" w:rsidRDefault="00B76130" w:rsidP="00B76130">
            <w:pPr>
              <w:autoSpaceDE w:val="0"/>
              <w:autoSpaceDN w:val="0"/>
              <w:adjustRightInd w:val="0"/>
              <w:spacing w:after="0" w:line="240" w:lineRule="auto"/>
              <w:jc w:val="center"/>
              <w:rPr>
                <w:rFonts w:ascii="Arial" w:eastAsia="TimesNewRomanPSMT" w:hAnsi="Arial" w:cs="Arial"/>
                <w:b/>
                <w:bCs/>
                <w:color w:val="FF0000"/>
                <w:sz w:val="24"/>
                <w:szCs w:val="24"/>
                <w:lang w:val="sr-Cyrl-RS"/>
              </w:rPr>
            </w:pPr>
          </w:p>
        </w:tc>
      </w:tr>
      <w:tr w:rsidR="00B76130" w:rsidRPr="00B76130" w:rsidTr="003123F3">
        <w:tc>
          <w:tcPr>
            <w:tcW w:w="9243" w:type="dxa"/>
            <w:gridSpan w:val="2"/>
          </w:tcPr>
          <w:p w:rsidR="00B76130" w:rsidRPr="00B76130" w:rsidRDefault="00B76130" w:rsidP="00B76130">
            <w:pPr>
              <w:autoSpaceDE w:val="0"/>
              <w:autoSpaceDN w:val="0"/>
              <w:adjustRightInd w:val="0"/>
              <w:spacing w:after="0" w:line="240" w:lineRule="auto"/>
              <w:jc w:val="center"/>
              <w:rPr>
                <w:rFonts w:ascii="Arial" w:eastAsia="TimesNewRomanPSMT" w:hAnsi="Arial" w:cs="Arial"/>
                <w:b/>
                <w:bCs/>
                <w:sz w:val="24"/>
                <w:szCs w:val="24"/>
                <w:lang w:val="sr-Cyrl-RS"/>
              </w:rPr>
            </w:pPr>
            <w:r w:rsidRPr="00B76130">
              <w:rPr>
                <w:rFonts w:ascii="Arial" w:eastAsia="TimesNewRomanPSMT" w:hAnsi="Arial" w:cs="Arial"/>
                <w:b/>
                <w:bCs/>
                <w:sz w:val="24"/>
                <w:szCs w:val="24"/>
                <w:lang w:val="sr-Cyrl-RS"/>
              </w:rPr>
              <w:t>Б) СА ПОДИЗВОЂАЧЕМ</w:t>
            </w:r>
          </w:p>
          <w:p w:rsidR="00B76130" w:rsidRPr="00B76130" w:rsidRDefault="00B76130" w:rsidP="00B76130">
            <w:pPr>
              <w:autoSpaceDE w:val="0"/>
              <w:autoSpaceDN w:val="0"/>
              <w:adjustRightInd w:val="0"/>
              <w:spacing w:after="0" w:line="240" w:lineRule="auto"/>
              <w:jc w:val="center"/>
              <w:rPr>
                <w:rFonts w:ascii="Arial" w:eastAsia="TimesNewRomanPSMT" w:hAnsi="Arial" w:cs="Arial"/>
                <w:b/>
                <w:bCs/>
                <w:sz w:val="24"/>
                <w:szCs w:val="24"/>
                <w:lang w:val="sr-Cyrl-RS"/>
              </w:rPr>
            </w:pPr>
          </w:p>
        </w:tc>
      </w:tr>
      <w:tr w:rsidR="00B76130" w:rsidRPr="00B76130" w:rsidTr="003123F3">
        <w:tc>
          <w:tcPr>
            <w:tcW w:w="46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rPr>
            </w:pPr>
            <w:r w:rsidRPr="00B76130">
              <w:rPr>
                <w:rFonts w:ascii="Arial" w:eastAsia="TimesNewRomanPSMT" w:hAnsi="Arial" w:cs="Arial"/>
                <w:b/>
                <w:bCs/>
                <w:sz w:val="24"/>
                <w:szCs w:val="24"/>
              </w:rPr>
              <w:t>Назив подизвођача:</w:t>
            </w:r>
          </w:p>
        </w:tc>
        <w:tc>
          <w:tcPr>
            <w:tcW w:w="4555"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lang w:val="sr-Cyrl-RS"/>
              </w:rPr>
            </w:pPr>
          </w:p>
        </w:tc>
      </w:tr>
      <w:tr w:rsidR="00B76130" w:rsidRPr="00B76130" w:rsidTr="003123F3">
        <w:tc>
          <w:tcPr>
            <w:tcW w:w="46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rPr>
            </w:pPr>
            <w:r w:rsidRPr="00B76130">
              <w:rPr>
                <w:rFonts w:ascii="Arial" w:eastAsia="TimesNewRomanPSMT" w:hAnsi="Arial" w:cs="Arial"/>
                <w:b/>
                <w:bCs/>
                <w:sz w:val="24"/>
                <w:szCs w:val="24"/>
              </w:rPr>
              <w:t>Адреса:</w:t>
            </w:r>
          </w:p>
        </w:tc>
        <w:tc>
          <w:tcPr>
            <w:tcW w:w="4555"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lang w:val="sr-Cyrl-RS"/>
              </w:rPr>
            </w:pPr>
          </w:p>
        </w:tc>
      </w:tr>
      <w:tr w:rsidR="00B76130" w:rsidRPr="00B76130" w:rsidTr="003123F3">
        <w:tc>
          <w:tcPr>
            <w:tcW w:w="46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rPr>
            </w:pPr>
            <w:r w:rsidRPr="00B76130">
              <w:rPr>
                <w:rFonts w:ascii="Arial" w:eastAsia="TimesNewRomanPSMT" w:hAnsi="Arial" w:cs="Arial"/>
                <w:b/>
                <w:bCs/>
                <w:sz w:val="24"/>
                <w:szCs w:val="24"/>
              </w:rPr>
              <w:t>Матични број:</w:t>
            </w:r>
          </w:p>
        </w:tc>
        <w:tc>
          <w:tcPr>
            <w:tcW w:w="4555"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lang w:val="sr-Cyrl-RS"/>
              </w:rPr>
            </w:pPr>
          </w:p>
        </w:tc>
      </w:tr>
      <w:tr w:rsidR="00B76130" w:rsidRPr="00B76130" w:rsidTr="003123F3">
        <w:tc>
          <w:tcPr>
            <w:tcW w:w="46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rPr>
            </w:pPr>
            <w:r w:rsidRPr="00B76130">
              <w:rPr>
                <w:rFonts w:ascii="Arial" w:eastAsia="TimesNewRomanPSMT" w:hAnsi="Arial" w:cs="Arial"/>
                <w:b/>
                <w:bCs/>
                <w:sz w:val="24"/>
                <w:szCs w:val="24"/>
              </w:rPr>
              <w:t>Порески идентификациони број:</w:t>
            </w:r>
          </w:p>
        </w:tc>
        <w:tc>
          <w:tcPr>
            <w:tcW w:w="4555"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lang w:val="sr-Cyrl-RS"/>
              </w:rPr>
            </w:pPr>
          </w:p>
        </w:tc>
      </w:tr>
      <w:tr w:rsidR="00B76130" w:rsidRPr="00B76130" w:rsidTr="003123F3">
        <w:tc>
          <w:tcPr>
            <w:tcW w:w="46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rPr>
            </w:pPr>
            <w:r w:rsidRPr="00B76130">
              <w:rPr>
                <w:rFonts w:ascii="Arial" w:eastAsia="TimesNewRomanPSMT" w:hAnsi="Arial" w:cs="Arial"/>
                <w:b/>
                <w:bCs/>
                <w:sz w:val="24"/>
                <w:szCs w:val="24"/>
              </w:rPr>
              <w:t>Име особе за контакт:</w:t>
            </w:r>
          </w:p>
        </w:tc>
        <w:tc>
          <w:tcPr>
            <w:tcW w:w="4555"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lang w:val="sr-Cyrl-RS"/>
              </w:rPr>
            </w:pPr>
          </w:p>
        </w:tc>
      </w:tr>
      <w:tr w:rsidR="00B76130" w:rsidRPr="00B76130" w:rsidTr="003123F3">
        <w:tc>
          <w:tcPr>
            <w:tcW w:w="46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rPr>
            </w:pPr>
            <w:r w:rsidRPr="00B76130">
              <w:rPr>
                <w:rFonts w:ascii="Arial" w:eastAsia="TimesNewRomanPSMT" w:hAnsi="Arial" w:cs="Arial"/>
                <w:b/>
                <w:bCs/>
                <w:sz w:val="24"/>
                <w:szCs w:val="24"/>
              </w:rPr>
              <w:t>Проценат укупне вредности набавке који ће извршити подизвођач:</w:t>
            </w:r>
          </w:p>
        </w:tc>
        <w:tc>
          <w:tcPr>
            <w:tcW w:w="4555"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rPr>
            </w:pPr>
          </w:p>
        </w:tc>
      </w:tr>
      <w:tr w:rsidR="00B76130" w:rsidRPr="00B76130" w:rsidTr="003123F3">
        <w:tc>
          <w:tcPr>
            <w:tcW w:w="46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rPr>
            </w:pPr>
            <w:r w:rsidRPr="00B76130">
              <w:rPr>
                <w:rFonts w:ascii="Arial" w:eastAsia="TimesNewRomanPSMT" w:hAnsi="Arial" w:cs="Arial"/>
                <w:b/>
                <w:bCs/>
                <w:sz w:val="24"/>
                <w:szCs w:val="24"/>
              </w:rPr>
              <w:t>Део предмета набавке који ће извршити подизвођач:</w:t>
            </w:r>
          </w:p>
        </w:tc>
        <w:tc>
          <w:tcPr>
            <w:tcW w:w="4555"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rPr>
            </w:pPr>
          </w:p>
        </w:tc>
      </w:tr>
      <w:tr w:rsidR="00B76130" w:rsidRPr="00B76130" w:rsidTr="003123F3">
        <w:tc>
          <w:tcPr>
            <w:tcW w:w="9243" w:type="dxa"/>
            <w:gridSpan w:val="2"/>
          </w:tcPr>
          <w:p w:rsidR="00B76130" w:rsidRPr="00B76130" w:rsidRDefault="00B76130" w:rsidP="00B76130">
            <w:pPr>
              <w:autoSpaceDE w:val="0"/>
              <w:autoSpaceDN w:val="0"/>
              <w:adjustRightInd w:val="0"/>
              <w:spacing w:after="0" w:line="240" w:lineRule="auto"/>
              <w:jc w:val="center"/>
              <w:rPr>
                <w:rFonts w:ascii="Arial" w:eastAsia="TimesNewRomanPSMT" w:hAnsi="Arial" w:cs="Arial"/>
                <w:b/>
                <w:bCs/>
                <w:sz w:val="24"/>
                <w:szCs w:val="24"/>
                <w:lang w:val="sr-Cyrl-RS"/>
              </w:rPr>
            </w:pPr>
            <w:r w:rsidRPr="00B76130">
              <w:rPr>
                <w:rFonts w:ascii="Arial" w:eastAsia="TimesNewRomanPSMT" w:hAnsi="Arial" w:cs="Arial"/>
                <w:b/>
                <w:bCs/>
                <w:sz w:val="24"/>
                <w:szCs w:val="24"/>
              </w:rPr>
              <w:t>В) КАО ЗАЈЕДНИЧКУ ПОНУДУ</w:t>
            </w:r>
          </w:p>
          <w:p w:rsidR="00B76130" w:rsidRPr="00B76130" w:rsidRDefault="00B76130" w:rsidP="00B76130">
            <w:pPr>
              <w:autoSpaceDE w:val="0"/>
              <w:autoSpaceDN w:val="0"/>
              <w:adjustRightInd w:val="0"/>
              <w:spacing w:after="0" w:line="240" w:lineRule="auto"/>
              <w:jc w:val="center"/>
              <w:rPr>
                <w:rFonts w:ascii="Arial" w:eastAsia="TimesNewRomanPSMT" w:hAnsi="Arial" w:cs="Arial"/>
                <w:b/>
                <w:bCs/>
                <w:sz w:val="24"/>
                <w:szCs w:val="24"/>
                <w:lang w:val="sr-Cyrl-RS"/>
              </w:rPr>
            </w:pPr>
          </w:p>
        </w:tc>
      </w:tr>
      <w:tr w:rsidR="00B76130" w:rsidRPr="00B76130" w:rsidTr="003123F3">
        <w:tc>
          <w:tcPr>
            <w:tcW w:w="46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rPr>
            </w:pPr>
            <w:r w:rsidRPr="00B76130">
              <w:rPr>
                <w:rFonts w:ascii="Arial" w:eastAsia="TimesNewRomanPSMT" w:hAnsi="Arial" w:cs="Arial"/>
                <w:b/>
                <w:bCs/>
                <w:sz w:val="24"/>
                <w:szCs w:val="24"/>
              </w:rPr>
              <w:t>Назив учесника у заједничкој понуди:</w:t>
            </w:r>
          </w:p>
        </w:tc>
        <w:tc>
          <w:tcPr>
            <w:tcW w:w="4555"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rPr>
            </w:pPr>
          </w:p>
        </w:tc>
      </w:tr>
      <w:tr w:rsidR="00B76130" w:rsidRPr="00B76130" w:rsidTr="003123F3">
        <w:tc>
          <w:tcPr>
            <w:tcW w:w="46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rPr>
            </w:pPr>
            <w:r w:rsidRPr="00B76130">
              <w:rPr>
                <w:rFonts w:ascii="Arial" w:eastAsia="TimesNewRomanPSMT" w:hAnsi="Arial" w:cs="Arial"/>
                <w:b/>
                <w:bCs/>
                <w:sz w:val="24"/>
                <w:szCs w:val="24"/>
              </w:rPr>
              <w:t>Адреса:</w:t>
            </w:r>
          </w:p>
        </w:tc>
        <w:tc>
          <w:tcPr>
            <w:tcW w:w="4555"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tc>
      </w:tr>
      <w:tr w:rsidR="00B76130" w:rsidRPr="00B76130" w:rsidTr="003123F3">
        <w:tc>
          <w:tcPr>
            <w:tcW w:w="46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rPr>
            </w:pPr>
            <w:r w:rsidRPr="00B76130">
              <w:rPr>
                <w:rFonts w:ascii="Arial" w:eastAsia="TimesNewRomanPSMT" w:hAnsi="Arial" w:cs="Arial"/>
                <w:b/>
                <w:bCs/>
                <w:sz w:val="24"/>
                <w:szCs w:val="24"/>
              </w:rPr>
              <w:t>Матични број:</w:t>
            </w:r>
          </w:p>
        </w:tc>
        <w:tc>
          <w:tcPr>
            <w:tcW w:w="4555"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tc>
      </w:tr>
      <w:tr w:rsidR="00B76130" w:rsidRPr="00B76130" w:rsidTr="003123F3">
        <w:tc>
          <w:tcPr>
            <w:tcW w:w="46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rPr>
            </w:pPr>
            <w:r w:rsidRPr="00B76130">
              <w:rPr>
                <w:rFonts w:ascii="Arial" w:eastAsia="TimesNewRomanPSMT" w:hAnsi="Arial" w:cs="Arial"/>
                <w:b/>
                <w:bCs/>
                <w:sz w:val="24"/>
                <w:szCs w:val="24"/>
              </w:rPr>
              <w:t>Порески идентификациони број:</w:t>
            </w:r>
          </w:p>
        </w:tc>
        <w:tc>
          <w:tcPr>
            <w:tcW w:w="4555"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tc>
      </w:tr>
      <w:tr w:rsidR="00B76130" w:rsidRPr="00B76130" w:rsidTr="003123F3">
        <w:tc>
          <w:tcPr>
            <w:tcW w:w="4688"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rPr>
            </w:pPr>
            <w:r w:rsidRPr="00B76130">
              <w:rPr>
                <w:rFonts w:ascii="Arial" w:eastAsia="TimesNewRomanPSMT" w:hAnsi="Arial" w:cs="Arial"/>
                <w:b/>
                <w:bCs/>
                <w:sz w:val="24"/>
                <w:szCs w:val="24"/>
              </w:rPr>
              <w:t>Име особе за контакт:</w:t>
            </w:r>
            <w:r w:rsidRPr="00B76130">
              <w:rPr>
                <w:rFonts w:ascii="Arial" w:eastAsia="TimesNewRomanPSMT" w:hAnsi="Arial" w:cs="Arial"/>
                <w:b/>
                <w:bCs/>
                <w:sz w:val="24"/>
                <w:szCs w:val="24"/>
              </w:rPr>
              <w:tab/>
            </w:r>
          </w:p>
        </w:tc>
        <w:tc>
          <w:tcPr>
            <w:tcW w:w="4555" w:type="dxa"/>
          </w:tcPr>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u w:val="single"/>
                <w:lang w:val="sr-Cyrl-RS"/>
              </w:rPr>
            </w:pPr>
          </w:p>
        </w:tc>
      </w:tr>
    </w:tbl>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8"/>
          <w:szCs w:val="28"/>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
          <w:bCs/>
          <w:sz w:val="24"/>
          <w:szCs w:val="24"/>
          <w:lang w:val="sr-Cyrl-RS"/>
        </w:rPr>
      </w:pPr>
      <w:r w:rsidRPr="00B76130">
        <w:rPr>
          <w:rFonts w:ascii="Arial" w:eastAsia="TimesNewRomanPSMT" w:hAnsi="Arial" w:cs="Arial"/>
          <w:b/>
          <w:bCs/>
          <w:sz w:val="28"/>
          <w:szCs w:val="28"/>
          <w:u w:val="single"/>
          <w:lang w:val="sr-Cyrl-RS"/>
        </w:rPr>
        <w:t>Напомена:</w:t>
      </w:r>
      <w:r w:rsidRPr="00B76130">
        <w:rPr>
          <w:rFonts w:ascii="Arial" w:eastAsia="TimesNewRomanPSMT" w:hAnsi="Arial" w:cs="Arial"/>
          <w:b/>
          <w:bCs/>
          <w:sz w:val="24"/>
          <w:szCs w:val="24"/>
          <w:u w:val="single"/>
          <w:lang w:val="sr-Cyrl-RS"/>
        </w:rPr>
        <w:t xml:space="preserve"> Понуђач</w:t>
      </w:r>
      <w:r w:rsidRPr="00B76130">
        <w:rPr>
          <w:rFonts w:ascii="Arial" w:eastAsia="TimesNewRomanPSMT" w:hAnsi="Arial" w:cs="Arial"/>
          <w:b/>
          <w:bCs/>
          <w:sz w:val="28"/>
          <w:szCs w:val="28"/>
          <w:u w:val="single"/>
          <w:lang w:val="sr-Cyrl-RS"/>
        </w:rPr>
        <w:t xml:space="preserve"> </w:t>
      </w:r>
      <w:r w:rsidRPr="00B76130">
        <w:rPr>
          <w:rFonts w:ascii="Arial" w:eastAsia="TimesNewRomanPSMT" w:hAnsi="Arial" w:cs="Arial"/>
          <w:b/>
          <w:bCs/>
          <w:sz w:val="24"/>
          <w:szCs w:val="24"/>
          <w:u w:val="single"/>
          <w:lang w:val="sr-Cyrl-RS"/>
        </w:rPr>
        <w:t>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
    <w:p w:rsidR="00B76130" w:rsidRPr="00B76130" w:rsidRDefault="00B76130" w:rsidP="00B76130">
      <w:pPr>
        <w:autoSpaceDE w:val="0"/>
        <w:autoSpaceDN w:val="0"/>
        <w:adjustRightInd w:val="0"/>
        <w:spacing w:after="0" w:line="240" w:lineRule="auto"/>
        <w:jc w:val="both"/>
        <w:rPr>
          <w:rFonts w:ascii="Arial" w:eastAsia="TimesNewRomanPSMT" w:hAnsi="Arial" w:cs="Arial"/>
          <w:bCs/>
          <w:color w:val="000000"/>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
    <w:p w:rsidR="00B76130" w:rsidRPr="00B76130" w:rsidRDefault="00B76130" w:rsidP="00B76130">
      <w:pPr>
        <w:tabs>
          <w:tab w:val="left" w:pos="360"/>
        </w:tabs>
        <w:autoSpaceDE w:val="0"/>
        <w:autoSpaceDN w:val="0"/>
        <w:adjustRightInd w:val="0"/>
        <w:spacing w:after="0" w:line="240" w:lineRule="auto"/>
        <w:contextualSpacing/>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Уколико група понуђача подноси заједничку понуду табелу</w:t>
      </w:r>
      <w:r w:rsidRPr="00B76130">
        <w:rPr>
          <w:rFonts w:ascii="Arial" w:eastAsia="TimesNewRomanPSMT" w:hAnsi="Arial" w:cs="Arial"/>
          <w:bCs/>
          <w:color w:val="000000"/>
          <w:sz w:val="24"/>
          <w:szCs w:val="24"/>
          <w:lang w:val="sr-Cyrl-CS"/>
        </w:rPr>
        <w:t xml:space="preserve"> </w:t>
      </w:r>
      <w:r w:rsidRPr="00B76130">
        <w:rPr>
          <w:rFonts w:ascii="Arial" w:eastAsia="TimesNewRomanPSMT" w:hAnsi="Arial" w:cs="Arial"/>
          <w:bCs/>
          <w:color w:val="000000"/>
          <w:sz w:val="24"/>
          <w:szCs w:val="24"/>
          <w:lang w:val="sr-Cyrl-RS"/>
        </w:rPr>
        <w:t xml:space="preserve">„ПОДАЦИ О ПОНУЂАЧУ“ треба са својим подацима да попуни носилац посла, док податке о осталим учесницима у заједничкој понуди треба навести у </w:t>
      </w:r>
      <w:r w:rsidRPr="00B76130">
        <w:rPr>
          <w:rFonts w:ascii="Arial" w:eastAsia="TimesNewRomanPSMT" w:hAnsi="Arial" w:cs="Arial"/>
          <w:bCs/>
          <w:color w:val="000000"/>
          <w:sz w:val="24"/>
          <w:szCs w:val="24"/>
          <w:lang w:val="sr-Cyrl-CS"/>
        </w:rPr>
        <w:t xml:space="preserve">другој </w:t>
      </w:r>
      <w:r w:rsidRPr="00B76130">
        <w:rPr>
          <w:rFonts w:ascii="Arial" w:eastAsia="TimesNewRomanPSMT" w:hAnsi="Arial" w:cs="Arial"/>
          <w:bCs/>
          <w:color w:val="000000"/>
          <w:sz w:val="24"/>
          <w:szCs w:val="24"/>
          <w:lang w:val="sr-Cyrl-RS"/>
        </w:rPr>
        <w:t xml:space="preserve">табели овог обрасца. </w:t>
      </w:r>
    </w:p>
    <w:p w:rsidR="00B76130" w:rsidRPr="00B76130" w:rsidRDefault="00B76130" w:rsidP="00B76130">
      <w:pPr>
        <w:autoSpaceDE w:val="0"/>
        <w:autoSpaceDN w:val="0"/>
        <w:adjustRightInd w:val="0"/>
        <w:spacing w:after="0" w:line="240" w:lineRule="auto"/>
        <w:jc w:val="center"/>
        <w:rPr>
          <w:rFonts w:ascii="Arial" w:eastAsia="Calibri" w:hAnsi="Arial" w:cs="Arial"/>
          <w:b/>
          <w:sz w:val="24"/>
          <w:szCs w:val="24"/>
          <w:lang w:val="sr-Cyrl-RS"/>
        </w:rPr>
      </w:pPr>
      <w:r w:rsidRPr="00B76130">
        <w:rPr>
          <w:rFonts w:ascii="Arial" w:eastAsia="TimesNewRomanPSMT" w:hAnsi="Arial" w:cs="Arial"/>
          <w:bCs/>
          <w:color w:val="000000"/>
          <w:sz w:val="24"/>
          <w:szCs w:val="24"/>
          <w:lang w:val="sr-Cyrl-RS"/>
        </w:rPr>
        <w:br w:type="page"/>
      </w:r>
      <w:r w:rsidRPr="00B76130">
        <w:rPr>
          <w:rFonts w:ascii="Arial" w:eastAsia="Calibri" w:hAnsi="Arial" w:cs="Arial"/>
          <w:b/>
          <w:sz w:val="24"/>
          <w:szCs w:val="24"/>
          <w:lang w:val="sr-Cyrl-RS"/>
        </w:rPr>
        <w:lastRenderedPageBreak/>
        <w:t>ПОНУДА БР.</w:t>
      </w:r>
      <w:r w:rsidRPr="00B76130">
        <w:rPr>
          <w:rFonts w:ascii="Arial" w:eastAsia="Calibri" w:hAnsi="Arial" w:cs="Arial"/>
          <w:b/>
          <w:sz w:val="24"/>
          <w:szCs w:val="24"/>
          <w:lang w:val="sr-Cyrl-CS"/>
        </w:rPr>
        <w:t xml:space="preserve"> </w:t>
      </w:r>
      <w:r w:rsidRPr="00B76130">
        <w:rPr>
          <w:rFonts w:ascii="Arial" w:eastAsia="Calibri" w:hAnsi="Arial" w:cs="Arial"/>
          <w:b/>
          <w:sz w:val="24"/>
          <w:szCs w:val="24"/>
          <w:lang w:val="sr-Cyrl-RS"/>
        </w:rPr>
        <w:t>________</w:t>
      </w:r>
      <w:r w:rsidRPr="00B76130">
        <w:rPr>
          <w:rFonts w:ascii="Arial" w:eastAsia="Calibri" w:hAnsi="Arial" w:cs="Arial"/>
          <w:b/>
          <w:sz w:val="24"/>
          <w:szCs w:val="24"/>
          <w:lang w:val="sr-Cyrl-CS"/>
        </w:rPr>
        <w:t xml:space="preserve"> од __.__.201_. године </w:t>
      </w:r>
    </w:p>
    <w:p w:rsidR="00B76130" w:rsidRPr="00B76130" w:rsidRDefault="00B76130" w:rsidP="00B76130">
      <w:pPr>
        <w:autoSpaceDE w:val="0"/>
        <w:autoSpaceDN w:val="0"/>
        <w:adjustRightInd w:val="0"/>
        <w:spacing w:after="0" w:line="240" w:lineRule="auto"/>
        <w:jc w:val="center"/>
        <w:rPr>
          <w:rFonts w:ascii="Arial" w:eastAsia="Calibri" w:hAnsi="Arial" w:cs="Arial"/>
          <w:sz w:val="23"/>
          <w:szCs w:val="23"/>
          <w:lang w:val="sr-Cyrl-CS"/>
        </w:rPr>
      </w:pPr>
      <w:r w:rsidRPr="00B76130">
        <w:rPr>
          <w:rFonts w:ascii="Arial" w:eastAsia="Calibri" w:hAnsi="Arial" w:cs="Arial"/>
          <w:b/>
          <w:lang w:val="sr-Cyrl-RS"/>
        </w:rPr>
        <w:t xml:space="preserve">По јавној набавци број </w:t>
      </w:r>
      <w:r w:rsidRPr="00B76130">
        <w:rPr>
          <w:rFonts w:ascii="Arial" w:eastAsia="Calibri" w:hAnsi="Arial" w:cs="Arial"/>
          <w:b/>
          <w:lang w:val="sr-Cyrl-CS"/>
        </w:rPr>
        <w:t>000556</w:t>
      </w:r>
      <w:r w:rsidRPr="00B76130">
        <w:rPr>
          <w:rFonts w:ascii="Arial" w:eastAsia="Calibri" w:hAnsi="Arial" w:cs="Arial"/>
          <w:b/>
          <w:lang w:val="sr-Cyrl-RS"/>
        </w:rPr>
        <w:t xml:space="preserve">. године </w:t>
      </w:r>
      <w:r w:rsidRPr="00B76130">
        <w:rPr>
          <w:rFonts w:ascii="Arial" w:eastAsia="Calibri" w:hAnsi="Arial" w:cs="Arial"/>
          <w:sz w:val="23"/>
          <w:szCs w:val="23"/>
          <w:lang w:val="sr-Latn-CS"/>
        </w:rPr>
        <w:t xml:space="preserve">  </w:t>
      </w:r>
    </w:p>
    <w:p w:rsidR="00B76130" w:rsidRPr="00B76130" w:rsidRDefault="00B76130" w:rsidP="00B76130">
      <w:pPr>
        <w:autoSpaceDE w:val="0"/>
        <w:autoSpaceDN w:val="0"/>
        <w:adjustRightInd w:val="0"/>
        <w:spacing w:after="0" w:line="240" w:lineRule="auto"/>
        <w:rPr>
          <w:rFonts w:ascii="Arial" w:eastAsia="Calibri" w:hAnsi="Arial" w:cs="Arial"/>
          <w:sz w:val="23"/>
          <w:szCs w:val="23"/>
          <w:lang w:val="sr-Cyrl-CS"/>
        </w:rPr>
      </w:pPr>
      <w:r w:rsidRPr="00B76130">
        <w:rPr>
          <w:rFonts w:ascii="Arial" w:eastAsia="Calibri" w:hAnsi="Arial" w:cs="Arial"/>
          <w:sz w:val="23"/>
          <w:szCs w:val="23"/>
          <w:lang w:val="sr-Cyrl-CS"/>
        </w:rPr>
        <w:t>Табела 1.</w:t>
      </w:r>
    </w:p>
    <w:p w:rsidR="00B76130" w:rsidRPr="00B76130" w:rsidRDefault="00B76130" w:rsidP="00B76130">
      <w:pPr>
        <w:autoSpaceDE w:val="0"/>
        <w:autoSpaceDN w:val="0"/>
        <w:adjustRightInd w:val="0"/>
        <w:spacing w:after="0" w:line="240" w:lineRule="auto"/>
        <w:rPr>
          <w:rFonts w:ascii="Arial" w:eastAsia="Calibri" w:hAnsi="Arial" w:cs="Arial"/>
          <w:b/>
          <w:lang w:val="sr-Cyrl-CS"/>
        </w:rPr>
      </w:pPr>
    </w:p>
    <w:tbl>
      <w:tblPr>
        <w:tblW w:w="11203" w:type="dxa"/>
        <w:jc w:val="center"/>
        <w:tblInd w:w="2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34"/>
        <w:gridCol w:w="4936"/>
        <w:gridCol w:w="644"/>
        <w:gridCol w:w="900"/>
        <w:gridCol w:w="1018"/>
        <w:gridCol w:w="1080"/>
        <w:gridCol w:w="900"/>
        <w:gridCol w:w="1191"/>
      </w:tblGrid>
      <w:tr w:rsidR="00B76130" w:rsidRPr="00B76130" w:rsidTr="003123F3">
        <w:trPr>
          <w:jc w:val="center"/>
        </w:trPr>
        <w:tc>
          <w:tcPr>
            <w:tcW w:w="534" w:type="dxa"/>
            <w:vMerge w:val="restart"/>
            <w:shd w:val="clear" w:color="auto" w:fill="auto"/>
            <w:vAlign w:val="center"/>
          </w:tcPr>
          <w:p w:rsidR="00B76130" w:rsidRPr="00B76130" w:rsidRDefault="00B76130" w:rsidP="00B76130">
            <w:pPr>
              <w:ind w:right="-234" w:hanging="114"/>
              <w:rPr>
                <w:rFonts w:ascii="Arial" w:eastAsia="Calibri" w:hAnsi="Arial" w:cs="Arial"/>
                <w:b/>
              </w:rPr>
            </w:pPr>
            <w:r w:rsidRPr="00B76130">
              <w:rPr>
                <w:rFonts w:ascii="Arial" w:eastAsia="Calibri" w:hAnsi="Arial" w:cs="Arial"/>
                <w:b/>
              </w:rPr>
              <w:t>Р.бр.</w:t>
            </w:r>
          </w:p>
        </w:tc>
        <w:tc>
          <w:tcPr>
            <w:tcW w:w="4936" w:type="dxa"/>
            <w:vMerge w:val="restart"/>
            <w:shd w:val="clear" w:color="auto" w:fill="auto"/>
            <w:vAlign w:val="center"/>
          </w:tcPr>
          <w:p w:rsidR="00B76130" w:rsidRPr="00B76130" w:rsidRDefault="00B76130" w:rsidP="00B76130">
            <w:pPr>
              <w:ind w:right="-234"/>
              <w:jc w:val="center"/>
              <w:rPr>
                <w:rFonts w:ascii="Arial" w:eastAsia="Calibri" w:hAnsi="Arial" w:cs="Arial"/>
                <w:b/>
              </w:rPr>
            </w:pPr>
            <w:r w:rsidRPr="00B76130">
              <w:rPr>
                <w:rFonts w:ascii="Arial" w:eastAsia="Calibri" w:hAnsi="Arial" w:cs="Arial"/>
                <w:b/>
              </w:rPr>
              <w:t>Предмет набавке</w:t>
            </w:r>
          </w:p>
        </w:tc>
        <w:tc>
          <w:tcPr>
            <w:tcW w:w="644" w:type="dxa"/>
            <w:vMerge w:val="restart"/>
            <w:shd w:val="clear" w:color="auto" w:fill="auto"/>
            <w:vAlign w:val="center"/>
          </w:tcPr>
          <w:p w:rsidR="00B76130" w:rsidRPr="00B76130" w:rsidRDefault="00B76130" w:rsidP="00B76130">
            <w:pPr>
              <w:ind w:left="-86" w:right="-122"/>
              <w:rPr>
                <w:rFonts w:ascii="Arial" w:eastAsia="Calibri" w:hAnsi="Arial" w:cs="Arial"/>
                <w:b/>
              </w:rPr>
            </w:pPr>
            <w:r w:rsidRPr="00B76130">
              <w:rPr>
                <w:rFonts w:ascii="Arial" w:eastAsia="Calibri" w:hAnsi="Arial" w:cs="Arial"/>
                <w:b/>
              </w:rPr>
              <w:t>Јед. Мере</w:t>
            </w:r>
          </w:p>
        </w:tc>
        <w:tc>
          <w:tcPr>
            <w:tcW w:w="1918" w:type="dxa"/>
            <w:gridSpan w:val="2"/>
            <w:shd w:val="clear" w:color="auto" w:fill="auto"/>
            <w:vAlign w:val="center"/>
          </w:tcPr>
          <w:p w:rsidR="00B76130" w:rsidRPr="00B76130" w:rsidRDefault="00B76130" w:rsidP="00B76130">
            <w:pPr>
              <w:ind w:right="-234"/>
              <w:jc w:val="center"/>
              <w:rPr>
                <w:rFonts w:ascii="Arial" w:eastAsia="Calibri" w:hAnsi="Arial" w:cs="Arial"/>
                <w:b/>
              </w:rPr>
            </w:pPr>
            <w:r w:rsidRPr="00B76130">
              <w:rPr>
                <w:rFonts w:ascii="Arial" w:eastAsia="Calibri" w:hAnsi="Arial" w:cs="Arial"/>
                <w:b/>
              </w:rPr>
              <w:t>Очекивана количина</w:t>
            </w:r>
          </w:p>
        </w:tc>
        <w:tc>
          <w:tcPr>
            <w:tcW w:w="1980" w:type="dxa"/>
            <w:gridSpan w:val="2"/>
            <w:shd w:val="clear" w:color="auto" w:fill="auto"/>
            <w:vAlign w:val="center"/>
          </w:tcPr>
          <w:p w:rsidR="00B76130" w:rsidRPr="00B76130" w:rsidRDefault="00B76130" w:rsidP="00B76130">
            <w:pPr>
              <w:ind w:right="-234"/>
              <w:rPr>
                <w:rFonts w:ascii="Arial" w:eastAsia="Calibri" w:hAnsi="Arial" w:cs="Arial"/>
                <w:b/>
              </w:rPr>
            </w:pPr>
            <w:r w:rsidRPr="00B76130">
              <w:rPr>
                <w:rFonts w:ascii="Arial" w:eastAsia="Calibri" w:hAnsi="Arial" w:cs="Arial"/>
                <w:b/>
              </w:rPr>
              <w:t>Цена/ЈМ</w:t>
            </w:r>
          </w:p>
        </w:tc>
        <w:tc>
          <w:tcPr>
            <w:tcW w:w="1191" w:type="dxa"/>
            <w:shd w:val="clear" w:color="auto" w:fill="auto"/>
            <w:vAlign w:val="center"/>
          </w:tcPr>
          <w:p w:rsidR="00B76130" w:rsidRPr="00B76130" w:rsidRDefault="00B76130" w:rsidP="00B76130">
            <w:pPr>
              <w:ind w:right="-234"/>
              <w:rPr>
                <w:rFonts w:ascii="Arial" w:eastAsia="Calibri" w:hAnsi="Arial" w:cs="Arial"/>
                <w:b/>
              </w:rPr>
            </w:pPr>
            <w:r w:rsidRPr="00B76130">
              <w:rPr>
                <w:rFonts w:ascii="Arial" w:eastAsia="Calibri" w:hAnsi="Arial" w:cs="Arial"/>
                <w:b/>
              </w:rPr>
              <w:t>Износ</w:t>
            </w:r>
          </w:p>
        </w:tc>
      </w:tr>
      <w:tr w:rsidR="00B76130" w:rsidRPr="00B76130" w:rsidTr="003123F3">
        <w:trPr>
          <w:cantSplit/>
          <w:trHeight w:val="1179"/>
          <w:jc w:val="center"/>
        </w:trPr>
        <w:tc>
          <w:tcPr>
            <w:tcW w:w="534" w:type="dxa"/>
            <w:vMerge/>
            <w:shd w:val="clear" w:color="auto" w:fill="auto"/>
            <w:vAlign w:val="center"/>
          </w:tcPr>
          <w:p w:rsidR="00B76130" w:rsidRPr="00B76130" w:rsidRDefault="00B76130" w:rsidP="00B76130">
            <w:pPr>
              <w:ind w:right="-234"/>
              <w:jc w:val="center"/>
              <w:rPr>
                <w:rFonts w:ascii="Arial" w:eastAsia="Calibri" w:hAnsi="Arial" w:cs="Arial"/>
                <w:b/>
              </w:rPr>
            </w:pPr>
          </w:p>
        </w:tc>
        <w:tc>
          <w:tcPr>
            <w:tcW w:w="4936" w:type="dxa"/>
            <w:vMerge/>
            <w:shd w:val="clear" w:color="auto" w:fill="auto"/>
            <w:vAlign w:val="center"/>
          </w:tcPr>
          <w:p w:rsidR="00B76130" w:rsidRPr="00B76130" w:rsidRDefault="00B76130" w:rsidP="00B76130">
            <w:pPr>
              <w:ind w:right="-234"/>
              <w:jc w:val="center"/>
              <w:rPr>
                <w:rFonts w:ascii="Arial" w:eastAsia="Calibri" w:hAnsi="Arial" w:cs="Arial"/>
                <w:b/>
              </w:rPr>
            </w:pPr>
          </w:p>
        </w:tc>
        <w:tc>
          <w:tcPr>
            <w:tcW w:w="644" w:type="dxa"/>
            <w:vMerge/>
            <w:shd w:val="clear" w:color="auto" w:fill="auto"/>
            <w:vAlign w:val="center"/>
          </w:tcPr>
          <w:p w:rsidR="00B76130" w:rsidRPr="00B76130" w:rsidRDefault="00B76130" w:rsidP="00B76130">
            <w:pPr>
              <w:ind w:right="-234"/>
              <w:jc w:val="center"/>
              <w:rPr>
                <w:rFonts w:ascii="Arial" w:eastAsia="Calibri" w:hAnsi="Arial" w:cs="Arial"/>
                <w:b/>
              </w:rPr>
            </w:pPr>
          </w:p>
        </w:tc>
        <w:tc>
          <w:tcPr>
            <w:tcW w:w="900" w:type="dxa"/>
            <w:shd w:val="clear" w:color="auto" w:fill="auto"/>
            <w:textDirection w:val="tbRl"/>
            <w:vAlign w:val="center"/>
          </w:tcPr>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Смена</w:t>
            </w:r>
          </w:p>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I</w:t>
            </w:r>
          </w:p>
        </w:tc>
        <w:tc>
          <w:tcPr>
            <w:tcW w:w="1018" w:type="dxa"/>
            <w:shd w:val="clear" w:color="auto" w:fill="auto"/>
            <w:textDirection w:val="tbRl"/>
            <w:vAlign w:val="center"/>
          </w:tcPr>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Смена</w:t>
            </w:r>
          </w:p>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II</w:t>
            </w:r>
          </w:p>
        </w:tc>
        <w:tc>
          <w:tcPr>
            <w:tcW w:w="1080" w:type="dxa"/>
            <w:shd w:val="clear" w:color="auto" w:fill="auto"/>
            <w:textDirection w:val="tbRl"/>
            <w:vAlign w:val="center"/>
          </w:tcPr>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Смена</w:t>
            </w:r>
          </w:p>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I</w:t>
            </w:r>
          </w:p>
        </w:tc>
        <w:tc>
          <w:tcPr>
            <w:tcW w:w="900" w:type="dxa"/>
            <w:shd w:val="clear" w:color="auto" w:fill="auto"/>
            <w:textDirection w:val="tbRl"/>
            <w:vAlign w:val="center"/>
          </w:tcPr>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Смена</w:t>
            </w:r>
          </w:p>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II</w:t>
            </w:r>
          </w:p>
        </w:tc>
        <w:tc>
          <w:tcPr>
            <w:tcW w:w="1191" w:type="dxa"/>
            <w:shd w:val="clear" w:color="auto" w:fill="auto"/>
            <w:vAlign w:val="center"/>
          </w:tcPr>
          <w:p w:rsidR="00B76130" w:rsidRPr="00B76130" w:rsidRDefault="00B76130" w:rsidP="00B76130">
            <w:pPr>
              <w:ind w:right="-234"/>
              <w:rPr>
                <w:rFonts w:ascii="Arial" w:eastAsia="Calibri" w:hAnsi="Arial" w:cs="Arial"/>
                <w:b/>
              </w:rPr>
            </w:pPr>
          </w:p>
        </w:tc>
      </w:tr>
      <w:tr w:rsidR="00B76130" w:rsidRPr="00B76130" w:rsidTr="003123F3">
        <w:trPr>
          <w:cantSplit/>
          <w:trHeight w:val="1179"/>
          <w:jc w:val="center"/>
        </w:trPr>
        <w:tc>
          <w:tcPr>
            <w:tcW w:w="534" w:type="dxa"/>
            <w:shd w:val="clear" w:color="auto" w:fill="auto"/>
            <w:vAlign w:val="center"/>
          </w:tcPr>
          <w:p w:rsidR="00B76130" w:rsidRPr="00B76130" w:rsidRDefault="00B76130" w:rsidP="00B76130">
            <w:pPr>
              <w:ind w:right="-234"/>
              <w:jc w:val="center"/>
              <w:rPr>
                <w:rFonts w:ascii="Arial" w:eastAsia="Calibri" w:hAnsi="Arial" w:cs="Arial"/>
                <w:b/>
                <w:lang w:val="sr-Cyrl-CS"/>
              </w:rPr>
            </w:pPr>
            <w:r w:rsidRPr="00B76130">
              <w:rPr>
                <w:rFonts w:ascii="Arial" w:eastAsia="Calibri" w:hAnsi="Arial" w:cs="Arial"/>
                <w:b/>
                <w:lang w:val="sr-Cyrl-CS"/>
              </w:rPr>
              <w:t>1.</w:t>
            </w:r>
          </w:p>
        </w:tc>
        <w:tc>
          <w:tcPr>
            <w:tcW w:w="4936" w:type="dxa"/>
            <w:shd w:val="clear" w:color="auto" w:fill="auto"/>
            <w:vAlign w:val="center"/>
          </w:tcPr>
          <w:p w:rsidR="00B76130" w:rsidRPr="00B76130" w:rsidRDefault="00B76130" w:rsidP="00B76130">
            <w:pPr>
              <w:ind w:right="-234"/>
              <w:jc w:val="center"/>
              <w:rPr>
                <w:rFonts w:ascii="Arial" w:eastAsia="Calibri" w:hAnsi="Arial" w:cs="Arial"/>
                <w:b/>
                <w:lang w:val="sr-Cyrl-CS"/>
              </w:rPr>
            </w:pPr>
            <w:r w:rsidRPr="00B76130">
              <w:rPr>
                <w:rFonts w:ascii="Arial" w:eastAsia="Calibri" w:hAnsi="Arial" w:cs="Arial"/>
                <w:b/>
                <w:lang w:val="sr-Cyrl-CS"/>
              </w:rPr>
              <w:t>Ангажовање радника на заваривачко браварским радовима на цевном систему (ТЕНТ Б), ремонт блока Б1</w:t>
            </w:r>
          </w:p>
        </w:tc>
        <w:tc>
          <w:tcPr>
            <w:tcW w:w="644" w:type="dxa"/>
            <w:shd w:val="clear" w:color="auto" w:fill="auto"/>
            <w:vAlign w:val="center"/>
          </w:tcPr>
          <w:p w:rsidR="00B76130" w:rsidRPr="00B76130" w:rsidRDefault="00B76130" w:rsidP="00B76130">
            <w:pPr>
              <w:ind w:right="-234"/>
              <w:jc w:val="center"/>
              <w:rPr>
                <w:rFonts w:ascii="Arial" w:eastAsia="Calibri" w:hAnsi="Arial" w:cs="Arial"/>
                <w:b/>
                <w:lang w:val="sr-Cyrl-CS"/>
              </w:rPr>
            </w:pPr>
            <w:r w:rsidRPr="00B76130">
              <w:rPr>
                <w:rFonts w:ascii="Arial" w:eastAsia="Calibri" w:hAnsi="Arial" w:cs="Arial"/>
                <w:b/>
                <w:lang w:val="sr-Cyrl-CS"/>
              </w:rPr>
              <w:t>/</w:t>
            </w:r>
          </w:p>
        </w:tc>
        <w:tc>
          <w:tcPr>
            <w:tcW w:w="900" w:type="dxa"/>
            <w:shd w:val="clear" w:color="auto" w:fill="auto"/>
            <w:vAlign w:val="center"/>
          </w:tcPr>
          <w:p w:rsidR="00B76130" w:rsidRPr="00B76130" w:rsidRDefault="00B76130" w:rsidP="00B76130">
            <w:pPr>
              <w:jc w:val="center"/>
              <w:rPr>
                <w:rFonts w:ascii="Calibri" w:eastAsia="Calibri" w:hAnsi="Calibri" w:cs="Times New Roman"/>
              </w:rPr>
            </w:pPr>
            <w:r w:rsidRPr="00B76130">
              <w:rPr>
                <w:rFonts w:ascii="Arial" w:eastAsia="Calibri" w:hAnsi="Arial" w:cs="Arial"/>
                <w:b/>
                <w:lang w:val="sr-Cyrl-CS"/>
              </w:rPr>
              <w:t>/</w:t>
            </w:r>
          </w:p>
        </w:tc>
        <w:tc>
          <w:tcPr>
            <w:tcW w:w="1018" w:type="dxa"/>
            <w:shd w:val="clear" w:color="auto" w:fill="auto"/>
            <w:vAlign w:val="center"/>
          </w:tcPr>
          <w:p w:rsidR="00B76130" w:rsidRPr="00B76130" w:rsidRDefault="00B76130" w:rsidP="00B76130">
            <w:pPr>
              <w:jc w:val="center"/>
              <w:rPr>
                <w:rFonts w:ascii="Calibri" w:eastAsia="Calibri" w:hAnsi="Calibri" w:cs="Times New Roman"/>
              </w:rPr>
            </w:pPr>
            <w:r w:rsidRPr="00B76130">
              <w:rPr>
                <w:rFonts w:ascii="Arial" w:eastAsia="Calibri" w:hAnsi="Arial" w:cs="Arial"/>
                <w:b/>
                <w:lang w:val="sr-Cyrl-CS"/>
              </w:rPr>
              <w:t>/</w:t>
            </w:r>
          </w:p>
        </w:tc>
        <w:tc>
          <w:tcPr>
            <w:tcW w:w="1080" w:type="dxa"/>
            <w:shd w:val="clear" w:color="auto" w:fill="auto"/>
            <w:vAlign w:val="center"/>
          </w:tcPr>
          <w:p w:rsidR="00B76130" w:rsidRPr="00B76130" w:rsidRDefault="00B76130" w:rsidP="00B76130">
            <w:pPr>
              <w:jc w:val="center"/>
              <w:rPr>
                <w:rFonts w:ascii="Calibri" w:eastAsia="Calibri" w:hAnsi="Calibri" w:cs="Times New Roman"/>
              </w:rPr>
            </w:pPr>
            <w:r w:rsidRPr="00B76130">
              <w:rPr>
                <w:rFonts w:ascii="Arial" w:eastAsia="Calibri" w:hAnsi="Arial" w:cs="Arial"/>
                <w:b/>
                <w:lang w:val="sr-Cyrl-CS"/>
              </w:rPr>
              <w:t>/</w:t>
            </w:r>
          </w:p>
        </w:tc>
        <w:tc>
          <w:tcPr>
            <w:tcW w:w="900" w:type="dxa"/>
            <w:shd w:val="clear" w:color="auto" w:fill="auto"/>
            <w:vAlign w:val="center"/>
          </w:tcPr>
          <w:p w:rsidR="00B76130" w:rsidRPr="00B76130" w:rsidRDefault="00B76130" w:rsidP="00B76130">
            <w:pPr>
              <w:jc w:val="center"/>
              <w:rPr>
                <w:rFonts w:ascii="Calibri" w:eastAsia="Calibri" w:hAnsi="Calibri" w:cs="Times New Roman"/>
              </w:rPr>
            </w:pPr>
            <w:r w:rsidRPr="00B76130">
              <w:rPr>
                <w:rFonts w:ascii="Arial" w:eastAsia="Calibri" w:hAnsi="Arial" w:cs="Arial"/>
                <w:b/>
                <w:lang w:val="sr-Cyrl-CS"/>
              </w:rPr>
              <w:t>/</w:t>
            </w:r>
          </w:p>
        </w:tc>
        <w:tc>
          <w:tcPr>
            <w:tcW w:w="1191" w:type="dxa"/>
            <w:shd w:val="clear" w:color="auto" w:fill="auto"/>
            <w:vAlign w:val="center"/>
          </w:tcPr>
          <w:p w:rsidR="00B76130" w:rsidRPr="00B76130" w:rsidRDefault="00B76130" w:rsidP="00B76130">
            <w:pPr>
              <w:ind w:right="-234"/>
              <w:rPr>
                <w:rFonts w:ascii="Arial" w:eastAsia="Calibri" w:hAnsi="Arial" w:cs="Arial"/>
                <w:b/>
                <w:lang w:val="sr-Cyrl-CS"/>
              </w:rPr>
            </w:pPr>
            <w:r w:rsidRPr="00B76130">
              <w:rPr>
                <w:rFonts w:ascii="Arial" w:eastAsia="Calibri" w:hAnsi="Arial" w:cs="Arial"/>
                <w:b/>
                <w:lang w:val="sr-Cyrl-CS"/>
              </w:rPr>
              <w:t>/</w:t>
            </w:r>
          </w:p>
        </w:tc>
      </w:tr>
      <w:tr w:rsidR="00B76130" w:rsidRPr="00B76130" w:rsidTr="003123F3">
        <w:trPr>
          <w:jc w:val="center"/>
        </w:trPr>
        <w:tc>
          <w:tcPr>
            <w:tcW w:w="534" w:type="dxa"/>
            <w:shd w:val="clear" w:color="auto" w:fill="auto"/>
          </w:tcPr>
          <w:p w:rsidR="00B76130" w:rsidRPr="00B76130" w:rsidRDefault="00B76130" w:rsidP="00B76130">
            <w:pPr>
              <w:rPr>
                <w:rFonts w:ascii="Arial" w:eastAsia="Calibri" w:hAnsi="Arial" w:cs="Arial"/>
                <w:b/>
                <w:sz w:val="20"/>
                <w:szCs w:val="20"/>
              </w:rPr>
            </w:pPr>
            <w:r w:rsidRPr="00B76130">
              <w:rPr>
                <w:rFonts w:ascii="Arial" w:eastAsia="Calibri" w:hAnsi="Arial" w:cs="Arial"/>
                <w:b/>
                <w:sz w:val="20"/>
                <w:szCs w:val="20"/>
              </w:rPr>
              <w:t>1</w:t>
            </w:r>
            <w:r w:rsidRPr="00B76130">
              <w:rPr>
                <w:rFonts w:ascii="Arial" w:eastAsia="Calibri" w:hAnsi="Arial" w:cs="Arial"/>
                <w:b/>
                <w:sz w:val="20"/>
                <w:szCs w:val="20"/>
                <w:lang w:val="sr-Cyrl-CS"/>
              </w:rPr>
              <w:t>.</w:t>
            </w:r>
            <w:r w:rsidRPr="00B76130">
              <w:rPr>
                <w:rFonts w:ascii="Arial" w:eastAsia="Calibri" w:hAnsi="Arial" w:cs="Arial"/>
                <w:b/>
                <w:sz w:val="20"/>
                <w:szCs w:val="20"/>
              </w:rPr>
              <w:t>1</w:t>
            </w:r>
          </w:p>
        </w:tc>
        <w:tc>
          <w:tcPr>
            <w:tcW w:w="4936"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lang w:val="sr-Cyrl-CS"/>
              </w:rPr>
              <w:t xml:space="preserve">1 </w:t>
            </w:r>
            <w:r w:rsidRPr="00B76130">
              <w:rPr>
                <w:rFonts w:ascii="Arial" w:eastAsia="Calibri" w:hAnsi="Arial" w:cs="Arial"/>
                <w:sz w:val="20"/>
                <w:szCs w:val="20"/>
                <w:lang w:val="sr-Latn-CS"/>
              </w:rPr>
              <w:t xml:space="preserve">лице за </w:t>
            </w:r>
            <w:r w:rsidRPr="00B76130">
              <w:rPr>
                <w:rFonts w:ascii="Arial" w:eastAsia="Calibri" w:hAnsi="Arial" w:cs="Arial"/>
                <w:sz w:val="20"/>
                <w:szCs w:val="20"/>
                <w:lang w:val="sr-Cyrl-CS"/>
              </w:rPr>
              <w:t xml:space="preserve">организацију, контролу и </w:t>
            </w:r>
            <w:r w:rsidRPr="00B76130">
              <w:rPr>
                <w:rFonts w:ascii="Arial" w:eastAsia="Calibri" w:hAnsi="Arial" w:cs="Arial"/>
                <w:sz w:val="20"/>
                <w:szCs w:val="20"/>
                <w:lang w:val="sr-Latn-CS"/>
              </w:rPr>
              <w:t xml:space="preserve">координацију </w:t>
            </w:r>
            <w:r w:rsidRPr="00B76130">
              <w:rPr>
                <w:rFonts w:ascii="Arial" w:eastAsia="Calibri" w:hAnsi="Arial" w:cs="Arial"/>
                <w:sz w:val="20"/>
                <w:szCs w:val="20"/>
                <w:lang w:val="sr-Cyrl-CS"/>
              </w:rPr>
              <w:t>над заваривачко-браварским радовима</w:t>
            </w:r>
            <w:r w:rsidRPr="00B76130">
              <w:rPr>
                <w:rFonts w:ascii="Arial" w:eastAsia="Calibri" w:hAnsi="Arial" w:cs="Arial"/>
                <w:sz w:val="20"/>
                <w:szCs w:val="20"/>
                <w:lang w:val="sr-Latn-CS"/>
              </w:rPr>
              <w:t xml:space="preserve">                                         </w:t>
            </w:r>
          </w:p>
        </w:tc>
        <w:tc>
          <w:tcPr>
            <w:tcW w:w="644"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н.č.</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RS"/>
              </w:rPr>
            </w:pPr>
            <w:r w:rsidRPr="00B76130">
              <w:rPr>
                <w:rFonts w:ascii="Arial" w:eastAsia="Calibri" w:hAnsi="Arial" w:cs="Arial"/>
                <w:sz w:val="20"/>
                <w:lang w:val="sr-Cyrl-RS"/>
              </w:rPr>
              <w:t>200</w:t>
            </w:r>
          </w:p>
        </w:tc>
        <w:tc>
          <w:tcPr>
            <w:tcW w:w="1018" w:type="dxa"/>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w:t>
            </w:r>
          </w:p>
        </w:tc>
        <w:tc>
          <w:tcPr>
            <w:tcW w:w="1080" w:type="dxa"/>
            <w:shd w:val="clear" w:color="auto" w:fill="auto"/>
            <w:vAlign w:val="center"/>
          </w:tcPr>
          <w:p w:rsidR="00B76130" w:rsidRPr="00B76130" w:rsidRDefault="00B76130" w:rsidP="00B76130">
            <w:pPr>
              <w:ind w:right="-234"/>
              <w:rPr>
                <w:rFonts w:ascii="Arial" w:eastAsia="Calibri" w:hAnsi="Arial" w:cs="Arial"/>
                <w:sz w:val="16"/>
                <w:szCs w:val="16"/>
              </w:rPr>
            </w:pPr>
          </w:p>
        </w:tc>
        <w:tc>
          <w:tcPr>
            <w:tcW w:w="900" w:type="dxa"/>
            <w:shd w:val="clear" w:color="auto" w:fill="auto"/>
            <w:vAlign w:val="center"/>
          </w:tcPr>
          <w:p w:rsidR="00B76130" w:rsidRPr="00B76130" w:rsidRDefault="00B76130" w:rsidP="00B76130">
            <w:pPr>
              <w:ind w:left="-73" w:right="-282"/>
              <w:rPr>
                <w:rFonts w:ascii="Arial" w:eastAsia="Calibri" w:hAnsi="Arial" w:cs="Arial"/>
                <w:sz w:val="16"/>
                <w:szCs w:val="16"/>
              </w:rPr>
            </w:pPr>
            <w:r w:rsidRPr="00B76130">
              <w:rPr>
                <w:rFonts w:ascii="Arial" w:eastAsia="Calibri" w:hAnsi="Arial" w:cs="Arial"/>
                <w:sz w:val="16"/>
                <w:szCs w:val="16"/>
                <w:lang w:val="sr-Cyrl-RS"/>
              </w:rPr>
              <w:t xml:space="preserve">       </w:t>
            </w:r>
            <w:r w:rsidRPr="00B76130">
              <w:rPr>
                <w:rFonts w:ascii="Arial" w:eastAsia="Calibri" w:hAnsi="Arial" w:cs="Arial"/>
                <w:sz w:val="16"/>
                <w:szCs w:val="16"/>
              </w:rPr>
              <w:t>/</w:t>
            </w:r>
          </w:p>
        </w:tc>
        <w:tc>
          <w:tcPr>
            <w:tcW w:w="1191" w:type="dxa"/>
            <w:shd w:val="clear" w:color="auto" w:fill="auto"/>
            <w:vAlign w:val="center"/>
          </w:tcPr>
          <w:p w:rsidR="00B76130" w:rsidRPr="00B76130" w:rsidRDefault="00B76130" w:rsidP="00B76130">
            <w:pPr>
              <w:ind w:right="-234"/>
              <w:rPr>
                <w:rFonts w:ascii="Arial" w:eastAsia="Calibri" w:hAnsi="Arial" w:cs="Arial"/>
                <w:color w:val="FF0000"/>
                <w:sz w:val="16"/>
                <w:szCs w:val="16"/>
              </w:rPr>
            </w:pPr>
          </w:p>
        </w:tc>
      </w:tr>
      <w:tr w:rsidR="00B76130" w:rsidRPr="00B76130" w:rsidTr="003123F3">
        <w:trPr>
          <w:jc w:val="center"/>
        </w:trPr>
        <w:tc>
          <w:tcPr>
            <w:tcW w:w="534" w:type="dxa"/>
            <w:shd w:val="clear" w:color="auto" w:fill="auto"/>
          </w:tcPr>
          <w:p w:rsidR="00B76130" w:rsidRPr="00B76130" w:rsidRDefault="00B76130" w:rsidP="00B76130">
            <w:pPr>
              <w:rPr>
                <w:rFonts w:ascii="Arial" w:eastAsia="Calibri" w:hAnsi="Arial" w:cs="Arial"/>
                <w:b/>
                <w:sz w:val="20"/>
                <w:szCs w:val="20"/>
              </w:rPr>
            </w:pPr>
            <w:r w:rsidRPr="00B76130">
              <w:rPr>
                <w:rFonts w:ascii="Arial" w:eastAsia="Calibri" w:hAnsi="Arial" w:cs="Arial"/>
                <w:b/>
                <w:sz w:val="20"/>
                <w:szCs w:val="20"/>
              </w:rPr>
              <w:t>1.2</w:t>
            </w:r>
          </w:p>
        </w:tc>
        <w:tc>
          <w:tcPr>
            <w:tcW w:w="4936"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lang w:val="sr-Cyrl-RS"/>
              </w:rPr>
              <w:t>1</w:t>
            </w:r>
            <w:r w:rsidRPr="00B76130">
              <w:rPr>
                <w:rFonts w:ascii="Arial" w:eastAsia="Calibri" w:hAnsi="Arial" w:cs="Arial"/>
                <w:sz w:val="20"/>
                <w:szCs w:val="20"/>
              </w:rPr>
              <w:t xml:space="preserve"> пословођ</w:t>
            </w:r>
            <w:r w:rsidRPr="00B76130">
              <w:rPr>
                <w:rFonts w:ascii="Arial" w:eastAsia="Calibri" w:hAnsi="Arial" w:cs="Arial"/>
                <w:sz w:val="20"/>
                <w:szCs w:val="20"/>
                <w:lang w:val="sr-Cyrl-CS"/>
              </w:rPr>
              <w:t>а</w:t>
            </w:r>
            <w:r w:rsidRPr="00B76130">
              <w:rPr>
                <w:rFonts w:ascii="Arial" w:eastAsia="Calibri" w:hAnsi="Arial" w:cs="Arial"/>
                <w:sz w:val="20"/>
                <w:szCs w:val="20"/>
              </w:rPr>
              <w:t xml:space="preserve"> за све послове дефинисане овим захтевом за понуду</w:t>
            </w:r>
          </w:p>
        </w:tc>
        <w:tc>
          <w:tcPr>
            <w:tcW w:w="644"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н.č.</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CS"/>
              </w:rPr>
            </w:pPr>
            <w:r w:rsidRPr="00B76130">
              <w:rPr>
                <w:rFonts w:ascii="Arial" w:eastAsia="Calibri" w:hAnsi="Arial" w:cs="Arial"/>
                <w:sz w:val="20"/>
              </w:rPr>
              <w:t>360</w:t>
            </w:r>
          </w:p>
        </w:tc>
        <w:tc>
          <w:tcPr>
            <w:tcW w:w="1018" w:type="dxa"/>
            <w:shd w:val="clear" w:color="auto" w:fill="auto"/>
            <w:vAlign w:val="center"/>
          </w:tcPr>
          <w:p w:rsidR="00B76130" w:rsidRPr="00B76130" w:rsidRDefault="00B76130" w:rsidP="00B76130">
            <w:pPr>
              <w:jc w:val="center"/>
              <w:rPr>
                <w:rFonts w:ascii="Arial" w:eastAsia="Calibri" w:hAnsi="Arial" w:cs="Arial"/>
                <w:sz w:val="20"/>
                <w:lang w:val="sr-Cyrl-RS"/>
              </w:rPr>
            </w:pPr>
            <w:r w:rsidRPr="00B76130">
              <w:rPr>
                <w:rFonts w:ascii="Arial" w:eastAsia="Calibri" w:hAnsi="Arial" w:cs="Arial"/>
                <w:sz w:val="20"/>
                <w:lang w:val="sr-Cyrl-RS"/>
              </w:rPr>
              <w:t>/</w:t>
            </w:r>
          </w:p>
        </w:tc>
        <w:tc>
          <w:tcPr>
            <w:tcW w:w="1080" w:type="dxa"/>
            <w:shd w:val="clear" w:color="auto" w:fill="auto"/>
            <w:vAlign w:val="center"/>
          </w:tcPr>
          <w:p w:rsidR="00B76130" w:rsidRPr="00B76130" w:rsidRDefault="00B76130" w:rsidP="00B76130">
            <w:pPr>
              <w:ind w:right="-234"/>
              <w:rPr>
                <w:rFonts w:ascii="Arial" w:eastAsia="Calibri" w:hAnsi="Arial" w:cs="Arial"/>
                <w:sz w:val="16"/>
                <w:szCs w:val="16"/>
              </w:rPr>
            </w:pPr>
          </w:p>
        </w:tc>
        <w:tc>
          <w:tcPr>
            <w:tcW w:w="900" w:type="dxa"/>
            <w:shd w:val="clear" w:color="auto" w:fill="auto"/>
            <w:vAlign w:val="center"/>
          </w:tcPr>
          <w:p w:rsidR="00B76130" w:rsidRPr="00B76130" w:rsidRDefault="00B76130" w:rsidP="00B76130">
            <w:pPr>
              <w:ind w:left="-73" w:right="-282"/>
              <w:rPr>
                <w:rFonts w:ascii="Arial" w:eastAsia="Calibri" w:hAnsi="Arial" w:cs="Arial"/>
                <w:sz w:val="16"/>
                <w:szCs w:val="16"/>
              </w:rPr>
            </w:pPr>
            <w:r w:rsidRPr="00B76130">
              <w:rPr>
                <w:rFonts w:ascii="Arial" w:eastAsia="Calibri" w:hAnsi="Arial" w:cs="Arial"/>
                <w:sz w:val="16"/>
                <w:szCs w:val="16"/>
                <w:lang w:val="sr-Cyrl-RS"/>
              </w:rPr>
              <w:t xml:space="preserve">       </w:t>
            </w:r>
            <w:r w:rsidRPr="00B76130">
              <w:rPr>
                <w:rFonts w:ascii="Arial" w:eastAsia="Calibri" w:hAnsi="Arial" w:cs="Arial"/>
                <w:sz w:val="16"/>
                <w:szCs w:val="16"/>
              </w:rPr>
              <w:t>/</w:t>
            </w:r>
          </w:p>
        </w:tc>
        <w:tc>
          <w:tcPr>
            <w:tcW w:w="1191" w:type="dxa"/>
            <w:shd w:val="clear" w:color="auto" w:fill="auto"/>
            <w:vAlign w:val="center"/>
          </w:tcPr>
          <w:p w:rsidR="00B76130" w:rsidRPr="00B76130" w:rsidRDefault="00B76130" w:rsidP="00B76130">
            <w:pPr>
              <w:ind w:right="-234"/>
              <w:rPr>
                <w:rFonts w:ascii="Arial" w:eastAsia="Calibri" w:hAnsi="Arial" w:cs="Arial"/>
                <w:color w:val="FF0000"/>
                <w:sz w:val="16"/>
                <w:szCs w:val="16"/>
              </w:rPr>
            </w:pPr>
          </w:p>
        </w:tc>
      </w:tr>
      <w:tr w:rsidR="00B76130" w:rsidRPr="00B76130" w:rsidTr="003123F3">
        <w:trPr>
          <w:jc w:val="center"/>
        </w:trPr>
        <w:tc>
          <w:tcPr>
            <w:tcW w:w="534" w:type="dxa"/>
            <w:shd w:val="clear" w:color="auto" w:fill="auto"/>
          </w:tcPr>
          <w:p w:rsidR="00B76130" w:rsidRPr="00B76130" w:rsidRDefault="00B76130" w:rsidP="00B76130">
            <w:pPr>
              <w:rPr>
                <w:rFonts w:ascii="Arial" w:eastAsia="Calibri" w:hAnsi="Arial" w:cs="Arial"/>
                <w:b/>
                <w:sz w:val="20"/>
                <w:szCs w:val="20"/>
              </w:rPr>
            </w:pPr>
            <w:r w:rsidRPr="00B76130">
              <w:rPr>
                <w:rFonts w:ascii="Arial" w:eastAsia="Calibri" w:hAnsi="Arial" w:cs="Arial"/>
                <w:b/>
                <w:sz w:val="20"/>
                <w:szCs w:val="20"/>
              </w:rPr>
              <w:t>1.3</w:t>
            </w:r>
          </w:p>
        </w:tc>
        <w:tc>
          <w:tcPr>
            <w:tcW w:w="4936"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rPr>
              <w:t>12 водећ</w:t>
            </w:r>
            <w:r w:rsidRPr="00B76130">
              <w:rPr>
                <w:rFonts w:ascii="Arial" w:eastAsia="Calibri" w:hAnsi="Arial" w:cs="Arial"/>
                <w:sz w:val="20"/>
                <w:szCs w:val="20"/>
                <w:lang w:val="sr-Cyrl-RS"/>
              </w:rPr>
              <w:t>их</w:t>
            </w:r>
            <w:r w:rsidRPr="00B76130">
              <w:rPr>
                <w:rFonts w:ascii="Arial" w:eastAsia="Calibri" w:hAnsi="Arial" w:cs="Arial"/>
                <w:sz w:val="20"/>
                <w:szCs w:val="20"/>
              </w:rPr>
              <w:t xml:space="preserve"> мајстора, котлара-цевара у улози вођа група на: цевном систему</w:t>
            </w:r>
            <w:r w:rsidRPr="00B76130">
              <w:rPr>
                <w:rFonts w:ascii="Arial" w:eastAsia="Calibri" w:hAnsi="Arial" w:cs="Arial"/>
                <w:sz w:val="20"/>
                <w:szCs w:val="20"/>
                <w:lang w:val="sr-Cyrl-RS"/>
              </w:rPr>
              <w:t>, пароводима,</w:t>
            </w:r>
            <w:r w:rsidRPr="00B76130">
              <w:rPr>
                <w:rFonts w:ascii="Arial" w:eastAsia="Calibri" w:hAnsi="Arial" w:cs="Arial"/>
                <w:sz w:val="20"/>
                <w:szCs w:val="20"/>
              </w:rPr>
              <w:t xml:space="preserve"> горионицима угљене пра</w:t>
            </w:r>
            <w:r w:rsidRPr="00B76130">
              <w:rPr>
                <w:rFonts w:ascii="Arial" w:eastAsia="Calibri" w:hAnsi="Arial" w:cs="Arial"/>
                <w:sz w:val="20"/>
                <w:szCs w:val="20"/>
                <w:lang w:val="sr-Cyrl-CS"/>
              </w:rPr>
              <w:t>ш</w:t>
            </w:r>
            <w:r w:rsidRPr="00B76130">
              <w:rPr>
                <w:rFonts w:ascii="Arial" w:eastAsia="Calibri" w:hAnsi="Arial" w:cs="Arial"/>
                <w:sz w:val="20"/>
                <w:szCs w:val="20"/>
              </w:rPr>
              <w:t xml:space="preserve">ине, реци главама, парном луву; </w:t>
            </w:r>
          </w:p>
        </w:tc>
        <w:tc>
          <w:tcPr>
            <w:tcW w:w="644"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н.č.</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RS"/>
              </w:rPr>
            </w:pPr>
            <w:r w:rsidRPr="00B76130">
              <w:rPr>
                <w:rFonts w:ascii="Arial" w:eastAsia="Calibri" w:hAnsi="Arial" w:cs="Arial"/>
                <w:sz w:val="20"/>
                <w:lang w:val="sr-Cyrl-RS"/>
              </w:rPr>
              <w:t>2880</w:t>
            </w:r>
          </w:p>
        </w:tc>
        <w:tc>
          <w:tcPr>
            <w:tcW w:w="1018" w:type="dxa"/>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1440</w:t>
            </w:r>
          </w:p>
        </w:tc>
        <w:tc>
          <w:tcPr>
            <w:tcW w:w="1080" w:type="dxa"/>
            <w:shd w:val="clear" w:color="auto" w:fill="auto"/>
            <w:vAlign w:val="center"/>
          </w:tcPr>
          <w:p w:rsidR="00B76130" w:rsidRPr="00B76130" w:rsidRDefault="00B76130" w:rsidP="00B76130">
            <w:pPr>
              <w:ind w:right="-234"/>
              <w:rPr>
                <w:rFonts w:ascii="Arial" w:eastAsia="Calibri" w:hAnsi="Arial" w:cs="Arial"/>
                <w:sz w:val="16"/>
                <w:szCs w:val="16"/>
              </w:rPr>
            </w:pPr>
          </w:p>
        </w:tc>
        <w:tc>
          <w:tcPr>
            <w:tcW w:w="900" w:type="dxa"/>
            <w:shd w:val="clear" w:color="auto" w:fill="auto"/>
            <w:vAlign w:val="center"/>
          </w:tcPr>
          <w:p w:rsidR="00B76130" w:rsidRPr="00B76130" w:rsidRDefault="00B76130" w:rsidP="00B76130">
            <w:pPr>
              <w:ind w:left="-73" w:right="-282"/>
              <w:jc w:val="center"/>
              <w:rPr>
                <w:rFonts w:ascii="Arial" w:eastAsia="Calibri" w:hAnsi="Arial" w:cs="Arial"/>
                <w:sz w:val="16"/>
                <w:szCs w:val="16"/>
              </w:rPr>
            </w:pPr>
          </w:p>
        </w:tc>
        <w:tc>
          <w:tcPr>
            <w:tcW w:w="1191" w:type="dxa"/>
            <w:shd w:val="clear" w:color="auto" w:fill="auto"/>
            <w:vAlign w:val="center"/>
          </w:tcPr>
          <w:p w:rsidR="00B76130" w:rsidRPr="00B76130" w:rsidRDefault="00B76130" w:rsidP="00B76130">
            <w:pPr>
              <w:ind w:right="-234"/>
              <w:rPr>
                <w:rFonts w:ascii="Arial" w:eastAsia="Calibri" w:hAnsi="Arial" w:cs="Arial"/>
                <w:color w:val="FF0000"/>
                <w:sz w:val="16"/>
                <w:szCs w:val="16"/>
              </w:rPr>
            </w:pPr>
          </w:p>
        </w:tc>
      </w:tr>
      <w:tr w:rsidR="00B76130" w:rsidRPr="00B76130" w:rsidTr="003123F3">
        <w:trPr>
          <w:jc w:val="center"/>
        </w:trPr>
        <w:tc>
          <w:tcPr>
            <w:tcW w:w="534" w:type="dxa"/>
            <w:shd w:val="clear" w:color="auto" w:fill="auto"/>
          </w:tcPr>
          <w:p w:rsidR="00B76130" w:rsidRPr="00B76130" w:rsidRDefault="00B76130" w:rsidP="00B76130">
            <w:pPr>
              <w:rPr>
                <w:rFonts w:ascii="Arial" w:eastAsia="Calibri" w:hAnsi="Arial" w:cs="Arial"/>
                <w:b/>
                <w:sz w:val="20"/>
                <w:szCs w:val="20"/>
                <w:lang w:val="sr-Cyrl-CS"/>
              </w:rPr>
            </w:pPr>
            <w:r w:rsidRPr="00B76130">
              <w:rPr>
                <w:rFonts w:ascii="Arial" w:eastAsia="Calibri" w:hAnsi="Arial" w:cs="Arial"/>
                <w:b/>
                <w:sz w:val="20"/>
                <w:szCs w:val="20"/>
              </w:rPr>
              <w:t>1.</w:t>
            </w:r>
            <w:r w:rsidRPr="00B76130">
              <w:rPr>
                <w:rFonts w:ascii="Arial" w:eastAsia="Calibri" w:hAnsi="Arial" w:cs="Arial"/>
                <w:b/>
                <w:sz w:val="20"/>
                <w:szCs w:val="20"/>
                <w:lang w:val="sr-Cyrl-CS"/>
              </w:rPr>
              <w:t>4</w:t>
            </w:r>
          </w:p>
        </w:tc>
        <w:tc>
          <w:tcPr>
            <w:tcW w:w="4936" w:type="dxa"/>
            <w:shd w:val="clear" w:color="auto" w:fill="auto"/>
          </w:tcPr>
          <w:p w:rsidR="00B76130" w:rsidRPr="00B76130" w:rsidRDefault="00B76130" w:rsidP="00B76130">
            <w:pPr>
              <w:rPr>
                <w:rFonts w:ascii="Arial" w:eastAsia="Calibri" w:hAnsi="Arial" w:cs="Arial"/>
                <w:sz w:val="20"/>
                <w:lang w:val="sr-Cyrl-CS"/>
              </w:rPr>
            </w:pPr>
            <w:r w:rsidRPr="00B76130">
              <w:rPr>
                <w:rFonts w:ascii="Arial" w:eastAsia="Calibri" w:hAnsi="Arial" w:cs="Arial"/>
                <w:sz w:val="20"/>
                <w:lang w:val="sr-Cyrl-CS"/>
              </w:rPr>
              <w:t>11 заваривача – Цевни систем котла                  (поступак 111/141)</w:t>
            </w:r>
          </w:p>
        </w:tc>
        <w:tc>
          <w:tcPr>
            <w:tcW w:w="644"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н.ч.</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RS"/>
              </w:rPr>
            </w:pPr>
            <w:r w:rsidRPr="00B76130">
              <w:rPr>
                <w:rFonts w:ascii="Arial" w:eastAsia="Calibri" w:hAnsi="Arial" w:cs="Arial"/>
                <w:sz w:val="20"/>
                <w:lang w:val="sr-Cyrl-RS"/>
              </w:rPr>
              <w:t>3240</w:t>
            </w:r>
          </w:p>
        </w:tc>
        <w:tc>
          <w:tcPr>
            <w:tcW w:w="1018" w:type="dxa"/>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720</w:t>
            </w:r>
          </w:p>
        </w:tc>
        <w:tc>
          <w:tcPr>
            <w:tcW w:w="1080" w:type="dxa"/>
            <w:shd w:val="clear" w:color="auto" w:fill="auto"/>
            <w:vAlign w:val="center"/>
          </w:tcPr>
          <w:p w:rsidR="00B76130" w:rsidRPr="00B76130" w:rsidRDefault="00B76130" w:rsidP="00B76130">
            <w:pPr>
              <w:ind w:right="-234"/>
              <w:rPr>
                <w:rFonts w:ascii="Arial" w:eastAsia="Calibri" w:hAnsi="Arial" w:cs="Arial"/>
                <w:sz w:val="16"/>
                <w:szCs w:val="16"/>
              </w:rPr>
            </w:pPr>
          </w:p>
        </w:tc>
        <w:tc>
          <w:tcPr>
            <w:tcW w:w="900" w:type="dxa"/>
            <w:shd w:val="clear" w:color="auto" w:fill="auto"/>
            <w:vAlign w:val="center"/>
          </w:tcPr>
          <w:p w:rsidR="00B76130" w:rsidRPr="00B76130" w:rsidRDefault="00B76130" w:rsidP="00B76130">
            <w:pPr>
              <w:ind w:left="-73" w:right="-282"/>
              <w:jc w:val="center"/>
              <w:rPr>
                <w:rFonts w:ascii="Arial" w:eastAsia="Calibri" w:hAnsi="Arial" w:cs="Arial"/>
                <w:sz w:val="16"/>
                <w:szCs w:val="16"/>
              </w:rPr>
            </w:pPr>
          </w:p>
        </w:tc>
        <w:tc>
          <w:tcPr>
            <w:tcW w:w="1191" w:type="dxa"/>
            <w:shd w:val="clear" w:color="auto" w:fill="auto"/>
            <w:vAlign w:val="center"/>
          </w:tcPr>
          <w:p w:rsidR="00B76130" w:rsidRPr="00B76130" w:rsidRDefault="00B76130" w:rsidP="00B76130">
            <w:pPr>
              <w:ind w:right="-234"/>
              <w:rPr>
                <w:rFonts w:ascii="Arial" w:eastAsia="Calibri" w:hAnsi="Arial" w:cs="Arial"/>
                <w:color w:val="FF0000"/>
                <w:sz w:val="18"/>
                <w:szCs w:val="18"/>
              </w:rPr>
            </w:pPr>
          </w:p>
        </w:tc>
      </w:tr>
      <w:tr w:rsidR="00B76130" w:rsidRPr="00B76130" w:rsidTr="003123F3">
        <w:trPr>
          <w:jc w:val="center"/>
        </w:trPr>
        <w:tc>
          <w:tcPr>
            <w:tcW w:w="534" w:type="dxa"/>
            <w:shd w:val="clear" w:color="auto" w:fill="auto"/>
          </w:tcPr>
          <w:p w:rsidR="00B76130" w:rsidRPr="00B76130" w:rsidRDefault="00B76130" w:rsidP="00B76130">
            <w:pPr>
              <w:rPr>
                <w:rFonts w:ascii="Arial" w:eastAsia="Calibri" w:hAnsi="Arial" w:cs="Arial"/>
                <w:b/>
                <w:sz w:val="20"/>
                <w:szCs w:val="20"/>
                <w:lang w:val="sr-Cyrl-CS"/>
              </w:rPr>
            </w:pPr>
            <w:r w:rsidRPr="00B76130">
              <w:rPr>
                <w:rFonts w:ascii="Arial" w:eastAsia="Calibri" w:hAnsi="Arial" w:cs="Arial"/>
                <w:b/>
                <w:sz w:val="20"/>
                <w:szCs w:val="20"/>
              </w:rPr>
              <w:t>1.</w:t>
            </w:r>
            <w:r w:rsidRPr="00B76130">
              <w:rPr>
                <w:rFonts w:ascii="Arial" w:eastAsia="Calibri" w:hAnsi="Arial" w:cs="Arial"/>
                <w:b/>
                <w:sz w:val="20"/>
                <w:szCs w:val="20"/>
                <w:lang w:val="sr-Cyrl-CS"/>
              </w:rPr>
              <w:t>5</w:t>
            </w:r>
          </w:p>
        </w:tc>
        <w:tc>
          <w:tcPr>
            <w:tcW w:w="4936" w:type="dxa"/>
            <w:shd w:val="clear" w:color="auto" w:fill="auto"/>
          </w:tcPr>
          <w:p w:rsidR="00B76130" w:rsidRPr="00B76130" w:rsidRDefault="00B76130" w:rsidP="00B76130">
            <w:pPr>
              <w:rPr>
                <w:rFonts w:ascii="Arial" w:eastAsia="Calibri" w:hAnsi="Arial" w:cs="Arial"/>
                <w:sz w:val="20"/>
                <w:lang w:val="sr-Cyrl-CS"/>
              </w:rPr>
            </w:pPr>
            <w:r w:rsidRPr="00B76130">
              <w:rPr>
                <w:rFonts w:ascii="Arial" w:eastAsia="Calibri" w:hAnsi="Arial" w:cs="Arial"/>
                <w:sz w:val="20"/>
                <w:lang w:val="sr-Cyrl-CS"/>
              </w:rPr>
              <w:t>1 заваривач – арматура                                       (поступак 111/141)</w:t>
            </w:r>
            <w:r w:rsidRPr="00B76130">
              <w:rPr>
                <w:rFonts w:ascii="Arial" w:eastAsia="Calibri" w:hAnsi="Arial" w:cs="Arial"/>
                <w:sz w:val="20"/>
                <w:lang w:val="sr-Cyrl-CS"/>
              </w:rPr>
              <w:tab/>
            </w:r>
          </w:p>
        </w:tc>
        <w:tc>
          <w:tcPr>
            <w:tcW w:w="644"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н.ч.</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RS"/>
              </w:rPr>
            </w:pPr>
            <w:r w:rsidRPr="00B76130">
              <w:rPr>
                <w:rFonts w:ascii="Arial" w:eastAsia="Calibri" w:hAnsi="Arial" w:cs="Arial"/>
                <w:sz w:val="20"/>
                <w:lang w:val="sr-Cyrl-RS"/>
              </w:rPr>
              <w:t>300</w:t>
            </w:r>
          </w:p>
        </w:tc>
        <w:tc>
          <w:tcPr>
            <w:tcW w:w="1018" w:type="dxa"/>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w:t>
            </w:r>
          </w:p>
        </w:tc>
        <w:tc>
          <w:tcPr>
            <w:tcW w:w="1080" w:type="dxa"/>
            <w:shd w:val="clear" w:color="auto" w:fill="auto"/>
            <w:vAlign w:val="center"/>
          </w:tcPr>
          <w:p w:rsidR="00B76130" w:rsidRPr="00B76130" w:rsidRDefault="00B76130" w:rsidP="00B76130">
            <w:pPr>
              <w:ind w:right="-234"/>
              <w:rPr>
                <w:rFonts w:ascii="Arial" w:eastAsia="Calibri" w:hAnsi="Arial" w:cs="Arial"/>
                <w:sz w:val="16"/>
                <w:szCs w:val="16"/>
              </w:rPr>
            </w:pPr>
          </w:p>
        </w:tc>
        <w:tc>
          <w:tcPr>
            <w:tcW w:w="900" w:type="dxa"/>
            <w:shd w:val="clear" w:color="auto" w:fill="auto"/>
            <w:vAlign w:val="center"/>
          </w:tcPr>
          <w:p w:rsidR="00B76130" w:rsidRPr="00B76130" w:rsidRDefault="00B76130" w:rsidP="00B76130">
            <w:pPr>
              <w:ind w:left="-73" w:right="-282"/>
              <w:rPr>
                <w:rFonts w:ascii="Arial" w:eastAsia="Calibri" w:hAnsi="Arial" w:cs="Arial"/>
                <w:sz w:val="16"/>
                <w:szCs w:val="16"/>
              </w:rPr>
            </w:pPr>
            <w:r w:rsidRPr="00B76130">
              <w:rPr>
                <w:rFonts w:ascii="Arial" w:eastAsia="Calibri" w:hAnsi="Arial" w:cs="Arial"/>
                <w:sz w:val="16"/>
                <w:szCs w:val="16"/>
                <w:lang w:val="sr-Cyrl-RS"/>
              </w:rPr>
              <w:t xml:space="preserve">      </w:t>
            </w:r>
            <w:r w:rsidRPr="00B76130">
              <w:rPr>
                <w:rFonts w:ascii="Arial" w:eastAsia="Calibri" w:hAnsi="Arial" w:cs="Arial"/>
                <w:sz w:val="16"/>
                <w:szCs w:val="16"/>
              </w:rPr>
              <w:t>/</w:t>
            </w:r>
          </w:p>
        </w:tc>
        <w:tc>
          <w:tcPr>
            <w:tcW w:w="1191" w:type="dxa"/>
            <w:shd w:val="clear" w:color="auto" w:fill="auto"/>
            <w:vAlign w:val="center"/>
          </w:tcPr>
          <w:p w:rsidR="00B76130" w:rsidRPr="00B76130" w:rsidRDefault="00B76130" w:rsidP="00B76130">
            <w:pPr>
              <w:ind w:right="-234"/>
              <w:rPr>
                <w:rFonts w:ascii="Arial" w:eastAsia="Calibri" w:hAnsi="Arial" w:cs="Arial"/>
                <w:color w:val="FF0000"/>
                <w:sz w:val="18"/>
                <w:szCs w:val="18"/>
              </w:rPr>
            </w:pPr>
          </w:p>
        </w:tc>
      </w:tr>
      <w:tr w:rsidR="00B76130" w:rsidRPr="00B76130" w:rsidTr="003123F3">
        <w:trPr>
          <w:jc w:val="center"/>
        </w:trPr>
        <w:tc>
          <w:tcPr>
            <w:tcW w:w="534" w:type="dxa"/>
            <w:shd w:val="clear" w:color="auto" w:fill="auto"/>
          </w:tcPr>
          <w:p w:rsidR="00B76130" w:rsidRPr="00B76130" w:rsidRDefault="00B76130" w:rsidP="00B76130">
            <w:pPr>
              <w:rPr>
                <w:rFonts w:ascii="Arial" w:eastAsia="Calibri" w:hAnsi="Arial" w:cs="Arial"/>
                <w:b/>
                <w:sz w:val="20"/>
                <w:szCs w:val="20"/>
              </w:rPr>
            </w:pPr>
            <w:r w:rsidRPr="00B76130">
              <w:rPr>
                <w:rFonts w:ascii="Arial" w:eastAsia="Calibri" w:hAnsi="Arial" w:cs="Arial"/>
                <w:b/>
                <w:sz w:val="20"/>
                <w:szCs w:val="20"/>
              </w:rPr>
              <w:t>1.6</w:t>
            </w:r>
          </w:p>
        </w:tc>
        <w:tc>
          <w:tcPr>
            <w:tcW w:w="4936"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lang w:val="sr-Cyrl-CS"/>
              </w:rPr>
              <w:t>2</w:t>
            </w:r>
            <w:r w:rsidRPr="00B76130">
              <w:rPr>
                <w:rFonts w:ascii="Arial" w:eastAsia="Calibri" w:hAnsi="Arial" w:cs="Arial"/>
                <w:sz w:val="20"/>
                <w:szCs w:val="20"/>
                <w:lang w:val="sr-Cyrl-RS"/>
              </w:rPr>
              <w:t>8</w:t>
            </w:r>
            <w:r w:rsidRPr="00B76130">
              <w:rPr>
                <w:rFonts w:ascii="Arial" w:eastAsia="Calibri" w:hAnsi="Arial" w:cs="Arial"/>
                <w:sz w:val="20"/>
                <w:szCs w:val="20"/>
              </w:rPr>
              <w:t xml:space="preserve"> бравара котлара</w:t>
            </w:r>
          </w:p>
        </w:tc>
        <w:tc>
          <w:tcPr>
            <w:tcW w:w="644"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н.ч.</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RS"/>
              </w:rPr>
            </w:pPr>
            <w:r w:rsidRPr="00B76130">
              <w:rPr>
                <w:rFonts w:ascii="Arial" w:eastAsia="Calibri" w:hAnsi="Arial" w:cs="Arial"/>
                <w:sz w:val="20"/>
                <w:lang w:val="sr-Cyrl-RS"/>
              </w:rPr>
              <w:t>7200</w:t>
            </w:r>
          </w:p>
        </w:tc>
        <w:tc>
          <w:tcPr>
            <w:tcW w:w="1018" w:type="dxa"/>
            <w:shd w:val="clear" w:color="auto" w:fill="auto"/>
            <w:vAlign w:val="center"/>
          </w:tcPr>
          <w:p w:rsidR="00B76130" w:rsidRPr="00B76130" w:rsidRDefault="00B76130" w:rsidP="00B76130">
            <w:pPr>
              <w:jc w:val="center"/>
              <w:rPr>
                <w:rFonts w:ascii="Arial" w:eastAsia="Calibri" w:hAnsi="Arial" w:cs="Arial"/>
                <w:sz w:val="20"/>
              </w:rPr>
            </w:pPr>
            <w:r w:rsidRPr="00B76130">
              <w:rPr>
                <w:rFonts w:ascii="Arial" w:eastAsia="Calibri" w:hAnsi="Arial" w:cs="Arial"/>
                <w:sz w:val="20"/>
              </w:rPr>
              <w:t>2880</w:t>
            </w:r>
          </w:p>
        </w:tc>
        <w:tc>
          <w:tcPr>
            <w:tcW w:w="1080" w:type="dxa"/>
            <w:shd w:val="clear" w:color="auto" w:fill="auto"/>
            <w:vAlign w:val="center"/>
          </w:tcPr>
          <w:p w:rsidR="00B76130" w:rsidRPr="00B76130" w:rsidRDefault="00B76130" w:rsidP="00B76130">
            <w:pPr>
              <w:ind w:right="-234"/>
              <w:rPr>
                <w:rFonts w:ascii="Arial" w:eastAsia="Calibri" w:hAnsi="Arial" w:cs="Arial"/>
                <w:sz w:val="16"/>
                <w:szCs w:val="16"/>
              </w:rPr>
            </w:pPr>
          </w:p>
        </w:tc>
        <w:tc>
          <w:tcPr>
            <w:tcW w:w="900" w:type="dxa"/>
            <w:shd w:val="clear" w:color="auto" w:fill="auto"/>
            <w:vAlign w:val="center"/>
          </w:tcPr>
          <w:p w:rsidR="00B76130" w:rsidRPr="00B76130" w:rsidRDefault="00B76130" w:rsidP="00B76130">
            <w:pPr>
              <w:ind w:left="-73" w:right="-282"/>
              <w:jc w:val="center"/>
              <w:rPr>
                <w:rFonts w:ascii="Arial" w:eastAsia="Calibri" w:hAnsi="Arial" w:cs="Arial"/>
                <w:sz w:val="16"/>
                <w:szCs w:val="16"/>
              </w:rPr>
            </w:pPr>
          </w:p>
        </w:tc>
        <w:tc>
          <w:tcPr>
            <w:tcW w:w="1191" w:type="dxa"/>
            <w:shd w:val="clear" w:color="auto" w:fill="auto"/>
            <w:vAlign w:val="center"/>
          </w:tcPr>
          <w:p w:rsidR="00B76130" w:rsidRPr="00B76130" w:rsidRDefault="00B76130" w:rsidP="00B76130">
            <w:pPr>
              <w:ind w:left="-108" w:right="-234"/>
              <w:jc w:val="center"/>
              <w:rPr>
                <w:rFonts w:ascii="Arial" w:eastAsia="Calibri" w:hAnsi="Arial" w:cs="Arial"/>
                <w:color w:val="FF0000"/>
                <w:sz w:val="16"/>
                <w:szCs w:val="16"/>
              </w:rPr>
            </w:pPr>
          </w:p>
        </w:tc>
      </w:tr>
      <w:tr w:rsidR="00B76130" w:rsidRPr="00B76130" w:rsidTr="003123F3">
        <w:trPr>
          <w:jc w:val="center"/>
        </w:trPr>
        <w:tc>
          <w:tcPr>
            <w:tcW w:w="534" w:type="dxa"/>
            <w:shd w:val="clear" w:color="auto" w:fill="auto"/>
          </w:tcPr>
          <w:p w:rsidR="00B76130" w:rsidRPr="00B76130" w:rsidRDefault="00B76130" w:rsidP="00B76130">
            <w:pPr>
              <w:rPr>
                <w:rFonts w:ascii="Arial" w:eastAsia="Calibri" w:hAnsi="Arial" w:cs="Arial"/>
                <w:b/>
                <w:sz w:val="20"/>
                <w:szCs w:val="20"/>
              </w:rPr>
            </w:pPr>
            <w:r w:rsidRPr="00B76130">
              <w:rPr>
                <w:rFonts w:ascii="Arial" w:eastAsia="Calibri" w:hAnsi="Arial" w:cs="Arial"/>
                <w:b/>
                <w:sz w:val="20"/>
                <w:szCs w:val="20"/>
              </w:rPr>
              <w:t>1.7</w:t>
            </w:r>
          </w:p>
        </w:tc>
        <w:tc>
          <w:tcPr>
            <w:tcW w:w="4936" w:type="dxa"/>
            <w:shd w:val="clear" w:color="auto" w:fill="auto"/>
          </w:tcPr>
          <w:p w:rsidR="00B76130" w:rsidRPr="00B76130" w:rsidRDefault="00B76130" w:rsidP="00B76130">
            <w:pPr>
              <w:rPr>
                <w:rFonts w:ascii="Arial" w:eastAsia="Calibri" w:hAnsi="Arial" w:cs="Arial"/>
                <w:sz w:val="20"/>
                <w:lang w:val="sl-SI"/>
              </w:rPr>
            </w:pPr>
            <w:r w:rsidRPr="00B76130">
              <w:rPr>
                <w:rFonts w:ascii="Arial" w:eastAsia="Calibri" w:hAnsi="Arial" w:cs="Arial"/>
                <w:sz w:val="20"/>
              </w:rPr>
              <w:t xml:space="preserve">3 - </w:t>
            </w:r>
            <w:proofErr w:type="gramStart"/>
            <w:r w:rsidRPr="00B76130">
              <w:rPr>
                <w:rFonts w:ascii="Arial" w:eastAsia="Calibri" w:hAnsi="Arial" w:cs="Arial"/>
                <w:sz w:val="20"/>
              </w:rPr>
              <w:t>брусача</w:t>
            </w:r>
            <w:proofErr w:type="gramEnd"/>
            <w:r w:rsidRPr="00B76130">
              <w:rPr>
                <w:rFonts w:ascii="Arial" w:eastAsia="Calibri" w:hAnsi="Arial" w:cs="Arial"/>
                <w:sz w:val="20"/>
              </w:rPr>
              <w:t xml:space="preserve"> за радове </w:t>
            </w:r>
            <w:r w:rsidRPr="00B76130">
              <w:rPr>
                <w:rFonts w:ascii="Arial" w:eastAsia="Calibri" w:hAnsi="Arial" w:cs="Arial"/>
                <w:sz w:val="20"/>
                <w:lang w:val="sl-SI"/>
              </w:rPr>
              <w:t>на брушењу</w:t>
            </w:r>
            <w:r w:rsidRPr="00B76130">
              <w:rPr>
                <w:rFonts w:ascii="Arial" w:eastAsia="Calibri" w:hAnsi="Arial" w:cs="Arial"/>
                <w:sz w:val="20"/>
                <w:lang w:val="sr-Cyrl-CS"/>
              </w:rPr>
              <w:t xml:space="preserve"> ≈100</w:t>
            </w:r>
            <w:r w:rsidRPr="00B76130">
              <w:rPr>
                <w:rFonts w:ascii="Arial" w:eastAsia="Calibri" w:hAnsi="Arial" w:cs="Arial"/>
                <w:sz w:val="20"/>
                <w:lang w:val="sl-SI"/>
              </w:rPr>
              <w:t xml:space="preserve"> </w:t>
            </w:r>
            <w:r w:rsidRPr="00B76130">
              <w:rPr>
                <w:rFonts w:ascii="Arial" w:eastAsia="Calibri" w:hAnsi="Arial" w:cs="Arial"/>
                <w:sz w:val="20"/>
                <w:lang w:val="sr-Cyrl-CS"/>
              </w:rPr>
              <w:t xml:space="preserve">угаоно </w:t>
            </w:r>
            <w:r w:rsidRPr="00B76130">
              <w:rPr>
                <w:rFonts w:ascii="Arial" w:eastAsia="Calibri" w:hAnsi="Arial" w:cs="Arial"/>
                <w:sz w:val="20"/>
                <w:lang w:val="sl-SI"/>
              </w:rPr>
              <w:t xml:space="preserve">зав. Спојева </w:t>
            </w:r>
            <w:r w:rsidRPr="00B76130">
              <w:rPr>
                <w:rFonts w:ascii="Arial" w:eastAsia="Calibri" w:hAnsi="Arial" w:cs="Arial"/>
                <w:sz w:val="20"/>
                <w:lang w:val="sr-Cyrl-CS"/>
              </w:rPr>
              <w:t xml:space="preserve">цеви Ø38мм (прикључци на улазном колектору прегрејача 4) </w:t>
            </w:r>
            <w:r w:rsidRPr="00B76130">
              <w:rPr>
                <w:rFonts w:ascii="Arial" w:eastAsia="Calibri" w:hAnsi="Arial" w:cs="Arial"/>
                <w:sz w:val="20"/>
                <w:lang w:val="sl-SI"/>
              </w:rPr>
              <w:t xml:space="preserve">X20CrMoV121 </w:t>
            </w:r>
            <w:r w:rsidRPr="00B76130">
              <w:rPr>
                <w:rFonts w:ascii="Arial" w:eastAsia="Calibri" w:hAnsi="Arial" w:cs="Arial"/>
                <w:sz w:val="20"/>
                <w:lang w:val="sr-Cyrl-CS"/>
              </w:rPr>
              <w:t xml:space="preserve">. </w:t>
            </w:r>
            <w:r w:rsidRPr="00B76130">
              <w:rPr>
                <w:rFonts w:ascii="Arial" w:eastAsia="Calibri" w:hAnsi="Arial" w:cs="Arial"/>
                <w:sz w:val="20"/>
                <w:lang w:val="sl-SI"/>
              </w:rPr>
              <w:t>Брусни материјал обезбеђује извођач.</w:t>
            </w:r>
          </w:p>
        </w:tc>
        <w:tc>
          <w:tcPr>
            <w:tcW w:w="644"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н.ч.</w:t>
            </w:r>
          </w:p>
        </w:tc>
        <w:tc>
          <w:tcPr>
            <w:tcW w:w="900" w:type="dxa"/>
            <w:tcBorders>
              <w:right w:val="single" w:sz="4" w:space="0" w:color="auto"/>
            </w:tcBorders>
            <w:shd w:val="clear" w:color="auto" w:fill="auto"/>
            <w:vAlign w:val="center"/>
          </w:tcPr>
          <w:p w:rsidR="00B76130" w:rsidRPr="00B76130" w:rsidRDefault="00B76130" w:rsidP="00B76130">
            <w:pPr>
              <w:jc w:val="center"/>
              <w:rPr>
                <w:rFonts w:ascii="Arial" w:eastAsia="Calibri" w:hAnsi="Arial" w:cs="Arial"/>
                <w:sz w:val="20"/>
              </w:rPr>
            </w:pPr>
            <w:r w:rsidRPr="00B76130">
              <w:rPr>
                <w:rFonts w:ascii="Arial" w:eastAsia="Calibri" w:hAnsi="Arial" w:cs="Arial"/>
                <w:sz w:val="20"/>
              </w:rPr>
              <w:t>180</w:t>
            </w:r>
          </w:p>
        </w:tc>
        <w:tc>
          <w:tcPr>
            <w:tcW w:w="1018" w:type="dxa"/>
            <w:tcBorders>
              <w:left w:val="single" w:sz="4" w:space="0" w:color="auto"/>
            </w:tcBorders>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w:t>
            </w:r>
          </w:p>
        </w:tc>
        <w:tc>
          <w:tcPr>
            <w:tcW w:w="1080" w:type="dxa"/>
            <w:tcBorders>
              <w:right w:val="single" w:sz="4" w:space="0" w:color="auto"/>
            </w:tcBorders>
            <w:shd w:val="clear" w:color="auto" w:fill="auto"/>
            <w:vAlign w:val="center"/>
          </w:tcPr>
          <w:p w:rsidR="00B76130" w:rsidRPr="00B76130" w:rsidRDefault="00B76130" w:rsidP="00B76130">
            <w:pPr>
              <w:ind w:right="-234"/>
              <w:rPr>
                <w:rFonts w:ascii="Arial" w:eastAsia="Calibri" w:hAnsi="Arial" w:cs="Arial"/>
                <w:sz w:val="16"/>
                <w:szCs w:val="16"/>
              </w:rPr>
            </w:pPr>
          </w:p>
        </w:tc>
        <w:tc>
          <w:tcPr>
            <w:tcW w:w="900" w:type="dxa"/>
            <w:tcBorders>
              <w:left w:val="single" w:sz="4" w:space="0" w:color="auto"/>
            </w:tcBorders>
            <w:shd w:val="clear" w:color="auto" w:fill="auto"/>
            <w:vAlign w:val="center"/>
          </w:tcPr>
          <w:p w:rsidR="00B76130" w:rsidRPr="00B76130" w:rsidRDefault="00B76130" w:rsidP="00B76130">
            <w:pPr>
              <w:ind w:left="-73" w:right="-282"/>
              <w:rPr>
                <w:rFonts w:ascii="Arial" w:eastAsia="Calibri" w:hAnsi="Arial" w:cs="Arial"/>
                <w:sz w:val="16"/>
                <w:szCs w:val="16"/>
                <w:lang w:val="sr-Cyrl-CS"/>
              </w:rPr>
            </w:pPr>
            <w:r w:rsidRPr="00B76130">
              <w:rPr>
                <w:rFonts w:ascii="Arial" w:eastAsia="Calibri" w:hAnsi="Arial" w:cs="Arial"/>
                <w:sz w:val="16"/>
                <w:szCs w:val="16"/>
                <w:lang w:val="sr-Cyrl-CS"/>
              </w:rPr>
              <w:t xml:space="preserve">      /</w:t>
            </w:r>
          </w:p>
        </w:tc>
        <w:tc>
          <w:tcPr>
            <w:tcW w:w="1191" w:type="dxa"/>
            <w:shd w:val="clear" w:color="auto" w:fill="auto"/>
            <w:vAlign w:val="center"/>
          </w:tcPr>
          <w:p w:rsidR="00B76130" w:rsidRPr="00B76130" w:rsidRDefault="00B76130" w:rsidP="00B76130">
            <w:pPr>
              <w:ind w:left="-108" w:right="-234"/>
              <w:jc w:val="center"/>
              <w:rPr>
                <w:rFonts w:ascii="Arial" w:eastAsia="Calibri" w:hAnsi="Arial" w:cs="Arial"/>
                <w:color w:val="FF0000"/>
                <w:sz w:val="16"/>
                <w:szCs w:val="16"/>
              </w:rPr>
            </w:pPr>
          </w:p>
        </w:tc>
      </w:tr>
      <w:tr w:rsidR="00B76130" w:rsidRPr="00B76130" w:rsidTr="003123F3">
        <w:trPr>
          <w:jc w:val="center"/>
        </w:trPr>
        <w:tc>
          <w:tcPr>
            <w:tcW w:w="534" w:type="dxa"/>
            <w:shd w:val="clear" w:color="auto" w:fill="auto"/>
          </w:tcPr>
          <w:p w:rsidR="00B76130" w:rsidRPr="00B76130" w:rsidRDefault="00B76130" w:rsidP="00B76130">
            <w:pPr>
              <w:rPr>
                <w:rFonts w:ascii="Arial" w:eastAsia="Calibri" w:hAnsi="Arial" w:cs="Arial"/>
                <w:b/>
                <w:sz w:val="20"/>
                <w:szCs w:val="20"/>
                <w:lang w:val="sr-Cyrl-RS"/>
              </w:rPr>
            </w:pPr>
            <w:r w:rsidRPr="00B76130">
              <w:rPr>
                <w:rFonts w:ascii="Arial" w:eastAsia="Calibri" w:hAnsi="Arial" w:cs="Arial"/>
                <w:b/>
                <w:sz w:val="20"/>
                <w:szCs w:val="20"/>
                <w:lang w:val="sr-Cyrl-RS"/>
              </w:rPr>
              <w:t>1.8</w:t>
            </w:r>
          </w:p>
        </w:tc>
        <w:tc>
          <w:tcPr>
            <w:tcW w:w="4936" w:type="dxa"/>
            <w:shd w:val="clear" w:color="auto" w:fill="auto"/>
          </w:tcPr>
          <w:p w:rsidR="00B76130" w:rsidRPr="00B76130" w:rsidRDefault="00B76130" w:rsidP="00B76130">
            <w:pPr>
              <w:rPr>
                <w:rFonts w:ascii="Arial" w:eastAsia="Calibri" w:hAnsi="Arial" w:cs="Arial"/>
                <w:sz w:val="20"/>
              </w:rPr>
            </w:pPr>
            <w:r w:rsidRPr="00B76130">
              <w:rPr>
                <w:rFonts w:ascii="Arial" w:eastAsia="Calibri" w:hAnsi="Arial" w:cs="Arial"/>
                <w:sz w:val="20"/>
                <w:lang w:val="sr-Cyrl-RS"/>
              </w:rPr>
              <w:t>5</w:t>
            </w:r>
            <w:r w:rsidRPr="00B76130">
              <w:rPr>
                <w:rFonts w:ascii="Arial" w:eastAsia="Calibri" w:hAnsi="Arial" w:cs="Arial"/>
                <w:sz w:val="20"/>
                <w:lang w:val="sr-Cyrl-CS"/>
              </w:rPr>
              <w:t xml:space="preserve"> - брусача за радове </w:t>
            </w:r>
            <w:r w:rsidRPr="00B76130">
              <w:rPr>
                <w:rFonts w:ascii="Arial" w:eastAsia="Calibri" w:hAnsi="Arial" w:cs="Arial"/>
                <w:sz w:val="20"/>
                <w:lang w:val="sl-SI"/>
              </w:rPr>
              <w:t>на брушењу зав. спојева (ширина зоне 300мм) и цевних лукова</w:t>
            </w:r>
            <w:r w:rsidRPr="00B76130">
              <w:rPr>
                <w:rFonts w:ascii="Arial" w:eastAsia="Calibri" w:hAnsi="Arial" w:cs="Arial"/>
                <w:sz w:val="20"/>
                <w:lang w:val="sr-Cyrl-RS"/>
              </w:rPr>
              <w:t xml:space="preserve"> паровода и повезних цевовода</w:t>
            </w:r>
            <w:r w:rsidRPr="00B76130">
              <w:rPr>
                <w:rFonts w:ascii="Arial" w:eastAsia="Calibri" w:hAnsi="Arial" w:cs="Arial"/>
                <w:sz w:val="20"/>
                <w:lang w:val="sl-SI"/>
              </w:rPr>
              <w:t>, за које је потребно дефинисати цену обрушеног зав. споја по метру. Брусни материјал обезбеђује извођач.</w:t>
            </w:r>
          </w:p>
        </w:tc>
        <w:tc>
          <w:tcPr>
            <w:tcW w:w="644" w:type="dxa"/>
            <w:shd w:val="clear" w:color="auto" w:fill="auto"/>
            <w:vAlign w:val="center"/>
          </w:tcPr>
          <w:p w:rsidR="00B76130" w:rsidRPr="00B76130" w:rsidRDefault="00B76130" w:rsidP="00B76130">
            <w:pPr>
              <w:jc w:val="center"/>
              <w:rPr>
                <w:rFonts w:ascii="Arial" w:eastAsia="Calibri" w:hAnsi="Arial" w:cs="Arial"/>
                <w:sz w:val="20"/>
              </w:rPr>
            </w:pPr>
            <w:r w:rsidRPr="00B76130">
              <w:rPr>
                <w:rFonts w:ascii="Arial" w:eastAsia="Calibri" w:hAnsi="Arial" w:cs="Arial"/>
                <w:sz w:val="20"/>
              </w:rPr>
              <w:t>м</w:t>
            </w:r>
          </w:p>
        </w:tc>
        <w:tc>
          <w:tcPr>
            <w:tcW w:w="1918" w:type="dxa"/>
            <w:gridSpan w:val="2"/>
            <w:shd w:val="clear" w:color="auto" w:fill="auto"/>
            <w:vAlign w:val="center"/>
          </w:tcPr>
          <w:p w:rsidR="00B76130" w:rsidRPr="00B76130" w:rsidRDefault="00B76130" w:rsidP="00B76130">
            <w:pPr>
              <w:jc w:val="center"/>
              <w:rPr>
                <w:rFonts w:ascii="Arial" w:eastAsia="Calibri" w:hAnsi="Arial" w:cs="Arial"/>
                <w:sz w:val="20"/>
              </w:rPr>
            </w:pPr>
            <w:r w:rsidRPr="00B76130">
              <w:rPr>
                <w:rFonts w:ascii="Arial" w:eastAsia="Calibri" w:hAnsi="Arial" w:cs="Arial"/>
                <w:sz w:val="20"/>
                <w:lang w:val="sr-Cyrl-RS"/>
              </w:rPr>
              <w:t>220</w:t>
            </w:r>
          </w:p>
        </w:tc>
        <w:tc>
          <w:tcPr>
            <w:tcW w:w="1980" w:type="dxa"/>
            <w:gridSpan w:val="2"/>
            <w:shd w:val="clear" w:color="auto" w:fill="auto"/>
            <w:vAlign w:val="center"/>
          </w:tcPr>
          <w:p w:rsidR="00B76130" w:rsidRPr="00B76130" w:rsidRDefault="00B76130" w:rsidP="00B76130">
            <w:pPr>
              <w:ind w:right="-234" w:hanging="55"/>
              <w:jc w:val="center"/>
              <w:rPr>
                <w:rFonts w:ascii="Arial" w:eastAsia="Calibri" w:hAnsi="Arial" w:cs="Arial"/>
                <w:sz w:val="16"/>
                <w:szCs w:val="16"/>
                <w:lang w:val="sr-Cyrl-CS"/>
              </w:rPr>
            </w:pPr>
          </w:p>
        </w:tc>
        <w:tc>
          <w:tcPr>
            <w:tcW w:w="1191" w:type="dxa"/>
            <w:shd w:val="clear" w:color="auto" w:fill="auto"/>
            <w:vAlign w:val="center"/>
          </w:tcPr>
          <w:p w:rsidR="00B76130" w:rsidRPr="00B76130" w:rsidRDefault="00B76130" w:rsidP="00B76130">
            <w:pPr>
              <w:ind w:left="-108" w:right="-234"/>
              <w:jc w:val="center"/>
              <w:rPr>
                <w:rFonts w:ascii="Arial" w:eastAsia="Calibri" w:hAnsi="Arial" w:cs="Arial"/>
                <w:color w:val="FF0000"/>
                <w:sz w:val="16"/>
                <w:szCs w:val="16"/>
              </w:rPr>
            </w:pPr>
          </w:p>
        </w:tc>
      </w:tr>
      <w:tr w:rsidR="00B76130" w:rsidRPr="00B76130" w:rsidTr="003123F3">
        <w:trPr>
          <w:jc w:val="center"/>
        </w:trPr>
        <w:tc>
          <w:tcPr>
            <w:tcW w:w="10012" w:type="dxa"/>
            <w:gridSpan w:val="7"/>
            <w:tcBorders>
              <w:bottom w:val="double" w:sz="4" w:space="0" w:color="auto"/>
              <w:right w:val="single" w:sz="6" w:space="0" w:color="auto"/>
            </w:tcBorders>
            <w:shd w:val="clear" w:color="auto" w:fill="auto"/>
            <w:vAlign w:val="center"/>
          </w:tcPr>
          <w:p w:rsidR="00B76130" w:rsidRPr="00B76130" w:rsidRDefault="00B76130" w:rsidP="00B76130">
            <w:pPr>
              <w:ind w:right="-234"/>
              <w:jc w:val="center"/>
              <w:rPr>
                <w:rFonts w:ascii="Arial" w:eastAsia="Calibri" w:hAnsi="Arial" w:cs="Arial"/>
                <w:sz w:val="18"/>
                <w:szCs w:val="18"/>
              </w:rPr>
            </w:pPr>
            <w:r w:rsidRPr="00B76130">
              <w:rPr>
                <w:rFonts w:ascii="Arial" w:eastAsia="Calibri" w:hAnsi="Arial" w:cs="Arial"/>
                <w:b/>
                <w:sz w:val="18"/>
                <w:szCs w:val="18"/>
              </w:rPr>
              <w:t xml:space="preserve">                                                                                                                                  </w:t>
            </w:r>
            <w:r w:rsidR="003123F3">
              <w:rPr>
                <w:rFonts w:ascii="Arial" w:eastAsia="Calibri" w:hAnsi="Arial" w:cs="Arial"/>
                <w:b/>
                <w:sz w:val="18"/>
                <w:szCs w:val="18"/>
              </w:rPr>
              <w:t xml:space="preserve">                            </w:t>
            </w:r>
            <w:r w:rsidRPr="00B76130">
              <w:rPr>
                <w:rFonts w:ascii="Arial" w:eastAsia="Calibri" w:hAnsi="Arial" w:cs="Arial"/>
                <w:b/>
                <w:sz w:val="18"/>
                <w:szCs w:val="18"/>
              </w:rPr>
              <w:t xml:space="preserve"> Укупно (1.1-1.</w:t>
            </w:r>
            <w:r w:rsidRPr="00B76130">
              <w:rPr>
                <w:rFonts w:ascii="Arial" w:eastAsia="Calibri" w:hAnsi="Arial" w:cs="Arial"/>
                <w:b/>
                <w:sz w:val="18"/>
                <w:szCs w:val="18"/>
                <w:lang w:val="sr-Cyrl-RS"/>
              </w:rPr>
              <w:t>8</w:t>
            </w:r>
            <w:r w:rsidRPr="00B76130">
              <w:rPr>
                <w:rFonts w:ascii="Arial" w:eastAsia="Calibri" w:hAnsi="Arial" w:cs="Arial"/>
                <w:b/>
                <w:sz w:val="18"/>
                <w:szCs w:val="18"/>
              </w:rPr>
              <w:t>)</w:t>
            </w:r>
          </w:p>
        </w:tc>
        <w:tc>
          <w:tcPr>
            <w:tcW w:w="1191" w:type="dxa"/>
            <w:tcBorders>
              <w:top w:val="single" w:sz="6" w:space="0" w:color="auto"/>
              <w:left w:val="single" w:sz="6" w:space="0" w:color="auto"/>
              <w:bottom w:val="double" w:sz="4" w:space="0" w:color="auto"/>
            </w:tcBorders>
            <w:shd w:val="clear" w:color="auto" w:fill="auto"/>
            <w:vAlign w:val="center"/>
          </w:tcPr>
          <w:p w:rsidR="00B76130" w:rsidRPr="00B76130" w:rsidRDefault="00B76130" w:rsidP="00B76130">
            <w:pPr>
              <w:ind w:right="-234"/>
              <w:jc w:val="center"/>
              <w:rPr>
                <w:rFonts w:ascii="Arial" w:eastAsia="Calibri" w:hAnsi="Arial" w:cs="Arial"/>
                <w:color w:val="FF0000"/>
                <w:sz w:val="18"/>
                <w:szCs w:val="18"/>
              </w:rPr>
            </w:pPr>
          </w:p>
        </w:tc>
      </w:tr>
    </w:tbl>
    <w:p w:rsidR="00B76130" w:rsidRPr="00B76130" w:rsidRDefault="00B76130" w:rsidP="00B76130">
      <w:pPr>
        <w:ind w:right="-1149"/>
        <w:jc w:val="both"/>
        <w:rPr>
          <w:rFonts w:ascii="Arial" w:eastAsia="Calibri" w:hAnsi="Arial" w:cs="Arial"/>
          <w:sz w:val="23"/>
          <w:szCs w:val="23"/>
          <w:lang w:val="sr-Cyrl-CS"/>
        </w:rPr>
      </w:pPr>
      <w:r w:rsidRPr="00B76130">
        <w:rPr>
          <w:rFonts w:ascii="Arial" w:eastAsia="Calibri" w:hAnsi="Arial" w:cs="Arial"/>
          <w:sz w:val="23"/>
          <w:szCs w:val="23"/>
          <w:lang w:val="sr-Latn-CS"/>
        </w:rPr>
        <w:t xml:space="preserve">                                                                      </w:t>
      </w:r>
    </w:p>
    <w:p w:rsidR="00B76130" w:rsidRPr="00B76130" w:rsidRDefault="00B76130" w:rsidP="00B76130">
      <w:pPr>
        <w:tabs>
          <w:tab w:val="left" w:pos="720"/>
        </w:tabs>
        <w:ind w:left="240" w:right="-234"/>
        <w:rPr>
          <w:rFonts w:ascii="Arial" w:eastAsia="Calibri" w:hAnsi="Arial" w:cs="Arial"/>
          <w:lang w:val="sr-Cyrl-CS"/>
        </w:rPr>
      </w:pPr>
      <w:r w:rsidRPr="00B76130">
        <w:rPr>
          <w:rFonts w:ascii="Arial" w:eastAsia="Calibri" w:hAnsi="Arial" w:cs="Arial"/>
          <w:lang w:val="sr-Latn-CS"/>
        </w:rPr>
        <w:t xml:space="preserve">  </w:t>
      </w:r>
    </w:p>
    <w:p w:rsidR="00B76130" w:rsidRPr="00B76130" w:rsidRDefault="00B76130" w:rsidP="00B76130">
      <w:pPr>
        <w:tabs>
          <w:tab w:val="left" w:pos="720"/>
        </w:tabs>
        <w:ind w:left="240" w:right="-234"/>
        <w:rPr>
          <w:rFonts w:ascii="Arial" w:eastAsia="Calibri" w:hAnsi="Arial" w:cs="Arial"/>
          <w:lang w:val="sr-Cyrl-CS"/>
        </w:rPr>
      </w:pPr>
    </w:p>
    <w:p w:rsidR="00B76130" w:rsidRPr="00B76130" w:rsidRDefault="00B76130" w:rsidP="00B76130">
      <w:pPr>
        <w:tabs>
          <w:tab w:val="left" w:pos="720"/>
        </w:tabs>
        <w:ind w:left="240" w:right="-234"/>
        <w:rPr>
          <w:rFonts w:ascii="Arial" w:eastAsia="Calibri" w:hAnsi="Arial" w:cs="Arial"/>
          <w:lang w:val="sr-Cyrl-CS"/>
        </w:rPr>
      </w:pPr>
      <w:r w:rsidRPr="00B76130">
        <w:rPr>
          <w:rFonts w:ascii="Arial" w:eastAsia="Calibri" w:hAnsi="Arial" w:cs="Arial"/>
          <w:lang w:val="sr-Latn-CS"/>
        </w:rPr>
        <w:lastRenderedPageBreak/>
        <w:t xml:space="preserve">Табела </w:t>
      </w:r>
      <w:r w:rsidRPr="00B76130">
        <w:rPr>
          <w:rFonts w:ascii="Arial" w:eastAsia="Calibri" w:hAnsi="Arial" w:cs="Arial"/>
          <w:lang w:val="sr-Cyrl-CS"/>
        </w:rPr>
        <w:t>2</w:t>
      </w:r>
    </w:p>
    <w:tbl>
      <w:tblPr>
        <w:tblW w:w="11355" w:type="dxa"/>
        <w:jc w:val="center"/>
        <w:tblInd w:w="2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72"/>
        <w:gridCol w:w="4798"/>
        <w:gridCol w:w="720"/>
        <w:gridCol w:w="900"/>
        <w:gridCol w:w="1018"/>
        <w:gridCol w:w="900"/>
        <w:gridCol w:w="1080"/>
        <w:gridCol w:w="1267"/>
      </w:tblGrid>
      <w:tr w:rsidR="00B76130" w:rsidRPr="00B76130" w:rsidTr="003123F3">
        <w:trPr>
          <w:jc w:val="center"/>
        </w:trPr>
        <w:tc>
          <w:tcPr>
            <w:tcW w:w="672" w:type="dxa"/>
            <w:vMerge w:val="restart"/>
            <w:shd w:val="clear" w:color="auto" w:fill="auto"/>
            <w:vAlign w:val="center"/>
          </w:tcPr>
          <w:p w:rsidR="00B76130" w:rsidRPr="00B76130" w:rsidRDefault="00B76130" w:rsidP="00B76130">
            <w:pPr>
              <w:ind w:right="-234"/>
              <w:rPr>
                <w:rFonts w:ascii="Arial" w:eastAsia="Calibri" w:hAnsi="Arial" w:cs="Arial"/>
                <w:b/>
              </w:rPr>
            </w:pPr>
            <w:r w:rsidRPr="00B76130">
              <w:rPr>
                <w:rFonts w:ascii="Arial" w:eastAsia="Calibri" w:hAnsi="Arial" w:cs="Arial"/>
                <w:b/>
              </w:rPr>
              <w:t>Р.бр.</w:t>
            </w:r>
          </w:p>
        </w:tc>
        <w:tc>
          <w:tcPr>
            <w:tcW w:w="4798" w:type="dxa"/>
            <w:vMerge w:val="restart"/>
            <w:shd w:val="clear" w:color="auto" w:fill="auto"/>
            <w:vAlign w:val="center"/>
          </w:tcPr>
          <w:p w:rsidR="00B76130" w:rsidRPr="00B76130" w:rsidRDefault="00B76130" w:rsidP="00B76130">
            <w:pPr>
              <w:ind w:right="-234"/>
              <w:jc w:val="center"/>
              <w:rPr>
                <w:rFonts w:ascii="Arial" w:eastAsia="Calibri" w:hAnsi="Arial" w:cs="Arial"/>
                <w:b/>
              </w:rPr>
            </w:pPr>
            <w:r w:rsidRPr="00B76130">
              <w:rPr>
                <w:rFonts w:ascii="Arial" w:eastAsia="Calibri" w:hAnsi="Arial" w:cs="Arial"/>
                <w:b/>
              </w:rPr>
              <w:t>Предмет набавке</w:t>
            </w:r>
          </w:p>
        </w:tc>
        <w:tc>
          <w:tcPr>
            <w:tcW w:w="720" w:type="dxa"/>
            <w:vMerge w:val="restart"/>
            <w:shd w:val="clear" w:color="auto" w:fill="auto"/>
            <w:vAlign w:val="center"/>
          </w:tcPr>
          <w:p w:rsidR="00B76130" w:rsidRPr="00B76130" w:rsidRDefault="00B76130" w:rsidP="00B76130">
            <w:pPr>
              <w:ind w:left="-86" w:right="-122"/>
              <w:rPr>
                <w:rFonts w:ascii="Arial" w:eastAsia="Calibri" w:hAnsi="Arial" w:cs="Arial"/>
                <w:b/>
              </w:rPr>
            </w:pPr>
            <w:r w:rsidRPr="00B76130">
              <w:rPr>
                <w:rFonts w:ascii="Arial" w:eastAsia="Calibri" w:hAnsi="Arial" w:cs="Arial"/>
                <w:b/>
              </w:rPr>
              <w:t>Јед. Мере</w:t>
            </w:r>
          </w:p>
        </w:tc>
        <w:tc>
          <w:tcPr>
            <w:tcW w:w="1918" w:type="dxa"/>
            <w:gridSpan w:val="2"/>
            <w:shd w:val="clear" w:color="auto" w:fill="auto"/>
            <w:vAlign w:val="center"/>
          </w:tcPr>
          <w:p w:rsidR="00B76130" w:rsidRPr="00B76130" w:rsidRDefault="00B76130" w:rsidP="00B76130">
            <w:pPr>
              <w:ind w:right="-234"/>
              <w:jc w:val="center"/>
              <w:rPr>
                <w:rFonts w:ascii="Arial" w:eastAsia="Calibri" w:hAnsi="Arial" w:cs="Arial"/>
                <w:b/>
              </w:rPr>
            </w:pPr>
            <w:r w:rsidRPr="00B76130">
              <w:rPr>
                <w:rFonts w:ascii="Arial" w:eastAsia="Calibri" w:hAnsi="Arial" w:cs="Arial"/>
                <w:b/>
              </w:rPr>
              <w:t>Очекивана количина</w:t>
            </w:r>
          </w:p>
        </w:tc>
        <w:tc>
          <w:tcPr>
            <w:tcW w:w="1980" w:type="dxa"/>
            <w:gridSpan w:val="2"/>
            <w:shd w:val="clear" w:color="auto" w:fill="auto"/>
            <w:vAlign w:val="center"/>
          </w:tcPr>
          <w:p w:rsidR="00B76130" w:rsidRPr="00B76130" w:rsidRDefault="00B76130" w:rsidP="00B76130">
            <w:pPr>
              <w:ind w:right="-234"/>
              <w:rPr>
                <w:rFonts w:ascii="Arial" w:eastAsia="Calibri" w:hAnsi="Arial" w:cs="Arial"/>
                <w:b/>
              </w:rPr>
            </w:pPr>
            <w:r w:rsidRPr="00B76130">
              <w:rPr>
                <w:rFonts w:ascii="Arial" w:eastAsia="Calibri" w:hAnsi="Arial" w:cs="Arial"/>
                <w:b/>
              </w:rPr>
              <w:t>Цена/ЈМ</w:t>
            </w:r>
          </w:p>
        </w:tc>
        <w:tc>
          <w:tcPr>
            <w:tcW w:w="1267" w:type="dxa"/>
            <w:shd w:val="clear" w:color="auto" w:fill="auto"/>
            <w:vAlign w:val="center"/>
          </w:tcPr>
          <w:p w:rsidR="00B76130" w:rsidRPr="00B76130" w:rsidRDefault="00B76130" w:rsidP="00B76130">
            <w:pPr>
              <w:ind w:right="-234"/>
              <w:rPr>
                <w:rFonts w:ascii="Arial" w:eastAsia="Calibri" w:hAnsi="Arial" w:cs="Arial"/>
                <w:b/>
              </w:rPr>
            </w:pPr>
            <w:r w:rsidRPr="00B76130">
              <w:rPr>
                <w:rFonts w:ascii="Arial" w:eastAsia="Calibri" w:hAnsi="Arial" w:cs="Arial"/>
                <w:b/>
              </w:rPr>
              <w:t>Износ</w:t>
            </w:r>
          </w:p>
        </w:tc>
      </w:tr>
      <w:tr w:rsidR="00B76130" w:rsidRPr="00B76130" w:rsidTr="003123F3">
        <w:trPr>
          <w:cantSplit/>
          <w:trHeight w:val="1179"/>
          <w:jc w:val="center"/>
        </w:trPr>
        <w:tc>
          <w:tcPr>
            <w:tcW w:w="672" w:type="dxa"/>
            <w:vMerge/>
            <w:shd w:val="clear" w:color="auto" w:fill="auto"/>
            <w:vAlign w:val="center"/>
          </w:tcPr>
          <w:p w:rsidR="00B76130" w:rsidRPr="00B76130" w:rsidRDefault="00B76130" w:rsidP="00B76130">
            <w:pPr>
              <w:ind w:right="-234"/>
              <w:jc w:val="center"/>
              <w:rPr>
                <w:rFonts w:ascii="Arial" w:eastAsia="Calibri" w:hAnsi="Arial" w:cs="Arial"/>
                <w:b/>
              </w:rPr>
            </w:pPr>
          </w:p>
        </w:tc>
        <w:tc>
          <w:tcPr>
            <w:tcW w:w="4798" w:type="dxa"/>
            <w:vMerge/>
            <w:shd w:val="clear" w:color="auto" w:fill="auto"/>
            <w:vAlign w:val="center"/>
          </w:tcPr>
          <w:p w:rsidR="00B76130" w:rsidRPr="00B76130" w:rsidRDefault="00B76130" w:rsidP="00B76130">
            <w:pPr>
              <w:ind w:right="-234"/>
              <w:jc w:val="center"/>
              <w:rPr>
                <w:rFonts w:ascii="Arial" w:eastAsia="Calibri" w:hAnsi="Arial" w:cs="Arial"/>
                <w:b/>
              </w:rPr>
            </w:pPr>
          </w:p>
        </w:tc>
        <w:tc>
          <w:tcPr>
            <w:tcW w:w="720" w:type="dxa"/>
            <w:vMerge/>
            <w:shd w:val="clear" w:color="auto" w:fill="auto"/>
            <w:vAlign w:val="center"/>
          </w:tcPr>
          <w:p w:rsidR="00B76130" w:rsidRPr="00B76130" w:rsidRDefault="00B76130" w:rsidP="00B76130">
            <w:pPr>
              <w:ind w:right="-234"/>
              <w:jc w:val="center"/>
              <w:rPr>
                <w:rFonts w:ascii="Arial" w:eastAsia="Calibri" w:hAnsi="Arial" w:cs="Arial"/>
                <w:b/>
              </w:rPr>
            </w:pPr>
          </w:p>
        </w:tc>
        <w:tc>
          <w:tcPr>
            <w:tcW w:w="900" w:type="dxa"/>
            <w:shd w:val="clear" w:color="auto" w:fill="auto"/>
            <w:textDirection w:val="tbRl"/>
            <w:vAlign w:val="center"/>
          </w:tcPr>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Смена</w:t>
            </w:r>
          </w:p>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I</w:t>
            </w:r>
          </w:p>
        </w:tc>
        <w:tc>
          <w:tcPr>
            <w:tcW w:w="1018" w:type="dxa"/>
            <w:shd w:val="clear" w:color="auto" w:fill="auto"/>
            <w:textDirection w:val="tbRl"/>
            <w:vAlign w:val="center"/>
          </w:tcPr>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Смена</w:t>
            </w:r>
          </w:p>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II</w:t>
            </w:r>
          </w:p>
        </w:tc>
        <w:tc>
          <w:tcPr>
            <w:tcW w:w="900" w:type="dxa"/>
            <w:shd w:val="clear" w:color="auto" w:fill="auto"/>
            <w:textDirection w:val="tbRl"/>
            <w:vAlign w:val="center"/>
          </w:tcPr>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Смена</w:t>
            </w:r>
          </w:p>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I</w:t>
            </w:r>
          </w:p>
        </w:tc>
        <w:tc>
          <w:tcPr>
            <w:tcW w:w="1080" w:type="dxa"/>
            <w:shd w:val="clear" w:color="auto" w:fill="auto"/>
            <w:textDirection w:val="tbRl"/>
            <w:vAlign w:val="center"/>
          </w:tcPr>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Смена</w:t>
            </w:r>
          </w:p>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II</w:t>
            </w:r>
          </w:p>
        </w:tc>
        <w:tc>
          <w:tcPr>
            <w:tcW w:w="1267" w:type="dxa"/>
            <w:shd w:val="clear" w:color="auto" w:fill="auto"/>
            <w:vAlign w:val="center"/>
          </w:tcPr>
          <w:p w:rsidR="00B76130" w:rsidRPr="00B76130" w:rsidRDefault="00B76130" w:rsidP="00B76130">
            <w:pPr>
              <w:ind w:right="-234"/>
              <w:rPr>
                <w:rFonts w:ascii="Arial" w:eastAsia="Calibri" w:hAnsi="Arial" w:cs="Arial"/>
                <w:b/>
              </w:rPr>
            </w:pPr>
          </w:p>
        </w:tc>
      </w:tr>
      <w:tr w:rsidR="00B76130" w:rsidRPr="00B76130" w:rsidTr="003123F3">
        <w:trPr>
          <w:cantSplit/>
          <w:trHeight w:val="1179"/>
          <w:jc w:val="center"/>
        </w:trPr>
        <w:tc>
          <w:tcPr>
            <w:tcW w:w="672" w:type="dxa"/>
            <w:shd w:val="clear" w:color="auto" w:fill="auto"/>
            <w:vAlign w:val="center"/>
          </w:tcPr>
          <w:p w:rsidR="00B76130" w:rsidRPr="00B76130" w:rsidRDefault="00B76130" w:rsidP="00B76130">
            <w:pPr>
              <w:ind w:right="-234"/>
              <w:jc w:val="center"/>
              <w:rPr>
                <w:rFonts w:ascii="Arial" w:eastAsia="Calibri" w:hAnsi="Arial" w:cs="Arial"/>
                <w:b/>
                <w:lang w:val="sr-Cyrl-CS"/>
              </w:rPr>
            </w:pPr>
            <w:r w:rsidRPr="00B76130">
              <w:rPr>
                <w:rFonts w:ascii="Arial" w:eastAsia="Calibri" w:hAnsi="Arial" w:cs="Arial"/>
                <w:b/>
                <w:lang w:val="sr-Cyrl-CS"/>
              </w:rPr>
              <w:t>2.</w:t>
            </w:r>
          </w:p>
        </w:tc>
        <w:tc>
          <w:tcPr>
            <w:tcW w:w="4798" w:type="dxa"/>
            <w:shd w:val="clear" w:color="auto" w:fill="auto"/>
            <w:vAlign w:val="center"/>
          </w:tcPr>
          <w:p w:rsidR="00B76130" w:rsidRPr="00B76130" w:rsidRDefault="00B76130" w:rsidP="00B76130">
            <w:pPr>
              <w:ind w:right="-234"/>
              <w:jc w:val="center"/>
              <w:rPr>
                <w:rFonts w:ascii="Arial" w:eastAsia="Calibri" w:hAnsi="Arial" w:cs="Arial"/>
                <w:b/>
                <w:lang w:val="sr-Cyrl-CS"/>
              </w:rPr>
            </w:pPr>
            <w:r w:rsidRPr="00B76130">
              <w:rPr>
                <w:rFonts w:ascii="Arial" w:eastAsia="Calibri" w:hAnsi="Arial" w:cs="Arial"/>
                <w:b/>
                <w:lang w:val="sr-Cyrl-CS"/>
              </w:rPr>
              <w:t>Ангажовање радника на заваривачко браварским радовима на цевном систему (ТЕНТ Б), ремонт блока Б2</w:t>
            </w:r>
          </w:p>
        </w:tc>
        <w:tc>
          <w:tcPr>
            <w:tcW w:w="720" w:type="dxa"/>
            <w:shd w:val="clear" w:color="auto" w:fill="auto"/>
            <w:vAlign w:val="center"/>
          </w:tcPr>
          <w:p w:rsidR="00B76130" w:rsidRPr="00B76130" w:rsidRDefault="00B76130" w:rsidP="00B76130">
            <w:pPr>
              <w:ind w:right="-234"/>
              <w:jc w:val="center"/>
              <w:rPr>
                <w:rFonts w:ascii="Arial" w:eastAsia="Calibri" w:hAnsi="Arial" w:cs="Arial"/>
                <w:b/>
                <w:lang w:val="sr-Cyrl-CS"/>
              </w:rPr>
            </w:pPr>
            <w:r w:rsidRPr="00B76130">
              <w:rPr>
                <w:rFonts w:ascii="Arial" w:eastAsia="Calibri" w:hAnsi="Arial" w:cs="Arial"/>
                <w:b/>
                <w:lang w:val="sr-Cyrl-CS"/>
              </w:rPr>
              <w:t>/</w:t>
            </w:r>
          </w:p>
        </w:tc>
        <w:tc>
          <w:tcPr>
            <w:tcW w:w="900" w:type="dxa"/>
            <w:shd w:val="clear" w:color="auto" w:fill="auto"/>
            <w:vAlign w:val="center"/>
          </w:tcPr>
          <w:p w:rsidR="00B76130" w:rsidRPr="00B76130" w:rsidRDefault="00B76130" w:rsidP="00B76130">
            <w:pPr>
              <w:jc w:val="center"/>
              <w:rPr>
                <w:rFonts w:ascii="Calibri" w:eastAsia="Calibri" w:hAnsi="Calibri" w:cs="Times New Roman"/>
              </w:rPr>
            </w:pPr>
            <w:r w:rsidRPr="00B76130">
              <w:rPr>
                <w:rFonts w:ascii="Arial" w:eastAsia="Calibri" w:hAnsi="Arial" w:cs="Arial"/>
                <w:b/>
                <w:lang w:val="sr-Cyrl-CS"/>
              </w:rPr>
              <w:t>/</w:t>
            </w:r>
          </w:p>
        </w:tc>
        <w:tc>
          <w:tcPr>
            <w:tcW w:w="1018" w:type="dxa"/>
            <w:shd w:val="clear" w:color="auto" w:fill="auto"/>
            <w:vAlign w:val="center"/>
          </w:tcPr>
          <w:p w:rsidR="00B76130" w:rsidRPr="00B76130" w:rsidRDefault="00B76130" w:rsidP="00B76130">
            <w:pPr>
              <w:jc w:val="center"/>
              <w:rPr>
                <w:rFonts w:ascii="Calibri" w:eastAsia="Calibri" w:hAnsi="Calibri" w:cs="Times New Roman"/>
              </w:rPr>
            </w:pPr>
            <w:r w:rsidRPr="00B76130">
              <w:rPr>
                <w:rFonts w:ascii="Arial" w:eastAsia="Calibri" w:hAnsi="Arial" w:cs="Arial"/>
                <w:b/>
                <w:lang w:val="sr-Cyrl-CS"/>
              </w:rPr>
              <w:t>/</w:t>
            </w:r>
          </w:p>
        </w:tc>
        <w:tc>
          <w:tcPr>
            <w:tcW w:w="900" w:type="dxa"/>
            <w:shd w:val="clear" w:color="auto" w:fill="auto"/>
            <w:vAlign w:val="center"/>
          </w:tcPr>
          <w:p w:rsidR="00B76130" w:rsidRPr="00B76130" w:rsidRDefault="00B76130" w:rsidP="00B76130">
            <w:pPr>
              <w:jc w:val="center"/>
              <w:rPr>
                <w:rFonts w:ascii="Calibri" w:eastAsia="Calibri" w:hAnsi="Calibri" w:cs="Times New Roman"/>
              </w:rPr>
            </w:pPr>
            <w:r w:rsidRPr="00B76130">
              <w:rPr>
                <w:rFonts w:ascii="Arial" w:eastAsia="Calibri" w:hAnsi="Arial" w:cs="Arial"/>
                <w:b/>
                <w:lang w:val="sr-Cyrl-CS"/>
              </w:rPr>
              <w:t>/</w:t>
            </w:r>
          </w:p>
        </w:tc>
        <w:tc>
          <w:tcPr>
            <w:tcW w:w="1080" w:type="dxa"/>
            <w:shd w:val="clear" w:color="auto" w:fill="auto"/>
            <w:vAlign w:val="center"/>
          </w:tcPr>
          <w:p w:rsidR="00B76130" w:rsidRPr="00B76130" w:rsidRDefault="00B76130" w:rsidP="00B76130">
            <w:pPr>
              <w:jc w:val="center"/>
              <w:rPr>
                <w:rFonts w:ascii="Calibri" w:eastAsia="Calibri" w:hAnsi="Calibri" w:cs="Times New Roman"/>
              </w:rPr>
            </w:pPr>
            <w:r w:rsidRPr="00B76130">
              <w:rPr>
                <w:rFonts w:ascii="Arial" w:eastAsia="Calibri" w:hAnsi="Arial" w:cs="Arial"/>
                <w:b/>
                <w:lang w:val="sr-Cyrl-CS"/>
              </w:rPr>
              <w:t>/</w:t>
            </w:r>
          </w:p>
        </w:tc>
        <w:tc>
          <w:tcPr>
            <w:tcW w:w="1267" w:type="dxa"/>
            <w:shd w:val="clear" w:color="auto" w:fill="auto"/>
            <w:vAlign w:val="center"/>
          </w:tcPr>
          <w:p w:rsidR="00B76130" w:rsidRPr="00B76130" w:rsidRDefault="00B76130" w:rsidP="00B76130">
            <w:pPr>
              <w:ind w:right="-234"/>
              <w:rPr>
                <w:rFonts w:ascii="Arial" w:eastAsia="Calibri" w:hAnsi="Arial" w:cs="Arial"/>
                <w:b/>
                <w:lang w:val="sr-Cyrl-CS"/>
              </w:rPr>
            </w:pPr>
            <w:r w:rsidRPr="00B76130">
              <w:rPr>
                <w:rFonts w:ascii="Arial" w:eastAsia="Calibri" w:hAnsi="Arial" w:cs="Arial"/>
                <w:b/>
                <w:lang w:val="sr-Cyrl-CS"/>
              </w:rPr>
              <w:t>/</w:t>
            </w: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rPr>
            </w:pPr>
            <w:r w:rsidRPr="00B76130">
              <w:rPr>
                <w:rFonts w:ascii="Arial" w:eastAsia="Calibri" w:hAnsi="Arial" w:cs="Arial"/>
                <w:b/>
                <w:sz w:val="20"/>
                <w:szCs w:val="20"/>
                <w:lang w:val="sr-Cyrl-CS"/>
              </w:rPr>
              <w:t>2.</w:t>
            </w:r>
            <w:r w:rsidRPr="00B76130">
              <w:rPr>
                <w:rFonts w:ascii="Arial" w:eastAsia="Calibri" w:hAnsi="Arial" w:cs="Arial"/>
                <w:b/>
                <w:sz w:val="20"/>
                <w:szCs w:val="20"/>
              </w:rPr>
              <w:t>1</w:t>
            </w:r>
          </w:p>
        </w:tc>
        <w:tc>
          <w:tcPr>
            <w:tcW w:w="4798"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lang w:val="sr-Cyrl-CS"/>
              </w:rPr>
              <w:t xml:space="preserve">1 </w:t>
            </w:r>
            <w:r w:rsidRPr="00B76130">
              <w:rPr>
                <w:rFonts w:ascii="Arial" w:eastAsia="Calibri" w:hAnsi="Arial" w:cs="Arial"/>
                <w:sz w:val="20"/>
                <w:szCs w:val="20"/>
                <w:lang w:val="sr-Latn-CS"/>
              </w:rPr>
              <w:t xml:space="preserve">лице за </w:t>
            </w:r>
            <w:r w:rsidRPr="00B76130">
              <w:rPr>
                <w:rFonts w:ascii="Arial" w:eastAsia="Calibri" w:hAnsi="Arial" w:cs="Arial"/>
                <w:sz w:val="20"/>
                <w:szCs w:val="20"/>
                <w:lang w:val="sr-Cyrl-CS"/>
              </w:rPr>
              <w:t xml:space="preserve">организацију, контролу и </w:t>
            </w:r>
            <w:r w:rsidRPr="00B76130">
              <w:rPr>
                <w:rFonts w:ascii="Arial" w:eastAsia="Calibri" w:hAnsi="Arial" w:cs="Arial"/>
                <w:sz w:val="20"/>
                <w:szCs w:val="20"/>
                <w:lang w:val="sr-Latn-CS"/>
              </w:rPr>
              <w:t xml:space="preserve">координацију </w:t>
            </w:r>
            <w:r w:rsidRPr="00B76130">
              <w:rPr>
                <w:rFonts w:ascii="Arial" w:eastAsia="Calibri" w:hAnsi="Arial" w:cs="Arial"/>
                <w:sz w:val="20"/>
                <w:szCs w:val="20"/>
                <w:lang w:val="sr-Cyrl-CS"/>
              </w:rPr>
              <w:t>над заваривачко-браварским радовима</w:t>
            </w:r>
            <w:r w:rsidRPr="00B76130">
              <w:rPr>
                <w:rFonts w:ascii="Arial" w:eastAsia="Calibri" w:hAnsi="Arial" w:cs="Arial"/>
                <w:sz w:val="20"/>
                <w:szCs w:val="20"/>
                <w:lang w:val="sr-Latn-CS"/>
              </w:rPr>
              <w:t xml:space="preserve">                                         </w:t>
            </w:r>
          </w:p>
        </w:tc>
        <w:tc>
          <w:tcPr>
            <w:tcW w:w="720"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н.č.</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rPr>
            </w:pPr>
            <w:r w:rsidRPr="00B76130">
              <w:rPr>
                <w:rFonts w:ascii="Arial" w:eastAsia="Calibri" w:hAnsi="Arial" w:cs="Arial"/>
                <w:sz w:val="20"/>
                <w:lang w:val="sr-Cyrl-CS"/>
              </w:rPr>
              <w:t>200</w:t>
            </w:r>
          </w:p>
        </w:tc>
        <w:tc>
          <w:tcPr>
            <w:tcW w:w="1018" w:type="dxa"/>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w:t>
            </w:r>
          </w:p>
        </w:tc>
        <w:tc>
          <w:tcPr>
            <w:tcW w:w="900" w:type="dxa"/>
            <w:shd w:val="clear" w:color="auto" w:fill="auto"/>
            <w:vAlign w:val="center"/>
          </w:tcPr>
          <w:p w:rsidR="00B76130" w:rsidRPr="00B76130" w:rsidRDefault="00B76130" w:rsidP="00B76130">
            <w:pPr>
              <w:ind w:right="-234"/>
              <w:rPr>
                <w:rFonts w:ascii="Arial" w:eastAsia="Calibri" w:hAnsi="Arial" w:cs="Arial"/>
                <w:sz w:val="16"/>
                <w:szCs w:val="16"/>
              </w:rPr>
            </w:pPr>
          </w:p>
        </w:tc>
        <w:tc>
          <w:tcPr>
            <w:tcW w:w="1080" w:type="dxa"/>
            <w:shd w:val="clear" w:color="auto" w:fill="auto"/>
            <w:vAlign w:val="center"/>
          </w:tcPr>
          <w:p w:rsidR="00B76130" w:rsidRPr="00B76130" w:rsidRDefault="00B76130" w:rsidP="00B76130">
            <w:pPr>
              <w:ind w:right="-234" w:hanging="74"/>
              <w:rPr>
                <w:rFonts w:ascii="Arial" w:eastAsia="Calibri" w:hAnsi="Arial" w:cs="Arial"/>
                <w:sz w:val="16"/>
                <w:szCs w:val="16"/>
              </w:rPr>
            </w:pPr>
            <w:r w:rsidRPr="00B76130">
              <w:rPr>
                <w:rFonts w:ascii="Arial" w:eastAsia="Calibri" w:hAnsi="Arial" w:cs="Arial"/>
                <w:sz w:val="16"/>
                <w:szCs w:val="16"/>
                <w:lang w:val="sr-Cyrl-RS"/>
              </w:rPr>
              <w:t xml:space="preserve">      </w:t>
            </w:r>
            <w:r w:rsidRPr="00B76130">
              <w:rPr>
                <w:rFonts w:ascii="Arial" w:eastAsia="Calibri" w:hAnsi="Arial" w:cs="Arial"/>
                <w:sz w:val="16"/>
                <w:szCs w:val="16"/>
              </w:rPr>
              <w:t>/</w:t>
            </w:r>
          </w:p>
        </w:tc>
        <w:tc>
          <w:tcPr>
            <w:tcW w:w="1267" w:type="dxa"/>
            <w:shd w:val="clear" w:color="auto" w:fill="auto"/>
            <w:vAlign w:val="center"/>
          </w:tcPr>
          <w:p w:rsidR="00B76130" w:rsidRPr="00B76130" w:rsidRDefault="00B76130" w:rsidP="00B76130">
            <w:pPr>
              <w:ind w:right="-234"/>
              <w:rPr>
                <w:rFonts w:ascii="Arial" w:eastAsia="Calibri" w:hAnsi="Arial" w:cs="Arial"/>
                <w:color w:val="FF0000"/>
                <w:sz w:val="16"/>
                <w:szCs w:val="16"/>
              </w:rPr>
            </w:pP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rPr>
            </w:pPr>
            <w:r w:rsidRPr="00B76130">
              <w:rPr>
                <w:rFonts w:ascii="Arial" w:eastAsia="Calibri" w:hAnsi="Arial" w:cs="Arial"/>
                <w:b/>
                <w:sz w:val="20"/>
                <w:szCs w:val="20"/>
                <w:lang w:val="sr-Cyrl-CS"/>
              </w:rPr>
              <w:t>2</w:t>
            </w:r>
            <w:r w:rsidRPr="00B76130">
              <w:rPr>
                <w:rFonts w:ascii="Arial" w:eastAsia="Calibri" w:hAnsi="Arial" w:cs="Arial"/>
                <w:b/>
                <w:sz w:val="20"/>
                <w:szCs w:val="20"/>
              </w:rPr>
              <w:t>.2</w:t>
            </w:r>
          </w:p>
        </w:tc>
        <w:tc>
          <w:tcPr>
            <w:tcW w:w="4798"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lang w:val="sr-Cyrl-RS"/>
              </w:rPr>
              <w:t>1</w:t>
            </w:r>
            <w:r w:rsidRPr="00B76130">
              <w:rPr>
                <w:rFonts w:ascii="Arial" w:eastAsia="Calibri" w:hAnsi="Arial" w:cs="Arial"/>
                <w:sz w:val="20"/>
                <w:szCs w:val="20"/>
              </w:rPr>
              <w:t xml:space="preserve"> пословођ</w:t>
            </w:r>
            <w:r w:rsidRPr="00B76130">
              <w:rPr>
                <w:rFonts w:ascii="Arial" w:eastAsia="Calibri" w:hAnsi="Arial" w:cs="Arial"/>
                <w:sz w:val="20"/>
                <w:szCs w:val="20"/>
                <w:lang w:val="sr-Cyrl-CS"/>
              </w:rPr>
              <w:t>а</w:t>
            </w:r>
            <w:r w:rsidRPr="00B76130">
              <w:rPr>
                <w:rFonts w:ascii="Arial" w:eastAsia="Calibri" w:hAnsi="Arial" w:cs="Arial"/>
                <w:sz w:val="20"/>
                <w:szCs w:val="20"/>
              </w:rPr>
              <w:t xml:space="preserve"> за све послове дефинисане овим захтевом за понуду</w:t>
            </w:r>
          </w:p>
        </w:tc>
        <w:tc>
          <w:tcPr>
            <w:tcW w:w="720"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н.č.</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RS"/>
              </w:rPr>
            </w:pPr>
            <w:r w:rsidRPr="00B76130">
              <w:rPr>
                <w:rFonts w:ascii="Arial" w:eastAsia="Calibri" w:hAnsi="Arial" w:cs="Arial"/>
                <w:sz w:val="20"/>
                <w:lang w:val="sr-Cyrl-RS"/>
              </w:rPr>
              <w:t>360</w:t>
            </w:r>
          </w:p>
        </w:tc>
        <w:tc>
          <w:tcPr>
            <w:tcW w:w="1018" w:type="dxa"/>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w:t>
            </w:r>
          </w:p>
        </w:tc>
        <w:tc>
          <w:tcPr>
            <w:tcW w:w="900" w:type="dxa"/>
            <w:shd w:val="clear" w:color="auto" w:fill="auto"/>
            <w:vAlign w:val="center"/>
          </w:tcPr>
          <w:p w:rsidR="00B76130" w:rsidRPr="00B76130" w:rsidRDefault="00B76130" w:rsidP="00B76130">
            <w:pPr>
              <w:ind w:right="-234"/>
              <w:rPr>
                <w:rFonts w:ascii="Arial" w:eastAsia="Calibri" w:hAnsi="Arial" w:cs="Arial"/>
                <w:sz w:val="16"/>
                <w:szCs w:val="16"/>
              </w:rPr>
            </w:pPr>
          </w:p>
        </w:tc>
        <w:tc>
          <w:tcPr>
            <w:tcW w:w="1080" w:type="dxa"/>
            <w:shd w:val="clear" w:color="auto" w:fill="auto"/>
            <w:vAlign w:val="center"/>
          </w:tcPr>
          <w:p w:rsidR="00B76130" w:rsidRPr="00B76130" w:rsidRDefault="00B76130" w:rsidP="00B76130">
            <w:pPr>
              <w:ind w:right="-234" w:hanging="74"/>
              <w:rPr>
                <w:rFonts w:ascii="Arial" w:eastAsia="Calibri" w:hAnsi="Arial" w:cs="Arial"/>
                <w:sz w:val="16"/>
                <w:szCs w:val="16"/>
              </w:rPr>
            </w:pPr>
            <w:r w:rsidRPr="00B76130">
              <w:rPr>
                <w:rFonts w:ascii="Arial" w:eastAsia="Calibri" w:hAnsi="Arial" w:cs="Arial"/>
                <w:sz w:val="16"/>
                <w:szCs w:val="16"/>
                <w:lang w:val="sr-Cyrl-RS"/>
              </w:rPr>
              <w:t xml:space="preserve">      </w:t>
            </w:r>
            <w:r w:rsidRPr="00B76130">
              <w:rPr>
                <w:rFonts w:ascii="Arial" w:eastAsia="Calibri" w:hAnsi="Arial" w:cs="Arial"/>
                <w:sz w:val="16"/>
                <w:szCs w:val="16"/>
              </w:rPr>
              <w:t>/</w:t>
            </w:r>
          </w:p>
        </w:tc>
        <w:tc>
          <w:tcPr>
            <w:tcW w:w="1267" w:type="dxa"/>
            <w:shd w:val="clear" w:color="auto" w:fill="auto"/>
            <w:vAlign w:val="center"/>
          </w:tcPr>
          <w:p w:rsidR="00B76130" w:rsidRPr="00B76130" w:rsidRDefault="00B76130" w:rsidP="00B76130">
            <w:pPr>
              <w:ind w:right="-234"/>
              <w:rPr>
                <w:rFonts w:ascii="Arial" w:eastAsia="Calibri" w:hAnsi="Arial" w:cs="Arial"/>
                <w:color w:val="FF0000"/>
                <w:sz w:val="16"/>
                <w:szCs w:val="16"/>
              </w:rPr>
            </w:pP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rPr>
            </w:pPr>
            <w:r w:rsidRPr="00B76130">
              <w:rPr>
                <w:rFonts w:ascii="Arial" w:eastAsia="Calibri" w:hAnsi="Arial" w:cs="Arial"/>
                <w:b/>
                <w:sz w:val="20"/>
                <w:szCs w:val="20"/>
                <w:lang w:val="sr-Cyrl-CS"/>
              </w:rPr>
              <w:t>2</w:t>
            </w:r>
            <w:r w:rsidRPr="00B76130">
              <w:rPr>
                <w:rFonts w:ascii="Arial" w:eastAsia="Calibri" w:hAnsi="Arial" w:cs="Arial"/>
                <w:b/>
                <w:sz w:val="20"/>
                <w:szCs w:val="20"/>
              </w:rPr>
              <w:t>.3</w:t>
            </w:r>
          </w:p>
        </w:tc>
        <w:tc>
          <w:tcPr>
            <w:tcW w:w="4798"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lang w:val="sr-Cyrl-CS"/>
              </w:rPr>
              <w:t>12</w:t>
            </w:r>
            <w:r w:rsidRPr="00B76130">
              <w:rPr>
                <w:rFonts w:ascii="Arial" w:eastAsia="Calibri" w:hAnsi="Arial" w:cs="Arial"/>
                <w:sz w:val="20"/>
                <w:szCs w:val="20"/>
              </w:rPr>
              <w:t xml:space="preserve"> водећ</w:t>
            </w:r>
            <w:r w:rsidRPr="00B76130">
              <w:rPr>
                <w:rFonts w:ascii="Arial" w:eastAsia="Calibri" w:hAnsi="Arial" w:cs="Arial"/>
                <w:sz w:val="20"/>
                <w:szCs w:val="20"/>
                <w:lang w:val="sr-Cyrl-CS"/>
              </w:rPr>
              <w:t>их</w:t>
            </w:r>
            <w:r w:rsidRPr="00B76130">
              <w:rPr>
                <w:rFonts w:ascii="Arial" w:eastAsia="Calibri" w:hAnsi="Arial" w:cs="Arial"/>
                <w:sz w:val="20"/>
                <w:szCs w:val="20"/>
              </w:rPr>
              <w:t xml:space="preserve"> мајстора, котлара-цевара у улози вођа група на: цевном систему</w:t>
            </w:r>
            <w:r w:rsidRPr="00B76130">
              <w:rPr>
                <w:rFonts w:ascii="Arial" w:eastAsia="Calibri" w:hAnsi="Arial" w:cs="Arial"/>
                <w:sz w:val="20"/>
                <w:szCs w:val="20"/>
                <w:lang w:val="sr-Cyrl-RS"/>
              </w:rPr>
              <w:t>, пароводима,</w:t>
            </w:r>
            <w:r w:rsidRPr="00B76130">
              <w:rPr>
                <w:rFonts w:ascii="Arial" w:eastAsia="Calibri" w:hAnsi="Arial" w:cs="Arial"/>
                <w:sz w:val="20"/>
                <w:szCs w:val="20"/>
              </w:rPr>
              <w:t xml:space="preserve"> горионицима угљене пра</w:t>
            </w:r>
            <w:r w:rsidRPr="00B76130">
              <w:rPr>
                <w:rFonts w:ascii="Arial" w:eastAsia="Calibri" w:hAnsi="Arial" w:cs="Arial"/>
                <w:sz w:val="20"/>
                <w:szCs w:val="20"/>
                <w:lang w:val="sr-Cyrl-CS"/>
              </w:rPr>
              <w:t>ш</w:t>
            </w:r>
            <w:r w:rsidRPr="00B76130">
              <w:rPr>
                <w:rFonts w:ascii="Arial" w:eastAsia="Calibri" w:hAnsi="Arial" w:cs="Arial"/>
                <w:sz w:val="20"/>
                <w:szCs w:val="20"/>
              </w:rPr>
              <w:t xml:space="preserve">ине, реци главама, парном луву; </w:t>
            </w:r>
          </w:p>
        </w:tc>
        <w:tc>
          <w:tcPr>
            <w:tcW w:w="720"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н.č.</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RS"/>
              </w:rPr>
            </w:pPr>
            <w:r w:rsidRPr="00B76130">
              <w:rPr>
                <w:rFonts w:ascii="Arial" w:eastAsia="Calibri" w:hAnsi="Arial" w:cs="Arial"/>
                <w:sz w:val="20"/>
                <w:lang w:val="sr-Cyrl-RS"/>
              </w:rPr>
              <w:t>2880</w:t>
            </w:r>
          </w:p>
        </w:tc>
        <w:tc>
          <w:tcPr>
            <w:tcW w:w="1018" w:type="dxa"/>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1440</w:t>
            </w:r>
          </w:p>
        </w:tc>
        <w:tc>
          <w:tcPr>
            <w:tcW w:w="900" w:type="dxa"/>
            <w:shd w:val="clear" w:color="auto" w:fill="auto"/>
            <w:vAlign w:val="center"/>
          </w:tcPr>
          <w:p w:rsidR="00B76130" w:rsidRPr="00B76130" w:rsidRDefault="00B76130" w:rsidP="00B76130">
            <w:pPr>
              <w:ind w:right="-234"/>
              <w:rPr>
                <w:rFonts w:ascii="Arial" w:eastAsia="Calibri" w:hAnsi="Arial" w:cs="Arial"/>
                <w:sz w:val="16"/>
                <w:szCs w:val="16"/>
              </w:rPr>
            </w:pPr>
          </w:p>
        </w:tc>
        <w:tc>
          <w:tcPr>
            <w:tcW w:w="1080" w:type="dxa"/>
            <w:shd w:val="clear" w:color="auto" w:fill="auto"/>
            <w:vAlign w:val="center"/>
          </w:tcPr>
          <w:p w:rsidR="00B76130" w:rsidRPr="00B76130" w:rsidRDefault="00B76130" w:rsidP="00B76130">
            <w:pPr>
              <w:ind w:right="-234" w:hanging="74"/>
              <w:jc w:val="center"/>
              <w:rPr>
                <w:rFonts w:ascii="Arial" w:eastAsia="Calibri" w:hAnsi="Arial" w:cs="Arial"/>
                <w:sz w:val="16"/>
                <w:szCs w:val="16"/>
              </w:rPr>
            </w:pPr>
          </w:p>
        </w:tc>
        <w:tc>
          <w:tcPr>
            <w:tcW w:w="1267" w:type="dxa"/>
            <w:shd w:val="clear" w:color="auto" w:fill="auto"/>
            <w:vAlign w:val="center"/>
          </w:tcPr>
          <w:p w:rsidR="00B76130" w:rsidRPr="00B76130" w:rsidRDefault="00B76130" w:rsidP="00B76130">
            <w:pPr>
              <w:ind w:right="-234"/>
              <w:rPr>
                <w:rFonts w:ascii="Arial" w:eastAsia="Calibri" w:hAnsi="Arial" w:cs="Arial"/>
                <w:color w:val="FF0000"/>
                <w:sz w:val="16"/>
                <w:szCs w:val="16"/>
              </w:rPr>
            </w:pP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lang w:val="sr-Cyrl-CS"/>
              </w:rPr>
            </w:pPr>
            <w:r w:rsidRPr="00B76130">
              <w:rPr>
                <w:rFonts w:ascii="Arial" w:eastAsia="Calibri" w:hAnsi="Arial" w:cs="Arial"/>
                <w:b/>
                <w:sz w:val="20"/>
                <w:szCs w:val="20"/>
                <w:lang w:val="sr-Cyrl-CS"/>
              </w:rPr>
              <w:t>2</w:t>
            </w:r>
            <w:r w:rsidRPr="00B76130">
              <w:rPr>
                <w:rFonts w:ascii="Arial" w:eastAsia="Calibri" w:hAnsi="Arial" w:cs="Arial"/>
                <w:b/>
                <w:sz w:val="20"/>
                <w:szCs w:val="20"/>
              </w:rPr>
              <w:t>.</w:t>
            </w:r>
            <w:r w:rsidRPr="00B76130">
              <w:rPr>
                <w:rFonts w:ascii="Arial" w:eastAsia="Calibri" w:hAnsi="Arial" w:cs="Arial"/>
                <w:b/>
                <w:sz w:val="20"/>
                <w:szCs w:val="20"/>
                <w:lang w:val="sr-Cyrl-CS"/>
              </w:rPr>
              <w:t>4</w:t>
            </w:r>
          </w:p>
        </w:tc>
        <w:tc>
          <w:tcPr>
            <w:tcW w:w="4798" w:type="dxa"/>
            <w:shd w:val="clear" w:color="auto" w:fill="auto"/>
          </w:tcPr>
          <w:p w:rsidR="00B76130" w:rsidRPr="00B76130" w:rsidRDefault="00B76130" w:rsidP="00B76130">
            <w:pPr>
              <w:rPr>
                <w:rFonts w:ascii="Arial" w:eastAsia="Calibri" w:hAnsi="Arial" w:cs="Arial"/>
                <w:sz w:val="20"/>
                <w:lang w:val="sr-Cyrl-CS"/>
              </w:rPr>
            </w:pPr>
            <w:r w:rsidRPr="00B76130">
              <w:rPr>
                <w:rFonts w:ascii="Arial" w:eastAsia="Calibri" w:hAnsi="Arial" w:cs="Arial"/>
                <w:sz w:val="20"/>
                <w:lang w:val="sr-Cyrl-CS"/>
              </w:rPr>
              <w:t>11 заваривача – Цевни систем котла                  (поступак 111/141)</w:t>
            </w:r>
          </w:p>
        </w:tc>
        <w:tc>
          <w:tcPr>
            <w:tcW w:w="720"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н.ч.</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RS"/>
              </w:rPr>
            </w:pPr>
            <w:r w:rsidRPr="00B76130">
              <w:rPr>
                <w:rFonts w:ascii="Arial" w:eastAsia="Calibri" w:hAnsi="Arial" w:cs="Arial"/>
                <w:sz w:val="20"/>
                <w:lang w:val="sr-Cyrl-RS"/>
              </w:rPr>
              <w:t>3240</w:t>
            </w:r>
          </w:p>
        </w:tc>
        <w:tc>
          <w:tcPr>
            <w:tcW w:w="1018" w:type="dxa"/>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720</w:t>
            </w:r>
          </w:p>
        </w:tc>
        <w:tc>
          <w:tcPr>
            <w:tcW w:w="900" w:type="dxa"/>
            <w:shd w:val="clear" w:color="auto" w:fill="auto"/>
            <w:vAlign w:val="center"/>
          </w:tcPr>
          <w:p w:rsidR="00B76130" w:rsidRPr="00B76130" w:rsidRDefault="00B76130" w:rsidP="00B76130">
            <w:pPr>
              <w:ind w:right="-234"/>
              <w:rPr>
                <w:rFonts w:ascii="Arial" w:eastAsia="Calibri" w:hAnsi="Arial" w:cs="Arial"/>
                <w:sz w:val="16"/>
                <w:szCs w:val="16"/>
              </w:rPr>
            </w:pPr>
          </w:p>
        </w:tc>
        <w:tc>
          <w:tcPr>
            <w:tcW w:w="1080" w:type="dxa"/>
            <w:shd w:val="clear" w:color="auto" w:fill="auto"/>
            <w:vAlign w:val="center"/>
          </w:tcPr>
          <w:p w:rsidR="00B76130" w:rsidRPr="00B76130" w:rsidRDefault="00B76130" w:rsidP="00B76130">
            <w:pPr>
              <w:ind w:right="-234" w:hanging="74"/>
              <w:rPr>
                <w:rFonts w:ascii="Arial" w:eastAsia="Calibri" w:hAnsi="Arial" w:cs="Arial"/>
                <w:sz w:val="16"/>
                <w:szCs w:val="16"/>
              </w:rPr>
            </w:pPr>
          </w:p>
        </w:tc>
        <w:tc>
          <w:tcPr>
            <w:tcW w:w="1267" w:type="dxa"/>
            <w:shd w:val="clear" w:color="auto" w:fill="auto"/>
            <w:vAlign w:val="center"/>
          </w:tcPr>
          <w:p w:rsidR="00B76130" w:rsidRPr="00B76130" w:rsidRDefault="00B76130" w:rsidP="00B76130">
            <w:pPr>
              <w:ind w:right="-234"/>
              <w:rPr>
                <w:rFonts w:ascii="Arial" w:eastAsia="Calibri" w:hAnsi="Arial" w:cs="Arial"/>
                <w:color w:val="FF0000"/>
                <w:sz w:val="18"/>
                <w:szCs w:val="18"/>
              </w:rPr>
            </w:pP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lang w:val="sr-Cyrl-CS"/>
              </w:rPr>
            </w:pPr>
            <w:r w:rsidRPr="00B76130">
              <w:rPr>
                <w:rFonts w:ascii="Arial" w:eastAsia="Calibri" w:hAnsi="Arial" w:cs="Arial"/>
                <w:b/>
                <w:sz w:val="20"/>
                <w:szCs w:val="20"/>
                <w:lang w:val="sr-Cyrl-CS"/>
              </w:rPr>
              <w:t>2.5</w:t>
            </w:r>
          </w:p>
        </w:tc>
        <w:tc>
          <w:tcPr>
            <w:tcW w:w="4798" w:type="dxa"/>
            <w:shd w:val="clear" w:color="auto" w:fill="auto"/>
          </w:tcPr>
          <w:p w:rsidR="00B76130" w:rsidRPr="00B76130" w:rsidRDefault="00B76130" w:rsidP="00B76130">
            <w:pPr>
              <w:rPr>
                <w:rFonts w:ascii="Arial" w:eastAsia="Calibri" w:hAnsi="Arial" w:cs="Arial"/>
                <w:sz w:val="20"/>
                <w:lang w:val="sr-Cyrl-CS"/>
              </w:rPr>
            </w:pPr>
            <w:r w:rsidRPr="00B76130">
              <w:rPr>
                <w:rFonts w:ascii="Arial" w:eastAsia="Calibri" w:hAnsi="Arial" w:cs="Arial"/>
                <w:sz w:val="20"/>
                <w:lang w:val="sr-Cyrl-CS"/>
              </w:rPr>
              <w:t>1 заваривач – арматура                                       (поступак 111/141)</w:t>
            </w:r>
            <w:r w:rsidRPr="00B76130">
              <w:rPr>
                <w:rFonts w:ascii="Arial" w:eastAsia="Calibri" w:hAnsi="Arial" w:cs="Arial"/>
                <w:sz w:val="20"/>
                <w:lang w:val="sr-Cyrl-CS"/>
              </w:rPr>
              <w:tab/>
            </w:r>
          </w:p>
        </w:tc>
        <w:tc>
          <w:tcPr>
            <w:tcW w:w="720"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н.ч.</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RS"/>
              </w:rPr>
            </w:pPr>
            <w:r w:rsidRPr="00B76130">
              <w:rPr>
                <w:rFonts w:ascii="Arial" w:eastAsia="Calibri" w:hAnsi="Arial" w:cs="Arial"/>
                <w:sz w:val="20"/>
                <w:lang w:val="sr-Cyrl-RS"/>
              </w:rPr>
              <w:t>300</w:t>
            </w:r>
          </w:p>
        </w:tc>
        <w:tc>
          <w:tcPr>
            <w:tcW w:w="1018" w:type="dxa"/>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w:t>
            </w:r>
          </w:p>
        </w:tc>
        <w:tc>
          <w:tcPr>
            <w:tcW w:w="900" w:type="dxa"/>
            <w:shd w:val="clear" w:color="auto" w:fill="auto"/>
            <w:vAlign w:val="center"/>
          </w:tcPr>
          <w:p w:rsidR="00B76130" w:rsidRPr="00B76130" w:rsidRDefault="00B76130" w:rsidP="00B76130">
            <w:pPr>
              <w:ind w:right="-234"/>
              <w:rPr>
                <w:rFonts w:ascii="Arial" w:eastAsia="Calibri" w:hAnsi="Arial" w:cs="Arial"/>
                <w:sz w:val="16"/>
                <w:szCs w:val="16"/>
              </w:rPr>
            </w:pPr>
          </w:p>
        </w:tc>
        <w:tc>
          <w:tcPr>
            <w:tcW w:w="1080" w:type="dxa"/>
            <w:shd w:val="clear" w:color="auto" w:fill="auto"/>
            <w:vAlign w:val="center"/>
          </w:tcPr>
          <w:p w:rsidR="00B76130" w:rsidRPr="00B76130" w:rsidRDefault="00B76130" w:rsidP="00B76130">
            <w:pPr>
              <w:ind w:right="-234" w:hanging="74"/>
              <w:rPr>
                <w:rFonts w:ascii="Arial" w:eastAsia="Calibri" w:hAnsi="Arial" w:cs="Arial"/>
                <w:sz w:val="16"/>
                <w:szCs w:val="16"/>
                <w:lang w:val="sr-Cyrl-RS"/>
              </w:rPr>
            </w:pPr>
            <w:r w:rsidRPr="00B76130">
              <w:rPr>
                <w:rFonts w:ascii="Arial" w:eastAsia="Calibri" w:hAnsi="Arial" w:cs="Arial"/>
                <w:sz w:val="16"/>
                <w:szCs w:val="16"/>
                <w:lang w:val="sr-Cyrl-RS"/>
              </w:rPr>
              <w:t xml:space="preserve">      /</w:t>
            </w:r>
          </w:p>
        </w:tc>
        <w:tc>
          <w:tcPr>
            <w:tcW w:w="1267" w:type="dxa"/>
            <w:shd w:val="clear" w:color="auto" w:fill="auto"/>
            <w:vAlign w:val="center"/>
          </w:tcPr>
          <w:p w:rsidR="00B76130" w:rsidRPr="00B76130" w:rsidRDefault="00B76130" w:rsidP="00B76130">
            <w:pPr>
              <w:ind w:right="-234"/>
              <w:rPr>
                <w:rFonts w:ascii="Arial" w:eastAsia="Calibri" w:hAnsi="Arial" w:cs="Arial"/>
                <w:color w:val="FF0000"/>
                <w:sz w:val="18"/>
                <w:szCs w:val="18"/>
              </w:rPr>
            </w:pP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rPr>
            </w:pPr>
            <w:r w:rsidRPr="00B76130">
              <w:rPr>
                <w:rFonts w:ascii="Arial" w:eastAsia="Calibri" w:hAnsi="Arial" w:cs="Arial"/>
                <w:b/>
                <w:sz w:val="20"/>
                <w:szCs w:val="20"/>
              </w:rPr>
              <w:t>2.6</w:t>
            </w:r>
          </w:p>
        </w:tc>
        <w:tc>
          <w:tcPr>
            <w:tcW w:w="4798"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lang w:val="sr-Cyrl-CS"/>
              </w:rPr>
              <w:t>2</w:t>
            </w:r>
            <w:r w:rsidRPr="00B76130">
              <w:rPr>
                <w:rFonts w:ascii="Arial" w:eastAsia="Calibri" w:hAnsi="Arial" w:cs="Arial"/>
                <w:sz w:val="20"/>
                <w:szCs w:val="20"/>
                <w:lang w:val="sr-Cyrl-RS"/>
              </w:rPr>
              <w:t>8</w:t>
            </w:r>
            <w:r w:rsidRPr="00B76130">
              <w:rPr>
                <w:rFonts w:ascii="Arial" w:eastAsia="Calibri" w:hAnsi="Arial" w:cs="Arial"/>
                <w:sz w:val="20"/>
                <w:szCs w:val="20"/>
              </w:rPr>
              <w:t xml:space="preserve"> бравара котлара</w:t>
            </w:r>
          </w:p>
        </w:tc>
        <w:tc>
          <w:tcPr>
            <w:tcW w:w="720"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н.ч.</w:t>
            </w:r>
          </w:p>
        </w:tc>
        <w:tc>
          <w:tcPr>
            <w:tcW w:w="900"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rPr>
              <w:t>7200</w:t>
            </w:r>
          </w:p>
        </w:tc>
        <w:tc>
          <w:tcPr>
            <w:tcW w:w="1018"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rPr>
              <w:t>2880</w:t>
            </w:r>
          </w:p>
        </w:tc>
        <w:tc>
          <w:tcPr>
            <w:tcW w:w="900" w:type="dxa"/>
            <w:shd w:val="clear" w:color="auto" w:fill="auto"/>
            <w:vAlign w:val="center"/>
          </w:tcPr>
          <w:p w:rsidR="00B76130" w:rsidRPr="00B76130" w:rsidRDefault="00B76130" w:rsidP="00B76130">
            <w:pPr>
              <w:ind w:right="-234"/>
              <w:rPr>
                <w:rFonts w:ascii="Arial" w:eastAsia="Calibri" w:hAnsi="Arial" w:cs="Arial"/>
                <w:sz w:val="20"/>
                <w:szCs w:val="20"/>
              </w:rPr>
            </w:pPr>
          </w:p>
        </w:tc>
        <w:tc>
          <w:tcPr>
            <w:tcW w:w="1080" w:type="dxa"/>
            <w:shd w:val="clear" w:color="auto" w:fill="auto"/>
            <w:vAlign w:val="center"/>
          </w:tcPr>
          <w:p w:rsidR="00B76130" w:rsidRPr="00B76130" w:rsidRDefault="00B76130" w:rsidP="00B76130">
            <w:pPr>
              <w:ind w:right="-234"/>
              <w:rPr>
                <w:rFonts w:ascii="Arial" w:eastAsia="Calibri" w:hAnsi="Arial" w:cs="Arial"/>
                <w:sz w:val="16"/>
                <w:szCs w:val="16"/>
              </w:rPr>
            </w:pPr>
          </w:p>
        </w:tc>
        <w:tc>
          <w:tcPr>
            <w:tcW w:w="1267" w:type="dxa"/>
            <w:shd w:val="clear" w:color="auto" w:fill="auto"/>
            <w:vAlign w:val="center"/>
          </w:tcPr>
          <w:p w:rsidR="00B76130" w:rsidRPr="00B76130" w:rsidRDefault="00B76130" w:rsidP="00B76130">
            <w:pPr>
              <w:ind w:left="-108" w:right="-234"/>
              <w:jc w:val="center"/>
              <w:rPr>
                <w:rFonts w:ascii="Arial" w:eastAsia="Calibri" w:hAnsi="Arial" w:cs="Arial"/>
                <w:color w:val="FF0000"/>
                <w:sz w:val="16"/>
                <w:szCs w:val="16"/>
              </w:rPr>
            </w:pP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lang w:val="sr-Cyrl-RS"/>
              </w:rPr>
            </w:pPr>
            <w:r w:rsidRPr="00B76130">
              <w:rPr>
                <w:rFonts w:ascii="Arial" w:eastAsia="Calibri" w:hAnsi="Arial" w:cs="Arial"/>
                <w:b/>
                <w:sz w:val="20"/>
                <w:szCs w:val="20"/>
                <w:lang w:val="sr-Cyrl-RS"/>
              </w:rPr>
              <w:t>2.7</w:t>
            </w:r>
          </w:p>
        </w:tc>
        <w:tc>
          <w:tcPr>
            <w:tcW w:w="4798" w:type="dxa"/>
            <w:shd w:val="clear" w:color="auto" w:fill="auto"/>
          </w:tcPr>
          <w:p w:rsidR="00B76130" w:rsidRPr="00B76130" w:rsidRDefault="00B76130" w:rsidP="00B76130">
            <w:pPr>
              <w:rPr>
                <w:rFonts w:ascii="Arial" w:eastAsia="Calibri" w:hAnsi="Arial" w:cs="Arial"/>
                <w:sz w:val="20"/>
              </w:rPr>
            </w:pPr>
            <w:r w:rsidRPr="00B76130">
              <w:rPr>
                <w:rFonts w:ascii="Arial" w:eastAsia="Calibri" w:hAnsi="Arial" w:cs="Arial"/>
                <w:sz w:val="20"/>
                <w:lang w:val="sr-Cyrl-RS"/>
              </w:rPr>
              <w:t>5</w:t>
            </w:r>
            <w:r w:rsidRPr="00B76130">
              <w:rPr>
                <w:rFonts w:ascii="Arial" w:eastAsia="Calibri" w:hAnsi="Arial" w:cs="Arial"/>
                <w:sz w:val="20"/>
                <w:lang w:val="sr-Cyrl-CS"/>
              </w:rPr>
              <w:t xml:space="preserve"> - брусача за радове </w:t>
            </w:r>
            <w:r w:rsidRPr="00B76130">
              <w:rPr>
                <w:rFonts w:ascii="Arial" w:eastAsia="Calibri" w:hAnsi="Arial" w:cs="Arial"/>
                <w:sz w:val="20"/>
                <w:lang w:val="sl-SI"/>
              </w:rPr>
              <w:t>на брушењу зав. спојева (ширина зоне 300мм) и цевних лукова, за које је потребно дефинисати цену обрушеног зав. споја по метру. Брусни материјал обезбеђује извођач.</w:t>
            </w:r>
          </w:p>
        </w:tc>
        <w:tc>
          <w:tcPr>
            <w:tcW w:w="720" w:type="dxa"/>
            <w:shd w:val="clear" w:color="auto" w:fill="auto"/>
            <w:vAlign w:val="center"/>
          </w:tcPr>
          <w:p w:rsidR="00B76130" w:rsidRPr="00B76130" w:rsidRDefault="00B76130" w:rsidP="00B76130">
            <w:pPr>
              <w:jc w:val="center"/>
              <w:rPr>
                <w:rFonts w:ascii="Arial" w:eastAsia="Calibri" w:hAnsi="Arial" w:cs="Arial"/>
                <w:sz w:val="20"/>
              </w:rPr>
            </w:pPr>
            <w:r w:rsidRPr="00B76130">
              <w:rPr>
                <w:rFonts w:ascii="Arial" w:eastAsia="Calibri" w:hAnsi="Arial" w:cs="Arial"/>
                <w:sz w:val="20"/>
              </w:rPr>
              <w:t>м</w:t>
            </w:r>
          </w:p>
        </w:tc>
        <w:tc>
          <w:tcPr>
            <w:tcW w:w="1918" w:type="dxa"/>
            <w:gridSpan w:val="2"/>
            <w:shd w:val="clear" w:color="auto" w:fill="auto"/>
            <w:vAlign w:val="center"/>
          </w:tcPr>
          <w:p w:rsidR="00B76130" w:rsidRPr="00B76130" w:rsidRDefault="00B76130" w:rsidP="00B76130">
            <w:pPr>
              <w:jc w:val="center"/>
              <w:rPr>
                <w:rFonts w:ascii="Arial" w:eastAsia="Calibri" w:hAnsi="Arial" w:cs="Arial"/>
                <w:sz w:val="20"/>
                <w:lang w:val="sr-Cyrl-RS"/>
              </w:rPr>
            </w:pPr>
            <w:r w:rsidRPr="00B76130">
              <w:rPr>
                <w:rFonts w:ascii="Arial" w:eastAsia="Calibri" w:hAnsi="Arial" w:cs="Arial"/>
                <w:sz w:val="20"/>
                <w:lang w:val="sr-Cyrl-RS"/>
              </w:rPr>
              <w:t>220</w:t>
            </w:r>
          </w:p>
        </w:tc>
        <w:tc>
          <w:tcPr>
            <w:tcW w:w="1980" w:type="dxa"/>
            <w:gridSpan w:val="2"/>
            <w:shd w:val="clear" w:color="auto" w:fill="auto"/>
            <w:vAlign w:val="center"/>
          </w:tcPr>
          <w:p w:rsidR="00B76130" w:rsidRPr="00B76130" w:rsidRDefault="00B76130" w:rsidP="00B76130">
            <w:pPr>
              <w:ind w:right="-234"/>
              <w:rPr>
                <w:rFonts w:ascii="Arial" w:eastAsia="Calibri" w:hAnsi="Arial" w:cs="Arial"/>
                <w:sz w:val="16"/>
                <w:szCs w:val="16"/>
              </w:rPr>
            </w:pPr>
          </w:p>
        </w:tc>
        <w:tc>
          <w:tcPr>
            <w:tcW w:w="1267" w:type="dxa"/>
            <w:shd w:val="clear" w:color="auto" w:fill="auto"/>
            <w:vAlign w:val="center"/>
          </w:tcPr>
          <w:p w:rsidR="00B76130" w:rsidRPr="00B76130" w:rsidRDefault="00B76130" w:rsidP="00B76130">
            <w:pPr>
              <w:ind w:left="-108" w:right="-234"/>
              <w:jc w:val="center"/>
              <w:rPr>
                <w:rFonts w:ascii="Arial" w:eastAsia="Calibri" w:hAnsi="Arial" w:cs="Arial"/>
                <w:color w:val="FF0000"/>
                <w:sz w:val="16"/>
                <w:szCs w:val="16"/>
              </w:rPr>
            </w:pPr>
          </w:p>
        </w:tc>
      </w:tr>
      <w:tr w:rsidR="00B76130" w:rsidRPr="00B76130" w:rsidTr="003123F3">
        <w:trPr>
          <w:jc w:val="center"/>
        </w:trPr>
        <w:tc>
          <w:tcPr>
            <w:tcW w:w="10088" w:type="dxa"/>
            <w:gridSpan w:val="7"/>
            <w:tcBorders>
              <w:right w:val="single" w:sz="6" w:space="0" w:color="auto"/>
            </w:tcBorders>
            <w:shd w:val="clear" w:color="auto" w:fill="auto"/>
            <w:vAlign w:val="center"/>
          </w:tcPr>
          <w:p w:rsidR="00B76130" w:rsidRPr="00B76130" w:rsidRDefault="00B76130" w:rsidP="00B76130">
            <w:pPr>
              <w:ind w:right="-234"/>
              <w:jc w:val="center"/>
              <w:rPr>
                <w:rFonts w:ascii="Arial" w:eastAsia="Calibri" w:hAnsi="Arial" w:cs="Arial"/>
                <w:sz w:val="18"/>
                <w:szCs w:val="18"/>
                <w:lang w:val="sr-Cyrl-RS"/>
              </w:rPr>
            </w:pPr>
            <w:r w:rsidRPr="00B76130">
              <w:rPr>
                <w:rFonts w:ascii="Arial" w:eastAsia="Calibri" w:hAnsi="Arial" w:cs="Arial"/>
                <w:b/>
                <w:sz w:val="18"/>
                <w:szCs w:val="18"/>
              </w:rPr>
              <w:t xml:space="preserve">                                                                                                                                                                   Укупно (</w:t>
            </w:r>
            <w:r w:rsidRPr="00B76130">
              <w:rPr>
                <w:rFonts w:ascii="Arial" w:eastAsia="Calibri" w:hAnsi="Arial" w:cs="Arial"/>
                <w:b/>
                <w:sz w:val="18"/>
                <w:szCs w:val="18"/>
                <w:lang w:val="sr-Cyrl-CS"/>
              </w:rPr>
              <w:t>2</w:t>
            </w:r>
            <w:r w:rsidRPr="00B76130">
              <w:rPr>
                <w:rFonts w:ascii="Arial" w:eastAsia="Calibri" w:hAnsi="Arial" w:cs="Arial"/>
                <w:b/>
                <w:sz w:val="18"/>
                <w:szCs w:val="18"/>
              </w:rPr>
              <w:t>.1-</w:t>
            </w:r>
            <w:r w:rsidRPr="00B76130">
              <w:rPr>
                <w:rFonts w:ascii="Arial" w:eastAsia="Calibri" w:hAnsi="Arial" w:cs="Arial"/>
                <w:b/>
                <w:sz w:val="18"/>
                <w:szCs w:val="18"/>
                <w:lang w:val="sr-Cyrl-CS"/>
              </w:rPr>
              <w:t>2</w:t>
            </w:r>
            <w:r w:rsidRPr="00B76130">
              <w:rPr>
                <w:rFonts w:ascii="Arial" w:eastAsia="Calibri" w:hAnsi="Arial" w:cs="Arial"/>
                <w:b/>
                <w:sz w:val="18"/>
                <w:szCs w:val="18"/>
              </w:rPr>
              <w:t>.</w:t>
            </w:r>
            <w:r w:rsidRPr="00B76130">
              <w:rPr>
                <w:rFonts w:ascii="Arial" w:eastAsia="Calibri" w:hAnsi="Arial" w:cs="Arial"/>
                <w:b/>
                <w:sz w:val="18"/>
                <w:szCs w:val="18"/>
                <w:lang w:val="sr-Cyrl-RS"/>
              </w:rPr>
              <w:t>7)</w:t>
            </w:r>
          </w:p>
        </w:tc>
        <w:tc>
          <w:tcPr>
            <w:tcW w:w="1267" w:type="dxa"/>
            <w:tcBorders>
              <w:top w:val="single" w:sz="6" w:space="0" w:color="auto"/>
              <w:left w:val="single" w:sz="6" w:space="0" w:color="auto"/>
              <w:bottom w:val="single" w:sz="6" w:space="0" w:color="auto"/>
            </w:tcBorders>
            <w:shd w:val="clear" w:color="auto" w:fill="auto"/>
            <w:vAlign w:val="center"/>
          </w:tcPr>
          <w:p w:rsidR="00B76130" w:rsidRPr="00B76130" w:rsidRDefault="00B76130" w:rsidP="00B76130">
            <w:pPr>
              <w:ind w:right="-234"/>
              <w:jc w:val="center"/>
              <w:rPr>
                <w:rFonts w:ascii="Arial" w:eastAsia="Calibri" w:hAnsi="Arial" w:cs="Arial"/>
                <w:color w:val="FF0000"/>
                <w:sz w:val="18"/>
                <w:szCs w:val="18"/>
              </w:rPr>
            </w:pPr>
          </w:p>
        </w:tc>
      </w:tr>
    </w:tbl>
    <w:p w:rsidR="00B76130" w:rsidRPr="00B76130" w:rsidRDefault="00B76130" w:rsidP="00B76130">
      <w:pPr>
        <w:ind w:right="-1149"/>
        <w:jc w:val="both"/>
        <w:rPr>
          <w:rFonts w:ascii="Arial" w:eastAsia="Calibri" w:hAnsi="Arial" w:cs="Arial"/>
          <w:lang w:val="sr-Cyrl-CS"/>
        </w:rPr>
      </w:pPr>
      <w:r w:rsidRPr="00B76130">
        <w:rPr>
          <w:rFonts w:ascii="Arial" w:eastAsia="Calibri" w:hAnsi="Arial" w:cs="Arial"/>
          <w:lang w:val="sr-Latn-CS"/>
        </w:rPr>
        <w:t xml:space="preserve">                                                                           </w:t>
      </w:r>
    </w:p>
    <w:p w:rsidR="00B76130" w:rsidRPr="00B76130" w:rsidRDefault="00B76130" w:rsidP="00B76130">
      <w:pPr>
        <w:ind w:right="-1149"/>
        <w:jc w:val="both"/>
        <w:rPr>
          <w:rFonts w:ascii="Arial" w:eastAsia="Calibri" w:hAnsi="Arial" w:cs="Arial"/>
          <w:lang w:val="sr-Cyrl-RS"/>
        </w:rPr>
      </w:pPr>
      <w:r w:rsidRPr="00B76130">
        <w:rPr>
          <w:rFonts w:ascii="Arial" w:eastAsia="Calibri" w:hAnsi="Arial" w:cs="Arial"/>
          <w:lang w:val="sr-Cyrl-CS"/>
        </w:rPr>
        <w:t xml:space="preserve">                                                  </w:t>
      </w:r>
      <w:r w:rsidRPr="00B76130">
        <w:rPr>
          <w:rFonts w:ascii="Arial" w:eastAsia="Calibri" w:hAnsi="Arial" w:cs="Arial"/>
          <w:lang w:val="sr-Latn-CS"/>
        </w:rPr>
        <w:t>УКУПНО</w:t>
      </w:r>
      <w:r w:rsidRPr="00B76130">
        <w:rPr>
          <w:rFonts w:ascii="Arial" w:eastAsia="Calibri" w:hAnsi="Arial" w:cs="Arial"/>
          <w:lang w:val="sr-Cyrl-CS"/>
        </w:rPr>
        <w:t xml:space="preserve"> Табела 1 и Табела 2</w:t>
      </w:r>
      <w:r w:rsidRPr="00B76130">
        <w:rPr>
          <w:rFonts w:ascii="Arial" w:eastAsia="Calibri" w:hAnsi="Arial" w:cs="Arial"/>
          <w:lang w:val="sr-Latn-CS"/>
        </w:rPr>
        <w:t>:</w:t>
      </w:r>
      <w:r w:rsidRPr="00B76130">
        <w:rPr>
          <w:rFonts w:ascii="Arial" w:eastAsia="Calibri" w:hAnsi="Arial" w:cs="Arial"/>
          <w:lang w:val="sr-Cyrl-CS"/>
        </w:rPr>
        <w:t xml:space="preserve">  </w:t>
      </w:r>
      <w:r w:rsidRPr="00B76130">
        <w:rPr>
          <w:rFonts w:ascii="Arial" w:eastAsia="Calibri" w:hAnsi="Arial" w:cs="Arial"/>
          <w:lang w:val="sr-Latn-CS"/>
        </w:rPr>
        <w:t>___________________</w:t>
      </w:r>
      <w:r w:rsidRPr="00B76130">
        <w:rPr>
          <w:rFonts w:ascii="Arial" w:eastAsia="Calibri" w:hAnsi="Arial" w:cs="Arial"/>
          <w:lang w:val="sr-Cyrl-CS"/>
        </w:rPr>
        <w:t>_</w:t>
      </w:r>
      <w:r w:rsidRPr="00B76130">
        <w:rPr>
          <w:rFonts w:ascii="Arial" w:eastAsia="Calibri" w:hAnsi="Arial" w:cs="Arial"/>
          <w:lang w:val="sr-Latn-CS"/>
        </w:rPr>
        <w:t xml:space="preserve"> динара</w:t>
      </w:r>
    </w:p>
    <w:p w:rsidR="00B76130" w:rsidRPr="00B76130" w:rsidRDefault="00B76130" w:rsidP="00B76130">
      <w:pPr>
        <w:ind w:right="-1149"/>
        <w:jc w:val="both"/>
        <w:rPr>
          <w:rFonts w:ascii="Arial" w:eastAsia="Calibri" w:hAnsi="Arial" w:cs="Arial"/>
          <w:lang w:val="sr-Cyrl-RS"/>
        </w:rPr>
      </w:pPr>
      <w:r w:rsidRPr="00B76130">
        <w:rPr>
          <w:rFonts w:ascii="Arial" w:eastAsia="Calibri" w:hAnsi="Arial" w:cs="Arial"/>
          <w:lang w:val="sr-Latn-CS"/>
        </w:rPr>
        <w:t xml:space="preserve">                                                                             </w:t>
      </w:r>
      <w:r w:rsidRPr="00B76130">
        <w:rPr>
          <w:rFonts w:ascii="Arial" w:eastAsia="Calibri" w:hAnsi="Arial" w:cs="Arial"/>
          <w:lang w:val="sr-Cyrl-CS"/>
        </w:rPr>
        <w:t xml:space="preserve">          </w:t>
      </w:r>
      <w:r w:rsidRPr="00B76130">
        <w:rPr>
          <w:rFonts w:ascii="Arial" w:eastAsia="Calibri" w:hAnsi="Arial" w:cs="Arial"/>
          <w:lang w:val="sr-Latn-CS"/>
        </w:rPr>
        <w:t>ПДВ     :_____________________ динара</w:t>
      </w:r>
    </w:p>
    <w:p w:rsidR="00B76130" w:rsidRPr="00B76130" w:rsidRDefault="00B76130" w:rsidP="00B76130">
      <w:pPr>
        <w:ind w:right="-1149"/>
        <w:jc w:val="both"/>
        <w:rPr>
          <w:rFonts w:ascii="Arial" w:eastAsia="Calibri" w:hAnsi="Arial" w:cs="Arial"/>
          <w:sz w:val="20"/>
          <w:szCs w:val="20"/>
          <w:lang w:val="sr-Cyrl-RS"/>
        </w:rPr>
      </w:pPr>
      <w:r w:rsidRPr="00B76130">
        <w:rPr>
          <w:rFonts w:ascii="Arial" w:eastAsia="Calibri" w:hAnsi="Arial" w:cs="Arial"/>
          <w:lang w:val="sr-Latn-CS"/>
        </w:rPr>
        <w:t xml:space="preserve">                                                                           </w:t>
      </w:r>
      <w:r w:rsidRPr="00B76130">
        <w:rPr>
          <w:rFonts w:ascii="Arial" w:eastAsia="Calibri" w:hAnsi="Arial" w:cs="Arial"/>
          <w:lang w:val="sr-Cyrl-CS"/>
        </w:rPr>
        <w:t xml:space="preserve">    </w:t>
      </w:r>
      <w:r w:rsidRPr="00B76130">
        <w:rPr>
          <w:rFonts w:ascii="Arial" w:eastAsia="Calibri" w:hAnsi="Arial" w:cs="Arial"/>
          <w:lang w:val="sr-Latn-CS"/>
        </w:rPr>
        <w:t>ЗА УПЛАТУ:__________________</w:t>
      </w:r>
      <w:r w:rsidRPr="00B76130">
        <w:rPr>
          <w:rFonts w:ascii="Arial" w:eastAsia="Calibri" w:hAnsi="Arial" w:cs="Arial"/>
          <w:lang w:val="sr-Cyrl-RS"/>
        </w:rPr>
        <w:t xml:space="preserve">  </w:t>
      </w:r>
      <w:r w:rsidRPr="00B76130">
        <w:rPr>
          <w:rFonts w:ascii="Arial" w:eastAsia="Calibri" w:hAnsi="Arial" w:cs="Arial"/>
          <w:lang w:val="sr-Latn-CS"/>
        </w:rPr>
        <w:t>динара</w:t>
      </w:r>
      <w:r w:rsidRPr="00B76130">
        <w:rPr>
          <w:rFonts w:ascii="Arial" w:eastAsia="Calibri" w:hAnsi="Arial" w:cs="Arial"/>
          <w:sz w:val="20"/>
          <w:szCs w:val="20"/>
          <w:lang w:val="sr-Cyrl-RS"/>
        </w:rPr>
        <w:t xml:space="preserve"> </w:t>
      </w:r>
    </w:p>
    <w:p w:rsidR="00B76130" w:rsidRPr="00B76130" w:rsidRDefault="00B76130" w:rsidP="00B76130">
      <w:pPr>
        <w:numPr>
          <w:ilvl w:val="0"/>
          <w:numId w:val="13"/>
        </w:numPr>
        <w:spacing w:after="0" w:line="240" w:lineRule="auto"/>
        <w:rPr>
          <w:rFonts w:ascii="Arial" w:eastAsia="Calibri" w:hAnsi="Arial" w:cs="Arial"/>
          <w:lang w:val="sr-Latn-CS"/>
        </w:rPr>
      </w:pPr>
      <w:r w:rsidRPr="00B76130">
        <w:rPr>
          <w:rFonts w:ascii="Arial" w:eastAsia="Calibri" w:hAnsi="Arial" w:cs="Arial"/>
          <w:lang w:val="sr-Latn-CS"/>
        </w:rPr>
        <w:t>Рок и начин плаћања</w:t>
      </w:r>
      <w:r w:rsidRPr="00B76130">
        <w:rPr>
          <w:rFonts w:ascii="Arial" w:eastAsia="Calibri" w:hAnsi="Arial" w:cs="Arial"/>
          <w:lang w:val="sr-Cyrl-CS"/>
        </w:rPr>
        <w:t xml:space="preserve"> </w:t>
      </w:r>
      <w:r w:rsidRPr="00B76130">
        <w:rPr>
          <w:rFonts w:ascii="Arial" w:eastAsia="Calibri" w:hAnsi="Arial" w:cs="Arial"/>
          <w:lang w:val="sr-Cyrl-RS"/>
        </w:rPr>
        <w:t>(45 дана)</w:t>
      </w:r>
      <w:r w:rsidRPr="00B76130">
        <w:rPr>
          <w:rFonts w:ascii="Arial" w:eastAsia="Calibri" w:hAnsi="Arial" w:cs="Arial"/>
          <w:lang w:val="sr-Latn-CS"/>
        </w:rPr>
        <w:t>:</w:t>
      </w:r>
      <w:r w:rsidRPr="00B76130">
        <w:rPr>
          <w:rFonts w:ascii="Arial" w:eastAsia="Calibri" w:hAnsi="Arial" w:cs="Arial"/>
          <w:lang w:val="sr-Latn-CS"/>
        </w:rPr>
        <w:tab/>
      </w:r>
      <w:r w:rsidRPr="00B76130">
        <w:rPr>
          <w:rFonts w:ascii="Arial" w:eastAsia="Calibri" w:hAnsi="Arial" w:cs="Arial"/>
          <w:lang w:val="sr-Cyrl-CS"/>
        </w:rPr>
        <w:t>45</w:t>
      </w:r>
      <w:r w:rsidRPr="00B76130">
        <w:rPr>
          <w:rFonts w:ascii="Arial" w:eastAsia="Calibri" w:hAnsi="Arial" w:cs="Arial"/>
          <w:lang w:val="sr-Cyrl-RS"/>
        </w:rPr>
        <w:t xml:space="preserve"> дана, у складу са начином плаћања дефинисаним моделом уговора</w:t>
      </w:r>
    </w:p>
    <w:p w:rsidR="00B76130" w:rsidRPr="00B76130" w:rsidRDefault="00B76130" w:rsidP="00B76130">
      <w:pPr>
        <w:numPr>
          <w:ilvl w:val="0"/>
          <w:numId w:val="13"/>
        </w:numPr>
        <w:spacing w:after="0" w:line="240" w:lineRule="auto"/>
        <w:ind w:right="-360"/>
        <w:rPr>
          <w:rFonts w:ascii="Arial" w:eastAsia="Calibri" w:hAnsi="Arial" w:cs="Arial"/>
          <w:lang w:val="sr-Latn-CS"/>
        </w:rPr>
      </w:pPr>
      <w:r w:rsidRPr="00B76130">
        <w:rPr>
          <w:rFonts w:ascii="Arial" w:eastAsia="Calibri" w:hAnsi="Arial" w:cs="Arial"/>
          <w:lang w:val="sr-Latn-CS"/>
        </w:rPr>
        <w:t>Важност понуде</w:t>
      </w:r>
      <w:r w:rsidRPr="00B76130">
        <w:rPr>
          <w:rFonts w:ascii="Arial" w:eastAsia="Calibri" w:hAnsi="Arial" w:cs="Arial"/>
          <w:lang w:val="sr-Cyrl-CS"/>
        </w:rPr>
        <w:t xml:space="preserve"> (не краће од 45 дана од дана отварања понуда)</w:t>
      </w:r>
      <w:r w:rsidRPr="00B76130">
        <w:rPr>
          <w:rFonts w:ascii="Arial" w:eastAsia="Calibri" w:hAnsi="Arial" w:cs="Arial"/>
          <w:lang w:val="sr-Latn-CS"/>
        </w:rPr>
        <w:t>:</w:t>
      </w:r>
      <w:r w:rsidRPr="00B76130">
        <w:rPr>
          <w:rFonts w:ascii="Arial" w:eastAsia="Calibri" w:hAnsi="Arial" w:cs="Arial"/>
          <w:lang w:val="sr-Cyrl-CS"/>
        </w:rPr>
        <w:t xml:space="preserve"> </w:t>
      </w:r>
      <w:r w:rsidRPr="00B76130">
        <w:rPr>
          <w:rFonts w:ascii="Arial" w:eastAsia="Calibri" w:hAnsi="Arial" w:cs="Arial"/>
          <w:lang w:val="sr-Latn-CS"/>
        </w:rPr>
        <w:t>____</w:t>
      </w:r>
      <w:r w:rsidRPr="00B76130">
        <w:rPr>
          <w:rFonts w:ascii="Arial" w:eastAsia="Calibri" w:hAnsi="Arial" w:cs="Arial"/>
          <w:lang w:val="sr-Cyrl-CS"/>
        </w:rPr>
        <w:t xml:space="preserve"> дана од дана отварања понуда</w:t>
      </w:r>
      <w:r w:rsidRPr="00B76130">
        <w:rPr>
          <w:rFonts w:ascii="Arial" w:eastAsia="Calibri" w:hAnsi="Arial" w:cs="Arial"/>
          <w:lang w:val="sr-Cyrl-RS"/>
        </w:rPr>
        <w:t xml:space="preserve"> </w:t>
      </w:r>
    </w:p>
    <w:p w:rsidR="00B76130" w:rsidRPr="00B76130" w:rsidRDefault="00B76130" w:rsidP="00B76130">
      <w:pPr>
        <w:numPr>
          <w:ilvl w:val="0"/>
          <w:numId w:val="13"/>
        </w:numPr>
        <w:spacing w:after="0" w:line="240" w:lineRule="auto"/>
        <w:ind w:right="-1149"/>
        <w:jc w:val="both"/>
        <w:rPr>
          <w:rFonts w:ascii="Arial" w:eastAsia="Calibri" w:hAnsi="Arial" w:cs="Arial"/>
          <w:lang w:val="sr-Latn-CS"/>
        </w:rPr>
      </w:pPr>
      <w:r w:rsidRPr="00B76130">
        <w:rPr>
          <w:rFonts w:ascii="Arial" w:eastAsia="Calibri" w:hAnsi="Arial" w:cs="Arial"/>
          <w:lang w:val="sr-Latn-CS"/>
        </w:rPr>
        <w:t xml:space="preserve">Рок </w:t>
      </w:r>
      <w:r w:rsidRPr="00B76130">
        <w:rPr>
          <w:rFonts w:ascii="Arial" w:eastAsia="Calibri" w:hAnsi="Arial" w:cs="Arial"/>
          <w:lang w:val="sr-Cyrl-CS"/>
        </w:rPr>
        <w:t>извршења : према плану ремонта блока Б1 и блока Б2</w:t>
      </w:r>
    </w:p>
    <w:p w:rsidR="00B76130" w:rsidRPr="00B76130" w:rsidRDefault="00B76130" w:rsidP="00B76130">
      <w:pPr>
        <w:numPr>
          <w:ilvl w:val="0"/>
          <w:numId w:val="13"/>
        </w:numPr>
        <w:spacing w:after="0" w:line="240" w:lineRule="auto"/>
        <w:ind w:right="-1149"/>
        <w:jc w:val="both"/>
        <w:rPr>
          <w:rFonts w:ascii="Arial" w:eastAsia="Calibri" w:hAnsi="Arial" w:cs="Arial"/>
          <w:lang w:val="sr-Latn-CS"/>
        </w:rPr>
      </w:pPr>
      <w:r w:rsidRPr="00B76130">
        <w:rPr>
          <w:rFonts w:ascii="Arial" w:eastAsia="Calibri" w:hAnsi="Arial" w:cs="Arial"/>
          <w:lang w:val="sr-Latn-CS"/>
        </w:rPr>
        <w:t>Гарантни период</w:t>
      </w:r>
      <w:r w:rsidRPr="00B76130">
        <w:rPr>
          <w:rFonts w:ascii="Arial" w:eastAsia="Calibri" w:hAnsi="Arial" w:cs="Arial"/>
          <w:lang w:val="sr-Cyrl-CS"/>
        </w:rPr>
        <w:t xml:space="preserve"> (не краће од 12 месеци од дана извршења)</w:t>
      </w:r>
      <w:r w:rsidRPr="00B76130">
        <w:rPr>
          <w:rFonts w:ascii="Arial" w:eastAsia="Calibri" w:hAnsi="Arial" w:cs="Arial"/>
          <w:lang w:val="sr-Latn-CS"/>
        </w:rPr>
        <w:t>:_____</w:t>
      </w:r>
      <w:r w:rsidRPr="00B76130">
        <w:rPr>
          <w:rFonts w:ascii="Arial" w:eastAsia="Calibri" w:hAnsi="Arial" w:cs="Arial"/>
          <w:lang w:val="sr-Cyrl-CS"/>
        </w:rPr>
        <w:t xml:space="preserve"> месеци од дана извршења</w:t>
      </w:r>
    </w:p>
    <w:p w:rsidR="00B76130" w:rsidRPr="00B76130" w:rsidRDefault="00B76130" w:rsidP="00B76130">
      <w:pPr>
        <w:numPr>
          <w:ilvl w:val="0"/>
          <w:numId w:val="13"/>
        </w:numPr>
        <w:spacing w:after="0" w:line="240" w:lineRule="auto"/>
        <w:ind w:right="-180"/>
        <w:rPr>
          <w:rFonts w:ascii="Arial" w:eastAsia="Calibri" w:hAnsi="Arial" w:cs="Arial"/>
          <w:lang w:val="sr-Latn-CS"/>
        </w:rPr>
      </w:pPr>
      <w:r w:rsidRPr="00B76130">
        <w:rPr>
          <w:rFonts w:ascii="Arial" w:eastAsia="Calibri" w:hAnsi="Arial" w:cs="Arial"/>
          <w:lang w:val="sr-Latn-CS"/>
        </w:rPr>
        <w:lastRenderedPageBreak/>
        <w:t xml:space="preserve">Место </w:t>
      </w:r>
      <w:r w:rsidRPr="00B76130">
        <w:rPr>
          <w:rFonts w:ascii="Arial" w:eastAsia="Calibri" w:hAnsi="Arial" w:cs="Arial"/>
          <w:lang w:val="sr-Cyrl-CS"/>
        </w:rPr>
        <w:t>извршења и паритет : ТЕНТ Б, франко ТЕНТ Б</w:t>
      </w:r>
    </w:p>
    <w:p w:rsidR="00B76130" w:rsidRPr="00B76130" w:rsidRDefault="00B76130" w:rsidP="00B76130">
      <w:pPr>
        <w:spacing w:after="0" w:line="240" w:lineRule="auto"/>
        <w:ind w:left="720" w:right="-1149"/>
        <w:rPr>
          <w:rFonts w:ascii="Arial" w:eastAsia="Calibri" w:hAnsi="Arial" w:cs="Arial"/>
          <w:lang w:val="sr-Cyrl-CS"/>
        </w:rPr>
      </w:pPr>
    </w:p>
    <w:p w:rsidR="00B76130" w:rsidRPr="00B76130" w:rsidRDefault="00B76130" w:rsidP="00B76130">
      <w:pPr>
        <w:spacing w:after="0" w:line="240" w:lineRule="auto"/>
        <w:ind w:left="720" w:right="-1149"/>
        <w:rPr>
          <w:rFonts w:ascii="Arial" w:eastAsia="Calibri" w:hAnsi="Arial" w:cs="Arial"/>
          <w:lang w:val="sr-Cyrl-CS"/>
        </w:rPr>
      </w:pPr>
    </w:p>
    <w:p w:rsidR="00B76130" w:rsidRPr="00B76130" w:rsidRDefault="00B76130" w:rsidP="00B76130">
      <w:pPr>
        <w:numPr>
          <w:ilvl w:val="0"/>
          <w:numId w:val="13"/>
        </w:numPr>
        <w:spacing w:after="0" w:line="240" w:lineRule="auto"/>
        <w:ind w:right="-1149"/>
        <w:jc w:val="both"/>
        <w:rPr>
          <w:rFonts w:ascii="Arial" w:eastAsia="Calibri" w:hAnsi="Arial" w:cs="Arial"/>
          <w:lang w:val="sr-Latn-CS"/>
        </w:rPr>
      </w:pPr>
      <w:r w:rsidRPr="00B76130">
        <w:rPr>
          <w:rFonts w:ascii="Arial" w:eastAsia="Calibri" w:hAnsi="Arial" w:cs="Arial"/>
          <w:lang w:val="sr-Latn-CS"/>
        </w:rPr>
        <w:t>Остало:</w:t>
      </w:r>
    </w:p>
    <w:p w:rsidR="00B76130" w:rsidRPr="00B76130" w:rsidRDefault="00B76130" w:rsidP="00B76130">
      <w:pPr>
        <w:spacing w:after="0" w:line="240" w:lineRule="auto"/>
        <w:ind w:left="720" w:right="-180"/>
        <w:jc w:val="both"/>
        <w:rPr>
          <w:rFonts w:ascii="Arial" w:eastAsia="Calibri" w:hAnsi="Arial" w:cs="Arial"/>
          <w:b/>
          <w:lang w:val="sr-Latn-RS"/>
        </w:rPr>
      </w:pPr>
      <w:r w:rsidRPr="00B76130">
        <w:rPr>
          <w:rFonts w:ascii="Arial" w:eastAsia="Calibri" w:hAnsi="Arial" w:cs="Arial"/>
          <w:b/>
          <w:lang w:val="sr-Cyrl-RS"/>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sidRPr="00B76130">
        <w:rPr>
          <w:rFonts w:ascii="Arial" w:eastAsia="Calibri" w:hAnsi="Arial" w:cs="Arial"/>
          <w:b/>
          <w:lang w:val="sr-Latn-RS"/>
        </w:rPr>
        <w:t>____________</w:t>
      </w:r>
      <w:r w:rsidRPr="00B76130">
        <w:rPr>
          <w:rFonts w:ascii="Arial" w:eastAsia="Calibri" w:hAnsi="Arial" w:cs="Arial"/>
          <w:b/>
          <w:lang w:val="sr-Cyrl-RS"/>
        </w:rPr>
        <w:t>_________________ (члан 19. став 4. ЗЈН).</w:t>
      </w:r>
    </w:p>
    <w:p w:rsidR="00B76130" w:rsidRPr="00B76130" w:rsidRDefault="00B76130" w:rsidP="00B76130">
      <w:pPr>
        <w:spacing w:after="0" w:line="240" w:lineRule="auto"/>
        <w:ind w:left="720" w:right="-612"/>
        <w:jc w:val="both"/>
        <w:rPr>
          <w:rFonts w:ascii="Arial" w:eastAsia="TimesNewRomanPSMT" w:hAnsi="Arial" w:cs="Arial"/>
          <w:bCs/>
          <w:color w:val="000000"/>
          <w:sz w:val="24"/>
          <w:szCs w:val="24"/>
          <w:lang w:val="sr-Cyrl-RS"/>
        </w:rPr>
      </w:pPr>
      <w:r w:rsidRPr="00B76130">
        <w:rPr>
          <w:rFonts w:ascii="Arial" w:eastAsia="Calibri" w:hAnsi="Arial" w:cs="Arial"/>
          <w:b/>
          <w:lang w:val="sr-Latn-RS"/>
        </w:rPr>
        <w:t>__________________________________________________________________________________________________________________________________________________________________________</w:t>
      </w:r>
    </w:p>
    <w:p w:rsidR="00B76130" w:rsidRPr="00B76130" w:rsidRDefault="00B76130" w:rsidP="00B76130">
      <w:pPr>
        <w:autoSpaceDE w:val="0"/>
        <w:autoSpaceDN w:val="0"/>
        <w:adjustRightInd w:val="0"/>
        <w:spacing w:after="0" w:line="240" w:lineRule="auto"/>
        <w:ind w:left="720" w:firstLine="720"/>
        <w:jc w:val="both"/>
        <w:rPr>
          <w:rFonts w:ascii="Arial" w:eastAsia="TimesNewRomanPSMT" w:hAnsi="Arial" w:cs="Arial"/>
          <w:bCs/>
          <w:color w:val="000000"/>
          <w:sz w:val="24"/>
          <w:szCs w:val="24"/>
          <w:lang w:val="sr-Cyrl-CS"/>
        </w:rPr>
      </w:pPr>
    </w:p>
    <w:p w:rsidR="00B76130" w:rsidRPr="00B76130" w:rsidRDefault="00B76130" w:rsidP="00B76130">
      <w:pPr>
        <w:autoSpaceDE w:val="0"/>
        <w:autoSpaceDN w:val="0"/>
        <w:adjustRightInd w:val="0"/>
        <w:spacing w:after="0" w:line="240" w:lineRule="auto"/>
        <w:ind w:left="720" w:firstLine="720"/>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 xml:space="preserve">Датум </w:t>
      </w:r>
      <w:r w:rsidRPr="00B76130">
        <w:rPr>
          <w:rFonts w:ascii="Arial" w:eastAsia="TimesNewRomanPSMT" w:hAnsi="Arial" w:cs="Arial"/>
          <w:bCs/>
          <w:color w:val="000000"/>
          <w:sz w:val="24"/>
          <w:szCs w:val="24"/>
          <w:lang w:val="sr-Cyrl-RS"/>
        </w:rPr>
        <w:tab/>
      </w:r>
      <w:r w:rsidRPr="00B76130">
        <w:rPr>
          <w:rFonts w:ascii="Arial" w:eastAsia="TimesNewRomanPSMT" w:hAnsi="Arial" w:cs="Arial"/>
          <w:bCs/>
          <w:color w:val="000000"/>
          <w:sz w:val="24"/>
          <w:szCs w:val="24"/>
          <w:lang w:val="sr-Cyrl-RS"/>
        </w:rPr>
        <w:tab/>
      </w:r>
      <w:r w:rsidRPr="00B76130">
        <w:rPr>
          <w:rFonts w:ascii="Arial" w:eastAsia="TimesNewRomanPSMT" w:hAnsi="Arial" w:cs="Arial"/>
          <w:bCs/>
          <w:color w:val="000000"/>
          <w:sz w:val="24"/>
          <w:szCs w:val="24"/>
          <w:lang w:val="sr-Cyrl-RS"/>
        </w:rPr>
        <w:tab/>
      </w:r>
      <w:r w:rsidRPr="00B76130">
        <w:rPr>
          <w:rFonts w:ascii="Arial" w:eastAsia="TimesNewRomanPSMT" w:hAnsi="Arial" w:cs="Arial"/>
          <w:bCs/>
          <w:color w:val="000000"/>
          <w:sz w:val="24"/>
          <w:szCs w:val="24"/>
          <w:lang w:val="sr-Cyrl-RS"/>
        </w:rPr>
        <w:tab/>
      </w:r>
      <w:r w:rsidRPr="00B76130">
        <w:rPr>
          <w:rFonts w:ascii="Arial" w:eastAsia="TimesNewRomanPSMT" w:hAnsi="Arial" w:cs="Arial"/>
          <w:bCs/>
          <w:color w:val="000000"/>
          <w:sz w:val="24"/>
          <w:szCs w:val="24"/>
          <w:lang w:val="sr-Cyrl-RS"/>
        </w:rPr>
        <w:tab/>
        <w:t xml:space="preserve"> Понуђач</w:t>
      </w:r>
    </w:p>
    <w:p w:rsidR="00B76130" w:rsidRPr="00B76130" w:rsidRDefault="00B76130" w:rsidP="00B76130">
      <w:pPr>
        <w:autoSpaceDE w:val="0"/>
        <w:autoSpaceDN w:val="0"/>
        <w:adjustRightInd w:val="0"/>
        <w:spacing w:after="0" w:line="240" w:lineRule="auto"/>
        <w:ind w:left="2880" w:firstLine="720"/>
        <w:jc w:val="both"/>
        <w:rPr>
          <w:rFonts w:ascii="Arial" w:eastAsia="TimesNewRomanPSMT" w:hAnsi="Arial" w:cs="Arial"/>
          <w:bCs/>
          <w:color w:val="000000"/>
          <w:sz w:val="24"/>
          <w:szCs w:val="24"/>
          <w:lang w:val="sr-Cyrl-RS"/>
        </w:rPr>
      </w:pPr>
      <w:r w:rsidRPr="00B76130">
        <w:rPr>
          <w:rFonts w:ascii="Arial" w:eastAsia="TimesNewRomanPSMT" w:hAnsi="Arial" w:cs="Arial"/>
          <w:bCs/>
          <w:color w:val="000000"/>
          <w:sz w:val="24"/>
          <w:szCs w:val="24"/>
          <w:lang w:val="sr-Cyrl-RS"/>
        </w:rPr>
        <w:t xml:space="preserve">   М. П. </w:t>
      </w:r>
    </w:p>
    <w:p w:rsidR="00B76130" w:rsidRPr="00B76130" w:rsidRDefault="00B76130" w:rsidP="00B76130">
      <w:pPr>
        <w:autoSpaceDE w:val="0"/>
        <w:autoSpaceDN w:val="0"/>
        <w:adjustRightInd w:val="0"/>
        <w:spacing w:after="0" w:line="240" w:lineRule="auto"/>
        <w:rPr>
          <w:rFonts w:ascii="Arial" w:eastAsia="TimesNewRomanPS-BoldMT" w:hAnsi="Arial" w:cs="Arial"/>
          <w:b/>
          <w:bCs/>
          <w:i/>
          <w:iCs/>
          <w:color w:val="002060"/>
          <w:sz w:val="24"/>
          <w:szCs w:val="24"/>
          <w:lang w:val="sr-Cyrl-RS"/>
        </w:rPr>
      </w:pPr>
      <w:r w:rsidRPr="00B76130">
        <w:rPr>
          <w:rFonts w:ascii="Arial" w:eastAsia="TimesNewRomanPS-BoldMT" w:hAnsi="Arial" w:cs="Arial"/>
          <w:b/>
          <w:bCs/>
          <w:i/>
          <w:iCs/>
          <w:color w:val="002060"/>
          <w:sz w:val="24"/>
          <w:szCs w:val="24"/>
          <w:lang w:val="sr-Cyrl-RS"/>
        </w:rPr>
        <w:t xml:space="preserve">  __________________________</w:t>
      </w:r>
      <w:r w:rsidRPr="00B76130">
        <w:rPr>
          <w:rFonts w:ascii="Arial" w:eastAsia="TimesNewRomanPS-BoldMT" w:hAnsi="Arial" w:cs="Arial"/>
          <w:b/>
          <w:bCs/>
          <w:i/>
          <w:iCs/>
          <w:color w:val="002060"/>
          <w:sz w:val="24"/>
          <w:szCs w:val="24"/>
          <w:lang w:val="sr-Cyrl-RS"/>
        </w:rPr>
        <w:tab/>
      </w:r>
    </w:p>
    <w:p w:rsidR="00B76130" w:rsidRPr="00B76130" w:rsidRDefault="00B76130" w:rsidP="00B76130">
      <w:pPr>
        <w:autoSpaceDE w:val="0"/>
        <w:autoSpaceDN w:val="0"/>
        <w:adjustRightInd w:val="0"/>
        <w:spacing w:after="0" w:line="240" w:lineRule="auto"/>
        <w:rPr>
          <w:rFonts w:ascii="Arial" w:eastAsia="TimesNewRomanPS-BoldMT" w:hAnsi="Arial" w:cs="Arial"/>
          <w:b/>
          <w:bCs/>
          <w:i/>
          <w:iCs/>
          <w:color w:val="000000"/>
          <w:sz w:val="24"/>
          <w:szCs w:val="24"/>
          <w:lang w:val="sr-Cyrl-RS"/>
        </w:rPr>
      </w:pPr>
      <w:r w:rsidRPr="00B76130">
        <w:rPr>
          <w:rFonts w:ascii="Arial" w:eastAsia="TimesNewRomanPS-BoldMT" w:hAnsi="Arial" w:cs="Arial"/>
          <w:b/>
          <w:bCs/>
          <w:i/>
          <w:iCs/>
          <w:color w:val="000000"/>
          <w:sz w:val="24"/>
          <w:szCs w:val="24"/>
          <w:lang w:val="sr-Cyrl-RS"/>
        </w:rPr>
        <w:t xml:space="preserve">  </w:t>
      </w:r>
      <w:r w:rsidRPr="00B76130">
        <w:rPr>
          <w:rFonts w:ascii="Arial" w:eastAsia="TimesNewRomanPS-BoldMT" w:hAnsi="Arial" w:cs="Arial"/>
          <w:b/>
          <w:bCs/>
          <w:i/>
          <w:iCs/>
          <w:color w:val="000000"/>
          <w:sz w:val="24"/>
          <w:szCs w:val="24"/>
          <w:lang w:val="sr-Cyrl-RS"/>
        </w:rPr>
        <w:tab/>
      </w:r>
      <w:r w:rsidRPr="00B76130">
        <w:rPr>
          <w:rFonts w:ascii="Arial" w:eastAsia="TimesNewRomanPS-BoldMT" w:hAnsi="Arial" w:cs="Arial"/>
          <w:b/>
          <w:bCs/>
          <w:i/>
          <w:iCs/>
          <w:color w:val="000000"/>
          <w:sz w:val="24"/>
          <w:szCs w:val="24"/>
          <w:lang w:val="sr-Cyrl-RS"/>
        </w:rPr>
        <w:tab/>
        <w:t xml:space="preserve">                                                ________________________________</w:t>
      </w:r>
    </w:p>
    <w:p w:rsidR="00B76130" w:rsidRPr="00B76130" w:rsidRDefault="00B76130" w:rsidP="00B76130">
      <w:pPr>
        <w:autoSpaceDE w:val="0"/>
        <w:autoSpaceDN w:val="0"/>
        <w:adjustRightInd w:val="0"/>
        <w:spacing w:after="0" w:line="240" w:lineRule="auto"/>
        <w:ind w:left="6237"/>
        <w:jc w:val="both"/>
        <w:rPr>
          <w:rFonts w:ascii="Arial" w:eastAsia="TimesNewRomanPSMT" w:hAnsi="Arial" w:cs="Arial"/>
          <w:bCs/>
          <w:color w:val="000000"/>
          <w:sz w:val="24"/>
          <w:szCs w:val="24"/>
          <w:lang w:val="sr-Cyrl-CS"/>
        </w:rPr>
      </w:pPr>
      <w:r w:rsidRPr="00B76130">
        <w:rPr>
          <w:rFonts w:ascii="Arial" w:eastAsia="TimesNewRomanPSMT" w:hAnsi="Arial" w:cs="Arial"/>
          <w:bCs/>
          <w:color w:val="000000"/>
          <w:sz w:val="24"/>
          <w:szCs w:val="24"/>
          <w:lang w:val="sr-Cyrl-CS"/>
        </w:rPr>
        <w:t xml:space="preserve">        </w:t>
      </w:r>
    </w:p>
    <w:p w:rsidR="00B76130" w:rsidRPr="00B76130" w:rsidRDefault="00B76130" w:rsidP="00B76130">
      <w:pPr>
        <w:autoSpaceDE w:val="0"/>
        <w:autoSpaceDN w:val="0"/>
        <w:adjustRightInd w:val="0"/>
        <w:spacing w:after="0" w:line="240" w:lineRule="auto"/>
        <w:ind w:left="6237"/>
        <w:jc w:val="both"/>
        <w:rPr>
          <w:rFonts w:ascii="Arial" w:eastAsia="TimesNewRomanPSMT" w:hAnsi="Arial" w:cs="Arial"/>
          <w:bCs/>
          <w:color w:val="000000"/>
          <w:sz w:val="24"/>
          <w:szCs w:val="24"/>
          <w:lang w:val="sr-Cyrl-CS"/>
        </w:rPr>
      </w:pPr>
      <w:r w:rsidRPr="00B76130">
        <w:rPr>
          <w:rFonts w:ascii="Arial" w:eastAsia="TimesNewRomanPSMT" w:hAnsi="Arial" w:cs="Arial"/>
          <w:bCs/>
          <w:color w:val="000000"/>
          <w:sz w:val="24"/>
          <w:szCs w:val="24"/>
          <w:lang w:val="sr-Cyrl-RS"/>
        </w:rPr>
        <w:t>Подизвођач</w:t>
      </w:r>
    </w:p>
    <w:p w:rsidR="00B76130" w:rsidRPr="00B76130" w:rsidRDefault="00B76130" w:rsidP="00B76130">
      <w:pPr>
        <w:autoSpaceDE w:val="0"/>
        <w:autoSpaceDN w:val="0"/>
        <w:adjustRightInd w:val="0"/>
        <w:spacing w:after="0" w:line="240" w:lineRule="auto"/>
        <w:ind w:left="6237"/>
        <w:jc w:val="both"/>
        <w:rPr>
          <w:rFonts w:ascii="Arial" w:eastAsia="TimesNewRomanPS-BoldMT" w:hAnsi="Arial" w:cs="Arial"/>
          <w:bCs/>
          <w:iCs/>
          <w:sz w:val="24"/>
          <w:szCs w:val="24"/>
          <w:lang w:val="sr-Cyrl-CS"/>
        </w:rPr>
      </w:pPr>
    </w:p>
    <w:p w:rsidR="00B76130" w:rsidRPr="00B76130" w:rsidRDefault="00B76130" w:rsidP="00B76130">
      <w:pPr>
        <w:autoSpaceDE w:val="0"/>
        <w:autoSpaceDN w:val="0"/>
        <w:adjustRightInd w:val="0"/>
        <w:spacing w:after="0" w:line="240" w:lineRule="auto"/>
        <w:ind w:left="2880" w:firstLine="720"/>
        <w:jc w:val="both"/>
        <w:rPr>
          <w:rFonts w:ascii="Arial" w:eastAsia="TimesNewRomanPSMT" w:hAnsi="Arial" w:cs="Arial"/>
          <w:bCs/>
          <w:color w:val="000000"/>
          <w:sz w:val="24"/>
          <w:szCs w:val="24"/>
          <w:lang w:val="sr-Cyrl-CS"/>
        </w:rPr>
      </w:pPr>
      <w:r w:rsidRPr="00B76130">
        <w:rPr>
          <w:rFonts w:ascii="Arial" w:eastAsia="TimesNewRomanPSMT" w:hAnsi="Arial" w:cs="Arial"/>
          <w:bCs/>
          <w:color w:val="000000"/>
          <w:sz w:val="24"/>
          <w:szCs w:val="24"/>
          <w:lang w:val="sr-Cyrl-RS"/>
        </w:rPr>
        <w:t>М. П</w:t>
      </w:r>
      <w:r w:rsidRPr="00B76130">
        <w:rPr>
          <w:rFonts w:ascii="Arial" w:eastAsia="TimesNewRomanPSMT" w:hAnsi="Arial" w:cs="Arial"/>
          <w:bCs/>
          <w:color w:val="000000"/>
          <w:sz w:val="24"/>
          <w:szCs w:val="24"/>
          <w:lang w:val="sr-Cyrl-CS"/>
        </w:rPr>
        <w:t xml:space="preserve">.                </w:t>
      </w:r>
      <w:r w:rsidRPr="00B76130">
        <w:rPr>
          <w:rFonts w:ascii="Arial" w:eastAsia="TimesNewRomanPS-BoldMT" w:hAnsi="Arial" w:cs="Arial"/>
          <w:b/>
          <w:bCs/>
          <w:i/>
          <w:iCs/>
          <w:color w:val="000000"/>
          <w:sz w:val="24"/>
          <w:szCs w:val="24"/>
          <w:lang w:val="sr-Cyrl-RS"/>
        </w:rPr>
        <w:t>________________________________</w:t>
      </w:r>
    </w:p>
    <w:p w:rsidR="00B76130" w:rsidRPr="00B76130" w:rsidRDefault="00B76130" w:rsidP="00B76130">
      <w:pPr>
        <w:autoSpaceDE w:val="0"/>
        <w:autoSpaceDN w:val="0"/>
        <w:adjustRightInd w:val="0"/>
        <w:spacing w:after="0" w:line="240" w:lineRule="auto"/>
        <w:jc w:val="both"/>
        <w:rPr>
          <w:rFonts w:ascii="Arial" w:eastAsia="TimesNewRomanPS-BoldMT" w:hAnsi="Arial" w:cs="Arial"/>
          <w:bCs/>
          <w:iCs/>
          <w:color w:val="000000"/>
          <w:sz w:val="24"/>
          <w:szCs w:val="24"/>
          <w:lang w:val="sr-Cyrl-RS"/>
        </w:rPr>
      </w:pPr>
      <w:r w:rsidRPr="00B76130">
        <w:rPr>
          <w:rFonts w:ascii="Arial" w:eastAsia="TimesNewRomanPS-BoldMT" w:hAnsi="Arial" w:cs="Arial"/>
          <w:bCs/>
          <w:iCs/>
          <w:color w:val="000000"/>
          <w:sz w:val="24"/>
          <w:szCs w:val="24"/>
          <w:lang w:val="sr-Cyrl-RS"/>
        </w:rPr>
        <w:tab/>
      </w:r>
      <w:r w:rsidRPr="00B76130">
        <w:rPr>
          <w:rFonts w:ascii="Arial" w:eastAsia="TimesNewRomanPS-BoldMT" w:hAnsi="Arial" w:cs="Arial"/>
          <w:bCs/>
          <w:iCs/>
          <w:color w:val="000000"/>
          <w:sz w:val="24"/>
          <w:szCs w:val="24"/>
          <w:lang w:val="sr-Cyrl-RS"/>
        </w:rPr>
        <w:tab/>
      </w:r>
      <w:r w:rsidRPr="00B76130">
        <w:rPr>
          <w:rFonts w:ascii="Arial" w:eastAsia="TimesNewRomanPS-BoldMT" w:hAnsi="Arial" w:cs="Arial"/>
          <w:bCs/>
          <w:iCs/>
          <w:color w:val="000000"/>
          <w:sz w:val="24"/>
          <w:szCs w:val="24"/>
          <w:lang w:val="sr-Cyrl-RS"/>
        </w:rPr>
        <w:tab/>
      </w:r>
      <w:r w:rsidRPr="00B76130">
        <w:rPr>
          <w:rFonts w:ascii="Arial" w:eastAsia="TimesNewRomanPS-BoldMT" w:hAnsi="Arial" w:cs="Arial"/>
          <w:bCs/>
          <w:iCs/>
          <w:color w:val="000000"/>
          <w:sz w:val="24"/>
          <w:szCs w:val="24"/>
          <w:lang w:val="sr-Cyrl-RS"/>
        </w:rPr>
        <w:tab/>
      </w:r>
      <w:r w:rsidRPr="00B76130">
        <w:rPr>
          <w:rFonts w:ascii="Arial" w:eastAsia="TimesNewRomanPS-BoldMT" w:hAnsi="Arial" w:cs="Arial"/>
          <w:bCs/>
          <w:iCs/>
          <w:color w:val="000000"/>
          <w:sz w:val="24"/>
          <w:szCs w:val="24"/>
          <w:lang w:val="sr-Cyrl-RS"/>
        </w:rPr>
        <w:tab/>
      </w:r>
      <w:r w:rsidRPr="00B76130">
        <w:rPr>
          <w:rFonts w:ascii="Arial" w:eastAsia="TimesNewRomanPS-BoldMT" w:hAnsi="Arial" w:cs="Arial"/>
          <w:bCs/>
          <w:iCs/>
          <w:color w:val="000000"/>
          <w:sz w:val="24"/>
          <w:szCs w:val="24"/>
          <w:lang w:val="sr-Cyrl-RS"/>
        </w:rPr>
        <w:tab/>
      </w:r>
      <w:r w:rsidRPr="00B76130">
        <w:rPr>
          <w:rFonts w:ascii="Arial" w:eastAsia="TimesNewRomanPS-BoldMT" w:hAnsi="Arial" w:cs="Arial"/>
          <w:bCs/>
          <w:iCs/>
          <w:color w:val="000000"/>
          <w:sz w:val="24"/>
          <w:szCs w:val="24"/>
          <w:lang w:val="sr-Cyrl-RS"/>
        </w:rPr>
        <w:tab/>
        <w:t xml:space="preserve">    (овлашћено лице подизвођача)</w:t>
      </w:r>
    </w:p>
    <w:p w:rsidR="00B76130" w:rsidRPr="00B76130" w:rsidRDefault="00B76130" w:rsidP="00B76130">
      <w:pPr>
        <w:autoSpaceDE w:val="0"/>
        <w:autoSpaceDN w:val="0"/>
        <w:adjustRightInd w:val="0"/>
        <w:spacing w:after="0" w:line="240" w:lineRule="auto"/>
        <w:jc w:val="both"/>
        <w:rPr>
          <w:rFonts w:ascii="Arial" w:eastAsia="TimesNewRomanPS-BoldMT" w:hAnsi="Arial" w:cs="Arial"/>
          <w:b/>
          <w:bCs/>
          <w:iCs/>
          <w:sz w:val="24"/>
          <w:szCs w:val="24"/>
          <w:u w:val="single"/>
          <w:lang w:val="sr-Cyrl-RS"/>
        </w:rPr>
      </w:pPr>
    </w:p>
    <w:p w:rsidR="00B76130" w:rsidRPr="00B76130" w:rsidRDefault="00B76130" w:rsidP="00B76130">
      <w:pPr>
        <w:autoSpaceDE w:val="0"/>
        <w:autoSpaceDN w:val="0"/>
        <w:adjustRightInd w:val="0"/>
        <w:spacing w:after="0" w:line="240" w:lineRule="auto"/>
        <w:jc w:val="both"/>
        <w:rPr>
          <w:rFonts w:ascii="Arial" w:eastAsia="TimesNewRomanPS-BoldMT" w:hAnsi="Arial" w:cs="Arial"/>
          <w:b/>
          <w:bCs/>
          <w:iCs/>
          <w:sz w:val="24"/>
          <w:szCs w:val="24"/>
          <w:u w:val="single"/>
          <w:lang w:val="sr-Cyrl-CS"/>
        </w:rPr>
      </w:pPr>
    </w:p>
    <w:p w:rsidR="00B76130" w:rsidRPr="00B76130" w:rsidRDefault="00B76130" w:rsidP="00B76130">
      <w:pPr>
        <w:autoSpaceDE w:val="0"/>
        <w:autoSpaceDN w:val="0"/>
        <w:adjustRightInd w:val="0"/>
        <w:spacing w:after="0" w:line="240" w:lineRule="auto"/>
        <w:jc w:val="both"/>
        <w:rPr>
          <w:rFonts w:ascii="Arial" w:eastAsia="TimesNewRomanPS-BoldMT" w:hAnsi="Arial" w:cs="Arial"/>
          <w:b/>
          <w:bCs/>
          <w:iCs/>
          <w:sz w:val="24"/>
          <w:szCs w:val="24"/>
          <w:u w:val="single"/>
          <w:lang w:val="sr-Cyrl-CS"/>
        </w:rPr>
      </w:pPr>
    </w:p>
    <w:p w:rsidR="00B76130" w:rsidRPr="00B76130" w:rsidRDefault="00B76130" w:rsidP="00B76130">
      <w:pPr>
        <w:autoSpaceDE w:val="0"/>
        <w:autoSpaceDN w:val="0"/>
        <w:adjustRightInd w:val="0"/>
        <w:spacing w:after="0" w:line="240" w:lineRule="auto"/>
        <w:jc w:val="both"/>
        <w:rPr>
          <w:rFonts w:ascii="Arial" w:eastAsia="TimesNewRomanPS-BoldMT" w:hAnsi="Arial" w:cs="Arial"/>
          <w:b/>
          <w:bCs/>
          <w:iCs/>
          <w:sz w:val="24"/>
          <w:szCs w:val="24"/>
          <w:u w:val="single"/>
          <w:lang w:val="sr-Cyrl-CS"/>
        </w:rPr>
      </w:pPr>
    </w:p>
    <w:p w:rsidR="00B76130" w:rsidRPr="00B76130" w:rsidRDefault="00B76130" w:rsidP="00B76130">
      <w:pPr>
        <w:autoSpaceDE w:val="0"/>
        <w:autoSpaceDN w:val="0"/>
        <w:adjustRightInd w:val="0"/>
        <w:spacing w:after="0" w:line="240" w:lineRule="auto"/>
        <w:jc w:val="both"/>
        <w:rPr>
          <w:rFonts w:ascii="Arial" w:eastAsia="TimesNewRomanPS-BoldMT" w:hAnsi="Arial" w:cs="Arial"/>
          <w:bCs/>
          <w:iCs/>
          <w:sz w:val="24"/>
          <w:szCs w:val="24"/>
          <w:lang w:val="sr-Cyrl-CS"/>
        </w:rPr>
      </w:pPr>
      <w:r w:rsidRPr="00B76130">
        <w:rPr>
          <w:rFonts w:ascii="Arial" w:eastAsia="TimesNewRomanPS-BoldMT" w:hAnsi="Arial" w:cs="Arial"/>
          <w:b/>
          <w:bCs/>
          <w:iCs/>
          <w:sz w:val="24"/>
          <w:szCs w:val="24"/>
          <w:u w:val="single"/>
          <w:lang w:val="sr-Cyrl-RS"/>
        </w:rPr>
        <w:t>Напомена:</w:t>
      </w:r>
    </w:p>
    <w:p w:rsidR="00B76130" w:rsidRPr="00B76130" w:rsidRDefault="00B76130" w:rsidP="00B76130">
      <w:pPr>
        <w:autoSpaceDE w:val="0"/>
        <w:autoSpaceDN w:val="0"/>
        <w:adjustRightInd w:val="0"/>
        <w:spacing w:after="0" w:line="240" w:lineRule="auto"/>
        <w:jc w:val="both"/>
        <w:rPr>
          <w:rFonts w:ascii="Arial" w:eastAsia="TimesNewRomanPS-BoldMT" w:hAnsi="Arial" w:cs="Arial"/>
          <w:bCs/>
          <w:iCs/>
          <w:sz w:val="24"/>
          <w:szCs w:val="24"/>
          <w:lang w:val="sr-Cyrl-RS"/>
        </w:rPr>
      </w:pPr>
      <w:r w:rsidRPr="00B76130">
        <w:rPr>
          <w:rFonts w:ascii="Arial" w:eastAsia="TimesNewRomanPS-BoldMT" w:hAnsi="Arial" w:cs="Arial"/>
          <w:bCs/>
          <w:iCs/>
          <w:sz w:val="24"/>
          <w:szCs w:val="24"/>
          <w:lang w:val="sr-Cyrl-RS"/>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B76130" w:rsidRPr="00B76130" w:rsidRDefault="00B76130" w:rsidP="00B76130">
      <w:pPr>
        <w:numPr>
          <w:ilvl w:val="0"/>
          <w:numId w:val="11"/>
        </w:numPr>
        <w:tabs>
          <w:tab w:val="left" w:pos="360"/>
        </w:tabs>
        <w:autoSpaceDE w:val="0"/>
        <w:autoSpaceDN w:val="0"/>
        <w:adjustRightInd w:val="0"/>
        <w:spacing w:after="0" w:line="240" w:lineRule="auto"/>
        <w:contextualSpacing/>
        <w:jc w:val="both"/>
        <w:rPr>
          <w:rFonts w:ascii="Arial" w:eastAsia="TimesNewRomanPS-BoldMT" w:hAnsi="Arial" w:cs="Arial"/>
          <w:bCs/>
          <w:iCs/>
          <w:sz w:val="24"/>
          <w:szCs w:val="24"/>
          <w:lang w:val="sr-Cyrl-RS"/>
        </w:rPr>
      </w:pPr>
      <w:r w:rsidRPr="00B76130">
        <w:rPr>
          <w:rFonts w:ascii="Arial" w:eastAsia="TimesNewRomanPS-BoldMT" w:hAnsi="Arial" w:cs="Arial"/>
          <w:bCs/>
          <w:iCs/>
          <w:sz w:val="24"/>
          <w:szCs w:val="24"/>
          <w:lang w:val="sr-Cyrl-RS"/>
        </w:rPr>
        <w:t>Уколико понуђач подноси понуду са подизвођачем овај образац потписују и оверавају печатом понуђач и подизвођач.</w:t>
      </w:r>
    </w:p>
    <w:p w:rsidR="00B76130" w:rsidRPr="00B76130" w:rsidRDefault="00B76130" w:rsidP="00B76130">
      <w:pPr>
        <w:autoSpaceDE w:val="0"/>
        <w:autoSpaceDN w:val="0"/>
        <w:adjustRightInd w:val="0"/>
        <w:spacing w:after="0" w:line="240" w:lineRule="auto"/>
        <w:contextualSpacing/>
        <w:jc w:val="both"/>
        <w:rPr>
          <w:rFonts w:ascii="Arial" w:eastAsia="Calibri" w:hAnsi="Arial" w:cs="Arial"/>
          <w:i/>
          <w:iCs/>
          <w:color w:val="002060"/>
          <w:sz w:val="24"/>
          <w:szCs w:val="24"/>
          <w:lang w:val="sr-Cyrl-RS"/>
        </w:rPr>
      </w:pPr>
      <w:r w:rsidRPr="00B76130">
        <w:rPr>
          <w:rFonts w:ascii="Arial" w:eastAsia="TimesNewRomanPS-BoldMT" w:hAnsi="Arial" w:cs="Arial"/>
          <w:bCs/>
          <w:iCs/>
          <w:sz w:val="24"/>
          <w:szCs w:val="24"/>
          <w:lang w:val="sr-Cyrl-RS"/>
        </w:rPr>
        <w:br w:type="page"/>
      </w:r>
    </w:p>
    <w:tbl>
      <w:tblPr>
        <w:tblW w:w="9122" w:type="dxa"/>
        <w:tblLook w:val="0000" w:firstRow="0" w:lastRow="0" w:firstColumn="0" w:lastColumn="0" w:noHBand="0" w:noVBand="0"/>
      </w:tblPr>
      <w:tblGrid>
        <w:gridCol w:w="4281"/>
        <w:gridCol w:w="4841"/>
      </w:tblGrid>
      <w:tr w:rsidR="00B76130" w:rsidRPr="00B76130" w:rsidTr="003123F3">
        <w:trPr>
          <w:trHeight w:val="905"/>
        </w:trPr>
        <w:tc>
          <w:tcPr>
            <w:tcW w:w="4281" w:type="dxa"/>
          </w:tcPr>
          <w:p w:rsidR="00B76130" w:rsidRPr="00B76130" w:rsidRDefault="00B76130" w:rsidP="00B76130">
            <w:pPr>
              <w:ind w:left="-2"/>
              <w:rPr>
                <w:rFonts w:ascii="Arial" w:eastAsia="Calibri" w:hAnsi="Arial" w:cs="Arial"/>
              </w:rPr>
            </w:pPr>
            <w:r w:rsidRPr="00B76130">
              <w:rPr>
                <w:rFonts w:ascii="Arial" w:eastAsia="Calibri" w:hAnsi="Arial" w:cs="Arial"/>
              </w:rPr>
              <w:object w:dxaOrig="1741" w:dyaOrig="1966">
                <v:shape id="_x0000_i1030" type="#_x0000_t75" style="width:64.9pt;height:74.05pt" o:ole="">
                  <v:imagedata r:id="rId8" o:title=""/>
                </v:shape>
                <o:OLEObject Type="Embed" ProgID="Word.Picture.8" ShapeID="_x0000_i1030" DrawAspect="Content" ObjectID="_1456641325" r:id="rId15"/>
              </w:object>
            </w:r>
          </w:p>
        </w:tc>
        <w:tc>
          <w:tcPr>
            <w:tcW w:w="4841" w:type="dxa"/>
          </w:tcPr>
          <w:p w:rsidR="00B76130" w:rsidRPr="00B76130" w:rsidRDefault="00B76130" w:rsidP="00B76130">
            <w:pPr>
              <w:ind w:left="552"/>
              <w:rPr>
                <w:rFonts w:ascii="Arial" w:eastAsia="Calibri" w:hAnsi="Arial" w:cs="Arial"/>
              </w:rPr>
            </w:pPr>
            <w:r>
              <w:rPr>
                <w:rFonts w:ascii="Arial" w:eastAsia="Calibri" w:hAnsi="Arial" w:cs="Arial"/>
                <w:noProof/>
              </w:rPr>
              <w:drawing>
                <wp:anchor distT="0" distB="0" distL="114300" distR="114300" simplePos="0" relativeHeight="251671552"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14" name="Picture 14"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130" w:rsidRPr="00B76130" w:rsidRDefault="00B76130" w:rsidP="00B76130">
            <w:pPr>
              <w:rPr>
                <w:rFonts w:ascii="Arial" w:eastAsia="Calibri" w:hAnsi="Arial" w:cs="Arial"/>
              </w:rPr>
            </w:pPr>
          </w:p>
        </w:tc>
      </w:tr>
      <w:tr w:rsidR="00B76130" w:rsidRPr="00B76130" w:rsidTr="003123F3">
        <w:trPr>
          <w:trHeight w:val="330"/>
        </w:trPr>
        <w:tc>
          <w:tcPr>
            <w:tcW w:w="4281" w:type="dxa"/>
          </w:tcPr>
          <w:p w:rsidR="00B76130" w:rsidRPr="00B76130" w:rsidRDefault="00B76130" w:rsidP="00B76130">
            <w:pPr>
              <w:jc w:val="center"/>
              <w:rPr>
                <w:rFonts w:ascii="Arial" w:eastAsia="Calibri" w:hAnsi="Arial" w:cs="Arial"/>
                <w:b/>
                <w:sz w:val="24"/>
                <w:szCs w:val="24"/>
              </w:rPr>
            </w:pPr>
            <w:r w:rsidRPr="00B76130">
              <w:rPr>
                <w:rFonts w:ascii="Arial" w:eastAsia="Calibri" w:hAnsi="Arial" w:cs="Arial"/>
                <w:b/>
                <w:sz w:val="24"/>
                <w:szCs w:val="24"/>
              </w:rPr>
              <w:t>Електропривреда Србије  - ЕПС</w:t>
            </w:r>
          </w:p>
        </w:tc>
        <w:tc>
          <w:tcPr>
            <w:tcW w:w="4841" w:type="dxa"/>
          </w:tcPr>
          <w:p w:rsidR="00B76130" w:rsidRPr="00B76130" w:rsidRDefault="00B76130" w:rsidP="00B76130">
            <w:pPr>
              <w:jc w:val="center"/>
              <w:rPr>
                <w:rFonts w:ascii="Arial" w:eastAsia="Calibri" w:hAnsi="Arial" w:cs="Arial"/>
                <w:b/>
                <w:smallCaps/>
                <w:sz w:val="24"/>
                <w:szCs w:val="24"/>
                <w:lang w:val="sr-Cyrl-CS"/>
              </w:rPr>
            </w:pPr>
            <w:r w:rsidRPr="00B76130">
              <w:rPr>
                <w:rFonts w:ascii="Arial" w:eastAsia="Calibri" w:hAnsi="Arial" w:cs="Arial"/>
                <w:b/>
                <w:smallCaps/>
                <w:sz w:val="24"/>
                <w:szCs w:val="24"/>
                <w:lang w:val="sr-Cyrl-CS"/>
              </w:rPr>
              <w:t>Привредно Друштво</w:t>
            </w:r>
            <w:r w:rsidRPr="00B76130">
              <w:rPr>
                <w:rFonts w:ascii="Arial" w:eastAsia="Calibri" w:hAnsi="Arial" w:cs="Arial"/>
                <w:b/>
                <w:smallCaps/>
                <w:sz w:val="24"/>
                <w:szCs w:val="24"/>
                <w:lang w:val="sr-Latn-CS"/>
              </w:rPr>
              <w:t xml:space="preserve"> </w:t>
            </w:r>
            <w:r w:rsidRPr="00B76130">
              <w:rPr>
                <w:rFonts w:ascii="Arial" w:eastAsia="Calibri" w:hAnsi="Arial" w:cs="Arial"/>
                <w:b/>
                <w:smallCaps/>
                <w:sz w:val="24"/>
                <w:szCs w:val="24"/>
                <w:lang w:val="sr-Cyrl-CS"/>
              </w:rPr>
              <w:t>Термоелектране Никола Тесла,  Обреновац</w:t>
            </w:r>
          </w:p>
          <w:p w:rsidR="00B76130" w:rsidRPr="00B76130" w:rsidRDefault="00B76130" w:rsidP="00B76130">
            <w:pPr>
              <w:jc w:val="center"/>
              <w:rPr>
                <w:rFonts w:ascii="Arial" w:eastAsia="Calibri" w:hAnsi="Arial" w:cs="Arial"/>
                <w:b/>
                <w:bCs/>
                <w:sz w:val="24"/>
                <w:szCs w:val="24"/>
              </w:rPr>
            </w:pPr>
          </w:p>
        </w:tc>
      </w:tr>
    </w:tbl>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450"/>
        <w:jc w:val="center"/>
        <w:rPr>
          <w:rFonts w:ascii="Arial" w:eastAsia="Calibri" w:hAnsi="Arial" w:cs="Arial"/>
          <w:b/>
          <w:bCs/>
          <w:iCs/>
          <w:sz w:val="40"/>
          <w:szCs w:val="40"/>
        </w:rPr>
      </w:pPr>
      <w:r w:rsidRPr="00B76130">
        <w:rPr>
          <w:rFonts w:ascii="Arial" w:eastAsia="Calibri" w:hAnsi="Arial" w:cs="Arial"/>
          <w:b/>
          <w:bCs/>
          <w:iCs/>
          <w:sz w:val="40"/>
          <w:szCs w:val="40"/>
        </w:rPr>
        <w:t xml:space="preserve">Kонкурсна документација </w:t>
      </w: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sz w:val="40"/>
          <w:szCs w:val="40"/>
        </w:rPr>
      </w:pPr>
    </w:p>
    <w:p w:rsidR="00B76130" w:rsidRPr="00B76130" w:rsidRDefault="00B76130" w:rsidP="00B76130">
      <w:pPr>
        <w:autoSpaceDE w:val="0"/>
        <w:autoSpaceDN w:val="0"/>
        <w:adjustRightInd w:val="0"/>
        <w:spacing w:after="0" w:line="240" w:lineRule="auto"/>
        <w:ind w:left="450"/>
        <w:contextualSpacing/>
        <w:jc w:val="center"/>
        <w:rPr>
          <w:rFonts w:ascii="Arial" w:eastAsia="Calibri" w:hAnsi="Arial" w:cs="Arial"/>
          <w:b/>
          <w:bCs/>
          <w:iCs/>
          <w:sz w:val="40"/>
          <w:szCs w:val="40"/>
        </w:rPr>
      </w:pPr>
      <w:r w:rsidRPr="00B76130">
        <w:rPr>
          <w:rFonts w:ascii="Arial" w:eastAsia="Calibri" w:hAnsi="Arial" w:cs="Arial"/>
          <w:b/>
          <w:bCs/>
          <w:iCs/>
          <w:sz w:val="40"/>
          <w:szCs w:val="40"/>
          <w:lang w:val="sr-Cyrl-RS"/>
        </w:rPr>
        <w:t xml:space="preserve">5. </w:t>
      </w:r>
      <w:r w:rsidRPr="00B76130">
        <w:rPr>
          <w:rFonts w:ascii="Arial" w:eastAsia="Calibri" w:hAnsi="Arial" w:cs="Arial"/>
          <w:b/>
          <w:bCs/>
          <w:iCs/>
          <w:sz w:val="40"/>
          <w:szCs w:val="40"/>
        </w:rPr>
        <w:t>ОБРАЗАЦ СТРУКТУРЕ ПОНУЂЕНЕ ЦЕНЕ СА УПУТСТВОМ КАКО ДА СЕ ПОПУНИ</w:t>
      </w: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7030A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7030A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7030A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7030A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7030A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7030A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7030A0"/>
          <w:sz w:val="40"/>
          <w:szCs w:val="40"/>
          <w:lang w:val="sr-Cyrl-RS"/>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7030A0"/>
          <w:sz w:val="40"/>
          <w:szCs w:val="40"/>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r w:rsidRPr="00B76130">
        <w:rPr>
          <w:rFonts w:ascii="Arial" w:eastAsia="TimesNewRomanPSMT" w:hAnsi="Arial" w:cs="Arial"/>
          <w:b/>
          <w:color w:val="000000"/>
          <w:sz w:val="24"/>
          <w:szCs w:val="24"/>
          <w:lang w:val="sr-Cyrl-RS"/>
        </w:rPr>
        <w:t>Обреновац, фебруар 201</w:t>
      </w:r>
      <w:r w:rsidRPr="00B76130">
        <w:rPr>
          <w:rFonts w:ascii="Arial" w:eastAsia="TimesNewRomanPSMT" w:hAnsi="Arial" w:cs="Arial"/>
          <w:b/>
          <w:color w:val="000000"/>
          <w:sz w:val="24"/>
          <w:szCs w:val="24"/>
          <w:lang w:val="sr-Cyrl-CS"/>
        </w:rPr>
        <w:t>4</w:t>
      </w:r>
      <w:r w:rsidRPr="00B76130">
        <w:rPr>
          <w:rFonts w:ascii="Arial" w:eastAsia="TimesNewRomanPSMT" w:hAnsi="Arial" w:cs="Arial"/>
          <w:b/>
          <w:color w:val="000000"/>
          <w:sz w:val="24"/>
          <w:szCs w:val="24"/>
          <w:lang w:val="sr-Cyrl-RS"/>
        </w:rPr>
        <w:t>.год.</w:t>
      </w:r>
    </w:p>
    <w:p w:rsidR="00B76130" w:rsidRPr="00B76130" w:rsidRDefault="00B76130" w:rsidP="00B76130">
      <w:pPr>
        <w:jc w:val="right"/>
        <w:rPr>
          <w:rFonts w:ascii="Arial" w:eastAsia="Calibri" w:hAnsi="Arial" w:cs="Arial"/>
          <w:b/>
          <w:bCs/>
          <w:iCs/>
          <w:color w:val="7030A0"/>
          <w:sz w:val="40"/>
          <w:szCs w:val="40"/>
          <w:lang w:val="sr-Cyrl-CS"/>
        </w:rPr>
      </w:pPr>
      <w:r w:rsidRPr="00B76130">
        <w:rPr>
          <w:rFonts w:ascii="Arial" w:eastAsia="Calibri" w:hAnsi="Arial" w:cs="Arial"/>
          <w:b/>
        </w:rPr>
        <w:br w:type="page"/>
      </w:r>
      <w:r>
        <w:rPr>
          <w:rFonts w:ascii="Arial" w:eastAsia="Calibri" w:hAnsi="Arial" w:cs="Arial"/>
          <w:b/>
          <w:bCs/>
          <w:iCs/>
          <w:noProof/>
          <w:color w:val="7030A0"/>
          <w:sz w:val="40"/>
          <w:szCs w:val="40"/>
        </w:rPr>
        <w:lastRenderedPageBreak/>
        <w:drawing>
          <wp:inline distT="0" distB="0" distL="0" distR="0">
            <wp:extent cx="121920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pic:spPr>
                </pic:pic>
              </a:graphicData>
            </a:graphic>
          </wp:inline>
        </w:drawing>
      </w:r>
    </w:p>
    <w:p w:rsidR="00B76130" w:rsidRPr="00B76130" w:rsidRDefault="00B76130" w:rsidP="00B76130">
      <w:pPr>
        <w:jc w:val="right"/>
        <w:rPr>
          <w:rFonts w:ascii="Arial" w:eastAsia="Calibri" w:hAnsi="Arial" w:cs="Arial"/>
          <w:b/>
          <w:bCs/>
          <w:iCs/>
          <w:color w:val="7030A0"/>
          <w:sz w:val="40"/>
          <w:szCs w:val="40"/>
          <w:lang w:val="sr-Cyrl-RS"/>
        </w:rPr>
      </w:pPr>
      <w:r>
        <w:rPr>
          <w:rFonts w:ascii="Arial" w:eastAsia="Calibri" w:hAnsi="Arial" w:cs="Arial"/>
          <w:b/>
          <w:bCs/>
          <w:iCs/>
          <w:noProof/>
          <w:color w:val="7030A0"/>
          <w:sz w:val="28"/>
          <w:szCs w:val="28"/>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149225</wp:posOffset>
                </wp:positionV>
                <wp:extent cx="5886450" cy="339725"/>
                <wp:effectExtent l="9525" t="5080" r="9525"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3972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F05F26" w:rsidRPr="00835EA9" w:rsidRDefault="00F05F26" w:rsidP="00B76130">
                            <w:pPr>
                              <w:jc w:val="center"/>
                              <w:rPr>
                                <w:rFonts w:ascii="Arial" w:hAnsi="Arial" w:cs="Arial"/>
                              </w:rPr>
                            </w:pPr>
                            <w:r>
                              <w:rPr>
                                <w:rFonts w:ascii="Arial" w:hAnsi="Arial" w:cs="Arial"/>
                                <w:b/>
                                <w:bCs/>
                                <w:iCs/>
                                <w:sz w:val="28"/>
                                <w:szCs w:val="28"/>
                                <w:lang w:val="sr-Cyrl-RS"/>
                              </w:rPr>
                              <w:t>5</w:t>
                            </w:r>
                            <w:r w:rsidRPr="00835EA9">
                              <w:rPr>
                                <w:rFonts w:ascii="Arial" w:hAnsi="Arial" w:cs="Arial"/>
                                <w:b/>
                                <w:bCs/>
                                <w:iCs/>
                                <w:sz w:val="28"/>
                                <w:szCs w:val="28"/>
                              </w:rPr>
                              <w:t>. ОБРАЗАЦ СТРУКТУРЕ ПОНУЂЕНЕ ЦЕНЕ СА УПУТСТВОМ</w:t>
                            </w:r>
                            <w:r w:rsidRPr="00835EA9">
                              <w:rPr>
                                <w:rFonts w:ascii="Times New Roman" w:hAnsi="Times New Roman"/>
                                <w:b/>
                                <w:bCs/>
                                <w:iCs/>
                                <w:sz w:val="28"/>
                                <w:szCs w:val="28"/>
                              </w:rPr>
                              <w:t xml:space="preserve"> </w:t>
                            </w:r>
                            <w:r w:rsidRPr="00835EA9">
                              <w:rPr>
                                <w:rFonts w:ascii="Arial" w:hAnsi="Arial" w:cs="Arial"/>
                                <w:b/>
                                <w:bCs/>
                                <w:iCs/>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0;margin-top:11.75pt;width:463.5pt;height: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" filled="f" fillcolor="#dafda7" strokecolor="red">
                <v:fill color2="#f5ffe6" rotate="t" angle="180" colors="0 #dafda7;22938f #e4fdc2;1 #f5ffe6" focus="100%" type="gradient"/>
                <v:shadow on="t" color="black" opacity="24903f" origin=",.5" offset="0,.55556mm"/>
                <v:textbox>
                  <w:txbxContent>
                    <w:p w:rsidR="00F05F26" w:rsidRPr="00835EA9" w:rsidRDefault="00F05F26" w:rsidP="00B76130">
                      <w:pPr>
                        <w:jc w:val="center"/>
                        <w:rPr>
                          <w:rFonts w:ascii="Arial" w:hAnsi="Arial" w:cs="Arial"/>
                        </w:rPr>
                      </w:pPr>
                      <w:r>
                        <w:rPr>
                          <w:rFonts w:ascii="Arial" w:hAnsi="Arial" w:cs="Arial"/>
                          <w:b/>
                          <w:bCs/>
                          <w:iCs/>
                          <w:sz w:val="28"/>
                          <w:szCs w:val="28"/>
                          <w:lang w:val="sr-Cyrl-RS"/>
                        </w:rPr>
                        <w:t>5</w:t>
                      </w:r>
                      <w:r w:rsidRPr="00835EA9">
                        <w:rPr>
                          <w:rFonts w:ascii="Arial" w:hAnsi="Arial" w:cs="Arial"/>
                          <w:b/>
                          <w:bCs/>
                          <w:iCs/>
                          <w:sz w:val="28"/>
                          <w:szCs w:val="28"/>
                        </w:rPr>
                        <w:t>. ОБРАЗАЦ СТРУКТУРЕ ПОНУЂЕНЕ ЦЕНЕ СА УПУТСТВОМ</w:t>
                      </w:r>
                      <w:r w:rsidRPr="00835EA9">
                        <w:rPr>
                          <w:rFonts w:ascii="Times New Roman" w:hAnsi="Times New Roman"/>
                          <w:b/>
                          <w:bCs/>
                          <w:iCs/>
                          <w:sz w:val="28"/>
                          <w:szCs w:val="28"/>
                        </w:rPr>
                        <w:t xml:space="preserve"> </w:t>
                      </w:r>
                      <w:r w:rsidRPr="00835EA9">
                        <w:rPr>
                          <w:rFonts w:ascii="Arial" w:hAnsi="Arial" w:cs="Arial"/>
                          <w:b/>
                          <w:bCs/>
                          <w:iCs/>
                          <w:sz w:val="28"/>
                          <w:szCs w:val="28"/>
                        </w:rPr>
                        <w:t xml:space="preserve"> </w:t>
                      </w:r>
                    </w:p>
                  </w:txbxContent>
                </v:textbox>
              </v:shape>
            </w:pict>
          </mc:Fallback>
        </mc:AlternateContent>
      </w: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7030A0"/>
          <w:sz w:val="40"/>
          <w:szCs w:val="40"/>
        </w:rPr>
      </w:pPr>
    </w:p>
    <w:p w:rsidR="00B76130" w:rsidRPr="00B76130" w:rsidRDefault="00B76130" w:rsidP="00B76130">
      <w:pPr>
        <w:jc w:val="center"/>
        <w:rPr>
          <w:rFonts w:ascii="Arial" w:eastAsia="Calibri" w:hAnsi="Arial" w:cs="Arial"/>
          <w:b/>
          <w:lang w:val="sr-Cyrl-RS"/>
        </w:rPr>
      </w:pPr>
      <w:proofErr w:type="gramStart"/>
      <w:r w:rsidRPr="00B76130">
        <w:rPr>
          <w:rFonts w:ascii="Arial" w:eastAsia="Calibri" w:hAnsi="Arial" w:cs="Arial"/>
          <w:b/>
        </w:rPr>
        <w:t>За понуду бр._____________ од______________201</w:t>
      </w:r>
      <w:r w:rsidRPr="00B76130">
        <w:rPr>
          <w:rFonts w:ascii="Arial" w:eastAsia="Calibri" w:hAnsi="Arial" w:cs="Arial"/>
          <w:b/>
          <w:lang w:val="sr-Cyrl-CS"/>
        </w:rPr>
        <w:t>4</w:t>
      </w:r>
      <w:r w:rsidRPr="00B76130">
        <w:rPr>
          <w:rFonts w:ascii="Arial" w:eastAsia="Calibri" w:hAnsi="Arial" w:cs="Arial"/>
          <w:b/>
          <w:lang w:val="sr-Cyrl-RS"/>
        </w:rPr>
        <w:t>.</w:t>
      </w:r>
      <w:proofErr w:type="gramEnd"/>
      <w:r w:rsidRPr="00B76130">
        <w:rPr>
          <w:rFonts w:ascii="Arial" w:eastAsia="Calibri" w:hAnsi="Arial" w:cs="Arial"/>
          <w:b/>
          <w:lang w:val="sr-Cyrl-RS"/>
        </w:rPr>
        <w:t xml:space="preserve"> </w:t>
      </w:r>
      <w:proofErr w:type="gramStart"/>
      <w:r w:rsidRPr="00B76130">
        <w:rPr>
          <w:rFonts w:ascii="Arial" w:eastAsia="Calibri" w:hAnsi="Arial" w:cs="Arial"/>
          <w:b/>
        </w:rPr>
        <w:t>г</w:t>
      </w:r>
      <w:r w:rsidRPr="00B76130">
        <w:rPr>
          <w:rFonts w:ascii="Arial" w:eastAsia="Calibri" w:hAnsi="Arial" w:cs="Arial"/>
          <w:b/>
          <w:lang w:val="sr-Cyrl-RS"/>
        </w:rPr>
        <w:t>од</w:t>
      </w:r>
      <w:proofErr w:type="gramEnd"/>
      <w:r w:rsidRPr="00B76130">
        <w:rPr>
          <w:rFonts w:ascii="Arial" w:eastAsia="Calibri" w:hAnsi="Arial" w:cs="Arial"/>
          <w:b/>
          <w:lang w:val="sr-Cyrl-RS"/>
        </w:rPr>
        <w:t>.</w:t>
      </w:r>
    </w:p>
    <w:p w:rsidR="00B76130" w:rsidRDefault="00B76130" w:rsidP="00B76130">
      <w:pPr>
        <w:rPr>
          <w:rFonts w:ascii="Arial" w:eastAsia="Calibri" w:hAnsi="Arial" w:cs="Arial"/>
          <w:b/>
          <w:bCs/>
        </w:rPr>
      </w:pPr>
      <w:r w:rsidRPr="00B76130">
        <w:rPr>
          <w:rFonts w:ascii="Arial" w:eastAsia="Calibri" w:hAnsi="Arial" w:cs="Arial"/>
          <w:b/>
          <w:bCs/>
          <w:lang w:val="sr-Cyrl-RS"/>
        </w:rPr>
        <w:t>(I део)</w:t>
      </w:r>
    </w:p>
    <w:tbl>
      <w:tblPr>
        <w:tblW w:w="11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521"/>
        <w:gridCol w:w="720"/>
        <w:gridCol w:w="720"/>
        <w:gridCol w:w="720"/>
        <w:gridCol w:w="772"/>
        <w:gridCol w:w="649"/>
        <w:gridCol w:w="769"/>
        <w:gridCol w:w="1845"/>
        <w:gridCol w:w="1843"/>
      </w:tblGrid>
      <w:tr w:rsidR="00D90CAD" w:rsidRPr="00D90CAD" w:rsidTr="00D90CAD">
        <w:trPr>
          <w:trHeight w:val="976"/>
        </w:trPr>
        <w:tc>
          <w:tcPr>
            <w:tcW w:w="541"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spacing w:after="0" w:line="240" w:lineRule="auto"/>
              <w:jc w:val="center"/>
              <w:rPr>
                <w:rFonts w:ascii="Arial" w:eastAsia="Calibri" w:hAnsi="Arial" w:cs="Arial"/>
                <w:sz w:val="20"/>
                <w:szCs w:val="20"/>
                <w:lang w:val="sr-Cyrl-RS"/>
              </w:rPr>
            </w:pPr>
            <w:r w:rsidRPr="00D90CAD">
              <w:rPr>
                <w:rFonts w:ascii="Arial" w:eastAsia="Calibri" w:hAnsi="Arial" w:cs="Arial"/>
                <w:sz w:val="20"/>
                <w:szCs w:val="20"/>
              </w:rPr>
              <w:t>Ред</w:t>
            </w:r>
            <w:r w:rsidRPr="00D90CAD">
              <w:rPr>
                <w:rFonts w:ascii="Arial" w:eastAsia="Calibri" w:hAnsi="Arial" w:cs="Arial"/>
                <w:sz w:val="20"/>
                <w:szCs w:val="20"/>
                <w:lang w:val="sr-Cyrl-RS"/>
              </w:rPr>
              <w:t>.</w:t>
            </w:r>
            <w:r w:rsidRPr="00D90CAD">
              <w:rPr>
                <w:rFonts w:ascii="Arial" w:eastAsia="Calibri" w:hAnsi="Arial" w:cs="Arial"/>
                <w:sz w:val="20"/>
                <w:szCs w:val="20"/>
              </w:rPr>
              <w:t>број</w:t>
            </w:r>
          </w:p>
        </w:tc>
        <w:tc>
          <w:tcPr>
            <w:tcW w:w="252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spacing w:after="0" w:line="240" w:lineRule="auto"/>
              <w:jc w:val="center"/>
              <w:rPr>
                <w:rFonts w:ascii="Arial" w:eastAsia="Calibri" w:hAnsi="Arial" w:cs="Arial"/>
                <w:sz w:val="20"/>
                <w:szCs w:val="20"/>
              </w:rPr>
            </w:pPr>
            <w:r w:rsidRPr="00D90CAD">
              <w:rPr>
                <w:rFonts w:ascii="Arial" w:eastAsia="Calibri" w:hAnsi="Arial" w:cs="Arial"/>
                <w:sz w:val="20"/>
                <w:szCs w:val="20"/>
                <w:lang w:val="sr-Cyrl-RS"/>
              </w:rPr>
              <w:t>Назив артикла/предмер радова</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spacing w:after="0" w:line="240" w:lineRule="auto"/>
              <w:jc w:val="center"/>
              <w:rPr>
                <w:rFonts w:ascii="Arial" w:eastAsia="Calibri" w:hAnsi="Arial" w:cs="Arial"/>
                <w:sz w:val="20"/>
                <w:szCs w:val="20"/>
                <w:lang w:val="sr-Cyrl-RS"/>
              </w:rPr>
            </w:pPr>
            <w:r w:rsidRPr="00D90CAD">
              <w:rPr>
                <w:rFonts w:ascii="Arial" w:eastAsia="Calibri" w:hAnsi="Arial" w:cs="Arial"/>
                <w:sz w:val="20"/>
                <w:szCs w:val="20"/>
                <w:lang w:val="sr-Cyrl-RS"/>
              </w:rPr>
              <w:t>Количина</w:t>
            </w:r>
          </w:p>
        </w:tc>
        <w:tc>
          <w:tcPr>
            <w:tcW w:w="1492" w:type="dxa"/>
            <w:gridSpan w:val="2"/>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spacing w:after="0" w:line="240" w:lineRule="auto"/>
              <w:jc w:val="center"/>
              <w:rPr>
                <w:rFonts w:ascii="Arial" w:eastAsia="Calibri" w:hAnsi="Arial" w:cs="Arial"/>
                <w:sz w:val="20"/>
                <w:szCs w:val="20"/>
                <w:lang w:val="sr-Cyrl-RS"/>
              </w:rPr>
            </w:pPr>
            <w:r w:rsidRPr="00D90CAD">
              <w:rPr>
                <w:rFonts w:ascii="Arial" w:eastAsia="Calibri" w:hAnsi="Arial" w:cs="Arial"/>
                <w:sz w:val="20"/>
                <w:szCs w:val="20"/>
                <w:lang w:val="sr-Cyrl-RS"/>
              </w:rPr>
              <w:t>ЈЕДИНИЧНА ЦЕНА без ПДВ (дин)</w:t>
            </w:r>
          </w:p>
        </w:tc>
        <w:tc>
          <w:tcPr>
            <w:tcW w:w="1418" w:type="dxa"/>
            <w:gridSpan w:val="2"/>
            <w:tcBorders>
              <w:top w:val="single" w:sz="4" w:space="0" w:color="auto"/>
              <w:left w:val="single" w:sz="4" w:space="0" w:color="auto"/>
              <w:bottom w:val="single" w:sz="4" w:space="0" w:color="auto"/>
              <w:right w:val="single" w:sz="4" w:space="0" w:color="auto"/>
            </w:tcBorders>
            <w:hideMark/>
          </w:tcPr>
          <w:p w:rsidR="00D90CAD" w:rsidRPr="00D90CAD" w:rsidRDefault="00D90CAD" w:rsidP="00982D74">
            <w:pPr>
              <w:spacing w:after="0" w:line="240" w:lineRule="auto"/>
              <w:jc w:val="center"/>
              <w:rPr>
                <w:rFonts w:ascii="Arial" w:eastAsia="Calibri" w:hAnsi="Arial" w:cs="Arial"/>
                <w:sz w:val="20"/>
                <w:szCs w:val="20"/>
                <w:lang w:val="sr-Cyrl-RS"/>
              </w:rPr>
            </w:pPr>
            <w:r w:rsidRPr="00D90CAD">
              <w:rPr>
                <w:rFonts w:ascii="Arial" w:eastAsia="Calibri" w:hAnsi="Arial" w:cs="Arial"/>
                <w:sz w:val="20"/>
                <w:szCs w:val="20"/>
                <w:lang w:val="sr-Cyrl-RS"/>
              </w:rPr>
              <w:t xml:space="preserve">ЈЕДИНИЧНА ЦЕНА </w:t>
            </w:r>
            <w:r w:rsidR="00982D74">
              <w:rPr>
                <w:rFonts w:ascii="Arial" w:eastAsia="Calibri" w:hAnsi="Arial" w:cs="Arial"/>
                <w:sz w:val="20"/>
                <w:szCs w:val="20"/>
                <w:lang w:val="sr-Cyrl-RS"/>
              </w:rPr>
              <w:t>са</w:t>
            </w:r>
            <w:r w:rsidRPr="00D90CAD">
              <w:rPr>
                <w:rFonts w:ascii="Arial" w:eastAsia="Calibri" w:hAnsi="Arial" w:cs="Arial"/>
                <w:sz w:val="20"/>
                <w:szCs w:val="20"/>
                <w:lang w:val="sr-Cyrl-RS"/>
              </w:rPr>
              <w:t xml:space="preserve"> ПДВ (дин)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spacing w:after="0" w:line="240" w:lineRule="auto"/>
              <w:jc w:val="center"/>
              <w:rPr>
                <w:rFonts w:ascii="Arial" w:eastAsia="Calibri" w:hAnsi="Arial" w:cs="Arial"/>
                <w:sz w:val="20"/>
                <w:szCs w:val="20"/>
                <w:lang w:val="sr-Cyrl-RS"/>
              </w:rPr>
            </w:pPr>
            <w:r w:rsidRPr="00D90CAD">
              <w:rPr>
                <w:rFonts w:ascii="Arial" w:eastAsia="Calibri" w:hAnsi="Arial" w:cs="Arial"/>
                <w:sz w:val="20"/>
                <w:szCs w:val="20"/>
                <w:lang w:val="sr-Cyrl-RS"/>
              </w:rPr>
              <w:t>УКУПНА ЦЕНА без ПДВ (дин)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spacing w:after="0" w:line="240" w:lineRule="auto"/>
              <w:jc w:val="center"/>
              <w:rPr>
                <w:rFonts w:ascii="Arial" w:eastAsia="Calibri" w:hAnsi="Arial" w:cs="Arial"/>
                <w:sz w:val="20"/>
                <w:szCs w:val="20"/>
                <w:lang w:val="sr-Cyrl-RS"/>
              </w:rPr>
            </w:pPr>
            <w:r w:rsidRPr="00D90CAD">
              <w:rPr>
                <w:rFonts w:ascii="Arial" w:eastAsia="Calibri" w:hAnsi="Arial" w:cs="Arial"/>
                <w:sz w:val="20"/>
                <w:szCs w:val="20"/>
                <w:lang w:val="sr-Cyrl-RS"/>
              </w:rPr>
              <w:t>УКУПНА ЦЕНА са ПДВ</w:t>
            </w:r>
          </w:p>
        </w:tc>
      </w:tr>
      <w:tr w:rsidR="00D90CAD" w:rsidRPr="00D90CAD" w:rsidTr="00D90CAD">
        <w:trPr>
          <w:trHeight w:val="1061"/>
        </w:trPr>
        <w:tc>
          <w:tcPr>
            <w:tcW w:w="541"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spacing w:after="0" w:line="240" w:lineRule="auto"/>
              <w:jc w:val="center"/>
              <w:rPr>
                <w:rFonts w:ascii="Arial" w:eastAsia="Calibri" w:hAnsi="Arial" w:cs="Arial"/>
                <w:sz w:val="20"/>
                <w:szCs w:val="20"/>
              </w:rPr>
            </w:pPr>
          </w:p>
        </w:tc>
        <w:tc>
          <w:tcPr>
            <w:tcW w:w="2522"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spacing w:after="0" w:line="240" w:lineRule="auto"/>
              <w:jc w:val="center"/>
              <w:rPr>
                <w:rFonts w:ascii="Arial" w:eastAsia="Calibri" w:hAnsi="Arial" w:cs="Arial"/>
                <w:sz w:val="20"/>
                <w:szCs w:val="20"/>
                <w:lang w:val="sr-Cyrl-RS"/>
              </w:rPr>
            </w:pPr>
          </w:p>
        </w:tc>
        <w:tc>
          <w:tcPr>
            <w:tcW w:w="720" w:type="dxa"/>
            <w:tcBorders>
              <w:top w:val="single" w:sz="4" w:space="0" w:color="auto"/>
              <w:left w:val="single" w:sz="4" w:space="0" w:color="auto"/>
              <w:bottom w:val="single" w:sz="4" w:space="0" w:color="auto"/>
              <w:right w:val="single" w:sz="4" w:space="0" w:color="auto"/>
            </w:tcBorders>
            <w:textDirection w:val="tbRl"/>
            <w:vAlign w:val="center"/>
            <w:hideMark/>
          </w:tcPr>
          <w:p w:rsidR="00D90CAD" w:rsidRPr="00D90CAD" w:rsidRDefault="00D90CAD" w:rsidP="00D90CAD">
            <w:pPr>
              <w:ind w:left="113" w:right="-234"/>
              <w:jc w:val="both"/>
              <w:rPr>
                <w:rFonts w:ascii="Arial" w:eastAsia="Calibri" w:hAnsi="Arial" w:cs="Arial"/>
                <w:lang w:val="sr-Cyrl-CS"/>
              </w:rPr>
            </w:pPr>
            <w:r w:rsidRPr="00D90CAD">
              <w:rPr>
                <w:rFonts w:ascii="Arial" w:eastAsia="Calibri" w:hAnsi="Arial" w:cs="Arial"/>
                <w:lang w:val="sr-Latn-CS"/>
              </w:rPr>
              <w:t>I смена</w:t>
            </w:r>
          </w:p>
        </w:tc>
        <w:tc>
          <w:tcPr>
            <w:tcW w:w="720" w:type="dxa"/>
            <w:tcBorders>
              <w:top w:val="single" w:sz="4" w:space="0" w:color="auto"/>
              <w:left w:val="single" w:sz="4" w:space="0" w:color="auto"/>
              <w:bottom w:val="single" w:sz="4" w:space="0" w:color="auto"/>
              <w:right w:val="single" w:sz="4" w:space="0" w:color="auto"/>
            </w:tcBorders>
            <w:textDirection w:val="tbRl"/>
            <w:vAlign w:val="center"/>
            <w:hideMark/>
          </w:tcPr>
          <w:p w:rsidR="00D90CAD" w:rsidRPr="00D90CAD" w:rsidRDefault="00240188" w:rsidP="00D90CAD">
            <w:pPr>
              <w:ind w:left="113" w:right="-234"/>
              <w:jc w:val="both"/>
              <w:rPr>
                <w:rFonts w:ascii="Arial" w:eastAsia="Calibri" w:hAnsi="Arial" w:cs="Arial"/>
                <w:lang w:val="sr-Cyrl-CS"/>
              </w:rPr>
            </w:pPr>
            <w:r w:rsidRPr="00D90CAD">
              <w:rPr>
                <w:rFonts w:ascii="Arial" w:eastAsia="Calibri" w:hAnsi="Arial" w:cs="Arial"/>
                <w:lang w:val="sr-Latn-CS"/>
              </w:rPr>
              <w:t>II смена</w:t>
            </w:r>
          </w:p>
        </w:tc>
        <w:tc>
          <w:tcPr>
            <w:tcW w:w="720" w:type="dxa"/>
            <w:tcBorders>
              <w:top w:val="single" w:sz="4" w:space="0" w:color="auto"/>
              <w:left w:val="single" w:sz="4" w:space="0" w:color="auto"/>
              <w:bottom w:val="single" w:sz="4" w:space="0" w:color="auto"/>
              <w:right w:val="single" w:sz="4" w:space="0" w:color="auto"/>
            </w:tcBorders>
            <w:textDirection w:val="tbRl"/>
            <w:vAlign w:val="center"/>
            <w:hideMark/>
          </w:tcPr>
          <w:p w:rsidR="00D90CAD" w:rsidRPr="00D90CAD" w:rsidRDefault="00240188" w:rsidP="00D90CAD">
            <w:pPr>
              <w:ind w:left="113" w:right="-234"/>
              <w:rPr>
                <w:rFonts w:ascii="Arial" w:eastAsia="Calibri" w:hAnsi="Arial" w:cs="Arial"/>
                <w:lang w:val="sr-Cyrl-CS"/>
              </w:rPr>
            </w:pPr>
            <w:r w:rsidRPr="00D90CAD">
              <w:rPr>
                <w:rFonts w:ascii="Arial" w:eastAsia="Calibri" w:hAnsi="Arial" w:cs="Arial"/>
                <w:lang w:val="sr-Latn-CS"/>
              </w:rPr>
              <w:t>I смена</w:t>
            </w:r>
          </w:p>
        </w:tc>
        <w:tc>
          <w:tcPr>
            <w:tcW w:w="772" w:type="dxa"/>
            <w:tcBorders>
              <w:top w:val="single" w:sz="4" w:space="0" w:color="auto"/>
              <w:left w:val="single" w:sz="4" w:space="0" w:color="auto"/>
              <w:bottom w:val="single" w:sz="4" w:space="0" w:color="auto"/>
              <w:right w:val="single" w:sz="4" w:space="0" w:color="auto"/>
            </w:tcBorders>
            <w:textDirection w:val="tbRl"/>
            <w:vAlign w:val="center"/>
            <w:hideMark/>
          </w:tcPr>
          <w:p w:rsidR="00D90CAD" w:rsidRPr="00D90CAD" w:rsidRDefault="00D90CAD" w:rsidP="00D90CAD">
            <w:pPr>
              <w:ind w:left="113" w:right="-234"/>
              <w:rPr>
                <w:rFonts w:ascii="Arial" w:eastAsia="Calibri" w:hAnsi="Arial" w:cs="Arial"/>
                <w:lang w:val="sr-Cyrl-CS"/>
              </w:rPr>
            </w:pPr>
            <w:r w:rsidRPr="00D90CAD">
              <w:rPr>
                <w:rFonts w:ascii="Arial" w:eastAsia="Calibri" w:hAnsi="Arial" w:cs="Arial"/>
                <w:lang w:val="sr-Latn-CS"/>
              </w:rPr>
              <w:t>II смена</w:t>
            </w:r>
          </w:p>
        </w:tc>
        <w:tc>
          <w:tcPr>
            <w:tcW w:w="649" w:type="dxa"/>
            <w:tcBorders>
              <w:top w:val="single" w:sz="4" w:space="0" w:color="auto"/>
              <w:left w:val="single" w:sz="4" w:space="0" w:color="auto"/>
              <w:bottom w:val="single" w:sz="4" w:space="0" w:color="auto"/>
              <w:right w:val="single" w:sz="4" w:space="0" w:color="auto"/>
            </w:tcBorders>
            <w:textDirection w:val="tbRl"/>
            <w:vAlign w:val="center"/>
            <w:hideMark/>
          </w:tcPr>
          <w:p w:rsidR="00D90CAD" w:rsidRPr="00D90CAD" w:rsidRDefault="00D90CAD" w:rsidP="00D90CAD">
            <w:pPr>
              <w:ind w:left="113" w:right="-234"/>
              <w:jc w:val="both"/>
              <w:rPr>
                <w:rFonts w:ascii="Arial" w:eastAsia="Calibri" w:hAnsi="Arial" w:cs="Arial"/>
                <w:lang w:val="sr-Cyrl-CS"/>
              </w:rPr>
            </w:pPr>
            <w:r w:rsidRPr="00D90CAD">
              <w:rPr>
                <w:rFonts w:ascii="Arial" w:eastAsia="Calibri" w:hAnsi="Arial" w:cs="Arial"/>
                <w:lang w:val="sr-Latn-CS"/>
              </w:rPr>
              <w:t>I смена</w:t>
            </w:r>
          </w:p>
        </w:tc>
        <w:tc>
          <w:tcPr>
            <w:tcW w:w="769" w:type="dxa"/>
            <w:tcBorders>
              <w:top w:val="single" w:sz="4" w:space="0" w:color="auto"/>
              <w:left w:val="single" w:sz="4" w:space="0" w:color="auto"/>
              <w:bottom w:val="single" w:sz="4" w:space="0" w:color="auto"/>
              <w:right w:val="single" w:sz="4" w:space="0" w:color="auto"/>
            </w:tcBorders>
            <w:textDirection w:val="tbRl"/>
            <w:vAlign w:val="center"/>
            <w:hideMark/>
          </w:tcPr>
          <w:p w:rsidR="00D90CAD" w:rsidRPr="00D90CAD" w:rsidRDefault="00D90CAD" w:rsidP="00D90CAD">
            <w:pPr>
              <w:ind w:left="113" w:right="-234"/>
              <w:rPr>
                <w:rFonts w:ascii="Arial" w:eastAsia="Calibri" w:hAnsi="Arial" w:cs="Arial"/>
                <w:lang w:val="sr-Cyrl-CS"/>
              </w:rPr>
            </w:pPr>
            <w:r w:rsidRPr="00D90CAD">
              <w:rPr>
                <w:rFonts w:ascii="Arial" w:eastAsia="Calibri" w:hAnsi="Arial" w:cs="Arial"/>
                <w:lang w:val="sr-Latn-CS"/>
              </w:rPr>
              <w:t>II смена</w:t>
            </w:r>
          </w:p>
        </w:tc>
        <w:tc>
          <w:tcPr>
            <w:tcW w:w="1843"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spacing w:after="0" w:line="240" w:lineRule="auto"/>
              <w:jc w:val="center"/>
              <w:rPr>
                <w:rFonts w:ascii="Arial" w:eastAsia="Calibri" w:hAnsi="Arial" w:cs="Arial"/>
                <w:sz w:val="20"/>
                <w:szCs w:val="20"/>
                <w:lang w:val="sr-Cyrl-RS"/>
              </w:rPr>
            </w:pPr>
          </w:p>
        </w:tc>
        <w:tc>
          <w:tcPr>
            <w:tcW w:w="1844"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spacing w:after="0" w:line="240" w:lineRule="auto"/>
              <w:jc w:val="center"/>
              <w:rPr>
                <w:rFonts w:ascii="Arial" w:eastAsia="Calibri" w:hAnsi="Arial" w:cs="Arial"/>
                <w:sz w:val="20"/>
                <w:szCs w:val="20"/>
                <w:lang w:val="sr-Cyrl-RS"/>
              </w:rPr>
            </w:pPr>
          </w:p>
        </w:tc>
      </w:tr>
      <w:tr w:rsidR="00D90CAD" w:rsidRPr="00D90CAD" w:rsidTr="00D90CAD">
        <w:trPr>
          <w:trHeight w:val="269"/>
        </w:trPr>
        <w:tc>
          <w:tcPr>
            <w:tcW w:w="541"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spacing w:after="0" w:line="240" w:lineRule="auto"/>
              <w:jc w:val="center"/>
              <w:rPr>
                <w:rFonts w:ascii="Arial" w:eastAsia="Calibri" w:hAnsi="Arial" w:cs="Arial"/>
                <w:sz w:val="20"/>
                <w:szCs w:val="20"/>
              </w:rPr>
            </w:pPr>
            <w:r w:rsidRPr="00D90CAD">
              <w:rPr>
                <w:rFonts w:ascii="Arial" w:eastAsia="Calibri" w:hAnsi="Arial" w:cs="Arial"/>
                <w:sz w:val="20"/>
                <w:szCs w:val="20"/>
              </w:rPr>
              <w:t>1</w:t>
            </w:r>
          </w:p>
        </w:tc>
        <w:tc>
          <w:tcPr>
            <w:tcW w:w="252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spacing w:after="0" w:line="240" w:lineRule="auto"/>
              <w:jc w:val="center"/>
              <w:rPr>
                <w:rFonts w:ascii="Arial" w:eastAsia="Calibri" w:hAnsi="Arial" w:cs="Arial"/>
                <w:sz w:val="20"/>
                <w:szCs w:val="20"/>
              </w:rPr>
            </w:pPr>
            <w:r w:rsidRPr="00D90CAD">
              <w:rPr>
                <w:rFonts w:ascii="Arial" w:eastAsia="Calibri" w:hAnsi="Arial" w:cs="Arial"/>
                <w:sz w:val="20"/>
                <w:szCs w:val="20"/>
              </w:rPr>
              <w:t>2</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spacing w:after="0" w:line="240" w:lineRule="auto"/>
              <w:jc w:val="center"/>
              <w:rPr>
                <w:rFonts w:ascii="Arial" w:eastAsia="Calibri" w:hAnsi="Arial" w:cs="Arial"/>
                <w:sz w:val="20"/>
                <w:szCs w:val="20"/>
                <w:lang w:val="sr-Cyrl-RS"/>
              </w:rPr>
            </w:pPr>
            <w:r w:rsidRPr="00D90CAD">
              <w:rPr>
                <w:rFonts w:ascii="Arial" w:eastAsia="Calibri" w:hAnsi="Arial" w:cs="Arial"/>
                <w:sz w:val="20"/>
                <w:szCs w:val="20"/>
                <w:lang w:val="sr-Cyrl-RS"/>
              </w:rPr>
              <w:t>3</w:t>
            </w:r>
          </w:p>
        </w:tc>
        <w:tc>
          <w:tcPr>
            <w:tcW w:w="1492" w:type="dxa"/>
            <w:gridSpan w:val="2"/>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spacing w:after="0" w:line="240" w:lineRule="auto"/>
              <w:jc w:val="center"/>
              <w:rPr>
                <w:rFonts w:ascii="Arial" w:eastAsia="Calibri" w:hAnsi="Arial" w:cs="Arial"/>
                <w:sz w:val="20"/>
                <w:szCs w:val="20"/>
                <w:lang w:val="sr-Cyrl-RS"/>
              </w:rPr>
            </w:pPr>
            <w:r w:rsidRPr="00D90CAD">
              <w:rPr>
                <w:rFonts w:ascii="Arial" w:eastAsia="Calibri" w:hAnsi="Arial" w:cs="Arial"/>
                <w:sz w:val="20"/>
                <w:szCs w:val="20"/>
                <w:lang w:val="sr-Cyrl-RS"/>
              </w:rPr>
              <w:t>4</w:t>
            </w:r>
          </w:p>
        </w:tc>
        <w:tc>
          <w:tcPr>
            <w:tcW w:w="1418" w:type="dxa"/>
            <w:gridSpan w:val="2"/>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spacing w:after="0" w:line="240" w:lineRule="auto"/>
              <w:jc w:val="center"/>
              <w:rPr>
                <w:rFonts w:ascii="Arial" w:eastAsia="Calibri" w:hAnsi="Arial" w:cs="Arial"/>
                <w:sz w:val="20"/>
                <w:szCs w:val="20"/>
              </w:rPr>
            </w:pPr>
            <w:r w:rsidRPr="00D90CAD">
              <w:rPr>
                <w:rFonts w:ascii="Arial" w:eastAsia="Calibri" w:hAnsi="Arial" w:cs="Arial"/>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spacing w:after="0" w:line="240" w:lineRule="auto"/>
              <w:ind w:hanging="108"/>
              <w:jc w:val="center"/>
              <w:rPr>
                <w:rFonts w:ascii="Arial" w:eastAsia="Calibri" w:hAnsi="Arial" w:cs="Arial"/>
                <w:sz w:val="20"/>
                <w:szCs w:val="20"/>
              </w:rPr>
            </w:pPr>
            <w:r w:rsidRPr="00D90CAD">
              <w:rPr>
                <w:rFonts w:ascii="Arial" w:eastAsia="Calibri" w:hAnsi="Arial" w:cs="Arial"/>
                <w:sz w:val="20"/>
                <w:szCs w:val="20"/>
                <w:lang w:val="sr-Cyrl-RS"/>
              </w:rPr>
              <w:t>6 = (3x4)</w:t>
            </w:r>
          </w:p>
        </w:tc>
        <w:tc>
          <w:tcPr>
            <w:tcW w:w="1844"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spacing w:after="0" w:line="240" w:lineRule="auto"/>
              <w:jc w:val="center"/>
              <w:rPr>
                <w:rFonts w:ascii="Arial" w:eastAsia="Calibri" w:hAnsi="Arial" w:cs="Arial"/>
                <w:sz w:val="20"/>
                <w:szCs w:val="20"/>
              </w:rPr>
            </w:pPr>
            <w:r w:rsidRPr="00D90CAD">
              <w:rPr>
                <w:rFonts w:ascii="Arial" w:eastAsia="Calibri" w:hAnsi="Arial" w:cs="Arial"/>
                <w:sz w:val="20"/>
                <w:szCs w:val="20"/>
                <w:lang w:val="sr-Cyrl-RS"/>
              </w:rPr>
              <w:t>7</w:t>
            </w:r>
            <w:r w:rsidRPr="00D90CAD">
              <w:rPr>
                <w:rFonts w:ascii="Arial" w:eastAsia="Calibri" w:hAnsi="Arial" w:cs="Arial"/>
                <w:sz w:val="20"/>
                <w:szCs w:val="20"/>
              </w:rPr>
              <w:t>=(3x5)</w:t>
            </w:r>
          </w:p>
        </w:tc>
      </w:tr>
      <w:tr w:rsidR="00D90CAD" w:rsidRPr="00D90CAD" w:rsidTr="00D90CAD">
        <w:tc>
          <w:tcPr>
            <w:tcW w:w="541"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ind w:right="-234"/>
              <w:jc w:val="center"/>
              <w:rPr>
                <w:rFonts w:ascii="Arial" w:eastAsia="Calibri" w:hAnsi="Arial" w:cs="Arial"/>
                <w:b/>
                <w:lang w:val="sr-Cyrl-CS"/>
              </w:rPr>
            </w:pPr>
            <w:r w:rsidRPr="00D90CAD">
              <w:rPr>
                <w:rFonts w:ascii="Arial" w:eastAsia="Calibri" w:hAnsi="Arial" w:cs="Arial"/>
                <w:b/>
                <w:lang w:val="sr-Cyrl-CS"/>
              </w:rPr>
              <w:t>1.</w:t>
            </w:r>
          </w:p>
        </w:tc>
        <w:tc>
          <w:tcPr>
            <w:tcW w:w="252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ind w:right="-234"/>
              <w:jc w:val="center"/>
              <w:rPr>
                <w:rFonts w:ascii="Arial" w:eastAsia="Calibri" w:hAnsi="Arial" w:cs="Arial"/>
                <w:b/>
                <w:lang w:val="sr-Cyrl-CS"/>
              </w:rPr>
            </w:pPr>
            <w:r w:rsidRPr="00D90CAD">
              <w:rPr>
                <w:rFonts w:ascii="Arial" w:eastAsia="Calibri" w:hAnsi="Arial" w:cs="Arial"/>
                <w:b/>
                <w:lang w:val="sr-Cyrl-CS"/>
              </w:rPr>
              <w:t>Ангажовање радника на заваривачко браварским радовима на цевном систему (ТЕНТ Б), ремонт блока Б1</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77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649"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r>
      <w:tr w:rsidR="00D90CAD" w:rsidRPr="00D90CAD" w:rsidTr="00D90CAD">
        <w:tc>
          <w:tcPr>
            <w:tcW w:w="541"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b/>
                <w:sz w:val="20"/>
                <w:szCs w:val="20"/>
              </w:rPr>
            </w:pPr>
            <w:r w:rsidRPr="00D90CAD">
              <w:rPr>
                <w:rFonts w:ascii="Arial" w:eastAsia="Calibri" w:hAnsi="Arial" w:cs="Arial"/>
                <w:b/>
                <w:sz w:val="20"/>
                <w:szCs w:val="20"/>
              </w:rPr>
              <w:t>1</w:t>
            </w:r>
            <w:r w:rsidRPr="00D90CAD">
              <w:rPr>
                <w:rFonts w:ascii="Arial" w:eastAsia="Calibri" w:hAnsi="Arial" w:cs="Arial"/>
                <w:b/>
                <w:sz w:val="20"/>
                <w:szCs w:val="20"/>
                <w:lang w:val="sr-Cyrl-CS"/>
              </w:rPr>
              <w:t>.</w:t>
            </w:r>
            <w:r w:rsidRPr="00D90CAD">
              <w:rPr>
                <w:rFonts w:ascii="Arial" w:eastAsia="Calibri" w:hAnsi="Arial" w:cs="Arial"/>
                <w:b/>
                <w:sz w:val="20"/>
                <w:szCs w:val="20"/>
              </w:rPr>
              <w:t>1</w:t>
            </w:r>
          </w:p>
        </w:tc>
        <w:tc>
          <w:tcPr>
            <w:tcW w:w="2522"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jc w:val="both"/>
              <w:rPr>
                <w:rFonts w:ascii="Arial" w:eastAsia="Calibri" w:hAnsi="Arial" w:cs="Arial"/>
                <w:sz w:val="20"/>
                <w:szCs w:val="20"/>
              </w:rPr>
            </w:pPr>
            <w:r w:rsidRPr="00D90CAD">
              <w:rPr>
                <w:rFonts w:ascii="Arial" w:eastAsia="Calibri" w:hAnsi="Arial" w:cs="Arial"/>
                <w:sz w:val="20"/>
                <w:szCs w:val="20"/>
                <w:lang w:val="sr-Cyrl-CS"/>
              </w:rPr>
              <w:t xml:space="preserve">1 </w:t>
            </w:r>
            <w:r w:rsidRPr="00D90CAD">
              <w:rPr>
                <w:rFonts w:ascii="Arial" w:eastAsia="Calibri" w:hAnsi="Arial" w:cs="Arial"/>
                <w:sz w:val="20"/>
                <w:szCs w:val="20"/>
                <w:lang w:val="sr-Latn-CS"/>
              </w:rPr>
              <w:t xml:space="preserve">лице за </w:t>
            </w:r>
            <w:r w:rsidRPr="00D90CAD">
              <w:rPr>
                <w:rFonts w:ascii="Arial" w:eastAsia="Calibri" w:hAnsi="Arial" w:cs="Arial"/>
                <w:sz w:val="20"/>
                <w:szCs w:val="20"/>
                <w:lang w:val="sr-Cyrl-CS"/>
              </w:rPr>
              <w:t xml:space="preserve">организацију, контролу и </w:t>
            </w:r>
            <w:r w:rsidRPr="00D90CAD">
              <w:rPr>
                <w:rFonts w:ascii="Arial" w:eastAsia="Calibri" w:hAnsi="Arial" w:cs="Arial"/>
                <w:sz w:val="20"/>
                <w:szCs w:val="20"/>
                <w:lang w:val="sr-Latn-CS"/>
              </w:rPr>
              <w:t xml:space="preserve">координацију </w:t>
            </w:r>
            <w:r w:rsidRPr="00D90CAD">
              <w:rPr>
                <w:rFonts w:ascii="Arial" w:eastAsia="Calibri" w:hAnsi="Arial" w:cs="Arial"/>
                <w:sz w:val="20"/>
                <w:szCs w:val="20"/>
                <w:lang w:val="sr-Cyrl-CS"/>
              </w:rPr>
              <w:t>над заваривачко-браварским радовима</w:t>
            </w:r>
            <w:r w:rsidRPr="00D90CAD">
              <w:rPr>
                <w:rFonts w:ascii="Arial" w:eastAsia="Calibri" w:hAnsi="Arial" w:cs="Arial"/>
                <w:sz w:val="20"/>
                <w:szCs w:val="20"/>
                <w:lang w:val="sr-Latn-CS"/>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200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982D74" w:rsidRDefault="00982D74" w:rsidP="00D90CAD">
            <w:pPr>
              <w:jc w:val="center"/>
              <w:rPr>
                <w:rFonts w:ascii="Arial" w:eastAsia="Calibri" w:hAnsi="Arial" w:cs="Arial"/>
                <w:sz w:val="20"/>
                <w:szCs w:val="20"/>
              </w:rPr>
            </w:pPr>
            <w:r>
              <w:rPr>
                <w:rFonts w:ascii="Arial" w:eastAsia="Calibri"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982D74" w:rsidRDefault="00D90CAD" w:rsidP="00D90CAD">
            <w:pPr>
              <w:jc w:val="center"/>
              <w:rPr>
                <w:rFonts w:ascii="Arial" w:eastAsia="Calibri" w:hAnsi="Arial" w:cs="Arial"/>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64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69"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1843"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4"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r>
      <w:tr w:rsidR="00D90CAD" w:rsidRPr="00D90CAD" w:rsidTr="00D90CAD">
        <w:tc>
          <w:tcPr>
            <w:tcW w:w="541"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b/>
                <w:sz w:val="20"/>
                <w:szCs w:val="20"/>
              </w:rPr>
            </w:pPr>
            <w:r w:rsidRPr="00D90CAD">
              <w:rPr>
                <w:rFonts w:ascii="Arial" w:eastAsia="Calibri" w:hAnsi="Arial" w:cs="Arial"/>
                <w:b/>
                <w:sz w:val="20"/>
                <w:szCs w:val="20"/>
              </w:rPr>
              <w:t>1.2</w:t>
            </w:r>
          </w:p>
        </w:tc>
        <w:tc>
          <w:tcPr>
            <w:tcW w:w="2522"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jc w:val="both"/>
              <w:rPr>
                <w:rFonts w:ascii="Arial" w:eastAsia="Calibri" w:hAnsi="Arial" w:cs="Arial"/>
                <w:sz w:val="20"/>
                <w:szCs w:val="20"/>
              </w:rPr>
            </w:pPr>
            <w:r w:rsidRPr="00D90CAD">
              <w:rPr>
                <w:rFonts w:ascii="Arial" w:eastAsia="Calibri" w:hAnsi="Arial" w:cs="Arial"/>
                <w:sz w:val="20"/>
                <w:szCs w:val="20"/>
                <w:lang w:val="sr-Cyrl-RS"/>
              </w:rPr>
              <w:t>1</w:t>
            </w:r>
            <w:r w:rsidRPr="00D90CAD">
              <w:rPr>
                <w:rFonts w:ascii="Arial" w:eastAsia="Calibri" w:hAnsi="Arial" w:cs="Arial"/>
                <w:sz w:val="20"/>
                <w:szCs w:val="20"/>
              </w:rPr>
              <w:t xml:space="preserve"> пословођ</w:t>
            </w:r>
            <w:r w:rsidRPr="00D90CAD">
              <w:rPr>
                <w:rFonts w:ascii="Arial" w:eastAsia="Calibri" w:hAnsi="Arial" w:cs="Arial"/>
                <w:sz w:val="20"/>
                <w:szCs w:val="20"/>
                <w:lang w:val="sr-Cyrl-CS"/>
              </w:rPr>
              <w:t>а</w:t>
            </w:r>
            <w:r w:rsidRPr="00D90CAD">
              <w:rPr>
                <w:rFonts w:ascii="Arial" w:eastAsia="Calibri" w:hAnsi="Arial" w:cs="Arial"/>
                <w:sz w:val="20"/>
                <w:szCs w:val="20"/>
              </w:rPr>
              <w:t xml:space="preserve"> за све послове дефинисане овим захтевом за понуду</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360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D90CAD" w:rsidRDefault="00982D74" w:rsidP="00D90CAD">
            <w:pPr>
              <w:jc w:val="center"/>
              <w:rPr>
                <w:rFonts w:ascii="Arial" w:eastAsia="Calibri" w:hAnsi="Arial" w:cs="Arial"/>
                <w:sz w:val="20"/>
                <w:szCs w:val="20"/>
                <w:lang w:val="sr-Cyrl-CS"/>
              </w:rPr>
            </w:pPr>
            <w:r>
              <w:rPr>
                <w:rFonts w:ascii="Arial" w:eastAsia="Calibri" w:hAnsi="Arial" w:cs="Arial"/>
                <w:sz w:val="20"/>
                <w:szCs w:val="20"/>
                <w:lang w:val="sr-Cyrl-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64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69"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1843"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4"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r>
      <w:tr w:rsidR="00D90CAD" w:rsidRPr="00D90CAD" w:rsidTr="00D90CAD">
        <w:tc>
          <w:tcPr>
            <w:tcW w:w="541"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b/>
                <w:sz w:val="20"/>
                <w:szCs w:val="20"/>
              </w:rPr>
            </w:pPr>
            <w:r w:rsidRPr="00D90CAD">
              <w:rPr>
                <w:rFonts w:ascii="Arial" w:eastAsia="Calibri" w:hAnsi="Arial" w:cs="Arial"/>
                <w:b/>
                <w:sz w:val="20"/>
                <w:szCs w:val="20"/>
              </w:rPr>
              <w:t>1.3</w:t>
            </w:r>
          </w:p>
        </w:tc>
        <w:tc>
          <w:tcPr>
            <w:tcW w:w="2522"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jc w:val="both"/>
              <w:rPr>
                <w:rFonts w:ascii="Arial" w:eastAsia="Calibri" w:hAnsi="Arial" w:cs="Arial"/>
                <w:sz w:val="20"/>
                <w:szCs w:val="20"/>
              </w:rPr>
            </w:pPr>
            <w:r w:rsidRPr="00D90CAD">
              <w:rPr>
                <w:rFonts w:ascii="Arial" w:eastAsia="Calibri" w:hAnsi="Arial" w:cs="Arial"/>
                <w:sz w:val="20"/>
                <w:szCs w:val="20"/>
              </w:rPr>
              <w:t>12 водећ</w:t>
            </w:r>
            <w:r w:rsidRPr="00D90CAD">
              <w:rPr>
                <w:rFonts w:ascii="Arial" w:eastAsia="Calibri" w:hAnsi="Arial" w:cs="Arial"/>
                <w:sz w:val="20"/>
                <w:szCs w:val="20"/>
                <w:lang w:val="sr-Cyrl-RS"/>
              </w:rPr>
              <w:t>их</w:t>
            </w:r>
            <w:r w:rsidRPr="00D90CAD">
              <w:rPr>
                <w:rFonts w:ascii="Arial" w:eastAsia="Calibri" w:hAnsi="Arial" w:cs="Arial"/>
                <w:sz w:val="20"/>
                <w:szCs w:val="20"/>
              </w:rPr>
              <w:t xml:space="preserve"> мајстора, котлара-цевара у улози вођа група на: цевном систему</w:t>
            </w:r>
            <w:r w:rsidRPr="00D90CAD">
              <w:rPr>
                <w:rFonts w:ascii="Arial" w:eastAsia="Calibri" w:hAnsi="Arial" w:cs="Arial"/>
                <w:sz w:val="20"/>
                <w:szCs w:val="20"/>
                <w:lang w:val="sr-Cyrl-RS"/>
              </w:rPr>
              <w:t>, пароводима,</w:t>
            </w:r>
            <w:r w:rsidRPr="00D90CAD">
              <w:rPr>
                <w:rFonts w:ascii="Arial" w:eastAsia="Calibri" w:hAnsi="Arial" w:cs="Arial"/>
                <w:sz w:val="20"/>
                <w:szCs w:val="20"/>
              </w:rPr>
              <w:t xml:space="preserve"> горионицима угљене пра</w:t>
            </w:r>
            <w:r w:rsidRPr="00D90CAD">
              <w:rPr>
                <w:rFonts w:ascii="Arial" w:eastAsia="Calibri" w:hAnsi="Arial" w:cs="Arial"/>
                <w:sz w:val="20"/>
                <w:szCs w:val="20"/>
                <w:lang w:val="sr-Cyrl-CS"/>
              </w:rPr>
              <w:t>ш</w:t>
            </w:r>
            <w:r w:rsidRPr="00D90CAD">
              <w:rPr>
                <w:rFonts w:ascii="Arial" w:eastAsia="Calibri" w:hAnsi="Arial" w:cs="Arial"/>
                <w:sz w:val="20"/>
                <w:szCs w:val="20"/>
              </w:rPr>
              <w:t xml:space="preserve">ине, реци главама, парном луву; </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2880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D90CAD" w:rsidRDefault="00982D74" w:rsidP="00D90CAD">
            <w:pPr>
              <w:jc w:val="center"/>
              <w:rPr>
                <w:rFonts w:ascii="Arial" w:eastAsia="Calibri" w:hAnsi="Arial" w:cs="Arial"/>
                <w:sz w:val="20"/>
                <w:szCs w:val="20"/>
                <w:lang w:val="sr-Cyrl-CS"/>
              </w:rPr>
            </w:pPr>
            <w:r>
              <w:rPr>
                <w:rFonts w:ascii="Arial" w:eastAsia="Calibri" w:hAnsi="Arial" w:cs="Arial"/>
                <w:sz w:val="20"/>
                <w:szCs w:val="20"/>
                <w:lang w:val="sr-Cyrl-CS"/>
              </w:rPr>
              <w:t>1440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p>
        </w:tc>
        <w:tc>
          <w:tcPr>
            <w:tcW w:w="64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6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3"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4"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r>
      <w:tr w:rsidR="00D90CAD" w:rsidRPr="00D90CAD" w:rsidTr="00D90CAD">
        <w:tc>
          <w:tcPr>
            <w:tcW w:w="541"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b/>
                <w:sz w:val="20"/>
                <w:szCs w:val="20"/>
                <w:lang w:val="sr-Cyrl-CS"/>
              </w:rPr>
            </w:pPr>
            <w:r w:rsidRPr="00D90CAD">
              <w:rPr>
                <w:rFonts w:ascii="Arial" w:eastAsia="Calibri" w:hAnsi="Arial" w:cs="Arial"/>
                <w:b/>
                <w:sz w:val="20"/>
                <w:szCs w:val="20"/>
              </w:rPr>
              <w:t>1.</w:t>
            </w:r>
            <w:r w:rsidRPr="00D90CAD">
              <w:rPr>
                <w:rFonts w:ascii="Arial" w:eastAsia="Calibri" w:hAnsi="Arial" w:cs="Arial"/>
                <w:b/>
                <w:sz w:val="20"/>
                <w:szCs w:val="20"/>
                <w:lang w:val="sr-Cyrl-CS"/>
              </w:rPr>
              <w:t>4</w:t>
            </w:r>
          </w:p>
        </w:tc>
        <w:tc>
          <w:tcPr>
            <w:tcW w:w="2522"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jc w:val="both"/>
              <w:rPr>
                <w:rFonts w:ascii="Arial" w:eastAsia="Calibri" w:hAnsi="Arial" w:cs="Arial"/>
                <w:sz w:val="20"/>
                <w:lang w:val="sr-Cyrl-CS"/>
              </w:rPr>
            </w:pPr>
            <w:r w:rsidRPr="00D90CAD">
              <w:rPr>
                <w:rFonts w:ascii="Arial" w:eastAsia="Calibri" w:hAnsi="Arial" w:cs="Arial"/>
                <w:sz w:val="20"/>
                <w:lang w:val="sr-Cyrl-CS"/>
              </w:rPr>
              <w:t>11 заваривача – Цевни систем котла                  (поступак 111/141)</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3240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D90CAD" w:rsidRDefault="00982D74" w:rsidP="00D90CAD">
            <w:pPr>
              <w:jc w:val="center"/>
              <w:rPr>
                <w:rFonts w:ascii="Arial" w:eastAsia="Calibri" w:hAnsi="Arial" w:cs="Arial"/>
                <w:sz w:val="20"/>
                <w:szCs w:val="20"/>
                <w:lang w:val="sr-Cyrl-CS"/>
              </w:rPr>
            </w:pPr>
            <w:r>
              <w:rPr>
                <w:rFonts w:ascii="Arial" w:eastAsia="Calibri" w:hAnsi="Arial" w:cs="Arial"/>
                <w:sz w:val="20"/>
                <w:szCs w:val="20"/>
                <w:lang w:val="sr-Cyrl-CS"/>
              </w:rPr>
              <w:t>720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p>
        </w:tc>
        <w:tc>
          <w:tcPr>
            <w:tcW w:w="64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6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3"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4"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r>
      <w:tr w:rsidR="00D90CAD" w:rsidRPr="00D90CAD" w:rsidTr="00D90CAD">
        <w:tc>
          <w:tcPr>
            <w:tcW w:w="541"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b/>
                <w:sz w:val="20"/>
                <w:szCs w:val="20"/>
                <w:lang w:val="sr-Cyrl-CS"/>
              </w:rPr>
            </w:pPr>
            <w:r w:rsidRPr="00D90CAD">
              <w:rPr>
                <w:rFonts w:ascii="Arial" w:eastAsia="Calibri" w:hAnsi="Arial" w:cs="Arial"/>
                <w:b/>
                <w:sz w:val="20"/>
                <w:szCs w:val="20"/>
              </w:rPr>
              <w:t>1.</w:t>
            </w:r>
            <w:r w:rsidRPr="00D90CAD">
              <w:rPr>
                <w:rFonts w:ascii="Arial" w:eastAsia="Calibri" w:hAnsi="Arial" w:cs="Arial"/>
                <w:b/>
                <w:sz w:val="20"/>
                <w:szCs w:val="20"/>
                <w:lang w:val="sr-Cyrl-CS"/>
              </w:rPr>
              <w:t>5</w:t>
            </w:r>
          </w:p>
        </w:tc>
        <w:tc>
          <w:tcPr>
            <w:tcW w:w="2522"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jc w:val="both"/>
              <w:rPr>
                <w:rFonts w:ascii="Arial" w:eastAsia="Calibri" w:hAnsi="Arial" w:cs="Arial"/>
                <w:sz w:val="20"/>
                <w:lang w:val="sr-Cyrl-CS"/>
              </w:rPr>
            </w:pPr>
            <w:r w:rsidRPr="00D90CAD">
              <w:rPr>
                <w:rFonts w:ascii="Arial" w:eastAsia="Calibri" w:hAnsi="Arial" w:cs="Arial"/>
                <w:sz w:val="20"/>
                <w:lang w:val="sr-Cyrl-CS"/>
              </w:rPr>
              <w:t>1 заваривач – арматура                                       (поступак 111/141)</w:t>
            </w:r>
            <w:r w:rsidRPr="00D90CAD">
              <w:rPr>
                <w:rFonts w:ascii="Arial" w:eastAsia="Calibri" w:hAnsi="Arial" w:cs="Arial"/>
                <w:sz w:val="20"/>
                <w:lang w:val="sr-Cyrl-CS"/>
              </w:rPr>
              <w:tab/>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300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D90CAD" w:rsidRDefault="00982D74" w:rsidP="00D90CAD">
            <w:pPr>
              <w:jc w:val="center"/>
              <w:rPr>
                <w:rFonts w:ascii="Arial" w:eastAsia="Calibri" w:hAnsi="Arial" w:cs="Arial"/>
                <w:sz w:val="20"/>
                <w:szCs w:val="20"/>
                <w:lang w:val="sr-Cyrl-CS"/>
              </w:rPr>
            </w:pPr>
            <w:r>
              <w:rPr>
                <w:rFonts w:ascii="Arial" w:eastAsia="Calibri" w:hAnsi="Arial" w:cs="Arial"/>
                <w:sz w:val="20"/>
                <w:szCs w:val="20"/>
                <w:lang w:val="sr-Cyrl-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64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69"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1843"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4"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r>
      <w:tr w:rsidR="00D90CAD" w:rsidRPr="00D90CAD" w:rsidTr="00D90CAD">
        <w:tc>
          <w:tcPr>
            <w:tcW w:w="541"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b/>
                <w:sz w:val="20"/>
                <w:szCs w:val="20"/>
              </w:rPr>
            </w:pPr>
            <w:r w:rsidRPr="00D90CAD">
              <w:rPr>
                <w:rFonts w:ascii="Arial" w:eastAsia="Calibri" w:hAnsi="Arial" w:cs="Arial"/>
                <w:b/>
                <w:sz w:val="20"/>
                <w:szCs w:val="20"/>
              </w:rPr>
              <w:lastRenderedPageBreak/>
              <w:t>1.6</w:t>
            </w:r>
          </w:p>
        </w:tc>
        <w:tc>
          <w:tcPr>
            <w:tcW w:w="2522"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sz w:val="20"/>
                <w:szCs w:val="20"/>
              </w:rPr>
            </w:pPr>
            <w:r w:rsidRPr="00D90CAD">
              <w:rPr>
                <w:rFonts w:ascii="Arial" w:eastAsia="Calibri" w:hAnsi="Arial" w:cs="Arial"/>
                <w:sz w:val="20"/>
                <w:szCs w:val="20"/>
                <w:lang w:val="sr-Cyrl-CS"/>
              </w:rPr>
              <w:t>2</w:t>
            </w:r>
            <w:r w:rsidRPr="00D90CAD">
              <w:rPr>
                <w:rFonts w:ascii="Arial" w:eastAsia="Calibri" w:hAnsi="Arial" w:cs="Arial"/>
                <w:sz w:val="20"/>
                <w:szCs w:val="20"/>
                <w:lang w:val="sr-Cyrl-RS"/>
              </w:rPr>
              <w:t>8</w:t>
            </w:r>
            <w:r w:rsidRPr="00D90CAD">
              <w:rPr>
                <w:rFonts w:ascii="Arial" w:eastAsia="Calibri" w:hAnsi="Arial" w:cs="Arial"/>
                <w:sz w:val="20"/>
                <w:szCs w:val="20"/>
              </w:rPr>
              <w:t xml:space="preserve"> бравара котлара</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7200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D90CAD" w:rsidRDefault="00982D74" w:rsidP="00D90CAD">
            <w:pPr>
              <w:jc w:val="center"/>
              <w:rPr>
                <w:rFonts w:ascii="Arial" w:eastAsia="Calibri" w:hAnsi="Arial" w:cs="Arial"/>
                <w:sz w:val="20"/>
                <w:szCs w:val="20"/>
                <w:lang w:val="sr-Cyrl-CS"/>
              </w:rPr>
            </w:pPr>
            <w:r>
              <w:rPr>
                <w:rFonts w:ascii="Arial" w:eastAsia="Calibri" w:hAnsi="Arial" w:cs="Arial"/>
                <w:sz w:val="20"/>
                <w:szCs w:val="20"/>
                <w:lang w:val="sr-Cyrl-CS"/>
              </w:rPr>
              <w:t>2880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p>
        </w:tc>
        <w:tc>
          <w:tcPr>
            <w:tcW w:w="64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6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3"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4"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r>
      <w:tr w:rsidR="00D90CAD" w:rsidRPr="00D90CAD" w:rsidTr="00D90CAD">
        <w:tc>
          <w:tcPr>
            <w:tcW w:w="541"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b/>
                <w:sz w:val="20"/>
                <w:szCs w:val="20"/>
              </w:rPr>
            </w:pPr>
            <w:r w:rsidRPr="00D90CAD">
              <w:rPr>
                <w:rFonts w:ascii="Arial" w:eastAsia="Calibri" w:hAnsi="Arial" w:cs="Arial"/>
                <w:b/>
                <w:sz w:val="20"/>
                <w:szCs w:val="20"/>
              </w:rPr>
              <w:t>1.7</w:t>
            </w:r>
          </w:p>
        </w:tc>
        <w:tc>
          <w:tcPr>
            <w:tcW w:w="2522"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jc w:val="both"/>
              <w:rPr>
                <w:rFonts w:ascii="Arial" w:eastAsia="Calibri" w:hAnsi="Arial" w:cs="Arial"/>
                <w:sz w:val="20"/>
                <w:lang w:val="sl-SI"/>
              </w:rPr>
            </w:pPr>
            <w:r w:rsidRPr="00D90CAD">
              <w:rPr>
                <w:rFonts w:ascii="Arial" w:eastAsia="Calibri" w:hAnsi="Arial" w:cs="Arial"/>
                <w:sz w:val="20"/>
              </w:rPr>
              <w:t xml:space="preserve">3 - </w:t>
            </w:r>
            <w:proofErr w:type="gramStart"/>
            <w:r w:rsidRPr="00D90CAD">
              <w:rPr>
                <w:rFonts w:ascii="Arial" w:eastAsia="Calibri" w:hAnsi="Arial" w:cs="Arial"/>
                <w:sz w:val="20"/>
              </w:rPr>
              <w:t>брусача</w:t>
            </w:r>
            <w:proofErr w:type="gramEnd"/>
            <w:r w:rsidRPr="00D90CAD">
              <w:rPr>
                <w:rFonts w:ascii="Arial" w:eastAsia="Calibri" w:hAnsi="Arial" w:cs="Arial"/>
                <w:sz w:val="20"/>
              </w:rPr>
              <w:t xml:space="preserve"> за радове </w:t>
            </w:r>
            <w:r w:rsidRPr="00D90CAD">
              <w:rPr>
                <w:rFonts w:ascii="Arial" w:eastAsia="Calibri" w:hAnsi="Arial" w:cs="Arial"/>
                <w:sz w:val="20"/>
                <w:lang w:val="sl-SI"/>
              </w:rPr>
              <w:t>на брушењу</w:t>
            </w:r>
            <w:r w:rsidRPr="00D90CAD">
              <w:rPr>
                <w:rFonts w:ascii="Arial" w:eastAsia="Calibri" w:hAnsi="Arial" w:cs="Arial"/>
                <w:sz w:val="20"/>
                <w:lang w:val="sr-Cyrl-CS"/>
              </w:rPr>
              <w:t xml:space="preserve"> ≈100</w:t>
            </w:r>
            <w:r w:rsidRPr="00D90CAD">
              <w:rPr>
                <w:rFonts w:ascii="Arial" w:eastAsia="Calibri" w:hAnsi="Arial" w:cs="Arial"/>
                <w:sz w:val="20"/>
                <w:lang w:val="sl-SI"/>
              </w:rPr>
              <w:t xml:space="preserve"> </w:t>
            </w:r>
            <w:r w:rsidRPr="00D90CAD">
              <w:rPr>
                <w:rFonts w:ascii="Arial" w:eastAsia="Calibri" w:hAnsi="Arial" w:cs="Arial"/>
                <w:sz w:val="20"/>
                <w:lang w:val="sr-Cyrl-CS"/>
              </w:rPr>
              <w:t xml:space="preserve">угаоно </w:t>
            </w:r>
            <w:r w:rsidRPr="00D90CAD">
              <w:rPr>
                <w:rFonts w:ascii="Arial" w:eastAsia="Calibri" w:hAnsi="Arial" w:cs="Arial"/>
                <w:sz w:val="20"/>
                <w:lang w:val="sl-SI"/>
              </w:rPr>
              <w:t xml:space="preserve">зав. Спојева </w:t>
            </w:r>
            <w:r w:rsidRPr="00D90CAD">
              <w:rPr>
                <w:rFonts w:ascii="Arial" w:eastAsia="Calibri" w:hAnsi="Arial" w:cs="Arial"/>
                <w:sz w:val="20"/>
                <w:lang w:val="sr-Cyrl-CS"/>
              </w:rPr>
              <w:t xml:space="preserve">цеви Ø38мм (прикључци на улазном колектору прегрејача 4) </w:t>
            </w:r>
            <w:r w:rsidRPr="00D90CAD">
              <w:rPr>
                <w:rFonts w:ascii="Arial" w:eastAsia="Calibri" w:hAnsi="Arial" w:cs="Arial"/>
                <w:sz w:val="20"/>
                <w:lang w:val="sl-SI"/>
              </w:rPr>
              <w:t xml:space="preserve">X20CrMoV121 </w:t>
            </w:r>
            <w:r w:rsidRPr="00D90CAD">
              <w:rPr>
                <w:rFonts w:ascii="Arial" w:eastAsia="Calibri" w:hAnsi="Arial" w:cs="Arial"/>
                <w:sz w:val="20"/>
                <w:lang w:val="sr-Cyrl-CS"/>
              </w:rPr>
              <w:t xml:space="preserve">. </w:t>
            </w:r>
            <w:r w:rsidRPr="00D90CAD">
              <w:rPr>
                <w:rFonts w:ascii="Arial" w:eastAsia="Calibri" w:hAnsi="Arial" w:cs="Arial"/>
                <w:sz w:val="20"/>
                <w:lang w:val="sl-SI"/>
              </w:rPr>
              <w:t>Брусни материјал обезбеђује извођач.</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180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D90CAD" w:rsidRDefault="00982D74" w:rsidP="00D90CAD">
            <w:pPr>
              <w:jc w:val="center"/>
              <w:rPr>
                <w:rFonts w:ascii="Arial" w:eastAsia="Calibri" w:hAnsi="Arial" w:cs="Arial"/>
                <w:sz w:val="20"/>
                <w:szCs w:val="20"/>
                <w:lang w:val="sr-Cyrl-CS"/>
              </w:rPr>
            </w:pPr>
            <w:r>
              <w:rPr>
                <w:rFonts w:ascii="Arial" w:eastAsia="Calibri" w:hAnsi="Arial" w:cs="Arial"/>
                <w:sz w:val="20"/>
                <w:szCs w:val="20"/>
                <w:lang w:val="sr-Cyrl-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64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69"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1843"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4"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r>
      <w:tr w:rsidR="00D90CAD" w:rsidRPr="00D90CAD" w:rsidTr="00D90CAD">
        <w:tc>
          <w:tcPr>
            <w:tcW w:w="541"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b/>
                <w:sz w:val="20"/>
                <w:szCs w:val="20"/>
                <w:lang w:val="sr-Cyrl-RS"/>
              </w:rPr>
            </w:pPr>
            <w:r w:rsidRPr="00D90CAD">
              <w:rPr>
                <w:rFonts w:ascii="Arial" w:eastAsia="Calibri" w:hAnsi="Arial" w:cs="Arial"/>
                <w:b/>
                <w:sz w:val="20"/>
                <w:szCs w:val="20"/>
                <w:lang w:val="sr-Cyrl-RS"/>
              </w:rPr>
              <w:t>1.8</w:t>
            </w:r>
          </w:p>
        </w:tc>
        <w:tc>
          <w:tcPr>
            <w:tcW w:w="2522"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jc w:val="both"/>
              <w:rPr>
                <w:rFonts w:ascii="Arial" w:eastAsia="Calibri" w:hAnsi="Arial" w:cs="Arial"/>
                <w:sz w:val="20"/>
              </w:rPr>
            </w:pPr>
            <w:r w:rsidRPr="00D90CAD">
              <w:rPr>
                <w:rFonts w:ascii="Arial" w:eastAsia="Calibri" w:hAnsi="Arial" w:cs="Arial"/>
                <w:sz w:val="20"/>
                <w:lang w:val="sr-Cyrl-RS"/>
              </w:rPr>
              <w:t>5</w:t>
            </w:r>
            <w:r w:rsidRPr="00D90CAD">
              <w:rPr>
                <w:rFonts w:ascii="Arial" w:eastAsia="Calibri" w:hAnsi="Arial" w:cs="Arial"/>
                <w:sz w:val="20"/>
                <w:lang w:val="sr-Cyrl-CS"/>
              </w:rPr>
              <w:t xml:space="preserve"> - брусача за радове </w:t>
            </w:r>
            <w:r w:rsidRPr="00D90CAD">
              <w:rPr>
                <w:rFonts w:ascii="Arial" w:eastAsia="Calibri" w:hAnsi="Arial" w:cs="Arial"/>
                <w:sz w:val="20"/>
                <w:lang w:val="sl-SI"/>
              </w:rPr>
              <w:t>на брушењу зав. спојева (ширина зоне 300мм) и цевних лукова</w:t>
            </w:r>
            <w:r w:rsidRPr="00D90CAD">
              <w:rPr>
                <w:rFonts w:ascii="Arial" w:eastAsia="Calibri" w:hAnsi="Arial" w:cs="Arial"/>
                <w:sz w:val="20"/>
                <w:lang w:val="sr-Cyrl-RS"/>
              </w:rPr>
              <w:t xml:space="preserve"> паровода и повезних цевовода</w:t>
            </w:r>
            <w:r w:rsidRPr="00D90CAD">
              <w:rPr>
                <w:rFonts w:ascii="Arial" w:eastAsia="Calibri" w:hAnsi="Arial" w:cs="Arial"/>
                <w:sz w:val="20"/>
                <w:lang w:val="sl-SI"/>
              </w:rPr>
              <w:t>, за које је потребно дефинисати цену обрушеног зав. споја по метру. Брусни материјал обезбеђује извођач.</w:t>
            </w:r>
          </w:p>
        </w:tc>
        <w:tc>
          <w:tcPr>
            <w:tcW w:w="720" w:type="dxa"/>
            <w:tcBorders>
              <w:top w:val="single" w:sz="4" w:space="0" w:color="auto"/>
              <w:left w:val="single" w:sz="4" w:space="0" w:color="auto"/>
              <w:bottom w:val="single" w:sz="4" w:space="0" w:color="auto"/>
              <w:right w:val="nil"/>
            </w:tcBorders>
            <w:vAlign w:val="center"/>
          </w:tcPr>
          <w:p w:rsidR="00D90CAD" w:rsidRPr="00D90CAD" w:rsidRDefault="00D90CAD" w:rsidP="00D90CAD">
            <w:pPr>
              <w:jc w:val="center"/>
              <w:rPr>
                <w:rFonts w:ascii="Arial" w:eastAsia="Calibri" w:hAnsi="Arial" w:cs="Arial"/>
                <w:sz w:val="20"/>
                <w:szCs w:val="20"/>
                <w:lang w:val="sr-Cyrl-CS"/>
              </w:rPr>
            </w:pPr>
          </w:p>
        </w:tc>
        <w:tc>
          <w:tcPr>
            <w:tcW w:w="720" w:type="dxa"/>
            <w:tcBorders>
              <w:top w:val="single" w:sz="4" w:space="0" w:color="auto"/>
              <w:left w:val="nil"/>
              <w:bottom w:val="single" w:sz="4" w:space="0" w:color="auto"/>
              <w:right w:val="nil"/>
            </w:tcBorders>
            <w:vAlign w:val="center"/>
          </w:tcPr>
          <w:p w:rsidR="00D90CAD" w:rsidRPr="00D90CAD" w:rsidRDefault="00982D74" w:rsidP="00D90CAD">
            <w:pPr>
              <w:jc w:val="center"/>
              <w:rPr>
                <w:rFonts w:ascii="Arial" w:eastAsia="Calibri" w:hAnsi="Arial" w:cs="Arial"/>
                <w:sz w:val="20"/>
                <w:szCs w:val="20"/>
                <w:lang w:val="sr-Cyrl-CS"/>
              </w:rPr>
            </w:pPr>
            <w:r>
              <w:rPr>
                <w:rFonts w:ascii="Arial" w:eastAsia="Calibri" w:hAnsi="Arial" w:cs="Arial"/>
                <w:sz w:val="20"/>
                <w:szCs w:val="20"/>
                <w:lang w:val="sr-Cyrl-CS"/>
              </w:rPr>
              <w:t>220</w:t>
            </w:r>
          </w:p>
        </w:tc>
        <w:tc>
          <w:tcPr>
            <w:tcW w:w="720" w:type="dxa"/>
            <w:tcBorders>
              <w:top w:val="single" w:sz="4" w:space="0" w:color="auto"/>
              <w:left w:val="nil"/>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72" w:type="dxa"/>
            <w:tcBorders>
              <w:top w:val="single" w:sz="4" w:space="0" w:color="auto"/>
              <w:left w:val="nil"/>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p>
        </w:tc>
        <w:tc>
          <w:tcPr>
            <w:tcW w:w="649" w:type="dxa"/>
            <w:tcBorders>
              <w:top w:val="single" w:sz="4" w:space="0" w:color="auto"/>
              <w:left w:val="single" w:sz="4" w:space="0" w:color="auto"/>
              <w:bottom w:val="single" w:sz="4" w:space="0" w:color="auto"/>
              <w:right w:val="nil"/>
            </w:tcBorders>
            <w:vAlign w:val="center"/>
          </w:tcPr>
          <w:p w:rsidR="00D90CAD" w:rsidRPr="00D90CAD" w:rsidRDefault="00D90CAD" w:rsidP="00D90CAD">
            <w:pPr>
              <w:jc w:val="center"/>
              <w:rPr>
                <w:rFonts w:ascii="Arial" w:eastAsia="Calibri" w:hAnsi="Arial" w:cs="Arial"/>
                <w:sz w:val="20"/>
                <w:szCs w:val="20"/>
                <w:lang w:val="sr-Cyrl-CS"/>
              </w:rPr>
            </w:pPr>
          </w:p>
        </w:tc>
        <w:tc>
          <w:tcPr>
            <w:tcW w:w="769" w:type="dxa"/>
            <w:tcBorders>
              <w:top w:val="single" w:sz="4" w:space="0" w:color="auto"/>
              <w:left w:val="nil"/>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3"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4"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r>
      <w:tr w:rsidR="00D90CAD" w:rsidRPr="00D90CAD" w:rsidTr="00D90CAD">
        <w:tc>
          <w:tcPr>
            <w:tcW w:w="541"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ind w:right="-234"/>
              <w:jc w:val="center"/>
              <w:rPr>
                <w:rFonts w:ascii="Arial" w:eastAsia="Calibri" w:hAnsi="Arial" w:cs="Arial"/>
                <w:b/>
                <w:lang w:val="sr-Cyrl-CS"/>
              </w:rPr>
            </w:pPr>
            <w:r w:rsidRPr="00D90CAD">
              <w:rPr>
                <w:rFonts w:ascii="Arial" w:eastAsia="Calibri" w:hAnsi="Arial" w:cs="Arial"/>
                <w:b/>
                <w:lang w:val="sr-Cyrl-CS"/>
              </w:rPr>
              <w:t>2.</w:t>
            </w:r>
          </w:p>
        </w:tc>
        <w:tc>
          <w:tcPr>
            <w:tcW w:w="252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ind w:right="-234"/>
              <w:jc w:val="center"/>
              <w:rPr>
                <w:rFonts w:ascii="Arial" w:eastAsia="Calibri" w:hAnsi="Arial" w:cs="Arial"/>
                <w:b/>
                <w:lang w:val="sr-Cyrl-CS"/>
              </w:rPr>
            </w:pPr>
            <w:r w:rsidRPr="00D90CAD">
              <w:rPr>
                <w:rFonts w:ascii="Arial" w:eastAsia="Calibri" w:hAnsi="Arial" w:cs="Arial"/>
                <w:b/>
                <w:lang w:val="sr-Cyrl-CS"/>
              </w:rPr>
              <w:t>Ангажовање радника на заваривачко браварским радовима на цевном систему (ТЕНТ Б), ремонт блока Б2</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77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649"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769"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r>
      <w:tr w:rsidR="00D90CAD" w:rsidRPr="00D90CAD" w:rsidTr="00D90CAD">
        <w:tc>
          <w:tcPr>
            <w:tcW w:w="541"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b/>
                <w:sz w:val="20"/>
                <w:szCs w:val="20"/>
              </w:rPr>
            </w:pPr>
            <w:r w:rsidRPr="00D90CAD">
              <w:rPr>
                <w:rFonts w:ascii="Arial" w:eastAsia="Calibri" w:hAnsi="Arial" w:cs="Arial"/>
                <w:b/>
                <w:sz w:val="20"/>
                <w:szCs w:val="20"/>
                <w:lang w:val="sr-Cyrl-CS"/>
              </w:rPr>
              <w:t>2.</w:t>
            </w:r>
            <w:r w:rsidRPr="00D90CAD">
              <w:rPr>
                <w:rFonts w:ascii="Arial" w:eastAsia="Calibri" w:hAnsi="Arial" w:cs="Arial"/>
                <w:b/>
                <w:sz w:val="20"/>
                <w:szCs w:val="20"/>
              </w:rPr>
              <w:t>1</w:t>
            </w:r>
          </w:p>
        </w:tc>
        <w:tc>
          <w:tcPr>
            <w:tcW w:w="2522"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jc w:val="both"/>
              <w:rPr>
                <w:rFonts w:ascii="Arial" w:eastAsia="Calibri" w:hAnsi="Arial" w:cs="Arial"/>
                <w:sz w:val="20"/>
                <w:szCs w:val="20"/>
              </w:rPr>
            </w:pPr>
            <w:r w:rsidRPr="00D90CAD">
              <w:rPr>
                <w:rFonts w:ascii="Arial" w:eastAsia="Calibri" w:hAnsi="Arial" w:cs="Arial"/>
                <w:sz w:val="20"/>
                <w:szCs w:val="20"/>
                <w:lang w:val="sr-Cyrl-CS"/>
              </w:rPr>
              <w:t xml:space="preserve">1 </w:t>
            </w:r>
            <w:r w:rsidRPr="00D90CAD">
              <w:rPr>
                <w:rFonts w:ascii="Arial" w:eastAsia="Calibri" w:hAnsi="Arial" w:cs="Arial"/>
                <w:sz w:val="20"/>
                <w:szCs w:val="20"/>
                <w:lang w:val="sr-Latn-CS"/>
              </w:rPr>
              <w:t xml:space="preserve">лице за </w:t>
            </w:r>
            <w:r w:rsidRPr="00D90CAD">
              <w:rPr>
                <w:rFonts w:ascii="Arial" w:eastAsia="Calibri" w:hAnsi="Arial" w:cs="Arial"/>
                <w:sz w:val="20"/>
                <w:szCs w:val="20"/>
                <w:lang w:val="sr-Cyrl-CS"/>
              </w:rPr>
              <w:t xml:space="preserve">организацију, контролу и </w:t>
            </w:r>
            <w:r w:rsidRPr="00D90CAD">
              <w:rPr>
                <w:rFonts w:ascii="Arial" w:eastAsia="Calibri" w:hAnsi="Arial" w:cs="Arial"/>
                <w:sz w:val="20"/>
                <w:szCs w:val="20"/>
                <w:lang w:val="sr-Latn-CS"/>
              </w:rPr>
              <w:t xml:space="preserve">координацију </w:t>
            </w:r>
            <w:r w:rsidRPr="00D90CAD">
              <w:rPr>
                <w:rFonts w:ascii="Arial" w:eastAsia="Calibri" w:hAnsi="Arial" w:cs="Arial"/>
                <w:sz w:val="20"/>
                <w:szCs w:val="20"/>
                <w:lang w:val="sr-Cyrl-CS"/>
              </w:rPr>
              <w:t>над заваривачко-браварским радовима</w:t>
            </w:r>
            <w:r w:rsidRPr="00D90CAD">
              <w:rPr>
                <w:rFonts w:ascii="Arial" w:eastAsia="Calibri" w:hAnsi="Arial" w:cs="Arial"/>
                <w:sz w:val="20"/>
                <w:szCs w:val="20"/>
                <w:lang w:val="sr-Latn-CS"/>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200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D90CAD" w:rsidRDefault="00982D74" w:rsidP="00D90CAD">
            <w:pPr>
              <w:jc w:val="center"/>
              <w:rPr>
                <w:rFonts w:ascii="Arial" w:eastAsia="Calibri" w:hAnsi="Arial" w:cs="Arial"/>
                <w:sz w:val="20"/>
                <w:szCs w:val="20"/>
                <w:lang w:val="sr-Cyrl-CS"/>
              </w:rPr>
            </w:pPr>
            <w:r>
              <w:rPr>
                <w:rFonts w:ascii="Arial" w:eastAsia="Calibri" w:hAnsi="Arial" w:cs="Arial"/>
                <w:sz w:val="20"/>
                <w:szCs w:val="20"/>
                <w:lang w:val="sr-Cyrl-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64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69"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1843"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4"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r>
      <w:tr w:rsidR="00D90CAD" w:rsidRPr="00D90CAD" w:rsidTr="00D90CAD">
        <w:tc>
          <w:tcPr>
            <w:tcW w:w="541"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b/>
                <w:sz w:val="20"/>
                <w:szCs w:val="20"/>
              </w:rPr>
            </w:pPr>
            <w:r w:rsidRPr="00D90CAD">
              <w:rPr>
                <w:rFonts w:ascii="Arial" w:eastAsia="Calibri" w:hAnsi="Arial" w:cs="Arial"/>
                <w:b/>
                <w:sz w:val="20"/>
                <w:szCs w:val="20"/>
                <w:lang w:val="sr-Cyrl-CS"/>
              </w:rPr>
              <w:t>2</w:t>
            </w:r>
            <w:r w:rsidRPr="00D90CAD">
              <w:rPr>
                <w:rFonts w:ascii="Arial" w:eastAsia="Calibri" w:hAnsi="Arial" w:cs="Arial"/>
                <w:b/>
                <w:sz w:val="20"/>
                <w:szCs w:val="20"/>
              </w:rPr>
              <w:t>.2</w:t>
            </w:r>
          </w:p>
        </w:tc>
        <w:tc>
          <w:tcPr>
            <w:tcW w:w="2522"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jc w:val="both"/>
              <w:rPr>
                <w:rFonts w:ascii="Arial" w:eastAsia="Calibri" w:hAnsi="Arial" w:cs="Arial"/>
                <w:sz w:val="20"/>
                <w:szCs w:val="20"/>
              </w:rPr>
            </w:pPr>
            <w:r w:rsidRPr="00D90CAD">
              <w:rPr>
                <w:rFonts w:ascii="Arial" w:eastAsia="Calibri" w:hAnsi="Arial" w:cs="Arial"/>
                <w:sz w:val="20"/>
                <w:szCs w:val="20"/>
                <w:lang w:val="sr-Cyrl-RS"/>
              </w:rPr>
              <w:t>1</w:t>
            </w:r>
            <w:r w:rsidRPr="00D90CAD">
              <w:rPr>
                <w:rFonts w:ascii="Arial" w:eastAsia="Calibri" w:hAnsi="Arial" w:cs="Arial"/>
                <w:sz w:val="20"/>
                <w:szCs w:val="20"/>
              </w:rPr>
              <w:t xml:space="preserve"> пословођ</w:t>
            </w:r>
            <w:r w:rsidRPr="00D90CAD">
              <w:rPr>
                <w:rFonts w:ascii="Arial" w:eastAsia="Calibri" w:hAnsi="Arial" w:cs="Arial"/>
                <w:sz w:val="20"/>
                <w:szCs w:val="20"/>
                <w:lang w:val="sr-Cyrl-CS"/>
              </w:rPr>
              <w:t>а</w:t>
            </w:r>
            <w:r w:rsidRPr="00D90CAD">
              <w:rPr>
                <w:rFonts w:ascii="Arial" w:eastAsia="Calibri" w:hAnsi="Arial" w:cs="Arial"/>
                <w:sz w:val="20"/>
                <w:szCs w:val="20"/>
              </w:rPr>
              <w:t xml:space="preserve"> за све послове дефинисане овим захтевом за понуду</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360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D90CAD" w:rsidRDefault="00982D74" w:rsidP="00D90CAD">
            <w:pPr>
              <w:jc w:val="center"/>
              <w:rPr>
                <w:rFonts w:ascii="Arial" w:eastAsia="Calibri" w:hAnsi="Arial" w:cs="Arial"/>
                <w:sz w:val="20"/>
                <w:szCs w:val="20"/>
                <w:lang w:val="sr-Cyrl-CS"/>
              </w:rPr>
            </w:pPr>
            <w:r>
              <w:rPr>
                <w:rFonts w:ascii="Arial" w:eastAsia="Calibri" w:hAnsi="Arial" w:cs="Arial"/>
                <w:sz w:val="20"/>
                <w:szCs w:val="20"/>
                <w:lang w:val="sr-Cyrl-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64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69"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1843"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4"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r>
      <w:tr w:rsidR="00D90CAD" w:rsidRPr="00D90CAD" w:rsidTr="00D90CAD">
        <w:tc>
          <w:tcPr>
            <w:tcW w:w="541"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b/>
                <w:sz w:val="20"/>
                <w:szCs w:val="20"/>
              </w:rPr>
            </w:pPr>
            <w:r w:rsidRPr="00D90CAD">
              <w:rPr>
                <w:rFonts w:ascii="Arial" w:eastAsia="Calibri" w:hAnsi="Arial" w:cs="Arial"/>
                <w:b/>
                <w:sz w:val="20"/>
                <w:szCs w:val="20"/>
                <w:lang w:val="sr-Cyrl-CS"/>
              </w:rPr>
              <w:t>2</w:t>
            </w:r>
            <w:r w:rsidRPr="00D90CAD">
              <w:rPr>
                <w:rFonts w:ascii="Arial" w:eastAsia="Calibri" w:hAnsi="Arial" w:cs="Arial"/>
                <w:b/>
                <w:sz w:val="20"/>
                <w:szCs w:val="20"/>
              </w:rPr>
              <w:t>.3</w:t>
            </w:r>
          </w:p>
        </w:tc>
        <w:tc>
          <w:tcPr>
            <w:tcW w:w="2522"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jc w:val="both"/>
              <w:rPr>
                <w:rFonts w:ascii="Arial" w:eastAsia="Calibri" w:hAnsi="Arial" w:cs="Arial"/>
                <w:sz w:val="20"/>
                <w:szCs w:val="20"/>
              </w:rPr>
            </w:pPr>
            <w:r w:rsidRPr="00D90CAD">
              <w:rPr>
                <w:rFonts w:ascii="Arial" w:eastAsia="Calibri" w:hAnsi="Arial" w:cs="Arial"/>
                <w:sz w:val="20"/>
                <w:szCs w:val="20"/>
                <w:lang w:val="sr-Cyrl-CS"/>
              </w:rPr>
              <w:t>12</w:t>
            </w:r>
            <w:r w:rsidRPr="00D90CAD">
              <w:rPr>
                <w:rFonts w:ascii="Arial" w:eastAsia="Calibri" w:hAnsi="Arial" w:cs="Arial"/>
                <w:sz w:val="20"/>
                <w:szCs w:val="20"/>
              </w:rPr>
              <w:t xml:space="preserve"> водећ</w:t>
            </w:r>
            <w:r w:rsidRPr="00D90CAD">
              <w:rPr>
                <w:rFonts w:ascii="Arial" w:eastAsia="Calibri" w:hAnsi="Arial" w:cs="Arial"/>
                <w:sz w:val="20"/>
                <w:szCs w:val="20"/>
                <w:lang w:val="sr-Cyrl-CS"/>
              </w:rPr>
              <w:t>их</w:t>
            </w:r>
            <w:r w:rsidRPr="00D90CAD">
              <w:rPr>
                <w:rFonts w:ascii="Arial" w:eastAsia="Calibri" w:hAnsi="Arial" w:cs="Arial"/>
                <w:sz w:val="20"/>
                <w:szCs w:val="20"/>
              </w:rPr>
              <w:t xml:space="preserve"> мајстора, котлара-цевара у улози вођа група на: цевном систему</w:t>
            </w:r>
            <w:r w:rsidRPr="00D90CAD">
              <w:rPr>
                <w:rFonts w:ascii="Arial" w:eastAsia="Calibri" w:hAnsi="Arial" w:cs="Arial"/>
                <w:sz w:val="20"/>
                <w:szCs w:val="20"/>
                <w:lang w:val="sr-Cyrl-RS"/>
              </w:rPr>
              <w:t>, пароводима,</w:t>
            </w:r>
            <w:r w:rsidRPr="00D90CAD">
              <w:rPr>
                <w:rFonts w:ascii="Arial" w:eastAsia="Calibri" w:hAnsi="Arial" w:cs="Arial"/>
                <w:sz w:val="20"/>
                <w:szCs w:val="20"/>
              </w:rPr>
              <w:t xml:space="preserve"> горионицима угљене пра</w:t>
            </w:r>
            <w:r w:rsidRPr="00D90CAD">
              <w:rPr>
                <w:rFonts w:ascii="Arial" w:eastAsia="Calibri" w:hAnsi="Arial" w:cs="Arial"/>
                <w:sz w:val="20"/>
                <w:szCs w:val="20"/>
                <w:lang w:val="sr-Cyrl-CS"/>
              </w:rPr>
              <w:t>ш</w:t>
            </w:r>
            <w:r w:rsidRPr="00D90CAD">
              <w:rPr>
                <w:rFonts w:ascii="Arial" w:eastAsia="Calibri" w:hAnsi="Arial" w:cs="Arial"/>
                <w:sz w:val="20"/>
                <w:szCs w:val="20"/>
              </w:rPr>
              <w:t xml:space="preserve">ине, реци главама, парном луву; </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2880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D90CAD" w:rsidRDefault="00982D74" w:rsidP="00D90CAD">
            <w:pPr>
              <w:jc w:val="center"/>
              <w:rPr>
                <w:rFonts w:ascii="Arial" w:eastAsia="Calibri" w:hAnsi="Arial" w:cs="Arial"/>
                <w:sz w:val="20"/>
                <w:szCs w:val="20"/>
                <w:lang w:val="sr-Cyrl-CS"/>
              </w:rPr>
            </w:pPr>
            <w:r>
              <w:rPr>
                <w:rFonts w:ascii="Arial" w:eastAsia="Calibri" w:hAnsi="Arial" w:cs="Arial"/>
                <w:sz w:val="20"/>
                <w:szCs w:val="20"/>
                <w:lang w:val="sr-Cyrl-CS"/>
              </w:rPr>
              <w:t>1440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p>
        </w:tc>
        <w:tc>
          <w:tcPr>
            <w:tcW w:w="64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6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3"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4"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r>
      <w:tr w:rsidR="00D90CAD" w:rsidRPr="00D90CAD" w:rsidTr="00D90CAD">
        <w:tc>
          <w:tcPr>
            <w:tcW w:w="541"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b/>
                <w:sz w:val="20"/>
                <w:szCs w:val="20"/>
                <w:lang w:val="sr-Cyrl-CS"/>
              </w:rPr>
            </w:pPr>
            <w:r w:rsidRPr="00D90CAD">
              <w:rPr>
                <w:rFonts w:ascii="Arial" w:eastAsia="Calibri" w:hAnsi="Arial" w:cs="Arial"/>
                <w:b/>
                <w:sz w:val="20"/>
                <w:szCs w:val="20"/>
                <w:lang w:val="sr-Cyrl-CS"/>
              </w:rPr>
              <w:t>2</w:t>
            </w:r>
            <w:r w:rsidRPr="00D90CAD">
              <w:rPr>
                <w:rFonts w:ascii="Arial" w:eastAsia="Calibri" w:hAnsi="Arial" w:cs="Arial"/>
                <w:b/>
                <w:sz w:val="20"/>
                <w:szCs w:val="20"/>
              </w:rPr>
              <w:t>.</w:t>
            </w:r>
            <w:r w:rsidRPr="00D90CAD">
              <w:rPr>
                <w:rFonts w:ascii="Arial" w:eastAsia="Calibri" w:hAnsi="Arial" w:cs="Arial"/>
                <w:b/>
                <w:sz w:val="20"/>
                <w:szCs w:val="20"/>
                <w:lang w:val="sr-Cyrl-CS"/>
              </w:rPr>
              <w:t>4</w:t>
            </w:r>
          </w:p>
        </w:tc>
        <w:tc>
          <w:tcPr>
            <w:tcW w:w="2522"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sz w:val="20"/>
                <w:lang w:val="sr-Cyrl-CS"/>
              </w:rPr>
            </w:pPr>
            <w:r w:rsidRPr="00D90CAD">
              <w:rPr>
                <w:rFonts w:ascii="Arial" w:eastAsia="Calibri" w:hAnsi="Arial" w:cs="Arial"/>
                <w:sz w:val="20"/>
                <w:lang w:val="sr-Cyrl-CS"/>
              </w:rPr>
              <w:t>11 заваривача – Цевни систем котла                  (поступак 111/141)</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3240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D90CAD" w:rsidRDefault="00982D74" w:rsidP="00D90CAD">
            <w:pPr>
              <w:jc w:val="center"/>
              <w:rPr>
                <w:rFonts w:ascii="Arial" w:eastAsia="Calibri" w:hAnsi="Arial" w:cs="Arial"/>
                <w:sz w:val="20"/>
                <w:szCs w:val="20"/>
                <w:lang w:val="sr-Cyrl-CS"/>
              </w:rPr>
            </w:pPr>
            <w:r>
              <w:rPr>
                <w:rFonts w:ascii="Arial" w:eastAsia="Calibri" w:hAnsi="Arial" w:cs="Arial"/>
                <w:sz w:val="20"/>
                <w:szCs w:val="20"/>
                <w:lang w:val="sr-Cyrl-CS"/>
              </w:rPr>
              <w:t>720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982D74">
            <w:pPr>
              <w:rPr>
                <w:rFonts w:ascii="Arial" w:eastAsia="Calibri" w:hAnsi="Arial" w:cs="Arial"/>
                <w:sz w:val="20"/>
                <w:szCs w:val="20"/>
                <w:lang w:val="sr-Cyrl-CS"/>
              </w:rPr>
            </w:pPr>
          </w:p>
        </w:tc>
        <w:tc>
          <w:tcPr>
            <w:tcW w:w="64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6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3"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4"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r>
      <w:tr w:rsidR="00D90CAD" w:rsidRPr="00D90CAD" w:rsidTr="00D90CAD">
        <w:tc>
          <w:tcPr>
            <w:tcW w:w="541"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b/>
                <w:sz w:val="20"/>
                <w:szCs w:val="20"/>
                <w:lang w:val="sr-Cyrl-CS"/>
              </w:rPr>
            </w:pPr>
            <w:r w:rsidRPr="00D90CAD">
              <w:rPr>
                <w:rFonts w:ascii="Arial" w:eastAsia="Calibri" w:hAnsi="Arial" w:cs="Arial"/>
                <w:b/>
                <w:sz w:val="20"/>
                <w:szCs w:val="20"/>
                <w:lang w:val="sr-Cyrl-CS"/>
              </w:rPr>
              <w:lastRenderedPageBreak/>
              <w:t>2.5</w:t>
            </w:r>
          </w:p>
        </w:tc>
        <w:tc>
          <w:tcPr>
            <w:tcW w:w="2522"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sz w:val="20"/>
                <w:lang w:val="sr-Cyrl-CS"/>
              </w:rPr>
            </w:pPr>
            <w:r w:rsidRPr="00D90CAD">
              <w:rPr>
                <w:rFonts w:ascii="Arial" w:eastAsia="Calibri" w:hAnsi="Arial" w:cs="Arial"/>
                <w:sz w:val="20"/>
                <w:lang w:val="sr-Cyrl-CS"/>
              </w:rPr>
              <w:t>1 заваривач – арматура                                       (поступак 111/141)</w:t>
            </w:r>
            <w:r w:rsidRPr="00D90CAD">
              <w:rPr>
                <w:rFonts w:ascii="Arial" w:eastAsia="Calibri" w:hAnsi="Arial" w:cs="Arial"/>
                <w:sz w:val="20"/>
                <w:lang w:val="sr-Cyrl-CS"/>
              </w:rPr>
              <w:tab/>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300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D90CAD" w:rsidRDefault="00982D74" w:rsidP="00D90CAD">
            <w:pPr>
              <w:jc w:val="center"/>
              <w:rPr>
                <w:rFonts w:ascii="Arial" w:eastAsia="Calibri" w:hAnsi="Arial" w:cs="Arial"/>
                <w:sz w:val="20"/>
                <w:szCs w:val="20"/>
                <w:lang w:val="sr-Cyrl-CS"/>
              </w:rPr>
            </w:pPr>
            <w:r>
              <w:rPr>
                <w:rFonts w:ascii="Arial" w:eastAsia="Calibri" w:hAnsi="Arial" w:cs="Arial"/>
                <w:sz w:val="20"/>
                <w:szCs w:val="20"/>
                <w:lang w:val="sr-Cyrl-C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64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69"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w:t>
            </w:r>
          </w:p>
        </w:tc>
        <w:tc>
          <w:tcPr>
            <w:tcW w:w="1843"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4"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r>
      <w:tr w:rsidR="00D90CAD" w:rsidRPr="00D90CAD" w:rsidTr="00D90CAD">
        <w:tc>
          <w:tcPr>
            <w:tcW w:w="541"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b/>
                <w:sz w:val="20"/>
                <w:szCs w:val="20"/>
              </w:rPr>
            </w:pPr>
            <w:r w:rsidRPr="00D90CAD">
              <w:rPr>
                <w:rFonts w:ascii="Arial" w:eastAsia="Calibri" w:hAnsi="Arial" w:cs="Arial"/>
                <w:b/>
                <w:sz w:val="20"/>
                <w:szCs w:val="20"/>
              </w:rPr>
              <w:t>2.6</w:t>
            </w:r>
          </w:p>
        </w:tc>
        <w:tc>
          <w:tcPr>
            <w:tcW w:w="2522"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sz w:val="20"/>
                <w:szCs w:val="20"/>
              </w:rPr>
            </w:pPr>
            <w:r w:rsidRPr="00D90CAD">
              <w:rPr>
                <w:rFonts w:ascii="Arial" w:eastAsia="Calibri" w:hAnsi="Arial" w:cs="Arial"/>
                <w:sz w:val="20"/>
                <w:szCs w:val="20"/>
                <w:lang w:val="sr-Cyrl-CS"/>
              </w:rPr>
              <w:t>2</w:t>
            </w:r>
            <w:r w:rsidRPr="00D90CAD">
              <w:rPr>
                <w:rFonts w:ascii="Arial" w:eastAsia="Calibri" w:hAnsi="Arial" w:cs="Arial"/>
                <w:sz w:val="20"/>
                <w:szCs w:val="20"/>
                <w:lang w:val="sr-Cyrl-RS"/>
              </w:rPr>
              <w:t>8</w:t>
            </w:r>
            <w:r w:rsidRPr="00D90CAD">
              <w:rPr>
                <w:rFonts w:ascii="Arial" w:eastAsia="Calibri" w:hAnsi="Arial" w:cs="Arial"/>
                <w:sz w:val="20"/>
                <w:szCs w:val="20"/>
              </w:rPr>
              <w:t xml:space="preserve"> бравара котлара</w:t>
            </w:r>
          </w:p>
        </w:tc>
        <w:tc>
          <w:tcPr>
            <w:tcW w:w="720"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r w:rsidRPr="00D90CAD">
              <w:rPr>
                <w:rFonts w:ascii="Arial" w:eastAsia="Calibri" w:hAnsi="Arial" w:cs="Arial"/>
                <w:sz w:val="20"/>
                <w:szCs w:val="20"/>
                <w:lang w:val="sr-Cyrl-CS"/>
              </w:rPr>
              <w:t>7200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D90CAD" w:rsidRDefault="00982D74" w:rsidP="00D90CAD">
            <w:pPr>
              <w:jc w:val="center"/>
              <w:rPr>
                <w:rFonts w:ascii="Arial" w:eastAsia="Calibri" w:hAnsi="Arial" w:cs="Arial"/>
                <w:sz w:val="20"/>
                <w:szCs w:val="20"/>
                <w:lang w:val="sr-Cyrl-CS"/>
              </w:rPr>
            </w:pPr>
            <w:r>
              <w:rPr>
                <w:rFonts w:ascii="Arial" w:eastAsia="Calibri" w:hAnsi="Arial" w:cs="Arial"/>
                <w:sz w:val="20"/>
                <w:szCs w:val="20"/>
                <w:lang w:val="sr-Cyrl-CS"/>
              </w:rPr>
              <w:t>2880</w:t>
            </w:r>
          </w:p>
        </w:tc>
        <w:tc>
          <w:tcPr>
            <w:tcW w:w="720"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D90CAD" w:rsidRPr="00D90CAD" w:rsidRDefault="00D90CAD" w:rsidP="00D90CAD">
            <w:pPr>
              <w:jc w:val="center"/>
              <w:rPr>
                <w:rFonts w:ascii="Arial" w:eastAsia="Calibri" w:hAnsi="Arial" w:cs="Arial"/>
                <w:sz w:val="20"/>
                <w:szCs w:val="20"/>
                <w:lang w:val="sr-Cyrl-CS"/>
              </w:rPr>
            </w:pPr>
          </w:p>
        </w:tc>
        <w:tc>
          <w:tcPr>
            <w:tcW w:w="64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69"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3"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4"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r>
      <w:tr w:rsidR="00D90CAD" w:rsidRPr="00D90CAD" w:rsidTr="00D90CAD">
        <w:tc>
          <w:tcPr>
            <w:tcW w:w="541"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rPr>
                <w:rFonts w:ascii="Arial" w:eastAsia="Calibri" w:hAnsi="Arial" w:cs="Arial"/>
                <w:b/>
                <w:sz w:val="20"/>
                <w:szCs w:val="20"/>
                <w:lang w:val="sr-Cyrl-RS"/>
              </w:rPr>
            </w:pPr>
            <w:r w:rsidRPr="00D90CAD">
              <w:rPr>
                <w:rFonts w:ascii="Arial" w:eastAsia="Calibri" w:hAnsi="Arial" w:cs="Arial"/>
                <w:b/>
                <w:sz w:val="20"/>
                <w:szCs w:val="20"/>
                <w:lang w:val="sr-Cyrl-RS"/>
              </w:rPr>
              <w:t>2.7</w:t>
            </w:r>
          </w:p>
        </w:tc>
        <w:tc>
          <w:tcPr>
            <w:tcW w:w="2522" w:type="dxa"/>
            <w:tcBorders>
              <w:top w:val="single" w:sz="4" w:space="0" w:color="auto"/>
              <w:left w:val="single" w:sz="4" w:space="0" w:color="auto"/>
              <w:bottom w:val="single" w:sz="4" w:space="0" w:color="auto"/>
              <w:right w:val="single" w:sz="4" w:space="0" w:color="auto"/>
            </w:tcBorders>
            <w:hideMark/>
          </w:tcPr>
          <w:p w:rsidR="00D90CAD" w:rsidRPr="00D90CAD" w:rsidRDefault="00D90CAD" w:rsidP="00D90CAD">
            <w:pPr>
              <w:jc w:val="both"/>
              <w:rPr>
                <w:rFonts w:ascii="Arial" w:eastAsia="Calibri" w:hAnsi="Arial" w:cs="Arial"/>
                <w:sz w:val="20"/>
              </w:rPr>
            </w:pPr>
            <w:r w:rsidRPr="00D90CAD">
              <w:rPr>
                <w:rFonts w:ascii="Arial" w:eastAsia="Calibri" w:hAnsi="Arial" w:cs="Arial"/>
                <w:sz w:val="20"/>
                <w:lang w:val="sr-Cyrl-RS"/>
              </w:rPr>
              <w:t>5</w:t>
            </w:r>
            <w:r w:rsidRPr="00D90CAD">
              <w:rPr>
                <w:rFonts w:ascii="Arial" w:eastAsia="Calibri" w:hAnsi="Arial" w:cs="Arial"/>
                <w:sz w:val="20"/>
                <w:lang w:val="sr-Cyrl-CS"/>
              </w:rPr>
              <w:t xml:space="preserve"> - брусача за радове </w:t>
            </w:r>
            <w:r w:rsidRPr="00D90CAD">
              <w:rPr>
                <w:rFonts w:ascii="Arial" w:eastAsia="Calibri" w:hAnsi="Arial" w:cs="Arial"/>
                <w:sz w:val="20"/>
                <w:lang w:val="sl-SI"/>
              </w:rPr>
              <w:t>на брушењу зав. спојева (ширина зоне 300мм) и цевних лукова, за које је потребно дефинисати цену обрушеног зав. споја по метру. Брусни материјал обезбеђује извођач.</w:t>
            </w:r>
          </w:p>
        </w:tc>
        <w:tc>
          <w:tcPr>
            <w:tcW w:w="720" w:type="dxa"/>
            <w:tcBorders>
              <w:top w:val="single" w:sz="4" w:space="0" w:color="auto"/>
              <w:left w:val="single" w:sz="4" w:space="0" w:color="auto"/>
              <w:bottom w:val="nil"/>
              <w:right w:val="nil"/>
            </w:tcBorders>
            <w:vAlign w:val="center"/>
          </w:tcPr>
          <w:p w:rsidR="00D90CAD" w:rsidRPr="00D90CAD" w:rsidRDefault="00D90CAD" w:rsidP="00D90CAD">
            <w:pPr>
              <w:jc w:val="center"/>
              <w:rPr>
                <w:rFonts w:ascii="Arial" w:eastAsia="Calibri" w:hAnsi="Arial" w:cs="Arial"/>
                <w:sz w:val="20"/>
                <w:szCs w:val="20"/>
                <w:lang w:val="sr-Cyrl-CS"/>
              </w:rPr>
            </w:pPr>
          </w:p>
        </w:tc>
        <w:tc>
          <w:tcPr>
            <w:tcW w:w="720" w:type="dxa"/>
            <w:tcBorders>
              <w:top w:val="single" w:sz="4" w:space="0" w:color="auto"/>
              <w:left w:val="nil"/>
              <w:bottom w:val="nil"/>
              <w:right w:val="nil"/>
            </w:tcBorders>
            <w:vAlign w:val="center"/>
          </w:tcPr>
          <w:p w:rsidR="00D90CAD" w:rsidRPr="00D90CAD" w:rsidRDefault="00982D74" w:rsidP="00D90CAD">
            <w:pPr>
              <w:jc w:val="center"/>
              <w:rPr>
                <w:rFonts w:ascii="Arial" w:eastAsia="Calibri" w:hAnsi="Arial" w:cs="Arial"/>
                <w:sz w:val="20"/>
                <w:szCs w:val="20"/>
                <w:lang w:val="sr-Cyrl-CS"/>
              </w:rPr>
            </w:pPr>
            <w:r>
              <w:rPr>
                <w:rFonts w:ascii="Arial" w:eastAsia="Calibri" w:hAnsi="Arial" w:cs="Arial"/>
                <w:sz w:val="20"/>
                <w:szCs w:val="20"/>
                <w:lang w:val="sr-Cyrl-CS"/>
              </w:rPr>
              <w:t>220</w:t>
            </w:r>
          </w:p>
        </w:tc>
        <w:tc>
          <w:tcPr>
            <w:tcW w:w="720" w:type="dxa"/>
            <w:tcBorders>
              <w:top w:val="single" w:sz="4" w:space="0" w:color="auto"/>
              <w:left w:val="nil"/>
              <w:bottom w:val="nil"/>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772" w:type="dxa"/>
            <w:tcBorders>
              <w:top w:val="single" w:sz="4" w:space="0" w:color="auto"/>
              <w:left w:val="nil"/>
              <w:bottom w:val="nil"/>
              <w:right w:val="single" w:sz="4" w:space="0" w:color="auto"/>
            </w:tcBorders>
            <w:vAlign w:val="center"/>
            <w:hideMark/>
          </w:tcPr>
          <w:p w:rsidR="00D90CAD" w:rsidRPr="00D90CAD" w:rsidRDefault="00D90CAD" w:rsidP="00982D74">
            <w:pPr>
              <w:rPr>
                <w:rFonts w:ascii="Arial" w:eastAsia="Calibri" w:hAnsi="Arial" w:cs="Arial"/>
                <w:sz w:val="20"/>
                <w:szCs w:val="20"/>
                <w:lang w:val="sr-Cyrl-CS"/>
              </w:rPr>
            </w:pPr>
          </w:p>
        </w:tc>
        <w:tc>
          <w:tcPr>
            <w:tcW w:w="649" w:type="dxa"/>
            <w:tcBorders>
              <w:top w:val="single" w:sz="4" w:space="0" w:color="auto"/>
              <w:left w:val="single" w:sz="4" w:space="0" w:color="auto"/>
              <w:bottom w:val="nil"/>
              <w:right w:val="nil"/>
            </w:tcBorders>
            <w:vAlign w:val="center"/>
          </w:tcPr>
          <w:p w:rsidR="00D90CAD" w:rsidRPr="00D90CAD" w:rsidRDefault="00D90CAD" w:rsidP="00D90CAD">
            <w:pPr>
              <w:jc w:val="center"/>
              <w:rPr>
                <w:rFonts w:ascii="Arial" w:eastAsia="Calibri" w:hAnsi="Arial" w:cs="Arial"/>
                <w:sz w:val="20"/>
                <w:szCs w:val="20"/>
                <w:lang w:val="sr-Cyrl-CS"/>
              </w:rPr>
            </w:pPr>
          </w:p>
        </w:tc>
        <w:tc>
          <w:tcPr>
            <w:tcW w:w="769" w:type="dxa"/>
            <w:tcBorders>
              <w:top w:val="single" w:sz="4" w:space="0" w:color="auto"/>
              <w:left w:val="nil"/>
              <w:bottom w:val="nil"/>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3"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c>
          <w:tcPr>
            <w:tcW w:w="1844" w:type="dxa"/>
            <w:tcBorders>
              <w:top w:val="single" w:sz="4" w:space="0" w:color="auto"/>
              <w:left w:val="single" w:sz="4" w:space="0" w:color="auto"/>
              <w:bottom w:val="single" w:sz="4" w:space="0" w:color="auto"/>
              <w:right w:val="single" w:sz="4" w:space="0" w:color="auto"/>
            </w:tcBorders>
            <w:vAlign w:val="center"/>
          </w:tcPr>
          <w:p w:rsidR="00D90CAD" w:rsidRPr="00D90CAD" w:rsidRDefault="00D90CAD" w:rsidP="00D90CAD">
            <w:pPr>
              <w:jc w:val="center"/>
              <w:rPr>
                <w:rFonts w:ascii="Arial" w:eastAsia="Calibri" w:hAnsi="Arial" w:cs="Arial"/>
                <w:sz w:val="20"/>
                <w:szCs w:val="20"/>
                <w:lang w:val="sr-Cyrl-CS"/>
              </w:rPr>
            </w:pPr>
          </w:p>
        </w:tc>
      </w:tr>
      <w:tr w:rsidR="00D90CAD" w:rsidRPr="00B76130" w:rsidTr="00D90CAD">
        <w:tc>
          <w:tcPr>
            <w:tcW w:w="7410" w:type="dxa"/>
            <w:gridSpan w:val="8"/>
          </w:tcPr>
          <w:p w:rsidR="00D90CAD" w:rsidRPr="00B76130" w:rsidRDefault="00D90CAD" w:rsidP="003123F3">
            <w:pPr>
              <w:ind w:right="1933"/>
              <w:jc w:val="center"/>
              <w:rPr>
                <w:rFonts w:ascii="Arial" w:eastAsia="Calibri" w:hAnsi="Arial" w:cs="Arial"/>
                <w:sz w:val="20"/>
                <w:szCs w:val="20"/>
                <w:lang w:val="sr-Cyrl-CS"/>
              </w:rPr>
            </w:pPr>
            <w:r w:rsidRPr="00B76130">
              <w:rPr>
                <w:rFonts w:ascii="Arial" w:eastAsia="Calibri" w:hAnsi="Arial" w:cs="Arial"/>
                <w:sz w:val="20"/>
                <w:szCs w:val="20"/>
                <w:lang w:val="sr-Cyrl-RS"/>
              </w:rPr>
              <w:t>УКУПНО ПОНУЂЕНА ЦЕНА без и са ПДВ:</w:t>
            </w:r>
          </w:p>
        </w:tc>
        <w:tc>
          <w:tcPr>
            <w:tcW w:w="1846" w:type="dxa"/>
          </w:tcPr>
          <w:p w:rsidR="00D90CAD" w:rsidRPr="00B76130" w:rsidRDefault="00D90CAD" w:rsidP="003123F3">
            <w:pPr>
              <w:jc w:val="center"/>
              <w:rPr>
                <w:rFonts w:ascii="Arial" w:eastAsia="Calibri" w:hAnsi="Arial" w:cs="Arial"/>
                <w:sz w:val="20"/>
                <w:szCs w:val="20"/>
                <w:lang w:val="sr-Cyrl-CS"/>
              </w:rPr>
            </w:pPr>
          </w:p>
        </w:tc>
        <w:tc>
          <w:tcPr>
            <w:tcW w:w="1844" w:type="dxa"/>
          </w:tcPr>
          <w:p w:rsidR="00D90CAD" w:rsidRPr="00B76130" w:rsidRDefault="00D90CAD" w:rsidP="003123F3">
            <w:pPr>
              <w:rPr>
                <w:rFonts w:ascii="Arial" w:eastAsia="Calibri" w:hAnsi="Arial" w:cs="Arial"/>
                <w:sz w:val="20"/>
                <w:szCs w:val="20"/>
                <w:lang w:val="sr-Cyrl-RS"/>
              </w:rPr>
            </w:pPr>
          </w:p>
        </w:tc>
      </w:tr>
    </w:tbl>
    <w:p w:rsidR="00D90CAD" w:rsidRDefault="00D90CAD" w:rsidP="00B76130">
      <w:pPr>
        <w:rPr>
          <w:rFonts w:ascii="Arial" w:eastAsia="Calibri" w:hAnsi="Arial" w:cs="Arial"/>
          <w:b/>
          <w:bCs/>
        </w:rPr>
      </w:pPr>
    </w:p>
    <w:p w:rsidR="00B76130" w:rsidRPr="00B76130" w:rsidRDefault="00B76130" w:rsidP="00B76130">
      <w:pPr>
        <w:spacing w:after="0" w:line="240" w:lineRule="auto"/>
        <w:jc w:val="both"/>
        <w:rPr>
          <w:rFonts w:ascii="Arial" w:eastAsia="Calibri" w:hAnsi="Arial" w:cs="Arial"/>
          <w:b/>
          <w:color w:val="FF0000"/>
          <w:lang w:val="sr-Cyrl-CS"/>
        </w:rPr>
      </w:pPr>
    </w:p>
    <w:p w:rsidR="00B76130" w:rsidRPr="00B76130" w:rsidRDefault="00B76130" w:rsidP="00B76130">
      <w:pPr>
        <w:ind w:left="120"/>
        <w:rPr>
          <w:rFonts w:ascii="Arial" w:eastAsia="Calibri" w:hAnsi="Arial" w:cs="Arial"/>
        </w:rPr>
      </w:pPr>
      <w:r w:rsidRPr="00B76130">
        <w:rPr>
          <w:rFonts w:ascii="Arial" w:eastAsia="Calibri" w:hAnsi="Arial" w:cs="Arial"/>
          <w:b/>
          <w:bCs/>
          <w:lang w:val="sr-Cyrl-RS"/>
        </w:rPr>
        <w:t>(</w:t>
      </w:r>
      <w:r w:rsidRPr="00B76130">
        <w:rPr>
          <w:rFonts w:ascii="Arial" w:eastAsia="Calibri" w:hAnsi="Arial" w:cs="Arial"/>
          <w:b/>
          <w:bCs/>
        </w:rPr>
        <w:t>II</w:t>
      </w:r>
      <w:r w:rsidRPr="00B76130">
        <w:rPr>
          <w:rFonts w:ascii="Arial" w:eastAsia="Calibri" w:hAnsi="Arial" w:cs="Arial"/>
          <w:b/>
          <w:bCs/>
          <w:lang w:val="sr-Cyrl-RS"/>
        </w:rPr>
        <w:t xml:space="preserve">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B76130" w:rsidRPr="00B76130" w:rsidTr="003123F3">
        <w:trPr>
          <w:jc w:val="center"/>
        </w:trPr>
        <w:tc>
          <w:tcPr>
            <w:tcW w:w="9883" w:type="dxa"/>
            <w:gridSpan w:val="2"/>
            <w:vAlign w:val="bottom"/>
          </w:tcPr>
          <w:p w:rsidR="00B76130" w:rsidRPr="00B76130" w:rsidRDefault="00B76130" w:rsidP="00B76130">
            <w:pPr>
              <w:spacing w:after="0"/>
              <w:jc w:val="center"/>
              <w:rPr>
                <w:rFonts w:ascii="Arial" w:eastAsia="Calibri" w:hAnsi="Arial" w:cs="Arial"/>
                <w:b/>
                <w:lang w:val="sr-Cyrl-RS"/>
              </w:rPr>
            </w:pPr>
            <w:r w:rsidRPr="00B76130">
              <w:rPr>
                <w:rFonts w:ascii="Arial" w:eastAsia="Calibri" w:hAnsi="Arial" w:cs="Arial"/>
                <w:b/>
                <w:lang w:val="sr-Cyrl-CS"/>
              </w:rPr>
              <w:t>Посебно исказани трошкови који чине  укупн</w:t>
            </w:r>
            <w:r w:rsidRPr="00B76130">
              <w:rPr>
                <w:rFonts w:ascii="Arial" w:eastAsia="Calibri" w:hAnsi="Arial" w:cs="Arial"/>
                <w:b/>
                <w:lang w:val="sr-Cyrl-RS"/>
              </w:rPr>
              <w:t>у</w:t>
            </w:r>
            <w:r w:rsidRPr="00B76130">
              <w:rPr>
                <w:rFonts w:ascii="Arial" w:eastAsia="Calibri" w:hAnsi="Arial" w:cs="Arial"/>
                <w:b/>
                <w:lang w:val="sr-Cyrl-CS"/>
              </w:rPr>
              <w:t xml:space="preserve"> цену </w:t>
            </w:r>
            <w:r w:rsidRPr="00B76130">
              <w:rPr>
                <w:rFonts w:ascii="Arial" w:eastAsia="Calibri" w:hAnsi="Arial" w:cs="Arial"/>
                <w:b/>
                <w:lang w:val="sr-Cyrl-RS"/>
              </w:rPr>
              <w:t>без ПДВ-еа</w:t>
            </w:r>
            <w:r w:rsidRPr="00B76130">
              <w:rPr>
                <w:rFonts w:ascii="Arial" w:eastAsia="Calibri" w:hAnsi="Arial" w:cs="Arial"/>
                <w:b/>
                <w:lang w:val="sr-Cyrl-CS"/>
              </w:rPr>
              <w:t>: (царина,монтажа,трошкови превоза, осигурање и др.)</w:t>
            </w:r>
            <w:r w:rsidRPr="00B76130">
              <w:rPr>
                <w:rFonts w:ascii="Arial" w:eastAsia="Calibri" w:hAnsi="Arial" w:cs="Arial"/>
                <w:b/>
                <w:lang w:val="sr-Cyrl-RS"/>
              </w:rPr>
              <w:t xml:space="preserve"> у процентима</w:t>
            </w:r>
          </w:p>
          <w:p w:rsidR="00B76130" w:rsidRPr="00B76130" w:rsidRDefault="00B76130" w:rsidP="00B76130">
            <w:pPr>
              <w:jc w:val="center"/>
              <w:rPr>
                <w:rFonts w:ascii="Arial" w:eastAsia="Calibri" w:hAnsi="Arial" w:cs="Arial"/>
                <w:b/>
              </w:rPr>
            </w:pPr>
            <w:r w:rsidRPr="00B76130">
              <w:rPr>
                <w:rFonts w:ascii="Arial" w:eastAsia="Calibri" w:hAnsi="Arial" w:cs="Arial"/>
                <w:b/>
              </w:rPr>
              <w:t>(</w:t>
            </w:r>
            <w:r w:rsidRPr="00B76130">
              <w:rPr>
                <w:rFonts w:ascii="Arial" w:eastAsia="Calibri" w:hAnsi="Arial" w:cs="Arial"/>
                <w:b/>
                <w:lang w:val="sr-Cyrl-RS"/>
              </w:rPr>
              <w:t>%)</w:t>
            </w:r>
          </w:p>
        </w:tc>
      </w:tr>
      <w:tr w:rsidR="00B76130" w:rsidRPr="00B76130" w:rsidTr="003123F3">
        <w:trPr>
          <w:trHeight w:val="279"/>
          <w:jc w:val="center"/>
        </w:trPr>
        <w:tc>
          <w:tcPr>
            <w:tcW w:w="7566" w:type="dxa"/>
          </w:tcPr>
          <w:p w:rsidR="00B76130" w:rsidRPr="00B76130" w:rsidRDefault="00B76130" w:rsidP="00B76130">
            <w:pPr>
              <w:rPr>
                <w:rFonts w:ascii="Arial" w:eastAsia="Calibri" w:hAnsi="Arial" w:cs="Arial"/>
                <w:lang w:val="sr-Cyrl-RS"/>
              </w:rPr>
            </w:pPr>
            <w:r w:rsidRPr="00B76130">
              <w:rPr>
                <w:rFonts w:ascii="Arial" w:eastAsia="Calibri" w:hAnsi="Arial" w:cs="Arial"/>
              </w:rPr>
              <w:t>- царина</w:t>
            </w:r>
          </w:p>
        </w:tc>
        <w:tc>
          <w:tcPr>
            <w:tcW w:w="2317" w:type="dxa"/>
            <w:shd w:val="clear" w:color="auto" w:fill="auto"/>
          </w:tcPr>
          <w:p w:rsidR="00B76130" w:rsidRPr="00B76130" w:rsidRDefault="00B76130" w:rsidP="00B76130">
            <w:pPr>
              <w:jc w:val="center"/>
              <w:rPr>
                <w:rFonts w:ascii="Arial" w:eastAsia="Calibri" w:hAnsi="Arial" w:cs="Arial"/>
              </w:rPr>
            </w:pPr>
          </w:p>
        </w:tc>
      </w:tr>
      <w:tr w:rsidR="00B76130" w:rsidRPr="00B76130" w:rsidTr="003123F3">
        <w:trPr>
          <w:trHeight w:val="279"/>
          <w:jc w:val="center"/>
        </w:trPr>
        <w:tc>
          <w:tcPr>
            <w:tcW w:w="7566" w:type="dxa"/>
          </w:tcPr>
          <w:p w:rsidR="00B76130" w:rsidRPr="00B76130" w:rsidRDefault="00B76130" w:rsidP="00B76130">
            <w:pPr>
              <w:rPr>
                <w:rFonts w:ascii="Arial" w:eastAsia="Calibri" w:hAnsi="Arial" w:cs="Arial"/>
                <w:lang w:val="sr-Cyrl-RS"/>
              </w:rPr>
            </w:pPr>
            <w:r w:rsidRPr="00B76130">
              <w:rPr>
                <w:rFonts w:ascii="Arial" w:eastAsia="Calibri" w:hAnsi="Arial" w:cs="Arial"/>
              </w:rPr>
              <w:t>- монтажа</w:t>
            </w:r>
          </w:p>
        </w:tc>
        <w:tc>
          <w:tcPr>
            <w:tcW w:w="2317" w:type="dxa"/>
            <w:shd w:val="clear" w:color="auto" w:fill="auto"/>
          </w:tcPr>
          <w:p w:rsidR="00B76130" w:rsidRPr="00B76130" w:rsidRDefault="00B76130" w:rsidP="00B76130">
            <w:pPr>
              <w:rPr>
                <w:rFonts w:ascii="Arial" w:eastAsia="Calibri" w:hAnsi="Arial" w:cs="Arial"/>
              </w:rPr>
            </w:pPr>
          </w:p>
        </w:tc>
      </w:tr>
      <w:tr w:rsidR="00B76130" w:rsidRPr="00B76130" w:rsidTr="003123F3">
        <w:trPr>
          <w:trHeight w:val="279"/>
          <w:jc w:val="center"/>
        </w:trPr>
        <w:tc>
          <w:tcPr>
            <w:tcW w:w="7566" w:type="dxa"/>
          </w:tcPr>
          <w:p w:rsidR="00B76130" w:rsidRPr="00B76130" w:rsidRDefault="00B76130" w:rsidP="00B76130">
            <w:pPr>
              <w:rPr>
                <w:rFonts w:ascii="Arial" w:eastAsia="Calibri" w:hAnsi="Arial" w:cs="Arial"/>
                <w:lang w:val="sr-Cyrl-RS"/>
              </w:rPr>
            </w:pPr>
            <w:r w:rsidRPr="00B76130">
              <w:rPr>
                <w:rFonts w:ascii="Arial" w:eastAsia="Calibri" w:hAnsi="Arial" w:cs="Arial"/>
              </w:rPr>
              <w:t xml:space="preserve">- трошкови </w:t>
            </w:r>
            <w:r w:rsidRPr="00B76130">
              <w:rPr>
                <w:rFonts w:ascii="Arial" w:eastAsia="Calibri" w:hAnsi="Arial" w:cs="Arial"/>
                <w:lang w:val="sr-Cyrl-RS"/>
              </w:rPr>
              <w:t>превоза</w:t>
            </w:r>
          </w:p>
        </w:tc>
        <w:tc>
          <w:tcPr>
            <w:tcW w:w="2317" w:type="dxa"/>
            <w:shd w:val="clear" w:color="auto" w:fill="auto"/>
          </w:tcPr>
          <w:p w:rsidR="00B76130" w:rsidRPr="00B76130" w:rsidRDefault="00B76130" w:rsidP="00B76130">
            <w:pPr>
              <w:rPr>
                <w:rFonts w:ascii="Arial" w:eastAsia="Calibri" w:hAnsi="Arial" w:cs="Arial"/>
              </w:rPr>
            </w:pPr>
          </w:p>
        </w:tc>
      </w:tr>
      <w:tr w:rsidR="00B76130" w:rsidRPr="00B76130" w:rsidTr="003123F3">
        <w:trPr>
          <w:trHeight w:val="279"/>
          <w:jc w:val="center"/>
        </w:trPr>
        <w:tc>
          <w:tcPr>
            <w:tcW w:w="7566" w:type="dxa"/>
          </w:tcPr>
          <w:p w:rsidR="00B76130" w:rsidRPr="00B76130" w:rsidRDefault="00B76130" w:rsidP="00B76130">
            <w:pPr>
              <w:rPr>
                <w:rFonts w:ascii="Arial" w:eastAsia="Calibri" w:hAnsi="Arial" w:cs="Arial"/>
                <w:lang w:val="sr-Cyrl-RS"/>
              </w:rPr>
            </w:pPr>
            <w:r w:rsidRPr="00B76130">
              <w:rPr>
                <w:rFonts w:ascii="Arial" w:eastAsia="Calibri" w:hAnsi="Arial" w:cs="Arial"/>
              </w:rPr>
              <w:t>- осигурање</w:t>
            </w:r>
          </w:p>
        </w:tc>
        <w:tc>
          <w:tcPr>
            <w:tcW w:w="2317" w:type="dxa"/>
            <w:shd w:val="clear" w:color="auto" w:fill="auto"/>
          </w:tcPr>
          <w:p w:rsidR="00B76130" w:rsidRPr="00B76130" w:rsidRDefault="00B76130" w:rsidP="00B76130">
            <w:pPr>
              <w:rPr>
                <w:rFonts w:ascii="Arial" w:eastAsia="Calibri" w:hAnsi="Arial" w:cs="Arial"/>
              </w:rPr>
            </w:pPr>
          </w:p>
        </w:tc>
      </w:tr>
      <w:tr w:rsidR="00B76130" w:rsidRPr="00B76130" w:rsidTr="003123F3">
        <w:trPr>
          <w:trHeight w:val="279"/>
          <w:jc w:val="center"/>
        </w:trPr>
        <w:tc>
          <w:tcPr>
            <w:tcW w:w="7566" w:type="dxa"/>
          </w:tcPr>
          <w:p w:rsidR="00B76130" w:rsidRPr="00B76130" w:rsidRDefault="00B76130" w:rsidP="00B76130">
            <w:pPr>
              <w:rPr>
                <w:rFonts w:ascii="Arial" w:eastAsia="Calibri" w:hAnsi="Arial" w:cs="Arial"/>
                <w:lang w:val="sr-Cyrl-RS"/>
              </w:rPr>
            </w:pPr>
            <w:r w:rsidRPr="00B76130">
              <w:rPr>
                <w:rFonts w:ascii="Arial" w:eastAsia="Calibri" w:hAnsi="Arial" w:cs="Arial"/>
              </w:rPr>
              <w:t>- материјал</w:t>
            </w:r>
          </w:p>
        </w:tc>
        <w:tc>
          <w:tcPr>
            <w:tcW w:w="2317" w:type="dxa"/>
            <w:shd w:val="clear" w:color="auto" w:fill="auto"/>
          </w:tcPr>
          <w:p w:rsidR="00B76130" w:rsidRPr="00B76130" w:rsidRDefault="00B76130" w:rsidP="00B76130">
            <w:pPr>
              <w:rPr>
                <w:rFonts w:ascii="Arial" w:eastAsia="Calibri" w:hAnsi="Arial" w:cs="Arial"/>
              </w:rPr>
            </w:pPr>
          </w:p>
        </w:tc>
      </w:tr>
      <w:tr w:rsidR="00B76130" w:rsidRPr="00B76130" w:rsidTr="003123F3">
        <w:trPr>
          <w:trHeight w:val="339"/>
          <w:jc w:val="center"/>
        </w:trPr>
        <w:tc>
          <w:tcPr>
            <w:tcW w:w="7566" w:type="dxa"/>
            <w:tcBorders>
              <w:top w:val="single" w:sz="12" w:space="0" w:color="auto"/>
              <w:left w:val="single" w:sz="12" w:space="0" w:color="auto"/>
              <w:bottom w:val="single" w:sz="12" w:space="0" w:color="auto"/>
            </w:tcBorders>
          </w:tcPr>
          <w:p w:rsidR="00B76130" w:rsidRPr="00B76130" w:rsidRDefault="00B76130" w:rsidP="00B76130">
            <w:pPr>
              <w:rPr>
                <w:rFonts w:ascii="Arial" w:eastAsia="Calibri" w:hAnsi="Arial" w:cs="Arial"/>
                <w:lang w:val="sr-Cyrl-RS"/>
              </w:rPr>
            </w:pPr>
            <w:r w:rsidRPr="00B76130">
              <w:rPr>
                <w:rFonts w:ascii="Arial" w:eastAsia="Calibri" w:hAnsi="Arial" w:cs="Arial"/>
              </w:rPr>
              <w:t>- рад</w:t>
            </w:r>
          </w:p>
        </w:tc>
        <w:tc>
          <w:tcPr>
            <w:tcW w:w="2317" w:type="dxa"/>
            <w:tcBorders>
              <w:top w:val="single" w:sz="12" w:space="0" w:color="auto"/>
              <w:bottom w:val="single" w:sz="12" w:space="0" w:color="auto"/>
              <w:right w:val="single" w:sz="12" w:space="0" w:color="auto"/>
            </w:tcBorders>
            <w:shd w:val="clear" w:color="auto" w:fill="auto"/>
          </w:tcPr>
          <w:p w:rsidR="00B76130" w:rsidRPr="00B76130" w:rsidRDefault="00B76130" w:rsidP="00B76130">
            <w:pPr>
              <w:rPr>
                <w:rFonts w:ascii="Arial" w:eastAsia="Calibri" w:hAnsi="Arial" w:cs="Arial"/>
              </w:rPr>
            </w:pPr>
          </w:p>
        </w:tc>
      </w:tr>
      <w:tr w:rsidR="00B76130" w:rsidRPr="00B76130" w:rsidTr="003123F3">
        <w:trPr>
          <w:trHeight w:val="276"/>
          <w:jc w:val="center"/>
        </w:trPr>
        <w:tc>
          <w:tcPr>
            <w:tcW w:w="7566" w:type="dxa"/>
          </w:tcPr>
          <w:p w:rsidR="00B76130" w:rsidRPr="00B76130" w:rsidRDefault="00B76130" w:rsidP="00B76130">
            <w:pPr>
              <w:rPr>
                <w:rFonts w:ascii="Arial" w:eastAsia="Calibri" w:hAnsi="Arial" w:cs="Arial"/>
                <w:lang w:val="sr-Cyrl-RS"/>
              </w:rPr>
            </w:pPr>
            <w:r w:rsidRPr="00B76130">
              <w:rPr>
                <w:rFonts w:ascii="Arial" w:eastAsia="Calibri" w:hAnsi="Arial" w:cs="Arial"/>
              </w:rPr>
              <w:t xml:space="preserve">- </w:t>
            </w:r>
          </w:p>
        </w:tc>
        <w:tc>
          <w:tcPr>
            <w:tcW w:w="2317" w:type="dxa"/>
            <w:shd w:val="clear" w:color="auto" w:fill="auto"/>
          </w:tcPr>
          <w:p w:rsidR="00B76130" w:rsidRPr="00B76130" w:rsidRDefault="00B76130" w:rsidP="00B76130">
            <w:pPr>
              <w:jc w:val="center"/>
              <w:rPr>
                <w:rFonts w:ascii="Arial" w:eastAsia="Calibri" w:hAnsi="Arial" w:cs="Arial"/>
              </w:rPr>
            </w:pPr>
          </w:p>
        </w:tc>
      </w:tr>
      <w:tr w:rsidR="00B76130" w:rsidRPr="00B76130" w:rsidTr="003123F3">
        <w:trPr>
          <w:trHeight w:val="276"/>
          <w:jc w:val="center"/>
        </w:trPr>
        <w:tc>
          <w:tcPr>
            <w:tcW w:w="7566" w:type="dxa"/>
          </w:tcPr>
          <w:p w:rsidR="00B76130" w:rsidRPr="00B76130" w:rsidRDefault="00B76130" w:rsidP="00B76130">
            <w:pPr>
              <w:rPr>
                <w:rFonts w:ascii="Arial" w:eastAsia="Calibri" w:hAnsi="Arial" w:cs="Arial"/>
                <w:lang w:val="sr-Cyrl-RS"/>
              </w:rPr>
            </w:pPr>
            <w:r w:rsidRPr="00B76130">
              <w:rPr>
                <w:rFonts w:ascii="Arial" w:eastAsia="Calibri" w:hAnsi="Arial" w:cs="Arial"/>
              </w:rPr>
              <w:t>-</w:t>
            </w:r>
          </w:p>
        </w:tc>
        <w:tc>
          <w:tcPr>
            <w:tcW w:w="2317" w:type="dxa"/>
            <w:shd w:val="clear" w:color="auto" w:fill="auto"/>
          </w:tcPr>
          <w:p w:rsidR="00B76130" w:rsidRPr="00B76130" w:rsidRDefault="00B76130" w:rsidP="00B76130">
            <w:pPr>
              <w:rPr>
                <w:rFonts w:ascii="Arial" w:eastAsia="Calibri" w:hAnsi="Arial" w:cs="Arial"/>
              </w:rPr>
            </w:pPr>
          </w:p>
        </w:tc>
      </w:tr>
      <w:tr w:rsidR="00B76130" w:rsidRPr="00B76130" w:rsidTr="003123F3">
        <w:trPr>
          <w:trHeight w:val="276"/>
          <w:jc w:val="center"/>
        </w:trPr>
        <w:tc>
          <w:tcPr>
            <w:tcW w:w="7566" w:type="dxa"/>
          </w:tcPr>
          <w:p w:rsidR="00B76130" w:rsidRPr="00B76130" w:rsidRDefault="00B76130" w:rsidP="00B76130">
            <w:pPr>
              <w:rPr>
                <w:rFonts w:ascii="Arial" w:eastAsia="Calibri" w:hAnsi="Arial" w:cs="Arial"/>
                <w:b/>
                <w:lang w:val="sr-Cyrl-RS"/>
              </w:rPr>
            </w:pPr>
            <w:r w:rsidRPr="00B76130">
              <w:rPr>
                <w:rFonts w:ascii="Arial" w:eastAsia="Calibri" w:hAnsi="Arial" w:cs="Arial"/>
                <w:lang w:val="sr-Cyrl-RS"/>
              </w:rPr>
              <w:t xml:space="preserve">           </w:t>
            </w:r>
            <w:r w:rsidRPr="00B76130">
              <w:rPr>
                <w:rFonts w:ascii="Arial" w:eastAsia="Calibri" w:hAnsi="Arial" w:cs="Arial"/>
                <w:b/>
                <w:lang w:val="sr-Cyrl-RS"/>
              </w:rPr>
              <w:t>УКУПН</w:t>
            </w:r>
            <w:r w:rsidRPr="00B76130">
              <w:rPr>
                <w:rFonts w:ascii="Arial" w:eastAsia="Calibri" w:hAnsi="Arial" w:cs="Arial"/>
                <w:b/>
                <w:lang w:val="sr-Cyrl-CS"/>
              </w:rPr>
              <w:t>О</w:t>
            </w:r>
            <w:r w:rsidRPr="00B76130">
              <w:rPr>
                <w:rFonts w:ascii="Arial" w:eastAsia="Calibri" w:hAnsi="Arial" w:cs="Arial"/>
                <w:b/>
                <w:lang w:val="sr-Cyrl-RS"/>
              </w:rPr>
              <w:t xml:space="preserve"> </w:t>
            </w:r>
          </w:p>
        </w:tc>
        <w:tc>
          <w:tcPr>
            <w:tcW w:w="2317" w:type="dxa"/>
            <w:shd w:val="clear" w:color="auto" w:fill="auto"/>
          </w:tcPr>
          <w:p w:rsidR="00B76130" w:rsidRPr="00B76130" w:rsidRDefault="00B76130" w:rsidP="00B76130">
            <w:pPr>
              <w:rPr>
                <w:rFonts w:ascii="Arial" w:eastAsia="Calibri" w:hAnsi="Arial" w:cs="Arial"/>
              </w:rPr>
            </w:pPr>
          </w:p>
        </w:tc>
      </w:tr>
    </w:tbl>
    <w:p w:rsidR="00B76130" w:rsidRPr="00B76130" w:rsidRDefault="00B76130" w:rsidP="00B76130">
      <w:pPr>
        <w:spacing w:after="0" w:line="240" w:lineRule="auto"/>
        <w:jc w:val="both"/>
        <w:rPr>
          <w:rFonts w:ascii="Arial" w:eastAsia="Calibri" w:hAnsi="Arial" w:cs="Arial"/>
          <w:b/>
          <w:bCs/>
          <w:lang w:val="sr-Cyrl-CS"/>
        </w:rPr>
      </w:pPr>
    </w:p>
    <w:p w:rsidR="00B76130" w:rsidRPr="00B76130" w:rsidRDefault="00B76130" w:rsidP="00B76130">
      <w:pPr>
        <w:spacing w:after="0" w:line="240" w:lineRule="auto"/>
        <w:jc w:val="both"/>
        <w:rPr>
          <w:rFonts w:ascii="Arial" w:eastAsia="Calibri" w:hAnsi="Arial" w:cs="Arial"/>
          <w:b/>
          <w:lang w:val="sr-Cyrl-CS"/>
        </w:rPr>
      </w:pPr>
    </w:p>
    <w:p w:rsidR="00B76130" w:rsidRPr="00B76130" w:rsidRDefault="00B76130" w:rsidP="00B76130">
      <w:pPr>
        <w:spacing w:after="0" w:line="240" w:lineRule="auto"/>
        <w:jc w:val="both"/>
        <w:rPr>
          <w:rFonts w:ascii="Arial" w:eastAsia="Calibri" w:hAnsi="Arial" w:cs="Arial"/>
          <w:b/>
          <w:lang w:val="sr-Cyrl-CS"/>
        </w:rPr>
      </w:pPr>
    </w:p>
    <w:p w:rsidR="00B76130" w:rsidRPr="00B76130" w:rsidRDefault="00B76130" w:rsidP="00B76130">
      <w:pPr>
        <w:ind w:left="360"/>
        <w:jc w:val="both"/>
        <w:rPr>
          <w:rFonts w:ascii="Arial" w:eastAsia="Calibri" w:hAnsi="Arial" w:cs="Arial"/>
          <w:bCs/>
          <w:lang w:val="sr-Cyrl-RS"/>
        </w:rPr>
      </w:pPr>
      <w:r w:rsidRPr="00B76130">
        <w:rPr>
          <w:rFonts w:ascii="Arial" w:eastAsia="Calibri" w:hAnsi="Arial" w:cs="Arial"/>
          <w:bCs/>
          <w:lang w:val="sr-Cyrl-CS"/>
        </w:rPr>
        <w:t xml:space="preserve">                                                             </w:t>
      </w:r>
      <w:r w:rsidRPr="00B76130">
        <w:rPr>
          <w:rFonts w:ascii="Arial" w:eastAsia="Calibri" w:hAnsi="Arial" w:cs="Arial"/>
          <w:bCs/>
          <w:lang w:val="sr-Cyrl-RS"/>
        </w:rPr>
        <w:t>________________________________________</w:t>
      </w:r>
    </w:p>
    <w:p w:rsidR="00B76130" w:rsidRPr="00B76130" w:rsidRDefault="00B76130" w:rsidP="00B76130">
      <w:pPr>
        <w:spacing w:after="0" w:line="240" w:lineRule="auto"/>
        <w:ind w:left="2483" w:firstLine="346"/>
        <w:jc w:val="both"/>
        <w:rPr>
          <w:rFonts w:ascii="Arial" w:eastAsia="Calibri" w:hAnsi="Arial" w:cs="Arial"/>
          <w:b/>
          <w:bCs/>
          <w:lang w:val="sr-Cyrl-RS"/>
        </w:rPr>
      </w:pPr>
      <w:r w:rsidRPr="00B76130">
        <w:rPr>
          <w:rFonts w:ascii="Arial" w:eastAsia="Calibri" w:hAnsi="Arial" w:cs="Arial"/>
          <w:bCs/>
          <w:lang w:val="sr-Cyrl-RS"/>
        </w:rPr>
        <w:t xml:space="preserve"> </w:t>
      </w:r>
      <w:r w:rsidRPr="00B76130">
        <w:rPr>
          <w:rFonts w:ascii="Arial" w:eastAsia="Calibri" w:hAnsi="Arial" w:cs="Arial"/>
          <w:b/>
          <w:bCs/>
          <w:lang w:val="sr-Cyrl-RS"/>
        </w:rPr>
        <w:t xml:space="preserve">М.П.                   </w:t>
      </w:r>
      <w:r w:rsidRPr="00B76130">
        <w:rPr>
          <w:rFonts w:ascii="Arial" w:eastAsia="Calibri" w:hAnsi="Arial" w:cs="Arial"/>
          <w:b/>
          <w:bCs/>
          <w:lang w:val="sr-Cyrl-CS"/>
        </w:rPr>
        <w:t xml:space="preserve">  </w:t>
      </w:r>
      <w:r w:rsidRPr="00B76130">
        <w:rPr>
          <w:rFonts w:ascii="Arial" w:eastAsia="Calibri" w:hAnsi="Arial" w:cs="Arial"/>
          <w:b/>
          <w:bCs/>
          <w:lang w:val="sr-Cyrl-RS"/>
        </w:rPr>
        <w:t>Потпис одговорног лица понуђача</w:t>
      </w:r>
    </w:p>
    <w:p w:rsidR="00B76130" w:rsidRPr="00B76130" w:rsidRDefault="00B76130" w:rsidP="00B76130">
      <w:pPr>
        <w:spacing w:after="0" w:line="240" w:lineRule="auto"/>
        <w:jc w:val="both"/>
        <w:rPr>
          <w:rFonts w:ascii="Arial" w:eastAsia="Calibri" w:hAnsi="Arial" w:cs="Arial"/>
          <w:b/>
          <w:lang w:val="sr-Cyrl-RS"/>
        </w:rPr>
      </w:pPr>
    </w:p>
    <w:p w:rsidR="00B76130" w:rsidRPr="00B76130" w:rsidRDefault="00B76130" w:rsidP="00B76130">
      <w:pPr>
        <w:spacing w:after="0" w:line="240" w:lineRule="auto"/>
        <w:jc w:val="both"/>
        <w:rPr>
          <w:rFonts w:ascii="Arial" w:eastAsia="Calibri" w:hAnsi="Arial" w:cs="Arial"/>
          <w:b/>
          <w:lang w:val="sr-Cyrl-CS"/>
        </w:rPr>
      </w:pPr>
    </w:p>
    <w:p w:rsidR="00B76130" w:rsidRPr="00B76130" w:rsidRDefault="00B76130" w:rsidP="00B76130">
      <w:pPr>
        <w:spacing w:after="0" w:line="240" w:lineRule="auto"/>
        <w:jc w:val="both"/>
        <w:rPr>
          <w:rFonts w:ascii="Arial" w:eastAsia="Calibri" w:hAnsi="Arial" w:cs="Arial"/>
          <w:b/>
          <w:bCs/>
          <w:u w:val="single"/>
          <w:lang w:val="sr-Cyrl-CS"/>
        </w:rPr>
      </w:pPr>
    </w:p>
    <w:p w:rsidR="00B76130" w:rsidRPr="00B76130" w:rsidRDefault="00B76130" w:rsidP="00B76130">
      <w:pPr>
        <w:spacing w:after="0" w:line="240" w:lineRule="auto"/>
        <w:jc w:val="both"/>
        <w:rPr>
          <w:rFonts w:ascii="Arial" w:eastAsia="Calibri" w:hAnsi="Arial" w:cs="Arial"/>
          <w:b/>
          <w:bCs/>
          <w:u w:val="single"/>
          <w:lang w:val="sr-Cyrl-CS"/>
        </w:rPr>
      </w:pPr>
    </w:p>
    <w:p w:rsidR="00B76130" w:rsidRPr="00B76130" w:rsidRDefault="00B76130" w:rsidP="00B76130">
      <w:pPr>
        <w:spacing w:after="0" w:line="240" w:lineRule="auto"/>
        <w:jc w:val="both"/>
        <w:rPr>
          <w:rFonts w:ascii="Arial" w:eastAsia="Calibri" w:hAnsi="Arial" w:cs="Arial"/>
          <w:b/>
          <w:bCs/>
          <w:u w:val="single"/>
          <w:lang w:val="sr-Cyrl-CS"/>
        </w:rPr>
      </w:pPr>
    </w:p>
    <w:p w:rsidR="00B76130" w:rsidRPr="00B76130" w:rsidRDefault="00B76130" w:rsidP="00B76130">
      <w:pPr>
        <w:spacing w:after="0" w:line="240" w:lineRule="auto"/>
        <w:jc w:val="both"/>
        <w:rPr>
          <w:rFonts w:ascii="Arial" w:eastAsia="Calibri" w:hAnsi="Arial" w:cs="Arial"/>
          <w:b/>
          <w:bCs/>
          <w:u w:val="single"/>
          <w:lang w:val="sr-Cyrl-RS"/>
        </w:rPr>
      </w:pPr>
      <w:r w:rsidRPr="00B76130">
        <w:rPr>
          <w:rFonts w:ascii="Arial" w:eastAsia="Calibri" w:hAnsi="Arial" w:cs="Arial"/>
          <w:b/>
          <w:bCs/>
          <w:u w:val="single"/>
          <w:lang w:val="sr-Cyrl-RS"/>
        </w:rPr>
        <w:lastRenderedPageBreak/>
        <w:t>Упутство за попуњавање обрасца структуре цене:</w:t>
      </w:r>
    </w:p>
    <w:p w:rsidR="00B76130" w:rsidRPr="00B76130" w:rsidRDefault="00B76130" w:rsidP="00B76130">
      <w:pPr>
        <w:spacing w:after="0" w:line="240" w:lineRule="auto"/>
        <w:jc w:val="both"/>
        <w:rPr>
          <w:rFonts w:ascii="Arial" w:eastAsia="Calibri" w:hAnsi="Arial" w:cs="Arial"/>
          <w:b/>
          <w:bCs/>
          <w:lang w:val="sr-Cyrl-CS"/>
        </w:rPr>
      </w:pPr>
      <w:r w:rsidRPr="00B76130">
        <w:rPr>
          <w:rFonts w:ascii="Arial" w:eastAsia="Calibri" w:hAnsi="Arial" w:cs="Arial"/>
          <w:b/>
          <w:bCs/>
          <w:lang w:val="sr-Cyrl-RS"/>
        </w:rPr>
        <w:t>(I део структуре цене)</w:t>
      </w:r>
    </w:p>
    <w:p w:rsidR="00B76130" w:rsidRPr="00B76130" w:rsidRDefault="00B76130" w:rsidP="00B76130">
      <w:pPr>
        <w:spacing w:after="0" w:line="240" w:lineRule="auto"/>
        <w:jc w:val="both"/>
        <w:rPr>
          <w:rFonts w:ascii="Arial" w:eastAsia="Calibri" w:hAnsi="Arial" w:cs="Arial"/>
          <w:b/>
          <w:bCs/>
          <w:lang w:val="sr-Cyrl-CS"/>
        </w:rPr>
      </w:pPr>
    </w:p>
    <w:p w:rsidR="00B76130" w:rsidRPr="00B76130" w:rsidRDefault="00B76130" w:rsidP="00B76130">
      <w:pPr>
        <w:spacing w:after="0" w:line="240" w:lineRule="auto"/>
        <w:jc w:val="both"/>
        <w:rPr>
          <w:rFonts w:ascii="Arial" w:eastAsia="Calibri" w:hAnsi="Arial" w:cs="Arial"/>
          <w:bCs/>
          <w:lang w:val="sr-Cyrl-RS"/>
        </w:rPr>
      </w:pPr>
      <w:r w:rsidRPr="00B76130">
        <w:rPr>
          <w:rFonts w:ascii="Arial" w:eastAsia="Calibri" w:hAnsi="Arial" w:cs="Arial"/>
          <w:bCs/>
          <w:lang w:val="sr-Cyrl-RS"/>
        </w:rPr>
        <w:t>Понуђач треба да попуни образац структуре цене тако што ће:</w:t>
      </w:r>
    </w:p>
    <w:p w:rsidR="00B76130" w:rsidRPr="00B76130" w:rsidRDefault="00B76130" w:rsidP="00B76130">
      <w:pPr>
        <w:numPr>
          <w:ilvl w:val="0"/>
          <w:numId w:val="14"/>
        </w:numPr>
        <w:spacing w:after="0" w:line="240" w:lineRule="auto"/>
        <w:jc w:val="both"/>
        <w:rPr>
          <w:rFonts w:ascii="Arial" w:eastAsia="Calibri" w:hAnsi="Arial" w:cs="Arial"/>
          <w:bCs/>
          <w:lang w:val="sr-Cyrl-RS"/>
        </w:rPr>
      </w:pPr>
      <w:r w:rsidRPr="00B76130">
        <w:rPr>
          <w:rFonts w:ascii="Arial" w:eastAsia="Calibri" w:hAnsi="Arial" w:cs="Arial"/>
          <w:bCs/>
          <w:lang w:val="sr-Cyrl-RS"/>
        </w:rPr>
        <w:t>у колону 4. уписати колико износи јединична цена без ПДВ за свак</w:t>
      </w:r>
      <w:r w:rsidRPr="00B76130">
        <w:rPr>
          <w:rFonts w:ascii="Arial" w:eastAsia="Calibri" w:hAnsi="Arial" w:cs="Arial"/>
          <w:bCs/>
          <w:lang w:val="sr-Cyrl-CS"/>
        </w:rPr>
        <w:t>у</w:t>
      </w:r>
      <w:r w:rsidRPr="00B76130">
        <w:rPr>
          <w:rFonts w:ascii="Arial" w:eastAsia="Calibri" w:hAnsi="Arial" w:cs="Arial"/>
          <w:bCs/>
          <w:lang w:val="sr-Cyrl-RS"/>
        </w:rPr>
        <w:t xml:space="preserve"> тражен</w:t>
      </w:r>
      <w:r w:rsidRPr="00B76130">
        <w:rPr>
          <w:rFonts w:ascii="Arial" w:eastAsia="Calibri" w:hAnsi="Arial" w:cs="Arial"/>
          <w:bCs/>
          <w:lang w:val="sr-Cyrl-CS"/>
        </w:rPr>
        <w:t>у</w:t>
      </w:r>
      <w:r w:rsidRPr="00B76130">
        <w:rPr>
          <w:rFonts w:ascii="Arial" w:eastAsia="Calibri" w:hAnsi="Arial" w:cs="Arial"/>
          <w:bCs/>
          <w:lang w:val="sr-Cyrl-RS"/>
        </w:rPr>
        <w:t xml:space="preserve"> </w:t>
      </w:r>
      <w:r w:rsidRPr="00B76130">
        <w:rPr>
          <w:rFonts w:ascii="Arial" w:eastAsia="Calibri" w:hAnsi="Arial" w:cs="Arial"/>
          <w:bCs/>
          <w:lang w:val="sr-Cyrl-CS"/>
        </w:rPr>
        <w:t>ставку</w:t>
      </w:r>
      <w:r w:rsidRPr="00B76130">
        <w:rPr>
          <w:rFonts w:ascii="Arial" w:eastAsia="Calibri" w:hAnsi="Arial" w:cs="Arial"/>
          <w:bCs/>
          <w:lang w:val="sr-Cyrl-RS"/>
        </w:rPr>
        <w:t>,</w:t>
      </w:r>
    </w:p>
    <w:p w:rsidR="00B76130" w:rsidRPr="00B76130" w:rsidRDefault="00B76130" w:rsidP="00B76130">
      <w:pPr>
        <w:numPr>
          <w:ilvl w:val="0"/>
          <w:numId w:val="14"/>
        </w:numPr>
        <w:spacing w:after="0" w:line="240" w:lineRule="auto"/>
        <w:jc w:val="both"/>
        <w:rPr>
          <w:rFonts w:ascii="Arial" w:eastAsia="Calibri" w:hAnsi="Arial" w:cs="Arial"/>
          <w:bCs/>
          <w:lang w:val="sr-Cyrl-RS"/>
        </w:rPr>
      </w:pPr>
      <w:r w:rsidRPr="00B76130">
        <w:rPr>
          <w:rFonts w:ascii="Arial" w:eastAsia="Calibri" w:hAnsi="Arial" w:cs="Arial"/>
          <w:bCs/>
          <w:lang w:val="sr-Cyrl-RS"/>
        </w:rPr>
        <w:t>у колону 5. уписати колико износи јединична цена са ПДВ за свак</w:t>
      </w:r>
      <w:r w:rsidRPr="00B76130">
        <w:rPr>
          <w:rFonts w:ascii="Arial" w:eastAsia="Calibri" w:hAnsi="Arial" w:cs="Arial"/>
          <w:bCs/>
          <w:lang w:val="sr-Cyrl-CS"/>
        </w:rPr>
        <w:t>у</w:t>
      </w:r>
      <w:r w:rsidRPr="00B76130">
        <w:rPr>
          <w:rFonts w:ascii="Arial" w:eastAsia="Calibri" w:hAnsi="Arial" w:cs="Arial"/>
          <w:bCs/>
          <w:lang w:val="sr-Cyrl-RS"/>
        </w:rPr>
        <w:t xml:space="preserve"> тражен</w:t>
      </w:r>
      <w:r w:rsidRPr="00B76130">
        <w:rPr>
          <w:rFonts w:ascii="Arial" w:eastAsia="Calibri" w:hAnsi="Arial" w:cs="Arial"/>
          <w:bCs/>
          <w:lang w:val="sr-Cyrl-CS"/>
        </w:rPr>
        <w:t>у</w:t>
      </w:r>
      <w:r w:rsidRPr="00B76130">
        <w:rPr>
          <w:rFonts w:ascii="Arial" w:eastAsia="Calibri" w:hAnsi="Arial" w:cs="Arial"/>
          <w:bCs/>
          <w:lang w:val="sr-Cyrl-RS"/>
        </w:rPr>
        <w:t xml:space="preserve"> </w:t>
      </w:r>
      <w:r w:rsidRPr="00B76130">
        <w:rPr>
          <w:rFonts w:ascii="Arial" w:eastAsia="Calibri" w:hAnsi="Arial" w:cs="Arial"/>
          <w:bCs/>
          <w:lang w:val="sr-Cyrl-CS"/>
        </w:rPr>
        <w:t>ставку</w:t>
      </w:r>
      <w:r w:rsidRPr="00B76130">
        <w:rPr>
          <w:rFonts w:ascii="Arial" w:eastAsia="Calibri" w:hAnsi="Arial" w:cs="Arial"/>
          <w:bCs/>
          <w:lang w:val="sr-Cyrl-RS"/>
        </w:rPr>
        <w:t>,,</w:t>
      </w:r>
    </w:p>
    <w:p w:rsidR="00B76130" w:rsidRPr="00B76130" w:rsidRDefault="00B76130" w:rsidP="00B76130">
      <w:pPr>
        <w:numPr>
          <w:ilvl w:val="0"/>
          <w:numId w:val="14"/>
        </w:numPr>
        <w:spacing w:after="0" w:line="240" w:lineRule="auto"/>
        <w:jc w:val="both"/>
        <w:rPr>
          <w:rFonts w:ascii="Arial" w:eastAsia="Calibri" w:hAnsi="Arial" w:cs="Arial"/>
          <w:bCs/>
          <w:lang w:val="sr-Cyrl-RS"/>
        </w:rPr>
      </w:pPr>
      <w:r w:rsidRPr="00B76130">
        <w:rPr>
          <w:rFonts w:ascii="Arial" w:eastAsia="Calibri" w:hAnsi="Arial" w:cs="Arial"/>
          <w:bCs/>
          <w:lang w:val="sr-Cyrl-RS"/>
        </w:rPr>
        <w:t>у колони 6. уписати колико износи укупна цена без ПДВ за свак</w:t>
      </w:r>
      <w:r w:rsidRPr="00B76130">
        <w:rPr>
          <w:rFonts w:ascii="Arial" w:eastAsia="Calibri" w:hAnsi="Arial" w:cs="Arial"/>
          <w:bCs/>
          <w:lang w:val="sr-Cyrl-CS"/>
        </w:rPr>
        <w:t>у</w:t>
      </w:r>
      <w:r w:rsidRPr="00B76130">
        <w:rPr>
          <w:rFonts w:ascii="Arial" w:eastAsia="Calibri" w:hAnsi="Arial" w:cs="Arial"/>
          <w:bCs/>
          <w:lang w:val="sr-Cyrl-RS"/>
        </w:rPr>
        <w:t xml:space="preserve"> тражен</w:t>
      </w:r>
      <w:r w:rsidRPr="00B76130">
        <w:rPr>
          <w:rFonts w:ascii="Arial" w:eastAsia="Calibri" w:hAnsi="Arial" w:cs="Arial"/>
          <w:bCs/>
          <w:lang w:val="sr-Cyrl-CS"/>
        </w:rPr>
        <w:t>у</w:t>
      </w:r>
      <w:r w:rsidRPr="00B76130">
        <w:rPr>
          <w:rFonts w:ascii="Arial" w:eastAsia="Calibri" w:hAnsi="Arial" w:cs="Arial"/>
          <w:bCs/>
          <w:lang w:val="sr-Cyrl-RS"/>
        </w:rPr>
        <w:t xml:space="preserve"> </w:t>
      </w:r>
      <w:r w:rsidRPr="00B76130">
        <w:rPr>
          <w:rFonts w:ascii="Arial" w:eastAsia="Calibri" w:hAnsi="Arial" w:cs="Arial"/>
          <w:bCs/>
          <w:lang w:val="sr-Cyrl-CS"/>
        </w:rPr>
        <w:t>ставку</w:t>
      </w:r>
      <w:r w:rsidRPr="00B76130">
        <w:rPr>
          <w:rFonts w:ascii="Arial" w:eastAsia="Calibri" w:hAnsi="Arial" w:cs="Arial"/>
          <w:bCs/>
          <w:lang w:val="sr-Cyrl-RS"/>
        </w:rPr>
        <w:t>,</w:t>
      </w:r>
    </w:p>
    <w:p w:rsidR="00B76130" w:rsidRPr="00B76130" w:rsidRDefault="00B76130" w:rsidP="00B76130">
      <w:pPr>
        <w:numPr>
          <w:ilvl w:val="0"/>
          <w:numId w:val="14"/>
        </w:numPr>
        <w:spacing w:after="0" w:line="240" w:lineRule="auto"/>
        <w:jc w:val="both"/>
        <w:rPr>
          <w:rFonts w:ascii="Arial" w:eastAsia="Calibri" w:hAnsi="Arial" w:cs="Arial"/>
          <w:bCs/>
          <w:lang w:val="sr-Cyrl-RS"/>
        </w:rPr>
      </w:pPr>
      <w:r w:rsidRPr="00B76130">
        <w:rPr>
          <w:rFonts w:ascii="Arial" w:eastAsia="Calibri" w:hAnsi="Arial" w:cs="Arial"/>
          <w:bCs/>
          <w:lang w:val="sr-Cyrl-RS"/>
        </w:rPr>
        <w:t>у колони 7. уписати колико износи укупна цена са ПДВ за свак</w:t>
      </w:r>
      <w:r w:rsidRPr="00B76130">
        <w:rPr>
          <w:rFonts w:ascii="Arial" w:eastAsia="Calibri" w:hAnsi="Arial" w:cs="Arial"/>
          <w:bCs/>
          <w:lang w:val="sr-Cyrl-CS"/>
        </w:rPr>
        <w:t>у</w:t>
      </w:r>
      <w:r w:rsidRPr="00B76130">
        <w:rPr>
          <w:rFonts w:ascii="Arial" w:eastAsia="Calibri" w:hAnsi="Arial" w:cs="Arial"/>
          <w:bCs/>
          <w:lang w:val="sr-Cyrl-RS"/>
        </w:rPr>
        <w:t xml:space="preserve"> тражен</w:t>
      </w:r>
      <w:r w:rsidRPr="00B76130">
        <w:rPr>
          <w:rFonts w:ascii="Arial" w:eastAsia="Calibri" w:hAnsi="Arial" w:cs="Arial"/>
          <w:bCs/>
          <w:lang w:val="sr-Cyrl-CS"/>
        </w:rPr>
        <w:t>у</w:t>
      </w:r>
      <w:r w:rsidRPr="00B76130">
        <w:rPr>
          <w:rFonts w:ascii="Arial" w:eastAsia="Calibri" w:hAnsi="Arial" w:cs="Arial"/>
          <w:bCs/>
          <w:lang w:val="sr-Cyrl-RS"/>
        </w:rPr>
        <w:t xml:space="preserve"> </w:t>
      </w:r>
      <w:r w:rsidRPr="00B76130">
        <w:rPr>
          <w:rFonts w:ascii="Arial" w:eastAsia="Calibri" w:hAnsi="Arial" w:cs="Arial"/>
          <w:bCs/>
          <w:lang w:val="sr-Cyrl-CS"/>
        </w:rPr>
        <w:t>ставку</w:t>
      </w:r>
      <w:r w:rsidRPr="00B76130">
        <w:rPr>
          <w:rFonts w:ascii="Arial" w:eastAsia="Calibri" w:hAnsi="Arial" w:cs="Arial"/>
          <w:bCs/>
          <w:lang w:val="sr-Cyrl-RS"/>
        </w:rPr>
        <w:t>,</w:t>
      </w:r>
    </w:p>
    <w:p w:rsidR="00B76130" w:rsidRPr="00B76130" w:rsidRDefault="00B76130" w:rsidP="00B76130">
      <w:pPr>
        <w:numPr>
          <w:ilvl w:val="0"/>
          <w:numId w:val="14"/>
        </w:numPr>
        <w:spacing w:after="0" w:line="240" w:lineRule="auto"/>
        <w:jc w:val="both"/>
        <w:rPr>
          <w:rFonts w:ascii="Arial" w:eastAsia="Calibri" w:hAnsi="Arial" w:cs="Arial"/>
          <w:bCs/>
          <w:lang w:val="sr-Cyrl-RS"/>
        </w:rPr>
      </w:pPr>
      <w:r w:rsidRPr="00B76130">
        <w:rPr>
          <w:rFonts w:ascii="Arial" w:eastAsia="Calibri" w:hAnsi="Arial"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B76130" w:rsidRPr="00B76130" w:rsidRDefault="00B76130" w:rsidP="00B76130">
      <w:pPr>
        <w:spacing w:after="0" w:line="240" w:lineRule="auto"/>
        <w:ind w:left="720"/>
        <w:jc w:val="both"/>
        <w:rPr>
          <w:rFonts w:ascii="Arial" w:eastAsia="Calibri" w:hAnsi="Arial" w:cs="Arial"/>
          <w:lang w:val="sr-Cyrl-RS"/>
        </w:rPr>
      </w:pPr>
    </w:p>
    <w:p w:rsidR="00B76130" w:rsidRPr="00B76130" w:rsidRDefault="00B76130" w:rsidP="00B76130">
      <w:pPr>
        <w:spacing w:after="0" w:line="240" w:lineRule="auto"/>
        <w:jc w:val="both"/>
        <w:rPr>
          <w:rFonts w:ascii="Arial" w:eastAsia="Calibri" w:hAnsi="Arial" w:cs="Arial"/>
          <w:b/>
          <w:bCs/>
          <w:u w:val="single"/>
          <w:lang w:val="sr-Cyrl-RS"/>
        </w:rPr>
      </w:pPr>
      <w:r w:rsidRPr="00B76130">
        <w:rPr>
          <w:rFonts w:ascii="Arial" w:eastAsia="Calibri" w:hAnsi="Arial" w:cs="Arial"/>
          <w:b/>
          <w:bCs/>
          <w:u w:val="single"/>
          <w:lang w:val="sr-Cyrl-RS"/>
        </w:rPr>
        <w:t>Упутство за попуњавање обрасца структуре цене:</w:t>
      </w:r>
    </w:p>
    <w:p w:rsidR="00B76130" w:rsidRPr="00B76130" w:rsidRDefault="00B76130" w:rsidP="00B76130">
      <w:pPr>
        <w:spacing w:after="0" w:line="240" w:lineRule="auto"/>
        <w:jc w:val="both"/>
        <w:rPr>
          <w:rFonts w:ascii="Arial" w:eastAsia="Calibri" w:hAnsi="Arial" w:cs="Arial"/>
          <w:b/>
          <w:bCs/>
          <w:lang w:val="sr-Cyrl-RS"/>
        </w:rPr>
      </w:pPr>
      <w:r w:rsidRPr="00B76130">
        <w:rPr>
          <w:rFonts w:ascii="Arial" w:eastAsia="Calibri" w:hAnsi="Arial" w:cs="Arial"/>
          <w:b/>
          <w:bCs/>
          <w:lang w:val="sr-Cyrl-RS"/>
        </w:rPr>
        <w:t>(</w:t>
      </w:r>
      <w:r w:rsidRPr="00B76130">
        <w:rPr>
          <w:rFonts w:ascii="Arial" w:eastAsia="Calibri" w:hAnsi="Arial" w:cs="Arial"/>
          <w:b/>
          <w:bCs/>
        </w:rPr>
        <w:t>II</w:t>
      </w:r>
      <w:r w:rsidRPr="00B76130">
        <w:rPr>
          <w:rFonts w:ascii="Arial" w:eastAsia="Calibri" w:hAnsi="Arial" w:cs="Arial"/>
          <w:b/>
          <w:bCs/>
          <w:lang w:val="sr-Cyrl-RS"/>
        </w:rPr>
        <w:t xml:space="preserve"> део структуре цене):</w:t>
      </w:r>
    </w:p>
    <w:p w:rsidR="00B76130" w:rsidRPr="00B76130" w:rsidRDefault="00B76130" w:rsidP="00B76130">
      <w:pPr>
        <w:spacing w:after="0" w:line="240" w:lineRule="auto"/>
        <w:jc w:val="both"/>
        <w:rPr>
          <w:rFonts w:ascii="Arial" w:eastAsia="Calibri" w:hAnsi="Arial" w:cs="Arial"/>
          <w:bCs/>
          <w:lang w:val="sr-Cyrl-RS"/>
        </w:rPr>
      </w:pPr>
      <w:r w:rsidRPr="00B76130">
        <w:rPr>
          <w:rFonts w:ascii="Arial" w:eastAsia="Calibri" w:hAnsi="Arial" w:cs="Arial"/>
          <w:bCs/>
          <w:lang w:val="sr-Cyrl-RS"/>
        </w:rPr>
        <w:t xml:space="preserve">Понуђач треба да искаже наведене трошкове у </w:t>
      </w:r>
      <w:r w:rsidR="0032685B">
        <w:rPr>
          <w:rFonts w:ascii="Arial" w:eastAsia="Calibri" w:hAnsi="Arial" w:cs="Arial"/>
          <w:bCs/>
          <w:lang w:val="sr-Cyrl-RS"/>
        </w:rPr>
        <w:t>процентима (</w:t>
      </w:r>
      <w:r w:rsidRPr="00B76130">
        <w:rPr>
          <w:rFonts w:ascii="Arial" w:eastAsia="Calibri" w:hAnsi="Arial" w:cs="Arial"/>
          <w:bCs/>
          <w:lang w:val="sr-Cyrl-RS"/>
        </w:rPr>
        <w:t>%</w:t>
      </w:r>
      <w:r w:rsidR="0032685B">
        <w:rPr>
          <w:rFonts w:ascii="Arial" w:eastAsia="Calibri" w:hAnsi="Arial" w:cs="Arial"/>
          <w:bCs/>
          <w:lang w:val="sr-Cyrl-RS"/>
        </w:rPr>
        <w:t>)</w:t>
      </w:r>
      <w:r w:rsidRPr="00B76130">
        <w:rPr>
          <w:rFonts w:ascii="Arial" w:eastAsia="Calibri" w:hAnsi="Arial" w:cs="Arial"/>
          <w:bCs/>
          <w:lang w:val="sr-Cyrl-RS"/>
        </w:rPr>
        <w:t xml:space="preserve">. Уколико има и неких других трошкова који нису наведени у </w:t>
      </w:r>
      <w:r w:rsidRPr="00B76130">
        <w:rPr>
          <w:rFonts w:ascii="Arial" w:eastAsia="Calibri" w:hAnsi="Arial" w:cs="Arial"/>
          <w:bCs/>
          <w:lang w:val="sr-Latn-RS"/>
        </w:rPr>
        <w:t>II</w:t>
      </w:r>
      <w:r w:rsidRPr="00B76130">
        <w:rPr>
          <w:rFonts w:ascii="Arial" w:eastAsia="Calibri" w:hAnsi="Arial" w:cs="Arial"/>
          <w:bCs/>
          <w:lang w:val="sr-Cyrl-RS"/>
        </w:rPr>
        <w:t xml:space="preserve"> делу образца структуре цене понуђач их може исказати.</w:t>
      </w:r>
    </w:p>
    <w:p w:rsidR="00B76130" w:rsidRPr="00B76130" w:rsidRDefault="00B76130" w:rsidP="00B76130">
      <w:pPr>
        <w:ind w:left="360"/>
        <w:jc w:val="both"/>
        <w:rPr>
          <w:rFonts w:ascii="Arial" w:eastAsia="Calibri" w:hAnsi="Arial" w:cs="Arial"/>
          <w:bCs/>
          <w:lang w:val="sr-Cyrl-CS"/>
        </w:rPr>
      </w:pPr>
      <w:r w:rsidRPr="00B76130">
        <w:rPr>
          <w:rFonts w:ascii="Arial" w:eastAsia="Calibri" w:hAnsi="Arial" w:cs="Arial"/>
          <w:bCs/>
          <w:lang w:val="sr-Cyrl-RS"/>
        </w:rPr>
        <w:t xml:space="preserve">                                 </w:t>
      </w:r>
    </w:p>
    <w:p w:rsidR="00B76130" w:rsidRPr="00B76130" w:rsidRDefault="00B76130" w:rsidP="00B76130">
      <w:pPr>
        <w:ind w:left="360"/>
        <w:jc w:val="both"/>
        <w:rPr>
          <w:rFonts w:ascii="Arial" w:eastAsia="Calibri" w:hAnsi="Arial" w:cs="Arial"/>
          <w:bCs/>
          <w:lang w:val="sr-Cyrl-CS"/>
        </w:rPr>
      </w:pPr>
    </w:p>
    <w:p w:rsidR="00B76130" w:rsidRPr="00B76130" w:rsidRDefault="00B76130" w:rsidP="00B76130">
      <w:pPr>
        <w:spacing w:after="0" w:line="240" w:lineRule="auto"/>
        <w:ind w:left="2483" w:firstLine="346"/>
        <w:jc w:val="both"/>
        <w:rPr>
          <w:rFonts w:ascii="Arial" w:eastAsia="Calibri" w:hAnsi="Arial" w:cs="Arial"/>
          <w:b/>
          <w:bCs/>
          <w:lang w:val="sr-Cyrl-RS"/>
        </w:rPr>
      </w:pPr>
      <w:r w:rsidRPr="00B76130">
        <w:rPr>
          <w:rFonts w:ascii="Arial" w:eastAsia="Calibri" w:hAnsi="Arial" w:cs="Arial"/>
          <w:b/>
          <w:bCs/>
          <w:lang w:val="sr-Cyrl-RS"/>
        </w:rPr>
        <w:br w:type="page"/>
      </w:r>
    </w:p>
    <w:tbl>
      <w:tblPr>
        <w:tblW w:w="9122" w:type="dxa"/>
        <w:tblLook w:val="0000" w:firstRow="0" w:lastRow="0" w:firstColumn="0" w:lastColumn="0" w:noHBand="0" w:noVBand="0"/>
      </w:tblPr>
      <w:tblGrid>
        <w:gridCol w:w="4281"/>
        <w:gridCol w:w="4841"/>
      </w:tblGrid>
      <w:tr w:rsidR="00B76130" w:rsidRPr="00B76130" w:rsidTr="003123F3">
        <w:trPr>
          <w:trHeight w:val="905"/>
        </w:trPr>
        <w:tc>
          <w:tcPr>
            <w:tcW w:w="4281" w:type="dxa"/>
          </w:tcPr>
          <w:p w:rsidR="00B76130" w:rsidRPr="00B76130" w:rsidRDefault="00B76130" w:rsidP="00B76130">
            <w:pPr>
              <w:ind w:left="-2"/>
              <w:rPr>
                <w:rFonts w:ascii="Arial" w:eastAsia="Calibri" w:hAnsi="Arial" w:cs="Arial"/>
              </w:rPr>
            </w:pPr>
            <w:r w:rsidRPr="00B76130">
              <w:rPr>
                <w:rFonts w:ascii="Arial" w:eastAsia="Calibri" w:hAnsi="Arial" w:cs="Arial"/>
                <w:b/>
                <w:bCs/>
                <w:lang w:val="sr-Cyrl-RS"/>
              </w:rPr>
              <w:lastRenderedPageBreak/>
              <w:br w:type="page"/>
            </w:r>
            <w:r w:rsidRPr="00B76130">
              <w:rPr>
                <w:rFonts w:ascii="Arial" w:eastAsia="Calibri" w:hAnsi="Arial" w:cs="Arial"/>
              </w:rPr>
              <w:object w:dxaOrig="1741" w:dyaOrig="1966">
                <v:shape id="_x0000_i1031" type="#_x0000_t75" style="width:64.9pt;height:74.05pt" o:ole="">
                  <v:imagedata r:id="rId8" o:title=""/>
                </v:shape>
                <o:OLEObject Type="Embed" ProgID="Word.Picture.8" ShapeID="_x0000_i1031" DrawAspect="Content" ObjectID="_1456641326" r:id="rId17"/>
              </w:object>
            </w:r>
          </w:p>
        </w:tc>
        <w:tc>
          <w:tcPr>
            <w:tcW w:w="4841" w:type="dxa"/>
          </w:tcPr>
          <w:p w:rsidR="00B76130" w:rsidRPr="00B76130" w:rsidRDefault="00B76130" w:rsidP="00B76130">
            <w:pPr>
              <w:ind w:left="552"/>
              <w:rPr>
                <w:rFonts w:ascii="Arial" w:eastAsia="Calibri" w:hAnsi="Arial" w:cs="Arial"/>
              </w:rPr>
            </w:pPr>
            <w:r>
              <w:rPr>
                <w:rFonts w:ascii="Arial" w:eastAsia="Calibri" w:hAnsi="Arial" w:cs="Arial"/>
                <w:noProof/>
              </w:rPr>
              <w:drawing>
                <wp:anchor distT="0" distB="0" distL="114300" distR="114300" simplePos="0" relativeHeight="251672576"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11" name="Picture 1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130" w:rsidRPr="00B76130" w:rsidRDefault="00B76130" w:rsidP="00B76130">
            <w:pPr>
              <w:rPr>
                <w:rFonts w:ascii="Arial" w:eastAsia="Calibri" w:hAnsi="Arial" w:cs="Arial"/>
              </w:rPr>
            </w:pPr>
          </w:p>
        </w:tc>
      </w:tr>
      <w:tr w:rsidR="00B76130" w:rsidRPr="00B76130" w:rsidTr="003123F3">
        <w:trPr>
          <w:trHeight w:val="330"/>
        </w:trPr>
        <w:tc>
          <w:tcPr>
            <w:tcW w:w="4281" w:type="dxa"/>
          </w:tcPr>
          <w:p w:rsidR="00B76130" w:rsidRPr="00B76130" w:rsidRDefault="00B76130" w:rsidP="00B76130">
            <w:pPr>
              <w:jc w:val="center"/>
              <w:rPr>
                <w:rFonts w:ascii="Arial" w:eastAsia="Calibri" w:hAnsi="Arial" w:cs="Arial"/>
                <w:b/>
                <w:sz w:val="24"/>
                <w:szCs w:val="24"/>
              </w:rPr>
            </w:pPr>
            <w:r w:rsidRPr="00B76130">
              <w:rPr>
                <w:rFonts w:ascii="Arial" w:eastAsia="Calibri" w:hAnsi="Arial" w:cs="Arial"/>
                <w:b/>
                <w:sz w:val="24"/>
                <w:szCs w:val="24"/>
              </w:rPr>
              <w:t>Електропривреда Србије  - ЕПС</w:t>
            </w:r>
          </w:p>
        </w:tc>
        <w:tc>
          <w:tcPr>
            <w:tcW w:w="4841" w:type="dxa"/>
          </w:tcPr>
          <w:p w:rsidR="00B76130" w:rsidRPr="00B76130" w:rsidRDefault="00B76130" w:rsidP="00B76130">
            <w:pPr>
              <w:jc w:val="center"/>
              <w:rPr>
                <w:rFonts w:ascii="Arial" w:eastAsia="Calibri" w:hAnsi="Arial" w:cs="Arial"/>
                <w:b/>
                <w:smallCaps/>
                <w:sz w:val="24"/>
                <w:szCs w:val="24"/>
                <w:lang w:val="sr-Cyrl-CS"/>
              </w:rPr>
            </w:pPr>
            <w:r w:rsidRPr="00B76130">
              <w:rPr>
                <w:rFonts w:ascii="Arial" w:eastAsia="Calibri" w:hAnsi="Arial" w:cs="Arial"/>
                <w:b/>
                <w:smallCaps/>
                <w:sz w:val="24"/>
                <w:szCs w:val="24"/>
                <w:lang w:val="sr-Cyrl-CS"/>
              </w:rPr>
              <w:t>Привредно Друштво</w:t>
            </w:r>
            <w:r w:rsidRPr="00B76130">
              <w:rPr>
                <w:rFonts w:ascii="Arial" w:eastAsia="Calibri" w:hAnsi="Arial" w:cs="Arial"/>
                <w:b/>
                <w:smallCaps/>
                <w:sz w:val="24"/>
                <w:szCs w:val="24"/>
                <w:lang w:val="sr-Latn-CS"/>
              </w:rPr>
              <w:t xml:space="preserve"> </w:t>
            </w:r>
            <w:r w:rsidRPr="00B76130">
              <w:rPr>
                <w:rFonts w:ascii="Arial" w:eastAsia="Calibri" w:hAnsi="Arial" w:cs="Arial"/>
                <w:b/>
                <w:smallCaps/>
                <w:sz w:val="24"/>
                <w:szCs w:val="24"/>
                <w:lang w:val="sr-Cyrl-CS"/>
              </w:rPr>
              <w:t>Термоелектране Никола Тесла,  Обреновац</w:t>
            </w:r>
          </w:p>
          <w:p w:rsidR="00B76130" w:rsidRPr="00B76130" w:rsidRDefault="00B76130" w:rsidP="00B76130">
            <w:pPr>
              <w:jc w:val="center"/>
              <w:rPr>
                <w:rFonts w:ascii="Arial" w:eastAsia="Calibri" w:hAnsi="Arial" w:cs="Arial"/>
                <w:b/>
                <w:bCs/>
                <w:sz w:val="24"/>
                <w:szCs w:val="24"/>
              </w:rPr>
            </w:pPr>
          </w:p>
        </w:tc>
      </w:tr>
    </w:tbl>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sz w:val="40"/>
          <w:szCs w:val="40"/>
        </w:rPr>
      </w:pPr>
      <w:r w:rsidRPr="00B76130">
        <w:rPr>
          <w:rFonts w:ascii="Arial" w:eastAsia="Calibri" w:hAnsi="Arial" w:cs="Arial"/>
          <w:b/>
          <w:bCs/>
          <w:iCs/>
          <w:sz w:val="40"/>
          <w:szCs w:val="40"/>
        </w:rPr>
        <w:t xml:space="preserve">Kонкурсна документација </w:t>
      </w: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sz w:val="40"/>
          <w:szCs w:val="40"/>
        </w:rPr>
      </w:pPr>
    </w:p>
    <w:p w:rsidR="00B76130" w:rsidRPr="00B76130" w:rsidRDefault="00B76130" w:rsidP="00B76130">
      <w:pPr>
        <w:autoSpaceDE w:val="0"/>
        <w:autoSpaceDN w:val="0"/>
        <w:adjustRightInd w:val="0"/>
        <w:spacing w:after="0" w:line="240" w:lineRule="auto"/>
        <w:ind w:left="450"/>
        <w:contextualSpacing/>
        <w:jc w:val="center"/>
        <w:rPr>
          <w:rFonts w:ascii="Arial" w:eastAsia="Calibri" w:hAnsi="Arial" w:cs="Arial"/>
          <w:b/>
          <w:bCs/>
          <w:iCs/>
          <w:sz w:val="40"/>
          <w:szCs w:val="40"/>
        </w:rPr>
      </w:pPr>
      <w:r w:rsidRPr="00B76130">
        <w:rPr>
          <w:rFonts w:ascii="Arial" w:eastAsia="Calibri" w:hAnsi="Arial" w:cs="Arial"/>
          <w:b/>
          <w:bCs/>
          <w:iCs/>
          <w:sz w:val="40"/>
          <w:szCs w:val="40"/>
          <w:lang w:val="sr-Cyrl-CS"/>
        </w:rPr>
        <w:t xml:space="preserve">6. </w:t>
      </w:r>
      <w:r w:rsidRPr="00B76130">
        <w:rPr>
          <w:rFonts w:ascii="Arial" w:eastAsia="Calibri" w:hAnsi="Arial" w:cs="Arial"/>
          <w:b/>
          <w:bCs/>
          <w:iCs/>
          <w:sz w:val="40"/>
          <w:szCs w:val="40"/>
        </w:rPr>
        <w:t xml:space="preserve">ОБРАЗАЦ ТРОШКОВА </w:t>
      </w:r>
    </w:p>
    <w:p w:rsidR="00B76130" w:rsidRPr="00B76130" w:rsidRDefault="00B76130" w:rsidP="00B76130">
      <w:pPr>
        <w:autoSpaceDE w:val="0"/>
        <w:autoSpaceDN w:val="0"/>
        <w:adjustRightInd w:val="0"/>
        <w:spacing w:after="0" w:line="240" w:lineRule="auto"/>
        <w:ind w:left="810"/>
        <w:contextualSpacing/>
        <w:jc w:val="center"/>
        <w:rPr>
          <w:rFonts w:ascii="Arial" w:eastAsia="Calibri" w:hAnsi="Arial" w:cs="Arial"/>
          <w:b/>
          <w:bCs/>
          <w:iCs/>
          <w:sz w:val="40"/>
          <w:szCs w:val="40"/>
        </w:rPr>
      </w:pPr>
      <w:r w:rsidRPr="00B76130">
        <w:rPr>
          <w:rFonts w:ascii="Arial" w:eastAsia="Calibri" w:hAnsi="Arial" w:cs="Arial"/>
          <w:b/>
          <w:bCs/>
          <w:iCs/>
          <w:sz w:val="40"/>
          <w:szCs w:val="40"/>
        </w:rPr>
        <w:t>ПРИПРЕМЕ ПОНУДЕ</w:t>
      </w: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lang w:val="sr-Cyrl-CS"/>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r w:rsidRPr="00B76130">
        <w:rPr>
          <w:rFonts w:ascii="Arial" w:eastAsia="TimesNewRomanPSMT" w:hAnsi="Arial" w:cs="Arial"/>
          <w:b/>
          <w:color w:val="000000"/>
          <w:sz w:val="24"/>
          <w:szCs w:val="24"/>
          <w:lang w:val="sr-Cyrl-RS"/>
        </w:rPr>
        <w:t>Обреновац, фебруар 201</w:t>
      </w:r>
      <w:r w:rsidRPr="00B76130">
        <w:rPr>
          <w:rFonts w:ascii="Arial" w:eastAsia="TimesNewRomanPSMT" w:hAnsi="Arial" w:cs="Arial"/>
          <w:b/>
          <w:color w:val="000000"/>
          <w:sz w:val="24"/>
          <w:szCs w:val="24"/>
          <w:lang w:val="sr-Cyrl-CS"/>
        </w:rPr>
        <w:t>4</w:t>
      </w:r>
      <w:r w:rsidRPr="00B76130">
        <w:rPr>
          <w:rFonts w:ascii="Arial" w:eastAsia="TimesNewRomanPSMT" w:hAnsi="Arial" w:cs="Arial"/>
          <w:b/>
          <w:color w:val="000000"/>
          <w:sz w:val="24"/>
          <w:szCs w:val="24"/>
          <w:lang w:val="sr-Cyrl-RS"/>
        </w:rPr>
        <w:t>.год.</w:t>
      </w:r>
    </w:p>
    <w:p w:rsidR="00B76130" w:rsidRPr="00B76130" w:rsidRDefault="00B76130" w:rsidP="00B76130">
      <w:pPr>
        <w:jc w:val="center"/>
        <w:rPr>
          <w:rFonts w:ascii="Arial" w:eastAsia="Calibri" w:hAnsi="Arial" w:cs="Arial"/>
          <w:b/>
          <w:lang w:val="sr-Cyrl-RS"/>
        </w:rPr>
      </w:pPr>
      <w:r w:rsidRPr="00B76130">
        <w:rPr>
          <w:rFonts w:ascii="Arial" w:eastAsia="Calibri" w:hAnsi="Arial" w:cs="Arial"/>
          <w:b/>
          <w:lang w:val="sr-Cyrl-RS"/>
        </w:rPr>
        <w:br w:type="page"/>
      </w: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r>
        <w:rPr>
          <w:rFonts w:ascii="Arial" w:eastAsia="Calibri" w:hAnsi="Arial" w:cs="Arial"/>
          <w:b/>
          <w:bCs/>
          <w:iCs/>
          <w:noProof/>
          <w:color w:val="002060"/>
          <w:sz w:val="40"/>
          <w:szCs w:val="40"/>
        </w:rPr>
        <w:lastRenderedPageBreak/>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-342900</wp:posOffset>
                </wp:positionV>
                <wp:extent cx="1187450" cy="342900"/>
                <wp:effectExtent l="9525" t="6350" r="12700" b="2222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F05F26" w:rsidRPr="00611C0B" w:rsidRDefault="00F05F26" w:rsidP="00B76130">
                            <w:pPr>
                              <w:jc w:val="center"/>
                              <w:rPr>
                                <w:b/>
                              </w:rPr>
                            </w:pPr>
                            <w:proofErr w:type="gramStart"/>
                            <w:r>
                              <w:rPr>
                                <w:b/>
                              </w:rPr>
                              <w:t>ОБРАЗАЦ БР.</w:t>
                            </w:r>
                            <w:proofErr w:type="gramEnd"/>
                            <w:r>
                              <w:rPr>
                                <w:b/>
                              </w:rPr>
                              <w:t xml:space="preserve"> 3</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2" style="position:absolute;left:0;text-align:left;margin-left:378pt;margin-top:-27pt;width:9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" fillcolor="#a3c4ff" strokecolor="#4579b8">
                <v:fill color2="#e5eeff" rotate="t" angle="180" colors="0 #a3c4ff;22938f #bfd5ff;1 #e5eeff" focus="100%" type="gradient"/>
                <v:shadow on="t" color="black" opacity="24903f" origin=",.5" offset="0,.55556mm"/>
                <v:textbox>
                  <w:txbxContent>
                    <w:p w:rsidR="00F05F26" w:rsidRPr="00611C0B" w:rsidRDefault="00F05F26" w:rsidP="00B76130">
                      <w:pPr>
                        <w:jc w:val="center"/>
                        <w:rPr>
                          <w:b/>
                        </w:rPr>
                      </w:pPr>
                      <w:proofErr w:type="gramStart"/>
                      <w:r>
                        <w:rPr>
                          <w:b/>
                        </w:rPr>
                        <w:t>ОБРАЗАЦ БР.</w:t>
                      </w:r>
                      <w:proofErr w:type="gramEnd"/>
                      <w:r>
                        <w:rPr>
                          <w:b/>
                        </w:rPr>
                        <w:t xml:space="preserve"> 3</w:t>
                      </w:r>
                      <w:r w:rsidRPr="00611C0B">
                        <w:rPr>
                          <w:b/>
                        </w:rPr>
                        <w:t xml:space="preserve">. </w:t>
                      </w:r>
                    </w:p>
                  </w:txbxContent>
                </v:textbox>
              </v:roundrect>
            </w:pict>
          </mc:Fallback>
        </mc:AlternateContent>
      </w:r>
      <w:r>
        <w:rPr>
          <w:rFonts w:ascii="Arial" w:eastAsia="Calibri" w:hAnsi="Arial" w:cs="Arial"/>
          <w:b/>
          <w:bCs/>
          <w:iCs/>
          <w:noProof/>
          <w:color w:val="002060"/>
          <w:sz w:val="28"/>
          <w:szCs w:val="28"/>
        </w:rPr>
        <mc:AlternateContent>
          <mc:Choice Requires="wps">
            <w:drawing>
              <wp:anchor distT="0" distB="0" distL="114300" distR="114300" simplePos="0" relativeHeight="251663360" behindDoc="0" locked="0" layoutInCell="1" allowOverlap="1">
                <wp:simplePos x="0" y="0"/>
                <wp:positionH relativeFrom="column">
                  <wp:posOffset>433705</wp:posOffset>
                </wp:positionH>
                <wp:positionV relativeFrom="paragraph">
                  <wp:posOffset>91440</wp:posOffset>
                </wp:positionV>
                <wp:extent cx="5554345" cy="641985"/>
                <wp:effectExtent l="5080" t="12065" r="12700" b="317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F05F26" w:rsidRDefault="00F05F26" w:rsidP="00B76130">
                            <w:pPr>
                              <w:autoSpaceDE w:val="0"/>
                              <w:autoSpaceDN w:val="0"/>
                              <w:adjustRightInd w:val="0"/>
                              <w:spacing w:after="0" w:line="240" w:lineRule="auto"/>
                              <w:jc w:val="center"/>
                              <w:rPr>
                                <w:rFonts w:ascii="Times New Roman" w:hAnsi="Times New Roman"/>
                                <w:b/>
                                <w:bCs/>
                                <w:iCs/>
                                <w:color w:val="002060"/>
                                <w:sz w:val="28"/>
                                <w:szCs w:val="28"/>
                              </w:rPr>
                            </w:pPr>
                          </w:p>
                          <w:p w:rsidR="00F05F26" w:rsidRPr="00207789" w:rsidRDefault="00F05F26" w:rsidP="00B76130">
                            <w:pPr>
                              <w:jc w:val="center"/>
                            </w:pPr>
                            <w:r w:rsidRPr="00161457">
                              <w:rPr>
                                <w:rFonts w:ascii="Times New Roman" w:hAnsi="Times New Roman"/>
                                <w:b/>
                                <w:bCs/>
                                <w:iCs/>
                                <w:sz w:val="28"/>
                                <w:szCs w:val="28"/>
                                <w:lang w:val="sr-Cyrl-RS"/>
                              </w:rPr>
                              <w:t>6</w:t>
                            </w:r>
                            <w:r w:rsidRPr="00161457">
                              <w:rPr>
                                <w:rFonts w:ascii="Times New Roman" w:hAnsi="Times New Roman"/>
                                <w:b/>
                                <w:bCs/>
                                <w:iCs/>
                                <w:sz w:val="28"/>
                                <w:szCs w:val="28"/>
                              </w:rPr>
                              <w:t>.</w:t>
                            </w:r>
                            <w:r>
                              <w:rPr>
                                <w:rFonts w:ascii="Times New Roman" w:hAnsi="Times New Roman"/>
                                <w:b/>
                                <w:bCs/>
                                <w:iCs/>
                                <w:color w:val="002060"/>
                                <w:sz w:val="28"/>
                                <w:szCs w:val="28"/>
                              </w:rPr>
                              <w:t xml:space="preserve">  </w:t>
                            </w:r>
                            <w:r w:rsidRPr="007518E9">
                              <w:rPr>
                                <w:rFonts w:ascii="Arial" w:hAnsi="Arial" w:cs="Arial"/>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34.15pt;margin-top:7.2pt;width:437.35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F05F26" w:rsidRDefault="00F05F26" w:rsidP="00B76130">
                      <w:pPr>
                        <w:autoSpaceDE w:val="0"/>
                        <w:autoSpaceDN w:val="0"/>
                        <w:adjustRightInd w:val="0"/>
                        <w:spacing w:after="0" w:line="240" w:lineRule="auto"/>
                        <w:jc w:val="center"/>
                        <w:rPr>
                          <w:rFonts w:ascii="Times New Roman" w:hAnsi="Times New Roman"/>
                          <w:b/>
                          <w:bCs/>
                          <w:iCs/>
                          <w:color w:val="002060"/>
                          <w:sz w:val="28"/>
                          <w:szCs w:val="28"/>
                        </w:rPr>
                      </w:pPr>
                    </w:p>
                    <w:p w:rsidR="00F05F26" w:rsidRPr="00207789" w:rsidRDefault="00F05F26" w:rsidP="00B76130">
                      <w:pPr>
                        <w:jc w:val="center"/>
                      </w:pPr>
                      <w:r w:rsidRPr="00161457">
                        <w:rPr>
                          <w:rFonts w:ascii="Times New Roman" w:hAnsi="Times New Roman"/>
                          <w:b/>
                          <w:bCs/>
                          <w:iCs/>
                          <w:sz w:val="28"/>
                          <w:szCs w:val="28"/>
                          <w:lang w:val="sr-Cyrl-RS"/>
                        </w:rPr>
                        <w:t>6</w:t>
                      </w:r>
                      <w:r w:rsidRPr="00161457">
                        <w:rPr>
                          <w:rFonts w:ascii="Times New Roman" w:hAnsi="Times New Roman"/>
                          <w:b/>
                          <w:bCs/>
                          <w:iCs/>
                          <w:sz w:val="28"/>
                          <w:szCs w:val="28"/>
                        </w:rPr>
                        <w:t>.</w:t>
                      </w:r>
                      <w:r>
                        <w:rPr>
                          <w:rFonts w:ascii="Times New Roman" w:hAnsi="Times New Roman"/>
                          <w:b/>
                          <w:bCs/>
                          <w:iCs/>
                          <w:color w:val="002060"/>
                          <w:sz w:val="28"/>
                          <w:szCs w:val="28"/>
                        </w:rPr>
                        <w:t xml:space="preserve">  </w:t>
                      </w:r>
                      <w:r w:rsidRPr="007518E9">
                        <w:rPr>
                          <w:rFonts w:ascii="Arial" w:hAnsi="Arial" w:cs="Arial"/>
                          <w:b/>
                          <w:sz w:val="28"/>
                          <w:szCs w:val="28"/>
                        </w:rPr>
                        <w:t>ОБРАЗАЦ ТРОШКОВА ПРИПРЕМЕ ПОНУДЕ</w:t>
                      </w:r>
                    </w:p>
                  </w:txbxContent>
                </v:textbox>
              </v:shape>
            </w:pict>
          </mc:Fallback>
        </mc:AlternateContent>
      </w: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20"/>
          <w:szCs w:val="20"/>
        </w:rPr>
      </w:pPr>
    </w:p>
    <w:p w:rsidR="00B76130" w:rsidRPr="00B76130" w:rsidRDefault="00B76130" w:rsidP="00B76130">
      <w:pPr>
        <w:autoSpaceDE w:val="0"/>
        <w:autoSpaceDN w:val="0"/>
        <w:adjustRightInd w:val="0"/>
        <w:spacing w:after="0" w:line="240" w:lineRule="auto"/>
        <w:jc w:val="both"/>
        <w:rPr>
          <w:rFonts w:ascii="Arial" w:eastAsia="Calibri" w:hAnsi="Arial" w:cs="Arial"/>
          <w:b/>
          <w:bCs/>
          <w:iCs/>
          <w:sz w:val="24"/>
          <w:szCs w:val="24"/>
          <w:lang w:val="sr-Cyrl-RS"/>
        </w:rPr>
      </w:pPr>
      <w:r w:rsidRPr="00B76130">
        <w:rPr>
          <w:rFonts w:ascii="Arial" w:eastAsia="Calibri" w:hAnsi="Arial" w:cs="Arial"/>
          <w:b/>
          <w:bCs/>
          <w:iCs/>
          <w:sz w:val="24"/>
          <w:szCs w:val="24"/>
          <w:lang w:val="sr-Cyrl-CS"/>
        </w:rPr>
        <w:t xml:space="preserve">У овом обрасцу Понуђач може да искаже </w:t>
      </w:r>
      <w:r w:rsidRPr="00B76130">
        <w:rPr>
          <w:rFonts w:ascii="Arial" w:eastAsia="Calibri" w:hAnsi="Arial" w:cs="Arial"/>
          <w:b/>
          <w:bCs/>
          <w:iCs/>
          <w:sz w:val="24"/>
          <w:szCs w:val="24"/>
          <w:lang w:val="sr-Cyrl-RS"/>
        </w:rPr>
        <w:t>укупан износ и структуру трошкова припремања понуде.</w:t>
      </w:r>
    </w:p>
    <w:p w:rsidR="00B76130" w:rsidRPr="00B76130" w:rsidRDefault="00B76130" w:rsidP="00B76130">
      <w:pPr>
        <w:autoSpaceDE w:val="0"/>
        <w:autoSpaceDN w:val="0"/>
        <w:adjustRightInd w:val="0"/>
        <w:spacing w:after="0" w:line="240" w:lineRule="auto"/>
        <w:jc w:val="both"/>
        <w:rPr>
          <w:rFonts w:ascii="Arial" w:eastAsia="Calibri" w:hAnsi="Arial" w:cs="Arial"/>
          <w:b/>
          <w:bCs/>
          <w:iCs/>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Calibri" w:hAnsi="Arial" w:cs="Arial"/>
          <w:b/>
          <w:bCs/>
          <w:iCs/>
          <w:sz w:val="24"/>
          <w:szCs w:val="24"/>
          <w:lang w:val="sr-Cyrl-R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680"/>
      </w:tblGrid>
      <w:tr w:rsidR="00B76130" w:rsidRPr="00B76130" w:rsidTr="003123F3">
        <w:tc>
          <w:tcPr>
            <w:tcW w:w="900" w:type="dxa"/>
          </w:tcPr>
          <w:p w:rsidR="00B76130" w:rsidRPr="00B76130" w:rsidRDefault="00B76130" w:rsidP="00B76130">
            <w:pPr>
              <w:autoSpaceDE w:val="0"/>
              <w:autoSpaceDN w:val="0"/>
              <w:adjustRightInd w:val="0"/>
              <w:spacing w:after="0" w:line="240" w:lineRule="auto"/>
              <w:jc w:val="center"/>
              <w:rPr>
                <w:rFonts w:ascii="Arial" w:eastAsia="Calibri" w:hAnsi="Arial" w:cs="Arial"/>
                <w:b/>
                <w:bCs/>
                <w:iCs/>
                <w:sz w:val="24"/>
                <w:szCs w:val="24"/>
                <w:lang w:val="sr-Cyrl-CS"/>
              </w:rPr>
            </w:pPr>
          </w:p>
        </w:tc>
        <w:tc>
          <w:tcPr>
            <w:tcW w:w="4500" w:type="dxa"/>
          </w:tcPr>
          <w:p w:rsidR="00B76130" w:rsidRPr="00B76130" w:rsidRDefault="00B76130" w:rsidP="00B76130">
            <w:pPr>
              <w:autoSpaceDE w:val="0"/>
              <w:autoSpaceDN w:val="0"/>
              <w:adjustRightInd w:val="0"/>
              <w:spacing w:after="0" w:line="240" w:lineRule="auto"/>
              <w:jc w:val="center"/>
              <w:rPr>
                <w:rFonts w:ascii="Arial" w:eastAsia="Calibri" w:hAnsi="Arial" w:cs="Arial"/>
                <w:b/>
                <w:bCs/>
                <w:iCs/>
                <w:sz w:val="24"/>
                <w:szCs w:val="24"/>
                <w:lang w:val="sr-Cyrl-CS"/>
              </w:rPr>
            </w:pPr>
          </w:p>
          <w:p w:rsidR="00B76130" w:rsidRPr="00B76130" w:rsidRDefault="00B76130" w:rsidP="00B76130">
            <w:pPr>
              <w:autoSpaceDE w:val="0"/>
              <w:autoSpaceDN w:val="0"/>
              <w:adjustRightInd w:val="0"/>
              <w:spacing w:after="0" w:line="240" w:lineRule="auto"/>
              <w:jc w:val="center"/>
              <w:rPr>
                <w:rFonts w:ascii="Arial" w:eastAsia="Calibri" w:hAnsi="Arial" w:cs="Arial"/>
                <w:b/>
                <w:bCs/>
                <w:iCs/>
                <w:sz w:val="24"/>
                <w:szCs w:val="24"/>
              </w:rPr>
            </w:pPr>
            <w:r w:rsidRPr="00B76130">
              <w:rPr>
                <w:rFonts w:ascii="Arial" w:eastAsia="Calibri" w:hAnsi="Arial" w:cs="Arial"/>
                <w:b/>
                <w:bCs/>
                <w:iCs/>
                <w:sz w:val="24"/>
                <w:szCs w:val="24"/>
              </w:rPr>
              <w:t>Врста трошкова</w:t>
            </w:r>
          </w:p>
        </w:tc>
        <w:tc>
          <w:tcPr>
            <w:tcW w:w="4680" w:type="dxa"/>
          </w:tcPr>
          <w:p w:rsidR="00B76130" w:rsidRPr="00B76130" w:rsidRDefault="00B76130" w:rsidP="00B76130">
            <w:pPr>
              <w:autoSpaceDE w:val="0"/>
              <w:autoSpaceDN w:val="0"/>
              <w:adjustRightInd w:val="0"/>
              <w:spacing w:after="0" w:line="240" w:lineRule="auto"/>
              <w:jc w:val="center"/>
              <w:rPr>
                <w:rFonts w:ascii="Arial" w:eastAsia="Calibri" w:hAnsi="Arial" w:cs="Arial"/>
                <w:b/>
                <w:bCs/>
                <w:iCs/>
                <w:sz w:val="24"/>
                <w:szCs w:val="24"/>
              </w:rPr>
            </w:pPr>
          </w:p>
          <w:p w:rsidR="00B76130" w:rsidRPr="00B76130" w:rsidRDefault="00B76130" w:rsidP="00B76130">
            <w:pPr>
              <w:autoSpaceDE w:val="0"/>
              <w:autoSpaceDN w:val="0"/>
              <w:adjustRightInd w:val="0"/>
              <w:spacing w:after="0" w:line="240" w:lineRule="auto"/>
              <w:jc w:val="center"/>
              <w:rPr>
                <w:rFonts w:ascii="Arial" w:eastAsia="Calibri" w:hAnsi="Arial" w:cs="Arial"/>
                <w:b/>
                <w:bCs/>
                <w:iCs/>
                <w:sz w:val="24"/>
                <w:szCs w:val="24"/>
              </w:rPr>
            </w:pPr>
            <w:r w:rsidRPr="00B76130">
              <w:rPr>
                <w:rFonts w:ascii="Arial" w:eastAsia="Calibri" w:hAnsi="Arial" w:cs="Arial"/>
                <w:b/>
                <w:bCs/>
                <w:iCs/>
                <w:sz w:val="24"/>
                <w:szCs w:val="24"/>
              </w:rPr>
              <w:t>Износ трошкова</w:t>
            </w:r>
          </w:p>
        </w:tc>
      </w:tr>
      <w:tr w:rsidR="00B76130" w:rsidRPr="00B76130" w:rsidTr="003123F3">
        <w:tc>
          <w:tcPr>
            <w:tcW w:w="900" w:type="dxa"/>
          </w:tcPr>
          <w:p w:rsidR="00B76130" w:rsidRPr="00B76130" w:rsidRDefault="00B76130" w:rsidP="00B76130">
            <w:pPr>
              <w:autoSpaceDE w:val="0"/>
              <w:autoSpaceDN w:val="0"/>
              <w:adjustRightInd w:val="0"/>
              <w:spacing w:after="0" w:line="240" w:lineRule="auto"/>
              <w:jc w:val="center"/>
              <w:rPr>
                <w:rFonts w:ascii="Arial" w:eastAsia="Calibri" w:hAnsi="Arial" w:cs="Arial"/>
                <w:bCs/>
                <w:iCs/>
                <w:sz w:val="24"/>
                <w:szCs w:val="24"/>
              </w:rPr>
            </w:pPr>
          </w:p>
          <w:p w:rsidR="00B76130" w:rsidRPr="00B76130" w:rsidRDefault="00B76130" w:rsidP="00B76130">
            <w:pPr>
              <w:autoSpaceDE w:val="0"/>
              <w:autoSpaceDN w:val="0"/>
              <w:adjustRightInd w:val="0"/>
              <w:spacing w:after="0" w:line="240" w:lineRule="auto"/>
              <w:jc w:val="center"/>
              <w:rPr>
                <w:rFonts w:ascii="Arial" w:eastAsia="Calibri" w:hAnsi="Arial" w:cs="Arial"/>
                <w:bCs/>
                <w:iCs/>
                <w:sz w:val="24"/>
                <w:szCs w:val="24"/>
              </w:rPr>
            </w:pPr>
            <w:r w:rsidRPr="00B76130">
              <w:rPr>
                <w:rFonts w:ascii="Arial" w:eastAsia="Calibri" w:hAnsi="Arial" w:cs="Arial"/>
                <w:bCs/>
                <w:iCs/>
                <w:sz w:val="24"/>
                <w:szCs w:val="24"/>
              </w:rPr>
              <w:t>1.</w:t>
            </w:r>
          </w:p>
        </w:tc>
        <w:tc>
          <w:tcPr>
            <w:tcW w:w="4500" w:type="dxa"/>
          </w:tcPr>
          <w:p w:rsidR="00B76130" w:rsidRPr="00B76130" w:rsidRDefault="00B76130" w:rsidP="00B76130">
            <w:pPr>
              <w:autoSpaceDE w:val="0"/>
              <w:autoSpaceDN w:val="0"/>
              <w:adjustRightInd w:val="0"/>
              <w:spacing w:after="0" w:line="240" w:lineRule="auto"/>
              <w:jc w:val="center"/>
              <w:rPr>
                <w:rFonts w:ascii="Arial" w:eastAsia="Calibri" w:hAnsi="Arial" w:cs="Arial"/>
                <w:bCs/>
                <w:iCs/>
                <w:sz w:val="24"/>
                <w:szCs w:val="24"/>
                <w:highlight w:val="yellow"/>
              </w:rPr>
            </w:pPr>
          </w:p>
        </w:tc>
        <w:tc>
          <w:tcPr>
            <w:tcW w:w="4680" w:type="dxa"/>
          </w:tcPr>
          <w:p w:rsidR="00B76130" w:rsidRPr="00B76130" w:rsidRDefault="00B76130" w:rsidP="00B76130">
            <w:pPr>
              <w:autoSpaceDE w:val="0"/>
              <w:autoSpaceDN w:val="0"/>
              <w:adjustRightInd w:val="0"/>
              <w:spacing w:after="0" w:line="240" w:lineRule="auto"/>
              <w:jc w:val="center"/>
              <w:rPr>
                <w:rFonts w:ascii="Arial" w:eastAsia="Calibri" w:hAnsi="Arial" w:cs="Arial"/>
                <w:bCs/>
                <w:iCs/>
                <w:sz w:val="24"/>
                <w:szCs w:val="24"/>
              </w:rPr>
            </w:pPr>
          </w:p>
        </w:tc>
      </w:tr>
      <w:tr w:rsidR="00B76130" w:rsidRPr="00B76130" w:rsidTr="003123F3">
        <w:tc>
          <w:tcPr>
            <w:tcW w:w="900" w:type="dxa"/>
          </w:tcPr>
          <w:p w:rsidR="00B76130" w:rsidRPr="00B76130" w:rsidRDefault="00B76130" w:rsidP="00B76130">
            <w:pPr>
              <w:autoSpaceDE w:val="0"/>
              <w:autoSpaceDN w:val="0"/>
              <w:adjustRightInd w:val="0"/>
              <w:spacing w:after="0" w:line="240" w:lineRule="auto"/>
              <w:jc w:val="center"/>
              <w:rPr>
                <w:rFonts w:ascii="Arial" w:eastAsia="Calibri" w:hAnsi="Arial" w:cs="Arial"/>
                <w:bCs/>
                <w:iCs/>
                <w:sz w:val="24"/>
                <w:szCs w:val="24"/>
              </w:rPr>
            </w:pPr>
          </w:p>
          <w:p w:rsidR="00B76130" w:rsidRPr="00B76130" w:rsidRDefault="00B76130" w:rsidP="00B76130">
            <w:pPr>
              <w:autoSpaceDE w:val="0"/>
              <w:autoSpaceDN w:val="0"/>
              <w:adjustRightInd w:val="0"/>
              <w:spacing w:after="0" w:line="240" w:lineRule="auto"/>
              <w:jc w:val="center"/>
              <w:rPr>
                <w:rFonts w:ascii="Arial" w:eastAsia="Calibri" w:hAnsi="Arial" w:cs="Arial"/>
                <w:bCs/>
                <w:iCs/>
                <w:sz w:val="24"/>
                <w:szCs w:val="24"/>
              </w:rPr>
            </w:pPr>
            <w:r w:rsidRPr="00B76130">
              <w:rPr>
                <w:rFonts w:ascii="Arial" w:eastAsia="Calibri" w:hAnsi="Arial" w:cs="Arial"/>
                <w:bCs/>
                <w:iCs/>
                <w:sz w:val="24"/>
                <w:szCs w:val="24"/>
              </w:rPr>
              <w:t>2.</w:t>
            </w:r>
          </w:p>
        </w:tc>
        <w:tc>
          <w:tcPr>
            <w:tcW w:w="4500" w:type="dxa"/>
          </w:tcPr>
          <w:p w:rsidR="00B76130" w:rsidRPr="00B76130" w:rsidRDefault="00B76130" w:rsidP="00B76130">
            <w:pPr>
              <w:autoSpaceDE w:val="0"/>
              <w:autoSpaceDN w:val="0"/>
              <w:adjustRightInd w:val="0"/>
              <w:spacing w:after="0" w:line="240" w:lineRule="auto"/>
              <w:jc w:val="center"/>
              <w:rPr>
                <w:rFonts w:ascii="Arial" w:eastAsia="Calibri" w:hAnsi="Arial" w:cs="Arial"/>
                <w:bCs/>
                <w:iCs/>
                <w:sz w:val="24"/>
                <w:szCs w:val="24"/>
                <w:highlight w:val="yellow"/>
              </w:rPr>
            </w:pPr>
          </w:p>
        </w:tc>
        <w:tc>
          <w:tcPr>
            <w:tcW w:w="4680" w:type="dxa"/>
          </w:tcPr>
          <w:p w:rsidR="00B76130" w:rsidRPr="00B76130" w:rsidRDefault="00B76130" w:rsidP="00B76130">
            <w:pPr>
              <w:autoSpaceDE w:val="0"/>
              <w:autoSpaceDN w:val="0"/>
              <w:adjustRightInd w:val="0"/>
              <w:spacing w:after="0" w:line="240" w:lineRule="auto"/>
              <w:jc w:val="center"/>
              <w:rPr>
                <w:rFonts w:ascii="Arial" w:eastAsia="Calibri" w:hAnsi="Arial" w:cs="Arial"/>
                <w:bCs/>
                <w:iCs/>
                <w:sz w:val="40"/>
                <w:szCs w:val="40"/>
              </w:rPr>
            </w:pPr>
          </w:p>
        </w:tc>
      </w:tr>
      <w:tr w:rsidR="00B76130" w:rsidRPr="00B76130" w:rsidTr="003123F3">
        <w:tc>
          <w:tcPr>
            <w:tcW w:w="900" w:type="dxa"/>
          </w:tcPr>
          <w:p w:rsidR="00B76130" w:rsidRPr="00B76130" w:rsidRDefault="00B76130" w:rsidP="00B76130">
            <w:pPr>
              <w:autoSpaceDE w:val="0"/>
              <w:autoSpaceDN w:val="0"/>
              <w:adjustRightInd w:val="0"/>
              <w:spacing w:after="0" w:line="240" w:lineRule="auto"/>
              <w:jc w:val="center"/>
              <w:rPr>
                <w:rFonts w:ascii="Arial" w:eastAsia="Calibri" w:hAnsi="Arial" w:cs="Arial"/>
                <w:bCs/>
                <w:iCs/>
                <w:sz w:val="24"/>
                <w:szCs w:val="24"/>
              </w:rPr>
            </w:pPr>
          </w:p>
          <w:p w:rsidR="00B76130" w:rsidRPr="00B76130" w:rsidRDefault="00B76130" w:rsidP="00B76130">
            <w:pPr>
              <w:autoSpaceDE w:val="0"/>
              <w:autoSpaceDN w:val="0"/>
              <w:adjustRightInd w:val="0"/>
              <w:spacing w:after="0" w:line="240" w:lineRule="auto"/>
              <w:jc w:val="center"/>
              <w:rPr>
                <w:rFonts w:ascii="Arial" w:eastAsia="Calibri" w:hAnsi="Arial" w:cs="Arial"/>
                <w:bCs/>
                <w:iCs/>
                <w:sz w:val="24"/>
                <w:szCs w:val="24"/>
              </w:rPr>
            </w:pPr>
            <w:r w:rsidRPr="00B76130">
              <w:rPr>
                <w:rFonts w:ascii="Arial" w:eastAsia="Calibri" w:hAnsi="Arial" w:cs="Arial"/>
                <w:bCs/>
                <w:iCs/>
                <w:sz w:val="24"/>
                <w:szCs w:val="24"/>
              </w:rPr>
              <w:t>3.</w:t>
            </w:r>
          </w:p>
        </w:tc>
        <w:tc>
          <w:tcPr>
            <w:tcW w:w="4500" w:type="dxa"/>
          </w:tcPr>
          <w:p w:rsidR="00B76130" w:rsidRPr="00B76130" w:rsidRDefault="00B76130" w:rsidP="00B76130">
            <w:pPr>
              <w:autoSpaceDE w:val="0"/>
              <w:autoSpaceDN w:val="0"/>
              <w:adjustRightInd w:val="0"/>
              <w:spacing w:after="0" w:line="240" w:lineRule="auto"/>
              <w:jc w:val="center"/>
              <w:rPr>
                <w:rFonts w:ascii="Arial" w:eastAsia="Calibri" w:hAnsi="Arial" w:cs="Arial"/>
                <w:bCs/>
                <w:iCs/>
                <w:sz w:val="24"/>
                <w:szCs w:val="24"/>
                <w:highlight w:val="yellow"/>
                <w:lang w:val="sr-Cyrl-RS"/>
              </w:rPr>
            </w:pPr>
          </w:p>
        </w:tc>
        <w:tc>
          <w:tcPr>
            <w:tcW w:w="4680" w:type="dxa"/>
          </w:tcPr>
          <w:p w:rsidR="00B76130" w:rsidRPr="00B76130" w:rsidRDefault="00B76130" w:rsidP="00B76130">
            <w:pPr>
              <w:autoSpaceDE w:val="0"/>
              <w:autoSpaceDN w:val="0"/>
              <w:adjustRightInd w:val="0"/>
              <w:spacing w:after="0" w:line="240" w:lineRule="auto"/>
              <w:jc w:val="center"/>
              <w:rPr>
                <w:rFonts w:ascii="Arial" w:eastAsia="Calibri" w:hAnsi="Arial" w:cs="Arial"/>
                <w:bCs/>
                <w:iCs/>
                <w:sz w:val="40"/>
                <w:szCs w:val="40"/>
              </w:rPr>
            </w:pPr>
          </w:p>
        </w:tc>
      </w:tr>
      <w:tr w:rsidR="00B76130" w:rsidRPr="00B76130" w:rsidTr="003123F3">
        <w:tc>
          <w:tcPr>
            <w:tcW w:w="900" w:type="dxa"/>
          </w:tcPr>
          <w:p w:rsidR="00B76130" w:rsidRPr="00B76130" w:rsidRDefault="00B76130" w:rsidP="00B76130">
            <w:pPr>
              <w:autoSpaceDE w:val="0"/>
              <w:autoSpaceDN w:val="0"/>
              <w:adjustRightInd w:val="0"/>
              <w:spacing w:after="0" w:line="240" w:lineRule="auto"/>
              <w:rPr>
                <w:rFonts w:ascii="Arial" w:eastAsia="Calibri" w:hAnsi="Arial" w:cs="Arial"/>
                <w:bCs/>
                <w:iCs/>
                <w:sz w:val="24"/>
                <w:szCs w:val="24"/>
              </w:rPr>
            </w:pPr>
            <w:r w:rsidRPr="00B76130">
              <w:rPr>
                <w:rFonts w:ascii="Arial" w:eastAsia="Calibri" w:hAnsi="Arial" w:cs="Arial"/>
                <w:bCs/>
                <w:iCs/>
                <w:sz w:val="24"/>
                <w:szCs w:val="24"/>
                <w:lang w:val="sr-Cyrl-RS"/>
              </w:rPr>
              <w:t xml:space="preserve">    </w:t>
            </w:r>
            <w:r w:rsidRPr="00B76130">
              <w:rPr>
                <w:rFonts w:ascii="Arial" w:eastAsia="Calibri" w:hAnsi="Arial" w:cs="Arial"/>
                <w:bCs/>
                <w:iCs/>
                <w:sz w:val="24"/>
                <w:szCs w:val="24"/>
              </w:rPr>
              <w:t>4.</w:t>
            </w:r>
          </w:p>
        </w:tc>
        <w:tc>
          <w:tcPr>
            <w:tcW w:w="4500" w:type="dxa"/>
          </w:tcPr>
          <w:p w:rsidR="00B76130" w:rsidRPr="00B76130" w:rsidRDefault="00B76130" w:rsidP="00B76130">
            <w:pPr>
              <w:autoSpaceDE w:val="0"/>
              <w:autoSpaceDN w:val="0"/>
              <w:adjustRightInd w:val="0"/>
              <w:spacing w:after="0" w:line="240" w:lineRule="auto"/>
              <w:jc w:val="center"/>
              <w:rPr>
                <w:rFonts w:ascii="Arial" w:eastAsia="Calibri" w:hAnsi="Arial" w:cs="Arial"/>
                <w:bCs/>
                <w:iCs/>
                <w:sz w:val="24"/>
                <w:szCs w:val="24"/>
                <w:lang w:val="sr-Cyrl-RS"/>
              </w:rPr>
            </w:pPr>
          </w:p>
          <w:p w:rsidR="00B76130" w:rsidRPr="00B76130" w:rsidRDefault="00B76130" w:rsidP="00B76130">
            <w:pPr>
              <w:autoSpaceDE w:val="0"/>
              <w:autoSpaceDN w:val="0"/>
              <w:adjustRightInd w:val="0"/>
              <w:spacing w:after="0" w:line="240" w:lineRule="auto"/>
              <w:jc w:val="center"/>
              <w:rPr>
                <w:rFonts w:ascii="Arial" w:eastAsia="Calibri" w:hAnsi="Arial" w:cs="Arial"/>
                <w:bCs/>
                <w:iCs/>
                <w:sz w:val="24"/>
                <w:szCs w:val="24"/>
                <w:lang w:val="sr-Cyrl-RS"/>
              </w:rPr>
            </w:pPr>
          </w:p>
        </w:tc>
        <w:tc>
          <w:tcPr>
            <w:tcW w:w="4680" w:type="dxa"/>
          </w:tcPr>
          <w:p w:rsidR="00B76130" w:rsidRPr="00B76130" w:rsidRDefault="00B76130" w:rsidP="00B76130">
            <w:pPr>
              <w:autoSpaceDE w:val="0"/>
              <w:autoSpaceDN w:val="0"/>
              <w:adjustRightInd w:val="0"/>
              <w:spacing w:after="0" w:line="240" w:lineRule="auto"/>
              <w:jc w:val="center"/>
              <w:rPr>
                <w:rFonts w:ascii="Arial" w:eastAsia="Calibri" w:hAnsi="Arial" w:cs="Arial"/>
                <w:bCs/>
                <w:iCs/>
                <w:sz w:val="40"/>
                <w:szCs w:val="40"/>
              </w:rPr>
            </w:pPr>
          </w:p>
        </w:tc>
      </w:tr>
      <w:tr w:rsidR="00B76130" w:rsidRPr="00B76130" w:rsidTr="003123F3">
        <w:tc>
          <w:tcPr>
            <w:tcW w:w="900" w:type="dxa"/>
          </w:tcPr>
          <w:p w:rsidR="00B76130" w:rsidRPr="00B76130" w:rsidRDefault="00B76130" w:rsidP="00B76130">
            <w:pPr>
              <w:autoSpaceDE w:val="0"/>
              <w:autoSpaceDN w:val="0"/>
              <w:adjustRightInd w:val="0"/>
              <w:spacing w:after="0" w:line="240" w:lineRule="auto"/>
              <w:jc w:val="center"/>
              <w:rPr>
                <w:rFonts w:ascii="Arial" w:eastAsia="Calibri" w:hAnsi="Arial" w:cs="Arial"/>
                <w:bCs/>
                <w:iCs/>
                <w:sz w:val="24"/>
                <w:szCs w:val="24"/>
              </w:rPr>
            </w:pPr>
            <w:r w:rsidRPr="00B76130">
              <w:rPr>
                <w:rFonts w:ascii="Arial" w:eastAsia="Calibri" w:hAnsi="Arial" w:cs="Arial"/>
                <w:bCs/>
                <w:iCs/>
                <w:sz w:val="24"/>
                <w:szCs w:val="24"/>
              </w:rPr>
              <w:t>5.</w:t>
            </w:r>
          </w:p>
        </w:tc>
        <w:tc>
          <w:tcPr>
            <w:tcW w:w="4500" w:type="dxa"/>
          </w:tcPr>
          <w:p w:rsidR="00B76130" w:rsidRPr="00B76130" w:rsidRDefault="00B76130" w:rsidP="00B76130">
            <w:pPr>
              <w:autoSpaceDE w:val="0"/>
              <w:autoSpaceDN w:val="0"/>
              <w:adjustRightInd w:val="0"/>
              <w:spacing w:after="0" w:line="240" w:lineRule="auto"/>
              <w:jc w:val="center"/>
              <w:rPr>
                <w:rFonts w:ascii="Arial" w:eastAsia="Calibri" w:hAnsi="Arial" w:cs="Arial"/>
                <w:bCs/>
                <w:iCs/>
                <w:sz w:val="24"/>
                <w:szCs w:val="24"/>
                <w:lang w:val="sr-Cyrl-RS"/>
              </w:rPr>
            </w:pPr>
          </w:p>
          <w:p w:rsidR="00B76130" w:rsidRPr="00B76130" w:rsidRDefault="00B76130" w:rsidP="00B76130">
            <w:pPr>
              <w:autoSpaceDE w:val="0"/>
              <w:autoSpaceDN w:val="0"/>
              <w:adjustRightInd w:val="0"/>
              <w:spacing w:after="0" w:line="240" w:lineRule="auto"/>
              <w:jc w:val="center"/>
              <w:rPr>
                <w:rFonts w:ascii="Arial" w:eastAsia="Calibri" w:hAnsi="Arial" w:cs="Arial"/>
                <w:bCs/>
                <w:iCs/>
                <w:sz w:val="24"/>
                <w:szCs w:val="24"/>
                <w:lang w:val="sr-Cyrl-RS"/>
              </w:rPr>
            </w:pPr>
          </w:p>
        </w:tc>
        <w:tc>
          <w:tcPr>
            <w:tcW w:w="4680" w:type="dxa"/>
          </w:tcPr>
          <w:p w:rsidR="00B76130" w:rsidRPr="00B76130" w:rsidRDefault="00B76130" w:rsidP="00B76130">
            <w:pPr>
              <w:autoSpaceDE w:val="0"/>
              <w:autoSpaceDN w:val="0"/>
              <w:adjustRightInd w:val="0"/>
              <w:spacing w:after="0" w:line="240" w:lineRule="auto"/>
              <w:jc w:val="center"/>
              <w:rPr>
                <w:rFonts w:ascii="Arial" w:eastAsia="Calibri" w:hAnsi="Arial" w:cs="Arial"/>
                <w:bCs/>
                <w:iCs/>
                <w:sz w:val="40"/>
                <w:szCs w:val="40"/>
              </w:rPr>
            </w:pPr>
          </w:p>
        </w:tc>
      </w:tr>
      <w:tr w:rsidR="00B76130" w:rsidRPr="00B76130" w:rsidTr="003123F3">
        <w:tc>
          <w:tcPr>
            <w:tcW w:w="900" w:type="dxa"/>
          </w:tcPr>
          <w:p w:rsidR="00B76130" w:rsidRPr="00B76130" w:rsidRDefault="00B76130" w:rsidP="00B76130">
            <w:pPr>
              <w:autoSpaceDE w:val="0"/>
              <w:autoSpaceDN w:val="0"/>
              <w:adjustRightInd w:val="0"/>
              <w:spacing w:after="0" w:line="240" w:lineRule="auto"/>
              <w:jc w:val="center"/>
              <w:rPr>
                <w:rFonts w:ascii="Arial" w:eastAsia="Calibri" w:hAnsi="Arial" w:cs="Arial"/>
                <w:bCs/>
                <w:iCs/>
                <w:sz w:val="24"/>
                <w:szCs w:val="24"/>
              </w:rPr>
            </w:pPr>
            <w:r w:rsidRPr="00B76130">
              <w:rPr>
                <w:rFonts w:ascii="Arial" w:eastAsia="Calibri" w:hAnsi="Arial" w:cs="Arial"/>
                <w:bCs/>
                <w:iCs/>
                <w:sz w:val="24"/>
                <w:szCs w:val="24"/>
              </w:rPr>
              <w:t>6.</w:t>
            </w:r>
          </w:p>
        </w:tc>
        <w:tc>
          <w:tcPr>
            <w:tcW w:w="4500" w:type="dxa"/>
          </w:tcPr>
          <w:p w:rsidR="00B76130" w:rsidRPr="00B76130" w:rsidRDefault="00B76130" w:rsidP="00B76130">
            <w:pPr>
              <w:autoSpaceDE w:val="0"/>
              <w:autoSpaceDN w:val="0"/>
              <w:adjustRightInd w:val="0"/>
              <w:spacing w:after="0" w:line="240" w:lineRule="auto"/>
              <w:jc w:val="center"/>
              <w:rPr>
                <w:rFonts w:ascii="Arial" w:eastAsia="Calibri" w:hAnsi="Arial" w:cs="Arial"/>
                <w:bCs/>
                <w:iCs/>
                <w:sz w:val="24"/>
                <w:szCs w:val="24"/>
                <w:lang w:val="sr-Cyrl-RS"/>
              </w:rPr>
            </w:pPr>
          </w:p>
          <w:p w:rsidR="00B76130" w:rsidRPr="00B76130" w:rsidRDefault="00B76130" w:rsidP="00B76130">
            <w:pPr>
              <w:autoSpaceDE w:val="0"/>
              <w:autoSpaceDN w:val="0"/>
              <w:adjustRightInd w:val="0"/>
              <w:spacing w:after="0" w:line="240" w:lineRule="auto"/>
              <w:jc w:val="center"/>
              <w:rPr>
                <w:rFonts w:ascii="Arial" w:eastAsia="Calibri" w:hAnsi="Arial" w:cs="Arial"/>
                <w:bCs/>
                <w:iCs/>
                <w:sz w:val="24"/>
                <w:szCs w:val="24"/>
                <w:lang w:val="sr-Cyrl-RS"/>
              </w:rPr>
            </w:pPr>
          </w:p>
        </w:tc>
        <w:tc>
          <w:tcPr>
            <w:tcW w:w="4680" w:type="dxa"/>
          </w:tcPr>
          <w:p w:rsidR="00B76130" w:rsidRPr="00B76130" w:rsidRDefault="00B76130" w:rsidP="00B76130">
            <w:pPr>
              <w:autoSpaceDE w:val="0"/>
              <w:autoSpaceDN w:val="0"/>
              <w:adjustRightInd w:val="0"/>
              <w:spacing w:after="0" w:line="240" w:lineRule="auto"/>
              <w:jc w:val="center"/>
              <w:rPr>
                <w:rFonts w:ascii="Arial" w:eastAsia="Calibri" w:hAnsi="Arial" w:cs="Arial"/>
                <w:bCs/>
                <w:iCs/>
                <w:sz w:val="40"/>
                <w:szCs w:val="40"/>
              </w:rPr>
            </w:pPr>
          </w:p>
        </w:tc>
      </w:tr>
    </w:tbl>
    <w:p w:rsidR="00B76130" w:rsidRPr="00B76130" w:rsidRDefault="00B76130" w:rsidP="00B76130">
      <w:pPr>
        <w:autoSpaceDE w:val="0"/>
        <w:autoSpaceDN w:val="0"/>
        <w:adjustRightInd w:val="0"/>
        <w:spacing w:after="0" w:line="240" w:lineRule="auto"/>
        <w:jc w:val="both"/>
        <w:rPr>
          <w:rFonts w:ascii="Arial" w:eastAsia="Calibri" w:hAnsi="Arial" w:cs="Arial"/>
          <w:bCs/>
          <w:iCs/>
          <w:sz w:val="16"/>
          <w:szCs w:val="16"/>
          <w:lang w:val="sr-Cyrl-CS"/>
        </w:rPr>
      </w:pPr>
    </w:p>
    <w:p w:rsidR="00B76130" w:rsidRPr="00B76130" w:rsidRDefault="00B76130" w:rsidP="00B76130">
      <w:pPr>
        <w:autoSpaceDE w:val="0"/>
        <w:autoSpaceDN w:val="0"/>
        <w:adjustRightInd w:val="0"/>
        <w:spacing w:after="0" w:line="240" w:lineRule="auto"/>
        <w:jc w:val="both"/>
        <w:rPr>
          <w:rFonts w:ascii="Arial" w:eastAsia="Calibri" w:hAnsi="Arial" w:cs="Arial"/>
          <w:bCs/>
          <w:iCs/>
          <w:color w:val="000000"/>
          <w:sz w:val="24"/>
          <w:szCs w:val="24"/>
          <w:lang w:val="sr-Cyrl-CS"/>
        </w:rPr>
      </w:pPr>
    </w:p>
    <w:p w:rsidR="00B76130" w:rsidRPr="00B76130" w:rsidRDefault="00B76130" w:rsidP="00B76130">
      <w:pPr>
        <w:autoSpaceDE w:val="0"/>
        <w:autoSpaceDN w:val="0"/>
        <w:adjustRightInd w:val="0"/>
        <w:spacing w:after="0" w:line="240" w:lineRule="auto"/>
        <w:jc w:val="both"/>
        <w:rPr>
          <w:rFonts w:ascii="Arial" w:eastAsia="Calibri" w:hAnsi="Arial" w:cs="Arial"/>
          <w:bCs/>
          <w:iCs/>
          <w:color w:val="000000"/>
          <w:sz w:val="24"/>
          <w:szCs w:val="24"/>
          <w:lang w:val="sr-Cyrl-CS"/>
        </w:rPr>
      </w:pPr>
      <w:r w:rsidRPr="00B76130">
        <w:rPr>
          <w:rFonts w:ascii="Arial" w:eastAsia="Calibri" w:hAnsi="Arial" w:cs="Arial"/>
          <w:bCs/>
          <w:iCs/>
          <w:color w:val="000000"/>
          <w:sz w:val="24"/>
          <w:szCs w:val="24"/>
          <w:lang w:val="sr-Cyrl-CS"/>
        </w:rPr>
        <w:t>Ако поступак јавне набавке буде обустављен из разлога који су на страни Наручиоца, наручилац је,сходно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76130" w:rsidRPr="00B76130" w:rsidRDefault="00B76130" w:rsidP="00B76130">
      <w:pPr>
        <w:autoSpaceDE w:val="0"/>
        <w:autoSpaceDN w:val="0"/>
        <w:adjustRightInd w:val="0"/>
        <w:spacing w:after="0" w:line="240" w:lineRule="auto"/>
        <w:ind w:left="720" w:firstLine="720"/>
        <w:jc w:val="both"/>
        <w:rPr>
          <w:rFonts w:ascii="Arial" w:eastAsia="TimesNewRomanPSMT" w:hAnsi="Arial" w:cs="Arial"/>
          <w:bCs/>
          <w:color w:val="000000"/>
          <w:sz w:val="24"/>
          <w:szCs w:val="24"/>
          <w:lang w:val="sr-Cyrl-CS"/>
        </w:rPr>
      </w:pPr>
    </w:p>
    <w:p w:rsidR="00B76130" w:rsidRPr="00B76130" w:rsidRDefault="00B76130" w:rsidP="00B76130">
      <w:pPr>
        <w:autoSpaceDE w:val="0"/>
        <w:autoSpaceDN w:val="0"/>
        <w:adjustRightInd w:val="0"/>
        <w:spacing w:after="0" w:line="240" w:lineRule="auto"/>
        <w:ind w:left="720" w:firstLine="720"/>
        <w:jc w:val="both"/>
        <w:rPr>
          <w:rFonts w:ascii="Arial" w:eastAsia="TimesNewRomanPSMT" w:hAnsi="Arial" w:cs="Arial"/>
          <w:bCs/>
          <w:color w:val="000000"/>
          <w:sz w:val="24"/>
          <w:szCs w:val="24"/>
          <w:lang w:val="sr-Cyrl-CS"/>
        </w:rPr>
      </w:pPr>
      <w:r w:rsidRPr="00B76130">
        <w:rPr>
          <w:rFonts w:ascii="Arial" w:eastAsia="TimesNewRomanPSMT" w:hAnsi="Arial" w:cs="Arial"/>
          <w:bCs/>
          <w:color w:val="000000"/>
          <w:sz w:val="24"/>
          <w:szCs w:val="24"/>
          <w:lang w:val="sr-Cyrl-CS"/>
        </w:rPr>
        <w:t xml:space="preserve">Датум </w:t>
      </w:r>
      <w:r w:rsidRPr="00B76130">
        <w:rPr>
          <w:rFonts w:ascii="Arial" w:eastAsia="TimesNewRomanPSMT" w:hAnsi="Arial" w:cs="Arial"/>
          <w:bCs/>
          <w:color w:val="000000"/>
          <w:sz w:val="24"/>
          <w:szCs w:val="24"/>
          <w:lang w:val="sr-Cyrl-CS"/>
        </w:rPr>
        <w:tab/>
      </w:r>
      <w:r w:rsidRPr="00B76130">
        <w:rPr>
          <w:rFonts w:ascii="Arial" w:eastAsia="TimesNewRomanPSMT" w:hAnsi="Arial" w:cs="Arial"/>
          <w:bCs/>
          <w:color w:val="000000"/>
          <w:sz w:val="24"/>
          <w:szCs w:val="24"/>
          <w:lang w:val="sr-Cyrl-CS"/>
        </w:rPr>
        <w:tab/>
      </w:r>
      <w:r w:rsidRPr="00B76130">
        <w:rPr>
          <w:rFonts w:ascii="Arial" w:eastAsia="TimesNewRomanPSMT" w:hAnsi="Arial" w:cs="Arial"/>
          <w:bCs/>
          <w:color w:val="000000"/>
          <w:sz w:val="24"/>
          <w:szCs w:val="24"/>
          <w:lang w:val="sr-Cyrl-CS"/>
        </w:rPr>
        <w:tab/>
      </w:r>
      <w:r w:rsidRPr="00B76130">
        <w:rPr>
          <w:rFonts w:ascii="Arial" w:eastAsia="TimesNewRomanPSMT" w:hAnsi="Arial" w:cs="Arial"/>
          <w:bCs/>
          <w:color w:val="000000"/>
          <w:sz w:val="24"/>
          <w:szCs w:val="24"/>
          <w:lang w:val="sr-Cyrl-CS"/>
        </w:rPr>
        <w:tab/>
      </w:r>
      <w:r w:rsidRPr="00B76130">
        <w:rPr>
          <w:rFonts w:ascii="Arial" w:eastAsia="TimesNewRomanPSMT" w:hAnsi="Arial" w:cs="Arial"/>
          <w:bCs/>
          <w:color w:val="000000"/>
          <w:sz w:val="24"/>
          <w:szCs w:val="24"/>
          <w:lang w:val="sr-Cyrl-CS"/>
        </w:rPr>
        <w:tab/>
        <w:t xml:space="preserve">              Понуђач</w:t>
      </w:r>
    </w:p>
    <w:p w:rsidR="00B76130" w:rsidRPr="00B76130" w:rsidRDefault="00B76130" w:rsidP="00B76130">
      <w:pPr>
        <w:autoSpaceDE w:val="0"/>
        <w:autoSpaceDN w:val="0"/>
        <w:adjustRightInd w:val="0"/>
        <w:spacing w:after="0" w:line="240" w:lineRule="auto"/>
        <w:ind w:left="2880" w:firstLine="720"/>
        <w:jc w:val="both"/>
        <w:rPr>
          <w:rFonts w:ascii="Arial" w:eastAsia="TimesNewRomanPSMT" w:hAnsi="Arial" w:cs="Arial"/>
          <w:bCs/>
          <w:color w:val="000000"/>
          <w:sz w:val="24"/>
          <w:szCs w:val="24"/>
          <w:lang w:val="sr-Cyrl-CS"/>
        </w:rPr>
      </w:pPr>
      <w:r w:rsidRPr="00B76130">
        <w:rPr>
          <w:rFonts w:ascii="Arial" w:eastAsia="TimesNewRomanPSMT" w:hAnsi="Arial" w:cs="Arial"/>
          <w:bCs/>
          <w:color w:val="000000"/>
          <w:sz w:val="24"/>
          <w:szCs w:val="24"/>
          <w:lang w:val="sr-Cyrl-CS"/>
        </w:rPr>
        <w:t xml:space="preserve">М. П. </w:t>
      </w:r>
    </w:p>
    <w:p w:rsidR="00B76130" w:rsidRPr="00B76130" w:rsidRDefault="00B76130" w:rsidP="00B76130">
      <w:pPr>
        <w:autoSpaceDE w:val="0"/>
        <w:autoSpaceDN w:val="0"/>
        <w:adjustRightInd w:val="0"/>
        <w:spacing w:after="0" w:line="240" w:lineRule="auto"/>
        <w:jc w:val="both"/>
        <w:rPr>
          <w:rFonts w:ascii="Arial" w:eastAsia="TimesNewRomanPS-BoldMT" w:hAnsi="Arial" w:cs="Arial"/>
          <w:b/>
          <w:bCs/>
          <w:i/>
          <w:iCs/>
          <w:color w:val="000000"/>
          <w:sz w:val="24"/>
          <w:szCs w:val="24"/>
          <w:lang w:val="sr-Cyrl-CS"/>
        </w:rPr>
      </w:pPr>
      <w:r w:rsidRPr="00B76130">
        <w:rPr>
          <w:rFonts w:ascii="Arial" w:eastAsia="TimesNewRomanPS-BoldMT" w:hAnsi="Arial" w:cs="Arial"/>
          <w:b/>
          <w:bCs/>
          <w:i/>
          <w:iCs/>
          <w:color w:val="000000"/>
          <w:sz w:val="24"/>
          <w:szCs w:val="24"/>
          <w:lang w:val="sr-Cyrl-CS"/>
        </w:rPr>
        <w:t>________________________</w:t>
      </w:r>
    </w:p>
    <w:p w:rsidR="00B76130" w:rsidRPr="00B76130" w:rsidRDefault="00B76130" w:rsidP="00B76130">
      <w:pPr>
        <w:autoSpaceDE w:val="0"/>
        <w:autoSpaceDN w:val="0"/>
        <w:adjustRightInd w:val="0"/>
        <w:spacing w:after="0" w:line="240" w:lineRule="auto"/>
        <w:jc w:val="both"/>
        <w:rPr>
          <w:rFonts w:ascii="Arial" w:eastAsia="TimesNewRomanPS-BoldMT" w:hAnsi="Arial" w:cs="Arial"/>
          <w:b/>
          <w:bCs/>
          <w:i/>
          <w:iCs/>
          <w:color w:val="000000"/>
          <w:sz w:val="24"/>
          <w:szCs w:val="24"/>
          <w:lang w:val="sr-Cyrl-CS"/>
        </w:rPr>
      </w:pPr>
    </w:p>
    <w:p w:rsidR="00B76130" w:rsidRPr="00B76130" w:rsidRDefault="00B76130" w:rsidP="00B76130">
      <w:pPr>
        <w:autoSpaceDE w:val="0"/>
        <w:autoSpaceDN w:val="0"/>
        <w:adjustRightInd w:val="0"/>
        <w:spacing w:after="0" w:line="240" w:lineRule="auto"/>
        <w:jc w:val="right"/>
        <w:rPr>
          <w:rFonts w:ascii="Arial" w:eastAsia="TimesNewRomanPS-BoldMT" w:hAnsi="Arial" w:cs="Arial"/>
          <w:b/>
          <w:bCs/>
          <w:i/>
          <w:iCs/>
          <w:color w:val="7030A0"/>
          <w:sz w:val="24"/>
          <w:szCs w:val="24"/>
          <w:lang w:val="sr-Cyrl-CS"/>
        </w:rPr>
      </w:pPr>
      <w:r w:rsidRPr="00B76130">
        <w:rPr>
          <w:rFonts w:ascii="Arial" w:eastAsia="TimesNewRomanPS-BoldMT" w:hAnsi="Arial" w:cs="Arial"/>
          <w:b/>
          <w:bCs/>
          <w:i/>
          <w:iCs/>
          <w:color w:val="000000"/>
          <w:sz w:val="24"/>
          <w:szCs w:val="24"/>
          <w:lang w:val="sr-Cyrl-CS"/>
        </w:rPr>
        <w:tab/>
      </w:r>
      <w:r w:rsidRPr="00B76130">
        <w:rPr>
          <w:rFonts w:ascii="Arial" w:eastAsia="TimesNewRomanPS-BoldMT" w:hAnsi="Arial" w:cs="Arial"/>
          <w:b/>
          <w:bCs/>
          <w:i/>
          <w:iCs/>
          <w:color w:val="000000"/>
          <w:sz w:val="24"/>
          <w:szCs w:val="24"/>
          <w:lang w:val="sr-Cyrl-CS"/>
        </w:rPr>
        <w:tab/>
      </w:r>
      <w:r w:rsidRPr="00B76130">
        <w:rPr>
          <w:rFonts w:ascii="Arial" w:eastAsia="TimesNewRomanPS-BoldMT" w:hAnsi="Arial" w:cs="Arial"/>
          <w:b/>
          <w:bCs/>
          <w:i/>
          <w:iCs/>
          <w:color w:val="000000"/>
          <w:sz w:val="24"/>
          <w:szCs w:val="24"/>
          <w:lang w:val="sr-Cyrl-CS"/>
        </w:rPr>
        <w:tab/>
        <w:t xml:space="preserve"> ________________________________</w:t>
      </w:r>
    </w:p>
    <w:p w:rsidR="00B76130" w:rsidRPr="00B76130" w:rsidRDefault="00B76130" w:rsidP="00B76130">
      <w:pPr>
        <w:autoSpaceDE w:val="0"/>
        <w:autoSpaceDN w:val="0"/>
        <w:adjustRightInd w:val="0"/>
        <w:spacing w:after="0" w:line="240" w:lineRule="auto"/>
        <w:jc w:val="both"/>
        <w:rPr>
          <w:rFonts w:ascii="Arial" w:eastAsia="Calibri" w:hAnsi="Arial" w:cs="Arial"/>
          <w:bCs/>
          <w:iCs/>
          <w:color w:val="FF0000"/>
          <w:sz w:val="24"/>
          <w:szCs w:val="24"/>
          <w:lang w:val="sr-Cyrl-CS"/>
        </w:rPr>
      </w:pPr>
    </w:p>
    <w:p w:rsidR="00B76130" w:rsidRPr="00B76130" w:rsidRDefault="00B76130" w:rsidP="00B76130">
      <w:pPr>
        <w:autoSpaceDE w:val="0"/>
        <w:autoSpaceDN w:val="0"/>
        <w:adjustRightInd w:val="0"/>
        <w:spacing w:after="0" w:line="240" w:lineRule="auto"/>
        <w:jc w:val="both"/>
        <w:rPr>
          <w:rFonts w:ascii="Arial" w:eastAsia="Calibri" w:hAnsi="Arial" w:cs="Arial"/>
          <w:b/>
          <w:bCs/>
          <w:iCs/>
          <w:sz w:val="24"/>
          <w:szCs w:val="24"/>
          <w:u w:val="single"/>
          <w:lang w:val="sr-Cyrl-RS"/>
        </w:rPr>
      </w:pPr>
      <w:r w:rsidRPr="00B76130">
        <w:rPr>
          <w:rFonts w:ascii="Arial" w:eastAsia="Calibri" w:hAnsi="Arial" w:cs="Arial"/>
          <w:b/>
          <w:bCs/>
          <w:iCs/>
          <w:sz w:val="24"/>
          <w:szCs w:val="24"/>
          <w:u w:val="single"/>
          <w:lang w:val="sr-Cyrl-RS"/>
        </w:rPr>
        <w:t>Напомена за понуђача</w:t>
      </w:r>
    </w:p>
    <w:p w:rsidR="00B76130" w:rsidRPr="00B76130" w:rsidRDefault="00B76130" w:rsidP="00B76130">
      <w:pPr>
        <w:autoSpaceDE w:val="0"/>
        <w:autoSpaceDN w:val="0"/>
        <w:adjustRightInd w:val="0"/>
        <w:spacing w:after="0" w:line="240" w:lineRule="auto"/>
        <w:jc w:val="both"/>
        <w:rPr>
          <w:rFonts w:ascii="Arial" w:eastAsia="Calibri" w:hAnsi="Arial" w:cs="Arial"/>
          <w:bCs/>
          <w:iCs/>
          <w:sz w:val="24"/>
          <w:szCs w:val="24"/>
          <w:lang w:val="sr-Cyrl-CS"/>
        </w:rPr>
      </w:pPr>
      <w:r w:rsidRPr="00B76130">
        <w:rPr>
          <w:rFonts w:ascii="Arial" w:eastAsia="Calibri" w:hAnsi="Arial" w:cs="Arial"/>
          <w:bCs/>
          <w:iCs/>
          <w:sz w:val="24"/>
          <w:szCs w:val="24"/>
          <w:lang w:val="sr-Cyrl-CS"/>
        </w:rPr>
        <w:t>Трошкове припреме и подношења понуде сноси искључиво понуђач и не може тражити од наручиоца накнаду трошкова.</w:t>
      </w:r>
      <w:r w:rsidRPr="00B76130">
        <w:rPr>
          <w:rFonts w:ascii="Arial" w:eastAsia="Calibri" w:hAnsi="Arial" w:cs="Arial"/>
          <w:bCs/>
          <w:iCs/>
          <w:sz w:val="24"/>
          <w:szCs w:val="24"/>
          <w:lang w:val="sr-Cyrl-RS"/>
        </w:rPr>
        <w:t xml:space="preserve"> </w:t>
      </w:r>
    </w:p>
    <w:p w:rsidR="00B76130" w:rsidRPr="00B76130" w:rsidRDefault="00B76130" w:rsidP="00B76130">
      <w:pPr>
        <w:autoSpaceDE w:val="0"/>
        <w:autoSpaceDN w:val="0"/>
        <w:adjustRightInd w:val="0"/>
        <w:spacing w:after="0" w:line="240" w:lineRule="auto"/>
        <w:jc w:val="both"/>
        <w:rPr>
          <w:rFonts w:ascii="Arial" w:eastAsia="Calibri" w:hAnsi="Arial" w:cs="Arial"/>
          <w:bCs/>
          <w:iCs/>
          <w:sz w:val="24"/>
          <w:szCs w:val="24"/>
          <w:lang w:val="sr-Cyrl-RS"/>
        </w:rPr>
      </w:pPr>
      <w:r w:rsidRPr="00B76130">
        <w:rPr>
          <w:rFonts w:ascii="Arial" w:eastAsia="Calibri" w:hAnsi="Arial" w:cs="Arial"/>
          <w:bCs/>
          <w:iCs/>
          <w:sz w:val="24"/>
          <w:szCs w:val="24"/>
          <w:lang w:val="sr-Cyrl-CS"/>
        </w:rPr>
        <w:t>У</w:t>
      </w:r>
      <w:r w:rsidRPr="00B76130">
        <w:rPr>
          <w:rFonts w:ascii="Arial" w:eastAsia="Calibri" w:hAnsi="Arial" w:cs="Arial"/>
          <w:bCs/>
          <w:iCs/>
          <w:sz w:val="24"/>
          <w:szCs w:val="24"/>
          <w:lang w:val="sr-Cyrl-RS"/>
        </w:rPr>
        <w:t>колико има неких трошкова израде понуде, понуђач је потребно да их унесе у табелу</w:t>
      </w:r>
    </w:p>
    <w:p w:rsidR="00B76130" w:rsidRPr="00B76130" w:rsidRDefault="00B76130" w:rsidP="00B76130">
      <w:pPr>
        <w:autoSpaceDE w:val="0"/>
        <w:autoSpaceDN w:val="0"/>
        <w:adjustRightInd w:val="0"/>
        <w:spacing w:after="0" w:line="240" w:lineRule="auto"/>
        <w:jc w:val="both"/>
        <w:rPr>
          <w:rFonts w:ascii="Arial" w:eastAsia="Calibri" w:hAnsi="Arial" w:cs="Arial"/>
          <w:bCs/>
          <w:iCs/>
          <w:color w:val="FF0000"/>
          <w:sz w:val="24"/>
          <w:szCs w:val="24"/>
          <w:lang w:val="sr-Cyrl-CS"/>
        </w:rPr>
      </w:pPr>
    </w:p>
    <w:p w:rsidR="00B76130" w:rsidRPr="00B76130" w:rsidRDefault="00B76130" w:rsidP="00B76130">
      <w:pPr>
        <w:autoSpaceDE w:val="0"/>
        <w:autoSpaceDN w:val="0"/>
        <w:adjustRightInd w:val="0"/>
        <w:spacing w:after="0" w:line="240" w:lineRule="auto"/>
        <w:jc w:val="both"/>
        <w:rPr>
          <w:rFonts w:ascii="Arial" w:eastAsia="Calibri" w:hAnsi="Arial" w:cs="Arial"/>
          <w:bCs/>
          <w:iCs/>
          <w:sz w:val="24"/>
          <w:szCs w:val="24"/>
          <w:lang w:val="sr-Cyrl-RS"/>
        </w:rPr>
      </w:pPr>
      <w:r w:rsidRPr="00B76130">
        <w:rPr>
          <w:rFonts w:ascii="Arial" w:eastAsia="Calibri" w:hAnsi="Arial" w:cs="Arial"/>
          <w:bCs/>
          <w:iCs/>
          <w:sz w:val="24"/>
          <w:szCs w:val="24"/>
          <w:lang w:val="sr-Cyrl-RS"/>
        </w:rPr>
        <w:t xml:space="preserve"> </w:t>
      </w:r>
    </w:p>
    <w:p w:rsidR="00B76130" w:rsidRPr="00B76130" w:rsidRDefault="00B76130" w:rsidP="00B76130">
      <w:pPr>
        <w:autoSpaceDE w:val="0"/>
        <w:autoSpaceDN w:val="0"/>
        <w:adjustRightInd w:val="0"/>
        <w:spacing w:after="0" w:line="240" w:lineRule="auto"/>
        <w:jc w:val="both"/>
        <w:rPr>
          <w:rFonts w:ascii="Arial" w:eastAsia="Calibri" w:hAnsi="Arial" w:cs="Arial"/>
          <w:bCs/>
          <w:iCs/>
          <w:sz w:val="24"/>
          <w:szCs w:val="24"/>
          <w:lang w:val="sr-Cyrl-CS"/>
        </w:rPr>
      </w:pPr>
    </w:p>
    <w:p w:rsidR="00B76130" w:rsidRPr="00B76130" w:rsidRDefault="00B76130" w:rsidP="00B76130">
      <w:pPr>
        <w:autoSpaceDE w:val="0"/>
        <w:autoSpaceDN w:val="0"/>
        <w:adjustRightInd w:val="0"/>
        <w:spacing w:after="0" w:line="240" w:lineRule="auto"/>
        <w:jc w:val="both"/>
        <w:rPr>
          <w:rFonts w:ascii="Arial" w:eastAsia="Calibri" w:hAnsi="Arial" w:cs="Arial"/>
          <w:bCs/>
          <w:iCs/>
          <w:color w:val="FF0000"/>
          <w:sz w:val="24"/>
          <w:szCs w:val="24"/>
          <w:lang w:val="sr-Cyrl-CS"/>
        </w:rPr>
      </w:pPr>
    </w:p>
    <w:tbl>
      <w:tblPr>
        <w:tblW w:w="9122" w:type="dxa"/>
        <w:tblLook w:val="0000" w:firstRow="0" w:lastRow="0" w:firstColumn="0" w:lastColumn="0" w:noHBand="0" w:noVBand="0"/>
      </w:tblPr>
      <w:tblGrid>
        <w:gridCol w:w="4281"/>
        <w:gridCol w:w="4841"/>
      </w:tblGrid>
      <w:tr w:rsidR="00B76130" w:rsidRPr="00B76130" w:rsidTr="003123F3">
        <w:trPr>
          <w:trHeight w:val="905"/>
        </w:trPr>
        <w:tc>
          <w:tcPr>
            <w:tcW w:w="4281" w:type="dxa"/>
          </w:tcPr>
          <w:p w:rsidR="00B76130" w:rsidRPr="00B76130" w:rsidRDefault="00B76130" w:rsidP="00B76130">
            <w:pPr>
              <w:ind w:left="-2"/>
              <w:rPr>
                <w:rFonts w:ascii="Arial" w:eastAsia="Calibri" w:hAnsi="Arial" w:cs="Arial"/>
              </w:rPr>
            </w:pPr>
            <w:r w:rsidRPr="00B76130">
              <w:rPr>
                <w:rFonts w:ascii="Arial" w:eastAsia="Calibri" w:hAnsi="Arial" w:cs="Arial"/>
              </w:rPr>
              <w:object w:dxaOrig="1741" w:dyaOrig="1966">
                <v:shape id="_x0000_i1032" type="#_x0000_t75" style="width:64.9pt;height:74.05pt" o:ole="">
                  <v:imagedata r:id="rId8" o:title=""/>
                </v:shape>
                <o:OLEObject Type="Embed" ProgID="Word.Picture.8" ShapeID="_x0000_i1032" DrawAspect="Content" ObjectID="_1456641327" r:id="rId18"/>
              </w:object>
            </w:r>
          </w:p>
        </w:tc>
        <w:tc>
          <w:tcPr>
            <w:tcW w:w="4841" w:type="dxa"/>
          </w:tcPr>
          <w:p w:rsidR="00B76130" w:rsidRPr="00B76130" w:rsidRDefault="00B76130" w:rsidP="00B76130">
            <w:pPr>
              <w:ind w:left="552"/>
              <w:rPr>
                <w:rFonts w:ascii="Arial" w:eastAsia="Calibri" w:hAnsi="Arial" w:cs="Arial"/>
              </w:rPr>
            </w:pPr>
            <w:r>
              <w:rPr>
                <w:rFonts w:ascii="Arial" w:eastAsia="Calibri" w:hAnsi="Arial" w:cs="Arial"/>
                <w:noProof/>
              </w:rPr>
              <w:drawing>
                <wp:anchor distT="0" distB="0" distL="114300" distR="114300" simplePos="0" relativeHeight="251673600"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8" name="Picture 8"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130" w:rsidRPr="00B76130" w:rsidRDefault="00B76130" w:rsidP="00B76130">
            <w:pPr>
              <w:rPr>
                <w:rFonts w:ascii="Arial" w:eastAsia="Calibri" w:hAnsi="Arial" w:cs="Arial"/>
              </w:rPr>
            </w:pPr>
          </w:p>
        </w:tc>
      </w:tr>
      <w:tr w:rsidR="00B76130" w:rsidRPr="00B76130" w:rsidTr="003123F3">
        <w:trPr>
          <w:trHeight w:val="330"/>
        </w:trPr>
        <w:tc>
          <w:tcPr>
            <w:tcW w:w="4281" w:type="dxa"/>
          </w:tcPr>
          <w:p w:rsidR="00B76130" w:rsidRPr="00B76130" w:rsidRDefault="00B76130" w:rsidP="00B76130">
            <w:pPr>
              <w:jc w:val="center"/>
              <w:rPr>
                <w:rFonts w:ascii="Arial" w:eastAsia="Calibri" w:hAnsi="Arial" w:cs="Arial"/>
                <w:b/>
                <w:sz w:val="24"/>
                <w:szCs w:val="24"/>
              </w:rPr>
            </w:pPr>
            <w:r w:rsidRPr="00B76130">
              <w:rPr>
                <w:rFonts w:ascii="Arial" w:eastAsia="Calibri" w:hAnsi="Arial" w:cs="Arial"/>
                <w:b/>
                <w:sz w:val="24"/>
                <w:szCs w:val="24"/>
              </w:rPr>
              <w:t>Електропривреда Србије  - ЕПС</w:t>
            </w:r>
          </w:p>
        </w:tc>
        <w:tc>
          <w:tcPr>
            <w:tcW w:w="4841" w:type="dxa"/>
          </w:tcPr>
          <w:p w:rsidR="00B76130" w:rsidRPr="00B76130" w:rsidRDefault="00B76130" w:rsidP="00B76130">
            <w:pPr>
              <w:jc w:val="center"/>
              <w:rPr>
                <w:rFonts w:ascii="Arial" w:eastAsia="Calibri" w:hAnsi="Arial" w:cs="Arial"/>
                <w:b/>
                <w:smallCaps/>
                <w:sz w:val="24"/>
                <w:szCs w:val="24"/>
                <w:lang w:val="sr-Cyrl-CS"/>
              </w:rPr>
            </w:pPr>
            <w:r w:rsidRPr="00B76130">
              <w:rPr>
                <w:rFonts w:ascii="Arial" w:eastAsia="Calibri" w:hAnsi="Arial" w:cs="Arial"/>
                <w:b/>
                <w:smallCaps/>
                <w:sz w:val="24"/>
                <w:szCs w:val="24"/>
                <w:lang w:val="sr-Cyrl-CS"/>
              </w:rPr>
              <w:t>Привредно Друштво</w:t>
            </w:r>
            <w:r w:rsidRPr="00B76130">
              <w:rPr>
                <w:rFonts w:ascii="Arial" w:eastAsia="Calibri" w:hAnsi="Arial" w:cs="Arial"/>
                <w:b/>
                <w:smallCaps/>
                <w:sz w:val="24"/>
                <w:szCs w:val="24"/>
                <w:lang w:val="sr-Latn-CS"/>
              </w:rPr>
              <w:t xml:space="preserve"> </w:t>
            </w:r>
            <w:r w:rsidRPr="00B76130">
              <w:rPr>
                <w:rFonts w:ascii="Arial" w:eastAsia="Calibri" w:hAnsi="Arial" w:cs="Arial"/>
                <w:b/>
                <w:smallCaps/>
                <w:sz w:val="24"/>
                <w:szCs w:val="24"/>
                <w:lang w:val="sr-Cyrl-CS"/>
              </w:rPr>
              <w:t>Термоелектране Никола Тесла,  Обреновац</w:t>
            </w:r>
          </w:p>
          <w:p w:rsidR="00B76130" w:rsidRPr="00B76130" w:rsidRDefault="00B76130" w:rsidP="00B76130">
            <w:pPr>
              <w:jc w:val="center"/>
              <w:rPr>
                <w:rFonts w:ascii="Arial" w:eastAsia="Calibri" w:hAnsi="Arial" w:cs="Arial"/>
                <w:b/>
                <w:bCs/>
                <w:sz w:val="24"/>
                <w:szCs w:val="24"/>
              </w:rPr>
            </w:pPr>
          </w:p>
        </w:tc>
      </w:tr>
    </w:tbl>
    <w:p w:rsidR="00B76130" w:rsidRPr="00B76130" w:rsidRDefault="00B76130" w:rsidP="00B76130">
      <w:pPr>
        <w:autoSpaceDE w:val="0"/>
        <w:autoSpaceDN w:val="0"/>
        <w:adjustRightInd w:val="0"/>
        <w:spacing w:after="0" w:line="240" w:lineRule="auto"/>
        <w:rPr>
          <w:rFonts w:ascii="Arial" w:eastAsia="Calibri" w:hAnsi="Arial" w:cs="Arial"/>
          <w:b/>
          <w:bCs/>
          <w:iCs/>
          <w:color w:val="002060"/>
          <w:sz w:val="40"/>
          <w:szCs w:val="40"/>
          <w:lang w:val="sr-Cyrl-CS"/>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sz w:val="40"/>
          <w:szCs w:val="40"/>
        </w:rPr>
      </w:pPr>
      <w:r w:rsidRPr="00B76130">
        <w:rPr>
          <w:rFonts w:ascii="Arial" w:eastAsia="Calibri" w:hAnsi="Arial" w:cs="Arial"/>
          <w:b/>
          <w:bCs/>
          <w:iCs/>
          <w:sz w:val="40"/>
          <w:szCs w:val="40"/>
        </w:rPr>
        <w:t xml:space="preserve">Kонкурсна документација </w:t>
      </w: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sz w:val="40"/>
          <w:szCs w:val="40"/>
        </w:rPr>
      </w:pPr>
      <w:r w:rsidRPr="00B76130">
        <w:rPr>
          <w:rFonts w:ascii="Arial" w:eastAsia="Calibri" w:hAnsi="Arial" w:cs="Arial"/>
          <w:b/>
          <w:bCs/>
          <w:iCs/>
          <w:sz w:val="40"/>
          <w:szCs w:val="40"/>
          <w:lang w:val="sr-Cyrl-CS"/>
        </w:rPr>
        <w:t>7</w:t>
      </w:r>
      <w:r w:rsidRPr="00B76130">
        <w:rPr>
          <w:rFonts w:ascii="Arial" w:eastAsia="Calibri" w:hAnsi="Arial" w:cs="Arial"/>
          <w:b/>
          <w:bCs/>
          <w:iCs/>
          <w:sz w:val="40"/>
          <w:szCs w:val="40"/>
        </w:rPr>
        <w:t>.</w:t>
      </w:r>
      <w:r w:rsidRPr="00B76130">
        <w:rPr>
          <w:rFonts w:ascii="Arial" w:eastAsia="Calibri" w:hAnsi="Arial" w:cs="Arial"/>
          <w:b/>
          <w:bCs/>
          <w:iCs/>
          <w:sz w:val="40"/>
          <w:szCs w:val="40"/>
        </w:rPr>
        <w:tab/>
        <w:t>ОБРАЗАЦ ИЗЈАВЕ О НЕЗАВИСНОЈ ПОНУДИ</w:t>
      </w: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sidRPr="00B76130">
        <w:rPr>
          <w:rFonts w:ascii="Arial" w:eastAsia="Calibri" w:hAnsi="Arial" w:cs="Arial"/>
          <w:b/>
          <w:bCs/>
          <w:iCs/>
          <w:color w:val="002060"/>
          <w:sz w:val="40"/>
          <w:szCs w:val="40"/>
        </w:rPr>
        <w:tab/>
      </w: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r w:rsidRPr="00B76130">
        <w:rPr>
          <w:rFonts w:ascii="Arial" w:eastAsia="TimesNewRomanPSMT" w:hAnsi="Arial" w:cs="Arial"/>
          <w:b/>
          <w:color w:val="000000"/>
          <w:sz w:val="24"/>
          <w:szCs w:val="24"/>
          <w:lang w:val="sr-Cyrl-CS"/>
        </w:rPr>
        <w:t xml:space="preserve"> </w:t>
      </w: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3123F3" w:rsidRDefault="00B76130" w:rsidP="003123F3">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r w:rsidRPr="00B76130">
        <w:rPr>
          <w:rFonts w:ascii="Arial" w:eastAsia="TimesNewRomanPSMT" w:hAnsi="Arial" w:cs="Arial"/>
          <w:b/>
          <w:color w:val="000000"/>
          <w:sz w:val="24"/>
          <w:szCs w:val="24"/>
          <w:lang w:val="sr-Cyrl-RS"/>
        </w:rPr>
        <w:t>Обреновац, фебруар 201</w:t>
      </w:r>
      <w:r w:rsidRPr="00B76130">
        <w:rPr>
          <w:rFonts w:ascii="Arial" w:eastAsia="TimesNewRomanPSMT" w:hAnsi="Arial" w:cs="Arial"/>
          <w:b/>
          <w:color w:val="000000"/>
          <w:sz w:val="24"/>
          <w:szCs w:val="24"/>
          <w:lang w:val="sr-Cyrl-CS"/>
        </w:rPr>
        <w:t>4</w:t>
      </w:r>
      <w:r w:rsidRPr="00B76130">
        <w:rPr>
          <w:rFonts w:ascii="Arial" w:eastAsia="TimesNewRomanPSMT" w:hAnsi="Arial" w:cs="Arial"/>
          <w:b/>
          <w:color w:val="000000"/>
          <w:sz w:val="24"/>
          <w:szCs w:val="24"/>
          <w:lang w:val="sr-Cyrl-RS"/>
        </w:rPr>
        <w:t>.год.</w:t>
      </w:r>
      <w:r w:rsidRPr="00B76130">
        <w:rPr>
          <w:rFonts w:ascii="Arial" w:eastAsia="Calibri" w:hAnsi="Arial" w:cs="Arial"/>
          <w:b/>
          <w:lang w:val="ru-RU"/>
        </w:rPr>
        <w:br w:type="page"/>
      </w:r>
    </w:p>
    <w:p w:rsidR="00B76130" w:rsidRPr="00B76130" w:rsidRDefault="00B76130" w:rsidP="00B76130">
      <w:pPr>
        <w:jc w:val="center"/>
        <w:rPr>
          <w:rFonts w:ascii="Arial" w:eastAsia="Calibri" w:hAnsi="Arial" w:cs="Arial"/>
          <w:b/>
          <w:bCs/>
          <w:iCs/>
          <w:color w:val="002060"/>
          <w:sz w:val="40"/>
          <w:szCs w:val="40"/>
        </w:rPr>
      </w:pPr>
      <w:r>
        <w:rPr>
          <w:rFonts w:ascii="Arial" w:eastAsia="Calibri" w:hAnsi="Arial" w:cs="Arial"/>
          <w:b/>
          <w:bCs/>
          <w:iCs/>
          <w:noProof/>
          <w:color w:val="002060"/>
          <w:sz w:val="40"/>
          <w:szCs w:val="40"/>
        </w:rPr>
        <w:lastRenderedPageBreak/>
        <mc:AlternateContent>
          <mc:Choice Requires="wps">
            <w:drawing>
              <wp:anchor distT="0" distB="0" distL="114300" distR="114300" simplePos="0" relativeHeight="251666432" behindDoc="0" locked="0" layoutInCell="1" allowOverlap="1">
                <wp:simplePos x="0" y="0"/>
                <wp:positionH relativeFrom="column">
                  <wp:posOffset>4978400</wp:posOffset>
                </wp:positionH>
                <wp:positionV relativeFrom="paragraph">
                  <wp:posOffset>-189865</wp:posOffset>
                </wp:positionV>
                <wp:extent cx="1190625" cy="435610"/>
                <wp:effectExtent l="6350" t="6985" r="12700" b="2413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F05F26" w:rsidRPr="00611C0B" w:rsidRDefault="00F05F26" w:rsidP="00B76130">
                            <w:pPr>
                              <w:jc w:val="center"/>
                              <w:rPr>
                                <w:b/>
                              </w:rPr>
                            </w:pPr>
                            <w:proofErr w:type="gramStart"/>
                            <w:r>
                              <w:rPr>
                                <w:b/>
                              </w:rPr>
                              <w:t>ОБРАЗАЦ БР.</w:t>
                            </w:r>
                            <w:proofErr w:type="gramEnd"/>
                            <w:r>
                              <w:rPr>
                                <w:b/>
                              </w:rPr>
                              <w:t xml:space="preserve"> 4</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4" style="position:absolute;left:0;text-align:left;margin-left:392pt;margin-top:-14.95pt;width:93.7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F05F26" w:rsidRPr="00611C0B" w:rsidRDefault="00F05F26" w:rsidP="00B76130">
                      <w:pPr>
                        <w:jc w:val="center"/>
                        <w:rPr>
                          <w:b/>
                        </w:rPr>
                      </w:pPr>
                      <w:proofErr w:type="gramStart"/>
                      <w:r>
                        <w:rPr>
                          <w:b/>
                        </w:rPr>
                        <w:t>ОБРАЗАЦ БР.</w:t>
                      </w:r>
                      <w:proofErr w:type="gramEnd"/>
                      <w:r>
                        <w:rPr>
                          <w:b/>
                        </w:rPr>
                        <w:t xml:space="preserve"> 4</w:t>
                      </w:r>
                      <w:r w:rsidRPr="00611C0B">
                        <w:rPr>
                          <w:b/>
                        </w:rPr>
                        <w:t xml:space="preserve">. </w:t>
                      </w:r>
                    </w:p>
                  </w:txbxContent>
                </v:textbox>
              </v:roundrect>
            </w:pict>
          </mc:Fallback>
        </mc:AlternateContent>
      </w: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Pr>
          <w:rFonts w:ascii="Arial" w:eastAsia="Calibri" w:hAnsi="Arial" w:cs="Arial"/>
          <w:b/>
          <w:bCs/>
          <w:iCs/>
          <w:noProof/>
          <w:color w:val="002060"/>
          <w:sz w:val="28"/>
          <w:szCs w:val="28"/>
        </w:rPr>
        <mc:AlternateContent>
          <mc:Choice Requires="wps">
            <w:drawing>
              <wp:anchor distT="0" distB="0" distL="114300" distR="114300" simplePos="0" relativeHeight="251664384" behindDoc="0" locked="0" layoutInCell="1" allowOverlap="1">
                <wp:simplePos x="0" y="0"/>
                <wp:positionH relativeFrom="column">
                  <wp:posOffset>180975</wp:posOffset>
                </wp:positionH>
                <wp:positionV relativeFrom="paragraph">
                  <wp:posOffset>197485</wp:posOffset>
                </wp:positionV>
                <wp:extent cx="5886450" cy="641985"/>
                <wp:effectExtent l="9525" t="9525" r="952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F05F26" w:rsidRDefault="00F05F26" w:rsidP="00B76130">
                            <w:pPr>
                              <w:autoSpaceDE w:val="0"/>
                              <w:autoSpaceDN w:val="0"/>
                              <w:adjustRightInd w:val="0"/>
                              <w:spacing w:after="0" w:line="240" w:lineRule="auto"/>
                              <w:jc w:val="center"/>
                              <w:rPr>
                                <w:rFonts w:ascii="Times New Roman" w:hAnsi="Times New Roman"/>
                                <w:b/>
                                <w:bCs/>
                                <w:iCs/>
                                <w:color w:val="002060"/>
                                <w:sz w:val="28"/>
                                <w:szCs w:val="28"/>
                              </w:rPr>
                            </w:pPr>
                          </w:p>
                          <w:p w:rsidR="00F05F26" w:rsidRPr="007518E9" w:rsidRDefault="00F05F26" w:rsidP="00B76130">
                            <w:pPr>
                              <w:jc w:val="center"/>
                              <w:rPr>
                                <w:rFonts w:ascii="Arial" w:hAnsi="Arial" w:cs="Arial"/>
                              </w:rPr>
                            </w:pPr>
                            <w:r w:rsidRPr="007518E9">
                              <w:rPr>
                                <w:rFonts w:ascii="Arial" w:hAnsi="Arial" w:cs="Arial"/>
                                <w:b/>
                                <w:bCs/>
                                <w:iCs/>
                                <w:sz w:val="28"/>
                                <w:szCs w:val="28"/>
                                <w:lang w:val="sr-Cyrl-CS"/>
                              </w:rPr>
                              <w:t>7</w:t>
                            </w:r>
                            <w:r w:rsidRPr="007518E9">
                              <w:rPr>
                                <w:rFonts w:ascii="Arial" w:hAnsi="Arial" w:cs="Arial"/>
                                <w:b/>
                                <w:bCs/>
                                <w:iCs/>
                                <w:sz w:val="28"/>
                                <w:szCs w:val="28"/>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14.25pt;margin-top:15.55pt;width:463.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F05F26" w:rsidRDefault="00F05F26" w:rsidP="00B76130">
                      <w:pPr>
                        <w:autoSpaceDE w:val="0"/>
                        <w:autoSpaceDN w:val="0"/>
                        <w:adjustRightInd w:val="0"/>
                        <w:spacing w:after="0" w:line="240" w:lineRule="auto"/>
                        <w:jc w:val="center"/>
                        <w:rPr>
                          <w:rFonts w:ascii="Times New Roman" w:hAnsi="Times New Roman"/>
                          <w:b/>
                          <w:bCs/>
                          <w:iCs/>
                          <w:color w:val="002060"/>
                          <w:sz w:val="28"/>
                          <w:szCs w:val="28"/>
                        </w:rPr>
                      </w:pPr>
                    </w:p>
                    <w:p w:rsidR="00F05F26" w:rsidRPr="007518E9" w:rsidRDefault="00F05F26" w:rsidP="00B76130">
                      <w:pPr>
                        <w:jc w:val="center"/>
                        <w:rPr>
                          <w:rFonts w:ascii="Arial" w:hAnsi="Arial" w:cs="Arial"/>
                        </w:rPr>
                      </w:pPr>
                      <w:r w:rsidRPr="007518E9">
                        <w:rPr>
                          <w:rFonts w:ascii="Arial" w:hAnsi="Arial" w:cs="Arial"/>
                          <w:b/>
                          <w:bCs/>
                          <w:iCs/>
                          <w:sz w:val="28"/>
                          <w:szCs w:val="28"/>
                          <w:lang w:val="sr-Cyrl-CS"/>
                        </w:rPr>
                        <w:t>7</w:t>
                      </w:r>
                      <w:r w:rsidRPr="007518E9">
                        <w:rPr>
                          <w:rFonts w:ascii="Arial" w:hAnsi="Arial" w:cs="Arial"/>
                          <w:b/>
                          <w:bCs/>
                          <w:iCs/>
                          <w:sz w:val="28"/>
                          <w:szCs w:val="28"/>
                        </w:rPr>
                        <w:t>. ОБРАЗАЦ ИЗЈАВЕ О НЕЗАВИСНОЈ ПОНУДИ</w:t>
                      </w:r>
                    </w:p>
                  </w:txbxContent>
                </v:textbox>
              </v:shape>
            </w:pict>
          </mc:Fallback>
        </mc:AlternateContent>
      </w: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B76130" w:rsidRPr="00B76130" w:rsidRDefault="00B76130" w:rsidP="00B76130">
      <w:pPr>
        <w:tabs>
          <w:tab w:val="left" w:pos="6028"/>
        </w:tabs>
        <w:autoSpaceDE w:val="0"/>
        <w:autoSpaceDN w:val="0"/>
        <w:adjustRightInd w:val="0"/>
        <w:spacing w:after="0" w:line="240" w:lineRule="auto"/>
        <w:ind w:left="360"/>
        <w:jc w:val="both"/>
        <w:rPr>
          <w:rFonts w:ascii="Arial" w:eastAsia="Calibri" w:hAnsi="Arial" w:cs="Arial"/>
          <w:bCs/>
          <w:iCs/>
          <w:sz w:val="28"/>
          <w:szCs w:val="28"/>
        </w:rPr>
      </w:pPr>
      <w:proofErr w:type="gramStart"/>
      <w:r w:rsidRPr="00B76130">
        <w:rPr>
          <w:rFonts w:ascii="Arial" w:eastAsia="Calibri" w:hAnsi="Arial" w:cs="Arial"/>
          <w:bCs/>
          <w:iCs/>
          <w:sz w:val="28"/>
          <w:szCs w:val="28"/>
        </w:rPr>
        <w:t>На основу члана 26.</w:t>
      </w:r>
      <w:proofErr w:type="gramEnd"/>
      <w:r w:rsidRPr="00B76130">
        <w:rPr>
          <w:rFonts w:ascii="Arial" w:eastAsia="Calibri" w:hAnsi="Arial" w:cs="Arial"/>
          <w:bCs/>
          <w:iCs/>
          <w:sz w:val="28"/>
          <w:szCs w:val="28"/>
        </w:rPr>
        <w:t xml:space="preserve"> Закона о јавним набавкама</w:t>
      </w:r>
    </w:p>
    <w:p w:rsidR="00B76130" w:rsidRPr="00B76130" w:rsidRDefault="00B76130" w:rsidP="00B76130">
      <w:pPr>
        <w:tabs>
          <w:tab w:val="left" w:pos="6028"/>
        </w:tabs>
        <w:autoSpaceDE w:val="0"/>
        <w:autoSpaceDN w:val="0"/>
        <w:adjustRightInd w:val="0"/>
        <w:spacing w:after="0" w:line="240" w:lineRule="auto"/>
        <w:jc w:val="both"/>
        <w:rPr>
          <w:rFonts w:ascii="Arial" w:eastAsia="Calibri" w:hAnsi="Arial" w:cs="Arial"/>
          <w:bCs/>
          <w:iCs/>
          <w:sz w:val="28"/>
          <w:szCs w:val="28"/>
        </w:rPr>
      </w:pPr>
      <w:r w:rsidRPr="00B76130">
        <w:rPr>
          <w:rFonts w:ascii="Arial" w:eastAsia="Calibri" w:hAnsi="Arial" w:cs="Arial"/>
          <w:bCs/>
          <w:iCs/>
          <w:sz w:val="28"/>
          <w:szCs w:val="28"/>
        </w:rPr>
        <w:t>________________________________________________________ (навести назив и адресу понуђача)</w:t>
      </w:r>
    </w:p>
    <w:p w:rsidR="00B76130" w:rsidRPr="00B76130" w:rsidRDefault="00B76130" w:rsidP="00B76130">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B76130" w:rsidRPr="00B76130" w:rsidRDefault="00B76130" w:rsidP="00B76130">
      <w:pPr>
        <w:tabs>
          <w:tab w:val="left" w:pos="6028"/>
        </w:tabs>
        <w:autoSpaceDE w:val="0"/>
        <w:autoSpaceDN w:val="0"/>
        <w:adjustRightInd w:val="0"/>
        <w:spacing w:after="0" w:line="240" w:lineRule="auto"/>
        <w:ind w:left="360"/>
        <w:jc w:val="both"/>
        <w:rPr>
          <w:rFonts w:ascii="Arial" w:eastAsia="Calibri" w:hAnsi="Arial" w:cs="Arial"/>
          <w:bCs/>
          <w:iCs/>
          <w:sz w:val="28"/>
          <w:szCs w:val="28"/>
        </w:rPr>
      </w:pPr>
      <w:proofErr w:type="gramStart"/>
      <w:r w:rsidRPr="00B76130">
        <w:rPr>
          <w:rFonts w:ascii="Arial" w:eastAsia="Calibri" w:hAnsi="Arial" w:cs="Arial"/>
          <w:bCs/>
          <w:iCs/>
          <w:sz w:val="28"/>
          <w:szCs w:val="28"/>
        </w:rPr>
        <w:t>даје</w:t>
      </w:r>
      <w:proofErr w:type="gramEnd"/>
      <w:r w:rsidRPr="00B76130">
        <w:rPr>
          <w:rFonts w:ascii="Arial" w:eastAsia="Calibri" w:hAnsi="Arial" w:cs="Arial"/>
          <w:bCs/>
          <w:iCs/>
          <w:sz w:val="28"/>
          <w:szCs w:val="28"/>
        </w:rPr>
        <w:t xml:space="preserve"> следећу изјаву:</w:t>
      </w:r>
    </w:p>
    <w:p w:rsidR="00B76130" w:rsidRPr="00B76130" w:rsidRDefault="00B76130" w:rsidP="00B76130">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B76130" w:rsidRPr="00B76130" w:rsidRDefault="00B76130" w:rsidP="00B76130">
      <w:pPr>
        <w:tabs>
          <w:tab w:val="left" w:pos="6028"/>
        </w:tabs>
        <w:autoSpaceDE w:val="0"/>
        <w:autoSpaceDN w:val="0"/>
        <w:adjustRightInd w:val="0"/>
        <w:spacing w:after="0" w:line="240" w:lineRule="auto"/>
        <w:ind w:left="360"/>
        <w:jc w:val="center"/>
        <w:rPr>
          <w:rFonts w:ascii="Arial" w:eastAsia="Calibri" w:hAnsi="Arial" w:cs="Arial"/>
          <w:b/>
          <w:bCs/>
          <w:iCs/>
          <w:sz w:val="32"/>
          <w:szCs w:val="32"/>
        </w:rPr>
      </w:pPr>
      <w:r w:rsidRPr="00B76130">
        <w:rPr>
          <w:rFonts w:ascii="Arial" w:eastAsia="Calibri" w:hAnsi="Arial" w:cs="Arial"/>
          <w:b/>
          <w:bCs/>
          <w:iCs/>
          <w:sz w:val="32"/>
          <w:szCs w:val="32"/>
        </w:rPr>
        <w:t>ИЗЈАВА</w:t>
      </w:r>
    </w:p>
    <w:p w:rsidR="00B76130" w:rsidRPr="00B76130" w:rsidRDefault="00B76130" w:rsidP="00B76130">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B76130" w:rsidRPr="00B76130" w:rsidRDefault="00B76130" w:rsidP="00B76130">
      <w:pPr>
        <w:tabs>
          <w:tab w:val="left" w:pos="6028"/>
        </w:tabs>
        <w:autoSpaceDE w:val="0"/>
        <w:autoSpaceDN w:val="0"/>
        <w:adjustRightInd w:val="0"/>
        <w:spacing w:after="0" w:line="240" w:lineRule="auto"/>
        <w:ind w:left="360"/>
        <w:jc w:val="both"/>
        <w:rPr>
          <w:rFonts w:ascii="Arial" w:eastAsia="Calibri" w:hAnsi="Arial" w:cs="Arial"/>
          <w:bCs/>
          <w:iCs/>
          <w:sz w:val="28"/>
          <w:szCs w:val="28"/>
        </w:rPr>
      </w:pPr>
      <w:r w:rsidRPr="00B76130">
        <w:rPr>
          <w:rFonts w:ascii="Arial" w:eastAsia="Calibri" w:hAnsi="Arial" w:cs="Arial"/>
          <w:bCs/>
          <w:iCs/>
          <w:sz w:val="28"/>
          <w:szCs w:val="28"/>
        </w:rPr>
        <w:t xml:space="preserve">Под пуном материјалном и кривичном одговорношћу ПОТВРЂУЈЕМ да сам понуду </w:t>
      </w:r>
      <w:r w:rsidRPr="00B76130">
        <w:rPr>
          <w:rFonts w:ascii="Arial" w:eastAsia="Calibri" w:hAnsi="Arial" w:cs="Arial"/>
          <w:sz w:val="28"/>
          <w:szCs w:val="28"/>
        </w:rPr>
        <w:t>у поступку јавне набавке</w:t>
      </w:r>
      <w:r w:rsidRPr="00B76130">
        <w:rPr>
          <w:rFonts w:ascii="Arial" w:eastAsia="Calibri" w:hAnsi="Arial" w:cs="Arial"/>
          <w:sz w:val="24"/>
          <w:szCs w:val="24"/>
          <w:lang w:val="sr-Cyrl-RS"/>
        </w:rPr>
        <w:t xml:space="preserve"> </w:t>
      </w:r>
      <w:r w:rsidRPr="00B76130">
        <w:rPr>
          <w:rFonts w:ascii="Arial" w:eastAsia="Calibri" w:hAnsi="Arial" w:cs="Arial"/>
          <w:sz w:val="28"/>
          <w:szCs w:val="28"/>
        </w:rPr>
        <w:t>Ангажовање радника на заваривачко-браварским радовима на цевном систему (ТЕНТ Б)</w:t>
      </w:r>
      <w:r w:rsidRPr="00B76130">
        <w:rPr>
          <w:rFonts w:ascii="Arial" w:eastAsia="Calibri" w:hAnsi="Arial" w:cs="Arial"/>
          <w:i/>
          <w:iCs/>
          <w:sz w:val="28"/>
          <w:szCs w:val="28"/>
        </w:rPr>
        <w:t xml:space="preserve">, </w:t>
      </w:r>
      <w:r w:rsidRPr="00B76130">
        <w:rPr>
          <w:rFonts w:ascii="Arial" w:eastAsia="Calibri" w:hAnsi="Arial" w:cs="Arial"/>
          <w:sz w:val="28"/>
          <w:szCs w:val="28"/>
        </w:rPr>
        <w:t xml:space="preserve">бр </w:t>
      </w:r>
      <w:r w:rsidRPr="00B76130">
        <w:rPr>
          <w:rFonts w:ascii="Arial" w:eastAsia="Calibri" w:hAnsi="Arial" w:cs="Arial"/>
          <w:sz w:val="28"/>
          <w:szCs w:val="28"/>
          <w:lang w:val="sr-Cyrl-CS"/>
        </w:rPr>
        <w:t xml:space="preserve">000556 </w:t>
      </w:r>
      <w:r w:rsidRPr="00B76130">
        <w:rPr>
          <w:rFonts w:ascii="Arial" w:eastAsia="Calibri" w:hAnsi="Arial" w:cs="Arial"/>
          <w:bCs/>
          <w:iCs/>
          <w:sz w:val="28"/>
          <w:szCs w:val="28"/>
        </w:rPr>
        <w:t>поднео независно, без договора са другим понуђачима или заинтересованим лицима.</w:t>
      </w:r>
    </w:p>
    <w:p w:rsidR="00B76130" w:rsidRPr="00B76130" w:rsidRDefault="00B76130" w:rsidP="00B76130">
      <w:pPr>
        <w:tabs>
          <w:tab w:val="left" w:pos="6028"/>
        </w:tabs>
        <w:autoSpaceDE w:val="0"/>
        <w:autoSpaceDN w:val="0"/>
        <w:adjustRightInd w:val="0"/>
        <w:spacing w:after="0" w:line="240" w:lineRule="auto"/>
        <w:jc w:val="both"/>
        <w:rPr>
          <w:rFonts w:ascii="Arial" w:eastAsia="Calibri" w:hAnsi="Arial" w:cs="Arial"/>
          <w:bCs/>
          <w:iCs/>
          <w:sz w:val="28"/>
          <w:szCs w:val="28"/>
          <w:lang w:val="sr-Cyrl-RS"/>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8"/>
          <w:szCs w:val="28"/>
          <w:lang w:val="sr-Cyrl-RS"/>
        </w:rPr>
      </w:pPr>
      <w:r w:rsidRPr="00B76130">
        <w:rPr>
          <w:rFonts w:ascii="Arial" w:eastAsia="Calibri" w:hAnsi="Arial" w:cs="Arial"/>
          <w:b/>
          <w:bCs/>
          <w:iCs/>
          <w:sz w:val="28"/>
          <w:szCs w:val="28"/>
          <w:lang w:val="sr-Cyrl-RS"/>
        </w:rPr>
        <w:t xml:space="preserve">Датум </w:t>
      </w:r>
      <w:r w:rsidRPr="00B76130">
        <w:rPr>
          <w:rFonts w:ascii="Arial" w:eastAsia="Calibri" w:hAnsi="Arial" w:cs="Arial"/>
          <w:b/>
          <w:bCs/>
          <w:iCs/>
          <w:sz w:val="28"/>
          <w:szCs w:val="28"/>
          <w:lang w:val="sr-Cyrl-RS"/>
        </w:rPr>
        <w:tab/>
      </w:r>
      <w:r w:rsidRPr="00B76130">
        <w:rPr>
          <w:rFonts w:ascii="Arial" w:eastAsia="Calibri" w:hAnsi="Arial" w:cs="Arial"/>
          <w:b/>
          <w:bCs/>
          <w:iCs/>
          <w:sz w:val="28"/>
          <w:szCs w:val="28"/>
          <w:lang w:val="sr-Cyrl-RS"/>
        </w:rPr>
        <w:tab/>
        <w:t xml:space="preserve">           Понуђач</w:t>
      </w: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8"/>
          <w:szCs w:val="28"/>
          <w:lang w:val="sr-Cyrl-RS"/>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8"/>
          <w:szCs w:val="28"/>
          <w:lang w:val="sr-Cyrl-RS"/>
        </w:rPr>
      </w:pPr>
      <w:r w:rsidRPr="00B76130">
        <w:rPr>
          <w:rFonts w:ascii="Arial" w:eastAsia="Calibri" w:hAnsi="Arial" w:cs="Arial"/>
          <w:b/>
          <w:bCs/>
          <w:iCs/>
          <w:sz w:val="28"/>
          <w:szCs w:val="28"/>
          <w:lang w:val="sr-Cyrl-RS"/>
        </w:rPr>
        <w:t xml:space="preserve">________________                        М.П.   </w:t>
      </w: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8"/>
          <w:szCs w:val="28"/>
          <w:lang w:val="sr-Cyrl-RS"/>
        </w:rPr>
      </w:pPr>
      <w:r w:rsidRPr="00B76130">
        <w:rPr>
          <w:rFonts w:ascii="Arial" w:eastAsia="Calibri" w:hAnsi="Arial" w:cs="Arial"/>
          <w:b/>
          <w:bCs/>
          <w:iCs/>
          <w:sz w:val="28"/>
          <w:szCs w:val="28"/>
          <w:lang w:val="sr-Cyrl-RS"/>
        </w:rPr>
        <w:t xml:space="preserve">                                                                           __________________</w:t>
      </w: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4"/>
          <w:szCs w:val="24"/>
          <w:lang w:val="sr-Cyrl-RS"/>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4"/>
          <w:szCs w:val="24"/>
          <w:lang w:val="sr-Cyrl-RS"/>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4"/>
          <w:szCs w:val="24"/>
          <w:lang w:val="sr-Cyrl-RS"/>
        </w:rPr>
      </w:pPr>
    </w:p>
    <w:p w:rsidR="00B76130" w:rsidRPr="00B76130" w:rsidRDefault="00B76130" w:rsidP="00B76130">
      <w:pPr>
        <w:autoSpaceDE w:val="0"/>
        <w:autoSpaceDN w:val="0"/>
        <w:adjustRightInd w:val="0"/>
        <w:spacing w:after="0" w:line="240" w:lineRule="auto"/>
        <w:jc w:val="both"/>
        <w:rPr>
          <w:rFonts w:ascii="Arial" w:eastAsia="Times New Roman" w:hAnsi="Arial" w:cs="Arial"/>
          <w:iCs/>
          <w:color w:val="000000"/>
          <w:sz w:val="24"/>
          <w:szCs w:val="24"/>
          <w:lang w:val="sr-Cyrl-CS"/>
        </w:rPr>
      </w:pPr>
      <w:r w:rsidRPr="00B76130">
        <w:rPr>
          <w:rFonts w:ascii="Arial" w:eastAsia="Times New Roman" w:hAnsi="Arial" w:cs="Arial"/>
          <w:b/>
          <w:bCs/>
          <w:iCs/>
          <w:color w:val="000000"/>
          <w:sz w:val="24"/>
          <w:szCs w:val="24"/>
          <w:lang w:val="sr-Cyrl-RS"/>
        </w:rPr>
        <w:t xml:space="preserve">Напомена: </w:t>
      </w:r>
      <w:r w:rsidRPr="00B76130">
        <w:rPr>
          <w:rFonts w:ascii="Arial" w:eastAsia="Times New Roman" w:hAnsi="Arial" w:cs="Arial"/>
          <w:iCs/>
          <w:color w:val="000000"/>
          <w:sz w:val="24"/>
          <w:szCs w:val="24"/>
          <w:lang w:val="sr-Cyrl-RS"/>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B76130" w:rsidRPr="00B76130" w:rsidRDefault="00B76130" w:rsidP="00B76130">
      <w:pPr>
        <w:autoSpaceDE w:val="0"/>
        <w:autoSpaceDN w:val="0"/>
        <w:adjustRightInd w:val="0"/>
        <w:spacing w:after="0" w:line="240" w:lineRule="auto"/>
        <w:jc w:val="both"/>
        <w:rPr>
          <w:rFonts w:ascii="Arial" w:eastAsia="Times New Roman" w:hAnsi="Arial" w:cs="Arial"/>
          <w:color w:val="000000"/>
          <w:sz w:val="24"/>
          <w:szCs w:val="24"/>
          <w:lang w:val="sr-Cyrl-CS"/>
        </w:rPr>
      </w:pPr>
    </w:p>
    <w:p w:rsidR="00B76130" w:rsidRPr="00B76130" w:rsidRDefault="00B76130" w:rsidP="00B76130">
      <w:pPr>
        <w:tabs>
          <w:tab w:val="left" w:pos="6028"/>
        </w:tabs>
        <w:autoSpaceDE w:val="0"/>
        <w:autoSpaceDN w:val="0"/>
        <w:adjustRightInd w:val="0"/>
        <w:spacing w:after="0" w:line="240" w:lineRule="auto"/>
        <w:jc w:val="both"/>
        <w:rPr>
          <w:rFonts w:ascii="Arial" w:eastAsia="Calibri" w:hAnsi="Arial" w:cs="Arial"/>
          <w:iCs/>
          <w:sz w:val="24"/>
          <w:szCs w:val="24"/>
          <w:lang w:val="sr-Cyrl-RS"/>
        </w:rPr>
      </w:pPr>
      <w:r w:rsidRPr="00B76130">
        <w:rPr>
          <w:rFonts w:ascii="Arial" w:eastAsia="Calibri" w:hAnsi="Arial" w:cs="Arial"/>
          <w:b/>
          <w:bCs/>
          <w:iCs/>
          <w:sz w:val="24"/>
          <w:szCs w:val="24"/>
          <w:u w:val="single"/>
          <w:lang w:val="sr-Cyrl-RS"/>
        </w:rPr>
        <w:t>Уколико понуду подноси група понуђача</w:t>
      </w:r>
      <w:r w:rsidRPr="00B76130">
        <w:rPr>
          <w:rFonts w:ascii="Arial" w:eastAsia="Calibri" w:hAnsi="Arial" w:cs="Arial"/>
          <w:b/>
          <w:bCs/>
          <w:iCs/>
          <w:sz w:val="24"/>
          <w:szCs w:val="24"/>
          <w:lang w:val="sr-Cyrl-RS"/>
        </w:rPr>
        <w:t>,</w:t>
      </w:r>
      <w:r w:rsidRPr="00B76130">
        <w:rPr>
          <w:rFonts w:ascii="Arial" w:eastAsia="Calibri" w:hAnsi="Arial" w:cs="Arial"/>
          <w:iCs/>
          <w:sz w:val="24"/>
          <w:szCs w:val="24"/>
          <w:lang w:val="sr-Cyrl-RS"/>
        </w:rPr>
        <w:t>Изјава мора бити потписана од стране овлашћеног лица сваког понуђача из групе понуђача и оверена печатом.</w:t>
      </w:r>
    </w:p>
    <w:p w:rsidR="00B76130" w:rsidRPr="00B76130" w:rsidRDefault="00B76130" w:rsidP="00B76130">
      <w:pPr>
        <w:autoSpaceDE w:val="0"/>
        <w:autoSpaceDN w:val="0"/>
        <w:adjustRightInd w:val="0"/>
        <w:spacing w:after="0" w:line="240" w:lineRule="auto"/>
        <w:jc w:val="both"/>
        <w:rPr>
          <w:rFonts w:ascii="Arial" w:eastAsia="Calibri" w:hAnsi="Arial" w:cs="Arial"/>
          <w:iCs/>
          <w:sz w:val="24"/>
          <w:szCs w:val="24"/>
          <w:lang w:val="sr-Cyrl-CS"/>
        </w:rPr>
      </w:pPr>
      <w:r w:rsidRPr="00B76130">
        <w:rPr>
          <w:rFonts w:ascii="Arial" w:eastAsia="Calibri" w:hAnsi="Arial" w:cs="Arial"/>
          <w:iCs/>
          <w:sz w:val="24"/>
          <w:szCs w:val="24"/>
          <w:lang w:val="sr-Cyrl-RS"/>
        </w:rPr>
        <w:t>(У случају да понуду даје група понуђача образац копирати.)</w:t>
      </w:r>
    </w:p>
    <w:p w:rsidR="00B76130" w:rsidRPr="00B76130" w:rsidRDefault="00B76130" w:rsidP="00B76130">
      <w:pPr>
        <w:autoSpaceDE w:val="0"/>
        <w:autoSpaceDN w:val="0"/>
        <w:adjustRightInd w:val="0"/>
        <w:spacing w:after="0" w:line="240" w:lineRule="auto"/>
        <w:jc w:val="both"/>
        <w:rPr>
          <w:rFonts w:ascii="Calibri" w:eastAsia="Calibri" w:hAnsi="Calibri" w:cs="Times New Roman"/>
          <w:i/>
          <w:iCs/>
          <w:sz w:val="24"/>
          <w:szCs w:val="24"/>
          <w:lang w:val="sr-Cyrl-CS"/>
        </w:rPr>
      </w:pPr>
    </w:p>
    <w:tbl>
      <w:tblPr>
        <w:tblW w:w="9122" w:type="dxa"/>
        <w:tblLook w:val="0000" w:firstRow="0" w:lastRow="0" w:firstColumn="0" w:lastColumn="0" w:noHBand="0" w:noVBand="0"/>
      </w:tblPr>
      <w:tblGrid>
        <w:gridCol w:w="4281"/>
        <w:gridCol w:w="4841"/>
      </w:tblGrid>
      <w:tr w:rsidR="00B76130" w:rsidRPr="00B76130" w:rsidTr="003123F3">
        <w:trPr>
          <w:trHeight w:val="905"/>
        </w:trPr>
        <w:tc>
          <w:tcPr>
            <w:tcW w:w="4281" w:type="dxa"/>
          </w:tcPr>
          <w:p w:rsidR="00B76130" w:rsidRPr="00B76130" w:rsidRDefault="00B76130" w:rsidP="00B76130">
            <w:pPr>
              <w:ind w:left="-2"/>
              <w:rPr>
                <w:rFonts w:ascii="Arial" w:eastAsia="Calibri" w:hAnsi="Arial" w:cs="Arial"/>
              </w:rPr>
            </w:pPr>
            <w:r w:rsidRPr="00B76130">
              <w:rPr>
                <w:rFonts w:ascii="Calibri" w:eastAsia="Calibri" w:hAnsi="Calibri" w:cs="Times New Roman"/>
                <w:i/>
                <w:iCs/>
                <w:sz w:val="24"/>
                <w:szCs w:val="24"/>
                <w:lang w:val="sr-Cyrl-RS"/>
              </w:rPr>
              <w:lastRenderedPageBreak/>
              <w:br w:type="page"/>
            </w:r>
            <w:r w:rsidRPr="00B76130">
              <w:rPr>
                <w:rFonts w:ascii="Arial" w:eastAsia="Calibri" w:hAnsi="Arial" w:cs="Arial"/>
              </w:rPr>
              <w:object w:dxaOrig="1741" w:dyaOrig="1966">
                <v:shape id="_x0000_i1033" type="#_x0000_t75" style="width:64.9pt;height:74.05pt" o:ole="">
                  <v:imagedata r:id="rId8" o:title=""/>
                </v:shape>
                <o:OLEObject Type="Embed" ProgID="Word.Picture.8" ShapeID="_x0000_i1033" DrawAspect="Content" ObjectID="_1456641328" r:id="rId19"/>
              </w:object>
            </w:r>
          </w:p>
        </w:tc>
        <w:tc>
          <w:tcPr>
            <w:tcW w:w="4841" w:type="dxa"/>
          </w:tcPr>
          <w:p w:rsidR="00B76130" w:rsidRPr="00B76130" w:rsidRDefault="00B76130" w:rsidP="00B76130">
            <w:pPr>
              <w:ind w:left="552"/>
              <w:rPr>
                <w:rFonts w:ascii="Arial" w:eastAsia="Calibri" w:hAnsi="Arial" w:cs="Arial"/>
              </w:rPr>
            </w:pPr>
            <w:r>
              <w:rPr>
                <w:rFonts w:ascii="Arial" w:eastAsia="Calibri" w:hAnsi="Arial" w:cs="Arial"/>
                <w:noProof/>
              </w:rPr>
              <w:drawing>
                <wp:anchor distT="0" distB="0" distL="114300" distR="114300" simplePos="0" relativeHeight="251679744"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5" name="Picture 5"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130" w:rsidRPr="00B76130" w:rsidRDefault="00B76130" w:rsidP="00B76130">
            <w:pPr>
              <w:rPr>
                <w:rFonts w:ascii="Arial" w:eastAsia="Calibri" w:hAnsi="Arial" w:cs="Arial"/>
              </w:rPr>
            </w:pPr>
          </w:p>
        </w:tc>
      </w:tr>
      <w:tr w:rsidR="00B76130" w:rsidRPr="00B76130" w:rsidTr="003123F3">
        <w:trPr>
          <w:trHeight w:val="330"/>
        </w:trPr>
        <w:tc>
          <w:tcPr>
            <w:tcW w:w="4281" w:type="dxa"/>
          </w:tcPr>
          <w:p w:rsidR="00B76130" w:rsidRPr="00B76130" w:rsidRDefault="00B76130" w:rsidP="00B76130">
            <w:pPr>
              <w:jc w:val="center"/>
              <w:rPr>
                <w:rFonts w:ascii="Arial" w:eastAsia="Calibri" w:hAnsi="Arial" w:cs="Arial"/>
                <w:b/>
                <w:sz w:val="24"/>
                <w:szCs w:val="24"/>
              </w:rPr>
            </w:pPr>
            <w:r w:rsidRPr="00B76130">
              <w:rPr>
                <w:rFonts w:ascii="Arial" w:eastAsia="Calibri" w:hAnsi="Arial" w:cs="Arial"/>
                <w:b/>
                <w:sz w:val="24"/>
                <w:szCs w:val="24"/>
              </w:rPr>
              <w:t>Електропривреда Србије  - ЕПС</w:t>
            </w:r>
          </w:p>
        </w:tc>
        <w:tc>
          <w:tcPr>
            <w:tcW w:w="4841" w:type="dxa"/>
          </w:tcPr>
          <w:p w:rsidR="00B76130" w:rsidRPr="00B76130" w:rsidRDefault="00B76130" w:rsidP="00B76130">
            <w:pPr>
              <w:jc w:val="center"/>
              <w:rPr>
                <w:rFonts w:ascii="Arial" w:eastAsia="Calibri" w:hAnsi="Arial" w:cs="Arial"/>
                <w:b/>
                <w:smallCaps/>
                <w:sz w:val="24"/>
                <w:szCs w:val="24"/>
                <w:lang w:val="sr-Cyrl-CS"/>
              </w:rPr>
            </w:pPr>
            <w:r w:rsidRPr="00B76130">
              <w:rPr>
                <w:rFonts w:ascii="Arial" w:eastAsia="Calibri" w:hAnsi="Arial" w:cs="Arial"/>
                <w:b/>
                <w:smallCaps/>
                <w:sz w:val="24"/>
                <w:szCs w:val="24"/>
                <w:lang w:val="sr-Cyrl-CS"/>
              </w:rPr>
              <w:t>Привредно Друштво</w:t>
            </w:r>
            <w:r w:rsidRPr="00B76130">
              <w:rPr>
                <w:rFonts w:ascii="Arial" w:eastAsia="Calibri" w:hAnsi="Arial" w:cs="Arial"/>
                <w:b/>
                <w:smallCaps/>
                <w:sz w:val="24"/>
                <w:szCs w:val="24"/>
                <w:lang w:val="sr-Latn-CS"/>
              </w:rPr>
              <w:t xml:space="preserve"> </w:t>
            </w:r>
            <w:r w:rsidRPr="00B76130">
              <w:rPr>
                <w:rFonts w:ascii="Arial" w:eastAsia="Calibri" w:hAnsi="Arial" w:cs="Arial"/>
                <w:b/>
                <w:smallCaps/>
                <w:sz w:val="24"/>
                <w:szCs w:val="24"/>
                <w:lang w:val="sr-Cyrl-CS"/>
              </w:rPr>
              <w:t>Термоелектране Никола Тесла,  Обреновац</w:t>
            </w:r>
          </w:p>
          <w:p w:rsidR="00B76130" w:rsidRPr="00B76130" w:rsidRDefault="00B76130" w:rsidP="00B76130">
            <w:pPr>
              <w:jc w:val="center"/>
              <w:rPr>
                <w:rFonts w:ascii="Arial" w:eastAsia="Calibri" w:hAnsi="Arial" w:cs="Arial"/>
                <w:b/>
                <w:bCs/>
                <w:sz w:val="24"/>
                <w:szCs w:val="24"/>
              </w:rPr>
            </w:pPr>
          </w:p>
        </w:tc>
      </w:tr>
    </w:tbl>
    <w:p w:rsidR="00B76130" w:rsidRPr="00B76130" w:rsidRDefault="00B76130" w:rsidP="00B76130">
      <w:pPr>
        <w:autoSpaceDE w:val="0"/>
        <w:autoSpaceDN w:val="0"/>
        <w:adjustRightInd w:val="0"/>
        <w:spacing w:after="0" w:line="240" w:lineRule="auto"/>
        <w:rPr>
          <w:rFonts w:ascii="Arial" w:eastAsia="Calibri" w:hAnsi="Arial" w:cs="Arial"/>
          <w:b/>
          <w:bCs/>
          <w:iCs/>
          <w:color w:val="002060"/>
          <w:sz w:val="40"/>
          <w:szCs w:val="40"/>
          <w:lang w:val="sr-Cyrl-CS"/>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sz w:val="40"/>
          <w:szCs w:val="40"/>
        </w:rPr>
      </w:pPr>
      <w:r w:rsidRPr="00B76130">
        <w:rPr>
          <w:rFonts w:ascii="Arial" w:eastAsia="Calibri" w:hAnsi="Arial" w:cs="Arial"/>
          <w:b/>
          <w:bCs/>
          <w:iCs/>
          <w:sz w:val="40"/>
          <w:szCs w:val="40"/>
        </w:rPr>
        <w:t xml:space="preserve">Kонкурсна документација </w:t>
      </w: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sz w:val="40"/>
          <w:szCs w:val="40"/>
          <w:lang w:val="sr-Cyrl-CS"/>
        </w:rPr>
      </w:pPr>
      <w:r w:rsidRPr="00B76130">
        <w:rPr>
          <w:rFonts w:ascii="Arial" w:eastAsia="Calibri" w:hAnsi="Arial" w:cs="Arial"/>
          <w:b/>
          <w:bCs/>
          <w:iCs/>
          <w:sz w:val="40"/>
          <w:szCs w:val="40"/>
          <w:lang w:val="sr-Cyrl-CS"/>
        </w:rPr>
        <w:t>8</w:t>
      </w:r>
      <w:r w:rsidRPr="00B76130">
        <w:rPr>
          <w:rFonts w:ascii="Arial" w:eastAsia="Calibri" w:hAnsi="Arial" w:cs="Arial"/>
          <w:b/>
          <w:bCs/>
          <w:iCs/>
          <w:sz w:val="40"/>
          <w:szCs w:val="40"/>
        </w:rPr>
        <w:t>.</w:t>
      </w:r>
      <w:r w:rsidRPr="00B76130">
        <w:rPr>
          <w:rFonts w:ascii="Arial" w:eastAsia="Calibri" w:hAnsi="Arial" w:cs="Arial"/>
          <w:b/>
          <w:bCs/>
          <w:iCs/>
          <w:sz w:val="40"/>
          <w:szCs w:val="40"/>
        </w:rPr>
        <w:tab/>
      </w:r>
      <w:proofErr w:type="gramStart"/>
      <w:r w:rsidRPr="00B76130">
        <w:rPr>
          <w:rFonts w:ascii="Arial" w:eastAsia="Calibri" w:hAnsi="Arial" w:cs="Arial"/>
          <w:b/>
          <w:bCs/>
          <w:iCs/>
          <w:sz w:val="40"/>
          <w:szCs w:val="40"/>
        </w:rPr>
        <w:t>ОБРАЗАЦ ИЗЈАВЕ О ОБАВЕЗАМА ПОНУЂАЧА НА ОСНОВУ ЧЛАНА 75.</w:t>
      </w:r>
      <w:proofErr w:type="gramEnd"/>
      <w:r w:rsidRPr="00B76130">
        <w:rPr>
          <w:rFonts w:ascii="Arial" w:eastAsia="Calibri" w:hAnsi="Arial" w:cs="Arial"/>
          <w:b/>
          <w:bCs/>
          <w:iCs/>
          <w:sz w:val="40"/>
          <w:szCs w:val="40"/>
        </w:rPr>
        <w:t xml:space="preserve"> </w:t>
      </w:r>
      <w:proofErr w:type="gramStart"/>
      <w:r w:rsidRPr="00B76130">
        <w:rPr>
          <w:rFonts w:ascii="Arial" w:eastAsia="Calibri" w:hAnsi="Arial" w:cs="Arial"/>
          <w:b/>
          <w:bCs/>
          <w:iCs/>
          <w:sz w:val="40"/>
          <w:szCs w:val="40"/>
        </w:rPr>
        <w:t>СТАВ 2.</w:t>
      </w:r>
      <w:proofErr w:type="gramEnd"/>
      <w:r w:rsidRPr="00B76130">
        <w:rPr>
          <w:rFonts w:ascii="Arial" w:eastAsia="Calibri" w:hAnsi="Arial" w:cs="Arial"/>
          <w:b/>
          <w:bCs/>
          <w:iCs/>
          <w:sz w:val="40"/>
          <w:szCs w:val="40"/>
        </w:rPr>
        <w:t xml:space="preserve"> ЗЈН-А</w:t>
      </w: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autoSpaceDE w:val="0"/>
        <w:autoSpaceDN w:val="0"/>
        <w:adjustRightInd w:val="0"/>
        <w:spacing w:after="0" w:line="240" w:lineRule="auto"/>
        <w:ind w:left="360"/>
        <w:jc w:val="center"/>
        <w:rPr>
          <w:rFonts w:ascii="Arial" w:eastAsia="Calibri" w:hAnsi="Arial" w:cs="Arial"/>
          <w:b/>
          <w:bCs/>
          <w:iCs/>
          <w:color w:val="002060"/>
          <w:sz w:val="40"/>
          <w:szCs w:val="40"/>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sidRPr="00B76130">
        <w:rPr>
          <w:rFonts w:ascii="Arial" w:eastAsia="Calibri" w:hAnsi="Arial" w:cs="Arial"/>
          <w:b/>
          <w:bCs/>
          <w:iCs/>
          <w:color w:val="002060"/>
          <w:sz w:val="40"/>
          <w:szCs w:val="40"/>
        </w:rPr>
        <w:tab/>
      </w: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3123F3" w:rsidRDefault="00B76130" w:rsidP="003123F3">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r w:rsidRPr="00B76130">
        <w:rPr>
          <w:rFonts w:ascii="Arial" w:eastAsia="TimesNewRomanPSMT" w:hAnsi="Arial" w:cs="Arial"/>
          <w:b/>
          <w:color w:val="000000"/>
          <w:sz w:val="24"/>
          <w:szCs w:val="24"/>
          <w:lang w:val="sr-Cyrl-RS"/>
        </w:rPr>
        <w:t>Обреновац, фебруар 201</w:t>
      </w:r>
      <w:r w:rsidRPr="00B76130">
        <w:rPr>
          <w:rFonts w:ascii="Arial" w:eastAsia="TimesNewRomanPSMT" w:hAnsi="Arial" w:cs="Arial"/>
          <w:b/>
          <w:color w:val="000000"/>
          <w:sz w:val="24"/>
          <w:szCs w:val="24"/>
          <w:lang w:val="sr-Cyrl-CS"/>
        </w:rPr>
        <w:t>4</w:t>
      </w:r>
      <w:r w:rsidRPr="00B76130">
        <w:rPr>
          <w:rFonts w:ascii="Arial" w:eastAsia="TimesNewRomanPSMT" w:hAnsi="Arial" w:cs="Arial"/>
          <w:b/>
          <w:color w:val="000000"/>
          <w:sz w:val="24"/>
          <w:szCs w:val="24"/>
          <w:lang w:val="sr-Cyrl-RS"/>
        </w:rPr>
        <w:t>.год.</w:t>
      </w:r>
      <w:r w:rsidRPr="00B76130">
        <w:rPr>
          <w:rFonts w:ascii="Arial" w:eastAsia="Calibri" w:hAnsi="Arial" w:cs="Arial"/>
          <w:b/>
          <w:lang w:val="ru-RU"/>
        </w:rPr>
        <w:br w:type="page"/>
      </w:r>
    </w:p>
    <w:p w:rsidR="00B76130" w:rsidRPr="00B76130" w:rsidRDefault="00B76130" w:rsidP="00B76130">
      <w:pPr>
        <w:jc w:val="right"/>
        <w:rPr>
          <w:rFonts w:ascii="Arial" w:eastAsia="Calibri" w:hAnsi="Arial" w:cs="Arial"/>
          <w:b/>
          <w:bCs/>
          <w:iCs/>
          <w:color w:val="002060"/>
          <w:sz w:val="40"/>
          <w:szCs w:val="40"/>
        </w:rPr>
      </w:pPr>
      <w:r>
        <w:rPr>
          <w:rFonts w:ascii="Arial" w:eastAsia="Calibri" w:hAnsi="Arial" w:cs="Arial"/>
          <w:b/>
          <w:bCs/>
          <w:iCs/>
          <w:noProof/>
          <w:color w:val="002060"/>
          <w:sz w:val="40"/>
          <w:szCs w:val="40"/>
        </w:rPr>
        <w:lastRenderedPageBreak/>
        <mc:AlternateContent>
          <mc:Choice Requires="wps">
            <w:drawing>
              <wp:anchor distT="0" distB="0" distL="114300" distR="114300" simplePos="0" relativeHeight="251678720" behindDoc="0" locked="0" layoutInCell="1" allowOverlap="1">
                <wp:simplePos x="0" y="0"/>
                <wp:positionH relativeFrom="column">
                  <wp:posOffset>4978400</wp:posOffset>
                </wp:positionH>
                <wp:positionV relativeFrom="paragraph">
                  <wp:posOffset>-189865</wp:posOffset>
                </wp:positionV>
                <wp:extent cx="1190625" cy="435610"/>
                <wp:effectExtent l="6350" t="6985" r="12700" b="2413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F05F26" w:rsidRPr="00611C0B" w:rsidRDefault="00F05F26" w:rsidP="00B76130">
                            <w:pPr>
                              <w:jc w:val="center"/>
                              <w:rPr>
                                <w:b/>
                              </w:rPr>
                            </w:pPr>
                            <w:proofErr w:type="gramStart"/>
                            <w:r>
                              <w:rPr>
                                <w:b/>
                              </w:rPr>
                              <w:t>ОБРАЗАЦ БР.</w:t>
                            </w:r>
                            <w:proofErr w:type="gramEnd"/>
                            <w:r>
                              <w:rPr>
                                <w:b/>
                              </w:rPr>
                              <w:t xml:space="preserve"> </w:t>
                            </w:r>
                            <w:r>
                              <w:rPr>
                                <w:b/>
                                <w:lang w:val="sr-Cyrl-RS"/>
                              </w:rPr>
                              <w:t>5</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6" style="position:absolute;left:0;text-align:left;margin-left:392pt;margin-top:-14.95pt;width:93.75pt;height:3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HAYt/7UAgAA1w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F05F26" w:rsidRPr="00611C0B" w:rsidRDefault="00F05F26" w:rsidP="00B76130">
                      <w:pPr>
                        <w:jc w:val="center"/>
                        <w:rPr>
                          <w:b/>
                        </w:rPr>
                      </w:pPr>
                      <w:proofErr w:type="gramStart"/>
                      <w:r>
                        <w:rPr>
                          <w:b/>
                        </w:rPr>
                        <w:t>ОБРАЗАЦ БР.</w:t>
                      </w:r>
                      <w:proofErr w:type="gramEnd"/>
                      <w:r>
                        <w:rPr>
                          <w:b/>
                        </w:rPr>
                        <w:t xml:space="preserve"> </w:t>
                      </w:r>
                      <w:r>
                        <w:rPr>
                          <w:b/>
                          <w:lang w:val="sr-Cyrl-RS"/>
                        </w:rPr>
                        <w:t>5</w:t>
                      </w:r>
                      <w:r w:rsidRPr="00611C0B">
                        <w:rPr>
                          <w:b/>
                        </w:rPr>
                        <w:t xml:space="preserve">. </w:t>
                      </w:r>
                    </w:p>
                  </w:txbxContent>
                </v:textbox>
              </v:roundrect>
            </w:pict>
          </mc:Fallback>
        </mc:AlternateContent>
      </w: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Pr>
          <w:rFonts w:ascii="Arial" w:eastAsia="Calibri" w:hAnsi="Arial" w:cs="Arial"/>
          <w:b/>
          <w:bCs/>
          <w:iCs/>
          <w:noProof/>
          <w:color w:val="002060"/>
          <w:sz w:val="28"/>
          <w:szCs w:val="28"/>
        </w:rPr>
        <mc:AlternateContent>
          <mc:Choice Requires="wps">
            <w:drawing>
              <wp:anchor distT="0" distB="0" distL="114300" distR="114300" simplePos="0" relativeHeight="251677696" behindDoc="0" locked="0" layoutInCell="1" allowOverlap="1">
                <wp:simplePos x="0" y="0"/>
                <wp:positionH relativeFrom="column">
                  <wp:posOffset>180975</wp:posOffset>
                </wp:positionH>
                <wp:positionV relativeFrom="paragraph">
                  <wp:posOffset>197485</wp:posOffset>
                </wp:positionV>
                <wp:extent cx="5988050" cy="876935"/>
                <wp:effectExtent l="9525" t="9525" r="1270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F05F26" w:rsidRDefault="00F05F26" w:rsidP="00B76130">
                            <w:pPr>
                              <w:autoSpaceDE w:val="0"/>
                              <w:autoSpaceDN w:val="0"/>
                              <w:adjustRightInd w:val="0"/>
                              <w:spacing w:after="0" w:line="240" w:lineRule="auto"/>
                              <w:jc w:val="center"/>
                              <w:rPr>
                                <w:rFonts w:ascii="Times New Roman" w:hAnsi="Times New Roman"/>
                                <w:b/>
                                <w:bCs/>
                                <w:iCs/>
                                <w:color w:val="002060"/>
                                <w:sz w:val="28"/>
                                <w:szCs w:val="28"/>
                              </w:rPr>
                            </w:pPr>
                          </w:p>
                          <w:p w:rsidR="00F05F26" w:rsidRPr="006C557E" w:rsidRDefault="00F05F26" w:rsidP="00B76130">
                            <w:pPr>
                              <w:jc w:val="center"/>
                              <w:rPr>
                                <w:rFonts w:ascii="Arial" w:hAnsi="Arial" w:cs="Arial"/>
                                <w:b/>
                                <w:bCs/>
                                <w:iCs/>
                                <w:sz w:val="28"/>
                                <w:szCs w:val="28"/>
                                <w:lang w:val="sr-Cyrl-CS"/>
                              </w:rPr>
                            </w:pPr>
                            <w:r w:rsidRPr="006C557E">
                              <w:rPr>
                                <w:rFonts w:ascii="Arial" w:hAnsi="Arial" w:cs="Arial"/>
                                <w:b/>
                                <w:bCs/>
                                <w:iCs/>
                                <w:sz w:val="28"/>
                                <w:szCs w:val="28"/>
                              </w:rPr>
                              <w:t xml:space="preserve">8. ОБРАЗАЦ ИЗЈАВЕ О ОБАВЕЗАМА ПОНУЂАЧА НА ОСНОВУ ЧЛАНА 75. </w:t>
                            </w:r>
                            <w:proofErr w:type="gramStart"/>
                            <w:r w:rsidRPr="006C557E">
                              <w:rPr>
                                <w:rFonts w:ascii="Arial" w:hAnsi="Arial" w:cs="Arial"/>
                                <w:b/>
                                <w:bCs/>
                                <w:iCs/>
                                <w:sz w:val="28"/>
                                <w:szCs w:val="28"/>
                              </w:rPr>
                              <w:t>СТАВ 2.</w:t>
                            </w:r>
                            <w:proofErr w:type="gramEnd"/>
                            <w:r w:rsidRPr="006C557E">
                              <w:rPr>
                                <w:rFonts w:ascii="Arial" w:hAnsi="Arial" w:cs="Arial"/>
                                <w:b/>
                                <w:bCs/>
                                <w:iCs/>
                                <w:sz w:val="28"/>
                                <w:szCs w:val="28"/>
                              </w:rPr>
                              <w:t xml:space="preserve"> ЗЈН-А</w:t>
                            </w:r>
                          </w:p>
                          <w:p w:rsidR="00F05F26" w:rsidRPr="00207789" w:rsidRDefault="00F05F26" w:rsidP="00B7613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14.25pt;margin-top:15.55pt;width:471.5pt;height:6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F05F26" w:rsidRDefault="00F05F26" w:rsidP="00B76130">
                      <w:pPr>
                        <w:autoSpaceDE w:val="0"/>
                        <w:autoSpaceDN w:val="0"/>
                        <w:adjustRightInd w:val="0"/>
                        <w:spacing w:after="0" w:line="240" w:lineRule="auto"/>
                        <w:jc w:val="center"/>
                        <w:rPr>
                          <w:rFonts w:ascii="Times New Roman" w:hAnsi="Times New Roman"/>
                          <w:b/>
                          <w:bCs/>
                          <w:iCs/>
                          <w:color w:val="002060"/>
                          <w:sz w:val="28"/>
                          <w:szCs w:val="28"/>
                        </w:rPr>
                      </w:pPr>
                    </w:p>
                    <w:p w:rsidR="00F05F26" w:rsidRPr="006C557E" w:rsidRDefault="00F05F26" w:rsidP="00B76130">
                      <w:pPr>
                        <w:jc w:val="center"/>
                        <w:rPr>
                          <w:rFonts w:ascii="Arial" w:hAnsi="Arial" w:cs="Arial"/>
                          <w:b/>
                          <w:bCs/>
                          <w:iCs/>
                          <w:sz w:val="28"/>
                          <w:szCs w:val="28"/>
                          <w:lang w:val="sr-Cyrl-CS"/>
                        </w:rPr>
                      </w:pPr>
                      <w:r w:rsidRPr="006C557E">
                        <w:rPr>
                          <w:rFonts w:ascii="Arial" w:hAnsi="Arial" w:cs="Arial"/>
                          <w:b/>
                          <w:bCs/>
                          <w:iCs/>
                          <w:sz w:val="28"/>
                          <w:szCs w:val="28"/>
                        </w:rPr>
                        <w:t xml:space="preserve">8. ОБРАЗАЦ ИЗЈАВЕ О ОБАВЕЗАМА ПОНУЂАЧА НА ОСНОВУ ЧЛАНА 75. </w:t>
                      </w:r>
                      <w:proofErr w:type="gramStart"/>
                      <w:r w:rsidRPr="006C557E">
                        <w:rPr>
                          <w:rFonts w:ascii="Arial" w:hAnsi="Arial" w:cs="Arial"/>
                          <w:b/>
                          <w:bCs/>
                          <w:iCs/>
                          <w:sz w:val="28"/>
                          <w:szCs w:val="28"/>
                        </w:rPr>
                        <w:t>СТАВ 2.</w:t>
                      </w:r>
                      <w:proofErr w:type="gramEnd"/>
                      <w:r w:rsidRPr="006C557E">
                        <w:rPr>
                          <w:rFonts w:ascii="Arial" w:hAnsi="Arial" w:cs="Arial"/>
                          <w:b/>
                          <w:bCs/>
                          <w:iCs/>
                          <w:sz w:val="28"/>
                          <w:szCs w:val="28"/>
                        </w:rPr>
                        <w:t xml:space="preserve"> ЗЈН-А</w:t>
                      </w:r>
                    </w:p>
                    <w:p w:rsidR="00F05F26" w:rsidRPr="00207789" w:rsidRDefault="00F05F26" w:rsidP="00B76130">
                      <w:pPr>
                        <w:jc w:val="center"/>
                      </w:pPr>
                    </w:p>
                  </w:txbxContent>
                </v:textbox>
              </v:shape>
            </w:pict>
          </mc:Fallback>
        </mc:AlternateContent>
      </w: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8"/>
          <w:szCs w:val="28"/>
        </w:rPr>
      </w:pPr>
      <w:proofErr w:type="gramStart"/>
      <w:r w:rsidRPr="00B76130">
        <w:rPr>
          <w:rFonts w:ascii="Arial" w:eastAsia="Calibri" w:hAnsi="Arial" w:cs="Arial"/>
          <w:b/>
          <w:bCs/>
          <w:iCs/>
          <w:sz w:val="28"/>
          <w:szCs w:val="28"/>
        </w:rPr>
        <w:t>На основу члана 75.</w:t>
      </w:r>
      <w:proofErr w:type="gramEnd"/>
      <w:r w:rsidRPr="00B76130">
        <w:rPr>
          <w:rFonts w:ascii="Arial" w:eastAsia="Calibri" w:hAnsi="Arial" w:cs="Arial"/>
          <w:b/>
          <w:bCs/>
          <w:iCs/>
          <w:sz w:val="28"/>
          <w:szCs w:val="28"/>
        </w:rPr>
        <w:t xml:space="preserve"> </w:t>
      </w:r>
      <w:proofErr w:type="gramStart"/>
      <w:r w:rsidRPr="00B76130">
        <w:rPr>
          <w:rFonts w:ascii="Arial" w:eastAsia="Calibri" w:hAnsi="Arial" w:cs="Arial"/>
          <w:b/>
          <w:bCs/>
          <w:iCs/>
          <w:sz w:val="28"/>
          <w:szCs w:val="28"/>
        </w:rPr>
        <w:t>став</w:t>
      </w:r>
      <w:proofErr w:type="gramEnd"/>
      <w:r w:rsidRPr="00B76130">
        <w:rPr>
          <w:rFonts w:ascii="Arial" w:eastAsia="Calibri" w:hAnsi="Arial" w:cs="Arial"/>
          <w:b/>
          <w:bCs/>
          <w:iCs/>
          <w:sz w:val="28"/>
          <w:szCs w:val="28"/>
        </w:rPr>
        <w:t xml:space="preserve"> 2. Закона о јавним набавкама</w:t>
      </w:r>
    </w:p>
    <w:p w:rsidR="00B76130" w:rsidRPr="00B76130" w:rsidRDefault="00B76130" w:rsidP="00B76130">
      <w:pPr>
        <w:pBdr>
          <w:bottom w:val="single" w:sz="12" w:space="1" w:color="auto"/>
        </w:pBdr>
        <w:tabs>
          <w:tab w:val="left" w:pos="6028"/>
        </w:tabs>
        <w:autoSpaceDE w:val="0"/>
        <w:autoSpaceDN w:val="0"/>
        <w:adjustRightInd w:val="0"/>
        <w:spacing w:after="0" w:line="240" w:lineRule="auto"/>
        <w:ind w:left="360"/>
        <w:rPr>
          <w:rFonts w:ascii="Arial" w:eastAsia="Calibri" w:hAnsi="Arial" w:cs="Arial"/>
          <w:b/>
          <w:bCs/>
          <w:iCs/>
          <w:sz w:val="28"/>
          <w:szCs w:val="28"/>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8"/>
          <w:szCs w:val="28"/>
        </w:rPr>
      </w:pPr>
      <w:r w:rsidRPr="00B76130">
        <w:rPr>
          <w:rFonts w:ascii="Arial" w:eastAsia="Calibri" w:hAnsi="Arial" w:cs="Arial"/>
          <w:b/>
          <w:bCs/>
          <w:iCs/>
          <w:sz w:val="28"/>
          <w:szCs w:val="28"/>
        </w:rPr>
        <w:t>(</w:t>
      </w:r>
      <w:proofErr w:type="gramStart"/>
      <w:r w:rsidRPr="00B76130">
        <w:rPr>
          <w:rFonts w:ascii="Arial" w:eastAsia="Calibri" w:hAnsi="Arial" w:cs="Arial"/>
          <w:b/>
          <w:bCs/>
          <w:iCs/>
          <w:sz w:val="28"/>
          <w:szCs w:val="28"/>
        </w:rPr>
        <w:t>навести</w:t>
      </w:r>
      <w:proofErr w:type="gramEnd"/>
      <w:r w:rsidRPr="00B76130">
        <w:rPr>
          <w:rFonts w:ascii="Arial" w:eastAsia="Calibri" w:hAnsi="Arial" w:cs="Arial"/>
          <w:b/>
          <w:bCs/>
          <w:iCs/>
          <w:sz w:val="28"/>
          <w:szCs w:val="28"/>
        </w:rPr>
        <w:t xml:space="preserve"> назив и адресу понуђача)</w:t>
      </w: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8"/>
          <w:szCs w:val="28"/>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8"/>
          <w:szCs w:val="28"/>
        </w:rPr>
      </w:pPr>
      <w:proofErr w:type="gramStart"/>
      <w:r w:rsidRPr="00B76130">
        <w:rPr>
          <w:rFonts w:ascii="Arial" w:eastAsia="Calibri" w:hAnsi="Arial" w:cs="Arial"/>
          <w:b/>
          <w:bCs/>
          <w:iCs/>
          <w:sz w:val="28"/>
          <w:szCs w:val="28"/>
        </w:rPr>
        <w:t>даје</w:t>
      </w:r>
      <w:proofErr w:type="gramEnd"/>
      <w:r w:rsidRPr="00B76130">
        <w:rPr>
          <w:rFonts w:ascii="Arial" w:eastAsia="Calibri" w:hAnsi="Arial" w:cs="Arial"/>
          <w:b/>
          <w:bCs/>
          <w:iCs/>
          <w:sz w:val="28"/>
          <w:szCs w:val="28"/>
        </w:rPr>
        <w:t xml:space="preserve"> следећу изјаву:</w:t>
      </w: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8"/>
          <w:szCs w:val="28"/>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8"/>
          <w:szCs w:val="28"/>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8"/>
          <w:szCs w:val="28"/>
        </w:rPr>
      </w:pPr>
    </w:p>
    <w:p w:rsidR="00B76130" w:rsidRPr="00B76130" w:rsidRDefault="00B76130" w:rsidP="00B76130">
      <w:pPr>
        <w:tabs>
          <w:tab w:val="left" w:pos="6028"/>
        </w:tabs>
        <w:autoSpaceDE w:val="0"/>
        <w:autoSpaceDN w:val="0"/>
        <w:adjustRightInd w:val="0"/>
        <w:spacing w:after="0" w:line="240" w:lineRule="auto"/>
        <w:ind w:left="360"/>
        <w:jc w:val="center"/>
        <w:rPr>
          <w:rFonts w:ascii="Arial" w:eastAsia="Calibri" w:hAnsi="Arial" w:cs="Arial"/>
          <w:b/>
          <w:bCs/>
          <w:iCs/>
          <w:sz w:val="28"/>
          <w:szCs w:val="28"/>
        </w:rPr>
      </w:pPr>
      <w:r w:rsidRPr="00B76130">
        <w:rPr>
          <w:rFonts w:ascii="Arial" w:eastAsia="Calibri" w:hAnsi="Arial" w:cs="Arial"/>
          <w:b/>
          <w:bCs/>
          <w:iCs/>
          <w:sz w:val="28"/>
          <w:szCs w:val="28"/>
        </w:rPr>
        <w:t>ИЗЈАВА</w:t>
      </w:r>
    </w:p>
    <w:p w:rsidR="00B76130" w:rsidRPr="00B76130" w:rsidRDefault="00B76130" w:rsidP="00B76130">
      <w:pPr>
        <w:tabs>
          <w:tab w:val="left" w:pos="6028"/>
        </w:tabs>
        <w:autoSpaceDE w:val="0"/>
        <w:autoSpaceDN w:val="0"/>
        <w:adjustRightInd w:val="0"/>
        <w:spacing w:after="0" w:line="240" w:lineRule="auto"/>
        <w:ind w:left="360"/>
        <w:jc w:val="center"/>
        <w:rPr>
          <w:rFonts w:ascii="Arial" w:eastAsia="Calibri" w:hAnsi="Arial" w:cs="Arial"/>
          <w:b/>
          <w:bCs/>
          <w:iCs/>
          <w:sz w:val="28"/>
          <w:szCs w:val="28"/>
        </w:rPr>
      </w:pPr>
    </w:p>
    <w:p w:rsidR="00B76130" w:rsidRPr="00B76130" w:rsidRDefault="00B76130" w:rsidP="00B76130">
      <w:pPr>
        <w:tabs>
          <w:tab w:val="left" w:pos="6028"/>
        </w:tabs>
        <w:autoSpaceDE w:val="0"/>
        <w:autoSpaceDN w:val="0"/>
        <w:adjustRightInd w:val="0"/>
        <w:spacing w:after="0" w:line="240" w:lineRule="auto"/>
        <w:ind w:left="360"/>
        <w:jc w:val="both"/>
        <w:rPr>
          <w:rFonts w:ascii="Arial" w:eastAsia="Calibri" w:hAnsi="Arial" w:cs="Arial"/>
          <w:b/>
          <w:bCs/>
          <w:iCs/>
          <w:sz w:val="28"/>
          <w:szCs w:val="28"/>
        </w:rPr>
      </w:pPr>
      <w:r w:rsidRPr="00B76130">
        <w:rPr>
          <w:rFonts w:ascii="Arial" w:eastAsia="Calibri" w:hAnsi="Arial" w:cs="Arial"/>
          <w:b/>
          <w:sz w:val="28"/>
          <w:szCs w:val="28"/>
          <w:lang w:val="sr-Cyrl-RS"/>
        </w:rPr>
        <w:t>У</w:t>
      </w:r>
      <w:r w:rsidRPr="00B76130">
        <w:rPr>
          <w:rFonts w:ascii="Arial" w:eastAsia="Calibri" w:hAnsi="Arial" w:cs="Arial"/>
          <w:b/>
          <w:sz w:val="28"/>
          <w:szCs w:val="28"/>
        </w:rPr>
        <w:t xml:space="preserve"> поступку јавне набавке</w:t>
      </w:r>
      <w:r w:rsidRPr="00B76130">
        <w:rPr>
          <w:rFonts w:ascii="Arial" w:eastAsia="Calibri" w:hAnsi="Arial" w:cs="Arial"/>
          <w:b/>
          <w:sz w:val="28"/>
          <w:szCs w:val="28"/>
          <w:lang w:val="sr-Cyrl-CS"/>
        </w:rPr>
        <w:t xml:space="preserve"> </w:t>
      </w:r>
      <w:r w:rsidRPr="00B76130">
        <w:rPr>
          <w:rFonts w:ascii="Arial" w:eastAsia="Calibri" w:hAnsi="Arial" w:cs="Arial"/>
          <w:b/>
          <w:sz w:val="28"/>
          <w:szCs w:val="28"/>
        </w:rPr>
        <w:t>Ангажовање радника на заваривачко-браварским радовима на цевном систему (ТЕНТ Б)</w:t>
      </w:r>
      <w:r w:rsidRPr="00B76130">
        <w:rPr>
          <w:rFonts w:ascii="Arial" w:eastAsia="Calibri" w:hAnsi="Arial" w:cs="Arial"/>
          <w:b/>
          <w:i/>
          <w:iCs/>
          <w:sz w:val="28"/>
          <w:szCs w:val="28"/>
        </w:rPr>
        <w:t xml:space="preserve">, </w:t>
      </w:r>
      <w:r w:rsidRPr="00B76130">
        <w:rPr>
          <w:rFonts w:ascii="Arial" w:eastAsia="Calibri" w:hAnsi="Arial" w:cs="Arial"/>
          <w:b/>
          <w:sz w:val="28"/>
          <w:szCs w:val="28"/>
        </w:rPr>
        <w:t xml:space="preserve">бр </w:t>
      </w:r>
      <w:r w:rsidRPr="00B76130">
        <w:rPr>
          <w:rFonts w:ascii="Arial" w:eastAsia="Calibri" w:hAnsi="Arial" w:cs="Arial"/>
          <w:b/>
          <w:sz w:val="28"/>
          <w:szCs w:val="28"/>
          <w:lang w:val="sr-Cyrl-CS"/>
        </w:rPr>
        <w:t>000556</w:t>
      </w:r>
      <w:r w:rsidRPr="00B76130">
        <w:rPr>
          <w:rFonts w:ascii="Arial" w:eastAsia="Calibri" w:hAnsi="Arial" w:cs="Arial"/>
          <w:b/>
          <w:i/>
          <w:iCs/>
          <w:sz w:val="28"/>
          <w:szCs w:val="28"/>
          <w:lang w:val="sr-Cyrl-RS"/>
        </w:rPr>
        <w:t>,</w:t>
      </w:r>
      <w:r w:rsidRPr="00B76130">
        <w:rPr>
          <w:rFonts w:ascii="Arial" w:eastAsia="Calibri" w:hAnsi="Arial" w:cs="Arial"/>
          <w:i/>
          <w:iCs/>
          <w:sz w:val="28"/>
          <w:szCs w:val="28"/>
          <w:lang w:val="sr-Cyrl-CS"/>
        </w:rPr>
        <w:t xml:space="preserve"> </w:t>
      </w:r>
      <w:r w:rsidRPr="00B76130">
        <w:rPr>
          <w:rFonts w:ascii="Arial" w:eastAsia="Calibri" w:hAnsi="Arial" w:cs="Arial"/>
          <w:b/>
          <w:iCs/>
          <w:sz w:val="28"/>
          <w:szCs w:val="28"/>
          <w:lang w:val="sr-Cyrl-RS"/>
        </w:rPr>
        <w:t>п</w:t>
      </w:r>
      <w:r w:rsidRPr="00B76130">
        <w:rPr>
          <w:rFonts w:ascii="Arial" w:eastAsia="Calibri" w:hAnsi="Arial" w:cs="Arial"/>
          <w:b/>
          <w:bCs/>
          <w:iCs/>
          <w:sz w:val="28"/>
          <w:szCs w:val="28"/>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8"/>
          <w:szCs w:val="28"/>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CS"/>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8"/>
          <w:szCs w:val="28"/>
        </w:rPr>
      </w:pPr>
      <w:r w:rsidRPr="00B76130">
        <w:rPr>
          <w:rFonts w:ascii="Arial" w:eastAsia="Calibri" w:hAnsi="Arial" w:cs="Arial"/>
          <w:b/>
          <w:bCs/>
          <w:iCs/>
          <w:sz w:val="28"/>
          <w:szCs w:val="28"/>
        </w:rPr>
        <w:t xml:space="preserve">          Датум </w:t>
      </w:r>
      <w:r w:rsidRPr="00B76130">
        <w:rPr>
          <w:rFonts w:ascii="Arial" w:eastAsia="Calibri" w:hAnsi="Arial" w:cs="Arial"/>
          <w:b/>
          <w:bCs/>
          <w:iCs/>
          <w:sz w:val="28"/>
          <w:szCs w:val="28"/>
        </w:rPr>
        <w:tab/>
      </w:r>
      <w:r w:rsidRPr="00B76130">
        <w:rPr>
          <w:rFonts w:ascii="Arial" w:eastAsia="Calibri" w:hAnsi="Arial" w:cs="Arial"/>
          <w:b/>
          <w:bCs/>
          <w:iCs/>
          <w:sz w:val="28"/>
          <w:szCs w:val="28"/>
        </w:rPr>
        <w:tab/>
        <w:t xml:space="preserve">           Понуђач</w:t>
      </w: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8"/>
          <w:szCs w:val="28"/>
        </w:rPr>
      </w:pP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8"/>
          <w:szCs w:val="28"/>
        </w:rPr>
      </w:pPr>
      <w:proofErr w:type="gramStart"/>
      <w:r w:rsidRPr="00B76130">
        <w:rPr>
          <w:rFonts w:ascii="Arial" w:eastAsia="Calibri" w:hAnsi="Arial" w:cs="Arial"/>
          <w:b/>
          <w:bCs/>
          <w:iCs/>
          <w:sz w:val="28"/>
          <w:szCs w:val="28"/>
        </w:rPr>
        <w:t>________________                        М.П.</w:t>
      </w:r>
      <w:proofErr w:type="gramEnd"/>
      <w:r w:rsidRPr="00B76130">
        <w:rPr>
          <w:rFonts w:ascii="Arial" w:eastAsia="Calibri" w:hAnsi="Arial" w:cs="Arial"/>
          <w:b/>
          <w:bCs/>
          <w:iCs/>
          <w:sz w:val="28"/>
          <w:szCs w:val="28"/>
        </w:rPr>
        <w:t xml:space="preserve">      </w:t>
      </w:r>
    </w:p>
    <w:p w:rsidR="00B76130" w:rsidRPr="00B76130" w:rsidRDefault="00B76130" w:rsidP="00B76130">
      <w:pPr>
        <w:tabs>
          <w:tab w:val="left" w:pos="6028"/>
        </w:tabs>
        <w:autoSpaceDE w:val="0"/>
        <w:autoSpaceDN w:val="0"/>
        <w:adjustRightInd w:val="0"/>
        <w:spacing w:after="0" w:line="240" w:lineRule="auto"/>
        <w:ind w:left="360"/>
        <w:rPr>
          <w:rFonts w:ascii="Arial" w:eastAsia="Calibri" w:hAnsi="Arial" w:cs="Arial"/>
          <w:b/>
          <w:bCs/>
          <w:iCs/>
          <w:sz w:val="28"/>
          <w:szCs w:val="28"/>
        </w:rPr>
      </w:pPr>
      <w:r w:rsidRPr="00B76130">
        <w:rPr>
          <w:rFonts w:ascii="Arial" w:eastAsia="Calibri" w:hAnsi="Arial" w:cs="Arial"/>
          <w:b/>
          <w:bCs/>
          <w:iCs/>
          <w:sz w:val="28"/>
          <w:szCs w:val="28"/>
        </w:rPr>
        <w:t xml:space="preserve">                                                                          </w:t>
      </w:r>
      <w:r w:rsidRPr="00B76130">
        <w:rPr>
          <w:rFonts w:ascii="Arial" w:eastAsia="Calibri" w:hAnsi="Arial" w:cs="Arial"/>
          <w:b/>
          <w:bCs/>
          <w:iCs/>
          <w:sz w:val="28"/>
          <w:szCs w:val="28"/>
          <w:lang w:val="sr-Cyrl-RS"/>
        </w:rPr>
        <w:t xml:space="preserve"> </w:t>
      </w:r>
      <w:r w:rsidRPr="00B76130">
        <w:rPr>
          <w:rFonts w:ascii="Arial" w:eastAsia="Calibri" w:hAnsi="Arial" w:cs="Arial"/>
          <w:b/>
          <w:bCs/>
          <w:iCs/>
          <w:sz w:val="28"/>
          <w:szCs w:val="28"/>
        </w:rPr>
        <w:t>__________________</w:t>
      </w:r>
    </w:p>
    <w:p w:rsidR="00B76130" w:rsidRPr="00B76130" w:rsidRDefault="00B76130" w:rsidP="00B76130">
      <w:pPr>
        <w:tabs>
          <w:tab w:val="left" w:pos="6028"/>
        </w:tabs>
        <w:autoSpaceDE w:val="0"/>
        <w:autoSpaceDN w:val="0"/>
        <w:adjustRightInd w:val="0"/>
        <w:spacing w:after="0" w:line="240" w:lineRule="auto"/>
        <w:rPr>
          <w:rFonts w:ascii="Arial" w:eastAsia="Calibri" w:hAnsi="Arial" w:cs="Arial"/>
          <w:b/>
          <w:bCs/>
          <w:iCs/>
          <w:color w:val="002060"/>
          <w:sz w:val="40"/>
          <w:szCs w:val="40"/>
          <w:lang w:val="sr-Cyrl-RS"/>
        </w:rPr>
      </w:pPr>
    </w:p>
    <w:p w:rsidR="00B76130" w:rsidRPr="00B76130" w:rsidRDefault="00B76130" w:rsidP="00B76130">
      <w:pPr>
        <w:tabs>
          <w:tab w:val="left" w:pos="6028"/>
        </w:tabs>
        <w:autoSpaceDE w:val="0"/>
        <w:autoSpaceDN w:val="0"/>
        <w:adjustRightInd w:val="0"/>
        <w:spacing w:after="0" w:line="240" w:lineRule="auto"/>
        <w:jc w:val="both"/>
        <w:rPr>
          <w:rFonts w:ascii="Arial" w:eastAsia="Calibri" w:hAnsi="Arial" w:cs="Arial"/>
          <w:iCs/>
          <w:sz w:val="24"/>
          <w:szCs w:val="24"/>
          <w:lang w:val="sr-Cyrl-RS"/>
        </w:rPr>
      </w:pPr>
      <w:r w:rsidRPr="00B76130">
        <w:rPr>
          <w:rFonts w:ascii="Arial" w:eastAsia="Calibri" w:hAnsi="Arial" w:cs="Arial"/>
          <w:b/>
          <w:bCs/>
          <w:iCs/>
          <w:sz w:val="24"/>
          <w:szCs w:val="24"/>
          <w:u w:val="single"/>
          <w:lang w:val="sr-Cyrl-RS"/>
        </w:rPr>
        <w:t>Уколико понуду подноси група понуђача</w:t>
      </w:r>
      <w:r w:rsidRPr="00B76130">
        <w:rPr>
          <w:rFonts w:ascii="Arial" w:eastAsia="Calibri" w:hAnsi="Arial" w:cs="Arial"/>
          <w:b/>
          <w:bCs/>
          <w:iCs/>
          <w:sz w:val="24"/>
          <w:szCs w:val="24"/>
          <w:lang w:val="sr-Cyrl-RS"/>
        </w:rPr>
        <w:t>,</w:t>
      </w:r>
      <w:r w:rsidRPr="00B76130">
        <w:rPr>
          <w:rFonts w:ascii="Arial" w:eastAsia="Calibri" w:hAnsi="Arial" w:cs="Arial"/>
          <w:iCs/>
          <w:sz w:val="24"/>
          <w:szCs w:val="24"/>
          <w:lang w:val="sr-Cyrl-RS"/>
        </w:rPr>
        <w:t>Изјава мора бити потписана од стране</w:t>
      </w:r>
      <w:r w:rsidRPr="00B76130">
        <w:rPr>
          <w:rFonts w:ascii="Arial" w:eastAsia="Calibri" w:hAnsi="Arial" w:cs="Arial"/>
          <w:iCs/>
          <w:sz w:val="24"/>
          <w:szCs w:val="24"/>
          <w:lang w:val="sr-Cyrl-CS"/>
        </w:rPr>
        <w:t xml:space="preserve"> </w:t>
      </w:r>
      <w:r w:rsidRPr="00B76130">
        <w:rPr>
          <w:rFonts w:ascii="Arial" w:eastAsia="Calibri" w:hAnsi="Arial" w:cs="Arial"/>
          <w:iCs/>
          <w:sz w:val="24"/>
          <w:szCs w:val="24"/>
          <w:lang w:val="sr-Cyrl-RS"/>
        </w:rPr>
        <w:t>овлашћеног лица сваког понуђача из групе понуђача и оверена печатом.</w:t>
      </w:r>
    </w:p>
    <w:p w:rsidR="00B76130" w:rsidRPr="00B76130" w:rsidRDefault="00B76130" w:rsidP="00B76130">
      <w:pPr>
        <w:autoSpaceDE w:val="0"/>
        <w:autoSpaceDN w:val="0"/>
        <w:adjustRightInd w:val="0"/>
        <w:spacing w:after="0" w:line="240" w:lineRule="auto"/>
        <w:jc w:val="both"/>
        <w:rPr>
          <w:rFonts w:ascii="Arial" w:eastAsia="Calibri" w:hAnsi="Arial" w:cs="Arial"/>
          <w:iCs/>
          <w:sz w:val="24"/>
          <w:szCs w:val="24"/>
          <w:lang w:val="sr-Cyrl-RS"/>
        </w:rPr>
      </w:pPr>
      <w:r w:rsidRPr="00B76130">
        <w:rPr>
          <w:rFonts w:ascii="Arial" w:eastAsia="Calibri" w:hAnsi="Arial" w:cs="Arial"/>
          <w:iCs/>
          <w:sz w:val="24"/>
          <w:szCs w:val="24"/>
          <w:lang w:val="sr-Cyrl-RS"/>
        </w:rPr>
        <w:t>У случају да понуду подноси група понуђача, овај образац доставити за сваког учесника из групе.</w:t>
      </w:r>
    </w:p>
    <w:p w:rsidR="00B76130" w:rsidRPr="00B76130" w:rsidRDefault="00B76130" w:rsidP="00B76130">
      <w:pPr>
        <w:autoSpaceDE w:val="0"/>
        <w:autoSpaceDN w:val="0"/>
        <w:adjustRightInd w:val="0"/>
        <w:spacing w:after="0" w:line="240" w:lineRule="auto"/>
        <w:jc w:val="both"/>
        <w:rPr>
          <w:rFonts w:ascii="Arial" w:eastAsia="Calibri" w:hAnsi="Arial" w:cs="Arial"/>
          <w:b/>
          <w:iCs/>
          <w:sz w:val="24"/>
          <w:szCs w:val="24"/>
          <w:lang w:val="sr-Cyrl-CS"/>
        </w:rPr>
      </w:pPr>
    </w:p>
    <w:p w:rsidR="00B76130" w:rsidRDefault="00B76130" w:rsidP="00B76130">
      <w:pPr>
        <w:autoSpaceDE w:val="0"/>
        <w:autoSpaceDN w:val="0"/>
        <w:adjustRightInd w:val="0"/>
        <w:spacing w:after="0" w:line="240" w:lineRule="auto"/>
        <w:jc w:val="both"/>
        <w:rPr>
          <w:rFonts w:ascii="Arial" w:eastAsia="Calibri" w:hAnsi="Arial" w:cs="Arial"/>
          <w:iCs/>
          <w:sz w:val="24"/>
          <w:szCs w:val="24"/>
        </w:rPr>
      </w:pPr>
      <w:r w:rsidRPr="00B76130">
        <w:rPr>
          <w:rFonts w:ascii="Arial" w:eastAsia="Calibri" w:hAnsi="Arial" w:cs="Arial"/>
          <w:b/>
          <w:iCs/>
          <w:sz w:val="24"/>
          <w:szCs w:val="24"/>
          <w:lang w:val="sr-Cyrl-RS"/>
        </w:rPr>
        <w:t>У случају да понуђач подноси понуду са подизвођачем</w:t>
      </w:r>
      <w:r w:rsidRPr="00B76130">
        <w:rPr>
          <w:rFonts w:ascii="Arial" w:eastAsia="Calibri" w:hAnsi="Arial" w:cs="Arial"/>
          <w:iCs/>
          <w:sz w:val="24"/>
          <w:szCs w:val="24"/>
          <w:lang w:val="sr-Cyrl-RS"/>
        </w:rPr>
        <w:t>, овај образац доставити и за подизвођача (ако је више подизвођача доставити за сваког од њих).</w:t>
      </w:r>
    </w:p>
    <w:p w:rsidR="003123F3" w:rsidRPr="003123F3" w:rsidRDefault="003123F3" w:rsidP="00B76130">
      <w:pPr>
        <w:autoSpaceDE w:val="0"/>
        <w:autoSpaceDN w:val="0"/>
        <w:adjustRightInd w:val="0"/>
        <w:spacing w:after="0" w:line="240" w:lineRule="auto"/>
        <w:jc w:val="both"/>
        <w:rPr>
          <w:rFonts w:ascii="Arial" w:eastAsia="Calibri" w:hAnsi="Arial" w:cs="Arial"/>
          <w:iCs/>
          <w:sz w:val="24"/>
          <w:szCs w:val="24"/>
        </w:rPr>
      </w:pPr>
    </w:p>
    <w:tbl>
      <w:tblPr>
        <w:tblW w:w="9122" w:type="dxa"/>
        <w:tblLook w:val="0000" w:firstRow="0" w:lastRow="0" w:firstColumn="0" w:lastColumn="0" w:noHBand="0" w:noVBand="0"/>
      </w:tblPr>
      <w:tblGrid>
        <w:gridCol w:w="4281"/>
        <w:gridCol w:w="4841"/>
      </w:tblGrid>
      <w:tr w:rsidR="00B76130" w:rsidRPr="00B76130" w:rsidTr="003123F3">
        <w:trPr>
          <w:trHeight w:val="905"/>
        </w:trPr>
        <w:tc>
          <w:tcPr>
            <w:tcW w:w="4281" w:type="dxa"/>
          </w:tcPr>
          <w:p w:rsidR="00B76130" w:rsidRPr="00B76130" w:rsidRDefault="00B76130" w:rsidP="00B76130">
            <w:pPr>
              <w:ind w:left="-2"/>
              <w:rPr>
                <w:rFonts w:ascii="Arial" w:eastAsia="Calibri" w:hAnsi="Arial" w:cs="Arial"/>
              </w:rPr>
            </w:pPr>
            <w:r w:rsidRPr="00B76130">
              <w:rPr>
                <w:rFonts w:ascii="Arial" w:eastAsia="Calibri" w:hAnsi="Arial" w:cs="Arial"/>
                <w:b/>
                <w:bCs/>
                <w:iCs/>
                <w:color w:val="002060"/>
                <w:sz w:val="40"/>
                <w:szCs w:val="40"/>
                <w:lang w:val="sr-Cyrl-RS"/>
              </w:rPr>
              <w:lastRenderedPageBreak/>
              <w:br w:type="page"/>
            </w:r>
            <w:r w:rsidRPr="00B76130">
              <w:rPr>
                <w:rFonts w:ascii="Arial" w:eastAsia="Calibri" w:hAnsi="Arial" w:cs="Arial"/>
              </w:rPr>
              <w:object w:dxaOrig="1741" w:dyaOrig="1966">
                <v:shape id="_x0000_i1034" type="#_x0000_t75" style="width:64.9pt;height:74.05pt" o:ole="">
                  <v:imagedata r:id="rId8" o:title=""/>
                </v:shape>
                <o:OLEObject Type="Embed" ProgID="Word.Picture.8" ShapeID="_x0000_i1034" DrawAspect="Content" ObjectID="_1456641329" r:id="rId20"/>
              </w:object>
            </w:r>
          </w:p>
        </w:tc>
        <w:tc>
          <w:tcPr>
            <w:tcW w:w="4841" w:type="dxa"/>
          </w:tcPr>
          <w:p w:rsidR="00B76130" w:rsidRPr="00B76130" w:rsidRDefault="00B76130" w:rsidP="00B76130">
            <w:pPr>
              <w:ind w:left="552"/>
              <w:rPr>
                <w:rFonts w:ascii="Arial" w:eastAsia="Calibri" w:hAnsi="Arial" w:cs="Arial"/>
              </w:rPr>
            </w:pPr>
            <w:r>
              <w:rPr>
                <w:rFonts w:ascii="Arial" w:eastAsia="Calibri" w:hAnsi="Arial" w:cs="Arial"/>
                <w:noProof/>
              </w:rPr>
              <w:drawing>
                <wp:anchor distT="0" distB="0" distL="114300" distR="114300" simplePos="0" relativeHeight="251674624"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 name="Picture 2"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130" w:rsidRPr="00B76130" w:rsidRDefault="00B76130" w:rsidP="00B76130">
            <w:pPr>
              <w:rPr>
                <w:rFonts w:ascii="Arial" w:eastAsia="Calibri" w:hAnsi="Arial" w:cs="Arial"/>
              </w:rPr>
            </w:pPr>
          </w:p>
        </w:tc>
      </w:tr>
      <w:tr w:rsidR="00B76130" w:rsidRPr="00B76130" w:rsidTr="003123F3">
        <w:trPr>
          <w:trHeight w:val="330"/>
        </w:trPr>
        <w:tc>
          <w:tcPr>
            <w:tcW w:w="4281" w:type="dxa"/>
          </w:tcPr>
          <w:p w:rsidR="00B76130" w:rsidRPr="00B76130" w:rsidRDefault="00B76130" w:rsidP="00B76130">
            <w:pPr>
              <w:jc w:val="center"/>
              <w:rPr>
                <w:rFonts w:ascii="Arial" w:eastAsia="Calibri" w:hAnsi="Arial" w:cs="Arial"/>
                <w:b/>
                <w:sz w:val="24"/>
                <w:szCs w:val="24"/>
              </w:rPr>
            </w:pPr>
            <w:r w:rsidRPr="00B76130">
              <w:rPr>
                <w:rFonts w:ascii="Arial" w:eastAsia="Calibri" w:hAnsi="Arial" w:cs="Arial"/>
                <w:b/>
                <w:sz w:val="24"/>
                <w:szCs w:val="24"/>
              </w:rPr>
              <w:t>Електропривреда Србије  - ЕПС</w:t>
            </w:r>
          </w:p>
        </w:tc>
        <w:tc>
          <w:tcPr>
            <w:tcW w:w="4841" w:type="dxa"/>
          </w:tcPr>
          <w:p w:rsidR="00B76130" w:rsidRPr="00B76130" w:rsidRDefault="00B76130" w:rsidP="00B76130">
            <w:pPr>
              <w:jc w:val="center"/>
              <w:rPr>
                <w:rFonts w:ascii="Arial" w:eastAsia="Calibri" w:hAnsi="Arial" w:cs="Arial"/>
                <w:b/>
                <w:smallCaps/>
                <w:sz w:val="24"/>
                <w:szCs w:val="24"/>
                <w:lang w:val="sr-Cyrl-CS"/>
              </w:rPr>
            </w:pPr>
            <w:r w:rsidRPr="00B76130">
              <w:rPr>
                <w:rFonts w:ascii="Arial" w:eastAsia="Calibri" w:hAnsi="Arial" w:cs="Arial"/>
                <w:b/>
                <w:smallCaps/>
                <w:sz w:val="24"/>
                <w:szCs w:val="24"/>
                <w:lang w:val="sr-Cyrl-CS"/>
              </w:rPr>
              <w:t>Привредно Друштво</w:t>
            </w:r>
            <w:r w:rsidRPr="00B76130">
              <w:rPr>
                <w:rFonts w:ascii="Arial" w:eastAsia="Calibri" w:hAnsi="Arial" w:cs="Arial"/>
                <w:b/>
                <w:smallCaps/>
                <w:sz w:val="24"/>
                <w:szCs w:val="24"/>
                <w:lang w:val="sr-Latn-CS"/>
              </w:rPr>
              <w:t xml:space="preserve"> </w:t>
            </w:r>
            <w:r w:rsidRPr="00B76130">
              <w:rPr>
                <w:rFonts w:ascii="Arial" w:eastAsia="Calibri" w:hAnsi="Arial" w:cs="Arial"/>
                <w:b/>
                <w:smallCaps/>
                <w:sz w:val="24"/>
                <w:szCs w:val="24"/>
                <w:lang w:val="sr-Cyrl-CS"/>
              </w:rPr>
              <w:t>Термоелектране Никола Тесла,  Обреновац</w:t>
            </w:r>
          </w:p>
          <w:p w:rsidR="00B76130" w:rsidRPr="00B76130" w:rsidRDefault="00B76130" w:rsidP="00B76130">
            <w:pPr>
              <w:jc w:val="center"/>
              <w:rPr>
                <w:rFonts w:ascii="Arial" w:eastAsia="Calibri" w:hAnsi="Arial" w:cs="Arial"/>
                <w:b/>
                <w:bCs/>
                <w:sz w:val="24"/>
                <w:szCs w:val="24"/>
              </w:rPr>
            </w:pPr>
          </w:p>
        </w:tc>
      </w:tr>
    </w:tbl>
    <w:p w:rsidR="00B76130" w:rsidRPr="00B76130" w:rsidRDefault="00B76130" w:rsidP="00B76130">
      <w:pPr>
        <w:autoSpaceDE w:val="0"/>
        <w:autoSpaceDN w:val="0"/>
        <w:adjustRightInd w:val="0"/>
        <w:spacing w:after="0" w:line="240" w:lineRule="auto"/>
        <w:jc w:val="center"/>
        <w:rPr>
          <w:rFonts w:ascii="Arial" w:eastAsia="Calibri" w:hAnsi="Arial" w:cs="Arial"/>
          <w:b/>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iCs/>
          <w:sz w:val="40"/>
          <w:szCs w:val="40"/>
        </w:rPr>
      </w:pPr>
      <w:r w:rsidRPr="00B76130">
        <w:rPr>
          <w:rFonts w:ascii="Arial" w:eastAsia="Calibri" w:hAnsi="Arial" w:cs="Arial"/>
          <w:b/>
          <w:iCs/>
          <w:sz w:val="40"/>
          <w:szCs w:val="40"/>
        </w:rPr>
        <w:t xml:space="preserve">Kонкурсна документација </w:t>
      </w: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b/>
          <w:bCs/>
          <w:i/>
          <w:iCs/>
          <w:sz w:val="24"/>
          <w:szCs w:val="24"/>
        </w:rPr>
      </w:pPr>
    </w:p>
    <w:p w:rsidR="00B76130" w:rsidRPr="00B76130" w:rsidRDefault="00B76130" w:rsidP="00B76130">
      <w:pPr>
        <w:shd w:val="clear" w:color="auto" w:fill="FFFFFF"/>
        <w:tabs>
          <w:tab w:val="left" w:pos="7440"/>
        </w:tabs>
        <w:spacing w:after="0" w:line="240" w:lineRule="auto"/>
        <w:jc w:val="center"/>
        <w:outlineLvl w:val="0"/>
        <w:rPr>
          <w:rFonts w:ascii="Arial" w:eastAsia="Times New Roman" w:hAnsi="Arial" w:cs="Arial"/>
          <w:b/>
          <w:bCs/>
          <w:kern w:val="28"/>
          <w:sz w:val="24"/>
          <w:szCs w:val="24"/>
          <w:lang w:val="sr-Cyrl-CS"/>
        </w:rPr>
      </w:pPr>
      <w:r w:rsidRPr="00B76130">
        <w:rPr>
          <w:rFonts w:ascii="Arial" w:eastAsia="Times New Roman" w:hAnsi="Arial" w:cs="Arial"/>
          <w:b/>
          <w:bCs/>
          <w:iCs/>
          <w:kern w:val="28"/>
          <w:sz w:val="40"/>
          <w:szCs w:val="40"/>
        </w:rPr>
        <w:t>9. МОДЕЛ УГОВОРА</w:t>
      </w:r>
    </w:p>
    <w:p w:rsidR="00B76130" w:rsidRPr="00B76130" w:rsidRDefault="00B76130" w:rsidP="00B76130">
      <w:pPr>
        <w:shd w:val="clear" w:color="auto" w:fill="FFFFFF"/>
        <w:tabs>
          <w:tab w:val="left" w:pos="7440"/>
        </w:tabs>
        <w:spacing w:after="0" w:line="240" w:lineRule="auto"/>
        <w:outlineLvl w:val="0"/>
        <w:rPr>
          <w:rFonts w:ascii="Arial" w:eastAsia="Times New Roman" w:hAnsi="Arial" w:cs="Arial"/>
          <w:b/>
          <w:bCs/>
          <w:kern w:val="28"/>
          <w:sz w:val="24"/>
          <w:szCs w:val="24"/>
          <w:lang w:val="sr-Cyrl-CS"/>
        </w:rPr>
      </w:pPr>
    </w:p>
    <w:p w:rsidR="00B76130" w:rsidRPr="00B76130" w:rsidRDefault="00B76130" w:rsidP="00B76130">
      <w:pPr>
        <w:shd w:val="clear" w:color="auto" w:fill="FFFFFF"/>
        <w:tabs>
          <w:tab w:val="left" w:pos="7440"/>
        </w:tabs>
        <w:spacing w:after="0" w:line="240" w:lineRule="auto"/>
        <w:outlineLvl w:val="0"/>
        <w:rPr>
          <w:rFonts w:ascii="Arial" w:eastAsia="Times New Roman" w:hAnsi="Arial" w:cs="Arial"/>
          <w:b/>
          <w:bCs/>
          <w:kern w:val="28"/>
          <w:sz w:val="24"/>
          <w:szCs w:val="24"/>
          <w:lang w:val="sr-Cyrl-CS"/>
        </w:rPr>
      </w:pPr>
    </w:p>
    <w:p w:rsidR="00B76130" w:rsidRPr="00B76130" w:rsidRDefault="00B76130" w:rsidP="00B76130">
      <w:pPr>
        <w:shd w:val="clear" w:color="auto" w:fill="FFFFFF"/>
        <w:tabs>
          <w:tab w:val="left" w:pos="7440"/>
        </w:tabs>
        <w:spacing w:after="0" w:line="240" w:lineRule="auto"/>
        <w:outlineLvl w:val="0"/>
        <w:rPr>
          <w:rFonts w:ascii="Arial" w:eastAsia="Times New Roman" w:hAnsi="Arial" w:cs="Arial"/>
          <w:b/>
          <w:bCs/>
          <w:kern w:val="28"/>
          <w:sz w:val="24"/>
          <w:szCs w:val="24"/>
          <w:lang w:val="sr-Cyrl-CS"/>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r w:rsidRPr="00B76130">
        <w:rPr>
          <w:rFonts w:ascii="Arial" w:eastAsia="TimesNewRomanPSMT" w:hAnsi="Arial" w:cs="Arial"/>
          <w:b/>
          <w:color w:val="000000"/>
          <w:sz w:val="24"/>
          <w:szCs w:val="24"/>
          <w:lang w:val="sr-Cyrl-CS"/>
        </w:rPr>
        <w:t xml:space="preserve">  </w:t>
      </w: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RS"/>
        </w:rPr>
      </w:pPr>
      <w:r w:rsidRPr="00B76130">
        <w:rPr>
          <w:rFonts w:ascii="Arial" w:eastAsia="TimesNewRomanPSMT" w:hAnsi="Arial" w:cs="Arial"/>
          <w:b/>
          <w:color w:val="000000"/>
          <w:sz w:val="24"/>
          <w:szCs w:val="24"/>
          <w:lang w:val="sr-Cyrl-RS"/>
        </w:rPr>
        <w:t>Обреновац, фебруар 201</w:t>
      </w:r>
      <w:r w:rsidRPr="00B76130">
        <w:rPr>
          <w:rFonts w:ascii="Arial" w:eastAsia="TimesNewRomanPSMT" w:hAnsi="Arial" w:cs="Arial"/>
          <w:b/>
          <w:color w:val="000000"/>
          <w:sz w:val="24"/>
          <w:szCs w:val="24"/>
          <w:lang w:val="sr-Cyrl-CS"/>
        </w:rPr>
        <w:t>4</w:t>
      </w:r>
      <w:r w:rsidRPr="00B76130">
        <w:rPr>
          <w:rFonts w:ascii="Arial" w:eastAsia="TimesNewRomanPSMT" w:hAnsi="Arial" w:cs="Arial"/>
          <w:b/>
          <w:color w:val="000000"/>
          <w:sz w:val="24"/>
          <w:szCs w:val="24"/>
          <w:lang w:val="sr-Cyrl-RS"/>
        </w:rPr>
        <w:t>.год.</w:t>
      </w:r>
    </w:p>
    <w:p w:rsidR="00B76130" w:rsidRPr="00B76130" w:rsidRDefault="00B76130" w:rsidP="00B76130">
      <w:pPr>
        <w:jc w:val="center"/>
        <w:rPr>
          <w:rFonts w:ascii="Arial" w:eastAsia="Calibri" w:hAnsi="Arial" w:cs="Arial"/>
          <w:i/>
          <w:iCs/>
          <w:color w:val="002060"/>
          <w:sz w:val="24"/>
          <w:szCs w:val="24"/>
          <w:lang w:val="sr-Cyrl-CS"/>
        </w:rPr>
      </w:pPr>
    </w:p>
    <w:p w:rsidR="00B76130" w:rsidRPr="00B76130" w:rsidRDefault="00B76130" w:rsidP="00B76130">
      <w:pPr>
        <w:jc w:val="center"/>
        <w:rPr>
          <w:rFonts w:ascii="Arial" w:eastAsia="Calibri" w:hAnsi="Arial" w:cs="Arial"/>
          <w:sz w:val="28"/>
          <w:szCs w:val="28"/>
          <w:lang w:val="ru-RU"/>
        </w:rPr>
      </w:pPr>
      <w:r w:rsidRPr="00B76130">
        <w:rPr>
          <w:rFonts w:ascii="Arial" w:eastAsia="Calibri" w:hAnsi="Arial" w:cs="Arial"/>
          <w:sz w:val="28"/>
          <w:szCs w:val="28"/>
          <w:lang w:val="ru-RU"/>
        </w:rPr>
        <w:lastRenderedPageBreak/>
        <w:t>МОДЕЛ УГОВОРА</w:t>
      </w:r>
    </w:p>
    <w:p w:rsidR="00B76130" w:rsidRPr="00B76130" w:rsidRDefault="00B76130" w:rsidP="00B76130">
      <w:pPr>
        <w:ind w:right="30"/>
        <w:jc w:val="center"/>
        <w:rPr>
          <w:rFonts w:ascii="Arial" w:eastAsia="Calibri" w:hAnsi="Arial" w:cs="Arial"/>
          <w:b/>
          <w:lang w:val="ru-RU"/>
        </w:rPr>
      </w:pPr>
      <w:r w:rsidRPr="00B76130">
        <w:rPr>
          <w:rFonts w:ascii="Arial" w:eastAsia="Calibri" w:hAnsi="Arial" w:cs="Arial"/>
          <w:b/>
          <w:lang w:val="sr-Latn-CS"/>
        </w:rPr>
        <w:t xml:space="preserve">УГОВОР О </w:t>
      </w:r>
      <w:r w:rsidRPr="00B76130">
        <w:rPr>
          <w:rFonts w:ascii="Arial" w:eastAsia="Calibri" w:hAnsi="Arial" w:cs="Arial"/>
          <w:b/>
          <w:lang w:val="ru-RU"/>
        </w:rPr>
        <w:t xml:space="preserve">ПРУЖАЊУ УСЛУГА </w:t>
      </w:r>
    </w:p>
    <w:p w:rsidR="00B76130" w:rsidRPr="00B76130" w:rsidRDefault="00B76130" w:rsidP="00B76130">
      <w:pPr>
        <w:ind w:right="30"/>
        <w:jc w:val="center"/>
        <w:rPr>
          <w:rFonts w:ascii="Arial" w:eastAsia="Calibri" w:hAnsi="Arial" w:cs="Arial"/>
          <w:b/>
          <w:lang w:val="ru-RU"/>
        </w:rPr>
      </w:pPr>
      <w:r w:rsidRPr="00B76130">
        <w:rPr>
          <w:rFonts w:ascii="Arial" w:eastAsia="Calibri" w:hAnsi="Arial" w:cs="Arial"/>
          <w:b/>
          <w:lang w:val="ru-RU"/>
        </w:rPr>
        <w:t xml:space="preserve">( </w:t>
      </w:r>
      <w:r w:rsidRPr="00B76130">
        <w:rPr>
          <w:rFonts w:ascii="Arial" w:eastAsia="Calibri" w:hAnsi="Arial" w:cs="Arial"/>
          <w:b/>
        </w:rPr>
        <w:t>РБ1-53</w:t>
      </w:r>
      <w:r w:rsidRPr="00B76130">
        <w:rPr>
          <w:rFonts w:ascii="Arial" w:eastAsia="Calibri" w:hAnsi="Arial" w:cs="Arial"/>
          <w:b/>
          <w:lang w:val="ru-RU"/>
        </w:rPr>
        <w:t>%, РБ2-47%)</w:t>
      </w:r>
    </w:p>
    <w:p w:rsidR="00B76130" w:rsidRPr="00B76130" w:rsidRDefault="00B76130" w:rsidP="00B76130">
      <w:pPr>
        <w:ind w:right="-1149"/>
        <w:rPr>
          <w:rFonts w:ascii="Arial" w:eastAsia="Calibri" w:hAnsi="Arial" w:cs="Arial"/>
          <w:sz w:val="24"/>
          <w:szCs w:val="24"/>
          <w:lang w:val="sr-Cyrl-CS"/>
        </w:rPr>
      </w:pPr>
      <w:r w:rsidRPr="00B76130">
        <w:rPr>
          <w:rFonts w:ascii="Arial" w:eastAsia="Calibri" w:hAnsi="Arial" w:cs="Arial"/>
          <w:sz w:val="24"/>
          <w:szCs w:val="24"/>
          <w:lang w:val="sr-Latn-CS"/>
        </w:rPr>
        <w:t>Закључен између:</w:t>
      </w:r>
    </w:p>
    <w:p w:rsidR="00B76130" w:rsidRPr="00B76130" w:rsidRDefault="00B76130" w:rsidP="00B76130">
      <w:pPr>
        <w:jc w:val="both"/>
        <w:rPr>
          <w:rFonts w:ascii="Arial" w:eastAsia="Calibri" w:hAnsi="Arial" w:cs="Arial"/>
          <w:b/>
          <w:bCs/>
          <w:sz w:val="24"/>
          <w:szCs w:val="24"/>
          <w:lang w:val="sr-Latn-CS"/>
        </w:rPr>
      </w:pPr>
      <w:r w:rsidRPr="00B76130">
        <w:rPr>
          <w:rFonts w:ascii="Arial" w:eastAsia="Calibri" w:hAnsi="Arial" w:cs="Arial"/>
          <w:sz w:val="24"/>
          <w:szCs w:val="24"/>
          <w:lang w:val="sr-Latn-CS"/>
        </w:rPr>
        <w:t xml:space="preserve">1. </w:t>
      </w:r>
      <w:r w:rsidRPr="00B76130">
        <w:rPr>
          <w:rFonts w:ascii="Arial" w:eastAsia="Calibri" w:hAnsi="Arial" w:cs="Arial"/>
          <w:b/>
          <w:sz w:val="24"/>
          <w:szCs w:val="24"/>
          <w:lang w:val="sr-Latn-CS"/>
        </w:rPr>
        <w:t>ЈП ЕПС Београд - Привредно друштво «ТЕ</w:t>
      </w:r>
      <w:r w:rsidRPr="00B76130">
        <w:rPr>
          <w:rFonts w:ascii="Arial" w:eastAsia="Calibri" w:hAnsi="Arial" w:cs="Arial"/>
          <w:b/>
          <w:sz w:val="24"/>
          <w:szCs w:val="24"/>
        </w:rPr>
        <w:t>РМОЕЛЕКТРАНЕ</w:t>
      </w:r>
      <w:r w:rsidRPr="00B76130">
        <w:rPr>
          <w:rFonts w:ascii="Arial" w:eastAsia="Calibri" w:hAnsi="Arial" w:cs="Arial"/>
          <w:b/>
          <w:sz w:val="24"/>
          <w:szCs w:val="24"/>
          <w:lang w:val="sr-Latn-CS"/>
        </w:rPr>
        <w:t xml:space="preserve"> НИКОЛА ТЕСЛА» д.о.о.</w:t>
      </w:r>
      <w:r w:rsidRPr="00B76130">
        <w:rPr>
          <w:rFonts w:ascii="Arial" w:eastAsia="Calibri" w:hAnsi="Arial" w:cs="Arial"/>
          <w:b/>
          <w:sz w:val="24"/>
          <w:szCs w:val="24"/>
        </w:rPr>
        <w:t>са</w:t>
      </w:r>
      <w:r w:rsidRPr="00B76130">
        <w:rPr>
          <w:rFonts w:ascii="Arial" w:eastAsia="Calibri" w:hAnsi="Arial" w:cs="Arial"/>
          <w:b/>
          <w:sz w:val="24"/>
          <w:szCs w:val="24"/>
          <w:lang w:val="sr-Latn-CS"/>
        </w:rPr>
        <w:t xml:space="preserve"> </w:t>
      </w:r>
      <w:r w:rsidRPr="00B76130">
        <w:rPr>
          <w:rFonts w:ascii="Arial" w:eastAsia="Calibri" w:hAnsi="Arial" w:cs="Arial"/>
          <w:b/>
          <w:sz w:val="24"/>
          <w:szCs w:val="24"/>
        </w:rPr>
        <w:t>седиштем</w:t>
      </w:r>
      <w:r w:rsidRPr="00B76130">
        <w:rPr>
          <w:rFonts w:ascii="Arial" w:eastAsia="Calibri" w:hAnsi="Arial" w:cs="Arial"/>
          <w:b/>
          <w:sz w:val="24"/>
          <w:szCs w:val="24"/>
          <w:lang w:val="sr-Latn-CS"/>
        </w:rPr>
        <w:t xml:space="preserve"> </w:t>
      </w:r>
      <w:r w:rsidRPr="00B76130">
        <w:rPr>
          <w:rFonts w:ascii="Arial" w:eastAsia="Calibri" w:hAnsi="Arial" w:cs="Arial"/>
          <w:b/>
          <w:sz w:val="24"/>
          <w:szCs w:val="24"/>
        </w:rPr>
        <w:t>у</w:t>
      </w:r>
      <w:r w:rsidRPr="00B76130">
        <w:rPr>
          <w:rFonts w:ascii="Arial" w:eastAsia="Calibri" w:hAnsi="Arial" w:cs="Arial"/>
          <w:b/>
          <w:sz w:val="24"/>
          <w:szCs w:val="24"/>
          <w:lang w:val="sr-Latn-CS"/>
        </w:rPr>
        <w:t xml:space="preserve"> Обреновц</w:t>
      </w:r>
      <w:r w:rsidRPr="00B76130">
        <w:rPr>
          <w:rFonts w:ascii="Arial" w:eastAsia="Calibri" w:hAnsi="Arial" w:cs="Arial"/>
          <w:b/>
          <w:sz w:val="24"/>
          <w:szCs w:val="24"/>
        </w:rPr>
        <w:t>у</w:t>
      </w:r>
      <w:r w:rsidRPr="00B76130">
        <w:rPr>
          <w:rFonts w:ascii="Arial" w:eastAsia="Calibri" w:hAnsi="Arial" w:cs="Arial"/>
          <w:b/>
          <w:sz w:val="24"/>
          <w:szCs w:val="24"/>
          <w:lang w:val="sr-Latn-CS"/>
        </w:rPr>
        <w:t xml:space="preserve">, </w:t>
      </w:r>
      <w:r w:rsidRPr="00B76130">
        <w:rPr>
          <w:rFonts w:ascii="Arial" w:eastAsia="Calibri" w:hAnsi="Arial" w:cs="Arial"/>
          <w:b/>
          <w:sz w:val="24"/>
          <w:szCs w:val="24"/>
        </w:rPr>
        <w:t>Богољуба</w:t>
      </w:r>
      <w:r w:rsidRPr="00B76130">
        <w:rPr>
          <w:rFonts w:ascii="Arial" w:eastAsia="Calibri" w:hAnsi="Arial" w:cs="Arial"/>
          <w:b/>
          <w:sz w:val="24"/>
          <w:szCs w:val="24"/>
          <w:lang w:val="sr-Latn-CS"/>
        </w:rPr>
        <w:t xml:space="preserve"> </w:t>
      </w:r>
      <w:r w:rsidRPr="00B76130">
        <w:rPr>
          <w:rFonts w:ascii="Arial" w:eastAsia="Calibri" w:hAnsi="Arial" w:cs="Arial"/>
          <w:b/>
          <w:sz w:val="24"/>
          <w:szCs w:val="24"/>
        </w:rPr>
        <w:t>Урошевића</w:t>
      </w:r>
      <w:r w:rsidRPr="00B76130">
        <w:rPr>
          <w:rFonts w:ascii="Arial" w:eastAsia="Calibri" w:hAnsi="Arial" w:cs="Arial"/>
          <w:b/>
          <w:sz w:val="24"/>
          <w:szCs w:val="24"/>
          <w:lang w:val="sr-Latn-CS"/>
        </w:rPr>
        <w:t xml:space="preserve"> </w:t>
      </w:r>
      <w:r w:rsidRPr="00B76130">
        <w:rPr>
          <w:rFonts w:ascii="Arial" w:eastAsia="Calibri" w:hAnsi="Arial" w:cs="Arial"/>
          <w:b/>
          <w:sz w:val="24"/>
          <w:szCs w:val="24"/>
        </w:rPr>
        <w:t>Црног</w:t>
      </w:r>
      <w:r w:rsidRPr="00B76130">
        <w:rPr>
          <w:rFonts w:ascii="Arial" w:eastAsia="Calibri" w:hAnsi="Arial" w:cs="Arial"/>
          <w:b/>
          <w:sz w:val="24"/>
          <w:szCs w:val="24"/>
          <w:lang w:val="sr-Latn-CS"/>
        </w:rPr>
        <w:t xml:space="preserve"> 44, </w:t>
      </w:r>
      <w:r w:rsidRPr="00B76130">
        <w:rPr>
          <w:rFonts w:ascii="Arial" w:eastAsia="Calibri" w:hAnsi="Arial" w:cs="Arial"/>
          <w:b/>
          <w:sz w:val="24"/>
          <w:szCs w:val="24"/>
        </w:rPr>
        <w:t>матични</w:t>
      </w:r>
      <w:r w:rsidRPr="00B76130">
        <w:rPr>
          <w:rFonts w:ascii="Arial" w:eastAsia="Calibri" w:hAnsi="Arial" w:cs="Arial"/>
          <w:b/>
          <w:sz w:val="24"/>
          <w:szCs w:val="24"/>
          <w:lang w:val="sr-Latn-CS"/>
        </w:rPr>
        <w:t xml:space="preserve"> </w:t>
      </w:r>
      <w:r w:rsidRPr="00B76130">
        <w:rPr>
          <w:rFonts w:ascii="Arial" w:eastAsia="Calibri" w:hAnsi="Arial" w:cs="Arial"/>
          <w:b/>
          <w:sz w:val="24"/>
          <w:szCs w:val="24"/>
        </w:rPr>
        <w:t>број</w:t>
      </w:r>
      <w:r w:rsidRPr="00B76130">
        <w:rPr>
          <w:rFonts w:ascii="Arial" w:eastAsia="Calibri" w:hAnsi="Arial" w:cs="Arial"/>
          <w:b/>
          <w:sz w:val="24"/>
          <w:szCs w:val="24"/>
          <w:lang w:val="sr-Latn-CS"/>
        </w:rPr>
        <w:t xml:space="preserve"> </w:t>
      </w:r>
      <w:r w:rsidRPr="00B76130">
        <w:rPr>
          <w:rFonts w:ascii="Arial" w:eastAsia="Calibri" w:hAnsi="Arial" w:cs="Arial"/>
          <w:b/>
          <w:bCs/>
          <w:sz w:val="24"/>
          <w:szCs w:val="24"/>
          <w:lang w:val="sr-Latn-CS"/>
        </w:rPr>
        <w:t>7802161</w:t>
      </w:r>
      <w:r w:rsidRPr="00B76130">
        <w:rPr>
          <w:rFonts w:ascii="Arial" w:eastAsia="Calibri" w:hAnsi="Arial" w:cs="Arial"/>
          <w:b/>
          <w:sz w:val="24"/>
          <w:szCs w:val="24"/>
          <w:lang w:val="sr-Latn-CS"/>
        </w:rPr>
        <w:t xml:space="preserve">, </w:t>
      </w:r>
      <w:r w:rsidRPr="00B76130">
        <w:rPr>
          <w:rFonts w:ascii="Arial" w:eastAsia="Calibri" w:hAnsi="Arial" w:cs="Arial"/>
          <w:b/>
          <w:sz w:val="24"/>
          <w:szCs w:val="24"/>
        </w:rPr>
        <w:t>ПИБ</w:t>
      </w:r>
      <w:r w:rsidRPr="00B76130">
        <w:rPr>
          <w:rFonts w:ascii="Arial" w:eastAsia="Calibri" w:hAnsi="Arial" w:cs="Arial"/>
          <w:b/>
          <w:sz w:val="24"/>
          <w:szCs w:val="24"/>
          <w:lang w:val="sr-Latn-CS"/>
        </w:rPr>
        <w:t xml:space="preserve"> 101217456, </w:t>
      </w:r>
      <w:r w:rsidRPr="00B76130">
        <w:rPr>
          <w:rFonts w:ascii="Arial" w:eastAsia="Calibri" w:hAnsi="Arial" w:cs="Arial"/>
          <w:sz w:val="24"/>
          <w:szCs w:val="24"/>
          <w:lang w:val="sr-Latn-CS"/>
        </w:rPr>
        <w:t xml:space="preserve"> кога заступа директор </w:t>
      </w:r>
      <w:r w:rsidRPr="00B76130">
        <w:rPr>
          <w:rFonts w:ascii="Arial" w:eastAsia="Calibri" w:hAnsi="Arial" w:cs="Arial"/>
          <w:sz w:val="24"/>
          <w:szCs w:val="24"/>
        </w:rPr>
        <w:t>мр</w:t>
      </w:r>
      <w:r w:rsidRPr="00B76130">
        <w:rPr>
          <w:rFonts w:ascii="Arial" w:eastAsia="Calibri" w:hAnsi="Arial" w:cs="Arial"/>
          <w:sz w:val="24"/>
          <w:szCs w:val="24"/>
          <w:lang w:val="sr-Latn-CS"/>
        </w:rPr>
        <w:t xml:space="preserve"> </w:t>
      </w:r>
      <w:r w:rsidRPr="00B76130">
        <w:rPr>
          <w:rFonts w:ascii="Arial" w:eastAsia="Calibri" w:hAnsi="Arial" w:cs="Arial"/>
          <w:sz w:val="24"/>
          <w:szCs w:val="24"/>
        </w:rPr>
        <w:t>Чедомир</w:t>
      </w:r>
      <w:r w:rsidRPr="00B76130">
        <w:rPr>
          <w:rFonts w:ascii="Arial" w:eastAsia="Calibri" w:hAnsi="Arial" w:cs="Arial"/>
          <w:sz w:val="24"/>
          <w:szCs w:val="24"/>
          <w:lang w:val="sr-Latn-CS"/>
        </w:rPr>
        <w:t xml:space="preserve"> </w:t>
      </w:r>
      <w:r w:rsidRPr="00B76130">
        <w:rPr>
          <w:rFonts w:ascii="Arial" w:eastAsia="Calibri" w:hAnsi="Arial" w:cs="Arial"/>
          <w:sz w:val="24"/>
          <w:szCs w:val="24"/>
        </w:rPr>
        <w:t>Поноћко</w:t>
      </w:r>
      <w:r w:rsidRPr="00B76130">
        <w:rPr>
          <w:rFonts w:ascii="Arial" w:eastAsia="Calibri" w:hAnsi="Arial" w:cs="Arial"/>
          <w:sz w:val="24"/>
          <w:szCs w:val="24"/>
          <w:lang w:val="sr-Latn-CS"/>
        </w:rPr>
        <w:t xml:space="preserve">, дипл. инж. </w:t>
      </w:r>
      <w:proofErr w:type="gramStart"/>
      <w:r w:rsidRPr="00B76130">
        <w:rPr>
          <w:rFonts w:ascii="Arial" w:eastAsia="Calibri" w:hAnsi="Arial" w:cs="Arial"/>
          <w:sz w:val="24"/>
          <w:szCs w:val="24"/>
        </w:rPr>
        <w:t>електротехнике</w:t>
      </w:r>
      <w:proofErr w:type="gramEnd"/>
      <w:r w:rsidRPr="00B76130">
        <w:rPr>
          <w:rFonts w:ascii="Arial" w:eastAsia="Calibri" w:hAnsi="Arial" w:cs="Arial"/>
          <w:sz w:val="24"/>
          <w:szCs w:val="24"/>
          <w:lang w:val="sr-Latn-CS"/>
        </w:rPr>
        <w:t xml:space="preserve"> (у даљем тексту: </w:t>
      </w:r>
      <w:r w:rsidRPr="00B76130">
        <w:rPr>
          <w:rFonts w:ascii="Arial" w:eastAsia="Calibri" w:hAnsi="Arial" w:cs="Arial"/>
          <w:sz w:val="24"/>
          <w:szCs w:val="24"/>
        </w:rPr>
        <w:t>Н</w:t>
      </w:r>
      <w:r w:rsidRPr="00B76130">
        <w:rPr>
          <w:rFonts w:ascii="Arial" w:eastAsia="Calibri" w:hAnsi="Arial" w:cs="Arial"/>
          <w:sz w:val="24"/>
          <w:szCs w:val="24"/>
          <w:lang w:val="sr-Latn-CS"/>
        </w:rPr>
        <w:t>аручилац), с једне стране и</w:t>
      </w:r>
    </w:p>
    <w:p w:rsidR="00B76130" w:rsidRPr="00B76130" w:rsidRDefault="00B76130" w:rsidP="00B76130">
      <w:pPr>
        <w:ind w:right="-1149"/>
        <w:rPr>
          <w:rFonts w:ascii="Arial" w:eastAsia="Calibri" w:hAnsi="Arial" w:cs="Arial"/>
          <w:sz w:val="24"/>
          <w:szCs w:val="24"/>
          <w:lang w:val="sr-Latn-CS"/>
        </w:rPr>
      </w:pPr>
    </w:p>
    <w:p w:rsidR="00B76130" w:rsidRPr="00B76130" w:rsidRDefault="00B76130" w:rsidP="00B76130">
      <w:pPr>
        <w:ind w:right="30"/>
        <w:jc w:val="both"/>
        <w:rPr>
          <w:rFonts w:ascii="Arial" w:eastAsia="Calibri" w:hAnsi="Arial" w:cs="Arial"/>
          <w:sz w:val="24"/>
          <w:szCs w:val="24"/>
          <w:lang w:val="sr-Latn-CS"/>
        </w:rPr>
      </w:pPr>
      <w:r w:rsidRPr="00B76130">
        <w:rPr>
          <w:rFonts w:ascii="Arial" w:eastAsia="Calibri" w:hAnsi="Arial" w:cs="Arial"/>
          <w:sz w:val="24"/>
          <w:szCs w:val="24"/>
          <w:lang w:val="sr-Latn-CS"/>
        </w:rPr>
        <w:t xml:space="preserve">2. </w:t>
      </w:r>
      <w:r w:rsidRPr="00B76130">
        <w:rPr>
          <w:rFonts w:ascii="Arial" w:eastAsia="Calibri" w:hAnsi="Arial" w:cs="Arial"/>
          <w:b/>
          <w:sz w:val="24"/>
          <w:szCs w:val="24"/>
          <w:lang w:val="sr-Latn-CS"/>
        </w:rPr>
        <w:t xml:space="preserve">.............................................................................................................................................. </w:t>
      </w:r>
      <w:proofErr w:type="gramStart"/>
      <w:r w:rsidRPr="00B76130">
        <w:rPr>
          <w:rFonts w:ascii="Arial" w:eastAsia="Calibri" w:hAnsi="Arial" w:cs="Arial"/>
          <w:b/>
          <w:sz w:val="24"/>
          <w:szCs w:val="24"/>
        </w:rPr>
        <w:t>са</w:t>
      </w:r>
      <w:proofErr w:type="gramEnd"/>
      <w:r w:rsidRPr="00B76130">
        <w:rPr>
          <w:rFonts w:ascii="Arial" w:eastAsia="Calibri" w:hAnsi="Arial" w:cs="Arial"/>
          <w:b/>
          <w:sz w:val="24"/>
          <w:szCs w:val="24"/>
          <w:lang w:val="sr-Latn-CS"/>
        </w:rPr>
        <w:t xml:space="preserve"> </w:t>
      </w:r>
      <w:r w:rsidRPr="00B76130">
        <w:rPr>
          <w:rFonts w:ascii="Arial" w:eastAsia="Calibri" w:hAnsi="Arial" w:cs="Arial"/>
          <w:b/>
          <w:sz w:val="24"/>
          <w:szCs w:val="24"/>
        </w:rPr>
        <w:t>седиштем</w:t>
      </w:r>
      <w:r w:rsidRPr="00B76130">
        <w:rPr>
          <w:rFonts w:ascii="Arial" w:eastAsia="Calibri" w:hAnsi="Arial" w:cs="Arial"/>
          <w:b/>
          <w:sz w:val="24"/>
          <w:szCs w:val="24"/>
          <w:lang w:val="sr-Latn-CS"/>
        </w:rPr>
        <w:t xml:space="preserve"> </w:t>
      </w:r>
      <w:r w:rsidRPr="00B76130">
        <w:rPr>
          <w:rFonts w:ascii="Arial" w:eastAsia="Calibri" w:hAnsi="Arial" w:cs="Arial"/>
          <w:b/>
          <w:sz w:val="24"/>
          <w:szCs w:val="24"/>
        </w:rPr>
        <w:t>у</w:t>
      </w:r>
      <w:r w:rsidRPr="00B76130">
        <w:rPr>
          <w:rFonts w:ascii="Arial" w:eastAsia="Calibri" w:hAnsi="Arial" w:cs="Arial"/>
          <w:b/>
          <w:sz w:val="24"/>
          <w:szCs w:val="24"/>
          <w:lang w:val="sr-Latn-CS"/>
        </w:rPr>
        <w:t xml:space="preserve"> ................................................................................................</w:t>
      </w:r>
      <w:r w:rsidRPr="00B76130">
        <w:rPr>
          <w:rFonts w:ascii="Arial" w:eastAsia="Calibri" w:hAnsi="Arial" w:cs="Arial"/>
          <w:b/>
          <w:sz w:val="24"/>
          <w:szCs w:val="24"/>
          <w:lang w:val="ru-RU"/>
        </w:rPr>
        <w:t>, матични број…</w:t>
      </w:r>
      <w:r w:rsidRPr="00B76130">
        <w:rPr>
          <w:rFonts w:ascii="Arial" w:eastAsia="Calibri" w:hAnsi="Arial" w:cs="Arial"/>
          <w:b/>
          <w:sz w:val="24"/>
          <w:szCs w:val="24"/>
          <w:lang w:val="sr-Latn-CS"/>
        </w:rPr>
        <w:t xml:space="preserve">................................, </w:t>
      </w:r>
      <w:r w:rsidRPr="00B76130">
        <w:rPr>
          <w:rFonts w:ascii="Arial" w:eastAsia="Calibri" w:hAnsi="Arial" w:cs="Arial"/>
          <w:b/>
          <w:sz w:val="24"/>
          <w:szCs w:val="24"/>
        </w:rPr>
        <w:t>ПИБ</w:t>
      </w:r>
      <w:r w:rsidRPr="00B76130">
        <w:rPr>
          <w:rFonts w:ascii="Arial" w:eastAsia="Calibri" w:hAnsi="Arial" w:cs="Arial"/>
          <w:b/>
          <w:sz w:val="24"/>
          <w:szCs w:val="24"/>
          <w:lang w:val="sr-Latn-CS"/>
        </w:rPr>
        <w:t xml:space="preserve"> ...................................................</w:t>
      </w:r>
      <w:r w:rsidRPr="00B76130">
        <w:rPr>
          <w:rFonts w:ascii="Arial" w:eastAsia="Calibri" w:hAnsi="Arial" w:cs="Arial"/>
          <w:sz w:val="24"/>
          <w:szCs w:val="24"/>
          <w:lang w:val="sr-Latn-CS"/>
        </w:rPr>
        <w:t xml:space="preserve"> кога заступа директор  .......................................................... (у даљем тексту: </w:t>
      </w:r>
      <w:r w:rsidRPr="00B76130">
        <w:rPr>
          <w:rFonts w:ascii="Arial" w:eastAsia="Calibri" w:hAnsi="Arial" w:cs="Arial"/>
          <w:sz w:val="24"/>
          <w:szCs w:val="24"/>
        </w:rPr>
        <w:t>Извршилац</w:t>
      </w:r>
      <w:r w:rsidRPr="00B76130">
        <w:rPr>
          <w:rFonts w:ascii="Arial" w:eastAsia="Calibri" w:hAnsi="Arial" w:cs="Arial"/>
          <w:sz w:val="24"/>
          <w:szCs w:val="24"/>
          <w:lang w:val="sr-Latn-CS"/>
        </w:rPr>
        <w:t xml:space="preserve"> </w:t>
      </w:r>
      <w:r w:rsidRPr="00B76130">
        <w:rPr>
          <w:rFonts w:ascii="Arial" w:eastAsia="Calibri" w:hAnsi="Arial" w:cs="Arial"/>
          <w:sz w:val="24"/>
          <w:szCs w:val="24"/>
        </w:rPr>
        <w:t>услуге</w:t>
      </w:r>
      <w:r w:rsidRPr="00B76130">
        <w:rPr>
          <w:rFonts w:ascii="Arial" w:eastAsia="Calibri" w:hAnsi="Arial" w:cs="Arial"/>
          <w:sz w:val="24"/>
          <w:szCs w:val="24"/>
          <w:lang w:val="sr-Latn-CS"/>
        </w:rPr>
        <w:t xml:space="preserve">), с </w:t>
      </w:r>
      <w:r w:rsidRPr="00B76130">
        <w:rPr>
          <w:rFonts w:ascii="Arial" w:eastAsia="Calibri" w:hAnsi="Arial" w:cs="Arial"/>
          <w:sz w:val="24"/>
          <w:szCs w:val="24"/>
        </w:rPr>
        <w:t>друге</w:t>
      </w:r>
      <w:r w:rsidRPr="00B76130">
        <w:rPr>
          <w:rFonts w:ascii="Arial" w:eastAsia="Calibri" w:hAnsi="Arial" w:cs="Arial"/>
          <w:sz w:val="24"/>
          <w:szCs w:val="24"/>
          <w:lang w:val="sr-Latn-CS"/>
        </w:rPr>
        <w:t xml:space="preserve"> стране, а на следећи начин:</w:t>
      </w:r>
    </w:p>
    <w:p w:rsidR="00B76130" w:rsidRPr="00B76130" w:rsidRDefault="00B76130" w:rsidP="00B76130">
      <w:pPr>
        <w:ind w:right="30"/>
        <w:jc w:val="both"/>
        <w:rPr>
          <w:rFonts w:ascii="Arial" w:eastAsia="Calibri" w:hAnsi="Arial" w:cs="Arial"/>
          <w:b/>
          <w:bCs/>
          <w:lang w:val="sr-Latn-CS"/>
        </w:rPr>
      </w:pPr>
    </w:p>
    <w:p w:rsidR="00B76130" w:rsidRPr="00B76130" w:rsidRDefault="00B76130" w:rsidP="00B76130">
      <w:pPr>
        <w:ind w:right="30"/>
        <w:jc w:val="both"/>
        <w:rPr>
          <w:rFonts w:ascii="Arial" w:eastAsia="Calibri" w:hAnsi="Arial" w:cs="Arial"/>
          <w:b/>
          <w:bCs/>
          <w:sz w:val="24"/>
          <w:szCs w:val="24"/>
          <w:lang w:val="sr-Latn-CS"/>
        </w:rPr>
      </w:pPr>
      <w:r w:rsidRPr="00B76130">
        <w:rPr>
          <w:rFonts w:ascii="Arial" w:eastAsia="Calibri" w:hAnsi="Arial" w:cs="Arial"/>
          <w:b/>
          <w:bCs/>
          <w:sz w:val="24"/>
          <w:szCs w:val="24"/>
          <w:lang w:val="sr-Latn-CS"/>
        </w:rPr>
        <w:t xml:space="preserve">УВОДНЕ </w:t>
      </w:r>
      <w:r w:rsidRPr="00B76130">
        <w:rPr>
          <w:rFonts w:ascii="Arial" w:eastAsia="Calibri" w:hAnsi="Arial" w:cs="Arial"/>
          <w:b/>
          <w:bCs/>
          <w:sz w:val="24"/>
          <w:szCs w:val="24"/>
        </w:rPr>
        <w:t>ОДРЕДБЕ</w:t>
      </w:r>
    </w:p>
    <w:p w:rsidR="00B76130" w:rsidRPr="00B76130" w:rsidRDefault="00B76130" w:rsidP="00B76130">
      <w:pPr>
        <w:ind w:left="3540" w:right="30" w:firstLine="708"/>
        <w:jc w:val="both"/>
        <w:rPr>
          <w:rFonts w:ascii="Arial" w:eastAsia="Calibri" w:hAnsi="Arial" w:cs="Arial"/>
          <w:sz w:val="24"/>
          <w:szCs w:val="24"/>
          <w:lang w:val="sr-Cyrl-CS"/>
        </w:rPr>
      </w:pPr>
      <w:r w:rsidRPr="00B76130">
        <w:rPr>
          <w:rFonts w:ascii="Arial" w:eastAsia="Calibri" w:hAnsi="Arial" w:cs="Arial"/>
          <w:sz w:val="24"/>
          <w:szCs w:val="24"/>
          <w:lang w:val="sr-Latn-CS"/>
        </w:rPr>
        <w:t>Члан 1.</w:t>
      </w:r>
    </w:p>
    <w:p w:rsidR="00B76130" w:rsidRPr="00B76130" w:rsidRDefault="00B76130" w:rsidP="00B76130">
      <w:pPr>
        <w:ind w:right="49"/>
        <w:rPr>
          <w:rFonts w:ascii="Arial" w:eastAsia="Calibri" w:hAnsi="Arial" w:cs="Arial"/>
          <w:sz w:val="24"/>
          <w:szCs w:val="24"/>
          <w:lang w:val="sr-Cyrl-CS"/>
        </w:rPr>
      </w:pPr>
      <w:r w:rsidRPr="00B76130">
        <w:rPr>
          <w:rFonts w:ascii="Arial" w:eastAsia="Calibri" w:hAnsi="Arial" w:cs="Arial"/>
          <w:sz w:val="24"/>
          <w:szCs w:val="24"/>
          <w:lang w:val="sr-Cyrl-CS"/>
        </w:rPr>
        <w:t>Уговорне стране констатују:</w:t>
      </w:r>
    </w:p>
    <w:p w:rsidR="00B76130" w:rsidRPr="00B76130" w:rsidRDefault="00B76130" w:rsidP="00B76130">
      <w:pPr>
        <w:widowControl w:val="0"/>
        <w:numPr>
          <w:ilvl w:val="0"/>
          <w:numId w:val="25"/>
        </w:numPr>
        <w:tabs>
          <w:tab w:val="num" w:pos="709"/>
        </w:tabs>
        <w:autoSpaceDE w:val="0"/>
        <w:autoSpaceDN w:val="0"/>
        <w:adjustRightInd w:val="0"/>
        <w:spacing w:after="80" w:line="240" w:lineRule="auto"/>
        <w:ind w:left="709" w:right="51" w:hanging="284"/>
        <w:jc w:val="both"/>
        <w:rPr>
          <w:rFonts w:ascii="Arial" w:eastAsia="Calibri" w:hAnsi="Arial" w:cs="Arial"/>
          <w:sz w:val="24"/>
          <w:szCs w:val="24"/>
          <w:lang w:val="sr-Cyrl-CS"/>
        </w:rPr>
      </w:pPr>
      <w:r w:rsidRPr="00B76130">
        <w:rPr>
          <w:rFonts w:ascii="Arial" w:eastAsia="Calibri" w:hAnsi="Arial" w:cs="Arial"/>
          <w:sz w:val="24"/>
          <w:szCs w:val="24"/>
          <w:lang w:val="sr-Cyrl-CS"/>
        </w:rPr>
        <w:t xml:space="preserve">Да је Наручилац по ЗСУ бр. 000556 од 14.01.2014.год. у складу са чланом 53 ЗЈН Одлуком о покретању поступка бр. 4520 од 21.02.2014. год. покренуо поступак набавке и на основу позива за подношење понуда спровео  </w:t>
      </w:r>
      <w:r w:rsidRPr="00B76130">
        <w:rPr>
          <w:rFonts w:ascii="Arial" w:eastAsia="Calibri" w:hAnsi="Arial" w:cs="Arial"/>
          <w:sz w:val="24"/>
          <w:szCs w:val="24"/>
          <w:lang w:val="ru-RU"/>
        </w:rPr>
        <w:t>II фазу квалификационог поступка</w:t>
      </w:r>
      <w:r w:rsidRPr="00B76130">
        <w:rPr>
          <w:rFonts w:ascii="Arial" w:eastAsia="Calibri" w:hAnsi="Arial" w:cs="Arial"/>
          <w:lang w:val="ru-RU"/>
        </w:rPr>
        <w:t xml:space="preserve">  </w:t>
      </w:r>
      <w:r w:rsidRPr="00B76130">
        <w:rPr>
          <w:rFonts w:ascii="Arial" w:eastAsia="Calibri" w:hAnsi="Arial" w:cs="Arial"/>
          <w:sz w:val="24"/>
          <w:szCs w:val="24"/>
          <w:lang w:val="sr-Cyrl-CS"/>
        </w:rPr>
        <w:t>по члану 34 ЗЈН.</w:t>
      </w:r>
    </w:p>
    <w:p w:rsidR="00B76130" w:rsidRPr="00B76130" w:rsidRDefault="00B76130" w:rsidP="00B76130">
      <w:pPr>
        <w:widowControl w:val="0"/>
        <w:numPr>
          <w:ilvl w:val="0"/>
          <w:numId w:val="26"/>
        </w:numPr>
        <w:autoSpaceDE w:val="0"/>
        <w:autoSpaceDN w:val="0"/>
        <w:adjustRightInd w:val="0"/>
        <w:spacing w:after="0" w:line="240" w:lineRule="auto"/>
        <w:ind w:right="49" w:hanging="283"/>
        <w:jc w:val="both"/>
        <w:rPr>
          <w:rFonts w:ascii="Arial" w:eastAsia="Calibri" w:hAnsi="Arial" w:cs="Arial"/>
          <w:sz w:val="24"/>
          <w:szCs w:val="24"/>
          <w:lang w:val="sr-Cyrl-CS"/>
        </w:rPr>
      </w:pPr>
      <w:r w:rsidRPr="00B76130">
        <w:rPr>
          <w:rFonts w:ascii="Arial" w:eastAsia="Calibri" w:hAnsi="Arial" w:cs="Arial"/>
          <w:sz w:val="24"/>
          <w:szCs w:val="24"/>
          <w:lang w:val="sr-Cyrl-CS"/>
        </w:rPr>
        <w:t>Да је Извршилац доставио понуду бр........... од .......2014.год. која се налази у прилогу овог уговора и његов је саставни део,</w:t>
      </w:r>
    </w:p>
    <w:p w:rsidR="00B76130" w:rsidRPr="00B76130" w:rsidRDefault="00B76130" w:rsidP="00B76130">
      <w:pPr>
        <w:widowControl w:val="0"/>
        <w:numPr>
          <w:ilvl w:val="0"/>
          <w:numId w:val="26"/>
        </w:numPr>
        <w:autoSpaceDE w:val="0"/>
        <w:autoSpaceDN w:val="0"/>
        <w:adjustRightInd w:val="0"/>
        <w:spacing w:after="0" w:line="240" w:lineRule="auto"/>
        <w:ind w:right="49" w:hanging="283"/>
        <w:jc w:val="both"/>
        <w:rPr>
          <w:rFonts w:ascii="Arial" w:eastAsia="Calibri" w:hAnsi="Arial" w:cs="Arial"/>
          <w:sz w:val="24"/>
          <w:szCs w:val="24"/>
          <w:lang w:val="sr-Cyrl-CS"/>
        </w:rPr>
      </w:pPr>
      <w:r w:rsidRPr="00B76130">
        <w:rPr>
          <w:rFonts w:ascii="Arial" w:eastAsia="Calibri" w:hAnsi="Arial" w:cs="Arial"/>
          <w:sz w:val="24"/>
          <w:szCs w:val="24"/>
          <w:lang w:val="sr-Cyrl-CS"/>
        </w:rPr>
        <w:t>Да понуда Извршиоца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B76130" w:rsidRPr="00B76130" w:rsidRDefault="00B76130" w:rsidP="00B76130">
      <w:pPr>
        <w:widowControl w:val="0"/>
        <w:numPr>
          <w:ilvl w:val="0"/>
          <w:numId w:val="26"/>
        </w:numPr>
        <w:autoSpaceDE w:val="0"/>
        <w:autoSpaceDN w:val="0"/>
        <w:adjustRightInd w:val="0"/>
        <w:spacing w:after="0" w:line="240" w:lineRule="auto"/>
        <w:ind w:right="49" w:hanging="283"/>
        <w:jc w:val="both"/>
        <w:rPr>
          <w:rFonts w:ascii="Arial" w:eastAsia="Calibri" w:hAnsi="Arial" w:cs="Arial"/>
          <w:sz w:val="24"/>
          <w:szCs w:val="24"/>
          <w:lang w:val="sr-Cyrl-CS"/>
        </w:rPr>
      </w:pPr>
      <w:r w:rsidRPr="00B76130">
        <w:rPr>
          <w:rFonts w:ascii="Arial" w:eastAsia="Calibri" w:hAnsi="Arial" w:cs="Arial"/>
          <w:sz w:val="24"/>
          <w:szCs w:val="24"/>
          <w:lang w:val="sr-Cyrl-CS"/>
        </w:rPr>
        <w:t>Да је Наручилац у складу са чланом 108. ЗЈН на основу понуде Извршиоца и Одлуке о додели уговора бр............... од .........2014. године изабрао Извршиоца за пружање услуга наведених у члану 2.уговора</w:t>
      </w:r>
      <w:r w:rsidRPr="00B76130">
        <w:rPr>
          <w:rFonts w:ascii="Arial" w:eastAsia="Calibri" w:hAnsi="Arial" w:cs="Arial"/>
          <w:sz w:val="24"/>
          <w:szCs w:val="24"/>
          <w:lang w:val="ru-RU"/>
        </w:rPr>
        <w:t>.</w:t>
      </w:r>
    </w:p>
    <w:p w:rsidR="00B76130" w:rsidRPr="00B76130" w:rsidRDefault="00B76130" w:rsidP="00B76130">
      <w:pPr>
        <w:ind w:right="-1149"/>
        <w:rPr>
          <w:rFonts w:ascii="Arial" w:eastAsia="Calibri" w:hAnsi="Arial" w:cs="Arial"/>
          <w:b/>
          <w:lang w:val="sr-Cyrl-CS"/>
        </w:rPr>
      </w:pPr>
    </w:p>
    <w:p w:rsidR="00B76130" w:rsidRPr="00B76130" w:rsidRDefault="00B76130" w:rsidP="00B76130">
      <w:pPr>
        <w:ind w:right="-1149"/>
        <w:rPr>
          <w:rFonts w:ascii="Arial" w:eastAsia="Calibri" w:hAnsi="Arial" w:cs="Arial"/>
          <w:b/>
          <w:lang w:val="sr-Latn-CS"/>
        </w:rPr>
      </w:pPr>
      <w:r w:rsidRPr="00B76130">
        <w:rPr>
          <w:rFonts w:ascii="Arial" w:eastAsia="Calibri" w:hAnsi="Arial" w:cs="Arial"/>
          <w:b/>
          <w:lang w:val="sr-Latn-CS"/>
        </w:rPr>
        <w:t>ПРЕДМЕТ УГОВОРА</w:t>
      </w:r>
    </w:p>
    <w:p w:rsidR="00B76130" w:rsidRPr="00B76130" w:rsidRDefault="00B76130" w:rsidP="00B76130">
      <w:pPr>
        <w:ind w:left="3540" w:right="-1149" w:firstLine="708"/>
        <w:rPr>
          <w:rFonts w:ascii="Arial" w:eastAsia="Calibri" w:hAnsi="Arial" w:cs="Arial"/>
          <w:sz w:val="24"/>
          <w:szCs w:val="24"/>
          <w:lang w:val="sr-Latn-CS"/>
        </w:rPr>
      </w:pPr>
      <w:r w:rsidRPr="00B76130">
        <w:rPr>
          <w:rFonts w:ascii="Arial" w:eastAsia="Calibri" w:hAnsi="Arial" w:cs="Arial"/>
          <w:sz w:val="24"/>
          <w:szCs w:val="24"/>
          <w:lang w:val="sr-Latn-CS"/>
        </w:rPr>
        <w:t>Члан 2.</w:t>
      </w:r>
    </w:p>
    <w:p w:rsidR="00B76130" w:rsidRPr="00B76130" w:rsidRDefault="00B76130" w:rsidP="00B76130">
      <w:pPr>
        <w:ind w:right="30"/>
        <w:jc w:val="both"/>
        <w:rPr>
          <w:rFonts w:ascii="Arial" w:eastAsia="Calibri" w:hAnsi="Arial" w:cs="Arial"/>
          <w:color w:val="FF0000"/>
          <w:sz w:val="24"/>
          <w:szCs w:val="24"/>
          <w:lang w:val="sr-Latn-CS"/>
        </w:rPr>
      </w:pPr>
      <w:r w:rsidRPr="00B76130">
        <w:rPr>
          <w:rFonts w:ascii="Arial" w:eastAsia="Calibri" w:hAnsi="Arial" w:cs="Arial"/>
          <w:sz w:val="24"/>
          <w:szCs w:val="24"/>
          <w:lang w:val="sr-Cyrl-CS"/>
        </w:rPr>
        <w:t xml:space="preserve">Предмет уговора је пружање </w:t>
      </w:r>
      <w:r w:rsidRPr="00B76130">
        <w:rPr>
          <w:rFonts w:ascii="Arial" w:eastAsia="Calibri" w:hAnsi="Arial" w:cs="Arial"/>
          <w:sz w:val="24"/>
          <w:szCs w:val="24"/>
        </w:rPr>
        <w:t>услуге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ангажовања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радника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заваривачко</w:t>
      </w:r>
      <w:r w:rsidRPr="00B76130">
        <w:rPr>
          <w:rFonts w:ascii="Arial" w:eastAsia="Calibri" w:hAnsi="Arial" w:cs="Arial"/>
          <w:sz w:val="24"/>
          <w:szCs w:val="24"/>
          <w:lang w:val="sr-Latn-CS"/>
        </w:rPr>
        <w:t xml:space="preserve"> </w:t>
      </w:r>
      <w:r w:rsidRPr="00B76130">
        <w:rPr>
          <w:rFonts w:ascii="Arial" w:eastAsia="Calibri" w:hAnsi="Arial" w:cs="Arial"/>
          <w:sz w:val="24"/>
          <w:szCs w:val="24"/>
        </w:rPr>
        <w:t>браварским</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радовима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цевном</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систему</w:t>
      </w:r>
      <w:r w:rsidRPr="00B76130">
        <w:rPr>
          <w:rFonts w:ascii="Arial" w:eastAsia="Calibri" w:hAnsi="Arial" w:cs="Arial"/>
          <w:sz w:val="24"/>
          <w:szCs w:val="24"/>
          <w:lang w:val="sr-Latn-CS"/>
        </w:rPr>
        <w:t xml:space="preserve"> </w:t>
      </w:r>
      <w:r w:rsidRPr="00B76130">
        <w:rPr>
          <w:rFonts w:ascii="Arial" w:eastAsia="Calibri" w:hAnsi="Arial" w:cs="Arial"/>
          <w:sz w:val="24"/>
          <w:szCs w:val="24"/>
        </w:rPr>
        <w:t>котла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пароводима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замени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арматуре</w:t>
      </w:r>
      <w:r w:rsidRPr="00B76130">
        <w:rPr>
          <w:rFonts w:ascii="Arial" w:eastAsia="Calibri" w:hAnsi="Arial" w:cs="Arial"/>
          <w:sz w:val="24"/>
          <w:szCs w:val="24"/>
          <w:lang w:val="sr-Latn-CS"/>
        </w:rPr>
        <w:t xml:space="preserve"> </w:t>
      </w:r>
      <w:r w:rsidRPr="00B76130">
        <w:rPr>
          <w:rFonts w:ascii="Arial" w:eastAsia="Calibri" w:hAnsi="Arial" w:cs="Arial"/>
          <w:sz w:val="24"/>
          <w:szCs w:val="24"/>
        </w:rPr>
        <w:t>током</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ремонта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блока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Б</w:t>
      </w:r>
      <w:r w:rsidRPr="00B76130">
        <w:rPr>
          <w:rFonts w:ascii="Arial" w:eastAsia="Calibri" w:hAnsi="Arial" w:cs="Arial"/>
          <w:sz w:val="24"/>
          <w:szCs w:val="24"/>
          <w:lang w:val="sr-Latn-CS"/>
        </w:rPr>
        <w:t xml:space="preserve">1 </w:t>
      </w:r>
      <w:r w:rsidRPr="00B76130">
        <w:rPr>
          <w:rFonts w:ascii="Arial" w:eastAsia="Calibri" w:hAnsi="Arial" w:cs="Arial"/>
          <w:sz w:val="24"/>
          <w:szCs w:val="24"/>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блока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Б</w:t>
      </w:r>
      <w:r w:rsidRPr="00B76130">
        <w:rPr>
          <w:rFonts w:ascii="Arial" w:eastAsia="Calibri" w:hAnsi="Arial" w:cs="Arial"/>
          <w:sz w:val="24"/>
          <w:szCs w:val="24"/>
          <w:lang w:val="sr-Latn-CS"/>
        </w:rPr>
        <w:t>2</w:t>
      </w:r>
      <w:r w:rsidRPr="00B76130">
        <w:rPr>
          <w:rFonts w:ascii="Arial" w:eastAsia="Calibri" w:hAnsi="Arial" w:cs="Arial"/>
          <w:sz w:val="24"/>
          <w:szCs w:val="24"/>
          <w:lang w:val="sr-Cyrl-CS"/>
        </w:rPr>
        <w:t>, по понуди број ___________ од ________ 2014.године</w:t>
      </w:r>
      <w:r w:rsidRPr="00B76130">
        <w:rPr>
          <w:rFonts w:ascii="Arial" w:eastAsia="Calibri" w:hAnsi="Arial" w:cs="Arial"/>
          <w:sz w:val="24"/>
          <w:szCs w:val="24"/>
          <w:lang w:val="sr-Latn-CS"/>
        </w:rPr>
        <w:t>.</w:t>
      </w:r>
    </w:p>
    <w:p w:rsidR="00B76130" w:rsidRPr="00B76130" w:rsidRDefault="00B76130" w:rsidP="00B76130">
      <w:pPr>
        <w:keepNext/>
        <w:tabs>
          <w:tab w:val="left" w:pos="170"/>
        </w:tabs>
        <w:spacing w:before="300" w:after="120"/>
        <w:ind w:left="288" w:right="-1369" w:hanging="288"/>
        <w:outlineLvl w:val="0"/>
        <w:rPr>
          <w:rFonts w:ascii="Arial" w:eastAsia="Calibri" w:hAnsi="Arial" w:cs="Arial"/>
          <w:b/>
          <w:snapToGrid w:val="0"/>
          <w:sz w:val="24"/>
          <w:szCs w:val="24"/>
          <w:lang w:val="sr-Cyrl-CS"/>
        </w:rPr>
      </w:pPr>
      <w:r w:rsidRPr="00B76130">
        <w:rPr>
          <w:rFonts w:ascii="Arial" w:eastAsia="Calibri" w:hAnsi="Arial" w:cs="Arial"/>
          <w:b/>
          <w:snapToGrid w:val="0"/>
          <w:sz w:val="24"/>
          <w:szCs w:val="24"/>
          <w:lang w:val="sr-Cyrl-CS"/>
        </w:rPr>
        <w:lastRenderedPageBreak/>
        <w:t xml:space="preserve">ОБИМ УСЛУГЕ </w:t>
      </w:r>
    </w:p>
    <w:p w:rsidR="00B76130" w:rsidRPr="00B76130" w:rsidRDefault="00B76130" w:rsidP="00B76130">
      <w:pPr>
        <w:spacing w:after="160"/>
        <w:jc w:val="center"/>
        <w:rPr>
          <w:rFonts w:ascii="Arial" w:eastAsia="Calibri" w:hAnsi="Arial" w:cs="Arial"/>
          <w:sz w:val="24"/>
          <w:szCs w:val="24"/>
          <w:lang w:val="sr-Cyrl-CS"/>
        </w:rPr>
      </w:pPr>
      <w:r w:rsidRPr="00B76130">
        <w:rPr>
          <w:rFonts w:ascii="Arial" w:eastAsia="Calibri" w:hAnsi="Arial" w:cs="Arial"/>
          <w:sz w:val="24"/>
          <w:szCs w:val="24"/>
          <w:lang w:val="sr-Cyrl-CS"/>
        </w:rPr>
        <w:t xml:space="preserve">Члан 3. </w:t>
      </w:r>
    </w:p>
    <w:p w:rsidR="00B76130" w:rsidRPr="00B76130" w:rsidRDefault="00B76130" w:rsidP="00B76130">
      <w:pPr>
        <w:ind w:right="71"/>
        <w:jc w:val="both"/>
        <w:rPr>
          <w:rFonts w:ascii="Arial" w:eastAsia="Calibri" w:hAnsi="Arial" w:cs="Arial"/>
          <w:sz w:val="24"/>
          <w:szCs w:val="24"/>
          <w:lang w:val="sr-Cyrl-CS"/>
        </w:rPr>
      </w:pPr>
      <w:r w:rsidRPr="00B76130">
        <w:rPr>
          <w:rFonts w:ascii="Arial" w:eastAsia="Calibri" w:hAnsi="Arial" w:cs="Arial"/>
          <w:sz w:val="24"/>
          <w:szCs w:val="24"/>
          <w:lang w:val="sr-Cyrl-CS"/>
        </w:rPr>
        <w:t>Извршилац се обавезује да изврши услуге из чл. 2 овог уговора у обиму наведеном у прихваћеној понуди бр. _______ од _________2014 .године.у складу са Техничком спецификацијом која</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се</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налази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у</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прилогу</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овог</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уговора</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чини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његов</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саставни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део.</w:t>
      </w:r>
    </w:p>
    <w:p w:rsidR="00B76130" w:rsidRPr="00B76130" w:rsidRDefault="00B76130" w:rsidP="00B76130">
      <w:pPr>
        <w:ind w:right="87"/>
        <w:rPr>
          <w:rFonts w:ascii="Arial" w:eastAsia="Calibri" w:hAnsi="Arial" w:cs="Arial"/>
          <w:sz w:val="24"/>
          <w:szCs w:val="24"/>
          <w:lang w:val="sr-Cyrl-CS"/>
        </w:rPr>
      </w:pPr>
      <w:r w:rsidRPr="00B76130">
        <w:rPr>
          <w:rFonts w:ascii="Arial" w:eastAsia="Calibri" w:hAnsi="Arial" w:cs="Arial"/>
          <w:sz w:val="24"/>
          <w:szCs w:val="24"/>
          <w:lang w:val="sr-Cyrl-CS"/>
        </w:rPr>
        <w:t>У току ремонтних радова на блоку Б1 и Б2, 2014.год.  обавити заваривачко браварске радове на:</w:t>
      </w:r>
    </w:p>
    <w:p w:rsidR="00B76130" w:rsidRPr="00B76130" w:rsidRDefault="00B76130" w:rsidP="00B76130">
      <w:pPr>
        <w:numPr>
          <w:ilvl w:val="0"/>
          <w:numId w:val="31"/>
        </w:numPr>
        <w:spacing w:after="0" w:line="240" w:lineRule="auto"/>
        <w:ind w:right="87"/>
        <w:rPr>
          <w:rFonts w:ascii="Arial" w:eastAsia="Calibri" w:hAnsi="Arial" w:cs="Arial"/>
          <w:sz w:val="24"/>
          <w:szCs w:val="24"/>
          <w:lang w:val="sr-Cyrl-CS"/>
        </w:rPr>
      </w:pPr>
      <w:r w:rsidRPr="00B76130">
        <w:rPr>
          <w:rFonts w:ascii="Arial" w:eastAsia="Calibri" w:hAnsi="Arial" w:cs="Arial"/>
          <w:sz w:val="24"/>
          <w:szCs w:val="24"/>
          <w:lang w:val="sr-Cyrl-CS"/>
        </w:rPr>
        <w:t>Цевном систему котла са припадајућом опремом котла (котловским коморама горионицима угљеног праха, реци главе, парни луво и др.).</w:t>
      </w:r>
    </w:p>
    <w:p w:rsidR="00B76130" w:rsidRPr="00B76130" w:rsidRDefault="00B76130" w:rsidP="00B76130">
      <w:pPr>
        <w:numPr>
          <w:ilvl w:val="0"/>
          <w:numId w:val="31"/>
        </w:numPr>
        <w:spacing w:after="0" w:line="240" w:lineRule="auto"/>
        <w:ind w:right="87"/>
        <w:rPr>
          <w:rFonts w:ascii="Arial" w:eastAsia="Calibri" w:hAnsi="Arial" w:cs="Arial"/>
          <w:sz w:val="24"/>
          <w:szCs w:val="24"/>
          <w:lang w:val="sr-Cyrl-CS"/>
        </w:rPr>
      </w:pPr>
      <w:r w:rsidRPr="00B76130">
        <w:rPr>
          <w:rFonts w:ascii="Arial" w:eastAsia="Calibri" w:hAnsi="Arial" w:cs="Arial"/>
          <w:sz w:val="24"/>
          <w:szCs w:val="24"/>
          <w:lang w:val="sr-Cyrl-CS"/>
        </w:rPr>
        <w:t xml:space="preserve"> Пароводима и осталим цевоводима са припадајућом опремом (овешења, челична конструкција и др.).</w:t>
      </w:r>
    </w:p>
    <w:p w:rsidR="00B76130" w:rsidRPr="00B76130" w:rsidRDefault="00B76130" w:rsidP="00B76130">
      <w:pPr>
        <w:numPr>
          <w:ilvl w:val="0"/>
          <w:numId w:val="31"/>
        </w:numPr>
        <w:spacing w:after="0" w:line="240" w:lineRule="auto"/>
        <w:ind w:right="87"/>
        <w:rPr>
          <w:rFonts w:ascii="Arial" w:eastAsia="Calibri" w:hAnsi="Arial" w:cs="Arial"/>
          <w:sz w:val="24"/>
          <w:szCs w:val="24"/>
          <w:lang w:val="sr-Cyrl-CS"/>
        </w:rPr>
      </w:pPr>
      <w:r w:rsidRPr="00B76130">
        <w:rPr>
          <w:rFonts w:ascii="Arial" w:eastAsia="Calibri" w:hAnsi="Arial" w:cs="Arial"/>
          <w:sz w:val="24"/>
          <w:szCs w:val="24"/>
          <w:lang w:val="sr-Cyrl-CS"/>
        </w:rPr>
        <w:t xml:space="preserve">Послови сличне компликованости на другим постројењима. </w:t>
      </w:r>
    </w:p>
    <w:p w:rsidR="00B76130" w:rsidRPr="00B76130" w:rsidRDefault="00B76130" w:rsidP="00B76130">
      <w:pPr>
        <w:keepNext/>
        <w:tabs>
          <w:tab w:val="left" w:pos="170"/>
        </w:tabs>
        <w:spacing w:before="300" w:after="120"/>
        <w:jc w:val="both"/>
        <w:outlineLvl w:val="0"/>
        <w:rPr>
          <w:rFonts w:ascii="Arial" w:eastAsia="Calibri" w:hAnsi="Arial" w:cs="Arial"/>
          <w:lang w:val="sr-Cyrl-CS"/>
        </w:rPr>
      </w:pPr>
      <w:r w:rsidRPr="00B76130">
        <w:rPr>
          <w:rFonts w:ascii="Arial" w:eastAsia="Calibri" w:hAnsi="Arial" w:cs="Arial"/>
          <w:sz w:val="24"/>
          <w:szCs w:val="24"/>
          <w:lang w:val="sr-Cyrl-CS"/>
        </w:rPr>
        <w:t>Радови ће по потреби бити обављани непрекидно у две смене укључујући и дане викенда и празника. Ови послови ће се обављати према плану и под надзором наручиоца.</w:t>
      </w:r>
      <w:r w:rsidRPr="00B76130">
        <w:rPr>
          <w:rFonts w:ascii="Arial" w:eastAsia="Calibri" w:hAnsi="Arial" w:cs="Arial"/>
          <w:lang w:val="sr-Cyrl-CS"/>
        </w:rPr>
        <w:t xml:space="preserve"> </w:t>
      </w:r>
    </w:p>
    <w:p w:rsidR="00B76130" w:rsidRPr="00B76130" w:rsidRDefault="00B76130" w:rsidP="00B76130">
      <w:pPr>
        <w:spacing w:after="0" w:line="240" w:lineRule="auto"/>
        <w:ind w:right="87"/>
        <w:jc w:val="both"/>
        <w:rPr>
          <w:rFonts w:ascii="Arial" w:eastAsia="Calibri" w:hAnsi="Arial" w:cs="Arial"/>
          <w:sz w:val="24"/>
          <w:szCs w:val="24"/>
          <w:lang w:val="sr-Cyrl-CS"/>
        </w:rPr>
      </w:pPr>
    </w:p>
    <w:p w:rsidR="00B76130" w:rsidRPr="00B76130" w:rsidRDefault="00B76130" w:rsidP="00B76130">
      <w:pPr>
        <w:spacing w:after="0" w:line="240" w:lineRule="auto"/>
        <w:ind w:right="87"/>
        <w:jc w:val="both"/>
        <w:rPr>
          <w:rFonts w:ascii="Arial" w:eastAsia="Calibri" w:hAnsi="Arial" w:cs="Arial"/>
          <w:sz w:val="24"/>
          <w:szCs w:val="24"/>
          <w:lang w:val="sr-Cyrl-CS"/>
        </w:rPr>
      </w:pPr>
      <w:r w:rsidRPr="00B76130">
        <w:rPr>
          <w:rFonts w:ascii="Arial" w:eastAsia="Calibri" w:hAnsi="Arial" w:cs="Arial"/>
          <w:sz w:val="24"/>
          <w:szCs w:val="24"/>
          <w:lang w:val="sr-Cyrl-RS"/>
        </w:rPr>
        <w:t>Б</w:t>
      </w:r>
      <w:r w:rsidRPr="00B76130">
        <w:rPr>
          <w:rFonts w:ascii="Arial" w:eastAsia="Calibri" w:hAnsi="Arial" w:cs="Arial"/>
          <w:sz w:val="24"/>
          <w:szCs w:val="24"/>
          <w:lang w:val="sr-Latn-CS"/>
        </w:rPr>
        <w:t xml:space="preserve">рој радника </w:t>
      </w:r>
      <w:r w:rsidRPr="00B76130">
        <w:rPr>
          <w:rFonts w:ascii="Arial" w:eastAsia="Calibri" w:hAnsi="Arial" w:cs="Arial"/>
          <w:sz w:val="24"/>
          <w:szCs w:val="24"/>
          <w:lang w:val="sr-Cyrl-RS"/>
        </w:rPr>
        <w:t>наведених</w:t>
      </w:r>
      <w:r w:rsidRPr="00B76130">
        <w:rPr>
          <w:rFonts w:ascii="Arial" w:eastAsia="Calibri" w:hAnsi="Arial" w:cs="Arial"/>
          <w:sz w:val="24"/>
          <w:szCs w:val="24"/>
          <w:lang w:val="sr-Latn-CS"/>
        </w:rPr>
        <w:t xml:space="preserve"> структур</w:t>
      </w:r>
      <w:r w:rsidRPr="00B76130">
        <w:rPr>
          <w:rFonts w:ascii="Arial" w:eastAsia="Calibri" w:hAnsi="Arial" w:cs="Arial"/>
          <w:sz w:val="24"/>
          <w:szCs w:val="24"/>
          <w:lang w:val="sr-Cyrl-RS"/>
        </w:rPr>
        <w:t>а, број норма часова, као и н</w:t>
      </w:r>
      <w:r w:rsidRPr="00B76130">
        <w:rPr>
          <w:rFonts w:ascii="Arial" w:eastAsia="Calibri" w:hAnsi="Arial" w:cs="Arial"/>
          <w:sz w:val="24"/>
          <w:szCs w:val="24"/>
          <w:lang w:val="sr-Cyrl-CS"/>
        </w:rPr>
        <w:t xml:space="preserve">аведена количина радова на брушењу </w:t>
      </w:r>
      <w:r w:rsidRPr="00B76130">
        <w:rPr>
          <w:rFonts w:ascii="Arial" w:eastAsia="Calibri" w:hAnsi="Arial" w:cs="Arial"/>
          <w:sz w:val="24"/>
          <w:szCs w:val="24"/>
          <w:lang w:val="sr-Cyrl-RS"/>
        </w:rPr>
        <w:t>тачк</w:t>
      </w:r>
      <w:r w:rsidRPr="00B76130">
        <w:rPr>
          <w:rFonts w:ascii="Arial" w:eastAsia="Calibri" w:hAnsi="Arial" w:cs="Arial"/>
          <w:sz w:val="24"/>
          <w:szCs w:val="24"/>
          <w:lang w:val="sr-Cyrl-CS"/>
        </w:rPr>
        <w:t>е</w:t>
      </w:r>
      <w:r w:rsidRPr="00B76130">
        <w:rPr>
          <w:rFonts w:ascii="Arial" w:eastAsia="Calibri" w:hAnsi="Arial" w:cs="Arial"/>
          <w:sz w:val="24"/>
          <w:szCs w:val="24"/>
          <w:lang w:val="sr-Cyrl-RS"/>
        </w:rPr>
        <w:t xml:space="preserve"> 1.7 и 1.8</w:t>
      </w:r>
      <w:r w:rsidRPr="00B76130">
        <w:rPr>
          <w:rFonts w:ascii="Arial" w:eastAsia="Calibri" w:hAnsi="Arial" w:cs="Arial"/>
          <w:sz w:val="24"/>
          <w:szCs w:val="24"/>
          <w:lang w:val="sr-Cyrl-CS"/>
        </w:rPr>
        <w:t xml:space="preserve"> и тачке 2.6 и 2.7</w:t>
      </w:r>
      <w:r w:rsidRPr="00B76130">
        <w:rPr>
          <w:rFonts w:ascii="Arial" w:eastAsia="Calibri" w:hAnsi="Arial" w:cs="Arial"/>
          <w:sz w:val="24"/>
          <w:szCs w:val="24"/>
          <w:lang w:val="sr-Cyrl-RS"/>
        </w:rPr>
        <w:t xml:space="preserve"> </w:t>
      </w:r>
      <w:r w:rsidRPr="00B76130">
        <w:rPr>
          <w:rFonts w:ascii="Arial" w:eastAsia="Calibri" w:hAnsi="Arial" w:cs="Arial"/>
          <w:sz w:val="24"/>
          <w:szCs w:val="24"/>
          <w:lang w:val="sr-Cyrl-CS"/>
        </w:rPr>
        <w:t>(заварени спој</w:t>
      </w:r>
      <w:r w:rsidRPr="00B76130">
        <w:rPr>
          <w:rFonts w:ascii="Arial" w:eastAsia="Calibri" w:hAnsi="Arial" w:cs="Arial"/>
          <w:sz w:val="24"/>
          <w:szCs w:val="24"/>
          <w:lang w:val="sr-Latn-RS"/>
        </w:rPr>
        <w:t>/</w:t>
      </w:r>
      <w:r w:rsidRPr="00B76130">
        <w:rPr>
          <w:rFonts w:ascii="Arial" w:eastAsia="Calibri" w:hAnsi="Arial" w:cs="Arial"/>
          <w:sz w:val="24"/>
          <w:szCs w:val="24"/>
          <w:lang w:val="sr-Cyrl-CS"/>
        </w:rPr>
        <w:t>метар и норма час)</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RS"/>
        </w:rPr>
        <w:t xml:space="preserve">из предмета набавке </w:t>
      </w:r>
      <w:r w:rsidRPr="00B76130">
        <w:rPr>
          <w:rFonts w:ascii="Arial" w:eastAsia="Calibri" w:hAnsi="Arial" w:cs="Arial"/>
          <w:sz w:val="24"/>
          <w:szCs w:val="24"/>
          <w:lang w:val="sr-Cyrl-CS"/>
        </w:rPr>
        <w:t xml:space="preserve">су орјентациони. Наручилац задржава право да </w:t>
      </w:r>
      <w:r w:rsidRPr="00B76130">
        <w:rPr>
          <w:rFonts w:ascii="Arial" w:eastAsia="Calibri" w:hAnsi="Arial" w:cs="Arial"/>
          <w:sz w:val="24"/>
          <w:szCs w:val="24"/>
          <w:lang w:val="sr-Latn-CS"/>
        </w:rPr>
        <w:t xml:space="preserve">након дефектаже на појединим постројењима </w:t>
      </w:r>
      <w:r w:rsidRPr="00B76130">
        <w:rPr>
          <w:rFonts w:ascii="Arial" w:eastAsia="Calibri" w:hAnsi="Arial" w:cs="Arial"/>
          <w:sz w:val="24"/>
          <w:szCs w:val="24"/>
          <w:lang w:val="sr-Cyrl-RS"/>
        </w:rPr>
        <w:t>умањи</w:t>
      </w:r>
      <w:r w:rsidRPr="00B76130">
        <w:rPr>
          <w:rFonts w:ascii="Arial" w:eastAsia="Calibri" w:hAnsi="Arial" w:cs="Arial"/>
          <w:sz w:val="24"/>
          <w:szCs w:val="24"/>
          <w:lang w:val="sr-Cyrl-CS"/>
        </w:rPr>
        <w:t xml:space="preserve"> број, структуру радника и количину радова на брушењу (метри завареног споја норма часови) </w:t>
      </w:r>
      <w:r w:rsidRPr="00B76130">
        <w:rPr>
          <w:rFonts w:ascii="Arial" w:eastAsia="Calibri" w:hAnsi="Arial" w:cs="Arial"/>
          <w:sz w:val="24"/>
          <w:szCs w:val="24"/>
          <w:lang w:val="sr-Latn-CS"/>
        </w:rPr>
        <w:t xml:space="preserve"> у складу са </w:t>
      </w:r>
      <w:r w:rsidRPr="00B76130">
        <w:rPr>
          <w:rFonts w:ascii="Arial" w:eastAsia="Calibri" w:hAnsi="Arial" w:cs="Arial"/>
          <w:sz w:val="24"/>
          <w:szCs w:val="24"/>
          <w:lang w:val="sr-Cyrl-RS"/>
        </w:rPr>
        <w:t>својим потребама, количином и динамиком радова</w:t>
      </w:r>
      <w:r w:rsidRPr="00B76130">
        <w:rPr>
          <w:rFonts w:ascii="Arial" w:eastAsia="Calibri" w:hAnsi="Arial" w:cs="Arial"/>
          <w:sz w:val="24"/>
          <w:szCs w:val="24"/>
          <w:lang w:val="sr-Latn-CS"/>
        </w:rPr>
        <w:t>.</w:t>
      </w:r>
    </w:p>
    <w:p w:rsidR="00B76130" w:rsidRPr="00B76130" w:rsidRDefault="00B76130" w:rsidP="00B76130">
      <w:pPr>
        <w:spacing w:after="0" w:line="240" w:lineRule="auto"/>
        <w:ind w:right="229"/>
        <w:jc w:val="both"/>
        <w:rPr>
          <w:rFonts w:ascii="Arial" w:eastAsia="Calibri" w:hAnsi="Arial" w:cs="Arial"/>
          <w:noProof/>
          <w:sz w:val="24"/>
          <w:szCs w:val="24"/>
          <w:lang w:val="sr-Cyrl-CS"/>
        </w:rPr>
      </w:pPr>
    </w:p>
    <w:p w:rsidR="00B76130" w:rsidRPr="00B76130" w:rsidRDefault="00B76130" w:rsidP="00B76130">
      <w:pPr>
        <w:spacing w:after="0" w:line="240" w:lineRule="auto"/>
        <w:ind w:right="229"/>
        <w:jc w:val="both"/>
        <w:rPr>
          <w:rFonts w:ascii="Arial" w:eastAsia="Calibri" w:hAnsi="Arial" w:cs="Arial"/>
          <w:sz w:val="24"/>
          <w:szCs w:val="24"/>
          <w:lang w:val="sr-Latn-CS"/>
        </w:rPr>
      </w:pPr>
      <w:r w:rsidRPr="00B76130">
        <w:rPr>
          <w:rFonts w:ascii="Arial" w:eastAsia="Calibri" w:hAnsi="Arial" w:cs="Arial"/>
          <w:noProof/>
          <w:sz w:val="24"/>
          <w:szCs w:val="24"/>
          <w:lang w:val="sr-Cyrl-CS"/>
        </w:rPr>
        <w:t xml:space="preserve">Ниво квалитета заверених спојева је </w:t>
      </w:r>
      <w:r w:rsidRPr="00B76130">
        <w:rPr>
          <w:rFonts w:ascii="Arial" w:eastAsia="Calibri" w:hAnsi="Arial" w:cs="Arial"/>
          <w:b/>
          <w:noProof/>
          <w:sz w:val="24"/>
          <w:szCs w:val="24"/>
          <w:lang w:val="sr-Cyrl-CS"/>
        </w:rPr>
        <w:t>„B“</w:t>
      </w:r>
      <w:r w:rsidRPr="00B76130">
        <w:rPr>
          <w:rFonts w:ascii="Arial" w:eastAsia="Calibri" w:hAnsi="Arial" w:cs="Arial"/>
          <w:noProof/>
          <w:sz w:val="24"/>
          <w:szCs w:val="24"/>
          <w:lang w:val="sr-Cyrl-CS"/>
        </w:rPr>
        <w:t xml:space="preserve"> за сучеоне спојеве цеви према </w:t>
      </w:r>
      <w:r w:rsidRPr="00B76130">
        <w:rPr>
          <w:rFonts w:ascii="Arial" w:eastAsia="Calibri" w:hAnsi="Arial" w:cs="Arial"/>
          <w:sz w:val="24"/>
          <w:szCs w:val="24"/>
          <w:lang w:val="sr-Latn-CS"/>
        </w:rPr>
        <w:t>SRPS C.T3.010:1995</w:t>
      </w:r>
      <w:r w:rsidRPr="00B76130">
        <w:rPr>
          <w:rFonts w:ascii="Arial" w:eastAsia="Calibri" w:hAnsi="Arial" w:cs="Arial"/>
          <w:sz w:val="24"/>
          <w:szCs w:val="24"/>
          <w:lang w:val="sr-Cyrl-CS"/>
        </w:rPr>
        <w:t xml:space="preserve">. Критеријуми прихватљивости грешака у завареним спојевима су дефинисани стандардом </w:t>
      </w:r>
      <w:r w:rsidRPr="00B76130">
        <w:rPr>
          <w:rFonts w:ascii="Arial" w:eastAsia="Calibri" w:hAnsi="Arial" w:cs="Arial"/>
          <w:sz w:val="24"/>
          <w:szCs w:val="24"/>
        </w:rPr>
        <w:t>SRPS</w:t>
      </w:r>
      <w:r w:rsidRPr="00B76130">
        <w:rPr>
          <w:rFonts w:ascii="Arial" w:eastAsia="Calibri" w:hAnsi="Arial" w:cs="Arial"/>
          <w:sz w:val="24"/>
          <w:szCs w:val="24"/>
          <w:lang w:val="sr-Cyrl-CS"/>
        </w:rPr>
        <w:t xml:space="preserve"> </w:t>
      </w:r>
      <w:r w:rsidRPr="00B76130">
        <w:rPr>
          <w:rFonts w:ascii="Arial" w:eastAsia="Calibri" w:hAnsi="Arial" w:cs="Arial"/>
          <w:sz w:val="24"/>
          <w:szCs w:val="24"/>
        </w:rPr>
        <w:t>EN</w:t>
      </w:r>
      <w:r w:rsidRPr="00B76130">
        <w:rPr>
          <w:rFonts w:ascii="Arial" w:eastAsia="Calibri" w:hAnsi="Arial" w:cs="Arial"/>
          <w:sz w:val="24"/>
          <w:szCs w:val="24"/>
          <w:lang w:val="sr-Cyrl-CS"/>
        </w:rPr>
        <w:t xml:space="preserve"> </w:t>
      </w:r>
      <w:r w:rsidRPr="00B76130">
        <w:rPr>
          <w:rFonts w:ascii="Arial" w:eastAsia="Calibri" w:hAnsi="Arial" w:cs="Arial"/>
          <w:sz w:val="24"/>
          <w:szCs w:val="24"/>
        </w:rPr>
        <w:t>ISO</w:t>
      </w:r>
      <w:r w:rsidRPr="00B76130">
        <w:rPr>
          <w:rFonts w:ascii="Arial" w:eastAsia="Calibri" w:hAnsi="Arial" w:cs="Arial"/>
          <w:sz w:val="24"/>
          <w:szCs w:val="24"/>
          <w:lang w:val="sr-Cyrl-CS"/>
        </w:rPr>
        <w:t xml:space="preserve"> 5817:2008. Изведени заварени спојеви морају бити у складу са </w:t>
      </w:r>
      <w:r w:rsidRPr="00B76130">
        <w:rPr>
          <w:rFonts w:ascii="Arial" w:eastAsia="Calibri" w:hAnsi="Arial" w:cs="Arial"/>
          <w:sz w:val="24"/>
          <w:szCs w:val="24"/>
          <w:lang w:val="sr-Latn-CS"/>
        </w:rPr>
        <w:t>SRPS</w:t>
      </w:r>
      <w:r w:rsidRPr="00B76130">
        <w:rPr>
          <w:rFonts w:ascii="Arial" w:eastAsia="Calibri" w:hAnsi="Arial" w:cs="Arial"/>
          <w:sz w:val="24"/>
          <w:szCs w:val="24"/>
          <w:lang w:val="sr-Cyrl-CS"/>
        </w:rPr>
        <w:t xml:space="preserve"> </w:t>
      </w:r>
      <w:r w:rsidRPr="00B76130">
        <w:rPr>
          <w:rFonts w:ascii="Arial" w:eastAsia="Calibri" w:hAnsi="Arial" w:cs="Arial"/>
          <w:sz w:val="24"/>
          <w:szCs w:val="24"/>
        </w:rPr>
        <w:t>EN</w:t>
      </w:r>
      <w:r w:rsidRPr="00B76130">
        <w:rPr>
          <w:rFonts w:ascii="Arial" w:eastAsia="Calibri" w:hAnsi="Arial" w:cs="Arial"/>
          <w:sz w:val="24"/>
          <w:szCs w:val="24"/>
          <w:lang w:val="sr-Cyrl-CS"/>
        </w:rPr>
        <w:t xml:space="preserve"> 12952 као и осталим важећим стандардима везаним за заваривање и испитивање заварених спојева. Обим испитивања је дефинисан од стране наручиоца.</w:t>
      </w:r>
    </w:p>
    <w:p w:rsidR="00B76130" w:rsidRPr="00B76130" w:rsidRDefault="00B76130" w:rsidP="00B76130">
      <w:pPr>
        <w:keepNext/>
        <w:tabs>
          <w:tab w:val="left" w:pos="170"/>
        </w:tabs>
        <w:spacing w:before="300" w:after="120"/>
        <w:ind w:left="288" w:right="-1369" w:hanging="288"/>
        <w:jc w:val="both"/>
        <w:outlineLvl w:val="0"/>
        <w:rPr>
          <w:rFonts w:ascii="Arial" w:eastAsia="Calibri" w:hAnsi="Arial" w:cs="Arial"/>
          <w:b/>
          <w:snapToGrid w:val="0"/>
          <w:sz w:val="24"/>
          <w:szCs w:val="24"/>
          <w:lang w:val="sr-Cyrl-CS"/>
        </w:rPr>
      </w:pPr>
      <w:r w:rsidRPr="00B76130">
        <w:rPr>
          <w:rFonts w:ascii="Arial" w:eastAsia="Calibri" w:hAnsi="Arial" w:cs="Arial"/>
          <w:b/>
          <w:snapToGrid w:val="0"/>
          <w:sz w:val="24"/>
          <w:szCs w:val="24"/>
          <w:lang w:val="sr-Cyrl-CS"/>
        </w:rPr>
        <w:t>РОК И МЕСТО ПРУЖАЊА УСЛУГЕ И НАЧИН ИЗВРШЕЊА УСЛУГЕ</w:t>
      </w:r>
    </w:p>
    <w:p w:rsidR="00B76130" w:rsidRPr="00B76130" w:rsidRDefault="00B76130" w:rsidP="00B76130">
      <w:pPr>
        <w:ind w:right="-151"/>
        <w:jc w:val="center"/>
        <w:rPr>
          <w:rFonts w:ascii="Arial" w:eastAsia="Calibri" w:hAnsi="Arial" w:cs="Arial"/>
          <w:sz w:val="24"/>
          <w:szCs w:val="24"/>
          <w:lang w:val="sr-Cyrl-CS"/>
        </w:rPr>
      </w:pPr>
      <w:r w:rsidRPr="00B76130">
        <w:rPr>
          <w:rFonts w:ascii="Arial" w:eastAsia="Calibri" w:hAnsi="Arial" w:cs="Arial"/>
          <w:sz w:val="24"/>
          <w:szCs w:val="24"/>
          <w:lang w:val="sr-Cyrl-CS"/>
        </w:rPr>
        <w:t>Члан 4.</w:t>
      </w:r>
    </w:p>
    <w:p w:rsidR="00B76130" w:rsidRPr="00B76130" w:rsidRDefault="00B76130" w:rsidP="00B76130">
      <w:pPr>
        <w:autoSpaceDE w:val="0"/>
        <w:autoSpaceDN w:val="0"/>
        <w:spacing w:after="0" w:line="240" w:lineRule="auto"/>
        <w:jc w:val="both"/>
        <w:rPr>
          <w:rFonts w:ascii="Arial" w:eastAsia="Calibri" w:hAnsi="Arial" w:cs="Arial"/>
          <w:bCs/>
          <w:sz w:val="24"/>
          <w:szCs w:val="24"/>
          <w:lang w:val="sr-Cyrl-CS"/>
        </w:rPr>
      </w:pPr>
      <w:r w:rsidRPr="00B76130">
        <w:rPr>
          <w:rFonts w:ascii="Arial" w:eastAsia="Calibri" w:hAnsi="Arial" w:cs="Arial"/>
          <w:sz w:val="24"/>
          <w:szCs w:val="24"/>
          <w:lang w:val="sr-Cyrl-CS"/>
        </w:rPr>
        <w:t xml:space="preserve">Извршилац </w:t>
      </w:r>
      <w:r w:rsidRPr="00B76130">
        <w:rPr>
          <w:rFonts w:ascii="Arial" w:eastAsia="Calibri" w:hAnsi="Arial" w:cs="Arial"/>
          <w:sz w:val="24"/>
          <w:szCs w:val="24"/>
          <w:lang w:val="sl-SI"/>
        </w:rPr>
        <w:t xml:space="preserve">се обавезује да предмет овог Уговора  изврши  у </w:t>
      </w:r>
      <w:r w:rsidRPr="00B76130">
        <w:rPr>
          <w:rFonts w:ascii="Arial" w:eastAsia="Calibri" w:hAnsi="Arial" w:cs="Arial"/>
          <w:sz w:val="24"/>
          <w:szCs w:val="24"/>
          <w:lang w:val="sr-Cyrl-CS"/>
        </w:rPr>
        <w:t>складу са термин планом наручиоца, о</w:t>
      </w:r>
      <w:r w:rsidRPr="00B76130">
        <w:rPr>
          <w:rFonts w:ascii="Arial" w:eastAsia="Calibri" w:hAnsi="Arial" w:cs="Arial"/>
          <w:bCs/>
          <w:sz w:val="24"/>
          <w:szCs w:val="24"/>
          <w:lang w:val="sr-Cyrl-CS"/>
        </w:rPr>
        <w:t>дносно према плану ремонта блока Б1 и блока Б2.</w:t>
      </w:r>
    </w:p>
    <w:p w:rsidR="00B76130" w:rsidRPr="00B76130" w:rsidRDefault="00B76130" w:rsidP="00B76130">
      <w:pPr>
        <w:autoSpaceDE w:val="0"/>
        <w:autoSpaceDN w:val="0"/>
        <w:spacing w:after="0" w:line="240" w:lineRule="auto"/>
        <w:jc w:val="both"/>
        <w:rPr>
          <w:rFonts w:ascii="Arial" w:eastAsia="Calibri" w:hAnsi="Arial" w:cs="Arial"/>
          <w:bCs/>
          <w:sz w:val="24"/>
          <w:szCs w:val="24"/>
          <w:lang w:val="sr-Cyrl-CS"/>
        </w:rPr>
      </w:pPr>
    </w:p>
    <w:p w:rsidR="00B76130" w:rsidRPr="00B76130" w:rsidRDefault="00B76130" w:rsidP="00B76130">
      <w:pPr>
        <w:ind w:right="-1"/>
        <w:jc w:val="both"/>
        <w:rPr>
          <w:rFonts w:ascii="Arial" w:eastAsia="Calibri" w:hAnsi="Arial" w:cs="Arial"/>
          <w:sz w:val="24"/>
          <w:szCs w:val="24"/>
          <w:lang w:val="sr-Cyrl-CS"/>
        </w:rPr>
      </w:pPr>
      <w:r w:rsidRPr="00B76130">
        <w:rPr>
          <w:rFonts w:ascii="Arial" w:eastAsia="Calibri" w:hAnsi="Arial" w:cs="Arial"/>
          <w:sz w:val="24"/>
          <w:szCs w:val="24"/>
          <w:lang w:val="sr-Cyrl-CS"/>
        </w:rPr>
        <w:t>Место извршења услуге је ТЕНТ Б.</w:t>
      </w:r>
    </w:p>
    <w:p w:rsidR="00B76130" w:rsidRPr="00B76130" w:rsidRDefault="00B76130" w:rsidP="00B76130">
      <w:pPr>
        <w:rPr>
          <w:rFonts w:ascii="Arial" w:eastAsia="Calibri" w:hAnsi="Arial" w:cs="Arial"/>
          <w:bCs/>
          <w:sz w:val="24"/>
          <w:szCs w:val="24"/>
          <w:lang w:val="sr-Cyrl-CS"/>
        </w:rPr>
      </w:pPr>
      <w:r w:rsidRPr="00B76130">
        <w:rPr>
          <w:rFonts w:ascii="Arial" w:eastAsia="Calibri" w:hAnsi="Arial" w:cs="Arial"/>
          <w:bCs/>
          <w:sz w:val="24"/>
          <w:szCs w:val="24"/>
          <w:lang w:val="sr-Cyrl-CS"/>
        </w:rPr>
        <w:t xml:space="preserve">Извршилац услуге ће услуге из члана 1. и члана 2. овога уговора извршиће са на следећи начин: </w:t>
      </w:r>
    </w:p>
    <w:p w:rsidR="00B76130" w:rsidRPr="00B76130" w:rsidRDefault="00B76130" w:rsidP="00B76130">
      <w:pPr>
        <w:ind w:left="567"/>
        <w:rPr>
          <w:rFonts w:ascii="Arial" w:eastAsia="Calibri" w:hAnsi="Arial" w:cs="Arial"/>
          <w:bCs/>
          <w:sz w:val="24"/>
          <w:szCs w:val="24"/>
          <w:lang w:val="sr-Cyrl-CS"/>
        </w:rPr>
      </w:pPr>
      <w:r w:rsidRPr="00B76130">
        <w:rPr>
          <w:rFonts w:ascii="Arial" w:eastAsia="Calibri" w:hAnsi="Arial" w:cs="Arial"/>
          <w:bCs/>
          <w:sz w:val="24"/>
          <w:szCs w:val="24"/>
          <w:lang w:val="sr-Cyrl-CS"/>
        </w:rPr>
        <w:t>а)  самостално.</w:t>
      </w:r>
    </w:p>
    <w:p w:rsidR="00B76130" w:rsidRPr="00B76130" w:rsidRDefault="00B76130" w:rsidP="00B76130">
      <w:pPr>
        <w:ind w:left="567"/>
        <w:rPr>
          <w:rFonts w:ascii="Arial" w:eastAsia="Calibri" w:hAnsi="Arial" w:cs="Arial"/>
          <w:bCs/>
          <w:sz w:val="24"/>
          <w:szCs w:val="24"/>
          <w:lang w:val="sr-Cyrl-CS"/>
        </w:rPr>
      </w:pPr>
      <w:r w:rsidRPr="00B76130">
        <w:rPr>
          <w:rFonts w:ascii="Arial" w:eastAsia="Calibri" w:hAnsi="Arial" w:cs="Arial"/>
          <w:bCs/>
          <w:sz w:val="24"/>
          <w:szCs w:val="24"/>
          <w:lang w:val="sr-Cyrl-CS"/>
        </w:rPr>
        <w:t>б)  са следећим понуђачима: _______________________________________________________________</w:t>
      </w:r>
    </w:p>
    <w:p w:rsidR="00B76130" w:rsidRPr="00B76130" w:rsidRDefault="00B76130" w:rsidP="00B76130">
      <w:pPr>
        <w:ind w:left="567"/>
        <w:rPr>
          <w:rFonts w:ascii="Arial" w:eastAsia="Calibri" w:hAnsi="Arial" w:cs="Arial"/>
          <w:bCs/>
          <w:sz w:val="24"/>
          <w:szCs w:val="24"/>
          <w:lang w:val="sr-Cyrl-CS"/>
        </w:rPr>
      </w:pPr>
      <w:r w:rsidRPr="00B76130">
        <w:rPr>
          <w:rFonts w:ascii="Arial" w:eastAsia="Calibri" w:hAnsi="Arial" w:cs="Arial"/>
          <w:bCs/>
          <w:sz w:val="24"/>
          <w:szCs w:val="24"/>
          <w:lang w:val="sr-Cyrl-CS"/>
        </w:rPr>
        <w:lastRenderedPageBreak/>
        <w:t>в)  са следећим подизвођачима: __________________________________</w:t>
      </w:r>
    </w:p>
    <w:p w:rsidR="00B76130" w:rsidRPr="00B76130" w:rsidRDefault="00B76130" w:rsidP="00B76130">
      <w:pPr>
        <w:ind w:right="-1"/>
        <w:jc w:val="both"/>
        <w:rPr>
          <w:rFonts w:ascii="Arial" w:eastAsia="Calibri" w:hAnsi="Arial" w:cs="Arial"/>
          <w:sz w:val="24"/>
          <w:szCs w:val="24"/>
          <w:lang w:val="sr-Cyrl-CS" w:eastAsia="hr-HR"/>
        </w:rPr>
      </w:pPr>
      <w:r w:rsidRPr="00B76130">
        <w:rPr>
          <w:rFonts w:ascii="Arial" w:eastAsia="Calibri" w:hAnsi="Arial" w:cs="Arial"/>
          <w:bCs/>
          <w:sz w:val="24"/>
          <w:szCs w:val="24"/>
          <w:lang w:val="sr-Cyrl-CS"/>
        </w:rPr>
        <w:t>_____________________________________________________________.</w:t>
      </w:r>
    </w:p>
    <w:p w:rsidR="00B76130" w:rsidRPr="00B76130" w:rsidRDefault="00B76130" w:rsidP="00B76130">
      <w:pPr>
        <w:ind w:right="-151"/>
        <w:rPr>
          <w:rFonts w:ascii="Arial" w:eastAsia="Calibri" w:hAnsi="Arial" w:cs="Arial"/>
          <w:b/>
          <w:sz w:val="24"/>
          <w:szCs w:val="24"/>
          <w:lang w:val="sr-Cyrl-CS"/>
        </w:rPr>
      </w:pPr>
      <w:r w:rsidRPr="00B76130">
        <w:rPr>
          <w:rFonts w:ascii="Arial" w:eastAsia="Calibri" w:hAnsi="Arial" w:cs="Arial"/>
          <w:b/>
          <w:sz w:val="24"/>
          <w:szCs w:val="24"/>
          <w:lang w:val="sr-Cyrl-CS"/>
        </w:rPr>
        <w:t>КВАЛИФИКАЦИЈА ОСОБЉА ИЗВРШИОЦА</w:t>
      </w:r>
    </w:p>
    <w:p w:rsidR="00B76130" w:rsidRPr="00B76130" w:rsidRDefault="00B76130" w:rsidP="00B76130">
      <w:pPr>
        <w:ind w:right="-151"/>
        <w:jc w:val="center"/>
        <w:rPr>
          <w:rFonts w:ascii="Arial" w:eastAsia="Calibri" w:hAnsi="Arial" w:cs="Arial"/>
          <w:sz w:val="24"/>
          <w:szCs w:val="24"/>
          <w:lang w:val="sr-Cyrl-CS"/>
        </w:rPr>
      </w:pPr>
      <w:r w:rsidRPr="00B76130">
        <w:rPr>
          <w:rFonts w:ascii="Arial" w:eastAsia="Calibri" w:hAnsi="Arial" w:cs="Arial"/>
          <w:sz w:val="24"/>
          <w:szCs w:val="24"/>
          <w:lang w:val="sr-Cyrl-CS"/>
        </w:rPr>
        <w:t>Члан 5.</w:t>
      </w:r>
    </w:p>
    <w:p w:rsidR="00B76130" w:rsidRPr="00B76130" w:rsidRDefault="00B76130" w:rsidP="00B76130">
      <w:pPr>
        <w:ind w:right="-151"/>
        <w:jc w:val="both"/>
        <w:rPr>
          <w:rFonts w:ascii="Arial" w:eastAsia="Calibri" w:hAnsi="Arial" w:cs="Arial"/>
          <w:sz w:val="24"/>
          <w:szCs w:val="24"/>
          <w:lang w:val="sr-Cyrl-CS"/>
        </w:rPr>
      </w:pPr>
      <w:r w:rsidRPr="00B76130">
        <w:rPr>
          <w:rFonts w:ascii="Arial" w:eastAsia="Calibri" w:hAnsi="Arial" w:cs="Arial"/>
          <w:sz w:val="24"/>
          <w:szCs w:val="24"/>
          <w:lang w:val="sr-Cyrl-CS"/>
        </w:rPr>
        <w:t>Извршилац услуга се обавезује да за извршење услуга на пословима у ПД „Термоелектране Никола Тесла“ д.о.о. огранак Б, а према члану 2 и 3 овог уговора, обезбеди особље  у радном односу одговарајуће квалификационе структуре и у одговарајућем броју, а који ће добијати дневне самосталне задатке од надзорног органа ТЕНТ-а.</w:t>
      </w:r>
    </w:p>
    <w:p w:rsidR="00B76130" w:rsidRPr="00B76130" w:rsidRDefault="00B76130" w:rsidP="00B76130">
      <w:pPr>
        <w:spacing w:after="0" w:line="240" w:lineRule="auto"/>
        <w:ind w:right="87"/>
        <w:jc w:val="both"/>
        <w:rPr>
          <w:rFonts w:ascii="Arial" w:eastAsia="Calibri" w:hAnsi="Arial" w:cs="Arial"/>
          <w:sz w:val="24"/>
          <w:szCs w:val="24"/>
          <w:lang w:val="sr-Cyrl-CS"/>
        </w:rPr>
      </w:pPr>
      <w:r w:rsidRPr="00B76130">
        <w:rPr>
          <w:rFonts w:ascii="Arial" w:eastAsia="Calibri" w:hAnsi="Arial" w:cs="Arial"/>
          <w:sz w:val="24"/>
          <w:szCs w:val="24"/>
          <w:lang w:val="sr-Cyrl-CS"/>
        </w:rPr>
        <w:t>Л</w:t>
      </w:r>
      <w:r w:rsidRPr="00B76130">
        <w:rPr>
          <w:rFonts w:ascii="Arial" w:eastAsia="Calibri" w:hAnsi="Arial" w:cs="Arial"/>
          <w:sz w:val="24"/>
          <w:szCs w:val="24"/>
          <w:lang w:val="sr-Latn-CS"/>
        </w:rPr>
        <w:t xml:space="preserve">ице за </w:t>
      </w:r>
      <w:r w:rsidRPr="00B76130">
        <w:rPr>
          <w:rFonts w:ascii="Arial" w:eastAsia="Calibri" w:hAnsi="Arial" w:cs="Arial"/>
          <w:sz w:val="24"/>
          <w:szCs w:val="24"/>
          <w:lang w:val="sr-Cyrl-CS"/>
        </w:rPr>
        <w:t xml:space="preserve">организацију, контролу и координацију над заваривачко-браварским радовима, треба да има </w:t>
      </w:r>
      <w:r w:rsidRPr="00B76130">
        <w:rPr>
          <w:rFonts w:ascii="Arial" w:eastAsia="Calibri" w:hAnsi="Arial" w:cs="Arial"/>
          <w:sz w:val="24"/>
          <w:szCs w:val="24"/>
          <w:lang w:val="sr-Latn-CS"/>
        </w:rPr>
        <w:t>завршен минимум V</w:t>
      </w:r>
      <w:r w:rsidRPr="00B76130">
        <w:rPr>
          <w:rFonts w:ascii="Arial" w:eastAsia="Calibri" w:hAnsi="Arial" w:cs="Arial"/>
          <w:sz w:val="24"/>
          <w:szCs w:val="24"/>
          <w:lang w:val="sr-Latn-RS"/>
        </w:rPr>
        <w:t>I</w:t>
      </w:r>
      <w:r w:rsidRPr="00B76130">
        <w:rPr>
          <w:rFonts w:ascii="Arial" w:eastAsia="Calibri" w:hAnsi="Arial" w:cs="Arial"/>
          <w:sz w:val="24"/>
          <w:szCs w:val="24"/>
          <w:lang w:val="sr-Latn-CS"/>
        </w:rPr>
        <w:t xml:space="preserve"> степен </w:t>
      </w:r>
      <w:r w:rsidRPr="00B76130">
        <w:rPr>
          <w:rFonts w:ascii="Arial" w:eastAsia="Calibri" w:hAnsi="Arial" w:cs="Arial"/>
          <w:sz w:val="24"/>
          <w:szCs w:val="24"/>
          <w:lang w:val="sr-Cyrl-CS"/>
        </w:rPr>
        <w:t>машинске струке.</w:t>
      </w:r>
    </w:p>
    <w:p w:rsidR="00B76130" w:rsidRPr="00B76130" w:rsidRDefault="00B76130" w:rsidP="00B76130">
      <w:pPr>
        <w:spacing w:after="0" w:line="240" w:lineRule="auto"/>
        <w:ind w:right="87"/>
        <w:jc w:val="both"/>
        <w:rPr>
          <w:rFonts w:ascii="Arial" w:eastAsia="Calibri" w:hAnsi="Arial" w:cs="Arial"/>
          <w:sz w:val="24"/>
          <w:szCs w:val="24"/>
          <w:lang w:val="sr-Cyrl-CS"/>
        </w:rPr>
      </w:pPr>
    </w:p>
    <w:p w:rsidR="00B76130" w:rsidRPr="00B76130" w:rsidRDefault="00B76130" w:rsidP="00B76130">
      <w:p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Cyrl-CS"/>
        </w:rPr>
        <w:t>З</w:t>
      </w:r>
      <w:r w:rsidRPr="00B76130">
        <w:rPr>
          <w:rFonts w:ascii="Arial" w:eastAsia="Calibri" w:hAnsi="Arial" w:cs="Arial"/>
          <w:sz w:val="24"/>
          <w:szCs w:val="24"/>
          <w:lang w:val="sr-Latn-CS"/>
        </w:rPr>
        <w:t xml:space="preserve">аваривачи морају поседовати важеће атесте (према SRPS ЕN 287-1) за заваривање у свим положајима за поступке 111, 141 и 311, а подручје уверења (за поступке 111 и 141) да покрива заварене спојеве на цевима за </w:t>
      </w:r>
      <w:r w:rsidRPr="00B76130">
        <w:rPr>
          <w:rFonts w:ascii="Arial" w:eastAsia="Calibri" w:hAnsi="Arial" w:cs="Arial"/>
          <w:sz w:val="24"/>
          <w:szCs w:val="24"/>
          <w:lang w:val="sr-Cyrl-CS"/>
        </w:rPr>
        <w:t>групе</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материјала</w:t>
      </w:r>
      <w:r w:rsidRPr="00B76130">
        <w:rPr>
          <w:rFonts w:ascii="Arial" w:eastAsia="Calibri" w:hAnsi="Arial" w:cs="Arial"/>
          <w:sz w:val="24"/>
          <w:szCs w:val="24"/>
          <w:lang w:val="sr-Latn-CS"/>
        </w:rPr>
        <w:t xml:space="preserve"> 1.1-6.4 ISO/</w:t>
      </w:r>
      <w:r w:rsidRPr="00B76130">
        <w:rPr>
          <w:rFonts w:ascii="Arial" w:eastAsia="Calibri" w:hAnsi="Arial" w:cs="Arial"/>
          <w:sz w:val="24"/>
          <w:szCs w:val="24"/>
          <w:lang w:val="sr-Cyrl-CS"/>
        </w:rPr>
        <w:t>Т</w:t>
      </w:r>
      <w:r w:rsidRPr="00B76130">
        <w:rPr>
          <w:rFonts w:ascii="Arial" w:eastAsia="Calibri" w:hAnsi="Arial" w:cs="Arial"/>
          <w:sz w:val="24"/>
          <w:szCs w:val="24"/>
          <w:lang w:val="sr-Latn-CS"/>
        </w:rPr>
        <w:t>R 20172.</w:t>
      </w:r>
    </w:p>
    <w:p w:rsidR="00B76130" w:rsidRPr="00B76130" w:rsidRDefault="00B76130" w:rsidP="00B76130">
      <w:pPr>
        <w:spacing w:after="0" w:line="240" w:lineRule="auto"/>
        <w:ind w:right="229"/>
        <w:jc w:val="both"/>
        <w:rPr>
          <w:rFonts w:ascii="Arial" w:eastAsia="Calibri" w:hAnsi="Arial" w:cs="Arial"/>
          <w:sz w:val="24"/>
          <w:szCs w:val="24"/>
          <w:lang w:val="sr-Cyrl-CS"/>
        </w:rPr>
      </w:pPr>
    </w:p>
    <w:p w:rsidR="00B76130" w:rsidRPr="00B76130" w:rsidRDefault="00B76130" w:rsidP="00B76130">
      <w:p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 xml:space="preserve">Обезбедити потребну квалификациону структуру радне снаге са искуством на термоенергетским објектима. Доставити списак </w:t>
      </w:r>
      <w:r w:rsidRPr="00B76130">
        <w:rPr>
          <w:rFonts w:ascii="Arial" w:eastAsia="Calibri" w:hAnsi="Arial" w:cs="Arial"/>
          <w:sz w:val="24"/>
          <w:szCs w:val="24"/>
          <w:lang w:val="sr-Cyrl-RS"/>
        </w:rPr>
        <w:t xml:space="preserve">са именима и квалификационом структуром </w:t>
      </w:r>
      <w:r w:rsidRPr="00B76130">
        <w:rPr>
          <w:rFonts w:ascii="Arial" w:eastAsia="Calibri" w:hAnsi="Arial" w:cs="Arial"/>
          <w:sz w:val="24"/>
          <w:szCs w:val="24"/>
          <w:lang w:val="sr-Latn-CS"/>
        </w:rPr>
        <w:t>радне снаге снаге</w:t>
      </w:r>
      <w:r w:rsidRPr="00B76130">
        <w:rPr>
          <w:rFonts w:ascii="Arial" w:eastAsia="Calibri" w:hAnsi="Arial" w:cs="Arial"/>
          <w:sz w:val="24"/>
          <w:szCs w:val="24"/>
          <w:lang w:val="sr-Cyrl-RS"/>
        </w:rPr>
        <w:t xml:space="preserve"> мин.</w:t>
      </w:r>
      <w:r w:rsidRPr="00B76130">
        <w:rPr>
          <w:rFonts w:ascii="Arial" w:eastAsia="Calibri" w:hAnsi="Arial" w:cs="Arial"/>
          <w:sz w:val="24"/>
          <w:szCs w:val="24"/>
          <w:lang w:val="sr-Latn-CS"/>
        </w:rPr>
        <w:t xml:space="preserve"> 1</w:t>
      </w:r>
      <w:r w:rsidRPr="00B76130">
        <w:rPr>
          <w:rFonts w:ascii="Arial" w:eastAsia="Calibri" w:hAnsi="Arial" w:cs="Arial"/>
          <w:sz w:val="24"/>
          <w:szCs w:val="24"/>
          <w:lang w:val="sr-Cyrl-CS"/>
        </w:rPr>
        <w:t>0</w:t>
      </w:r>
      <w:r w:rsidRPr="00B76130">
        <w:rPr>
          <w:rFonts w:ascii="Arial" w:eastAsia="Calibri" w:hAnsi="Arial" w:cs="Arial"/>
          <w:sz w:val="24"/>
          <w:szCs w:val="24"/>
          <w:lang w:val="sr-Latn-CS"/>
        </w:rPr>
        <w:t xml:space="preserve"> дана пре почетка ремонтних активности.  </w:t>
      </w:r>
      <w:r w:rsidRPr="00B76130">
        <w:rPr>
          <w:rFonts w:ascii="Arial" w:eastAsia="Calibri" w:hAnsi="Arial" w:cs="Arial"/>
          <w:sz w:val="24"/>
          <w:szCs w:val="24"/>
        </w:rPr>
        <w:t>Ангажовани</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радници</w:t>
      </w:r>
      <w:r w:rsidRPr="00B76130">
        <w:rPr>
          <w:rFonts w:ascii="Arial" w:eastAsia="Calibri" w:hAnsi="Arial" w:cs="Arial"/>
          <w:sz w:val="24"/>
          <w:szCs w:val="24"/>
          <w:lang w:val="sr-Latn-CS"/>
        </w:rPr>
        <w:t xml:space="preserve"> </w:t>
      </w:r>
      <w:r w:rsidRPr="00B76130">
        <w:rPr>
          <w:rFonts w:ascii="Arial" w:eastAsia="Calibri" w:hAnsi="Arial" w:cs="Arial"/>
          <w:sz w:val="24"/>
          <w:szCs w:val="24"/>
        </w:rPr>
        <w:t>треба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да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имају</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радног</w:t>
      </w:r>
      <w:r w:rsidRPr="00B76130">
        <w:rPr>
          <w:rFonts w:ascii="Arial" w:eastAsia="Calibri" w:hAnsi="Arial" w:cs="Arial"/>
          <w:sz w:val="24"/>
          <w:szCs w:val="24"/>
          <w:lang w:val="sr-Latn-CS"/>
        </w:rPr>
        <w:t xml:space="preserve"> </w:t>
      </w:r>
      <w:r w:rsidRPr="00B76130">
        <w:rPr>
          <w:rFonts w:ascii="Arial" w:eastAsia="Calibri" w:hAnsi="Arial" w:cs="Arial"/>
          <w:sz w:val="24"/>
          <w:szCs w:val="24"/>
        </w:rPr>
        <w:t>искуства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w:t>
      </w:r>
      <w:r w:rsidRPr="00B76130">
        <w:rPr>
          <w:rFonts w:ascii="Arial" w:eastAsia="Calibri" w:hAnsi="Arial" w:cs="Arial"/>
          <w:sz w:val="24"/>
          <w:szCs w:val="24"/>
          <w:lang w:val="sr-Latn-CS"/>
        </w:rPr>
        <w:t xml:space="preserve"> </w:t>
      </w:r>
      <w:proofErr w:type="gramStart"/>
      <w:r w:rsidRPr="00B76130">
        <w:rPr>
          <w:rFonts w:ascii="Arial" w:eastAsia="Calibri" w:hAnsi="Arial" w:cs="Arial"/>
          <w:sz w:val="24"/>
          <w:szCs w:val="24"/>
        </w:rPr>
        <w:t>пословима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одржавања</w:t>
      </w:r>
      <w:proofErr w:type="gramEnd"/>
      <w:r w:rsidRPr="00B76130">
        <w:rPr>
          <w:rFonts w:ascii="Arial" w:eastAsia="Calibri" w:hAnsi="Arial" w:cs="Arial"/>
          <w:sz w:val="24"/>
          <w:szCs w:val="24"/>
          <w:lang w:val="sr-Latn-CS"/>
        </w:rPr>
        <w:t xml:space="preserve"> </w:t>
      </w:r>
      <w:r w:rsidRPr="00B76130">
        <w:rPr>
          <w:rFonts w:ascii="Arial" w:eastAsia="Calibri" w:hAnsi="Arial" w:cs="Arial"/>
          <w:sz w:val="24"/>
          <w:szCs w:val="24"/>
        </w:rPr>
        <w:t>објеката</w:t>
      </w:r>
      <w:r w:rsidRPr="00B76130">
        <w:rPr>
          <w:rFonts w:ascii="Arial" w:eastAsia="Calibri" w:hAnsi="Arial" w:cs="Arial"/>
          <w:sz w:val="24"/>
          <w:szCs w:val="24"/>
          <w:lang w:val="sr-Latn-CS"/>
        </w:rPr>
        <w:t xml:space="preserve"> цевног система котла, паровода, цевовода</w:t>
      </w:r>
      <w:r w:rsidRPr="00B76130">
        <w:rPr>
          <w:rFonts w:ascii="Arial" w:eastAsia="Calibri" w:hAnsi="Arial" w:cs="Arial"/>
          <w:sz w:val="24"/>
          <w:szCs w:val="24"/>
          <w:lang w:val="sr-Cyrl-CS"/>
        </w:rPr>
        <w:t xml:space="preserve"> и </w:t>
      </w:r>
      <w:r w:rsidRPr="00B76130">
        <w:rPr>
          <w:rFonts w:ascii="Arial" w:eastAsia="Calibri" w:hAnsi="Arial" w:cs="Arial"/>
          <w:sz w:val="24"/>
          <w:szCs w:val="24"/>
        </w:rPr>
        <w:t>треба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да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су</w:t>
      </w:r>
      <w:r w:rsidRPr="00B76130">
        <w:rPr>
          <w:rFonts w:ascii="Arial" w:eastAsia="Calibri" w:hAnsi="Arial" w:cs="Arial"/>
          <w:sz w:val="24"/>
          <w:szCs w:val="24"/>
          <w:lang w:val="sr-Latn-CS"/>
        </w:rPr>
        <w:t xml:space="preserve"> оспособљени </w:t>
      </w:r>
      <w:r w:rsidRPr="00B76130">
        <w:rPr>
          <w:rFonts w:ascii="Arial" w:eastAsia="Calibri" w:hAnsi="Arial" w:cs="Arial"/>
          <w:sz w:val="24"/>
          <w:szCs w:val="24"/>
        </w:rPr>
        <w:t>за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самостално</w:t>
      </w:r>
      <w:r w:rsidRPr="00B76130">
        <w:rPr>
          <w:rFonts w:ascii="Arial" w:eastAsia="Calibri" w:hAnsi="Arial" w:cs="Arial"/>
          <w:sz w:val="24"/>
          <w:szCs w:val="24"/>
          <w:lang w:val="sr-Latn-CS"/>
        </w:rPr>
        <w:t xml:space="preserve"> </w:t>
      </w:r>
      <w:r w:rsidRPr="00B76130">
        <w:rPr>
          <w:rFonts w:ascii="Arial" w:eastAsia="Calibri" w:hAnsi="Arial" w:cs="Arial"/>
          <w:sz w:val="24"/>
          <w:szCs w:val="24"/>
        </w:rPr>
        <w:t>обављање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дефектаже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отклањање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оштећења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као</w:t>
      </w:r>
      <w:r w:rsidRPr="00B76130">
        <w:rPr>
          <w:rFonts w:ascii="Arial" w:eastAsia="Calibri" w:hAnsi="Arial" w:cs="Arial"/>
          <w:sz w:val="24"/>
          <w:szCs w:val="24"/>
          <w:lang w:val="sr-Latn-CS"/>
        </w:rPr>
        <w:t xml:space="preserve">  </w:t>
      </w:r>
      <w:r w:rsidRPr="00B76130">
        <w:rPr>
          <w:rFonts w:ascii="Arial" w:eastAsia="Calibri" w:hAnsi="Arial" w:cs="Arial"/>
          <w:sz w:val="24"/>
          <w:szCs w:val="24"/>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свих</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ремонтних</w:t>
      </w:r>
      <w:r w:rsidRPr="00B76130">
        <w:rPr>
          <w:rFonts w:ascii="Arial" w:eastAsia="Calibri" w:hAnsi="Arial" w:cs="Arial"/>
          <w:sz w:val="24"/>
          <w:szCs w:val="24"/>
          <w:lang w:val="sr-Latn-CS"/>
        </w:rPr>
        <w:t xml:space="preserve"> </w:t>
      </w:r>
      <w:r w:rsidRPr="00B76130">
        <w:rPr>
          <w:rFonts w:ascii="Arial" w:eastAsia="Calibri" w:hAnsi="Arial" w:cs="Arial"/>
          <w:sz w:val="24"/>
          <w:szCs w:val="24"/>
        </w:rPr>
        <w:t>активности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w:t>
      </w:r>
      <w:r w:rsidRPr="00B76130">
        <w:rPr>
          <w:rFonts w:ascii="Arial" w:eastAsia="Calibri" w:hAnsi="Arial" w:cs="Arial"/>
          <w:sz w:val="24"/>
          <w:szCs w:val="24"/>
          <w:lang w:val="sr-Latn-CS"/>
        </w:rPr>
        <w:t>:</w:t>
      </w:r>
    </w:p>
    <w:p w:rsidR="00B76130" w:rsidRPr="00B76130" w:rsidRDefault="00B76130" w:rsidP="00B76130">
      <w:pPr>
        <w:numPr>
          <w:ilvl w:val="3"/>
          <w:numId w:val="33"/>
        </w:numPr>
        <w:tabs>
          <w:tab w:val="num" w:pos="1260"/>
          <w:tab w:val="num" w:pos="1440"/>
        </w:tabs>
        <w:spacing w:after="0" w:line="240" w:lineRule="auto"/>
        <w:ind w:left="567" w:right="229"/>
        <w:jc w:val="both"/>
        <w:rPr>
          <w:rFonts w:ascii="Arial" w:eastAsia="Calibri" w:hAnsi="Arial" w:cs="Arial"/>
          <w:sz w:val="24"/>
          <w:szCs w:val="24"/>
          <w:lang w:val="sr-Latn-CS"/>
        </w:rPr>
      </w:pPr>
      <w:r w:rsidRPr="00B76130">
        <w:rPr>
          <w:rFonts w:ascii="Arial" w:eastAsia="Calibri" w:hAnsi="Arial" w:cs="Arial"/>
          <w:sz w:val="24"/>
          <w:szCs w:val="24"/>
          <w:lang w:val="sr-Latn-CS"/>
        </w:rPr>
        <w:t>Цевном систему котла са припадајућом опремом котла (</w:t>
      </w:r>
      <w:r w:rsidRPr="00B76130">
        <w:rPr>
          <w:rFonts w:ascii="Arial" w:eastAsia="Calibri" w:hAnsi="Arial" w:cs="Arial"/>
          <w:sz w:val="24"/>
          <w:szCs w:val="24"/>
        </w:rPr>
        <w:t>котловским</w:t>
      </w:r>
      <w:r w:rsidRPr="00B76130">
        <w:rPr>
          <w:rFonts w:ascii="Arial" w:eastAsia="Calibri" w:hAnsi="Arial" w:cs="Arial"/>
          <w:sz w:val="24"/>
          <w:szCs w:val="24"/>
          <w:lang w:val="sr-Latn-CS"/>
        </w:rPr>
        <w:t xml:space="preserve"> </w:t>
      </w:r>
      <w:r w:rsidRPr="00B76130">
        <w:rPr>
          <w:rFonts w:ascii="Arial" w:eastAsia="Calibri" w:hAnsi="Arial" w:cs="Arial"/>
          <w:sz w:val="24"/>
          <w:szCs w:val="24"/>
        </w:rPr>
        <w:t>коморама</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RS"/>
        </w:rPr>
        <w:t xml:space="preserve"> </w:t>
      </w:r>
      <w:r w:rsidRPr="00B76130">
        <w:rPr>
          <w:rFonts w:ascii="Arial" w:eastAsia="Calibri" w:hAnsi="Arial" w:cs="Arial"/>
          <w:sz w:val="24"/>
          <w:szCs w:val="24"/>
          <w:lang w:val="sr-Latn-CS"/>
        </w:rPr>
        <w:t>горионицима угљеног праха, реци главе, парни луво и др.).</w:t>
      </w:r>
    </w:p>
    <w:p w:rsidR="00B76130" w:rsidRPr="00B76130" w:rsidRDefault="00B76130" w:rsidP="00B76130">
      <w:pPr>
        <w:numPr>
          <w:ilvl w:val="3"/>
          <w:numId w:val="33"/>
        </w:numPr>
        <w:tabs>
          <w:tab w:val="num" w:pos="1260"/>
          <w:tab w:val="num" w:pos="1418"/>
          <w:tab w:val="num" w:pos="2760"/>
        </w:tabs>
        <w:spacing w:after="0" w:line="240" w:lineRule="auto"/>
        <w:ind w:left="1418" w:right="229" w:hanging="851"/>
        <w:jc w:val="both"/>
        <w:rPr>
          <w:rFonts w:ascii="Arial" w:eastAsia="Calibri" w:hAnsi="Arial" w:cs="Arial"/>
          <w:sz w:val="24"/>
          <w:szCs w:val="24"/>
          <w:lang w:val="sr-Latn-CS"/>
        </w:rPr>
      </w:pPr>
      <w:r w:rsidRPr="00B76130">
        <w:rPr>
          <w:rFonts w:ascii="Arial" w:eastAsia="Calibri" w:hAnsi="Arial" w:cs="Arial"/>
          <w:sz w:val="24"/>
          <w:szCs w:val="24"/>
          <w:lang w:val="sr-Latn-CS"/>
        </w:rPr>
        <w:t xml:space="preserve"> Пароводима и осталим цевоводима са припадајућом опремом (овешења, челична конструкција и др.).</w:t>
      </w:r>
    </w:p>
    <w:p w:rsidR="00B76130" w:rsidRPr="00B76130" w:rsidRDefault="00B76130" w:rsidP="00B76130">
      <w:pPr>
        <w:numPr>
          <w:ilvl w:val="3"/>
          <w:numId w:val="33"/>
        </w:numPr>
        <w:tabs>
          <w:tab w:val="num" w:pos="1260"/>
          <w:tab w:val="num" w:pos="1440"/>
          <w:tab w:val="num" w:pos="2760"/>
        </w:tabs>
        <w:spacing w:after="0" w:line="240" w:lineRule="auto"/>
        <w:ind w:right="229" w:hanging="1593"/>
        <w:jc w:val="both"/>
        <w:rPr>
          <w:rFonts w:ascii="Arial" w:eastAsia="Calibri" w:hAnsi="Arial" w:cs="Arial"/>
          <w:sz w:val="24"/>
          <w:szCs w:val="24"/>
          <w:lang w:val="sr-Latn-CS"/>
        </w:rPr>
      </w:pPr>
      <w:r w:rsidRPr="00B76130">
        <w:rPr>
          <w:rFonts w:ascii="Arial" w:eastAsia="Calibri" w:hAnsi="Arial" w:cs="Arial"/>
          <w:sz w:val="24"/>
          <w:szCs w:val="24"/>
          <w:lang w:val="sr-Latn-CS"/>
        </w:rPr>
        <w:t xml:space="preserve">Послови сличне компликованости на другим постројењима. </w:t>
      </w:r>
    </w:p>
    <w:p w:rsidR="00B76130" w:rsidRPr="00B76130" w:rsidRDefault="00B76130" w:rsidP="00B76130">
      <w:pPr>
        <w:tabs>
          <w:tab w:val="num" w:pos="1440"/>
          <w:tab w:val="num" w:pos="2160"/>
          <w:tab w:val="num" w:pos="2760"/>
        </w:tabs>
        <w:spacing w:after="0" w:line="240" w:lineRule="auto"/>
        <w:ind w:left="2160" w:right="229"/>
        <w:jc w:val="both"/>
        <w:rPr>
          <w:rFonts w:ascii="Arial" w:eastAsia="Calibri" w:hAnsi="Arial" w:cs="Arial"/>
          <w:sz w:val="24"/>
          <w:szCs w:val="24"/>
          <w:lang w:val="sr-Latn-CS"/>
        </w:rPr>
      </w:pPr>
    </w:p>
    <w:p w:rsidR="00B76130" w:rsidRPr="00B76130" w:rsidRDefault="00B76130" w:rsidP="00B76130">
      <w:p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Уколико надзорни орган  утврди да</w:t>
      </w:r>
      <w:r w:rsidRPr="00B76130">
        <w:rPr>
          <w:rFonts w:ascii="Arial" w:eastAsia="Calibri" w:hAnsi="Arial" w:cs="Arial"/>
          <w:sz w:val="24"/>
          <w:szCs w:val="24"/>
          <w:lang w:val="sr-Cyrl-CS"/>
        </w:rPr>
        <w:t xml:space="preserve"> је </w:t>
      </w:r>
      <w:r w:rsidRPr="00B76130">
        <w:rPr>
          <w:rFonts w:ascii="Arial" w:eastAsia="Calibri" w:hAnsi="Arial" w:cs="Arial"/>
          <w:sz w:val="24"/>
          <w:szCs w:val="24"/>
          <w:lang w:val="sr-Latn-CS"/>
        </w:rPr>
        <w:t xml:space="preserve"> </w:t>
      </w:r>
      <w:r w:rsidRPr="00B76130">
        <w:rPr>
          <w:rFonts w:ascii="Arial" w:eastAsia="Calibri" w:hAnsi="Arial" w:cs="Arial"/>
          <w:sz w:val="24"/>
          <w:szCs w:val="24"/>
        </w:rPr>
        <w:t>извођач</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 xml:space="preserve">ангажовао радну снагу која </w:t>
      </w:r>
      <w:r w:rsidRPr="00B76130">
        <w:rPr>
          <w:rFonts w:ascii="Arial" w:eastAsia="Calibri" w:hAnsi="Arial" w:cs="Arial"/>
          <w:sz w:val="24"/>
          <w:szCs w:val="24"/>
          <w:lang w:val="sr-Latn-CS"/>
        </w:rPr>
        <w:t>није стручно оспособљен</w:t>
      </w:r>
      <w:r w:rsidRPr="00B76130">
        <w:rPr>
          <w:rFonts w:ascii="Arial" w:eastAsia="Calibri" w:hAnsi="Arial" w:cs="Arial"/>
          <w:sz w:val="24"/>
          <w:szCs w:val="24"/>
          <w:lang w:val="sr-Cyrl-CS"/>
        </w:rPr>
        <w:t>а</w:t>
      </w:r>
      <w:r w:rsidRPr="00B76130">
        <w:rPr>
          <w:rFonts w:ascii="Arial" w:eastAsia="Calibri" w:hAnsi="Arial" w:cs="Arial"/>
          <w:sz w:val="24"/>
          <w:szCs w:val="24"/>
          <w:lang w:val="sr-Latn-CS"/>
        </w:rPr>
        <w:t xml:space="preserve"> за обављање захтеваних послова</w:t>
      </w:r>
      <w:r w:rsidRPr="00B76130">
        <w:rPr>
          <w:rFonts w:ascii="Arial" w:eastAsia="Calibri" w:hAnsi="Arial" w:cs="Arial"/>
          <w:sz w:val="24"/>
          <w:szCs w:val="24"/>
          <w:lang w:val="sr-Cyrl-CS"/>
        </w:rPr>
        <w:t>,</w:t>
      </w:r>
      <w:r w:rsidRPr="00B76130">
        <w:rPr>
          <w:rFonts w:ascii="Arial" w:eastAsia="Calibri" w:hAnsi="Arial" w:cs="Arial"/>
          <w:sz w:val="24"/>
          <w:szCs w:val="24"/>
          <w:lang w:val="sr-Latn-CS"/>
        </w:rPr>
        <w:t xml:space="preserve"> задржава право да </w:t>
      </w:r>
      <w:r w:rsidRPr="00B76130">
        <w:rPr>
          <w:rFonts w:ascii="Arial" w:eastAsia="Calibri" w:hAnsi="Arial" w:cs="Arial"/>
          <w:sz w:val="24"/>
          <w:szCs w:val="24"/>
          <w:lang w:val="sr-Cyrl-RS"/>
        </w:rPr>
        <w:t xml:space="preserve">у било ком тренутку </w:t>
      </w:r>
      <w:r w:rsidRPr="00B76130">
        <w:rPr>
          <w:rFonts w:ascii="Arial" w:eastAsia="Calibri" w:hAnsi="Arial" w:cs="Arial"/>
          <w:sz w:val="24"/>
          <w:szCs w:val="24"/>
          <w:lang w:val="sr-Cyrl-CS"/>
        </w:rPr>
        <w:t xml:space="preserve">захтева од извођача да то особље што хитније </w:t>
      </w:r>
      <w:r w:rsidRPr="00B76130">
        <w:rPr>
          <w:rFonts w:ascii="Arial" w:eastAsia="Calibri" w:hAnsi="Arial" w:cs="Arial"/>
          <w:sz w:val="24"/>
          <w:szCs w:val="24"/>
          <w:lang w:val="sr-Latn-CS"/>
        </w:rPr>
        <w:t xml:space="preserve">уклони са градилишта и затражи </w:t>
      </w:r>
      <w:r w:rsidRPr="00B76130">
        <w:rPr>
          <w:rFonts w:ascii="Arial" w:eastAsia="Calibri" w:hAnsi="Arial" w:cs="Arial"/>
          <w:sz w:val="24"/>
          <w:szCs w:val="24"/>
          <w:lang w:val="sr-Cyrl-CS"/>
        </w:rPr>
        <w:t xml:space="preserve">адекватну </w:t>
      </w:r>
      <w:r w:rsidRPr="00B76130">
        <w:rPr>
          <w:rFonts w:ascii="Arial" w:eastAsia="Calibri" w:hAnsi="Arial" w:cs="Arial"/>
          <w:sz w:val="24"/>
          <w:szCs w:val="24"/>
          <w:lang w:val="sr-Latn-CS"/>
        </w:rPr>
        <w:t>замену</w:t>
      </w:r>
      <w:r w:rsidRPr="00B76130">
        <w:rPr>
          <w:rFonts w:ascii="Arial" w:eastAsia="Calibri" w:hAnsi="Arial" w:cs="Arial"/>
          <w:sz w:val="24"/>
          <w:szCs w:val="24"/>
          <w:lang w:val="sr-Cyrl-RS"/>
        </w:rPr>
        <w:t>, које је извођач у обавези да обезбеди у року од 24 сата</w:t>
      </w:r>
      <w:r w:rsidRPr="00B76130">
        <w:rPr>
          <w:rFonts w:ascii="Arial" w:eastAsia="Calibri" w:hAnsi="Arial" w:cs="Arial"/>
          <w:sz w:val="24"/>
          <w:szCs w:val="24"/>
          <w:lang w:val="sr-Latn-CS"/>
        </w:rPr>
        <w:t>.</w:t>
      </w:r>
    </w:p>
    <w:p w:rsidR="00B76130" w:rsidRPr="00B76130" w:rsidRDefault="00B76130" w:rsidP="00B76130">
      <w:pPr>
        <w:spacing w:after="0" w:line="240" w:lineRule="auto"/>
        <w:ind w:left="1080" w:right="229" w:hanging="1080"/>
        <w:jc w:val="both"/>
        <w:rPr>
          <w:rFonts w:ascii="Arial" w:eastAsia="Calibri" w:hAnsi="Arial" w:cs="Arial"/>
          <w:sz w:val="24"/>
          <w:szCs w:val="24"/>
          <w:lang w:val="sr-Cyrl-CS"/>
        </w:rPr>
      </w:pPr>
    </w:p>
    <w:p w:rsidR="00B76130" w:rsidRPr="00B76130" w:rsidRDefault="00B76130" w:rsidP="00B76130">
      <w:pPr>
        <w:spacing w:after="0" w:line="240" w:lineRule="auto"/>
        <w:ind w:left="1080" w:right="229" w:hanging="1080"/>
        <w:jc w:val="both"/>
        <w:rPr>
          <w:rFonts w:ascii="Arial" w:eastAsia="Calibri" w:hAnsi="Arial" w:cs="Arial"/>
          <w:sz w:val="24"/>
          <w:szCs w:val="24"/>
          <w:lang w:val="sr-Cyrl-RS"/>
        </w:rPr>
      </w:pPr>
      <w:r w:rsidRPr="00B76130">
        <w:rPr>
          <w:rFonts w:ascii="Arial" w:eastAsia="Calibri" w:hAnsi="Arial" w:cs="Arial"/>
          <w:sz w:val="24"/>
          <w:szCs w:val="24"/>
          <w:lang w:val="sr-Cyrl-CS"/>
        </w:rPr>
        <w:t>На достављеним списковима радне снаге навести бројеве жигова заваривача.</w:t>
      </w:r>
    </w:p>
    <w:p w:rsidR="00B76130" w:rsidRPr="00B76130" w:rsidRDefault="00B76130" w:rsidP="00B76130">
      <w:pPr>
        <w:spacing w:after="0" w:line="240" w:lineRule="auto"/>
        <w:ind w:left="1080" w:right="229" w:hanging="1080"/>
        <w:jc w:val="both"/>
        <w:rPr>
          <w:rFonts w:ascii="Arial" w:eastAsia="Calibri" w:hAnsi="Arial" w:cs="Arial"/>
          <w:sz w:val="24"/>
          <w:szCs w:val="24"/>
          <w:lang w:val="sr-Cyrl-RS"/>
        </w:rPr>
      </w:pPr>
    </w:p>
    <w:p w:rsidR="00B76130" w:rsidRPr="00B76130" w:rsidRDefault="00B76130" w:rsidP="00B76130">
      <w:pPr>
        <w:ind w:right="-151"/>
        <w:jc w:val="both"/>
        <w:rPr>
          <w:rFonts w:ascii="Arial" w:eastAsia="Calibri" w:hAnsi="Arial" w:cs="Arial"/>
          <w:sz w:val="24"/>
          <w:szCs w:val="24"/>
          <w:lang w:val="sr-Cyrl-CS"/>
        </w:rPr>
      </w:pPr>
      <w:r w:rsidRPr="00B76130">
        <w:rPr>
          <w:rFonts w:ascii="Arial" w:eastAsia="Calibri" w:hAnsi="Arial" w:cs="Arial"/>
          <w:sz w:val="24"/>
          <w:szCs w:val="24"/>
          <w:lang w:val="sr-Cyrl-CS"/>
        </w:rPr>
        <w:t>Изв</w:t>
      </w:r>
      <w:r w:rsidRPr="00B76130">
        <w:rPr>
          <w:rFonts w:ascii="Arial" w:eastAsia="Calibri" w:hAnsi="Arial" w:cs="Arial"/>
          <w:sz w:val="24"/>
          <w:szCs w:val="24"/>
          <w:lang w:val="sr-Latn-CS"/>
        </w:rPr>
        <w:t>ршилац</w:t>
      </w:r>
      <w:r w:rsidRPr="00B76130">
        <w:rPr>
          <w:rFonts w:ascii="Arial" w:eastAsia="Calibri" w:hAnsi="Arial" w:cs="Arial"/>
          <w:sz w:val="24"/>
          <w:szCs w:val="24"/>
          <w:lang w:val="sr-Cyrl-CS"/>
        </w:rPr>
        <w:t xml:space="preserve"> се обавезује да на захтев надлежног лица наручиоца преда фотокопије диплома, уверења, атеста и сл. за особље које ангажује, а којима доказује њихову квалификованост за извршење предметне услуге.</w:t>
      </w:r>
    </w:p>
    <w:p w:rsidR="00B76130" w:rsidRPr="00B76130" w:rsidRDefault="00B76130" w:rsidP="00B76130">
      <w:pPr>
        <w:ind w:right="-151"/>
        <w:jc w:val="both"/>
        <w:rPr>
          <w:rFonts w:ascii="Arial" w:eastAsia="Calibri" w:hAnsi="Arial" w:cs="Arial"/>
          <w:sz w:val="24"/>
          <w:szCs w:val="24"/>
          <w:lang w:val="sr-Cyrl-CS"/>
        </w:rPr>
      </w:pPr>
      <w:r w:rsidRPr="00B76130">
        <w:rPr>
          <w:rFonts w:ascii="Arial" w:eastAsia="Calibri" w:hAnsi="Arial" w:cs="Arial"/>
          <w:sz w:val="24"/>
          <w:szCs w:val="24"/>
          <w:lang w:val="sr-Cyrl-CS"/>
        </w:rPr>
        <w:t>Наведено особље обезбедиће се даном пружања услуга, стим што је наручилац дужан да благоврмено обавести извршиоца о дану почетка извршења услуга.</w:t>
      </w:r>
    </w:p>
    <w:p w:rsidR="00B76130" w:rsidRPr="00B76130" w:rsidRDefault="00B76130" w:rsidP="00B76130">
      <w:pPr>
        <w:ind w:right="-151"/>
        <w:jc w:val="both"/>
        <w:rPr>
          <w:rFonts w:ascii="Arial" w:eastAsia="Calibri" w:hAnsi="Arial" w:cs="Arial"/>
          <w:sz w:val="24"/>
          <w:szCs w:val="24"/>
          <w:lang w:val="sr-Cyrl-CS"/>
        </w:rPr>
      </w:pPr>
      <w:r w:rsidRPr="00B76130">
        <w:rPr>
          <w:rFonts w:ascii="Arial" w:eastAsia="Calibri" w:hAnsi="Arial" w:cs="Arial"/>
          <w:sz w:val="24"/>
          <w:szCs w:val="24"/>
          <w:lang w:val="sr-Cyrl-CS"/>
        </w:rPr>
        <w:t>Уколико</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надзорни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орган</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утврди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да</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Извршилац</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није</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стручно</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оспособљен</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за</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обављање</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захтеваних</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послова</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задржава</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право</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да</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га</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уклони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са</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градилишта</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тражи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замену</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истог</w:t>
      </w:r>
      <w:r w:rsidRPr="00B76130">
        <w:rPr>
          <w:rFonts w:ascii="Arial" w:eastAsia="Calibri" w:hAnsi="Arial" w:cs="Arial"/>
          <w:sz w:val="24"/>
          <w:szCs w:val="24"/>
          <w:lang w:val="sr-Latn-CS"/>
        </w:rPr>
        <w:t>.</w:t>
      </w:r>
    </w:p>
    <w:p w:rsidR="00B76130" w:rsidRPr="00B76130" w:rsidRDefault="00B76130" w:rsidP="00B76130">
      <w:pPr>
        <w:ind w:right="-1149"/>
        <w:rPr>
          <w:rFonts w:ascii="Arial" w:eastAsia="Calibri" w:hAnsi="Arial" w:cs="Arial"/>
          <w:b/>
          <w:sz w:val="24"/>
          <w:szCs w:val="24"/>
          <w:lang w:val="sr-Cyrl-RS"/>
        </w:rPr>
      </w:pPr>
    </w:p>
    <w:p w:rsidR="00B76130" w:rsidRPr="00B76130" w:rsidRDefault="00B76130" w:rsidP="00B76130">
      <w:pPr>
        <w:ind w:right="-1149"/>
        <w:rPr>
          <w:rFonts w:ascii="Arial" w:eastAsia="Calibri" w:hAnsi="Arial" w:cs="Arial"/>
          <w:b/>
          <w:sz w:val="24"/>
          <w:szCs w:val="24"/>
          <w:lang w:val="sr-Latn-CS"/>
        </w:rPr>
      </w:pPr>
      <w:r w:rsidRPr="00B76130">
        <w:rPr>
          <w:rFonts w:ascii="Arial" w:eastAsia="Calibri" w:hAnsi="Arial" w:cs="Arial"/>
          <w:b/>
          <w:sz w:val="24"/>
          <w:szCs w:val="24"/>
          <w:lang w:val="sr-Latn-CS"/>
        </w:rPr>
        <w:lastRenderedPageBreak/>
        <w:t>ЦЕНА</w:t>
      </w:r>
    </w:p>
    <w:p w:rsidR="00B76130" w:rsidRPr="00B76130" w:rsidRDefault="00B76130" w:rsidP="00B76130">
      <w:pPr>
        <w:ind w:left="3540" w:right="-1149" w:firstLine="708"/>
        <w:rPr>
          <w:rFonts w:ascii="Arial" w:eastAsia="Calibri" w:hAnsi="Arial" w:cs="Arial"/>
          <w:sz w:val="24"/>
          <w:szCs w:val="24"/>
          <w:lang w:val="sr-Cyrl-CS"/>
        </w:rPr>
      </w:pPr>
      <w:r w:rsidRPr="00B76130">
        <w:rPr>
          <w:rFonts w:ascii="Arial" w:eastAsia="Calibri" w:hAnsi="Arial" w:cs="Arial"/>
          <w:sz w:val="24"/>
          <w:szCs w:val="24"/>
          <w:lang w:val="sr-Latn-CS"/>
        </w:rPr>
        <w:t>Члан 6.</w:t>
      </w:r>
    </w:p>
    <w:p w:rsidR="00B76130" w:rsidRPr="00B76130" w:rsidRDefault="00B76130" w:rsidP="00B76130">
      <w:pPr>
        <w:ind w:right="-90"/>
        <w:jc w:val="both"/>
        <w:rPr>
          <w:rFonts w:ascii="Arial" w:eastAsia="Calibri" w:hAnsi="Arial" w:cs="Arial"/>
          <w:sz w:val="24"/>
          <w:szCs w:val="24"/>
          <w:lang w:val="sr-Cyrl-CS"/>
        </w:rPr>
      </w:pPr>
      <w:r w:rsidRPr="00B76130">
        <w:rPr>
          <w:rFonts w:ascii="Arial" w:eastAsia="Calibri" w:hAnsi="Arial" w:cs="Arial"/>
          <w:sz w:val="24"/>
          <w:szCs w:val="24"/>
          <w:lang w:val="sr-Latn-CS"/>
        </w:rPr>
        <w:t xml:space="preserve">Наручилац се обавезује да </w:t>
      </w:r>
      <w:r w:rsidRPr="00B76130">
        <w:rPr>
          <w:rFonts w:ascii="Arial" w:eastAsia="Calibri" w:hAnsi="Arial" w:cs="Arial"/>
          <w:sz w:val="24"/>
          <w:szCs w:val="24"/>
          <w:lang w:val="sr-Cyrl-CS"/>
        </w:rPr>
        <w:t>Извршиоцу</w:t>
      </w:r>
      <w:r w:rsidRPr="00B76130">
        <w:rPr>
          <w:rFonts w:ascii="Arial" w:eastAsia="Calibri" w:hAnsi="Arial" w:cs="Arial"/>
          <w:sz w:val="24"/>
          <w:szCs w:val="24"/>
          <w:lang w:val="sr-Latn-CS"/>
        </w:rPr>
        <w:t xml:space="preserve"> на име цене за </w:t>
      </w:r>
      <w:r w:rsidRPr="00B76130">
        <w:rPr>
          <w:rFonts w:ascii="Arial" w:eastAsia="Calibri" w:hAnsi="Arial" w:cs="Arial"/>
          <w:sz w:val="24"/>
          <w:szCs w:val="24"/>
          <w:lang w:val="sr-Cyrl-CS"/>
        </w:rPr>
        <w:t xml:space="preserve">планирани  обим </w:t>
      </w:r>
      <w:r w:rsidRPr="00B76130">
        <w:rPr>
          <w:rFonts w:ascii="Arial" w:eastAsia="Calibri" w:hAnsi="Arial" w:cs="Arial"/>
          <w:sz w:val="24"/>
          <w:szCs w:val="24"/>
          <w:lang w:val="sr-Latn-CS"/>
        </w:rPr>
        <w:t>услуг</w:t>
      </w:r>
      <w:r w:rsidRPr="00B76130">
        <w:rPr>
          <w:rFonts w:ascii="Arial" w:eastAsia="Calibri" w:hAnsi="Arial" w:cs="Arial"/>
          <w:sz w:val="24"/>
          <w:szCs w:val="24"/>
          <w:lang w:val="sr-Cyrl-CS"/>
        </w:rPr>
        <w:t xml:space="preserve">а </w:t>
      </w:r>
      <w:r w:rsidRPr="00B76130">
        <w:rPr>
          <w:rFonts w:ascii="Arial" w:eastAsia="Calibri" w:hAnsi="Arial" w:cs="Arial"/>
          <w:sz w:val="24"/>
          <w:szCs w:val="24"/>
          <w:lang w:val="sr-Latn-CS"/>
        </w:rPr>
        <w:t>кој</w:t>
      </w:r>
      <w:r w:rsidRPr="00B76130">
        <w:rPr>
          <w:rFonts w:ascii="Arial" w:eastAsia="Calibri" w:hAnsi="Arial" w:cs="Arial"/>
          <w:sz w:val="24"/>
          <w:szCs w:val="24"/>
          <w:lang w:val="sr-Cyrl-CS"/>
        </w:rPr>
        <w:t>е</w:t>
      </w:r>
      <w:r w:rsidRPr="00B76130">
        <w:rPr>
          <w:rFonts w:ascii="Arial" w:eastAsia="Calibri" w:hAnsi="Arial" w:cs="Arial"/>
          <w:sz w:val="24"/>
          <w:szCs w:val="24"/>
          <w:lang w:val="sr-Latn-CS"/>
        </w:rPr>
        <w:t xml:space="preserve"> су предмет овог уговора плати износ од __________________ динара.</w:t>
      </w:r>
      <w:r w:rsidRPr="00B76130">
        <w:rPr>
          <w:rFonts w:ascii="Arial" w:eastAsia="Calibri" w:hAnsi="Arial" w:cs="Arial"/>
          <w:sz w:val="24"/>
          <w:szCs w:val="24"/>
          <w:lang w:val="sr-Cyrl-CS"/>
        </w:rPr>
        <w:t xml:space="preserve"> Порез на додату вредност (20%) износи __________ динара. Укупна вредност уговора износи _______________ динара.</w:t>
      </w:r>
    </w:p>
    <w:p w:rsidR="00B76130" w:rsidRPr="00B76130" w:rsidRDefault="00B76130" w:rsidP="00B76130">
      <w:pPr>
        <w:spacing w:before="120" w:after="120"/>
        <w:jc w:val="both"/>
        <w:rPr>
          <w:rFonts w:ascii="Arial" w:eastAsia="Calibri" w:hAnsi="Arial" w:cs="Arial"/>
          <w:sz w:val="24"/>
          <w:szCs w:val="24"/>
          <w:lang w:val="sr-Cyrl-CS"/>
        </w:rPr>
      </w:pPr>
      <w:r w:rsidRPr="00B76130">
        <w:rPr>
          <w:rFonts w:ascii="Arial" w:eastAsia="Calibri" w:hAnsi="Arial" w:cs="Arial"/>
          <w:sz w:val="24"/>
          <w:szCs w:val="24"/>
          <w:lang w:val="sr-Cyrl-CS"/>
        </w:rPr>
        <w:t xml:space="preserve">Обрачун извршене услуге извршиће се на основу јединичних цена из понуде и стварно извршене услуге. </w:t>
      </w:r>
    </w:p>
    <w:p w:rsidR="00B76130" w:rsidRPr="00B76130" w:rsidRDefault="00B76130" w:rsidP="00B76130">
      <w:pPr>
        <w:spacing w:before="120" w:after="120"/>
        <w:jc w:val="both"/>
        <w:rPr>
          <w:rFonts w:ascii="Arial" w:eastAsia="Calibri" w:hAnsi="Arial" w:cs="Arial"/>
          <w:sz w:val="24"/>
          <w:szCs w:val="24"/>
          <w:lang w:val="sr-Cyrl-CS"/>
        </w:rPr>
      </w:pPr>
      <w:r w:rsidRPr="00B76130">
        <w:rPr>
          <w:rFonts w:ascii="Arial" w:eastAsia="Calibri" w:hAnsi="Arial" w:cs="Arial"/>
          <w:sz w:val="24"/>
          <w:szCs w:val="24"/>
          <w:lang w:val="sr-Cyrl-CS"/>
        </w:rPr>
        <w:t>Уговорена цена се односи на вредност услуге и вредност утрошеног материјала.</w:t>
      </w:r>
    </w:p>
    <w:p w:rsidR="00B76130" w:rsidRPr="00B76130" w:rsidRDefault="00B76130" w:rsidP="00B76130">
      <w:pPr>
        <w:ind w:right="-358"/>
        <w:rPr>
          <w:rFonts w:ascii="Arial" w:eastAsia="Calibri" w:hAnsi="Arial" w:cs="Arial"/>
          <w:sz w:val="24"/>
          <w:szCs w:val="24"/>
          <w:lang w:val="sr-Cyrl-CS"/>
        </w:rPr>
      </w:pPr>
      <w:r w:rsidRPr="00B76130">
        <w:rPr>
          <w:rFonts w:ascii="Arial" w:eastAsia="Calibri" w:hAnsi="Arial" w:cs="Arial"/>
          <w:sz w:val="24"/>
          <w:szCs w:val="24"/>
          <w:lang w:val="sr-Cyrl-CS"/>
        </w:rPr>
        <w:t>Уговорена цена подразумева паритет франко ТЕНТ Б.</w:t>
      </w:r>
    </w:p>
    <w:p w:rsidR="00B76130" w:rsidRPr="00B76130" w:rsidRDefault="00B76130" w:rsidP="00B76130">
      <w:pPr>
        <w:spacing w:before="120" w:after="120"/>
        <w:jc w:val="both"/>
        <w:rPr>
          <w:rFonts w:ascii="Arial" w:eastAsia="Calibri" w:hAnsi="Arial" w:cs="Arial"/>
          <w:sz w:val="24"/>
          <w:szCs w:val="24"/>
          <w:lang w:val="sr-Cyrl-CS"/>
        </w:rPr>
      </w:pPr>
      <w:r w:rsidRPr="00B76130">
        <w:rPr>
          <w:rFonts w:ascii="Arial" w:eastAsia="Calibri" w:hAnsi="Arial" w:cs="Arial"/>
          <w:sz w:val="24"/>
          <w:szCs w:val="24"/>
          <w:lang w:val="sr-Cyrl-CS"/>
        </w:rPr>
        <w:t>Уговорена цена је фиксна за све време важења уговора.</w:t>
      </w:r>
    </w:p>
    <w:p w:rsidR="00B76130" w:rsidRPr="00B76130" w:rsidRDefault="00B76130" w:rsidP="00B76130">
      <w:pPr>
        <w:ind w:left="3540" w:right="-1149" w:firstLine="708"/>
        <w:rPr>
          <w:rFonts w:ascii="Arial" w:eastAsia="Calibri" w:hAnsi="Arial" w:cs="Arial"/>
          <w:lang w:val="sr-Cyrl-CS"/>
        </w:rPr>
      </w:pPr>
    </w:p>
    <w:p w:rsidR="00B76130" w:rsidRPr="00B76130" w:rsidRDefault="00B76130" w:rsidP="00B76130">
      <w:pPr>
        <w:ind w:left="3540" w:right="-1149" w:firstLine="708"/>
        <w:rPr>
          <w:rFonts w:ascii="Arial" w:eastAsia="Calibri" w:hAnsi="Arial" w:cs="Arial"/>
          <w:sz w:val="24"/>
          <w:szCs w:val="24"/>
          <w:lang w:val="sl-SI"/>
        </w:rPr>
      </w:pPr>
      <w:r w:rsidRPr="00B76130">
        <w:rPr>
          <w:rFonts w:ascii="Arial" w:eastAsia="Calibri" w:hAnsi="Arial" w:cs="Arial"/>
          <w:sz w:val="24"/>
          <w:szCs w:val="24"/>
          <w:lang w:val="sr-Latn-CS"/>
        </w:rPr>
        <w:t xml:space="preserve">Члан </w:t>
      </w:r>
      <w:r w:rsidRPr="00B76130">
        <w:rPr>
          <w:rFonts w:ascii="Arial" w:eastAsia="Calibri" w:hAnsi="Arial" w:cs="Arial"/>
          <w:sz w:val="24"/>
          <w:szCs w:val="24"/>
          <w:lang w:val="sl-SI"/>
        </w:rPr>
        <w:t>7.</w:t>
      </w:r>
    </w:p>
    <w:p w:rsidR="00B76130" w:rsidRPr="00B76130" w:rsidRDefault="00B76130" w:rsidP="00B76130">
      <w:pPr>
        <w:spacing w:after="0" w:line="240" w:lineRule="auto"/>
        <w:ind w:right="87"/>
        <w:jc w:val="both"/>
        <w:rPr>
          <w:rFonts w:ascii="Arial" w:eastAsia="Calibri" w:hAnsi="Arial" w:cs="Arial"/>
          <w:sz w:val="24"/>
          <w:szCs w:val="24"/>
          <w:lang w:val="sr-Cyrl-CS"/>
        </w:rPr>
      </w:pPr>
      <w:r w:rsidRPr="00B76130">
        <w:rPr>
          <w:rFonts w:ascii="Arial" w:eastAsia="Calibri" w:hAnsi="Arial" w:cs="Arial"/>
          <w:sz w:val="24"/>
          <w:szCs w:val="24"/>
          <w:lang w:val="sr-Cyrl-CS"/>
        </w:rPr>
        <w:t xml:space="preserve">Смена представља временски интервал од 12 </w:t>
      </w:r>
      <w:r w:rsidRPr="00B76130">
        <w:rPr>
          <w:rFonts w:ascii="Arial" w:eastAsia="Calibri" w:hAnsi="Arial" w:cs="Arial"/>
          <w:sz w:val="24"/>
          <w:szCs w:val="24"/>
          <w:lang w:val="sl-SI"/>
        </w:rPr>
        <w:t>h</w:t>
      </w:r>
      <w:r w:rsidRPr="00B76130">
        <w:rPr>
          <w:rFonts w:ascii="Arial" w:eastAsia="Calibri" w:hAnsi="Arial" w:cs="Arial"/>
          <w:sz w:val="24"/>
          <w:szCs w:val="24"/>
          <w:lang w:val="sr-Cyrl-CS"/>
        </w:rPr>
        <w:t xml:space="preserve"> </w:t>
      </w:r>
      <w:r w:rsidRPr="00B76130">
        <w:rPr>
          <w:rFonts w:ascii="Arial" w:eastAsia="Calibri" w:hAnsi="Arial" w:cs="Arial"/>
          <w:sz w:val="24"/>
          <w:szCs w:val="24"/>
          <w:lang w:val="sr-Latn-CS"/>
        </w:rPr>
        <w:t>(</w:t>
      </w:r>
      <w:r w:rsidRPr="00B76130">
        <w:rPr>
          <w:rFonts w:ascii="Arial" w:eastAsia="Calibri" w:hAnsi="Arial" w:cs="Arial"/>
          <w:sz w:val="24"/>
          <w:szCs w:val="24"/>
          <w:lang w:val="sr-Cyrl-CS"/>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то</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од</w:t>
      </w:r>
      <w:r w:rsidRPr="00B76130">
        <w:rPr>
          <w:rFonts w:ascii="Arial" w:eastAsia="Calibri" w:hAnsi="Arial" w:cs="Arial"/>
          <w:sz w:val="24"/>
          <w:szCs w:val="24"/>
          <w:lang w:val="sr-Latn-CS"/>
        </w:rPr>
        <w:t xml:space="preserve"> 7</w:t>
      </w:r>
      <w:r w:rsidRPr="00B76130">
        <w:rPr>
          <w:rFonts w:ascii="Arial" w:eastAsia="Calibri" w:hAnsi="Arial" w:cs="Arial"/>
          <w:sz w:val="24"/>
          <w:szCs w:val="24"/>
          <w:vertAlign w:val="superscript"/>
          <w:lang w:val="sr-Latn-CS"/>
        </w:rPr>
        <w:t>00</w:t>
      </w:r>
      <w:r w:rsidRPr="00B76130">
        <w:rPr>
          <w:rFonts w:ascii="Arial" w:eastAsia="Calibri" w:hAnsi="Arial" w:cs="Arial"/>
          <w:sz w:val="24"/>
          <w:szCs w:val="24"/>
          <w:lang w:val="sr-Latn-CS"/>
        </w:rPr>
        <w:t xml:space="preserve"> – 19</w:t>
      </w:r>
      <w:r w:rsidRPr="00B76130">
        <w:rPr>
          <w:rFonts w:ascii="Arial" w:eastAsia="Calibri" w:hAnsi="Arial" w:cs="Arial"/>
          <w:sz w:val="24"/>
          <w:szCs w:val="24"/>
          <w:vertAlign w:val="superscript"/>
          <w:lang w:val="sr-Latn-CS"/>
        </w:rPr>
        <w:t>00</w:t>
      </w:r>
      <w:r w:rsidRPr="00B76130">
        <w:rPr>
          <w:rFonts w:ascii="Arial" w:eastAsia="Calibri" w:hAnsi="Arial" w:cs="Arial"/>
          <w:sz w:val="24"/>
          <w:szCs w:val="24"/>
          <w:lang w:val="sr-Latn-CS"/>
        </w:rPr>
        <w:t xml:space="preserve"> h </w:t>
      </w:r>
      <w:r w:rsidRPr="00B76130">
        <w:rPr>
          <w:rFonts w:ascii="Arial" w:eastAsia="Calibri" w:hAnsi="Arial" w:cs="Arial"/>
          <w:sz w:val="24"/>
          <w:szCs w:val="24"/>
          <w:lang w:val="sr-Cyrl-CS"/>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 xml:space="preserve">од </w:t>
      </w:r>
      <w:r w:rsidRPr="00B76130">
        <w:rPr>
          <w:rFonts w:ascii="Arial" w:eastAsia="Calibri" w:hAnsi="Arial" w:cs="Arial"/>
          <w:sz w:val="24"/>
          <w:szCs w:val="24"/>
          <w:lang w:val="sr-Latn-CS"/>
        </w:rPr>
        <w:t>19</w:t>
      </w:r>
      <w:r w:rsidRPr="00B76130">
        <w:rPr>
          <w:rFonts w:ascii="Arial" w:eastAsia="Calibri" w:hAnsi="Arial" w:cs="Arial"/>
          <w:sz w:val="24"/>
          <w:szCs w:val="24"/>
          <w:vertAlign w:val="superscript"/>
          <w:lang w:val="sr-Latn-CS"/>
        </w:rPr>
        <w:t>00</w:t>
      </w:r>
      <w:r w:rsidRPr="00B76130">
        <w:rPr>
          <w:rFonts w:ascii="Arial" w:eastAsia="Calibri" w:hAnsi="Arial" w:cs="Arial"/>
          <w:sz w:val="24"/>
          <w:szCs w:val="24"/>
          <w:lang w:val="sr-Latn-CS"/>
        </w:rPr>
        <w:t xml:space="preserve"> - 07</w:t>
      </w:r>
      <w:r w:rsidRPr="00B76130">
        <w:rPr>
          <w:rFonts w:ascii="Arial" w:eastAsia="Calibri" w:hAnsi="Arial" w:cs="Arial"/>
          <w:sz w:val="24"/>
          <w:szCs w:val="24"/>
          <w:vertAlign w:val="superscript"/>
          <w:lang w:val="sr-Latn-CS"/>
        </w:rPr>
        <w:t>00</w:t>
      </w:r>
      <w:r w:rsidRPr="00B76130">
        <w:rPr>
          <w:rFonts w:ascii="Arial" w:eastAsia="Calibri" w:hAnsi="Arial" w:cs="Arial"/>
          <w:sz w:val="24"/>
          <w:szCs w:val="24"/>
          <w:lang w:val="sr-Latn-CS"/>
        </w:rPr>
        <w:t xml:space="preserve"> h)</w:t>
      </w:r>
      <w:r w:rsidRPr="00B76130">
        <w:rPr>
          <w:rFonts w:ascii="Arial" w:eastAsia="Calibri" w:hAnsi="Arial" w:cs="Arial"/>
          <w:sz w:val="24"/>
          <w:szCs w:val="24"/>
          <w:lang w:val="sr-Cyrl-CS"/>
        </w:rPr>
        <w:t xml:space="preserve"> у оквиру кога су радници наведених структура ангажовани(осим ставке 1.1). Ангажовање лица за организацију, контролу и координацију предвиђено је у временском интервалу од 8 </w:t>
      </w:r>
      <w:r w:rsidRPr="00B76130">
        <w:rPr>
          <w:rFonts w:ascii="Arial" w:eastAsia="Calibri" w:hAnsi="Arial" w:cs="Arial"/>
          <w:sz w:val="24"/>
          <w:szCs w:val="24"/>
        </w:rPr>
        <w:t>h</w:t>
      </w:r>
      <w:r w:rsidRPr="00B76130">
        <w:rPr>
          <w:rFonts w:ascii="Arial" w:eastAsia="Calibri" w:hAnsi="Arial" w:cs="Arial"/>
          <w:sz w:val="24"/>
          <w:szCs w:val="24"/>
          <w:lang w:val="sr-Cyrl-CS"/>
        </w:rPr>
        <w:t xml:space="preserve"> у оквиру једне смене од понедељка до петка. Наручилац задржава право да у случају потребе временски интервал ангажовања радне снаге по једној смени смањи на 8 </w:t>
      </w:r>
      <w:r w:rsidRPr="00B76130">
        <w:rPr>
          <w:rFonts w:ascii="Arial" w:eastAsia="Calibri" w:hAnsi="Arial" w:cs="Arial"/>
          <w:sz w:val="24"/>
          <w:szCs w:val="24"/>
        </w:rPr>
        <w:t>h</w:t>
      </w:r>
      <w:r w:rsidRPr="00B76130">
        <w:rPr>
          <w:rFonts w:ascii="Arial" w:eastAsia="Calibri" w:hAnsi="Arial" w:cs="Arial"/>
          <w:sz w:val="24"/>
          <w:szCs w:val="24"/>
          <w:lang w:val="sr-Cyrl-CS"/>
        </w:rPr>
        <w:t>.</w:t>
      </w:r>
    </w:p>
    <w:p w:rsidR="00B76130" w:rsidRPr="00B76130" w:rsidRDefault="00B76130" w:rsidP="00B76130">
      <w:pPr>
        <w:widowControl w:val="0"/>
        <w:tabs>
          <w:tab w:val="left" w:pos="2160"/>
        </w:tabs>
        <w:autoSpaceDE w:val="0"/>
        <w:autoSpaceDN w:val="0"/>
        <w:adjustRightInd w:val="0"/>
        <w:spacing w:before="177" w:after="0" w:line="254" w:lineRule="exact"/>
        <w:jc w:val="both"/>
        <w:rPr>
          <w:rFonts w:ascii="Arial" w:eastAsia="Times New Roman" w:hAnsi="Arial" w:cs="Arial"/>
          <w:sz w:val="24"/>
          <w:szCs w:val="24"/>
          <w:lang w:val="sr-Cyrl-CS"/>
        </w:rPr>
      </w:pPr>
    </w:p>
    <w:p w:rsidR="00B76130" w:rsidRPr="00B76130" w:rsidRDefault="00B76130" w:rsidP="00B76130">
      <w:pPr>
        <w:rPr>
          <w:rFonts w:ascii="Arial" w:eastAsia="Calibri" w:hAnsi="Arial" w:cs="Arial"/>
          <w:b/>
          <w:sz w:val="24"/>
          <w:szCs w:val="24"/>
          <w:lang w:val="sr-Cyrl-CS"/>
        </w:rPr>
      </w:pPr>
      <w:r w:rsidRPr="00B76130">
        <w:rPr>
          <w:rFonts w:ascii="Arial" w:eastAsia="Calibri" w:hAnsi="Arial" w:cs="Arial"/>
          <w:b/>
          <w:sz w:val="24"/>
          <w:szCs w:val="24"/>
          <w:lang w:val="sl-SI"/>
        </w:rPr>
        <w:t>ОБРАЧУН</w:t>
      </w:r>
      <w:r w:rsidRPr="00B76130">
        <w:rPr>
          <w:rFonts w:ascii="Arial" w:eastAsia="Calibri" w:hAnsi="Arial" w:cs="Arial"/>
          <w:b/>
          <w:sz w:val="24"/>
          <w:szCs w:val="24"/>
          <w:lang w:val="sr-Cyrl-CS"/>
        </w:rPr>
        <w:t xml:space="preserve"> УСЛУГА</w:t>
      </w:r>
    </w:p>
    <w:p w:rsidR="00B76130" w:rsidRPr="00B76130" w:rsidRDefault="00B76130" w:rsidP="00B76130">
      <w:pPr>
        <w:ind w:left="3540" w:right="-1149" w:firstLine="708"/>
        <w:rPr>
          <w:rFonts w:ascii="Arial" w:eastAsia="Calibri" w:hAnsi="Arial" w:cs="Arial"/>
          <w:sz w:val="24"/>
          <w:szCs w:val="24"/>
          <w:lang w:val="sr-Cyrl-CS"/>
        </w:rPr>
      </w:pPr>
      <w:r w:rsidRPr="00B76130">
        <w:rPr>
          <w:rFonts w:ascii="Arial" w:eastAsia="Calibri" w:hAnsi="Arial" w:cs="Arial"/>
          <w:sz w:val="24"/>
          <w:szCs w:val="24"/>
          <w:lang w:val="sr-Latn-CS"/>
        </w:rPr>
        <w:t xml:space="preserve">Члан </w:t>
      </w:r>
      <w:r w:rsidRPr="00B76130">
        <w:rPr>
          <w:rFonts w:ascii="Arial" w:eastAsia="Calibri" w:hAnsi="Arial" w:cs="Arial"/>
          <w:sz w:val="24"/>
          <w:szCs w:val="24"/>
          <w:lang w:val="sr-Cyrl-CS"/>
        </w:rPr>
        <w:t>8.</w:t>
      </w:r>
    </w:p>
    <w:p w:rsidR="00B76130" w:rsidRPr="00B76130" w:rsidRDefault="00B76130" w:rsidP="00B76130">
      <w:pPr>
        <w:ind w:right="38"/>
        <w:jc w:val="both"/>
        <w:rPr>
          <w:rFonts w:ascii="Arial" w:eastAsia="Calibri" w:hAnsi="Arial" w:cs="Arial"/>
          <w:sz w:val="24"/>
          <w:szCs w:val="24"/>
          <w:lang w:val="sr-Cyrl-CS"/>
        </w:rPr>
      </w:pPr>
      <w:r w:rsidRPr="00B76130">
        <w:rPr>
          <w:rFonts w:ascii="Arial" w:eastAsia="Calibri" w:hAnsi="Arial" w:cs="Arial"/>
          <w:sz w:val="24"/>
          <w:szCs w:val="24"/>
          <w:lang w:val="sr-Cyrl-CS"/>
        </w:rPr>
        <w:t>Евиденција остварених часова по овом уговору врши се на обрасцу поентажа услуга. На основу овог обрасца израђују се обрасци Обрачун услуга и Збирни обрачун услуга</w:t>
      </w:r>
      <w:r w:rsidR="00240188">
        <w:rPr>
          <w:rFonts w:ascii="Arial" w:eastAsia="Calibri" w:hAnsi="Arial" w:cs="Arial"/>
          <w:sz w:val="24"/>
          <w:szCs w:val="24"/>
        </w:rPr>
        <w:t>.</w:t>
      </w:r>
      <w:r w:rsidRPr="00B76130">
        <w:rPr>
          <w:rFonts w:ascii="Arial" w:eastAsia="Calibri" w:hAnsi="Arial" w:cs="Arial"/>
          <w:sz w:val="24"/>
          <w:szCs w:val="24"/>
          <w:lang w:val="sr-Cyrl-CS"/>
        </w:rPr>
        <w:t xml:space="preserve"> Један примерак се доставља надлежној служби за израду месечних извештаја.</w:t>
      </w:r>
    </w:p>
    <w:p w:rsidR="00240188" w:rsidRDefault="00240188" w:rsidP="00B76130">
      <w:pPr>
        <w:ind w:right="-151"/>
        <w:rPr>
          <w:rFonts w:ascii="Arial" w:eastAsia="Calibri" w:hAnsi="Arial" w:cs="Arial"/>
          <w:b/>
          <w:sz w:val="24"/>
          <w:szCs w:val="24"/>
        </w:rPr>
      </w:pPr>
    </w:p>
    <w:p w:rsidR="00B76130" w:rsidRPr="00B76130" w:rsidRDefault="00B76130" w:rsidP="00B76130">
      <w:pPr>
        <w:ind w:right="-151"/>
        <w:rPr>
          <w:rFonts w:ascii="Arial" w:eastAsia="Calibri" w:hAnsi="Arial" w:cs="Arial"/>
          <w:sz w:val="24"/>
          <w:szCs w:val="24"/>
          <w:lang w:val="sr-Cyrl-CS"/>
        </w:rPr>
      </w:pPr>
      <w:r w:rsidRPr="00B76130">
        <w:rPr>
          <w:rFonts w:ascii="Arial" w:eastAsia="Calibri" w:hAnsi="Arial" w:cs="Arial"/>
          <w:b/>
          <w:sz w:val="24"/>
          <w:szCs w:val="24"/>
          <w:lang w:val="sr-Cyrl-CS"/>
        </w:rPr>
        <w:t>НАЧИН ФАКТУРИСАЊА</w:t>
      </w:r>
    </w:p>
    <w:p w:rsidR="00B76130" w:rsidRPr="00B76130" w:rsidRDefault="00B76130" w:rsidP="00B76130">
      <w:pPr>
        <w:ind w:left="3540" w:right="-1149" w:firstLine="708"/>
        <w:rPr>
          <w:rFonts w:ascii="Arial" w:eastAsia="Calibri" w:hAnsi="Arial" w:cs="Arial"/>
          <w:sz w:val="24"/>
          <w:szCs w:val="24"/>
          <w:lang w:val="sr-Cyrl-CS"/>
        </w:rPr>
      </w:pPr>
      <w:r w:rsidRPr="00B76130">
        <w:rPr>
          <w:rFonts w:ascii="Arial" w:eastAsia="Calibri" w:hAnsi="Arial" w:cs="Arial"/>
          <w:sz w:val="24"/>
          <w:szCs w:val="24"/>
          <w:lang w:val="sr-Cyrl-CS"/>
        </w:rPr>
        <w:t>Члан 9.</w:t>
      </w:r>
    </w:p>
    <w:p w:rsidR="00B76130" w:rsidRPr="00B76130" w:rsidRDefault="00B76130" w:rsidP="00B76130">
      <w:pPr>
        <w:spacing w:after="240"/>
        <w:ind w:right="74"/>
        <w:jc w:val="both"/>
        <w:rPr>
          <w:rFonts w:ascii="Arial" w:eastAsia="Calibri" w:hAnsi="Arial" w:cs="Arial"/>
          <w:sz w:val="24"/>
          <w:szCs w:val="24"/>
          <w:lang w:val="sr-Cyrl-CS"/>
        </w:rPr>
      </w:pPr>
      <w:r w:rsidRPr="00B76130">
        <w:rPr>
          <w:rFonts w:ascii="Arial" w:eastAsia="Calibri" w:hAnsi="Arial" w:cs="Arial"/>
          <w:bCs/>
          <w:sz w:val="24"/>
          <w:szCs w:val="24"/>
          <w:lang w:val="sr-Cyrl-CS"/>
        </w:rPr>
        <w:t xml:space="preserve">Код испостављања рачуна Извршилац се позива на број уговора. У прилогу рачуна мора се налазити оригинални примерак </w:t>
      </w:r>
      <w:r w:rsidRPr="00B76130">
        <w:rPr>
          <w:rFonts w:ascii="Arial" w:eastAsia="Calibri" w:hAnsi="Arial" w:cs="Arial"/>
          <w:sz w:val="24"/>
          <w:szCs w:val="24"/>
          <w:lang w:val="sr-Latn-CS"/>
        </w:rPr>
        <w:t>Обрачун</w:t>
      </w:r>
      <w:r w:rsidRPr="00B76130">
        <w:rPr>
          <w:rFonts w:ascii="Arial" w:eastAsia="Calibri" w:hAnsi="Arial" w:cs="Arial"/>
          <w:sz w:val="24"/>
          <w:szCs w:val="24"/>
          <w:lang w:val="sr-Cyrl-CS"/>
        </w:rPr>
        <w:t>а</w:t>
      </w:r>
      <w:r w:rsidRPr="00B76130">
        <w:rPr>
          <w:rFonts w:ascii="Arial" w:eastAsia="Calibri" w:hAnsi="Arial" w:cs="Arial"/>
          <w:sz w:val="24"/>
          <w:szCs w:val="24"/>
          <w:lang w:val="sr-Latn-CS"/>
        </w:rPr>
        <w:t xml:space="preserve"> услуга и Збирн</w:t>
      </w:r>
      <w:r w:rsidRPr="00B76130">
        <w:rPr>
          <w:rFonts w:ascii="Arial" w:eastAsia="Calibri" w:hAnsi="Arial" w:cs="Arial"/>
          <w:sz w:val="24"/>
          <w:szCs w:val="24"/>
          <w:lang w:val="sr-Cyrl-CS"/>
        </w:rPr>
        <w:t>ог</w:t>
      </w:r>
      <w:r w:rsidRPr="00B76130">
        <w:rPr>
          <w:rFonts w:ascii="Arial" w:eastAsia="Calibri" w:hAnsi="Arial" w:cs="Arial"/>
          <w:sz w:val="24"/>
          <w:szCs w:val="24"/>
          <w:lang w:val="sr-Latn-CS"/>
        </w:rPr>
        <w:t xml:space="preserve"> обрачун</w:t>
      </w:r>
      <w:r w:rsidRPr="00B76130">
        <w:rPr>
          <w:rFonts w:ascii="Arial" w:eastAsia="Calibri" w:hAnsi="Arial" w:cs="Arial"/>
          <w:sz w:val="24"/>
          <w:szCs w:val="24"/>
          <w:lang w:val="sr-Cyrl-CS"/>
        </w:rPr>
        <w:t>а</w:t>
      </w:r>
      <w:r w:rsidRPr="00B76130">
        <w:rPr>
          <w:rFonts w:ascii="Arial" w:eastAsia="Calibri" w:hAnsi="Arial" w:cs="Arial"/>
          <w:sz w:val="24"/>
          <w:szCs w:val="24"/>
          <w:lang w:val="sr-Latn-CS"/>
        </w:rPr>
        <w:t xml:space="preserve"> услуга</w:t>
      </w:r>
      <w:r w:rsidRPr="00B76130">
        <w:rPr>
          <w:rFonts w:ascii="Arial" w:eastAsia="Calibri" w:hAnsi="Arial" w:cs="Arial"/>
          <w:bCs/>
          <w:sz w:val="24"/>
          <w:szCs w:val="24"/>
          <w:lang w:val="sr-Cyrl-CS"/>
        </w:rPr>
        <w:t>. Прилози морају бити оверени од стране одговорног лица ТЕНТ д.о.о. Обреновац. Рачун у свему мора одговарати захтевима Закона о порезу на додату вредност датим у члану 42. Рачуни</w:t>
      </w:r>
      <w:r w:rsidRPr="00B76130">
        <w:rPr>
          <w:rFonts w:ascii="Arial" w:eastAsia="Calibri" w:hAnsi="Arial" w:cs="Arial"/>
          <w:sz w:val="24"/>
          <w:szCs w:val="24"/>
          <w:lang w:val="sr-Cyrl-CS"/>
        </w:rPr>
        <w:t xml:space="preserve"> који нису испостављени у смислу овог члана неће бити оверени од стране Наручиоца и биће враћени Извршиоцу на исправку у року од 3 дана од дана пријема.</w:t>
      </w:r>
    </w:p>
    <w:p w:rsidR="00B76130" w:rsidRPr="00B76130" w:rsidRDefault="00B76130" w:rsidP="00B76130">
      <w:pPr>
        <w:ind w:right="38"/>
        <w:rPr>
          <w:rFonts w:ascii="Arial" w:eastAsia="Calibri" w:hAnsi="Arial" w:cs="Arial"/>
          <w:b/>
          <w:sz w:val="24"/>
          <w:szCs w:val="24"/>
          <w:lang w:val="sr-Cyrl-CS"/>
        </w:rPr>
      </w:pPr>
    </w:p>
    <w:p w:rsidR="00B76130" w:rsidRPr="00B76130" w:rsidRDefault="00B76130" w:rsidP="00B76130">
      <w:pPr>
        <w:ind w:right="38"/>
        <w:rPr>
          <w:rFonts w:ascii="Arial" w:eastAsia="Calibri" w:hAnsi="Arial" w:cs="Arial"/>
          <w:b/>
          <w:sz w:val="24"/>
          <w:szCs w:val="24"/>
          <w:lang w:val="sr-Cyrl-CS"/>
        </w:rPr>
      </w:pPr>
    </w:p>
    <w:p w:rsidR="00B76130" w:rsidRPr="00B76130" w:rsidRDefault="00B76130" w:rsidP="00B76130">
      <w:pPr>
        <w:ind w:right="38"/>
        <w:rPr>
          <w:rFonts w:ascii="Arial" w:eastAsia="Calibri" w:hAnsi="Arial" w:cs="Arial"/>
          <w:b/>
          <w:sz w:val="24"/>
          <w:szCs w:val="24"/>
          <w:lang w:val="sr-Cyrl-CS"/>
        </w:rPr>
      </w:pPr>
      <w:r w:rsidRPr="00B76130">
        <w:rPr>
          <w:rFonts w:ascii="Arial" w:eastAsia="Calibri" w:hAnsi="Arial" w:cs="Arial"/>
          <w:b/>
          <w:sz w:val="24"/>
          <w:szCs w:val="24"/>
          <w:lang w:val="sr-Cyrl-CS"/>
        </w:rPr>
        <w:lastRenderedPageBreak/>
        <w:t>НАЧИН И РОК ПЛАЋАЊА</w:t>
      </w:r>
    </w:p>
    <w:p w:rsidR="00B76130" w:rsidRPr="00B76130" w:rsidRDefault="00B76130" w:rsidP="00B76130">
      <w:pPr>
        <w:ind w:left="3540" w:right="-1149" w:firstLine="708"/>
        <w:rPr>
          <w:rFonts w:ascii="Arial" w:eastAsia="Calibri" w:hAnsi="Arial" w:cs="Arial"/>
          <w:sz w:val="24"/>
          <w:szCs w:val="24"/>
          <w:lang w:val="sr-Cyrl-CS"/>
        </w:rPr>
      </w:pPr>
      <w:r w:rsidRPr="00B76130">
        <w:rPr>
          <w:rFonts w:ascii="Arial" w:eastAsia="Calibri" w:hAnsi="Arial" w:cs="Arial"/>
          <w:sz w:val="24"/>
          <w:szCs w:val="24"/>
          <w:lang w:val="sr-Latn-CS"/>
        </w:rPr>
        <w:t xml:space="preserve">Члан </w:t>
      </w:r>
      <w:r w:rsidRPr="00B76130">
        <w:rPr>
          <w:rFonts w:ascii="Arial" w:eastAsia="Calibri" w:hAnsi="Arial" w:cs="Arial"/>
          <w:sz w:val="24"/>
          <w:szCs w:val="24"/>
          <w:lang w:val="sr-Cyrl-CS"/>
        </w:rPr>
        <w:t>10.</w:t>
      </w:r>
    </w:p>
    <w:p w:rsidR="00B76130" w:rsidRPr="00B76130" w:rsidRDefault="00B76130" w:rsidP="00B76130">
      <w:pPr>
        <w:ind w:right="-1"/>
        <w:jc w:val="both"/>
        <w:rPr>
          <w:rFonts w:ascii="Arial" w:eastAsia="Calibri" w:hAnsi="Arial" w:cs="Arial"/>
          <w:sz w:val="24"/>
          <w:szCs w:val="24"/>
          <w:lang w:val="sr-Cyrl-CS"/>
        </w:rPr>
      </w:pPr>
      <w:r w:rsidRPr="00B76130">
        <w:rPr>
          <w:rFonts w:ascii="Arial" w:eastAsia="Calibri" w:hAnsi="Arial" w:cs="Arial"/>
          <w:sz w:val="24"/>
          <w:szCs w:val="24"/>
          <w:lang w:val="sr-Cyrl-CS"/>
        </w:rPr>
        <w:t xml:space="preserve">Наручилац се обавезује да уговорену цену из чл. 4 овог уговора плати у року од  45 дана. </w:t>
      </w:r>
    </w:p>
    <w:p w:rsidR="00B76130" w:rsidRPr="00B76130" w:rsidRDefault="00B76130" w:rsidP="00B76130">
      <w:pPr>
        <w:jc w:val="both"/>
        <w:rPr>
          <w:rFonts w:ascii="Arial" w:eastAsia="Calibri" w:hAnsi="Arial" w:cs="Arial"/>
          <w:sz w:val="24"/>
          <w:szCs w:val="24"/>
          <w:lang w:val="sr-Cyrl-CS"/>
        </w:rPr>
      </w:pPr>
      <w:r w:rsidRPr="00B76130">
        <w:rPr>
          <w:rFonts w:ascii="Arial" w:eastAsia="Calibri" w:hAnsi="Arial" w:cs="Arial"/>
          <w:sz w:val="24"/>
          <w:szCs w:val="24"/>
          <w:lang w:val="sr-Cyrl-CS"/>
        </w:rPr>
        <w:t xml:space="preserve">Рок за измирење новчаних обавеза почиње да тече првог наредног дана од дана када је дужник-Наручилац примио фактуру, односно други захтев за плаћање од повериоца-Извођача радова који је испунио своју уговорну обавезу. </w:t>
      </w:r>
    </w:p>
    <w:p w:rsidR="00B76130" w:rsidRPr="00B76130" w:rsidRDefault="00B76130" w:rsidP="00B76130">
      <w:pPr>
        <w:jc w:val="both"/>
        <w:rPr>
          <w:rFonts w:ascii="Arial" w:eastAsia="Calibri" w:hAnsi="Arial" w:cs="Arial"/>
          <w:sz w:val="24"/>
          <w:szCs w:val="24"/>
          <w:lang w:val="sr-Cyrl-CS"/>
        </w:rPr>
      </w:pPr>
      <w:r w:rsidRPr="00B76130">
        <w:rPr>
          <w:rFonts w:ascii="Arial" w:eastAsia="Calibri" w:hAnsi="Arial" w:cs="Arial"/>
          <w:sz w:val="24"/>
          <w:szCs w:val="24"/>
          <w:lang w:val="sr-Cyrl-CS"/>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поверилац-Извршилац испунио своју обавезу, као и уколико је дужник–Наручилац примио фактуру или други одговарајући захтев за исплату пре него што је поверилац- Извршилац испунио своју уговорну обавезу.</w:t>
      </w:r>
    </w:p>
    <w:p w:rsidR="00B76130" w:rsidRPr="00B76130" w:rsidRDefault="00B76130" w:rsidP="00B76130">
      <w:pPr>
        <w:ind w:right="-1"/>
        <w:jc w:val="both"/>
        <w:rPr>
          <w:rFonts w:ascii="Arial" w:eastAsia="Calibri" w:hAnsi="Arial" w:cs="Arial"/>
          <w:sz w:val="24"/>
          <w:szCs w:val="24"/>
          <w:lang w:val="sr-Cyrl-CS" w:eastAsia="hr-HR"/>
        </w:rPr>
      </w:pPr>
      <w:r w:rsidRPr="00B76130">
        <w:rPr>
          <w:rFonts w:ascii="Arial" w:eastAsia="Calibri" w:hAnsi="Arial" w:cs="Arial"/>
          <w:sz w:val="24"/>
          <w:szCs w:val="24"/>
          <w:lang w:val="sr-Cyrl-CS"/>
        </w:rPr>
        <w:t>У случају да постоји потреба прегледа предмета обавезе, ако је уговором или законом предвиђени одређен рок за такав преглед, а дужник- Наручилац је примио фактуру или други одговарајући захтев за исплату пре истека тог рока, у складу са уговором, рок за преглед обавеза не може бити дужи од 30 дана од дана извршене услуге, изузев уколико је у изузетно оправданим случајевима уговорен дужи рок. У овом случају рок измирења новчаних обавеза је 45 дана и почиње да тече првог наредног дана од дана истека рока за преглед предмета обавезе.</w:t>
      </w:r>
    </w:p>
    <w:p w:rsidR="00B76130" w:rsidRPr="00B76130" w:rsidRDefault="00B76130" w:rsidP="00B76130">
      <w:pPr>
        <w:ind w:right="-1369"/>
        <w:rPr>
          <w:rFonts w:ascii="Arial" w:eastAsia="Calibri" w:hAnsi="Arial" w:cs="Arial"/>
          <w:sz w:val="24"/>
          <w:szCs w:val="24"/>
          <w:lang w:val="sr-Cyrl-CS"/>
        </w:rPr>
      </w:pPr>
      <w:r w:rsidRPr="00B76130">
        <w:rPr>
          <w:rFonts w:ascii="Arial" w:eastAsia="Calibri" w:hAnsi="Arial" w:cs="Arial"/>
          <w:sz w:val="24"/>
          <w:szCs w:val="24"/>
          <w:lang w:val="sr-Cyrl-CS"/>
        </w:rPr>
        <w:t xml:space="preserve">За кашњење у плаћању </w:t>
      </w:r>
      <w:r w:rsidRPr="00B76130">
        <w:rPr>
          <w:rFonts w:ascii="Arial" w:eastAsia="Calibri" w:hAnsi="Arial" w:cs="Arial"/>
          <w:sz w:val="24"/>
          <w:szCs w:val="24"/>
          <w:lang w:val="sr-Cyrl-RS"/>
        </w:rPr>
        <w:t>Изв</w:t>
      </w:r>
      <w:r w:rsidRPr="00B76130">
        <w:rPr>
          <w:rFonts w:ascii="Arial" w:eastAsia="Calibri" w:hAnsi="Arial" w:cs="Arial"/>
          <w:sz w:val="24"/>
          <w:szCs w:val="24"/>
          <w:lang w:val="sr-Cyrl-CS"/>
        </w:rPr>
        <w:t>ршилац има право на законску затезну камату.</w:t>
      </w:r>
    </w:p>
    <w:p w:rsidR="00B76130" w:rsidRPr="00B76130" w:rsidRDefault="00B76130" w:rsidP="00B76130">
      <w:pPr>
        <w:keepNext/>
        <w:tabs>
          <w:tab w:val="left" w:pos="170"/>
        </w:tabs>
        <w:spacing w:before="300" w:after="120"/>
        <w:ind w:left="432" w:right="-1369" w:hanging="432"/>
        <w:outlineLvl w:val="0"/>
        <w:rPr>
          <w:rFonts w:ascii="Arial" w:eastAsia="Calibri" w:hAnsi="Arial" w:cs="Arial"/>
          <w:b/>
          <w:snapToGrid w:val="0"/>
          <w:sz w:val="24"/>
          <w:szCs w:val="24"/>
          <w:lang w:val="sr-Cyrl-CS"/>
        </w:rPr>
      </w:pPr>
      <w:r w:rsidRPr="00B76130">
        <w:rPr>
          <w:rFonts w:ascii="Arial" w:eastAsia="Calibri" w:hAnsi="Arial" w:cs="Arial"/>
          <w:b/>
          <w:snapToGrid w:val="0"/>
          <w:sz w:val="24"/>
          <w:szCs w:val="24"/>
          <w:lang w:val="sr-Cyrl-CS"/>
        </w:rPr>
        <w:t>ГАРАНТНИ ПЕРИОД</w:t>
      </w:r>
    </w:p>
    <w:p w:rsidR="00B76130" w:rsidRPr="00B76130" w:rsidRDefault="00B76130" w:rsidP="00B76130">
      <w:pPr>
        <w:ind w:right="-1"/>
        <w:jc w:val="center"/>
        <w:rPr>
          <w:rFonts w:ascii="Arial" w:eastAsia="Calibri" w:hAnsi="Arial" w:cs="Arial"/>
          <w:sz w:val="24"/>
          <w:szCs w:val="24"/>
          <w:lang w:val="sr-Cyrl-CS"/>
        </w:rPr>
      </w:pPr>
      <w:r w:rsidRPr="00B76130">
        <w:rPr>
          <w:rFonts w:ascii="Arial" w:eastAsia="Calibri" w:hAnsi="Arial" w:cs="Arial"/>
          <w:sz w:val="24"/>
          <w:szCs w:val="24"/>
          <w:lang w:val="sr-Cyrl-CS"/>
        </w:rPr>
        <w:t>Члан 11.</w:t>
      </w:r>
    </w:p>
    <w:p w:rsidR="00B76130" w:rsidRPr="00B76130" w:rsidRDefault="00B76130" w:rsidP="00B76130">
      <w:pPr>
        <w:ind w:right="71"/>
        <w:jc w:val="both"/>
        <w:rPr>
          <w:rFonts w:ascii="Arial" w:eastAsia="Calibri" w:hAnsi="Arial" w:cs="Arial"/>
          <w:sz w:val="24"/>
          <w:szCs w:val="24"/>
          <w:lang w:val="sr-Cyrl-CS" w:eastAsia="hr-HR"/>
        </w:rPr>
      </w:pPr>
      <w:r w:rsidRPr="00B76130">
        <w:rPr>
          <w:rFonts w:ascii="Arial" w:eastAsia="Calibri" w:hAnsi="Arial" w:cs="Arial"/>
          <w:sz w:val="24"/>
          <w:szCs w:val="24"/>
          <w:lang w:val="sr-Cyrl-CS"/>
        </w:rPr>
        <w:t>Извршилац</w:t>
      </w:r>
      <w:r w:rsidRPr="00B76130">
        <w:rPr>
          <w:rFonts w:ascii="Arial" w:eastAsia="Calibri" w:hAnsi="Arial" w:cs="Arial"/>
          <w:bCs/>
          <w:sz w:val="24"/>
          <w:szCs w:val="24"/>
          <w:lang w:val="sr-Cyrl-CS"/>
        </w:rPr>
        <w:t xml:space="preserve"> </w:t>
      </w:r>
      <w:r w:rsidRPr="00B76130">
        <w:rPr>
          <w:rFonts w:ascii="Arial" w:eastAsia="Calibri" w:hAnsi="Arial" w:cs="Arial"/>
          <w:sz w:val="24"/>
          <w:szCs w:val="24"/>
          <w:lang w:val="sr-Cyrl-CS"/>
        </w:rPr>
        <w:t>гарантује трајност и квалитет изведених радова за период од _________ месеци од дана извршења,</w:t>
      </w:r>
      <w:r w:rsidRPr="00B76130">
        <w:rPr>
          <w:rFonts w:ascii="Arial" w:eastAsia="Calibri" w:hAnsi="Arial" w:cs="Arial"/>
          <w:lang w:val="sr-Cyrl-CS"/>
        </w:rPr>
        <w:t xml:space="preserve"> </w:t>
      </w:r>
      <w:r w:rsidRPr="00B76130">
        <w:rPr>
          <w:rFonts w:ascii="Arial" w:eastAsia="Calibri" w:hAnsi="Arial" w:cs="Arial"/>
          <w:sz w:val="24"/>
          <w:szCs w:val="24"/>
          <w:lang w:val="sr-Cyrl-CS"/>
        </w:rPr>
        <w:t>односно како је у прихваћеној понуди навео.</w:t>
      </w:r>
    </w:p>
    <w:p w:rsidR="00B76130" w:rsidRPr="00B76130" w:rsidRDefault="00B76130" w:rsidP="00B76130">
      <w:pPr>
        <w:spacing w:line="240" w:lineRule="auto"/>
        <w:ind w:right="71"/>
        <w:jc w:val="both"/>
        <w:rPr>
          <w:rFonts w:ascii="Arial" w:eastAsia="Calibri" w:hAnsi="Arial" w:cs="Arial"/>
          <w:b/>
          <w:snapToGrid w:val="0"/>
          <w:sz w:val="24"/>
          <w:szCs w:val="24"/>
          <w:lang w:val="sr-Cyrl-CS"/>
        </w:rPr>
      </w:pPr>
      <w:r w:rsidRPr="00B76130">
        <w:rPr>
          <w:rFonts w:ascii="Arial" w:eastAsia="Calibri" w:hAnsi="Arial" w:cs="Arial"/>
          <w:b/>
          <w:snapToGrid w:val="0"/>
          <w:sz w:val="24"/>
          <w:szCs w:val="24"/>
          <w:lang w:val="sr-Cyrl-CS"/>
        </w:rPr>
        <w:t xml:space="preserve">СРЕДСТВА ФИНАНСИЈСКОГ ОБЕЗБЕЂЕЊА </w:t>
      </w:r>
    </w:p>
    <w:p w:rsidR="00B76130" w:rsidRPr="00B76130" w:rsidRDefault="00B76130" w:rsidP="00B76130">
      <w:pPr>
        <w:ind w:right="-1"/>
        <w:jc w:val="center"/>
        <w:rPr>
          <w:rFonts w:ascii="Arial" w:eastAsia="Calibri" w:hAnsi="Arial" w:cs="Arial"/>
          <w:sz w:val="24"/>
          <w:szCs w:val="24"/>
          <w:lang w:val="sr-Cyrl-CS"/>
        </w:rPr>
      </w:pPr>
      <w:r w:rsidRPr="00B76130">
        <w:rPr>
          <w:rFonts w:ascii="Arial" w:eastAsia="Calibri" w:hAnsi="Arial" w:cs="Arial"/>
          <w:sz w:val="24"/>
          <w:szCs w:val="24"/>
          <w:lang w:val="sr-Cyrl-CS"/>
        </w:rPr>
        <w:t>Члан 12.</w:t>
      </w:r>
    </w:p>
    <w:p w:rsidR="00B76130" w:rsidRPr="00B76130" w:rsidRDefault="00B76130" w:rsidP="00B76130">
      <w:pPr>
        <w:autoSpaceDE w:val="0"/>
        <w:autoSpaceDN w:val="0"/>
        <w:adjustRightInd w:val="0"/>
        <w:spacing w:after="0" w:line="240" w:lineRule="auto"/>
        <w:jc w:val="both"/>
        <w:rPr>
          <w:rFonts w:ascii="Arial" w:eastAsia="TimesNewRomanPSMT" w:hAnsi="Arial" w:cs="Arial"/>
          <w:bCs/>
          <w:iCs/>
          <w:sz w:val="24"/>
          <w:szCs w:val="24"/>
          <w:lang w:val="sr-Cyrl-RS"/>
        </w:rPr>
      </w:pPr>
      <w:r w:rsidRPr="00B76130">
        <w:rPr>
          <w:rFonts w:ascii="Arial" w:eastAsia="Calibri" w:hAnsi="Arial" w:cs="Arial"/>
          <w:sz w:val="24"/>
          <w:szCs w:val="24"/>
          <w:lang w:val="sr-Cyrl-RS"/>
        </w:rPr>
        <w:t>Изв</w:t>
      </w:r>
      <w:r w:rsidRPr="00B76130">
        <w:rPr>
          <w:rFonts w:ascii="Arial" w:eastAsia="Calibri" w:hAnsi="Arial" w:cs="Arial"/>
          <w:sz w:val="24"/>
          <w:szCs w:val="24"/>
          <w:lang w:val="sr-Cyrl-CS"/>
        </w:rPr>
        <w:t>ршилац је сагласан да на име обезбеђења испуњења својих обавеза</w:t>
      </w:r>
      <w:r w:rsidRPr="00B76130">
        <w:rPr>
          <w:rFonts w:ascii="Arial" w:eastAsia="TimesNewRomanPSMT" w:hAnsi="Arial" w:cs="Arial"/>
          <w:b/>
          <w:bCs/>
          <w:iCs/>
          <w:sz w:val="24"/>
          <w:szCs w:val="24"/>
          <w:lang w:val="sr-Cyrl-CS"/>
        </w:rPr>
        <w:t xml:space="preserve"> у року од 15</w:t>
      </w:r>
      <w:r w:rsidRPr="00B76130">
        <w:rPr>
          <w:rFonts w:ascii="Arial" w:eastAsia="TimesNewRomanPSMT" w:hAnsi="Arial" w:cs="Arial"/>
          <w:b/>
          <w:bCs/>
          <w:iCs/>
          <w:sz w:val="24"/>
          <w:szCs w:val="24"/>
          <w:lang w:val="sr-Cyrl-RS"/>
        </w:rPr>
        <w:t xml:space="preserve"> </w:t>
      </w:r>
      <w:r w:rsidRPr="00B76130">
        <w:rPr>
          <w:rFonts w:ascii="Arial" w:eastAsia="TimesNewRomanPSMT" w:hAnsi="Arial" w:cs="Arial"/>
          <w:b/>
          <w:bCs/>
          <w:iCs/>
          <w:sz w:val="24"/>
          <w:szCs w:val="24"/>
          <w:lang w:val="sr-Cyrl-CS"/>
        </w:rPr>
        <w:t xml:space="preserve">дана од дана закључења уговора </w:t>
      </w:r>
      <w:r w:rsidRPr="00B76130">
        <w:rPr>
          <w:rFonts w:ascii="Arial" w:eastAsia="TimesNewRomanPSMT" w:hAnsi="Arial" w:cs="Arial"/>
          <w:bCs/>
          <w:iCs/>
          <w:sz w:val="24"/>
          <w:szCs w:val="24"/>
          <w:lang w:val="sr-Cyrl-CS"/>
        </w:rPr>
        <w:t>преда наручиоцу банкарску гаранцију</w:t>
      </w:r>
      <w:r w:rsidRPr="00B76130">
        <w:rPr>
          <w:rFonts w:ascii="Arial" w:eastAsia="TimesNewRomanPSMT" w:hAnsi="Arial" w:cs="Arial"/>
          <w:bCs/>
          <w:iCs/>
          <w:sz w:val="24"/>
          <w:szCs w:val="24"/>
          <w:lang w:val="sr-Cyrl-RS"/>
        </w:rPr>
        <w:t xml:space="preserve"> </w:t>
      </w:r>
      <w:r w:rsidRPr="00B76130">
        <w:rPr>
          <w:rFonts w:ascii="Arial" w:eastAsia="TimesNewRomanPSMT" w:hAnsi="Arial" w:cs="Arial"/>
          <w:bCs/>
          <w:iCs/>
          <w:sz w:val="24"/>
          <w:szCs w:val="24"/>
          <w:lang w:val="sr-Cyrl-CS"/>
        </w:rPr>
        <w:t>за добро извршење посла, која ће бити са клаузулама: неопозива, безусловна, наплатива на први позив и без права на приговор. Банкарска гаранција за</w:t>
      </w:r>
      <w:r w:rsidRPr="00B76130">
        <w:rPr>
          <w:rFonts w:ascii="Arial" w:eastAsia="TimesNewRomanPSMT" w:hAnsi="Arial" w:cs="Arial"/>
          <w:bCs/>
          <w:iCs/>
          <w:sz w:val="24"/>
          <w:szCs w:val="24"/>
          <w:lang w:val="sr-Cyrl-RS"/>
        </w:rPr>
        <w:t xml:space="preserve"> </w:t>
      </w:r>
      <w:r w:rsidRPr="00B76130">
        <w:rPr>
          <w:rFonts w:ascii="Arial" w:eastAsia="TimesNewRomanPSMT" w:hAnsi="Arial" w:cs="Arial"/>
          <w:bCs/>
          <w:iCs/>
          <w:sz w:val="24"/>
          <w:szCs w:val="24"/>
          <w:lang w:val="sr-Cyrl-CS"/>
        </w:rPr>
        <w:t>добро извршење посла</w:t>
      </w:r>
      <w:r w:rsidRPr="00B76130">
        <w:rPr>
          <w:rFonts w:ascii="Arial" w:eastAsia="TimesNewRomanPSMT" w:hAnsi="Arial" w:cs="Arial"/>
          <w:bCs/>
          <w:iCs/>
          <w:sz w:val="24"/>
          <w:szCs w:val="24"/>
          <w:lang w:val="sr-Cyrl-RS"/>
        </w:rPr>
        <w:t xml:space="preserve"> </w:t>
      </w:r>
      <w:r w:rsidRPr="00B76130">
        <w:rPr>
          <w:rFonts w:ascii="Arial" w:eastAsia="TimesNewRomanPSMT" w:hAnsi="Arial" w:cs="Arial"/>
          <w:bCs/>
          <w:iCs/>
          <w:sz w:val="24"/>
          <w:szCs w:val="24"/>
          <w:lang w:val="sr-Cyrl-CS"/>
        </w:rPr>
        <w:t>издаје се у висини од 10% (</w:t>
      </w:r>
      <w:r w:rsidRPr="00B76130">
        <w:rPr>
          <w:rFonts w:ascii="Arial" w:eastAsia="Calibri" w:hAnsi="Arial" w:cs="Arial"/>
          <w:sz w:val="24"/>
          <w:szCs w:val="24"/>
          <w:lang w:val="sr-Cyrl-RS"/>
        </w:rPr>
        <w:t>15% у случајевима наведеним у тачки 3.1</w:t>
      </w:r>
      <w:r w:rsidRPr="00B76130">
        <w:rPr>
          <w:rFonts w:ascii="Arial" w:eastAsia="Calibri" w:hAnsi="Arial" w:cs="Arial"/>
          <w:sz w:val="24"/>
          <w:szCs w:val="24"/>
          <w:lang w:val="sr-Cyrl-CS"/>
        </w:rPr>
        <w:t>4</w:t>
      </w:r>
      <w:r w:rsidRPr="00B76130">
        <w:rPr>
          <w:rFonts w:ascii="Arial" w:eastAsia="Calibri" w:hAnsi="Arial" w:cs="Arial"/>
          <w:sz w:val="24"/>
          <w:szCs w:val="24"/>
          <w:lang w:val="sr-Cyrl-RS"/>
        </w:rPr>
        <w:t>. Упутства понуђачима)</w:t>
      </w:r>
      <w:r w:rsidRPr="00B76130">
        <w:rPr>
          <w:rFonts w:ascii="Arial" w:eastAsia="Calibri" w:hAnsi="Arial" w:cs="Arial"/>
          <w:sz w:val="24"/>
          <w:szCs w:val="24"/>
          <w:lang w:val="sr-Cyrl-CS"/>
        </w:rPr>
        <w:t xml:space="preserve"> </w:t>
      </w:r>
      <w:r w:rsidRPr="00B76130">
        <w:rPr>
          <w:rFonts w:ascii="Arial" w:eastAsia="TimesNewRomanPSMT" w:hAnsi="Arial" w:cs="Arial"/>
          <w:bCs/>
          <w:iCs/>
          <w:sz w:val="24"/>
          <w:szCs w:val="24"/>
          <w:lang w:val="sr-Cyrl-CS"/>
        </w:rPr>
        <w:t>од укупне вредности уговора без ПДВ, са роком важности који је 30 (тридесет) дана дужи од истека рока за коначно извршење посла.</w:t>
      </w:r>
      <w:r w:rsidRPr="00B76130">
        <w:rPr>
          <w:rFonts w:ascii="Arial" w:eastAsia="TimesNewRomanPSMT" w:hAnsi="Arial" w:cs="Arial"/>
          <w:bCs/>
          <w:iCs/>
          <w:sz w:val="24"/>
          <w:szCs w:val="24"/>
          <w:lang w:val="sr-Cyrl-RS"/>
        </w:rPr>
        <w:t xml:space="preserve">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76130" w:rsidRPr="00B76130" w:rsidRDefault="00B76130" w:rsidP="00B76130">
      <w:pPr>
        <w:ind w:right="38"/>
        <w:jc w:val="both"/>
        <w:rPr>
          <w:rFonts w:ascii="Arial" w:eastAsia="Calibri" w:hAnsi="Arial" w:cs="Arial"/>
          <w:sz w:val="24"/>
          <w:szCs w:val="24"/>
          <w:lang w:val="sr-Cyrl-CS"/>
        </w:rPr>
      </w:pPr>
    </w:p>
    <w:p w:rsidR="00B76130" w:rsidRPr="00B76130" w:rsidRDefault="00B76130" w:rsidP="00B76130">
      <w:pPr>
        <w:ind w:right="38"/>
        <w:jc w:val="both"/>
        <w:rPr>
          <w:rFonts w:ascii="Arial" w:eastAsia="Calibri" w:hAnsi="Arial" w:cs="Arial"/>
          <w:b/>
          <w:lang w:val="sr-Cyrl-CS"/>
        </w:rPr>
      </w:pPr>
      <w:r w:rsidRPr="00B76130">
        <w:rPr>
          <w:rFonts w:ascii="Arial" w:eastAsia="Calibri" w:hAnsi="Arial" w:cs="Arial"/>
          <w:sz w:val="24"/>
          <w:szCs w:val="24"/>
          <w:lang w:val="sr-Cyrl-RS"/>
        </w:rPr>
        <w:t>Изв</w:t>
      </w:r>
      <w:r w:rsidRPr="00B76130">
        <w:rPr>
          <w:rFonts w:ascii="Arial" w:eastAsia="Calibri" w:hAnsi="Arial" w:cs="Arial"/>
          <w:sz w:val="24"/>
          <w:szCs w:val="24"/>
          <w:lang w:val="sr-Cyrl-CS"/>
        </w:rPr>
        <w:t xml:space="preserve">ршилац </w:t>
      </w:r>
      <w:r w:rsidRPr="00B76130">
        <w:rPr>
          <w:rFonts w:ascii="Arial" w:eastAsia="Calibri" w:hAnsi="Arial" w:cs="Arial"/>
          <w:sz w:val="24"/>
          <w:szCs w:val="24"/>
          <w:lang w:val="sr-Cyrl-RS"/>
        </w:rPr>
        <w:t xml:space="preserve">је сагласан да Наручилац реализује дату </w:t>
      </w:r>
      <w:r w:rsidRPr="00B76130">
        <w:rPr>
          <w:rFonts w:ascii="Arial" w:eastAsia="Calibri" w:hAnsi="Arial" w:cs="Arial"/>
          <w:sz w:val="24"/>
          <w:szCs w:val="24"/>
          <w:lang w:val="sr-Cyrl-CS"/>
        </w:rPr>
        <w:t>банкарску гаранцију</w:t>
      </w:r>
      <w:r w:rsidRPr="00B76130">
        <w:rPr>
          <w:rFonts w:ascii="Arial" w:eastAsia="Calibri" w:hAnsi="Arial" w:cs="Arial"/>
          <w:sz w:val="24"/>
          <w:szCs w:val="24"/>
          <w:lang w:val="sr-Cyrl-RS"/>
        </w:rPr>
        <w:t xml:space="preserve"> у случају да не дође до извршења овог уговора кривицом Изв</w:t>
      </w:r>
      <w:r w:rsidRPr="00B76130">
        <w:rPr>
          <w:rFonts w:ascii="Arial" w:eastAsia="Calibri" w:hAnsi="Arial" w:cs="Arial"/>
          <w:sz w:val="24"/>
          <w:szCs w:val="24"/>
          <w:lang w:val="sr-Cyrl-CS"/>
        </w:rPr>
        <w:t>ршиоца.</w:t>
      </w:r>
    </w:p>
    <w:p w:rsidR="00B76130" w:rsidRPr="00B76130" w:rsidRDefault="00B76130" w:rsidP="00B76130">
      <w:pPr>
        <w:keepNext/>
        <w:tabs>
          <w:tab w:val="left" w:pos="170"/>
        </w:tabs>
        <w:spacing w:before="300" w:after="120"/>
        <w:ind w:left="288" w:right="-1369" w:hanging="288"/>
        <w:outlineLvl w:val="0"/>
        <w:rPr>
          <w:rFonts w:ascii="Arial" w:eastAsia="Calibri" w:hAnsi="Arial" w:cs="Arial"/>
          <w:b/>
          <w:snapToGrid w:val="0"/>
          <w:sz w:val="24"/>
          <w:szCs w:val="24"/>
          <w:lang w:val="sr-Cyrl-CS"/>
        </w:rPr>
      </w:pPr>
      <w:r w:rsidRPr="00B76130">
        <w:rPr>
          <w:rFonts w:ascii="Arial" w:eastAsia="Calibri" w:hAnsi="Arial" w:cs="Arial"/>
          <w:b/>
          <w:snapToGrid w:val="0"/>
          <w:sz w:val="24"/>
          <w:szCs w:val="24"/>
          <w:lang w:val="sr-Cyrl-CS"/>
        </w:rPr>
        <w:lastRenderedPageBreak/>
        <w:t xml:space="preserve">УГОВОРНА КАЗНА </w:t>
      </w:r>
    </w:p>
    <w:p w:rsidR="00B76130" w:rsidRPr="00B76130" w:rsidRDefault="00B76130" w:rsidP="00B76130">
      <w:pPr>
        <w:ind w:right="-1"/>
        <w:jc w:val="center"/>
        <w:rPr>
          <w:rFonts w:ascii="Arial" w:eastAsia="Calibri" w:hAnsi="Arial" w:cs="Arial"/>
          <w:sz w:val="24"/>
          <w:szCs w:val="24"/>
          <w:lang w:val="sr-Cyrl-CS"/>
        </w:rPr>
      </w:pPr>
      <w:r w:rsidRPr="00B76130">
        <w:rPr>
          <w:rFonts w:ascii="Arial" w:eastAsia="Calibri" w:hAnsi="Arial" w:cs="Arial"/>
          <w:sz w:val="24"/>
          <w:szCs w:val="24"/>
          <w:lang w:val="sr-Cyrl-CS"/>
        </w:rPr>
        <w:t>Члан 13.</w:t>
      </w:r>
    </w:p>
    <w:p w:rsidR="00B76130" w:rsidRPr="00B76130" w:rsidRDefault="00B76130" w:rsidP="00B76130">
      <w:pPr>
        <w:ind w:right="-1" w:firstLine="720"/>
        <w:jc w:val="both"/>
        <w:rPr>
          <w:rFonts w:ascii="Arial" w:eastAsia="Calibri" w:hAnsi="Arial" w:cs="Arial"/>
          <w:sz w:val="24"/>
          <w:szCs w:val="24"/>
          <w:lang w:val="sr-Cyrl-RS"/>
        </w:rPr>
      </w:pPr>
      <w:r w:rsidRPr="00B76130">
        <w:rPr>
          <w:rFonts w:ascii="Arial" w:eastAsia="Calibri" w:hAnsi="Arial" w:cs="Arial"/>
          <w:sz w:val="24"/>
          <w:szCs w:val="24"/>
          <w:lang w:val="sr-Cyrl-RS"/>
        </w:rPr>
        <w:t>Наручилац има право да захтева накнаду штете у целости, уколико Извршилац причини штету Наручиоцу због неблаговремено извршене услуге из члана 3. Уговора, као и штету коју учини из других разлога везаних за реализацију предметне набавке.</w:t>
      </w:r>
    </w:p>
    <w:p w:rsidR="00B76130" w:rsidRPr="00B76130" w:rsidRDefault="00B76130" w:rsidP="00B76130">
      <w:pPr>
        <w:ind w:right="-1" w:firstLine="720"/>
        <w:jc w:val="both"/>
        <w:rPr>
          <w:rFonts w:ascii="Arial" w:eastAsia="Calibri" w:hAnsi="Arial" w:cs="Arial"/>
          <w:sz w:val="24"/>
          <w:szCs w:val="24"/>
          <w:lang w:val="sr-Cyrl-CS"/>
        </w:rPr>
      </w:pPr>
      <w:r w:rsidRPr="00B76130">
        <w:rPr>
          <w:rFonts w:ascii="Arial" w:eastAsia="Calibri" w:hAnsi="Arial" w:cs="Arial"/>
          <w:sz w:val="24"/>
          <w:szCs w:val="24"/>
          <w:lang w:val="sr-Cyrl-RS"/>
        </w:rPr>
        <w:t xml:space="preserve">У случају да Извршилац услуге не изврши своју обавезу ни у року од 7 (седам) дана од истека рока из члана </w:t>
      </w:r>
      <w:r w:rsidRPr="00B76130">
        <w:rPr>
          <w:rFonts w:ascii="Arial" w:eastAsia="Calibri" w:hAnsi="Arial" w:cs="Arial"/>
          <w:sz w:val="24"/>
          <w:szCs w:val="24"/>
          <w:lang w:val="sr-Cyrl-CS"/>
        </w:rPr>
        <w:t>4</w:t>
      </w:r>
      <w:r w:rsidRPr="00B76130">
        <w:rPr>
          <w:rFonts w:ascii="Arial" w:eastAsia="Calibri" w:hAnsi="Arial" w:cs="Arial"/>
          <w:sz w:val="24"/>
          <w:szCs w:val="24"/>
          <w:lang w:val="sr-Cyrl-RS"/>
        </w:rPr>
        <w:t>. овог уговора, Наручилац ће зарачунати уговорну казану у висини од 5% вредности уговора а да до тога није дошло кривицом Наручиоца нити услед дејства више силе.  Уколико Извршилац по позиву Наручиоца не плати износ уговорене казне, Наручилац ће наплатити уговорну казну пиликом примопредаје извршение услуге међусобним пребијањем дуговања и потраживања.</w:t>
      </w:r>
    </w:p>
    <w:p w:rsidR="00B76130" w:rsidRPr="00B76130" w:rsidRDefault="00B76130" w:rsidP="00B76130">
      <w:pPr>
        <w:spacing w:after="0" w:line="240" w:lineRule="auto"/>
        <w:jc w:val="both"/>
        <w:rPr>
          <w:rFonts w:ascii="Arial" w:eastAsia="Times New Roman" w:hAnsi="Arial" w:cs="Arial"/>
          <w:bCs/>
          <w:sz w:val="24"/>
          <w:szCs w:val="24"/>
          <w:lang w:val="sr-Cyrl-CS"/>
        </w:rPr>
      </w:pPr>
      <w:r w:rsidRPr="00B76130">
        <w:rPr>
          <w:rFonts w:ascii="Arial" w:eastAsia="Times New Roman" w:hAnsi="Arial" w:cs="Arial"/>
          <w:bCs/>
          <w:color w:val="000000"/>
          <w:sz w:val="24"/>
          <w:szCs w:val="24"/>
          <w:lang w:val="sr-Cyrl-CS"/>
        </w:rPr>
        <w:t>Одредб</w:t>
      </w:r>
      <w:r w:rsidRPr="00B76130">
        <w:rPr>
          <w:rFonts w:ascii="Arial" w:eastAsia="Times New Roman" w:hAnsi="Arial" w:cs="Arial"/>
          <w:bCs/>
          <w:color w:val="000000"/>
          <w:sz w:val="24"/>
          <w:szCs w:val="24"/>
        </w:rPr>
        <w:t>e</w:t>
      </w:r>
      <w:r w:rsidRPr="00B76130">
        <w:rPr>
          <w:rFonts w:ascii="Arial" w:eastAsia="Times New Roman" w:hAnsi="Arial" w:cs="Arial"/>
          <w:bCs/>
          <w:color w:val="000000"/>
          <w:sz w:val="24"/>
          <w:szCs w:val="24"/>
          <w:lang w:val="sr-Cyrl-CS"/>
        </w:rPr>
        <w:t xml:space="preserve"> овог члана ће се примењивати без обавезе Наручиоца</w:t>
      </w:r>
      <w:r w:rsidRPr="00B76130">
        <w:rPr>
          <w:rFonts w:ascii="Arial" w:eastAsia="Times New Roman" w:hAnsi="Arial" w:cs="Arial"/>
          <w:bCs/>
          <w:sz w:val="24"/>
          <w:szCs w:val="24"/>
          <w:lang w:val="sr-Cyrl-CS"/>
        </w:rPr>
        <w:t xml:space="preserve"> да </w:t>
      </w:r>
      <w:r w:rsidRPr="00B76130">
        <w:rPr>
          <w:rFonts w:ascii="Arial" w:eastAsia="Calibri" w:hAnsi="Arial" w:cs="Arial"/>
          <w:sz w:val="24"/>
          <w:szCs w:val="24"/>
          <w:lang w:val="sr-Cyrl-CS"/>
        </w:rPr>
        <w:t>Извршиоца</w:t>
      </w:r>
      <w:r w:rsidRPr="00B76130">
        <w:rPr>
          <w:rFonts w:ascii="Arial" w:eastAsia="Times New Roman" w:hAnsi="Arial" w:cs="Arial"/>
          <w:bCs/>
          <w:color w:val="000000"/>
          <w:sz w:val="24"/>
          <w:szCs w:val="24"/>
          <w:lang w:val="sr-Cyrl-CS"/>
        </w:rPr>
        <w:t xml:space="preserve"> </w:t>
      </w:r>
      <w:r w:rsidRPr="00B76130">
        <w:rPr>
          <w:rFonts w:ascii="Arial" w:eastAsia="Times New Roman" w:hAnsi="Arial" w:cs="Arial"/>
          <w:bCs/>
          <w:sz w:val="24"/>
          <w:szCs w:val="24"/>
          <w:lang w:val="sr-Cyrl-CS"/>
        </w:rPr>
        <w:t xml:space="preserve">обавести, по западању у доцњу, да задржава право на уговорну казну, те ће се сматрати да је самим падањем у доцњу </w:t>
      </w:r>
      <w:r w:rsidRPr="00B76130">
        <w:rPr>
          <w:rFonts w:ascii="Arial" w:eastAsia="Calibri" w:hAnsi="Arial" w:cs="Arial"/>
          <w:sz w:val="24"/>
          <w:szCs w:val="24"/>
          <w:lang w:val="sr-Cyrl-CS"/>
        </w:rPr>
        <w:t>Извршилац</w:t>
      </w:r>
      <w:r w:rsidRPr="00B76130">
        <w:rPr>
          <w:rFonts w:ascii="Arial" w:eastAsia="Times New Roman" w:hAnsi="Arial" w:cs="Arial"/>
          <w:bCs/>
          <w:sz w:val="24"/>
          <w:szCs w:val="24"/>
          <w:lang w:val="sr-Cyrl-CS"/>
        </w:rPr>
        <w:t xml:space="preserve"> дужан да плати </w:t>
      </w:r>
      <w:r w:rsidRPr="00B76130">
        <w:rPr>
          <w:rFonts w:ascii="Arial" w:eastAsia="Times New Roman" w:hAnsi="Arial" w:cs="Arial"/>
          <w:bCs/>
          <w:color w:val="000000"/>
          <w:sz w:val="24"/>
          <w:szCs w:val="24"/>
          <w:lang w:val="sr-Cyrl-CS"/>
        </w:rPr>
        <w:t>Н</w:t>
      </w:r>
      <w:r w:rsidRPr="00B76130">
        <w:rPr>
          <w:rFonts w:ascii="Arial" w:eastAsia="Times New Roman" w:hAnsi="Arial" w:cs="Arial"/>
          <w:bCs/>
          <w:sz w:val="24"/>
          <w:szCs w:val="24"/>
          <w:lang w:val="sr-Cyrl-CS"/>
        </w:rPr>
        <w:t xml:space="preserve">аручиоцу уговорну казну без икакве претходне опомене </w:t>
      </w:r>
      <w:r w:rsidRPr="00B76130">
        <w:rPr>
          <w:rFonts w:ascii="Arial" w:eastAsia="Times New Roman" w:hAnsi="Arial" w:cs="Arial"/>
          <w:bCs/>
          <w:color w:val="1F497D"/>
          <w:sz w:val="24"/>
          <w:szCs w:val="24"/>
          <w:lang w:val="sr-Cyrl-CS"/>
        </w:rPr>
        <w:t>Н</w:t>
      </w:r>
      <w:r w:rsidRPr="00B76130">
        <w:rPr>
          <w:rFonts w:ascii="Arial" w:eastAsia="Times New Roman" w:hAnsi="Arial" w:cs="Arial"/>
          <w:bCs/>
          <w:sz w:val="24"/>
          <w:szCs w:val="24"/>
          <w:lang w:val="sr-Cyrl-CS"/>
        </w:rPr>
        <w:t>аручиоца.</w:t>
      </w:r>
    </w:p>
    <w:p w:rsidR="00B76130" w:rsidRPr="00B76130" w:rsidRDefault="00B76130" w:rsidP="00B76130">
      <w:pPr>
        <w:ind w:right="71"/>
        <w:rPr>
          <w:rFonts w:ascii="Arial" w:eastAsia="Calibri" w:hAnsi="Arial" w:cs="Arial"/>
          <w:b/>
          <w:sz w:val="24"/>
          <w:szCs w:val="24"/>
          <w:lang w:val="sr-Cyrl-CS"/>
        </w:rPr>
      </w:pPr>
    </w:p>
    <w:p w:rsidR="00B76130" w:rsidRPr="00B76130" w:rsidRDefault="00B76130" w:rsidP="00B76130">
      <w:pPr>
        <w:ind w:right="71"/>
        <w:rPr>
          <w:rFonts w:ascii="Arial" w:eastAsia="Calibri" w:hAnsi="Arial" w:cs="Arial"/>
          <w:b/>
          <w:sz w:val="24"/>
          <w:szCs w:val="24"/>
          <w:lang w:val="sr-Cyrl-CS"/>
        </w:rPr>
      </w:pPr>
      <w:r w:rsidRPr="00B76130">
        <w:rPr>
          <w:rFonts w:ascii="Arial" w:eastAsia="Calibri" w:hAnsi="Arial" w:cs="Arial"/>
          <w:b/>
          <w:sz w:val="24"/>
          <w:szCs w:val="24"/>
          <w:lang w:val="ru-RU"/>
        </w:rPr>
        <w:t>РАСКИД УГОВОРА</w:t>
      </w:r>
    </w:p>
    <w:p w:rsidR="00B76130" w:rsidRPr="00B76130" w:rsidRDefault="00B76130" w:rsidP="00B76130">
      <w:pPr>
        <w:ind w:right="-1"/>
        <w:jc w:val="center"/>
        <w:rPr>
          <w:rFonts w:ascii="Arial" w:eastAsia="Calibri" w:hAnsi="Arial" w:cs="Arial"/>
          <w:sz w:val="24"/>
          <w:szCs w:val="24"/>
          <w:lang w:val="sr-Cyrl-CS"/>
        </w:rPr>
      </w:pPr>
      <w:r w:rsidRPr="00B76130">
        <w:rPr>
          <w:rFonts w:ascii="Arial" w:eastAsia="Calibri" w:hAnsi="Arial" w:cs="Arial"/>
          <w:sz w:val="24"/>
          <w:szCs w:val="24"/>
          <w:lang w:val="sr-Cyrl-CS"/>
        </w:rPr>
        <w:t>Члан 14.</w:t>
      </w:r>
    </w:p>
    <w:p w:rsidR="00B76130" w:rsidRPr="00B76130" w:rsidRDefault="00B76130" w:rsidP="00B76130">
      <w:pPr>
        <w:ind w:right="-1"/>
        <w:jc w:val="both"/>
        <w:rPr>
          <w:rFonts w:ascii="Arial" w:eastAsia="Calibri" w:hAnsi="Arial" w:cs="Arial"/>
          <w:sz w:val="24"/>
          <w:szCs w:val="24"/>
          <w:lang w:val="sr-Cyrl-RS"/>
        </w:rPr>
      </w:pPr>
      <w:r w:rsidRPr="00B76130">
        <w:rPr>
          <w:rFonts w:ascii="Arial" w:eastAsia="Calibri" w:hAnsi="Arial" w:cs="Arial"/>
          <w:sz w:val="24"/>
          <w:szCs w:val="24"/>
          <w:lang w:val="sr-Cyrl-RS"/>
        </w:rPr>
        <w:t xml:space="preserve">У случају да и поред уговорне казне, понашање Извршиоца буде такво да угрожава даље активности Наручиоца за које је закључен уговор, Наручилац задржава право раскида уговора и наплате </w:t>
      </w:r>
      <w:r w:rsidR="0032685B" w:rsidRPr="00B76130">
        <w:rPr>
          <w:rFonts w:ascii="Arial" w:eastAsia="Calibri" w:hAnsi="Arial" w:cs="Arial"/>
          <w:sz w:val="24"/>
          <w:szCs w:val="24"/>
          <w:lang w:val="sr-Cyrl-CS"/>
        </w:rPr>
        <w:t>банкарск</w:t>
      </w:r>
      <w:r w:rsidR="0032685B">
        <w:rPr>
          <w:rFonts w:ascii="Arial" w:eastAsia="Calibri" w:hAnsi="Arial" w:cs="Arial"/>
          <w:sz w:val="24"/>
          <w:szCs w:val="24"/>
          <w:lang w:val="sr-Cyrl-CS"/>
        </w:rPr>
        <w:t xml:space="preserve">е </w:t>
      </w:r>
      <w:r w:rsidR="0032685B" w:rsidRPr="00B76130">
        <w:rPr>
          <w:rFonts w:ascii="Arial" w:eastAsia="Calibri" w:hAnsi="Arial" w:cs="Arial"/>
          <w:sz w:val="24"/>
          <w:szCs w:val="24"/>
          <w:lang w:val="sr-Cyrl-CS"/>
        </w:rPr>
        <w:t xml:space="preserve"> гаранциј</w:t>
      </w:r>
      <w:r w:rsidR="0032685B">
        <w:rPr>
          <w:rFonts w:ascii="Arial" w:eastAsia="Calibri" w:hAnsi="Arial" w:cs="Arial"/>
          <w:sz w:val="24"/>
          <w:szCs w:val="24"/>
          <w:lang w:val="sr-Cyrl-CS"/>
        </w:rPr>
        <w:t>е</w:t>
      </w:r>
      <w:r w:rsidRPr="00B76130">
        <w:rPr>
          <w:rFonts w:ascii="Arial" w:eastAsia="Calibri" w:hAnsi="Arial" w:cs="Arial"/>
          <w:sz w:val="24"/>
          <w:szCs w:val="24"/>
          <w:lang w:val="sr-Cyrl-RS"/>
        </w:rPr>
        <w:t xml:space="preserve"> која је дата за као средство финансијског обезбеђења за добро извршење посла.</w:t>
      </w:r>
    </w:p>
    <w:p w:rsidR="00B76130" w:rsidRPr="00B76130" w:rsidRDefault="00B76130" w:rsidP="00B76130">
      <w:pPr>
        <w:ind w:right="-1"/>
        <w:jc w:val="both"/>
        <w:rPr>
          <w:rFonts w:ascii="Arial" w:eastAsia="Calibri" w:hAnsi="Arial" w:cs="Arial"/>
          <w:sz w:val="24"/>
          <w:szCs w:val="24"/>
          <w:lang w:val="sr-Cyrl-CS"/>
        </w:rPr>
      </w:pPr>
      <w:r w:rsidRPr="00B76130">
        <w:rPr>
          <w:rFonts w:ascii="Arial" w:eastAsia="Calibri" w:hAnsi="Arial" w:cs="Arial"/>
          <w:sz w:val="24"/>
          <w:szCs w:val="24"/>
          <w:lang w:val="sr-Cyrl-CS"/>
        </w:rPr>
        <w:t>Уговор ће се раскинути, ако Извршилац није у могућности да изврши услугу која је предмет овога уговора, као и ако из његовог понашања произилази да не би извршио услугу која је предмет овог уговора ни у накнадном року.</w:t>
      </w:r>
    </w:p>
    <w:p w:rsidR="00B76130" w:rsidRPr="00B76130" w:rsidRDefault="00B76130" w:rsidP="00B76130">
      <w:pPr>
        <w:ind w:right="-1"/>
        <w:jc w:val="both"/>
        <w:rPr>
          <w:rFonts w:ascii="Arial" w:eastAsia="Calibri" w:hAnsi="Arial" w:cs="Arial"/>
          <w:sz w:val="24"/>
          <w:szCs w:val="24"/>
          <w:lang w:val="sr-Cyrl-CS"/>
        </w:rPr>
      </w:pPr>
      <w:r w:rsidRPr="00B76130">
        <w:rPr>
          <w:rFonts w:ascii="Arial" w:eastAsia="Calibri" w:hAnsi="Arial" w:cs="Arial"/>
          <w:sz w:val="24"/>
          <w:szCs w:val="24"/>
          <w:lang w:val="sr-Cyrl-CS"/>
        </w:rPr>
        <w:t xml:space="preserve">У том случају Наручилац ће тражити надокнаду штете, сходно члану 13. став 1. овога уговора. </w:t>
      </w:r>
    </w:p>
    <w:p w:rsidR="00B76130" w:rsidRPr="00B76130" w:rsidRDefault="00B76130" w:rsidP="00B76130">
      <w:pPr>
        <w:ind w:right="33"/>
        <w:rPr>
          <w:rFonts w:ascii="Arial" w:eastAsia="Calibri" w:hAnsi="Arial" w:cs="Arial"/>
          <w:b/>
          <w:bCs/>
          <w:sz w:val="24"/>
          <w:szCs w:val="24"/>
        </w:rPr>
      </w:pPr>
      <w:r w:rsidRPr="00B76130">
        <w:rPr>
          <w:rFonts w:ascii="Arial" w:eastAsia="Calibri" w:hAnsi="Arial" w:cs="Arial"/>
          <w:b/>
          <w:bCs/>
          <w:sz w:val="24"/>
          <w:szCs w:val="24"/>
        </w:rPr>
        <w:t>ОБАВЕЗЕ ИЗВРШИОЦА УСЛУГЕ</w:t>
      </w:r>
    </w:p>
    <w:p w:rsidR="00B76130" w:rsidRPr="00B76130" w:rsidRDefault="00B76130" w:rsidP="00B76130">
      <w:pPr>
        <w:ind w:right="-108"/>
        <w:jc w:val="center"/>
        <w:rPr>
          <w:rFonts w:ascii="Arial" w:eastAsia="Calibri" w:hAnsi="Arial" w:cs="Arial"/>
          <w:sz w:val="24"/>
          <w:szCs w:val="24"/>
          <w:lang w:val="sr-Cyrl-CS"/>
        </w:rPr>
      </w:pPr>
      <w:proofErr w:type="gramStart"/>
      <w:r w:rsidRPr="00B76130">
        <w:rPr>
          <w:rFonts w:ascii="Arial" w:eastAsia="Calibri" w:hAnsi="Arial" w:cs="Arial"/>
          <w:sz w:val="24"/>
          <w:szCs w:val="24"/>
        </w:rPr>
        <w:t>Члан 1</w:t>
      </w:r>
      <w:r w:rsidRPr="00B76130">
        <w:rPr>
          <w:rFonts w:ascii="Arial" w:eastAsia="Calibri" w:hAnsi="Arial" w:cs="Arial"/>
          <w:sz w:val="24"/>
          <w:szCs w:val="24"/>
          <w:lang w:val="sr-Cyrl-CS"/>
        </w:rPr>
        <w:t>5</w:t>
      </w:r>
      <w:r w:rsidRPr="00B76130">
        <w:rPr>
          <w:rFonts w:ascii="Arial" w:eastAsia="Calibri" w:hAnsi="Arial" w:cs="Arial"/>
          <w:sz w:val="24"/>
          <w:szCs w:val="24"/>
        </w:rPr>
        <w:t>.</w:t>
      </w:r>
      <w:proofErr w:type="gramEnd"/>
    </w:p>
    <w:p w:rsidR="00B76130" w:rsidRPr="00B76130" w:rsidRDefault="00B76130" w:rsidP="00B76130">
      <w:pPr>
        <w:numPr>
          <w:ilvl w:val="0"/>
          <w:numId w:val="30"/>
        </w:numPr>
        <w:tabs>
          <w:tab w:val="left" w:pos="10260"/>
        </w:tabs>
        <w:spacing w:after="0" w:line="240" w:lineRule="auto"/>
        <w:jc w:val="both"/>
        <w:rPr>
          <w:rFonts w:ascii="Arial" w:eastAsia="Calibri" w:hAnsi="Arial" w:cs="Arial"/>
          <w:sz w:val="24"/>
          <w:szCs w:val="24"/>
          <w:lang w:val="sr-Cyrl-CS"/>
        </w:rPr>
      </w:pPr>
      <w:r w:rsidRPr="00B76130">
        <w:rPr>
          <w:rFonts w:ascii="Arial" w:eastAsia="Calibri" w:hAnsi="Arial" w:cs="Arial"/>
          <w:sz w:val="24"/>
          <w:szCs w:val="24"/>
          <w:lang w:val="sr-Cyrl-CS"/>
        </w:rPr>
        <w:t xml:space="preserve">Да </w:t>
      </w:r>
      <w:r w:rsidRPr="00B76130">
        <w:rPr>
          <w:rFonts w:ascii="Arial" w:eastAsia="TimesNewRomanPSMT" w:hAnsi="Arial" w:cs="Arial"/>
          <w:b/>
          <w:bCs/>
          <w:iCs/>
          <w:sz w:val="24"/>
          <w:szCs w:val="24"/>
          <w:lang w:val="sr-Cyrl-CS"/>
        </w:rPr>
        <w:t>у року од 15</w:t>
      </w:r>
      <w:r w:rsidRPr="00B76130">
        <w:rPr>
          <w:rFonts w:ascii="Arial" w:eastAsia="TimesNewRomanPSMT" w:hAnsi="Arial" w:cs="Arial"/>
          <w:b/>
          <w:bCs/>
          <w:iCs/>
          <w:sz w:val="24"/>
          <w:szCs w:val="24"/>
          <w:lang w:val="sr-Cyrl-RS"/>
        </w:rPr>
        <w:t xml:space="preserve"> </w:t>
      </w:r>
      <w:r w:rsidRPr="00B76130">
        <w:rPr>
          <w:rFonts w:ascii="Arial" w:eastAsia="TimesNewRomanPSMT" w:hAnsi="Arial" w:cs="Arial"/>
          <w:b/>
          <w:bCs/>
          <w:iCs/>
          <w:sz w:val="24"/>
          <w:szCs w:val="24"/>
          <w:lang w:val="sr-Cyrl-CS"/>
        </w:rPr>
        <w:t>дана од дана закључења уговора</w:t>
      </w:r>
      <w:r w:rsidRPr="00B76130">
        <w:rPr>
          <w:rFonts w:ascii="Arial" w:eastAsia="Calibri" w:hAnsi="Arial" w:cs="Arial"/>
          <w:sz w:val="24"/>
          <w:szCs w:val="24"/>
          <w:lang w:val="sr-Cyrl-CS"/>
        </w:rPr>
        <w:t xml:space="preserve"> преда Наручиоцу банкарску гаранцију којом гарантује уредно и квалитетно извршење уговорене услуге.</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Cyrl-CS"/>
        </w:rPr>
        <w:t>Важеће атесте заваривача, атесте уређаја за заваривање, као и атесте за сву</w:t>
      </w:r>
      <w:r w:rsidRPr="00B76130">
        <w:rPr>
          <w:rFonts w:ascii="Arial" w:eastAsia="Calibri" w:hAnsi="Arial" w:cs="Arial"/>
          <w:sz w:val="24"/>
          <w:szCs w:val="24"/>
          <w:lang w:val="sr-Latn-CS"/>
        </w:rPr>
        <w:t xml:space="preserve"> опрем</w:t>
      </w:r>
      <w:r w:rsidRPr="00B76130">
        <w:rPr>
          <w:rFonts w:ascii="Arial" w:eastAsia="Calibri" w:hAnsi="Arial" w:cs="Arial"/>
          <w:sz w:val="24"/>
          <w:szCs w:val="24"/>
          <w:lang w:val="sr-Cyrl-CS"/>
        </w:rPr>
        <w:t>у</w:t>
      </w:r>
      <w:r w:rsidRPr="00B76130">
        <w:rPr>
          <w:rFonts w:ascii="Arial" w:eastAsia="Calibri" w:hAnsi="Arial" w:cs="Arial"/>
          <w:sz w:val="24"/>
          <w:szCs w:val="24"/>
          <w:lang w:val="sr-Latn-CS"/>
        </w:rPr>
        <w:t xml:space="preserve"> кој</w:t>
      </w:r>
      <w:r w:rsidRPr="00B76130">
        <w:rPr>
          <w:rFonts w:ascii="Arial" w:eastAsia="Calibri" w:hAnsi="Arial" w:cs="Arial"/>
          <w:sz w:val="24"/>
          <w:szCs w:val="24"/>
          <w:lang w:val="sr-Cyrl-CS"/>
        </w:rPr>
        <w:t>а</w:t>
      </w:r>
      <w:r w:rsidRPr="00B76130">
        <w:rPr>
          <w:rFonts w:ascii="Arial" w:eastAsia="Calibri" w:hAnsi="Arial" w:cs="Arial"/>
          <w:sz w:val="24"/>
          <w:szCs w:val="24"/>
          <w:lang w:val="sr-Latn-CS"/>
        </w:rPr>
        <w:t xml:space="preserve"> подлеж</w:t>
      </w:r>
      <w:r w:rsidRPr="00B76130">
        <w:rPr>
          <w:rFonts w:ascii="Arial" w:eastAsia="Calibri" w:hAnsi="Arial" w:cs="Arial"/>
          <w:sz w:val="24"/>
          <w:szCs w:val="24"/>
          <w:lang w:val="sr-Cyrl-CS"/>
        </w:rPr>
        <w:t>е</w:t>
      </w:r>
      <w:r w:rsidRPr="00B76130">
        <w:rPr>
          <w:rFonts w:ascii="Arial" w:eastAsia="Calibri" w:hAnsi="Arial" w:cs="Arial"/>
          <w:sz w:val="24"/>
          <w:szCs w:val="24"/>
          <w:lang w:val="sr-Latn-CS"/>
        </w:rPr>
        <w:t xml:space="preserve"> периодичним испитивањима</w:t>
      </w:r>
      <w:r w:rsidRPr="00B76130">
        <w:rPr>
          <w:rFonts w:ascii="Arial" w:eastAsia="Calibri" w:hAnsi="Arial" w:cs="Arial"/>
          <w:sz w:val="24"/>
          <w:szCs w:val="24"/>
          <w:lang w:val="sr-Cyrl-CS"/>
        </w:rPr>
        <w:t xml:space="preserve">, неопходно је најмање десет дана пре почетка радова доставити  наручиоцу, односно доставити </w:t>
      </w:r>
      <w:r w:rsidRPr="00B76130">
        <w:rPr>
          <w:rFonts w:ascii="Arial" w:eastAsia="Calibri" w:hAnsi="Arial" w:cs="Arial"/>
          <w:sz w:val="24"/>
          <w:szCs w:val="24"/>
          <w:lang w:val="sr-Latn-CS"/>
        </w:rPr>
        <w:t xml:space="preserve">и </w:t>
      </w:r>
      <w:r w:rsidRPr="00B76130">
        <w:rPr>
          <w:rFonts w:ascii="Arial" w:eastAsia="Calibri" w:hAnsi="Arial" w:cs="Arial"/>
          <w:sz w:val="24"/>
          <w:szCs w:val="24"/>
          <w:lang w:val="sr-Cyrl-CS"/>
        </w:rPr>
        <w:t>посебно (на крају посла) у склопу комплетне атестно техничке документације.</w:t>
      </w:r>
    </w:p>
    <w:p w:rsidR="00B76130" w:rsidRPr="00B76130" w:rsidRDefault="00B76130" w:rsidP="00B76130">
      <w:pPr>
        <w:numPr>
          <w:ilvl w:val="0"/>
          <w:numId w:val="30"/>
        </w:numPr>
        <w:spacing w:line="240" w:lineRule="auto"/>
        <w:ind w:right="-151"/>
        <w:jc w:val="both"/>
        <w:rPr>
          <w:rFonts w:ascii="Arial" w:eastAsia="Calibri" w:hAnsi="Arial" w:cs="Arial"/>
          <w:sz w:val="24"/>
          <w:szCs w:val="24"/>
          <w:lang w:val="sr-Cyrl-CS"/>
        </w:rPr>
      </w:pPr>
      <w:r w:rsidRPr="00B76130">
        <w:rPr>
          <w:rFonts w:ascii="Arial" w:eastAsia="Calibri" w:hAnsi="Arial" w:cs="Arial"/>
          <w:sz w:val="24"/>
          <w:szCs w:val="24"/>
          <w:lang w:val="sr-Cyrl-CS"/>
        </w:rPr>
        <w:t>Сви ангажовани заваривачи морају поседовати исправне сопствене уређаје за заваривање са припадајућом опремом који испуњавају важеће техничке нормативе у тој области.</w:t>
      </w:r>
    </w:p>
    <w:p w:rsidR="00B76130" w:rsidRPr="00B76130" w:rsidRDefault="00B76130" w:rsidP="00B76130">
      <w:pPr>
        <w:numPr>
          <w:ilvl w:val="0"/>
          <w:numId w:val="30"/>
        </w:numPr>
        <w:spacing w:line="240" w:lineRule="auto"/>
        <w:ind w:right="-151"/>
        <w:jc w:val="both"/>
        <w:rPr>
          <w:rFonts w:ascii="Arial" w:eastAsia="Calibri" w:hAnsi="Arial" w:cs="Arial"/>
          <w:sz w:val="24"/>
          <w:szCs w:val="24"/>
          <w:lang w:val="sr-Cyrl-CS"/>
        </w:rPr>
      </w:pPr>
      <w:r w:rsidRPr="00B76130">
        <w:rPr>
          <w:rFonts w:ascii="Arial" w:eastAsia="Calibri" w:hAnsi="Arial" w:cs="Arial"/>
          <w:sz w:val="24"/>
          <w:szCs w:val="24"/>
          <w:lang w:val="sr-Cyrl-CS"/>
        </w:rPr>
        <w:lastRenderedPageBreak/>
        <w:t>Прање цевног система котла од наслага угљене прашине и уколико се прегледом утврди обавити механичко уклањање синтерованих наслага на позицијама где је то неопходно ради омогућавања радова прегледа, дефекаже и испитивања грејних површина. Радове обијања наслага обављати месинганим или бакарним чекићем (обавеза извођача да поседује довољан број чекића за обијање синтерованих наслага).</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За све радове у котлу, а посебно за радове механичког уклањања наслага са грејних површина котла неопходно је</w:t>
      </w:r>
      <w:r w:rsidRPr="00B76130">
        <w:rPr>
          <w:rFonts w:ascii="Arial" w:eastAsia="Calibri" w:hAnsi="Arial" w:cs="Arial"/>
          <w:sz w:val="24"/>
          <w:szCs w:val="24"/>
          <w:lang w:val="sr-Cyrl-CS"/>
        </w:rPr>
        <w:t xml:space="preserve"> радницима</w:t>
      </w:r>
      <w:r w:rsidRPr="00B76130">
        <w:rPr>
          <w:rFonts w:ascii="Arial" w:eastAsia="Calibri" w:hAnsi="Arial" w:cs="Arial"/>
          <w:sz w:val="24"/>
          <w:szCs w:val="24"/>
          <w:lang w:val="sr-Latn-CS"/>
        </w:rPr>
        <w:t xml:space="preserve"> обезбедити </w:t>
      </w:r>
      <w:r w:rsidRPr="00B76130">
        <w:rPr>
          <w:rFonts w:ascii="Arial" w:eastAsia="Calibri" w:hAnsi="Arial" w:cs="Arial"/>
          <w:sz w:val="24"/>
          <w:szCs w:val="24"/>
          <w:lang w:val="sr-Cyrl-CS"/>
        </w:rPr>
        <w:t xml:space="preserve">потребна </w:t>
      </w:r>
      <w:r w:rsidRPr="00B76130">
        <w:rPr>
          <w:rFonts w:ascii="Arial" w:eastAsia="Calibri" w:hAnsi="Arial" w:cs="Arial"/>
          <w:sz w:val="24"/>
          <w:szCs w:val="24"/>
          <w:lang w:val="sr-Latn-CS"/>
        </w:rPr>
        <w:t xml:space="preserve"> заштитна средства </w:t>
      </w:r>
      <w:r w:rsidRPr="00B76130">
        <w:rPr>
          <w:rFonts w:ascii="Arial" w:eastAsia="Calibri" w:hAnsi="Arial" w:cs="Arial"/>
          <w:sz w:val="24"/>
          <w:szCs w:val="24"/>
          <w:lang w:val="sr-Cyrl-CS"/>
        </w:rPr>
        <w:t>опрему за рад на висини (опасаче).</w:t>
      </w:r>
    </w:p>
    <w:p w:rsidR="00B76130" w:rsidRPr="00B76130" w:rsidRDefault="00B76130" w:rsidP="00B76130">
      <w:pPr>
        <w:numPr>
          <w:ilvl w:val="0"/>
          <w:numId w:val="30"/>
        </w:numPr>
        <w:spacing w:after="0" w:line="240" w:lineRule="auto"/>
        <w:jc w:val="both"/>
        <w:rPr>
          <w:rFonts w:ascii="Arial" w:eastAsia="Calibri" w:hAnsi="Arial" w:cs="Arial"/>
          <w:sz w:val="24"/>
          <w:szCs w:val="24"/>
          <w:lang w:val="ru-RU"/>
        </w:rPr>
      </w:pPr>
      <w:r w:rsidRPr="00B76130">
        <w:rPr>
          <w:rFonts w:ascii="Arial" w:eastAsia="Calibri" w:hAnsi="Arial" w:cs="Arial"/>
          <w:sz w:val="24"/>
          <w:szCs w:val="24"/>
          <w:lang w:val="ru-RU"/>
        </w:rPr>
        <w:t xml:space="preserve">Извршилац се обавезује да опреми ангажоване раднике </w:t>
      </w:r>
      <w:r w:rsidRPr="00B76130">
        <w:rPr>
          <w:rFonts w:ascii="Arial" w:eastAsia="Calibri" w:hAnsi="Arial" w:cs="Arial"/>
          <w:sz w:val="24"/>
          <w:szCs w:val="24"/>
          <w:lang w:val="sr-Cyrl-CS"/>
        </w:rPr>
        <w:t xml:space="preserve">исправним </w:t>
      </w:r>
      <w:r w:rsidRPr="00B76130">
        <w:rPr>
          <w:rFonts w:ascii="Arial" w:eastAsia="Calibri" w:hAnsi="Arial" w:cs="Arial"/>
          <w:sz w:val="24"/>
          <w:szCs w:val="24"/>
          <w:lang w:val="ru-RU"/>
        </w:rPr>
        <w:t xml:space="preserve">сопственим уређајима за заваривање са припадајућом опремом која испуњава важеће техничке нормативе у тој области. </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Cyrl-CS"/>
        </w:rPr>
        <w:t>О</w:t>
      </w:r>
      <w:r w:rsidRPr="00B76130">
        <w:rPr>
          <w:rFonts w:ascii="Arial" w:eastAsia="Calibri" w:hAnsi="Arial" w:cs="Arial"/>
          <w:sz w:val="24"/>
          <w:szCs w:val="24"/>
          <w:lang w:val="ru-RU"/>
        </w:rPr>
        <w:t>безбеди</w:t>
      </w:r>
      <w:r w:rsidRPr="00B76130">
        <w:rPr>
          <w:rFonts w:ascii="Arial" w:eastAsia="Calibri" w:hAnsi="Arial" w:cs="Arial"/>
          <w:sz w:val="24"/>
          <w:szCs w:val="24"/>
          <w:lang w:val="sr-Cyrl-CS"/>
        </w:rPr>
        <w:t xml:space="preserve">ти </w:t>
      </w:r>
      <w:r w:rsidRPr="00B76130">
        <w:rPr>
          <w:rFonts w:ascii="Arial" w:eastAsia="Calibri" w:hAnsi="Arial" w:cs="Arial"/>
          <w:sz w:val="24"/>
          <w:szCs w:val="24"/>
          <w:lang w:val="ru-RU"/>
        </w:rPr>
        <w:t>брусни</w:t>
      </w:r>
      <w:r w:rsidRPr="00B76130">
        <w:rPr>
          <w:rFonts w:ascii="Arial" w:eastAsia="Calibri" w:hAnsi="Arial" w:cs="Arial"/>
          <w:sz w:val="24"/>
          <w:szCs w:val="24"/>
          <w:lang w:val="sr-Cyrl-CS"/>
        </w:rPr>
        <w:t xml:space="preserve"> </w:t>
      </w:r>
      <w:r w:rsidRPr="00B76130">
        <w:rPr>
          <w:rFonts w:ascii="Arial" w:eastAsia="Calibri" w:hAnsi="Arial" w:cs="Arial"/>
          <w:sz w:val="24"/>
          <w:szCs w:val="24"/>
          <w:lang w:val="ru-RU"/>
        </w:rPr>
        <w:t>материјал</w:t>
      </w:r>
      <w:r w:rsidRPr="00B76130">
        <w:rPr>
          <w:rFonts w:ascii="Arial" w:eastAsia="Calibri" w:hAnsi="Arial" w:cs="Arial"/>
          <w:sz w:val="24"/>
          <w:szCs w:val="24"/>
          <w:lang w:val="sr-Cyrl-RS"/>
        </w:rPr>
        <w:t xml:space="preserve"> (брусне плоче, брусни камен)</w:t>
      </w:r>
      <w:r w:rsidRPr="00B76130">
        <w:rPr>
          <w:rFonts w:ascii="Arial" w:eastAsia="Calibri" w:hAnsi="Arial" w:cs="Arial"/>
          <w:sz w:val="24"/>
          <w:szCs w:val="24"/>
          <w:lang w:val="sr-Cyrl-CS"/>
        </w:rPr>
        <w:t xml:space="preserve"> </w:t>
      </w:r>
      <w:r w:rsidRPr="00B76130">
        <w:rPr>
          <w:rFonts w:ascii="Arial" w:eastAsia="Calibri" w:hAnsi="Arial" w:cs="Arial"/>
          <w:sz w:val="24"/>
          <w:szCs w:val="24"/>
          <w:lang w:val="ru-RU"/>
        </w:rPr>
        <w:t>за</w:t>
      </w:r>
      <w:r w:rsidRPr="00B76130">
        <w:rPr>
          <w:rFonts w:ascii="Arial" w:eastAsia="Calibri" w:hAnsi="Arial" w:cs="Arial"/>
          <w:sz w:val="24"/>
          <w:szCs w:val="24"/>
          <w:lang w:val="sr-Cyrl-CS"/>
        </w:rPr>
        <w:t xml:space="preserve"> </w:t>
      </w:r>
      <w:r w:rsidRPr="00B76130">
        <w:rPr>
          <w:rFonts w:ascii="Arial" w:eastAsia="Calibri" w:hAnsi="Arial" w:cs="Arial"/>
          <w:sz w:val="24"/>
          <w:szCs w:val="24"/>
          <w:lang w:val="ru-RU"/>
        </w:rPr>
        <w:t>радове</w:t>
      </w:r>
      <w:r w:rsidRPr="00B76130">
        <w:rPr>
          <w:rFonts w:ascii="Arial" w:eastAsia="Calibri" w:hAnsi="Arial" w:cs="Arial"/>
          <w:sz w:val="24"/>
          <w:szCs w:val="24"/>
          <w:lang w:val="sr-Cyrl-CS"/>
        </w:rPr>
        <w:t xml:space="preserve"> </w:t>
      </w:r>
      <w:r w:rsidRPr="00B76130">
        <w:rPr>
          <w:rFonts w:ascii="Arial" w:eastAsia="Calibri" w:hAnsi="Arial" w:cs="Arial"/>
          <w:sz w:val="24"/>
          <w:szCs w:val="24"/>
          <w:lang w:val="ru-RU"/>
        </w:rPr>
        <w:t>под</w:t>
      </w:r>
      <w:r w:rsidRPr="00B76130">
        <w:rPr>
          <w:rFonts w:ascii="Arial" w:eastAsia="Calibri" w:hAnsi="Arial" w:cs="Arial"/>
          <w:sz w:val="24"/>
          <w:szCs w:val="24"/>
          <w:lang w:val="sr-Cyrl-CS"/>
        </w:rPr>
        <w:t xml:space="preserve"> </w:t>
      </w:r>
      <w:r w:rsidRPr="00B76130">
        <w:rPr>
          <w:rFonts w:ascii="Arial" w:eastAsia="Calibri" w:hAnsi="Arial" w:cs="Arial"/>
          <w:sz w:val="24"/>
          <w:szCs w:val="24"/>
          <w:lang w:val="ru-RU"/>
        </w:rPr>
        <w:t>та</w:t>
      </w:r>
      <w:r w:rsidRPr="00B76130">
        <w:rPr>
          <w:rFonts w:ascii="Arial" w:eastAsia="Calibri" w:hAnsi="Arial" w:cs="Arial"/>
          <w:sz w:val="24"/>
          <w:szCs w:val="24"/>
          <w:lang w:val="sr-Cyrl-CS"/>
        </w:rPr>
        <w:t>ч</w:t>
      </w:r>
      <w:r w:rsidRPr="00B76130">
        <w:rPr>
          <w:rFonts w:ascii="Arial" w:eastAsia="Calibri" w:hAnsi="Arial" w:cs="Arial"/>
          <w:sz w:val="24"/>
          <w:szCs w:val="24"/>
          <w:lang w:val="ru-RU"/>
        </w:rPr>
        <w:t>ком</w:t>
      </w:r>
      <w:r w:rsidRPr="00B76130">
        <w:rPr>
          <w:rFonts w:ascii="Arial" w:eastAsia="Calibri" w:hAnsi="Arial" w:cs="Arial"/>
          <w:sz w:val="24"/>
          <w:szCs w:val="24"/>
          <w:lang w:val="sr-Latn-CS"/>
        </w:rPr>
        <w:t xml:space="preserve"> 1.</w:t>
      </w:r>
      <w:r w:rsidRPr="00B76130">
        <w:rPr>
          <w:rFonts w:ascii="Arial" w:eastAsia="Calibri" w:hAnsi="Arial" w:cs="Arial"/>
          <w:sz w:val="24"/>
          <w:szCs w:val="24"/>
          <w:lang w:val="sr-Cyrl-RS"/>
        </w:rPr>
        <w:t>7</w:t>
      </w:r>
      <w:r w:rsidRPr="00B76130">
        <w:rPr>
          <w:rFonts w:ascii="Arial" w:eastAsia="Calibri" w:hAnsi="Arial" w:cs="Arial"/>
          <w:sz w:val="24"/>
          <w:szCs w:val="24"/>
          <w:lang w:val="sr-Latn-CS"/>
        </w:rPr>
        <w:t>, 1.</w:t>
      </w:r>
      <w:r w:rsidRPr="00B76130">
        <w:rPr>
          <w:rFonts w:ascii="Arial" w:eastAsia="Calibri" w:hAnsi="Arial" w:cs="Arial"/>
          <w:sz w:val="24"/>
          <w:szCs w:val="24"/>
          <w:lang w:val="sr-Cyrl-RS"/>
        </w:rPr>
        <w:t>8</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ru-RU"/>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2</w:t>
      </w:r>
      <w:r w:rsidRPr="00B76130">
        <w:rPr>
          <w:rFonts w:ascii="Arial" w:eastAsia="Calibri" w:hAnsi="Arial" w:cs="Arial"/>
          <w:sz w:val="24"/>
          <w:szCs w:val="24"/>
          <w:lang w:val="sr-Latn-CS"/>
        </w:rPr>
        <w:t>.</w:t>
      </w:r>
      <w:r w:rsidRPr="00B76130">
        <w:rPr>
          <w:rFonts w:ascii="Arial" w:eastAsia="Calibri" w:hAnsi="Arial" w:cs="Arial"/>
          <w:sz w:val="24"/>
          <w:szCs w:val="24"/>
          <w:lang w:val="sr-Cyrl-RS"/>
        </w:rPr>
        <w:t>7</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 xml:space="preserve">предвидети додатно фино </w:t>
      </w:r>
      <w:r w:rsidRPr="00B76130">
        <w:rPr>
          <w:rFonts w:ascii="Arial" w:eastAsia="Calibri" w:hAnsi="Arial" w:cs="Arial"/>
          <w:sz w:val="24"/>
          <w:szCs w:val="24"/>
          <w:lang w:val="ru-RU"/>
        </w:rPr>
        <w:t>бру</w:t>
      </w:r>
      <w:r w:rsidRPr="00B76130">
        <w:rPr>
          <w:rFonts w:ascii="Arial" w:eastAsia="Calibri" w:hAnsi="Arial" w:cs="Arial"/>
          <w:sz w:val="24"/>
          <w:szCs w:val="24"/>
          <w:lang w:val="sr-Latn-CS"/>
        </w:rPr>
        <w:t>шење-</w:t>
      </w:r>
      <w:r w:rsidRPr="00B76130">
        <w:rPr>
          <w:rFonts w:ascii="Arial" w:eastAsia="Calibri" w:hAnsi="Arial" w:cs="Arial"/>
          <w:sz w:val="24"/>
          <w:szCs w:val="24"/>
          <w:lang w:val="sr-Cyrl-CS"/>
        </w:rPr>
        <w:t>брусним папиром</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 xml:space="preserve">и то: </w:t>
      </w:r>
      <w:r w:rsidRPr="00B76130">
        <w:rPr>
          <w:rFonts w:ascii="Arial" w:eastAsia="Calibri" w:hAnsi="Arial" w:cs="Arial"/>
          <w:sz w:val="24"/>
          <w:szCs w:val="24"/>
          <w:lang w:val="sr-Latn-CS"/>
        </w:rPr>
        <w:t>заварених спојева RA</w:t>
      </w:r>
      <w:r w:rsidRPr="00B76130">
        <w:rPr>
          <w:rFonts w:ascii="Arial" w:eastAsia="Calibri" w:hAnsi="Arial" w:cs="Arial"/>
          <w:sz w:val="24"/>
          <w:szCs w:val="24"/>
          <w:lang w:val="sr-Cyrl-CS"/>
        </w:rPr>
        <w:t xml:space="preserve"> линије</w:t>
      </w:r>
      <w:r w:rsidRPr="00B76130">
        <w:rPr>
          <w:rFonts w:ascii="Arial" w:eastAsia="Calibri" w:hAnsi="Arial" w:cs="Arial"/>
          <w:sz w:val="24"/>
          <w:szCs w:val="24"/>
          <w:lang w:val="sr-Latn-CS"/>
        </w:rPr>
        <w:t xml:space="preserve"> блока </w:t>
      </w:r>
      <w:r w:rsidRPr="00B76130">
        <w:rPr>
          <w:rFonts w:ascii="Arial" w:eastAsia="Calibri" w:hAnsi="Arial" w:cs="Arial"/>
          <w:sz w:val="24"/>
          <w:szCs w:val="24"/>
          <w:lang w:val="sr-Cyrl-CS"/>
        </w:rPr>
        <w:t>Б1</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RS"/>
        </w:rPr>
        <w:t>цца 20</w:t>
      </w:r>
      <w:r w:rsidRPr="00B76130">
        <w:rPr>
          <w:rFonts w:ascii="Arial" w:eastAsia="Calibri" w:hAnsi="Arial" w:cs="Arial"/>
          <w:sz w:val="24"/>
          <w:szCs w:val="24"/>
          <w:lang w:val="sr-Latn-RS"/>
        </w:rPr>
        <w:t>m)</w:t>
      </w:r>
      <w:r w:rsidRPr="00B76130">
        <w:rPr>
          <w:rFonts w:ascii="Arial" w:eastAsia="Calibri" w:hAnsi="Arial" w:cs="Arial"/>
          <w:sz w:val="24"/>
          <w:szCs w:val="24"/>
          <w:lang w:val="sr-Cyrl-CS"/>
        </w:rPr>
        <w:t xml:space="preserve"> и </w:t>
      </w:r>
      <w:r w:rsidRPr="00B76130">
        <w:rPr>
          <w:rFonts w:ascii="Arial" w:eastAsia="Calibri" w:hAnsi="Arial" w:cs="Arial"/>
          <w:sz w:val="24"/>
          <w:szCs w:val="24"/>
          <w:lang w:val="sr-Latn-CS"/>
        </w:rPr>
        <w:t xml:space="preserve">Б2 (цца 20m) </w:t>
      </w:r>
      <w:r w:rsidRPr="00B76130">
        <w:rPr>
          <w:rFonts w:ascii="Arial" w:eastAsia="Calibri" w:hAnsi="Arial" w:cs="Arial"/>
          <w:sz w:val="24"/>
          <w:szCs w:val="24"/>
          <w:lang w:val="sr-Cyrl-CS"/>
        </w:rPr>
        <w:t>-</w:t>
      </w:r>
      <w:r w:rsidRPr="00B76130">
        <w:rPr>
          <w:rFonts w:ascii="Arial" w:eastAsia="Calibri" w:hAnsi="Arial" w:cs="Arial"/>
          <w:sz w:val="24"/>
          <w:szCs w:val="24"/>
          <w:lang w:val="sr-Latn-CS"/>
        </w:rPr>
        <w:t xml:space="preserve">брусним папиром, а остале спојеве припремити за испитивање </w:t>
      </w:r>
      <w:r w:rsidRPr="00B76130">
        <w:rPr>
          <w:rFonts w:ascii="Arial" w:eastAsia="Calibri" w:hAnsi="Arial" w:cs="Arial"/>
          <w:sz w:val="24"/>
          <w:szCs w:val="24"/>
          <w:lang w:val="sr-Cyrl-CS"/>
        </w:rPr>
        <w:t xml:space="preserve">само </w:t>
      </w:r>
      <w:r w:rsidRPr="00B76130">
        <w:rPr>
          <w:rFonts w:ascii="Arial" w:eastAsia="Calibri" w:hAnsi="Arial" w:cs="Arial"/>
          <w:sz w:val="24"/>
          <w:szCs w:val="24"/>
          <w:lang w:val="sr-Latn-CS"/>
        </w:rPr>
        <w:t>брусним плочама)</w:t>
      </w:r>
      <w:r w:rsidRPr="00B76130">
        <w:rPr>
          <w:rFonts w:ascii="Arial" w:eastAsia="Calibri" w:hAnsi="Arial" w:cs="Arial"/>
          <w:sz w:val="24"/>
          <w:szCs w:val="24"/>
          <w:lang w:val="sr-Cyrl-CS"/>
        </w:rPr>
        <w:t>. Предвидети за брушење заварених спојева прикључака прегрејача 4 довољан број брусилица, турела и брусног камена</w:t>
      </w:r>
      <w:r w:rsidRPr="00B76130">
        <w:rPr>
          <w:rFonts w:ascii="Arial" w:eastAsia="Calibri" w:hAnsi="Arial" w:cs="Arial"/>
          <w:sz w:val="24"/>
          <w:szCs w:val="24"/>
          <w:lang w:val="sr-Latn-CS"/>
        </w:rPr>
        <w:t>.</w:t>
      </w:r>
      <w:r w:rsidRPr="00B76130">
        <w:rPr>
          <w:rFonts w:ascii="Arial" w:eastAsia="Calibri" w:hAnsi="Arial" w:cs="Arial"/>
          <w:sz w:val="24"/>
          <w:szCs w:val="24"/>
          <w:lang w:val="sr-Cyrl-CS"/>
        </w:rPr>
        <w:t xml:space="preserve"> Стварну количину изведених радова утврдити мерењем избрушених зона (основа за израду записника), непосредно по завршеном брушењу са представником наручиоца. Израдити записник о количини изведених радова на брушењу заварених спојева.</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Latn-CS"/>
        </w:rPr>
        <w:t xml:space="preserve">Да обезбеди </w:t>
      </w:r>
      <w:r w:rsidRPr="00B76130">
        <w:rPr>
          <w:rFonts w:ascii="Arial" w:eastAsia="Calibri" w:hAnsi="Arial" w:cs="Arial"/>
          <w:sz w:val="24"/>
          <w:szCs w:val="24"/>
          <w:lang w:val="sr-Cyrl-CS"/>
        </w:rPr>
        <w:t xml:space="preserve">довољан број </w:t>
      </w:r>
      <w:r w:rsidRPr="00B76130">
        <w:rPr>
          <w:rFonts w:ascii="Arial" w:eastAsia="Calibri" w:hAnsi="Arial" w:cs="Arial"/>
          <w:sz w:val="24"/>
          <w:szCs w:val="24"/>
          <w:lang w:val="sr-Latn-CS"/>
        </w:rPr>
        <w:t>уређај</w:t>
      </w:r>
      <w:r w:rsidRPr="00B76130">
        <w:rPr>
          <w:rFonts w:ascii="Arial" w:eastAsia="Calibri" w:hAnsi="Arial" w:cs="Arial"/>
          <w:sz w:val="24"/>
          <w:szCs w:val="24"/>
          <w:lang w:val="sr-Cyrl-CS"/>
        </w:rPr>
        <w:t>а</w:t>
      </w:r>
      <w:r w:rsidRPr="00B76130">
        <w:rPr>
          <w:rFonts w:ascii="Arial" w:eastAsia="Calibri" w:hAnsi="Arial" w:cs="Arial"/>
          <w:sz w:val="24"/>
          <w:szCs w:val="24"/>
          <w:lang w:val="sr-Latn-CS"/>
        </w:rPr>
        <w:t xml:space="preserve"> за обраду крајева цеви– мин.</w:t>
      </w:r>
      <w:r w:rsidRPr="00B76130">
        <w:rPr>
          <w:rFonts w:ascii="Arial" w:eastAsia="Calibri" w:hAnsi="Arial" w:cs="Arial"/>
          <w:sz w:val="24"/>
          <w:szCs w:val="24"/>
          <w:lang w:val="sr-Cyrl-CS"/>
        </w:rPr>
        <w:t>2</w:t>
      </w:r>
      <w:r w:rsidRPr="00B76130">
        <w:rPr>
          <w:rFonts w:ascii="Arial" w:eastAsia="Calibri" w:hAnsi="Arial" w:cs="Arial"/>
          <w:sz w:val="24"/>
          <w:szCs w:val="24"/>
          <w:lang w:val="sr-Latn-CS"/>
        </w:rPr>
        <w:t xml:space="preserve"> ком. (за димензије цеви од Ø33,7x4 мм до Ø63x7,1 мм,</w:t>
      </w:r>
      <w:r w:rsidRPr="00B76130">
        <w:rPr>
          <w:rFonts w:ascii="Arial" w:eastAsia="Calibri" w:hAnsi="Arial" w:cs="Arial"/>
          <w:sz w:val="24"/>
          <w:szCs w:val="24"/>
          <w:lang w:val="sr-Cyrl-RS"/>
        </w:rPr>
        <w:t xml:space="preserve"> мин.10 великих и 6 малих</w:t>
      </w:r>
      <w:r w:rsidRPr="00B76130">
        <w:rPr>
          <w:rFonts w:ascii="Arial" w:eastAsia="Calibri" w:hAnsi="Arial" w:cs="Arial"/>
          <w:sz w:val="24"/>
          <w:szCs w:val="24"/>
          <w:lang w:val="sr-Latn-CS"/>
        </w:rPr>
        <w:t xml:space="preserve"> </w:t>
      </w:r>
      <w:r w:rsidRPr="00B76130">
        <w:rPr>
          <w:rFonts w:ascii="Arial" w:eastAsia="Calibri" w:hAnsi="Arial" w:cs="Arial"/>
          <w:sz w:val="24"/>
          <w:szCs w:val="24"/>
        </w:rPr>
        <w:t>брусилица</w:t>
      </w:r>
      <w:r w:rsidRPr="00B76130">
        <w:rPr>
          <w:rFonts w:ascii="Arial" w:eastAsia="Calibri" w:hAnsi="Arial" w:cs="Arial"/>
          <w:sz w:val="24"/>
          <w:szCs w:val="24"/>
          <w:lang w:val="sr-Latn-CS"/>
        </w:rPr>
        <w:t>,</w:t>
      </w:r>
      <w:r w:rsidRPr="00B76130">
        <w:rPr>
          <w:rFonts w:ascii="Arial" w:eastAsia="Calibri" w:hAnsi="Arial" w:cs="Arial"/>
          <w:sz w:val="24"/>
          <w:szCs w:val="24"/>
          <w:lang w:val="sr-Cyrl-CS"/>
        </w:rPr>
        <w:t xml:space="preserve"> </w:t>
      </w:r>
      <w:r w:rsidRPr="00B76130">
        <w:rPr>
          <w:rFonts w:ascii="Arial" w:eastAsia="Calibri" w:hAnsi="Arial" w:cs="Arial"/>
          <w:sz w:val="24"/>
          <w:szCs w:val="24"/>
          <w:lang w:val="sr-Latn-CS"/>
        </w:rPr>
        <w:t xml:space="preserve">мин. </w:t>
      </w:r>
      <w:r w:rsidRPr="00B76130">
        <w:rPr>
          <w:rFonts w:ascii="Arial" w:eastAsia="Calibri" w:hAnsi="Arial" w:cs="Arial"/>
          <w:sz w:val="24"/>
          <w:szCs w:val="24"/>
          <w:lang w:val="sr-Cyrl-RS"/>
        </w:rPr>
        <w:t>14</w:t>
      </w:r>
      <w:r w:rsidRPr="00B76130">
        <w:rPr>
          <w:rFonts w:ascii="Arial" w:eastAsia="Calibri" w:hAnsi="Arial" w:cs="Arial"/>
          <w:sz w:val="24"/>
          <w:szCs w:val="24"/>
          <w:lang w:val="sr-Latn-CS"/>
        </w:rPr>
        <w:t xml:space="preserve"> ком упцунга и/или сајлцунга </w:t>
      </w:r>
      <w:r w:rsidRPr="00B76130">
        <w:rPr>
          <w:rFonts w:ascii="Arial" w:eastAsia="Calibri" w:hAnsi="Arial" w:cs="Arial"/>
          <w:sz w:val="24"/>
          <w:szCs w:val="24"/>
          <w:lang w:val="sr-Cyrl-RS"/>
        </w:rPr>
        <w:t>(у зависности од врсте радова) носивости од 1</w:t>
      </w:r>
      <w:r w:rsidRPr="00B76130">
        <w:rPr>
          <w:rFonts w:ascii="Arial" w:eastAsia="Calibri" w:hAnsi="Arial" w:cs="Arial"/>
          <w:sz w:val="24"/>
          <w:szCs w:val="24"/>
          <w:lang w:val="sr-Latn-CS"/>
        </w:rPr>
        <w:t xml:space="preserve">t </w:t>
      </w:r>
      <w:r w:rsidRPr="00B76130">
        <w:rPr>
          <w:rFonts w:ascii="Arial" w:eastAsia="Calibri" w:hAnsi="Arial" w:cs="Arial"/>
          <w:sz w:val="24"/>
          <w:szCs w:val="24"/>
          <w:lang w:val="sr-Cyrl-RS"/>
        </w:rPr>
        <w:t>до 3t и мин. 6 ком. упцунга и/или сајлцунга од 3t до 5t</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RS"/>
        </w:rPr>
        <w:t xml:space="preserve">мин. 5 ком. </w:t>
      </w:r>
      <w:proofErr w:type="gramStart"/>
      <w:r w:rsidRPr="00B76130">
        <w:rPr>
          <w:rFonts w:ascii="Arial" w:eastAsia="Calibri" w:hAnsi="Arial" w:cs="Arial"/>
          <w:sz w:val="24"/>
          <w:szCs w:val="24"/>
        </w:rPr>
        <w:t>електричн</w:t>
      </w:r>
      <w:r w:rsidRPr="00B76130">
        <w:rPr>
          <w:rFonts w:ascii="Arial" w:eastAsia="Calibri" w:hAnsi="Arial" w:cs="Arial"/>
          <w:sz w:val="24"/>
          <w:szCs w:val="24"/>
          <w:lang w:val="sr-Cyrl-RS"/>
        </w:rPr>
        <w:t>их</w:t>
      </w:r>
      <w:proofErr w:type="gramEnd"/>
      <w:r w:rsidRPr="00B76130">
        <w:rPr>
          <w:rFonts w:ascii="Arial" w:eastAsia="Calibri" w:hAnsi="Arial" w:cs="Arial"/>
          <w:sz w:val="24"/>
          <w:szCs w:val="24"/>
          <w:lang w:val="sr-Latn-CS"/>
        </w:rPr>
        <w:t xml:space="preserve"> </w:t>
      </w:r>
      <w:r w:rsidRPr="00B76130">
        <w:rPr>
          <w:rFonts w:ascii="Arial" w:eastAsia="Calibri" w:hAnsi="Arial" w:cs="Arial"/>
          <w:sz w:val="24"/>
          <w:szCs w:val="24"/>
        </w:rPr>
        <w:t>тобол</w:t>
      </w:r>
      <w:r w:rsidRPr="00B76130">
        <w:rPr>
          <w:rFonts w:ascii="Arial" w:eastAsia="Calibri" w:hAnsi="Arial" w:cs="Arial"/>
          <w:sz w:val="24"/>
          <w:szCs w:val="24"/>
          <w:lang w:val="sr-Cyrl-RS"/>
        </w:rPr>
        <w:t>а</w:t>
      </w:r>
      <w:r w:rsidRPr="00B76130">
        <w:rPr>
          <w:rFonts w:ascii="Arial" w:eastAsia="Calibri" w:hAnsi="Arial" w:cs="Arial"/>
          <w:sz w:val="24"/>
          <w:szCs w:val="24"/>
        </w:rPr>
        <w:t>ц</w:t>
      </w:r>
      <w:r w:rsidRPr="00B76130">
        <w:rPr>
          <w:rFonts w:ascii="Arial" w:eastAsia="Calibri" w:hAnsi="Arial" w:cs="Arial"/>
          <w:sz w:val="24"/>
          <w:szCs w:val="24"/>
          <w:lang w:val="sr-Cyrl-RS"/>
        </w:rPr>
        <w:t>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сушење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електрода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заваривање</w:t>
      </w:r>
      <w:r w:rsidRPr="00B76130">
        <w:rPr>
          <w:rFonts w:ascii="Arial" w:eastAsia="Calibri" w:hAnsi="Arial" w:cs="Arial"/>
          <w:sz w:val="24"/>
          <w:szCs w:val="24"/>
          <w:lang w:val="sr-Latn-CS"/>
        </w:rPr>
        <w:t xml:space="preserve">, </w:t>
      </w:r>
      <w:r w:rsidRPr="00B76130">
        <w:rPr>
          <w:rFonts w:ascii="Arial" w:eastAsia="Calibri" w:hAnsi="Arial" w:cs="Arial"/>
          <w:sz w:val="24"/>
          <w:szCs w:val="24"/>
        </w:rPr>
        <w:t>средства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осветљење</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радног</w:t>
      </w:r>
      <w:r w:rsidRPr="00B76130">
        <w:rPr>
          <w:rFonts w:ascii="Arial" w:eastAsia="Calibri" w:hAnsi="Arial" w:cs="Arial"/>
          <w:sz w:val="24"/>
          <w:szCs w:val="24"/>
          <w:lang w:val="sr-Latn-CS"/>
        </w:rPr>
        <w:t xml:space="preserve"> </w:t>
      </w:r>
      <w:r w:rsidRPr="00B76130">
        <w:rPr>
          <w:rFonts w:ascii="Arial" w:eastAsia="Calibri" w:hAnsi="Arial" w:cs="Arial"/>
          <w:sz w:val="24"/>
          <w:szCs w:val="24"/>
        </w:rPr>
        <w:t>простора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у</w:t>
      </w:r>
      <w:r w:rsidRPr="00B76130">
        <w:rPr>
          <w:rFonts w:ascii="Arial" w:eastAsia="Calibri" w:hAnsi="Arial" w:cs="Arial"/>
          <w:sz w:val="24"/>
          <w:szCs w:val="24"/>
          <w:lang w:val="sr-Latn-CS"/>
        </w:rPr>
        <w:t xml:space="preserve"> </w:t>
      </w:r>
      <w:r w:rsidRPr="00B76130">
        <w:rPr>
          <w:rFonts w:ascii="Arial" w:eastAsia="Calibri" w:hAnsi="Arial" w:cs="Arial"/>
          <w:sz w:val="24"/>
          <w:szCs w:val="24"/>
        </w:rPr>
        <w:t>котлу</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рефлектори</w:t>
      </w:r>
      <w:r w:rsidRPr="00B76130">
        <w:rPr>
          <w:rFonts w:ascii="Arial" w:eastAsia="Calibri" w:hAnsi="Arial" w:cs="Arial"/>
          <w:sz w:val="24"/>
          <w:szCs w:val="24"/>
          <w:lang w:val="sr-Cyrl-CS"/>
        </w:rPr>
        <w:t xml:space="preserve"> и</w:t>
      </w:r>
      <w:r w:rsidRPr="00B76130">
        <w:rPr>
          <w:rFonts w:ascii="Arial" w:eastAsia="Calibri" w:hAnsi="Arial" w:cs="Arial"/>
          <w:sz w:val="24"/>
          <w:szCs w:val="24"/>
          <w:lang w:val="sr-Latn-CS"/>
        </w:rPr>
        <w:t xml:space="preserve"> </w:t>
      </w:r>
      <w:r w:rsidRPr="00B76130">
        <w:rPr>
          <w:rFonts w:ascii="Arial" w:eastAsia="Calibri" w:hAnsi="Arial" w:cs="Arial"/>
          <w:sz w:val="24"/>
          <w:szCs w:val="24"/>
        </w:rPr>
        <w:t>ручне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преносне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лампе</w:t>
      </w:r>
      <w:r w:rsidRPr="00B76130">
        <w:rPr>
          <w:rFonts w:ascii="Arial" w:eastAsia="Calibri" w:hAnsi="Arial" w:cs="Arial"/>
          <w:sz w:val="24"/>
          <w:szCs w:val="24"/>
          <w:lang w:val="sr-Latn-CS"/>
        </w:rPr>
        <w:t xml:space="preserve">), као и сав други потребан алат </w:t>
      </w:r>
      <w:r w:rsidRPr="00B76130">
        <w:rPr>
          <w:rFonts w:ascii="Arial" w:eastAsia="Calibri" w:hAnsi="Arial" w:cs="Arial"/>
          <w:sz w:val="24"/>
          <w:szCs w:val="24"/>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rPr>
        <w:t>уређаје</w:t>
      </w:r>
      <w:r w:rsidRPr="00B76130">
        <w:rPr>
          <w:rFonts w:ascii="Arial" w:eastAsia="Calibri" w:hAnsi="Arial" w:cs="Arial"/>
          <w:sz w:val="24"/>
          <w:szCs w:val="24"/>
          <w:lang w:val="sr-Latn-CS"/>
        </w:rPr>
        <w:t>, за обављање овог посла у целости.</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Радове није дозвољено започети и изводити на скелама и платформама, без обављеног пријема скела и платформи. Представник извршиоца је дужан да са представницима ТЕНТ-Б (надзор за машинске и грађевинске радове) записнички обави пријем скела и радних платформи,  пре почетка вршења услуга. За извођење радова на скелама и платформама које нису примљене по овој процедури, сву одговорност сноси извршилац.</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Cyrl-CS"/>
        </w:rPr>
        <w:t xml:space="preserve">Свака формирана група радника (бравари, заваривачи, водећи мајстори) распоређена на одређеном делу постројења, треба да је у потпуности снабдевена неопходним алатом, уређајима,  </w:t>
      </w:r>
      <w:r w:rsidRPr="00B76130">
        <w:rPr>
          <w:rFonts w:ascii="Arial" w:eastAsia="Calibri" w:hAnsi="Arial" w:cs="Arial"/>
          <w:sz w:val="24"/>
          <w:szCs w:val="24"/>
          <w:lang w:val="sr-Latn-CS"/>
        </w:rPr>
        <w:t>сопствен</w:t>
      </w:r>
      <w:r w:rsidRPr="00B76130">
        <w:rPr>
          <w:rFonts w:ascii="Arial" w:eastAsia="Calibri" w:hAnsi="Arial" w:cs="Arial"/>
          <w:sz w:val="24"/>
          <w:szCs w:val="24"/>
          <w:lang w:val="sr-Cyrl-CS"/>
        </w:rPr>
        <w:t>им</w:t>
      </w:r>
      <w:r w:rsidRPr="00B76130">
        <w:rPr>
          <w:rFonts w:ascii="Arial" w:eastAsia="Calibri" w:hAnsi="Arial" w:cs="Arial"/>
          <w:sz w:val="24"/>
          <w:szCs w:val="24"/>
          <w:lang w:val="sr-Latn-CS"/>
        </w:rPr>
        <w:t xml:space="preserve"> осветљење</w:t>
      </w:r>
      <w:r w:rsidRPr="00B76130">
        <w:rPr>
          <w:rFonts w:ascii="Arial" w:eastAsia="Calibri" w:hAnsi="Arial" w:cs="Arial"/>
          <w:sz w:val="24"/>
          <w:szCs w:val="24"/>
          <w:lang w:val="sr-Cyrl-CS"/>
        </w:rPr>
        <w:t xml:space="preserve">м (рефлектори и ручне преносне лампе) и осталом опремом и средствима да може самостално извршавати радне задатке на појединим деловима постројења. Такође свака група радника мора поседовати и користити комплетну опрему за БЗР прописану за постројење и локацију  на којој се изводе радови. </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Да радове прегледа грејних површина и санације оштећења усклади са осталим радовима на котловском постројењу</w:t>
      </w:r>
      <w:r w:rsidRPr="00B76130">
        <w:rPr>
          <w:rFonts w:ascii="Arial" w:eastAsia="Calibri" w:hAnsi="Arial" w:cs="Arial"/>
          <w:sz w:val="24"/>
          <w:szCs w:val="24"/>
          <w:lang w:val="sr-Cyrl-CS"/>
        </w:rPr>
        <w:t xml:space="preserve">. </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Визуелни преглед и дефектажу грејних површина котла (у обиму 100%, на свим доступним местима) обавља квалификована група радника извођача, која евидентира сва механичка оштећења, неправилности, као  и оштећења настала абразијом</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 xml:space="preserve">врши припрему површине за испитивање и омогућава приступ оператеру за мерење дебљине цевних елемената развлачењем редова грејних површина и демонтажом антиабразивних заштита. Сва констатована оштећења, </w:t>
      </w:r>
      <w:r w:rsidRPr="00B76130">
        <w:rPr>
          <w:rFonts w:ascii="Arial" w:eastAsia="Calibri" w:hAnsi="Arial" w:cs="Arial"/>
          <w:sz w:val="24"/>
          <w:szCs w:val="24"/>
          <w:lang w:val="sr-Cyrl-CS"/>
        </w:rPr>
        <w:lastRenderedPageBreak/>
        <w:t>неправилности и грешке на грејним површинама и пратећој опреми је неопходно отклонити. Одлуку за свако сечење цевних елемената или неког другог дела опреме, начин санације и уградњу новог дела контролише, прописује и одобрава представник наручиоца.</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Да дневно води евиденцију (по сменама)  и доставља (дневно) податке наручиоцу о изведеним активностима на цевном систему, (табеларни преглед зоне санације и броја замењених цевних уметака, број изведених заварених спојева по грејној површини</w:t>
      </w:r>
      <w:r w:rsidRPr="00B76130">
        <w:rPr>
          <w:rFonts w:ascii="Arial" w:eastAsia="Calibri" w:hAnsi="Arial" w:cs="Arial"/>
          <w:sz w:val="24"/>
          <w:szCs w:val="24"/>
          <w:lang w:val="sr-Cyrl-CS"/>
        </w:rPr>
        <w:t>, број жига заваривача који је обавио заваривање цевних елемената</w:t>
      </w:r>
      <w:r w:rsidRPr="00B76130">
        <w:rPr>
          <w:rFonts w:ascii="Arial" w:eastAsia="Calibri" w:hAnsi="Arial" w:cs="Arial"/>
          <w:sz w:val="24"/>
          <w:szCs w:val="24"/>
          <w:lang w:val="sr-Latn-CS"/>
        </w:rPr>
        <w:t>), ради усаглашавања обављања активности радиографског испитивања заварених спојева.</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Да дневно води евиденцију о врсти и количини обављених радова на осталим деловима постројења на којима су радници ангажовани.</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 xml:space="preserve">Пословођа извршиоца је дужан да </w:t>
      </w:r>
      <w:r w:rsidRPr="00B76130">
        <w:rPr>
          <w:rFonts w:ascii="Arial" w:eastAsia="Calibri" w:hAnsi="Arial" w:cs="Arial"/>
          <w:sz w:val="24"/>
          <w:szCs w:val="24"/>
          <w:lang w:val="sr-Cyrl-RS"/>
        </w:rPr>
        <w:t xml:space="preserve">спроводи све дневне задатке дате од стране наручиоца, непосредно организује и координира радове између свих формираних радних група, одговара за квалитет радова и активно учествује у у дефектажи, извођењу радова, </w:t>
      </w:r>
      <w:r w:rsidRPr="00B76130">
        <w:rPr>
          <w:rFonts w:ascii="Arial" w:eastAsia="Calibri" w:hAnsi="Arial" w:cs="Arial"/>
          <w:sz w:val="24"/>
          <w:szCs w:val="24"/>
          <w:lang w:val="sr-Cyrl-CS"/>
        </w:rPr>
        <w:t>упозна све раднике са унапред договореним означавањем грејних површина, као и да контролише тачност података пренетих представнику наручиоца.</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Л</w:t>
      </w:r>
      <w:r w:rsidRPr="00B76130">
        <w:rPr>
          <w:rFonts w:ascii="Arial" w:eastAsia="Calibri" w:hAnsi="Arial" w:cs="Arial"/>
          <w:sz w:val="24"/>
          <w:szCs w:val="24"/>
          <w:lang w:val="sr-Latn-CS"/>
        </w:rPr>
        <w:t xml:space="preserve">ице за </w:t>
      </w:r>
      <w:r w:rsidRPr="00B76130">
        <w:rPr>
          <w:rFonts w:ascii="Arial" w:eastAsia="Calibri" w:hAnsi="Arial" w:cs="Arial"/>
          <w:sz w:val="24"/>
          <w:szCs w:val="24"/>
          <w:lang w:val="sr-Cyrl-CS"/>
        </w:rPr>
        <w:t xml:space="preserve">организацију, контролу и координацију над заваривачко-браварским радовима, треба да активно учествује у дефектажи, као и да писмено обавести наручиоца и достави одмах предлог (е) за отклањање, током дефектаже уочених неправилности и оштећења, а у складу са важећим стандардима за ову врсту  опреме. Надзор наручиоца ће предлоге размотрити и дати писмену сагласност извођачу о евентуалном прихватању или измени решења. </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Уколико извршилац без одобрења наручиоца изврши радове на опреми наручиоца, извођач у том случају преузима одговорност за одабрано решење, односно комплетно сноси тако настале трошкове. Све измене настале извшреном санацијом оштећења, извођач је дужан да унесе у завршну атестно техничку документацију.</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 xml:space="preserve">Да у потпуности усклади динамику извођења заваривачко браварских радова са обављањем  испитивања методама без разарања (по сменама). </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Да обави обележавање свих изведених заварених спојева</w:t>
      </w:r>
      <w:r w:rsidRPr="00B76130">
        <w:rPr>
          <w:rFonts w:ascii="Arial" w:eastAsia="Calibri" w:hAnsi="Arial" w:cs="Arial"/>
          <w:sz w:val="24"/>
          <w:szCs w:val="24"/>
          <w:lang w:val="sr-Cyrl-CS"/>
        </w:rPr>
        <w:t xml:space="preserve"> (на лицу места)</w:t>
      </w:r>
      <w:r w:rsidRPr="00B76130">
        <w:rPr>
          <w:rFonts w:ascii="Arial" w:eastAsia="Calibri" w:hAnsi="Arial" w:cs="Arial"/>
          <w:sz w:val="24"/>
          <w:szCs w:val="24"/>
          <w:lang w:val="sr-Latn-CS"/>
        </w:rPr>
        <w:t>, омогући приступ зони испитивања развлачењем редова цевних елемената и обезбеди осветљење на месту испитивања, као и да податке о локацији радиографије усагласи између смена.</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Да поред заварених спојева уписује број жига заваривача.</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Да уколико се испитивањем или прегледом констатује да током ремонта изведени монтажни заварени спојеви не одговарају захтевима квалитета који прописује стандард односно да монтирани део опреме грешком извођача не одговара пројектованом стању, извршилац је дужан да изради технологију санације, као и да након добијања сагласности инвеститора обави потребну санацију. После извршене поправке мора се извршити поновна контрола и испитивање са достављањем извештаја. Све активности и трошкови поправке,  као и испитивања падају на терет извођача, а без додатних трошкова по наручиоца.</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Да строго поштује прописане термине радиографског снимања.</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 xml:space="preserve">Да обезбеди, за извођење радова на металним конструкцијама довољан број исправљача 220/24 В. </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rPr>
        <w:t>Да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праћење</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свакодневних</w:t>
      </w:r>
      <w:r w:rsidRPr="00B76130">
        <w:rPr>
          <w:rFonts w:ascii="Arial" w:eastAsia="Calibri" w:hAnsi="Arial" w:cs="Arial"/>
          <w:sz w:val="24"/>
          <w:szCs w:val="24"/>
          <w:lang w:val="sr-Latn-CS"/>
        </w:rPr>
        <w:t xml:space="preserve"> </w:t>
      </w:r>
      <w:r w:rsidRPr="00B76130">
        <w:rPr>
          <w:rFonts w:ascii="Arial" w:eastAsia="Calibri" w:hAnsi="Arial" w:cs="Arial"/>
          <w:sz w:val="24"/>
          <w:szCs w:val="24"/>
        </w:rPr>
        <w:t>активности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градилишту</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спроводи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кроз</w:t>
      </w:r>
      <w:r w:rsidRPr="00B76130">
        <w:rPr>
          <w:rFonts w:ascii="Arial" w:eastAsia="Calibri" w:hAnsi="Arial" w:cs="Arial"/>
          <w:sz w:val="24"/>
          <w:szCs w:val="24"/>
          <w:lang w:val="sr-Latn-CS"/>
        </w:rPr>
        <w:t xml:space="preserve"> </w:t>
      </w:r>
      <w:r w:rsidRPr="00B76130">
        <w:rPr>
          <w:rFonts w:ascii="Arial" w:eastAsia="Calibri" w:hAnsi="Arial" w:cs="Arial"/>
          <w:sz w:val="24"/>
          <w:szCs w:val="24"/>
        </w:rPr>
        <w:t>грађевински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дневник</w:t>
      </w:r>
      <w:r w:rsidRPr="00B76130">
        <w:rPr>
          <w:rFonts w:ascii="Arial" w:eastAsia="Calibri" w:hAnsi="Arial" w:cs="Arial"/>
          <w:sz w:val="24"/>
          <w:szCs w:val="24"/>
          <w:lang w:val="sr-Latn-CS"/>
        </w:rPr>
        <w:t xml:space="preserve">, </w:t>
      </w:r>
      <w:r w:rsidRPr="00B76130">
        <w:rPr>
          <w:rFonts w:ascii="Arial" w:eastAsia="Calibri" w:hAnsi="Arial" w:cs="Arial"/>
          <w:sz w:val="24"/>
          <w:szCs w:val="24"/>
        </w:rPr>
        <w:t>који</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се</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дневно</w:t>
      </w:r>
      <w:r w:rsidRPr="00B76130">
        <w:rPr>
          <w:rFonts w:ascii="Arial" w:eastAsia="Calibri" w:hAnsi="Arial" w:cs="Arial"/>
          <w:sz w:val="24"/>
          <w:szCs w:val="24"/>
          <w:lang w:val="sr-Latn-CS"/>
        </w:rPr>
        <w:t xml:space="preserve"> </w:t>
      </w:r>
      <w:r w:rsidRPr="00B76130">
        <w:rPr>
          <w:rFonts w:ascii="Arial" w:eastAsia="Calibri" w:hAnsi="Arial" w:cs="Arial"/>
          <w:sz w:val="24"/>
          <w:szCs w:val="24"/>
        </w:rPr>
        <w:t>доставља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увид</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надзорном</w:t>
      </w:r>
      <w:r w:rsidRPr="00B76130">
        <w:rPr>
          <w:rFonts w:ascii="Arial" w:eastAsia="Calibri" w:hAnsi="Arial" w:cs="Arial"/>
          <w:sz w:val="24"/>
          <w:szCs w:val="24"/>
          <w:lang w:val="sr-Latn-CS"/>
        </w:rPr>
        <w:t xml:space="preserve"> </w:t>
      </w:r>
      <w:r w:rsidRPr="00B76130">
        <w:rPr>
          <w:rFonts w:ascii="Arial" w:eastAsia="Calibri" w:hAnsi="Arial" w:cs="Arial"/>
          <w:sz w:val="24"/>
          <w:szCs w:val="24"/>
        </w:rPr>
        <w:t>особљу</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наручиоца</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 xml:space="preserve">У </w:t>
      </w:r>
      <w:r w:rsidRPr="00B76130">
        <w:rPr>
          <w:rFonts w:ascii="Arial" w:eastAsia="Calibri" w:hAnsi="Arial" w:cs="Arial"/>
          <w:sz w:val="24"/>
          <w:szCs w:val="24"/>
          <w:lang w:val="sr-Cyrl-CS"/>
        </w:rPr>
        <w:lastRenderedPageBreak/>
        <w:t>склопу грађевинског дневника навести све податке, које је извођач дужан дневно да евидентира у склопу извођења радова.</w:t>
      </w:r>
    </w:p>
    <w:p w:rsidR="00B76130" w:rsidRPr="00B76130" w:rsidRDefault="00B76130" w:rsidP="00B76130">
      <w:pPr>
        <w:numPr>
          <w:ilvl w:val="0"/>
          <w:numId w:val="30"/>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Latn-CS"/>
        </w:rPr>
        <w:t xml:space="preserve">На крају заваривачко браварских радова </w:t>
      </w:r>
      <w:r w:rsidRPr="00B76130">
        <w:rPr>
          <w:rFonts w:ascii="Arial" w:eastAsia="Calibri" w:hAnsi="Arial" w:cs="Arial"/>
          <w:sz w:val="24"/>
          <w:szCs w:val="24"/>
          <w:lang w:val="sr-Cyrl-CS"/>
        </w:rPr>
        <w:t xml:space="preserve">да </w:t>
      </w:r>
      <w:r w:rsidRPr="00B76130">
        <w:rPr>
          <w:rFonts w:ascii="Arial" w:eastAsia="Calibri" w:hAnsi="Arial" w:cs="Arial"/>
          <w:sz w:val="24"/>
          <w:szCs w:val="24"/>
          <w:lang w:val="sr-Latn-CS"/>
        </w:rPr>
        <w:t xml:space="preserve">изради коначну Атестно техничку документацију </w:t>
      </w:r>
      <w:r w:rsidRPr="00B76130">
        <w:rPr>
          <w:rFonts w:ascii="Arial" w:eastAsia="Calibri" w:hAnsi="Arial" w:cs="Arial"/>
          <w:sz w:val="24"/>
          <w:szCs w:val="24"/>
          <w:lang w:val="sr-Cyrl-CS"/>
        </w:rPr>
        <w:t>са</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скицама и локацијама зона</w:t>
      </w:r>
      <w:r w:rsidRPr="00B76130">
        <w:rPr>
          <w:rFonts w:ascii="Arial" w:eastAsia="Calibri" w:hAnsi="Arial" w:cs="Arial"/>
          <w:sz w:val="24"/>
          <w:szCs w:val="24"/>
          <w:lang w:val="sl-SI"/>
        </w:rPr>
        <w:t xml:space="preserve"> за делове цевног система на којима је вршена санација и замена цевних елемената. У склопу атестно техни</w:t>
      </w:r>
      <w:r w:rsidRPr="00B76130">
        <w:rPr>
          <w:rFonts w:ascii="Arial" w:eastAsia="Calibri" w:hAnsi="Arial" w:cs="Arial"/>
          <w:sz w:val="24"/>
          <w:szCs w:val="24"/>
          <w:lang w:val="sr-Latn-CS"/>
        </w:rPr>
        <w:t xml:space="preserve">чке документације приложити одговарајуће </w:t>
      </w:r>
      <w:r w:rsidRPr="00B76130">
        <w:rPr>
          <w:rFonts w:ascii="Arial" w:eastAsia="Calibri" w:hAnsi="Arial" w:cs="Arial"/>
          <w:sz w:val="24"/>
          <w:szCs w:val="24"/>
          <w:lang w:val="sr-Cyrl-CS"/>
        </w:rPr>
        <w:t>Спецификациј</w:t>
      </w:r>
      <w:r w:rsidRPr="00B76130">
        <w:rPr>
          <w:rFonts w:ascii="Arial" w:eastAsia="Calibri" w:hAnsi="Arial" w:cs="Arial"/>
          <w:sz w:val="24"/>
          <w:szCs w:val="24"/>
          <w:lang w:val="sr-Latn-CS"/>
        </w:rPr>
        <w:t>е</w:t>
      </w:r>
      <w:r w:rsidRPr="00B76130">
        <w:rPr>
          <w:rFonts w:ascii="Arial" w:eastAsia="Calibri" w:hAnsi="Arial" w:cs="Arial"/>
          <w:sz w:val="24"/>
          <w:szCs w:val="24"/>
          <w:lang w:val="sr-Cyrl-CS"/>
        </w:rPr>
        <w:t xml:space="preserve"> технологиј</w:t>
      </w:r>
      <w:r w:rsidRPr="00B76130">
        <w:rPr>
          <w:rFonts w:ascii="Arial" w:eastAsia="Calibri" w:hAnsi="Arial" w:cs="Arial"/>
          <w:sz w:val="24"/>
          <w:szCs w:val="24"/>
          <w:lang w:val="sr-Latn-CS"/>
        </w:rPr>
        <w:t>a</w:t>
      </w:r>
      <w:r w:rsidRPr="00B76130">
        <w:rPr>
          <w:rFonts w:ascii="Arial" w:eastAsia="Calibri" w:hAnsi="Arial" w:cs="Arial"/>
          <w:sz w:val="24"/>
          <w:szCs w:val="24"/>
          <w:lang w:val="sr-Cyrl-CS"/>
        </w:rPr>
        <w:t xml:space="preserve"> заваривања (</w:t>
      </w:r>
      <w:r w:rsidRPr="00B76130">
        <w:rPr>
          <w:rFonts w:ascii="Arial" w:eastAsia="Calibri" w:hAnsi="Arial" w:cs="Arial"/>
          <w:sz w:val="24"/>
          <w:szCs w:val="24"/>
          <w:lang w:val="sl-SI"/>
        </w:rPr>
        <w:t>WPS</w:t>
      </w:r>
      <w:r w:rsidRPr="00B76130">
        <w:rPr>
          <w:rFonts w:ascii="Arial" w:eastAsia="Calibri" w:hAnsi="Arial" w:cs="Arial"/>
          <w:sz w:val="24"/>
          <w:szCs w:val="24"/>
          <w:lang w:val="sr-Cyrl-CS"/>
        </w:rPr>
        <w:t>), атесте основног и додатног материјала, важеће атесте уређаја за заваривање, атесте заваривача, лиценцу одговорног извођача радова, атесте за сву</w:t>
      </w:r>
      <w:r w:rsidRPr="00B76130">
        <w:rPr>
          <w:rFonts w:ascii="Arial" w:eastAsia="Calibri" w:hAnsi="Arial" w:cs="Arial"/>
          <w:sz w:val="24"/>
          <w:szCs w:val="24"/>
          <w:lang w:val="sr-Latn-CS"/>
        </w:rPr>
        <w:t xml:space="preserve"> опрем</w:t>
      </w:r>
      <w:r w:rsidRPr="00B76130">
        <w:rPr>
          <w:rFonts w:ascii="Arial" w:eastAsia="Calibri" w:hAnsi="Arial" w:cs="Arial"/>
          <w:sz w:val="24"/>
          <w:szCs w:val="24"/>
          <w:lang w:val="sr-Cyrl-CS"/>
        </w:rPr>
        <w:t>у</w:t>
      </w:r>
      <w:r w:rsidRPr="00B76130">
        <w:rPr>
          <w:rFonts w:ascii="Arial" w:eastAsia="Calibri" w:hAnsi="Arial" w:cs="Arial"/>
          <w:sz w:val="24"/>
          <w:szCs w:val="24"/>
          <w:lang w:val="sr-Latn-CS"/>
        </w:rPr>
        <w:t xml:space="preserve"> кој</w:t>
      </w:r>
      <w:r w:rsidRPr="00B76130">
        <w:rPr>
          <w:rFonts w:ascii="Arial" w:eastAsia="Calibri" w:hAnsi="Arial" w:cs="Arial"/>
          <w:sz w:val="24"/>
          <w:szCs w:val="24"/>
          <w:lang w:val="sr-Cyrl-CS"/>
        </w:rPr>
        <w:t>а</w:t>
      </w:r>
      <w:r w:rsidRPr="00B76130">
        <w:rPr>
          <w:rFonts w:ascii="Arial" w:eastAsia="Calibri" w:hAnsi="Arial" w:cs="Arial"/>
          <w:sz w:val="24"/>
          <w:szCs w:val="24"/>
          <w:lang w:val="sr-Latn-CS"/>
        </w:rPr>
        <w:t xml:space="preserve"> подлеж</w:t>
      </w:r>
      <w:r w:rsidRPr="00B76130">
        <w:rPr>
          <w:rFonts w:ascii="Arial" w:eastAsia="Calibri" w:hAnsi="Arial" w:cs="Arial"/>
          <w:sz w:val="24"/>
          <w:szCs w:val="24"/>
          <w:lang w:val="sr-Cyrl-CS"/>
        </w:rPr>
        <w:t>е</w:t>
      </w:r>
      <w:r w:rsidRPr="00B76130">
        <w:rPr>
          <w:rFonts w:ascii="Arial" w:eastAsia="Calibri" w:hAnsi="Arial" w:cs="Arial"/>
          <w:sz w:val="24"/>
          <w:szCs w:val="24"/>
          <w:lang w:val="sr-Latn-CS"/>
        </w:rPr>
        <w:t xml:space="preserve"> периодичним испитивањима</w:t>
      </w:r>
      <w:r w:rsidRPr="00B76130">
        <w:rPr>
          <w:rFonts w:ascii="Arial" w:eastAsia="Calibri" w:hAnsi="Arial" w:cs="Arial"/>
          <w:sz w:val="24"/>
          <w:szCs w:val="24"/>
          <w:lang w:val="sr-Cyrl-CS"/>
        </w:rPr>
        <w:t>, атесте особља за термичку обарду (уколико је обављана термичка обрада) и др</w:t>
      </w:r>
      <w:r w:rsidRPr="00B76130">
        <w:rPr>
          <w:rFonts w:ascii="Arial" w:eastAsia="Calibri" w:hAnsi="Arial" w:cs="Arial"/>
          <w:sz w:val="24"/>
          <w:szCs w:val="24"/>
          <w:lang w:val="sr-Latn-CS"/>
        </w:rPr>
        <w:t>.</w:t>
      </w:r>
      <w:r w:rsidRPr="00B76130">
        <w:rPr>
          <w:rFonts w:ascii="Arial" w:eastAsia="Calibri" w:hAnsi="Arial" w:cs="Arial"/>
          <w:sz w:val="24"/>
          <w:szCs w:val="24"/>
          <w:lang w:val="sr-Cyrl-CS"/>
        </w:rPr>
        <w:t xml:space="preserve"> у циљу комплетирања документације.</w:t>
      </w:r>
    </w:p>
    <w:p w:rsidR="00B76130" w:rsidRPr="00B76130" w:rsidRDefault="00B76130" w:rsidP="00B76130">
      <w:pPr>
        <w:numPr>
          <w:ilvl w:val="0"/>
          <w:numId w:val="30"/>
        </w:numPr>
        <w:autoSpaceDN w:val="0"/>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l-SI"/>
        </w:rPr>
        <w:t xml:space="preserve">Сва документација се израђује у три примерка </w:t>
      </w:r>
      <w:r w:rsidRPr="00B76130">
        <w:rPr>
          <w:rFonts w:ascii="Arial" w:eastAsia="Calibri" w:hAnsi="Arial" w:cs="Arial"/>
          <w:sz w:val="24"/>
          <w:szCs w:val="24"/>
          <w:lang w:val="sr-Cyrl-RS"/>
        </w:rPr>
        <w:t xml:space="preserve">у штампаном облику, један примерак у електронском облику </w:t>
      </w:r>
      <w:r w:rsidRPr="00B76130">
        <w:rPr>
          <w:rFonts w:ascii="Arial" w:eastAsia="Calibri" w:hAnsi="Arial" w:cs="Arial"/>
          <w:sz w:val="24"/>
          <w:szCs w:val="24"/>
          <w:lang w:val="sl-SI"/>
        </w:rPr>
        <w:t xml:space="preserve">и доставља наручиоцу </w:t>
      </w:r>
      <w:r w:rsidRPr="00B76130">
        <w:rPr>
          <w:rFonts w:ascii="Arial" w:eastAsia="Calibri" w:hAnsi="Arial" w:cs="Arial"/>
          <w:sz w:val="24"/>
          <w:szCs w:val="24"/>
          <w:lang w:val="sr-Cyrl-CS"/>
        </w:rPr>
        <w:t>ради овере код</w:t>
      </w:r>
      <w:r w:rsidRPr="00B76130">
        <w:rPr>
          <w:rFonts w:ascii="Arial" w:eastAsia="Calibri" w:hAnsi="Arial" w:cs="Arial"/>
          <w:sz w:val="24"/>
          <w:szCs w:val="24"/>
          <w:lang w:val="sl-SI"/>
        </w:rPr>
        <w:t xml:space="preserve"> надлежн</w:t>
      </w:r>
      <w:r w:rsidRPr="00B76130">
        <w:rPr>
          <w:rFonts w:ascii="Arial" w:eastAsia="Calibri" w:hAnsi="Arial" w:cs="Arial"/>
          <w:sz w:val="24"/>
          <w:szCs w:val="24"/>
          <w:lang w:val="sr-Cyrl-CS"/>
        </w:rPr>
        <w:t>е</w:t>
      </w:r>
      <w:r w:rsidRPr="00B76130">
        <w:rPr>
          <w:rFonts w:ascii="Arial" w:eastAsia="Calibri" w:hAnsi="Arial" w:cs="Arial"/>
          <w:sz w:val="24"/>
          <w:szCs w:val="24"/>
          <w:lang w:val="sl-SI"/>
        </w:rPr>
        <w:t xml:space="preserve"> инспекциј</w:t>
      </w:r>
      <w:r w:rsidRPr="00B76130">
        <w:rPr>
          <w:rFonts w:ascii="Arial" w:eastAsia="Calibri" w:hAnsi="Arial" w:cs="Arial"/>
          <w:sz w:val="24"/>
          <w:szCs w:val="24"/>
          <w:lang w:val="sr-Cyrl-CS"/>
        </w:rPr>
        <w:t>е</w:t>
      </w:r>
      <w:r w:rsidRPr="00B76130">
        <w:rPr>
          <w:rFonts w:ascii="Arial" w:eastAsia="Calibri" w:hAnsi="Arial" w:cs="Arial"/>
          <w:sz w:val="24"/>
          <w:szCs w:val="24"/>
          <w:lang w:val="sl-SI"/>
        </w:rPr>
        <w:t xml:space="preserve"> парних ко</w:t>
      </w:r>
      <w:r w:rsidRPr="00B76130">
        <w:rPr>
          <w:rFonts w:ascii="Arial" w:eastAsia="Calibri" w:hAnsi="Arial" w:cs="Arial"/>
          <w:sz w:val="24"/>
          <w:szCs w:val="24"/>
          <w:lang w:val="sr-Cyrl-CS"/>
        </w:rPr>
        <w:t>тлова. Посебну документацију доставити за блок Б1 односно блок Б2 и доставити је најкасније 15 дана након завршених радова. Без достављања Атестно техничке документације и потписаног грађевинског дневника инвеститор посао неће сматрати завршеним и неће се обавити коначан обрачун услуга.</w:t>
      </w:r>
    </w:p>
    <w:p w:rsidR="00B76130" w:rsidRPr="00B76130" w:rsidRDefault="00B76130" w:rsidP="00B76130">
      <w:pPr>
        <w:numPr>
          <w:ilvl w:val="0"/>
          <w:numId w:val="35"/>
        </w:numPr>
        <w:tabs>
          <w:tab w:val="num" w:pos="1440"/>
          <w:tab w:val="num" w:pos="2100"/>
        </w:tabs>
        <w:spacing w:after="0" w:line="240" w:lineRule="auto"/>
        <w:ind w:right="229" w:hanging="873"/>
        <w:jc w:val="both"/>
        <w:rPr>
          <w:rFonts w:ascii="Arial" w:eastAsia="Calibri" w:hAnsi="Arial" w:cs="Arial"/>
          <w:sz w:val="24"/>
          <w:szCs w:val="24"/>
          <w:lang w:val="sr-Latn-CS"/>
        </w:rPr>
      </w:pPr>
      <w:r w:rsidRPr="00B76130">
        <w:rPr>
          <w:rFonts w:ascii="Arial" w:eastAsia="Calibri" w:hAnsi="Arial" w:cs="Arial"/>
          <w:sz w:val="24"/>
          <w:szCs w:val="24"/>
          <w:lang w:val="sr-Cyrl-CS"/>
        </w:rPr>
        <w:t>Ради издавања прокси картица за улазак у објекат, доставити служби БЗР и ЗОП, ТЕНТ-Б (најмање две недеље пре почетка радова):</w:t>
      </w:r>
    </w:p>
    <w:p w:rsidR="00B76130" w:rsidRPr="00B76130" w:rsidRDefault="00B76130" w:rsidP="00B76130">
      <w:pPr>
        <w:numPr>
          <w:ilvl w:val="1"/>
          <w:numId w:val="36"/>
        </w:numPr>
        <w:tabs>
          <w:tab w:val="num" w:pos="1800"/>
        </w:tabs>
        <w:spacing w:after="0" w:line="240" w:lineRule="auto"/>
        <w:ind w:left="1800" w:right="229"/>
        <w:jc w:val="both"/>
        <w:rPr>
          <w:rFonts w:ascii="Arial" w:eastAsia="Calibri" w:hAnsi="Arial" w:cs="Arial"/>
          <w:sz w:val="24"/>
          <w:szCs w:val="24"/>
          <w:lang w:val="sr-Latn-CS"/>
        </w:rPr>
      </w:pPr>
      <w:r w:rsidRPr="00B76130">
        <w:rPr>
          <w:rFonts w:ascii="Arial" w:eastAsia="Calibri" w:hAnsi="Arial" w:cs="Arial"/>
          <w:sz w:val="24"/>
          <w:szCs w:val="24"/>
          <w:lang w:val="sr-Cyrl-CS"/>
        </w:rPr>
        <w:t>Копију Елабората о уређењу градолишта и пријаву градилишта оверену од стране инспекције рада,</w:t>
      </w:r>
    </w:p>
    <w:p w:rsidR="00B76130" w:rsidRPr="00B76130" w:rsidRDefault="00B76130" w:rsidP="00B76130">
      <w:pPr>
        <w:numPr>
          <w:ilvl w:val="1"/>
          <w:numId w:val="36"/>
        </w:numPr>
        <w:tabs>
          <w:tab w:val="num" w:pos="1800"/>
        </w:tabs>
        <w:spacing w:after="0" w:line="240" w:lineRule="auto"/>
        <w:ind w:left="1800" w:right="229"/>
        <w:jc w:val="both"/>
        <w:rPr>
          <w:rFonts w:ascii="Arial" w:eastAsia="Calibri" w:hAnsi="Arial" w:cs="Arial"/>
          <w:sz w:val="24"/>
          <w:szCs w:val="24"/>
          <w:lang w:val="sr-Latn-CS"/>
        </w:rPr>
      </w:pPr>
      <w:r w:rsidRPr="00B76130">
        <w:rPr>
          <w:rFonts w:ascii="Arial" w:eastAsia="Calibri" w:hAnsi="Arial" w:cs="Arial"/>
          <w:sz w:val="24"/>
          <w:szCs w:val="24"/>
          <w:lang w:val="sr-Cyrl-CS"/>
        </w:rPr>
        <w:t>Имена лица за БЗР и руководиоца градилишта са контакт телефонима,</w:t>
      </w:r>
    </w:p>
    <w:p w:rsidR="00B76130" w:rsidRPr="00B76130" w:rsidRDefault="00B76130" w:rsidP="00B76130">
      <w:pPr>
        <w:numPr>
          <w:ilvl w:val="1"/>
          <w:numId w:val="36"/>
        </w:numPr>
        <w:tabs>
          <w:tab w:val="num" w:pos="1800"/>
        </w:tabs>
        <w:spacing w:after="0" w:line="240" w:lineRule="auto"/>
        <w:ind w:left="1800" w:right="229"/>
        <w:jc w:val="both"/>
        <w:rPr>
          <w:rFonts w:ascii="Arial" w:eastAsia="Calibri" w:hAnsi="Arial" w:cs="Arial"/>
          <w:sz w:val="24"/>
          <w:szCs w:val="24"/>
          <w:lang w:val="sr-Latn-CS"/>
        </w:rPr>
      </w:pPr>
      <w:r w:rsidRPr="00B76130">
        <w:rPr>
          <w:rFonts w:ascii="Arial" w:eastAsia="Calibri" w:hAnsi="Arial" w:cs="Arial"/>
          <w:sz w:val="24"/>
          <w:szCs w:val="24"/>
          <w:lang w:val="sr-Cyrl-CS"/>
        </w:rPr>
        <w:t>Образац 6, за све запослене који  ће бити ангажовани на градилишту,</w:t>
      </w:r>
    </w:p>
    <w:p w:rsidR="00B76130" w:rsidRPr="00B76130" w:rsidRDefault="00B76130" w:rsidP="00B76130">
      <w:pPr>
        <w:numPr>
          <w:ilvl w:val="1"/>
          <w:numId w:val="36"/>
        </w:numPr>
        <w:tabs>
          <w:tab w:val="num" w:pos="1800"/>
        </w:tabs>
        <w:spacing w:after="0" w:line="240" w:lineRule="auto"/>
        <w:ind w:left="1800" w:right="229"/>
        <w:jc w:val="both"/>
        <w:rPr>
          <w:rFonts w:ascii="Arial" w:eastAsia="Calibri" w:hAnsi="Arial" w:cs="Arial"/>
          <w:sz w:val="24"/>
          <w:szCs w:val="24"/>
          <w:lang w:val="sr-Latn-CS"/>
        </w:rPr>
      </w:pPr>
      <w:r w:rsidRPr="00B76130">
        <w:rPr>
          <w:rFonts w:ascii="Arial" w:eastAsia="Calibri" w:hAnsi="Arial" w:cs="Arial"/>
          <w:sz w:val="24"/>
          <w:szCs w:val="24"/>
          <w:lang w:val="sr-Cyrl-CS"/>
        </w:rPr>
        <w:t>Списак, запослених (оверен од стране руководиоца фирме), где ће бити назначено: име и презиме запосленог, назив радног места, датум када је обављена обука из БЗР и ЗОП, датум када је обављен Л.П.,</w:t>
      </w:r>
    </w:p>
    <w:p w:rsidR="00B76130" w:rsidRPr="00B76130" w:rsidRDefault="00B76130" w:rsidP="00B76130">
      <w:pPr>
        <w:numPr>
          <w:ilvl w:val="1"/>
          <w:numId w:val="36"/>
        </w:numPr>
        <w:tabs>
          <w:tab w:val="num" w:pos="1800"/>
        </w:tabs>
        <w:spacing w:after="0" w:line="240" w:lineRule="auto"/>
        <w:ind w:left="1800" w:right="229"/>
        <w:jc w:val="both"/>
        <w:rPr>
          <w:rFonts w:ascii="Arial" w:eastAsia="Calibri" w:hAnsi="Arial" w:cs="Arial"/>
          <w:sz w:val="24"/>
          <w:szCs w:val="24"/>
          <w:lang w:val="sr-Latn-CS"/>
        </w:rPr>
      </w:pPr>
      <w:r w:rsidRPr="00B76130">
        <w:rPr>
          <w:rFonts w:ascii="Arial" w:eastAsia="Calibri" w:hAnsi="Arial" w:cs="Arial"/>
          <w:sz w:val="24"/>
          <w:szCs w:val="24"/>
          <w:lang w:val="sr-Cyrl-CS"/>
        </w:rPr>
        <w:t>Списак опреме и средстава, која ће се користити на градилишту, са датумом њиховог атестирања (ако подлеже периодичном испитивању), оверен од стране руководиоца фирме.</w:t>
      </w:r>
    </w:p>
    <w:p w:rsidR="00B76130" w:rsidRPr="00B76130" w:rsidRDefault="00B76130" w:rsidP="00B76130">
      <w:pPr>
        <w:numPr>
          <w:ilvl w:val="0"/>
          <w:numId w:val="35"/>
        </w:numPr>
        <w:tabs>
          <w:tab w:val="num" w:pos="1440"/>
        </w:tabs>
        <w:spacing w:after="0" w:line="240" w:lineRule="auto"/>
        <w:ind w:left="1440" w:right="229"/>
        <w:jc w:val="both"/>
        <w:rPr>
          <w:rFonts w:ascii="Arial" w:eastAsia="Calibri" w:hAnsi="Arial" w:cs="Arial"/>
          <w:sz w:val="24"/>
          <w:szCs w:val="24"/>
          <w:lang w:val="sr-Latn-CS"/>
        </w:rPr>
      </w:pPr>
      <w:r w:rsidRPr="00B76130">
        <w:rPr>
          <w:rFonts w:ascii="Arial" w:eastAsia="Calibri" w:hAnsi="Arial" w:cs="Arial"/>
          <w:sz w:val="24"/>
          <w:szCs w:val="24"/>
          <w:lang w:val="sr-Cyrl-CS"/>
        </w:rPr>
        <w:t>Да о</w:t>
      </w:r>
      <w:r w:rsidRPr="00B76130">
        <w:rPr>
          <w:rFonts w:ascii="Arial" w:eastAsia="Calibri" w:hAnsi="Arial" w:cs="Arial"/>
          <w:sz w:val="24"/>
          <w:szCs w:val="24"/>
          <w:lang w:val="sr-Latn-CS"/>
        </w:rPr>
        <w:t xml:space="preserve">бави пријаву радова, достави сву потребну документацију, као и Елаборате </w:t>
      </w:r>
      <w:r w:rsidRPr="00B76130">
        <w:rPr>
          <w:rFonts w:ascii="Arial" w:eastAsia="Calibri" w:hAnsi="Arial" w:cs="Arial"/>
          <w:sz w:val="24"/>
          <w:szCs w:val="24"/>
          <w:lang w:val="sr-Cyrl-CS"/>
        </w:rPr>
        <w:t>о уређењу градилишта</w:t>
      </w:r>
      <w:r w:rsidRPr="00B76130">
        <w:rPr>
          <w:rFonts w:ascii="Arial" w:eastAsia="Calibri" w:hAnsi="Arial" w:cs="Arial"/>
          <w:sz w:val="24"/>
          <w:szCs w:val="24"/>
          <w:lang w:val="sr-Latn-CS"/>
        </w:rPr>
        <w:t xml:space="preserve"> за извођење захтеваних активности надлежној инспекцији, а све према правилима ТЕНТ-а и службе заштите на раду</w:t>
      </w:r>
      <w:r w:rsidRPr="00B76130">
        <w:rPr>
          <w:rFonts w:ascii="Arial" w:eastAsia="Calibri" w:hAnsi="Arial" w:cs="Arial"/>
          <w:sz w:val="24"/>
          <w:szCs w:val="24"/>
          <w:lang w:val="sr-Cyrl-CS"/>
        </w:rPr>
        <w:t xml:space="preserve"> ТЕНТ-Б</w:t>
      </w:r>
      <w:r w:rsidRPr="00B76130">
        <w:rPr>
          <w:rFonts w:ascii="Arial" w:eastAsia="Calibri" w:hAnsi="Arial" w:cs="Arial"/>
          <w:sz w:val="24"/>
          <w:szCs w:val="24"/>
          <w:lang w:val="sr-Latn-CS"/>
        </w:rPr>
        <w:t>, две недеље пре почетка радова.</w:t>
      </w:r>
      <w:r w:rsidRPr="00B76130">
        <w:rPr>
          <w:rFonts w:ascii="Arial" w:eastAsia="Calibri" w:hAnsi="Arial" w:cs="Arial"/>
          <w:sz w:val="24"/>
          <w:szCs w:val="24"/>
          <w:lang w:val="sr-Cyrl-CS"/>
        </w:rPr>
        <w:t xml:space="preserve"> Извођач је дужан да поштује и спроводи важеће процедуре ТЕНТ,  као и да п</w:t>
      </w:r>
      <w:r w:rsidRPr="00B76130">
        <w:rPr>
          <w:rFonts w:ascii="Arial" w:eastAsia="Calibri" w:hAnsi="Arial" w:cs="Arial"/>
          <w:spacing w:val="-2"/>
          <w:sz w:val="24"/>
          <w:szCs w:val="24"/>
          <w:lang w:val="sr-Latn-CS"/>
        </w:rPr>
        <w:t xml:space="preserve">римени све обавезе </w:t>
      </w:r>
      <w:r w:rsidRPr="00B76130">
        <w:rPr>
          <w:rFonts w:ascii="Arial" w:eastAsia="Calibri" w:hAnsi="Arial" w:cs="Arial"/>
          <w:spacing w:val="-2"/>
          <w:sz w:val="24"/>
          <w:szCs w:val="24"/>
          <w:lang w:val="sr-Cyrl-CS"/>
        </w:rPr>
        <w:t>из</w:t>
      </w:r>
      <w:r w:rsidRPr="00B76130">
        <w:rPr>
          <w:rFonts w:ascii="Arial" w:eastAsia="Calibri" w:hAnsi="Arial" w:cs="Arial"/>
          <w:spacing w:val="-2"/>
          <w:sz w:val="24"/>
          <w:szCs w:val="24"/>
          <w:lang w:val="sr-Latn-CS"/>
        </w:rPr>
        <w:t xml:space="preserve"> документ</w:t>
      </w:r>
      <w:r w:rsidRPr="00B76130">
        <w:rPr>
          <w:rFonts w:ascii="Arial" w:eastAsia="Calibri" w:hAnsi="Arial" w:cs="Arial"/>
          <w:spacing w:val="-2"/>
          <w:sz w:val="24"/>
          <w:szCs w:val="24"/>
          <w:lang w:val="sr-Cyrl-CS"/>
        </w:rPr>
        <w:t>а</w:t>
      </w:r>
      <w:r w:rsidRPr="00B76130">
        <w:rPr>
          <w:rFonts w:ascii="Arial" w:eastAsia="Calibri" w:hAnsi="Arial" w:cs="Arial"/>
          <w:spacing w:val="-2"/>
          <w:sz w:val="24"/>
          <w:szCs w:val="24"/>
          <w:lang w:val="sr-Latn-CS"/>
        </w:rPr>
        <w:t xml:space="preserve"> ТЕНТ-а, Правила безбедности на раду</w:t>
      </w:r>
      <w:r w:rsidRPr="00B76130">
        <w:rPr>
          <w:rFonts w:ascii="Arial" w:eastAsia="Calibri" w:hAnsi="Arial" w:cs="Arial"/>
          <w:spacing w:val="-2"/>
          <w:sz w:val="24"/>
          <w:szCs w:val="24"/>
          <w:lang w:val="sr-Cyrl-CS"/>
        </w:rPr>
        <w:t>.</w:t>
      </w:r>
    </w:p>
    <w:p w:rsidR="00B76130" w:rsidRPr="00B76130" w:rsidRDefault="00B76130" w:rsidP="00B76130">
      <w:pPr>
        <w:numPr>
          <w:ilvl w:val="0"/>
          <w:numId w:val="35"/>
        </w:numPr>
        <w:tabs>
          <w:tab w:val="num" w:pos="1440"/>
        </w:tabs>
        <w:spacing w:after="0" w:line="240" w:lineRule="auto"/>
        <w:ind w:left="1440" w:right="229"/>
        <w:jc w:val="both"/>
        <w:rPr>
          <w:rFonts w:ascii="Arial" w:eastAsia="Calibri" w:hAnsi="Arial" w:cs="Arial"/>
          <w:sz w:val="24"/>
          <w:szCs w:val="24"/>
          <w:lang w:val="sr-Latn-CS"/>
        </w:rPr>
      </w:pPr>
      <w:r w:rsidRPr="00B76130">
        <w:rPr>
          <w:rFonts w:ascii="Arial" w:eastAsia="Calibri" w:hAnsi="Arial" w:cs="Arial"/>
          <w:sz w:val="24"/>
          <w:szCs w:val="24"/>
          <w:lang w:val="sr-Latn-CS"/>
        </w:rPr>
        <w:t xml:space="preserve">Обезбедити неопходна заштитна средства и </w:t>
      </w:r>
      <w:r w:rsidRPr="00B76130">
        <w:rPr>
          <w:rFonts w:ascii="Arial" w:eastAsia="Calibri" w:hAnsi="Arial" w:cs="Arial"/>
          <w:sz w:val="24"/>
          <w:szCs w:val="24"/>
        </w:rPr>
        <w:t>опрему</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рад</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висини</w:t>
      </w:r>
      <w:r w:rsidRPr="00B76130">
        <w:rPr>
          <w:rFonts w:ascii="Arial" w:eastAsia="Calibri" w:hAnsi="Arial" w:cs="Arial"/>
          <w:sz w:val="24"/>
          <w:szCs w:val="24"/>
          <w:lang w:val="sr-Latn-CS"/>
        </w:rPr>
        <w:t xml:space="preserve"> који испуњавају важеће техничке нормативе у тој области. </w:t>
      </w:r>
      <w:r w:rsidRPr="00B76130">
        <w:rPr>
          <w:rFonts w:ascii="Arial" w:eastAsia="Calibri" w:hAnsi="Arial" w:cs="Arial"/>
          <w:sz w:val="24"/>
          <w:szCs w:val="24"/>
          <w:lang w:val="sr-Cyrl-CS"/>
        </w:rPr>
        <w:t xml:space="preserve"> </w:t>
      </w:r>
      <w:r w:rsidRPr="00B76130">
        <w:rPr>
          <w:rFonts w:ascii="Arial" w:eastAsia="Calibri" w:hAnsi="Arial" w:cs="Arial"/>
          <w:sz w:val="24"/>
          <w:szCs w:val="24"/>
          <w:lang w:val="sr-Latn-CS"/>
        </w:rPr>
        <w:t>Изв</w:t>
      </w:r>
      <w:r w:rsidRPr="00B76130">
        <w:rPr>
          <w:rFonts w:ascii="Arial" w:eastAsia="Calibri" w:hAnsi="Arial" w:cs="Arial"/>
          <w:sz w:val="24"/>
          <w:szCs w:val="24"/>
          <w:lang w:val="sr-Cyrl-CS"/>
        </w:rPr>
        <w:t>ршилац</w:t>
      </w:r>
      <w:r w:rsidRPr="00B76130">
        <w:rPr>
          <w:rFonts w:ascii="Arial" w:eastAsia="Calibri" w:hAnsi="Arial" w:cs="Arial"/>
          <w:sz w:val="24"/>
          <w:szCs w:val="24"/>
          <w:lang w:val="sr-Latn-CS"/>
        </w:rPr>
        <w:t xml:space="preserve"> у потпуности сноси одговорност за безбедност и заштиту </w:t>
      </w:r>
      <w:r w:rsidRPr="00B76130">
        <w:rPr>
          <w:rFonts w:ascii="Arial" w:eastAsia="Calibri" w:hAnsi="Arial" w:cs="Arial"/>
          <w:sz w:val="24"/>
          <w:szCs w:val="24"/>
          <w:lang w:val="sr-Cyrl-CS"/>
        </w:rPr>
        <w:t xml:space="preserve">особља </w:t>
      </w:r>
      <w:r w:rsidRPr="00B76130">
        <w:rPr>
          <w:rFonts w:ascii="Arial" w:eastAsia="Calibri" w:hAnsi="Arial" w:cs="Arial"/>
          <w:sz w:val="24"/>
          <w:szCs w:val="24"/>
          <w:lang w:val="sr-Latn-CS"/>
        </w:rPr>
        <w:t xml:space="preserve">током извођења активности на </w:t>
      </w:r>
      <w:r w:rsidRPr="00B76130">
        <w:rPr>
          <w:rFonts w:ascii="Arial" w:eastAsia="Calibri" w:hAnsi="Arial" w:cs="Arial"/>
          <w:sz w:val="24"/>
          <w:szCs w:val="24"/>
          <w:lang w:val="sr-Cyrl-CS"/>
        </w:rPr>
        <w:t>извођењу радова.</w:t>
      </w:r>
    </w:p>
    <w:p w:rsidR="00B76130" w:rsidRPr="00B76130" w:rsidRDefault="00B76130" w:rsidP="00B76130">
      <w:pPr>
        <w:numPr>
          <w:ilvl w:val="0"/>
          <w:numId w:val="35"/>
        </w:numPr>
        <w:tabs>
          <w:tab w:val="num" w:pos="1440"/>
        </w:tabs>
        <w:spacing w:after="0" w:line="240" w:lineRule="auto"/>
        <w:ind w:right="229" w:hanging="873"/>
        <w:jc w:val="both"/>
        <w:rPr>
          <w:rFonts w:ascii="Arial" w:eastAsia="Calibri" w:hAnsi="Arial" w:cs="Arial"/>
          <w:sz w:val="24"/>
          <w:szCs w:val="24"/>
          <w:lang w:val="sr-Latn-CS"/>
        </w:rPr>
      </w:pPr>
      <w:r w:rsidRPr="00B76130">
        <w:rPr>
          <w:rFonts w:ascii="Arial" w:eastAsia="Calibri" w:hAnsi="Arial" w:cs="Arial"/>
          <w:sz w:val="24"/>
          <w:szCs w:val="24"/>
        </w:rPr>
        <w:t>Да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обезбеди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превоз</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смештај</w:t>
      </w:r>
      <w:r w:rsidRPr="00B76130">
        <w:rPr>
          <w:rFonts w:ascii="Arial" w:eastAsia="Calibri" w:hAnsi="Arial" w:cs="Arial"/>
          <w:sz w:val="24"/>
          <w:szCs w:val="24"/>
          <w:lang w:val="sr-Latn-CS"/>
        </w:rPr>
        <w:t xml:space="preserve"> </w:t>
      </w:r>
      <w:r w:rsidRPr="00B76130">
        <w:rPr>
          <w:rFonts w:ascii="Arial" w:eastAsia="Calibri" w:hAnsi="Arial" w:cs="Arial"/>
          <w:sz w:val="24"/>
          <w:szCs w:val="24"/>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rPr>
        <w:t>храну</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своје</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раднике</w:t>
      </w:r>
      <w:r w:rsidRPr="00B76130">
        <w:rPr>
          <w:rFonts w:ascii="Arial" w:eastAsia="Calibri" w:hAnsi="Arial" w:cs="Arial"/>
          <w:sz w:val="24"/>
          <w:szCs w:val="24"/>
          <w:lang w:val="sr-Latn-CS"/>
        </w:rPr>
        <w:t>.</w:t>
      </w:r>
    </w:p>
    <w:p w:rsidR="00B76130" w:rsidRPr="00B76130" w:rsidRDefault="00B76130" w:rsidP="00B76130">
      <w:pPr>
        <w:numPr>
          <w:ilvl w:val="0"/>
          <w:numId w:val="35"/>
        </w:numPr>
        <w:tabs>
          <w:tab w:val="num" w:pos="1440"/>
        </w:tabs>
        <w:spacing w:after="0" w:line="240" w:lineRule="auto"/>
        <w:ind w:right="229" w:hanging="873"/>
        <w:jc w:val="both"/>
        <w:rPr>
          <w:rFonts w:ascii="Arial" w:eastAsia="Calibri" w:hAnsi="Arial" w:cs="Arial"/>
          <w:sz w:val="24"/>
          <w:szCs w:val="24"/>
          <w:lang w:val="sr-Latn-CS"/>
        </w:rPr>
      </w:pPr>
      <w:r w:rsidRPr="00B76130">
        <w:rPr>
          <w:rFonts w:ascii="Arial" w:eastAsia="Calibri" w:hAnsi="Arial" w:cs="Arial"/>
          <w:sz w:val="24"/>
          <w:szCs w:val="24"/>
        </w:rPr>
        <w:t>Да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одржава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зону</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радова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у</w:t>
      </w:r>
      <w:r w:rsidRPr="00B76130">
        <w:rPr>
          <w:rFonts w:ascii="Arial" w:eastAsia="Calibri" w:hAnsi="Arial" w:cs="Arial"/>
          <w:sz w:val="24"/>
          <w:szCs w:val="24"/>
          <w:lang w:val="sr-Latn-CS"/>
        </w:rPr>
        <w:t xml:space="preserve"> </w:t>
      </w:r>
      <w:r w:rsidRPr="00B76130">
        <w:rPr>
          <w:rFonts w:ascii="Arial" w:eastAsia="Calibri" w:hAnsi="Arial" w:cs="Arial"/>
          <w:sz w:val="24"/>
          <w:szCs w:val="24"/>
        </w:rPr>
        <w:t>чистом</w:t>
      </w:r>
      <w:r w:rsidRPr="00B76130">
        <w:rPr>
          <w:rFonts w:ascii="Arial" w:eastAsia="Calibri" w:hAnsi="Arial" w:cs="Arial"/>
          <w:sz w:val="24"/>
          <w:szCs w:val="24"/>
          <w:lang w:val="sr-Latn-CS"/>
        </w:rPr>
        <w:t xml:space="preserve"> </w:t>
      </w:r>
      <w:r w:rsidRPr="00B76130">
        <w:rPr>
          <w:rFonts w:ascii="Arial" w:eastAsia="Calibri" w:hAnsi="Arial" w:cs="Arial"/>
          <w:sz w:val="24"/>
          <w:szCs w:val="24"/>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безбедном</w:t>
      </w:r>
      <w:r w:rsidRPr="00B76130">
        <w:rPr>
          <w:rFonts w:ascii="Arial" w:eastAsia="Calibri" w:hAnsi="Arial" w:cs="Arial"/>
          <w:sz w:val="24"/>
          <w:szCs w:val="24"/>
          <w:lang w:val="sr-Latn-CS"/>
        </w:rPr>
        <w:t xml:space="preserve"> </w:t>
      </w:r>
      <w:r w:rsidRPr="00B76130">
        <w:rPr>
          <w:rFonts w:ascii="Arial" w:eastAsia="Calibri" w:hAnsi="Arial" w:cs="Arial"/>
          <w:sz w:val="24"/>
          <w:szCs w:val="24"/>
        </w:rPr>
        <w:t>стању</w:t>
      </w:r>
      <w:r w:rsidRPr="00B76130">
        <w:rPr>
          <w:rFonts w:ascii="Arial" w:eastAsia="Calibri" w:hAnsi="Arial" w:cs="Arial"/>
          <w:sz w:val="24"/>
          <w:szCs w:val="24"/>
          <w:lang w:val="sr-Latn-CS"/>
        </w:rPr>
        <w:t>.</w:t>
      </w:r>
    </w:p>
    <w:p w:rsidR="00B76130" w:rsidRPr="00B76130" w:rsidRDefault="00B76130" w:rsidP="00B76130">
      <w:pPr>
        <w:numPr>
          <w:ilvl w:val="0"/>
          <w:numId w:val="35"/>
        </w:numPr>
        <w:tabs>
          <w:tab w:val="num" w:pos="1440"/>
        </w:tabs>
        <w:spacing w:after="0" w:line="240" w:lineRule="auto"/>
        <w:ind w:left="1440" w:right="229"/>
        <w:jc w:val="both"/>
        <w:rPr>
          <w:rFonts w:ascii="Arial" w:eastAsia="Calibri" w:hAnsi="Arial" w:cs="Arial"/>
          <w:sz w:val="24"/>
          <w:szCs w:val="24"/>
          <w:lang w:val="sr-Cyrl-CS"/>
        </w:rPr>
      </w:pPr>
      <w:r w:rsidRPr="00B76130">
        <w:rPr>
          <w:rFonts w:ascii="Arial" w:eastAsia="Calibri" w:hAnsi="Arial" w:cs="Arial"/>
          <w:sz w:val="24"/>
          <w:szCs w:val="24"/>
        </w:rPr>
        <w:t>Потребно</w:t>
      </w:r>
      <w:r w:rsidRPr="00B76130">
        <w:rPr>
          <w:rFonts w:ascii="Arial" w:eastAsia="Calibri" w:hAnsi="Arial" w:cs="Arial"/>
          <w:sz w:val="24"/>
          <w:szCs w:val="24"/>
          <w:lang w:val="sr-Latn-CS"/>
        </w:rPr>
        <w:t xml:space="preserve"> </w:t>
      </w:r>
      <w:r w:rsidRPr="00B76130">
        <w:rPr>
          <w:rFonts w:ascii="Arial" w:eastAsia="Calibri" w:hAnsi="Arial" w:cs="Arial"/>
          <w:sz w:val="24"/>
          <w:szCs w:val="24"/>
        </w:rPr>
        <w:t>је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све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пријављене</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раднике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ове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послове</w:t>
      </w:r>
      <w:r w:rsidRPr="00B76130">
        <w:rPr>
          <w:rFonts w:ascii="Arial" w:eastAsia="Calibri" w:hAnsi="Arial" w:cs="Arial"/>
          <w:sz w:val="24"/>
          <w:szCs w:val="24"/>
          <w:lang w:val="sr-Latn-CS"/>
        </w:rPr>
        <w:t xml:space="preserve"> </w:t>
      </w:r>
      <w:r w:rsidRPr="00B76130">
        <w:rPr>
          <w:rFonts w:ascii="Arial" w:eastAsia="Calibri" w:hAnsi="Arial" w:cs="Arial"/>
          <w:sz w:val="24"/>
          <w:szCs w:val="24"/>
        </w:rPr>
        <w:t>у</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списку</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радника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навести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податке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о</w:t>
      </w:r>
      <w:r w:rsidRPr="00B76130">
        <w:rPr>
          <w:rFonts w:ascii="Arial" w:eastAsia="Calibri" w:hAnsi="Arial" w:cs="Arial"/>
          <w:sz w:val="24"/>
          <w:szCs w:val="24"/>
          <w:lang w:val="sr-Latn-CS"/>
        </w:rPr>
        <w:t xml:space="preserve"> </w:t>
      </w:r>
      <w:r w:rsidRPr="00B76130">
        <w:rPr>
          <w:rFonts w:ascii="Arial" w:eastAsia="Calibri" w:hAnsi="Arial" w:cs="Arial"/>
          <w:sz w:val="24"/>
          <w:szCs w:val="24"/>
        </w:rPr>
        <w:t>њиховим</w:t>
      </w:r>
      <w:r w:rsidRPr="00B76130">
        <w:rPr>
          <w:rFonts w:ascii="Arial" w:eastAsia="Calibri" w:hAnsi="Arial" w:cs="Arial"/>
          <w:sz w:val="24"/>
          <w:szCs w:val="24"/>
          <w:lang w:val="sr-Latn-CS"/>
        </w:rPr>
        <w:t xml:space="preserve"> </w:t>
      </w:r>
      <w:r w:rsidRPr="00B76130">
        <w:rPr>
          <w:rFonts w:ascii="Arial" w:eastAsia="Calibri" w:hAnsi="Arial" w:cs="Arial"/>
          <w:sz w:val="24"/>
          <w:szCs w:val="24"/>
        </w:rPr>
        <w:t>квалификацијама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неопходно</w:t>
      </w:r>
      <w:r w:rsidRPr="00B76130">
        <w:rPr>
          <w:rFonts w:ascii="Arial" w:eastAsia="Calibri" w:hAnsi="Arial" w:cs="Arial"/>
          <w:sz w:val="24"/>
          <w:szCs w:val="24"/>
          <w:lang w:val="sr-Latn-CS"/>
        </w:rPr>
        <w:t xml:space="preserve"> </w:t>
      </w:r>
      <w:r w:rsidRPr="00B76130">
        <w:rPr>
          <w:rFonts w:ascii="Arial" w:eastAsia="Calibri" w:hAnsi="Arial" w:cs="Arial"/>
          <w:sz w:val="24"/>
          <w:szCs w:val="24"/>
        </w:rPr>
        <w:t>је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да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поседују</w:t>
      </w:r>
      <w:r w:rsidRPr="00B76130">
        <w:rPr>
          <w:rFonts w:ascii="Arial" w:eastAsia="Calibri" w:hAnsi="Arial" w:cs="Arial"/>
          <w:sz w:val="24"/>
          <w:szCs w:val="24"/>
          <w:lang w:val="sr-Latn-CS"/>
        </w:rPr>
        <w:t xml:space="preserve"> </w:t>
      </w:r>
      <w:r w:rsidRPr="00B76130">
        <w:rPr>
          <w:rFonts w:ascii="Arial" w:eastAsia="Calibri" w:hAnsi="Arial" w:cs="Arial"/>
          <w:sz w:val="24"/>
          <w:szCs w:val="24"/>
        </w:rPr>
        <w:t>искуство</w:t>
      </w:r>
      <w:r w:rsidRPr="00B76130">
        <w:rPr>
          <w:rFonts w:ascii="Arial" w:eastAsia="Calibri" w:hAnsi="Arial" w:cs="Arial"/>
          <w:sz w:val="24"/>
          <w:szCs w:val="24"/>
          <w:lang w:val="sr-Latn-CS"/>
        </w:rPr>
        <w:t xml:space="preserve"> </w:t>
      </w:r>
      <w:r w:rsidRPr="00B76130">
        <w:rPr>
          <w:rFonts w:ascii="Arial" w:eastAsia="Calibri" w:hAnsi="Arial" w:cs="Arial"/>
          <w:sz w:val="24"/>
          <w:szCs w:val="24"/>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знање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пословима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ове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врсте</w:t>
      </w:r>
      <w:r w:rsidRPr="00B76130">
        <w:rPr>
          <w:rFonts w:ascii="Arial" w:eastAsia="Calibri" w:hAnsi="Arial" w:cs="Arial"/>
          <w:sz w:val="24"/>
          <w:szCs w:val="24"/>
          <w:lang w:val="sr-Latn-CS"/>
        </w:rPr>
        <w:t>.</w:t>
      </w:r>
    </w:p>
    <w:p w:rsidR="00B76130" w:rsidRPr="00B76130" w:rsidRDefault="00B76130" w:rsidP="00B76130">
      <w:pPr>
        <w:numPr>
          <w:ilvl w:val="0"/>
          <w:numId w:val="35"/>
        </w:numPr>
        <w:tabs>
          <w:tab w:val="num" w:pos="1440"/>
        </w:tabs>
        <w:spacing w:after="0" w:line="240" w:lineRule="auto"/>
        <w:ind w:left="1440" w:right="229"/>
        <w:jc w:val="both"/>
        <w:rPr>
          <w:rFonts w:ascii="Arial" w:eastAsia="Calibri" w:hAnsi="Arial" w:cs="Arial"/>
          <w:sz w:val="24"/>
          <w:szCs w:val="24"/>
          <w:lang w:val="sr-Cyrl-CS"/>
        </w:rPr>
      </w:pPr>
      <w:r w:rsidRPr="00B76130">
        <w:rPr>
          <w:rFonts w:ascii="Arial" w:eastAsia="Calibri" w:hAnsi="Arial" w:cs="Arial"/>
          <w:sz w:val="24"/>
          <w:szCs w:val="24"/>
          <w:lang w:val="sr-Latn-CS"/>
        </w:rPr>
        <w:t>Припреми план градилишта Предузећа, изврши осигурање радника и особља, као и обуку особља у вези мера безбедности и заштите на раду.</w:t>
      </w:r>
    </w:p>
    <w:p w:rsidR="00B76130" w:rsidRPr="00B76130" w:rsidRDefault="00B76130" w:rsidP="00B76130">
      <w:pPr>
        <w:numPr>
          <w:ilvl w:val="1"/>
          <w:numId w:val="34"/>
        </w:numPr>
        <w:shd w:val="clear" w:color="auto" w:fill="FFFFFF"/>
        <w:tabs>
          <w:tab w:val="left" w:pos="634"/>
          <w:tab w:val="num" w:pos="1440"/>
        </w:tabs>
        <w:spacing w:after="0" w:line="240" w:lineRule="auto"/>
        <w:ind w:left="1440" w:right="229"/>
        <w:jc w:val="both"/>
        <w:rPr>
          <w:rFonts w:ascii="Arial" w:eastAsia="Calibri" w:hAnsi="Arial" w:cs="Arial"/>
          <w:sz w:val="24"/>
          <w:szCs w:val="24"/>
          <w:lang w:val="sr-Cyrl-CS"/>
        </w:rPr>
      </w:pPr>
      <w:r w:rsidRPr="00B76130">
        <w:rPr>
          <w:rFonts w:ascii="Arial" w:eastAsia="Calibri" w:hAnsi="Arial" w:cs="Arial"/>
          <w:sz w:val="24"/>
          <w:szCs w:val="24"/>
          <w:lang w:val="sr-Latn-CS"/>
        </w:rPr>
        <w:t xml:space="preserve">Да предузме одговарајуће противпожарне мере дефинисане ТЕНТ-овим Правилником о противпожарној заштити. Посебно се захтева да се следе Прописи о противпожарној заштити при заваривању, сечењу и лемљену, </w:t>
      </w:r>
      <w:r w:rsidRPr="00B76130">
        <w:rPr>
          <w:rFonts w:ascii="Arial" w:eastAsia="Calibri" w:hAnsi="Arial" w:cs="Arial"/>
          <w:sz w:val="24"/>
          <w:szCs w:val="24"/>
          <w:lang w:val="sr-Latn-CS"/>
        </w:rPr>
        <w:lastRenderedPageBreak/>
        <w:t>Прописи за управљање, конструисање и одржавање постројења изложених експлозивним материјама на ТЕНТ-у.</w:t>
      </w:r>
    </w:p>
    <w:p w:rsidR="00B76130" w:rsidRPr="00B76130" w:rsidRDefault="00B76130" w:rsidP="00B76130">
      <w:pPr>
        <w:numPr>
          <w:ilvl w:val="1"/>
          <w:numId w:val="34"/>
        </w:numPr>
        <w:shd w:val="clear" w:color="auto" w:fill="FFFFFF"/>
        <w:tabs>
          <w:tab w:val="left" w:pos="634"/>
          <w:tab w:val="num" w:pos="1440"/>
        </w:tabs>
        <w:spacing w:after="0" w:line="240" w:lineRule="auto"/>
        <w:ind w:left="1440" w:right="229"/>
        <w:jc w:val="both"/>
        <w:rPr>
          <w:rFonts w:ascii="Arial" w:eastAsia="Calibri" w:hAnsi="Arial" w:cs="Arial"/>
          <w:sz w:val="24"/>
          <w:szCs w:val="24"/>
          <w:lang w:val="sr-Cyrl-CS"/>
        </w:rPr>
      </w:pPr>
      <w:r w:rsidRPr="00B76130">
        <w:rPr>
          <w:rFonts w:ascii="Arial" w:eastAsia="Calibri" w:hAnsi="Arial" w:cs="Arial"/>
          <w:sz w:val="24"/>
          <w:szCs w:val="24"/>
          <w:lang w:val="sr-Latn-CS"/>
        </w:rPr>
        <w:t>Обезбеди својим радницима личну заштиту, провери да ли је правилно користе и да ли следе све потребне мере безбедности применљиве за раднике ТЕНТ-а са истим квалификацијама/описом посла.</w:t>
      </w:r>
    </w:p>
    <w:p w:rsidR="00B76130" w:rsidRPr="00B76130" w:rsidRDefault="00B76130" w:rsidP="00B76130">
      <w:pPr>
        <w:numPr>
          <w:ilvl w:val="1"/>
          <w:numId w:val="34"/>
        </w:numPr>
        <w:shd w:val="clear" w:color="auto" w:fill="FFFFFF"/>
        <w:tabs>
          <w:tab w:val="left" w:pos="634"/>
          <w:tab w:val="num" w:pos="1440"/>
        </w:tabs>
        <w:spacing w:after="0" w:line="240" w:lineRule="auto"/>
        <w:ind w:left="1440" w:right="229"/>
        <w:jc w:val="both"/>
        <w:rPr>
          <w:rFonts w:ascii="Arial" w:eastAsia="Calibri" w:hAnsi="Arial" w:cs="Arial"/>
          <w:sz w:val="24"/>
          <w:szCs w:val="24"/>
          <w:lang w:val="sr-Cyrl-CS"/>
        </w:rPr>
      </w:pPr>
      <w:r w:rsidRPr="00B76130">
        <w:rPr>
          <w:rFonts w:ascii="Arial" w:eastAsia="Calibri" w:hAnsi="Arial" w:cs="Arial"/>
          <w:sz w:val="24"/>
          <w:szCs w:val="24"/>
          <w:lang w:val="sr-Latn-CS"/>
        </w:rPr>
        <w:t>Обезбеди додатну опрему како би осигурао услове безбедности на градилишту уколико постоји потреба.</w:t>
      </w:r>
    </w:p>
    <w:p w:rsidR="00B76130" w:rsidRPr="00B76130" w:rsidRDefault="00B76130" w:rsidP="00B76130">
      <w:pPr>
        <w:numPr>
          <w:ilvl w:val="1"/>
          <w:numId w:val="34"/>
        </w:numPr>
        <w:shd w:val="clear" w:color="auto" w:fill="FFFFFF"/>
        <w:tabs>
          <w:tab w:val="left" w:pos="634"/>
          <w:tab w:val="num" w:pos="1440"/>
        </w:tabs>
        <w:spacing w:after="0" w:line="240" w:lineRule="auto"/>
        <w:ind w:left="1440" w:right="229"/>
        <w:jc w:val="both"/>
        <w:rPr>
          <w:rFonts w:ascii="Arial" w:eastAsia="Calibri" w:hAnsi="Arial" w:cs="Arial"/>
          <w:sz w:val="24"/>
          <w:szCs w:val="24"/>
          <w:lang w:val="sr-Cyrl-CS"/>
        </w:rPr>
      </w:pPr>
      <w:r w:rsidRPr="00B76130">
        <w:rPr>
          <w:rFonts w:ascii="Arial" w:eastAsia="Calibri" w:hAnsi="Arial" w:cs="Arial"/>
          <w:sz w:val="24"/>
          <w:szCs w:val="24"/>
          <w:lang w:val="sr-Latn-CS"/>
        </w:rPr>
        <w:t>Изв</w:t>
      </w:r>
      <w:r w:rsidRPr="00B76130">
        <w:rPr>
          <w:rFonts w:ascii="Arial" w:eastAsia="Calibri" w:hAnsi="Arial" w:cs="Arial"/>
          <w:sz w:val="24"/>
          <w:szCs w:val="24"/>
          <w:lang w:val="sr-Cyrl-CS"/>
        </w:rPr>
        <w:t xml:space="preserve">ршилац </w:t>
      </w:r>
      <w:r w:rsidRPr="00B76130">
        <w:rPr>
          <w:rFonts w:ascii="Arial" w:eastAsia="Calibri" w:hAnsi="Arial" w:cs="Arial"/>
          <w:sz w:val="24"/>
          <w:szCs w:val="24"/>
          <w:lang w:val="sr-Latn-CS"/>
        </w:rPr>
        <w:t xml:space="preserve">мора да обезбеди својим радницима одређени знак фирме који ће носити на својим оделима. Представници наручиоца су овлашћени да удаље са градилишта свакога ко не носи знак фирме и ХТЗ опрему. </w:t>
      </w:r>
    </w:p>
    <w:p w:rsidR="00B76130" w:rsidRPr="00B76130" w:rsidRDefault="00B76130" w:rsidP="00B76130">
      <w:pPr>
        <w:autoSpaceDN w:val="0"/>
        <w:spacing w:after="0" w:line="240" w:lineRule="auto"/>
        <w:ind w:left="720" w:right="229"/>
        <w:jc w:val="both"/>
        <w:rPr>
          <w:rFonts w:ascii="Arial" w:eastAsia="Calibri" w:hAnsi="Arial" w:cs="Arial"/>
          <w:sz w:val="24"/>
          <w:szCs w:val="24"/>
          <w:lang w:val="sr-Latn-CS"/>
        </w:rPr>
      </w:pPr>
    </w:p>
    <w:p w:rsidR="00B76130" w:rsidRPr="00B76130" w:rsidRDefault="00B76130" w:rsidP="00B76130">
      <w:pPr>
        <w:tabs>
          <w:tab w:val="left" w:pos="2220"/>
        </w:tabs>
        <w:spacing w:after="0" w:line="240" w:lineRule="auto"/>
        <w:ind w:left="715" w:right="71" w:hanging="715"/>
        <w:rPr>
          <w:rFonts w:ascii="Arial" w:eastAsia="Calibri" w:hAnsi="Arial" w:cs="Arial"/>
          <w:b/>
          <w:sz w:val="24"/>
          <w:szCs w:val="24"/>
          <w:lang w:val="sr-Cyrl-CS"/>
        </w:rPr>
      </w:pPr>
      <w:r w:rsidRPr="00B76130">
        <w:rPr>
          <w:rFonts w:ascii="Arial" w:eastAsia="Calibri" w:hAnsi="Arial" w:cs="Arial"/>
          <w:b/>
          <w:sz w:val="24"/>
          <w:szCs w:val="24"/>
          <w:lang w:val="sr-Cyrl-CS"/>
        </w:rPr>
        <w:t>ОБАВЕЗЕ НАРУЧИОЦА УСЛУГЕ</w:t>
      </w:r>
    </w:p>
    <w:p w:rsidR="00B76130" w:rsidRPr="00B76130" w:rsidRDefault="00B76130" w:rsidP="00B76130">
      <w:pPr>
        <w:ind w:right="-1"/>
        <w:jc w:val="center"/>
        <w:rPr>
          <w:rFonts w:ascii="Arial" w:eastAsia="Calibri" w:hAnsi="Arial" w:cs="Arial"/>
          <w:sz w:val="24"/>
          <w:szCs w:val="24"/>
          <w:lang w:val="sr-Cyrl-CS"/>
        </w:rPr>
      </w:pPr>
      <w:r w:rsidRPr="00B76130">
        <w:rPr>
          <w:rFonts w:ascii="Arial" w:eastAsia="Calibri" w:hAnsi="Arial" w:cs="Arial"/>
          <w:sz w:val="24"/>
          <w:szCs w:val="24"/>
          <w:lang w:val="sr-Cyrl-CS"/>
        </w:rPr>
        <w:t>Члан 16.</w:t>
      </w:r>
    </w:p>
    <w:p w:rsidR="00B76130" w:rsidRPr="00B76130" w:rsidRDefault="00B76130" w:rsidP="00B76130">
      <w:pPr>
        <w:tabs>
          <w:tab w:val="left" w:pos="2220"/>
        </w:tabs>
        <w:spacing w:after="0" w:line="240" w:lineRule="auto"/>
        <w:ind w:left="715" w:right="71" w:hanging="715"/>
        <w:rPr>
          <w:rFonts w:ascii="Arial" w:eastAsia="Calibri" w:hAnsi="Arial" w:cs="Arial"/>
          <w:b/>
          <w:sz w:val="24"/>
          <w:szCs w:val="24"/>
          <w:highlight w:val="yellow"/>
          <w:lang w:val="sr-Cyrl-CS"/>
        </w:rPr>
      </w:pP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Cyrl-CS"/>
        </w:rPr>
        <w:t>Израђује и доставља план ремонтних активности.</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Cyrl-CS"/>
        </w:rPr>
        <w:t>Доставља скице грејних површина.</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Latn-CS"/>
        </w:rPr>
        <w:t>Демонтажа изолације на свим местима где је неопходно.</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Cyrl-CS"/>
        </w:rPr>
        <w:t>Израда спољних и унутрашњих радних платформи и скела.</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Latn-CS"/>
        </w:rPr>
        <w:t>Обезбеђење цеви и цевних елемената за радове санације оштећења цевног система;</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Latn-CS"/>
        </w:rPr>
        <w:t>Обезбеђење додатног материјала за заваривање (жице за заваривање и обложене електроде).</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Cyrl-CS"/>
        </w:rPr>
        <w:t>Обезбеђење п</w:t>
      </w:r>
      <w:r w:rsidRPr="00B76130">
        <w:rPr>
          <w:rFonts w:ascii="Arial" w:eastAsia="Calibri" w:hAnsi="Arial" w:cs="Arial"/>
          <w:sz w:val="24"/>
          <w:szCs w:val="24"/>
          <w:lang w:val="sr-Latn-CS"/>
        </w:rPr>
        <w:t>отрошн</w:t>
      </w:r>
      <w:r w:rsidRPr="00B76130">
        <w:rPr>
          <w:rFonts w:ascii="Arial" w:eastAsia="Calibri" w:hAnsi="Arial" w:cs="Arial"/>
          <w:sz w:val="24"/>
          <w:szCs w:val="24"/>
          <w:lang w:val="sr-Cyrl-CS"/>
        </w:rPr>
        <w:t>ог</w:t>
      </w:r>
      <w:r w:rsidRPr="00B76130">
        <w:rPr>
          <w:rFonts w:ascii="Arial" w:eastAsia="Calibri" w:hAnsi="Arial" w:cs="Arial"/>
          <w:sz w:val="24"/>
          <w:szCs w:val="24"/>
          <w:lang w:val="sr-Latn-CS"/>
        </w:rPr>
        <w:t xml:space="preserve"> материјал</w:t>
      </w:r>
      <w:r w:rsidRPr="00B76130">
        <w:rPr>
          <w:rFonts w:ascii="Arial" w:eastAsia="Calibri" w:hAnsi="Arial" w:cs="Arial"/>
          <w:sz w:val="24"/>
          <w:szCs w:val="24"/>
          <w:lang w:val="sr-Cyrl-CS"/>
        </w:rPr>
        <w:t>а</w:t>
      </w:r>
      <w:r w:rsidRPr="00B76130">
        <w:rPr>
          <w:rFonts w:ascii="Arial" w:eastAsia="Calibri" w:hAnsi="Arial" w:cs="Arial"/>
          <w:sz w:val="24"/>
          <w:szCs w:val="24"/>
          <w:lang w:val="sr-Latn-CS"/>
        </w:rPr>
        <w:t xml:space="preserve"> (брусне плоче, резне плоче,  техн. </w:t>
      </w:r>
      <w:r w:rsidRPr="00B76130">
        <w:rPr>
          <w:rFonts w:ascii="Arial" w:eastAsia="Calibri" w:hAnsi="Arial" w:cs="Arial"/>
          <w:sz w:val="24"/>
          <w:szCs w:val="24"/>
          <w:lang w:val="sr-Cyrl-RS"/>
        </w:rPr>
        <w:t>г</w:t>
      </w:r>
      <w:r w:rsidRPr="00B76130">
        <w:rPr>
          <w:rFonts w:ascii="Arial" w:eastAsia="Calibri" w:hAnsi="Arial" w:cs="Arial"/>
          <w:sz w:val="24"/>
          <w:szCs w:val="24"/>
          <w:lang w:val="sr-Latn-CS"/>
        </w:rPr>
        <w:t>асове за заваривање ТИГ и гасним поступком)</w:t>
      </w:r>
      <w:r w:rsidRPr="00B76130">
        <w:rPr>
          <w:rFonts w:ascii="Arial" w:eastAsia="Calibri" w:hAnsi="Arial" w:cs="Arial"/>
          <w:sz w:val="24"/>
          <w:szCs w:val="24"/>
          <w:lang w:val="sr-Cyrl-CS"/>
        </w:rPr>
        <w:t>, осим за радове под тачком</w:t>
      </w:r>
      <w:r w:rsidRPr="00B76130">
        <w:rPr>
          <w:rFonts w:ascii="Arial" w:eastAsia="Calibri" w:hAnsi="Arial" w:cs="Arial"/>
          <w:sz w:val="24"/>
          <w:szCs w:val="24"/>
          <w:lang w:val="sr-Latn-CS"/>
        </w:rPr>
        <w:t xml:space="preserve"> 1.</w:t>
      </w:r>
      <w:r w:rsidRPr="00B76130">
        <w:rPr>
          <w:rFonts w:ascii="Arial" w:eastAsia="Calibri" w:hAnsi="Arial" w:cs="Arial"/>
          <w:sz w:val="24"/>
          <w:szCs w:val="24"/>
          <w:lang w:val="sr-Cyrl-RS"/>
        </w:rPr>
        <w:t>7</w:t>
      </w:r>
      <w:r w:rsidRPr="00B76130">
        <w:rPr>
          <w:rFonts w:ascii="Arial" w:eastAsia="Calibri" w:hAnsi="Arial" w:cs="Arial"/>
          <w:sz w:val="24"/>
          <w:szCs w:val="24"/>
          <w:lang w:val="sr-Latn-CS"/>
        </w:rPr>
        <w:t>, 1.</w:t>
      </w:r>
      <w:r w:rsidRPr="00B76130">
        <w:rPr>
          <w:rFonts w:ascii="Arial" w:eastAsia="Calibri" w:hAnsi="Arial" w:cs="Arial"/>
          <w:sz w:val="24"/>
          <w:szCs w:val="24"/>
          <w:lang w:val="sr-Cyrl-RS"/>
        </w:rPr>
        <w:t>8</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2</w:t>
      </w:r>
      <w:r w:rsidRPr="00B76130">
        <w:rPr>
          <w:rFonts w:ascii="Arial" w:eastAsia="Calibri" w:hAnsi="Arial" w:cs="Arial"/>
          <w:sz w:val="24"/>
          <w:szCs w:val="24"/>
          <w:lang w:val="sr-Latn-CS"/>
        </w:rPr>
        <w:t>.</w:t>
      </w:r>
      <w:r w:rsidRPr="00B76130">
        <w:rPr>
          <w:rFonts w:ascii="Arial" w:eastAsia="Calibri" w:hAnsi="Arial" w:cs="Arial"/>
          <w:sz w:val="24"/>
          <w:szCs w:val="24"/>
          <w:lang w:val="sr-Cyrl-RS"/>
        </w:rPr>
        <w:t>7</w:t>
      </w:r>
      <w:r w:rsidRPr="00B76130">
        <w:rPr>
          <w:rFonts w:ascii="Arial" w:eastAsia="Calibri" w:hAnsi="Arial" w:cs="Arial"/>
          <w:sz w:val="24"/>
          <w:szCs w:val="24"/>
          <w:lang w:val="sr-Cyrl-CS"/>
        </w:rPr>
        <w:t>, што је обавеза извођача.</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Latn-CS"/>
        </w:rPr>
        <w:t xml:space="preserve">Обезбеђење акредитоване лабораторије </w:t>
      </w:r>
      <w:r w:rsidRPr="00B76130">
        <w:rPr>
          <w:rFonts w:ascii="Arial" w:eastAsia="Calibri" w:hAnsi="Arial" w:cs="Arial"/>
          <w:sz w:val="24"/>
          <w:szCs w:val="24"/>
          <w:lang w:val="sr-Cyrl-CS"/>
        </w:rPr>
        <w:t xml:space="preserve">и особља </w:t>
      </w:r>
      <w:r w:rsidRPr="00B76130">
        <w:rPr>
          <w:rFonts w:ascii="Arial" w:eastAsia="Calibri" w:hAnsi="Arial" w:cs="Arial"/>
          <w:sz w:val="24"/>
          <w:szCs w:val="24"/>
          <w:lang w:val="sr-Latn-CS"/>
        </w:rPr>
        <w:t>за испитивање ИБР методама.</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Latn-CS"/>
        </w:rPr>
        <w:t>Да обезбеди довољан број прикључних места за електричну струју од коте +0 м до коте +118 м у зонама обављања радова.</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Cyrl-CS"/>
        </w:rPr>
        <w:t>Организује радове и обе</w:t>
      </w:r>
      <w:r w:rsidRPr="00B76130">
        <w:rPr>
          <w:rFonts w:ascii="Arial" w:eastAsia="Calibri" w:hAnsi="Arial" w:cs="Arial"/>
          <w:sz w:val="24"/>
          <w:szCs w:val="24"/>
          <w:lang w:val="sr-Latn-CS"/>
        </w:rPr>
        <w:t>збеђује надзор над извођењем радова.</w:t>
      </w:r>
    </w:p>
    <w:p w:rsidR="00B76130" w:rsidRPr="00B76130" w:rsidRDefault="00B76130" w:rsidP="00B76130">
      <w:pPr>
        <w:keepNext/>
        <w:tabs>
          <w:tab w:val="left" w:pos="170"/>
        </w:tabs>
        <w:spacing w:before="300" w:after="120"/>
        <w:ind w:right="141"/>
        <w:outlineLvl w:val="0"/>
        <w:rPr>
          <w:rFonts w:ascii="Arial" w:eastAsia="Calibri" w:hAnsi="Arial" w:cs="Arial"/>
          <w:b/>
          <w:snapToGrid w:val="0"/>
          <w:sz w:val="24"/>
          <w:szCs w:val="24"/>
          <w:lang w:val="sr-Cyrl-CS"/>
        </w:rPr>
      </w:pPr>
      <w:r w:rsidRPr="00B76130">
        <w:rPr>
          <w:rFonts w:ascii="Arial" w:eastAsia="Calibri" w:hAnsi="Arial" w:cs="Arial"/>
          <w:b/>
          <w:snapToGrid w:val="0"/>
          <w:sz w:val="24"/>
          <w:szCs w:val="24"/>
          <w:lang w:val="sr-Cyrl-CS"/>
        </w:rPr>
        <w:t xml:space="preserve">ОБАВЕЗЕ ИЗВРШИОЦА И НАРУЧИОЦА УСЛУГА ПО ОСНОВУ ПРАВИЛА БЕЗБЕДНОСТИ НА РАДУ И ЗОП У ПД "ТЕРМОЕЛЕКТРАНЕ НИКОЛА ТЕСЛА"   д.о.о. ОБРЕНОВАЦ </w:t>
      </w:r>
    </w:p>
    <w:p w:rsidR="00B76130" w:rsidRPr="00B76130" w:rsidRDefault="00B76130" w:rsidP="00B76130">
      <w:pPr>
        <w:ind w:right="-1"/>
        <w:jc w:val="center"/>
        <w:rPr>
          <w:rFonts w:ascii="Arial" w:eastAsia="Calibri" w:hAnsi="Arial" w:cs="Arial"/>
          <w:sz w:val="24"/>
          <w:szCs w:val="24"/>
          <w:lang w:val="sr-Cyrl-CS"/>
        </w:rPr>
      </w:pPr>
      <w:r w:rsidRPr="00B76130">
        <w:rPr>
          <w:rFonts w:ascii="Arial" w:eastAsia="Calibri" w:hAnsi="Arial" w:cs="Arial"/>
          <w:sz w:val="24"/>
          <w:szCs w:val="24"/>
          <w:lang w:val="sr-Cyrl-CS"/>
        </w:rPr>
        <w:t>Члан 17.</w:t>
      </w:r>
    </w:p>
    <w:p w:rsidR="00B76130" w:rsidRPr="00B76130" w:rsidRDefault="00B76130" w:rsidP="00B76130">
      <w:pPr>
        <w:ind w:right="71"/>
        <w:jc w:val="both"/>
        <w:rPr>
          <w:rFonts w:ascii="Arial" w:eastAsia="Calibri" w:hAnsi="Arial" w:cs="Arial"/>
          <w:bCs/>
          <w:color w:val="000000"/>
          <w:sz w:val="24"/>
          <w:szCs w:val="24"/>
          <w:lang w:val="ru-RU"/>
        </w:rPr>
      </w:pPr>
      <w:r w:rsidRPr="00B76130">
        <w:rPr>
          <w:rFonts w:ascii="Arial" w:eastAsia="Calibri" w:hAnsi="Arial" w:cs="Arial"/>
          <w:bCs/>
          <w:sz w:val="24"/>
          <w:szCs w:val="24"/>
          <w:lang w:val="sr-Cyrl-CS"/>
        </w:rPr>
        <w:t>Извршилац</w:t>
      </w:r>
      <w:r w:rsidRPr="00B76130">
        <w:rPr>
          <w:rFonts w:ascii="Arial" w:eastAsia="Calibri" w:hAnsi="Arial" w:cs="Arial"/>
          <w:bCs/>
          <w:color w:val="000000"/>
          <w:sz w:val="24"/>
          <w:szCs w:val="24"/>
          <w:lang w:val="sr-Cyrl-CS"/>
        </w:rPr>
        <w:t xml:space="preserve"> је обавезан  да при извршењу предметног посла у свему примењује Закон о БЗР и ЗОП као и сва општа акта Наручиоца која уређују ову област. Правилник о безбедности и здрављу на раду, Правилник о ЗОП, Правилник о обезбеђењу и заштити, као и Правила о безбедности на раду у ТЕНТ д.о.о. Обреновац и </w:t>
      </w:r>
      <w:r w:rsidRPr="00B76130">
        <w:rPr>
          <w:rFonts w:ascii="Arial" w:eastAsia="Calibri" w:hAnsi="Arial" w:cs="Arial"/>
          <w:bCs/>
          <w:sz w:val="24"/>
          <w:szCs w:val="24"/>
          <w:lang w:val="sr-Cyrl-CS"/>
        </w:rPr>
        <w:t xml:space="preserve">Споразум о заједничком спровођењу мера за безбедан рад дефинисани процедуром </w:t>
      </w:r>
      <w:r w:rsidRPr="00B76130">
        <w:rPr>
          <w:rFonts w:ascii="Arial" w:eastAsia="Calibri" w:hAnsi="Arial" w:cs="Arial"/>
          <w:bCs/>
          <w:sz w:val="24"/>
          <w:szCs w:val="24"/>
        </w:rPr>
        <w:t>QP</w:t>
      </w:r>
      <w:r w:rsidRPr="00B76130">
        <w:rPr>
          <w:rFonts w:ascii="Arial" w:eastAsia="Calibri" w:hAnsi="Arial" w:cs="Arial"/>
          <w:bCs/>
          <w:sz w:val="24"/>
          <w:szCs w:val="24"/>
          <w:lang w:val="ru-RU"/>
        </w:rPr>
        <w:t>.0.14.05 –</w:t>
      </w:r>
      <w:r w:rsidRPr="00B76130">
        <w:rPr>
          <w:rFonts w:ascii="Arial" w:eastAsia="Calibri" w:hAnsi="Arial" w:cs="Arial"/>
          <w:bCs/>
          <w:color w:val="000000"/>
          <w:sz w:val="24"/>
          <w:szCs w:val="24"/>
          <w:lang w:val="ru-RU"/>
        </w:rPr>
        <w:t xml:space="preserve"> Увођење извођача радова у посао.</w:t>
      </w:r>
    </w:p>
    <w:p w:rsidR="00B76130" w:rsidRPr="00B76130" w:rsidRDefault="00B76130" w:rsidP="00B76130">
      <w:pPr>
        <w:ind w:right="-1"/>
        <w:jc w:val="center"/>
        <w:rPr>
          <w:rFonts w:ascii="Arial" w:eastAsia="Calibri" w:hAnsi="Arial" w:cs="Arial"/>
          <w:sz w:val="24"/>
          <w:szCs w:val="24"/>
          <w:lang w:val="sr-Cyrl-CS"/>
        </w:rPr>
      </w:pPr>
      <w:r w:rsidRPr="00B76130">
        <w:rPr>
          <w:rFonts w:ascii="Arial" w:eastAsia="Calibri" w:hAnsi="Arial" w:cs="Arial"/>
          <w:sz w:val="24"/>
          <w:szCs w:val="24"/>
          <w:lang w:val="sr-Cyrl-CS"/>
        </w:rPr>
        <w:t>Члан 18.</w:t>
      </w:r>
    </w:p>
    <w:p w:rsidR="00B76130" w:rsidRPr="00B76130" w:rsidRDefault="00B76130" w:rsidP="00B76130">
      <w:pPr>
        <w:ind w:right="-1189"/>
        <w:rPr>
          <w:rFonts w:ascii="Arial" w:eastAsia="Calibri" w:hAnsi="Arial" w:cs="Arial"/>
          <w:sz w:val="24"/>
          <w:szCs w:val="24"/>
          <w:lang w:val="sr-Cyrl-CS"/>
        </w:rPr>
      </w:pPr>
      <w:r w:rsidRPr="00B76130">
        <w:rPr>
          <w:rFonts w:ascii="Arial" w:eastAsia="Calibri" w:hAnsi="Arial" w:cs="Arial"/>
          <w:sz w:val="24"/>
          <w:szCs w:val="24"/>
          <w:lang w:val="sr-Cyrl-CS"/>
        </w:rPr>
        <w:t>Наручилац услуга-радова је обавезан да:</w:t>
      </w:r>
    </w:p>
    <w:p w:rsidR="00B76130" w:rsidRPr="00B76130" w:rsidRDefault="00B76130" w:rsidP="00B76130">
      <w:pPr>
        <w:tabs>
          <w:tab w:val="left" w:pos="2220"/>
        </w:tabs>
        <w:spacing w:after="0" w:line="240" w:lineRule="auto"/>
        <w:ind w:right="71"/>
        <w:jc w:val="both"/>
        <w:rPr>
          <w:rFonts w:ascii="Arial" w:eastAsia="Calibri" w:hAnsi="Arial" w:cs="Arial"/>
          <w:sz w:val="24"/>
          <w:szCs w:val="24"/>
          <w:lang w:val="sr-Cyrl-CS"/>
        </w:rPr>
      </w:pPr>
      <w:r w:rsidRPr="00B76130">
        <w:rPr>
          <w:rFonts w:ascii="Arial" w:eastAsia="Calibri" w:hAnsi="Arial" w:cs="Arial"/>
          <w:sz w:val="24"/>
          <w:szCs w:val="24"/>
          <w:lang w:val="sr-Cyrl-CS"/>
        </w:rPr>
        <w:t xml:space="preserve">1. Обави упознавање одговорних лица </w:t>
      </w:r>
      <w:r w:rsidRPr="00B76130">
        <w:rPr>
          <w:rFonts w:ascii="Arial" w:eastAsia="Calibri" w:hAnsi="Arial" w:cs="Arial"/>
          <w:bCs/>
          <w:sz w:val="24"/>
          <w:szCs w:val="24"/>
          <w:lang w:val="sr-Cyrl-CS"/>
        </w:rPr>
        <w:t>Извршиоца</w:t>
      </w:r>
      <w:r w:rsidRPr="00B76130">
        <w:rPr>
          <w:rFonts w:ascii="Arial" w:eastAsia="Calibri" w:hAnsi="Arial" w:cs="Arial"/>
          <w:sz w:val="24"/>
          <w:szCs w:val="24"/>
          <w:lang w:val="sr-Cyrl-CS"/>
        </w:rPr>
        <w:t>са правилима безбедности на раду и ЗОП-а којих треба да се придржавају као и начину контроле поштовања поменутих правила.</w:t>
      </w:r>
    </w:p>
    <w:p w:rsidR="00B76130" w:rsidRPr="00B76130" w:rsidRDefault="00B76130" w:rsidP="00B76130">
      <w:pPr>
        <w:tabs>
          <w:tab w:val="left" w:pos="2220"/>
        </w:tabs>
        <w:spacing w:after="0" w:line="240" w:lineRule="auto"/>
        <w:ind w:right="71"/>
        <w:jc w:val="both"/>
        <w:rPr>
          <w:rFonts w:ascii="Arial" w:eastAsia="Calibri" w:hAnsi="Arial" w:cs="Arial"/>
          <w:sz w:val="24"/>
          <w:szCs w:val="24"/>
          <w:lang w:val="sr-Cyrl-CS"/>
        </w:rPr>
      </w:pPr>
      <w:r w:rsidRPr="00B76130">
        <w:rPr>
          <w:rFonts w:ascii="Arial" w:eastAsia="Calibri" w:hAnsi="Arial" w:cs="Arial"/>
          <w:sz w:val="24"/>
          <w:szCs w:val="24"/>
          <w:lang w:val="sr-Cyrl-CS"/>
        </w:rPr>
        <w:lastRenderedPageBreak/>
        <w:t xml:space="preserve">2. Овласти лице које ће вршити сталан надзор над поштовањем прописане регулативе безбедности на раду од стране </w:t>
      </w:r>
      <w:r w:rsidRPr="00B76130">
        <w:rPr>
          <w:rFonts w:ascii="Arial" w:eastAsia="Calibri" w:hAnsi="Arial" w:cs="Arial"/>
          <w:bCs/>
          <w:sz w:val="24"/>
          <w:szCs w:val="24"/>
          <w:lang w:val="sr-Cyrl-CS"/>
        </w:rPr>
        <w:t>Извршиоца</w:t>
      </w:r>
      <w:r w:rsidRPr="00B76130">
        <w:rPr>
          <w:rFonts w:ascii="Arial" w:eastAsia="Calibri" w:hAnsi="Arial" w:cs="Arial"/>
          <w:sz w:val="24"/>
          <w:szCs w:val="24"/>
          <w:lang w:val="sr-Cyrl-CS"/>
        </w:rPr>
        <w:t xml:space="preserve">. </w:t>
      </w:r>
    </w:p>
    <w:p w:rsidR="00B76130" w:rsidRPr="00B76130" w:rsidRDefault="00B76130" w:rsidP="00B76130">
      <w:pPr>
        <w:tabs>
          <w:tab w:val="left" w:pos="2220"/>
        </w:tabs>
        <w:spacing w:after="0" w:line="240" w:lineRule="auto"/>
        <w:ind w:right="71"/>
        <w:jc w:val="both"/>
        <w:rPr>
          <w:rFonts w:ascii="Arial" w:eastAsia="Calibri" w:hAnsi="Arial" w:cs="Arial"/>
          <w:sz w:val="24"/>
          <w:szCs w:val="24"/>
          <w:lang w:val="sr-Cyrl-CS"/>
        </w:rPr>
      </w:pPr>
      <w:r w:rsidRPr="00B76130">
        <w:rPr>
          <w:rFonts w:ascii="Arial" w:eastAsia="Calibri" w:hAnsi="Arial" w:cs="Arial"/>
          <w:sz w:val="24"/>
          <w:szCs w:val="24"/>
          <w:lang w:val="sr-Cyrl-CS"/>
        </w:rPr>
        <w:t xml:space="preserve">3. Уколико се </w:t>
      </w:r>
      <w:r w:rsidRPr="00B76130">
        <w:rPr>
          <w:rFonts w:ascii="Arial" w:eastAsia="Calibri" w:hAnsi="Arial" w:cs="Arial"/>
          <w:bCs/>
          <w:sz w:val="24"/>
          <w:szCs w:val="24"/>
          <w:lang w:val="sr-Cyrl-CS"/>
        </w:rPr>
        <w:t>Извршилац</w:t>
      </w:r>
      <w:r w:rsidRPr="00B76130">
        <w:rPr>
          <w:rFonts w:ascii="Arial" w:eastAsia="Calibri" w:hAnsi="Arial" w:cs="Arial"/>
          <w:sz w:val="24"/>
          <w:szCs w:val="24"/>
          <w:lang w:val="sr-Cyrl-CS"/>
        </w:rPr>
        <w:t>не придржава неопходних мера безбедности на раду захтева од истог прекид радних активности све док се разлози за прекид не отклоне.</w:t>
      </w:r>
    </w:p>
    <w:p w:rsidR="00B76130" w:rsidRPr="00B76130" w:rsidRDefault="00B76130" w:rsidP="00B76130">
      <w:pPr>
        <w:tabs>
          <w:tab w:val="left" w:pos="2220"/>
        </w:tabs>
        <w:spacing w:after="0" w:line="240" w:lineRule="auto"/>
        <w:ind w:left="567" w:right="-1189"/>
        <w:jc w:val="both"/>
        <w:rPr>
          <w:rFonts w:ascii="Arial" w:eastAsia="Calibri" w:hAnsi="Arial" w:cs="Arial"/>
          <w:sz w:val="24"/>
          <w:szCs w:val="24"/>
          <w:lang w:val="sr-Cyrl-CS"/>
        </w:rPr>
      </w:pPr>
      <w:r w:rsidRPr="00B76130">
        <w:rPr>
          <w:rFonts w:ascii="Arial" w:eastAsia="Calibri" w:hAnsi="Arial" w:cs="Arial"/>
          <w:sz w:val="24"/>
          <w:szCs w:val="24"/>
          <w:lang w:val="sr-Cyrl-CS"/>
        </w:rPr>
        <w:t>4. Изврши проверу све потребне документације као што су:</w:t>
      </w:r>
    </w:p>
    <w:p w:rsidR="00B76130" w:rsidRPr="00B76130" w:rsidRDefault="00B76130" w:rsidP="00B76130">
      <w:pPr>
        <w:tabs>
          <w:tab w:val="left" w:pos="2220"/>
        </w:tabs>
        <w:spacing w:after="0" w:line="240" w:lineRule="auto"/>
        <w:ind w:left="715" w:right="-1189"/>
        <w:jc w:val="both"/>
        <w:rPr>
          <w:rFonts w:ascii="Arial" w:eastAsia="Calibri" w:hAnsi="Arial" w:cs="Arial"/>
          <w:sz w:val="24"/>
          <w:szCs w:val="24"/>
          <w:lang w:val="sr-Cyrl-CS"/>
        </w:rPr>
      </w:pPr>
      <w:r w:rsidRPr="00B76130">
        <w:rPr>
          <w:rFonts w:ascii="Arial" w:eastAsia="Calibri" w:hAnsi="Arial" w:cs="Arial"/>
          <w:sz w:val="24"/>
          <w:szCs w:val="24"/>
          <w:lang w:val="sr-Cyrl-CS"/>
        </w:rPr>
        <w:t>-    Атести и сертификати оруђа за рад, уређаја, алата и опреме</w:t>
      </w:r>
    </w:p>
    <w:p w:rsidR="00B76130" w:rsidRPr="00B76130" w:rsidRDefault="00B76130" w:rsidP="00B76130">
      <w:pPr>
        <w:numPr>
          <w:ilvl w:val="0"/>
          <w:numId w:val="28"/>
        </w:numPr>
        <w:tabs>
          <w:tab w:val="left" w:pos="2220"/>
        </w:tabs>
        <w:spacing w:after="0" w:line="240" w:lineRule="auto"/>
        <w:ind w:right="-1189"/>
        <w:jc w:val="both"/>
        <w:rPr>
          <w:rFonts w:ascii="Arial" w:eastAsia="Calibri" w:hAnsi="Arial" w:cs="Arial"/>
          <w:sz w:val="24"/>
          <w:szCs w:val="24"/>
          <w:lang w:val="sr-Cyrl-CS"/>
        </w:rPr>
      </w:pPr>
      <w:r w:rsidRPr="00B76130">
        <w:rPr>
          <w:rFonts w:ascii="Arial" w:eastAsia="Calibri" w:hAnsi="Arial" w:cs="Arial"/>
          <w:sz w:val="24"/>
          <w:szCs w:val="24"/>
          <w:lang w:val="sr-Cyrl-CS"/>
        </w:rPr>
        <w:t>Доказа о стручној и квалификационој структури запослених</w:t>
      </w:r>
    </w:p>
    <w:p w:rsidR="00B76130" w:rsidRPr="00B76130" w:rsidRDefault="00B76130" w:rsidP="00B76130">
      <w:pPr>
        <w:numPr>
          <w:ilvl w:val="0"/>
          <w:numId w:val="28"/>
        </w:numPr>
        <w:tabs>
          <w:tab w:val="left" w:pos="2220"/>
        </w:tabs>
        <w:spacing w:after="0" w:line="240" w:lineRule="auto"/>
        <w:ind w:right="-1189"/>
        <w:jc w:val="both"/>
        <w:rPr>
          <w:rFonts w:ascii="Arial" w:eastAsia="Calibri" w:hAnsi="Arial" w:cs="Arial"/>
          <w:sz w:val="24"/>
          <w:szCs w:val="24"/>
          <w:lang w:val="sr-Cyrl-CS"/>
        </w:rPr>
      </w:pPr>
      <w:r w:rsidRPr="00B76130">
        <w:rPr>
          <w:rFonts w:ascii="Arial" w:eastAsia="Calibri" w:hAnsi="Arial" w:cs="Arial"/>
          <w:sz w:val="24"/>
          <w:szCs w:val="24"/>
          <w:lang w:val="sr-Cyrl-CS"/>
        </w:rPr>
        <w:t>Доказа о обучености из заштите на раду и противпожарне заштите запослених</w:t>
      </w:r>
    </w:p>
    <w:p w:rsidR="00B76130" w:rsidRPr="00B76130" w:rsidRDefault="00B76130" w:rsidP="00B76130">
      <w:pPr>
        <w:numPr>
          <w:ilvl w:val="0"/>
          <w:numId w:val="28"/>
        </w:numPr>
        <w:tabs>
          <w:tab w:val="left" w:pos="2220"/>
        </w:tabs>
        <w:spacing w:after="0" w:line="240" w:lineRule="auto"/>
        <w:ind w:right="71"/>
        <w:jc w:val="both"/>
        <w:rPr>
          <w:rFonts w:ascii="Arial" w:eastAsia="Calibri" w:hAnsi="Arial" w:cs="Arial"/>
          <w:sz w:val="24"/>
          <w:szCs w:val="24"/>
          <w:lang w:val="sr-Cyrl-CS"/>
        </w:rPr>
      </w:pPr>
      <w:r w:rsidRPr="00B76130">
        <w:rPr>
          <w:rFonts w:ascii="Arial" w:eastAsia="Calibri" w:hAnsi="Arial" w:cs="Arial"/>
          <w:sz w:val="24"/>
          <w:szCs w:val="24"/>
          <w:lang w:val="sr-Cyrl-CS"/>
        </w:rPr>
        <w:t>Доказа о здравственој способности запослених (оригинална лекарска уверења не старија од 1 године).</w:t>
      </w:r>
    </w:p>
    <w:p w:rsidR="0032685B" w:rsidRPr="00043396" w:rsidRDefault="0032685B" w:rsidP="0032685B">
      <w:pPr>
        <w:spacing w:before="240"/>
        <w:ind w:right="71"/>
        <w:rPr>
          <w:rFonts w:ascii="Arial" w:hAnsi="Arial" w:cs="Arial"/>
          <w:b/>
          <w:snapToGrid w:val="0"/>
          <w:sz w:val="24"/>
          <w:szCs w:val="24"/>
          <w:lang w:val="sr-Cyrl-CS"/>
        </w:rPr>
      </w:pPr>
      <w:r w:rsidRPr="00043396">
        <w:rPr>
          <w:rFonts w:ascii="Arial" w:hAnsi="Arial" w:cs="Arial"/>
          <w:b/>
          <w:snapToGrid w:val="0"/>
          <w:sz w:val="24"/>
          <w:szCs w:val="24"/>
          <w:lang w:val="sr-Cyrl-CS"/>
        </w:rPr>
        <w:t xml:space="preserve">КОНТРОЛА КВАЛИТЕТА ИЗВРШЕЊА УСЛУГА </w:t>
      </w:r>
    </w:p>
    <w:p w:rsidR="0032685B" w:rsidRPr="00043396" w:rsidRDefault="0032685B" w:rsidP="0032685B">
      <w:pPr>
        <w:ind w:right="-1"/>
        <w:jc w:val="center"/>
        <w:rPr>
          <w:rFonts w:ascii="Arial" w:hAnsi="Arial" w:cs="Arial"/>
          <w:sz w:val="24"/>
          <w:szCs w:val="24"/>
          <w:lang w:val="sr-Cyrl-CS"/>
        </w:rPr>
      </w:pPr>
      <w:r w:rsidRPr="00043396">
        <w:rPr>
          <w:rFonts w:ascii="Arial" w:hAnsi="Arial" w:cs="Arial"/>
          <w:sz w:val="24"/>
          <w:szCs w:val="24"/>
          <w:lang w:val="sr-Cyrl-CS"/>
        </w:rPr>
        <w:t>Члан 1</w:t>
      </w:r>
      <w:r>
        <w:rPr>
          <w:rFonts w:ascii="Arial" w:hAnsi="Arial" w:cs="Arial"/>
          <w:sz w:val="24"/>
          <w:szCs w:val="24"/>
        </w:rPr>
        <w:t>9</w:t>
      </w:r>
      <w:r w:rsidRPr="00043396">
        <w:rPr>
          <w:rFonts w:ascii="Arial" w:hAnsi="Arial" w:cs="Arial"/>
          <w:sz w:val="24"/>
          <w:szCs w:val="24"/>
          <w:lang w:val="sr-Cyrl-CS"/>
        </w:rPr>
        <w:t>.</w:t>
      </w:r>
    </w:p>
    <w:p w:rsidR="0032685B" w:rsidRPr="00043396" w:rsidRDefault="0032685B" w:rsidP="0032685B">
      <w:pPr>
        <w:tabs>
          <w:tab w:val="left" w:pos="2220"/>
        </w:tabs>
        <w:spacing w:after="0" w:line="240" w:lineRule="auto"/>
        <w:ind w:right="71" w:firstLine="426"/>
        <w:jc w:val="both"/>
        <w:rPr>
          <w:rFonts w:ascii="Arial" w:hAnsi="Arial" w:cs="Arial"/>
          <w:sz w:val="24"/>
          <w:szCs w:val="24"/>
          <w:lang w:val="sr-Cyrl-CS"/>
        </w:rPr>
      </w:pPr>
      <w:r w:rsidRPr="00043396">
        <w:rPr>
          <w:rFonts w:ascii="Arial" w:hAnsi="Arial" w:cs="Arial"/>
          <w:sz w:val="24"/>
          <w:szCs w:val="24"/>
          <w:lang w:val="sr-Cyrl-CS"/>
        </w:rPr>
        <w:t xml:space="preserve">Наручилац овлашћује стручно лице које ће вршити контролу квалитета извршених услуга од стране </w:t>
      </w:r>
      <w:r w:rsidRPr="00043396">
        <w:rPr>
          <w:rFonts w:ascii="Arial" w:hAnsi="Arial" w:cs="Arial"/>
          <w:bCs/>
          <w:sz w:val="24"/>
          <w:szCs w:val="24"/>
          <w:lang w:val="sr-Cyrl-CS"/>
        </w:rPr>
        <w:t>Извршиоца</w:t>
      </w:r>
      <w:r w:rsidRPr="00043396">
        <w:rPr>
          <w:rFonts w:ascii="Arial" w:hAnsi="Arial" w:cs="Arial"/>
          <w:sz w:val="24"/>
          <w:szCs w:val="24"/>
          <w:lang w:val="sr-Cyrl-CS"/>
        </w:rPr>
        <w:t>.</w:t>
      </w:r>
    </w:p>
    <w:p w:rsidR="0032685B" w:rsidRPr="00A36ACF" w:rsidRDefault="0032685B" w:rsidP="0032685B">
      <w:pPr>
        <w:spacing w:after="0" w:line="240" w:lineRule="auto"/>
        <w:ind w:right="71" w:firstLine="426"/>
        <w:jc w:val="both"/>
        <w:rPr>
          <w:rFonts w:ascii="Arial" w:hAnsi="Arial" w:cs="Arial"/>
          <w:sz w:val="24"/>
          <w:szCs w:val="24"/>
          <w:lang w:val="sr-Cyrl-CS"/>
        </w:rPr>
      </w:pPr>
      <w:r w:rsidRPr="00043396">
        <w:rPr>
          <w:rFonts w:ascii="Arial" w:hAnsi="Arial" w:cs="Arial"/>
          <w:sz w:val="24"/>
          <w:szCs w:val="24"/>
          <w:lang w:val="sr-Cyrl-CS"/>
        </w:rPr>
        <w:t>Уколико нема посебно овлашћеног лица, лице за контролу је одговарајући инжењер задужен за то постројење.</w:t>
      </w:r>
      <w:r>
        <w:rPr>
          <w:rFonts w:ascii="Arial" w:hAnsi="Arial" w:cs="Arial"/>
          <w:sz w:val="24"/>
          <w:szCs w:val="24"/>
          <w:lang w:val="sr-Cyrl-CS"/>
        </w:rPr>
        <w:t xml:space="preserve"> </w:t>
      </w:r>
      <w:r w:rsidRPr="00043396">
        <w:rPr>
          <w:rFonts w:ascii="Arial" w:hAnsi="Arial" w:cs="Arial"/>
          <w:sz w:val="24"/>
          <w:szCs w:val="24"/>
          <w:lang w:val="sr-Cyrl-CS"/>
        </w:rPr>
        <w:t xml:space="preserve">У случају да </w:t>
      </w:r>
      <w:r w:rsidRPr="00043396">
        <w:rPr>
          <w:rFonts w:ascii="Arial" w:hAnsi="Arial" w:cs="Arial"/>
          <w:bCs/>
          <w:sz w:val="24"/>
          <w:szCs w:val="24"/>
          <w:lang w:val="sr-Cyrl-CS"/>
        </w:rPr>
        <w:t>Извршилац</w:t>
      </w:r>
      <w:r w:rsidRPr="00043396">
        <w:rPr>
          <w:rFonts w:ascii="Arial" w:hAnsi="Arial" w:cs="Arial"/>
          <w:sz w:val="24"/>
          <w:szCs w:val="24"/>
          <w:lang w:val="sr-Cyrl-CS"/>
        </w:rPr>
        <w:t xml:space="preserve">неквалитетно обавља послове или не испуњава друге обавезе из овог Уговора, Наручилац може умањити фактуру за одговарајућу вредност, уз претходно усаглашавање рекламације са </w:t>
      </w:r>
      <w:r w:rsidRPr="00043396">
        <w:rPr>
          <w:rFonts w:ascii="Arial" w:hAnsi="Arial" w:cs="Arial"/>
          <w:bCs/>
          <w:sz w:val="24"/>
          <w:szCs w:val="24"/>
          <w:lang w:val="sr-Cyrl-CS"/>
        </w:rPr>
        <w:t>Извршиоцем</w:t>
      </w:r>
      <w:r w:rsidRPr="00043396">
        <w:rPr>
          <w:rFonts w:ascii="Arial" w:hAnsi="Arial" w:cs="Arial"/>
          <w:sz w:val="24"/>
          <w:szCs w:val="24"/>
          <w:lang w:val="sr-Cyrl-CS"/>
        </w:rPr>
        <w:t>.</w:t>
      </w:r>
    </w:p>
    <w:p w:rsidR="00B76130" w:rsidRPr="00B76130" w:rsidRDefault="00B76130" w:rsidP="00B76130">
      <w:pPr>
        <w:keepNext/>
        <w:tabs>
          <w:tab w:val="left" w:pos="170"/>
        </w:tabs>
        <w:spacing w:before="100" w:beforeAutospacing="1" w:after="0" w:line="120" w:lineRule="auto"/>
        <w:outlineLvl w:val="0"/>
        <w:rPr>
          <w:rFonts w:ascii="Arial" w:eastAsia="Calibri" w:hAnsi="Arial" w:cs="Arial"/>
          <w:b/>
          <w:snapToGrid w:val="0"/>
          <w:sz w:val="24"/>
          <w:szCs w:val="24"/>
          <w:lang w:val="sr-Cyrl-CS"/>
        </w:rPr>
      </w:pPr>
    </w:p>
    <w:p w:rsidR="00B76130" w:rsidRPr="00B76130" w:rsidRDefault="00B76130" w:rsidP="00B76130">
      <w:pPr>
        <w:keepNext/>
        <w:tabs>
          <w:tab w:val="left" w:pos="170"/>
        </w:tabs>
        <w:spacing w:before="100" w:beforeAutospacing="1" w:after="0" w:line="120" w:lineRule="auto"/>
        <w:outlineLvl w:val="0"/>
        <w:rPr>
          <w:rFonts w:ascii="Arial" w:eastAsia="Calibri" w:hAnsi="Arial" w:cs="Arial"/>
          <w:b/>
          <w:snapToGrid w:val="0"/>
          <w:sz w:val="24"/>
          <w:szCs w:val="24"/>
          <w:lang w:val="sr-Cyrl-CS"/>
        </w:rPr>
      </w:pPr>
      <w:r w:rsidRPr="00B76130">
        <w:rPr>
          <w:rFonts w:ascii="Arial" w:eastAsia="Calibri" w:hAnsi="Arial" w:cs="Arial"/>
          <w:b/>
          <w:snapToGrid w:val="0"/>
          <w:sz w:val="24"/>
          <w:szCs w:val="24"/>
          <w:lang w:val="sr-Cyrl-CS"/>
        </w:rPr>
        <w:t>РЕШАВАЊЕ СПОРА</w:t>
      </w:r>
    </w:p>
    <w:p w:rsidR="00B76130" w:rsidRPr="00B76130" w:rsidRDefault="00B76130" w:rsidP="00B76130">
      <w:pPr>
        <w:ind w:right="-1"/>
        <w:jc w:val="center"/>
        <w:rPr>
          <w:rFonts w:ascii="Arial" w:eastAsia="Calibri" w:hAnsi="Arial" w:cs="Arial"/>
          <w:sz w:val="24"/>
          <w:szCs w:val="24"/>
          <w:lang w:val="sr-Cyrl-CS"/>
        </w:rPr>
      </w:pPr>
      <w:r w:rsidRPr="00B76130">
        <w:rPr>
          <w:rFonts w:ascii="Arial" w:eastAsia="Calibri" w:hAnsi="Arial" w:cs="Arial"/>
          <w:sz w:val="24"/>
          <w:szCs w:val="24"/>
          <w:lang w:val="sr-Cyrl-CS"/>
        </w:rPr>
        <w:t>Члан 20.</w:t>
      </w:r>
    </w:p>
    <w:p w:rsidR="00B76130" w:rsidRPr="00B76130" w:rsidRDefault="00B76130" w:rsidP="00B76130">
      <w:pPr>
        <w:ind w:right="71"/>
        <w:jc w:val="both"/>
        <w:rPr>
          <w:rFonts w:ascii="Arial" w:eastAsia="Calibri" w:hAnsi="Arial" w:cs="Arial"/>
          <w:sz w:val="24"/>
          <w:szCs w:val="24"/>
          <w:lang w:val="sr-Cyrl-CS" w:eastAsia="hr-HR"/>
        </w:rPr>
      </w:pPr>
      <w:r w:rsidRPr="00B76130">
        <w:rPr>
          <w:rFonts w:ascii="Arial" w:eastAsia="Calibri" w:hAnsi="Arial" w:cs="Arial"/>
          <w:sz w:val="24"/>
          <w:szCs w:val="24"/>
          <w:lang w:val="sr-Cyrl-CS"/>
        </w:rPr>
        <w:t>За све што овим уговором није предвиђено примениће се непосредно одговарајући законски прописи који регулишу област која је предмет овог уговора.</w:t>
      </w:r>
    </w:p>
    <w:p w:rsidR="00B76130" w:rsidRPr="00B76130" w:rsidRDefault="00B76130" w:rsidP="00B76130">
      <w:pPr>
        <w:ind w:right="71"/>
        <w:jc w:val="both"/>
        <w:rPr>
          <w:rFonts w:ascii="Arial" w:eastAsia="Calibri" w:hAnsi="Arial" w:cs="Arial"/>
          <w:sz w:val="24"/>
          <w:szCs w:val="24"/>
          <w:lang w:val="sr-Cyrl-CS" w:eastAsia="hr-HR"/>
        </w:rPr>
      </w:pPr>
      <w:r w:rsidRPr="00B76130">
        <w:rPr>
          <w:rFonts w:ascii="Arial" w:eastAsia="Calibri" w:hAnsi="Arial" w:cs="Arial"/>
          <w:sz w:val="24"/>
          <w:szCs w:val="24"/>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B76130" w:rsidRPr="00B76130" w:rsidRDefault="00B76130" w:rsidP="00B76130">
      <w:pPr>
        <w:spacing w:after="0" w:line="240" w:lineRule="auto"/>
        <w:jc w:val="both"/>
        <w:rPr>
          <w:rFonts w:ascii="Arial" w:eastAsia="Calibri" w:hAnsi="Arial" w:cs="Arial"/>
          <w:sz w:val="24"/>
          <w:szCs w:val="24"/>
          <w:lang w:val="sr-Cyrl-CS" w:eastAsia="hr-HR"/>
        </w:rPr>
      </w:pPr>
      <w:r w:rsidRPr="00B76130">
        <w:rPr>
          <w:rFonts w:ascii="Arial" w:eastAsia="Calibri" w:hAnsi="Arial" w:cs="Arial"/>
          <w:sz w:val="24"/>
          <w:szCs w:val="24"/>
          <w:lang w:val="sr-Cyrl-CS"/>
        </w:rPr>
        <w:t>Уколико се спор не реши на начин из става 2 овог члана уговорне стране признају надлежност Привредног суда у Београду.</w:t>
      </w:r>
    </w:p>
    <w:p w:rsidR="00B76130" w:rsidRPr="00B76130" w:rsidRDefault="00B76130" w:rsidP="00B76130">
      <w:pPr>
        <w:keepNext/>
        <w:tabs>
          <w:tab w:val="left" w:pos="170"/>
        </w:tabs>
        <w:spacing w:after="0" w:line="240" w:lineRule="auto"/>
        <w:outlineLvl w:val="0"/>
        <w:rPr>
          <w:rFonts w:ascii="Arial" w:eastAsia="Calibri" w:hAnsi="Arial" w:cs="Arial"/>
          <w:b/>
          <w:snapToGrid w:val="0"/>
          <w:sz w:val="24"/>
          <w:szCs w:val="24"/>
          <w:lang w:val="sr-Cyrl-CS"/>
        </w:rPr>
      </w:pPr>
    </w:p>
    <w:p w:rsidR="00B76130" w:rsidRPr="00B76130" w:rsidRDefault="00B76130" w:rsidP="00B76130">
      <w:pPr>
        <w:keepNext/>
        <w:tabs>
          <w:tab w:val="left" w:pos="170"/>
        </w:tabs>
        <w:spacing w:after="0" w:line="240" w:lineRule="auto"/>
        <w:outlineLvl w:val="0"/>
        <w:rPr>
          <w:rFonts w:ascii="Arial" w:eastAsia="Calibri" w:hAnsi="Arial" w:cs="Arial"/>
          <w:b/>
          <w:snapToGrid w:val="0"/>
          <w:sz w:val="24"/>
          <w:szCs w:val="24"/>
          <w:lang w:val="sr-Cyrl-CS"/>
        </w:rPr>
      </w:pPr>
      <w:r w:rsidRPr="00B76130">
        <w:rPr>
          <w:rFonts w:ascii="Arial" w:eastAsia="Calibri" w:hAnsi="Arial" w:cs="Arial"/>
          <w:b/>
          <w:snapToGrid w:val="0"/>
          <w:sz w:val="24"/>
          <w:szCs w:val="24"/>
          <w:lang w:val="sr-Cyrl-CS"/>
        </w:rPr>
        <w:t>ОСТАЛЕ  ОДРЕДБЕ</w:t>
      </w:r>
    </w:p>
    <w:p w:rsidR="00B76130" w:rsidRPr="00B76130" w:rsidRDefault="00B76130" w:rsidP="00B76130">
      <w:pPr>
        <w:ind w:right="-1"/>
        <w:jc w:val="center"/>
        <w:rPr>
          <w:rFonts w:ascii="Arial" w:eastAsia="Calibri" w:hAnsi="Arial" w:cs="Arial"/>
          <w:sz w:val="24"/>
          <w:szCs w:val="24"/>
          <w:lang w:val="sr-Cyrl-CS"/>
        </w:rPr>
      </w:pPr>
      <w:r w:rsidRPr="00B76130">
        <w:rPr>
          <w:rFonts w:ascii="Arial" w:eastAsia="Calibri" w:hAnsi="Arial" w:cs="Arial"/>
          <w:sz w:val="24"/>
          <w:szCs w:val="24"/>
          <w:lang w:val="sr-Cyrl-CS"/>
        </w:rPr>
        <w:t>Члан 21.</w:t>
      </w:r>
    </w:p>
    <w:p w:rsidR="00B76130" w:rsidRPr="00B76130" w:rsidRDefault="00B76130" w:rsidP="00B76130">
      <w:pPr>
        <w:ind w:right="-1369"/>
        <w:rPr>
          <w:rFonts w:ascii="Arial" w:eastAsia="Calibri" w:hAnsi="Arial" w:cs="Arial"/>
          <w:sz w:val="24"/>
          <w:szCs w:val="24"/>
          <w:lang w:val="sr-Cyrl-CS" w:eastAsia="hr-HR"/>
        </w:rPr>
      </w:pPr>
      <w:r w:rsidRPr="00B76130">
        <w:rPr>
          <w:rFonts w:ascii="Arial" w:eastAsia="Calibri" w:hAnsi="Arial" w:cs="Arial"/>
          <w:sz w:val="24"/>
          <w:szCs w:val="24"/>
          <w:lang w:val="sr-Cyrl-CS"/>
        </w:rPr>
        <w:t>Саставни део овог уговора су:</w:t>
      </w:r>
    </w:p>
    <w:p w:rsidR="00B76130" w:rsidRPr="00B76130" w:rsidRDefault="00B76130" w:rsidP="00B76130">
      <w:pPr>
        <w:numPr>
          <w:ilvl w:val="0"/>
          <w:numId w:val="27"/>
        </w:numPr>
        <w:tabs>
          <w:tab w:val="clear" w:pos="360"/>
        </w:tabs>
        <w:spacing w:after="0" w:line="240" w:lineRule="auto"/>
        <w:ind w:left="993" w:right="-1369"/>
        <w:rPr>
          <w:rFonts w:ascii="Arial" w:eastAsia="Calibri" w:hAnsi="Arial" w:cs="Arial"/>
          <w:b/>
          <w:bCs/>
          <w:sz w:val="24"/>
          <w:szCs w:val="24"/>
          <w:lang w:val="sr-Cyrl-CS" w:eastAsia="hr-HR"/>
        </w:rPr>
      </w:pPr>
      <w:r w:rsidRPr="00B76130">
        <w:rPr>
          <w:rFonts w:ascii="Arial" w:eastAsia="Calibri" w:hAnsi="Arial" w:cs="Arial"/>
          <w:sz w:val="24"/>
          <w:szCs w:val="24"/>
          <w:lang w:val="sr-Cyrl-CS"/>
        </w:rPr>
        <w:t>Понуда бр.</w:t>
      </w:r>
      <w:r w:rsidRPr="00B76130">
        <w:rPr>
          <w:rFonts w:ascii="Arial" w:eastAsia="Calibri" w:hAnsi="Arial" w:cs="Arial"/>
          <w:b/>
          <w:bCs/>
          <w:sz w:val="24"/>
          <w:szCs w:val="24"/>
          <w:lang w:val="sr-Cyrl-CS"/>
        </w:rPr>
        <w:t xml:space="preserve"> _______________________</w:t>
      </w:r>
    </w:p>
    <w:p w:rsidR="00B76130" w:rsidRPr="00B76130" w:rsidRDefault="00B76130" w:rsidP="00B76130">
      <w:pPr>
        <w:numPr>
          <w:ilvl w:val="0"/>
          <w:numId w:val="27"/>
        </w:numPr>
        <w:tabs>
          <w:tab w:val="clear" w:pos="360"/>
        </w:tabs>
        <w:spacing w:after="0" w:line="240" w:lineRule="auto"/>
        <w:ind w:left="993" w:right="-1369"/>
        <w:rPr>
          <w:rFonts w:ascii="Arial" w:eastAsia="Calibri" w:hAnsi="Arial" w:cs="Arial"/>
          <w:b/>
          <w:bCs/>
          <w:sz w:val="24"/>
          <w:szCs w:val="24"/>
          <w:lang w:val="sr-Cyrl-CS" w:eastAsia="hr-HR"/>
        </w:rPr>
      </w:pPr>
      <w:r w:rsidRPr="00B76130">
        <w:rPr>
          <w:rFonts w:ascii="Arial" w:eastAsia="Calibri" w:hAnsi="Arial" w:cs="Arial"/>
          <w:b/>
          <w:bCs/>
          <w:sz w:val="24"/>
          <w:szCs w:val="24"/>
          <w:lang w:val="sr-Cyrl-CS"/>
        </w:rPr>
        <w:t>Техничка спецификација,</w:t>
      </w:r>
    </w:p>
    <w:p w:rsidR="00B76130" w:rsidRPr="00B76130" w:rsidRDefault="00B76130" w:rsidP="00B76130">
      <w:pPr>
        <w:numPr>
          <w:ilvl w:val="0"/>
          <w:numId w:val="27"/>
        </w:numPr>
        <w:tabs>
          <w:tab w:val="clear" w:pos="360"/>
        </w:tabs>
        <w:spacing w:after="0" w:line="240" w:lineRule="auto"/>
        <w:ind w:left="993" w:right="-1369"/>
        <w:rPr>
          <w:rFonts w:ascii="Arial" w:eastAsia="Calibri" w:hAnsi="Arial" w:cs="Arial"/>
          <w:b/>
          <w:bCs/>
          <w:sz w:val="24"/>
          <w:szCs w:val="24"/>
          <w:lang w:val="sr-Cyrl-CS" w:eastAsia="hr-HR"/>
        </w:rPr>
      </w:pPr>
      <w:r w:rsidRPr="00B76130">
        <w:rPr>
          <w:rFonts w:ascii="Arial" w:eastAsia="Calibri" w:hAnsi="Arial" w:cs="Arial"/>
          <w:b/>
          <w:bCs/>
          <w:sz w:val="24"/>
          <w:szCs w:val="24"/>
          <w:lang w:val="sr-Cyrl-CS"/>
        </w:rPr>
        <w:t>Средство финансијског обезбеђења</w:t>
      </w:r>
    </w:p>
    <w:p w:rsidR="00B76130" w:rsidRPr="00B76130" w:rsidRDefault="00B76130" w:rsidP="00B76130">
      <w:pPr>
        <w:numPr>
          <w:ilvl w:val="0"/>
          <w:numId w:val="27"/>
        </w:numPr>
        <w:tabs>
          <w:tab w:val="clear" w:pos="360"/>
        </w:tabs>
        <w:spacing w:after="0" w:line="240" w:lineRule="auto"/>
        <w:ind w:left="993" w:right="-1369"/>
        <w:rPr>
          <w:rFonts w:ascii="Arial" w:eastAsia="Calibri" w:hAnsi="Arial" w:cs="Arial"/>
          <w:b/>
          <w:bCs/>
          <w:i/>
          <w:sz w:val="24"/>
          <w:szCs w:val="24"/>
          <w:lang w:val="sr-Cyrl-CS" w:eastAsia="hr-HR"/>
        </w:rPr>
      </w:pPr>
      <w:r w:rsidRPr="00B76130">
        <w:rPr>
          <w:rFonts w:ascii="Arial" w:eastAsia="Calibri" w:hAnsi="Arial" w:cs="Arial"/>
          <w:bCs/>
          <w:color w:val="000000"/>
          <w:sz w:val="24"/>
          <w:szCs w:val="24"/>
          <w:lang w:val="sr-Cyrl-CS"/>
        </w:rPr>
        <w:t>Правила о безбедности на раду у ТЕНТ д.о.о. Обреновац</w:t>
      </w:r>
    </w:p>
    <w:p w:rsidR="00B76130" w:rsidRPr="00B76130" w:rsidRDefault="00B76130" w:rsidP="00B76130">
      <w:pPr>
        <w:ind w:right="71"/>
        <w:rPr>
          <w:rFonts w:ascii="Arial" w:eastAsia="Calibri" w:hAnsi="Arial" w:cs="Arial"/>
          <w:b/>
          <w:snapToGrid w:val="0"/>
          <w:sz w:val="24"/>
          <w:szCs w:val="24"/>
          <w:lang w:val="sr-Cyrl-CS"/>
        </w:rPr>
      </w:pPr>
    </w:p>
    <w:p w:rsidR="00B76130" w:rsidRPr="00B76130" w:rsidRDefault="00B76130" w:rsidP="00B76130">
      <w:pPr>
        <w:ind w:right="71"/>
        <w:rPr>
          <w:rFonts w:ascii="Arial" w:eastAsia="Calibri" w:hAnsi="Arial" w:cs="Arial"/>
          <w:b/>
          <w:snapToGrid w:val="0"/>
          <w:sz w:val="24"/>
          <w:szCs w:val="24"/>
          <w:lang w:val="sr-Cyrl-CS"/>
        </w:rPr>
      </w:pPr>
    </w:p>
    <w:p w:rsidR="00B76130" w:rsidRPr="00B76130" w:rsidRDefault="00B76130" w:rsidP="00B76130">
      <w:pPr>
        <w:ind w:right="71"/>
        <w:rPr>
          <w:rFonts w:ascii="Arial" w:eastAsia="Calibri" w:hAnsi="Arial" w:cs="Arial"/>
          <w:b/>
          <w:snapToGrid w:val="0"/>
          <w:sz w:val="24"/>
          <w:szCs w:val="24"/>
          <w:lang w:val="sr-Cyrl-CS"/>
        </w:rPr>
      </w:pPr>
    </w:p>
    <w:p w:rsidR="00B76130" w:rsidRPr="00B76130" w:rsidRDefault="00B76130" w:rsidP="00B76130">
      <w:pPr>
        <w:ind w:right="71"/>
        <w:rPr>
          <w:rFonts w:ascii="Arial" w:eastAsia="Calibri" w:hAnsi="Arial" w:cs="Arial"/>
          <w:b/>
          <w:snapToGrid w:val="0"/>
          <w:sz w:val="24"/>
          <w:szCs w:val="24"/>
          <w:lang w:val="sr-Cyrl-CS"/>
        </w:rPr>
      </w:pPr>
      <w:r w:rsidRPr="00B76130">
        <w:rPr>
          <w:rFonts w:ascii="Arial" w:eastAsia="Calibri" w:hAnsi="Arial" w:cs="Arial"/>
          <w:b/>
          <w:snapToGrid w:val="0"/>
          <w:sz w:val="24"/>
          <w:szCs w:val="24"/>
          <w:lang w:val="sr-Cyrl-CS"/>
        </w:rPr>
        <w:lastRenderedPageBreak/>
        <w:t>ЗАВРШНЕ ОДРЕДБЕ</w:t>
      </w:r>
    </w:p>
    <w:p w:rsidR="00B76130" w:rsidRPr="00B76130" w:rsidRDefault="00B76130" w:rsidP="00B76130">
      <w:pPr>
        <w:ind w:right="-1"/>
        <w:jc w:val="center"/>
        <w:rPr>
          <w:rFonts w:ascii="Arial" w:eastAsia="Calibri" w:hAnsi="Arial" w:cs="Arial"/>
          <w:sz w:val="24"/>
          <w:szCs w:val="24"/>
          <w:lang w:val="sr-Cyrl-CS"/>
        </w:rPr>
      </w:pPr>
      <w:r w:rsidRPr="00B76130">
        <w:rPr>
          <w:rFonts w:ascii="Arial" w:eastAsia="Calibri" w:hAnsi="Arial" w:cs="Arial"/>
          <w:sz w:val="24"/>
          <w:szCs w:val="24"/>
          <w:lang w:val="sr-Cyrl-CS"/>
        </w:rPr>
        <w:t>Члан 22.</w:t>
      </w:r>
    </w:p>
    <w:p w:rsidR="00B76130" w:rsidRPr="00B76130" w:rsidRDefault="00B76130" w:rsidP="00B76130">
      <w:pPr>
        <w:ind w:right="38"/>
        <w:jc w:val="both"/>
        <w:rPr>
          <w:rFonts w:ascii="Arial" w:eastAsia="Calibri" w:hAnsi="Arial" w:cs="Arial"/>
          <w:sz w:val="24"/>
          <w:szCs w:val="24"/>
          <w:lang w:val="sr-Cyrl-CS"/>
        </w:rPr>
      </w:pPr>
      <w:r w:rsidRPr="00B76130">
        <w:rPr>
          <w:rFonts w:ascii="Arial" w:eastAsia="Calibri" w:hAnsi="Arial" w:cs="Arial"/>
          <w:sz w:val="24"/>
          <w:szCs w:val="24"/>
          <w:lang w:val="sr-Cyrl-CS"/>
        </w:rPr>
        <w:t xml:space="preserve">Уговор ступа на снагу даном обостраног потписивања. </w:t>
      </w:r>
    </w:p>
    <w:p w:rsidR="00B76130" w:rsidRPr="00B76130" w:rsidRDefault="00B76130" w:rsidP="00B76130">
      <w:pPr>
        <w:ind w:right="38"/>
        <w:jc w:val="both"/>
        <w:rPr>
          <w:rFonts w:ascii="Arial" w:eastAsia="Calibri" w:hAnsi="Arial" w:cs="Arial"/>
          <w:sz w:val="24"/>
          <w:szCs w:val="24"/>
          <w:lang w:val="sr-Cyrl-CS"/>
        </w:rPr>
      </w:pPr>
      <w:r w:rsidRPr="00B76130">
        <w:rPr>
          <w:rFonts w:ascii="Arial" w:eastAsia="Calibri" w:hAnsi="Arial" w:cs="Arial"/>
          <w:sz w:val="24"/>
          <w:szCs w:val="24"/>
          <w:lang w:val="sr-Cyrl-CS"/>
        </w:rPr>
        <w:t>За све што овим уговором није предвиђено примениће се непосредно одговарајући законски прописи који ову област регулишу.</w:t>
      </w:r>
    </w:p>
    <w:p w:rsidR="00B76130" w:rsidRPr="00B76130" w:rsidRDefault="00B76130" w:rsidP="00B76130">
      <w:pPr>
        <w:ind w:right="-1"/>
        <w:rPr>
          <w:rFonts w:ascii="Arial" w:eastAsia="Calibri" w:hAnsi="Arial" w:cs="Arial"/>
          <w:sz w:val="24"/>
          <w:szCs w:val="24"/>
          <w:lang w:val="sr-Cyrl-CS"/>
        </w:rPr>
      </w:pPr>
    </w:p>
    <w:p w:rsidR="00B76130" w:rsidRPr="00B76130" w:rsidRDefault="00B76130" w:rsidP="00B76130">
      <w:pPr>
        <w:ind w:right="-1"/>
        <w:jc w:val="center"/>
        <w:rPr>
          <w:rFonts w:ascii="Arial" w:eastAsia="Calibri" w:hAnsi="Arial" w:cs="Arial"/>
          <w:sz w:val="24"/>
          <w:szCs w:val="24"/>
          <w:lang w:val="sr-Cyrl-CS"/>
        </w:rPr>
      </w:pPr>
      <w:r w:rsidRPr="00B76130">
        <w:rPr>
          <w:rFonts w:ascii="Arial" w:eastAsia="Calibri" w:hAnsi="Arial" w:cs="Arial"/>
          <w:sz w:val="24"/>
          <w:szCs w:val="24"/>
          <w:lang w:val="sr-Cyrl-CS"/>
        </w:rPr>
        <w:t>Члан 23.</w:t>
      </w:r>
    </w:p>
    <w:p w:rsidR="00B76130" w:rsidRPr="00B76130" w:rsidRDefault="00B76130" w:rsidP="00B76130">
      <w:pPr>
        <w:ind w:right="71"/>
        <w:rPr>
          <w:rFonts w:ascii="Arial" w:eastAsia="Calibri" w:hAnsi="Arial" w:cs="Arial"/>
          <w:sz w:val="24"/>
          <w:szCs w:val="24"/>
          <w:lang w:val="sr-Cyrl-CS"/>
        </w:rPr>
      </w:pPr>
      <w:r w:rsidRPr="00B76130">
        <w:rPr>
          <w:rFonts w:ascii="Arial" w:eastAsia="Calibri" w:hAnsi="Arial" w:cs="Arial"/>
          <w:sz w:val="24"/>
          <w:szCs w:val="24"/>
          <w:lang w:val="sr-Cyrl-CS"/>
        </w:rPr>
        <w:t>Овај уговор је сачињен у 6 (шест) истоветних примерака од којих свака уговорна страна задржава по 3 (три) примерка за своје потребе.</w:t>
      </w:r>
    </w:p>
    <w:p w:rsidR="00B76130" w:rsidRPr="00B76130" w:rsidRDefault="00B76130" w:rsidP="00B76130">
      <w:pPr>
        <w:ind w:right="71"/>
        <w:rPr>
          <w:rFonts w:ascii="Arial" w:eastAsia="Calibri" w:hAnsi="Arial" w:cs="Arial"/>
          <w:sz w:val="24"/>
          <w:szCs w:val="24"/>
          <w:lang w:val="sr-Cyrl-CS" w:eastAsia="hr-HR"/>
        </w:rPr>
      </w:pPr>
    </w:p>
    <w:p w:rsidR="00B76130" w:rsidRPr="00B76130" w:rsidRDefault="00B76130" w:rsidP="00B76130">
      <w:pPr>
        <w:ind w:right="38"/>
        <w:rPr>
          <w:rFonts w:ascii="Arial" w:eastAsia="Calibri" w:hAnsi="Arial" w:cs="Arial"/>
          <w:b/>
          <w:lang w:val="ru-RU"/>
        </w:rPr>
      </w:pPr>
      <w:r w:rsidRPr="00B76130">
        <w:rPr>
          <w:rFonts w:ascii="Arial" w:eastAsia="Calibri" w:hAnsi="Arial" w:cs="Arial"/>
          <w:b/>
          <w:lang w:val="sr-Cyrl-CS"/>
        </w:rPr>
        <w:t xml:space="preserve">          </w:t>
      </w:r>
      <w:r w:rsidRPr="00B76130">
        <w:rPr>
          <w:rFonts w:ascii="Arial" w:eastAsia="Calibri" w:hAnsi="Arial" w:cs="Arial"/>
          <w:b/>
          <w:lang w:val="ru-RU"/>
        </w:rPr>
        <w:t>ЗА  ИЗВРШИОЦА УСЛУГЕ                                            ЗА НАРУЧИОЦА</w:t>
      </w:r>
      <w:r w:rsidRPr="00B76130">
        <w:rPr>
          <w:rFonts w:ascii="Arial" w:eastAsia="Calibri" w:hAnsi="Arial" w:cs="Arial"/>
          <w:b/>
          <w:lang w:val="sr-Cyrl-RS"/>
        </w:rPr>
        <w:t xml:space="preserve"> </w:t>
      </w:r>
    </w:p>
    <w:p w:rsidR="00B76130" w:rsidRPr="00B76130" w:rsidRDefault="00B76130" w:rsidP="00B76130">
      <w:pPr>
        <w:ind w:right="38"/>
        <w:rPr>
          <w:rFonts w:ascii="Arial" w:eastAsia="Calibri" w:hAnsi="Arial" w:cs="Arial"/>
          <w:b/>
          <w:lang w:val="sr-Cyrl-CS"/>
        </w:rPr>
      </w:pPr>
      <w:r w:rsidRPr="00B76130">
        <w:rPr>
          <w:rFonts w:ascii="Arial" w:eastAsia="Calibri" w:hAnsi="Arial" w:cs="Arial"/>
          <w:b/>
          <w:lang w:val="ru-RU"/>
        </w:rPr>
        <w:t xml:space="preserve">                   Директор                                                                         Директор</w:t>
      </w:r>
    </w:p>
    <w:p w:rsidR="00B76130" w:rsidRPr="00B76130" w:rsidRDefault="00B76130" w:rsidP="00B76130">
      <w:pPr>
        <w:ind w:left="-240" w:right="-442"/>
        <w:rPr>
          <w:rFonts w:ascii="Arial" w:eastAsia="Calibri" w:hAnsi="Arial" w:cs="Arial"/>
          <w:lang w:val="ru-RU"/>
        </w:rPr>
      </w:pPr>
      <w:r w:rsidRPr="00B76130">
        <w:rPr>
          <w:rFonts w:ascii="Arial" w:eastAsia="Calibri" w:hAnsi="Arial" w:cs="Arial"/>
          <w:lang w:val="ru-RU"/>
        </w:rPr>
        <w:t xml:space="preserve">     _____________________      </w:t>
      </w:r>
      <w:r w:rsidRPr="00B76130">
        <w:rPr>
          <w:rFonts w:ascii="Arial" w:eastAsia="Calibri" w:hAnsi="Arial" w:cs="Arial"/>
          <w:b/>
          <w:lang w:val="ru-RU"/>
        </w:rPr>
        <w:t>М.П</w:t>
      </w:r>
      <w:r w:rsidRPr="00B76130">
        <w:rPr>
          <w:rFonts w:ascii="Arial" w:eastAsia="Calibri" w:hAnsi="Arial" w:cs="Arial"/>
          <w:lang w:val="ru-RU"/>
        </w:rPr>
        <w:t>.                    ________________</w:t>
      </w:r>
      <w:r w:rsidRPr="00B76130">
        <w:rPr>
          <w:rFonts w:ascii="Arial" w:eastAsia="Calibri" w:hAnsi="Arial" w:cs="Arial"/>
          <w:lang w:val="sr-Latn-CS"/>
        </w:rPr>
        <w:t>________</w:t>
      </w:r>
      <w:r w:rsidRPr="00B76130">
        <w:rPr>
          <w:rFonts w:ascii="Arial" w:eastAsia="Calibri" w:hAnsi="Arial" w:cs="Arial"/>
          <w:lang w:val="ru-RU"/>
        </w:rPr>
        <w:t>____________________</w:t>
      </w:r>
    </w:p>
    <w:p w:rsidR="00B76130" w:rsidRPr="00B76130" w:rsidRDefault="00B76130" w:rsidP="00B76130">
      <w:pPr>
        <w:ind w:right="-562"/>
        <w:rPr>
          <w:rFonts w:ascii="Arial" w:eastAsia="Calibri" w:hAnsi="Arial" w:cs="Arial"/>
          <w:b/>
          <w:lang w:val="ru-RU"/>
        </w:rPr>
      </w:pPr>
      <w:r w:rsidRPr="00B76130">
        <w:rPr>
          <w:rFonts w:ascii="Arial" w:eastAsia="Calibri" w:hAnsi="Arial" w:cs="Arial"/>
          <w:b/>
          <w:lang w:val="ru-RU"/>
        </w:rPr>
        <w:t xml:space="preserve"> </w:t>
      </w:r>
      <w:r w:rsidRPr="00B76130">
        <w:rPr>
          <w:rFonts w:ascii="Arial" w:eastAsia="Calibri" w:hAnsi="Arial" w:cs="Arial"/>
          <w:b/>
          <w:lang w:val="ru-RU"/>
        </w:rPr>
        <w:tab/>
      </w:r>
      <w:r w:rsidRPr="00B76130">
        <w:rPr>
          <w:rFonts w:ascii="Arial" w:eastAsia="Calibri" w:hAnsi="Arial" w:cs="Arial"/>
          <w:b/>
          <w:lang w:val="ru-RU"/>
        </w:rPr>
        <w:tab/>
      </w:r>
      <w:r w:rsidRPr="00B76130">
        <w:rPr>
          <w:rFonts w:ascii="Arial" w:eastAsia="Calibri" w:hAnsi="Arial" w:cs="Arial"/>
          <w:b/>
          <w:lang w:val="ru-RU"/>
        </w:rPr>
        <w:tab/>
      </w:r>
      <w:r w:rsidRPr="00B76130">
        <w:rPr>
          <w:rFonts w:ascii="Arial" w:eastAsia="Calibri" w:hAnsi="Arial" w:cs="Arial"/>
          <w:b/>
          <w:lang w:val="ru-RU"/>
        </w:rPr>
        <w:tab/>
        <w:t xml:space="preserve">                              мр Чедомир Поноћко, дипл. инж. електротехнике</w:t>
      </w:r>
    </w:p>
    <w:p w:rsidR="00B76130" w:rsidRPr="00B76130" w:rsidRDefault="00B76130" w:rsidP="00B76130">
      <w:pPr>
        <w:ind w:right="38"/>
        <w:rPr>
          <w:rFonts w:ascii="Arial" w:eastAsia="Calibri" w:hAnsi="Arial" w:cs="Arial"/>
          <w:b/>
          <w:lang w:val="ru-RU"/>
        </w:rPr>
      </w:pPr>
    </w:p>
    <w:p w:rsidR="00B76130" w:rsidRPr="00B76130" w:rsidRDefault="00B76130" w:rsidP="00B76130">
      <w:pPr>
        <w:autoSpaceDE w:val="0"/>
        <w:autoSpaceDN w:val="0"/>
        <w:adjustRightInd w:val="0"/>
        <w:spacing w:after="80" w:line="240" w:lineRule="auto"/>
        <w:jc w:val="center"/>
        <w:rPr>
          <w:rFonts w:ascii="Arial" w:eastAsia="Times New Roman" w:hAnsi="Arial" w:cs="Arial"/>
          <w:b/>
          <w:bCs/>
          <w:color w:val="000000"/>
          <w:sz w:val="28"/>
          <w:szCs w:val="28"/>
          <w:lang w:val="sr-Cyrl-CS"/>
        </w:rPr>
      </w:pPr>
    </w:p>
    <w:p w:rsidR="00B76130" w:rsidRPr="00B76130" w:rsidRDefault="00B76130" w:rsidP="00B76130">
      <w:pPr>
        <w:autoSpaceDE w:val="0"/>
        <w:autoSpaceDN w:val="0"/>
        <w:adjustRightInd w:val="0"/>
        <w:spacing w:after="80" w:line="240" w:lineRule="auto"/>
        <w:jc w:val="center"/>
        <w:rPr>
          <w:rFonts w:ascii="Arial" w:eastAsia="Times New Roman" w:hAnsi="Arial" w:cs="Arial"/>
          <w:b/>
          <w:bCs/>
          <w:color w:val="000000"/>
          <w:sz w:val="28"/>
          <w:szCs w:val="28"/>
          <w:lang w:val="sr-Cyrl-CS"/>
        </w:rPr>
      </w:pPr>
    </w:p>
    <w:p w:rsidR="00B76130" w:rsidRPr="00B76130" w:rsidRDefault="00B76130" w:rsidP="00B76130">
      <w:pPr>
        <w:autoSpaceDE w:val="0"/>
        <w:autoSpaceDN w:val="0"/>
        <w:adjustRightInd w:val="0"/>
        <w:spacing w:after="80" w:line="240" w:lineRule="auto"/>
        <w:jc w:val="center"/>
        <w:rPr>
          <w:rFonts w:ascii="Arial" w:eastAsia="Times New Roman" w:hAnsi="Arial" w:cs="Arial"/>
          <w:b/>
          <w:bCs/>
          <w:color w:val="000000"/>
          <w:sz w:val="28"/>
          <w:szCs w:val="28"/>
          <w:lang w:val="sr-Cyrl-CS"/>
        </w:rPr>
      </w:pPr>
    </w:p>
    <w:p w:rsidR="00B76130" w:rsidRPr="00B76130" w:rsidRDefault="00B76130" w:rsidP="00B76130">
      <w:pPr>
        <w:autoSpaceDE w:val="0"/>
        <w:autoSpaceDN w:val="0"/>
        <w:adjustRightInd w:val="0"/>
        <w:spacing w:after="80" w:line="240" w:lineRule="auto"/>
        <w:jc w:val="center"/>
        <w:rPr>
          <w:rFonts w:ascii="Arial" w:eastAsia="Times New Roman" w:hAnsi="Arial" w:cs="Arial"/>
          <w:b/>
          <w:bCs/>
          <w:color w:val="000000"/>
          <w:sz w:val="28"/>
          <w:szCs w:val="28"/>
          <w:lang w:val="sr-Cyrl-CS"/>
        </w:rPr>
      </w:pPr>
    </w:p>
    <w:p w:rsidR="00B76130" w:rsidRPr="00B76130" w:rsidRDefault="00B76130" w:rsidP="00B76130">
      <w:pPr>
        <w:autoSpaceDE w:val="0"/>
        <w:autoSpaceDN w:val="0"/>
        <w:adjustRightInd w:val="0"/>
        <w:spacing w:after="80" w:line="240" w:lineRule="auto"/>
        <w:jc w:val="center"/>
        <w:rPr>
          <w:rFonts w:ascii="Arial" w:eastAsia="Times New Roman" w:hAnsi="Arial" w:cs="Arial"/>
          <w:b/>
          <w:bCs/>
          <w:color w:val="000000"/>
          <w:sz w:val="28"/>
          <w:szCs w:val="28"/>
          <w:lang w:val="sr-Cyrl-CS"/>
        </w:rPr>
      </w:pPr>
    </w:p>
    <w:p w:rsidR="00B76130" w:rsidRPr="00B76130" w:rsidRDefault="00B76130" w:rsidP="00B76130">
      <w:pPr>
        <w:autoSpaceDE w:val="0"/>
        <w:autoSpaceDN w:val="0"/>
        <w:adjustRightInd w:val="0"/>
        <w:spacing w:after="80" w:line="240" w:lineRule="auto"/>
        <w:jc w:val="center"/>
        <w:rPr>
          <w:rFonts w:ascii="Arial" w:eastAsia="Times New Roman" w:hAnsi="Arial" w:cs="Arial"/>
          <w:b/>
          <w:bCs/>
          <w:color w:val="000000"/>
          <w:sz w:val="28"/>
          <w:szCs w:val="28"/>
          <w:lang w:val="sr-Cyrl-CS"/>
        </w:rPr>
      </w:pPr>
    </w:p>
    <w:p w:rsidR="00B76130" w:rsidRPr="00B76130" w:rsidRDefault="00B76130" w:rsidP="00B76130">
      <w:pPr>
        <w:autoSpaceDE w:val="0"/>
        <w:autoSpaceDN w:val="0"/>
        <w:adjustRightInd w:val="0"/>
        <w:spacing w:after="80" w:line="240" w:lineRule="auto"/>
        <w:jc w:val="center"/>
        <w:rPr>
          <w:rFonts w:ascii="Arial" w:eastAsia="Times New Roman" w:hAnsi="Arial" w:cs="Arial"/>
          <w:b/>
          <w:bCs/>
          <w:color w:val="000000"/>
          <w:sz w:val="28"/>
          <w:szCs w:val="28"/>
          <w:lang w:val="sr-Cyrl-CS"/>
        </w:rPr>
      </w:pPr>
    </w:p>
    <w:p w:rsidR="00B76130" w:rsidRPr="00B76130" w:rsidRDefault="00B76130" w:rsidP="00B76130">
      <w:pPr>
        <w:autoSpaceDE w:val="0"/>
        <w:autoSpaceDN w:val="0"/>
        <w:adjustRightInd w:val="0"/>
        <w:spacing w:after="80" w:line="240" w:lineRule="auto"/>
        <w:jc w:val="center"/>
        <w:rPr>
          <w:rFonts w:ascii="Arial" w:eastAsia="Times New Roman" w:hAnsi="Arial" w:cs="Arial"/>
          <w:b/>
          <w:bCs/>
          <w:color w:val="000000"/>
          <w:sz w:val="28"/>
          <w:szCs w:val="28"/>
          <w:lang w:val="sr-Cyrl-CS"/>
        </w:rPr>
      </w:pPr>
    </w:p>
    <w:p w:rsidR="00B76130" w:rsidRPr="00B76130" w:rsidRDefault="00B76130" w:rsidP="00B76130">
      <w:pPr>
        <w:autoSpaceDE w:val="0"/>
        <w:autoSpaceDN w:val="0"/>
        <w:adjustRightInd w:val="0"/>
        <w:spacing w:after="80" w:line="240" w:lineRule="auto"/>
        <w:jc w:val="center"/>
        <w:rPr>
          <w:rFonts w:ascii="Arial" w:eastAsia="Times New Roman" w:hAnsi="Arial" w:cs="Arial"/>
          <w:b/>
          <w:bCs/>
          <w:color w:val="000000"/>
          <w:sz w:val="28"/>
          <w:szCs w:val="28"/>
          <w:lang w:val="sr-Cyrl-CS"/>
        </w:rPr>
      </w:pPr>
    </w:p>
    <w:p w:rsidR="00B76130" w:rsidRPr="00B76130" w:rsidRDefault="00B76130" w:rsidP="00B76130">
      <w:pPr>
        <w:autoSpaceDE w:val="0"/>
        <w:autoSpaceDN w:val="0"/>
        <w:adjustRightInd w:val="0"/>
        <w:spacing w:after="80" w:line="240" w:lineRule="auto"/>
        <w:jc w:val="center"/>
        <w:rPr>
          <w:rFonts w:ascii="Arial" w:eastAsia="Times New Roman" w:hAnsi="Arial" w:cs="Arial"/>
          <w:b/>
          <w:bCs/>
          <w:color w:val="000000"/>
          <w:sz w:val="28"/>
          <w:szCs w:val="28"/>
          <w:lang w:val="sr-Cyrl-CS"/>
        </w:rPr>
      </w:pPr>
    </w:p>
    <w:p w:rsidR="00B76130" w:rsidRPr="00B76130" w:rsidRDefault="00B76130" w:rsidP="00B76130">
      <w:pPr>
        <w:autoSpaceDE w:val="0"/>
        <w:autoSpaceDN w:val="0"/>
        <w:adjustRightInd w:val="0"/>
        <w:spacing w:after="80" w:line="240" w:lineRule="auto"/>
        <w:jc w:val="center"/>
        <w:rPr>
          <w:rFonts w:ascii="Arial" w:eastAsia="Times New Roman" w:hAnsi="Arial" w:cs="Arial"/>
          <w:b/>
          <w:bCs/>
          <w:color w:val="000000"/>
          <w:sz w:val="28"/>
          <w:szCs w:val="28"/>
          <w:lang w:val="sr-Cyrl-CS"/>
        </w:rPr>
      </w:pPr>
    </w:p>
    <w:p w:rsidR="00B76130" w:rsidRPr="00B76130" w:rsidRDefault="00B76130" w:rsidP="00B76130">
      <w:pPr>
        <w:autoSpaceDE w:val="0"/>
        <w:autoSpaceDN w:val="0"/>
        <w:adjustRightInd w:val="0"/>
        <w:spacing w:after="80" w:line="240" w:lineRule="auto"/>
        <w:jc w:val="center"/>
        <w:rPr>
          <w:rFonts w:ascii="Arial" w:eastAsia="Times New Roman" w:hAnsi="Arial" w:cs="Arial"/>
          <w:b/>
          <w:bCs/>
          <w:color w:val="000000"/>
          <w:sz w:val="28"/>
          <w:szCs w:val="28"/>
          <w:lang w:val="ru-RU"/>
        </w:rPr>
      </w:pPr>
    </w:p>
    <w:p w:rsidR="00B76130" w:rsidRPr="00B76130" w:rsidRDefault="00B76130" w:rsidP="00B76130">
      <w:pPr>
        <w:autoSpaceDE w:val="0"/>
        <w:autoSpaceDN w:val="0"/>
        <w:adjustRightInd w:val="0"/>
        <w:spacing w:after="80" w:line="240" w:lineRule="auto"/>
        <w:jc w:val="center"/>
        <w:rPr>
          <w:rFonts w:ascii="Arial" w:eastAsia="Times New Roman" w:hAnsi="Arial" w:cs="Arial"/>
          <w:b/>
          <w:bCs/>
          <w:color w:val="000000"/>
          <w:sz w:val="28"/>
          <w:szCs w:val="28"/>
          <w:lang w:val="ru-RU"/>
        </w:rPr>
      </w:pPr>
    </w:p>
    <w:p w:rsidR="00B76130" w:rsidRPr="00B76130" w:rsidRDefault="00B76130" w:rsidP="00B76130">
      <w:pPr>
        <w:autoSpaceDE w:val="0"/>
        <w:autoSpaceDN w:val="0"/>
        <w:adjustRightInd w:val="0"/>
        <w:spacing w:after="80" w:line="240" w:lineRule="auto"/>
        <w:jc w:val="center"/>
        <w:rPr>
          <w:rFonts w:ascii="Arial" w:eastAsia="Times New Roman" w:hAnsi="Arial" w:cs="Arial"/>
          <w:b/>
          <w:bCs/>
          <w:color w:val="000000"/>
          <w:sz w:val="28"/>
          <w:szCs w:val="28"/>
          <w:lang w:val="ru-RU"/>
        </w:rPr>
      </w:pPr>
    </w:p>
    <w:p w:rsidR="00B76130" w:rsidRPr="00B76130" w:rsidRDefault="00B76130" w:rsidP="00B76130">
      <w:pPr>
        <w:autoSpaceDE w:val="0"/>
        <w:autoSpaceDN w:val="0"/>
        <w:adjustRightInd w:val="0"/>
        <w:spacing w:after="80" w:line="240" w:lineRule="auto"/>
        <w:rPr>
          <w:rFonts w:ascii="Arial" w:eastAsia="Times New Roman" w:hAnsi="Arial" w:cs="Arial"/>
          <w:b/>
          <w:bCs/>
          <w:color w:val="000000"/>
          <w:sz w:val="28"/>
          <w:szCs w:val="28"/>
          <w:lang w:val="ru-RU"/>
        </w:rPr>
      </w:pPr>
    </w:p>
    <w:p w:rsidR="00B76130" w:rsidRPr="00B76130" w:rsidRDefault="00B76130" w:rsidP="00B76130">
      <w:pPr>
        <w:autoSpaceDE w:val="0"/>
        <w:autoSpaceDN w:val="0"/>
        <w:adjustRightInd w:val="0"/>
        <w:spacing w:after="80" w:line="240" w:lineRule="auto"/>
        <w:rPr>
          <w:rFonts w:ascii="Arial" w:eastAsia="Times New Roman" w:hAnsi="Arial" w:cs="Arial"/>
          <w:b/>
          <w:bCs/>
          <w:color w:val="000000"/>
          <w:sz w:val="28"/>
          <w:szCs w:val="28"/>
          <w:lang w:val="ru-RU"/>
        </w:rPr>
      </w:pPr>
    </w:p>
    <w:p w:rsidR="00B76130" w:rsidRPr="00B76130" w:rsidRDefault="00B76130" w:rsidP="00B76130">
      <w:pPr>
        <w:autoSpaceDE w:val="0"/>
        <w:autoSpaceDN w:val="0"/>
        <w:adjustRightInd w:val="0"/>
        <w:spacing w:after="80" w:line="240" w:lineRule="auto"/>
        <w:jc w:val="center"/>
        <w:rPr>
          <w:rFonts w:ascii="Arial" w:eastAsia="Times New Roman" w:hAnsi="Arial" w:cs="Arial"/>
          <w:color w:val="000000"/>
          <w:sz w:val="28"/>
          <w:szCs w:val="28"/>
          <w:lang w:val="ru-RU"/>
        </w:rPr>
      </w:pPr>
      <w:r w:rsidRPr="00B76130">
        <w:rPr>
          <w:rFonts w:ascii="Arial" w:eastAsia="Times New Roman" w:hAnsi="Arial" w:cs="Arial"/>
          <w:b/>
          <w:bCs/>
          <w:color w:val="000000"/>
          <w:sz w:val="28"/>
          <w:szCs w:val="28"/>
          <w:lang w:val="ru-RU"/>
        </w:rPr>
        <w:lastRenderedPageBreak/>
        <w:t>ПРАВИЛА</w:t>
      </w:r>
    </w:p>
    <w:p w:rsidR="00B76130" w:rsidRPr="00B76130" w:rsidRDefault="00B76130" w:rsidP="00B76130">
      <w:pPr>
        <w:tabs>
          <w:tab w:val="left" w:pos="284"/>
        </w:tabs>
        <w:autoSpaceDE w:val="0"/>
        <w:autoSpaceDN w:val="0"/>
        <w:adjustRightInd w:val="0"/>
        <w:spacing w:after="80" w:line="240" w:lineRule="auto"/>
        <w:ind w:firstLine="560"/>
        <w:jc w:val="center"/>
        <w:rPr>
          <w:rFonts w:ascii="Arial" w:eastAsia="Times New Roman" w:hAnsi="Arial" w:cs="Arial"/>
          <w:color w:val="000000"/>
          <w:sz w:val="28"/>
          <w:szCs w:val="28"/>
          <w:lang w:val="ru-RU"/>
        </w:rPr>
      </w:pPr>
      <w:r w:rsidRPr="00B76130">
        <w:rPr>
          <w:rFonts w:ascii="Arial" w:eastAsia="Times New Roman" w:hAnsi="Arial" w:cs="Arial"/>
          <w:b/>
          <w:bCs/>
          <w:color w:val="000000"/>
          <w:sz w:val="28"/>
          <w:szCs w:val="28"/>
          <w:lang w:val="ru-RU"/>
        </w:rPr>
        <w:t xml:space="preserve">БЕЗБЕДНОСТИ НА РАДУ У ТЕНТ д.о.о. </w:t>
      </w:r>
    </w:p>
    <w:p w:rsidR="00B76130" w:rsidRPr="00B76130" w:rsidRDefault="00B76130" w:rsidP="00B76130">
      <w:pPr>
        <w:autoSpaceDE w:val="0"/>
        <w:autoSpaceDN w:val="0"/>
        <w:adjustRightInd w:val="0"/>
        <w:spacing w:after="80" w:line="240" w:lineRule="auto"/>
        <w:ind w:firstLine="5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У циљу прецизнијих инструкција којима се регулишу односи и обавезе између наручиоца радова/корисника услуга (ТЕНТ д.о.о.) и извођача радова/пружаоца услуга формулисана су правила, у складу са важећим законским одредбама, која су дата у даљем тексту. </w:t>
      </w:r>
    </w:p>
    <w:p w:rsidR="00B76130" w:rsidRPr="00B76130" w:rsidRDefault="00B76130" w:rsidP="00B76130">
      <w:pPr>
        <w:autoSpaceDE w:val="0"/>
        <w:autoSpaceDN w:val="0"/>
        <w:adjustRightInd w:val="0"/>
        <w:spacing w:after="80" w:line="240" w:lineRule="auto"/>
        <w:ind w:firstLine="5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У зависности од врсте и обима радова/услуга примењују се одређене тачке ових правила. </w:t>
      </w:r>
    </w:p>
    <w:p w:rsidR="00B76130" w:rsidRPr="00B76130" w:rsidRDefault="00B76130" w:rsidP="00B76130">
      <w:pPr>
        <w:autoSpaceDE w:val="0"/>
        <w:autoSpaceDN w:val="0"/>
        <w:adjustRightInd w:val="0"/>
        <w:spacing w:after="80" w:line="240" w:lineRule="auto"/>
        <w:ind w:firstLine="5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Правила су саставни део уговора о извршењу послова од стране извођача радова/пружаоца услуга. </w:t>
      </w:r>
    </w:p>
    <w:p w:rsidR="00B76130" w:rsidRPr="00B76130" w:rsidRDefault="00B76130" w:rsidP="00B76130">
      <w:pPr>
        <w:autoSpaceDE w:val="0"/>
        <w:autoSpaceDN w:val="0"/>
        <w:adjustRightInd w:val="0"/>
        <w:spacing w:after="80" w:line="240" w:lineRule="auto"/>
        <w:ind w:firstLine="5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Ова правила служе домаћим и страним извођачима радова/пружаоцима услуга (у даљем тексту извођач радова) као норматив за њихово правилно понашање за време рада у објектима ТЕНТ д.о.о. </w:t>
      </w:r>
    </w:p>
    <w:p w:rsidR="00B76130" w:rsidRPr="00B76130" w:rsidRDefault="00B76130" w:rsidP="00B76130">
      <w:pPr>
        <w:autoSpaceDE w:val="0"/>
        <w:autoSpaceDN w:val="0"/>
        <w:adjustRightInd w:val="0"/>
        <w:spacing w:after="80" w:line="240" w:lineRule="auto"/>
        <w:ind w:firstLine="5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Поштовање правила од стране извођача радова биће стриктно контролисано и свако непоштовање биће санкционисано. </w:t>
      </w:r>
    </w:p>
    <w:p w:rsidR="00B76130" w:rsidRPr="00B76130" w:rsidRDefault="00B76130" w:rsidP="00B76130">
      <w:pPr>
        <w:autoSpaceDE w:val="0"/>
        <w:autoSpaceDN w:val="0"/>
        <w:adjustRightInd w:val="0"/>
        <w:spacing w:after="80" w:line="240" w:lineRule="auto"/>
        <w:ind w:firstLine="560"/>
        <w:jc w:val="both"/>
        <w:rPr>
          <w:rFonts w:ascii="Arial" w:eastAsia="Times New Roman" w:hAnsi="Arial" w:cs="Arial"/>
          <w:color w:val="000000"/>
          <w:sz w:val="24"/>
          <w:szCs w:val="24"/>
          <w:lang w:val="ru-RU"/>
        </w:rPr>
      </w:pPr>
      <w:r w:rsidRPr="00B76130">
        <w:rPr>
          <w:rFonts w:ascii="Arial" w:eastAsia="Times New Roman" w:hAnsi="Arial" w:cs="Arial"/>
          <w:b/>
          <w:bCs/>
          <w:color w:val="000000"/>
          <w:sz w:val="24"/>
          <w:szCs w:val="24"/>
          <w:u w:val="single"/>
        </w:rPr>
        <w:t>I</w:t>
      </w:r>
      <w:r w:rsidRPr="00B76130">
        <w:rPr>
          <w:rFonts w:ascii="Arial" w:eastAsia="Times New Roman" w:hAnsi="Arial" w:cs="Arial"/>
          <w:b/>
          <w:bCs/>
          <w:color w:val="000000"/>
          <w:sz w:val="24"/>
          <w:szCs w:val="24"/>
          <w:u w:val="single"/>
          <w:lang w:val="ru-RU"/>
        </w:rPr>
        <w:t xml:space="preserve"> ОБАВЕЗЕ ИЗВОЂАЧА РАДОВА </w:t>
      </w:r>
    </w:p>
    <w:p w:rsidR="00B76130" w:rsidRPr="00B76130" w:rsidRDefault="00B76130" w:rsidP="00B76130">
      <w:pPr>
        <w:autoSpaceDE w:val="0"/>
        <w:autoSpaceDN w:val="0"/>
        <w:adjustRightInd w:val="0"/>
        <w:spacing w:after="80" w:line="240" w:lineRule="auto"/>
        <w:ind w:firstLine="28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Извођач радова је обавезан да: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1. За радове за које је Законом о БЗР обавезан да изради Елаборат о уређењу градилишта, најмање један дан пре почетка радова Служби БЗР и ЗОП преда Елаборат о уређењу градилишта и оверену копију Пријаве о почетку радова коју је предао надлежној инспекцији рада. Елаборат о уређењу градилишта поред осталог мора да садржи списак запослених на градилишту, са датумом обављеног лекарског прегледа и датумом оспособљавања за безбедан и здрав рад на радном месту, доказ да су исти упознати са садржином Елабората и предвиђеним мерама за безбедан и здрав рад. 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2. Најмање један дан пре почетка радова достави Служби БЗР и ЗОП име одговорног лица на градилишту и сву потребну документацију на увид: </w:t>
      </w:r>
    </w:p>
    <w:p w:rsidR="00B76130" w:rsidRPr="00B76130" w:rsidRDefault="00B76130" w:rsidP="00B76130">
      <w:pPr>
        <w:autoSpaceDE w:val="0"/>
        <w:autoSpaceDN w:val="0"/>
        <w:adjustRightInd w:val="0"/>
        <w:spacing w:after="80" w:line="240" w:lineRule="auto"/>
        <w:ind w:left="980" w:hanging="28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Осигуравајућу полису за запослене, </w:t>
      </w:r>
    </w:p>
    <w:p w:rsidR="00B76130" w:rsidRPr="00B76130" w:rsidRDefault="00B76130" w:rsidP="00B76130">
      <w:pPr>
        <w:autoSpaceDE w:val="0"/>
        <w:autoSpaceDN w:val="0"/>
        <w:adjustRightInd w:val="0"/>
        <w:spacing w:after="80" w:line="240" w:lineRule="auto"/>
        <w:ind w:left="980" w:hanging="28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Списак оруђа за рад, уређаја, алата и опреме и њихове атесте и сертификате. </w:t>
      </w:r>
    </w:p>
    <w:p w:rsidR="00B76130" w:rsidRPr="00B76130" w:rsidRDefault="00B76130" w:rsidP="00B76130">
      <w:pPr>
        <w:autoSpaceDE w:val="0"/>
        <w:autoSpaceDN w:val="0"/>
        <w:adjustRightInd w:val="0"/>
        <w:spacing w:after="80" w:line="240" w:lineRule="auto"/>
        <w:ind w:left="980" w:hanging="28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Доказ о стручној оспособљености запослених сходно послу који обављају (дизаличар, виљушкариста, руковалац грађевинским машинама и др.), </w:t>
      </w:r>
    </w:p>
    <w:p w:rsidR="00B76130" w:rsidRPr="00B76130" w:rsidRDefault="00B76130" w:rsidP="00B76130">
      <w:pPr>
        <w:autoSpaceDE w:val="0"/>
        <w:autoSpaceDN w:val="0"/>
        <w:adjustRightInd w:val="0"/>
        <w:spacing w:after="80" w:line="240" w:lineRule="auto"/>
        <w:ind w:left="980" w:hanging="28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Записник о упознавању са мерама безбедности (образац </w:t>
      </w:r>
      <w:r w:rsidRPr="00B76130">
        <w:rPr>
          <w:rFonts w:ascii="Arial" w:eastAsia="Times New Roman" w:hAnsi="Arial" w:cs="Arial"/>
          <w:color w:val="000000"/>
          <w:sz w:val="24"/>
          <w:szCs w:val="24"/>
        </w:rPr>
        <w:t>QO</w:t>
      </w:r>
      <w:r w:rsidRPr="00B76130">
        <w:rPr>
          <w:rFonts w:ascii="Arial" w:eastAsia="Times New Roman" w:hAnsi="Arial" w:cs="Arial"/>
          <w:color w:val="000000"/>
          <w:sz w:val="24"/>
          <w:szCs w:val="24"/>
          <w:lang w:val="ru-RU"/>
        </w:rPr>
        <w:t xml:space="preserve">.0.14.63), </w:t>
      </w:r>
    </w:p>
    <w:p w:rsidR="00B76130" w:rsidRPr="00B76130" w:rsidRDefault="00B76130" w:rsidP="00B76130">
      <w:pPr>
        <w:autoSpaceDE w:val="0"/>
        <w:autoSpaceDN w:val="0"/>
        <w:adjustRightInd w:val="0"/>
        <w:spacing w:after="80" w:line="240" w:lineRule="auto"/>
        <w:ind w:left="980" w:hanging="28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Доказ о здравственој способности запослених.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3. Именује одговорно лице за безбедност и здравље на раду које ће бити на располагању све време током извођења радова. </w:t>
      </w:r>
    </w:p>
    <w:p w:rsidR="00B76130" w:rsidRPr="00B76130" w:rsidRDefault="00B76130" w:rsidP="00B76130">
      <w:pPr>
        <w:autoSpaceDE w:val="0"/>
        <w:autoSpaceDN w:val="0"/>
        <w:adjustRightInd w:val="0"/>
        <w:spacing w:after="80" w:line="240" w:lineRule="auto"/>
        <w:ind w:left="340" w:hanging="34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4. Служби обезбеђења и одбране ТЕНТ д.о.о. Обреновац, благовремено, а најкасније један дан пре почетка радова, поднесе Захтев за издавање прокси картица домаћих извођача радова (образац </w:t>
      </w:r>
      <w:r w:rsidRPr="00B76130">
        <w:rPr>
          <w:rFonts w:ascii="Arial" w:eastAsia="Times New Roman" w:hAnsi="Arial" w:cs="Arial"/>
          <w:color w:val="000000"/>
          <w:sz w:val="24"/>
          <w:szCs w:val="24"/>
        </w:rPr>
        <w:t>QO</w:t>
      </w:r>
      <w:r w:rsidRPr="00B76130">
        <w:rPr>
          <w:rFonts w:ascii="Arial" w:eastAsia="Times New Roman" w:hAnsi="Arial" w:cs="Arial"/>
          <w:color w:val="000000"/>
          <w:sz w:val="24"/>
          <w:szCs w:val="24"/>
          <w:lang w:val="ru-RU"/>
        </w:rPr>
        <w:t xml:space="preserve">.0.14.35),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д.о.о.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w:t>
      </w:r>
      <w:r w:rsidRPr="00B76130">
        <w:rPr>
          <w:rFonts w:ascii="Arial" w:eastAsia="Times New Roman" w:hAnsi="Arial" w:cs="Arial"/>
          <w:color w:val="000000"/>
          <w:sz w:val="24"/>
          <w:szCs w:val="24"/>
        </w:rPr>
        <w:t>QO</w:t>
      </w:r>
      <w:r w:rsidRPr="00B76130">
        <w:rPr>
          <w:rFonts w:ascii="Arial" w:eastAsia="Times New Roman" w:hAnsi="Arial" w:cs="Arial"/>
          <w:color w:val="000000"/>
          <w:sz w:val="24"/>
          <w:szCs w:val="24"/>
          <w:lang w:val="ru-RU"/>
        </w:rPr>
        <w:t xml:space="preserve">.0.14.36),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д.о.о. У случају губитка или </w:t>
      </w:r>
      <w:r w:rsidRPr="00B76130">
        <w:rPr>
          <w:rFonts w:ascii="Arial" w:eastAsia="Times New Roman" w:hAnsi="Arial" w:cs="Arial"/>
          <w:color w:val="000000"/>
          <w:sz w:val="24"/>
          <w:szCs w:val="24"/>
          <w:lang w:val="ru-RU"/>
        </w:rPr>
        <w:lastRenderedPageBreak/>
        <w:t xml:space="preserve">оштећења прокси картице запослени извођача радова може добити нову подношењем Захтева за издавање дупликата прокси картице извођача радова (образац </w:t>
      </w:r>
      <w:r w:rsidRPr="00B76130">
        <w:rPr>
          <w:rFonts w:ascii="Arial" w:eastAsia="Times New Roman" w:hAnsi="Arial" w:cs="Arial"/>
          <w:color w:val="000000"/>
          <w:sz w:val="24"/>
          <w:szCs w:val="24"/>
        </w:rPr>
        <w:t>QO</w:t>
      </w:r>
      <w:r w:rsidRPr="00B76130">
        <w:rPr>
          <w:rFonts w:ascii="Arial" w:eastAsia="Times New Roman" w:hAnsi="Arial" w:cs="Arial"/>
          <w:color w:val="000000"/>
          <w:sz w:val="24"/>
          <w:szCs w:val="24"/>
          <w:lang w:val="ru-RU"/>
        </w:rPr>
        <w:t xml:space="preserve">.0.14.39).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5. За запослене који бораве у ТЕНТ д.о.о. само један дан, Служби обезбеђења и одбране, поднесе Списак запослених извођача радова за привремени улазак (образац </w:t>
      </w:r>
      <w:r w:rsidRPr="00B76130">
        <w:rPr>
          <w:rFonts w:ascii="Arial" w:eastAsia="Times New Roman" w:hAnsi="Arial" w:cs="Arial"/>
          <w:color w:val="000000"/>
          <w:sz w:val="24"/>
          <w:szCs w:val="24"/>
        </w:rPr>
        <w:t>QO</w:t>
      </w:r>
      <w:r w:rsidRPr="00B76130">
        <w:rPr>
          <w:rFonts w:ascii="Arial" w:eastAsia="Times New Roman" w:hAnsi="Arial" w:cs="Arial"/>
          <w:color w:val="000000"/>
          <w:sz w:val="24"/>
          <w:szCs w:val="24"/>
          <w:lang w:val="ru-RU"/>
        </w:rPr>
        <w:t xml:space="preserve">.0.14.37) који мора бити оверен потписом и печатом извођача радова и потписом од стане надзорног органа и одговорног лица Службе БЗР и ЗОП организационе целине ТЕНТ д.о.о. Након овере списак се доставља на улазне капије.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6. Служби обезбеђења и одбране достави захтев Списак возила и радних машина за улазак у објекте ТЕНТ д.о.о. (образац </w:t>
      </w:r>
      <w:r w:rsidRPr="00B76130">
        <w:rPr>
          <w:rFonts w:ascii="Arial" w:eastAsia="Times New Roman" w:hAnsi="Arial" w:cs="Arial"/>
          <w:color w:val="000000"/>
          <w:sz w:val="24"/>
          <w:szCs w:val="24"/>
        </w:rPr>
        <w:t>QO</w:t>
      </w:r>
      <w:r w:rsidRPr="00B76130">
        <w:rPr>
          <w:rFonts w:ascii="Arial" w:eastAsia="Times New Roman" w:hAnsi="Arial" w:cs="Arial"/>
          <w:color w:val="000000"/>
          <w:sz w:val="24"/>
          <w:szCs w:val="24"/>
          <w:lang w:val="ru-RU"/>
        </w:rPr>
        <w:t xml:space="preserve">.0.14.44) који мора бити потписан од стане надзорног органа. На основу поднетог списка Служба обезбеђења и одбране издаје Дозволу за улазак возила у круг ТЕНТ д.о.о. (образац </w:t>
      </w:r>
      <w:r w:rsidRPr="00B76130">
        <w:rPr>
          <w:rFonts w:ascii="Arial" w:eastAsia="Times New Roman" w:hAnsi="Arial" w:cs="Arial"/>
          <w:color w:val="000000"/>
          <w:sz w:val="24"/>
          <w:szCs w:val="24"/>
        </w:rPr>
        <w:t>QO</w:t>
      </w:r>
      <w:r w:rsidRPr="00B76130">
        <w:rPr>
          <w:rFonts w:ascii="Arial" w:eastAsia="Times New Roman" w:hAnsi="Arial" w:cs="Arial"/>
          <w:color w:val="000000"/>
          <w:sz w:val="24"/>
          <w:szCs w:val="24"/>
          <w:lang w:val="ru-RU"/>
        </w:rPr>
        <w:t xml:space="preserve">.0.14.43).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7. Захтевом - Списак запослених за рад ван редовног радног времена (образац </w:t>
      </w:r>
      <w:r w:rsidRPr="00B76130">
        <w:rPr>
          <w:rFonts w:ascii="Arial" w:eastAsia="Times New Roman" w:hAnsi="Arial" w:cs="Arial"/>
          <w:color w:val="000000"/>
          <w:sz w:val="24"/>
          <w:szCs w:val="24"/>
        </w:rPr>
        <w:t>QO</w:t>
      </w:r>
      <w:r w:rsidRPr="00B76130">
        <w:rPr>
          <w:rFonts w:ascii="Arial" w:eastAsia="Times New Roman" w:hAnsi="Arial" w:cs="Arial"/>
          <w:color w:val="000000"/>
          <w:sz w:val="24"/>
          <w:szCs w:val="24"/>
          <w:lang w:val="ru-RU"/>
        </w:rPr>
        <w:t xml:space="preserve">.0.14.38)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8. Обезбеди поштовање режима улазака и излазака својих запослених, сходно наредбама директора ТЕНТ, директора огранака ТЕНТ и Службе обезбеђења и одбране.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9. 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ТЕНТ д.о.о. Обреновац (образац </w:t>
      </w:r>
      <w:r w:rsidRPr="00B76130">
        <w:rPr>
          <w:rFonts w:ascii="Arial" w:eastAsia="Times New Roman" w:hAnsi="Arial" w:cs="Arial"/>
          <w:color w:val="000000"/>
          <w:sz w:val="24"/>
          <w:szCs w:val="24"/>
        </w:rPr>
        <w:t>QO</w:t>
      </w:r>
      <w:r w:rsidRPr="00B76130">
        <w:rPr>
          <w:rFonts w:ascii="Arial" w:eastAsia="Times New Roman" w:hAnsi="Arial" w:cs="Arial"/>
          <w:color w:val="000000"/>
          <w:sz w:val="24"/>
          <w:szCs w:val="24"/>
          <w:lang w:val="ru-RU"/>
        </w:rPr>
        <w:t xml:space="preserve">.0.14.47).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10. Приликом извођења радова придржава се свих законских, техничких и интерних прописа из безбедности и здравља на раду и противпожарне заштите, а посебно спроводи Уредбу о мерама заштите од пожара при извођењу радова заваривања, резања и лемљења у постројењима (уз претходно подношење Захтева за издавање одобрења за заваривање Служби БЗР и ЗОП, образац </w:t>
      </w:r>
      <w:r w:rsidRPr="00B76130">
        <w:rPr>
          <w:rFonts w:ascii="Arial" w:eastAsia="Times New Roman" w:hAnsi="Arial" w:cs="Arial"/>
          <w:color w:val="000000"/>
          <w:sz w:val="24"/>
          <w:szCs w:val="24"/>
        </w:rPr>
        <w:t>QO</w:t>
      </w:r>
      <w:r w:rsidRPr="00B76130">
        <w:rPr>
          <w:rFonts w:ascii="Arial" w:eastAsia="Times New Roman" w:hAnsi="Arial" w:cs="Arial"/>
          <w:color w:val="000000"/>
          <w:sz w:val="24"/>
          <w:szCs w:val="24"/>
          <w:lang w:val="ru-RU"/>
        </w:rPr>
        <w:t xml:space="preserve">.0.08.13), Упутство о обезбеђењу спровођења мера заштите од зрачења при радиографском испитивању (уз претходно подношење Захтева за издавање одобрења за радиографско испитивање Служби БЗР и ЗОП, образац </w:t>
      </w:r>
      <w:r w:rsidRPr="00B76130">
        <w:rPr>
          <w:rFonts w:ascii="Arial" w:eastAsia="Times New Roman" w:hAnsi="Arial" w:cs="Arial"/>
          <w:color w:val="000000"/>
          <w:sz w:val="24"/>
          <w:szCs w:val="24"/>
        </w:rPr>
        <w:t>QO</w:t>
      </w:r>
      <w:r w:rsidRPr="00B76130">
        <w:rPr>
          <w:rFonts w:ascii="Arial" w:eastAsia="Times New Roman" w:hAnsi="Arial" w:cs="Arial"/>
          <w:color w:val="000000"/>
          <w:sz w:val="24"/>
          <w:szCs w:val="24"/>
          <w:lang w:val="ru-RU"/>
        </w:rPr>
        <w:t xml:space="preserve">.0.14.34), и Упутство о поступку извршења обезбеђења постројења за извођење радова у ТЕНТ д.о.о.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11. Поштује процедуре и упутства ТЕНТ д.о.о.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12. 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13. Своје запослене упозна да, без посебне дозволе овлашћеног лица наручоица, не смеју да користе средства за рад наручиоца (алатне машине у радионици одржавања, погонске уређаје и машине, вучна средства ЖТ, као и транспортн</w:t>
      </w:r>
      <w:r w:rsidRPr="00B76130">
        <w:rPr>
          <w:rFonts w:ascii="Arial" w:eastAsia="Times New Roman" w:hAnsi="Arial" w:cs="Arial"/>
          <w:color w:val="000000"/>
          <w:sz w:val="24"/>
          <w:szCs w:val="24"/>
        </w:rPr>
        <w:t>e</w:t>
      </w:r>
      <w:r w:rsidRPr="00B76130">
        <w:rPr>
          <w:rFonts w:ascii="Arial" w:eastAsia="Times New Roman" w:hAnsi="Arial" w:cs="Arial"/>
          <w:color w:val="000000"/>
          <w:sz w:val="24"/>
          <w:szCs w:val="24"/>
          <w:lang w:val="ru-RU"/>
        </w:rPr>
        <w:t xml:space="preserve"> машин</w:t>
      </w:r>
      <w:r w:rsidRPr="00B76130">
        <w:rPr>
          <w:rFonts w:ascii="Arial" w:eastAsia="Times New Roman" w:hAnsi="Arial" w:cs="Arial"/>
          <w:color w:val="000000"/>
          <w:sz w:val="24"/>
          <w:szCs w:val="24"/>
        </w:rPr>
        <w:t>e</w:t>
      </w:r>
      <w:r w:rsidRPr="00B76130">
        <w:rPr>
          <w:rFonts w:ascii="Arial" w:eastAsia="Times New Roman" w:hAnsi="Arial" w:cs="Arial"/>
          <w:color w:val="000000"/>
          <w:sz w:val="24"/>
          <w:szCs w:val="24"/>
          <w:lang w:val="ru-RU"/>
        </w:rPr>
        <w:t xml:space="preserve"> (дизалице, кранове, </w:t>
      </w:r>
      <w:r w:rsidRPr="00B76130">
        <w:rPr>
          <w:rFonts w:ascii="Arial" w:eastAsia="Times New Roman" w:hAnsi="Arial" w:cs="Arial"/>
          <w:color w:val="000000"/>
          <w:sz w:val="24"/>
          <w:szCs w:val="24"/>
          <w:lang w:val="ru-RU"/>
        </w:rPr>
        <w:lastRenderedPageBreak/>
        <w:t xml:space="preserve">виљушкаре и остала моторна возила), независно од тога да ли су обучени за наведене послове.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14. За одређена добра која транспортује у ТЕНТ д.о.о., у складу са законским прописима, обавља возилима која имају одговарајући АДР сертификат и да возилом управља лице са истим сертификатом.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15. За своје запослене обезбеди лична и колективна заштитна средства и сноси одговорност о њиховој правилној употреби.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16. Запослени на радном оделу имају видно обележен назив фирме у којој раде.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17. Сноси пуну одговорност за безбедност и здравље својих запослених, запослених подизвођача и другог особља које је укључено у радове извођача.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18. Виљушкари и грађевинске машине морају бити снабдевени са ротационим светлом и звучном сиреном за вожњу уназад.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19. Поштује наложене мере или упутства која издаје координатор радова у случају ако више извођача радова истовремено обављају радове.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20. Обезбеди сопствени надзор над спровођењем мера безбедности на раду и обезбеди прву помоћ.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21. Обезбеди сигурно и исправно складиштење, коришћење и одлагање свих запаљивих, опасних, корозивних и отровних материја, течности и гасова.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22. Поштује забрану спаљивања смећа и отпадног материјала као и коришћења ватре на отвореном простору за грејање запослених.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23. У потпуности преузима све обавезе које проистичу из законских прописа, а у вези повреда на раду као и обавезе према надлежној инспекцији (пријава повреде и др.).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24. Пријави Служби БЗР и ЗОП сваку повреду на раду својих запослених.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25. Радни простор одржава уредан, чист, сигуран за кретање радника и транспорт.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26. Свакодневно, уз сагласност наручиоца радова, врши уклањање дрвеног, металног и друге врсте отпадног материјала на одговарајућа места која су заједнички договорена.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27. Монтажни материјал прописно складишти.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28. Сва опасна места (опасност од пада са висине и друго) обезбеди траком, оградом и таблама упозорења.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29. Фиксирање терета за дизање, обележавање опасног простора испод терета и навођење дизаличара сме да обавља унапред именована особа (везач-сигналиста).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30. Све грађевинске скеле буду монтиране од стране специјализованих фирми, по урађеном пројекту и прегледане пре употребе од стране корисника.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31. На захтев надзорног органа на градилишту обезбеди довољан број мобилних тоалета.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32. Наручиоцу радова не ремети редован процес производње и рад запослених.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33. Поштује радну и технолошку дисциплину установљену код наручиоца радова.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34. Обавеже своје запослене да стално носе лична документа и покажу их на захтев овлашћених лица за безбедност.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35. На захтев надзорног органа запослени извођача радова морају се подвргнути алко тесту сходно Упутству о контроли алко тестом.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36. Запослени извођача и подизвођача радова бораве и крећу се само у објектима ТЕНТ д.о.о. на којима изводе радове.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lastRenderedPageBreak/>
        <w:t xml:space="preserve">37. На захтев надзорног органа, удаљи запосленог са градилишта, када се утврди да је неподобан за даљи рад на градилишту. </w:t>
      </w:r>
    </w:p>
    <w:p w:rsidR="00B76130" w:rsidRPr="00B76130" w:rsidRDefault="00B76130" w:rsidP="00B76130">
      <w:pPr>
        <w:autoSpaceDE w:val="0"/>
        <w:autoSpaceDN w:val="0"/>
        <w:adjustRightInd w:val="0"/>
        <w:spacing w:after="80" w:line="240" w:lineRule="auto"/>
        <w:ind w:left="36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38. На захтев надзорног органа, испита сваки случај повреде ових Правила, предузме одговарајуће мере против запосленог и о томе обавести надзорни орган ТЕНТ д.о.о. </w:t>
      </w:r>
    </w:p>
    <w:p w:rsidR="00B76130" w:rsidRPr="00B76130" w:rsidRDefault="00B76130" w:rsidP="00B76130">
      <w:pPr>
        <w:autoSpaceDE w:val="0"/>
        <w:autoSpaceDN w:val="0"/>
        <w:adjustRightInd w:val="0"/>
        <w:spacing w:after="80" w:line="240" w:lineRule="auto"/>
        <w:ind w:firstLine="560"/>
        <w:jc w:val="both"/>
        <w:rPr>
          <w:rFonts w:ascii="Arial" w:eastAsia="Times New Roman" w:hAnsi="Arial" w:cs="Arial"/>
          <w:color w:val="000000"/>
          <w:sz w:val="24"/>
          <w:szCs w:val="24"/>
          <w:lang w:val="ru-RU"/>
        </w:rPr>
      </w:pPr>
      <w:r w:rsidRPr="00B76130">
        <w:rPr>
          <w:rFonts w:ascii="Arial" w:eastAsia="Times New Roman" w:hAnsi="Arial" w:cs="Arial"/>
          <w:b/>
          <w:bCs/>
          <w:color w:val="000000"/>
          <w:sz w:val="24"/>
          <w:szCs w:val="24"/>
          <w:u w:val="single"/>
        </w:rPr>
        <w:t>II</w:t>
      </w:r>
      <w:r w:rsidRPr="00B76130">
        <w:rPr>
          <w:rFonts w:ascii="Arial" w:eastAsia="Times New Roman" w:hAnsi="Arial" w:cs="Arial"/>
          <w:b/>
          <w:bCs/>
          <w:color w:val="000000"/>
          <w:sz w:val="24"/>
          <w:szCs w:val="24"/>
          <w:u w:val="single"/>
          <w:lang w:val="ru-RU"/>
        </w:rPr>
        <w:t xml:space="preserve"> НЕПОШТОВАЊЕ ПРАВИЛА </w:t>
      </w:r>
    </w:p>
    <w:p w:rsidR="00B76130" w:rsidRPr="00B76130" w:rsidRDefault="00B76130" w:rsidP="00B76130">
      <w:pPr>
        <w:autoSpaceDE w:val="0"/>
        <w:autoSpaceDN w:val="0"/>
        <w:adjustRightInd w:val="0"/>
        <w:spacing w:after="80" w:line="240" w:lineRule="auto"/>
        <w:ind w:firstLine="5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Служба БЗР и ЗОП ТЕНТ д.о.о., док траје извођење уговорених радова, врши контролу примене ових правила. </w:t>
      </w:r>
    </w:p>
    <w:p w:rsidR="00B76130" w:rsidRPr="00B76130" w:rsidRDefault="00B76130" w:rsidP="00B76130">
      <w:pPr>
        <w:autoSpaceDE w:val="0"/>
        <w:autoSpaceDN w:val="0"/>
        <w:adjustRightInd w:val="0"/>
        <w:spacing w:after="80" w:line="240" w:lineRule="auto"/>
        <w:ind w:firstLine="5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У случају да извођач не поштује Правила безбедности на раду ТЕНТ д.о.о.,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w:t>
      </w:r>
    </w:p>
    <w:p w:rsidR="00B76130" w:rsidRPr="00B76130" w:rsidRDefault="00B76130" w:rsidP="00B76130">
      <w:pPr>
        <w:autoSpaceDE w:val="0"/>
        <w:autoSpaceDN w:val="0"/>
        <w:adjustRightInd w:val="0"/>
        <w:spacing w:after="80" w:line="240" w:lineRule="auto"/>
        <w:ind w:firstLine="5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B76130" w:rsidRPr="00B76130" w:rsidRDefault="00B76130" w:rsidP="00B76130">
      <w:pPr>
        <w:autoSpaceDE w:val="0"/>
        <w:autoSpaceDN w:val="0"/>
        <w:adjustRightInd w:val="0"/>
        <w:spacing w:after="80" w:line="240" w:lineRule="auto"/>
        <w:ind w:firstLine="5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Руководилац одељења обезбеђења и одбране води евиденцију запослених извођача којима је забрањен приступ у објекте ТЕНТ д.о.о. </w:t>
      </w:r>
    </w:p>
    <w:p w:rsidR="00B76130" w:rsidRPr="00B76130" w:rsidRDefault="00B76130" w:rsidP="00B76130">
      <w:pPr>
        <w:autoSpaceDE w:val="0"/>
        <w:autoSpaceDN w:val="0"/>
        <w:adjustRightInd w:val="0"/>
        <w:spacing w:after="80" w:line="240" w:lineRule="auto"/>
        <w:ind w:firstLine="560"/>
        <w:jc w:val="both"/>
        <w:rPr>
          <w:rFonts w:ascii="Arial" w:eastAsia="Times New Roman" w:hAnsi="Arial" w:cs="Arial"/>
          <w:color w:val="000000"/>
          <w:sz w:val="24"/>
          <w:szCs w:val="24"/>
          <w:lang w:val="ru-RU"/>
        </w:rPr>
      </w:pPr>
      <w:r w:rsidRPr="00B76130">
        <w:rPr>
          <w:rFonts w:ascii="Arial" w:eastAsia="Times New Roman" w:hAnsi="Arial" w:cs="Arial"/>
          <w:b/>
          <w:bCs/>
          <w:color w:val="000000"/>
          <w:sz w:val="24"/>
          <w:szCs w:val="24"/>
          <w:u w:val="single"/>
        </w:rPr>
        <w:t>III</w:t>
      </w:r>
      <w:r w:rsidRPr="00B76130">
        <w:rPr>
          <w:rFonts w:ascii="Arial" w:eastAsia="Times New Roman" w:hAnsi="Arial" w:cs="Arial"/>
          <w:b/>
          <w:bCs/>
          <w:color w:val="000000"/>
          <w:sz w:val="24"/>
          <w:szCs w:val="24"/>
          <w:u w:val="single"/>
          <w:lang w:val="ru-RU"/>
        </w:rPr>
        <w:t xml:space="preserve"> САСТАНЦИ У ВЕЗИ БЕЗБЕДНОСТИ И ЗДРАВЉА НА РАДУ </w:t>
      </w:r>
    </w:p>
    <w:p w:rsidR="00B76130" w:rsidRPr="00B76130" w:rsidRDefault="00B76130" w:rsidP="00B76130">
      <w:pPr>
        <w:autoSpaceDE w:val="0"/>
        <w:autoSpaceDN w:val="0"/>
        <w:adjustRightInd w:val="0"/>
        <w:spacing w:after="80" w:line="240" w:lineRule="auto"/>
        <w:ind w:firstLine="5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Првом састанку за безбедност присуствују: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лице за безбедност и здравље у ТЕНТ д.о.о.,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инструктор БЗР и ЗОП из Службе за обуку кадрова.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надзорни орган,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одговорно лице извођача радова на градилишту и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одговорно лице за безбедност и здравље извођача радова. </w:t>
      </w:r>
    </w:p>
    <w:p w:rsidR="00B76130" w:rsidRPr="00B76130" w:rsidRDefault="00B76130" w:rsidP="00B76130">
      <w:pPr>
        <w:autoSpaceDE w:val="0"/>
        <w:autoSpaceDN w:val="0"/>
        <w:adjustRightInd w:val="0"/>
        <w:spacing w:after="80" w:line="240" w:lineRule="auto"/>
        <w:ind w:firstLine="5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Садржај првог састанка: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Одређивање радног простора (контејнери за смештај радника, материјала, санитарни чворови, и др.);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Упознавање са опасностима и штетностима у термоенергетским постројењима и железничком саобраћају</w:t>
      </w:r>
      <w:r w:rsidRPr="00B76130">
        <w:rPr>
          <w:rFonts w:ascii="Arial" w:eastAsia="Times New Roman" w:hAnsi="Arial" w:cs="Arial"/>
          <w:b/>
          <w:bCs/>
          <w:i/>
          <w:iCs/>
          <w:color w:val="000000"/>
          <w:sz w:val="24"/>
          <w:szCs w:val="24"/>
          <w:lang w:val="ru-RU"/>
        </w:rPr>
        <w:t xml:space="preserve">;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Прва помоћ (телефонски бројеви, процедуре, и др.);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Противпожарна заштита (телефонски бројеви, процедуре, дозволе и др.), опасне материје (хемикалије, гас и горива), заштита животне средине;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Лична и колективна заштитна опрема;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Правила саобраћаја;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Одржавање и чишћење радног простора;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Именовање одговорних лица;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Поступак у случају повреде на раду и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Последице непоштовања Правила безбедности на раду ТЕНТ д.о.о. </w:t>
      </w:r>
    </w:p>
    <w:p w:rsidR="00B76130" w:rsidRPr="00B76130" w:rsidRDefault="00B76130" w:rsidP="00B76130">
      <w:pPr>
        <w:autoSpaceDE w:val="0"/>
        <w:autoSpaceDN w:val="0"/>
        <w:adjustRightInd w:val="0"/>
        <w:spacing w:after="80" w:line="240" w:lineRule="auto"/>
        <w:ind w:firstLine="5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Редовни састанци (једном недељно) одржавају се са сваким извођачем посебно или са свим извођачима заједно. Састанак води надзорни орган - вођа пројекта и одговорно лице за безбедност ТЕНТ д.о.о. </w:t>
      </w:r>
    </w:p>
    <w:p w:rsidR="00B76130" w:rsidRPr="00B76130" w:rsidRDefault="00B76130" w:rsidP="00B76130">
      <w:pPr>
        <w:autoSpaceDE w:val="0"/>
        <w:autoSpaceDN w:val="0"/>
        <w:adjustRightInd w:val="0"/>
        <w:spacing w:after="80" w:line="240" w:lineRule="auto"/>
        <w:ind w:firstLine="5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Садржај редовног састанка: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lastRenderedPageBreak/>
        <w:t xml:space="preserve">- Стање радног и складишног простора;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Стање противпожаре заштите, опасних материја (хемикалије, гас, горива);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Коришћење личне и колективне заштитне опреме;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Поштовање правила саобраћаја;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Процене ризика од повреда и </w:t>
      </w:r>
    </w:p>
    <w:p w:rsidR="00B76130" w:rsidRPr="00B76130" w:rsidRDefault="00B76130" w:rsidP="00B76130">
      <w:pPr>
        <w:autoSpaceDE w:val="0"/>
        <w:autoSpaceDN w:val="0"/>
        <w:adjustRightInd w:val="0"/>
        <w:spacing w:after="80" w:line="240" w:lineRule="auto"/>
        <w:ind w:left="1120" w:hanging="360"/>
        <w:jc w:val="both"/>
        <w:rPr>
          <w:rFonts w:ascii="Arial" w:eastAsia="Times New Roman" w:hAnsi="Arial" w:cs="Arial"/>
          <w:color w:val="000000"/>
          <w:sz w:val="24"/>
          <w:szCs w:val="24"/>
          <w:lang w:val="ru-RU"/>
        </w:rPr>
      </w:pPr>
      <w:r w:rsidRPr="00B76130">
        <w:rPr>
          <w:rFonts w:ascii="Arial" w:eastAsia="Times New Roman" w:hAnsi="Arial" w:cs="Arial"/>
          <w:color w:val="000000"/>
          <w:sz w:val="24"/>
          <w:szCs w:val="24"/>
          <w:lang w:val="ru-RU"/>
        </w:rPr>
        <w:t xml:space="preserve">- Могућност побољшања безбедности и здравља на раду. </w:t>
      </w:r>
    </w:p>
    <w:p w:rsidR="00B76130" w:rsidRPr="00B76130" w:rsidRDefault="00B76130" w:rsidP="00B76130">
      <w:pPr>
        <w:ind w:right="38"/>
        <w:jc w:val="both"/>
        <w:rPr>
          <w:rFonts w:ascii="Arial" w:eastAsia="Calibri" w:hAnsi="Arial" w:cs="Arial"/>
          <w:b/>
          <w:lang w:val="ru-RU"/>
        </w:rPr>
      </w:pPr>
    </w:p>
    <w:p w:rsidR="00B76130" w:rsidRPr="00B76130" w:rsidRDefault="00B76130" w:rsidP="00B76130">
      <w:pPr>
        <w:ind w:right="38"/>
        <w:jc w:val="both"/>
        <w:rPr>
          <w:rFonts w:ascii="Arial" w:eastAsia="Calibri" w:hAnsi="Arial" w:cs="Arial"/>
          <w:b/>
          <w:sz w:val="24"/>
          <w:szCs w:val="24"/>
          <w:lang w:val="ru-RU"/>
        </w:rPr>
      </w:pPr>
      <w:r w:rsidRPr="00B76130">
        <w:rPr>
          <w:rFonts w:ascii="Arial" w:eastAsia="Calibri" w:hAnsi="Arial" w:cs="Arial"/>
          <w:b/>
          <w:sz w:val="24"/>
          <w:szCs w:val="24"/>
          <w:lang w:val="sr-Cyrl-RS"/>
        </w:rPr>
        <w:t>Изв</w:t>
      </w:r>
      <w:r w:rsidRPr="00B76130">
        <w:rPr>
          <w:rFonts w:ascii="Arial" w:eastAsia="Calibri" w:hAnsi="Arial" w:cs="Arial"/>
          <w:b/>
          <w:sz w:val="24"/>
          <w:szCs w:val="24"/>
          <w:lang w:val="sr-Cyrl-CS"/>
        </w:rPr>
        <w:t>ођач радова</w:t>
      </w:r>
      <w:r w:rsidRPr="00B76130">
        <w:rPr>
          <w:rFonts w:ascii="Arial" w:eastAsia="Calibri" w:hAnsi="Arial" w:cs="Arial"/>
          <w:b/>
          <w:sz w:val="24"/>
          <w:szCs w:val="24"/>
          <w:lang w:val="ru-RU"/>
        </w:rPr>
        <w:t xml:space="preserve"> наведене образце може наћи у стручним службама ТЕНТ-а д.о.о.</w:t>
      </w:r>
    </w:p>
    <w:p w:rsidR="00B76130" w:rsidRPr="00B76130" w:rsidRDefault="00B76130" w:rsidP="00B76130">
      <w:pPr>
        <w:ind w:right="38"/>
        <w:jc w:val="both"/>
        <w:rPr>
          <w:rFonts w:ascii="Arial" w:eastAsia="Calibri" w:hAnsi="Arial" w:cs="Arial"/>
          <w:b/>
          <w:sz w:val="24"/>
          <w:szCs w:val="24"/>
          <w:lang w:val="ru-RU"/>
        </w:rPr>
      </w:pPr>
      <w:r w:rsidRPr="00B76130">
        <w:rPr>
          <w:rFonts w:ascii="Arial" w:eastAsia="Calibri" w:hAnsi="Arial" w:cs="Arial"/>
          <w:b/>
          <w:sz w:val="24"/>
          <w:szCs w:val="24"/>
          <w:lang w:val="ru-RU"/>
        </w:rPr>
        <w:t xml:space="preserve">Ова правила важе за </w:t>
      </w:r>
      <w:r w:rsidRPr="00B76130">
        <w:rPr>
          <w:rFonts w:ascii="Arial" w:eastAsia="Calibri" w:hAnsi="Arial" w:cs="Arial"/>
          <w:b/>
          <w:sz w:val="24"/>
          <w:szCs w:val="24"/>
          <w:lang w:val="sr-Cyrl-RS"/>
        </w:rPr>
        <w:t>Изв</w:t>
      </w:r>
      <w:r w:rsidRPr="00B76130">
        <w:rPr>
          <w:rFonts w:ascii="Arial" w:eastAsia="Calibri" w:hAnsi="Arial" w:cs="Arial"/>
          <w:b/>
          <w:sz w:val="24"/>
          <w:szCs w:val="24"/>
          <w:lang w:val="sr-Cyrl-CS"/>
        </w:rPr>
        <w:t>ођача радова</w:t>
      </w:r>
      <w:r w:rsidRPr="00B76130">
        <w:rPr>
          <w:rFonts w:ascii="Arial" w:eastAsia="Calibri" w:hAnsi="Arial" w:cs="Arial"/>
          <w:sz w:val="24"/>
          <w:szCs w:val="24"/>
          <w:lang w:val="sr-Cyrl-RS"/>
        </w:rPr>
        <w:t xml:space="preserve"> </w:t>
      </w:r>
      <w:r w:rsidRPr="00B76130">
        <w:rPr>
          <w:rFonts w:ascii="Arial" w:eastAsia="Calibri" w:hAnsi="Arial" w:cs="Arial"/>
          <w:b/>
          <w:sz w:val="24"/>
          <w:szCs w:val="24"/>
          <w:lang w:val="ru-RU"/>
        </w:rPr>
        <w:t>који се баве пословима пружања услуга у ТЕНТ д.о.о</w:t>
      </w:r>
    </w:p>
    <w:p w:rsidR="00B76130" w:rsidRPr="00B76130" w:rsidRDefault="00B76130" w:rsidP="00B76130">
      <w:pPr>
        <w:ind w:right="38"/>
        <w:jc w:val="both"/>
        <w:rPr>
          <w:rFonts w:ascii="Arial" w:eastAsia="Calibri" w:hAnsi="Arial" w:cs="Arial"/>
          <w:b/>
          <w:sz w:val="24"/>
          <w:szCs w:val="24"/>
          <w:lang w:val="ru-RU"/>
        </w:rPr>
      </w:pPr>
      <w:r w:rsidRPr="00B76130">
        <w:rPr>
          <w:rFonts w:ascii="Arial" w:eastAsia="Calibri" w:hAnsi="Arial" w:cs="Arial"/>
          <w:b/>
          <w:sz w:val="24"/>
          <w:szCs w:val="24"/>
          <w:lang w:val="ru-RU"/>
        </w:rPr>
        <w:t xml:space="preserve">Наведена правила безбедности на раду у ТЕНТ д.о.о. не важе за услуге које се изводе код </w:t>
      </w:r>
      <w:r w:rsidRPr="00B76130">
        <w:rPr>
          <w:rFonts w:ascii="Arial" w:eastAsia="Calibri" w:hAnsi="Arial" w:cs="Arial"/>
          <w:b/>
          <w:sz w:val="24"/>
          <w:szCs w:val="24"/>
          <w:lang w:val="sr-Cyrl-RS"/>
        </w:rPr>
        <w:t>Изв</w:t>
      </w:r>
      <w:r w:rsidRPr="00B76130">
        <w:rPr>
          <w:rFonts w:ascii="Arial" w:eastAsia="Calibri" w:hAnsi="Arial" w:cs="Arial"/>
          <w:b/>
          <w:sz w:val="24"/>
          <w:szCs w:val="24"/>
          <w:lang w:val="sr-Cyrl-CS"/>
        </w:rPr>
        <w:t>ођача радова</w:t>
      </w:r>
      <w:r w:rsidRPr="00B76130">
        <w:rPr>
          <w:rFonts w:ascii="Arial" w:eastAsia="Calibri" w:hAnsi="Arial" w:cs="Arial"/>
          <w:sz w:val="24"/>
          <w:szCs w:val="24"/>
          <w:lang w:val="sr-Cyrl-RS"/>
        </w:rPr>
        <w:t xml:space="preserve"> </w:t>
      </w:r>
      <w:r w:rsidRPr="00B76130">
        <w:rPr>
          <w:rFonts w:ascii="Arial" w:eastAsia="Calibri" w:hAnsi="Arial" w:cs="Arial"/>
          <w:b/>
          <w:sz w:val="24"/>
          <w:szCs w:val="24"/>
          <w:lang w:val="ru-RU"/>
        </w:rPr>
        <w:t>тј. у његовим погонима.</w:t>
      </w:r>
    </w:p>
    <w:p w:rsidR="00B76130" w:rsidRPr="00B76130" w:rsidRDefault="00B76130" w:rsidP="00B76130">
      <w:pPr>
        <w:ind w:right="38"/>
        <w:jc w:val="both"/>
        <w:rPr>
          <w:rFonts w:ascii="Arial" w:eastAsia="Calibri" w:hAnsi="Arial" w:cs="Arial"/>
          <w:b/>
          <w:lang w:val="ru-RU"/>
        </w:rPr>
      </w:pPr>
    </w:p>
    <w:p w:rsidR="00B76130" w:rsidRPr="00B76130" w:rsidRDefault="00B76130" w:rsidP="00B76130">
      <w:pPr>
        <w:spacing w:line="360" w:lineRule="auto"/>
        <w:jc w:val="center"/>
        <w:rPr>
          <w:rFonts w:ascii="Calibri" w:eastAsia="Calibri" w:hAnsi="Calibri" w:cs="Times New Roman"/>
          <w:lang w:val="ru-RU"/>
        </w:rPr>
      </w:pPr>
    </w:p>
    <w:p w:rsidR="00B76130" w:rsidRPr="00B76130" w:rsidRDefault="00B76130" w:rsidP="00B76130">
      <w:pPr>
        <w:ind w:right="30"/>
        <w:jc w:val="center"/>
        <w:rPr>
          <w:rFonts w:ascii="Arial" w:eastAsia="Calibri" w:hAnsi="Arial" w:cs="Arial"/>
          <w:b/>
          <w:lang w:val="ru-RU"/>
        </w:rPr>
      </w:pPr>
    </w:p>
    <w:p w:rsidR="00B76130" w:rsidRPr="00B76130" w:rsidRDefault="00B76130" w:rsidP="00B76130">
      <w:pPr>
        <w:ind w:right="30"/>
        <w:jc w:val="center"/>
        <w:rPr>
          <w:rFonts w:ascii="Calibri" w:eastAsia="Calibri" w:hAnsi="Calibri" w:cs="Times New Roman"/>
          <w:lang w:val="ru-RU"/>
        </w:rPr>
      </w:pPr>
    </w:p>
    <w:p w:rsidR="00B76130" w:rsidRPr="00B76130" w:rsidRDefault="00B76130" w:rsidP="00B76130">
      <w:pPr>
        <w:ind w:right="30"/>
        <w:jc w:val="center"/>
        <w:rPr>
          <w:rFonts w:ascii="Arial" w:eastAsia="Calibri" w:hAnsi="Arial" w:cs="Arial"/>
          <w:b/>
          <w:lang w:val="ru-RU"/>
        </w:rPr>
      </w:pPr>
    </w:p>
    <w:p w:rsidR="00B76130" w:rsidRPr="00B76130" w:rsidRDefault="00B76130" w:rsidP="00B76130">
      <w:pPr>
        <w:spacing w:line="360" w:lineRule="auto"/>
        <w:jc w:val="center"/>
        <w:rPr>
          <w:rFonts w:ascii="Calibri" w:eastAsia="Calibri" w:hAnsi="Calibri" w:cs="Times New Roman"/>
          <w:lang w:val="ru-RU"/>
        </w:rPr>
      </w:pPr>
    </w:p>
    <w:p w:rsidR="00B76130" w:rsidRPr="00B76130" w:rsidRDefault="00B76130" w:rsidP="00B76130">
      <w:pPr>
        <w:jc w:val="center"/>
        <w:rPr>
          <w:rFonts w:ascii="Calibri" w:eastAsia="Calibri" w:hAnsi="Calibri" w:cs="Times New Roman"/>
          <w:lang w:val="ru-RU"/>
        </w:rPr>
      </w:pPr>
    </w:p>
    <w:p w:rsidR="00B76130" w:rsidRPr="00B76130" w:rsidRDefault="00B76130" w:rsidP="00B76130">
      <w:pPr>
        <w:jc w:val="center"/>
        <w:rPr>
          <w:rFonts w:ascii="Calibri" w:eastAsia="Calibri" w:hAnsi="Calibri" w:cs="Times New Roman"/>
          <w:lang w:val="ru-RU"/>
        </w:rPr>
      </w:pPr>
    </w:p>
    <w:p w:rsidR="00B76130" w:rsidRPr="00B76130" w:rsidRDefault="00B76130" w:rsidP="00B76130">
      <w:pPr>
        <w:jc w:val="center"/>
        <w:rPr>
          <w:rFonts w:ascii="Calibri" w:eastAsia="Calibri" w:hAnsi="Calibri" w:cs="Times New Roman"/>
          <w:lang w:val="ru-RU"/>
        </w:rPr>
      </w:pPr>
    </w:p>
    <w:p w:rsidR="00B76130" w:rsidRPr="00B76130" w:rsidRDefault="00B76130" w:rsidP="00B76130">
      <w:pPr>
        <w:jc w:val="center"/>
        <w:rPr>
          <w:rFonts w:ascii="Calibri" w:eastAsia="Calibri" w:hAnsi="Calibri" w:cs="Times New Roman"/>
          <w:lang w:val="ru-RU"/>
        </w:rPr>
      </w:pPr>
    </w:p>
    <w:p w:rsidR="00B76130" w:rsidRPr="00B76130" w:rsidRDefault="00B76130" w:rsidP="00B76130">
      <w:pPr>
        <w:jc w:val="center"/>
        <w:rPr>
          <w:rFonts w:ascii="Calibri" w:eastAsia="Calibri" w:hAnsi="Calibri" w:cs="Times New Roman"/>
          <w:lang w:val="ru-RU"/>
        </w:rPr>
      </w:pPr>
    </w:p>
    <w:p w:rsidR="00B76130" w:rsidRPr="00B76130" w:rsidRDefault="00B76130" w:rsidP="00B76130">
      <w:pPr>
        <w:jc w:val="center"/>
        <w:rPr>
          <w:rFonts w:ascii="Arial" w:eastAsia="Calibri" w:hAnsi="Arial" w:cs="Arial"/>
          <w:b/>
          <w:sz w:val="28"/>
          <w:szCs w:val="28"/>
          <w:lang w:val="ru-RU"/>
        </w:rPr>
      </w:pPr>
    </w:p>
    <w:p w:rsidR="00B76130" w:rsidRPr="00B76130" w:rsidRDefault="00B76130" w:rsidP="00B76130">
      <w:pPr>
        <w:jc w:val="center"/>
        <w:rPr>
          <w:rFonts w:ascii="Arial" w:eastAsia="Calibri" w:hAnsi="Arial" w:cs="Arial"/>
          <w:b/>
          <w:sz w:val="28"/>
          <w:szCs w:val="28"/>
          <w:lang w:val="ru-RU"/>
        </w:rPr>
      </w:pPr>
    </w:p>
    <w:p w:rsidR="00B76130" w:rsidRPr="00B76130" w:rsidRDefault="00B76130" w:rsidP="00B76130">
      <w:pPr>
        <w:jc w:val="center"/>
        <w:rPr>
          <w:rFonts w:ascii="Arial" w:eastAsia="Calibri" w:hAnsi="Arial" w:cs="Arial"/>
          <w:b/>
          <w:sz w:val="28"/>
          <w:szCs w:val="28"/>
          <w:lang w:val="ru-RU"/>
        </w:rPr>
      </w:pPr>
    </w:p>
    <w:p w:rsidR="00B76130" w:rsidRPr="00B76130" w:rsidRDefault="00B76130" w:rsidP="00B76130">
      <w:pPr>
        <w:jc w:val="center"/>
        <w:rPr>
          <w:rFonts w:ascii="Arial" w:eastAsia="Calibri" w:hAnsi="Arial" w:cs="Arial"/>
          <w:b/>
          <w:sz w:val="28"/>
          <w:szCs w:val="28"/>
          <w:lang w:val="ru-RU"/>
        </w:rPr>
      </w:pPr>
    </w:p>
    <w:p w:rsidR="00B76130" w:rsidRPr="00B76130" w:rsidRDefault="00B76130" w:rsidP="00B76130">
      <w:pPr>
        <w:jc w:val="center"/>
        <w:rPr>
          <w:rFonts w:ascii="Arial" w:eastAsia="Calibri" w:hAnsi="Arial" w:cs="Arial"/>
          <w:b/>
          <w:sz w:val="28"/>
          <w:szCs w:val="28"/>
          <w:lang w:val="ru-RU"/>
        </w:rPr>
      </w:pPr>
    </w:p>
    <w:tbl>
      <w:tblPr>
        <w:tblW w:w="9122" w:type="dxa"/>
        <w:tblLook w:val="0000" w:firstRow="0" w:lastRow="0" w:firstColumn="0" w:lastColumn="0" w:noHBand="0" w:noVBand="0"/>
      </w:tblPr>
      <w:tblGrid>
        <w:gridCol w:w="4281"/>
        <w:gridCol w:w="4841"/>
      </w:tblGrid>
      <w:tr w:rsidR="00B76130" w:rsidRPr="00B76130" w:rsidTr="003123F3">
        <w:trPr>
          <w:trHeight w:val="905"/>
        </w:trPr>
        <w:tc>
          <w:tcPr>
            <w:tcW w:w="4281" w:type="dxa"/>
          </w:tcPr>
          <w:p w:rsidR="00B76130" w:rsidRPr="00B76130" w:rsidRDefault="00B76130" w:rsidP="00B76130">
            <w:pPr>
              <w:ind w:left="-2"/>
              <w:rPr>
                <w:rFonts w:ascii="Arial" w:eastAsia="Calibri" w:hAnsi="Arial" w:cs="Arial"/>
              </w:rPr>
            </w:pPr>
            <w:r w:rsidRPr="00B76130">
              <w:rPr>
                <w:rFonts w:ascii="Arial" w:eastAsia="Calibri" w:hAnsi="Arial" w:cs="Arial"/>
                <w:b/>
                <w:sz w:val="28"/>
                <w:szCs w:val="28"/>
                <w:lang w:val="ru-RU"/>
              </w:rPr>
              <w:lastRenderedPageBreak/>
              <w:br w:type="page"/>
            </w:r>
            <w:r w:rsidRPr="00B76130">
              <w:rPr>
                <w:rFonts w:ascii="Arial" w:eastAsia="Calibri" w:hAnsi="Arial" w:cs="Arial"/>
              </w:rPr>
              <w:object w:dxaOrig="1741" w:dyaOrig="1966">
                <v:shape id="_x0000_i1035" type="#_x0000_t75" style="width:64.9pt;height:74.05pt" o:ole="">
                  <v:imagedata r:id="rId8" o:title=""/>
                </v:shape>
                <o:OLEObject Type="Embed" ProgID="Word.Picture.8" ShapeID="_x0000_i1035" DrawAspect="Content" ObjectID="_1456641330" r:id="rId21"/>
              </w:object>
            </w:r>
          </w:p>
        </w:tc>
        <w:tc>
          <w:tcPr>
            <w:tcW w:w="4841" w:type="dxa"/>
          </w:tcPr>
          <w:p w:rsidR="00B76130" w:rsidRPr="00B76130" w:rsidRDefault="00B76130" w:rsidP="00B76130">
            <w:pPr>
              <w:ind w:left="552"/>
              <w:rPr>
                <w:rFonts w:ascii="Arial" w:eastAsia="Calibri" w:hAnsi="Arial" w:cs="Arial"/>
              </w:rPr>
            </w:pPr>
            <w:r>
              <w:rPr>
                <w:rFonts w:ascii="Arial" w:eastAsia="Calibri" w:hAnsi="Arial" w:cs="Arial"/>
                <w:noProof/>
              </w:rPr>
              <w:drawing>
                <wp:anchor distT="0" distB="0" distL="114300" distR="114300" simplePos="0" relativeHeight="251676672"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1" name="Picture 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130" w:rsidRPr="00B76130" w:rsidRDefault="00B76130" w:rsidP="00B76130">
            <w:pPr>
              <w:rPr>
                <w:rFonts w:ascii="Arial" w:eastAsia="Calibri" w:hAnsi="Arial" w:cs="Arial"/>
              </w:rPr>
            </w:pPr>
          </w:p>
        </w:tc>
      </w:tr>
      <w:tr w:rsidR="00B76130" w:rsidRPr="00B76130" w:rsidTr="003123F3">
        <w:trPr>
          <w:trHeight w:val="330"/>
        </w:trPr>
        <w:tc>
          <w:tcPr>
            <w:tcW w:w="4281" w:type="dxa"/>
          </w:tcPr>
          <w:p w:rsidR="00B76130" w:rsidRPr="00B76130" w:rsidRDefault="00B76130" w:rsidP="00B76130">
            <w:pPr>
              <w:jc w:val="center"/>
              <w:rPr>
                <w:rFonts w:ascii="Arial" w:eastAsia="Calibri" w:hAnsi="Arial" w:cs="Arial"/>
                <w:b/>
                <w:sz w:val="24"/>
                <w:szCs w:val="24"/>
              </w:rPr>
            </w:pPr>
            <w:r w:rsidRPr="00B76130">
              <w:rPr>
                <w:rFonts w:ascii="Arial" w:eastAsia="Calibri" w:hAnsi="Arial" w:cs="Arial"/>
                <w:b/>
                <w:sz w:val="24"/>
                <w:szCs w:val="24"/>
              </w:rPr>
              <w:t>Електропривреда Србије  - ЕПС</w:t>
            </w:r>
          </w:p>
        </w:tc>
        <w:tc>
          <w:tcPr>
            <w:tcW w:w="4841" w:type="dxa"/>
          </w:tcPr>
          <w:p w:rsidR="00B76130" w:rsidRPr="00B76130" w:rsidRDefault="00B76130" w:rsidP="00B76130">
            <w:pPr>
              <w:jc w:val="center"/>
              <w:rPr>
                <w:rFonts w:ascii="Arial" w:eastAsia="Calibri" w:hAnsi="Arial" w:cs="Arial"/>
                <w:b/>
                <w:smallCaps/>
                <w:sz w:val="24"/>
                <w:szCs w:val="24"/>
                <w:lang w:val="sr-Cyrl-CS"/>
              </w:rPr>
            </w:pPr>
            <w:r w:rsidRPr="00B76130">
              <w:rPr>
                <w:rFonts w:ascii="Arial" w:eastAsia="Calibri" w:hAnsi="Arial" w:cs="Arial"/>
                <w:b/>
                <w:smallCaps/>
                <w:sz w:val="24"/>
                <w:szCs w:val="24"/>
                <w:lang w:val="sr-Cyrl-CS"/>
              </w:rPr>
              <w:t>Привредно Друштво</w:t>
            </w:r>
            <w:r w:rsidRPr="00B76130">
              <w:rPr>
                <w:rFonts w:ascii="Arial" w:eastAsia="Calibri" w:hAnsi="Arial" w:cs="Arial"/>
                <w:b/>
                <w:smallCaps/>
                <w:sz w:val="24"/>
                <w:szCs w:val="24"/>
                <w:lang w:val="sr-Latn-CS"/>
              </w:rPr>
              <w:t xml:space="preserve"> </w:t>
            </w:r>
            <w:r w:rsidRPr="00B76130">
              <w:rPr>
                <w:rFonts w:ascii="Arial" w:eastAsia="Calibri" w:hAnsi="Arial" w:cs="Arial"/>
                <w:b/>
                <w:smallCaps/>
                <w:sz w:val="24"/>
                <w:szCs w:val="24"/>
                <w:lang w:val="sr-Cyrl-CS"/>
              </w:rPr>
              <w:t>Термоелектране Никола Тесла,  Обреновац</w:t>
            </w:r>
          </w:p>
          <w:p w:rsidR="00B76130" w:rsidRPr="00B76130" w:rsidRDefault="00B76130" w:rsidP="00B76130">
            <w:pPr>
              <w:jc w:val="center"/>
              <w:rPr>
                <w:rFonts w:ascii="Arial" w:eastAsia="Calibri" w:hAnsi="Arial" w:cs="Arial"/>
                <w:b/>
                <w:bCs/>
                <w:sz w:val="24"/>
                <w:szCs w:val="24"/>
              </w:rPr>
            </w:pPr>
          </w:p>
        </w:tc>
      </w:tr>
    </w:tbl>
    <w:p w:rsidR="00B76130" w:rsidRPr="00B76130" w:rsidRDefault="00B76130" w:rsidP="00B76130">
      <w:pPr>
        <w:autoSpaceDE w:val="0"/>
        <w:autoSpaceDN w:val="0"/>
        <w:adjustRightInd w:val="0"/>
        <w:spacing w:after="0" w:line="240" w:lineRule="auto"/>
        <w:jc w:val="center"/>
        <w:rPr>
          <w:rFonts w:ascii="Arial" w:eastAsia="Calibri" w:hAnsi="Arial" w:cs="Arial"/>
          <w:b/>
          <w:iCs/>
          <w:color w:val="002060"/>
          <w:sz w:val="40"/>
          <w:szCs w:val="40"/>
        </w:rPr>
      </w:pPr>
    </w:p>
    <w:p w:rsidR="00B76130" w:rsidRPr="00B76130" w:rsidRDefault="00B76130" w:rsidP="00B76130">
      <w:pPr>
        <w:autoSpaceDE w:val="0"/>
        <w:autoSpaceDN w:val="0"/>
        <w:adjustRightInd w:val="0"/>
        <w:spacing w:after="0" w:line="240" w:lineRule="auto"/>
        <w:jc w:val="center"/>
        <w:rPr>
          <w:rFonts w:ascii="Arial" w:eastAsia="Calibri" w:hAnsi="Arial" w:cs="Arial"/>
          <w:b/>
          <w:iCs/>
          <w:color w:val="002060"/>
          <w:sz w:val="40"/>
          <w:szCs w:val="40"/>
          <w:lang w:val="sr-Cyrl-CS"/>
        </w:rPr>
      </w:pPr>
    </w:p>
    <w:p w:rsidR="00B76130" w:rsidRPr="00B76130" w:rsidRDefault="00B76130" w:rsidP="00B76130">
      <w:pPr>
        <w:autoSpaceDE w:val="0"/>
        <w:autoSpaceDN w:val="0"/>
        <w:adjustRightInd w:val="0"/>
        <w:spacing w:after="0" w:line="240" w:lineRule="auto"/>
        <w:jc w:val="center"/>
        <w:rPr>
          <w:rFonts w:ascii="Arial" w:eastAsia="Calibri" w:hAnsi="Arial" w:cs="Arial"/>
          <w:b/>
          <w:iCs/>
          <w:sz w:val="40"/>
          <w:szCs w:val="40"/>
        </w:rPr>
      </w:pPr>
      <w:r w:rsidRPr="00B76130">
        <w:rPr>
          <w:rFonts w:ascii="Arial" w:eastAsia="Calibri" w:hAnsi="Arial" w:cs="Arial"/>
          <w:b/>
          <w:iCs/>
          <w:sz w:val="40"/>
          <w:szCs w:val="40"/>
        </w:rPr>
        <w:t xml:space="preserve">Kонкурсна документација </w:t>
      </w: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rPr>
      </w:pPr>
    </w:p>
    <w:p w:rsidR="00B76130" w:rsidRPr="00B76130" w:rsidRDefault="00B76130" w:rsidP="00B76130">
      <w:pPr>
        <w:autoSpaceDE w:val="0"/>
        <w:autoSpaceDN w:val="0"/>
        <w:adjustRightInd w:val="0"/>
        <w:spacing w:after="0" w:line="240" w:lineRule="auto"/>
        <w:jc w:val="both"/>
        <w:rPr>
          <w:rFonts w:ascii="Arial" w:eastAsia="Calibri" w:hAnsi="Arial" w:cs="Arial"/>
          <w:i/>
          <w:iCs/>
          <w:sz w:val="24"/>
          <w:szCs w:val="24"/>
          <w:lang w:val="sr-Cyrl-CS"/>
        </w:rPr>
      </w:pPr>
    </w:p>
    <w:p w:rsidR="00B76130" w:rsidRPr="00B76130" w:rsidRDefault="00B76130" w:rsidP="00B76130">
      <w:pPr>
        <w:autoSpaceDE w:val="0"/>
        <w:autoSpaceDN w:val="0"/>
        <w:adjustRightInd w:val="0"/>
        <w:spacing w:after="0" w:line="240" w:lineRule="auto"/>
        <w:jc w:val="both"/>
        <w:rPr>
          <w:rFonts w:ascii="Arial" w:eastAsia="Calibri" w:hAnsi="Arial" w:cs="Arial"/>
          <w:b/>
          <w:bCs/>
          <w:i/>
          <w:iCs/>
          <w:sz w:val="24"/>
          <w:szCs w:val="24"/>
        </w:rPr>
      </w:pPr>
    </w:p>
    <w:p w:rsidR="00B76130" w:rsidRPr="00B76130" w:rsidRDefault="00B76130" w:rsidP="00B76130">
      <w:pPr>
        <w:jc w:val="center"/>
        <w:rPr>
          <w:rFonts w:ascii="Arial" w:eastAsia="Times New Roman" w:hAnsi="Arial" w:cs="Arial"/>
          <w:b/>
          <w:bCs/>
          <w:iCs/>
          <w:kern w:val="28"/>
          <w:sz w:val="40"/>
          <w:szCs w:val="40"/>
          <w:lang w:val="sr-Cyrl-RS"/>
        </w:rPr>
      </w:pPr>
      <w:r w:rsidRPr="00B76130">
        <w:rPr>
          <w:rFonts w:ascii="Arial" w:eastAsia="Times New Roman" w:hAnsi="Arial" w:cs="Arial"/>
          <w:b/>
          <w:bCs/>
          <w:iCs/>
          <w:kern w:val="28"/>
          <w:sz w:val="40"/>
          <w:szCs w:val="40"/>
        </w:rPr>
        <w:t>10</w:t>
      </w:r>
      <w:r w:rsidRPr="00B76130">
        <w:rPr>
          <w:rFonts w:ascii="Arial" w:eastAsia="Times New Roman" w:hAnsi="Arial" w:cs="Arial"/>
          <w:b/>
          <w:bCs/>
          <w:iCs/>
          <w:kern w:val="28"/>
          <w:sz w:val="40"/>
          <w:szCs w:val="40"/>
          <w:lang w:val="sr-Cyrl-RS"/>
        </w:rPr>
        <w:t>.</w:t>
      </w:r>
      <w:r w:rsidRPr="00B76130">
        <w:rPr>
          <w:rFonts w:ascii="Arial" w:eastAsia="Times New Roman" w:hAnsi="Arial" w:cs="Arial"/>
          <w:b/>
          <w:bCs/>
          <w:iCs/>
          <w:kern w:val="28"/>
          <w:sz w:val="40"/>
          <w:szCs w:val="40"/>
          <w:lang w:val="sr-Cyrl-RS"/>
        </w:rPr>
        <w:tab/>
        <w:t>ТЕХНИЧКЕ СПЕЦИФИКАЦИЈЕ И ТЕХНИЧКЕ ДОКУМЕНТАЦИЈЕ</w:t>
      </w:r>
    </w:p>
    <w:p w:rsidR="00B76130" w:rsidRPr="00B76130" w:rsidRDefault="00B76130" w:rsidP="00B76130">
      <w:pPr>
        <w:shd w:val="clear" w:color="auto" w:fill="FFFFFF"/>
        <w:tabs>
          <w:tab w:val="left" w:pos="7440"/>
        </w:tabs>
        <w:spacing w:after="0" w:line="240" w:lineRule="auto"/>
        <w:outlineLvl w:val="0"/>
        <w:rPr>
          <w:rFonts w:ascii="Arial" w:eastAsia="Times New Roman" w:hAnsi="Arial" w:cs="Arial"/>
          <w:b/>
          <w:bCs/>
          <w:kern w:val="28"/>
          <w:sz w:val="24"/>
          <w:szCs w:val="24"/>
          <w:lang w:val="sr-Cyrl-CS"/>
        </w:rPr>
      </w:pPr>
    </w:p>
    <w:p w:rsidR="00B76130" w:rsidRPr="00B76130" w:rsidRDefault="00B76130" w:rsidP="00B76130">
      <w:pPr>
        <w:shd w:val="clear" w:color="auto" w:fill="FFFFFF"/>
        <w:tabs>
          <w:tab w:val="left" w:pos="7440"/>
        </w:tabs>
        <w:spacing w:after="0" w:line="240" w:lineRule="auto"/>
        <w:outlineLvl w:val="0"/>
        <w:rPr>
          <w:rFonts w:ascii="Arial" w:eastAsia="Times New Roman" w:hAnsi="Arial" w:cs="Arial"/>
          <w:b/>
          <w:bCs/>
          <w:kern w:val="28"/>
          <w:sz w:val="24"/>
          <w:szCs w:val="24"/>
          <w:lang w:val="sr-Cyrl-CS"/>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lang w:val="sr-Latn-CS"/>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lang w:val="sr-Cyrl-CS"/>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lang w:val="sr-Cyrl-CS"/>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lang w:val="sr-Cyrl-CS"/>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lang w:val="sr-Cyrl-CS"/>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lang w:val="sr-Cyrl-CS"/>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lang w:val="sr-Cyrl-CS"/>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lang w:val="sr-Cyrl-CS"/>
        </w:rPr>
      </w:pPr>
    </w:p>
    <w:p w:rsidR="00B76130" w:rsidRPr="00B76130" w:rsidRDefault="00B76130" w:rsidP="00B76130">
      <w:pPr>
        <w:autoSpaceDE w:val="0"/>
        <w:autoSpaceDN w:val="0"/>
        <w:adjustRightInd w:val="0"/>
        <w:spacing w:after="0" w:line="240" w:lineRule="auto"/>
        <w:jc w:val="both"/>
        <w:rPr>
          <w:rFonts w:ascii="Arial" w:eastAsia="Calibri" w:hAnsi="Arial" w:cs="Arial"/>
          <w:i/>
          <w:iCs/>
          <w:color w:val="00206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B76130" w:rsidRPr="00B76130" w:rsidRDefault="00B76130" w:rsidP="00B76130">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r w:rsidRPr="00B76130">
        <w:rPr>
          <w:rFonts w:ascii="Arial" w:eastAsia="TimesNewRomanPSMT" w:hAnsi="Arial" w:cs="Arial"/>
          <w:b/>
          <w:color w:val="000000"/>
          <w:sz w:val="24"/>
          <w:szCs w:val="24"/>
          <w:lang w:val="sr-Cyrl-RS"/>
        </w:rPr>
        <w:t>Обреновац, фебруар 201</w:t>
      </w:r>
      <w:r w:rsidRPr="00B76130">
        <w:rPr>
          <w:rFonts w:ascii="Arial" w:eastAsia="TimesNewRomanPSMT" w:hAnsi="Arial" w:cs="Arial"/>
          <w:b/>
          <w:color w:val="000000"/>
          <w:sz w:val="24"/>
          <w:szCs w:val="24"/>
          <w:lang w:val="sr-Cyrl-CS"/>
        </w:rPr>
        <w:t>4</w:t>
      </w:r>
      <w:r w:rsidRPr="00B76130">
        <w:rPr>
          <w:rFonts w:ascii="Arial" w:eastAsia="TimesNewRomanPSMT" w:hAnsi="Arial" w:cs="Arial"/>
          <w:b/>
          <w:color w:val="000000"/>
          <w:sz w:val="24"/>
          <w:szCs w:val="24"/>
          <w:lang w:val="sr-Cyrl-RS"/>
        </w:rPr>
        <w:t>.год.</w:t>
      </w:r>
    </w:p>
    <w:p w:rsidR="00B76130" w:rsidRPr="00B76130" w:rsidRDefault="00B76130" w:rsidP="00B76130">
      <w:pPr>
        <w:jc w:val="center"/>
        <w:rPr>
          <w:rFonts w:ascii="Arial" w:eastAsia="Calibri" w:hAnsi="Arial" w:cs="Arial"/>
          <w:b/>
          <w:sz w:val="24"/>
          <w:szCs w:val="24"/>
          <w:lang w:val="sr-Cyrl-CS"/>
        </w:rPr>
      </w:pPr>
    </w:p>
    <w:p w:rsidR="00B76130" w:rsidRPr="00B76130" w:rsidRDefault="00B76130" w:rsidP="00B76130">
      <w:pPr>
        <w:jc w:val="center"/>
        <w:rPr>
          <w:rFonts w:ascii="Arial" w:eastAsia="Calibri" w:hAnsi="Arial" w:cs="Arial"/>
          <w:b/>
          <w:sz w:val="24"/>
          <w:szCs w:val="24"/>
          <w:lang w:val="sr-Cyrl-CS"/>
        </w:rPr>
      </w:pPr>
      <w:r w:rsidRPr="00B76130">
        <w:rPr>
          <w:rFonts w:ascii="Arial" w:eastAsia="Calibri" w:hAnsi="Arial" w:cs="Arial"/>
          <w:b/>
          <w:sz w:val="24"/>
          <w:szCs w:val="24"/>
          <w:lang w:val="sr-Cyrl-CS"/>
        </w:rPr>
        <w:t>ПРИЛОГ ЗАХТЕВА ЗА СПОЉНЕ УСЛУГЕ</w:t>
      </w:r>
    </w:p>
    <w:p w:rsidR="00B76130" w:rsidRPr="00B76130" w:rsidRDefault="00B76130" w:rsidP="00B76130">
      <w:pPr>
        <w:ind w:left="426"/>
        <w:rPr>
          <w:rFonts w:ascii="Arial" w:eastAsia="Calibri" w:hAnsi="Arial" w:cs="Arial"/>
          <w:b/>
          <w:i/>
          <w:sz w:val="24"/>
          <w:szCs w:val="24"/>
          <w:lang w:val="sr-Cyrl-CS"/>
        </w:rPr>
      </w:pPr>
      <w:r w:rsidRPr="00B76130">
        <w:rPr>
          <w:rFonts w:ascii="Arial" w:eastAsia="Calibri" w:hAnsi="Arial" w:cs="Arial"/>
          <w:b/>
          <w:i/>
          <w:sz w:val="24"/>
          <w:szCs w:val="24"/>
          <w:lang w:val="sr-Cyrl-CS"/>
        </w:rPr>
        <w:t xml:space="preserve">у вези активности на пословима ангажовања радника на </w:t>
      </w:r>
      <w:r w:rsidRPr="00B76130">
        <w:rPr>
          <w:rFonts w:ascii="Arial" w:eastAsia="Calibri" w:hAnsi="Arial" w:cs="Arial"/>
          <w:b/>
          <w:i/>
          <w:sz w:val="24"/>
          <w:szCs w:val="24"/>
          <w:lang w:val="sr-Latn-CS"/>
        </w:rPr>
        <w:t xml:space="preserve"> заваривачко браварск</w:t>
      </w:r>
      <w:r w:rsidRPr="00B76130">
        <w:rPr>
          <w:rFonts w:ascii="Arial" w:eastAsia="Calibri" w:hAnsi="Arial" w:cs="Arial"/>
          <w:b/>
          <w:i/>
          <w:sz w:val="24"/>
          <w:szCs w:val="24"/>
          <w:lang w:val="sr-Cyrl-CS"/>
        </w:rPr>
        <w:t>им</w:t>
      </w:r>
      <w:r w:rsidRPr="00B76130">
        <w:rPr>
          <w:rFonts w:ascii="Arial" w:eastAsia="Calibri" w:hAnsi="Arial" w:cs="Arial"/>
          <w:b/>
          <w:i/>
          <w:sz w:val="24"/>
          <w:szCs w:val="24"/>
          <w:lang w:val="sr-Latn-CS"/>
        </w:rPr>
        <w:t xml:space="preserve"> радов</w:t>
      </w:r>
      <w:r w:rsidRPr="00B76130">
        <w:rPr>
          <w:rFonts w:ascii="Arial" w:eastAsia="Calibri" w:hAnsi="Arial" w:cs="Arial"/>
          <w:b/>
          <w:i/>
          <w:sz w:val="24"/>
          <w:szCs w:val="24"/>
          <w:lang w:val="sr-Cyrl-CS"/>
        </w:rPr>
        <w:t>има на цевном систему котла</w:t>
      </w:r>
      <w:r w:rsidRPr="00B76130">
        <w:rPr>
          <w:rFonts w:ascii="Arial" w:eastAsia="Calibri" w:hAnsi="Arial" w:cs="Arial"/>
          <w:sz w:val="24"/>
          <w:szCs w:val="24"/>
          <w:lang w:val="sr-Cyrl-CS"/>
        </w:rPr>
        <w:t xml:space="preserve"> </w:t>
      </w:r>
      <w:r w:rsidRPr="00B76130">
        <w:rPr>
          <w:rFonts w:ascii="Arial" w:eastAsia="Calibri" w:hAnsi="Arial" w:cs="Arial"/>
          <w:b/>
          <w:i/>
          <w:sz w:val="24"/>
          <w:szCs w:val="24"/>
          <w:lang w:val="sr-Cyrl-CS"/>
        </w:rPr>
        <w:t>са пратећом опремом,  пароводима и осталим цевоводима у складу са очекиваним обимом, у ремонтним радовима на блоковима Б1 и Б2 у 2014. год.</w:t>
      </w:r>
    </w:p>
    <w:p w:rsidR="00B76130" w:rsidRPr="00B76130" w:rsidRDefault="00B76130" w:rsidP="00B76130">
      <w:pPr>
        <w:rPr>
          <w:rFonts w:ascii="Arial" w:eastAsia="Calibri" w:hAnsi="Arial" w:cs="Arial"/>
          <w:b/>
          <w:i/>
          <w:sz w:val="10"/>
          <w:szCs w:val="10"/>
          <w:lang w:val="sr-Cyrl-CS"/>
        </w:rPr>
      </w:pPr>
    </w:p>
    <w:p w:rsidR="00B76130" w:rsidRPr="00B76130" w:rsidRDefault="00B76130" w:rsidP="00B76130">
      <w:pPr>
        <w:ind w:right="87" w:firstLine="480"/>
        <w:rPr>
          <w:rFonts w:ascii="Arial" w:eastAsia="Calibri" w:hAnsi="Arial" w:cs="Arial"/>
          <w:lang w:val="sr-Cyrl-CS"/>
        </w:rPr>
      </w:pPr>
      <w:r w:rsidRPr="00B76130">
        <w:rPr>
          <w:rFonts w:ascii="Arial" w:eastAsia="Calibri" w:hAnsi="Arial" w:cs="Arial"/>
          <w:lang w:val="sr-Cyrl-CS"/>
        </w:rPr>
        <w:t>У току ремонтних радова на блоку Б1 и Б2, 2014.год.  обавити заваривачко браварске радове на:</w:t>
      </w:r>
    </w:p>
    <w:p w:rsidR="00B76130" w:rsidRPr="00B76130" w:rsidRDefault="00B76130" w:rsidP="00B76130">
      <w:pPr>
        <w:numPr>
          <w:ilvl w:val="0"/>
          <w:numId w:val="31"/>
        </w:numPr>
        <w:spacing w:after="0" w:line="240" w:lineRule="auto"/>
        <w:ind w:right="87"/>
        <w:rPr>
          <w:rFonts w:ascii="Arial" w:eastAsia="Calibri" w:hAnsi="Arial" w:cs="Arial"/>
          <w:lang w:val="sr-Cyrl-CS"/>
        </w:rPr>
      </w:pPr>
      <w:r w:rsidRPr="00B76130">
        <w:rPr>
          <w:rFonts w:ascii="Arial" w:eastAsia="Calibri" w:hAnsi="Arial" w:cs="Arial"/>
          <w:lang w:val="sr-Cyrl-CS"/>
        </w:rPr>
        <w:t>Цевном систему котла са припадајућом опремом котла (котловским коморама горионицима угљеног праха, реци главе, парни луво и др.).</w:t>
      </w:r>
    </w:p>
    <w:p w:rsidR="00B76130" w:rsidRPr="00B76130" w:rsidRDefault="00B76130" w:rsidP="00B76130">
      <w:pPr>
        <w:numPr>
          <w:ilvl w:val="0"/>
          <w:numId w:val="31"/>
        </w:numPr>
        <w:spacing w:after="0" w:line="240" w:lineRule="auto"/>
        <w:ind w:right="87"/>
        <w:rPr>
          <w:rFonts w:ascii="Arial" w:eastAsia="Calibri" w:hAnsi="Arial" w:cs="Arial"/>
          <w:lang w:val="sr-Cyrl-CS"/>
        </w:rPr>
      </w:pPr>
      <w:r w:rsidRPr="00B76130">
        <w:rPr>
          <w:rFonts w:ascii="Arial" w:eastAsia="Calibri" w:hAnsi="Arial" w:cs="Arial"/>
          <w:lang w:val="sr-Cyrl-CS"/>
        </w:rPr>
        <w:t xml:space="preserve"> Пароводима и осталим цевоводима са припадајућом опремом (овешења, челична конструкција и др.).</w:t>
      </w:r>
    </w:p>
    <w:p w:rsidR="00B76130" w:rsidRPr="00B76130" w:rsidRDefault="00B76130" w:rsidP="00B76130">
      <w:pPr>
        <w:numPr>
          <w:ilvl w:val="0"/>
          <w:numId w:val="31"/>
        </w:numPr>
        <w:spacing w:after="0" w:line="240" w:lineRule="auto"/>
        <w:ind w:right="87"/>
        <w:rPr>
          <w:rFonts w:ascii="Arial" w:eastAsia="Calibri" w:hAnsi="Arial" w:cs="Arial"/>
          <w:lang w:val="sr-Cyrl-CS"/>
        </w:rPr>
      </w:pPr>
      <w:r w:rsidRPr="00B76130">
        <w:rPr>
          <w:rFonts w:ascii="Arial" w:eastAsia="Calibri" w:hAnsi="Arial" w:cs="Arial"/>
          <w:lang w:val="sr-Cyrl-CS"/>
        </w:rPr>
        <w:t xml:space="preserve">Послови сличне компликованости на другим постројењима. </w:t>
      </w:r>
    </w:p>
    <w:p w:rsidR="00B76130" w:rsidRPr="00B76130" w:rsidRDefault="00B76130" w:rsidP="00B76130">
      <w:pPr>
        <w:ind w:left="480" w:right="87"/>
        <w:rPr>
          <w:rFonts w:ascii="Arial" w:eastAsia="Calibri" w:hAnsi="Arial" w:cs="Arial"/>
          <w:lang w:val="sr-Cyrl-CS"/>
        </w:rPr>
      </w:pPr>
      <w:r w:rsidRPr="00B76130">
        <w:rPr>
          <w:rFonts w:ascii="Arial" w:eastAsia="Calibri" w:hAnsi="Arial" w:cs="Arial"/>
          <w:lang w:val="sr-Cyrl-CS"/>
        </w:rPr>
        <w:t>Радови ће по потреби бити обављани непрекидно у две смене укључујући и дане викенда и празника. Ови послови ће се обављати према плану и под надзором наручиоца. Обим послова подељен је на целине и обухвата следеће групе послова:</w:t>
      </w:r>
    </w:p>
    <w:p w:rsidR="00B76130" w:rsidRPr="00B76130" w:rsidRDefault="00B76130" w:rsidP="00B76130">
      <w:pPr>
        <w:ind w:left="600" w:right="-234"/>
        <w:rPr>
          <w:rFonts w:ascii="Arial" w:eastAsia="Calibri" w:hAnsi="Arial" w:cs="Arial"/>
          <w:sz w:val="10"/>
          <w:szCs w:val="10"/>
          <w:lang w:val="sr-Cyrl-CS"/>
        </w:rPr>
      </w:pPr>
    </w:p>
    <w:p w:rsidR="00B76130" w:rsidRPr="00B76130" w:rsidRDefault="00B76130" w:rsidP="00B76130">
      <w:pPr>
        <w:numPr>
          <w:ilvl w:val="0"/>
          <w:numId w:val="32"/>
        </w:numPr>
        <w:tabs>
          <w:tab w:val="left" w:pos="720"/>
        </w:tabs>
        <w:spacing w:after="0" w:line="240" w:lineRule="auto"/>
        <w:ind w:left="720" w:right="-234" w:hanging="480"/>
        <w:rPr>
          <w:rFonts w:ascii="Arial" w:eastAsia="Calibri" w:hAnsi="Arial" w:cs="Arial"/>
          <w:b/>
          <w:lang w:val="sr-Cyrl-CS"/>
        </w:rPr>
      </w:pPr>
      <w:r w:rsidRPr="00B76130">
        <w:rPr>
          <w:rFonts w:ascii="Arial" w:eastAsia="Calibri" w:hAnsi="Arial" w:cs="Arial"/>
          <w:b/>
          <w:lang w:val="sr-Latn-CS"/>
        </w:rPr>
        <w:t>Ангажовање радника наведених структура на заваривачко-браварским радовима на цевном систему</w:t>
      </w:r>
      <w:r w:rsidRPr="00B76130">
        <w:rPr>
          <w:rFonts w:ascii="Arial" w:eastAsia="Calibri" w:hAnsi="Arial" w:cs="Arial"/>
          <w:b/>
          <w:lang w:val="sr-Cyrl-CS"/>
        </w:rPr>
        <w:t xml:space="preserve"> </w:t>
      </w:r>
      <w:r w:rsidRPr="00B76130">
        <w:rPr>
          <w:rFonts w:ascii="Arial" w:eastAsia="Calibri" w:hAnsi="Arial" w:cs="Arial"/>
          <w:b/>
          <w:lang w:val="sr-Latn-CS"/>
        </w:rPr>
        <w:t>котла</w:t>
      </w:r>
      <w:r w:rsidRPr="00B76130">
        <w:rPr>
          <w:rFonts w:ascii="Arial" w:eastAsia="Calibri" w:hAnsi="Arial" w:cs="Arial"/>
          <w:b/>
          <w:lang w:val="sr-Cyrl-CS"/>
        </w:rPr>
        <w:t xml:space="preserve"> са</w:t>
      </w:r>
      <w:r w:rsidRPr="00B76130">
        <w:rPr>
          <w:rFonts w:ascii="Arial" w:eastAsia="Calibri" w:hAnsi="Arial" w:cs="Arial"/>
          <w:b/>
          <w:lang w:val="sr-Latn-CS"/>
        </w:rPr>
        <w:t xml:space="preserve"> пратећо</w:t>
      </w:r>
      <w:r w:rsidRPr="00B76130">
        <w:rPr>
          <w:rFonts w:ascii="Arial" w:eastAsia="Calibri" w:hAnsi="Arial" w:cs="Arial"/>
          <w:b/>
          <w:lang w:val="sr-Cyrl-CS"/>
        </w:rPr>
        <w:t>м</w:t>
      </w:r>
      <w:r w:rsidRPr="00B76130">
        <w:rPr>
          <w:rFonts w:ascii="Arial" w:eastAsia="Calibri" w:hAnsi="Arial" w:cs="Arial"/>
          <w:b/>
          <w:lang w:val="sr-Latn-CS"/>
        </w:rPr>
        <w:t xml:space="preserve"> опрем</w:t>
      </w:r>
      <w:r w:rsidRPr="00B76130">
        <w:rPr>
          <w:rFonts w:ascii="Arial" w:eastAsia="Calibri" w:hAnsi="Arial" w:cs="Arial"/>
          <w:b/>
          <w:lang w:val="sr-Cyrl-CS"/>
        </w:rPr>
        <w:t>ом</w:t>
      </w:r>
      <w:r w:rsidRPr="00B76130">
        <w:rPr>
          <w:rFonts w:ascii="Arial" w:eastAsia="Calibri" w:hAnsi="Arial" w:cs="Arial"/>
          <w:b/>
          <w:lang w:val="sr-Latn-CS"/>
        </w:rPr>
        <w:t>,  пароводима</w:t>
      </w:r>
      <w:r w:rsidRPr="00B76130">
        <w:rPr>
          <w:rFonts w:ascii="Arial" w:eastAsia="Calibri" w:hAnsi="Arial" w:cs="Arial"/>
          <w:b/>
          <w:lang w:val="sr-Cyrl-CS"/>
        </w:rPr>
        <w:t xml:space="preserve"> и</w:t>
      </w:r>
      <w:r w:rsidRPr="00B76130">
        <w:rPr>
          <w:rFonts w:ascii="Arial" w:eastAsia="Calibri" w:hAnsi="Arial" w:cs="Arial"/>
          <w:b/>
          <w:lang w:val="sr-Latn-CS"/>
        </w:rPr>
        <w:t xml:space="preserve"> осталим цевоводима у складу са очекиваним обимом</w:t>
      </w:r>
      <w:r w:rsidRPr="00B76130">
        <w:rPr>
          <w:rFonts w:ascii="Arial" w:eastAsia="Calibri" w:hAnsi="Arial" w:cs="Arial"/>
          <w:b/>
          <w:lang w:val="sr-Cyrl-CS"/>
        </w:rPr>
        <w:t xml:space="preserve">, </w:t>
      </w:r>
      <w:r w:rsidRPr="00B76130">
        <w:rPr>
          <w:rFonts w:ascii="Arial" w:eastAsia="Calibri" w:hAnsi="Arial" w:cs="Arial"/>
          <w:b/>
          <w:lang w:val="sr-Latn-CS"/>
        </w:rPr>
        <w:t>у ремонтним радовима на блоку Б1 у 2014. год. према следећој табели:</w:t>
      </w:r>
    </w:p>
    <w:p w:rsidR="00B76130" w:rsidRPr="00B76130" w:rsidRDefault="00B76130" w:rsidP="00B76130">
      <w:pPr>
        <w:tabs>
          <w:tab w:val="left" w:pos="720"/>
        </w:tabs>
        <w:spacing w:after="0" w:line="240" w:lineRule="auto"/>
        <w:ind w:left="240" w:right="-234"/>
        <w:rPr>
          <w:rFonts w:ascii="Arial" w:eastAsia="Calibri" w:hAnsi="Arial" w:cs="Arial"/>
          <w:b/>
          <w:lang w:val="sr-Cyrl-CS"/>
        </w:rPr>
      </w:pPr>
    </w:p>
    <w:p w:rsidR="00B76130" w:rsidRPr="00B76130" w:rsidRDefault="00B76130" w:rsidP="00B76130">
      <w:pPr>
        <w:ind w:left="240" w:right="-234"/>
        <w:rPr>
          <w:rFonts w:ascii="Arial" w:eastAsia="Calibri" w:hAnsi="Arial" w:cs="Arial"/>
          <w:sz w:val="18"/>
          <w:szCs w:val="18"/>
          <w:lang w:val="sr-Cyrl-CS"/>
        </w:rPr>
      </w:pPr>
      <w:r w:rsidRPr="00B76130">
        <w:rPr>
          <w:rFonts w:ascii="Arial" w:eastAsia="Calibri" w:hAnsi="Arial" w:cs="Arial"/>
          <w:b/>
          <w:sz w:val="18"/>
          <w:szCs w:val="18"/>
          <w:lang w:val="sr-Latn-CS"/>
        </w:rPr>
        <w:t xml:space="preserve">Табела </w:t>
      </w:r>
      <w:r w:rsidRPr="00B76130">
        <w:rPr>
          <w:rFonts w:ascii="Arial" w:eastAsia="Calibri" w:hAnsi="Arial" w:cs="Arial"/>
          <w:b/>
          <w:sz w:val="18"/>
          <w:szCs w:val="18"/>
          <w:lang w:val="sr-Cyrl-CS"/>
        </w:rPr>
        <w:t>1</w:t>
      </w:r>
    </w:p>
    <w:tbl>
      <w:tblPr>
        <w:tblW w:w="10967" w:type="dxa"/>
        <w:jc w:val="center"/>
        <w:tblInd w:w="2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72"/>
        <w:gridCol w:w="4798"/>
        <w:gridCol w:w="838"/>
        <w:gridCol w:w="900"/>
        <w:gridCol w:w="900"/>
        <w:gridCol w:w="990"/>
        <w:gridCol w:w="900"/>
        <w:gridCol w:w="969"/>
      </w:tblGrid>
      <w:tr w:rsidR="00B76130" w:rsidRPr="00B76130" w:rsidTr="003123F3">
        <w:trPr>
          <w:jc w:val="center"/>
        </w:trPr>
        <w:tc>
          <w:tcPr>
            <w:tcW w:w="672" w:type="dxa"/>
            <w:vMerge w:val="restart"/>
            <w:shd w:val="clear" w:color="auto" w:fill="auto"/>
            <w:vAlign w:val="center"/>
          </w:tcPr>
          <w:p w:rsidR="00B76130" w:rsidRPr="00B76130" w:rsidRDefault="00B76130" w:rsidP="00B76130">
            <w:pPr>
              <w:ind w:right="-234"/>
              <w:rPr>
                <w:rFonts w:ascii="Arial" w:eastAsia="Calibri" w:hAnsi="Arial" w:cs="Arial"/>
                <w:b/>
              </w:rPr>
            </w:pPr>
            <w:r w:rsidRPr="00B76130">
              <w:rPr>
                <w:rFonts w:ascii="Arial" w:eastAsia="Calibri" w:hAnsi="Arial" w:cs="Arial"/>
                <w:b/>
              </w:rPr>
              <w:t>Р.бр.</w:t>
            </w:r>
          </w:p>
        </w:tc>
        <w:tc>
          <w:tcPr>
            <w:tcW w:w="4798" w:type="dxa"/>
            <w:vMerge w:val="restart"/>
            <w:shd w:val="clear" w:color="auto" w:fill="auto"/>
            <w:vAlign w:val="center"/>
          </w:tcPr>
          <w:p w:rsidR="00B76130" w:rsidRPr="00B76130" w:rsidRDefault="00B76130" w:rsidP="00B76130">
            <w:pPr>
              <w:ind w:right="-234"/>
              <w:jc w:val="center"/>
              <w:rPr>
                <w:rFonts w:ascii="Arial" w:eastAsia="Calibri" w:hAnsi="Arial" w:cs="Arial"/>
                <w:b/>
              </w:rPr>
            </w:pPr>
            <w:r w:rsidRPr="00B76130">
              <w:rPr>
                <w:rFonts w:ascii="Arial" w:eastAsia="Calibri" w:hAnsi="Arial" w:cs="Arial"/>
                <w:b/>
              </w:rPr>
              <w:t>Предмет набавке</w:t>
            </w:r>
          </w:p>
        </w:tc>
        <w:tc>
          <w:tcPr>
            <w:tcW w:w="838" w:type="dxa"/>
            <w:vMerge w:val="restart"/>
            <w:shd w:val="clear" w:color="auto" w:fill="auto"/>
            <w:vAlign w:val="center"/>
          </w:tcPr>
          <w:p w:rsidR="00B76130" w:rsidRPr="00B76130" w:rsidRDefault="00B76130" w:rsidP="00B76130">
            <w:pPr>
              <w:ind w:left="-86" w:right="-122"/>
              <w:rPr>
                <w:rFonts w:ascii="Arial" w:eastAsia="Calibri" w:hAnsi="Arial" w:cs="Arial"/>
                <w:b/>
              </w:rPr>
            </w:pPr>
            <w:r w:rsidRPr="00B76130">
              <w:rPr>
                <w:rFonts w:ascii="Arial" w:eastAsia="Calibri" w:hAnsi="Arial" w:cs="Arial"/>
                <w:b/>
              </w:rPr>
              <w:t>Једин. Мере</w:t>
            </w:r>
          </w:p>
        </w:tc>
        <w:tc>
          <w:tcPr>
            <w:tcW w:w="1800" w:type="dxa"/>
            <w:gridSpan w:val="2"/>
            <w:shd w:val="clear" w:color="auto" w:fill="auto"/>
            <w:vAlign w:val="center"/>
          </w:tcPr>
          <w:p w:rsidR="00B76130" w:rsidRPr="00B76130" w:rsidRDefault="00B76130" w:rsidP="00B76130">
            <w:pPr>
              <w:ind w:right="-234"/>
              <w:jc w:val="center"/>
              <w:rPr>
                <w:rFonts w:ascii="Arial" w:eastAsia="Calibri" w:hAnsi="Arial" w:cs="Arial"/>
                <w:b/>
              </w:rPr>
            </w:pPr>
            <w:r w:rsidRPr="00B76130">
              <w:rPr>
                <w:rFonts w:ascii="Arial" w:eastAsia="Calibri" w:hAnsi="Arial" w:cs="Arial"/>
                <w:b/>
              </w:rPr>
              <w:t>Очекивана количина</w:t>
            </w:r>
          </w:p>
        </w:tc>
        <w:tc>
          <w:tcPr>
            <w:tcW w:w="1890" w:type="dxa"/>
            <w:gridSpan w:val="2"/>
            <w:shd w:val="clear" w:color="auto" w:fill="auto"/>
            <w:vAlign w:val="center"/>
          </w:tcPr>
          <w:p w:rsidR="00B76130" w:rsidRPr="00B76130" w:rsidRDefault="00B76130" w:rsidP="00B76130">
            <w:pPr>
              <w:ind w:right="-234"/>
              <w:rPr>
                <w:rFonts w:ascii="Arial" w:eastAsia="Calibri" w:hAnsi="Arial" w:cs="Arial"/>
                <w:b/>
              </w:rPr>
            </w:pPr>
            <w:r w:rsidRPr="00B76130">
              <w:rPr>
                <w:rFonts w:ascii="Arial" w:eastAsia="Calibri" w:hAnsi="Arial" w:cs="Arial"/>
                <w:b/>
              </w:rPr>
              <w:t>Цена/ЈМ</w:t>
            </w:r>
          </w:p>
        </w:tc>
        <w:tc>
          <w:tcPr>
            <w:tcW w:w="969" w:type="dxa"/>
            <w:shd w:val="clear" w:color="auto" w:fill="auto"/>
            <w:vAlign w:val="center"/>
          </w:tcPr>
          <w:p w:rsidR="00B76130" w:rsidRPr="00B76130" w:rsidRDefault="00B76130" w:rsidP="00B76130">
            <w:pPr>
              <w:ind w:right="-234"/>
              <w:rPr>
                <w:rFonts w:ascii="Arial" w:eastAsia="Calibri" w:hAnsi="Arial" w:cs="Arial"/>
                <w:b/>
              </w:rPr>
            </w:pPr>
            <w:r w:rsidRPr="00B76130">
              <w:rPr>
                <w:rFonts w:ascii="Arial" w:eastAsia="Calibri" w:hAnsi="Arial" w:cs="Arial"/>
                <w:b/>
              </w:rPr>
              <w:t>Износ</w:t>
            </w:r>
          </w:p>
        </w:tc>
      </w:tr>
      <w:tr w:rsidR="00B76130" w:rsidRPr="00B76130" w:rsidTr="003123F3">
        <w:trPr>
          <w:cantSplit/>
          <w:trHeight w:val="1179"/>
          <w:jc w:val="center"/>
        </w:trPr>
        <w:tc>
          <w:tcPr>
            <w:tcW w:w="672" w:type="dxa"/>
            <w:vMerge/>
            <w:shd w:val="clear" w:color="auto" w:fill="auto"/>
            <w:vAlign w:val="center"/>
          </w:tcPr>
          <w:p w:rsidR="00B76130" w:rsidRPr="00B76130" w:rsidRDefault="00B76130" w:rsidP="00B76130">
            <w:pPr>
              <w:ind w:right="-234"/>
              <w:jc w:val="center"/>
              <w:rPr>
                <w:rFonts w:ascii="Arial" w:eastAsia="Calibri" w:hAnsi="Arial" w:cs="Arial"/>
                <w:b/>
              </w:rPr>
            </w:pPr>
          </w:p>
        </w:tc>
        <w:tc>
          <w:tcPr>
            <w:tcW w:w="4798" w:type="dxa"/>
            <w:vMerge/>
            <w:shd w:val="clear" w:color="auto" w:fill="auto"/>
            <w:vAlign w:val="center"/>
          </w:tcPr>
          <w:p w:rsidR="00B76130" w:rsidRPr="00B76130" w:rsidRDefault="00B76130" w:rsidP="00B76130">
            <w:pPr>
              <w:ind w:right="-234"/>
              <w:jc w:val="center"/>
              <w:rPr>
                <w:rFonts w:ascii="Arial" w:eastAsia="Calibri" w:hAnsi="Arial" w:cs="Arial"/>
                <w:b/>
              </w:rPr>
            </w:pPr>
          </w:p>
        </w:tc>
        <w:tc>
          <w:tcPr>
            <w:tcW w:w="838" w:type="dxa"/>
            <w:vMerge/>
            <w:shd w:val="clear" w:color="auto" w:fill="auto"/>
            <w:vAlign w:val="center"/>
          </w:tcPr>
          <w:p w:rsidR="00B76130" w:rsidRPr="00B76130" w:rsidRDefault="00B76130" w:rsidP="00B76130">
            <w:pPr>
              <w:ind w:right="-234"/>
              <w:jc w:val="center"/>
              <w:rPr>
                <w:rFonts w:ascii="Arial" w:eastAsia="Calibri" w:hAnsi="Arial" w:cs="Arial"/>
                <w:b/>
              </w:rPr>
            </w:pPr>
          </w:p>
        </w:tc>
        <w:tc>
          <w:tcPr>
            <w:tcW w:w="900" w:type="dxa"/>
            <w:shd w:val="clear" w:color="auto" w:fill="auto"/>
            <w:textDirection w:val="tbRl"/>
            <w:vAlign w:val="center"/>
          </w:tcPr>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Смена</w:t>
            </w:r>
          </w:p>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I</w:t>
            </w:r>
          </w:p>
        </w:tc>
        <w:tc>
          <w:tcPr>
            <w:tcW w:w="900" w:type="dxa"/>
            <w:shd w:val="clear" w:color="auto" w:fill="auto"/>
            <w:textDirection w:val="tbRl"/>
            <w:vAlign w:val="center"/>
          </w:tcPr>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Смена</w:t>
            </w:r>
          </w:p>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II</w:t>
            </w:r>
          </w:p>
        </w:tc>
        <w:tc>
          <w:tcPr>
            <w:tcW w:w="990" w:type="dxa"/>
            <w:shd w:val="clear" w:color="auto" w:fill="auto"/>
            <w:textDirection w:val="tbRl"/>
            <w:vAlign w:val="center"/>
          </w:tcPr>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Смена</w:t>
            </w:r>
          </w:p>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I</w:t>
            </w:r>
          </w:p>
        </w:tc>
        <w:tc>
          <w:tcPr>
            <w:tcW w:w="900" w:type="dxa"/>
            <w:shd w:val="clear" w:color="auto" w:fill="auto"/>
            <w:textDirection w:val="tbRl"/>
            <w:vAlign w:val="center"/>
          </w:tcPr>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Смена</w:t>
            </w:r>
          </w:p>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II</w:t>
            </w:r>
          </w:p>
        </w:tc>
        <w:tc>
          <w:tcPr>
            <w:tcW w:w="969" w:type="dxa"/>
            <w:shd w:val="clear" w:color="auto" w:fill="auto"/>
            <w:vAlign w:val="center"/>
          </w:tcPr>
          <w:p w:rsidR="00B76130" w:rsidRPr="00B76130" w:rsidRDefault="00B76130" w:rsidP="00B76130">
            <w:pPr>
              <w:ind w:right="-234"/>
              <w:rPr>
                <w:rFonts w:ascii="Arial" w:eastAsia="Calibri" w:hAnsi="Arial" w:cs="Arial"/>
                <w:b/>
              </w:rPr>
            </w:pP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rPr>
            </w:pPr>
            <w:r w:rsidRPr="00B76130">
              <w:rPr>
                <w:rFonts w:ascii="Arial" w:eastAsia="Calibri" w:hAnsi="Arial" w:cs="Arial"/>
                <w:b/>
                <w:sz w:val="20"/>
                <w:szCs w:val="20"/>
              </w:rPr>
              <w:t>1</w:t>
            </w:r>
            <w:r w:rsidRPr="00B76130">
              <w:rPr>
                <w:rFonts w:ascii="Arial" w:eastAsia="Calibri" w:hAnsi="Arial" w:cs="Arial"/>
                <w:b/>
                <w:sz w:val="20"/>
                <w:szCs w:val="20"/>
                <w:lang w:val="sr-Cyrl-CS"/>
              </w:rPr>
              <w:t>.</w:t>
            </w:r>
            <w:r w:rsidRPr="00B76130">
              <w:rPr>
                <w:rFonts w:ascii="Arial" w:eastAsia="Calibri" w:hAnsi="Arial" w:cs="Arial"/>
                <w:b/>
                <w:sz w:val="20"/>
                <w:szCs w:val="20"/>
              </w:rPr>
              <w:t>1</w:t>
            </w:r>
          </w:p>
        </w:tc>
        <w:tc>
          <w:tcPr>
            <w:tcW w:w="4798"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lang w:val="sr-Cyrl-CS"/>
              </w:rPr>
              <w:t xml:space="preserve">1 </w:t>
            </w:r>
            <w:r w:rsidRPr="00B76130">
              <w:rPr>
                <w:rFonts w:ascii="Arial" w:eastAsia="Calibri" w:hAnsi="Arial" w:cs="Arial"/>
                <w:sz w:val="20"/>
                <w:szCs w:val="20"/>
                <w:lang w:val="sr-Latn-CS"/>
              </w:rPr>
              <w:t xml:space="preserve">лице за </w:t>
            </w:r>
            <w:r w:rsidRPr="00B76130">
              <w:rPr>
                <w:rFonts w:ascii="Arial" w:eastAsia="Calibri" w:hAnsi="Arial" w:cs="Arial"/>
                <w:sz w:val="20"/>
                <w:szCs w:val="20"/>
                <w:lang w:val="sr-Cyrl-CS"/>
              </w:rPr>
              <w:t xml:space="preserve">организацију, контролу и </w:t>
            </w:r>
            <w:r w:rsidRPr="00B76130">
              <w:rPr>
                <w:rFonts w:ascii="Arial" w:eastAsia="Calibri" w:hAnsi="Arial" w:cs="Arial"/>
                <w:sz w:val="20"/>
                <w:szCs w:val="20"/>
                <w:lang w:val="sr-Latn-CS"/>
              </w:rPr>
              <w:t xml:space="preserve">координацију </w:t>
            </w:r>
            <w:r w:rsidRPr="00B76130">
              <w:rPr>
                <w:rFonts w:ascii="Arial" w:eastAsia="Calibri" w:hAnsi="Arial" w:cs="Arial"/>
                <w:sz w:val="20"/>
                <w:szCs w:val="20"/>
                <w:lang w:val="sr-Cyrl-CS"/>
              </w:rPr>
              <w:t>над заваривачко-браварским радовима</w:t>
            </w:r>
            <w:r w:rsidRPr="00B76130">
              <w:rPr>
                <w:rFonts w:ascii="Arial" w:eastAsia="Calibri" w:hAnsi="Arial" w:cs="Arial"/>
                <w:sz w:val="20"/>
                <w:szCs w:val="20"/>
                <w:lang w:val="sr-Latn-CS"/>
              </w:rPr>
              <w:t xml:space="preserve">                                         </w:t>
            </w:r>
          </w:p>
        </w:tc>
        <w:tc>
          <w:tcPr>
            <w:tcW w:w="838"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н.č.</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RS"/>
              </w:rPr>
            </w:pPr>
            <w:r w:rsidRPr="00B76130">
              <w:rPr>
                <w:rFonts w:ascii="Arial" w:eastAsia="Calibri" w:hAnsi="Arial" w:cs="Arial"/>
                <w:sz w:val="20"/>
                <w:lang w:val="sr-Cyrl-RS"/>
              </w:rPr>
              <w:t>200</w:t>
            </w:r>
          </w:p>
        </w:tc>
        <w:tc>
          <w:tcPr>
            <w:tcW w:w="900" w:type="dxa"/>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w:t>
            </w:r>
          </w:p>
        </w:tc>
        <w:tc>
          <w:tcPr>
            <w:tcW w:w="990" w:type="dxa"/>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00" w:type="dxa"/>
            <w:shd w:val="clear" w:color="auto" w:fill="auto"/>
            <w:vAlign w:val="center"/>
          </w:tcPr>
          <w:p w:rsidR="00B76130" w:rsidRPr="00B76130" w:rsidRDefault="00B76130" w:rsidP="00B76130">
            <w:pPr>
              <w:ind w:left="-73" w:right="-282"/>
              <w:rPr>
                <w:rFonts w:ascii="Arial" w:eastAsia="Calibri" w:hAnsi="Arial" w:cs="Arial"/>
                <w:sz w:val="16"/>
                <w:szCs w:val="16"/>
              </w:rPr>
            </w:pPr>
            <w:r w:rsidRPr="00B76130">
              <w:rPr>
                <w:rFonts w:ascii="Arial" w:eastAsia="Calibri" w:hAnsi="Arial" w:cs="Arial"/>
                <w:sz w:val="16"/>
                <w:szCs w:val="16"/>
                <w:lang w:val="sr-Cyrl-RS"/>
              </w:rPr>
              <w:t xml:space="preserve">       </w:t>
            </w:r>
            <w:r w:rsidRPr="00B76130">
              <w:rPr>
                <w:rFonts w:ascii="Arial" w:eastAsia="Calibri" w:hAnsi="Arial" w:cs="Arial"/>
                <w:sz w:val="16"/>
                <w:szCs w:val="16"/>
              </w:rPr>
              <w:t>/</w:t>
            </w:r>
          </w:p>
        </w:tc>
        <w:tc>
          <w:tcPr>
            <w:tcW w:w="969" w:type="dxa"/>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rPr>
            </w:pPr>
            <w:r w:rsidRPr="00B76130">
              <w:rPr>
                <w:rFonts w:ascii="Arial" w:eastAsia="Calibri" w:hAnsi="Arial" w:cs="Arial"/>
                <w:b/>
                <w:sz w:val="20"/>
                <w:szCs w:val="20"/>
              </w:rPr>
              <w:t>1.2</w:t>
            </w:r>
          </w:p>
        </w:tc>
        <w:tc>
          <w:tcPr>
            <w:tcW w:w="4798"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lang w:val="sr-Cyrl-RS"/>
              </w:rPr>
              <w:t>1</w:t>
            </w:r>
            <w:r w:rsidRPr="00B76130">
              <w:rPr>
                <w:rFonts w:ascii="Arial" w:eastAsia="Calibri" w:hAnsi="Arial" w:cs="Arial"/>
                <w:sz w:val="20"/>
                <w:szCs w:val="20"/>
              </w:rPr>
              <w:t xml:space="preserve"> пословођ</w:t>
            </w:r>
            <w:r w:rsidRPr="00B76130">
              <w:rPr>
                <w:rFonts w:ascii="Arial" w:eastAsia="Calibri" w:hAnsi="Arial" w:cs="Arial"/>
                <w:sz w:val="20"/>
                <w:szCs w:val="20"/>
                <w:lang w:val="sr-Cyrl-CS"/>
              </w:rPr>
              <w:t>а</w:t>
            </w:r>
            <w:r w:rsidRPr="00B76130">
              <w:rPr>
                <w:rFonts w:ascii="Arial" w:eastAsia="Calibri" w:hAnsi="Arial" w:cs="Arial"/>
                <w:sz w:val="20"/>
                <w:szCs w:val="20"/>
              </w:rPr>
              <w:t xml:space="preserve"> за све послове дефинисане овим захтевом за понуду</w:t>
            </w:r>
          </w:p>
        </w:tc>
        <w:tc>
          <w:tcPr>
            <w:tcW w:w="838"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н.č.</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CS"/>
              </w:rPr>
            </w:pPr>
            <w:r w:rsidRPr="00B76130">
              <w:rPr>
                <w:rFonts w:ascii="Arial" w:eastAsia="Calibri" w:hAnsi="Arial" w:cs="Arial"/>
                <w:sz w:val="20"/>
              </w:rPr>
              <w:t>360</w:t>
            </w:r>
          </w:p>
        </w:tc>
        <w:tc>
          <w:tcPr>
            <w:tcW w:w="900" w:type="dxa"/>
            <w:shd w:val="clear" w:color="auto" w:fill="auto"/>
            <w:vAlign w:val="center"/>
          </w:tcPr>
          <w:p w:rsidR="00B76130" w:rsidRPr="00B76130" w:rsidRDefault="00B76130" w:rsidP="00B76130">
            <w:pPr>
              <w:jc w:val="center"/>
              <w:rPr>
                <w:rFonts w:ascii="Arial" w:eastAsia="Calibri" w:hAnsi="Arial" w:cs="Arial"/>
                <w:sz w:val="20"/>
                <w:lang w:val="sr-Cyrl-RS"/>
              </w:rPr>
            </w:pPr>
            <w:r w:rsidRPr="00B76130">
              <w:rPr>
                <w:rFonts w:ascii="Arial" w:eastAsia="Calibri" w:hAnsi="Arial" w:cs="Arial"/>
                <w:sz w:val="20"/>
                <w:lang w:val="sr-Cyrl-RS"/>
              </w:rPr>
              <w:t>/</w:t>
            </w:r>
          </w:p>
        </w:tc>
        <w:tc>
          <w:tcPr>
            <w:tcW w:w="990" w:type="dxa"/>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00" w:type="dxa"/>
            <w:shd w:val="clear" w:color="auto" w:fill="auto"/>
            <w:vAlign w:val="center"/>
          </w:tcPr>
          <w:p w:rsidR="00B76130" w:rsidRPr="00B76130" w:rsidRDefault="00B76130" w:rsidP="00B76130">
            <w:pPr>
              <w:ind w:left="-73" w:right="-282"/>
              <w:rPr>
                <w:rFonts w:ascii="Arial" w:eastAsia="Calibri" w:hAnsi="Arial" w:cs="Arial"/>
                <w:sz w:val="16"/>
                <w:szCs w:val="16"/>
              </w:rPr>
            </w:pPr>
            <w:r w:rsidRPr="00B76130">
              <w:rPr>
                <w:rFonts w:ascii="Arial" w:eastAsia="Calibri" w:hAnsi="Arial" w:cs="Arial"/>
                <w:sz w:val="16"/>
                <w:szCs w:val="16"/>
                <w:lang w:val="sr-Cyrl-RS"/>
              </w:rPr>
              <w:t xml:space="preserve">       </w:t>
            </w:r>
            <w:r w:rsidRPr="00B76130">
              <w:rPr>
                <w:rFonts w:ascii="Arial" w:eastAsia="Calibri" w:hAnsi="Arial" w:cs="Arial"/>
                <w:sz w:val="16"/>
                <w:szCs w:val="16"/>
              </w:rPr>
              <w:t>/</w:t>
            </w:r>
          </w:p>
        </w:tc>
        <w:tc>
          <w:tcPr>
            <w:tcW w:w="969" w:type="dxa"/>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rPr>
            </w:pPr>
            <w:r w:rsidRPr="00B76130">
              <w:rPr>
                <w:rFonts w:ascii="Arial" w:eastAsia="Calibri" w:hAnsi="Arial" w:cs="Arial"/>
                <w:b/>
                <w:sz w:val="20"/>
                <w:szCs w:val="20"/>
              </w:rPr>
              <w:t>1.3</w:t>
            </w:r>
          </w:p>
        </w:tc>
        <w:tc>
          <w:tcPr>
            <w:tcW w:w="4798"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rPr>
              <w:t>12 водећ</w:t>
            </w:r>
            <w:r w:rsidRPr="00B76130">
              <w:rPr>
                <w:rFonts w:ascii="Arial" w:eastAsia="Calibri" w:hAnsi="Arial" w:cs="Arial"/>
                <w:sz w:val="20"/>
                <w:szCs w:val="20"/>
                <w:lang w:val="sr-Cyrl-RS"/>
              </w:rPr>
              <w:t>их</w:t>
            </w:r>
            <w:r w:rsidRPr="00B76130">
              <w:rPr>
                <w:rFonts w:ascii="Arial" w:eastAsia="Calibri" w:hAnsi="Arial" w:cs="Arial"/>
                <w:sz w:val="20"/>
                <w:szCs w:val="20"/>
              </w:rPr>
              <w:t xml:space="preserve"> мајстора, котлара-цевара у улози вођа група на: цевном систему</w:t>
            </w:r>
            <w:r w:rsidRPr="00B76130">
              <w:rPr>
                <w:rFonts w:ascii="Arial" w:eastAsia="Calibri" w:hAnsi="Arial" w:cs="Arial"/>
                <w:sz w:val="20"/>
                <w:szCs w:val="20"/>
                <w:lang w:val="sr-Cyrl-RS"/>
              </w:rPr>
              <w:t>, пароводима,</w:t>
            </w:r>
            <w:r w:rsidRPr="00B76130">
              <w:rPr>
                <w:rFonts w:ascii="Arial" w:eastAsia="Calibri" w:hAnsi="Arial" w:cs="Arial"/>
                <w:sz w:val="20"/>
                <w:szCs w:val="20"/>
              </w:rPr>
              <w:t xml:space="preserve"> горионицима угљене пра</w:t>
            </w:r>
            <w:r w:rsidRPr="00B76130">
              <w:rPr>
                <w:rFonts w:ascii="Arial" w:eastAsia="Calibri" w:hAnsi="Arial" w:cs="Arial"/>
                <w:sz w:val="20"/>
                <w:szCs w:val="20"/>
                <w:lang w:val="sr-Cyrl-CS"/>
              </w:rPr>
              <w:t>ш</w:t>
            </w:r>
            <w:r w:rsidRPr="00B76130">
              <w:rPr>
                <w:rFonts w:ascii="Arial" w:eastAsia="Calibri" w:hAnsi="Arial" w:cs="Arial"/>
                <w:sz w:val="20"/>
                <w:szCs w:val="20"/>
              </w:rPr>
              <w:t xml:space="preserve">ине, реци главама, парном луву; </w:t>
            </w:r>
          </w:p>
        </w:tc>
        <w:tc>
          <w:tcPr>
            <w:tcW w:w="838"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н.č.</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RS"/>
              </w:rPr>
            </w:pPr>
            <w:r w:rsidRPr="00B76130">
              <w:rPr>
                <w:rFonts w:ascii="Arial" w:eastAsia="Calibri" w:hAnsi="Arial" w:cs="Arial"/>
                <w:sz w:val="20"/>
                <w:lang w:val="sr-Cyrl-RS"/>
              </w:rPr>
              <w:t>2880</w:t>
            </w:r>
          </w:p>
        </w:tc>
        <w:tc>
          <w:tcPr>
            <w:tcW w:w="900" w:type="dxa"/>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1440</w:t>
            </w:r>
          </w:p>
        </w:tc>
        <w:tc>
          <w:tcPr>
            <w:tcW w:w="990" w:type="dxa"/>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00" w:type="dxa"/>
            <w:shd w:val="clear" w:color="auto" w:fill="auto"/>
            <w:vAlign w:val="center"/>
          </w:tcPr>
          <w:p w:rsidR="00B76130" w:rsidRPr="00B76130" w:rsidRDefault="00B76130" w:rsidP="00B76130">
            <w:pPr>
              <w:ind w:left="-73" w:right="-282"/>
              <w:jc w:val="center"/>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69" w:type="dxa"/>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lang w:val="sr-Cyrl-CS"/>
              </w:rPr>
            </w:pPr>
            <w:r w:rsidRPr="00B76130">
              <w:rPr>
                <w:rFonts w:ascii="Arial" w:eastAsia="Calibri" w:hAnsi="Arial" w:cs="Arial"/>
                <w:b/>
                <w:sz w:val="20"/>
                <w:szCs w:val="20"/>
              </w:rPr>
              <w:t>1.</w:t>
            </w:r>
            <w:r w:rsidRPr="00B76130">
              <w:rPr>
                <w:rFonts w:ascii="Arial" w:eastAsia="Calibri" w:hAnsi="Arial" w:cs="Arial"/>
                <w:b/>
                <w:sz w:val="20"/>
                <w:szCs w:val="20"/>
                <w:lang w:val="sr-Cyrl-CS"/>
              </w:rPr>
              <w:t>4</w:t>
            </w:r>
          </w:p>
        </w:tc>
        <w:tc>
          <w:tcPr>
            <w:tcW w:w="4798" w:type="dxa"/>
            <w:shd w:val="clear" w:color="auto" w:fill="auto"/>
          </w:tcPr>
          <w:p w:rsidR="00B76130" w:rsidRPr="00B76130" w:rsidRDefault="00B76130" w:rsidP="00B76130">
            <w:pPr>
              <w:rPr>
                <w:rFonts w:ascii="Arial" w:eastAsia="Calibri" w:hAnsi="Arial" w:cs="Arial"/>
                <w:sz w:val="20"/>
                <w:lang w:val="sr-Cyrl-CS"/>
              </w:rPr>
            </w:pPr>
            <w:r w:rsidRPr="00B76130">
              <w:rPr>
                <w:rFonts w:ascii="Arial" w:eastAsia="Calibri" w:hAnsi="Arial" w:cs="Arial"/>
                <w:sz w:val="20"/>
                <w:lang w:val="sr-Cyrl-CS"/>
              </w:rPr>
              <w:t>11 заваривача – Цевни систем котла                  (поступак 111/141)</w:t>
            </w:r>
          </w:p>
        </w:tc>
        <w:tc>
          <w:tcPr>
            <w:tcW w:w="838"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н.ч.</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RS"/>
              </w:rPr>
            </w:pPr>
            <w:r w:rsidRPr="00B76130">
              <w:rPr>
                <w:rFonts w:ascii="Arial" w:eastAsia="Calibri" w:hAnsi="Arial" w:cs="Arial"/>
                <w:sz w:val="20"/>
                <w:lang w:val="sr-Cyrl-RS"/>
              </w:rPr>
              <w:t>3240</w:t>
            </w:r>
          </w:p>
        </w:tc>
        <w:tc>
          <w:tcPr>
            <w:tcW w:w="900" w:type="dxa"/>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720</w:t>
            </w:r>
          </w:p>
        </w:tc>
        <w:tc>
          <w:tcPr>
            <w:tcW w:w="990" w:type="dxa"/>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00" w:type="dxa"/>
            <w:shd w:val="clear" w:color="auto" w:fill="auto"/>
            <w:vAlign w:val="center"/>
          </w:tcPr>
          <w:p w:rsidR="00B76130" w:rsidRPr="00B76130" w:rsidRDefault="00B76130" w:rsidP="00B76130">
            <w:pPr>
              <w:ind w:left="-73" w:right="-282"/>
              <w:jc w:val="center"/>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69" w:type="dxa"/>
            <w:shd w:val="clear" w:color="auto" w:fill="auto"/>
            <w:vAlign w:val="center"/>
          </w:tcPr>
          <w:p w:rsidR="00B76130" w:rsidRPr="00B76130" w:rsidRDefault="00B76130" w:rsidP="00B76130">
            <w:pPr>
              <w:ind w:right="-234"/>
              <w:rPr>
                <w:rFonts w:ascii="Arial" w:eastAsia="Calibri" w:hAnsi="Arial" w:cs="Arial"/>
                <w:sz w:val="18"/>
                <w:szCs w:val="18"/>
                <w:lang w:val="sr-Cyrl-CS"/>
              </w:rPr>
            </w:pPr>
            <w:r w:rsidRPr="00B76130">
              <w:rPr>
                <w:rFonts w:ascii="Arial" w:eastAsia="Calibri" w:hAnsi="Arial" w:cs="Arial"/>
                <w:sz w:val="18"/>
                <w:szCs w:val="18"/>
                <w:lang w:val="sr-Cyrl-CS"/>
              </w:rPr>
              <w:t>/</w:t>
            </w: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lang w:val="sr-Cyrl-CS"/>
              </w:rPr>
            </w:pPr>
            <w:r w:rsidRPr="00B76130">
              <w:rPr>
                <w:rFonts w:ascii="Arial" w:eastAsia="Calibri" w:hAnsi="Arial" w:cs="Arial"/>
                <w:b/>
                <w:sz w:val="20"/>
                <w:szCs w:val="20"/>
              </w:rPr>
              <w:t>1.</w:t>
            </w:r>
            <w:r w:rsidRPr="00B76130">
              <w:rPr>
                <w:rFonts w:ascii="Arial" w:eastAsia="Calibri" w:hAnsi="Arial" w:cs="Arial"/>
                <w:b/>
                <w:sz w:val="20"/>
                <w:szCs w:val="20"/>
                <w:lang w:val="sr-Cyrl-CS"/>
              </w:rPr>
              <w:t>5</w:t>
            </w:r>
          </w:p>
        </w:tc>
        <w:tc>
          <w:tcPr>
            <w:tcW w:w="4798" w:type="dxa"/>
            <w:shd w:val="clear" w:color="auto" w:fill="auto"/>
          </w:tcPr>
          <w:p w:rsidR="00B76130" w:rsidRPr="00B76130" w:rsidRDefault="00B76130" w:rsidP="00B76130">
            <w:pPr>
              <w:rPr>
                <w:rFonts w:ascii="Arial" w:eastAsia="Calibri" w:hAnsi="Arial" w:cs="Arial"/>
                <w:sz w:val="20"/>
                <w:lang w:val="sr-Cyrl-CS"/>
              </w:rPr>
            </w:pPr>
            <w:r w:rsidRPr="00B76130">
              <w:rPr>
                <w:rFonts w:ascii="Arial" w:eastAsia="Calibri" w:hAnsi="Arial" w:cs="Arial"/>
                <w:sz w:val="20"/>
                <w:lang w:val="sr-Cyrl-CS"/>
              </w:rPr>
              <w:t xml:space="preserve">1 заваривач – арматура                                       </w:t>
            </w:r>
            <w:r w:rsidRPr="00B76130">
              <w:rPr>
                <w:rFonts w:ascii="Arial" w:eastAsia="Calibri" w:hAnsi="Arial" w:cs="Arial"/>
                <w:sz w:val="20"/>
                <w:lang w:val="sr-Cyrl-CS"/>
              </w:rPr>
              <w:lastRenderedPageBreak/>
              <w:t>(поступак 111/141)</w:t>
            </w:r>
            <w:r w:rsidRPr="00B76130">
              <w:rPr>
                <w:rFonts w:ascii="Arial" w:eastAsia="Calibri" w:hAnsi="Arial" w:cs="Arial"/>
                <w:sz w:val="20"/>
                <w:lang w:val="sr-Cyrl-CS"/>
              </w:rPr>
              <w:tab/>
            </w:r>
          </w:p>
        </w:tc>
        <w:tc>
          <w:tcPr>
            <w:tcW w:w="838"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lastRenderedPageBreak/>
              <w:t>н.ч.</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RS"/>
              </w:rPr>
            </w:pPr>
            <w:r w:rsidRPr="00B76130">
              <w:rPr>
                <w:rFonts w:ascii="Arial" w:eastAsia="Calibri" w:hAnsi="Arial" w:cs="Arial"/>
                <w:sz w:val="20"/>
                <w:lang w:val="sr-Cyrl-RS"/>
              </w:rPr>
              <w:t>300</w:t>
            </w:r>
          </w:p>
        </w:tc>
        <w:tc>
          <w:tcPr>
            <w:tcW w:w="900" w:type="dxa"/>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w:t>
            </w:r>
          </w:p>
        </w:tc>
        <w:tc>
          <w:tcPr>
            <w:tcW w:w="990" w:type="dxa"/>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00" w:type="dxa"/>
            <w:shd w:val="clear" w:color="auto" w:fill="auto"/>
            <w:vAlign w:val="center"/>
          </w:tcPr>
          <w:p w:rsidR="00B76130" w:rsidRPr="00B76130" w:rsidRDefault="00B76130" w:rsidP="00B76130">
            <w:pPr>
              <w:ind w:left="-73" w:right="-282"/>
              <w:rPr>
                <w:rFonts w:ascii="Arial" w:eastAsia="Calibri" w:hAnsi="Arial" w:cs="Arial"/>
                <w:sz w:val="16"/>
                <w:szCs w:val="16"/>
              </w:rPr>
            </w:pPr>
            <w:r w:rsidRPr="00B76130">
              <w:rPr>
                <w:rFonts w:ascii="Arial" w:eastAsia="Calibri" w:hAnsi="Arial" w:cs="Arial"/>
                <w:sz w:val="16"/>
                <w:szCs w:val="16"/>
                <w:lang w:val="sr-Cyrl-RS"/>
              </w:rPr>
              <w:t xml:space="preserve">      </w:t>
            </w:r>
            <w:r w:rsidRPr="00B76130">
              <w:rPr>
                <w:rFonts w:ascii="Arial" w:eastAsia="Calibri" w:hAnsi="Arial" w:cs="Arial"/>
                <w:sz w:val="16"/>
                <w:szCs w:val="16"/>
              </w:rPr>
              <w:t>/</w:t>
            </w:r>
          </w:p>
        </w:tc>
        <w:tc>
          <w:tcPr>
            <w:tcW w:w="969" w:type="dxa"/>
            <w:shd w:val="clear" w:color="auto" w:fill="auto"/>
            <w:vAlign w:val="center"/>
          </w:tcPr>
          <w:p w:rsidR="00B76130" w:rsidRPr="00B76130" w:rsidRDefault="00B76130" w:rsidP="00B76130">
            <w:pPr>
              <w:ind w:right="-234"/>
              <w:rPr>
                <w:rFonts w:ascii="Arial" w:eastAsia="Calibri" w:hAnsi="Arial" w:cs="Arial"/>
                <w:sz w:val="18"/>
                <w:szCs w:val="18"/>
                <w:lang w:val="sr-Cyrl-CS"/>
              </w:rPr>
            </w:pPr>
            <w:r w:rsidRPr="00B76130">
              <w:rPr>
                <w:rFonts w:ascii="Arial" w:eastAsia="Calibri" w:hAnsi="Arial" w:cs="Arial"/>
                <w:sz w:val="18"/>
                <w:szCs w:val="18"/>
                <w:lang w:val="sr-Cyrl-CS"/>
              </w:rPr>
              <w:t>/</w:t>
            </w: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rPr>
            </w:pPr>
            <w:r w:rsidRPr="00B76130">
              <w:rPr>
                <w:rFonts w:ascii="Arial" w:eastAsia="Calibri" w:hAnsi="Arial" w:cs="Arial"/>
                <w:b/>
                <w:sz w:val="20"/>
                <w:szCs w:val="20"/>
              </w:rPr>
              <w:lastRenderedPageBreak/>
              <w:t>1.6</w:t>
            </w:r>
          </w:p>
        </w:tc>
        <w:tc>
          <w:tcPr>
            <w:tcW w:w="4798"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lang w:val="sr-Cyrl-CS"/>
              </w:rPr>
              <w:t>2</w:t>
            </w:r>
            <w:r w:rsidRPr="00B76130">
              <w:rPr>
                <w:rFonts w:ascii="Arial" w:eastAsia="Calibri" w:hAnsi="Arial" w:cs="Arial"/>
                <w:sz w:val="20"/>
                <w:szCs w:val="20"/>
                <w:lang w:val="sr-Cyrl-RS"/>
              </w:rPr>
              <w:t>8</w:t>
            </w:r>
            <w:r w:rsidRPr="00B76130">
              <w:rPr>
                <w:rFonts w:ascii="Arial" w:eastAsia="Calibri" w:hAnsi="Arial" w:cs="Arial"/>
                <w:sz w:val="20"/>
                <w:szCs w:val="20"/>
              </w:rPr>
              <w:t xml:space="preserve"> бравара котлара</w:t>
            </w:r>
          </w:p>
        </w:tc>
        <w:tc>
          <w:tcPr>
            <w:tcW w:w="838"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н.ч.</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RS"/>
              </w:rPr>
            </w:pPr>
            <w:r w:rsidRPr="00B76130">
              <w:rPr>
                <w:rFonts w:ascii="Arial" w:eastAsia="Calibri" w:hAnsi="Arial" w:cs="Arial"/>
                <w:sz w:val="20"/>
                <w:lang w:val="sr-Cyrl-RS"/>
              </w:rPr>
              <w:t>7200</w:t>
            </w:r>
          </w:p>
        </w:tc>
        <w:tc>
          <w:tcPr>
            <w:tcW w:w="900" w:type="dxa"/>
            <w:shd w:val="clear" w:color="auto" w:fill="auto"/>
            <w:vAlign w:val="center"/>
          </w:tcPr>
          <w:p w:rsidR="00B76130" w:rsidRPr="00B76130" w:rsidRDefault="00B76130" w:rsidP="00B76130">
            <w:pPr>
              <w:jc w:val="center"/>
              <w:rPr>
                <w:rFonts w:ascii="Arial" w:eastAsia="Calibri" w:hAnsi="Arial" w:cs="Arial"/>
                <w:sz w:val="20"/>
              </w:rPr>
            </w:pPr>
            <w:r w:rsidRPr="00B76130">
              <w:rPr>
                <w:rFonts w:ascii="Arial" w:eastAsia="Calibri" w:hAnsi="Arial" w:cs="Arial"/>
                <w:sz w:val="20"/>
              </w:rPr>
              <w:t>2880</w:t>
            </w:r>
          </w:p>
        </w:tc>
        <w:tc>
          <w:tcPr>
            <w:tcW w:w="990" w:type="dxa"/>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00" w:type="dxa"/>
            <w:shd w:val="clear" w:color="auto" w:fill="auto"/>
            <w:vAlign w:val="center"/>
          </w:tcPr>
          <w:p w:rsidR="00B76130" w:rsidRPr="00B76130" w:rsidRDefault="00B76130" w:rsidP="00B76130">
            <w:pPr>
              <w:ind w:left="-73" w:right="-282"/>
              <w:jc w:val="center"/>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69" w:type="dxa"/>
            <w:shd w:val="clear" w:color="auto" w:fill="auto"/>
            <w:vAlign w:val="center"/>
          </w:tcPr>
          <w:p w:rsidR="00B76130" w:rsidRPr="00B76130" w:rsidRDefault="00B76130" w:rsidP="00B76130">
            <w:pPr>
              <w:ind w:left="-108" w:right="-234"/>
              <w:jc w:val="center"/>
              <w:rPr>
                <w:rFonts w:ascii="Arial" w:eastAsia="Calibri" w:hAnsi="Arial" w:cs="Arial"/>
                <w:sz w:val="16"/>
                <w:szCs w:val="16"/>
                <w:lang w:val="sr-Cyrl-CS"/>
              </w:rPr>
            </w:pPr>
            <w:r w:rsidRPr="00B76130">
              <w:rPr>
                <w:rFonts w:ascii="Arial" w:eastAsia="Calibri" w:hAnsi="Arial" w:cs="Arial"/>
                <w:sz w:val="16"/>
                <w:szCs w:val="16"/>
                <w:lang w:val="sr-Cyrl-CS"/>
              </w:rPr>
              <w:t>/</w:t>
            </w: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rPr>
            </w:pPr>
            <w:r w:rsidRPr="00B76130">
              <w:rPr>
                <w:rFonts w:ascii="Arial" w:eastAsia="Calibri" w:hAnsi="Arial" w:cs="Arial"/>
                <w:b/>
                <w:sz w:val="20"/>
                <w:szCs w:val="20"/>
              </w:rPr>
              <w:t>1.7</w:t>
            </w:r>
          </w:p>
        </w:tc>
        <w:tc>
          <w:tcPr>
            <w:tcW w:w="4798" w:type="dxa"/>
            <w:shd w:val="clear" w:color="auto" w:fill="auto"/>
          </w:tcPr>
          <w:p w:rsidR="00B76130" w:rsidRPr="00B76130" w:rsidRDefault="00B76130" w:rsidP="00B76130">
            <w:pPr>
              <w:rPr>
                <w:rFonts w:ascii="Arial" w:eastAsia="Calibri" w:hAnsi="Arial" w:cs="Arial"/>
                <w:sz w:val="20"/>
                <w:lang w:val="sl-SI"/>
              </w:rPr>
            </w:pPr>
            <w:r w:rsidRPr="00B76130">
              <w:rPr>
                <w:rFonts w:ascii="Arial" w:eastAsia="Calibri" w:hAnsi="Arial" w:cs="Arial"/>
                <w:sz w:val="20"/>
              </w:rPr>
              <w:t xml:space="preserve">3 - </w:t>
            </w:r>
            <w:proofErr w:type="gramStart"/>
            <w:r w:rsidRPr="00B76130">
              <w:rPr>
                <w:rFonts w:ascii="Arial" w:eastAsia="Calibri" w:hAnsi="Arial" w:cs="Arial"/>
                <w:sz w:val="20"/>
              </w:rPr>
              <w:t>брусача</w:t>
            </w:r>
            <w:proofErr w:type="gramEnd"/>
            <w:r w:rsidRPr="00B76130">
              <w:rPr>
                <w:rFonts w:ascii="Arial" w:eastAsia="Calibri" w:hAnsi="Arial" w:cs="Arial"/>
                <w:sz w:val="20"/>
              </w:rPr>
              <w:t xml:space="preserve"> за радове </w:t>
            </w:r>
            <w:r w:rsidRPr="00B76130">
              <w:rPr>
                <w:rFonts w:ascii="Arial" w:eastAsia="Calibri" w:hAnsi="Arial" w:cs="Arial"/>
                <w:sz w:val="20"/>
                <w:lang w:val="sl-SI"/>
              </w:rPr>
              <w:t>на брушењу</w:t>
            </w:r>
            <w:r w:rsidRPr="00B76130">
              <w:rPr>
                <w:rFonts w:ascii="Arial" w:eastAsia="Calibri" w:hAnsi="Arial" w:cs="Arial"/>
                <w:sz w:val="20"/>
                <w:lang w:val="sr-Cyrl-CS"/>
              </w:rPr>
              <w:t xml:space="preserve"> ≈100</w:t>
            </w:r>
            <w:r w:rsidRPr="00B76130">
              <w:rPr>
                <w:rFonts w:ascii="Arial" w:eastAsia="Calibri" w:hAnsi="Arial" w:cs="Arial"/>
                <w:sz w:val="20"/>
                <w:lang w:val="sl-SI"/>
              </w:rPr>
              <w:t xml:space="preserve"> </w:t>
            </w:r>
            <w:r w:rsidRPr="00B76130">
              <w:rPr>
                <w:rFonts w:ascii="Arial" w:eastAsia="Calibri" w:hAnsi="Arial" w:cs="Arial"/>
                <w:sz w:val="20"/>
                <w:lang w:val="sr-Cyrl-CS"/>
              </w:rPr>
              <w:t xml:space="preserve">угаоно </w:t>
            </w:r>
            <w:r w:rsidRPr="00B76130">
              <w:rPr>
                <w:rFonts w:ascii="Arial" w:eastAsia="Calibri" w:hAnsi="Arial" w:cs="Arial"/>
                <w:sz w:val="20"/>
                <w:lang w:val="sl-SI"/>
              </w:rPr>
              <w:t xml:space="preserve">зав. Спојева </w:t>
            </w:r>
            <w:r w:rsidRPr="00B76130">
              <w:rPr>
                <w:rFonts w:ascii="Arial" w:eastAsia="Calibri" w:hAnsi="Arial" w:cs="Arial"/>
                <w:sz w:val="20"/>
                <w:lang w:val="sr-Cyrl-CS"/>
              </w:rPr>
              <w:t xml:space="preserve">цеви Ø38мм (прикључци на улазном колектору прегрејача 4) </w:t>
            </w:r>
            <w:r w:rsidRPr="00B76130">
              <w:rPr>
                <w:rFonts w:ascii="Arial" w:eastAsia="Calibri" w:hAnsi="Arial" w:cs="Arial"/>
                <w:sz w:val="20"/>
                <w:lang w:val="sl-SI"/>
              </w:rPr>
              <w:t xml:space="preserve">X20CrMoV121 </w:t>
            </w:r>
            <w:r w:rsidRPr="00B76130">
              <w:rPr>
                <w:rFonts w:ascii="Arial" w:eastAsia="Calibri" w:hAnsi="Arial" w:cs="Arial"/>
                <w:sz w:val="20"/>
                <w:lang w:val="sr-Cyrl-CS"/>
              </w:rPr>
              <w:t xml:space="preserve">. </w:t>
            </w:r>
            <w:r w:rsidRPr="00B76130">
              <w:rPr>
                <w:rFonts w:ascii="Arial" w:eastAsia="Calibri" w:hAnsi="Arial" w:cs="Arial"/>
                <w:sz w:val="20"/>
                <w:lang w:val="sl-SI"/>
              </w:rPr>
              <w:t>Брусни материјал обезбеђује извођач.</w:t>
            </w:r>
          </w:p>
        </w:tc>
        <w:tc>
          <w:tcPr>
            <w:tcW w:w="838"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н.ч.</w:t>
            </w:r>
          </w:p>
        </w:tc>
        <w:tc>
          <w:tcPr>
            <w:tcW w:w="900" w:type="dxa"/>
            <w:tcBorders>
              <w:right w:val="single" w:sz="4" w:space="0" w:color="auto"/>
            </w:tcBorders>
            <w:shd w:val="clear" w:color="auto" w:fill="auto"/>
            <w:vAlign w:val="center"/>
          </w:tcPr>
          <w:p w:rsidR="00B76130" w:rsidRPr="00B76130" w:rsidRDefault="00B76130" w:rsidP="00B76130">
            <w:pPr>
              <w:jc w:val="center"/>
              <w:rPr>
                <w:rFonts w:ascii="Arial" w:eastAsia="Calibri" w:hAnsi="Arial" w:cs="Arial"/>
                <w:sz w:val="20"/>
              </w:rPr>
            </w:pPr>
            <w:r w:rsidRPr="00B76130">
              <w:rPr>
                <w:rFonts w:ascii="Arial" w:eastAsia="Calibri" w:hAnsi="Arial" w:cs="Arial"/>
                <w:sz w:val="20"/>
              </w:rPr>
              <w:t>180</w:t>
            </w:r>
          </w:p>
        </w:tc>
        <w:tc>
          <w:tcPr>
            <w:tcW w:w="900" w:type="dxa"/>
            <w:tcBorders>
              <w:left w:val="single" w:sz="4" w:space="0" w:color="auto"/>
            </w:tcBorders>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w:t>
            </w:r>
          </w:p>
        </w:tc>
        <w:tc>
          <w:tcPr>
            <w:tcW w:w="990" w:type="dxa"/>
            <w:tcBorders>
              <w:right w:val="single" w:sz="4" w:space="0" w:color="auto"/>
            </w:tcBorders>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00" w:type="dxa"/>
            <w:tcBorders>
              <w:left w:val="single" w:sz="4" w:space="0" w:color="auto"/>
            </w:tcBorders>
            <w:shd w:val="clear" w:color="auto" w:fill="auto"/>
            <w:vAlign w:val="center"/>
          </w:tcPr>
          <w:p w:rsidR="00B76130" w:rsidRPr="00B76130" w:rsidRDefault="00B76130" w:rsidP="00B76130">
            <w:pPr>
              <w:ind w:left="-73" w:right="-282"/>
              <w:rPr>
                <w:rFonts w:ascii="Arial" w:eastAsia="Calibri" w:hAnsi="Arial" w:cs="Arial"/>
                <w:sz w:val="16"/>
                <w:szCs w:val="16"/>
                <w:lang w:val="sr-Cyrl-CS"/>
              </w:rPr>
            </w:pPr>
            <w:r w:rsidRPr="00B76130">
              <w:rPr>
                <w:rFonts w:ascii="Arial" w:eastAsia="Calibri" w:hAnsi="Arial" w:cs="Arial"/>
                <w:sz w:val="16"/>
                <w:szCs w:val="16"/>
                <w:lang w:val="sr-Cyrl-CS"/>
              </w:rPr>
              <w:t xml:space="preserve">      /</w:t>
            </w:r>
          </w:p>
        </w:tc>
        <w:tc>
          <w:tcPr>
            <w:tcW w:w="969" w:type="dxa"/>
            <w:shd w:val="clear" w:color="auto" w:fill="auto"/>
            <w:vAlign w:val="center"/>
          </w:tcPr>
          <w:p w:rsidR="00B76130" w:rsidRPr="00B76130" w:rsidRDefault="00B76130" w:rsidP="00B76130">
            <w:pPr>
              <w:ind w:left="-108" w:right="-234"/>
              <w:jc w:val="center"/>
              <w:rPr>
                <w:rFonts w:ascii="Arial" w:eastAsia="Calibri" w:hAnsi="Arial" w:cs="Arial"/>
                <w:sz w:val="16"/>
                <w:szCs w:val="16"/>
                <w:lang w:val="sr-Cyrl-CS"/>
              </w:rPr>
            </w:pPr>
            <w:r w:rsidRPr="00B76130">
              <w:rPr>
                <w:rFonts w:ascii="Arial" w:eastAsia="Calibri" w:hAnsi="Arial" w:cs="Arial"/>
                <w:sz w:val="16"/>
                <w:szCs w:val="16"/>
                <w:lang w:val="sr-Cyrl-CS"/>
              </w:rPr>
              <w:t>/</w:t>
            </w: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lang w:val="sr-Cyrl-RS"/>
              </w:rPr>
            </w:pPr>
            <w:r w:rsidRPr="00B76130">
              <w:rPr>
                <w:rFonts w:ascii="Arial" w:eastAsia="Calibri" w:hAnsi="Arial" w:cs="Arial"/>
                <w:b/>
                <w:sz w:val="20"/>
                <w:szCs w:val="20"/>
                <w:lang w:val="sr-Cyrl-RS"/>
              </w:rPr>
              <w:t>1.8</w:t>
            </w:r>
          </w:p>
        </w:tc>
        <w:tc>
          <w:tcPr>
            <w:tcW w:w="4798" w:type="dxa"/>
            <w:shd w:val="clear" w:color="auto" w:fill="auto"/>
          </w:tcPr>
          <w:p w:rsidR="00B76130" w:rsidRPr="00B76130" w:rsidRDefault="00B76130" w:rsidP="00B76130">
            <w:pPr>
              <w:rPr>
                <w:rFonts w:ascii="Arial" w:eastAsia="Calibri" w:hAnsi="Arial" w:cs="Arial"/>
                <w:sz w:val="20"/>
              </w:rPr>
            </w:pPr>
            <w:r w:rsidRPr="00B76130">
              <w:rPr>
                <w:rFonts w:ascii="Arial" w:eastAsia="Calibri" w:hAnsi="Arial" w:cs="Arial"/>
                <w:sz w:val="20"/>
                <w:lang w:val="sr-Cyrl-RS"/>
              </w:rPr>
              <w:t>5</w:t>
            </w:r>
            <w:r w:rsidRPr="00B76130">
              <w:rPr>
                <w:rFonts w:ascii="Arial" w:eastAsia="Calibri" w:hAnsi="Arial" w:cs="Arial"/>
                <w:sz w:val="20"/>
                <w:lang w:val="sr-Cyrl-CS"/>
              </w:rPr>
              <w:t xml:space="preserve"> - брусача за радове </w:t>
            </w:r>
            <w:r w:rsidRPr="00B76130">
              <w:rPr>
                <w:rFonts w:ascii="Arial" w:eastAsia="Calibri" w:hAnsi="Arial" w:cs="Arial"/>
                <w:sz w:val="20"/>
                <w:lang w:val="sl-SI"/>
              </w:rPr>
              <w:t>на брушењу зав. спојева (ширина зоне 300мм) и цевних лукова</w:t>
            </w:r>
            <w:r w:rsidRPr="00B76130">
              <w:rPr>
                <w:rFonts w:ascii="Arial" w:eastAsia="Calibri" w:hAnsi="Arial" w:cs="Arial"/>
                <w:sz w:val="20"/>
                <w:lang w:val="sr-Cyrl-RS"/>
              </w:rPr>
              <w:t xml:space="preserve"> паровода и повезних цевовода</w:t>
            </w:r>
            <w:r w:rsidRPr="00B76130">
              <w:rPr>
                <w:rFonts w:ascii="Arial" w:eastAsia="Calibri" w:hAnsi="Arial" w:cs="Arial"/>
                <w:sz w:val="20"/>
                <w:lang w:val="sl-SI"/>
              </w:rPr>
              <w:t>, за које је потребно дефинисати цену обрушеног зав. споја по метру. Брусни материјал обезбеђује извођач.</w:t>
            </w:r>
          </w:p>
        </w:tc>
        <w:tc>
          <w:tcPr>
            <w:tcW w:w="838" w:type="dxa"/>
            <w:shd w:val="clear" w:color="auto" w:fill="auto"/>
            <w:vAlign w:val="center"/>
          </w:tcPr>
          <w:p w:rsidR="00B76130" w:rsidRPr="00B76130" w:rsidRDefault="00B76130" w:rsidP="00B76130">
            <w:pPr>
              <w:jc w:val="center"/>
              <w:rPr>
                <w:rFonts w:ascii="Arial" w:eastAsia="Calibri" w:hAnsi="Arial" w:cs="Arial"/>
                <w:sz w:val="20"/>
              </w:rPr>
            </w:pPr>
            <w:r w:rsidRPr="00B76130">
              <w:rPr>
                <w:rFonts w:ascii="Arial" w:eastAsia="Calibri" w:hAnsi="Arial" w:cs="Arial"/>
                <w:sz w:val="20"/>
              </w:rPr>
              <w:t>м</w:t>
            </w:r>
          </w:p>
        </w:tc>
        <w:tc>
          <w:tcPr>
            <w:tcW w:w="1800" w:type="dxa"/>
            <w:gridSpan w:val="2"/>
            <w:shd w:val="clear" w:color="auto" w:fill="auto"/>
            <w:vAlign w:val="center"/>
          </w:tcPr>
          <w:p w:rsidR="00B76130" w:rsidRPr="00B76130" w:rsidRDefault="00B76130" w:rsidP="00B76130">
            <w:pPr>
              <w:jc w:val="center"/>
              <w:rPr>
                <w:rFonts w:ascii="Arial" w:eastAsia="Calibri" w:hAnsi="Arial" w:cs="Arial"/>
                <w:sz w:val="20"/>
              </w:rPr>
            </w:pPr>
            <w:r w:rsidRPr="00B76130">
              <w:rPr>
                <w:rFonts w:ascii="Arial" w:eastAsia="Calibri" w:hAnsi="Arial" w:cs="Arial"/>
                <w:sz w:val="20"/>
                <w:lang w:val="sr-Cyrl-RS"/>
              </w:rPr>
              <w:t>220</w:t>
            </w:r>
          </w:p>
        </w:tc>
        <w:tc>
          <w:tcPr>
            <w:tcW w:w="1890" w:type="dxa"/>
            <w:gridSpan w:val="2"/>
            <w:shd w:val="clear" w:color="auto" w:fill="auto"/>
            <w:vAlign w:val="center"/>
          </w:tcPr>
          <w:p w:rsidR="00B76130" w:rsidRPr="00B76130" w:rsidRDefault="00B76130" w:rsidP="00B76130">
            <w:pPr>
              <w:ind w:right="-234" w:hanging="55"/>
              <w:jc w:val="center"/>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69" w:type="dxa"/>
            <w:shd w:val="clear" w:color="auto" w:fill="auto"/>
            <w:vAlign w:val="center"/>
          </w:tcPr>
          <w:p w:rsidR="00B76130" w:rsidRPr="00B76130" w:rsidRDefault="00B76130" w:rsidP="00B76130">
            <w:pPr>
              <w:ind w:left="-108" w:right="-234"/>
              <w:jc w:val="center"/>
              <w:rPr>
                <w:rFonts w:ascii="Arial" w:eastAsia="Calibri" w:hAnsi="Arial" w:cs="Arial"/>
                <w:sz w:val="16"/>
                <w:szCs w:val="16"/>
                <w:lang w:val="sr-Cyrl-CS"/>
              </w:rPr>
            </w:pPr>
            <w:r w:rsidRPr="00B76130">
              <w:rPr>
                <w:rFonts w:ascii="Arial" w:eastAsia="Calibri" w:hAnsi="Arial" w:cs="Arial"/>
                <w:sz w:val="16"/>
                <w:szCs w:val="16"/>
                <w:lang w:val="sr-Cyrl-CS"/>
              </w:rPr>
              <w:t>/</w:t>
            </w:r>
          </w:p>
        </w:tc>
      </w:tr>
      <w:tr w:rsidR="00B76130" w:rsidRPr="00B76130" w:rsidTr="003123F3">
        <w:trPr>
          <w:jc w:val="center"/>
        </w:trPr>
        <w:tc>
          <w:tcPr>
            <w:tcW w:w="9998" w:type="dxa"/>
            <w:gridSpan w:val="7"/>
            <w:tcBorders>
              <w:bottom w:val="double" w:sz="4" w:space="0" w:color="auto"/>
              <w:right w:val="single" w:sz="6" w:space="0" w:color="auto"/>
            </w:tcBorders>
            <w:shd w:val="clear" w:color="auto" w:fill="auto"/>
            <w:vAlign w:val="center"/>
          </w:tcPr>
          <w:p w:rsidR="00B76130" w:rsidRPr="00B76130" w:rsidRDefault="00B76130" w:rsidP="00B76130">
            <w:pPr>
              <w:ind w:right="-234"/>
              <w:jc w:val="center"/>
              <w:rPr>
                <w:rFonts w:ascii="Arial" w:eastAsia="Calibri" w:hAnsi="Arial" w:cs="Arial"/>
                <w:sz w:val="18"/>
                <w:szCs w:val="18"/>
              </w:rPr>
            </w:pPr>
            <w:r w:rsidRPr="00B76130">
              <w:rPr>
                <w:rFonts w:ascii="Arial" w:eastAsia="Calibri" w:hAnsi="Arial" w:cs="Arial"/>
                <w:b/>
                <w:sz w:val="18"/>
                <w:szCs w:val="18"/>
              </w:rPr>
              <w:t xml:space="preserve">                                                                                                                                                                   Укупно (1.1-1.</w:t>
            </w:r>
            <w:r w:rsidRPr="00B76130">
              <w:rPr>
                <w:rFonts w:ascii="Arial" w:eastAsia="Calibri" w:hAnsi="Arial" w:cs="Arial"/>
                <w:b/>
                <w:sz w:val="18"/>
                <w:szCs w:val="18"/>
                <w:lang w:val="sr-Cyrl-RS"/>
              </w:rPr>
              <w:t>8</w:t>
            </w:r>
            <w:r w:rsidRPr="00B76130">
              <w:rPr>
                <w:rFonts w:ascii="Arial" w:eastAsia="Calibri" w:hAnsi="Arial" w:cs="Arial"/>
                <w:b/>
                <w:sz w:val="18"/>
                <w:szCs w:val="18"/>
              </w:rPr>
              <w:t>)</w:t>
            </w:r>
          </w:p>
        </w:tc>
        <w:tc>
          <w:tcPr>
            <w:tcW w:w="969" w:type="dxa"/>
            <w:tcBorders>
              <w:top w:val="single" w:sz="6" w:space="0" w:color="auto"/>
              <w:left w:val="single" w:sz="6" w:space="0" w:color="auto"/>
              <w:bottom w:val="double" w:sz="4" w:space="0" w:color="auto"/>
            </w:tcBorders>
            <w:shd w:val="clear" w:color="auto" w:fill="auto"/>
            <w:vAlign w:val="center"/>
          </w:tcPr>
          <w:p w:rsidR="00B76130" w:rsidRPr="00B76130" w:rsidRDefault="00B76130" w:rsidP="00B76130">
            <w:pPr>
              <w:ind w:right="-234"/>
              <w:jc w:val="center"/>
              <w:rPr>
                <w:rFonts w:ascii="Arial" w:eastAsia="Calibri" w:hAnsi="Arial" w:cs="Arial"/>
                <w:sz w:val="18"/>
                <w:szCs w:val="18"/>
                <w:lang w:val="sr-Cyrl-CS"/>
              </w:rPr>
            </w:pPr>
            <w:r w:rsidRPr="00B76130">
              <w:rPr>
                <w:rFonts w:ascii="Arial" w:eastAsia="Calibri" w:hAnsi="Arial" w:cs="Arial"/>
                <w:sz w:val="18"/>
                <w:szCs w:val="18"/>
                <w:lang w:val="sr-Cyrl-CS"/>
              </w:rPr>
              <w:t>/</w:t>
            </w:r>
          </w:p>
        </w:tc>
      </w:tr>
    </w:tbl>
    <w:p w:rsidR="00B76130" w:rsidRPr="00B76130" w:rsidRDefault="00B76130" w:rsidP="00B76130">
      <w:pPr>
        <w:ind w:left="1680" w:right="-234" w:hanging="1320"/>
        <w:rPr>
          <w:rFonts w:ascii="Arial" w:eastAsia="Calibri" w:hAnsi="Arial" w:cs="Arial"/>
          <w:b/>
          <w:color w:val="FF0000"/>
          <w:sz w:val="18"/>
          <w:szCs w:val="18"/>
        </w:rPr>
      </w:pPr>
      <w:r w:rsidRPr="00B76130">
        <w:rPr>
          <w:rFonts w:ascii="Arial" w:eastAsia="Calibri" w:hAnsi="Arial" w:cs="Arial"/>
          <w:b/>
        </w:rPr>
        <w:tab/>
      </w:r>
    </w:p>
    <w:p w:rsidR="00B76130" w:rsidRPr="00B76130" w:rsidRDefault="00B76130" w:rsidP="00B76130">
      <w:pPr>
        <w:ind w:left="1440" w:right="-234" w:hanging="1080"/>
        <w:jc w:val="both"/>
        <w:rPr>
          <w:rFonts w:ascii="Arial" w:eastAsia="Calibri" w:hAnsi="Arial" w:cs="Arial"/>
          <w:sz w:val="24"/>
          <w:szCs w:val="24"/>
          <w:lang w:val="sr-Cyrl-CS"/>
        </w:rPr>
      </w:pPr>
    </w:p>
    <w:p w:rsidR="00B76130" w:rsidRPr="00B76130" w:rsidRDefault="00B76130" w:rsidP="00B76130">
      <w:pPr>
        <w:ind w:left="1440" w:right="-234" w:hanging="1080"/>
        <w:jc w:val="both"/>
        <w:rPr>
          <w:rFonts w:ascii="Arial" w:eastAsia="Calibri" w:hAnsi="Arial" w:cs="Arial"/>
          <w:sz w:val="24"/>
          <w:szCs w:val="24"/>
          <w:lang w:val="sr-Cyrl-CS"/>
        </w:rPr>
      </w:pPr>
      <w:r w:rsidRPr="00B76130">
        <w:rPr>
          <w:rFonts w:ascii="Arial" w:eastAsia="Calibri" w:hAnsi="Arial" w:cs="Arial"/>
          <w:sz w:val="24"/>
          <w:szCs w:val="24"/>
        </w:rPr>
        <w:t>Напомена</w:t>
      </w:r>
      <w:r w:rsidRPr="00B76130">
        <w:rPr>
          <w:rFonts w:ascii="Arial" w:eastAsia="Calibri" w:hAnsi="Arial" w:cs="Arial"/>
          <w:sz w:val="24"/>
          <w:szCs w:val="24"/>
          <w:lang w:val="sr-Latn-CS"/>
        </w:rPr>
        <w:t>:</w:t>
      </w:r>
    </w:p>
    <w:p w:rsidR="00B76130" w:rsidRPr="00B76130" w:rsidRDefault="00B76130" w:rsidP="00B76130">
      <w:pPr>
        <w:ind w:left="1440" w:right="-234" w:hanging="1080"/>
        <w:jc w:val="both"/>
        <w:rPr>
          <w:rFonts w:ascii="Arial" w:eastAsia="Calibri" w:hAnsi="Arial" w:cs="Arial"/>
          <w:sz w:val="24"/>
          <w:szCs w:val="24"/>
          <w:lang w:val="sr-Cyrl-CS"/>
        </w:rPr>
      </w:pPr>
    </w:p>
    <w:p w:rsidR="00B76130" w:rsidRPr="00B76130" w:rsidRDefault="00B76130" w:rsidP="00B76130">
      <w:pPr>
        <w:numPr>
          <w:ilvl w:val="1"/>
          <w:numId w:val="32"/>
        </w:numPr>
        <w:tabs>
          <w:tab w:val="clear" w:pos="360"/>
          <w:tab w:val="num" w:pos="720"/>
        </w:tabs>
        <w:spacing w:after="0" w:line="240" w:lineRule="auto"/>
        <w:ind w:left="720" w:right="87"/>
        <w:jc w:val="both"/>
        <w:rPr>
          <w:rFonts w:ascii="Arial" w:eastAsia="Calibri" w:hAnsi="Arial" w:cs="Arial"/>
          <w:sz w:val="24"/>
          <w:szCs w:val="24"/>
          <w:lang w:val="sr-Cyrl-CS"/>
        </w:rPr>
      </w:pPr>
      <w:r w:rsidRPr="00B76130">
        <w:rPr>
          <w:rFonts w:ascii="Arial" w:eastAsia="Calibri" w:hAnsi="Arial" w:cs="Arial"/>
          <w:sz w:val="24"/>
          <w:szCs w:val="24"/>
          <w:lang w:val="sr-Cyrl-RS"/>
        </w:rPr>
        <w:t>Б</w:t>
      </w:r>
      <w:r w:rsidRPr="00B76130">
        <w:rPr>
          <w:rFonts w:ascii="Arial" w:eastAsia="Calibri" w:hAnsi="Arial" w:cs="Arial"/>
          <w:sz w:val="24"/>
          <w:szCs w:val="24"/>
          <w:lang w:val="sr-Latn-CS"/>
        </w:rPr>
        <w:t xml:space="preserve">рој радника </w:t>
      </w:r>
      <w:r w:rsidRPr="00B76130">
        <w:rPr>
          <w:rFonts w:ascii="Arial" w:eastAsia="Calibri" w:hAnsi="Arial" w:cs="Arial"/>
          <w:sz w:val="24"/>
          <w:szCs w:val="24"/>
          <w:lang w:val="sr-Cyrl-RS"/>
        </w:rPr>
        <w:t>наведених</w:t>
      </w:r>
      <w:r w:rsidRPr="00B76130">
        <w:rPr>
          <w:rFonts w:ascii="Arial" w:eastAsia="Calibri" w:hAnsi="Arial" w:cs="Arial"/>
          <w:sz w:val="24"/>
          <w:szCs w:val="24"/>
          <w:lang w:val="sr-Latn-CS"/>
        </w:rPr>
        <w:t xml:space="preserve"> структур</w:t>
      </w:r>
      <w:r w:rsidRPr="00B76130">
        <w:rPr>
          <w:rFonts w:ascii="Arial" w:eastAsia="Calibri" w:hAnsi="Arial" w:cs="Arial"/>
          <w:sz w:val="24"/>
          <w:szCs w:val="24"/>
          <w:lang w:val="sr-Cyrl-RS"/>
        </w:rPr>
        <w:t>а, број норма часова, као и н</w:t>
      </w:r>
      <w:r w:rsidRPr="00B76130">
        <w:rPr>
          <w:rFonts w:ascii="Arial" w:eastAsia="Calibri" w:hAnsi="Arial" w:cs="Arial"/>
          <w:sz w:val="24"/>
          <w:szCs w:val="24"/>
          <w:lang w:val="sr-Cyrl-CS"/>
        </w:rPr>
        <w:t xml:space="preserve">аведена количина радова на брушењу </w:t>
      </w:r>
      <w:r w:rsidRPr="00B76130">
        <w:rPr>
          <w:rFonts w:ascii="Arial" w:eastAsia="Calibri" w:hAnsi="Arial" w:cs="Arial"/>
          <w:sz w:val="24"/>
          <w:szCs w:val="24"/>
          <w:lang w:val="sr-Cyrl-RS"/>
        </w:rPr>
        <w:t xml:space="preserve">тачка 1.7 и 1.8 </w:t>
      </w:r>
      <w:r w:rsidRPr="00B76130">
        <w:rPr>
          <w:rFonts w:ascii="Arial" w:eastAsia="Calibri" w:hAnsi="Arial" w:cs="Arial"/>
          <w:sz w:val="24"/>
          <w:szCs w:val="24"/>
          <w:lang w:val="sr-Cyrl-CS"/>
        </w:rPr>
        <w:t>(заварени спој</w:t>
      </w:r>
      <w:r w:rsidRPr="00B76130">
        <w:rPr>
          <w:rFonts w:ascii="Arial" w:eastAsia="Calibri" w:hAnsi="Arial" w:cs="Arial"/>
          <w:sz w:val="24"/>
          <w:szCs w:val="24"/>
          <w:lang w:val="sr-Latn-RS"/>
        </w:rPr>
        <w:t>/</w:t>
      </w:r>
      <w:r w:rsidRPr="00B76130">
        <w:rPr>
          <w:rFonts w:ascii="Arial" w:eastAsia="Calibri" w:hAnsi="Arial" w:cs="Arial"/>
          <w:sz w:val="24"/>
          <w:szCs w:val="24"/>
          <w:lang w:val="sr-Cyrl-CS"/>
        </w:rPr>
        <w:t>метар и норма час)</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RS"/>
        </w:rPr>
        <w:t xml:space="preserve">из предмета набавке </w:t>
      </w:r>
      <w:r w:rsidRPr="00B76130">
        <w:rPr>
          <w:rFonts w:ascii="Arial" w:eastAsia="Calibri" w:hAnsi="Arial" w:cs="Arial"/>
          <w:sz w:val="24"/>
          <w:szCs w:val="24"/>
          <w:lang w:val="sr-Cyrl-CS"/>
        </w:rPr>
        <w:t xml:space="preserve">су орјентациони. Наручилац задржава право да </w:t>
      </w:r>
      <w:r w:rsidRPr="00B76130">
        <w:rPr>
          <w:rFonts w:ascii="Arial" w:eastAsia="Calibri" w:hAnsi="Arial" w:cs="Arial"/>
          <w:sz w:val="24"/>
          <w:szCs w:val="24"/>
          <w:lang w:val="sr-Latn-CS"/>
        </w:rPr>
        <w:t xml:space="preserve">након дефектаже на појединим постројењима </w:t>
      </w:r>
      <w:r w:rsidRPr="00B76130">
        <w:rPr>
          <w:rFonts w:ascii="Arial" w:eastAsia="Calibri" w:hAnsi="Arial" w:cs="Arial"/>
          <w:sz w:val="24"/>
          <w:szCs w:val="24"/>
          <w:lang w:val="sr-Cyrl-RS"/>
        </w:rPr>
        <w:t>умањи</w:t>
      </w:r>
      <w:r w:rsidRPr="00B76130">
        <w:rPr>
          <w:rFonts w:ascii="Arial" w:eastAsia="Calibri" w:hAnsi="Arial" w:cs="Arial"/>
          <w:sz w:val="24"/>
          <w:szCs w:val="24"/>
          <w:lang w:val="sr-Cyrl-CS"/>
        </w:rPr>
        <w:t xml:space="preserve"> број, структуру радника и количину радова на брушењу (метри завареног споја норма часови) </w:t>
      </w:r>
      <w:r w:rsidRPr="00B76130">
        <w:rPr>
          <w:rFonts w:ascii="Arial" w:eastAsia="Calibri" w:hAnsi="Arial" w:cs="Arial"/>
          <w:sz w:val="24"/>
          <w:szCs w:val="24"/>
          <w:lang w:val="sr-Latn-CS"/>
        </w:rPr>
        <w:t xml:space="preserve"> у складу са </w:t>
      </w:r>
      <w:r w:rsidRPr="00B76130">
        <w:rPr>
          <w:rFonts w:ascii="Arial" w:eastAsia="Calibri" w:hAnsi="Arial" w:cs="Arial"/>
          <w:sz w:val="24"/>
          <w:szCs w:val="24"/>
          <w:lang w:val="sr-Cyrl-RS"/>
        </w:rPr>
        <w:t>својим потребама, количином и динамиком радова</w:t>
      </w:r>
      <w:r w:rsidRPr="00B76130">
        <w:rPr>
          <w:rFonts w:ascii="Arial" w:eastAsia="Calibri" w:hAnsi="Arial" w:cs="Arial"/>
          <w:sz w:val="24"/>
          <w:szCs w:val="24"/>
          <w:lang w:val="sr-Latn-CS"/>
        </w:rPr>
        <w:t>.</w:t>
      </w:r>
    </w:p>
    <w:p w:rsidR="00B76130" w:rsidRPr="00B76130" w:rsidRDefault="00B76130" w:rsidP="00B76130">
      <w:pPr>
        <w:spacing w:after="0" w:line="240" w:lineRule="auto"/>
        <w:ind w:left="360" w:right="87"/>
        <w:jc w:val="both"/>
        <w:rPr>
          <w:rFonts w:ascii="Arial" w:eastAsia="Calibri" w:hAnsi="Arial" w:cs="Arial"/>
          <w:sz w:val="24"/>
          <w:szCs w:val="24"/>
          <w:lang w:val="sr-Cyrl-CS"/>
        </w:rPr>
      </w:pPr>
    </w:p>
    <w:p w:rsidR="00B76130" w:rsidRPr="00B76130" w:rsidRDefault="00B76130" w:rsidP="00B76130">
      <w:pPr>
        <w:numPr>
          <w:ilvl w:val="1"/>
          <w:numId w:val="32"/>
        </w:numPr>
        <w:tabs>
          <w:tab w:val="clear" w:pos="360"/>
          <w:tab w:val="num" w:pos="720"/>
        </w:tabs>
        <w:spacing w:after="0" w:line="240" w:lineRule="auto"/>
        <w:ind w:left="720" w:right="87"/>
        <w:jc w:val="both"/>
        <w:rPr>
          <w:rFonts w:ascii="Arial" w:eastAsia="Calibri" w:hAnsi="Arial" w:cs="Arial"/>
          <w:sz w:val="24"/>
          <w:szCs w:val="24"/>
          <w:lang w:val="sr-Cyrl-CS"/>
        </w:rPr>
      </w:pPr>
      <w:r w:rsidRPr="00B76130">
        <w:rPr>
          <w:rFonts w:ascii="Arial" w:eastAsia="Calibri" w:hAnsi="Arial" w:cs="Arial"/>
          <w:sz w:val="24"/>
          <w:szCs w:val="24"/>
          <w:lang w:val="sr-Cyrl-CS"/>
        </w:rPr>
        <w:t xml:space="preserve">Смена представља временски интервал од 12 </w:t>
      </w:r>
      <w:r w:rsidRPr="00B76130">
        <w:rPr>
          <w:rFonts w:ascii="Arial" w:eastAsia="Calibri" w:hAnsi="Arial" w:cs="Arial"/>
          <w:sz w:val="24"/>
          <w:szCs w:val="24"/>
        </w:rPr>
        <w:t>h</w:t>
      </w:r>
      <w:r w:rsidRPr="00B76130">
        <w:rPr>
          <w:rFonts w:ascii="Arial" w:eastAsia="Calibri" w:hAnsi="Arial" w:cs="Arial"/>
          <w:sz w:val="24"/>
          <w:szCs w:val="24"/>
          <w:lang w:val="sr-Cyrl-CS"/>
        </w:rPr>
        <w:t xml:space="preserve"> </w:t>
      </w:r>
      <w:r w:rsidRPr="00B76130">
        <w:rPr>
          <w:rFonts w:ascii="Arial" w:eastAsia="Calibri" w:hAnsi="Arial" w:cs="Arial"/>
          <w:sz w:val="24"/>
          <w:szCs w:val="24"/>
          <w:lang w:val="sr-Latn-CS"/>
        </w:rPr>
        <w:t>(</w:t>
      </w:r>
      <w:r w:rsidRPr="00B76130">
        <w:rPr>
          <w:rFonts w:ascii="Arial" w:eastAsia="Calibri" w:hAnsi="Arial" w:cs="Arial"/>
          <w:sz w:val="24"/>
          <w:szCs w:val="24"/>
          <w:lang w:val="sr-Cyrl-CS"/>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то</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од</w:t>
      </w:r>
      <w:r w:rsidRPr="00B76130">
        <w:rPr>
          <w:rFonts w:ascii="Arial" w:eastAsia="Calibri" w:hAnsi="Arial" w:cs="Arial"/>
          <w:sz w:val="24"/>
          <w:szCs w:val="24"/>
          <w:lang w:val="sr-Latn-CS"/>
        </w:rPr>
        <w:t xml:space="preserve"> 7</w:t>
      </w:r>
      <w:r w:rsidRPr="00B76130">
        <w:rPr>
          <w:rFonts w:ascii="Arial" w:eastAsia="Calibri" w:hAnsi="Arial" w:cs="Arial"/>
          <w:sz w:val="24"/>
          <w:szCs w:val="24"/>
          <w:vertAlign w:val="superscript"/>
          <w:lang w:val="sr-Latn-CS"/>
        </w:rPr>
        <w:t>00</w:t>
      </w:r>
      <w:r w:rsidRPr="00B76130">
        <w:rPr>
          <w:rFonts w:ascii="Arial" w:eastAsia="Calibri" w:hAnsi="Arial" w:cs="Arial"/>
          <w:sz w:val="24"/>
          <w:szCs w:val="24"/>
          <w:lang w:val="sr-Latn-CS"/>
        </w:rPr>
        <w:t xml:space="preserve"> – 19</w:t>
      </w:r>
      <w:r w:rsidRPr="00B76130">
        <w:rPr>
          <w:rFonts w:ascii="Arial" w:eastAsia="Calibri" w:hAnsi="Arial" w:cs="Arial"/>
          <w:sz w:val="24"/>
          <w:szCs w:val="24"/>
          <w:vertAlign w:val="superscript"/>
          <w:lang w:val="sr-Latn-CS"/>
        </w:rPr>
        <w:t>00</w:t>
      </w:r>
      <w:r w:rsidRPr="00B76130">
        <w:rPr>
          <w:rFonts w:ascii="Arial" w:eastAsia="Calibri" w:hAnsi="Arial" w:cs="Arial"/>
          <w:sz w:val="24"/>
          <w:szCs w:val="24"/>
          <w:lang w:val="sr-Latn-CS"/>
        </w:rPr>
        <w:t xml:space="preserve"> h </w:t>
      </w:r>
      <w:r w:rsidRPr="00B76130">
        <w:rPr>
          <w:rFonts w:ascii="Arial" w:eastAsia="Calibri" w:hAnsi="Arial" w:cs="Arial"/>
          <w:sz w:val="24"/>
          <w:szCs w:val="24"/>
          <w:lang w:val="sr-Cyrl-CS"/>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 xml:space="preserve">од </w:t>
      </w:r>
      <w:r w:rsidRPr="00B76130">
        <w:rPr>
          <w:rFonts w:ascii="Arial" w:eastAsia="Calibri" w:hAnsi="Arial" w:cs="Arial"/>
          <w:sz w:val="24"/>
          <w:szCs w:val="24"/>
          <w:lang w:val="sr-Latn-CS"/>
        </w:rPr>
        <w:t>19</w:t>
      </w:r>
      <w:r w:rsidRPr="00B76130">
        <w:rPr>
          <w:rFonts w:ascii="Arial" w:eastAsia="Calibri" w:hAnsi="Arial" w:cs="Arial"/>
          <w:sz w:val="24"/>
          <w:szCs w:val="24"/>
          <w:vertAlign w:val="superscript"/>
          <w:lang w:val="sr-Latn-CS"/>
        </w:rPr>
        <w:t>00</w:t>
      </w:r>
      <w:r w:rsidRPr="00B76130">
        <w:rPr>
          <w:rFonts w:ascii="Arial" w:eastAsia="Calibri" w:hAnsi="Arial" w:cs="Arial"/>
          <w:sz w:val="24"/>
          <w:szCs w:val="24"/>
          <w:lang w:val="sr-Latn-CS"/>
        </w:rPr>
        <w:t xml:space="preserve"> - 07</w:t>
      </w:r>
      <w:r w:rsidRPr="00B76130">
        <w:rPr>
          <w:rFonts w:ascii="Arial" w:eastAsia="Calibri" w:hAnsi="Arial" w:cs="Arial"/>
          <w:sz w:val="24"/>
          <w:szCs w:val="24"/>
          <w:vertAlign w:val="superscript"/>
          <w:lang w:val="sr-Latn-CS"/>
        </w:rPr>
        <w:t>00</w:t>
      </w:r>
      <w:r w:rsidRPr="00B76130">
        <w:rPr>
          <w:rFonts w:ascii="Arial" w:eastAsia="Calibri" w:hAnsi="Arial" w:cs="Arial"/>
          <w:sz w:val="24"/>
          <w:szCs w:val="24"/>
          <w:lang w:val="sr-Latn-CS"/>
        </w:rPr>
        <w:t xml:space="preserve"> h)</w:t>
      </w:r>
      <w:r w:rsidRPr="00B76130">
        <w:rPr>
          <w:rFonts w:ascii="Arial" w:eastAsia="Calibri" w:hAnsi="Arial" w:cs="Arial"/>
          <w:sz w:val="24"/>
          <w:szCs w:val="24"/>
          <w:lang w:val="sr-Cyrl-CS"/>
        </w:rPr>
        <w:t xml:space="preserve"> у оквиру кога су радници наведених структура ангажовани(осим ставке 1.1). Ангажовање лица за организацију, контролу и координацију предвиђено је у временском интервалу од 8 </w:t>
      </w:r>
      <w:r w:rsidRPr="00B76130">
        <w:rPr>
          <w:rFonts w:ascii="Arial" w:eastAsia="Calibri" w:hAnsi="Arial" w:cs="Arial"/>
          <w:sz w:val="24"/>
          <w:szCs w:val="24"/>
        </w:rPr>
        <w:t>h</w:t>
      </w:r>
      <w:r w:rsidRPr="00B76130">
        <w:rPr>
          <w:rFonts w:ascii="Arial" w:eastAsia="Calibri" w:hAnsi="Arial" w:cs="Arial"/>
          <w:sz w:val="24"/>
          <w:szCs w:val="24"/>
          <w:lang w:val="sr-Cyrl-CS"/>
        </w:rPr>
        <w:t xml:space="preserve"> у оквиру једне смене од понедељка до петка. Наручилац задржава право да у случају потребе временски интервал ангажовања радне снаге по једној смени смањи на 8 </w:t>
      </w:r>
      <w:r w:rsidRPr="00B76130">
        <w:rPr>
          <w:rFonts w:ascii="Arial" w:eastAsia="Calibri" w:hAnsi="Arial" w:cs="Arial"/>
          <w:sz w:val="24"/>
          <w:szCs w:val="24"/>
        </w:rPr>
        <w:t>h</w:t>
      </w:r>
      <w:r w:rsidRPr="00B76130">
        <w:rPr>
          <w:rFonts w:ascii="Arial" w:eastAsia="Calibri" w:hAnsi="Arial" w:cs="Arial"/>
          <w:sz w:val="24"/>
          <w:szCs w:val="24"/>
          <w:lang w:val="sr-Cyrl-CS"/>
        </w:rPr>
        <w:t>.</w:t>
      </w:r>
    </w:p>
    <w:p w:rsidR="00B76130" w:rsidRPr="00B76130" w:rsidRDefault="00B76130" w:rsidP="00B76130">
      <w:pPr>
        <w:spacing w:after="0" w:line="240" w:lineRule="auto"/>
        <w:ind w:left="360" w:right="87"/>
        <w:jc w:val="both"/>
        <w:rPr>
          <w:rFonts w:ascii="Arial" w:eastAsia="Calibri" w:hAnsi="Arial" w:cs="Arial"/>
          <w:sz w:val="24"/>
          <w:szCs w:val="24"/>
          <w:lang w:val="sr-Cyrl-CS"/>
        </w:rPr>
      </w:pPr>
    </w:p>
    <w:p w:rsidR="00B76130" w:rsidRPr="00B76130" w:rsidRDefault="00B76130" w:rsidP="00B76130">
      <w:pPr>
        <w:numPr>
          <w:ilvl w:val="1"/>
          <w:numId w:val="32"/>
        </w:numPr>
        <w:tabs>
          <w:tab w:val="clear" w:pos="360"/>
          <w:tab w:val="num" w:pos="720"/>
        </w:tabs>
        <w:spacing w:after="0" w:line="240" w:lineRule="auto"/>
        <w:ind w:left="720" w:right="87"/>
        <w:jc w:val="both"/>
        <w:rPr>
          <w:rFonts w:ascii="Arial" w:eastAsia="Calibri" w:hAnsi="Arial" w:cs="Arial"/>
          <w:sz w:val="24"/>
          <w:szCs w:val="24"/>
          <w:lang w:val="sr-Cyrl-CS"/>
        </w:rPr>
      </w:pPr>
      <w:r w:rsidRPr="00B76130">
        <w:rPr>
          <w:rFonts w:ascii="Arial" w:eastAsia="Calibri" w:hAnsi="Arial" w:cs="Arial"/>
          <w:sz w:val="24"/>
          <w:szCs w:val="24"/>
          <w:lang w:val="sr-Cyrl-CS"/>
        </w:rPr>
        <w:t>Л</w:t>
      </w:r>
      <w:r w:rsidRPr="00B76130">
        <w:rPr>
          <w:rFonts w:ascii="Arial" w:eastAsia="Calibri" w:hAnsi="Arial" w:cs="Arial"/>
          <w:sz w:val="24"/>
          <w:szCs w:val="24"/>
          <w:lang w:val="sr-Latn-CS"/>
        </w:rPr>
        <w:t xml:space="preserve">ице за </w:t>
      </w:r>
      <w:r w:rsidRPr="00B76130">
        <w:rPr>
          <w:rFonts w:ascii="Arial" w:eastAsia="Calibri" w:hAnsi="Arial" w:cs="Arial"/>
          <w:sz w:val="24"/>
          <w:szCs w:val="24"/>
          <w:lang w:val="sr-Cyrl-CS"/>
        </w:rPr>
        <w:t xml:space="preserve">организацију, контролу и координацију над заваривачко-браварским радовима, треба да има </w:t>
      </w:r>
      <w:r w:rsidRPr="00B76130">
        <w:rPr>
          <w:rFonts w:ascii="Arial" w:eastAsia="Calibri" w:hAnsi="Arial" w:cs="Arial"/>
          <w:sz w:val="24"/>
          <w:szCs w:val="24"/>
          <w:lang w:val="sr-Latn-CS"/>
        </w:rPr>
        <w:t>завршен минимум V</w:t>
      </w:r>
      <w:r w:rsidRPr="00B76130">
        <w:rPr>
          <w:rFonts w:ascii="Arial" w:eastAsia="Calibri" w:hAnsi="Arial" w:cs="Arial"/>
          <w:sz w:val="24"/>
          <w:szCs w:val="24"/>
          <w:lang w:val="sr-Latn-RS"/>
        </w:rPr>
        <w:t>I</w:t>
      </w:r>
      <w:r w:rsidRPr="00B76130">
        <w:rPr>
          <w:rFonts w:ascii="Arial" w:eastAsia="Calibri" w:hAnsi="Arial" w:cs="Arial"/>
          <w:sz w:val="24"/>
          <w:szCs w:val="24"/>
          <w:lang w:val="sr-Latn-CS"/>
        </w:rPr>
        <w:t xml:space="preserve"> степен </w:t>
      </w:r>
      <w:r w:rsidRPr="00B76130">
        <w:rPr>
          <w:rFonts w:ascii="Arial" w:eastAsia="Calibri" w:hAnsi="Arial" w:cs="Arial"/>
          <w:sz w:val="24"/>
          <w:szCs w:val="24"/>
          <w:lang w:val="sr-Cyrl-CS"/>
        </w:rPr>
        <w:t>машинске струке.</w:t>
      </w:r>
    </w:p>
    <w:p w:rsidR="00B76130" w:rsidRPr="00B76130" w:rsidRDefault="00B76130" w:rsidP="00B76130">
      <w:pPr>
        <w:ind w:left="1440" w:right="-234" w:hanging="1080"/>
        <w:rPr>
          <w:rFonts w:ascii="Arial" w:eastAsia="Calibri" w:hAnsi="Arial" w:cs="Arial"/>
          <w:b/>
          <w:sz w:val="18"/>
          <w:szCs w:val="18"/>
          <w:lang w:val="sr-Cyrl-CS"/>
        </w:rPr>
      </w:pPr>
    </w:p>
    <w:p w:rsidR="00B76130" w:rsidRPr="00B76130" w:rsidRDefault="00B76130" w:rsidP="00B76130">
      <w:pPr>
        <w:ind w:left="1440" w:right="-234" w:hanging="1080"/>
        <w:rPr>
          <w:rFonts w:ascii="Arial" w:eastAsia="Calibri" w:hAnsi="Arial" w:cs="Arial"/>
          <w:b/>
          <w:sz w:val="18"/>
          <w:szCs w:val="18"/>
          <w:lang w:val="sr-Cyrl-CS"/>
        </w:rPr>
      </w:pPr>
    </w:p>
    <w:p w:rsidR="00B76130" w:rsidRPr="00B76130" w:rsidRDefault="00B76130" w:rsidP="00B76130">
      <w:pPr>
        <w:ind w:left="1440" w:right="-234" w:hanging="1080"/>
        <w:rPr>
          <w:rFonts w:ascii="Arial" w:eastAsia="Calibri" w:hAnsi="Arial" w:cs="Arial"/>
          <w:b/>
          <w:sz w:val="18"/>
          <w:szCs w:val="18"/>
          <w:lang w:val="sr-Latn-CS"/>
        </w:rPr>
      </w:pPr>
    </w:p>
    <w:p w:rsidR="00B76130" w:rsidRPr="00B76130" w:rsidRDefault="00B76130" w:rsidP="00B76130">
      <w:pPr>
        <w:ind w:left="1440" w:right="-234" w:hanging="1080"/>
        <w:rPr>
          <w:rFonts w:ascii="Arial" w:eastAsia="Calibri" w:hAnsi="Arial" w:cs="Arial"/>
          <w:b/>
          <w:sz w:val="18"/>
          <w:szCs w:val="18"/>
          <w:lang w:val="sr-Latn-CS"/>
        </w:rPr>
      </w:pPr>
    </w:p>
    <w:p w:rsidR="00B76130" w:rsidRPr="00B76130" w:rsidRDefault="00B76130" w:rsidP="00B76130">
      <w:pPr>
        <w:ind w:left="1440" w:right="-234" w:hanging="1080"/>
        <w:rPr>
          <w:rFonts w:ascii="Arial" w:eastAsia="Calibri" w:hAnsi="Arial" w:cs="Arial"/>
          <w:b/>
          <w:sz w:val="18"/>
          <w:szCs w:val="18"/>
          <w:lang w:val="sr-Cyrl-CS"/>
        </w:rPr>
      </w:pPr>
    </w:p>
    <w:p w:rsidR="00B76130" w:rsidRPr="00B76130" w:rsidRDefault="00B76130" w:rsidP="00B76130">
      <w:pPr>
        <w:ind w:left="1440" w:right="-234" w:hanging="1080"/>
        <w:rPr>
          <w:rFonts w:ascii="Arial" w:eastAsia="Calibri" w:hAnsi="Arial" w:cs="Arial"/>
          <w:b/>
          <w:sz w:val="18"/>
          <w:szCs w:val="18"/>
          <w:lang w:val="sr-Cyrl-CS"/>
        </w:rPr>
      </w:pPr>
    </w:p>
    <w:p w:rsidR="00B76130" w:rsidRPr="00B76130" w:rsidRDefault="00B76130" w:rsidP="00B76130">
      <w:pPr>
        <w:ind w:left="1440" w:right="-234" w:hanging="1080"/>
        <w:rPr>
          <w:rFonts w:ascii="Arial" w:eastAsia="Calibri" w:hAnsi="Arial" w:cs="Arial"/>
          <w:b/>
          <w:sz w:val="18"/>
          <w:szCs w:val="18"/>
          <w:lang w:val="sr-Cyrl-CS"/>
        </w:rPr>
      </w:pPr>
    </w:p>
    <w:p w:rsidR="00B76130" w:rsidRPr="00B76130" w:rsidRDefault="00B76130" w:rsidP="00B76130">
      <w:pPr>
        <w:ind w:left="1440" w:right="-234" w:hanging="1080"/>
        <w:rPr>
          <w:rFonts w:ascii="Arial" w:eastAsia="Calibri" w:hAnsi="Arial" w:cs="Arial"/>
          <w:b/>
          <w:sz w:val="18"/>
          <w:szCs w:val="18"/>
          <w:lang w:val="sr-Cyrl-CS"/>
        </w:rPr>
      </w:pPr>
    </w:p>
    <w:p w:rsidR="00B76130" w:rsidRPr="00B76130" w:rsidRDefault="00B76130" w:rsidP="00B76130">
      <w:pPr>
        <w:ind w:left="1440" w:right="-234" w:hanging="1080"/>
        <w:rPr>
          <w:rFonts w:ascii="Arial" w:eastAsia="Calibri" w:hAnsi="Arial" w:cs="Arial"/>
          <w:b/>
          <w:sz w:val="18"/>
          <w:szCs w:val="18"/>
          <w:lang w:val="sr-Cyrl-CS"/>
        </w:rPr>
      </w:pPr>
    </w:p>
    <w:p w:rsidR="00B76130" w:rsidRPr="00B76130" w:rsidRDefault="00B76130" w:rsidP="00B76130">
      <w:pPr>
        <w:ind w:left="1440" w:right="-234" w:hanging="1080"/>
        <w:rPr>
          <w:rFonts w:ascii="Arial" w:eastAsia="Calibri" w:hAnsi="Arial" w:cs="Arial"/>
          <w:b/>
          <w:sz w:val="18"/>
          <w:szCs w:val="18"/>
          <w:lang w:val="sr-Cyrl-CS"/>
        </w:rPr>
      </w:pPr>
      <w:r w:rsidRPr="00B76130">
        <w:rPr>
          <w:rFonts w:ascii="Arial" w:eastAsia="Calibri" w:hAnsi="Arial" w:cs="Arial"/>
          <w:b/>
          <w:sz w:val="18"/>
          <w:szCs w:val="18"/>
          <w:lang w:val="sr-Latn-CS"/>
        </w:rPr>
        <w:t xml:space="preserve"> </w:t>
      </w:r>
      <w:r w:rsidRPr="00B76130">
        <w:rPr>
          <w:rFonts w:ascii="Arial" w:eastAsia="Calibri" w:hAnsi="Arial" w:cs="Arial"/>
          <w:b/>
          <w:sz w:val="18"/>
          <w:szCs w:val="18"/>
          <w:lang w:val="sr-Cyrl-CS"/>
        </w:rPr>
        <w:t xml:space="preserve"> </w:t>
      </w:r>
    </w:p>
    <w:p w:rsidR="00B76130" w:rsidRPr="00B76130" w:rsidRDefault="00B76130" w:rsidP="00B76130">
      <w:pPr>
        <w:numPr>
          <w:ilvl w:val="0"/>
          <w:numId w:val="32"/>
        </w:numPr>
        <w:tabs>
          <w:tab w:val="left" w:pos="720"/>
        </w:tabs>
        <w:spacing w:after="0" w:line="240" w:lineRule="auto"/>
        <w:ind w:left="720" w:right="-234" w:hanging="480"/>
        <w:rPr>
          <w:rFonts w:ascii="Arial" w:eastAsia="Calibri" w:hAnsi="Arial" w:cs="Arial"/>
          <w:b/>
          <w:lang w:val="sr-Cyrl-CS"/>
        </w:rPr>
      </w:pPr>
      <w:r w:rsidRPr="00B76130">
        <w:rPr>
          <w:rFonts w:ascii="Arial" w:eastAsia="Calibri" w:hAnsi="Arial" w:cs="Arial"/>
          <w:b/>
          <w:lang w:val="sr-Latn-CS"/>
        </w:rPr>
        <w:t>Ангажовање радника наведених структура на заваривачко-браварским радовима на цевном систему</w:t>
      </w:r>
      <w:r w:rsidRPr="00B76130">
        <w:rPr>
          <w:rFonts w:ascii="Arial" w:eastAsia="Calibri" w:hAnsi="Arial" w:cs="Arial"/>
          <w:b/>
          <w:lang w:val="sr-Cyrl-CS"/>
        </w:rPr>
        <w:t xml:space="preserve"> </w:t>
      </w:r>
      <w:r w:rsidRPr="00B76130">
        <w:rPr>
          <w:rFonts w:ascii="Arial" w:eastAsia="Calibri" w:hAnsi="Arial" w:cs="Arial"/>
          <w:b/>
          <w:lang w:val="sr-Latn-CS"/>
        </w:rPr>
        <w:t>котла</w:t>
      </w:r>
      <w:r w:rsidRPr="00B76130">
        <w:rPr>
          <w:rFonts w:ascii="Arial" w:eastAsia="Calibri" w:hAnsi="Arial" w:cs="Arial"/>
          <w:b/>
          <w:lang w:val="sr-Cyrl-CS"/>
        </w:rPr>
        <w:t xml:space="preserve"> са</w:t>
      </w:r>
      <w:r w:rsidRPr="00B76130">
        <w:rPr>
          <w:rFonts w:ascii="Arial" w:eastAsia="Calibri" w:hAnsi="Arial" w:cs="Arial"/>
          <w:b/>
          <w:lang w:val="sr-Latn-CS"/>
        </w:rPr>
        <w:t xml:space="preserve"> пратећо</w:t>
      </w:r>
      <w:r w:rsidRPr="00B76130">
        <w:rPr>
          <w:rFonts w:ascii="Arial" w:eastAsia="Calibri" w:hAnsi="Arial" w:cs="Arial"/>
          <w:b/>
          <w:lang w:val="sr-Cyrl-CS"/>
        </w:rPr>
        <w:t>м</w:t>
      </w:r>
      <w:r w:rsidRPr="00B76130">
        <w:rPr>
          <w:rFonts w:ascii="Arial" w:eastAsia="Calibri" w:hAnsi="Arial" w:cs="Arial"/>
          <w:b/>
          <w:lang w:val="sr-Latn-CS"/>
        </w:rPr>
        <w:t xml:space="preserve"> опрем</w:t>
      </w:r>
      <w:r w:rsidRPr="00B76130">
        <w:rPr>
          <w:rFonts w:ascii="Arial" w:eastAsia="Calibri" w:hAnsi="Arial" w:cs="Arial"/>
          <w:b/>
          <w:lang w:val="sr-Cyrl-CS"/>
        </w:rPr>
        <w:t>ом</w:t>
      </w:r>
      <w:r w:rsidRPr="00B76130">
        <w:rPr>
          <w:rFonts w:ascii="Arial" w:eastAsia="Calibri" w:hAnsi="Arial" w:cs="Arial"/>
          <w:b/>
          <w:lang w:val="sr-Latn-CS"/>
        </w:rPr>
        <w:t>,  пароводима</w:t>
      </w:r>
      <w:r w:rsidRPr="00B76130">
        <w:rPr>
          <w:rFonts w:ascii="Arial" w:eastAsia="Calibri" w:hAnsi="Arial" w:cs="Arial"/>
          <w:b/>
          <w:lang w:val="sr-Cyrl-CS"/>
        </w:rPr>
        <w:t xml:space="preserve"> и</w:t>
      </w:r>
      <w:r w:rsidRPr="00B76130">
        <w:rPr>
          <w:rFonts w:ascii="Arial" w:eastAsia="Calibri" w:hAnsi="Arial" w:cs="Arial"/>
          <w:b/>
          <w:lang w:val="sr-Latn-CS"/>
        </w:rPr>
        <w:t xml:space="preserve"> осталим цевоводима у складу са очекиваним обимом</w:t>
      </w:r>
      <w:r w:rsidRPr="00B76130">
        <w:rPr>
          <w:rFonts w:ascii="Arial" w:eastAsia="Calibri" w:hAnsi="Arial" w:cs="Arial"/>
          <w:b/>
          <w:lang w:val="sr-Cyrl-CS"/>
        </w:rPr>
        <w:t xml:space="preserve">, </w:t>
      </w:r>
      <w:r w:rsidRPr="00B76130">
        <w:rPr>
          <w:rFonts w:ascii="Arial" w:eastAsia="Calibri" w:hAnsi="Arial" w:cs="Arial"/>
          <w:b/>
          <w:lang w:val="sr-Latn-CS"/>
        </w:rPr>
        <w:t>у ремонтним радовима на блоку Б</w:t>
      </w:r>
      <w:r w:rsidRPr="00B76130">
        <w:rPr>
          <w:rFonts w:ascii="Arial" w:eastAsia="Calibri" w:hAnsi="Arial" w:cs="Arial"/>
          <w:b/>
          <w:lang w:val="sr-Cyrl-CS"/>
        </w:rPr>
        <w:t>2</w:t>
      </w:r>
      <w:r w:rsidRPr="00B76130">
        <w:rPr>
          <w:rFonts w:ascii="Arial" w:eastAsia="Calibri" w:hAnsi="Arial" w:cs="Arial"/>
          <w:b/>
          <w:lang w:val="sr-Latn-CS"/>
        </w:rPr>
        <w:t xml:space="preserve"> у 201</w:t>
      </w:r>
      <w:r w:rsidRPr="00B76130">
        <w:rPr>
          <w:rFonts w:ascii="Arial" w:eastAsia="Calibri" w:hAnsi="Arial" w:cs="Arial"/>
          <w:b/>
          <w:lang w:val="sr-Cyrl-CS"/>
        </w:rPr>
        <w:t>4</w:t>
      </w:r>
      <w:r w:rsidRPr="00B76130">
        <w:rPr>
          <w:rFonts w:ascii="Arial" w:eastAsia="Calibri" w:hAnsi="Arial" w:cs="Arial"/>
          <w:b/>
          <w:lang w:val="sr-Latn-CS"/>
        </w:rPr>
        <w:t>. год. према следећој табели:</w:t>
      </w:r>
    </w:p>
    <w:p w:rsidR="00B76130" w:rsidRPr="00B76130" w:rsidRDefault="00B76130" w:rsidP="00B76130">
      <w:pPr>
        <w:tabs>
          <w:tab w:val="left" w:pos="720"/>
        </w:tabs>
        <w:ind w:left="240" w:right="-234"/>
        <w:rPr>
          <w:rFonts w:ascii="Arial" w:eastAsia="Calibri" w:hAnsi="Arial" w:cs="Arial"/>
          <w:b/>
          <w:sz w:val="18"/>
          <w:szCs w:val="18"/>
          <w:lang w:val="sr-Cyrl-CS"/>
        </w:rPr>
      </w:pPr>
      <w:r w:rsidRPr="00B76130">
        <w:rPr>
          <w:rFonts w:ascii="Arial" w:eastAsia="Calibri" w:hAnsi="Arial" w:cs="Arial"/>
          <w:b/>
          <w:sz w:val="18"/>
          <w:szCs w:val="18"/>
          <w:lang w:val="sr-Latn-CS"/>
        </w:rPr>
        <w:t xml:space="preserve">Табела </w:t>
      </w:r>
      <w:r w:rsidRPr="00B76130">
        <w:rPr>
          <w:rFonts w:ascii="Arial" w:eastAsia="Calibri" w:hAnsi="Arial" w:cs="Arial"/>
          <w:b/>
          <w:sz w:val="18"/>
          <w:szCs w:val="18"/>
          <w:lang w:val="sr-Cyrl-CS"/>
        </w:rPr>
        <w:t>2</w:t>
      </w:r>
    </w:p>
    <w:tbl>
      <w:tblPr>
        <w:tblW w:w="11119" w:type="dxa"/>
        <w:jc w:val="center"/>
        <w:tblInd w:w="2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72"/>
        <w:gridCol w:w="4978"/>
        <w:gridCol w:w="900"/>
        <w:gridCol w:w="900"/>
        <w:gridCol w:w="900"/>
        <w:gridCol w:w="900"/>
        <w:gridCol w:w="900"/>
        <w:gridCol w:w="969"/>
      </w:tblGrid>
      <w:tr w:rsidR="00B76130" w:rsidRPr="00B76130" w:rsidTr="003123F3">
        <w:trPr>
          <w:jc w:val="center"/>
        </w:trPr>
        <w:tc>
          <w:tcPr>
            <w:tcW w:w="672" w:type="dxa"/>
            <w:vMerge w:val="restart"/>
            <w:shd w:val="clear" w:color="auto" w:fill="auto"/>
            <w:vAlign w:val="center"/>
          </w:tcPr>
          <w:p w:rsidR="00B76130" w:rsidRPr="00B76130" w:rsidRDefault="00B76130" w:rsidP="00B76130">
            <w:pPr>
              <w:ind w:right="-234"/>
              <w:rPr>
                <w:rFonts w:ascii="Arial" w:eastAsia="Calibri" w:hAnsi="Arial" w:cs="Arial"/>
                <w:b/>
              </w:rPr>
            </w:pPr>
            <w:r w:rsidRPr="00B76130">
              <w:rPr>
                <w:rFonts w:ascii="Arial" w:eastAsia="Calibri" w:hAnsi="Arial" w:cs="Arial"/>
                <w:b/>
              </w:rPr>
              <w:t>Р.бр.</w:t>
            </w:r>
          </w:p>
        </w:tc>
        <w:tc>
          <w:tcPr>
            <w:tcW w:w="4978" w:type="dxa"/>
            <w:vMerge w:val="restart"/>
            <w:shd w:val="clear" w:color="auto" w:fill="auto"/>
            <w:vAlign w:val="center"/>
          </w:tcPr>
          <w:p w:rsidR="00B76130" w:rsidRPr="00B76130" w:rsidRDefault="00B76130" w:rsidP="00B76130">
            <w:pPr>
              <w:ind w:right="-234"/>
              <w:jc w:val="center"/>
              <w:rPr>
                <w:rFonts w:ascii="Arial" w:eastAsia="Calibri" w:hAnsi="Arial" w:cs="Arial"/>
                <w:b/>
              </w:rPr>
            </w:pPr>
            <w:r w:rsidRPr="00B76130">
              <w:rPr>
                <w:rFonts w:ascii="Arial" w:eastAsia="Calibri" w:hAnsi="Arial" w:cs="Arial"/>
                <w:b/>
              </w:rPr>
              <w:t>Предмет набавке</w:t>
            </w:r>
          </w:p>
        </w:tc>
        <w:tc>
          <w:tcPr>
            <w:tcW w:w="900" w:type="dxa"/>
            <w:vMerge w:val="restart"/>
            <w:shd w:val="clear" w:color="auto" w:fill="auto"/>
            <w:vAlign w:val="center"/>
          </w:tcPr>
          <w:p w:rsidR="00B76130" w:rsidRPr="00B76130" w:rsidRDefault="00B76130" w:rsidP="00B76130">
            <w:pPr>
              <w:ind w:left="-86" w:right="-122"/>
              <w:rPr>
                <w:rFonts w:ascii="Arial" w:eastAsia="Calibri" w:hAnsi="Arial" w:cs="Arial"/>
                <w:b/>
              </w:rPr>
            </w:pPr>
            <w:r w:rsidRPr="00B76130">
              <w:rPr>
                <w:rFonts w:ascii="Arial" w:eastAsia="Calibri" w:hAnsi="Arial" w:cs="Arial"/>
                <w:b/>
              </w:rPr>
              <w:t>Једин. Мере</w:t>
            </w:r>
          </w:p>
        </w:tc>
        <w:tc>
          <w:tcPr>
            <w:tcW w:w="1800" w:type="dxa"/>
            <w:gridSpan w:val="2"/>
            <w:shd w:val="clear" w:color="auto" w:fill="auto"/>
            <w:vAlign w:val="center"/>
          </w:tcPr>
          <w:p w:rsidR="00B76130" w:rsidRPr="00B76130" w:rsidRDefault="00B76130" w:rsidP="00B76130">
            <w:pPr>
              <w:ind w:right="-234"/>
              <w:jc w:val="center"/>
              <w:rPr>
                <w:rFonts w:ascii="Arial" w:eastAsia="Calibri" w:hAnsi="Arial" w:cs="Arial"/>
                <w:b/>
              </w:rPr>
            </w:pPr>
            <w:r w:rsidRPr="00B76130">
              <w:rPr>
                <w:rFonts w:ascii="Arial" w:eastAsia="Calibri" w:hAnsi="Arial" w:cs="Arial"/>
                <w:b/>
              </w:rPr>
              <w:t>Очекивана количина</w:t>
            </w:r>
          </w:p>
        </w:tc>
        <w:tc>
          <w:tcPr>
            <w:tcW w:w="1800" w:type="dxa"/>
            <w:gridSpan w:val="2"/>
            <w:shd w:val="clear" w:color="auto" w:fill="auto"/>
            <w:vAlign w:val="center"/>
          </w:tcPr>
          <w:p w:rsidR="00B76130" w:rsidRPr="00B76130" w:rsidRDefault="00B76130" w:rsidP="00B76130">
            <w:pPr>
              <w:ind w:right="-234"/>
              <w:rPr>
                <w:rFonts w:ascii="Arial" w:eastAsia="Calibri" w:hAnsi="Arial" w:cs="Arial"/>
                <w:b/>
              </w:rPr>
            </w:pPr>
            <w:r w:rsidRPr="00B76130">
              <w:rPr>
                <w:rFonts w:ascii="Arial" w:eastAsia="Calibri" w:hAnsi="Arial" w:cs="Arial"/>
                <w:b/>
              </w:rPr>
              <w:t>Цена/ЈМ</w:t>
            </w:r>
          </w:p>
        </w:tc>
        <w:tc>
          <w:tcPr>
            <w:tcW w:w="969" w:type="dxa"/>
            <w:shd w:val="clear" w:color="auto" w:fill="auto"/>
            <w:vAlign w:val="center"/>
          </w:tcPr>
          <w:p w:rsidR="00B76130" w:rsidRPr="00B76130" w:rsidRDefault="00B76130" w:rsidP="00B76130">
            <w:pPr>
              <w:ind w:right="-234"/>
              <w:rPr>
                <w:rFonts w:ascii="Arial" w:eastAsia="Calibri" w:hAnsi="Arial" w:cs="Arial"/>
                <w:b/>
              </w:rPr>
            </w:pPr>
            <w:r w:rsidRPr="00B76130">
              <w:rPr>
                <w:rFonts w:ascii="Arial" w:eastAsia="Calibri" w:hAnsi="Arial" w:cs="Arial"/>
                <w:b/>
              </w:rPr>
              <w:t>Износ</w:t>
            </w:r>
          </w:p>
        </w:tc>
      </w:tr>
      <w:tr w:rsidR="00B76130" w:rsidRPr="00B76130" w:rsidTr="003123F3">
        <w:trPr>
          <w:cantSplit/>
          <w:trHeight w:val="1179"/>
          <w:jc w:val="center"/>
        </w:trPr>
        <w:tc>
          <w:tcPr>
            <w:tcW w:w="672" w:type="dxa"/>
            <w:vMerge/>
            <w:shd w:val="clear" w:color="auto" w:fill="auto"/>
            <w:vAlign w:val="center"/>
          </w:tcPr>
          <w:p w:rsidR="00B76130" w:rsidRPr="00B76130" w:rsidRDefault="00B76130" w:rsidP="00B76130">
            <w:pPr>
              <w:ind w:right="-234"/>
              <w:jc w:val="center"/>
              <w:rPr>
                <w:rFonts w:ascii="Arial" w:eastAsia="Calibri" w:hAnsi="Arial" w:cs="Arial"/>
                <w:b/>
              </w:rPr>
            </w:pPr>
          </w:p>
        </w:tc>
        <w:tc>
          <w:tcPr>
            <w:tcW w:w="4978" w:type="dxa"/>
            <w:vMerge/>
            <w:shd w:val="clear" w:color="auto" w:fill="auto"/>
            <w:vAlign w:val="center"/>
          </w:tcPr>
          <w:p w:rsidR="00B76130" w:rsidRPr="00B76130" w:rsidRDefault="00B76130" w:rsidP="00B76130">
            <w:pPr>
              <w:ind w:right="-234"/>
              <w:jc w:val="center"/>
              <w:rPr>
                <w:rFonts w:ascii="Arial" w:eastAsia="Calibri" w:hAnsi="Arial" w:cs="Arial"/>
                <w:b/>
              </w:rPr>
            </w:pPr>
          </w:p>
        </w:tc>
        <w:tc>
          <w:tcPr>
            <w:tcW w:w="900" w:type="dxa"/>
            <w:vMerge/>
            <w:shd w:val="clear" w:color="auto" w:fill="auto"/>
            <w:vAlign w:val="center"/>
          </w:tcPr>
          <w:p w:rsidR="00B76130" w:rsidRPr="00B76130" w:rsidRDefault="00B76130" w:rsidP="00B76130">
            <w:pPr>
              <w:ind w:right="-234"/>
              <w:jc w:val="center"/>
              <w:rPr>
                <w:rFonts w:ascii="Arial" w:eastAsia="Calibri" w:hAnsi="Arial" w:cs="Arial"/>
                <w:b/>
              </w:rPr>
            </w:pPr>
          </w:p>
        </w:tc>
        <w:tc>
          <w:tcPr>
            <w:tcW w:w="900" w:type="dxa"/>
            <w:shd w:val="clear" w:color="auto" w:fill="auto"/>
            <w:textDirection w:val="tbRl"/>
            <w:vAlign w:val="center"/>
          </w:tcPr>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Смена</w:t>
            </w:r>
          </w:p>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I</w:t>
            </w:r>
          </w:p>
        </w:tc>
        <w:tc>
          <w:tcPr>
            <w:tcW w:w="900" w:type="dxa"/>
            <w:shd w:val="clear" w:color="auto" w:fill="auto"/>
            <w:textDirection w:val="tbRl"/>
            <w:vAlign w:val="center"/>
          </w:tcPr>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Смена</w:t>
            </w:r>
          </w:p>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II</w:t>
            </w:r>
          </w:p>
        </w:tc>
        <w:tc>
          <w:tcPr>
            <w:tcW w:w="900" w:type="dxa"/>
            <w:shd w:val="clear" w:color="auto" w:fill="auto"/>
            <w:textDirection w:val="tbRl"/>
            <w:vAlign w:val="center"/>
          </w:tcPr>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Смена</w:t>
            </w:r>
          </w:p>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I</w:t>
            </w:r>
          </w:p>
        </w:tc>
        <w:tc>
          <w:tcPr>
            <w:tcW w:w="900" w:type="dxa"/>
            <w:shd w:val="clear" w:color="auto" w:fill="auto"/>
            <w:textDirection w:val="tbRl"/>
            <w:vAlign w:val="center"/>
          </w:tcPr>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Смена</w:t>
            </w:r>
          </w:p>
          <w:p w:rsidR="00B76130" w:rsidRPr="00B76130" w:rsidRDefault="00B76130" w:rsidP="00B76130">
            <w:pPr>
              <w:ind w:left="113" w:right="-234"/>
              <w:jc w:val="center"/>
              <w:rPr>
                <w:rFonts w:ascii="Arial" w:eastAsia="Calibri" w:hAnsi="Arial" w:cs="Arial"/>
                <w:b/>
              </w:rPr>
            </w:pPr>
            <w:r w:rsidRPr="00B76130">
              <w:rPr>
                <w:rFonts w:ascii="Arial" w:eastAsia="Calibri" w:hAnsi="Arial" w:cs="Arial"/>
                <w:b/>
              </w:rPr>
              <w:t>II</w:t>
            </w:r>
          </w:p>
        </w:tc>
        <w:tc>
          <w:tcPr>
            <w:tcW w:w="969" w:type="dxa"/>
            <w:shd w:val="clear" w:color="auto" w:fill="auto"/>
            <w:vAlign w:val="center"/>
          </w:tcPr>
          <w:p w:rsidR="00B76130" w:rsidRPr="00B76130" w:rsidRDefault="00B76130" w:rsidP="00B76130">
            <w:pPr>
              <w:ind w:right="-234"/>
              <w:rPr>
                <w:rFonts w:ascii="Arial" w:eastAsia="Calibri" w:hAnsi="Arial" w:cs="Arial"/>
                <w:b/>
              </w:rPr>
            </w:pP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rPr>
            </w:pPr>
            <w:r w:rsidRPr="00B76130">
              <w:rPr>
                <w:rFonts w:ascii="Arial" w:eastAsia="Calibri" w:hAnsi="Arial" w:cs="Arial"/>
                <w:b/>
                <w:sz w:val="20"/>
                <w:szCs w:val="20"/>
                <w:lang w:val="sr-Cyrl-CS"/>
              </w:rPr>
              <w:t>2.</w:t>
            </w:r>
            <w:r w:rsidRPr="00B76130">
              <w:rPr>
                <w:rFonts w:ascii="Arial" w:eastAsia="Calibri" w:hAnsi="Arial" w:cs="Arial"/>
                <w:b/>
                <w:sz w:val="20"/>
                <w:szCs w:val="20"/>
              </w:rPr>
              <w:t>1</w:t>
            </w:r>
          </w:p>
        </w:tc>
        <w:tc>
          <w:tcPr>
            <w:tcW w:w="4978"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lang w:val="sr-Cyrl-CS"/>
              </w:rPr>
              <w:t xml:space="preserve">1 </w:t>
            </w:r>
            <w:r w:rsidRPr="00B76130">
              <w:rPr>
                <w:rFonts w:ascii="Arial" w:eastAsia="Calibri" w:hAnsi="Arial" w:cs="Arial"/>
                <w:sz w:val="20"/>
                <w:szCs w:val="20"/>
                <w:lang w:val="sr-Latn-CS"/>
              </w:rPr>
              <w:t xml:space="preserve">лице за </w:t>
            </w:r>
            <w:r w:rsidRPr="00B76130">
              <w:rPr>
                <w:rFonts w:ascii="Arial" w:eastAsia="Calibri" w:hAnsi="Arial" w:cs="Arial"/>
                <w:sz w:val="20"/>
                <w:szCs w:val="20"/>
                <w:lang w:val="sr-Cyrl-CS"/>
              </w:rPr>
              <w:t xml:space="preserve">организацију, контролу и </w:t>
            </w:r>
            <w:r w:rsidRPr="00B76130">
              <w:rPr>
                <w:rFonts w:ascii="Arial" w:eastAsia="Calibri" w:hAnsi="Arial" w:cs="Arial"/>
                <w:sz w:val="20"/>
                <w:szCs w:val="20"/>
                <w:lang w:val="sr-Latn-CS"/>
              </w:rPr>
              <w:t xml:space="preserve">координацију </w:t>
            </w:r>
            <w:r w:rsidRPr="00B76130">
              <w:rPr>
                <w:rFonts w:ascii="Arial" w:eastAsia="Calibri" w:hAnsi="Arial" w:cs="Arial"/>
                <w:sz w:val="20"/>
                <w:szCs w:val="20"/>
                <w:lang w:val="sr-Cyrl-CS"/>
              </w:rPr>
              <w:t>над заваривачко-браварским радовима</w:t>
            </w:r>
            <w:r w:rsidRPr="00B76130">
              <w:rPr>
                <w:rFonts w:ascii="Arial" w:eastAsia="Calibri" w:hAnsi="Arial" w:cs="Arial"/>
                <w:sz w:val="20"/>
                <w:szCs w:val="20"/>
                <w:lang w:val="sr-Latn-CS"/>
              </w:rPr>
              <w:t xml:space="preserve">                                         </w:t>
            </w:r>
          </w:p>
        </w:tc>
        <w:tc>
          <w:tcPr>
            <w:tcW w:w="900"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н.č.</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rPr>
            </w:pPr>
            <w:r w:rsidRPr="00B76130">
              <w:rPr>
                <w:rFonts w:ascii="Arial" w:eastAsia="Calibri" w:hAnsi="Arial" w:cs="Arial"/>
                <w:sz w:val="20"/>
                <w:lang w:val="sr-Cyrl-CS"/>
              </w:rPr>
              <w:t>200</w:t>
            </w:r>
          </w:p>
        </w:tc>
        <w:tc>
          <w:tcPr>
            <w:tcW w:w="900" w:type="dxa"/>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w:t>
            </w:r>
          </w:p>
        </w:tc>
        <w:tc>
          <w:tcPr>
            <w:tcW w:w="900" w:type="dxa"/>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00" w:type="dxa"/>
            <w:shd w:val="clear" w:color="auto" w:fill="auto"/>
            <w:vAlign w:val="center"/>
          </w:tcPr>
          <w:p w:rsidR="00B76130" w:rsidRPr="00B76130" w:rsidRDefault="00B76130" w:rsidP="00B76130">
            <w:pPr>
              <w:ind w:right="-234" w:hanging="74"/>
              <w:rPr>
                <w:rFonts w:ascii="Arial" w:eastAsia="Calibri" w:hAnsi="Arial" w:cs="Arial"/>
                <w:sz w:val="16"/>
                <w:szCs w:val="16"/>
              </w:rPr>
            </w:pPr>
            <w:r w:rsidRPr="00B76130">
              <w:rPr>
                <w:rFonts w:ascii="Arial" w:eastAsia="Calibri" w:hAnsi="Arial" w:cs="Arial"/>
                <w:sz w:val="16"/>
                <w:szCs w:val="16"/>
                <w:lang w:val="sr-Cyrl-RS"/>
              </w:rPr>
              <w:t xml:space="preserve">      </w:t>
            </w:r>
            <w:r w:rsidRPr="00B76130">
              <w:rPr>
                <w:rFonts w:ascii="Arial" w:eastAsia="Calibri" w:hAnsi="Arial" w:cs="Arial"/>
                <w:sz w:val="16"/>
                <w:szCs w:val="16"/>
              </w:rPr>
              <w:t>/</w:t>
            </w:r>
          </w:p>
        </w:tc>
        <w:tc>
          <w:tcPr>
            <w:tcW w:w="969" w:type="dxa"/>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rPr>
            </w:pPr>
            <w:r w:rsidRPr="00B76130">
              <w:rPr>
                <w:rFonts w:ascii="Arial" w:eastAsia="Calibri" w:hAnsi="Arial" w:cs="Arial"/>
                <w:b/>
                <w:sz w:val="20"/>
                <w:szCs w:val="20"/>
                <w:lang w:val="sr-Cyrl-CS"/>
              </w:rPr>
              <w:t>2</w:t>
            </w:r>
            <w:r w:rsidRPr="00B76130">
              <w:rPr>
                <w:rFonts w:ascii="Arial" w:eastAsia="Calibri" w:hAnsi="Arial" w:cs="Arial"/>
                <w:b/>
                <w:sz w:val="20"/>
                <w:szCs w:val="20"/>
              </w:rPr>
              <w:t>.2</w:t>
            </w:r>
          </w:p>
        </w:tc>
        <w:tc>
          <w:tcPr>
            <w:tcW w:w="4978"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lang w:val="sr-Cyrl-RS"/>
              </w:rPr>
              <w:t>1</w:t>
            </w:r>
            <w:r w:rsidRPr="00B76130">
              <w:rPr>
                <w:rFonts w:ascii="Arial" w:eastAsia="Calibri" w:hAnsi="Arial" w:cs="Arial"/>
                <w:sz w:val="20"/>
                <w:szCs w:val="20"/>
              </w:rPr>
              <w:t xml:space="preserve"> пословођ</w:t>
            </w:r>
            <w:r w:rsidRPr="00B76130">
              <w:rPr>
                <w:rFonts w:ascii="Arial" w:eastAsia="Calibri" w:hAnsi="Arial" w:cs="Arial"/>
                <w:sz w:val="20"/>
                <w:szCs w:val="20"/>
                <w:lang w:val="sr-Cyrl-CS"/>
              </w:rPr>
              <w:t>а</w:t>
            </w:r>
            <w:r w:rsidRPr="00B76130">
              <w:rPr>
                <w:rFonts w:ascii="Arial" w:eastAsia="Calibri" w:hAnsi="Arial" w:cs="Arial"/>
                <w:sz w:val="20"/>
                <w:szCs w:val="20"/>
              </w:rPr>
              <w:t xml:space="preserve"> за све послове дефинисане овим захтевом за понуду</w:t>
            </w:r>
          </w:p>
        </w:tc>
        <w:tc>
          <w:tcPr>
            <w:tcW w:w="900"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н.č.</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RS"/>
              </w:rPr>
            </w:pPr>
            <w:r w:rsidRPr="00B76130">
              <w:rPr>
                <w:rFonts w:ascii="Arial" w:eastAsia="Calibri" w:hAnsi="Arial" w:cs="Arial"/>
                <w:sz w:val="20"/>
                <w:lang w:val="sr-Cyrl-RS"/>
              </w:rPr>
              <w:t>360</w:t>
            </w:r>
          </w:p>
        </w:tc>
        <w:tc>
          <w:tcPr>
            <w:tcW w:w="900" w:type="dxa"/>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w:t>
            </w:r>
          </w:p>
        </w:tc>
        <w:tc>
          <w:tcPr>
            <w:tcW w:w="900" w:type="dxa"/>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00" w:type="dxa"/>
            <w:shd w:val="clear" w:color="auto" w:fill="auto"/>
            <w:vAlign w:val="center"/>
          </w:tcPr>
          <w:p w:rsidR="00B76130" w:rsidRPr="00B76130" w:rsidRDefault="00B76130" w:rsidP="00B76130">
            <w:pPr>
              <w:ind w:right="-234" w:hanging="74"/>
              <w:rPr>
                <w:rFonts w:ascii="Arial" w:eastAsia="Calibri" w:hAnsi="Arial" w:cs="Arial"/>
                <w:sz w:val="16"/>
                <w:szCs w:val="16"/>
              </w:rPr>
            </w:pPr>
            <w:r w:rsidRPr="00B76130">
              <w:rPr>
                <w:rFonts w:ascii="Arial" w:eastAsia="Calibri" w:hAnsi="Arial" w:cs="Arial"/>
                <w:sz w:val="16"/>
                <w:szCs w:val="16"/>
                <w:lang w:val="sr-Cyrl-RS"/>
              </w:rPr>
              <w:t xml:space="preserve">      </w:t>
            </w:r>
            <w:r w:rsidRPr="00B76130">
              <w:rPr>
                <w:rFonts w:ascii="Arial" w:eastAsia="Calibri" w:hAnsi="Arial" w:cs="Arial"/>
                <w:sz w:val="16"/>
                <w:szCs w:val="16"/>
              </w:rPr>
              <w:t>/</w:t>
            </w:r>
          </w:p>
        </w:tc>
        <w:tc>
          <w:tcPr>
            <w:tcW w:w="969" w:type="dxa"/>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rPr>
            </w:pPr>
            <w:r w:rsidRPr="00B76130">
              <w:rPr>
                <w:rFonts w:ascii="Arial" w:eastAsia="Calibri" w:hAnsi="Arial" w:cs="Arial"/>
                <w:b/>
                <w:sz w:val="20"/>
                <w:szCs w:val="20"/>
                <w:lang w:val="sr-Cyrl-CS"/>
              </w:rPr>
              <w:t>2</w:t>
            </w:r>
            <w:r w:rsidRPr="00B76130">
              <w:rPr>
                <w:rFonts w:ascii="Arial" w:eastAsia="Calibri" w:hAnsi="Arial" w:cs="Arial"/>
                <w:b/>
                <w:sz w:val="20"/>
                <w:szCs w:val="20"/>
              </w:rPr>
              <w:t>.3</w:t>
            </w:r>
          </w:p>
        </w:tc>
        <w:tc>
          <w:tcPr>
            <w:tcW w:w="4978"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lang w:val="sr-Cyrl-CS"/>
              </w:rPr>
              <w:t>12</w:t>
            </w:r>
            <w:r w:rsidRPr="00B76130">
              <w:rPr>
                <w:rFonts w:ascii="Arial" w:eastAsia="Calibri" w:hAnsi="Arial" w:cs="Arial"/>
                <w:sz w:val="20"/>
                <w:szCs w:val="20"/>
              </w:rPr>
              <w:t xml:space="preserve"> водећ</w:t>
            </w:r>
            <w:r w:rsidRPr="00B76130">
              <w:rPr>
                <w:rFonts w:ascii="Arial" w:eastAsia="Calibri" w:hAnsi="Arial" w:cs="Arial"/>
                <w:sz w:val="20"/>
                <w:szCs w:val="20"/>
                <w:lang w:val="sr-Cyrl-CS"/>
              </w:rPr>
              <w:t>их</w:t>
            </w:r>
            <w:r w:rsidRPr="00B76130">
              <w:rPr>
                <w:rFonts w:ascii="Arial" w:eastAsia="Calibri" w:hAnsi="Arial" w:cs="Arial"/>
                <w:sz w:val="20"/>
                <w:szCs w:val="20"/>
              </w:rPr>
              <w:t xml:space="preserve"> мајстора, котлара-цевара у улози вођа група на: цевном систему</w:t>
            </w:r>
            <w:r w:rsidRPr="00B76130">
              <w:rPr>
                <w:rFonts w:ascii="Arial" w:eastAsia="Calibri" w:hAnsi="Arial" w:cs="Arial"/>
                <w:sz w:val="20"/>
                <w:szCs w:val="20"/>
                <w:lang w:val="sr-Cyrl-RS"/>
              </w:rPr>
              <w:t>, пароводима,</w:t>
            </w:r>
            <w:r w:rsidRPr="00B76130">
              <w:rPr>
                <w:rFonts w:ascii="Arial" w:eastAsia="Calibri" w:hAnsi="Arial" w:cs="Arial"/>
                <w:sz w:val="20"/>
                <w:szCs w:val="20"/>
              </w:rPr>
              <w:t xml:space="preserve"> горионицима угљене пра</w:t>
            </w:r>
            <w:r w:rsidRPr="00B76130">
              <w:rPr>
                <w:rFonts w:ascii="Arial" w:eastAsia="Calibri" w:hAnsi="Arial" w:cs="Arial"/>
                <w:sz w:val="20"/>
                <w:szCs w:val="20"/>
                <w:lang w:val="sr-Cyrl-CS"/>
              </w:rPr>
              <w:t>ш</w:t>
            </w:r>
            <w:r w:rsidRPr="00B76130">
              <w:rPr>
                <w:rFonts w:ascii="Arial" w:eastAsia="Calibri" w:hAnsi="Arial" w:cs="Arial"/>
                <w:sz w:val="20"/>
                <w:szCs w:val="20"/>
              </w:rPr>
              <w:t xml:space="preserve">ине, реци главама, парном луву; </w:t>
            </w:r>
          </w:p>
        </w:tc>
        <w:tc>
          <w:tcPr>
            <w:tcW w:w="900"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н.č.</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RS"/>
              </w:rPr>
            </w:pPr>
            <w:r w:rsidRPr="00B76130">
              <w:rPr>
                <w:rFonts w:ascii="Arial" w:eastAsia="Calibri" w:hAnsi="Arial" w:cs="Arial"/>
                <w:sz w:val="20"/>
                <w:lang w:val="sr-Cyrl-RS"/>
              </w:rPr>
              <w:t>2880</w:t>
            </w:r>
          </w:p>
        </w:tc>
        <w:tc>
          <w:tcPr>
            <w:tcW w:w="900" w:type="dxa"/>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1440</w:t>
            </w:r>
          </w:p>
        </w:tc>
        <w:tc>
          <w:tcPr>
            <w:tcW w:w="900" w:type="dxa"/>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00" w:type="dxa"/>
            <w:shd w:val="clear" w:color="auto" w:fill="auto"/>
            <w:vAlign w:val="center"/>
          </w:tcPr>
          <w:p w:rsidR="00B76130" w:rsidRPr="00B76130" w:rsidRDefault="00B76130" w:rsidP="00B76130">
            <w:pPr>
              <w:ind w:right="-234" w:hanging="74"/>
              <w:jc w:val="center"/>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69" w:type="dxa"/>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lang w:val="sr-Cyrl-CS"/>
              </w:rPr>
            </w:pPr>
            <w:r w:rsidRPr="00B76130">
              <w:rPr>
                <w:rFonts w:ascii="Arial" w:eastAsia="Calibri" w:hAnsi="Arial" w:cs="Arial"/>
                <w:b/>
                <w:sz w:val="20"/>
                <w:szCs w:val="20"/>
                <w:lang w:val="sr-Cyrl-CS"/>
              </w:rPr>
              <w:t>2</w:t>
            </w:r>
            <w:r w:rsidRPr="00B76130">
              <w:rPr>
                <w:rFonts w:ascii="Arial" w:eastAsia="Calibri" w:hAnsi="Arial" w:cs="Arial"/>
                <w:b/>
                <w:sz w:val="20"/>
                <w:szCs w:val="20"/>
              </w:rPr>
              <w:t>.</w:t>
            </w:r>
            <w:r w:rsidRPr="00B76130">
              <w:rPr>
                <w:rFonts w:ascii="Arial" w:eastAsia="Calibri" w:hAnsi="Arial" w:cs="Arial"/>
                <w:b/>
                <w:sz w:val="20"/>
                <w:szCs w:val="20"/>
                <w:lang w:val="sr-Cyrl-CS"/>
              </w:rPr>
              <w:t>4</w:t>
            </w:r>
          </w:p>
        </w:tc>
        <w:tc>
          <w:tcPr>
            <w:tcW w:w="4978" w:type="dxa"/>
            <w:shd w:val="clear" w:color="auto" w:fill="auto"/>
          </w:tcPr>
          <w:p w:rsidR="00B76130" w:rsidRPr="00B76130" w:rsidRDefault="00B76130" w:rsidP="00B76130">
            <w:pPr>
              <w:rPr>
                <w:rFonts w:ascii="Arial" w:eastAsia="Calibri" w:hAnsi="Arial" w:cs="Arial"/>
                <w:sz w:val="20"/>
                <w:lang w:val="sr-Cyrl-CS"/>
              </w:rPr>
            </w:pPr>
            <w:r w:rsidRPr="00B76130">
              <w:rPr>
                <w:rFonts w:ascii="Arial" w:eastAsia="Calibri" w:hAnsi="Arial" w:cs="Arial"/>
                <w:sz w:val="20"/>
                <w:lang w:val="sr-Cyrl-CS"/>
              </w:rPr>
              <w:t>11 заваривача – Цевни систем котла                  (поступак 111/141)</w:t>
            </w:r>
          </w:p>
        </w:tc>
        <w:tc>
          <w:tcPr>
            <w:tcW w:w="900"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н.ч.</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RS"/>
              </w:rPr>
            </w:pPr>
            <w:r w:rsidRPr="00B76130">
              <w:rPr>
                <w:rFonts w:ascii="Arial" w:eastAsia="Calibri" w:hAnsi="Arial" w:cs="Arial"/>
                <w:sz w:val="20"/>
                <w:lang w:val="sr-Cyrl-RS"/>
              </w:rPr>
              <w:t>3240</w:t>
            </w:r>
          </w:p>
        </w:tc>
        <w:tc>
          <w:tcPr>
            <w:tcW w:w="900" w:type="dxa"/>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720</w:t>
            </w:r>
          </w:p>
        </w:tc>
        <w:tc>
          <w:tcPr>
            <w:tcW w:w="900" w:type="dxa"/>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00" w:type="dxa"/>
            <w:shd w:val="clear" w:color="auto" w:fill="auto"/>
            <w:vAlign w:val="center"/>
          </w:tcPr>
          <w:p w:rsidR="00B76130" w:rsidRPr="00B76130" w:rsidRDefault="00B76130" w:rsidP="00B76130">
            <w:pPr>
              <w:ind w:right="-234" w:hanging="74"/>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69" w:type="dxa"/>
            <w:shd w:val="clear" w:color="auto" w:fill="auto"/>
            <w:vAlign w:val="center"/>
          </w:tcPr>
          <w:p w:rsidR="00B76130" w:rsidRPr="00B76130" w:rsidRDefault="00B76130" w:rsidP="00B76130">
            <w:pPr>
              <w:ind w:right="-234"/>
              <w:rPr>
                <w:rFonts w:ascii="Arial" w:eastAsia="Calibri" w:hAnsi="Arial" w:cs="Arial"/>
                <w:sz w:val="18"/>
                <w:szCs w:val="18"/>
                <w:lang w:val="sr-Cyrl-CS"/>
              </w:rPr>
            </w:pPr>
            <w:r w:rsidRPr="00B76130">
              <w:rPr>
                <w:rFonts w:ascii="Arial" w:eastAsia="Calibri" w:hAnsi="Arial" w:cs="Arial"/>
                <w:sz w:val="18"/>
                <w:szCs w:val="18"/>
                <w:lang w:val="sr-Cyrl-CS"/>
              </w:rPr>
              <w:t>/</w:t>
            </w: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lang w:val="sr-Cyrl-CS"/>
              </w:rPr>
            </w:pPr>
            <w:r w:rsidRPr="00B76130">
              <w:rPr>
                <w:rFonts w:ascii="Arial" w:eastAsia="Calibri" w:hAnsi="Arial" w:cs="Arial"/>
                <w:b/>
                <w:sz w:val="20"/>
                <w:szCs w:val="20"/>
                <w:lang w:val="sr-Cyrl-CS"/>
              </w:rPr>
              <w:t>2.5</w:t>
            </w:r>
          </w:p>
        </w:tc>
        <w:tc>
          <w:tcPr>
            <w:tcW w:w="4978" w:type="dxa"/>
            <w:shd w:val="clear" w:color="auto" w:fill="auto"/>
          </w:tcPr>
          <w:p w:rsidR="00B76130" w:rsidRPr="00B76130" w:rsidRDefault="00B76130" w:rsidP="00B76130">
            <w:pPr>
              <w:rPr>
                <w:rFonts w:ascii="Arial" w:eastAsia="Calibri" w:hAnsi="Arial" w:cs="Arial"/>
                <w:sz w:val="20"/>
                <w:lang w:val="sr-Cyrl-CS"/>
              </w:rPr>
            </w:pPr>
            <w:r w:rsidRPr="00B76130">
              <w:rPr>
                <w:rFonts w:ascii="Arial" w:eastAsia="Calibri" w:hAnsi="Arial" w:cs="Arial"/>
                <w:sz w:val="20"/>
                <w:lang w:val="sr-Cyrl-CS"/>
              </w:rPr>
              <w:t>1 заваривач – арматура                                       (поступак 111/141)</w:t>
            </w:r>
            <w:r w:rsidRPr="00B76130">
              <w:rPr>
                <w:rFonts w:ascii="Arial" w:eastAsia="Calibri" w:hAnsi="Arial" w:cs="Arial"/>
                <w:sz w:val="20"/>
                <w:lang w:val="sr-Cyrl-CS"/>
              </w:rPr>
              <w:tab/>
            </w:r>
          </w:p>
        </w:tc>
        <w:tc>
          <w:tcPr>
            <w:tcW w:w="900"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н.ч.</w:t>
            </w:r>
          </w:p>
        </w:tc>
        <w:tc>
          <w:tcPr>
            <w:tcW w:w="900" w:type="dxa"/>
            <w:shd w:val="clear" w:color="auto" w:fill="auto"/>
            <w:vAlign w:val="center"/>
          </w:tcPr>
          <w:p w:rsidR="00B76130" w:rsidRPr="00B76130" w:rsidRDefault="00B76130" w:rsidP="00B76130">
            <w:pPr>
              <w:ind w:right="-108" w:hanging="124"/>
              <w:jc w:val="center"/>
              <w:rPr>
                <w:rFonts w:ascii="Arial" w:eastAsia="Calibri" w:hAnsi="Arial" w:cs="Arial"/>
                <w:sz w:val="20"/>
                <w:lang w:val="sr-Cyrl-RS"/>
              </w:rPr>
            </w:pPr>
            <w:r w:rsidRPr="00B76130">
              <w:rPr>
                <w:rFonts w:ascii="Arial" w:eastAsia="Calibri" w:hAnsi="Arial" w:cs="Arial"/>
                <w:sz w:val="20"/>
                <w:lang w:val="sr-Cyrl-RS"/>
              </w:rPr>
              <w:t>300</w:t>
            </w:r>
          </w:p>
        </w:tc>
        <w:tc>
          <w:tcPr>
            <w:tcW w:w="900" w:type="dxa"/>
            <w:shd w:val="clear" w:color="auto" w:fill="auto"/>
            <w:vAlign w:val="center"/>
          </w:tcPr>
          <w:p w:rsidR="00B76130" w:rsidRPr="00B76130" w:rsidRDefault="00B76130" w:rsidP="00B76130">
            <w:pPr>
              <w:jc w:val="center"/>
              <w:rPr>
                <w:rFonts w:ascii="Arial" w:eastAsia="Calibri" w:hAnsi="Arial" w:cs="Arial"/>
                <w:sz w:val="20"/>
                <w:lang w:val="sr-Cyrl-CS"/>
              </w:rPr>
            </w:pPr>
            <w:r w:rsidRPr="00B76130">
              <w:rPr>
                <w:rFonts w:ascii="Arial" w:eastAsia="Calibri" w:hAnsi="Arial" w:cs="Arial"/>
                <w:sz w:val="20"/>
                <w:lang w:val="sr-Cyrl-CS"/>
              </w:rPr>
              <w:t>/</w:t>
            </w:r>
          </w:p>
        </w:tc>
        <w:tc>
          <w:tcPr>
            <w:tcW w:w="900" w:type="dxa"/>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00" w:type="dxa"/>
            <w:shd w:val="clear" w:color="auto" w:fill="auto"/>
            <w:vAlign w:val="center"/>
          </w:tcPr>
          <w:p w:rsidR="00B76130" w:rsidRPr="00B76130" w:rsidRDefault="00B76130" w:rsidP="00B76130">
            <w:pPr>
              <w:ind w:right="-234" w:hanging="74"/>
              <w:rPr>
                <w:rFonts w:ascii="Arial" w:eastAsia="Calibri" w:hAnsi="Arial" w:cs="Arial"/>
                <w:sz w:val="16"/>
                <w:szCs w:val="16"/>
                <w:lang w:val="sr-Cyrl-RS"/>
              </w:rPr>
            </w:pPr>
            <w:r w:rsidRPr="00B76130">
              <w:rPr>
                <w:rFonts w:ascii="Arial" w:eastAsia="Calibri" w:hAnsi="Arial" w:cs="Arial"/>
                <w:sz w:val="16"/>
                <w:szCs w:val="16"/>
                <w:lang w:val="sr-Cyrl-RS"/>
              </w:rPr>
              <w:t xml:space="preserve">      /</w:t>
            </w:r>
          </w:p>
        </w:tc>
        <w:tc>
          <w:tcPr>
            <w:tcW w:w="969" w:type="dxa"/>
            <w:shd w:val="clear" w:color="auto" w:fill="auto"/>
            <w:vAlign w:val="center"/>
          </w:tcPr>
          <w:p w:rsidR="00B76130" w:rsidRPr="00B76130" w:rsidRDefault="00B76130" w:rsidP="00B76130">
            <w:pPr>
              <w:ind w:right="-234"/>
              <w:rPr>
                <w:rFonts w:ascii="Arial" w:eastAsia="Calibri" w:hAnsi="Arial" w:cs="Arial"/>
                <w:sz w:val="18"/>
                <w:szCs w:val="18"/>
                <w:lang w:val="sr-Cyrl-CS"/>
              </w:rPr>
            </w:pPr>
            <w:r w:rsidRPr="00B76130">
              <w:rPr>
                <w:rFonts w:ascii="Arial" w:eastAsia="Calibri" w:hAnsi="Arial" w:cs="Arial"/>
                <w:sz w:val="18"/>
                <w:szCs w:val="18"/>
                <w:lang w:val="sr-Cyrl-CS"/>
              </w:rPr>
              <w:t>/</w:t>
            </w: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rPr>
            </w:pPr>
            <w:r w:rsidRPr="00B76130">
              <w:rPr>
                <w:rFonts w:ascii="Arial" w:eastAsia="Calibri" w:hAnsi="Arial" w:cs="Arial"/>
                <w:b/>
                <w:sz w:val="20"/>
                <w:szCs w:val="20"/>
              </w:rPr>
              <w:t>2.6</w:t>
            </w:r>
          </w:p>
        </w:tc>
        <w:tc>
          <w:tcPr>
            <w:tcW w:w="4978"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lang w:val="sr-Cyrl-CS"/>
              </w:rPr>
              <w:t>2</w:t>
            </w:r>
            <w:r w:rsidRPr="00B76130">
              <w:rPr>
                <w:rFonts w:ascii="Arial" w:eastAsia="Calibri" w:hAnsi="Arial" w:cs="Arial"/>
                <w:sz w:val="20"/>
                <w:szCs w:val="20"/>
                <w:lang w:val="sr-Cyrl-RS"/>
              </w:rPr>
              <w:t>8</w:t>
            </w:r>
            <w:r w:rsidRPr="00B76130">
              <w:rPr>
                <w:rFonts w:ascii="Arial" w:eastAsia="Calibri" w:hAnsi="Arial" w:cs="Arial"/>
                <w:sz w:val="20"/>
                <w:szCs w:val="20"/>
              </w:rPr>
              <w:t xml:space="preserve"> бравара котлара</w:t>
            </w:r>
          </w:p>
        </w:tc>
        <w:tc>
          <w:tcPr>
            <w:tcW w:w="900" w:type="dxa"/>
            <w:shd w:val="clear" w:color="auto" w:fill="auto"/>
            <w:vAlign w:val="center"/>
          </w:tcPr>
          <w:p w:rsidR="00B76130" w:rsidRPr="00B76130" w:rsidRDefault="00B76130" w:rsidP="00B76130">
            <w:pPr>
              <w:jc w:val="center"/>
              <w:rPr>
                <w:rFonts w:ascii="Arial" w:eastAsia="Calibri" w:hAnsi="Arial" w:cs="Arial"/>
                <w:sz w:val="20"/>
                <w:szCs w:val="20"/>
              </w:rPr>
            </w:pPr>
            <w:r w:rsidRPr="00B76130">
              <w:rPr>
                <w:rFonts w:ascii="Arial" w:eastAsia="Calibri" w:hAnsi="Arial" w:cs="Arial"/>
                <w:sz w:val="20"/>
                <w:szCs w:val="20"/>
              </w:rPr>
              <w:t>н.ч.</w:t>
            </w:r>
          </w:p>
        </w:tc>
        <w:tc>
          <w:tcPr>
            <w:tcW w:w="900"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rPr>
              <w:t>7200</w:t>
            </w:r>
          </w:p>
        </w:tc>
        <w:tc>
          <w:tcPr>
            <w:tcW w:w="900" w:type="dxa"/>
            <w:shd w:val="clear" w:color="auto" w:fill="auto"/>
          </w:tcPr>
          <w:p w:rsidR="00B76130" w:rsidRPr="00B76130" w:rsidRDefault="00B76130" w:rsidP="00B76130">
            <w:pPr>
              <w:rPr>
                <w:rFonts w:ascii="Arial" w:eastAsia="Calibri" w:hAnsi="Arial" w:cs="Arial"/>
                <w:sz w:val="20"/>
                <w:szCs w:val="20"/>
              </w:rPr>
            </w:pPr>
            <w:r w:rsidRPr="00B76130">
              <w:rPr>
                <w:rFonts w:ascii="Arial" w:eastAsia="Calibri" w:hAnsi="Arial" w:cs="Arial"/>
                <w:sz w:val="20"/>
                <w:szCs w:val="20"/>
              </w:rPr>
              <w:t>2880</w:t>
            </w:r>
          </w:p>
        </w:tc>
        <w:tc>
          <w:tcPr>
            <w:tcW w:w="900" w:type="dxa"/>
            <w:shd w:val="clear" w:color="auto" w:fill="auto"/>
            <w:vAlign w:val="center"/>
          </w:tcPr>
          <w:p w:rsidR="00B76130" w:rsidRPr="00B76130" w:rsidRDefault="00B76130" w:rsidP="00B76130">
            <w:pPr>
              <w:ind w:right="-234"/>
              <w:rPr>
                <w:rFonts w:ascii="Arial" w:eastAsia="Calibri" w:hAnsi="Arial" w:cs="Arial"/>
                <w:sz w:val="20"/>
                <w:szCs w:val="20"/>
                <w:lang w:val="sr-Cyrl-CS"/>
              </w:rPr>
            </w:pPr>
            <w:r w:rsidRPr="00B76130">
              <w:rPr>
                <w:rFonts w:ascii="Arial" w:eastAsia="Calibri" w:hAnsi="Arial" w:cs="Arial"/>
                <w:sz w:val="20"/>
                <w:szCs w:val="20"/>
                <w:lang w:val="sr-Cyrl-CS"/>
              </w:rPr>
              <w:t>/</w:t>
            </w:r>
          </w:p>
        </w:tc>
        <w:tc>
          <w:tcPr>
            <w:tcW w:w="900" w:type="dxa"/>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69" w:type="dxa"/>
            <w:shd w:val="clear" w:color="auto" w:fill="auto"/>
            <w:vAlign w:val="center"/>
          </w:tcPr>
          <w:p w:rsidR="00B76130" w:rsidRPr="00B76130" w:rsidRDefault="00B76130" w:rsidP="00B76130">
            <w:pPr>
              <w:ind w:left="-108" w:right="-234"/>
              <w:jc w:val="center"/>
              <w:rPr>
                <w:rFonts w:ascii="Arial" w:eastAsia="Calibri" w:hAnsi="Arial" w:cs="Arial"/>
                <w:sz w:val="16"/>
                <w:szCs w:val="16"/>
                <w:lang w:val="sr-Cyrl-CS"/>
              </w:rPr>
            </w:pPr>
            <w:r w:rsidRPr="00B76130">
              <w:rPr>
                <w:rFonts w:ascii="Arial" w:eastAsia="Calibri" w:hAnsi="Arial" w:cs="Arial"/>
                <w:sz w:val="16"/>
                <w:szCs w:val="16"/>
                <w:lang w:val="sr-Cyrl-CS"/>
              </w:rPr>
              <w:t>/</w:t>
            </w:r>
          </w:p>
        </w:tc>
      </w:tr>
      <w:tr w:rsidR="00B76130" w:rsidRPr="00B76130" w:rsidTr="003123F3">
        <w:trPr>
          <w:jc w:val="center"/>
        </w:trPr>
        <w:tc>
          <w:tcPr>
            <w:tcW w:w="672" w:type="dxa"/>
            <w:shd w:val="clear" w:color="auto" w:fill="auto"/>
          </w:tcPr>
          <w:p w:rsidR="00B76130" w:rsidRPr="00B76130" w:rsidRDefault="00B76130" w:rsidP="00B76130">
            <w:pPr>
              <w:rPr>
                <w:rFonts w:ascii="Arial" w:eastAsia="Calibri" w:hAnsi="Arial" w:cs="Arial"/>
                <w:b/>
                <w:sz w:val="20"/>
                <w:szCs w:val="20"/>
                <w:lang w:val="sr-Cyrl-RS"/>
              </w:rPr>
            </w:pPr>
            <w:r w:rsidRPr="00B76130">
              <w:rPr>
                <w:rFonts w:ascii="Arial" w:eastAsia="Calibri" w:hAnsi="Arial" w:cs="Arial"/>
                <w:b/>
                <w:sz w:val="20"/>
                <w:szCs w:val="20"/>
                <w:lang w:val="sr-Cyrl-RS"/>
              </w:rPr>
              <w:t>2.7</w:t>
            </w:r>
          </w:p>
        </w:tc>
        <w:tc>
          <w:tcPr>
            <w:tcW w:w="4978" w:type="dxa"/>
            <w:shd w:val="clear" w:color="auto" w:fill="auto"/>
          </w:tcPr>
          <w:p w:rsidR="00B76130" w:rsidRPr="00B76130" w:rsidRDefault="00B76130" w:rsidP="00B76130">
            <w:pPr>
              <w:rPr>
                <w:rFonts w:ascii="Arial" w:eastAsia="Calibri" w:hAnsi="Arial" w:cs="Arial"/>
                <w:sz w:val="20"/>
              </w:rPr>
            </w:pPr>
            <w:r w:rsidRPr="00B76130">
              <w:rPr>
                <w:rFonts w:ascii="Arial" w:eastAsia="Calibri" w:hAnsi="Arial" w:cs="Arial"/>
                <w:sz w:val="20"/>
                <w:lang w:val="sr-Cyrl-RS"/>
              </w:rPr>
              <w:t>5</w:t>
            </w:r>
            <w:r w:rsidRPr="00B76130">
              <w:rPr>
                <w:rFonts w:ascii="Arial" w:eastAsia="Calibri" w:hAnsi="Arial" w:cs="Arial"/>
                <w:sz w:val="20"/>
                <w:lang w:val="sr-Cyrl-CS"/>
              </w:rPr>
              <w:t xml:space="preserve"> - брусача за радове </w:t>
            </w:r>
            <w:r w:rsidRPr="00B76130">
              <w:rPr>
                <w:rFonts w:ascii="Arial" w:eastAsia="Calibri" w:hAnsi="Arial" w:cs="Arial"/>
                <w:sz w:val="20"/>
                <w:lang w:val="sl-SI"/>
              </w:rPr>
              <w:t>на брушењу зав. спојева (ширина зоне 300мм) и цевних лукова, за које је потребно дефинисати цену обрушеног зав. споја по метру. Брусни материјал обезбеђује извођач.</w:t>
            </w:r>
          </w:p>
        </w:tc>
        <w:tc>
          <w:tcPr>
            <w:tcW w:w="900" w:type="dxa"/>
            <w:shd w:val="clear" w:color="auto" w:fill="auto"/>
            <w:vAlign w:val="center"/>
          </w:tcPr>
          <w:p w:rsidR="00B76130" w:rsidRPr="00B76130" w:rsidRDefault="00B76130" w:rsidP="00B76130">
            <w:pPr>
              <w:jc w:val="center"/>
              <w:rPr>
                <w:rFonts w:ascii="Arial" w:eastAsia="Calibri" w:hAnsi="Arial" w:cs="Arial"/>
                <w:sz w:val="20"/>
              </w:rPr>
            </w:pPr>
            <w:r w:rsidRPr="00B76130">
              <w:rPr>
                <w:rFonts w:ascii="Arial" w:eastAsia="Calibri" w:hAnsi="Arial" w:cs="Arial"/>
                <w:sz w:val="20"/>
              </w:rPr>
              <w:t>м</w:t>
            </w:r>
          </w:p>
        </w:tc>
        <w:tc>
          <w:tcPr>
            <w:tcW w:w="1800" w:type="dxa"/>
            <w:gridSpan w:val="2"/>
            <w:shd w:val="clear" w:color="auto" w:fill="auto"/>
            <w:vAlign w:val="center"/>
          </w:tcPr>
          <w:p w:rsidR="00B76130" w:rsidRPr="00B76130" w:rsidRDefault="00B76130" w:rsidP="00B76130">
            <w:pPr>
              <w:jc w:val="center"/>
              <w:rPr>
                <w:rFonts w:ascii="Arial" w:eastAsia="Calibri" w:hAnsi="Arial" w:cs="Arial"/>
                <w:sz w:val="20"/>
                <w:lang w:val="sr-Cyrl-RS"/>
              </w:rPr>
            </w:pPr>
            <w:r w:rsidRPr="00B76130">
              <w:rPr>
                <w:rFonts w:ascii="Arial" w:eastAsia="Calibri" w:hAnsi="Arial" w:cs="Arial"/>
                <w:sz w:val="20"/>
                <w:lang w:val="sr-Cyrl-RS"/>
              </w:rPr>
              <w:t>220</w:t>
            </w:r>
          </w:p>
        </w:tc>
        <w:tc>
          <w:tcPr>
            <w:tcW w:w="1800" w:type="dxa"/>
            <w:gridSpan w:val="2"/>
            <w:shd w:val="clear" w:color="auto" w:fill="auto"/>
            <w:vAlign w:val="center"/>
          </w:tcPr>
          <w:p w:rsidR="00B76130" w:rsidRPr="00B76130" w:rsidRDefault="00B76130" w:rsidP="00B76130">
            <w:pPr>
              <w:ind w:right="-234"/>
              <w:rPr>
                <w:rFonts w:ascii="Arial" w:eastAsia="Calibri" w:hAnsi="Arial" w:cs="Arial"/>
                <w:sz w:val="16"/>
                <w:szCs w:val="16"/>
                <w:lang w:val="sr-Cyrl-CS"/>
              </w:rPr>
            </w:pPr>
            <w:r w:rsidRPr="00B76130">
              <w:rPr>
                <w:rFonts w:ascii="Arial" w:eastAsia="Calibri" w:hAnsi="Arial" w:cs="Arial"/>
                <w:sz w:val="16"/>
                <w:szCs w:val="16"/>
                <w:lang w:val="sr-Cyrl-CS"/>
              </w:rPr>
              <w:t>/</w:t>
            </w:r>
          </w:p>
        </w:tc>
        <w:tc>
          <w:tcPr>
            <w:tcW w:w="969" w:type="dxa"/>
            <w:shd w:val="clear" w:color="auto" w:fill="auto"/>
            <w:vAlign w:val="center"/>
          </w:tcPr>
          <w:p w:rsidR="00B76130" w:rsidRPr="00B76130" w:rsidRDefault="00B76130" w:rsidP="00B76130">
            <w:pPr>
              <w:ind w:left="-108" w:right="-234"/>
              <w:jc w:val="center"/>
              <w:rPr>
                <w:rFonts w:ascii="Arial" w:eastAsia="Calibri" w:hAnsi="Arial" w:cs="Arial"/>
                <w:sz w:val="16"/>
                <w:szCs w:val="16"/>
                <w:lang w:val="sr-Cyrl-CS"/>
              </w:rPr>
            </w:pPr>
            <w:r w:rsidRPr="00B76130">
              <w:rPr>
                <w:rFonts w:ascii="Arial" w:eastAsia="Calibri" w:hAnsi="Arial" w:cs="Arial"/>
                <w:sz w:val="16"/>
                <w:szCs w:val="16"/>
                <w:lang w:val="sr-Cyrl-CS"/>
              </w:rPr>
              <w:t>/</w:t>
            </w:r>
          </w:p>
        </w:tc>
      </w:tr>
      <w:tr w:rsidR="00B76130" w:rsidRPr="00B76130" w:rsidTr="003123F3">
        <w:trPr>
          <w:jc w:val="center"/>
        </w:trPr>
        <w:tc>
          <w:tcPr>
            <w:tcW w:w="10150" w:type="dxa"/>
            <w:gridSpan w:val="7"/>
            <w:tcBorders>
              <w:right w:val="single" w:sz="6" w:space="0" w:color="auto"/>
            </w:tcBorders>
            <w:shd w:val="clear" w:color="auto" w:fill="auto"/>
            <w:vAlign w:val="center"/>
          </w:tcPr>
          <w:p w:rsidR="00B76130" w:rsidRPr="00B76130" w:rsidRDefault="00B76130" w:rsidP="00B76130">
            <w:pPr>
              <w:ind w:right="-234"/>
              <w:jc w:val="center"/>
              <w:rPr>
                <w:rFonts w:ascii="Arial" w:eastAsia="Calibri" w:hAnsi="Arial" w:cs="Arial"/>
                <w:sz w:val="18"/>
                <w:szCs w:val="18"/>
                <w:lang w:val="sr-Cyrl-RS"/>
              </w:rPr>
            </w:pPr>
            <w:r w:rsidRPr="00B76130">
              <w:rPr>
                <w:rFonts w:ascii="Arial" w:eastAsia="Calibri" w:hAnsi="Arial" w:cs="Arial"/>
                <w:b/>
                <w:sz w:val="18"/>
                <w:szCs w:val="18"/>
              </w:rPr>
              <w:t xml:space="preserve">                                                                                                                                                                   Укупно (</w:t>
            </w:r>
            <w:r w:rsidRPr="00B76130">
              <w:rPr>
                <w:rFonts w:ascii="Arial" w:eastAsia="Calibri" w:hAnsi="Arial" w:cs="Arial"/>
                <w:b/>
                <w:sz w:val="18"/>
                <w:szCs w:val="18"/>
                <w:lang w:val="sr-Cyrl-CS"/>
              </w:rPr>
              <w:t>2</w:t>
            </w:r>
            <w:r w:rsidRPr="00B76130">
              <w:rPr>
                <w:rFonts w:ascii="Arial" w:eastAsia="Calibri" w:hAnsi="Arial" w:cs="Arial"/>
                <w:b/>
                <w:sz w:val="18"/>
                <w:szCs w:val="18"/>
              </w:rPr>
              <w:t>.1-</w:t>
            </w:r>
            <w:r w:rsidRPr="00B76130">
              <w:rPr>
                <w:rFonts w:ascii="Arial" w:eastAsia="Calibri" w:hAnsi="Arial" w:cs="Arial"/>
                <w:b/>
                <w:sz w:val="18"/>
                <w:szCs w:val="18"/>
                <w:lang w:val="sr-Cyrl-CS"/>
              </w:rPr>
              <w:t>2</w:t>
            </w:r>
            <w:r w:rsidRPr="00B76130">
              <w:rPr>
                <w:rFonts w:ascii="Arial" w:eastAsia="Calibri" w:hAnsi="Arial" w:cs="Arial"/>
                <w:b/>
                <w:sz w:val="18"/>
                <w:szCs w:val="18"/>
              </w:rPr>
              <w:t>.</w:t>
            </w:r>
            <w:r w:rsidRPr="00B76130">
              <w:rPr>
                <w:rFonts w:ascii="Arial" w:eastAsia="Calibri" w:hAnsi="Arial" w:cs="Arial"/>
                <w:b/>
                <w:sz w:val="18"/>
                <w:szCs w:val="18"/>
                <w:lang w:val="sr-Cyrl-RS"/>
              </w:rPr>
              <w:t>7)</w:t>
            </w:r>
          </w:p>
        </w:tc>
        <w:tc>
          <w:tcPr>
            <w:tcW w:w="969" w:type="dxa"/>
            <w:tcBorders>
              <w:top w:val="single" w:sz="6" w:space="0" w:color="auto"/>
              <w:left w:val="single" w:sz="6" w:space="0" w:color="auto"/>
              <w:bottom w:val="single" w:sz="6" w:space="0" w:color="auto"/>
            </w:tcBorders>
            <w:shd w:val="clear" w:color="auto" w:fill="auto"/>
            <w:vAlign w:val="center"/>
          </w:tcPr>
          <w:p w:rsidR="00B76130" w:rsidRPr="00B76130" w:rsidRDefault="00B76130" w:rsidP="00B76130">
            <w:pPr>
              <w:ind w:right="-234"/>
              <w:jc w:val="center"/>
              <w:rPr>
                <w:rFonts w:ascii="Arial" w:eastAsia="Calibri" w:hAnsi="Arial" w:cs="Arial"/>
                <w:sz w:val="18"/>
                <w:szCs w:val="18"/>
                <w:lang w:val="sr-Cyrl-CS"/>
              </w:rPr>
            </w:pPr>
            <w:r w:rsidRPr="00B76130">
              <w:rPr>
                <w:rFonts w:ascii="Arial" w:eastAsia="Calibri" w:hAnsi="Arial" w:cs="Arial"/>
                <w:sz w:val="18"/>
                <w:szCs w:val="18"/>
                <w:lang w:val="sr-Cyrl-CS"/>
              </w:rPr>
              <w:t>/</w:t>
            </w:r>
          </w:p>
        </w:tc>
      </w:tr>
      <w:tr w:rsidR="00B76130" w:rsidRPr="00B76130" w:rsidTr="003123F3">
        <w:trPr>
          <w:jc w:val="center"/>
        </w:trPr>
        <w:tc>
          <w:tcPr>
            <w:tcW w:w="10150" w:type="dxa"/>
            <w:gridSpan w:val="7"/>
            <w:tcBorders>
              <w:bottom w:val="double" w:sz="4" w:space="0" w:color="auto"/>
              <w:right w:val="single" w:sz="6" w:space="0" w:color="auto"/>
            </w:tcBorders>
            <w:shd w:val="clear" w:color="auto" w:fill="auto"/>
            <w:vAlign w:val="center"/>
          </w:tcPr>
          <w:p w:rsidR="00B76130" w:rsidRPr="00B76130" w:rsidRDefault="00B76130" w:rsidP="00B76130">
            <w:pPr>
              <w:ind w:right="-234"/>
              <w:jc w:val="center"/>
              <w:rPr>
                <w:rFonts w:ascii="Arial" w:eastAsia="Calibri" w:hAnsi="Arial" w:cs="Arial"/>
                <w:b/>
                <w:sz w:val="18"/>
                <w:szCs w:val="18"/>
              </w:rPr>
            </w:pPr>
            <w:r w:rsidRPr="00B76130">
              <w:rPr>
                <w:rFonts w:ascii="Arial" w:eastAsia="Calibri" w:hAnsi="Arial" w:cs="Arial"/>
                <w:b/>
                <w:sz w:val="18"/>
                <w:szCs w:val="18"/>
              </w:rPr>
              <w:t xml:space="preserve">                                                                                                                                                                   Укупно (</w:t>
            </w:r>
            <w:r w:rsidRPr="00B76130">
              <w:rPr>
                <w:rFonts w:ascii="Arial" w:eastAsia="Calibri" w:hAnsi="Arial" w:cs="Arial"/>
                <w:b/>
                <w:sz w:val="18"/>
                <w:szCs w:val="18"/>
                <w:lang w:val="sr-Cyrl-CS"/>
              </w:rPr>
              <w:t>1</w:t>
            </w:r>
            <w:r w:rsidRPr="00B76130">
              <w:rPr>
                <w:rFonts w:ascii="Arial" w:eastAsia="Calibri" w:hAnsi="Arial" w:cs="Arial"/>
                <w:b/>
                <w:sz w:val="18"/>
                <w:szCs w:val="18"/>
              </w:rPr>
              <w:t>.1-</w:t>
            </w:r>
            <w:r w:rsidRPr="00B76130">
              <w:rPr>
                <w:rFonts w:ascii="Arial" w:eastAsia="Calibri" w:hAnsi="Arial" w:cs="Arial"/>
                <w:b/>
                <w:sz w:val="18"/>
                <w:szCs w:val="18"/>
                <w:lang w:val="sr-Cyrl-CS"/>
              </w:rPr>
              <w:t>2</w:t>
            </w:r>
            <w:r w:rsidRPr="00B76130">
              <w:rPr>
                <w:rFonts w:ascii="Arial" w:eastAsia="Calibri" w:hAnsi="Arial" w:cs="Arial"/>
                <w:b/>
                <w:sz w:val="18"/>
                <w:szCs w:val="18"/>
              </w:rPr>
              <w:t>.</w:t>
            </w:r>
            <w:r w:rsidRPr="00B76130">
              <w:rPr>
                <w:rFonts w:ascii="Arial" w:eastAsia="Calibri" w:hAnsi="Arial" w:cs="Arial"/>
                <w:b/>
                <w:sz w:val="18"/>
                <w:szCs w:val="18"/>
                <w:lang w:val="sr-Cyrl-RS"/>
              </w:rPr>
              <w:t>7)</w:t>
            </w:r>
          </w:p>
        </w:tc>
        <w:tc>
          <w:tcPr>
            <w:tcW w:w="969" w:type="dxa"/>
            <w:tcBorders>
              <w:top w:val="single" w:sz="6" w:space="0" w:color="auto"/>
              <w:left w:val="single" w:sz="6" w:space="0" w:color="auto"/>
              <w:bottom w:val="double" w:sz="4" w:space="0" w:color="auto"/>
            </w:tcBorders>
            <w:shd w:val="clear" w:color="auto" w:fill="auto"/>
            <w:vAlign w:val="center"/>
          </w:tcPr>
          <w:p w:rsidR="00B76130" w:rsidRPr="00B76130" w:rsidRDefault="00B76130" w:rsidP="00B76130">
            <w:pPr>
              <w:ind w:right="-234"/>
              <w:jc w:val="center"/>
              <w:rPr>
                <w:rFonts w:ascii="Arial" w:eastAsia="Calibri" w:hAnsi="Arial" w:cs="Arial"/>
                <w:sz w:val="18"/>
                <w:szCs w:val="18"/>
                <w:lang w:val="sr-Cyrl-CS"/>
              </w:rPr>
            </w:pPr>
            <w:r w:rsidRPr="00B76130">
              <w:rPr>
                <w:rFonts w:ascii="Arial" w:eastAsia="Calibri" w:hAnsi="Arial" w:cs="Arial"/>
                <w:sz w:val="18"/>
                <w:szCs w:val="18"/>
                <w:lang w:val="sr-Cyrl-CS"/>
              </w:rPr>
              <w:t>/</w:t>
            </w:r>
          </w:p>
        </w:tc>
      </w:tr>
    </w:tbl>
    <w:p w:rsidR="00B76130" w:rsidRPr="00B76130" w:rsidRDefault="00B76130" w:rsidP="00B76130">
      <w:pPr>
        <w:tabs>
          <w:tab w:val="left" w:pos="720"/>
        </w:tabs>
        <w:ind w:left="240" w:right="-234"/>
        <w:rPr>
          <w:rFonts w:ascii="Arial" w:eastAsia="Calibri" w:hAnsi="Arial" w:cs="Arial"/>
          <w:b/>
          <w:sz w:val="18"/>
          <w:szCs w:val="18"/>
          <w:lang w:val="sr-Cyrl-CS"/>
        </w:rPr>
      </w:pPr>
    </w:p>
    <w:p w:rsidR="00B76130" w:rsidRPr="00B76130" w:rsidRDefault="00B76130" w:rsidP="00B76130">
      <w:pPr>
        <w:ind w:left="1440" w:right="-234" w:hanging="1080"/>
        <w:jc w:val="both"/>
        <w:rPr>
          <w:rFonts w:ascii="Arial" w:eastAsia="Calibri" w:hAnsi="Arial" w:cs="Arial"/>
          <w:sz w:val="24"/>
          <w:szCs w:val="24"/>
          <w:lang w:val="sr-Latn-CS"/>
        </w:rPr>
      </w:pPr>
      <w:r w:rsidRPr="00B76130">
        <w:rPr>
          <w:rFonts w:ascii="Arial" w:eastAsia="Calibri" w:hAnsi="Arial" w:cs="Arial"/>
          <w:sz w:val="24"/>
          <w:szCs w:val="24"/>
        </w:rPr>
        <w:t>Напомена</w:t>
      </w:r>
      <w:r w:rsidRPr="00B76130">
        <w:rPr>
          <w:rFonts w:ascii="Arial" w:eastAsia="Calibri" w:hAnsi="Arial" w:cs="Arial"/>
          <w:sz w:val="24"/>
          <w:szCs w:val="24"/>
          <w:lang w:val="sr-Latn-CS"/>
        </w:rPr>
        <w:t>:</w:t>
      </w:r>
    </w:p>
    <w:p w:rsidR="00B76130" w:rsidRPr="00B76130" w:rsidRDefault="00B76130" w:rsidP="00B76130">
      <w:pPr>
        <w:numPr>
          <w:ilvl w:val="1"/>
          <w:numId w:val="32"/>
        </w:numPr>
        <w:tabs>
          <w:tab w:val="clear" w:pos="360"/>
          <w:tab w:val="num" w:pos="709"/>
        </w:tabs>
        <w:spacing w:after="0" w:line="240" w:lineRule="auto"/>
        <w:ind w:left="709" w:right="87" w:hanging="283"/>
        <w:jc w:val="both"/>
        <w:rPr>
          <w:rFonts w:ascii="Arial" w:eastAsia="Calibri" w:hAnsi="Arial" w:cs="Arial"/>
          <w:sz w:val="24"/>
          <w:szCs w:val="24"/>
          <w:lang w:val="sr-Cyrl-RS"/>
        </w:rPr>
      </w:pPr>
      <w:r w:rsidRPr="00B76130">
        <w:rPr>
          <w:rFonts w:ascii="Arial" w:eastAsia="Calibri" w:hAnsi="Arial" w:cs="Arial"/>
          <w:sz w:val="24"/>
          <w:szCs w:val="24"/>
          <w:lang w:val="sr-Cyrl-RS"/>
        </w:rPr>
        <w:t xml:space="preserve">Број радника наведених структура, број норма часова, као и наведена количина радова на брушењу тачка </w:t>
      </w:r>
      <w:r w:rsidRPr="00B76130">
        <w:rPr>
          <w:rFonts w:ascii="Arial" w:eastAsia="Calibri" w:hAnsi="Arial" w:cs="Arial"/>
          <w:sz w:val="24"/>
          <w:szCs w:val="24"/>
          <w:lang w:val="sr-Latn-RS"/>
        </w:rPr>
        <w:t>2</w:t>
      </w:r>
      <w:r w:rsidRPr="00B76130">
        <w:rPr>
          <w:rFonts w:ascii="Arial" w:eastAsia="Calibri" w:hAnsi="Arial" w:cs="Arial"/>
          <w:sz w:val="24"/>
          <w:szCs w:val="24"/>
          <w:lang w:val="sr-Cyrl-RS"/>
        </w:rPr>
        <w:t>.</w:t>
      </w:r>
      <w:r w:rsidRPr="00B76130">
        <w:rPr>
          <w:rFonts w:ascii="Arial" w:eastAsia="Calibri" w:hAnsi="Arial" w:cs="Arial"/>
          <w:sz w:val="24"/>
          <w:szCs w:val="24"/>
          <w:lang w:val="sr-Latn-RS"/>
        </w:rPr>
        <w:t>6</w:t>
      </w:r>
      <w:r w:rsidRPr="00B76130">
        <w:rPr>
          <w:rFonts w:ascii="Arial" w:eastAsia="Calibri" w:hAnsi="Arial" w:cs="Arial"/>
          <w:sz w:val="24"/>
          <w:szCs w:val="24"/>
          <w:lang w:val="sr-Cyrl-RS"/>
        </w:rPr>
        <w:t xml:space="preserve"> и </w:t>
      </w:r>
      <w:r w:rsidRPr="00B76130">
        <w:rPr>
          <w:rFonts w:ascii="Arial" w:eastAsia="Calibri" w:hAnsi="Arial" w:cs="Arial"/>
          <w:sz w:val="24"/>
          <w:szCs w:val="24"/>
          <w:lang w:val="sr-Latn-RS"/>
        </w:rPr>
        <w:t>2</w:t>
      </w:r>
      <w:r w:rsidRPr="00B76130">
        <w:rPr>
          <w:rFonts w:ascii="Arial" w:eastAsia="Calibri" w:hAnsi="Arial" w:cs="Arial"/>
          <w:sz w:val="24"/>
          <w:szCs w:val="24"/>
          <w:lang w:val="sr-Cyrl-RS"/>
        </w:rPr>
        <w:t>.</w:t>
      </w:r>
      <w:r w:rsidRPr="00B76130">
        <w:rPr>
          <w:rFonts w:ascii="Arial" w:eastAsia="Calibri" w:hAnsi="Arial" w:cs="Arial"/>
          <w:sz w:val="24"/>
          <w:szCs w:val="24"/>
          <w:lang w:val="sr-Latn-RS"/>
        </w:rPr>
        <w:t>7</w:t>
      </w:r>
      <w:r w:rsidRPr="00B76130">
        <w:rPr>
          <w:rFonts w:ascii="Arial" w:eastAsia="Calibri" w:hAnsi="Arial" w:cs="Arial"/>
          <w:sz w:val="24"/>
          <w:szCs w:val="24"/>
          <w:lang w:val="sr-Cyrl-RS"/>
        </w:rPr>
        <w:t xml:space="preserve"> (заварени спој/метар и норма час) из предмета набавке су орјентациони. Наручилац задржава право да након дефектаже на појединим постројењима умањи број, структуру радника и количину радова на брушењу (метри завареног споја норма часови)  у складу са својим потребама, количином и динамиком радова.</w:t>
      </w:r>
    </w:p>
    <w:p w:rsidR="00B76130" w:rsidRPr="00B76130" w:rsidRDefault="00B76130" w:rsidP="00B76130">
      <w:pPr>
        <w:numPr>
          <w:ilvl w:val="1"/>
          <w:numId w:val="32"/>
        </w:numPr>
        <w:tabs>
          <w:tab w:val="clear" w:pos="360"/>
          <w:tab w:val="num" w:pos="720"/>
        </w:tabs>
        <w:spacing w:after="0" w:line="240" w:lineRule="auto"/>
        <w:ind w:left="720" w:right="87"/>
        <w:jc w:val="both"/>
        <w:rPr>
          <w:rFonts w:ascii="Arial" w:eastAsia="Calibri" w:hAnsi="Arial" w:cs="Arial"/>
          <w:sz w:val="24"/>
          <w:szCs w:val="24"/>
          <w:lang w:val="sr-Cyrl-CS"/>
        </w:rPr>
      </w:pPr>
      <w:r w:rsidRPr="00B76130">
        <w:rPr>
          <w:rFonts w:ascii="Arial" w:eastAsia="Calibri" w:hAnsi="Arial" w:cs="Arial"/>
          <w:sz w:val="24"/>
          <w:szCs w:val="24"/>
          <w:lang w:val="sr-Cyrl-CS"/>
        </w:rPr>
        <w:lastRenderedPageBreak/>
        <w:t xml:space="preserve">Смена представља временски интервал од 12 </w:t>
      </w:r>
      <w:r w:rsidRPr="00B76130">
        <w:rPr>
          <w:rFonts w:ascii="Arial" w:eastAsia="Calibri" w:hAnsi="Arial" w:cs="Arial"/>
          <w:sz w:val="24"/>
          <w:szCs w:val="24"/>
        </w:rPr>
        <w:t>h</w:t>
      </w:r>
      <w:r w:rsidRPr="00B76130">
        <w:rPr>
          <w:rFonts w:ascii="Arial" w:eastAsia="Calibri" w:hAnsi="Arial" w:cs="Arial"/>
          <w:sz w:val="24"/>
          <w:szCs w:val="24"/>
          <w:lang w:val="sr-Cyrl-CS"/>
        </w:rPr>
        <w:t xml:space="preserve"> </w:t>
      </w:r>
      <w:r w:rsidRPr="00B76130">
        <w:rPr>
          <w:rFonts w:ascii="Arial" w:eastAsia="Calibri" w:hAnsi="Arial" w:cs="Arial"/>
          <w:sz w:val="24"/>
          <w:szCs w:val="24"/>
          <w:lang w:val="sr-Latn-CS"/>
        </w:rPr>
        <w:t>(</w:t>
      </w:r>
      <w:r w:rsidRPr="00B76130">
        <w:rPr>
          <w:rFonts w:ascii="Arial" w:eastAsia="Calibri" w:hAnsi="Arial" w:cs="Arial"/>
          <w:sz w:val="24"/>
          <w:szCs w:val="24"/>
          <w:lang w:val="sr-Cyrl-CS"/>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то</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од</w:t>
      </w:r>
      <w:r w:rsidRPr="00B76130">
        <w:rPr>
          <w:rFonts w:ascii="Arial" w:eastAsia="Calibri" w:hAnsi="Arial" w:cs="Arial"/>
          <w:sz w:val="24"/>
          <w:szCs w:val="24"/>
          <w:lang w:val="sr-Latn-CS"/>
        </w:rPr>
        <w:t xml:space="preserve"> 7</w:t>
      </w:r>
      <w:r w:rsidRPr="00B76130">
        <w:rPr>
          <w:rFonts w:ascii="Arial" w:eastAsia="Calibri" w:hAnsi="Arial" w:cs="Arial"/>
          <w:sz w:val="24"/>
          <w:szCs w:val="24"/>
          <w:vertAlign w:val="superscript"/>
          <w:lang w:val="sr-Latn-CS"/>
        </w:rPr>
        <w:t>00</w:t>
      </w:r>
      <w:r w:rsidRPr="00B76130">
        <w:rPr>
          <w:rFonts w:ascii="Arial" w:eastAsia="Calibri" w:hAnsi="Arial" w:cs="Arial"/>
          <w:sz w:val="24"/>
          <w:szCs w:val="24"/>
          <w:lang w:val="sr-Latn-CS"/>
        </w:rPr>
        <w:t xml:space="preserve"> – 19</w:t>
      </w:r>
      <w:r w:rsidRPr="00B76130">
        <w:rPr>
          <w:rFonts w:ascii="Arial" w:eastAsia="Calibri" w:hAnsi="Arial" w:cs="Arial"/>
          <w:sz w:val="24"/>
          <w:szCs w:val="24"/>
          <w:vertAlign w:val="superscript"/>
          <w:lang w:val="sr-Latn-CS"/>
        </w:rPr>
        <w:t>00</w:t>
      </w:r>
      <w:r w:rsidRPr="00B76130">
        <w:rPr>
          <w:rFonts w:ascii="Arial" w:eastAsia="Calibri" w:hAnsi="Arial" w:cs="Arial"/>
          <w:sz w:val="24"/>
          <w:szCs w:val="24"/>
          <w:lang w:val="sr-Latn-CS"/>
        </w:rPr>
        <w:t xml:space="preserve"> h </w:t>
      </w:r>
      <w:r w:rsidRPr="00B76130">
        <w:rPr>
          <w:rFonts w:ascii="Arial" w:eastAsia="Calibri" w:hAnsi="Arial" w:cs="Arial"/>
          <w:sz w:val="24"/>
          <w:szCs w:val="24"/>
          <w:lang w:val="sr-Cyrl-CS"/>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 xml:space="preserve">од </w:t>
      </w:r>
      <w:r w:rsidRPr="00B76130">
        <w:rPr>
          <w:rFonts w:ascii="Arial" w:eastAsia="Calibri" w:hAnsi="Arial" w:cs="Arial"/>
          <w:sz w:val="24"/>
          <w:szCs w:val="24"/>
          <w:lang w:val="sr-Latn-CS"/>
        </w:rPr>
        <w:t>19</w:t>
      </w:r>
      <w:r w:rsidRPr="00B76130">
        <w:rPr>
          <w:rFonts w:ascii="Arial" w:eastAsia="Calibri" w:hAnsi="Arial" w:cs="Arial"/>
          <w:sz w:val="24"/>
          <w:szCs w:val="24"/>
          <w:vertAlign w:val="superscript"/>
          <w:lang w:val="sr-Latn-CS"/>
        </w:rPr>
        <w:t>00</w:t>
      </w:r>
      <w:r w:rsidRPr="00B76130">
        <w:rPr>
          <w:rFonts w:ascii="Arial" w:eastAsia="Calibri" w:hAnsi="Arial" w:cs="Arial"/>
          <w:sz w:val="24"/>
          <w:szCs w:val="24"/>
          <w:lang w:val="sr-Latn-CS"/>
        </w:rPr>
        <w:t xml:space="preserve"> - 07</w:t>
      </w:r>
      <w:r w:rsidRPr="00B76130">
        <w:rPr>
          <w:rFonts w:ascii="Arial" w:eastAsia="Calibri" w:hAnsi="Arial" w:cs="Arial"/>
          <w:sz w:val="24"/>
          <w:szCs w:val="24"/>
          <w:vertAlign w:val="superscript"/>
          <w:lang w:val="sr-Latn-CS"/>
        </w:rPr>
        <w:t>00</w:t>
      </w:r>
      <w:r w:rsidRPr="00B76130">
        <w:rPr>
          <w:rFonts w:ascii="Arial" w:eastAsia="Calibri" w:hAnsi="Arial" w:cs="Arial"/>
          <w:sz w:val="24"/>
          <w:szCs w:val="24"/>
          <w:lang w:val="sr-Latn-CS"/>
        </w:rPr>
        <w:t xml:space="preserve"> h)</w:t>
      </w:r>
      <w:r w:rsidRPr="00B76130">
        <w:rPr>
          <w:rFonts w:ascii="Arial" w:eastAsia="Calibri" w:hAnsi="Arial" w:cs="Arial"/>
          <w:sz w:val="24"/>
          <w:szCs w:val="24"/>
          <w:lang w:val="sr-Cyrl-CS"/>
        </w:rPr>
        <w:t xml:space="preserve"> у оквиру кога су радници наведених структура ангажовани(осим ставке 2.1). Ангажовање лица за организацију, контролу и координацију предвиђено је у временском интервалу од 8 </w:t>
      </w:r>
      <w:r w:rsidRPr="00B76130">
        <w:rPr>
          <w:rFonts w:ascii="Arial" w:eastAsia="Calibri" w:hAnsi="Arial" w:cs="Arial"/>
          <w:sz w:val="24"/>
          <w:szCs w:val="24"/>
        </w:rPr>
        <w:t>h</w:t>
      </w:r>
      <w:r w:rsidRPr="00B76130">
        <w:rPr>
          <w:rFonts w:ascii="Arial" w:eastAsia="Calibri" w:hAnsi="Arial" w:cs="Arial"/>
          <w:sz w:val="24"/>
          <w:szCs w:val="24"/>
          <w:lang w:val="sr-Cyrl-CS"/>
        </w:rPr>
        <w:t xml:space="preserve"> у оквиру једне смене од понедељка до петка. Наручилац задржава право да у случају потребе временски интервал ангажовања радне снаге  по једној смени смањи на 8 </w:t>
      </w:r>
      <w:r w:rsidRPr="00B76130">
        <w:rPr>
          <w:rFonts w:ascii="Arial" w:eastAsia="Calibri" w:hAnsi="Arial" w:cs="Arial"/>
          <w:sz w:val="24"/>
          <w:szCs w:val="24"/>
        </w:rPr>
        <w:t>h</w:t>
      </w:r>
      <w:r w:rsidRPr="00B76130">
        <w:rPr>
          <w:rFonts w:ascii="Arial" w:eastAsia="Calibri" w:hAnsi="Arial" w:cs="Arial"/>
          <w:sz w:val="24"/>
          <w:szCs w:val="24"/>
          <w:lang w:val="sr-Cyrl-CS"/>
        </w:rPr>
        <w:t>.</w:t>
      </w:r>
    </w:p>
    <w:p w:rsidR="00B76130" w:rsidRPr="00B76130" w:rsidRDefault="00B76130" w:rsidP="00B76130">
      <w:pPr>
        <w:numPr>
          <w:ilvl w:val="1"/>
          <w:numId w:val="32"/>
        </w:numPr>
        <w:tabs>
          <w:tab w:val="clear" w:pos="360"/>
          <w:tab w:val="num" w:pos="720"/>
        </w:tabs>
        <w:spacing w:after="0" w:line="240" w:lineRule="auto"/>
        <w:ind w:left="720" w:right="87"/>
        <w:jc w:val="both"/>
        <w:rPr>
          <w:rFonts w:ascii="Arial" w:eastAsia="Calibri" w:hAnsi="Arial" w:cs="Arial"/>
          <w:sz w:val="24"/>
          <w:szCs w:val="24"/>
          <w:lang w:val="sr-Cyrl-CS"/>
        </w:rPr>
      </w:pPr>
      <w:r w:rsidRPr="00B76130">
        <w:rPr>
          <w:rFonts w:ascii="Arial" w:eastAsia="Calibri" w:hAnsi="Arial" w:cs="Arial"/>
          <w:sz w:val="24"/>
          <w:szCs w:val="24"/>
          <w:lang w:val="sr-Cyrl-CS"/>
        </w:rPr>
        <w:t>Л</w:t>
      </w:r>
      <w:r w:rsidRPr="00B76130">
        <w:rPr>
          <w:rFonts w:ascii="Arial" w:eastAsia="Calibri" w:hAnsi="Arial" w:cs="Arial"/>
          <w:sz w:val="24"/>
          <w:szCs w:val="24"/>
          <w:lang w:val="sr-Latn-CS"/>
        </w:rPr>
        <w:t xml:space="preserve">ице за </w:t>
      </w:r>
      <w:r w:rsidRPr="00B76130">
        <w:rPr>
          <w:rFonts w:ascii="Arial" w:eastAsia="Calibri" w:hAnsi="Arial" w:cs="Arial"/>
          <w:sz w:val="24"/>
          <w:szCs w:val="24"/>
          <w:lang w:val="sr-Cyrl-CS"/>
        </w:rPr>
        <w:t xml:space="preserve">организацију, контролу и координацију над заваривачко-браварским радовима, треба да има </w:t>
      </w:r>
      <w:r w:rsidRPr="00B76130">
        <w:rPr>
          <w:rFonts w:ascii="Arial" w:eastAsia="Calibri" w:hAnsi="Arial" w:cs="Arial"/>
          <w:sz w:val="24"/>
          <w:szCs w:val="24"/>
          <w:lang w:val="sr-Latn-CS"/>
        </w:rPr>
        <w:t xml:space="preserve">завршен минимум VI степен </w:t>
      </w:r>
      <w:r w:rsidRPr="00B76130">
        <w:rPr>
          <w:rFonts w:ascii="Arial" w:eastAsia="Calibri" w:hAnsi="Arial" w:cs="Arial"/>
          <w:sz w:val="24"/>
          <w:szCs w:val="24"/>
          <w:lang w:val="sr-Cyrl-CS"/>
        </w:rPr>
        <w:t>машинске струке.</w:t>
      </w:r>
    </w:p>
    <w:p w:rsidR="00B76130" w:rsidRPr="00B76130" w:rsidRDefault="00B76130" w:rsidP="00B76130">
      <w:pPr>
        <w:ind w:firstLine="360"/>
        <w:jc w:val="both"/>
        <w:rPr>
          <w:rFonts w:ascii="Arial" w:eastAsia="Calibri" w:hAnsi="Arial" w:cs="Arial"/>
          <w:b/>
          <w:lang w:val="sr-Cyrl-CS"/>
        </w:rPr>
      </w:pPr>
    </w:p>
    <w:p w:rsidR="00B76130" w:rsidRPr="00B76130" w:rsidRDefault="00B76130" w:rsidP="00B76130">
      <w:pPr>
        <w:ind w:firstLine="360"/>
        <w:jc w:val="both"/>
        <w:rPr>
          <w:rFonts w:ascii="Arial" w:eastAsia="Calibri" w:hAnsi="Arial" w:cs="Arial"/>
          <w:b/>
          <w:sz w:val="24"/>
          <w:szCs w:val="24"/>
          <w:lang w:val="sr-Cyrl-CS"/>
        </w:rPr>
      </w:pPr>
      <w:r w:rsidRPr="00B76130">
        <w:rPr>
          <w:rFonts w:ascii="Arial" w:eastAsia="Calibri" w:hAnsi="Arial" w:cs="Arial"/>
          <w:b/>
          <w:sz w:val="24"/>
          <w:szCs w:val="24"/>
          <w:lang w:val="sr-Latn-CS"/>
        </w:rPr>
        <w:t>Обавезе извођача на реализацији посла (за тачке 1. и 2.)</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Cyrl-CS"/>
        </w:rPr>
        <w:t>Прање цевног система котла од наслага угљене прашине и уколико се прегледом утврди обавити механичко уклањање синтерованих наслага на позицијама где је то неопходно ради омогућавања радова прегледа, дефекаже и испитивања грејних површина. Радове обијања наслага обављати месинганим или бакарним чекићем (обавеза извођача да поседује довољан број чекића за обијање синтерованих наслага).</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За све радове у котлу, а посебно за радове механичког уклањања наслага са грејних површина котла неопходно је</w:t>
      </w:r>
      <w:r w:rsidRPr="00B76130">
        <w:rPr>
          <w:rFonts w:ascii="Arial" w:eastAsia="Calibri" w:hAnsi="Arial" w:cs="Arial"/>
          <w:sz w:val="24"/>
          <w:szCs w:val="24"/>
          <w:lang w:val="sr-Cyrl-CS"/>
        </w:rPr>
        <w:t xml:space="preserve"> радницима</w:t>
      </w:r>
      <w:r w:rsidRPr="00B76130">
        <w:rPr>
          <w:rFonts w:ascii="Arial" w:eastAsia="Calibri" w:hAnsi="Arial" w:cs="Arial"/>
          <w:sz w:val="24"/>
          <w:szCs w:val="24"/>
          <w:lang w:val="sr-Latn-CS"/>
        </w:rPr>
        <w:t xml:space="preserve"> обезбедити </w:t>
      </w:r>
      <w:r w:rsidRPr="00B76130">
        <w:rPr>
          <w:rFonts w:ascii="Arial" w:eastAsia="Calibri" w:hAnsi="Arial" w:cs="Arial"/>
          <w:sz w:val="24"/>
          <w:szCs w:val="24"/>
          <w:lang w:val="sr-Cyrl-CS"/>
        </w:rPr>
        <w:t xml:space="preserve">потребна </w:t>
      </w:r>
      <w:r w:rsidRPr="00B76130">
        <w:rPr>
          <w:rFonts w:ascii="Arial" w:eastAsia="Calibri" w:hAnsi="Arial" w:cs="Arial"/>
          <w:sz w:val="24"/>
          <w:szCs w:val="24"/>
          <w:lang w:val="sr-Latn-CS"/>
        </w:rPr>
        <w:t xml:space="preserve"> заштитна средства </w:t>
      </w:r>
      <w:r w:rsidRPr="00B76130">
        <w:rPr>
          <w:rFonts w:ascii="Arial" w:eastAsia="Calibri" w:hAnsi="Arial" w:cs="Arial"/>
          <w:sz w:val="24"/>
          <w:szCs w:val="24"/>
          <w:lang w:val="sr-Cyrl-CS"/>
        </w:rPr>
        <w:t>опрему за рад на висини (опасаче).</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Обезбедити професионалне, савремене уређаје и опрему за заваривање који испуњавају важеће техничке нормативе у тој области</w:t>
      </w:r>
      <w:r w:rsidRPr="00B76130">
        <w:rPr>
          <w:rFonts w:ascii="Arial" w:eastAsia="Calibri" w:hAnsi="Arial" w:cs="Arial"/>
          <w:sz w:val="24"/>
          <w:szCs w:val="24"/>
          <w:lang w:val="sr-Cyrl-CS"/>
        </w:rPr>
        <w:t xml:space="preserve">. </w:t>
      </w:r>
      <w:r w:rsidRPr="00B76130">
        <w:rPr>
          <w:rFonts w:ascii="Arial" w:eastAsia="Calibri" w:hAnsi="Arial" w:cs="Arial"/>
          <w:sz w:val="24"/>
          <w:szCs w:val="24"/>
          <w:lang w:val="sr-Latn-CS"/>
        </w:rPr>
        <w:t>Сви ангажовани заваривачи морају поседовати сопствене уређаје за заваривање са припадајућом опремом</w:t>
      </w:r>
      <w:r w:rsidRPr="00B76130">
        <w:rPr>
          <w:rFonts w:ascii="Arial" w:eastAsia="Calibri" w:hAnsi="Arial" w:cs="Arial"/>
          <w:sz w:val="24"/>
          <w:szCs w:val="24"/>
          <w:lang w:val="sr-Cyrl-CS"/>
        </w:rPr>
        <w:t>.</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З</w:t>
      </w:r>
      <w:r w:rsidRPr="00B76130">
        <w:rPr>
          <w:rFonts w:ascii="Arial" w:eastAsia="Calibri" w:hAnsi="Arial" w:cs="Arial"/>
          <w:sz w:val="24"/>
          <w:szCs w:val="24"/>
          <w:lang w:val="sr-Latn-CS"/>
        </w:rPr>
        <w:t xml:space="preserve">аваривачи морају поседовати важеће атесте (према SRPS ЕN 287-1) за заваривање у свим положајима за поступке 111, 141 и 311, а подручје уверења (за поступке 111 и 141) да покрива заварене спојеве на цевима за </w:t>
      </w:r>
      <w:r w:rsidRPr="00B76130">
        <w:rPr>
          <w:rFonts w:ascii="Arial" w:eastAsia="Calibri" w:hAnsi="Arial" w:cs="Arial"/>
          <w:sz w:val="24"/>
          <w:szCs w:val="24"/>
        </w:rPr>
        <w:t>групе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материјала</w:t>
      </w:r>
      <w:r w:rsidRPr="00B76130">
        <w:rPr>
          <w:rFonts w:ascii="Arial" w:eastAsia="Calibri" w:hAnsi="Arial" w:cs="Arial"/>
          <w:sz w:val="24"/>
          <w:szCs w:val="24"/>
          <w:lang w:val="sr-Latn-CS"/>
        </w:rPr>
        <w:t xml:space="preserve"> 1.1-6.4 ISO/</w:t>
      </w:r>
      <w:r w:rsidRPr="00B76130">
        <w:rPr>
          <w:rFonts w:ascii="Arial" w:eastAsia="Calibri" w:hAnsi="Arial" w:cs="Arial"/>
          <w:sz w:val="24"/>
          <w:szCs w:val="24"/>
        </w:rPr>
        <w:t>Т</w:t>
      </w:r>
      <w:r w:rsidRPr="00B76130">
        <w:rPr>
          <w:rFonts w:ascii="Arial" w:eastAsia="Calibri" w:hAnsi="Arial" w:cs="Arial"/>
          <w:sz w:val="24"/>
          <w:szCs w:val="24"/>
          <w:lang w:val="sr-Latn-CS"/>
        </w:rPr>
        <w:t>R 20172.</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noProof/>
          <w:sz w:val="24"/>
          <w:szCs w:val="24"/>
          <w:lang w:val="sr-Cyrl-CS"/>
        </w:rPr>
        <w:t xml:space="preserve">Ниво квалитета заверених спојева је </w:t>
      </w:r>
      <w:r w:rsidRPr="00B76130">
        <w:rPr>
          <w:rFonts w:ascii="Arial" w:eastAsia="Calibri" w:hAnsi="Arial" w:cs="Arial"/>
          <w:b/>
          <w:noProof/>
          <w:sz w:val="24"/>
          <w:szCs w:val="24"/>
          <w:lang w:val="sr-Cyrl-CS"/>
        </w:rPr>
        <w:t>„B“</w:t>
      </w:r>
      <w:r w:rsidRPr="00B76130">
        <w:rPr>
          <w:rFonts w:ascii="Arial" w:eastAsia="Calibri" w:hAnsi="Arial" w:cs="Arial"/>
          <w:noProof/>
          <w:sz w:val="24"/>
          <w:szCs w:val="24"/>
          <w:lang w:val="sr-Cyrl-CS"/>
        </w:rPr>
        <w:t xml:space="preserve"> за сучеоне спојеве цеви према </w:t>
      </w:r>
      <w:r w:rsidRPr="00B76130">
        <w:rPr>
          <w:rFonts w:ascii="Arial" w:eastAsia="Calibri" w:hAnsi="Arial" w:cs="Arial"/>
          <w:sz w:val="24"/>
          <w:szCs w:val="24"/>
          <w:lang w:val="sr-Latn-CS"/>
        </w:rPr>
        <w:t>SRPS C.T3.010:1995</w:t>
      </w:r>
      <w:r w:rsidRPr="00B76130">
        <w:rPr>
          <w:rFonts w:ascii="Arial" w:eastAsia="Calibri" w:hAnsi="Arial" w:cs="Arial"/>
          <w:sz w:val="24"/>
          <w:szCs w:val="24"/>
          <w:lang w:val="sr-Cyrl-CS"/>
        </w:rPr>
        <w:t xml:space="preserve">. Критеријуми прихватљивости грешака у завареним спојевима су дефинисани стандардом </w:t>
      </w:r>
      <w:r w:rsidRPr="00B76130">
        <w:rPr>
          <w:rFonts w:ascii="Arial" w:eastAsia="Calibri" w:hAnsi="Arial" w:cs="Arial"/>
          <w:sz w:val="24"/>
          <w:szCs w:val="24"/>
        </w:rPr>
        <w:t>SRPS</w:t>
      </w:r>
      <w:r w:rsidRPr="00B76130">
        <w:rPr>
          <w:rFonts w:ascii="Arial" w:eastAsia="Calibri" w:hAnsi="Arial" w:cs="Arial"/>
          <w:sz w:val="24"/>
          <w:szCs w:val="24"/>
          <w:lang w:val="sr-Cyrl-CS"/>
        </w:rPr>
        <w:t xml:space="preserve"> </w:t>
      </w:r>
      <w:r w:rsidRPr="00B76130">
        <w:rPr>
          <w:rFonts w:ascii="Arial" w:eastAsia="Calibri" w:hAnsi="Arial" w:cs="Arial"/>
          <w:sz w:val="24"/>
          <w:szCs w:val="24"/>
        </w:rPr>
        <w:t>EN</w:t>
      </w:r>
      <w:r w:rsidRPr="00B76130">
        <w:rPr>
          <w:rFonts w:ascii="Arial" w:eastAsia="Calibri" w:hAnsi="Arial" w:cs="Arial"/>
          <w:sz w:val="24"/>
          <w:szCs w:val="24"/>
          <w:lang w:val="sr-Cyrl-CS"/>
        </w:rPr>
        <w:t xml:space="preserve"> </w:t>
      </w:r>
      <w:r w:rsidRPr="00B76130">
        <w:rPr>
          <w:rFonts w:ascii="Arial" w:eastAsia="Calibri" w:hAnsi="Arial" w:cs="Arial"/>
          <w:sz w:val="24"/>
          <w:szCs w:val="24"/>
        </w:rPr>
        <w:t>ISO</w:t>
      </w:r>
      <w:r w:rsidRPr="00B76130">
        <w:rPr>
          <w:rFonts w:ascii="Arial" w:eastAsia="Calibri" w:hAnsi="Arial" w:cs="Arial"/>
          <w:sz w:val="24"/>
          <w:szCs w:val="24"/>
          <w:lang w:val="sr-Cyrl-CS"/>
        </w:rPr>
        <w:t xml:space="preserve"> 5817:2008. Изведени заварени спојеви морају бити у складу са </w:t>
      </w:r>
      <w:r w:rsidRPr="00B76130">
        <w:rPr>
          <w:rFonts w:ascii="Arial" w:eastAsia="Calibri" w:hAnsi="Arial" w:cs="Arial"/>
          <w:sz w:val="24"/>
          <w:szCs w:val="24"/>
          <w:lang w:val="sr-Latn-CS"/>
        </w:rPr>
        <w:t>SRPS</w:t>
      </w:r>
      <w:r w:rsidRPr="00B76130">
        <w:rPr>
          <w:rFonts w:ascii="Arial" w:eastAsia="Calibri" w:hAnsi="Arial" w:cs="Arial"/>
          <w:sz w:val="24"/>
          <w:szCs w:val="24"/>
          <w:lang w:val="sr-Cyrl-CS"/>
        </w:rPr>
        <w:t xml:space="preserve"> </w:t>
      </w:r>
      <w:r w:rsidRPr="00B76130">
        <w:rPr>
          <w:rFonts w:ascii="Arial" w:eastAsia="Calibri" w:hAnsi="Arial" w:cs="Arial"/>
          <w:sz w:val="24"/>
          <w:szCs w:val="24"/>
        </w:rPr>
        <w:t>EN</w:t>
      </w:r>
      <w:r w:rsidRPr="00B76130">
        <w:rPr>
          <w:rFonts w:ascii="Arial" w:eastAsia="Calibri" w:hAnsi="Arial" w:cs="Arial"/>
          <w:sz w:val="24"/>
          <w:szCs w:val="24"/>
          <w:lang w:val="sr-Cyrl-CS"/>
        </w:rPr>
        <w:t xml:space="preserve"> 12952 као и осталим важећим стандардима везаним за заваривање и испитивање заварених спојева. Обим испитивања је дефинисан од стране наручиоца.</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rPr>
        <w:t>Ва</w:t>
      </w:r>
      <w:r w:rsidRPr="00B76130">
        <w:rPr>
          <w:rFonts w:ascii="Arial" w:eastAsia="Calibri" w:hAnsi="Arial" w:cs="Arial"/>
          <w:sz w:val="24"/>
          <w:szCs w:val="24"/>
          <w:lang w:val="sr-Cyrl-CS"/>
        </w:rPr>
        <w:t>ж</w:t>
      </w:r>
      <w:r w:rsidRPr="00B76130">
        <w:rPr>
          <w:rFonts w:ascii="Arial" w:eastAsia="Calibri" w:hAnsi="Arial" w:cs="Arial"/>
          <w:sz w:val="24"/>
          <w:szCs w:val="24"/>
        </w:rPr>
        <w:t>е</w:t>
      </w:r>
      <w:r w:rsidRPr="00B76130">
        <w:rPr>
          <w:rFonts w:ascii="Arial" w:eastAsia="Calibri" w:hAnsi="Arial" w:cs="Arial"/>
          <w:sz w:val="24"/>
          <w:szCs w:val="24"/>
          <w:lang w:val="sr-Cyrl-CS"/>
        </w:rPr>
        <w:t>ћ</w:t>
      </w:r>
      <w:r w:rsidRPr="00B76130">
        <w:rPr>
          <w:rFonts w:ascii="Arial" w:eastAsia="Calibri" w:hAnsi="Arial" w:cs="Arial"/>
          <w:sz w:val="24"/>
          <w:szCs w:val="24"/>
        </w:rPr>
        <w:t>е</w:t>
      </w:r>
      <w:r w:rsidRPr="00B76130">
        <w:rPr>
          <w:rFonts w:ascii="Arial" w:eastAsia="Calibri" w:hAnsi="Arial" w:cs="Arial"/>
          <w:sz w:val="24"/>
          <w:szCs w:val="24"/>
          <w:lang w:val="sr-Cyrl-CS"/>
        </w:rPr>
        <w:t xml:space="preserve"> </w:t>
      </w:r>
      <w:r w:rsidRPr="00B76130">
        <w:rPr>
          <w:rFonts w:ascii="Arial" w:eastAsia="Calibri" w:hAnsi="Arial" w:cs="Arial"/>
          <w:sz w:val="24"/>
          <w:szCs w:val="24"/>
        </w:rPr>
        <w:t>атесте</w:t>
      </w:r>
      <w:r w:rsidRPr="00B76130">
        <w:rPr>
          <w:rFonts w:ascii="Arial" w:eastAsia="Calibri" w:hAnsi="Arial" w:cs="Arial"/>
          <w:sz w:val="24"/>
          <w:szCs w:val="24"/>
          <w:lang w:val="sr-Cyrl-CS"/>
        </w:rPr>
        <w:t xml:space="preserve"> </w:t>
      </w:r>
      <w:r w:rsidRPr="00B76130">
        <w:rPr>
          <w:rFonts w:ascii="Arial" w:eastAsia="Calibri" w:hAnsi="Arial" w:cs="Arial"/>
          <w:sz w:val="24"/>
          <w:szCs w:val="24"/>
        </w:rPr>
        <w:t>заварива</w:t>
      </w:r>
      <w:r w:rsidRPr="00B76130">
        <w:rPr>
          <w:rFonts w:ascii="Arial" w:eastAsia="Calibri" w:hAnsi="Arial" w:cs="Arial"/>
          <w:sz w:val="24"/>
          <w:szCs w:val="24"/>
          <w:lang w:val="sr-Cyrl-CS"/>
        </w:rPr>
        <w:t>ч</w:t>
      </w:r>
      <w:r w:rsidRPr="00B76130">
        <w:rPr>
          <w:rFonts w:ascii="Arial" w:eastAsia="Calibri" w:hAnsi="Arial" w:cs="Arial"/>
          <w:sz w:val="24"/>
          <w:szCs w:val="24"/>
        </w:rPr>
        <w:t>а</w:t>
      </w:r>
      <w:r w:rsidRPr="00B76130">
        <w:rPr>
          <w:rFonts w:ascii="Arial" w:eastAsia="Calibri" w:hAnsi="Arial" w:cs="Arial"/>
          <w:sz w:val="24"/>
          <w:szCs w:val="24"/>
          <w:lang w:val="sr-Cyrl-CS"/>
        </w:rPr>
        <w:t>, атест</w:t>
      </w:r>
      <w:r w:rsidRPr="00B76130">
        <w:rPr>
          <w:rFonts w:ascii="Arial" w:eastAsia="Calibri" w:hAnsi="Arial" w:cs="Arial"/>
          <w:sz w:val="24"/>
          <w:szCs w:val="24"/>
        </w:rPr>
        <w:t>е</w:t>
      </w:r>
      <w:r w:rsidRPr="00B76130">
        <w:rPr>
          <w:rFonts w:ascii="Arial" w:eastAsia="Calibri" w:hAnsi="Arial" w:cs="Arial"/>
          <w:sz w:val="24"/>
          <w:szCs w:val="24"/>
          <w:lang w:val="sr-Cyrl-CS"/>
        </w:rPr>
        <w:t xml:space="preserve"> уређаја за заваривање, као и атесте за сву</w:t>
      </w:r>
      <w:r w:rsidRPr="00B76130">
        <w:rPr>
          <w:rFonts w:ascii="Arial" w:eastAsia="Calibri" w:hAnsi="Arial" w:cs="Arial"/>
          <w:sz w:val="24"/>
          <w:szCs w:val="24"/>
          <w:lang w:val="sr-Latn-CS"/>
        </w:rPr>
        <w:t xml:space="preserve"> опрем</w:t>
      </w:r>
      <w:r w:rsidRPr="00B76130">
        <w:rPr>
          <w:rFonts w:ascii="Arial" w:eastAsia="Calibri" w:hAnsi="Arial" w:cs="Arial"/>
          <w:sz w:val="24"/>
          <w:szCs w:val="24"/>
          <w:lang w:val="sr-Cyrl-CS"/>
        </w:rPr>
        <w:t>у</w:t>
      </w:r>
      <w:r w:rsidRPr="00B76130">
        <w:rPr>
          <w:rFonts w:ascii="Arial" w:eastAsia="Calibri" w:hAnsi="Arial" w:cs="Arial"/>
          <w:sz w:val="24"/>
          <w:szCs w:val="24"/>
          <w:lang w:val="sr-Latn-CS"/>
        </w:rPr>
        <w:t xml:space="preserve"> кој</w:t>
      </w:r>
      <w:r w:rsidRPr="00B76130">
        <w:rPr>
          <w:rFonts w:ascii="Arial" w:eastAsia="Calibri" w:hAnsi="Arial" w:cs="Arial"/>
          <w:sz w:val="24"/>
          <w:szCs w:val="24"/>
          <w:lang w:val="sr-Cyrl-CS"/>
        </w:rPr>
        <w:t>а</w:t>
      </w:r>
      <w:r w:rsidRPr="00B76130">
        <w:rPr>
          <w:rFonts w:ascii="Arial" w:eastAsia="Calibri" w:hAnsi="Arial" w:cs="Arial"/>
          <w:sz w:val="24"/>
          <w:szCs w:val="24"/>
          <w:lang w:val="sr-Latn-CS"/>
        </w:rPr>
        <w:t xml:space="preserve"> подлеж</w:t>
      </w:r>
      <w:r w:rsidRPr="00B76130">
        <w:rPr>
          <w:rFonts w:ascii="Arial" w:eastAsia="Calibri" w:hAnsi="Arial" w:cs="Arial"/>
          <w:sz w:val="24"/>
          <w:szCs w:val="24"/>
          <w:lang w:val="sr-Cyrl-CS"/>
        </w:rPr>
        <w:t>е</w:t>
      </w:r>
      <w:r w:rsidRPr="00B76130">
        <w:rPr>
          <w:rFonts w:ascii="Arial" w:eastAsia="Calibri" w:hAnsi="Arial" w:cs="Arial"/>
          <w:sz w:val="24"/>
          <w:szCs w:val="24"/>
          <w:lang w:val="sr-Latn-CS"/>
        </w:rPr>
        <w:t xml:space="preserve"> периодичним испитивањима</w:t>
      </w:r>
      <w:r w:rsidRPr="00B76130">
        <w:rPr>
          <w:rFonts w:ascii="Arial" w:eastAsia="Calibri" w:hAnsi="Arial" w:cs="Arial"/>
          <w:sz w:val="24"/>
          <w:szCs w:val="24"/>
          <w:lang w:val="sr-Cyrl-CS"/>
        </w:rPr>
        <w:t xml:space="preserve">, неопходно је најмање десет дана пре почетка радова доставити наручиоцу, односно доставити </w:t>
      </w:r>
      <w:r w:rsidRPr="00B76130">
        <w:rPr>
          <w:rFonts w:ascii="Arial" w:eastAsia="Calibri" w:hAnsi="Arial" w:cs="Arial"/>
          <w:sz w:val="24"/>
          <w:szCs w:val="24"/>
          <w:lang w:val="sr-Latn-CS"/>
        </w:rPr>
        <w:t xml:space="preserve">и </w:t>
      </w:r>
      <w:r w:rsidRPr="00B76130">
        <w:rPr>
          <w:rFonts w:ascii="Arial" w:eastAsia="Calibri" w:hAnsi="Arial" w:cs="Arial"/>
          <w:sz w:val="24"/>
          <w:szCs w:val="24"/>
          <w:lang w:val="sr-Cyrl-CS"/>
        </w:rPr>
        <w:t>посебно (на крају посла) у склопу комплетне атестно техничке документације.</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Cyrl-CS"/>
        </w:rPr>
        <w:t>О</w:t>
      </w:r>
      <w:r w:rsidRPr="00B76130">
        <w:rPr>
          <w:rFonts w:ascii="Arial" w:eastAsia="Calibri" w:hAnsi="Arial" w:cs="Arial"/>
          <w:sz w:val="24"/>
          <w:szCs w:val="24"/>
        </w:rPr>
        <w:t>безбеди</w:t>
      </w:r>
      <w:r w:rsidRPr="00B76130">
        <w:rPr>
          <w:rFonts w:ascii="Arial" w:eastAsia="Calibri" w:hAnsi="Arial" w:cs="Arial"/>
          <w:sz w:val="24"/>
          <w:szCs w:val="24"/>
          <w:lang w:val="sr-Cyrl-CS"/>
        </w:rPr>
        <w:t xml:space="preserve">ти </w:t>
      </w:r>
      <w:r w:rsidRPr="00B76130">
        <w:rPr>
          <w:rFonts w:ascii="Arial" w:eastAsia="Calibri" w:hAnsi="Arial" w:cs="Arial"/>
          <w:sz w:val="24"/>
          <w:szCs w:val="24"/>
        </w:rPr>
        <w:t>брусни</w:t>
      </w:r>
      <w:r w:rsidRPr="00B76130">
        <w:rPr>
          <w:rFonts w:ascii="Arial" w:eastAsia="Calibri" w:hAnsi="Arial" w:cs="Arial"/>
          <w:sz w:val="24"/>
          <w:szCs w:val="24"/>
          <w:lang w:val="sr-Cyrl-CS"/>
        </w:rPr>
        <w:t xml:space="preserve"> </w:t>
      </w:r>
      <w:r w:rsidRPr="00B76130">
        <w:rPr>
          <w:rFonts w:ascii="Arial" w:eastAsia="Calibri" w:hAnsi="Arial" w:cs="Arial"/>
          <w:sz w:val="24"/>
          <w:szCs w:val="24"/>
        </w:rPr>
        <w:t>материјал</w:t>
      </w:r>
      <w:r w:rsidRPr="00B76130">
        <w:rPr>
          <w:rFonts w:ascii="Arial" w:eastAsia="Calibri" w:hAnsi="Arial" w:cs="Arial"/>
          <w:sz w:val="24"/>
          <w:szCs w:val="24"/>
          <w:lang w:val="sr-Cyrl-RS"/>
        </w:rPr>
        <w:t xml:space="preserve"> (брусне плоче, брусни камен)</w:t>
      </w:r>
      <w:r w:rsidRPr="00B76130">
        <w:rPr>
          <w:rFonts w:ascii="Arial" w:eastAsia="Calibri" w:hAnsi="Arial" w:cs="Arial"/>
          <w:sz w:val="24"/>
          <w:szCs w:val="24"/>
          <w:lang w:val="sr-Cyrl-CS"/>
        </w:rPr>
        <w:t xml:space="preserve"> </w:t>
      </w:r>
      <w:r w:rsidRPr="00B76130">
        <w:rPr>
          <w:rFonts w:ascii="Arial" w:eastAsia="Calibri" w:hAnsi="Arial" w:cs="Arial"/>
          <w:sz w:val="24"/>
          <w:szCs w:val="24"/>
        </w:rPr>
        <w:t>за</w:t>
      </w:r>
      <w:r w:rsidRPr="00B76130">
        <w:rPr>
          <w:rFonts w:ascii="Arial" w:eastAsia="Calibri" w:hAnsi="Arial" w:cs="Arial"/>
          <w:sz w:val="24"/>
          <w:szCs w:val="24"/>
          <w:lang w:val="sr-Cyrl-CS"/>
        </w:rPr>
        <w:t xml:space="preserve"> </w:t>
      </w:r>
      <w:r w:rsidRPr="00B76130">
        <w:rPr>
          <w:rFonts w:ascii="Arial" w:eastAsia="Calibri" w:hAnsi="Arial" w:cs="Arial"/>
          <w:sz w:val="24"/>
          <w:szCs w:val="24"/>
        </w:rPr>
        <w:t>радове</w:t>
      </w:r>
      <w:r w:rsidRPr="00B76130">
        <w:rPr>
          <w:rFonts w:ascii="Arial" w:eastAsia="Calibri" w:hAnsi="Arial" w:cs="Arial"/>
          <w:sz w:val="24"/>
          <w:szCs w:val="24"/>
          <w:lang w:val="sr-Cyrl-CS"/>
        </w:rPr>
        <w:t xml:space="preserve"> </w:t>
      </w:r>
      <w:r w:rsidRPr="00B76130">
        <w:rPr>
          <w:rFonts w:ascii="Arial" w:eastAsia="Calibri" w:hAnsi="Arial" w:cs="Arial"/>
          <w:sz w:val="24"/>
          <w:szCs w:val="24"/>
        </w:rPr>
        <w:t>под</w:t>
      </w:r>
      <w:r w:rsidRPr="00B76130">
        <w:rPr>
          <w:rFonts w:ascii="Arial" w:eastAsia="Calibri" w:hAnsi="Arial" w:cs="Arial"/>
          <w:sz w:val="24"/>
          <w:szCs w:val="24"/>
          <w:lang w:val="sr-Cyrl-CS"/>
        </w:rPr>
        <w:t xml:space="preserve"> </w:t>
      </w:r>
      <w:r w:rsidRPr="00B76130">
        <w:rPr>
          <w:rFonts w:ascii="Arial" w:eastAsia="Calibri" w:hAnsi="Arial" w:cs="Arial"/>
          <w:sz w:val="24"/>
          <w:szCs w:val="24"/>
        </w:rPr>
        <w:t>та</w:t>
      </w:r>
      <w:r w:rsidRPr="00B76130">
        <w:rPr>
          <w:rFonts w:ascii="Arial" w:eastAsia="Calibri" w:hAnsi="Arial" w:cs="Arial"/>
          <w:sz w:val="24"/>
          <w:szCs w:val="24"/>
          <w:lang w:val="sr-Cyrl-CS"/>
        </w:rPr>
        <w:t>ч</w:t>
      </w:r>
      <w:r w:rsidRPr="00B76130">
        <w:rPr>
          <w:rFonts w:ascii="Arial" w:eastAsia="Calibri" w:hAnsi="Arial" w:cs="Arial"/>
          <w:sz w:val="24"/>
          <w:szCs w:val="24"/>
        </w:rPr>
        <w:t>ком</w:t>
      </w:r>
      <w:r w:rsidRPr="00B76130">
        <w:rPr>
          <w:rFonts w:ascii="Arial" w:eastAsia="Calibri" w:hAnsi="Arial" w:cs="Arial"/>
          <w:sz w:val="24"/>
          <w:szCs w:val="24"/>
          <w:lang w:val="sr-Latn-CS"/>
        </w:rPr>
        <w:t xml:space="preserve"> 1.</w:t>
      </w:r>
      <w:r w:rsidRPr="00B76130">
        <w:rPr>
          <w:rFonts w:ascii="Arial" w:eastAsia="Calibri" w:hAnsi="Arial" w:cs="Arial"/>
          <w:sz w:val="24"/>
          <w:szCs w:val="24"/>
          <w:lang w:val="sr-Cyrl-RS"/>
        </w:rPr>
        <w:t>7</w:t>
      </w:r>
      <w:r w:rsidRPr="00B76130">
        <w:rPr>
          <w:rFonts w:ascii="Arial" w:eastAsia="Calibri" w:hAnsi="Arial" w:cs="Arial"/>
          <w:sz w:val="24"/>
          <w:szCs w:val="24"/>
          <w:lang w:val="sr-Latn-CS"/>
        </w:rPr>
        <w:t>, 1.</w:t>
      </w:r>
      <w:r w:rsidRPr="00B76130">
        <w:rPr>
          <w:rFonts w:ascii="Arial" w:eastAsia="Calibri" w:hAnsi="Arial" w:cs="Arial"/>
          <w:sz w:val="24"/>
          <w:szCs w:val="24"/>
          <w:lang w:val="sr-Cyrl-RS"/>
        </w:rPr>
        <w:t>8</w:t>
      </w:r>
      <w:r w:rsidRPr="00B76130">
        <w:rPr>
          <w:rFonts w:ascii="Arial" w:eastAsia="Calibri" w:hAnsi="Arial" w:cs="Arial"/>
          <w:sz w:val="24"/>
          <w:szCs w:val="24"/>
          <w:lang w:val="sr-Latn-CS"/>
        </w:rPr>
        <w:t xml:space="preserve"> </w:t>
      </w:r>
      <w:r w:rsidRPr="00B76130">
        <w:rPr>
          <w:rFonts w:ascii="Arial" w:eastAsia="Calibri" w:hAnsi="Arial" w:cs="Arial"/>
          <w:sz w:val="24"/>
          <w:szCs w:val="24"/>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2</w:t>
      </w:r>
      <w:r w:rsidRPr="00B76130">
        <w:rPr>
          <w:rFonts w:ascii="Arial" w:eastAsia="Calibri" w:hAnsi="Arial" w:cs="Arial"/>
          <w:sz w:val="24"/>
          <w:szCs w:val="24"/>
          <w:lang w:val="sr-Latn-CS"/>
        </w:rPr>
        <w:t>.</w:t>
      </w:r>
      <w:r w:rsidRPr="00B76130">
        <w:rPr>
          <w:rFonts w:ascii="Arial" w:eastAsia="Calibri" w:hAnsi="Arial" w:cs="Arial"/>
          <w:sz w:val="24"/>
          <w:szCs w:val="24"/>
          <w:lang w:val="sr-Cyrl-RS"/>
        </w:rPr>
        <w:t>7</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 xml:space="preserve">предвидети додатно фино </w:t>
      </w:r>
      <w:r w:rsidRPr="00B76130">
        <w:rPr>
          <w:rFonts w:ascii="Arial" w:eastAsia="Calibri" w:hAnsi="Arial" w:cs="Arial"/>
          <w:sz w:val="24"/>
          <w:szCs w:val="24"/>
        </w:rPr>
        <w:t>бру</w:t>
      </w:r>
      <w:r w:rsidRPr="00B76130">
        <w:rPr>
          <w:rFonts w:ascii="Arial" w:eastAsia="Calibri" w:hAnsi="Arial" w:cs="Arial"/>
          <w:sz w:val="24"/>
          <w:szCs w:val="24"/>
          <w:lang w:val="sr-Latn-CS"/>
        </w:rPr>
        <w:t>шење-</w:t>
      </w:r>
      <w:r w:rsidRPr="00B76130">
        <w:rPr>
          <w:rFonts w:ascii="Arial" w:eastAsia="Calibri" w:hAnsi="Arial" w:cs="Arial"/>
          <w:sz w:val="24"/>
          <w:szCs w:val="24"/>
          <w:lang w:val="sr-Cyrl-CS"/>
        </w:rPr>
        <w:t>брусним папиром</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 xml:space="preserve">и то: </w:t>
      </w:r>
      <w:r w:rsidRPr="00B76130">
        <w:rPr>
          <w:rFonts w:ascii="Arial" w:eastAsia="Calibri" w:hAnsi="Arial" w:cs="Arial"/>
          <w:sz w:val="24"/>
          <w:szCs w:val="24"/>
          <w:lang w:val="sr-Latn-CS"/>
        </w:rPr>
        <w:t>заварених спојева RA</w:t>
      </w:r>
      <w:r w:rsidRPr="00B76130">
        <w:rPr>
          <w:rFonts w:ascii="Arial" w:eastAsia="Calibri" w:hAnsi="Arial" w:cs="Arial"/>
          <w:sz w:val="24"/>
          <w:szCs w:val="24"/>
          <w:lang w:val="sr-Cyrl-CS"/>
        </w:rPr>
        <w:t xml:space="preserve"> линије</w:t>
      </w:r>
      <w:r w:rsidRPr="00B76130">
        <w:rPr>
          <w:rFonts w:ascii="Arial" w:eastAsia="Calibri" w:hAnsi="Arial" w:cs="Arial"/>
          <w:sz w:val="24"/>
          <w:szCs w:val="24"/>
          <w:lang w:val="sr-Latn-CS"/>
        </w:rPr>
        <w:t xml:space="preserve"> блока </w:t>
      </w:r>
      <w:r w:rsidRPr="00B76130">
        <w:rPr>
          <w:rFonts w:ascii="Arial" w:eastAsia="Calibri" w:hAnsi="Arial" w:cs="Arial"/>
          <w:sz w:val="24"/>
          <w:szCs w:val="24"/>
          <w:lang w:val="sr-Cyrl-CS"/>
        </w:rPr>
        <w:t>Б1</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RS"/>
        </w:rPr>
        <w:t>цца 20</w:t>
      </w:r>
      <w:r w:rsidRPr="00B76130">
        <w:rPr>
          <w:rFonts w:ascii="Arial" w:eastAsia="Calibri" w:hAnsi="Arial" w:cs="Arial"/>
          <w:sz w:val="24"/>
          <w:szCs w:val="24"/>
          <w:lang w:val="sr-Latn-RS"/>
        </w:rPr>
        <w:t>m)</w:t>
      </w:r>
      <w:r w:rsidRPr="00B76130">
        <w:rPr>
          <w:rFonts w:ascii="Arial" w:eastAsia="Calibri" w:hAnsi="Arial" w:cs="Arial"/>
          <w:sz w:val="24"/>
          <w:szCs w:val="24"/>
          <w:lang w:val="sr-Cyrl-CS"/>
        </w:rPr>
        <w:t xml:space="preserve"> и </w:t>
      </w:r>
      <w:r w:rsidRPr="00B76130">
        <w:rPr>
          <w:rFonts w:ascii="Arial" w:eastAsia="Calibri" w:hAnsi="Arial" w:cs="Arial"/>
          <w:sz w:val="24"/>
          <w:szCs w:val="24"/>
          <w:lang w:val="sr-Latn-CS"/>
        </w:rPr>
        <w:t xml:space="preserve">Б2 (цца 20m) </w:t>
      </w:r>
      <w:r w:rsidRPr="00B76130">
        <w:rPr>
          <w:rFonts w:ascii="Arial" w:eastAsia="Calibri" w:hAnsi="Arial" w:cs="Arial"/>
          <w:sz w:val="24"/>
          <w:szCs w:val="24"/>
          <w:lang w:val="sr-Cyrl-CS"/>
        </w:rPr>
        <w:t>-</w:t>
      </w:r>
      <w:r w:rsidRPr="00B76130">
        <w:rPr>
          <w:rFonts w:ascii="Arial" w:eastAsia="Calibri" w:hAnsi="Arial" w:cs="Arial"/>
          <w:sz w:val="24"/>
          <w:szCs w:val="24"/>
          <w:lang w:val="sr-Latn-CS"/>
        </w:rPr>
        <w:t xml:space="preserve">брусним папиром, а остале спојеве припремити за испитивање </w:t>
      </w:r>
      <w:r w:rsidRPr="00B76130">
        <w:rPr>
          <w:rFonts w:ascii="Arial" w:eastAsia="Calibri" w:hAnsi="Arial" w:cs="Arial"/>
          <w:sz w:val="24"/>
          <w:szCs w:val="24"/>
          <w:lang w:val="sr-Cyrl-CS"/>
        </w:rPr>
        <w:t xml:space="preserve">само </w:t>
      </w:r>
      <w:r w:rsidRPr="00B76130">
        <w:rPr>
          <w:rFonts w:ascii="Arial" w:eastAsia="Calibri" w:hAnsi="Arial" w:cs="Arial"/>
          <w:sz w:val="24"/>
          <w:szCs w:val="24"/>
          <w:lang w:val="sr-Latn-CS"/>
        </w:rPr>
        <w:t>брусним плочама)</w:t>
      </w:r>
      <w:r w:rsidRPr="00B76130">
        <w:rPr>
          <w:rFonts w:ascii="Arial" w:eastAsia="Calibri" w:hAnsi="Arial" w:cs="Arial"/>
          <w:sz w:val="24"/>
          <w:szCs w:val="24"/>
          <w:lang w:val="sr-Cyrl-CS"/>
        </w:rPr>
        <w:t>. Предвидети за брушење заварених спојева прикључака прегрејача 4 довољан број брусилица, турела и брусног камена</w:t>
      </w:r>
      <w:r w:rsidRPr="00B76130">
        <w:rPr>
          <w:rFonts w:ascii="Arial" w:eastAsia="Calibri" w:hAnsi="Arial" w:cs="Arial"/>
          <w:sz w:val="24"/>
          <w:szCs w:val="24"/>
          <w:lang w:val="sr-Latn-CS"/>
        </w:rPr>
        <w:t>.</w:t>
      </w:r>
      <w:r w:rsidRPr="00B76130">
        <w:rPr>
          <w:rFonts w:ascii="Arial" w:eastAsia="Calibri" w:hAnsi="Arial" w:cs="Arial"/>
          <w:sz w:val="24"/>
          <w:szCs w:val="24"/>
          <w:lang w:val="sr-Cyrl-CS"/>
        </w:rPr>
        <w:t xml:space="preserve"> Стварну количину изведених радова утврдити мерењем избрушених зона (основа за израду записника), непосредно по завршеном брушењу са представником наручиоца. Израдити записник о количини изведених радова на брушењу заварених спојева.</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Latn-CS"/>
        </w:rPr>
        <w:t xml:space="preserve">Да обезбеди </w:t>
      </w:r>
      <w:r w:rsidRPr="00B76130">
        <w:rPr>
          <w:rFonts w:ascii="Arial" w:eastAsia="Calibri" w:hAnsi="Arial" w:cs="Arial"/>
          <w:sz w:val="24"/>
          <w:szCs w:val="24"/>
          <w:lang w:val="sr-Cyrl-CS"/>
        </w:rPr>
        <w:t xml:space="preserve">довољан број </w:t>
      </w:r>
      <w:r w:rsidRPr="00B76130">
        <w:rPr>
          <w:rFonts w:ascii="Arial" w:eastAsia="Calibri" w:hAnsi="Arial" w:cs="Arial"/>
          <w:sz w:val="24"/>
          <w:szCs w:val="24"/>
          <w:lang w:val="sr-Latn-CS"/>
        </w:rPr>
        <w:t>уређај</w:t>
      </w:r>
      <w:r w:rsidRPr="00B76130">
        <w:rPr>
          <w:rFonts w:ascii="Arial" w:eastAsia="Calibri" w:hAnsi="Arial" w:cs="Arial"/>
          <w:sz w:val="24"/>
          <w:szCs w:val="24"/>
          <w:lang w:val="sr-Cyrl-CS"/>
        </w:rPr>
        <w:t>а</w:t>
      </w:r>
      <w:r w:rsidRPr="00B76130">
        <w:rPr>
          <w:rFonts w:ascii="Arial" w:eastAsia="Calibri" w:hAnsi="Arial" w:cs="Arial"/>
          <w:sz w:val="24"/>
          <w:szCs w:val="24"/>
          <w:lang w:val="sr-Latn-CS"/>
        </w:rPr>
        <w:t xml:space="preserve"> за обраду крајева цеви– мин.</w:t>
      </w:r>
      <w:r w:rsidRPr="00B76130">
        <w:rPr>
          <w:rFonts w:ascii="Arial" w:eastAsia="Calibri" w:hAnsi="Arial" w:cs="Arial"/>
          <w:sz w:val="24"/>
          <w:szCs w:val="24"/>
          <w:lang w:val="sr-Cyrl-CS"/>
        </w:rPr>
        <w:t>2</w:t>
      </w:r>
      <w:r w:rsidRPr="00B76130">
        <w:rPr>
          <w:rFonts w:ascii="Arial" w:eastAsia="Calibri" w:hAnsi="Arial" w:cs="Arial"/>
          <w:sz w:val="24"/>
          <w:szCs w:val="24"/>
          <w:lang w:val="sr-Latn-CS"/>
        </w:rPr>
        <w:t xml:space="preserve"> ком. (за димензије цеви од Ø33,7x4 мм до Ø63x7,1 мм,</w:t>
      </w:r>
      <w:r w:rsidRPr="00B76130">
        <w:rPr>
          <w:rFonts w:ascii="Arial" w:eastAsia="Calibri" w:hAnsi="Arial" w:cs="Arial"/>
          <w:sz w:val="24"/>
          <w:szCs w:val="24"/>
          <w:lang w:val="sr-Cyrl-RS"/>
        </w:rPr>
        <w:t xml:space="preserve"> мин.10 великих и 6 малих</w:t>
      </w:r>
      <w:r w:rsidRPr="00B76130">
        <w:rPr>
          <w:rFonts w:ascii="Arial" w:eastAsia="Calibri" w:hAnsi="Arial" w:cs="Arial"/>
          <w:sz w:val="24"/>
          <w:szCs w:val="24"/>
          <w:lang w:val="sr-Latn-CS"/>
        </w:rPr>
        <w:t xml:space="preserve"> </w:t>
      </w:r>
      <w:r w:rsidRPr="00B76130">
        <w:rPr>
          <w:rFonts w:ascii="Arial" w:eastAsia="Calibri" w:hAnsi="Arial" w:cs="Arial"/>
          <w:sz w:val="24"/>
          <w:szCs w:val="24"/>
        </w:rPr>
        <w:lastRenderedPageBreak/>
        <w:t>брусилица</w:t>
      </w:r>
      <w:r w:rsidRPr="00B76130">
        <w:rPr>
          <w:rFonts w:ascii="Arial" w:eastAsia="Calibri" w:hAnsi="Arial" w:cs="Arial"/>
          <w:sz w:val="24"/>
          <w:szCs w:val="24"/>
          <w:lang w:val="sr-Latn-CS"/>
        </w:rPr>
        <w:t>,</w:t>
      </w:r>
      <w:r w:rsidRPr="00B76130">
        <w:rPr>
          <w:rFonts w:ascii="Arial" w:eastAsia="Calibri" w:hAnsi="Arial" w:cs="Arial"/>
          <w:sz w:val="24"/>
          <w:szCs w:val="24"/>
          <w:lang w:val="sr-Cyrl-CS"/>
        </w:rPr>
        <w:t xml:space="preserve"> </w:t>
      </w:r>
      <w:r w:rsidRPr="00B76130">
        <w:rPr>
          <w:rFonts w:ascii="Arial" w:eastAsia="Calibri" w:hAnsi="Arial" w:cs="Arial"/>
          <w:sz w:val="24"/>
          <w:szCs w:val="24"/>
          <w:lang w:val="sr-Latn-CS"/>
        </w:rPr>
        <w:t xml:space="preserve">мин. </w:t>
      </w:r>
      <w:r w:rsidRPr="00B76130">
        <w:rPr>
          <w:rFonts w:ascii="Arial" w:eastAsia="Calibri" w:hAnsi="Arial" w:cs="Arial"/>
          <w:sz w:val="24"/>
          <w:szCs w:val="24"/>
          <w:lang w:val="sr-Cyrl-RS"/>
        </w:rPr>
        <w:t>14</w:t>
      </w:r>
      <w:r w:rsidRPr="00B76130">
        <w:rPr>
          <w:rFonts w:ascii="Arial" w:eastAsia="Calibri" w:hAnsi="Arial" w:cs="Arial"/>
          <w:sz w:val="24"/>
          <w:szCs w:val="24"/>
          <w:lang w:val="sr-Latn-CS"/>
        </w:rPr>
        <w:t xml:space="preserve"> ком упцунга и/или сајлцунга </w:t>
      </w:r>
      <w:r w:rsidRPr="00B76130">
        <w:rPr>
          <w:rFonts w:ascii="Arial" w:eastAsia="Calibri" w:hAnsi="Arial" w:cs="Arial"/>
          <w:sz w:val="24"/>
          <w:szCs w:val="24"/>
          <w:lang w:val="sr-Cyrl-RS"/>
        </w:rPr>
        <w:t>(у зависности од врсте радова) носивости од 1</w:t>
      </w:r>
      <w:r w:rsidRPr="00B76130">
        <w:rPr>
          <w:rFonts w:ascii="Arial" w:eastAsia="Calibri" w:hAnsi="Arial" w:cs="Arial"/>
          <w:sz w:val="24"/>
          <w:szCs w:val="24"/>
          <w:lang w:val="sr-Latn-CS"/>
        </w:rPr>
        <w:t xml:space="preserve">t </w:t>
      </w:r>
      <w:r w:rsidRPr="00B76130">
        <w:rPr>
          <w:rFonts w:ascii="Arial" w:eastAsia="Calibri" w:hAnsi="Arial" w:cs="Arial"/>
          <w:sz w:val="24"/>
          <w:szCs w:val="24"/>
          <w:lang w:val="sr-Cyrl-RS"/>
        </w:rPr>
        <w:t>до 3t и мин. 6 ком. упцунга и/или сајлцунга од 3t до 5t</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RS"/>
        </w:rPr>
        <w:t xml:space="preserve">мин. 5 ком. </w:t>
      </w:r>
      <w:proofErr w:type="gramStart"/>
      <w:r w:rsidRPr="00B76130">
        <w:rPr>
          <w:rFonts w:ascii="Arial" w:eastAsia="Calibri" w:hAnsi="Arial" w:cs="Arial"/>
          <w:sz w:val="24"/>
          <w:szCs w:val="24"/>
        </w:rPr>
        <w:t>електричн</w:t>
      </w:r>
      <w:r w:rsidRPr="00B76130">
        <w:rPr>
          <w:rFonts w:ascii="Arial" w:eastAsia="Calibri" w:hAnsi="Arial" w:cs="Arial"/>
          <w:sz w:val="24"/>
          <w:szCs w:val="24"/>
          <w:lang w:val="sr-Cyrl-RS"/>
        </w:rPr>
        <w:t>их</w:t>
      </w:r>
      <w:proofErr w:type="gramEnd"/>
      <w:r w:rsidRPr="00B76130">
        <w:rPr>
          <w:rFonts w:ascii="Arial" w:eastAsia="Calibri" w:hAnsi="Arial" w:cs="Arial"/>
          <w:sz w:val="24"/>
          <w:szCs w:val="24"/>
          <w:lang w:val="sr-Latn-CS"/>
        </w:rPr>
        <w:t xml:space="preserve"> </w:t>
      </w:r>
      <w:r w:rsidRPr="00B76130">
        <w:rPr>
          <w:rFonts w:ascii="Arial" w:eastAsia="Calibri" w:hAnsi="Arial" w:cs="Arial"/>
          <w:sz w:val="24"/>
          <w:szCs w:val="24"/>
        </w:rPr>
        <w:t>тобол</w:t>
      </w:r>
      <w:r w:rsidRPr="00B76130">
        <w:rPr>
          <w:rFonts w:ascii="Arial" w:eastAsia="Calibri" w:hAnsi="Arial" w:cs="Arial"/>
          <w:sz w:val="24"/>
          <w:szCs w:val="24"/>
          <w:lang w:val="sr-Cyrl-RS"/>
        </w:rPr>
        <w:t>а</w:t>
      </w:r>
      <w:r w:rsidRPr="00B76130">
        <w:rPr>
          <w:rFonts w:ascii="Arial" w:eastAsia="Calibri" w:hAnsi="Arial" w:cs="Arial"/>
          <w:sz w:val="24"/>
          <w:szCs w:val="24"/>
        </w:rPr>
        <w:t>ц</w:t>
      </w:r>
      <w:r w:rsidRPr="00B76130">
        <w:rPr>
          <w:rFonts w:ascii="Arial" w:eastAsia="Calibri" w:hAnsi="Arial" w:cs="Arial"/>
          <w:sz w:val="24"/>
          <w:szCs w:val="24"/>
          <w:lang w:val="sr-Cyrl-RS"/>
        </w:rPr>
        <w:t>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сушење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електрода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заваривање</w:t>
      </w:r>
      <w:r w:rsidRPr="00B76130">
        <w:rPr>
          <w:rFonts w:ascii="Arial" w:eastAsia="Calibri" w:hAnsi="Arial" w:cs="Arial"/>
          <w:sz w:val="24"/>
          <w:szCs w:val="24"/>
          <w:lang w:val="sr-Latn-CS"/>
        </w:rPr>
        <w:t xml:space="preserve">, </w:t>
      </w:r>
      <w:r w:rsidRPr="00B76130">
        <w:rPr>
          <w:rFonts w:ascii="Arial" w:eastAsia="Calibri" w:hAnsi="Arial" w:cs="Arial"/>
          <w:sz w:val="24"/>
          <w:szCs w:val="24"/>
        </w:rPr>
        <w:t>средства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осветљење</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радног</w:t>
      </w:r>
      <w:r w:rsidRPr="00B76130">
        <w:rPr>
          <w:rFonts w:ascii="Arial" w:eastAsia="Calibri" w:hAnsi="Arial" w:cs="Arial"/>
          <w:sz w:val="24"/>
          <w:szCs w:val="24"/>
          <w:lang w:val="sr-Latn-CS"/>
        </w:rPr>
        <w:t xml:space="preserve"> </w:t>
      </w:r>
      <w:r w:rsidRPr="00B76130">
        <w:rPr>
          <w:rFonts w:ascii="Arial" w:eastAsia="Calibri" w:hAnsi="Arial" w:cs="Arial"/>
          <w:sz w:val="24"/>
          <w:szCs w:val="24"/>
        </w:rPr>
        <w:t>простора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у</w:t>
      </w:r>
      <w:r w:rsidRPr="00B76130">
        <w:rPr>
          <w:rFonts w:ascii="Arial" w:eastAsia="Calibri" w:hAnsi="Arial" w:cs="Arial"/>
          <w:sz w:val="24"/>
          <w:szCs w:val="24"/>
          <w:lang w:val="sr-Latn-CS"/>
        </w:rPr>
        <w:t xml:space="preserve"> </w:t>
      </w:r>
      <w:r w:rsidRPr="00B76130">
        <w:rPr>
          <w:rFonts w:ascii="Arial" w:eastAsia="Calibri" w:hAnsi="Arial" w:cs="Arial"/>
          <w:sz w:val="24"/>
          <w:szCs w:val="24"/>
        </w:rPr>
        <w:t>котлу</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рефлектори</w:t>
      </w:r>
      <w:r w:rsidRPr="00B76130">
        <w:rPr>
          <w:rFonts w:ascii="Arial" w:eastAsia="Calibri" w:hAnsi="Arial" w:cs="Arial"/>
          <w:sz w:val="24"/>
          <w:szCs w:val="24"/>
          <w:lang w:val="sr-Cyrl-CS"/>
        </w:rPr>
        <w:t xml:space="preserve"> и</w:t>
      </w:r>
      <w:r w:rsidRPr="00B76130">
        <w:rPr>
          <w:rFonts w:ascii="Arial" w:eastAsia="Calibri" w:hAnsi="Arial" w:cs="Arial"/>
          <w:sz w:val="24"/>
          <w:szCs w:val="24"/>
          <w:lang w:val="sr-Latn-CS"/>
        </w:rPr>
        <w:t xml:space="preserve"> </w:t>
      </w:r>
      <w:r w:rsidRPr="00B76130">
        <w:rPr>
          <w:rFonts w:ascii="Arial" w:eastAsia="Calibri" w:hAnsi="Arial" w:cs="Arial"/>
          <w:sz w:val="24"/>
          <w:szCs w:val="24"/>
        </w:rPr>
        <w:t>ручне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преносне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лампе</w:t>
      </w:r>
      <w:r w:rsidRPr="00B76130">
        <w:rPr>
          <w:rFonts w:ascii="Arial" w:eastAsia="Calibri" w:hAnsi="Arial" w:cs="Arial"/>
          <w:sz w:val="24"/>
          <w:szCs w:val="24"/>
          <w:lang w:val="sr-Latn-CS"/>
        </w:rPr>
        <w:t xml:space="preserve">), као и сав други потребан алат </w:t>
      </w:r>
      <w:r w:rsidRPr="00B76130">
        <w:rPr>
          <w:rFonts w:ascii="Arial" w:eastAsia="Calibri" w:hAnsi="Arial" w:cs="Arial"/>
          <w:sz w:val="24"/>
          <w:szCs w:val="24"/>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rPr>
        <w:t>уређаје</w:t>
      </w:r>
      <w:r w:rsidRPr="00B76130">
        <w:rPr>
          <w:rFonts w:ascii="Arial" w:eastAsia="Calibri" w:hAnsi="Arial" w:cs="Arial"/>
          <w:sz w:val="24"/>
          <w:szCs w:val="24"/>
          <w:lang w:val="sr-Latn-CS"/>
        </w:rPr>
        <w:t>, за обављање овог посла у целости.</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 xml:space="preserve">Обезбедити потребну квалификациону структуру радне снаге са искуством на термоенергетским објектима. Доставити списак </w:t>
      </w:r>
      <w:r w:rsidRPr="00B76130">
        <w:rPr>
          <w:rFonts w:ascii="Arial" w:eastAsia="Calibri" w:hAnsi="Arial" w:cs="Arial"/>
          <w:sz w:val="24"/>
          <w:szCs w:val="24"/>
          <w:lang w:val="sr-Cyrl-RS"/>
        </w:rPr>
        <w:t xml:space="preserve">са именима и квалификационом структуром </w:t>
      </w:r>
      <w:r w:rsidRPr="00B76130">
        <w:rPr>
          <w:rFonts w:ascii="Arial" w:eastAsia="Calibri" w:hAnsi="Arial" w:cs="Arial"/>
          <w:sz w:val="24"/>
          <w:szCs w:val="24"/>
          <w:lang w:val="sr-Latn-CS"/>
        </w:rPr>
        <w:t>радне снаге снаге</w:t>
      </w:r>
      <w:r w:rsidRPr="00B76130">
        <w:rPr>
          <w:rFonts w:ascii="Arial" w:eastAsia="Calibri" w:hAnsi="Arial" w:cs="Arial"/>
          <w:sz w:val="24"/>
          <w:szCs w:val="24"/>
          <w:lang w:val="sr-Cyrl-RS"/>
        </w:rPr>
        <w:t xml:space="preserve"> мин.</w:t>
      </w:r>
      <w:r w:rsidRPr="00B76130">
        <w:rPr>
          <w:rFonts w:ascii="Arial" w:eastAsia="Calibri" w:hAnsi="Arial" w:cs="Arial"/>
          <w:sz w:val="24"/>
          <w:szCs w:val="24"/>
          <w:lang w:val="sr-Latn-CS"/>
        </w:rPr>
        <w:t xml:space="preserve"> 1</w:t>
      </w:r>
      <w:r w:rsidRPr="00B76130">
        <w:rPr>
          <w:rFonts w:ascii="Arial" w:eastAsia="Calibri" w:hAnsi="Arial" w:cs="Arial"/>
          <w:sz w:val="24"/>
          <w:szCs w:val="24"/>
          <w:lang w:val="sr-Cyrl-CS"/>
        </w:rPr>
        <w:t>0</w:t>
      </w:r>
      <w:r w:rsidRPr="00B76130">
        <w:rPr>
          <w:rFonts w:ascii="Arial" w:eastAsia="Calibri" w:hAnsi="Arial" w:cs="Arial"/>
          <w:sz w:val="24"/>
          <w:szCs w:val="24"/>
          <w:lang w:val="sr-Latn-CS"/>
        </w:rPr>
        <w:t xml:space="preserve"> дана пре почетка ремонтних активности.  </w:t>
      </w:r>
      <w:r w:rsidRPr="00B76130">
        <w:rPr>
          <w:rFonts w:ascii="Arial" w:eastAsia="Calibri" w:hAnsi="Arial" w:cs="Arial"/>
          <w:sz w:val="24"/>
          <w:szCs w:val="24"/>
        </w:rPr>
        <w:t>Ангажовани</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радници</w:t>
      </w:r>
      <w:r w:rsidRPr="00B76130">
        <w:rPr>
          <w:rFonts w:ascii="Arial" w:eastAsia="Calibri" w:hAnsi="Arial" w:cs="Arial"/>
          <w:sz w:val="24"/>
          <w:szCs w:val="24"/>
          <w:lang w:val="sr-Latn-CS"/>
        </w:rPr>
        <w:t xml:space="preserve"> </w:t>
      </w:r>
      <w:r w:rsidRPr="00B76130">
        <w:rPr>
          <w:rFonts w:ascii="Arial" w:eastAsia="Calibri" w:hAnsi="Arial" w:cs="Arial"/>
          <w:sz w:val="24"/>
          <w:szCs w:val="24"/>
        </w:rPr>
        <w:t>треба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да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имају</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радног</w:t>
      </w:r>
      <w:r w:rsidRPr="00B76130">
        <w:rPr>
          <w:rFonts w:ascii="Arial" w:eastAsia="Calibri" w:hAnsi="Arial" w:cs="Arial"/>
          <w:sz w:val="24"/>
          <w:szCs w:val="24"/>
          <w:lang w:val="sr-Latn-CS"/>
        </w:rPr>
        <w:t xml:space="preserve"> </w:t>
      </w:r>
      <w:r w:rsidRPr="00B76130">
        <w:rPr>
          <w:rFonts w:ascii="Arial" w:eastAsia="Calibri" w:hAnsi="Arial" w:cs="Arial"/>
          <w:sz w:val="24"/>
          <w:szCs w:val="24"/>
        </w:rPr>
        <w:t>искуства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пословима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одржавања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објеката</w:t>
      </w:r>
      <w:r w:rsidRPr="00B76130">
        <w:rPr>
          <w:rFonts w:ascii="Arial" w:eastAsia="Calibri" w:hAnsi="Arial" w:cs="Arial"/>
          <w:sz w:val="24"/>
          <w:szCs w:val="24"/>
          <w:lang w:val="sr-Latn-CS"/>
        </w:rPr>
        <w:t xml:space="preserve"> цевног система котла, паровода, цевовода</w:t>
      </w:r>
      <w:r w:rsidRPr="00B76130">
        <w:rPr>
          <w:rFonts w:ascii="Arial" w:eastAsia="Calibri" w:hAnsi="Arial" w:cs="Arial"/>
          <w:sz w:val="24"/>
          <w:szCs w:val="24"/>
          <w:lang w:val="sr-Cyrl-CS"/>
        </w:rPr>
        <w:t xml:space="preserve"> и </w:t>
      </w:r>
      <w:r w:rsidRPr="00B76130">
        <w:rPr>
          <w:rFonts w:ascii="Arial" w:eastAsia="Calibri" w:hAnsi="Arial" w:cs="Arial"/>
          <w:sz w:val="24"/>
          <w:szCs w:val="24"/>
        </w:rPr>
        <w:t>треба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да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су</w:t>
      </w:r>
      <w:r w:rsidRPr="00B76130">
        <w:rPr>
          <w:rFonts w:ascii="Arial" w:eastAsia="Calibri" w:hAnsi="Arial" w:cs="Arial"/>
          <w:sz w:val="24"/>
          <w:szCs w:val="24"/>
          <w:lang w:val="sr-Latn-CS"/>
        </w:rPr>
        <w:t xml:space="preserve"> оспособљени </w:t>
      </w:r>
      <w:r w:rsidRPr="00B76130">
        <w:rPr>
          <w:rFonts w:ascii="Arial" w:eastAsia="Calibri" w:hAnsi="Arial" w:cs="Arial"/>
          <w:sz w:val="24"/>
          <w:szCs w:val="24"/>
        </w:rPr>
        <w:t>за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самостално</w:t>
      </w:r>
      <w:r w:rsidRPr="00B76130">
        <w:rPr>
          <w:rFonts w:ascii="Arial" w:eastAsia="Calibri" w:hAnsi="Arial" w:cs="Arial"/>
          <w:sz w:val="24"/>
          <w:szCs w:val="24"/>
          <w:lang w:val="sr-Latn-CS"/>
        </w:rPr>
        <w:t xml:space="preserve"> </w:t>
      </w:r>
      <w:r w:rsidRPr="00B76130">
        <w:rPr>
          <w:rFonts w:ascii="Arial" w:eastAsia="Calibri" w:hAnsi="Arial" w:cs="Arial"/>
          <w:sz w:val="24"/>
          <w:szCs w:val="24"/>
        </w:rPr>
        <w:t>обављање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дефектаже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отклањање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оштећења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као</w:t>
      </w:r>
      <w:r w:rsidRPr="00B76130">
        <w:rPr>
          <w:rFonts w:ascii="Arial" w:eastAsia="Calibri" w:hAnsi="Arial" w:cs="Arial"/>
          <w:sz w:val="24"/>
          <w:szCs w:val="24"/>
          <w:lang w:val="sr-Latn-CS"/>
        </w:rPr>
        <w:t xml:space="preserve">  </w:t>
      </w:r>
      <w:r w:rsidRPr="00B76130">
        <w:rPr>
          <w:rFonts w:ascii="Arial" w:eastAsia="Calibri" w:hAnsi="Arial" w:cs="Arial"/>
          <w:sz w:val="24"/>
          <w:szCs w:val="24"/>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свих</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ремонтних</w:t>
      </w:r>
      <w:r w:rsidRPr="00B76130">
        <w:rPr>
          <w:rFonts w:ascii="Arial" w:eastAsia="Calibri" w:hAnsi="Arial" w:cs="Arial"/>
          <w:sz w:val="24"/>
          <w:szCs w:val="24"/>
          <w:lang w:val="sr-Latn-CS"/>
        </w:rPr>
        <w:t xml:space="preserve"> </w:t>
      </w:r>
      <w:r w:rsidRPr="00B76130">
        <w:rPr>
          <w:rFonts w:ascii="Arial" w:eastAsia="Calibri" w:hAnsi="Arial" w:cs="Arial"/>
          <w:sz w:val="24"/>
          <w:szCs w:val="24"/>
        </w:rPr>
        <w:t>активности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w:t>
      </w:r>
      <w:r w:rsidRPr="00B76130">
        <w:rPr>
          <w:rFonts w:ascii="Arial" w:eastAsia="Calibri" w:hAnsi="Arial" w:cs="Arial"/>
          <w:sz w:val="24"/>
          <w:szCs w:val="24"/>
          <w:lang w:val="sr-Latn-CS"/>
        </w:rPr>
        <w:t>:</w:t>
      </w:r>
    </w:p>
    <w:p w:rsidR="00B76130" w:rsidRPr="00B76130" w:rsidRDefault="00B76130" w:rsidP="00B76130">
      <w:pPr>
        <w:numPr>
          <w:ilvl w:val="3"/>
          <w:numId w:val="33"/>
        </w:numPr>
        <w:tabs>
          <w:tab w:val="num" w:pos="1260"/>
          <w:tab w:val="num" w:pos="1440"/>
        </w:tabs>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Цевном систему котла са припадајућом опремом котла (</w:t>
      </w:r>
      <w:r w:rsidRPr="00B76130">
        <w:rPr>
          <w:rFonts w:ascii="Arial" w:eastAsia="Calibri" w:hAnsi="Arial" w:cs="Arial"/>
          <w:sz w:val="24"/>
          <w:szCs w:val="24"/>
        </w:rPr>
        <w:t>котловским</w:t>
      </w:r>
      <w:r w:rsidRPr="00B76130">
        <w:rPr>
          <w:rFonts w:ascii="Arial" w:eastAsia="Calibri" w:hAnsi="Arial" w:cs="Arial"/>
          <w:sz w:val="24"/>
          <w:szCs w:val="24"/>
          <w:lang w:val="sr-Latn-CS"/>
        </w:rPr>
        <w:t xml:space="preserve"> </w:t>
      </w:r>
      <w:r w:rsidRPr="00B76130">
        <w:rPr>
          <w:rFonts w:ascii="Arial" w:eastAsia="Calibri" w:hAnsi="Arial" w:cs="Arial"/>
          <w:sz w:val="24"/>
          <w:szCs w:val="24"/>
        </w:rPr>
        <w:t>коморама</w:t>
      </w:r>
      <w:r w:rsidRPr="00B76130">
        <w:rPr>
          <w:rFonts w:ascii="Arial" w:eastAsia="Calibri" w:hAnsi="Arial" w:cs="Arial"/>
          <w:sz w:val="24"/>
          <w:szCs w:val="24"/>
          <w:lang w:val="sr-Latn-CS"/>
        </w:rPr>
        <w:t xml:space="preserve"> горионицима угљеног праха, реци главе, парни луво и др.).</w:t>
      </w:r>
    </w:p>
    <w:p w:rsidR="00B76130" w:rsidRPr="00B76130" w:rsidRDefault="00B76130" w:rsidP="00B76130">
      <w:pPr>
        <w:numPr>
          <w:ilvl w:val="3"/>
          <w:numId w:val="33"/>
        </w:numPr>
        <w:tabs>
          <w:tab w:val="num" w:pos="1260"/>
          <w:tab w:val="num" w:pos="1440"/>
          <w:tab w:val="num" w:pos="2760"/>
        </w:tabs>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 xml:space="preserve"> Пароводима и осталим цевоводима са припадајућом опремом (овешења, челична конструкција и др.).</w:t>
      </w:r>
    </w:p>
    <w:p w:rsidR="00B76130" w:rsidRPr="00B76130" w:rsidRDefault="00B76130" w:rsidP="00B76130">
      <w:pPr>
        <w:numPr>
          <w:ilvl w:val="3"/>
          <w:numId w:val="33"/>
        </w:numPr>
        <w:tabs>
          <w:tab w:val="num" w:pos="1260"/>
          <w:tab w:val="num" w:pos="1440"/>
          <w:tab w:val="num" w:pos="2760"/>
        </w:tabs>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 xml:space="preserve">Послови сличне компликованости на другим постројењима. </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Уколико надзорни орган  утврди да</w:t>
      </w:r>
      <w:r w:rsidRPr="00B76130">
        <w:rPr>
          <w:rFonts w:ascii="Arial" w:eastAsia="Calibri" w:hAnsi="Arial" w:cs="Arial"/>
          <w:sz w:val="24"/>
          <w:szCs w:val="24"/>
          <w:lang w:val="sr-Cyrl-CS"/>
        </w:rPr>
        <w:t xml:space="preserve"> је </w:t>
      </w:r>
      <w:r w:rsidRPr="00B76130">
        <w:rPr>
          <w:rFonts w:ascii="Arial" w:eastAsia="Calibri" w:hAnsi="Arial" w:cs="Arial"/>
          <w:sz w:val="24"/>
          <w:szCs w:val="24"/>
          <w:lang w:val="sr-Latn-CS"/>
        </w:rPr>
        <w:t xml:space="preserve"> </w:t>
      </w:r>
      <w:r w:rsidRPr="00B76130">
        <w:rPr>
          <w:rFonts w:ascii="Arial" w:eastAsia="Calibri" w:hAnsi="Arial" w:cs="Arial"/>
          <w:sz w:val="24"/>
          <w:szCs w:val="24"/>
        </w:rPr>
        <w:t>извођач</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 xml:space="preserve">ангажовао радну снагу која </w:t>
      </w:r>
      <w:r w:rsidRPr="00B76130">
        <w:rPr>
          <w:rFonts w:ascii="Arial" w:eastAsia="Calibri" w:hAnsi="Arial" w:cs="Arial"/>
          <w:sz w:val="24"/>
          <w:szCs w:val="24"/>
          <w:lang w:val="sr-Latn-CS"/>
        </w:rPr>
        <w:t>није стручно оспособљен</w:t>
      </w:r>
      <w:r w:rsidRPr="00B76130">
        <w:rPr>
          <w:rFonts w:ascii="Arial" w:eastAsia="Calibri" w:hAnsi="Arial" w:cs="Arial"/>
          <w:sz w:val="24"/>
          <w:szCs w:val="24"/>
          <w:lang w:val="sr-Cyrl-CS"/>
        </w:rPr>
        <w:t>а</w:t>
      </w:r>
      <w:r w:rsidRPr="00B76130">
        <w:rPr>
          <w:rFonts w:ascii="Arial" w:eastAsia="Calibri" w:hAnsi="Arial" w:cs="Arial"/>
          <w:sz w:val="24"/>
          <w:szCs w:val="24"/>
          <w:lang w:val="sr-Latn-CS"/>
        </w:rPr>
        <w:t xml:space="preserve"> за обављање захтеваних послова</w:t>
      </w:r>
      <w:r w:rsidRPr="00B76130">
        <w:rPr>
          <w:rFonts w:ascii="Arial" w:eastAsia="Calibri" w:hAnsi="Arial" w:cs="Arial"/>
          <w:sz w:val="24"/>
          <w:szCs w:val="24"/>
          <w:lang w:val="sr-Cyrl-CS"/>
        </w:rPr>
        <w:t>,</w:t>
      </w:r>
      <w:r w:rsidRPr="00B76130">
        <w:rPr>
          <w:rFonts w:ascii="Arial" w:eastAsia="Calibri" w:hAnsi="Arial" w:cs="Arial"/>
          <w:sz w:val="24"/>
          <w:szCs w:val="24"/>
          <w:lang w:val="sr-Latn-CS"/>
        </w:rPr>
        <w:t xml:space="preserve"> задржава право да </w:t>
      </w:r>
      <w:r w:rsidRPr="00B76130">
        <w:rPr>
          <w:rFonts w:ascii="Arial" w:eastAsia="Calibri" w:hAnsi="Arial" w:cs="Arial"/>
          <w:sz w:val="24"/>
          <w:szCs w:val="24"/>
          <w:lang w:val="sr-Cyrl-RS"/>
        </w:rPr>
        <w:t xml:space="preserve">у било ком тренутку </w:t>
      </w:r>
      <w:r w:rsidRPr="00B76130">
        <w:rPr>
          <w:rFonts w:ascii="Arial" w:eastAsia="Calibri" w:hAnsi="Arial" w:cs="Arial"/>
          <w:sz w:val="24"/>
          <w:szCs w:val="24"/>
          <w:lang w:val="sr-Cyrl-CS"/>
        </w:rPr>
        <w:t xml:space="preserve">захтева од извођача да то особље што хитније </w:t>
      </w:r>
      <w:r w:rsidRPr="00B76130">
        <w:rPr>
          <w:rFonts w:ascii="Arial" w:eastAsia="Calibri" w:hAnsi="Arial" w:cs="Arial"/>
          <w:sz w:val="24"/>
          <w:szCs w:val="24"/>
          <w:lang w:val="sr-Latn-CS"/>
        </w:rPr>
        <w:t xml:space="preserve">уклони са градилишта и затражи </w:t>
      </w:r>
      <w:r w:rsidRPr="00B76130">
        <w:rPr>
          <w:rFonts w:ascii="Arial" w:eastAsia="Calibri" w:hAnsi="Arial" w:cs="Arial"/>
          <w:sz w:val="24"/>
          <w:szCs w:val="24"/>
          <w:lang w:val="sr-Cyrl-CS"/>
        </w:rPr>
        <w:t xml:space="preserve">адекватну </w:t>
      </w:r>
      <w:r w:rsidRPr="00B76130">
        <w:rPr>
          <w:rFonts w:ascii="Arial" w:eastAsia="Calibri" w:hAnsi="Arial" w:cs="Arial"/>
          <w:sz w:val="24"/>
          <w:szCs w:val="24"/>
          <w:lang w:val="sr-Latn-CS"/>
        </w:rPr>
        <w:t>замену</w:t>
      </w:r>
      <w:r w:rsidRPr="00B76130">
        <w:rPr>
          <w:rFonts w:ascii="Arial" w:eastAsia="Calibri" w:hAnsi="Arial" w:cs="Arial"/>
          <w:sz w:val="24"/>
          <w:szCs w:val="24"/>
          <w:lang w:val="sr-Cyrl-RS"/>
        </w:rPr>
        <w:t>, које је извођач у обавези да обезбеди у року од 24 сата</w:t>
      </w:r>
      <w:r w:rsidRPr="00B76130">
        <w:rPr>
          <w:rFonts w:ascii="Arial" w:eastAsia="Calibri" w:hAnsi="Arial" w:cs="Arial"/>
          <w:sz w:val="24"/>
          <w:szCs w:val="24"/>
          <w:lang w:val="sr-Latn-CS"/>
        </w:rPr>
        <w:t>.</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На достављеним списковима радне снаге навести бројеве жигова заваривача.</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Радове није дозвољено започети и изводити на скелама и платформама, без обављеног пријема скела и платформи. Представник извођача је дужан да са представницима ТЕНТ-Б (надзор за машинске и грађевинске радове) записнички обави пријем скела и радних платформи,  пре почетка извођења радова. За извођење радова на скелама и платформама које нису примљене по овој процедури, сву одговорност сноси извођач радова.</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Cyrl-CS"/>
        </w:rPr>
        <w:t xml:space="preserve">Свака формирана група радника (бравари, заваривачи, водећи мајстори) распоређена на одређеном делу постројења, треба да је у потпуности снабдевена неопходним алатом, уређајима,  </w:t>
      </w:r>
      <w:r w:rsidRPr="00B76130">
        <w:rPr>
          <w:rFonts w:ascii="Arial" w:eastAsia="Calibri" w:hAnsi="Arial" w:cs="Arial"/>
          <w:sz w:val="24"/>
          <w:szCs w:val="24"/>
          <w:lang w:val="sr-Latn-CS"/>
        </w:rPr>
        <w:t>сопствен</w:t>
      </w:r>
      <w:r w:rsidRPr="00B76130">
        <w:rPr>
          <w:rFonts w:ascii="Arial" w:eastAsia="Calibri" w:hAnsi="Arial" w:cs="Arial"/>
          <w:sz w:val="24"/>
          <w:szCs w:val="24"/>
          <w:lang w:val="sr-Cyrl-CS"/>
        </w:rPr>
        <w:t>им</w:t>
      </w:r>
      <w:r w:rsidRPr="00B76130">
        <w:rPr>
          <w:rFonts w:ascii="Arial" w:eastAsia="Calibri" w:hAnsi="Arial" w:cs="Arial"/>
          <w:sz w:val="24"/>
          <w:szCs w:val="24"/>
          <w:lang w:val="sr-Latn-CS"/>
        </w:rPr>
        <w:t xml:space="preserve"> осветљење</w:t>
      </w:r>
      <w:r w:rsidRPr="00B76130">
        <w:rPr>
          <w:rFonts w:ascii="Arial" w:eastAsia="Calibri" w:hAnsi="Arial" w:cs="Arial"/>
          <w:sz w:val="24"/>
          <w:szCs w:val="24"/>
          <w:lang w:val="sr-Cyrl-CS"/>
        </w:rPr>
        <w:t xml:space="preserve">м (рефлектори и ручне преносне лампе) и осталом опремом и средствима да може самостално извршавати радне задатке на појединим деловима постројења. Такође свака група радника мора поседовати и користити комплетну опрему за БЗР прописану за постројење и локацију  на којој се изводе радови. </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Да радове прегледа грејних површина и санације оштећења усклади са осталим радовима на котловском постројењу</w:t>
      </w:r>
      <w:r w:rsidRPr="00B76130">
        <w:rPr>
          <w:rFonts w:ascii="Arial" w:eastAsia="Calibri" w:hAnsi="Arial" w:cs="Arial"/>
          <w:sz w:val="24"/>
          <w:szCs w:val="24"/>
          <w:lang w:val="sr-Cyrl-CS"/>
        </w:rPr>
        <w:t xml:space="preserve">. </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Визуелни преглед и дефектажу грејних површина котла (у обиму 100%, на свим доступним местима) обавља квалификована група радника извођача, која евидентира сва механичка оштећења, неправилности, као  и оштећења настала абразијом</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врши припрему површине за испитивање и омогућава приступ оператеру за мерење дебљине цевних елемената развлачењем редова грејних површина и демонтажом антиабразивних заштита. Сва констатована оштећења, неправилности и грешке на грејним површинама и пратећој опреми је неопходно отклонити. Одлуку за свако сечење цевних елемената или неког другог дела опреме, начин санације и уградњу новог дела контролише, прописује и одобрава представник наручиоца.</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 xml:space="preserve">Да дневно води евиденцију (по сменама)  и доставља (дневно) податке наручиоцу о изведеним активностима на цевном систему, (табеларни преглед </w:t>
      </w:r>
      <w:r w:rsidRPr="00B76130">
        <w:rPr>
          <w:rFonts w:ascii="Arial" w:eastAsia="Calibri" w:hAnsi="Arial" w:cs="Arial"/>
          <w:sz w:val="24"/>
          <w:szCs w:val="24"/>
          <w:lang w:val="sr-Latn-CS"/>
        </w:rPr>
        <w:lastRenderedPageBreak/>
        <w:t>зоне санације и броја замењених цевних уметака, број изведених заварених спојева по грејној површини</w:t>
      </w:r>
      <w:r w:rsidRPr="00B76130">
        <w:rPr>
          <w:rFonts w:ascii="Arial" w:eastAsia="Calibri" w:hAnsi="Arial" w:cs="Arial"/>
          <w:sz w:val="24"/>
          <w:szCs w:val="24"/>
          <w:lang w:val="sr-Cyrl-CS"/>
        </w:rPr>
        <w:t>, број жига заваривача који је обавио заваривање цевних елемената</w:t>
      </w:r>
      <w:r w:rsidRPr="00B76130">
        <w:rPr>
          <w:rFonts w:ascii="Arial" w:eastAsia="Calibri" w:hAnsi="Arial" w:cs="Arial"/>
          <w:sz w:val="24"/>
          <w:szCs w:val="24"/>
          <w:lang w:val="sr-Latn-CS"/>
        </w:rPr>
        <w:t>), ради усаглашавања обављања активности радиографског испитивања заварених спојева.</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Да дневно води евиденцију о врсти и количини обављених радова на осталим деловима постројења на којима су радници ангажовани.</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 xml:space="preserve">Пословођа извођача је дужан да </w:t>
      </w:r>
      <w:r w:rsidRPr="00B76130">
        <w:rPr>
          <w:rFonts w:ascii="Arial" w:eastAsia="Calibri" w:hAnsi="Arial" w:cs="Arial"/>
          <w:sz w:val="24"/>
          <w:szCs w:val="24"/>
          <w:lang w:val="sr-Cyrl-RS"/>
        </w:rPr>
        <w:t xml:space="preserve">спроводи све дневне задатке дате од стране наручиоца, непосредно организује и координира радове између свих формираних радних група, одговара за квалитет радова и активно учествује у у дефектажи, извођењу радова, </w:t>
      </w:r>
      <w:r w:rsidRPr="00B76130">
        <w:rPr>
          <w:rFonts w:ascii="Arial" w:eastAsia="Calibri" w:hAnsi="Arial" w:cs="Arial"/>
          <w:sz w:val="24"/>
          <w:szCs w:val="24"/>
          <w:lang w:val="sr-Cyrl-CS"/>
        </w:rPr>
        <w:t>упозна све раднике са унапред договореним означавањем грејних површина, као и да контролише тачност података пренетих представнику наручиоца.</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Л</w:t>
      </w:r>
      <w:r w:rsidRPr="00B76130">
        <w:rPr>
          <w:rFonts w:ascii="Arial" w:eastAsia="Calibri" w:hAnsi="Arial" w:cs="Arial"/>
          <w:sz w:val="24"/>
          <w:szCs w:val="24"/>
          <w:lang w:val="sr-Latn-CS"/>
        </w:rPr>
        <w:t xml:space="preserve">ице за </w:t>
      </w:r>
      <w:r w:rsidRPr="00B76130">
        <w:rPr>
          <w:rFonts w:ascii="Arial" w:eastAsia="Calibri" w:hAnsi="Arial" w:cs="Arial"/>
          <w:sz w:val="24"/>
          <w:szCs w:val="24"/>
          <w:lang w:val="sr-Cyrl-CS"/>
        </w:rPr>
        <w:t xml:space="preserve">организацију, контролу и координацију над заваривачко-браварским радовима, треба да активно учествује у дефектажи, као и да писмено обавести наручиоца и достави одмах предлог (е) за отклањање, током дефектаже уочених неправилности и оштећења, а у складу са важећим стандардима за ову врсту  опреме. Надзор наручиоца ће предлоге размотрити и дати писмену сагласност извођачу о евентуалном прихватању или измени решења. </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Уколико извођач без одобрења наручиоца изврши радове на опреми наручиоца, извођач у том случају преузима одговорност за одабрано решење, односно комплетно сноси тако настале трошкове. Све измене настале извшреном санацијом оштећења, извођач је дужан да унесе у завршну атестно техничку документацију.</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 xml:space="preserve">Да у потпуности усклади динамику извођења заваривачко браварских радова са обављањем  испитивања методама без разарања (по сменама). </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Да обави обележавање свих изведених заварених спојева</w:t>
      </w:r>
      <w:r w:rsidRPr="00B76130">
        <w:rPr>
          <w:rFonts w:ascii="Arial" w:eastAsia="Calibri" w:hAnsi="Arial" w:cs="Arial"/>
          <w:sz w:val="24"/>
          <w:szCs w:val="24"/>
          <w:lang w:val="sr-Cyrl-CS"/>
        </w:rPr>
        <w:t xml:space="preserve"> (на лицу места)</w:t>
      </w:r>
      <w:r w:rsidRPr="00B76130">
        <w:rPr>
          <w:rFonts w:ascii="Arial" w:eastAsia="Calibri" w:hAnsi="Arial" w:cs="Arial"/>
          <w:sz w:val="24"/>
          <w:szCs w:val="24"/>
          <w:lang w:val="sr-Latn-CS"/>
        </w:rPr>
        <w:t>, омогући приступ зони испитивања развлачењем редова цевних елемената и обезбеди осветљење на месту испитивања, као и да податке о локацији радиографије усагласи између смена.</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Да поред заварених спојева уписује број жига заваривача.</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Cyrl-CS"/>
        </w:rPr>
        <w:t>Да уколико се испитивањем или прегледом констатује да током ремонта изведени монтажни заварени спојеви не одговарају захтевима квалитета који прописује стандард односно да монтирани део опреме грешком извођача не одговара пројектованом стању, извођач је дужан да изради технологију санације, као и да након добијања сагласности инвеститора обави потребну санацију. После извршене поправке мора се извршити поновна контрола и испитивање са достављањем извештаја. Све активности и трошкови поправке,  као и испитивања падају на терет извођача, а без додатних трошкова по наручиоца.</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Да строго поштује прописане термине радиографског снимања.</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 xml:space="preserve">Да обезбеди, за извођење радова на металним конструкцијама довољан број исправљача 220/24 В. </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rPr>
        <w:t>Да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праћење</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свакодневних</w:t>
      </w:r>
      <w:r w:rsidRPr="00B76130">
        <w:rPr>
          <w:rFonts w:ascii="Arial" w:eastAsia="Calibri" w:hAnsi="Arial" w:cs="Arial"/>
          <w:sz w:val="24"/>
          <w:szCs w:val="24"/>
          <w:lang w:val="sr-Latn-CS"/>
        </w:rPr>
        <w:t xml:space="preserve"> </w:t>
      </w:r>
      <w:r w:rsidRPr="00B76130">
        <w:rPr>
          <w:rFonts w:ascii="Arial" w:eastAsia="Calibri" w:hAnsi="Arial" w:cs="Arial"/>
          <w:sz w:val="24"/>
          <w:szCs w:val="24"/>
        </w:rPr>
        <w:t>активности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градилишту</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спроводи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кроз</w:t>
      </w:r>
      <w:r w:rsidRPr="00B76130">
        <w:rPr>
          <w:rFonts w:ascii="Arial" w:eastAsia="Calibri" w:hAnsi="Arial" w:cs="Arial"/>
          <w:sz w:val="24"/>
          <w:szCs w:val="24"/>
          <w:lang w:val="sr-Latn-CS"/>
        </w:rPr>
        <w:t xml:space="preserve"> </w:t>
      </w:r>
      <w:r w:rsidRPr="00B76130">
        <w:rPr>
          <w:rFonts w:ascii="Arial" w:eastAsia="Calibri" w:hAnsi="Arial" w:cs="Arial"/>
          <w:sz w:val="24"/>
          <w:szCs w:val="24"/>
        </w:rPr>
        <w:t>грађевински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дневник</w:t>
      </w:r>
      <w:r w:rsidRPr="00B76130">
        <w:rPr>
          <w:rFonts w:ascii="Arial" w:eastAsia="Calibri" w:hAnsi="Arial" w:cs="Arial"/>
          <w:sz w:val="24"/>
          <w:szCs w:val="24"/>
          <w:lang w:val="sr-Latn-CS"/>
        </w:rPr>
        <w:t xml:space="preserve">, </w:t>
      </w:r>
      <w:r w:rsidRPr="00B76130">
        <w:rPr>
          <w:rFonts w:ascii="Arial" w:eastAsia="Calibri" w:hAnsi="Arial" w:cs="Arial"/>
          <w:sz w:val="24"/>
          <w:szCs w:val="24"/>
        </w:rPr>
        <w:t>који</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се</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дневно</w:t>
      </w:r>
      <w:r w:rsidRPr="00B76130">
        <w:rPr>
          <w:rFonts w:ascii="Arial" w:eastAsia="Calibri" w:hAnsi="Arial" w:cs="Arial"/>
          <w:sz w:val="24"/>
          <w:szCs w:val="24"/>
          <w:lang w:val="sr-Latn-CS"/>
        </w:rPr>
        <w:t xml:space="preserve"> </w:t>
      </w:r>
      <w:r w:rsidRPr="00B76130">
        <w:rPr>
          <w:rFonts w:ascii="Arial" w:eastAsia="Calibri" w:hAnsi="Arial" w:cs="Arial"/>
          <w:sz w:val="24"/>
          <w:szCs w:val="24"/>
        </w:rPr>
        <w:t>доставља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увид</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надзорном</w:t>
      </w:r>
      <w:r w:rsidRPr="00B76130">
        <w:rPr>
          <w:rFonts w:ascii="Arial" w:eastAsia="Calibri" w:hAnsi="Arial" w:cs="Arial"/>
          <w:sz w:val="24"/>
          <w:szCs w:val="24"/>
          <w:lang w:val="sr-Latn-CS"/>
        </w:rPr>
        <w:t xml:space="preserve"> </w:t>
      </w:r>
      <w:r w:rsidRPr="00B76130">
        <w:rPr>
          <w:rFonts w:ascii="Arial" w:eastAsia="Calibri" w:hAnsi="Arial" w:cs="Arial"/>
          <w:sz w:val="24"/>
          <w:szCs w:val="24"/>
        </w:rPr>
        <w:t>особљу</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наручиоца</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У склопу грађевинског дневника навести све податке, које је извођач дужан дневно да евидентира у склопу извођења радова.</w:t>
      </w:r>
    </w:p>
    <w:p w:rsidR="00B76130" w:rsidRPr="00B76130" w:rsidRDefault="00B76130" w:rsidP="00B76130">
      <w:pPr>
        <w:numPr>
          <w:ilvl w:val="0"/>
          <w:numId w:val="33"/>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Latn-CS"/>
        </w:rPr>
        <w:t xml:space="preserve">На крају заваривачко браварских радова </w:t>
      </w:r>
      <w:r w:rsidRPr="00B76130">
        <w:rPr>
          <w:rFonts w:ascii="Arial" w:eastAsia="Calibri" w:hAnsi="Arial" w:cs="Arial"/>
          <w:sz w:val="24"/>
          <w:szCs w:val="24"/>
          <w:lang w:val="sr-Cyrl-CS"/>
        </w:rPr>
        <w:t xml:space="preserve">да </w:t>
      </w:r>
      <w:r w:rsidRPr="00B76130">
        <w:rPr>
          <w:rFonts w:ascii="Arial" w:eastAsia="Calibri" w:hAnsi="Arial" w:cs="Arial"/>
          <w:sz w:val="24"/>
          <w:szCs w:val="24"/>
          <w:lang w:val="sr-Latn-CS"/>
        </w:rPr>
        <w:t xml:space="preserve">изради коначну Атестно техничку документацију </w:t>
      </w:r>
      <w:r w:rsidRPr="00B76130">
        <w:rPr>
          <w:rFonts w:ascii="Arial" w:eastAsia="Calibri" w:hAnsi="Arial" w:cs="Arial"/>
          <w:sz w:val="24"/>
          <w:szCs w:val="24"/>
          <w:lang w:val="sr-Cyrl-CS"/>
        </w:rPr>
        <w:t>са</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скицама и локацијама зона</w:t>
      </w:r>
      <w:r w:rsidRPr="00B76130">
        <w:rPr>
          <w:rFonts w:ascii="Arial" w:eastAsia="Calibri" w:hAnsi="Arial" w:cs="Arial"/>
          <w:sz w:val="24"/>
          <w:szCs w:val="24"/>
          <w:lang w:val="sl-SI"/>
        </w:rPr>
        <w:t xml:space="preserve"> за делове цевног система на којима је вршена санација и замена цевних елемената. У склопу атестно техни</w:t>
      </w:r>
      <w:r w:rsidRPr="00B76130">
        <w:rPr>
          <w:rFonts w:ascii="Arial" w:eastAsia="Calibri" w:hAnsi="Arial" w:cs="Arial"/>
          <w:sz w:val="24"/>
          <w:szCs w:val="24"/>
          <w:lang w:val="sr-Latn-CS"/>
        </w:rPr>
        <w:t xml:space="preserve">чке документације приложити одговарајуће </w:t>
      </w:r>
      <w:r w:rsidRPr="00B76130">
        <w:rPr>
          <w:rFonts w:ascii="Arial" w:eastAsia="Calibri" w:hAnsi="Arial" w:cs="Arial"/>
          <w:sz w:val="24"/>
          <w:szCs w:val="24"/>
          <w:lang w:val="sr-Cyrl-CS"/>
        </w:rPr>
        <w:t>Спецификациј</w:t>
      </w:r>
      <w:r w:rsidRPr="00B76130">
        <w:rPr>
          <w:rFonts w:ascii="Arial" w:eastAsia="Calibri" w:hAnsi="Arial" w:cs="Arial"/>
          <w:sz w:val="24"/>
          <w:szCs w:val="24"/>
          <w:lang w:val="sr-Latn-CS"/>
        </w:rPr>
        <w:t>е</w:t>
      </w:r>
      <w:r w:rsidRPr="00B76130">
        <w:rPr>
          <w:rFonts w:ascii="Arial" w:eastAsia="Calibri" w:hAnsi="Arial" w:cs="Arial"/>
          <w:sz w:val="24"/>
          <w:szCs w:val="24"/>
          <w:lang w:val="sr-Cyrl-CS"/>
        </w:rPr>
        <w:t xml:space="preserve"> технологиј</w:t>
      </w:r>
      <w:r w:rsidRPr="00B76130">
        <w:rPr>
          <w:rFonts w:ascii="Arial" w:eastAsia="Calibri" w:hAnsi="Arial" w:cs="Arial"/>
          <w:sz w:val="24"/>
          <w:szCs w:val="24"/>
          <w:lang w:val="sr-Latn-CS"/>
        </w:rPr>
        <w:t>a</w:t>
      </w:r>
      <w:r w:rsidRPr="00B76130">
        <w:rPr>
          <w:rFonts w:ascii="Arial" w:eastAsia="Calibri" w:hAnsi="Arial" w:cs="Arial"/>
          <w:sz w:val="24"/>
          <w:szCs w:val="24"/>
          <w:lang w:val="sr-Cyrl-CS"/>
        </w:rPr>
        <w:t xml:space="preserve"> заваривања </w:t>
      </w:r>
      <w:r w:rsidRPr="00B76130">
        <w:rPr>
          <w:rFonts w:ascii="Arial" w:eastAsia="Calibri" w:hAnsi="Arial" w:cs="Arial"/>
          <w:sz w:val="24"/>
          <w:szCs w:val="24"/>
          <w:lang w:val="sr-Cyrl-CS"/>
        </w:rPr>
        <w:lastRenderedPageBreak/>
        <w:t>(</w:t>
      </w:r>
      <w:r w:rsidRPr="00B76130">
        <w:rPr>
          <w:rFonts w:ascii="Arial" w:eastAsia="Calibri" w:hAnsi="Arial" w:cs="Arial"/>
          <w:sz w:val="24"/>
          <w:szCs w:val="24"/>
          <w:lang w:val="sl-SI"/>
        </w:rPr>
        <w:t>WPS</w:t>
      </w:r>
      <w:r w:rsidRPr="00B76130">
        <w:rPr>
          <w:rFonts w:ascii="Arial" w:eastAsia="Calibri" w:hAnsi="Arial" w:cs="Arial"/>
          <w:sz w:val="24"/>
          <w:szCs w:val="24"/>
          <w:lang w:val="sr-Cyrl-CS"/>
        </w:rPr>
        <w:t>), атесте основног и додатног материјала, важеће атесте уређаја за заваривање, атесте заваривача, лиценцу одговорног извођача радова, атесте за сву</w:t>
      </w:r>
      <w:r w:rsidRPr="00B76130">
        <w:rPr>
          <w:rFonts w:ascii="Arial" w:eastAsia="Calibri" w:hAnsi="Arial" w:cs="Arial"/>
          <w:sz w:val="24"/>
          <w:szCs w:val="24"/>
          <w:lang w:val="sr-Latn-CS"/>
        </w:rPr>
        <w:t xml:space="preserve"> опрем</w:t>
      </w:r>
      <w:r w:rsidRPr="00B76130">
        <w:rPr>
          <w:rFonts w:ascii="Arial" w:eastAsia="Calibri" w:hAnsi="Arial" w:cs="Arial"/>
          <w:sz w:val="24"/>
          <w:szCs w:val="24"/>
          <w:lang w:val="sr-Cyrl-CS"/>
        </w:rPr>
        <w:t>у</w:t>
      </w:r>
      <w:r w:rsidRPr="00B76130">
        <w:rPr>
          <w:rFonts w:ascii="Arial" w:eastAsia="Calibri" w:hAnsi="Arial" w:cs="Arial"/>
          <w:sz w:val="24"/>
          <w:szCs w:val="24"/>
          <w:lang w:val="sr-Latn-CS"/>
        </w:rPr>
        <w:t xml:space="preserve"> кој</w:t>
      </w:r>
      <w:r w:rsidRPr="00B76130">
        <w:rPr>
          <w:rFonts w:ascii="Arial" w:eastAsia="Calibri" w:hAnsi="Arial" w:cs="Arial"/>
          <w:sz w:val="24"/>
          <w:szCs w:val="24"/>
          <w:lang w:val="sr-Cyrl-CS"/>
        </w:rPr>
        <w:t>а</w:t>
      </w:r>
      <w:r w:rsidRPr="00B76130">
        <w:rPr>
          <w:rFonts w:ascii="Arial" w:eastAsia="Calibri" w:hAnsi="Arial" w:cs="Arial"/>
          <w:sz w:val="24"/>
          <w:szCs w:val="24"/>
          <w:lang w:val="sr-Latn-CS"/>
        </w:rPr>
        <w:t xml:space="preserve"> подлеж</w:t>
      </w:r>
      <w:r w:rsidRPr="00B76130">
        <w:rPr>
          <w:rFonts w:ascii="Arial" w:eastAsia="Calibri" w:hAnsi="Arial" w:cs="Arial"/>
          <w:sz w:val="24"/>
          <w:szCs w:val="24"/>
          <w:lang w:val="sr-Cyrl-CS"/>
        </w:rPr>
        <w:t>е</w:t>
      </w:r>
      <w:r w:rsidRPr="00B76130">
        <w:rPr>
          <w:rFonts w:ascii="Arial" w:eastAsia="Calibri" w:hAnsi="Arial" w:cs="Arial"/>
          <w:sz w:val="24"/>
          <w:szCs w:val="24"/>
          <w:lang w:val="sr-Latn-CS"/>
        </w:rPr>
        <w:t xml:space="preserve"> периодичним испитивањима</w:t>
      </w:r>
      <w:r w:rsidRPr="00B76130">
        <w:rPr>
          <w:rFonts w:ascii="Arial" w:eastAsia="Calibri" w:hAnsi="Arial" w:cs="Arial"/>
          <w:sz w:val="24"/>
          <w:szCs w:val="24"/>
          <w:lang w:val="sr-Cyrl-CS"/>
        </w:rPr>
        <w:t>, атесте особља за термичку обарду (уколико је обављана термичка обрада) и др</w:t>
      </w:r>
      <w:r w:rsidRPr="00B76130">
        <w:rPr>
          <w:rFonts w:ascii="Arial" w:eastAsia="Calibri" w:hAnsi="Arial" w:cs="Arial"/>
          <w:sz w:val="24"/>
          <w:szCs w:val="24"/>
          <w:lang w:val="sr-Latn-CS"/>
        </w:rPr>
        <w:t>.</w:t>
      </w:r>
      <w:r w:rsidRPr="00B76130">
        <w:rPr>
          <w:rFonts w:ascii="Arial" w:eastAsia="Calibri" w:hAnsi="Arial" w:cs="Arial"/>
          <w:sz w:val="24"/>
          <w:szCs w:val="24"/>
          <w:lang w:val="sr-Cyrl-CS"/>
        </w:rPr>
        <w:t xml:space="preserve"> у циљу комплетирања документације.</w:t>
      </w:r>
    </w:p>
    <w:p w:rsidR="00B76130" w:rsidRPr="00B76130" w:rsidRDefault="00B76130" w:rsidP="00B76130">
      <w:pPr>
        <w:numPr>
          <w:ilvl w:val="0"/>
          <w:numId w:val="33"/>
        </w:numPr>
        <w:autoSpaceDN w:val="0"/>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l-SI"/>
        </w:rPr>
        <w:t xml:space="preserve">Сва документација се израђује у три примерка </w:t>
      </w:r>
      <w:r w:rsidRPr="00B76130">
        <w:rPr>
          <w:rFonts w:ascii="Arial" w:eastAsia="Calibri" w:hAnsi="Arial" w:cs="Arial"/>
          <w:sz w:val="24"/>
          <w:szCs w:val="24"/>
          <w:lang w:val="sr-Cyrl-RS"/>
        </w:rPr>
        <w:t xml:space="preserve">у штампаном облику, један примерак у електронском облику </w:t>
      </w:r>
      <w:r w:rsidRPr="00B76130">
        <w:rPr>
          <w:rFonts w:ascii="Arial" w:eastAsia="Calibri" w:hAnsi="Arial" w:cs="Arial"/>
          <w:sz w:val="24"/>
          <w:szCs w:val="24"/>
          <w:lang w:val="sl-SI"/>
        </w:rPr>
        <w:t xml:space="preserve">и доставља наручиоцу </w:t>
      </w:r>
      <w:r w:rsidRPr="00B76130">
        <w:rPr>
          <w:rFonts w:ascii="Arial" w:eastAsia="Calibri" w:hAnsi="Arial" w:cs="Arial"/>
          <w:sz w:val="24"/>
          <w:szCs w:val="24"/>
          <w:lang w:val="sr-Cyrl-CS"/>
        </w:rPr>
        <w:t>ради овере код</w:t>
      </w:r>
      <w:r w:rsidRPr="00B76130">
        <w:rPr>
          <w:rFonts w:ascii="Arial" w:eastAsia="Calibri" w:hAnsi="Arial" w:cs="Arial"/>
          <w:sz w:val="24"/>
          <w:szCs w:val="24"/>
          <w:lang w:val="sl-SI"/>
        </w:rPr>
        <w:t xml:space="preserve"> надлежн</w:t>
      </w:r>
      <w:r w:rsidRPr="00B76130">
        <w:rPr>
          <w:rFonts w:ascii="Arial" w:eastAsia="Calibri" w:hAnsi="Arial" w:cs="Arial"/>
          <w:sz w:val="24"/>
          <w:szCs w:val="24"/>
          <w:lang w:val="sr-Cyrl-CS"/>
        </w:rPr>
        <w:t>е</w:t>
      </w:r>
      <w:r w:rsidRPr="00B76130">
        <w:rPr>
          <w:rFonts w:ascii="Arial" w:eastAsia="Calibri" w:hAnsi="Arial" w:cs="Arial"/>
          <w:sz w:val="24"/>
          <w:szCs w:val="24"/>
          <w:lang w:val="sl-SI"/>
        </w:rPr>
        <w:t xml:space="preserve"> инспекциј</w:t>
      </w:r>
      <w:r w:rsidRPr="00B76130">
        <w:rPr>
          <w:rFonts w:ascii="Arial" w:eastAsia="Calibri" w:hAnsi="Arial" w:cs="Arial"/>
          <w:sz w:val="24"/>
          <w:szCs w:val="24"/>
          <w:lang w:val="sr-Cyrl-CS"/>
        </w:rPr>
        <w:t>е</w:t>
      </w:r>
      <w:r w:rsidRPr="00B76130">
        <w:rPr>
          <w:rFonts w:ascii="Arial" w:eastAsia="Calibri" w:hAnsi="Arial" w:cs="Arial"/>
          <w:sz w:val="24"/>
          <w:szCs w:val="24"/>
          <w:lang w:val="sl-SI"/>
        </w:rPr>
        <w:t xml:space="preserve"> парних ко</w:t>
      </w:r>
      <w:r w:rsidRPr="00B76130">
        <w:rPr>
          <w:rFonts w:ascii="Arial" w:eastAsia="Calibri" w:hAnsi="Arial" w:cs="Arial"/>
          <w:sz w:val="24"/>
          <w:szCs w:val="24"/>
          <w:lang w:val="sr-Cyrl-CS"/>
        </w:rPr>
        <w:t>тлова. Посебну документацију доставити за блок Б1 односно блок Б2 и доставити је најкасније 15 дана након завршених радова. Без достављања Атестно техничке документације и потписаног грађевинског дневника инвеститор посао неће сматрати завршеним и неће се обавити коначан обрачун услуга.</w:t>
      </w:r>
    </w:p>
    <w:p w:rsidR="00B76130" w:rsidRPr="00B76130" w:rsidRDefault="00B76130" w:rsidP="00B76130">
      <w:pPr>
        <w:ind w:right="229" w:firstLine="360"/>
        <w:rPr>
          <w:rFonts w:ascii="Arial" w:eastAsia="Calibri" w:hAnsi="Arial" w:cs="Arial"/>
          <w:b/>
          <w:lang w:val="sr-Cyrl-RS"/>
        </w:rPr>
      </w:pPr>
    </w:p>
    <w:p w:rsidR="00B76130" w:rsidRPr="00B76130" w:rsidRDefault="00B76130" w:rsidP="00B76130">
      <w:pPr>
        <w:ind w:right="229" w:firstLine="360"/>
        <w:rPr>
          <w:rFonts w:ascii="Arial" w:eastAsia="Calibri" w:hAnsi="Arial" w:cs="Arial"/>
          <w:b/>
          <w:sz w:val="24"/>
          <w:szCs w:val="24"/>
          <w:lang w:val="sr-Cyrl-CS"/>
        </w:rPr>
      </w:pPr>
      <w:r w:rsidRPr="00B76130">
        <w:rPr>
          <w:rFonts w:ascii="Arial" w:eastAsia="Calibri" w:hAnsi="Arial" w:cs="Arial"/>
          <w:b/>
          <w:sz w:val="24"/>
          <w:szCs w:val="24"/>
          <w:lang w:val="sr-Latn-CS"/>
        </w:rPr>
        <w:t>Обим рада наручиоца (за тачке 1. и 2.)</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Cyrl-CS"/>
        </w:rPr>
        <w:t>Израђује и доставља план ремонтних активности.</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Cyrl-CS"/>
        </w:rPr>
        <w:t>Доставља скице грејних површина.</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Latn-CS"/>
        </w:rPr>
        <w:t>Демонтажа изолације на свим местима где је неопходно.</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Cyrl-CS"/>
        </w:rPr>
        <w:t>Израда спољних и унутрашњих радних платформи и скела.</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Latn-CS"/>
        </w:rPr>
        <w:t>Обезбеђење цеви и цевних елемената за радове санације оштећења цевног система;</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Latn-CS"/>
        </w:rPr>
        <w:t>Обезбеђење додатног материјала за заваривање (жице за заваривање и обложене електроде).</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Cyrl-CS"/>
        </w:rPr>
        <w:t>Обезбеђење п</w:t>
      </w:r>
      <w:r w:rsidRPr="00B76130">
        <w:rPr>
          <w:rFonts w:ascii="Arial" w:eastAsia="Calibri" w:hAnsi="Arial" w:cs="Arial"/>
          <w:sz w:val="24"/>
          <w:szCs w:val="24"/>
          <w:lang w:val="sr-Latn-CS"/>
        </w:rPr>
        <w:t>отрошн</w:t>
      </w:r>
      <w:r w:rsidRPr="00B76130">
        <w:rPr>
          <w:rFonts w:ascii="Arial" w:eastAsia="Calibri" w:hAnsi="Arial" w:cs="Arial"/>
          <w:sz w:val="24"/>
          <w:szCs w:val="24"/>
          <w:lang w:val="sr-Cyrl-CS"/>
        </w:rPr>
        <w:t>ог</w:t>
      </w:r>
      <w:r w:rsidRPr="00B76130">
        <w:rPr>
          <w:rFonts w:ascii="Arial" w:eastAsia="Calibri" w:hAnsi="Arial" w:cs="Arial"/>
          <w:sz w:val="24"/>
          <w:szCs w:val="24"/>
          <w:lang w:val="sr-Latn-CS"/>
        </w:rPr>
        <w:t xml:space="preserve"> материјал</w:t>
      </w:r>
      <w:r w:rsidRPr="00B76130">
        <w:rPr>
          <w:rFonts w:ascii="Arial" w:eastAsia="Calibri" w:hAnsi="Arial" w:cs="Arial"/>
          <w:sz w:val="24"/>
          <w:szCs w:val="24"/>
          <w:lang w:val="sr-Cyrl-CS"/>
        </w:rPr>
        <w:t>а</w:t>
      </w:r>
      <w:r w:rsidRPr="00B76130">
        <w:rPr>
          <w:rFonts w:ascii="Arial" w:eastAsia="Calibri" w:hAnsi="Arial" w:cs="Arial"/>
          <w:sz w:val="24"/>
          <w:szCs w:val="24"/>
          <w:lang w:val="sr-Latn-CS"/>
        </w:rPr>
        <w:t xml:space="preserve"> (брусне плоче, резне плоче,  техн. </w:t>
      </w:r>
      <w:r w:rsidRPr="00B76130">
        <w:rPr>
          <w:rFonts w:ascii="Arial" w:eastAsia="Calibri" w:hAnsi="Arial" w:cs="Arial"/>
          <w:sz w:val="24"/>
          <w:szCs w:val="24"/>
          <w:lang w:val="sr-Cyrl-RS"/>
        </w:rPr>
        <w:t>г</w:t>
      </w:r>
      <w:r w:rsidRPr="00B76130">
        <w:rPr>
          <w:rFonts w:ascii="Arial" w:eastAsia="Calibri" w:hAnsi="Arial" w:cs="Arial"/>
          <w:sz w:val="24"/>
          <w:szCs w:val="24"/>
          <w:lang w:val="sr-Latn-CS"/>
        </w:rPr>
        <w:t>асове за заваривање ТИГ и гасним поступком)</w:t>
      </w:r>
      <w:r w:rsidRPr="00B76130">
        <w:rPr>
          <w:rFonts w:ascii="Arial" w:eastAsia="Calibri" w:hAnsi="Arial" w:cs="Arial"/>
          <w:sz w:val="24"/>
          <w:szCs w:val="24"/>
          <w:lang w:val="sr-Cyrl-CS"/>
        </w:rPr>
        <w:t>, осим за радове под тачком</w:t>
      </w:r>
      <w:r w:rsidRPr="00B76130">
        <w:rPr>
          <w:rFonts w:ascii="Arial" w:eastAsia="Calibri" w:hAnsi="Arial" w:cs="Arial"/>
          <w:sz w:val="24"/>
          <w:szCs w:val="24"/>
          <w:lang w:val="sr-Latn-CS"/>
        </w:rPr>
        <w:t xml:space="preserve"> 1.</w:t>
      </w:r>
      <w:r w:rsidRPr="00B76130">
        <w:rPr>
          <w:rFonts w:ascii="Arial" w:eastAsia="Calibri" w:hAnsi="Arial" w:cs="Arial"/>
          <w:sz w:val="24"/>
          <w:szCs w:val="24"/>
          <w:lang w:val="sr-Cyrl-RS"/>
        </w:rPr>
        <w:t>7</w:t>
      </w:r>
      <w:r w:rsidRPr="00B76130">
        <w:rPr>
          <w:rFonts w:ascii="Arial" w:eastAsia="Calibri" w:hAnsi="Arial" w:cs="Arial"/>
          <w:sz w:val="24"/>
          <w:szCs w:val="24"/>
          <w:lang w:val="sr-Latn-CS"/>
        </w:rPr>
        <w:t>, 1.</w:t>
      </w:r>
      <w:r w:rsidRPr="00B76130">
        <w:rPr>
          <w:rFonts w:ascii="Arial" w:eastAsia="Calibri" w:hAnsi="Arial" w:cs="Arial"/>
          <w:sz w:val="24"/>
          <w:szCs w:val="24"/>
          <w:lang w:val="sr-Cyrl-RS"/>
        </w:rPr>
        <w:t>8</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lang w:val="sr-Cyrl-CS"/>
        </w:rPr>
        <w:t>2</w:t>
      </w:r>
      <w:r w:rsidRPr="00B76130">
        <w:rPr>
          <w:rFonts w:ascii="Arial" w:eastAsia="Calibri" w:hAnsi="Arial" w:cs="Arial"/>
          <w:sz w:val="24"/>
          <w:szCs w:val="24"/>
          <w:lang w:val="sr-Latn-CS"/>
        </w:rPr>
        <w:t>.</w:t>
      </w:r>
      <w:r w:rsidRPr="00B76130">
        <w:rPr>
          <w:rFonts w:ascii="Arial" w:eastAsia="Calibri" w:hAnsi="Arial" w:cs="Arial"/>
          <w:sz w:val="24"/>
          <w:szCs w:val="24"/>
          <w:lang w:val="sr-Cyrl-RS"/>
        </w:rPr>
        <w:t>7</w:t>
      </w:r>
      <w:r w:rsidRPr="00B76130">
        <w:rPr>
          <w:rFonts w:ascii="Arial" w:eastAsia="Calibri" w:hAnsi="Arial" w:cs="Arial"/>
          <w:sz w:val="24"/>
          <w:szCs w:val="24"/>
          <w:lang w:val="sr-Cyrl-CS"/>
        </w:rPr>
        <w:t>, што је обавеза извођача.</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Latn-CS"/>
        </w:rPr>
        <w:t xml:space="preserve">Обезбеђење акредитоване лабораторије </w:t>
      </w:r>
      <w:r w:rsidRPr="00B76130">
        <w:rPr>
          <w:rFonts w:ascii="Arial" w:eastAsia="Calibri" w:hAnsi="Arial" w:cs="Arial"/>
          <w:sz w:val="24"/>
          <w:szCs w:val="24"/>
          <w:lang w:val="sr-Cyrl-CS"/>
        </w:rPr>
        <w:t xml:space="preserve">и особља </w:t>
      </w:r>
      <w:r w:rsidRPr="00B76130">
        <w:rPr>
          <w:rFonts w:ascii="Arial" w:eastAsia="Calibri" w:hAnsi="Arial" w:cs="Arial"/>
          <w:sz w:val="24"/>
          <w:szCs w:val="24"/>
          <w:lang w:val="sr-Latn-CS"/>
        </w:rPr>
        <w:t>за испитивање ИБР методама.</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Latn-CS"/>
        </w:rPr>
        <w:t>Да обезбеди довољан број прикључних места за електричну струју од коте +0 м до коте +118 м у зонама обављања радова.</w:t>
      </w:r>
    </w:p>
    <w:p w:rsidR="00B76130" w:rsidRPr="00B76130" w:rsidRDefault="00B76130" w:rsidP="00B76130">
      <w:pPr>
        <w:numPr>
          <w:ilvl w:val="0"/>
          <w:numId w:val="29"/>
        </w:numPr>
        <w:spacing w:after="0" w:line="240" w:lineRule="auto"/>
        <w:ind w:right="229"/>
        <w:jc w:val="both"/>
        <w:rPr>
          <w:rFonts w:ascii="Arial" w:eastAsia="Calibri" w:hAnsi="Arial" w:cs="Arial"/>
          <w:sz w:val="24"/>
          <w:szCs w:val="24"/>
          <w:lang w:val="sr-Cyrl-CS"/>
        </w:rPr>
      </w:pPr>
      <w:r w:rsidRPr="00B76130">
        <w:rPr>
          <w:rFonts w:ascii="Arial" w:eastAsia="Calibri" w:hAnsi="Arial" w:cs="Arial"/>
          <w:sz w:val="24"/>
          <w:szCs w:val="24"/>
          <w:lang w:val="sr-Cyrl-CS"/>
        </w:rPr>
        <w:t>Организује радове и обе</w:t>
      </w:r>
      <w:r w:rsidRPr="00B76130">
        <w:rPr>
          <w:rFonts w:ascii="Arial" w:eastAsia="Calibri" w:hAnsi="Arial" w:cs="Arial"/>
          <w:sz w:val="24"/>
          <w:szCs w:val="24"/>
          <w:lang w:val="sr-Latn-CS"/>
        </w:rPr>
        <w:t>збеђује надзор над извођењем радова.</w:t>
      </w:r>
    </w:p>
    <w:p w:rsidR="00B76130" w:rsidRPr="00B76130" w:rsidRDefault="00B76130" w:rsidP="00B76130">
      <w:pPr>
        <w:ind w:right="229" w:firstLine="360"/>
        <w:jc w:val="both"/>
        <w:rPr>
          <w:rFonts w:ascii="Arial" w:eastAsia="Calibri" w:hAnsi="Arial" w:cs="Arial"/>
          <w:b/>
          <w:lang w:val="sr-Latn-CS"/>
        </w:rPr>
      </w:pPr>
    </w:p>
    <w:p w:rsidR="00B76130" w:rsidRPr="00B76130" w:rsidRDefault="00B76130" w:rsidP="00B76130">
      <w:pPr>
        <w:ind w:left="284" w:right="54"/>
        <w:rPr>
          <w:rFonts w:ascii="Arial" w:eastAsia="Calibri" w:hAnsi="Arial" w:cs="Arial"/>
          <w:b/>
          <w:lang w:val="sr-Cyrl-CS"/>
        </w:rPr>
      </w:pPr>
      <w:r w:rsidRPr="00B76130">
        <w:rPr>
          <w:rFonts w:ascii="Arial" w:eastAsia="Calibri" w:hAnsi="Arial" w:cs="Arial"/>
          <w:b/>
        </w:rPr>
        <w:t>Рокови</w:t>
      </w:r>
      <w:r w:rsidRPr="00B76130">
        <w:rPr>
          <w:rFonts w:ascii="Arial" w:eastAsia="Calibri" w:hAnsi="Arial" w:cs="Arial"/>
          <w:b/>
          <w:lang w:val="sr-Latn-CS"/>
        </w:rPr>
        <w:t xml:space="preserve"> </w:t>
      </w:r>
      <w:r w:rsidRPr="00B76130">
        <w:rPr>
          <w:rFonts w:ascii="Arial" w:eastAsia="Calibri" w:hAnsi="Arial" w:cs="Arial"/>
          <w:b/>
        </w:rPr>
        <w:t>за</w:t>
      </w:r>
      <w:r w:rsidRPr="00B76130">
        <w:rPr>
          <w:rFonts w:ascii="Arial" w:eastAsia="Calibri" w:hAnsi="Arial" w:cs="Arial"/>
          <w:b/>
          <w:lang w:val="sr-Latn-CS"/>
        </w:rPr>
        <w:t xml:space="preserve"> </w:t>
      </w:r>
      <w:r w:rsidRPr="00B76130">
        <w:rPr>
          <w:rFonts w:ascii="Arial" w:eastAsia="Calibri" w:hAnsi="Arial" w:cs="Arial"/>
          <w:b/>
          <w:lang w:val="sr-Cyrl-RS"/>
        </w:rPr>
        <w:t xml:space="preserve">обављање </w:t>
      </w:r>
      <w:r w:rsidRPr="00B76130">
        <w:rPr>
          <w:rFonts w:ascii="Arial" w:eastAsia="Calibri" w:hAnsi="Arial" w:cs="Arial"/>
          <w:b/>
        </w:rPr>
        <w:t>услуг</w:t>
      </w:r>
      <w:r w:rsidRPr="00B76130">
        <w:rPr>
          <w:rFonts w:ascii="Arial" w:eastAsia="Calibri" w:hAnsi="Arial" w:cs="Arial"/>
          <w:b/>
          <w:lang w:val="sr-Cyrl-RS"/>
        </w:rPr>
        <w:t>а</w:t>
      </w:r>
      <w:r w:rsidRPr="00B76130">
        <w:rPr>
          <w:rFonts w:ascii="Arial" w:eastAsia="Calibri" w:hAnsi="Arial" w:cs="Arial"/>
          <w:b/>
          <w:lang w:val="sr-Latn-CS"/>
        </w:rPr>
        <w:t xml:space="preserve"> </w:t>
      </w:r>
      <w:r w:rsidRPr="00B76130">
        <w:rPr>
          <w:rFonts w:ascii="Arial" w:eastAsia="Calibri" w:hAnsi="Arial" w:cs="Arial"/>
          <w:b/>
          <w:lang w:val="sr-Cyrl-CS"/>
        </w:rPr>
        <w:t xml:space="preserve">ангажовања радника </w:t>
      </w:r>
      <w:proofErr w:type="gramStart"/>
      <w:r w:rsidRPr="00B76130">
        <w:rPr>
          <w:rFonts w:ascii="Arial" w:eastAsia="Calibri" w:hAnsi="Arial" w:cs="Arial"/>
          <w:b/>
          <w:lang w:val="sr-Cyrl-CS"/>
        </w:rPr>
        <w:t xml:space="preserve">на </w:t>
      </w:r>
      <w:r w:rsidRPr="00B76130">
        <w:rPr>
          <w:rFonts w:ascii="Arial" w:eastAsia="Calibri" w:hAnsi="Arial" w:cs="Arial"/>
          <w:b/>
          <w:lang w:val="sr-Latn-CS"/>
        </w:rPr>
        <w:t xml:space="preserve"> заваривачко</w:t>
      </w:r>
      <w:proofErr w:type="gramEnd"/>
      <w:r w:rsidRPr="00B76130">
        <w:rPr>
          <w:rFonts w:ascii="Arial" w:eastAsia="Calibri" w:hAnsi="Arial" w:cs="Arial"/>
          <w:b/>
          <w:lang w:val="sr-Latn-CS"/>
        </w:rPr>
        <w:t xml:space="preserve"> браварск</w:t>
      </w:r>
      <w:r w:rsidRPr="00B76130">
        <w:rPr>
          <w:rFonts w:ascii="Arial" w:eastAsia="Calibri" w:hAnsi="Arial" w:cs="Arial"/>
          <w:b/>
          <w:lang w:val="sr-Cyrl-CS"/>
        </w:rPr>
        <w:t>им</w:t>
      </w:r>
      <w:r w:rsidRPr="00B76130">
        <w:rPr>
          <w:rFonts w:ascii="Arial" w:eastAsia="Calibri" w:hAnsi="Arial" w:cs="Arial"/>
          <w:b/>
          <w:lang w:val="sr-Latn-CS"/>
        </w:rPr>
        <w:t xml:space="preserve"> радов</w:t>
      </w:r>
      <w:r w:rsidRPr="00B76130">
        <w:rPr>
          <w:rFonts w:ascii="Arial" w:eastAsia="Calibri" w:hAnsi="Arial" w:cs="Arial"/>
          <w:b/>
          <w:lang w:val="sr-Cyrl-CS"/>
        </w:rPr>
        <w:t>има на цевном систему котла, са пратећом опремом,  пароводима и осталим цевоводима на блоковима Б1 и Б2 у 2014. год.:</w:t>
      </w:r>
    </w:p>
    <w:p w:rsidR="00B76130" w:rsidRPr="00B76130" w:rsidRDefault="00B76130" w:rsidP="00B76130">
      <w:pPr>
        <w:ind w:left="284" w:right="54"/>
        <w:rPr>
          <w:rFonts w:ascii="Arial" w:eastAsia="Calibri" w:hAnsi="Arial" w:cs="Arial"/>
          <w:b/>
          <w:lang w:val="sr-Cyrl-RS"/>
        </w:rPr>
      </w:pPr>
    </w:p>
    <w:p w:rsidR="00B76130" w:rsidRPr="00B76130" w:rsidRDefault="00B76130" w:rsidP="00B76130">
      <w:pPr>
        <w:ind w:left="284" w:right="54"/>
        <w:jc w:val="both"/>
        <w:rPr>
          <w:rFonts w:ascii="Arial" w:eastAsia="Calibri" w:hAnsi="Arial" w:cs="Arial"/>
          <w:sz w:val="24"/>
          <w:szCs w:val="24"/>
          <w:lang w:val="sr-Cyrl-RS"/>
        </w:rPr>
      </w:pPr>
      <w:r w:rsidRPr="00B76130">
        <w:rPr>
          <w:rFonts w:ascii="Arial" w:eastAsia="Calibri" w:hAnsi="Arial" w:cs="Arial"/>
          <w:sz w:val="24"/>
          <w:szCs w:val="24"/>
          <w:lang w:val="sr-Cyrl-RS"/>
        </w:rPr>
        <w:t xml:space="preserve">Заваривачко браварски радови ће бити обављани током ремонта блока Б1 и Б2, непрекидно у две смене укључујући и дане викенда и празника (према захтеву наручиоца). Орјентациони датуми почетка ремонтних радова су следећи: </w:t>
      </w:r>
    </w:p>
    <w:p w:rsidR="00B76130" w:rsidRPr="00B76130" w:rsidRDefault="00B76130" w:rsidP="00B76130">
      <w:pPr>
        <w:numPr>
          <w:ilvl w:val="0"/>
          <w:numId w:val="41"/>
        </w:numPr>
        <w:spacing w:after="0" w:line="240" w:lineRule="auto"/>
        <w:ind w:right="54"/>
        <w:jc w:val="both"/>
        <w:rPr>
          <w:rFonts w:ascii="Arial" w:eastAsia="Calibri" w:hAnsi="Arial" w:cs="Arial"/>
          <w:sz w:val="24"/>
          <w:szCs w:val="24"/>
          <w:lang w:val="sr-Cyrl-RS"/>
        </w:rPr>
      </w:pPr>
      <w:r w:rsidRPr="00B76130">
        <w:rPr>
          <w:rFonts w:ascii="Arial" w:eastAsia="Calibri" w:hAnsi="Arial" w:cs="Arial"/>
          <w:sz w:val="24"/>
          <w:szCs w:val="24"/>
          <w:lang w:val="sr-Cyrl-CS"/>
        </w:rPr>
        <w:t>Ремонтни радови на блоку Б1, започињу 15. априла 2014. год и трају 30 дана (рачунајући од тренутка заустављања до времена кретања блока Б1).</w:t>
      </w:r>
    </w:p>
    <w:p w:rsidR="00B76130" w:rsidRPr="00B76130" w:rsidRDefault="00B76130" w:rsidP="00B76130">
      <w:pPr>
        <w:numPr>
          <w:ilvl w:val="0"/>
          <w:numId w:val="41"/>
        </w:numPr>
        <w:spacing w:after="0" w:line="240" w:lineRule="auto"/>
        <w:jc w:val="both"/>
        <w:rPr>
          <w:rFonts w:ascii="Arial" w:eastAsia="Calibri" w:hAnsi="Arial" w:cs="Arial"/>
          <w:sz w:val="24"/>
          <w:szCs w:val="24"/>
          <w:lang w:val="sr-Cyrl-RS"/>
        </w:rPr>
      </w:pPr>
      <w:r w:rsidRPr="00B76130">
        <w:rPr>
          <w:rFonts w:ascii="Arial" w:eastAsia="Calibri" w:hAnsi="Arial" w:cs="Arial"/>
          <w:sz w:val="24"/>
          <w:szCs w:val="24"/>
          <w:lang w:val="sr-Cyrl-RS"/>
        </w:rPr>
        <w:t>Ремонтни радови на блоку Б2, започињу 16. маја 2014. год и трају 30 дана (рачунајући од тренутка заустављања до времена кретања блока Б2).</w:t>
      </w:r>
    </w:p>
    <w:p w:rsidR="00B76130" w:rsidRPr="00B76130" w:rsidRDefault="00B76130" w:rsidP="00B76130">
      <w:pPr>
        <w:ind w:left="284" w:right="54"/>
        <w:jc w:val="both"/>
        <w:rPr>
          <w:rFonts w:ascii="Arial" w:eastAsia="Calibri" w:hAnsi="Arial" w:cs="Arial"/>
          <w:sz w:val="24"/>
          <w:szCs w:val="24"/>
          <w:lang w:val="sr-Cyrl-RS"/>
        </w:rPr>
      </w:pPr>
    </w:p>
    <w:p w:rsidR="00B76130" w:rsidRPr="00B76130" w:rsidRDefault="00B76130" w:rsidP="00B76130">
      <w:pPr>
        <w:ind w:left="284" w:right="54"/>
        <w:rPr>
          <w:rFonts w:ascii="Arial" w:eastAsia="Calibri" w:hAnsi="Arial" w:cs="Arial"/>
          <w:sz w:val="24"/>
          <w:szCs w:val="24"/>
          <w:lang w:val="sr-Cyrl-RS"/>
        </w:rPr>
      </w:pPr>
      <w:r w:rsidRPr="00B76130">
        <w:rPr>
          <w:rFonts w:ascii="Arial" w:eastAsia="Calibri" w:hAnsi="Arial" w:cs="Arial"/>
          <w:sz w:val="24"/>
          <w:szCs w:val="24"/>
          <w:lang w:val="sr-Cyrl-RS"/>
        </w:rPr>
        <w:lastRenderedPageBreak/>
        <w:t>Напомена: Горе наведени датуми за почетак ремонта блока Б1 и Б2 су орјентациони, а наручилац задржава право да датуме помери у складу са планом ремоната на другим термоенергетским блоковима.</w:t>
      </w:r>
    </w:p>
    <w:p w:rsidR="00B76130" w:rsidRPr="00B76130" w:rsidRDefault="00B76130" w:rsidP="00B76130">
      <w:pPr>
        <w:ind w:right="229" w:firstLine="720"/>
        <w:rPr>
          <w:rFonts w:ascii="Arial" w:eastAsia="Calibri" w:hAnsi="Arial" w:cs="Arial"/>
          <w:lang w:val="sr-Cyrl-RS"/>
        </w:rPr>
      </w:pPr>
    </w:p>
    <w:p w:rsidR="00B76130" w:rsidRPr="00B76130" w:rsidRDefault="00B76130" w:rsidP="00B76130">
      <w:pPr>
        <w:ind w:right="229"/>
        <w:rPr>
          <w:rFonts w:ascii="Arial" w:eastAsia="Calibri" w:hAnsi="Arial" w:cs="Arial"/>
          <w:b/>
          <w:lang w:val="sr-Cyrl-CS"/>
        </w:rPr>
      </w:pPr>
      <w:r w:rsidRPr="00B76130">
        <w:rPr>
          <w:rFonts w:ascii="Arial" w:eastAsia="Calibri" w:hAnsi="Arial" w:cs="Arial"/>
          <w:b/>
          <w:lang w:val="sr-Latn-CS"/>
        </w:rPr>
        <w:t>Цртежи</w:t>
      </w:r>
      <w:r w:rsidRPr="00B76130">
        <w:rPr>
          <w:rFonts w:ascii="Arial" w:eastAsia="Calibri" w:hAnsi="Arial" w:cs="Arial"/>
          <w:b/>
          <w:lang w:val="sr-Cyrl-CS"/>
        </w:rPr>
        <w:t>,</w:t>
      </w:r>
      <w:r w:rsidRPr="00B76130">
        <w:rPr>
          <w:rFonts w:ascii="Arial" w:eastAsia="Calibri" w:hAnsi="Arial" w:cs="Arial"/>
          <w:b/>
          <w:lang w:val="sr-Latn-CS"/>
        </w:rPr>
        <w:t xml:space="preserve"> подаци</w:t>
      </w:r>
      <w:r w:rsidRPr="00B76130">
        <w:rPr>
          <w:rFonts w:ascii="Arial" w:eastAsia="Calibri" w:hAnsi="Arial" w:cs="Arial"/>
          <w:b/>
          <w:lang w:val="sr-Cyrl-CS"/>
        </w:rPr>
        <w:t xml:space="preserve"> и стандарди</w:t>
      </w:r>
    </w:p>
    <w:p w:rsidR="00B76130" w:rsidRPr="00B76130" w:rsidRDefault="00B76130" w:rsidP="00B76130">
      <w:pPr>
        <w:ind w:right="229" w:firstLine="720"/>
        <w:jc w:val="both"/>
        <w:rPr>
          <w:rFonts w:ascii="Arial" w:eastAsia="Calibri" w:hAnsi="Arial" w:cs="Arial"/>
          <w:sz w:val="24"/>
          <w:szCs w:val="24"/>
          <w:lang w:val="sr-Cyrl-CS"/>
        </w:rPr>
      </w:pPr>
      <w:r w:rsidRPr="00B76130">
        <w:rPr>
          <w:rFonts w:ascii="Arial" w:eastAsia="Calibri" w:hAnsi="Arial" w:cs="Arial"/>
          <w:sz w:val="24"/>
          <w:szCs w:val="24"/>
          <w:lang w:val="sr-Latn-CS"/>
        </w:rPr>
        <w:t>Документација за радове:</w:t>
      </w:r>
    </w:p>
    <w:p w:rsidR="00B76130" w:rsidRPr="00B76130" w:rsidRDefault="00B76130" w:rsidP="00B76130">
      <w:pPr>
        <w:numPr>
          <w:ilvl w:val="0"/>
          <w:numId w:val="38"/>
        </w:numPr>
        <w:spacing w:after="0" w:line="240" w:lineRule="auto"/>
        <w:ind w:right="229"/>
        <w:jc w:val="both"/>
        <w:rPr>
          <w:rFonts w:ascii="Arial" w:eastAsia="Calibri" w:hAnsi="Arial" w:cs="Arial"/>
          <w:sz w:val="24"/>
          <w:szCs w:val="24"/>
          <w:lang w:val="sr-Latn-CS"/>
        </w:rPr>
      </w:pPr>
      <w:r w:rsidRPr="00B76130">
        <w:rPr>
          <w:rFonts w:ascii="Arial" w:eastAsia="Calibri" w:hAnsi="Arial" w:cs="Arial"/>
          <w:sz w:val="24"/>
          <w:szCs w:val="24"/>
          <w:lang w:val="sr-Latn-CS"/>
        </w:rPr>
        <w:t>План ремонта</w:t>
      </w:r>
    </w:p>
    <w:p w:rsidR="00B76130" w:rsidRPr="00B76130" w:rsidRDefault="00B76130" w:rsidP="00B76130">
      <w:pPr>
        <w:numPr>
          <w:ilvl w:val="0"/>
          <w:numId w:val="38"/>
        </w:numPr>
        <w:spacing w:after="0" w:line="240" w:lineRule="auto"/>
        <w:ind w:right="229"/>
        <w:jc w:val="both"/>
        <w:rPr>
          <w:rFonts w:ascii="Arial" w:eastAsia="Calibri" w:hAnsi="Arial" w:cs="Arial"/>
          <w:b/>
          <w:sz w:val="24"/>
          <w:szCs w:val="24"/>
          <w:lang w:val="sr-Latn-CS"/>
        </w:rPr>
      </w:pPr>
      <w:r w:rsidRPr="00B76130">
        <w:rPr>
          <w:rFonts w:ascii="Arial" w:eastAsia="Calibri" w:hAnsi="Arial" w:cs="Arial"/>
          <w:sz w:val="24"/>
          <w:szCs w:val="24"/>
          <w:lang w:val="sr-Latn-CS"/>
        </w:rPr>
        <w:t>Цртежи и подлоге за коначну Атестно техничку документацију (нпр.атести основног и додатног материјала)</w:t>
      </w:r>
      <w:r w:rsidRPr="00B76130">
        <w:rPr>
          <w:rFonts w:ascii="Arial" w:eastAsia="Calibri" w:hAnsi="Arial" w:cs="Arial"/>
          <w:sz w:val="24"/>
          <w:szCs w:val="24"/>
          <w:lang w:val="sr-Cyrl-CS"/>
        </w:rPr>
        <w:t>.</w:t>
      </w:r>
    </w:p>
    <w:p w:rsidR="00B76130" w:rsidRPr="00B76130" w:rsidRDefault="00B76130" w:rsidP="00B76130">
      <w:pPr>
        <w:numPr>
          <w:ilvl w:val="0"/>
          <w:numId w:val="38"/>
        </w:numPr>
        <w:spacing w:after="0" w:line="240" w:lineRule="auto"/>
        <w:ind w:right="229"/>
        <w:jc w:val="both"/>
        <w:rPr>
          <w:rFonts w:ascii="Arial" w:eastAsia="Calibri" w:hAnsi="Arial" w:cs="Arial"/>
          <w:b/>
          <w:sz w:val="24"/>
          <w:szCs w:val="24"/>
          <w:lang w:val="sr-Latn-CS"/>
        </w:rPr>
      </w:pPr>
      <w:r w:rsidRPr="00B76130">
        <w:rPr>
          <w:rFonts w:ascii="Arial" w:eastAsia="Calibri" w:hAnsi="Arial" w:cs="Arial"/>
          <w:sz w:val="24"/>
          <w:szCs w:val="24"/>
          <w:lang w:val="sr-Cyrl-CS"/>
        </w:rPr>
        <w:t>Монтажу и пратеће послове извести према важећим</w:t>
      </w:r>
      <w:r w:rsidRPr="00B76130">
        <w:rPr>
          <w:rFonts w:ascii="Arial" w:eastAsia="Calibri" w:hAnsi="Arial" w:cs="Arial"/>
          <w:sz w:val="24"/>
          <w:szCs w:val="24"/>
          <w:lang w:val="sr-Latn-CS"/>
        </w:rPr>
        <w:t xml:space="preserve"> SRPS</w:t>
      </w:r>
      <w:r w:rsidRPr="00B76130">
        <w:rPr>
          <w:rFonts w:ascii="Arial" w:eastAsia="Calibri" w:hAnsi="Arial" w:cs="Arial"/>
          <w:sz w:val="24"/>
          <w:szCs w:val="24"/>
          <w:lang w:val="sr-Cyrl-CS"/>
        </w:rPr>
        <w:t xml:space="preserve">, </w:t>
      </w:r>
      <w:r w:rsidRPr="00B76130">
        <w:rPr>
          <w:rFonts w:ascii="Arial" w:eastAsia="Calibri" w:hAnsi="Arial" w:cs="Arial"/>
          <w:sz w:val="24"/>
          <w:szCs w:val="24"/>
          <w:lang w:val="sr-Latn-CS"/>
        </w:rPr>
        <w:t>EN</w:t>
      </w:r>
      <w:r w:rsidRPr="00B76130">
        <w:rPr>
          <w:rFonts w:ascii="Arial" w:eastAsia="Calibri" w:hAnsi="Arial" w:cs="Arial"/>
          <w:sz w:val="24"/>
          <w:szCs w:val="24"/>
          <w:lang w:val="sr-Cyrl-CS"/>
        </w:rPr>
        <w:t xml:space="preserve"> нормама и директивама или важећим </w:t>
      </w:r>
      <w:r w:rsidRPr="00B76130">
        <w:rPr>
          <w:rFonts w:ascii="Arial" w:eastAsia="Calibri" w:hAnsi="Arial" w:cs="Arial"/>
          <w:sz w:val="24"/>
          <w:szCs w:val="24"/>
          <w:lang w:val="sr-Latn-CS"/>
        </w:rPr>
        <w:t>DIN</w:t>
      </w:r>
      <w:r w:rsidRPr="00B76130">
        <w:rPr>
          <w:rFonts w:ascii="Arial" w:eastAsia="Calibri" w:hAnsi="Arial" w:cs="Arial"/>
          <w:sz w:val="24"/>
          <w:szCs w:val="24"/>
          <w:lang w:val="sr-Cyrl-CS"/>
        </w:rPr>
        <w:t xml:space="preserve"> нормама, а сагласно са важећим законским прописима у Србији</w:t>
      </w:r>
      <w:r w:rsidRPr="00B76130">
        <w:rPr>
          <w:rFonts w:ascii="Arial" w:eastAsia="Calibri" w:hAnsi="Arial" w:cs="Arial"/>
          <w:sz w:val="24"/>
          <w:szCs w:val="24"/>
          <w:lang w:val="sr-Latn-CS"/>
        </w:rPr>
        <w:t>:</w:t>
      </w:r>
    </w:p>
    <w:p w:rsidR="00B76130" w:rsidRPr="00B76130" w:rsidRDefault="00B76130" w:rsidP="00B76130">
      <w:pPr>
        <w:spacing w:after="0" w:line="240" w:lineRule="auto"/>
        <w:ind w:left="873" w:right="229"/>
        <w:jc w:val="both"/>
        <w:rPr>
          <w:rFonts w:ascii="Arial" w:eastAsia="Calibri" w:hAnsi="Arial" w:cs="Arial"/>
          <w:b/>
          <w:sz w:val="24"/>
          <w:szCs w:val="24"/>
          <w:lang w:val="sr-Latn-CS"/>
        </w:rPr>
      </w:pPr>
    </w:p>
    <w:tbl>
      <w:tblPr>
        <w:tblW w:w="10064" w:type="dxa"/>
        <w:tblInd w:w="1101" w:type="dxa"/>
        <w:tblLook w:val="01E0" w:firstRow="1" w:lastRow="1" w:firstColumn="1" w:lastColumn="1" w:noHBand="0" w:noVBand="0"/>
      </w:tblPr>
      <w:tblGrid>
        <w:gridCol w:w="5508"/>
        <w:gridCol w:w="4556"/>
      </w:tblGrid>
      <w:tr w:rsidR="00B76130" w:rsidRPr="00B76130" w:rsidTr="003123F3">
        <w:tc>
          <w:tcPr>
            <w:tcW w:w="5508" w:type="dxa"/>
          </w:tcPr>
          <w:p w:rsidR="00B76130" w:rsidRPr="00B76130" w:rsidRDefault="00B76130" w:rsidP="00B76130">
            <w:pPr>
              <w:numPr>
                <w:ilvl w:val="0"/>
                <w:numId w:val="40"/>
              </w:numPr>
              <w:spacing w:after="0" w:line="240" w:lineRule="auto"/>
              <w:ind w:right="229" w:firstLine="240"/>
              <w:jc w:val="both"/>
              <w:rPr>
                <w:rFonts w:ascii="Arial" w:eastAsia="Calibri" w:hAnsi="Arial" w:cs="Arial"/>
                <w:sz w:val="20"/>
                <w:szCs w:val="20"/>
                <w:lang w:val="sr-Latn-CS"/>
              </w:rPr>
            </w:pPr>
            <w:r w:rsidRPr="00B76130">
              <w:rPr>
                <w:rFonts w:ascii="Arial" w:eastAsia="Calibri" w:hAnsi="Arial" w:cs="Arial"/>
                <w:sz w:val="20"/>
                <w:szCs w:val="20"/>
                <w:lang w:val="sr-Cyrl-CS"/>
              </w:rPr>
              <w:t xml:space="preserve">SRPS </w:t>
            </w:r>
            <w:r w:rsidRPr="00B76130">
              <w:rPr>
                <w:rFonts w:ascii="Arial" w:eastAsia="Calibri" w:hAnsi="Arial" w:cs="Arial"/>
                <w:sz w:val="20"/>
                <w:szCs w:val="20"/>
                <w:lang w:val="sr-Latn-CS"/>
              </w:rPr>
              <w:t>ISO 900</w:t>
            </w:r>
            <w:r w:rsidRPr="00B76130">
              <w:rPr>
                <w:rFonts w:ascii="Arial" w:eastAsia="Calibri" w:hAnsi="Arial" w:cs="Arial"/>
                <w:sz w:val="20"/>
                <w:szCs w:val="20"/>
                <w:lang w:val="sr-Cyrl-CS"/>
              </w:rPr>
              <w:t>1</w:t>
            </w:r>
          </w:p>
        </w:tc>
        <w:tc>
          <w:tcPr>
            <w:tcW w:w="4556" w:type="dxa"/>
          </w:tcPr>
          <w:p w:rsidR="00B76130" w:rsidRPr="00B76130" w:rsidRDefault="00B76130" w:rsidP="00B76130">
            <w:pPr>
              <w:numPr>
                <w:ilvl w:val="0"/>
                <w:numId w:val="40"/>
              </w:numPr>
              <w:spacing w:after="0" w:line="240" w:lineRule="auto"/>
              <w:ind w:right="229" w:firstLine="240"/>
              <w:jc w:val="both"/>
              <w:rPr>
                <w:rFonts w:ascii="Arial" w:eastAsia="Calibri" w:hAnsi="Arial" w:cs="Arial"/>
                <w:sz w:val="20"/>
                <w:szCs w:val="20"/>
                <w:lang w:val="sr-Latn-CS"/>
              </w:rPr>
            </w:pPr>
            <w:r w:rsidRPr="00B76130">
              <w:rPr>
                <w:rFonts w:ascii="Arial" w:eastAsia="Calibri" w:hAnsi="Arial" w:cs="Arial"/>
                <w:sz w:val="20"/>
                <w:szCs w:val="20"/>
                <w:lang w:val="sr-Latn-CS"/>
              </w:rPr>
              <w:t xml:space="preserve">SRPS EN ISO 3834 </w:t>
            </w:r>
          </w:p>
        </w:tc>
      </w:tr>
      <w:tr w:rsidR="00B76130" w:rsidRPr="00B76130" w:rsidTr="003123F3">
        <w:tc>
          <w:tcPr>
            <w:tcW w:w="5508" w:type="dxa"/>
          </w:tcPr>
          <w:p w:rsidR="00B76130" w:rsidRPr="00B76130" w:rsidRDefault="00B76130" w:rsidP="00B76130">
            <w:pPr>
              <w:numPr>
                <w:ilvl w:val="0"/>
                <w:numId w:val="40"/>
              </w:numPr>
              <w:spacing w:after="0" w:line="240" w:lineRule="auto"/>
              <w:ind w:right="229" w:firstLine="240"/>
              <w:jc w:val="both"/>
              <w:rPr>
                <w:rFonts w:ascii="Arial" w:eastAsia="Calibri" w:hAnsi="Arial" w:cs="Arial"/>
                <w:sz w:val="20"/>
                <w:szCs w:val="20"/>
                <w:lang w:val="sr-Latn-CS"/>
              </w:rPr>
            </w:pPr>
            <w:r w:rsidRPr="00B76130">
              <w:rPr>
                <w:rFonts w:ascii="Arial" w:eastAsia="Calibri" w:hAnsi="Arial" w:cs="Arial"/>
                <w:sz w:val="20"/>
                <w:szCs w:val="20"/>
                <w:lang w:val="sr-Latn-CS"/>
              </w:rPr>
              <w:t>SRPS EN 12952</w:t>
            </w:r>
          </w:p>
        </w:tc>
        <w:tc>
          <w:tcPr>
            <w:tcW w:w="4556" w:type="dxa"/>
          </w:tcPr>
          <w:p w:rsidR="00B76130" w:rsidRPr="00B76130" w:rsidRDefault="00B76130" w:rsidP="00B76130">
            <w:pPr>
              <w:numPr>
                <w:ilvl w:val="0"/>
                <w:numId w:val="40"/>
              </w:numPr>
              <w:spacing w:after="0" w:line="240" w:lineRule="auto"/>
              <w:ind w:right="229" w:firstLine="240"/>
              <w:jc w:val="both"/>
              <w:rPr>
                <w:rFonts w:ascii="Arial" w:eastAsia="Calibri" w:hAnsi="Arial" w:cs="Arial"/>
                <w:sz w:val="20"/>
                <w:szCs w:val="20"/>
                <w:lang w:val="sr-Latn-CS"/>
              </w:rPr>
            </w:pPr>
            <w:r w:rsidRPr="00B76130">
              <w:rPr>
                <w:rFonts w:ascii="Arial" w:eastAsia="Calibri" w:hAnsi="Arial" w:cs="Arial"/>
                <w:sz w:val="20"/>
                <w:szCs w:val="20"/>
                <w:lang w:val="sr-Latn-CS"/>
              </w:rPr>
              <w:t>SRPS EN 719</w:t>
            </w:r>
          </w:p>
        </w:tc>
      </w:tr>
      <w:tr w:rsidR="00B76130" w:rsidRPr="00B76130" w:rsidTr="003123F3">
        <w:tc>
          <w:tcPr>
            <w:tcW w:w="5508" w:type="dxa"/>
          </w:tcPr>
          <w:p w:rsidR="00B76130" w:rsidRPr="00B76130" w:rsidRDefault="00B76130" w:rsidP="00B76130">
            <w:pPr>
              <w:numPr>
                <w:ilvl w:val="0"/>
                <w:numId w:val="40"/>
              </w:numPr>
              <w:spacing w:after="0" w:line="240" w:lineRule="auto"/>
              <w:ind w:right="229" w:firstLine="240"/>
              <w:jc w:val="both"/>
              <w:rPr>
                <w:rFonts w:ascii="Arial" w:eastAsia="Calibri" w:hAnsi="Arial" w:cs="Arial"/>
                <w:sz w:val="20"/>
                <w:szCs w:val="20"/>
                <w:lang w:val="sr-Latn-CS"/>
              </w:rPr>
            </w:pPr>
            <w:r w:rsidRPr="00B76130">
              <w:rPr>
                <w:rFonts w:ascii="Arial" w:eastAsia="Calibri" w:hAnsi="Arial" w:cs="Arial"/>
                <w:sz w:val="20"/>
                <w:szCs w:val="20"/>
                <w:lang w:val="sr-Latn-CS"/>
              </w:rPr>
              <w:t>SRPS EN ISO 5817</w:t>
            </w:r>
          </w:p>
        </w:tc>
        <w:tc>
          <w:tcPr>
            <w:tcW w:w="4556" w:type="dxa"/>
          </w:tcPr>
          <w:p w:rsidR="00B76130" w:rsidRPr="00B76130" w:rsidRDefault="00B76130" w:rsidP="00B76130">
            <w:pPr>
              <w:numPr>
                <w:ilvl w:val="0"/>
                <w:numId w:val="40"/>
              </w:numPr>
              <w:spacing w:after="0" w:line="240" w:lineRule="auto"/>
              <w:ind w:right="229" w:firstLine="240"/>
              <w:jc w:val="both"/>
              <w:rPr>
                <w:rFonts w:ascii="Arial" w:eastAsia="Calibri" w:hAnsi="Arial" w:cs="Arial"/>
                <w:sz w:val="20"/>
                <w:szCs w:val="20"/>
                <w:lang w:val="sr-Latn-CS"/>
              </w:rPr>
            </w:pPr>
            <w:r w:rsidRPr="00B76130">
              <w:rPr>
                <w:rFonts w:ascii="Arial" w:eastAsia="Calibri" w:hAnsi="Arial" w:cs="Arial"/>
                <w:sz w:val="20"/>
                <w:szCs w:val="20"/>
                <w:lang w:val="sr-Latn-CS"/>
              </w:rPr>
              <w:t>SRPS EN 288</w:t>
            </w:r>
          </w:p>
        </w:tc>
      </w:tr>
      <w:tr w:rsidR="00B76130" w:rsidRPr="00B76130" w:rsidTr="003123F3">
        <w:tc>
          <w:tcPr>
            <w:tcW w:w="5508" w:type="dxa"/>
          </w:tcPr>
          <w:p w:rsidR="00B76130" w:rsidRPr="00B76130" w:rsidRDefault="00B76130" w:rsidP="00B76130">
            <w:pPr>
              <w:numPr>
                <w:ilvl w:val="0"/>
                <w:numId w:val="40"/>
              </w:numPr>
              <w:spacing w:after="0" w:line="240" w:lineRule="auto"/>
              <w:ind w:right="229" w:firstLine="240"/>
              <w:jc w:val="both"/>
              <w:rPr>
                <w:rFonts w:ascii="Arial" w:eastAsia="Calibri" w:hAnsi="Arial" w:cs="Arial"/>
                <w:sz w:val="20"/>
                <w:szCs w:val="20"/>
                <w:lang w:val="sr-Latn-CS"/>
              </w:rPr>
            </w:pPr>
            <w:r w:rsidRPr="00B76130">
              <w:rPr>
                <w:rFonts w:ascii="Arial" w:eastAsia="Calibri" w:hAnsi="Arial" w:cs="Arial"/>
                <w:sz w:val="20"/>
                <w:szCs w:val="20"/>
                <w:lang w:val="sr-Latn-CS"/>
              </w:rPr>
              <w:t>SRPS  ISO/IEC 17025</w:t>
            </w:r>
          </w:p>
        </w:tc>
        <w:tc>
          <w:tcPr>
            <w:tcW w:w="4556" w:type="dxa"/>
          </w:tcPr>
          <w:p w:rsidR="00B76130" w:rsidRPr="00B76130" w:rsidRDefault="00B76130" w:rsidP="00B76130">
            <w:pPr>
              <w:numPr>
                <w:ilvl w:val="0"/>
                <w:numId w:val="40"/>
              </w:numPr>
              <w:spacing w:after="0" w:line="240" w:lineRule="auto"/>
              <w:ind w:right="229" w:firstLine="240"/>
              <w:jc w:val="both"/>
              <w:rPr>
                <w:rFonts w:ascii="Arial" w:eastAsia="Calibri" w:hAnsi="Arial" w:cs="Arial"/>
                <w:sz w:val="20"/>
                <w:szCs w:val="20"/>
                <w:lang w:val="sr-Latn-CS"/>
              </w:rPr>
            </w:pPr>
            <w:r w:rsidRPr="00B76130">
              <w:rPr>
                <w:rFonts w:ascii="Arial" w:eastAsia="Calibri" w:hAnsi="Arial" w:cs="Arial"/>
                <w:sz w:val="20"/>
                <w:szCs w:val="20"/>
                <w:lang w:val="sr-Latn-CS"/>
              </w:rPr>
              <w:t>SRPS EN 287-1</w:t>
            </w:r>
          </w:p>
        </w:tc>
      </w:tr>
      <w:tr w:rsidR="00B76130" w:rsidRPr="00B76130" w:rsidTr="003123F3">
        <w:tc>
          <w:tcPr>
            <w:tcW w:w="5508" w:type="dxa"/>
          </w:tcPr>
          <w:p w:rsidR="00B76130" w:rsidRPr="00B76130" w:rsidRDefault="00B76130" w:rsidP="00B76130">
            <w:pPr>
              <w:numPr>
                <w:ilvl w:val="0"/>
                <w:numId w:val="40"/>
              </w:numPr>
              <w:spacing w:after="0" w:line="240" w:lineRule="auto"/>
              <w:ind w:right="229" w:firstLine="240"/>
              <w:jc w:val="both"/>
              <w:rPr>
                <w:rFonts w:ascii="Arial" w:eastAsia="Calibri" w:hAnsi="Arial" w:cs="Arial"/>
                <w:sz w:val="20"/>
                <w:szCs w:val="20"/>
                <w:lang w:val="sr-Latn-CS"/>
              </w:rPr>
            </w:pPr>
            <w:r w:rsidRPr="00B76130">
              <w:rPr>
                <w:rFonts w:ascii="Arial" w:eastAsia="Calibri" w:hAnsi="Arial" w:cs="Arial"/>
                <w:sz w:val="20"/>
                <w:szCs w:val="20"/>
                <w:lang w:val="sr-Latn-CS"/>
              </w:rPr>
              <w:t>SRPS  ISO/IEC 17020</w:t>
            </w:r>
          </w:p>
        </w:tc>
        <w:tc>
          <w:tcPr>
            <w:tcW w:w="4556" w:type="dxa"/>
          </w:tcPr>
          <w:p w:rsidR="00B76130" w:rsidRPr="00B76130" w:rsidRDefault="00B76130" w:rsidP="00B76130">
            <w:pPr>
              <w:numPr>
                <w:ilvl w:val="0"/>
                <w:numId w:val="40"/>
              </w:numPr>
              <w:spacing w:after="0" w:line="240" w:lineRule="auto"/>
              <w:ind w:right="229" w:firstLine="240"/>
              <w:jc w:val="both"/>
              <w:rPr>
                <w:rFonts w:ascii="Arial" w:eastAsia="Calibri" w:hAnsi="Arial" w:cs="Arial"/>
                <w:sz w:val="20"/>
                <w:szCs w:val="20"/>
                <w:lang w:val="sr-Latn-CS"/>
              </w:rPr>
            </w:pPr>
            <w:r w:rsidRPr="00B76130">
              <w:rPr>
                <w:rFonts w:ascii="Arial" w:eastAsia="Calibri" w:hAnsi="Arial" w:cs="Arial"/>
                <w:sz w:val="20"/>
                <w:szCs w:val="20"/>
                <w:lang w:val="sr-Latn-CS"/>
              </w:rPr>
              <w:t>SRPS EN 1418</w:t>
            </w:r>
          </w:p>
        </w:tc>
      </w:tr>
      <w:tr w:rsidR="00B76130" w:rsidRPr="00B76130" w:rsidTr="003123F3">
        <w:tc>
          <w:tcPr>
            <w:tcW w:w="5508" w:type="dxa"/>
          </w:tcPr>
          <w:p w:rsidR="00B76130" w:rsidRPr="00B76130" w:rsidRDefault="00B76130" w:rsidP="00B76130">
            <w:pPr>
              <w:numPr>
                <w:ilvl w:val="0"/>
                <w:numId w:val="40"/>
              </w:numPr>
              <w:spacing w:after="0" w:line="240" w:lineRule="auto"/>
              <w:ind w:right="229" w:firstLine="240"/>
              <w:jc w:val="both"/>
              <w:rPr>
                <w:rFonts w:ascii="Arial" w:eastAsia="Calibri" w:hAnsi="Arial" w:cs="Arial"/>
                <w:sz w:val="20"/>
                <w:szCs w:val="20"/>
                <w:lang w:val="sr-Latn-CS"/>
              </w:rPr>
            </w:pPr>
            <w:r w:rsidRPr="00B76130">
              <w:rPr>
                <w:rFonts w:ascii="Arial" w:eastAsia="Calibri" w:hAnsi="Arial" w:cs="Arial"/>
                <w:sz w:val="20"/>
                <w:szCs w:val="20"/>
                <w:lang w:val="sr-Latn-CS"/>
              </w:rPr>
              <w:t>SRPS EN ISO 9712</w:t>
            </w:r>
          </w:p>
        </w:tc>
        <w:tc>
          <w:tcPr>
            <w:tcW w:w="4556" w:type="dxa"/>
          </w:tcPr>
          <w:p w:rsidR="00B76130" w:rsidRPr="00B76130" w:rsidRDefault="00B76130" w:rsidP="00B76130">
            <w:pPr>
              <w:numPr>
                <w:ilvl w:val="0"/>
                <w:numId w:val="40"/>
              </w:numPr>
              <w:spacing w:after="0" w:line="240" w:lineRule="auto"/>
              <w:ind w:right="229" w:firstLine="240"/>
              <w:jc w:val="both"/>
              <w:rPr>
                <w:rFonts w:ascii="Arial" w:eastAsia="Calibri" w:hAnsi="Arial" w:cs="Arial"/>
                <w:sz w:val="20"/>
                <w:szCs w:val="20"/>
                <w:lang w:val="sr-Latn-CS"/>
              </w:rPr>
            </w:pPr>
            <w:r w:rsidRPr="00B76130">
              <w:rPr>
                <w:rFonts w:ascii="Arial" w:eastAsia="Calibri" w:hAnsi="Arial" w:cs="Arial"/>
                <w:sz w:val="20"/>
                <w:szCs w:val="20"/>
                <w:lang w:val="sr-Latn-CS"/>
              </w:rPr>
              <w:t>SRPS ISO 5579</w:t>
            </w:r>
          </w:p>
        </w:tc>
      </w:tr>
      <w:tr w:rsidR="00B76130" w:rsidRPr="00B76130" w:rsidTr="003123F3">
        <w:tc>
          <w:tcPr>
            <w:tcW w:w="5508" w:type="dxa"/>
          </w:tcPr>
          <w:p w:rsidR="00B76130" w:rsidRPr="00B76130" w:rsidRDefault="00B76130" w:rsidP="00B76130">
            <w:pPr>
              <w:numPr>
                <w:ilvl w:val="0"/>
                <w:numId w:val="40"/>
              </w:numPr>
              <w:spacing w:after="0" w:line="240" w:lineRule="auto"/>
              <w:ind w:right="229" w:firstLine="240"/>
              <w:jc w:val="both"/>
              <w:rPr>
                <w:rFonts w:ascii="Arial" w:eastAsia="Calibri" w:hAnsi="Arial" w:cs="Arial"/>
                <w:sz w:val="20"/>
                <w:szCs w:val="20"/>
                <w:lang w:val="sr-Latn-CS"/>
              </w:rPr>
            </w:pPr>
            <w:r w:rsidRPr="00B76130">
              <w:rPr>
                <w:rFonts w:ascii="Arial" w:eastAsia="Calibri" w:hAnsi="Arial" w:cs="Arial"/>
                <w:sz w:val="20"/>
                <w:szCs w:val="20"/>
              </w:rPr>
              <w:t>SRPS EN 12517</w:t>
            </w:r>
          </w:p>
        </w:tc>
        <w:tc>
          <w:tcPr>
            <w:tcW w:w="4556" w:type="dxa"/>
          </w:tcPr>
          <w:p w:rsidR="00B76130" w:rsidRPr="00B76130" w:rsidRDefault="00B76130" w:rsidP="00B76130">
            <w:pPr>
              <w:numPr>
                <w:ilvl w:val="0"/>
                <w:numId w:val="40"/>
              </w:numPr>
              <w:spacing w:after="0" w:line="240" w:lineRule="auto"/>
              <w:ind w:right="229" w:firstLine="240"/>
              <w:jc w:val="both"/>
              <w:rPr>
                <w:rFonts w:ascii="Arial" w:eastAsia="Calibri" w:hAnsi="Arial" w:cs="Arial"/>
                <w:sz w:val="20"/>
                <w:szCs w:val="20"/>
                <w:lang w:val="sr-Latn-CS"/>
              </w:rPr>
            </w:pPr>
            <w:r w:rsidRPr="00B76130">
              <w:rPr>
                <w:rFonts w:ascii="Arial" w:eastAsia="Calibri" w:hAnsi="Arial" w:cs="Arial"/>
                <w:sz w:val="20"/>
                <w:szCs w:val="20"/>
                <w:lang w:val="sr-Latn-CS"/>
              </w:rPr>
              <w:t>SRPS EN 970</w:t>
            </w:r>
          </w:p>
        </w:tc>
      </w:tr>
      <w:tr w:rsidR="00B76130" w:rsidRPr="00B76130" w:rsidTr="003123F3">
        <w:tc>
          <w:tcPr>
            <w:tcW w:w="5508" w:type="dxa"/>
          </w:tcPr>
          <w:p w:rsidR="00B76130" w:rsidRPr="00B76130" w:rsidRDefault="00B76130" w:rsidP="00B76130">
            <w:pPr>
              <w:numPr>
                <w:ilvl w:val="0"/>
                <w:numId w:val="40"/>
              </w:numPr>
              <w:spacing w:after="0" w:line="240" w:lineRule="auto"/>
              <w:ind w:right="229" w:firstLine="240"/>
              <w:jc w:val="both"/>
              <w:rPr>
                <w:rFonts w:ascii="Arial" w:eastAsia="Calibri" w:hAnsi="Arial" w:cs="Arial"/>
                <w:sz w:val="20"/>
                <w:szCs w:val="20"/>
                <w:lang w:val="sr-Latn-CS"/>
              </w:rPr>
            </w:pPr>
            <w:r w:rsidRPr="00B76130">
              <w:rPr>
                <w:rFonts w:ascii="Arial" w:eastAsia="Calibri" w:hAnsi="Arial" w:cs="Arial"/>
                <w:sz w:val="20"/>
                <w:szCs w:val="20"/>
                <w:lang w:val="sr-Latn-CS"/>
              </w:rPr>
              <w:t>SRPS EN 1435</w:t>
            </w:r>
          </w:p>
        </w:tc>
        <w:tc>
          <w:tcPr>
            <w:tcW w:w="4556" w:type="dxa"/>
          </w:tcPr>
          <w:p w:rsidR="00B76130" w:rsidRPr="00B76130" w:rsidRDefault="00B76130" w:rsidP="00B76130">
            <w:pPr>
              <w:numPr>
                <w:ilvl w:val="0"/>
                <w:numId w:val="40"/>
              </w:numPr>
              <w:spacing w:after="0" w:line="240" w:lineRule="auto"/>
              <w:ind w:right="229" w:firstLine="252"/>
              <w:jc w:val="both"/>
              <w:rPr>
                <w:rFonts w:ascii="Arial" w:eastAsia="Calibri" w:hAnsi="Arial" w:cs="Arial"/>
                <w:sz w:val="20"/>
                <w:szCs w:val="20"/>
                <w:lang w:val="sr-Latn-CS"/>
              </w:rPr>
            </w:pPr>
            <w:r w:rsidRPr="00B76130">
              <w:rPr>
                <w:rFonts w:ascii="Arial" w:eastAsia="Calibri" w:hAnsi="Arial" w:cs="Arial"/>
                <w:bCs/>
                <w:sz w:val="20"/>
                <w:szCs w:val="20"/>
                <w:lang w:val="sr-Latn-CS"/>
              </w:rPr>
              <w:t>SRPS</w:t>
            </w:r>
            <w:r w:rsidRPr="00B76130">
              <w:rPr>
                <w:rFonts w:ascii="Arial" w:eastAsia="Calibri" w:hAnsi="Arial" w:cs="Arial"/>
                <w:bCs/>
                <w:sz w:val="20"/>
                <w:szCs w:val="20"/>
                <w:lang w:val="sr-Cyrl-CS"/>
              </w:rPr>
              <w:t xml:space="preserve"> </w:t>
            </w:r>
            <w:r w:rsidRPr="00B76130">
              <w:rPr>
                <w:rFonts w:ascii="Arial" w:eastAsia="Calibri" w:hAnsi="Arial" w:cs="Arial"/>
                <w:bCs/>
                <w:sz w:val="20"/>
                <w:szCs w:val="20"/>
              </w:rPr>
              <w:t>EN 13480</w:t>
            </w:r>
          </w:p>
        </w:tc>
      </w:tr>
    </w:tbl>
    <w:p w:rsidR="00B76130" w:rsidRPr="00B76130" w:rsidRDefault="00B76130" w:rsidP="00B76130">
      <w:pPr>
        <w:ind w:left="360" w:right="229"/>
        <w:rPr>
          <w:rFonts w:ascii="Arial" w:eastAsia="Calibri" w:hAnsi="Arial" w:cs="Arial"/>
          <w:b/>
          <w:lang w:val="sr-Cyrl-CS"/>
        </w:rPr>
      </w:pPr>
    </w:p>
    <w:p w:rsidR="00B76130" w:rsidRPr="00B76130" w:rsidRDefault="00B76130" w:rsidP="00B76130">
      <w:pPr>
        <w:ind w:left="360" w:right="229"/>
        <w:rPr>
          <w:rFonts w:ascii="Arial" w:eastAsia="Calibri" w:hAnsi="Arial" w:cs="Arial"/>
          <w:b/>
          <w:lang w:val="sr-Cyrl-CS"/>
        </w:rPr>
      </w:pPr>
      <w:r w:rsidRPr="00B76130">
        <w:rPr>
          <w:rFonts w:ascii="Arial" w:eastAsia="Calibri" w:hAnsi="Arial" w:cs="Arial"/>
          <w:b/>
          <w:lang w:val="sr-Cyrl-CS"/>
        </w:rPr>
        <w:t>Општи услови и обавезе за извођење заваривачко браварских послова у ремонтним радовима на Б1 и Б2 ( тачке 1 и 2, спецификације радова):</w:t>
      </w:r>
    </w:p>
    <w:p w:rsidR="00B76130" w:rsidRPr="00B76130" w:rsidRDefault="00B76130" w:rsidP="00B76130">
      <w:pPr>
        <w:ind w:left="720" w:right="229"/>
        <w:rPr>
          <w:rFonts w:ascii="Arial" w:eastAsia="Calibri" w:hAnsi="Arial" w:cs="Arial"/>
          <w:sz w:val="24"/>
          <w:szCs w:val="24"/>
          <w:lang w:val="sr-Cyrl-CS"/>
        </w:rPr>
      </w:pPr>
      <w:r w:rsidRPr="00B76130">
        <w:rPr>
          <w:rFonts w:ascii="Arial" w:eastAsia="Calibri" w:hAnsi="Arial" w:cs="Arial"/>
          <w:sz w:val="24"/>
          <w:szCs w:val="24"/>
          <w:lang w:val="sr-Cyrl-CS"/>
        </w:rPr>
        <w:t xml:space="preserve">Ради ефикасног и успешног рада на овим пословима од извођача се као додатни захтев тражи да испуни следеће услове: </w:t>
      </w:r>
    </w:p>
    <w:p w:rsidR="00B76130" w:rsidRPr="00B76130" w:rsidRDefault="00B76130" w:rsidP="00B76130">
      <w:pPr>
        <w:ind w:right="229"/>
        <w:rPr>
          <w:rFonts w:ascii="Arial" w:eastAsia="Calibri" w:hAnsi="Arial" w:cs="Arial"/>
          <w:sz w:val="10"/>
          <w:szCs w:val="10"/>
          <w:lang w:val="sr-Cyrl-CS"/>
        </w:rPr>
      </w:pPr>
    </w:p>
    <w:p w:rsidR="00B76130" w:rsidRPr="00B76130" w:rsidRDefault="00B76130" w:rsidP="00B76130">
      <w:pPr>
        <w:numPr>
          <w:ilvl w:val="0"/>
          <w:numId w:val="39"/>
        </w:numPr>
        <w:shd w:val="clear" w:color="auto" w:fill="FFFFFF"/>
        <w:spacing w:after="0" w:line="240" w:lineRule="auto"/>
        <w:ind w:right="229"/>
        <w:jc w:val="both"/>
        <w:rPr>
          <w:rFonts w:ascii="Arial" w:eastAsia="Calibri" w:hAnsi="Arial" w:cs="Arial"/>
          <w:b/>
          <w:sz w:val="24"/>
          <w:szCs w:val="24"/>
          <w:lang w:val="sr-Latn-CS"/>
        </w:rPr>
      </w:pPr>
      <w:r w:rsidRPr="00B76130">
        <w:rPr>
          <w:rFonts w:ascii="Arial" w:eastAsia="Calibri" w:hAnsi="Arial" w:cs="Arial"/>
          <w:b/>
          <w:sz w:val="24"/>
          <w:szCs w:val="24"/>
          <w:lang w:val="sr-Latn-CS"/>
        </w:rPr>
        <w:t>Извођач је обавезан:</w:t>
      </w:r>
    </w:p>
    <w:p w:rsidR="00B76130" w:rsidRPr="00B76130" w:rsidRDefault="00B76130" w:rsidP="00B76130">
      <w:pPr>
        <w:numPr>
          <w:ilvl w:val="0"/>
          <w:numId w:val="35"/>
        </w:numPr>
        <w:tabs>
          <w:tab w:val="num" w:pos="1440"/>
          <w:tab w:val="num" w:pos="2100"/>
        </w:tabs>
        <w:spacing w:after="0" w:line="240" w:lineRule="auto"/>
        <w:ind w:right="229" w:hanging="873"/>
        <w:jc w:val="both"/>
        <w:rPr>
          <w:rFonts w:ascii="Arial" w:eastAsia="Calibri" w:hAnsi="Arial" w:cs="Arial"/>
          <w:sz w:val="24"/>
          <w:szCs w:val="24"/>
          <w:lang w:val="sr-Latn-CS"/>
        </w:rPr>
      </w:pPr>
      <w:r w:rsidRPr="00B76130">
        <w:rPr>
          <w:rFonts w:ascii="Arial" w:eastAsia="Calibri" w:hAnsi="Arial" w:cs="Arial"/>
          <w:sz w:val="24"/>
          <w:szCs w:val="24"/>
          <w:lang w:val="sr-Cyrl-CS"/>
        </w:rPr>
        <w:t>Ради издавања прокси картица за улазак у објекат, доставити служби БЗР и ЗОП, ТЕНТ-Б (најмање две недеље пре почетка радова):</w:t>
      </w:r>
    </w:p>
    <w:p w:rsidR="00B76130" w:rsidRPr="00B76130" w:rsidRDefault="00B76130" w:rsidP="00B76130">
      <w:pPr>
        <w:numPr>
          <w:ilvl w:val="1"/>
          <w:numId w:val="36"/>
        </w:numPr>
        <w:tabs>
          <w:tab w:val="num" w:pos="1800"/>
        </w:tabs>
        <w:spacing w:after="0" w:line="240" w:lineRule="auto"/>
        <w:ind w:left="1800" w:right="229"/>
        <w:jc w:val="both"/>
        <w:rPr>
          <w:rFonts w:ascii="Arial" w:eastAsia="Calibri" w:hAnsi="Arial" w:cs="Arial"/>
          <w:sz w:val="24"/>
          <w:szCs w:val="24"/>
          <w:lang w:val="sr-Latn-CS"/>
        </w:rPr>
      </w:pPr>
      <w:r w:rsidRPr="00B76130">
        <w:rPr>
          <w:rFonts w:ascii="Arial" w:eastAsia="Calibri" w:hAnsi="Arial" w:cs="Arial"/>
          <w:sz w:val="24"/>
          <w:szCs w:val="24"/>
          <w:lang w:val="sr-Cyrl-CS"/>
        </w:rPr>
        <w:t>Копију Елабората о уређењу градолишта и пријаву градилишта оверену од стране инспекције рада,</w:t>
      </w:r>
    </w:p>
    <w:p w:rsidR="00B76130" w:rsidRPr="00B76130" w:rsidRDefault="00B76130" w:rsidP="00B76130">
      <w:pPr>
        <w:numPr>
          <w:ilvl w:val="1"/>
          <w:numId w:val="36"/>
        </w:numPr>
        <w:tabs>
          <w:tab w:val="num" w:pos="1800"/>
        </w:tabs>
        <w:spacing w:after="0" w:line="240" w:lineRule="auto"/>
        <w:ind w:left="1800" w:right="229"/>
        <w:jc w:val="both"/>
        <w:rPr>
          <w:rFonts w:ascii="Arial" w:eastAsia="Calibri" w:hAnsi="Arial" w:cs="Arial"/>
          <w:sz w:val="24"/>
          <w:szCs w:val="24"/>
          <w:lang w:val="sr-Latn-CS"/>
        </w:rPr>
      </w:pPr>
      <w:r w:rsidRPr="00B76130">
        <w:rPr>
          <w:rFonts w:ascii="Arial" w:eastAsia="Calibri" w:hAnsi="Arial" w:cs="Arial"/>
          <w:sz w:val="24"/>
          <w:szCs w:val="24"/>
          <w:lang w:val="sr-Cyrl-CS"/>
        </w:rPr>
        <w:t>Имена лица за БЗР и руководиоца градилишта са контакт телефонима,</w:t>
      </w:r>
    </w:p>
    <w:p w:rsidR="00B76130" w:rsidRPr="00B76130" w:rsidRDefault="00B76130" w:rsidP="00B76130">
      <w:pPr>
        <w:numPr>
          <w:ilvl w:val="1"/>
          <w:numId w:val="36"/>
        </w:numPr>
        <w:tabs>
          <w:tab w:val="num" w:pos="1800"/>
        </w:tabs>
        <w:spacing w:after="0" w:line="240" w:lineRule="auto"/>
        <w:ind w:left="1800" w:right="229"/>
        <w:jc w:val="both"/>
        <w:rPr>
          <w:rFonts w:ascii="Arial" w:eastAsia="Calibri" w:hAnsi="Arial" w:cs="Arial"/>
          <w:sz w:val="24"/>
          <w:szCs w:val="24"/>
          <w:lang w:val="sr-Latn-CS"/>
        </w:rPr>
      </w:pPr>
      <w:r w:rsidRPr="00B76130">
        <w:rPr>
          <w:rFonts w:ascii="Arial" w:eastAsia="Calibri" w:hAnsi="Arial" w:cs="Arial"/>
          <w:sz w:val="24"/>
          <w:szCs w:val="24"/>
          <w:lang w:val="sr-Cyrl-CS"/>
        </w:rPr>
        <w:t>Образац 6, за све запослене који  ће бити ангажовани на градилишту,</w:t>
      </w:r>
    </w:p>
    <w:p w:rsidR="00B76130" w:rsidRPr="00B76130" w:rsidRDefault="00B76130" w:rsidP="00B76130">
      <w:pPr>
        <w:numPr>
          <w:ilvl w:val="1"/>
          <w:numId w:val="36"/>
        </w:numPr>
        <w:tabs>
          <w:tab w:val="num" w:pos="1800"/>
        </w:tabs>
        <w:spacing w:after="0" w:line="240" w:lineRule="auto"/>
        <w:ind w:left="1800" w:right="229"/>
        <w:jc w:val="both"/>
        <w:rPr>
          <w:rFonts w:ascii="Arial" w:eastAsia="Calibri" w:hAnsi="Arial" w:cs="Arial"/>
          <w:sz w:val="24"/>
          <w:szCs w:val="24"/>
          <w:lang w:val="sr-Latn-CS"/>
        </w:rPr>
      </w:pPr>
      <w:r w:rsidRPr="00B76130">
        <w:rPr>
          <w:rFonts w:ascii="Arial" w:eastAsia="Calibri" w:hAnsi="Arial" w:cs="Arial"/>
          <w:sz w:val="24"/>
          <w:szCs w:val="24"/>
          <w:lang w:val="sr-Cyrl-CS"/>
        </w:rPr>
        <w:t>Списак, запослених (оверен од стране руководиоца фирме), где ће бити назначено: име и презиме запосленог, назив радног места, датум када је обављена обука из БЗР и ЗОП, датум када је обављен Л.П.,</w:t>
      </w:r>
    </w:p>
    <w:p w:rsidR="00B76130" w:rsidRPr="00B76130" w:rsidRDefault="00B76130" w:rsidP="00B76130">
      <w:pPr>
        <w:numPr>
          <w:ilvl w:val="1"/>
          <w:numId w:val="36"/>
        </w:numPr>
        <w:tabs>
          <w:tab w:val="num" w:pos="1800"/>
        </w:tabs>
        <w:spacing w:after="0" w:line="240" w:lineRule="auto"/>
        <w:ind w:left="1800" w:right="229"/>
        <w:jc w:val="both"/>
        <w:rPr>
          <w:rFonts w:ascii="Arial" w:eastAsia="Calibri" w:hAnsi="Arial" w:cs="Arial"/>
          <w:sz w:val="24"/>
          <w:szCs w:val="24"/>
          <w:lang w:val="sr-Latn-CS"/>
        </w:rPr>
      </w:pPr>
      <w:r w:rsidRPr="00B76130">
        <w:rPr>
          <w:rFonts w:ascii="Arial" w:eastAsia="Calibri" w:hAnsi="Arial" w:cs="Arial"/>
          <w:sz w:val="24"/>
          <w:szCs w:val="24"/>
          <w:lang w:val="sr-Cyrl-CS"/>
        </w:rPr>
        <w:t>Списак опреме и средстава, која ће се користити на градилишту, са датумом њиховог атестирања (ако подлеже периодичном испитивању), оверен од стране руководиоца фирме.</w:t>
      </w:r>
    </w:p>
    <w:p w:rsidR="00B76130" w:rsidRPr="00B76130" w:rsidRDefault="00B76130" w:rsidP="00B76130">
      <w:pPr>
        <w:numPr>
          <w:ilvl w:val="0"/>
          <w:numId w:val="35"/>
        </w:numPr>
        <w:tabs>
          <w:tab w:val="num" w:pos="1440"/>
        </w:tabs>
        <w:spacing w:after="0" w:line="240" w:lineRule="auto"/>
        <w:ind w:left="1440" w:right="229"/>
        <w:jc w:val="both"/>
        <w:rPr>
          <w:rFonts w:ascii="Arial" w:eastAsia="Calibri" w:hAnsi="Arial" w:cs="Arial"/>
          <w:sz w:val="24"/>
          <w:szCs w:val="24"/>
          <w:lang w:val="sr-Latn-CS"/>
        </w:rPr>
      </w:pPr>
      <w:r w:rsidRPr="00B76130">
        <w:rPr>
          <w:rFonts w:ascii="Arial" w:eastAsia="Calibri" w:hAnsi="Arial" w:cs="Arial"/>
          <w:sz w:val="24"/>
          <w:szCs w:val="24"/>
          <w:lang w:val="sr-Cyrl-CS"/>
        </w:rPr>
        <w:t>Да о</w:t>
      </w:r>
      <w:r w:rsidRPr="00B76130">
        <w:rPr>
          <w:rFonts w:ascii="Arial" w:eastAsia="Calibri" w:hAnsi="Arial" w:cs="Arial"/>
          <w:sz w:val="24"/>
          <w:szCs w:val="24"/>
          <w:lang w:val="sr-Latn-CS"/>
        </w:rPr>
        <w:t xml:space="preserve">бави пријаву радова, достави сву потребну документацију, као и Елаборате </w:t>
      </w:r>
      <w:r w:rsidRPr="00B76130">
        <w:rPr>
          <w:rFonts w:ascii="Arial" w:eastAsia="Calibri" w:hAnsi="Arial" w:cs="Arial"/>
          <w:sz w:val="24"/>
          <w:szCs w:val="24"/>
          <w:lang w:val="sr-Cyrl-CS"/>
        </w:rPr>
        <w:t>о уређењу градилишта</w:t>
      </w:r>
      <w:r w:rsidRPr="00B76130">
        <w:rPr>
          <w:rFonts w:ascii="Arial" w:eastAsia="Calibri" w:hAnsi="Arial" w:cs="Arial"/>
          <w:sz w:val="24"/>
          <w:szCs w:val="24"/>
          <w:lang w:val="sr-Latn-CS"/>
        </w:rPr>
        <w:t xml:space="preserve"> за извођење захтеваних активности надлежној инспекцији, а све према правилима ТЕНТ-а и службе заштите на раду</w:t>
      </w:r>
      <w:r w:rsidRPr="00B76130">
        <w:rPr>
          <w:rFonts w:ascii="Arial" w:eastAsia="Calibri" w:hAnsi="Arial" w:cs="Arial"/>
          <w:sz w:val="24"/>
          <w:szCs w:val="24"/>
          <w:lang w:val="sr-Cyrl-CS"/>
        </w:rPr>
        <w:t xml:space="preserve"> ТЕНТ-Б</w:t>
      </w:r>
      <w:r w:rsidRPr="00B76130">
        <w:rPr>
          <w:rFonts w:ascii="Arial" w:eastAsia="Calibri" w:hAnsi="Arial" w:cs="Arial"/>
          <w:sz w:val="24"/>
          <w:szCs w:val="24"/>
          <w:lang w:val="sr-Latn-CS"/>
        </w:rPr>
        <w:t>, две недеље пре почетка радова.</w:t>
      </w:r>
      <w:r w:rsidRPr="00B76130">
        <w:rPr>
          <w:rFonts w:ascii="Arial" w:eastAsia="Calibri" w:hAnsi="Arial" w:cs="Arial"/>
          <w:sz w:val="24"/>
          <w:szCs w:val="24"/>
          <w:lang w:val="sr-Cyrl-CS"/>
        </w:rPr>
        <w:t xml:space="preserve"> Извођач је дужан да поштује и </w:t>
      </w:r>
      <w:r w:rsidRPr="00B76130">
        <w:rPr>
          <w:rFonts w:ascii="Arial" w:eastAsia="Calibri" w:hAnsi="Arial" w:cs="Arial"/>
          <w:sz w:val="24"/>
          <w:szCs w:val="24"/>
          <w:lang w:val="sr-Cyrl-CS"/>
        </w:rPr>
        <w:lastRenderedPageBreak/>
        <w:t>спроводи важеће процедуре ТЕНТ,  као и да п</w:t>
      </w:r>
      <w:r w:rsidRPr="00B76130">
        <w:rPr>
          <w:rFonts w:ascii="Arial" w:eastAsia="Calibri" w:hAnsi="Arial" w:cs="Arial"/>
          <w:spacing w:val="-2"/>
          <w:sz w:val="24"/>
          <w:szCs w:val="24"/>
          <w:lang w:val="sr-Latn-CS"/>
        </w:rPr>
        <w:t xml:space="preserve">римени све обавезе </w:t>
      </w:r>
      <w:r w:rsidRPr="00B76130">
        <w:rPr>
          <w:rFonts w:ascii="Arial" w:eastAsia="Calibri" w:hAnsi="Arial" w:cs="Arial"/>
          <w:spacing w:val="-2"/>
          <w:sz w:val="24"/>
          <w:szCs w:val="24"/>
          <w:lang w:val="sr-Cyrl-CS"/>
        </w:rPr>
        <w:t>из</w:t>
      </w:r>
      <w:r w:rsidRPr="00B76130">
        <w:rPr>
          <w:rFonts w:ascii="Arial" w:eastAsia="Calibri" w:hAnsi="Arial" w:cs="Arial"/>
          <w:spacing w:val="-2"/>
          <w:sz w:val="24"/>
          <w:szCs w:val="24"/>
          <w:lang w:val="sr-Latn-CS"/>
        </w:rPr>
        <w:t xml:space="preserve"> документ</w:t>
      </w:r>
      <w:r w:rsidRPr="00B76130">
        <w:rPr>
          <w:rFonts w:ascii="Arial" w:eastAsia="Calibri" w:hAnsi="Arial" w:cs="Arial"/>
          <w:spacing w:val="-2"/>
          <w:sz w:val="24"/>
          <w:szCs w:val="24"/>
          <w:lang w:val="sr-Cyrl-CS"/>
        </w:rPr>
        <w:t>а</w:t>
      </w:r>
      <w:r w:rsidRPr="00B76130">
        <w:rPr>
          <w:rFonts w:ascii="Arial" w:eastAsia="Calibri" w:hAnsi="Arial" w:cs="Arial"/>
          <w:spacing w:val="-2"/>
          <w:sz w:val="24"/>
          <w:szCs w:val="24"/>
          <w:lang w:val="sr-Latn-CS"/>
        </w:rPr>
        <w:t xml:space="preserve"> ТЕНТ-а, Правила безбедности на раду</w:t>
      </w:r>
      <w:r w:rsidRPr="00B76130">
        <w:rPr>
          <w:rFonts w:ascii="Arial" w:eastAsia="Calibri" w:hAnsi="Arial" w:cs="Arial"/>
          <w:spacing w:val="-2"/>
          <w:sz w:val="24"/>
          <w:szCs w:val="24"/>
          <w:lang w:val="sr-Cyrl-CS"/>
        </w:rPr>
        <w:t>.</w:t>
      </w:r>
    </w:p>
    <w:p w:rsidR="00B76130" w:rsidRPr="00B76130" w:rsidRDefault="00B76130" w:rsidP="00B76130">
      <w:pPr>
        <w:numPr>
          <w:ilvl w:val="0"/>
          <w:numId w:val="35"/>
        </w:numPr>
        <w:tabs>
          <w:tab w:val="num" w:pos="1440"/>
        </w:tabs>
        <w:spacing w:after="0" w:line="240" w:lineRule="auto"/>
        <w:ind w:left="1440" w:right="229"/>
        <w:jc w:val="both"/>
        <w:rPr>
          <w:rFonts w:ascii="Arial" w:eastAsia="Calibri" w:hAnsi="Arial" w:cs="Arial"/>
          <w:sz w:val="24"/>
          <w:szCs w:val="24"/>
          <w:lang w:val="sr-Latn-CS"/>
        </w:rPr>
      </w:pPr>
      <w:r w:rsidRPr="00B76130">
        <w:rPr>
          <w:rFonts w:ascii="Arial" w:eastAsia="Calibri" w:hAnsi="Arial" w:cs="Arial"/>
          <w:sz w:val="24"/>
          <w:szCs w:val="24"/>
          <w:lang w:val="sr-Latn-CS"/>
        </w:rPr>
        <w:t xml:space="preserve">Обезбедити неопходна заштитна средства и </w:t>
      </w:r>
      <w:r w:rsidRPr="00B76130">
        <w:rPr>
          <w:rFonts w:ascii="Arial" w:eastAsia="Calibri" w:hAnsi="Arial" w:cs="Arial"/>
          <w:sz w:val="24"/>
          <w:szCs w:val="24"/>
        </w:rPr>
        <w:t>опрему</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рад</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висини</w:t>
      </w:r>
      <w:r w:rsidRPr="00B76130">
        <w:rPr>
          <w:rFonts w:ascii="Arial" w:eastAsia="Calibri" w:hAnsi="Arial" w:cs="Arial"/>
          <w:sz w:val="24"/>
          <w:szCs w:val="24"/>
          <w:lang w:val="sr-Latn-CS"/>
        </w:rPr>
        <w:t xml:space="preserve"> који испуњавају важеће техничке нормативе у тој области. </w:t>
      </w:r>
      <w:r w:rsidRPr="00B76130">
        <w:rPr>
          <w:rFonts w:ascii="Arial" w:eastAsia="Calibri" w:hAnsi="Arial" w:cs="Arial"/>
          <w:sz w:val="24"/>
          <w:szCs w:val="24"/>
          <w:lang w:val="sr-Cyrl-CS"/>
        </w:rPr>
        <w:t xml:space="preserve"> </w:t>
      </w:r>
      <w:r w:rsidRPr="00B76130">
        <w:rPr>
          <w:rFonts w:ascii="Arial" w:eastAsia="Calibri" w:hAnsi="Arial" w:cs="Arial"/>
          <w:sz w:val="24"/>
          <w:szCs w:val="24"/>
          <w:lang w:val="sr-Latn-CS"/>
        </w:rPr>
        <w:t xml:space="preserve">Извођач у потпуности сноси одговорност за безбедност и заштиту </w:t>
      </w:r>
      <w:r w:rsidRPr="00B76130">
        <w:rPr>
          <w:rFonts w:ascii="Arial" w:eastAsia="Calibri" w:hAnsi="Arial" w:cs="Arial"/>
          <w:sz w:val="24"/>
          <w:szCs w:val="24"/>
          <w:lang w:val="sr-Cyrl-CS"/>
        </w:rPr>
        <w:t xml:space="preserve">особља </w:t>
      </w:r>
      <w:r w:rsidRPr="00B76130">
        <w:rPr>
          <w:rFonts w:ascii="Arial" w:eastAsia="Calibri" w:hAnsi="Arial" w:cs="Arial"/>
          <w:sz w:val="24"/>
          <w:szCs w:val="24"/>
          <w:lang w:val="sr-Latn-CS"/>
        </w:rPr>
        <w:t xml:space="preserve">током извођења активности на </w:t>
      </w:r>
      <w:r w:rsidRPr="00B76130">
        <w:rPr>
          <w:rFonts w:ascii="Arial" w:eastAsia="Calibri" w:hAnsi="Arial" w:cs="Arial"/>
          <w:sz w:val="24"/>
          <w:szCs w:val="24"/>
          <w:lang w:val="sr-Cyrl-CS"/>
        </w:rPr>
        <w:t>извођењу радова.</w:t>
      </w:r>
    </w:p>
    <w:p w:rsidR="00B76130" w:rsidRPr="00B76130" w:rsidRDefault="00B76130" w:rsidP="00B76130">
      <w:pPr>
        <w:numPr>
          <w:ilvl w:val="0"/>
          <w:numId w:val="35"/>
        </w:numPr>
        <w:tabs>
          <w:tab w:val="num" w:pos="1440"/>
        </w:tabs>
        <w:spacing w:after="0" w:line="240" w:lineRule="auto"/>
        <w:ind w:right="229" w:hanging="873"/>
        <w:jc w:val="both"/>
        <w:rPr>
          <w:rFonts w:ascii="Arial" w:eastAsia="Calibri" w:hAnsi="Arial" w:cs="Arial"/>
          <w:sz w:val="24"/>
          <w:szCs w:val="24"/>
          <w:lang w:val="sr-Latn-CS"/>
        </w:rPr>
      </w:pPr>
      <w:r w:rsidRPr="00B76130">
        <w:rPr>
          <w:rFonts w:ascii="Arial" w:eastAsia="Calibri" w:hAnsi="Arial" w:cs="Arial"/>
          <w:sz w:val="24"/>
          <w:szCs w:val="24"/>
        </w:rPr>
        <w:t>Да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обезбеди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превоз</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смештај</w:t>
      </w:r>
      <w:r w:rsidRPr="00B76130">
        <w:rPr>
          <w:rFonts w:ascii="Arial" w:eastAsia="Calibri" w:hAnsi="Arial" w:cs="Arial"/>
          <w:sz w:val="24"/>
          <w:szCs w:val="24"/>
          <w:lang w:val="sr-Latn-CS"/>
        </w:rPr>
        <w:t xml:space="preserve"> </w:t>
      </w:r>
      <w:r w:rsidRPr="00B76130">
        <w:rPr>
          <w:rFonts w:ascii="Arial" w:eastAsia="Calibri" w:hAnsi="Arial" w:cs="Arial"/>
          <w:sz w:val="24"/>
          <w:szCs w:val="24"/>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rPr>
        <w:t>храну</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своје</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раднике</w:t>
      </w:r>
      <w:r w:rsidRPr="00B76130">
        <w:rPr>
          <w:rFonts w:ascii="Arial" w:eastAsia="Calibri" w:hAnsi="Arial" w:cs="Arial"/>
          <w:sz w:val="24"/>
          <w:szCs w:val="24"/>
          <w:lang w:val="sr-Latn-CS"/>
        </w:rPr>
        <w:t>.</w:t>
      </w:r>
    </w:p>
    <w:p w:rsidR="00B76130" w:rsidRPr="00B76130" w:rsidRDefault="00B76130" w:rsidP="00B76130">
      <w:pPr>
        <w:numPr>
          <w:ilvl w:val="0"/>
          <w:numId w:val="35"/>
        </w:numPr>
        <w:tabs>
          <w:tab w:val="num" w:pos="1440"/>
        </w:tabs>
        <w:spacing w:after="0" w:line="240" w:lineRule="auto"/>
        <w:ind w:right="229" w:hanging="873"/>
        <w:jc w:val="both"/>
        <w:rPr>
          <w:rFonts w:ascii="Arial" w:eastAsia="Calibri" w:hAnsi="Arial" w:cs="Arial"/>
          <w:sz w:val="24"/>
          <w:szCs w:val="24"/>
          <w:lang w:val="sr-Latn-CS"/>
        </w:rPr>
      </w:pPr>
      <w:r w:rsidRPr="00B76130">
        <w:rPr>
          <w:rFonts w:ascii="Arial" w:eastAsia="Calibri" w:hAnsi="Arial" w:cs="Arial"/>
          <w:sz w:val="24"/>
          <w:szCs w:val="24"/>
        </w:rPr>
        <w:t>Да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одржава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зону</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радова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у</w:t>
      </w:r>
      <w:r w:rsidRPr="00B76130">
        <w:rPr>
          <w:rFonts w:ascii="Arial" w:eastAsia="Calibri" w:hAnsi="Arial" w:cs="Arial"/>
          <w:sz w:val="24"/>
          <w:szCs w:val="24"/>
          <w:lang w:val="sr-Latn-CS"/>
        </w:rPr>
        <w:t xml:space="preserve"> </w:t>
      </w:r>
      <w:r w:rsidRPr="00B76130">
        <w:rPr>
          <w:rFonts w:ascii="Arial" w:eastAsia="Calibri" w:hAnsi="Arial" w:cs="Arial"/>
          <w:sz w:val="24"/>
          <w:szCs w:val="24"/>
        </w:rPr>
        <w:t>чистом</w:t>
      </w:r>
      <w:r w:rsidRPr="00B76130">
        <w:rPr>
          <w:rFonts w:ascii="Arial" w:eastAsia="Calibri" w:hAnsi="Arial" w:cs="Arial"/>
          <w:sz w:val="24"/>
          <w:szCs w:val="24"/>
          <w:lang w:val="sr-Latn-CS"/>
        </w:rPr>
        <w:t xml:space="preserve"> </w:t>
      </w:r>
      <w:r w:rsidRPr="00B76130">
        <w:rPr>
          <w:rFonts w:ascii="Arial" w:eastAsia="Calibri" w:hAnsi="Arial" w:cs="Arial"/>
          <w:sz w:val="24"/>
          <w:szCs w:val="24"/>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безбедном</w:t>
      </w:r>
      <w:r w:rsidRPr="00B76130">
        <w:rPr>
          <w:rFonts w:ascii="Arial" w:eastAsia="Calibri" w:hAnsi="Arial" w:cs="Arial"/>
          <w:sz w:val="24"/>
          <w:szCs w:val="24"/>
          <w:lang w:val="sr-Latn-CS"/>
        </w:rPr>
        <w:t xml:space="preserve"> </w:t>
      </w:r>
      <w:r w:rsidRPr="00B76130">
        <w:rPr>
          <w:rFonts w:ascii="Arial" w:eastAsia="Calibri" w:hAnsi="Arial" w:cs="Arial"/>
          <w:sz w:val="24"/>
          <w:szCs w:val="24"/>
        </w:rPr>
        <w:t>стању</w:t>
      </w:r>
      <w:r w:rsidRPr="00B76130">
        <w:rPr>
          <w:rFonts w:ascii="Arial" w:eastAsia="Calibri" w:hAnsi="Arial" w:cs="Arial"/>
          <w:sz w:val="24"/>
          <w:szCs w:val="24"/>
          <w:lang w:val="sr-Latn-CS"/>
        </w:rPr>
        <w:t>.</w:t>
      </w:r>
    </w:p>
    <w:p w:rsidR="00B76130" w:rsidRPr="00B76130" w:rsidRDefault="00B76130" w:rsidP="00B76130">
      <w:pPr>
        <w:numPr>
          <w:ilvl w:val="0"/>
          <w:numId w:val="35"/>
        </w:numPr>
        <w:tabs>
          <w:tab w:val="num" w:pos="1440"/>
        </w:tabs>
        <w:spacing w:after="0" w:line="240" w:lineRule="auto"/>
        <w:ind w:left="1440" w:right="229"/>
        <w:jc w:val="both"/>
        <w:rPr>
          <w:rFonts w:ascii="Arial" w:eastAsia="Calibri" w:hAnsi="Arial" w:cs="Arial"/>
          <w:sz w:val="24"/>
          <w:szCs w:val="24"/>
          <w:lang w:val="sr-Cyrl-CS"/>
        </w:rPr>
      </w:pPr>
      <w:r w:rsidRPr="00B76130">
        <w:rPr>
          <w:rFonts w:ascii="Arial" w:eastAsia="Calibri" w:hAnsi="Arial" w:cs="Arial"/>
          <w:sz w:val="24"/>
          <w:szCs w:val="24"/>
        </w:rPr>
        <w:t>Потребно</w:t>
      </w:r>
      <w:r w:rsidRPr="00B76130">
        <w:rPr>
          <w:rFonts w:ascii="Arial" w:eastAsia="Calibri" w:hAnsi="Arial" w:cs="Arial"/>
          <w:sz w:val="24"/>
          <w:szCs w:val="24"/>
          <w:lang w:val="sr-Latn-CS"/>
        </w:rPr>
        <w:t xml:space="preserve"> </w:t>
      </w:r>
      <w:r w:rsidRPr="00B76130">
        <w:rPr>
          <w:rFonts w:ascii="Arial" w:eastAsia="Calibri" w:hAnsi="Arial" w:cs="Arial"/>
          <w:sz w:val="24"/>
          <w:szCs w:val="24"/>
        </w:rPr>
        <w:t>је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све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пријављене</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раднике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ове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послове</w:t>
      </w:r>
      <w:r w:rsidRPr="00B76130">
        <w:rPr>
          <w:rFonts w:ascii="Arial" w:eastAsia="Calibri" w:hAnsi="Arial" w:cs="Arial"/>
          <w:sz w:val="24"/>
          <w:szCs w:val="24"/>
          <w:lang w:val="sr-Latn-CS"/>
        </w:rPr>
        <w:t xml:space="preserve"> </w:t>
      </w:r>
      <w:r w:rsidRPr="00B76130">
        <w:rPr>
          <w:rFonts w:ascii="Arial" w:eastAsia="Calibri" w:hAnsi="Arial" w:cs="Arial"/>
          <w:sz w:val="24"/>
          <w:szCs w:val="24"/>
        </w:rPr>
        <w:t>у</w:t>
      </w:r>
      <w:r w:rsidRPr="00B76130">
        <w:rPr>
          <w:rFonts w:ascii="Arial" w:eastAsia="Calibri" w:hAnsi="Arial" w:cs="Arial"/>
          <w:sz w:val="24"/>
          <w:szCs w:val="24"/>
          <w:lang w:val="sr-Latn-CS"/>
        </w:rPr>
        <w:t xml:space="preserve"> </w:t>
      </w:r>
      <w:r w:rsidRPr="00B76130">
        <w:rPr>
          <w:rFonts w:ascii="Arial" w:eastAsia="Calibri" w:hAnsi="Arial" w:cs="Arial"/>
          <w:sz w:val="24"/>
          <w:szCs w:val="24"/>
        </w:rPr>
        <w:t>списку</w:t>
      </w:r>
      <w:r w:rsidRPr="00B76130">
        <w:rPr>
          <w:rFonts w:ascii="Arial" w:eastAsia="Calibri" w:hAnsi="Arial" w:cs="Arial"/>
          <w:sz w:val="24"/>
          <w:szCs w:val="24"/>
          <w:lang w:val="sr-Latn-CS"/>
        </w:rPr>
        <w:t xml:space="preserve"> </w:t>
      </w:r>
      <w:r w:rsidRPr="00B76130">
        <w:rPr>
          <w:rFonts w:ascii="Arial" w:eastAsia="Calibri" w:hAnsi="Arial" w:cs="Arial"/>
          <w:sz w:val="24"/>
          <w:szCs w:val="24"/>
        </w:rPr>
        <w:t>радника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навести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податке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о</w:t>
      </w:r>
      <w:r w:rsidRPr="00B76130">
        <w:rPr>
          <w:rFonts w:ascii="Arial" w:eastAsia="Calibri" w:hAnsi="Arial" w:cs="Arial"/>
          <w:sz w:val="24"/>
          <w:szCs w:val="24"/>
          <w:lang w:val="sr-Latn-CS"/>
        </w:rPr>
        <w:t xml:space="preserve"> </w:t>
      </w:r>
      <w:r w:rsidRPr="00B76130">
        <w:rPr>
          <w:rFonts w:ascii="Arial" w:eastAsia="Calibri" w:hAnsi="Arial" w:cs="Arial"/>
          <w:sz w:val="24"/>
          <w:szCs w:val="24"/>
        </w:rPr>
        <w:t>њиховим</w:t>
      </w:r>
      <w:r w:rsidRPr="00B76130">
        <w:rPr>
          <w:rFonts w:ascii="Arial" w:eastAsia="Calibri" w:hAnsi="Arial" w:cs="Arial"/>
          <w:sz w:val="24"/>
          <w:szCs w:val="24"/>
          <w:lang w:val="sr-Latn-CS"/>
        </w:rPr>
        <w:t xml:space="preserve"> </w:t>
      </w:r>
      <w:r w:rsidRPr="00B76130">
        <w:rPr>
          <w:rFonts w:ascii="Arial" w:eastAsia="Calibri" w:hAnsi="Arial" w:cs="Arial"/>
          <w:sz w:val="24"/>
          <w:szCs w:val="24"/>
        </w:rPr>
        <w:t>квалификацијама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неопходно</w:t>
      </w:r>
      <w:r w:rsidRPr="00B76130">
        <w:rPr>
          <w:rFonts w:ascii="Arial" w:eastAsia="Calibri" w:hAnsi="Arial" w:cs="Arial"/>
          <w:sz w:val="24"/>
          <w:szCs w:val="24"/>
          <w:lang w:val="sr-Latn-CS"/>
        </w:rPr>
        <w:t xml:space="preserve"> </w:t>
      </w:r>
      <w:r w:rsidRPr="00B76130">
        <w:rPr>
          <w:rFonts w:ascii="Arial" w:eastAsia="Calibri" w:hAnsi="Arial" w:cs="Arial"/>
          <w:sz w:val="24"/>
          <w:szCs w:val="24"/>
        </w:rPr>
        <w:t>је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да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поседују</w:t>
      </w:r>
      <w:r w:rsidRPr="00B76130">
        <w:rPr>
          <w:rFonts w:ascii="Arial" w:eastAsia="Calibri" w:hAnsi="Arial" w:cs="Arial"/>
          <w:sz w:val="24"/>
          <w:szCs w:val="24"/>
          <w:lang w:val="sr-Latn-CS"/>
        </w:rPr>
        <w:t xml:space="preserve"> </w:t>
      </w:r>
      <w:r w:rsidRPr="00B76130">
        <w:rPr>
          <w:rFonts w:ascii="Arial" w:eastAsia="Calibri" w:hAnsi="Arial" w:cs="Arial"/>
          <w:sz w:val="24"/>
          <w:szCs w:val="24"/>
        </w:rPr>
        <w:t>искуство</w:t>
      </w:r>
      <w:r w:rsidRPr="00B76130">
        <w:rPr>
          <w:rFonts w:ascii="Arial" w:eastAsia="Calibri" w:hAnsi="Arial" w:cs="Arial"/>
          <w:sz w:val="24"/>
          <w:szCs w:val="24"/>
          <w:lang w:val="sr-Latn-CS"/>
        </w:rPr>
        <w:t xml:space="preserve"> </w:t>
      </w:r>
      <w:r w:rsidRPr="00B76130">
        <w:rPr>
          <w:rFonts w:ascii="Arial" w:eastAsia="Calibri" w:hAnsi="Arial" w:cs="Arial"/>
          <w:sz w:val="24"/>
          <w:szCs w:val="24"/>
        </w:rPr>
        <w:t>и</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знање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на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пословима</w:t>
      </w:r>
      <w:r w:rsidRPr="00B76130">
        <w:rPr>
          <w:rFonts w:ascii="Arial" w:eastAsia="Calibri" w:hAnsi="Arial" w:cs="Arial"/>
          <w:sz w:val="24"/>
          <w:szCs w:val="24"/>
          <w:lang w:val="sr-Latn-CS"/>
        </w:rPr>
        <w:t xml:space="preserve"> </w:t>
      </w:r>
      <w:r w:rsidRPr="00B76130">
        <w:rPr>
          <w:rFonts w:ascii="Arial" w:eastAsia="Calibri" w:hAnsi="Arial" w:cs="Arial"/>
          <w:sz w:val="24"/>
          <w:szCs w:val="24"/>
        </w:rPr>
        <w:t>ове</w:t>
      </w:r>
      <w:r w:rsidRPr="00B76130">
        <w:rPr>
          <w:rFonts w:ascii="Arial" w:eastAsia="Calibri" w:hAnsi="Arial" w:cs="Arial"/>
          <w:sz w:val="24"/>
          <w:szCs w:val="24"/>
          <w:lang w:val="sr-Latn-CS"/>
        </w:rPr>
        <w:t xml:space="preserve"> </w:t>
      </w:r>
      <w:r w:rsidRPr="00B76130">
        <w:rPr>
          <w:rFonts w:ascii="Arial" w:eastAsia="Calibri" w:hAnsi="Arial" w:cs="Arial"/>
          <w:sz w:val="24"/>
          <w:szCs w:val="24"/>
        </w:rPr>
        <w:t>врсте</w:t>
      </w:r>
      <w:r w:rsidRPr="00B76130">
        <w:rPr>
          <w:rFonts w:ascii="Arial" w:eastAsia="Calibri" w:hAnsi="Arial" w:cs="Arial"/>
          <w:sz w:val="24"/>
          <w:szCs w:val="24"/>
          <w:lang w:val="sr-Latn-CS"/>
        </w:rPr>
        <w:t>.</w:t>
      </w:r>
    </w:p>
    <w:p w:rsidR="00B76130" w:rsidRPr="00B76130" w:rsidRDefault="00B76130" w:rsidP="00B76130">
      <w:pPr>
        <w:numPr>
          <w:ilvl w:val="0"/>
          <w:numId w:val="35"/>
        </w:numPr>
        <w:tabs>
          <w:tab w:val="num" w:pos="1440"/>
        </w:tabs>
        <w:spacing w:after="0" w:line="240" w:lineRule="auto"/>
        <w:ind w:left="1440" w:right="229"/>
        <w:jc w:val="both"/>
        <w:rPr>
          <w:rFonts w:ascii="Arial" w:eastAsia="Calibri" w:hAnsi="Arial" w:cs="Arial"/>
          <w:sz w:val="24"/>
          <w:szCs w:val="24"/>
          <w:lang w:val="sr-Cyrl-CS"/>
        </w:rPr>
      </w:pPr>
      <w:r w:rsidRPr="00B76130">
        <w:rPr>
          <w:rFonts w:ascii="Arial" w:eastAsia="Calibri" w:hAnsi="Arial" w:cs="Arial"/>
          <w:sz w:val="24"/>
          <w:szCs w:val="24"/>
          <w:lang w:val="sr-Latn-CS"/>
        </w:rPr>
        <w:t>Припреми план градилишта Предузећа, изврши осигурање радника и особља, као и обуку особља у вези мера безбедности и заштите на раду.</w:t>
      </w:r>
    </w:p>
    <w:p w:rsidR="00B76130" w:rsidRPr="00B76130" w:rsidRDefault="00B76130" w:rsidP="00B76130">
      <w:pPr>
        <w:numPr>
          <w:ilvl w:val="1"/>
          <w:numId w:val="34"/>
        </w:numPr>
        <w:shd w:val="clear" w:color="auto" w:fill="FFFFFF"/>
        <w:tabs>
          <w:tab w:val="left" w:pos="634"/>
          <w:tab w:val="num" w:pos="1440"/>
        </w:tabs>
        <w:spacing w:after="0" w:line="240" w:lineRule="auto"/>
        <w:ind w:left="1440" w:right="229"/>
        <w:jc w:val="both"/>
        <w:rPr>
          <w:rFonts w:ascii="Arial" w:eastAsia="Calibri" w:hAnsi="Arial" w:cs="Arial"/>
          <w:sz w:val="24"/>
          <w:szCs w:val="24"/>
          <w:lang w:val="sr-Cyrl-CS"/>
        </w:rPr>
      </w:pPr>
      <w:r w:rsidRPr="00B76130">
        <w:rPr>
          <w:rFonts w:ascii="Arial" w:eastAsia="Calibri" w:hAnsi="Arial" w:cs="Arial"/>
          <w:sz w:val="24"/>
          <w:szCs w:val="24"/>
          <w:lang w:val="sr-Latn-CS"/>
        </w:rPr>
        <w:t>Да предузме одговарајуће противпожарне мере дефинисане ТЕНТ-овим Правилником о противпожарној заштити. Посебно се захтева да се следе Прописи о противпожарној заштити при заваривању, сечењу и лемљену, Прописи за управљање, конструисање и одржавање постројења изложених експлозивним материјама на ТЕНТ-у.</w:t>
      </w:r>
    </w:p>
    <w:p w:rsidR="00B76130" w:rsidRPr="00B76130" w:rsidRDefault="00B76130" w:rsidP="00B76130">
      <w:pPr>
        <w:numPr>
          <w:ilvl w:val="1"/>
          <w:numId w:val="34"/>
        </w:numPr>
        <w:shd w:val="clear" w:color="auto" w:fill="FFFFFF"/>
        <w:tabs>
          <w:tab w:val="left" w:pos="634"/>
          <w:tab w:val="num" w:pos="1440"/>
        </w:tabs>
        <w:spacing w:after="0" w:line="240" w:lineRule="auto"/>
        <w:ind w:left="1440" w:right="229"/>
        <w:jc w:val="both"/>
        <w:rPr>
          <w:rFonts w:ascii="Arial" w:eastAsia="Calibri" w:hAnsi="Arial" w:cs="Arial"/>
          <w:sz w:val="24"/>
          <w:szCs w:val="24"/>
          <w:lang w:val="sr-Cyrl-CS"/>
        </w:rPr>
      </w:pPr>
      <w:r w:rsidRPr="00B76130">
        <w:rPr>
          <w:rFonts w:ascii="Arial" w:eastAsia="Calibri" w:hAnsi="Arial" w:cs="Arial"/>
          <w:sz w:val="24"/>
          <w:szCs w:val="24"/>
          <w:lang w:val="sr-Latn-CS"/>
        </w:rPr>
        <w:t>Обезбеди својим радницима личну заштиту, провери да ли је правилно користе и да ли следе све потребне мере безбедности применљиве за раднике ТЕНТ-а са истим квалификацијама/описом посла.</w:t>
      </w:r>
    </w:p>
    <w:p w:rsidR="00B76130" w:rsidRPr="00B76130" w:rsidRDefault="00B76130" w:rsidP="00B76130">
      <w:pPr>
        <w:numPr>
          <w:ilvl w:val="1"/>
          <w:numId w:val="34"/>
        </w:numPr>
        <w:shd w:val="clear" w:color="auto" w:fill="FFFFFF"/>
        <w:tabs>
          <w:tab w:val="left" w:pos="634"/>
          <w:tab w:val="num" w:pos="1440"/>
        </w:tabs>
        <w:spacing w:after="0" w:line="240" w:lineRule="auto"/>
        <w:ind w:left="1440" w:right="229"/>
        <w:jc w:val="both"/>
        <w:rPr>
          <w:rFonts w:ascii="Arial" w:eastAsia="Calibri" w:hAnsi="Arial" w:cs="Arial"/>
          <w:sz w:val="24"/>
          <w:szCs w:val="24"/>
          <w:lang w:val="sr-Cyrl-CS"/>
        </w:rPr>
      </w:pPr>
      <w:r w:rsidRPr="00B76130">
        <w:rPr>
          <w:rFonts w:ascii="Arial" w:eastAsia="Calibri" w:hAnsi="Arial" w:cs="Arial"/>
          <w:sz w:val="24"/>
          <w:szCs w:val="24"/>
          <w:lang w:val="sr-Latn-CS"/>
        </w:rPr>
        <w:t>Обезбеди додатну опрему како би осигурао услове безбедности на градилишту уколико постоји потреба.</w:t>
      </w:r>
    </w:p>
    <w:p w:rsidR="00B76130" w:rsidRPr="00B76130" w:rsidRDefault="00B76130" w:rsidP="00B76130">
      <w:pPr>
        <w:numPr>
          <w:ilvl w:val="1"/>
          <w:numId w:val="34"/>
        </w:numPr>
        <w:shd w:val="clear" w:color="auto" w:fill="FFFFFF"/>
        <w:tabs>
          <w:tab w:val="left" w:pos="634"/>
          <w:tab w:val="num" w:pos="1440"/>
        </w:tabs>
        <w:spacing w:after="0" w:line="240" w:lineRule="auto"/>
        <w:ind w:left="1440" w:right="229"/>
        <w:jc w:val="both"/>
        <w:rPr>
          <w:rFonts w:ascii="Arial" w:eastAsia="Calibri" w:hAnsi="Arial" w:cs="Arial"/>
          <w:sz w:val="24"/>
          <w:szCs w:val="24"/>
          <w:lang w:val="sr-Cyrl-CS"/>
        </w:rPr>
      </w:pPr>
      <w:r w:rsidRPr="00B76130">
        <w:rPr>
          <w:rFonts w:ascii="Arial" w:eastAsia="Calibri" w:hAnsi="Arial" w:cs="Arial"/>
          <w:sz w:val="24"/>
          <w:szCs w:val="24"/>
          <w:lang w:val="sr-Latn-CS"/>
        </w:rPr>
        <w:t xml:space="preserve">Извођач радова мора да обезбеди својим радницима одређени знак фирме који ће носити на својим оделима. Представници наручиоца су овлашћени да удаље са градилишта свакога ко не носи знак фирме и ХТЗ опрему. </w:t>
      </w:r>
    </w:p>
    <w:p w:rsidR="00B76130" w:rsidRPr="00B76130" w:rsidRDefault="00B76130" w:rsidP="00B76130">
      <w:pPr>
        <w:shd w:val="clear" w:color="auto" w:fill="FFFFFF"/>
        <w:tabs>
          <w:tab w:val="left" w:pos="427"/>
        </w:tabs>
        <w:ind w:left="960" w:right="229" w:hanging="360"/>
        <w:jc w:val="both"/>
        <w:rPr>
          <w:rFonts w:ascii="Arial" w:eastAsia="Calibri" w:hAnsi="Arial" w:cs="Arial"/>
          <w:b/>
          <w:sz w:val="24"/>
          <w:szCs w:val="24"/>
          <w:lang w:val="sr-Cyrl-CS"/>
        </w:rPr>
      </w:pPr>
    </w:p>
    <w:p w:rsidR="00B76130" w:rsidRPr="00B76130" w:rsidRDefault="00B76130" w:rsidP="00B76130">
      <w:pPr>
        <w:shd w:val="clear" w:color="auto" w:fill="FFFFFF"/>
        <w:tabs>
          <w:tab w:val="left" w:pos="427"/>
        </w:tabs>
        <w:ind w:left="960" w:right="229" w:hanging="360"/>
        <w:jc w:val="both"/>
        <w:rPr>
          <w:rFonts w:ascii="Arial" w:eastAsia="Calibri" w:hAnsi="Arial" w:cs="Arial"/>
          <w:b/>
          <w:sz w:val="24"/>
          <w:szCs w:val="24"/>
          <w:lang w:val="sr-Latn-CS"/>
        </w:rPr>
      </w:pPr>
      <w:r w:rsidRPr="00B76130">
        <w:rPr>
          <w:rFonts w:ascii="Arial" w:eastAsia="Calibri" w:hAnsi="Arial" w:cs="Arial"/>
          <w:b/>
          <w:sz w:val="24"/>
          <w:szCs w:val="24"/>
          <w:lang w:val="sr-Latn-CS"/>
        </w:rPr>
        <w:t>II.</w:t>
      </w:r>
      <w:r w:rsidRPr="00B76130">
        <w:rPr>
          <w:rFonts w:ascii="Arial" w:eastAsia="Calibri" w:hAnsi="Arial" w:cs="Arial"/>
          <w:b/>
          <w:sz w:val="24"/>
          <w:szCs w:val="24"/>
          <w:lang w:val="sr-Latn-CS"/>
        </w:rPr>
        <w:tab/>
        <w:t>Надзор радова</w:t>
      </w:r>
    </w:p>
    <w:p w:rsidR="00B76130" w:rsidRPr="00B76130" w:rsidRDefault="00B76130" w:rsidP="00B76130">
      <w:pPr>
        <w:numPr>
          <w:ilvl w:val="0"/>
          <w:numId w:val="37"/>
        </w:numPr>
        <w:shd w:val="clear" w:color="auto" w:fill="FFFFFF"/>
        <w:tabs>
          <w:tab w:val="num" w:pos="1440"/>
        </w:tabs>
        <w:spacing w:after="0" w:line="240" w:lineRule="auto"/>
        <w:ind w:right="229" w:hanging="153"/>
        <w:jc w:val="both"/>
        <w:rPr>
          <w:rFonts w:ascii="Arial" w:eastAsia="Calibri" w:hAnsi="Arial" w:cs="Arial"/>
          <w:sz w:val="24"/>
          <w:szCs w:val="24"/>
          <w:lang w:val="sr-Cyrl-CS"/>
        </w:rPr>
      </w:pPr>
      <w:r w:rsidRPr="00B76130">
        <w:rPr>
          <w:rFonts w:ascii="Arial" w:eastAsia="Calibri" w:hAnsi="Arial" w:cs="Arial"/>
          <w:sz w:val="24"/>
          <w:szCs w:val="24"/>
          <w:lang w:val="sr-Latn-CS"/>
        </w:rPr>
        <w:t>Радови у ТЕНТ-у су управљани од стране особља наручиоца.</w:t>
      </w:r>
    </w:p>
    <w:p w:rsidR="00B76130" w:rsidRPr="00B76130" w:rsidRDefault="00B76130" w:rsidP="00B76130">
      <w:pPr>
        <w:numPr>
          <w:ilvl w:val="0"/>
          <w:numId w:val="37"/>
        </w:numPr>
        <w:shd w:val="clear" w:color="auto" w:fill="FFFFFF"/>
        <w:tabs>
          <w:tab w:val="num" w:pos="1440"/>
        </w:tabs>
        <w:spacing w:after="0" w:line="240" w:lineRule="auto"/>
        <w:ind w:left="1440" w:right="229"/>
        <w:jc w:val="both"/>
        <w:rPr>
          <w:rFonts w:ascii="Calibri" w:eastAsia="Calibri" w:hAnsi="Calibri" w:cs="Times New Roman"/>
          <w:sz w:val="24"/>
          <w:szCs w:val="24"/>
          <w:lang w:val="sr-Latn-CS"/>
        </w:rPr>
      </w:pPr>
      <w:r w:rsidRPr="00B76130">
        <w:rPr>
          <w:rFonts w:ascii="Arial" w:eastAsia="Calibri" w:hAnsi="Arial" w:cs="Arial"/>
          <w:sz w:val="24"/>
          <w:szCs w:val="24"/>
          <w:lang w:val="sr-Latn-CS"/>
        </w:rPr>
        <w:t>Надзор над контролом квалитета пружених услуга од стране изођача радова, се врши од стране одговорног лица испред наручиоца.</w:t>
      </w:r>
    </w:p>
    <w:p w:rsidR="00B76130" w:rsidRPr="00B76130" w:rsidRDefault="00B76130" w:rsidP="00B76130">
      <w:pPr>
        <w:numPr>
          <w:ilvl w:val="0"/>
          <w:numId w:val="37"/>
        </w:numPr>
        <w:shd w:val="clear" w:color="auto" w:fill="FFFFFF"/>
        <w:tabs>
          <w:tab w:val="num" w:pos="1440"/>
        </w:tabs>
        <w:spacing w:after="0" w:line="240" w:lineRule="auto"/>
        <w:ind w:left="1440" w:right="229"/>
        <w:jc w:val="both"/>
        <w:rPr>
          <w:rFonts w:ascii="Arial" w:eastAsia="Calibri" w:hAnsi="Arial" w:cs="Arial"/>
          <w:sz w:val="24"/>
          <w:szCs w:val="24"/>
          <w:lang w:val="sr-Latn-CS"/>
        </w:rPr>
      </w:pPr>
      <w:r w:rsidRPr="00B76130">
        <w:rPr>
          <w:rFonts w:ascii="Arial" w:eastAsia="Calibri" w:hAnsi="Arial" w:cs="Arial"/>
          <w:sz w:val="24"/>
          <w:szCs w:val="24"/>
          <w:lang w:val="sr-Latn-CS"/>
        </w:rPr>
        <w:t xml:space="preserve">Уколико надзорни орган утврди да извршиоц није стручно оспособљен за обављање захтеваних </w:t>
      </w:r>
    </w:p>
    <w:p w:rsidR="00B76130" w:rsidRPr="00B76130" w:rsidRDefault="00B76130" w:rsidP="00B76130">
      <w:pPr>
        <w:ind w:left="1440" w:right="229" w:hanging="1440"/>
        <w:jc w:val="both"/>
        <w:rPr>
          <w:rFonts w:ascii="Arial" w:eastAsia="Calibri" w:hAnsi="Arial" w:cs="Arial"/>
          <w:sz w:val="24"/>
          <w:szCs w:val="24"/>
          <w:lang w:val="sr-Latn-CS"/>
        </w:rPr>
      </w:pPr>
      <w:r w:rsidRPr="00B76130">
        <w:rPr>
          <w:rFonts w:ascii="Arial" w:eastAsia="Calibri" w:hAnsi="Arial" w:cs="Arial"/>
          <w:sz w:val="24"/>
          <w:szCs w:val="24"/>
          <w:lang w:val="sr-Latn-CS"/>
        </w:rPr>
        <w:t xml:space="preserve"> </w:t>
      </w:r>
      <w:r w:rsidRPr="00B76130">
        <w:rPr>
          <w:rFonts w:ascii="Arial" w:eastAsia="Calibri" w:hAnsi="Arial" w:cs="Arial"/>
          <w:sz w:val="24"/>
          <w:szCs w:val="24"/>
          <w:lang w:val="sr-Latn-CS"/>
        </w:rPr>
        <w:tab/>
        <w:t xml:space="preserve"> послова задржава право да га удаљи са градилишта и затражи </w:t>
      </w:r>
      <w:r w:rsidRPr="00B76130">
        <w:rPr>
          <w:rFonts w:ascii="Arial" w:eastAsia="Calibri" w:hAnsi="Arial" w:cs="Arial"/>
          <w:sz w:val="24"/>
          <w:szCs w:val="24"/>
        </w:rPr>
        <w:t>адекватну</w:t>
      </w:r>
      <w:r w:rsidRPr="00B76130">
        <w:rPr>
          <w:rFonts w:ascii="Arial" w:eastAsia="Calibri" w:hAnsi="Arial" w:cs="Arial"/>
          <w:sz w:val="24"/>
          <w:szCs w:val="24"/>
          <w:lang w:val="sr-Latn-CS"/>
        </w:rPr>
        <w:t xml:space="preserve"> </w:t>
      </w:r>
      <w:r w:rsidRPr="00B76130">
        <w:rPr>
          <w:rFonts w:ascii="Arial" w:eastAsia="Calibri" w:hAnsi="Arial" w:cs="Arial"/>
          <w:sz w:val="24"/>
          <w:szCs w:val="24"/>
        </w:rPr>
        <w:t>замену</w:t>
      </w:r>
      <w:r w:rsidRPr="00B76130">
        <w:rPr>
          <w:rFonts w:ascii="Arial" w:eastAsia="Calibri" w:hAnsi="Arial" w:cs="Arial"/>
          <w:sz w:val="24"/>
          <w:szCs w:val="24"/>
          <w:lang w:val="sr-Latn-CS"/>
        </w:rPr>
        <w:t>.</w:t>
      </w:r>
    </w:p>
    <w:p w:rsidR="00B76130" w:rsidRPr="00B76130" w:rsidRDefault="00B76130" w:rsidP="00B76130">
      <w:pPr>
        <w:numPr>
          <w:ilvl w:val="0"/>
          <w:numId w:val="37"/>
        </w:numPr>
        <w:shd w:val="clear" w:color="auto" w:fill="FFFFFF"/>
        <w:tabs>
          <w:tab w:val="num" w:pos="1440"/>
        </w:tabs>
        <w:spacing w:after="0" w:line="240" w:lineRule="auto"/>
        <w:ind w:left="1440" w:right="229"/>
        <w:jc w:val="both"/>
        <w:rPr>
          <w:rFonts w:ascii="Arial" w:eastAsia="Calibri" w:hAnsi="Arial" w:cs="Arial"/>
          <w:sz w:val="24"/>
          <w:szCs w:val="24"/>
          <w:lang w:val="sr-Cyrl-CS"/>
        </w:rPr>
      </w:pPr>
      <w:r w:rsidRPr="00B76130">
        <w:rPr>
          <w:rFonts w:ascii="Arial" w:eastAsia="Calibri" w:hAnsi="Arial" w:cs="Arial"/>
          <w:sz w:val="24"/>
          <w:szCs w:val="24"/>
          <w:lang w:val="sr-Latn-CS"/>
        </w:rPr>
        <w:t>Уколико квалитет радова извршених од стране извођача није задовољавајући или друге обавезе из  ових Услова и уговора нису испуњене, онда наручилац има право да смањи износ наведен у фактури после ревизије жалбе.</w:t>
      </w:r>
    </w:p>
    <w:p w:rsidR="00B76130" w:rsidRPr="00B76130" w:rsidRDefault="00B76130" w:rsidP="00B76130">
      <w:pPr>
        <w:ind w:left="600" w:right="229"/>
        <w:jc w:val="both"/>
        <w:rPr>
          <w:rFonts w:ascii="Arial" w:eastAsia="Calibri" w:hAnsi="Arial" w:cs="Arial"/>
          <w:b/>
          <w:sz w:val="24"/>
          <w:szCs w:val="24"/>
          <w:lang w:val="sr-Cyrl-CS"/>
        </w:rPr>
      </w:pPr>
    </w:p>
    <w:p w:rsidR="00B76130" w:rsidRPr="00B76130" w:rsidRDefault="00B76130" w:rsidP="00B76130">
      <w:pPr>
        <w:jc w:val="both"/>
        <w:rPr>
          <w:rFonts w:ascii="Arial" w:eastAsia="Calibri" w:hAnsi="Arial" w:cs="Arial"/>
          <w:b/>
          <w:color w:val="FF0000"/>
          <w:sz w:val="24"/>
          <w:szCs w:val="24"/>
          <w:lang w:val="sr-Cyrl-CS"/>
        </w:rPr>
      </w:pPr>
    </w:p>
    <w:p w:rsidR="00CC0DC7" w:rsidRDefault="00CC0DC7"/>
    <w:sectPr w:rsidR="00CC0DC7" w:rsidSect="003123F3">
      <w:footerReference w:type="default" r:id="rId22"/>
      <w:pgSz w:w="11907" w:h="16839" w:code="9"/>
      <w:pgMar w:top="719" w:right="567" w:bottom="719" w:left="72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65" w:rsidRDefault="00584365">
      <w:pPr>
        <w:spacing w:after="0" w:line="240" w:lineRule="auto"/>
      </w:pPr>
      <w:r>
        <w:separator/>
      </w:r>
    </w:p>
  </w:endnote>
  <w:endnote w:type="continuationSeparator" w:id="0">
    <w:p w:rsidR="00584365" w:rsidRDefault="0058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utch">
    <w:altName w:val="Arial Unicode MS"/>
    <w:charset w:val="00"/>
    <w:family w:val="auto"/>
    <w:pitch w:val="variable"/>
    <w:sig w:usb0="00002287" w:usb1="09070000" w:usb2="00000010" w:usb3="00000000" w:csb0="000A00D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26" w:rsidRPr="00B8494C" w:rsidRDefault="00F05F26" w:rsidP="003123F3">
    <w:pPr>
      <w:pStyle w:val="Footer"/>
      <w:pBdr>
        <w:top w:val="thinThickSmallGap" w:sz="24" w:space="1" w:color="622423"/>
      </w:pBdr>
      <w:tabs>
        <w:tab w:val="clear" w:pos="4680"/>
        <w:tab w:val="clear" w:pos="9360"/>
        <w:tab w:val="right" w:pos="9027"/>
      </w:tabs>
      <w:jc w:val="center"/>
      <w:rPr>
        <w:rFonts w:ascii="Cambria" w:eastAsia="Times New Roman" w:hAnsi="Cambria"/>
        <w:noProof/>
        <w:color w:val="0070C0"/>
        <w:lang w:val="sr-Cyrl-CS"/>
      </w:rPr>
    </w:pPr>
    <w:r w:rsidRPr="00CB0FE7">
      <w:rPr>
        <w:rFonts w:ascii="Arial" w:eastAsia="Times New Roman" w:hAnsi="Arial" w:cs="Arial"/>
      </w:rPr>
      <w:t>ЈН бр</w:t>
    </w:r>
    <w:r w:rsidRPr="00CB0FE7">
      <w:rPr>
        <w:rFonts w:ascii="Arial" w:eastAsia="Times New Roman" w:hAnsi="Arial" w:cs="Arial"/>
        <w:lang w:val="sr-Cyrl-RS"/>
      </w:rPr>
      <w:t>.</w:t>
    </w:r>
    <w:r w:rsidRPr="00CB0FE7">
      <w:rPr>
        <w:rFonts w:ascii="Arial" w:eastAsia="Times New Roman" w:hAnsi="Arial" w:cs="Arial"/>
        <w:lang w:val="sr-Cyrl-CS"/>
      </w:rPr>
      <w:t>00055</w:t>
    </w:r>
    <w:r>
      <w:rPr>
        <w:rFonts w:ascii="Arial" w:eastAsia="Times New Roman" w:hAnsi="Arial" w:cs="Arial"/>
      </w:rPr>
      <w:t>6</w:t>
    </w:r>
    <w:r w:rsidRPr="00312C85">
      <w:rPr>
        <w:rFonts w:eastAsia="Times New Roman"/>
        <w:color w:val="0070C0"/>
      </w:rPr>
      <w:tab/>
    </w:r>
    <w:r>
      <w:rPr>
        <w:rStyle w:val="PageNumber"/>
      </w:rPr>
      <w:fldChar w:fldCharType="begin"/>
    </w:r>
    <w:r>
      <w:rPr>
        <w:rStyle w:val="PageNumber"/>
      </w:rPr>
      <w:instrText xml:space="preserve"> PAGE </w:instrText>
    </w:r>
    <w:r>
      <w:rPr>
        <w:rStyle w:val="PageNumber"/>
      </w:rPr>
      <w:fldChar w:fldCharType="separate"/>
    </w:r>
    <w:r w:rsidR="009B4FA2">
      <w:rPr>
        <w:rStyle w:val="PageNumber"/>
        <w:noProof/>
      </w:rPr>
      <w:t>16</w:t>
    </w:r>
    <w:r>
      <w:rPr>
        <w:rStyle w:val="PageNumber"/>
      </w:rPr>
      <w:fldChar w:fldCharType="end"/>
    </w:r>
    <w:r>
      <w:rPr>
        <w:rStyle w:val="PageNumber"/>
        <w:lang w:val="sr-Cyrl-CS"/>
      </w:rPr>
      <w:t>/</w:t>
    </w:r>
    <w:r>
      <w:rPr>
        <w:rStyle w:val="PageNumber"/>
      </w:rPr>
      <w:fldChar w:fldCharType="begin"/>
    </w:r>
    <w:r>
      <w:rPr>
        <w:rStyle w:val="PageNumber"/>
      </w:rPr>
      <w:instrText xml:space="preserve"> NUMPAGES </w:instrText>
    </w:r>
    <w:r>
      <w:rPr>
        <w:rStyle w:val="PageNumber"/>
      </w:rPr>
      <w:fldChar w:fldCharType="separate"/>
    </w:r>
    <w:r w:rsidR="009B4FA2">
      <w:rPr>
        <w:rStyle w:val="PageNumber"/>
        <w:noProof/>
      </w:rPr>
      <w:t>62</w:t>
    </w:r>
    <w:r>
      <w:rPr>
        <w:rStyle w:val="PageNumber"/>
      </w:rPr>
      <w:fldChar w:fldCharType="end"/>
    </w:r>
  </w:p>
  <w:p w:rsidR="00F05F26" w:rsidRDefault="00F05F26" w:rsidP="003123F3">
    <w:pPr>
      <w:pStyle w:val="Footer"/>
      <w:pBdr>
        <w:top w:val="thinThickSmallGap" w:sz="24" w:space="1" w:color="622423"/>
      </w:pBdr>
      <w:tabs>
        <w:tab w:val="clear" w:pos="4680"/>
        <w:tab w:val="clear" w:pos="9360"/>
        <w:tab w:val="right" w:pos="9027"/>
      </w:tabs>
      <w:jc w:val="center"/>
      <w:rPr>
        <w:rFonts w:ascii="Cambria" w:eastAsia="Times New Roman" w:hAnsi="Cambria"/>
        <w:noProof/>
        <w:color w:val="0070C0"/>
        <w:lang w:val="sr-Cyrl-RS"/>
      </w:rPr>
    </w:pPr>
  </w:p>
  <w:p w:rsidR="00F05F26" w:rsidRPr="00357AB0" w:rsidRDefault="00F05F26" w:rsidP="003123F3">
    <w:pPr>
      <w:pStyle w:val="Footer"/>
      <w:pBdr>
        <w:top w:val="thinThickSmallGap" w:sz="24" w:space="1" w:color="622423"/>
      </w:pBdr>
      <w:tabs>
        <w:tab w:val="clear" w:pos="4680"/>
        <w:tab w:val="clear" w:pos="9360"/>
        <w:tab w:val="right" w:pos="9027"/>
      </w:tabs>
      <w:jc w:val="center"/>
      <w:rPr>
        <w:rFonts w:ascii="Cambria" w:eastAsia="Times New Roman" w:hAnsi="Cambria"/>
        <w:noProof/>
        <w:color w:val="0070C0"/>
        <w:lang w:val="sr-Cyrl-RS"/>
      </w:rPr>
    </w:pPr>
  </w:p>
  <w:p w:rsidR="00F05F26" w:rsidRPr="00FE7990" w:rsidRDefault="00F05F26" w:rsidP="003123F3">
    <w:pPr>
      <w:pStyle w:val="Footer"/>
      <w:pBdr>
        <w:top w:val="thinThickSmallGap" w:sz="24" w:space="1" w:color="622423"/>
      </w:pBdr>
      <w:jc w:val="center"/>
      <w:rPr>
        <w:rFonts w:ascii="Cambria" w:eastAsia="Times New Roman" w:hAnsi="Cambria"/>
        <w:color w:val="0070C0"/>
      </w:rPr>
    </w:pPr>
  </w:p>
  <w:p w:rsidR="00F05F26" w:rsidRDefault="00F05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65" w:rsidRDefault="00584365">
      <w:pPr>
        <w:spacing w:after="0" w:line="240" w:lineRule="auto"/>
      </w:pPr>
      <w:r>
        <w:separator/>
      </w:r>
    </w:p>
  </w:footnote>
  <w:footnote w:type="continuationSeparator" w:id="0">
    <w:p w:rsidR="00584365" w:rsidRDefault="00584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73B46"/>
    <w:multiLevelType w:val="hybridMultilevel"/>
    <w:tmpl w:val="A5901708"/>
    <w:lvl w:ilvl="0" w:tplc="737611A4">
      <w:start w:val="3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217F1"/>
    <w:multiLevelType w:val="hybridMultilevel"/>
    <w:tmpl w:val="CA1876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F05AD"/>
    <w:multiLevelType w:val="hybridMultilevel"/>
    <w:tmpl w:val="A6662B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8F3548"/>
    <w:multiLevelType w:val="hybridMultilevel"/>
    <w:tmpl w:val="5F662DC6"/>
    <w:lvl w:ilvl="0" w:tplc="C2FE3904">
      <w:start w:val="1"/>
      <w:numFmt w:val="bullet"/>
      <w:lvlText w:val=""/>
      <w:lvlJc w:val="left"/>
      <w:pPr>
        <w:tabs>
          <w:tab w:val="num" w:pos="1233"/>
        </w:tabs>
        <w:ind w:left="12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E15E90"/>
    <w:multiLevelType w:val="hybridMultilevel"/>
    <w:tmpl w:val="5EA66248"/>
    <w:lvl w:ilvl="0" w:tplc="04090013">
      <w:start w:val="1"/>
      <w:numFmt w:val="upperRoman"/>
      <w:lvlText w:val="%1."/>
      <w:lvlJc w:val="right"/>
      <w:pPr>
        <w:tabs>
          <w:tab w:val="num" w:pos="780"/>
        </w:tabs>
        <w:ind w:left="780" w:hanging="18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nsid w:val="26705A21"/>
    <w:multiLevelType w:val="hybridMultilevel"/>
    <w:tmpl w:val="11D8E072"/>
    <w:lvl w:ilvl="0" w:tplc="C2FE3904">
      <w:start w:val="1"/>
      <w:numFmt w:val="bullet"/>
      <w:lvlText w:val=""/>
      <w:lvlJc w:val="left"/>
      <w:pPr>
        <w:tabs>
          <w:tab w:val="num" w:pos="1233"/>
        </w:tabs>
        <w:ind w:left="1233"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87425F38">
      <w:start w:val="4"/>
      <w:numFmt w:val="upperLetter"/>
      <w:lvlText w:val="%3."/>
      <w:lvlJc w:val="left"/>
      <w:pPr>
        <w:tabs>
          <w:tab w:val="num" w:pos="1200"/>
        </w:tabs>
        <w:ind w:left="1200" w:hanging="360"/>
      </w:pPr>
      <w:rPr>
        <w:rFonts w:ascii="Arial" w:hAnsi="Arial" w:cs="Arial" w:hint="default"/>
        <w:b/>
      </w:rPr>
    </w:lvl>
    <w:lvl w:ilvl="3" w:tplc="181E82F6">
      <w:start w:val="4"/>
      <w:numFmt w:val="upperRoman"/>
      <w:lvlText w:val="%4."/>
      <w:lvlJc w:val="left"/>
      <w:pPr>
        <w:tabs>
          <w:tab w:val="num" w:pos="1320"/>
        </w:tabs>
        <w:ind w:left="1320" w:hanging="720"/>
      </w:pPr>
      <w:rPr>
        <w:rFonts w:ascii="Arial" w:hAnsi="Arial" w:cs="Arial" w:hint="default"/>
        <w:b/>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8413D0"/>
    <w:multiLevelType w:val="hybridMultilevel"/>
    <w:tmpl w:val="FE186BEE"/>
    <w:lvl w:ilvl="0" w:tplc="E1D68AA8">
      <w:start w:val="1"/>
      <w:numFmt w:val="decimal"/>
      <w:lvlText w:val="%1."/>
      <w:lvlJc w:val="left"/>
      <w:pPr>
        <w:ind w:left="786" w:hanging="360"/>
      </w:pPr>
      <w:rPr>
        <w:rFonts w:hint="default"/>
        <w:b/>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92731"/>
    <w:multiLevelType w:val="hybridMultilevel"/>
    <w:tmpl w:val="17CE7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2081CB2"/>
    <w:multiLevelType w:val="hybridMultilevel"/>
    <w:tmpl w:val="129EA95C"/>
    <w:lvl w:ilvl="0" w:tplc="99E2E4EC">
      <w:start w:val="1"/>
      <w:numFmt w:val="bullet"/>
      <w:lvlText w:val="-"/>
      <w:lvlJc w:val="left"/>
      <w:pPr>
        <w:tabs>
          <w:tab w:val="num" w:pos="1075"/>
        </w:tabs>
        <w:ind w:left="1075" w:hanging="360"/>
      </w:pPr>
      <w:rPr>
        <w:rFonts w:ascii="Symbol" w:hAnsi="Symbol" w:hint="default"/>
      </w:rPr>
    </w:lvl>
    <w:lvl w:ilvl="1" w:tplc="08090003" w:tentative="1">
      <w:start w:val="1"/>
      <w:numFmt w:val="bullet"/>
      <w:lvlText w:val="o"/>
      <w:lvlJc w:val="left"/>
      <w:pPr>
        <w:tabs>
          <w:tab w:val="num" w:pos="2155"/>
        </w:tabs>
        <w:ind w:left="2155" w:hanging="360"/>
      </w:pPr>
      <w:rPr>
        <w:rFonts w:ascii="Courier New" w:hAnsi="Courier New" w:cs="Courier New" w:hint="default"/>
      </w:rPr>
    </w:lvl>
    <w:lvl w:ilvl="2" w:tplc="08090005" w:tentative="1">
      <w:start w:val="1"/>
      <w:numFmt w:val="bullet"/>
      <w:lvlText w:val=""/>
      <w:lvlJc w:val="left"/>
      <w:pPr>
        <w:tabs>
          <w:tab w:val="num" w:pos="2875"/>
        </w:tabs>
        <w:ind w:left="2875" w:hanging="360"/>
      </w:pPr>
      <w:rPr>
        <w:rFonts w:ascii="Wingdings" w:hAnsi="Wingdings" w:hint="default"/>
      </w:rPr>
    </w:lvl>
    <w:lvl w:ilvl="3" w:tplc="08090001" w:tentative="1">
      <w:start w:val="1"/>
      <w:numFmt w:val="bullet"/>
      <w:lvlText w:val=""/>
      <w:lvlJc w:val="left"/>
      <w:pPr>
        <w:tabs>
          <w:tab w:val="num" w:pos="3595"/>
        </w:tabs>
        <w:ind w:left="3595" w:hanging="360"/>
      </w:pPr>
      <w:rPr>
        <w:rFonts w:ascii="Symbol" w:hAnsi="Symbol" w:hint="default"/>
      </w:rPr>
    </w:lvl>
    <w:lvl w:ilvl="4" w:tplc="08090003" w:tentative="1">
      <w:start w:val="1"/>
      <w:numFmt w:val="bullet"/>
      <w:lvlText w:val="o"/>
      <w:lvlJc w:val="left"/>
      <w:pPr>
        <w:tabs>
          <w:tab w:val="num" w:pos="4315"/>
        </w:tabs>
        <w:ind w:left="4315" w:hanging="360"/>
      </w:pPr>
      <w:rPr>
        <w:rFonts w:ascii="Courier New" w:hAnsi="Courier New" w:cs="Courier New" w:hint="default"/>
      </w:rPr>
    </w:lvl>
    <w:lvl w:ilvl="5" w:tplc="08090005" w:tentative="1">
      <w:start w:val="1"/>
      <w:numFmt w:val="bullet"/>
      <w:lvlText w:val=""/>
      <w:lvlJc w:val="left"/>
      <w:pPr>
        <w:tabs>
          <w:tab w:val="num" w:pos="5035"/>
        </w:tabs>
        <w:ind w:left="5035" w:hanging="360"/>
      </w:pPr>
      <w:rPr>
        <w:rFonts w:ascii="Wingdings" w:hAnsi="Wingdings" w:hint="default"/>
      </w:rPr>
    </w:lvl>
    <w:lvl w:ilvl="6" w:tplc="08090001" w:tentative="1">
      <w:start w:val="1"/>
      <w:numFmt w:val="bullet"/>
      <w:lvlText w:val=""/>
      <w:lvlJc w:val="left"/>
      <w:pPr>
        <w:tabs>
          <w:tab w:val="num" w:pos="5755"/>
        </w:tabs>
        <w:ind w:left="5755" w:hanging="360"/>
      </w:pPr>
      <w:rPr>
        <w:rFonts w:ascii="Symbol" w:hAnsi="Symbol" w:hint="default"/>
      </w:rPr>
    </w:lvl>
    <w:lvl w:ilvl="7" w:tplc="08090003" w:tentative="1">
      <w:start w:val="1"/>
      <w:numFmt w:val="bullet"/>
      <w:lvlText w:val="o"/>
      <w:lvlJc w:val="left"/>
      <w:pPr>
        <w:tabs>
          <w:tab w:val="num" w:pos="6475"/>
        </w:tabs>
        <w:ind w:left="6475" w:hanging="360"/>
      </w:pPr>
      <w:rPr>
        <w:rFonts w:ascii="Courier New" w:hAnsi="Courier New" w:cs="Courier New" w:hint="default"/>
      </w:rPr>
    </w:lvl>
    <w:lvl w:ilvl="8" w:tplc="08090005" w:tentative="1">
      <w:start w:val="1"/>
      <w:numFmt w:val="bullet"/>
      <w:lvlText w:val=""/>
      <w:lvlJc w:val="left"/>
      <w:pPr>
        <w:tabs>
          <w:tab w:val="num" w:pos="7195"/>
        </w:tabs>
        <w:ind w:left="7195" w:hanging="360"/>
      </w:pPr>
      <w:rPr>
        <w:rFonts w:ascii="Wingdings" w:hAnsi="Wingdings" w:hint="default"/>
      </w:rPr>
    </w:lvl>
  </w:abstractNum>
  <w:abstractNum w:abstractNumId="16">
    <w:nsid w:val="33FA4EAC"/>
    <w:multiLevelType w:val="hybridMultilevel"/>
    <w:tmpl w:val="63681B86"/>
    <w:lvl w:ilvl="0" w:tplc="04090001">
      <w:start w:val="1"/>
      <w:numFmt w:val="bullet"/>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17">
    <w:nsid w:val="37394242"/>
    <w:multiLevelType w:val="hybridMultilevel"/>
    <w:tmpl w:val="5824CF98"/>
    <w:lvl w:ilvl="0" w:tplc="2924A140">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9256DA8"/>
    <w:multiLevelType w:val="hybridMultilevel"/>
    <w:tmpl w:val="158021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D7F75"/>
    <w:multiLevelType w:val="hybridMultilevel"/>
    <w:tmpl w:val="EBDE2076"/>
    <w:lvl w:ilvl="0" w:tplc="C2FE3904">
      <w:start w:val="1"/>
      <w:numFmt w:val="bullet"/>
      <w:lvlText w:val=""/>
      <w:lvlJc w:val="left"/>
      <w:pPr>
        <w:tabs>
          <w:tab w:val="num" w:pos="1953"/>
        </w:tabs>
        <w:ind w:left="1953"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5D31C2"/>
    <w:multiLevelType w:val="hybridMultilevel"/>
    <w:tmpl w:val="272E78C6"/>
    <w:lvl w:ilvl="0" w:tplc="C5F60CFA">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5D3E90"/>
    <w:multiLevelType w:val="multilevel"/>
    <w:tmpl w:val="BBD6A5E0"/>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E276F8A"/>
    <w:multiLevelType w:val="hybridMultilevel"/>
    <w:tmpl w:val="B3E28D38"/>
    <w:lvl w:ilvl="0" w:tplc="C2FE3904">
      <w:start w:val="1"/>
      <w:numFmt w:val="bullet"/>
      <w:lvlText w:val=""/>
      <w:lvlJc w:val="left"/>
      <w:pPr>
        <w:tabs>
          <w:tab w:val="num" w:pos="1233"/>
        </w:tabs>
        <w:ind w:left="1233" w:hanging="360"/>
      </w:pPr>
      <w:rPr>
        <w:rFonts w:ascii="Symbol" w:hAnsi="Symbol" w:hint="default"/>
      </w:rPr>
    </w:lvl>
    <w:lvl w:ilvl="1" w:tplc="0E204712">
      <w:start w:val="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97797"/>
    <w:multiLevelType w:val="hybridMultilevel"/>
    <w:tmpl w:val="CED2E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2D0C61"/>
    <w:multiLevelType w:val="hybridMultilevel"/>
    <w:tmpl w:val="3424C266"/>
    <w:lvl w:ilvl="0" w:tplc="3DC8B624">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E21EEA"/>
    <w:multiLevelType w:val="hybridMultilevel"/>
    <w:tmpl w:val="CCC2BF0C"/>
    <w:lvl w:ilvl="0" w:tplc="8A5C9490">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3609D1"/>
    <w:multiLevelType w:val="hybridMultilevel"/>
    <w:tmpl w:val="01348F5C"/>
    <w:lvl w:ilvl="0" w:tplc="0409000F">
      <w:start w:val="1"/>
      <w:numFmt w:val="decimal"/>
      <w:lvlText w:val="%1."/>
      <w:lvlJc w:val="left"/>
      <w:pPr>
        <w:tabs>
          <w:tab w:val="num" w:pos="3480"/>
        </w:tabs>
        <w:ind w:left="3480" w:hanging="360"/>
      </w:pPr>
    </w:lvl>
    <w:lvl w:ilvl="1" w:tplc="04090017">
      <w:start w:val="1"/>
      <w:numFmt w:val="lowerLetter"/>
      <w:lvlText w:val="%2)"/>
      <w:lvlJc w:val="left"/>
      <w:pPr>
        <w:tabs>
          <w:tab w:val="num" w:pos="360"/>
        </w:tabs>
        <w:ind w:left="360" w:hanging="360"/>
      </w:pPr>
    </w:lvl>
    <w:lvl w:ilvl="2" w:tplc="0409001B" w:tentative="1">
      <w:start w:val="1"/>
      <w:numFmt w:val="lowerRoman"/>
      <w:lvlText w:val="%3."/>
      <w:lvlJc w:val="right"/>
      <w:pPr>
        <w:tabs>
          <w:tab w:val="num" w:pos="4920"/>
        </w:tabs>
        <w:ind w:left="4920" w:hanging="180"/>
      </w:pPr>
    </w:lvl>
    <w:lvl w:ilvl="3" w:tplc="0409000F" w:tentative="1">
      <w:start w:val="1"/>
      <w:numFmt w:val="decimal"/>
      <w:lvlText w:val="%4."/>
      <w:lvlJc w:val="left"/>
      <w:pPr>
        <w:tabs>
          <w:tab w:val="num" w:pos="5640"/>
        </w:tabs>
        <w:ind w:left="5640" w:hanging="360"/>
      </w:pPr>
    </w:lvl>
    <w:lvl w:ilvl="4" w:tplc="04090019" w:tentative="1">
      <w:start w:val="1"/>
      <w:numFmt w:val="lowerLetter"/>
      <w:lvlText w:val="%5."/>
      <w:lvlJc w:val="left"/>
      <w:pPr>
        <w:tabs>
          <w:tab w:val="num" w:pos="6360"/>
        </w:tabs>
        <w:ind w:left="6360" w:hanging="360"/>
      </w:pPr>
    </w:lvl>
    <w:lvl w:ilvl="5" w:tplc="0409001B" w:tentative="1">
      <w:start w:val="1"/>
      <w:numFmt w:val="lowerRoman"/>
      <w:lvlText w:val="%6."/>
      <w:lvlJc w:val="right"/>
      <w:pPr>
        <w:tabs>
          <w:tab w:val="num" w:pos="7080"/>
        </w:tabs>
        <w:ind w:left="7080" w:hanging="180"/>
      </w:pPr>
    </w:lvl>
    <w:lvl w:ilvl="6" w:tplc="0409000F" w:tentative="1">
      <w:start w:val="1"/>
      <w:numFmt w:val="decimal"/>
      <w:lvlText w:val="%7."/>
      <w:lvlJc w:val="left"/>
      <w:pPr>
        <w:tabs>
          <w:tab w:val="num" w:pos="7800"/>
        </w:tabs>
        <w:ind w:left="7800" w:hanging="360"/>
      </w:pPr>
    </w:lvl>
    <w:lvl w:ilvl="7" w:tplc="04090019" w:tentative="1">
      <w:start w:val="1"/>
      <w:numFmt w:val="lowerLetter"/>
      <w:lvlText w:val="%8."/>
      <w:lvlJc w:val="left"/>
      <w:pPr>
        <w:tabs>
          <w:tab w:val="num" w:pos="8520"/>
        </w:tabs>
        <w:ind w:left="8520" w:hanging="360"/>
      </w:pPr>
    </w:lvl>
    <w:lvl w:ilvl="8" w:tplc="0409001B" w:tentative="1">
      <w:start w:val="1"/>
      <w:numFmt w:val="lowerRoman"/>
      <w:lvlText w:val="%9."/>
      <w:lvlJc w:val="right"/>
      <w:pPr>
        <w:tabs>
          <w:tab w:val="num" w:pos="9240"/>
        </w:tabs>
        <w:ind w:left="9240" w:hanging="180"/>
      </w:pPr>
    </w:lvl>
  </w:abstractNum>
  <w:abstractNum w:abstractNumId="37">
    <w:nsid w:val="65636347"/>
    <w:multiLevelType w:val="hybridMultilevel"/>
    <w:tmpl w:val="BD92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7F14C2"/>
    <w:multiLevelType w:val="multilevel"/>
    <w:tmpl w:val="13CA72CE"/>
    <w:lvl w:ilvl="0">
      <w:start w:val="1"/>
      <w:numFmt w:val="decimal"/>
      <w:lvlText w:val="%1."/>
      <w:lvlJc w:val="left"/>
      <w:pPr>
        <w:ind w:left="720" w:hanging="360"/>
      </w:pPr>
      <w:rPr>
        <w:rFonts w:hint="default"/>
        <w:color w:val="auto"/>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9">
    <w:nsid w:val="689D180A"/>
    <w:multiLevelType w:val="hybridMultilevel"/>
    <w:tmpl w:val="F35CA832"/>
    <w:lvl w:ilvl="0" w:tplc="FA7C1598">
      <w:start w:val="1"/>
      <w:numFmt w:val="bullet"/>
      <w:lvlText w:val=""/>
      <w:lvlJc w:val="left"/>
      <w:pPr>
        <w:tabs>
          <w:tab w:val="num" w:pos="1200"/>
        </w:tabs>
        <w:ind w:left="12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BAD0E92"/>
    <w:multiLevelType w:val="hybridMultilevel"/>
    <w:tmpl w:val="2E168836"/>
    <w:lvl w:ilvl="0" w:tplc="04090017">
      <w:start w:val="1"/>
      <w:numFmt w:val="lowerLetter"/>
      <w:lvlText w:val="%1)"/>
      <w:lvlJc w:val="left"/>
      <w:pPr>
        <w:tabs>
          <w:tab w:val="num" w:pos="1080"/>
        </w:tabs>
        <w:ind w:left="1080" w:hanging="360"/>
      </w:pPr>
    </w:lvl>
    <w:lvl w:ilvl="1" w:tplc="C2FE3904">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FC292C"/>
    <w:multiLevelType w:val="hybridMultilevel"/>
    <w:tmpl w:val="86F28D7C"/>
    <w:lvl w:ilvl="0" w:tplc="C2FE3904">
      <w:start w:val="1"/>
      <w:numFmt w:val="bullet"/>
      <w:lvlText w:val=""/>
      <w:lvlJc w:val="left"/>
      <w:pPr>
        <w:tabs>
          <w:tab w:val="num" w:pos="2013"/>
        </w:tabs>
        <w:ind w:left="2013"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3">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6"/>
  </w:num>
  <w:num w:numId="4">
    <w:abstractNumId w:val="4"/>
  </w:num>
  <w:num w:numId="5">
    <w:abstractNumId w:val="21"/>
  </w:num>
  <w:num w:numId="6">
    <w:abstractNumId w:val="34"/>
  </w:num>
  <w:num w:numId="7">
    <w:abstractNumId w:val="35"/>
  </w:num>
  <w:num w:numId="8">
    <w:abstractNumId w:val="29"/>
  </w:num>
  <w:num w:numId="9">
    <w:abstractNumId w:val="7"/>
  </w:num>
  <w:num w:numId="10">
    <w:abstractNumId w:val="41"/>
  </w:num>
  <w:num w:numId="11">
    <w:abstractNumId w:val="5"/>
  </w:num>
  <w:num w:numId="12">
    <w:abstractNumId w:val="33"/>
  </w:num>
  <w:num w:numId="13">
    <w:abstractNumId w:val="26"/>
  </w:num>
  <w:num w:numId="14">
    <w:abstractNumId w:val="0"/>
  </w:num>
  <w:num w:numId="15">
    <w:abstractNumId w:val="27"/>
  </w:num>
  <w:num w:numId="16">
    <w:abstractNumId w:val="13"/>
  </w:num>
  <w:num w:numId="17">
    <w:abstractNumId w:val="11"/>
  </w:num>
  <w:num w:numId="18">
    <w:abstractNumId w:val="43"/>
  </w:num>
  <w:num w:numId="19">
    <w:abstractNumId w:val="23"/>
  </w:num>
  <w:num w:numId="20">
    <w:abstractNumId w:val="19"/>
  </w:num>
  <w:num w:numId="21">
    <w:abstractNumId w:val="20"/>
  </w:num>
  <w:num w:numId="22">
    <w:abstractNumId w:val="24"/>
  </w:num>
  <w:num w:numId="23">
    <w:abstractNumId w:val="31"/>
  </w:num>
  <w:num w:numId="24">
    <w:abstractNumId w:val="17"/>
  </w:num>
  <w:num w:numId="25">
    <w:abstractNumId w:val="16"/>
  </w:num>
  <w:num w:numId="26">
    <w:abstractNumId w:val="37"/>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6"/>
  </w:num>
  <w:num w:numId="33">
    <w:abstractNumId w:val="39"/>
  </w:num>
  <w:num w:numId="34">
    <w:abstractNumId w:val="40"/>
  </w:num>
  <w:num w:numId="35">
    <w:abstractNumId w:val="22"/>
  </w:num>
  <w:num w:numId="36">
    <w:abstractNumId w:val="42"/>
  </w:num>
  <w:num w:numId="37">
    <w:abstractNumId w:val="10"/>
  </w:num>
  <w:num w:numId="38">
    <w:abstractNumId w:val="8"/>
  </w:num>
  <w:num w:numId="39">
    <w:abstractNumId w:val="9"/>
  </w:num>
  <w:num w:numId="40">
    <w:abstractNumId w:val="30"/>
  </w:num>
  <w:num w:numId="41">
    <w:abstractNumId w:val="32"/>
  </w:num>
  <w:num w:numId="42">
    <w:abstractNumId w:val="12"/>
  </w:num>
  <w:num w:numId="43">
    <w:abstractNumId w:val="1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30"/>
    <w:rsid w:val="00240188"/>
    <w:rsid w:val="003123F3"/>
    <w:rsid w:val="0032685B"/>
    <w:rsid w:val="00441A1A"/>
    <w:rsid w:val="00553790"/>
    <w:rsid w:val="00584365"/>
    <w:rsid w:val="005951DE"/>
    <w:rsid w:val="005E7094"/>
    <w:rsid w:val="00622708"/>
    <w:rsid w:val="007633E4"/>
    <w:rsid w:val="00982D74"/>
    <w:rsid w:val="009B4FA2"/>
    <w:rsid w:val="00A1249C"/>
    <w:rsid w:val="00AE0973"/>
    <w:rsid w:val="00B76130"/>
    <w:rsid w:val="00C1516E"/>
    <w:rsid w:val="00CC0DC7"/>
    <w:rsid w:val="00D767A6"/>
    <w:rsid w:val="00D90CAD"/>
    <w:rsid w:val="00DB115E"/>
    <w:rsid w:val="00EC31BC"/>
    <w:rsid w:val="00F0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76130"/>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B76130"/>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qFormat/>
    <w:rsid w:val="00B76130"/>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6130"/>
    <w:rPr>
      <w:rFonts w:ascii="Arial" w:eastAsia="Calibri" w:hAnsi="Arial" w:cs="Arial"/>
      <w:b/>
      <w:bCs/>
      <w:i/>
      <w:iCs/>
      <w:sz w:val="28"/>
      <w:szCs w:val="28"/>
    </w:rPr>
  </w:style>
  <w:style w:type="character" w:customStyle="1" w:styleId="Heading3Char">
    <w:name w:val="Heading 3 Char"/>
    <w:basedOn w:val="DefaultParagraphFont"/>
    <w:link w:val="Heading3"/>
    <w:rsid w:val="00B76130"/>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rsid w:val="00B7613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B76130"/>
  </w:style>
  <w:style w:type="paragraph" w:styleId="BalloonText">
    <w:name w:val="Balloon Text"/>
    <w:basedOn w:val="Normal"/>
    <w:link w:val="BalloonTextChar"/>
    <w:uiPriority w:val="99"/>
    <w:semiHidden/>
    <w:unhideWhenUsed/>
    <w:rsid w:val="00B7613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76130"/>
    <w:rPr>
      <w:rFonts w:ascii="Tahoma" w:eastAsia="Calibri" w:hAnsi="Tahoma" w:cs="Tahoma"/>
      <w:sz w:val="16"/>
      <w:szCs w:val="16"/>
    </w:rPr>
  </w:style>
  <w:style w:type="paragraph" w:styleId="Header">
    <w:name w:val="header"/>
    <w:basedOn w:val="Normal"/>
    <w:link w:val="HeaderChar"/>
    <w:unhideWhenUsed/>
    <w:rsid w:val="00B7613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B76130"/>
    <w:rPr>
      <w:rFonts w:ascii="Calibri" w:eastAsia="Calibri" w:hAnsi="Calibri" w:cs="Times New Roman"/>
    </w:rPr>
  </w:style>
  <w:style w:type="paragraph" w:styleId="Footer">
    <w:name w:val="footer"/>
    <w:basedOn w:val="Normal"/>
    <w:link w:val="FooterChar"/>
    <w:uiPriority w:val="99"/>
    <w:unhideWhenUsed/>
    <w:rsid w:val="00B7613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76130"/>
    <w:rPr>
      <w:rFonts w:ascii="Calibri" w:eastAsia="Calibri" w:hAnsi="Calibri" w:cs="Times New Roman"/>
    </w:rPr>
  </w:style>
  <w:style w:type="paragraph" w:styleId="ListParagraph">
    <w:name w:val="List Paragraph"/>
    <w:basedOn w:val="Normal"/>
    <w:link w:val="ListParagraphChar"/>
    <w:qFormat/>
    <w:rsid w:val="00B76130"/>
    <w:pPr>
      <w:ind w:left="720"/>
      <w:contextualSpacing/>
    </w:pPr>
    <w:rPr>
      <w:rFonts w:ascii="Calibri" w:eastAsia="Calibri" w:hAnsi="Calibri" w:cs="Times New Roman"/>
    </w:rPr>
  </w:style>
  <w:style w:type="table" w:styleId="TableGrid">
    <w:name w:val="Table Grid"/>
    <w:basedOn w:val="TableNormal"/>
    <w:rsid w:val="00B761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B76130"/>
  </w:style>
  <w:style w:type="table" w:customStyle="1" w:styleId="TableGrid1">
    <w:name w:val="Table Grid1"/>
    <w:basedOn w:val="TableNormal"/>
    <w:next w:val="TableGrid"/>
    <w:rsid w:val="00B761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76130"/>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76130"/>
    <w:rPr>
      <w:rFonts w:ascii="Arial" w:eastAsia="Times New Roman" w:hAnsi="Arial" w:cs="Arial"/>
      <w:b/>
      <w:bCs/>
      <w:kern w:val="28"/>
      <w:sz w:val="32"/>
      <w:szCs w:val="32"/>
    </w:rPr>
  </w:style>
  <w:style w:type="paragraph" w:styleId="PlainText">
    <w:name w:val="Plain Text"/>
    <w:basedOn w:val="Normal"/>
    <w:link w:val="PlainTextChar"/>
    <w:rsid w:val="00B76130"/>
    <w:pPr>
      <w:spacing w:after="0" w:line="240" w:lineRule="auto"/>
    </w:pPr>
    <w:rPr>
      <w:rFonts w:ascii="Courier New" w:eastAsia="Times New Roman" w:hAnsi="Courier New" w:cs="Times New Roman"/>
      <w:sz w:val="20"/>
      <w:szCs w:val="20"/>
      <w:lang w:eastAsia="zh-CN"/>
    </w:rPr>
  </w:style>
  <w:style w:type="character" w:customStyle="1" w:styleId="PlainTextChar">
    <w:name w:val="Plain Text Char"/>
    <w:basedOn w:val="DefaultParagraphFont"/>
    <w:link w:val="PlainText"/>
    <w:rsid w:val="00B76130"/>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B76130"/>
    <w:pPr>
      <w:spacing w:after="0" w:line="240" w:lineRule="auto"/>
      <w:ind w:firstLine="284"/>
      <w:jc w:val="both"/>
    </w:pPr>
    <w:rPr>
      <w:rFonts w:ascii="Times New Roman" w:eastAsia="Times New Roman" w:hAnsi="Times New Roman" w:cs="Times New Roman"/>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B76130"/>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B761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 Char"/>
    <w:link w:val="Normal1"/>
    <w:rsid w:val="00B76130"/>
    <w:rPr>
      <w:rFonts w:ascii="Times New Roman" w:eastAsia="Times New Roman" w:hAnsi="Times New Roman" w:cs="Times New Roman"/>
      <w:sz w:val="24"/>
      <w:szCs w:val="24"/>
    </w:rPr>
  </w:style>
  <w:style w:type="table" w:styleId="LightList">
    <w:name w:val="Light List"/>
    <w:basedOn w:val="TableNormal"/>
    <w:uiPriority w:val="61"/>
    <w:rsid w:val="00B76130"/>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76130"/>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B76130"/>
    <w:pPr>
      <w:spacing w:after="0" w:line="240" w:lineRule="auto"/>
    </w:pPr>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B76130"/>
    <w:rPr>
      <w:rFonts w:ascii="Calibri" w:eastAsia="Times New Roman" w:hAnsi="Calibri" w:cs="Times New Roman"/>
      <w:sz w:val="20"/>
      <w:szCs w:val="20"/>
      <w:lang w:eastAsia="ja-JP"/>
    </w:rPr>
  </w:style>
  <w:style w:type="character" w:styleId="SubtleEmphasis">
    <w:name w:val="Subtle Emphasis"/>
    <w:uiPriority w:val="19"/>
    <w:qFormat/>
    <w:rsid w:val="00B76130"/>
    <w:rPr>
      <w:i/>
      <w:iCs/>
      <w:color w:val="7F7F7F"/>
    </w:rPr>
  </w:style>
  <w:style w:type="table" w:styleId="MediumShading2-Accent5">
    <w:name w:val="Medium Shading 2 Accent 5"/>
    <w:basedOn w:val="TableNormal"/>
    <w:uiPriority w:val="64"/>
    <w:rsid w:val="00B76130"/>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B76130"/>
    <w:rPr>
      <w:sz w:val="16"/>
      <w:szCs w:val="16"/>
    </w:rPr>
  </w:style>
  <w:style w:type="paragraph" w:styleId="CommentText">
    <w:name w:val="annotation text"/>
    <w:basedOn w:val="Normal"/>
    <w:link w:val="CommentTextChar"/>
    <w:semiHidden/>
    <w:unhideWhenUsed/>
    <w:rsid w:val="00B76130"/>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B76130"/>
    <w:rPr>
      <w:rFonts w:ascii="Calibri" w:eastAsia="Calibri" w:hAnsi="Calibri" w:cs="Times New Roman"/>
      <w:sz w:val="20"/>
      <w:szCs w:val="20"/>
      <w:lang w:val="en-GB" w:eastAsia="x-none"/>
    </w:rPr>
  </w:style>
  <w:style w:type="character" w:customStyle="1" w:styleId="ListParagraphChar">
    <w:name w:val="List Paragraph Char"/>
    <w:link w:val="ListParagraph"/>
    <w:rsid w:val="00B76130"/>
    <w:rPr>
      <w:rFonts w:ascii="Calibri" w:eastAsia="Calibri" w:hAnsi="Calibri" w:cs="Times New Roman"/>
    </w:rPr>
  </w:style>
  <w:style w:type="paragraph" w:customStyle="1" w:styleId="ColorfulList-Accent11">
    <w:name w:val="Colorful List - Accent 11"/>
    <w:basedOn w:val="Normal"/>
    <w:link w:val="ColorfulList-Accent1Char"/>
    <w:qFormat/>
    <w:rsid w:val="00B76130"/>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B76130"/>
    <w:rPr>
      <w:rFonts w:ascii="Calibri" w:eastAsia="Calibri" w:hAnsi="Calibri" w:cs="Times New Roman"/>
      <w:sz w:val="20"/>
      <w:szCs w:val="20"/>
      <w:lang w:val="sr-Latn-CS" w:eastAsia="x-none"/>
    </w:rPr>
  </w:style>
  <w:style w:type="paragraph" w:styleId="Subtitle">
    <w:name w:val="Subtitle"/>
    <w:basedOn w:val="Normal"/>
    <w:link w:val="SubtitleChar"/>
    <w:qFormat/>
    <w:rsid w:val="00B76130"/>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B76130"/>
    <w:rPr>
      <w:rFonts w:ascii="Times New Roman" w:eastAsia="Times New Roman" w:hAnsi="Times New Roman" w:cs="Times New Roman"/>
      <w:b/>
      <w:sz w:val="28"/>
      <w:szCs w:val="20"/>
      <w:lang w:val="fr-BE"/>
    </w:rPr>
  </w:style>
  <w:style w:type="paragraph" w:styleId="BodyText2">
    <w:name w:val="Body Text 2"/>
    <w:basedOn w:val="Normal"/>
    <w:link w:val="BodyText2Char"/>
    <w:rsid w:val="00B76130"/>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B76130"/>
    <w:rPr>
      <w:rFonts w:ascii="Times New Roman" w:eastAsia="Times New Roman" w:hAnsi="Times New Roman" w:cs="Times New Roman"/>
      <w:sz w:val="24"/>
      <w:szCs w:val="24"/>
      <w:lang w:val="sl-SI"/>
    </w:rPr>
  </w:style>
  <w:style w:type="paragraph" w:styleId="BodyText">
    <w:name w:val="Body Text"/>
    <w:basedOn w:val="Normal"/>
    <w:link w:val="BodyTextChar"/>
    <w:uiPriority w:val="99"/>
    <w:semiHidden/>
    <w:unhideWhenUsed/>
    <w:rsid w:val="00B76130"/>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B76130"/>
    <w:rPr>
      <w:rFonts w:ascii="Calibri" w:eastAsia="Calibri" w:hAnsi="Calibri" w:cs="Times New Roman"/>
    </w:rPr>
  </w:style>
  <w:style w:type="paragraph" w:customStyle="1" w:styleId="Glava">
    <w:name w:val="Glava"/>
    <w:basedOn w:val="Normal"/>
    <w:rsid w:val="00B76130"/>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lockText">
    <w:name w:val="Block Text"/>
    <w:basedOn w:val="Normal"/>
    <w:semiHidden/>
    <w:unhideWhenUsed/>
    <w:rsid w:val="00B76130"/>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rPr>
  </w:style>
  <w:style w:type="paragraph" w:customStyle="1" w:styleId="Default">
    <w:name w:val="Default"/>
    <w:rsid w:val="00B761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B76130"/>
    <w:pPr>
      <w:tabs>
        <w:tab w:val="left" w:pos="-425"/>
        <w:tab w:val="left" w:pos="1191"/>
      </w:tabs>
      <w:spacing w:after="60" w:line="216" w:lineRule="auto"/>
      <w:ind w:left="1077"/>
      <w:jc w:val="both"/>
    </w:pPr>
    <w:rPr>
      <w:rFonts w:ascii="Times New Roman" w:eastAsia="Times New Roman" w:hAnsi="Times New Roman" w:cs="Times New Roman"/>
      <w:szCs w:val="20"/>
    </w:rPr>
  </w:style>
  <w:style w:type="character" w:styleId="Hyperlink">
    <w:name w:val="Hyperlink"/>
    <w:uiPriority w:val="99"/>
    <w:unhideWhenUsed/>
    <w:rsid w:val="00B76130"/>
    <w:rPr>
      <w:color w:val="0000FF"/>
      <w:u w:val="single"/>
    </w:rPr>
  </w:style>
  <w:style w:type="paragraph" w:styleId="CommentSubject">
    <w:name w:val="annotation subject"/>
    <w:basedOn w:val="CommentText"/>
    <w:next w:val="CommentText"/>
    <w:link w:val="CommentSubjectChar"/>
    <w:uiPriority w:val="99"/>
    <w:semiHidden/>
    <w:unhideWhenUsed/>
    <w:rsid w:val="00B76130"/>
    <w:rPr>
      <w:b/>
      <w:bCs/>
      <w:lang w:val="en-US" w:eastAsia="en-US"/>
    </w:rPr>
  </w:style>
  <w:style w:type="character" w:customStyle="1" w:styleId="CommentSubjectChar">
    <w:name w:val="Comment Subject Char"/>
    <w:basedOn w:val="CommentTextChar"/>
    <w:link w:val="CommentSubject"/>
    <w:uiPriority w:val="99"/>
    <w:semiHidden/>
    <w:rsid w:val="00B76130"/>
    <w:rPr>
      <w:rFonts w:ascii="Calibri" w:eastAsia="Calibri" w:hAnsi="Calibri" w:cs="Times New Roman"/>
      <w:b/>
      <w:bCs/>
      <w:sz w:val="20"/>
      <w:szCs w:val="20"/>
      <w:lang w:val="en-GB" w:eastAsia="x-none"/>
    </w:rPr>
  </w:style>
  <w:style w:type="character" w:styleId="PageNumber">
    <w:name w:val="page number"/>
    <w:basedOn w:val="DefaultParagraphFont"/>
    <w:rsid w:val="00B76130"/>
  </w:style>
  <w:style w:type="paragraph" w:customStyle="1" w:styleId="tekst">
    <w:name w:val="tekst"/>
    <w:basedOn w:val="Normal"/>
    <w:rsid w:val="00B76130"/>
    <w:pPr>
      <w:tabs>
        <w:tab w:val="left" w:pos="454"/>
      </w:tabs>
      <w:spacing w:after="180" w:line="240" w:lineRule="auto"/>
      <w:jc w:val="both"/>
    </w:pPr>
    <w:rPr>
      <w:rFonts w:ascii="Dutch" w:eastAsia="Times New Roman" w:hAnsi="Dutch" w:cs="Times New Roman"/>
      <w:sz w:val="20"/>
      <w:szCs w:val="20"/>
      <w:lang w:eastAsia="en-GB"/>
    </w:rPr>
  </w:style>
  <w:style w:type="character" w:styleId="Strong">
    <w:name w:val="Strong"/>
    <w:qFormat/>
    <w:rsid w:val="00B7613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76130"/>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B76130"/>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qFormat/>
    <w:rsid w:val="00B76130"/>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6130"/>
    <w:rPr>
      <w:rFonts w:ascii="Arial" w:eastAsia="Calibri" w:hAnsi="Arial" w:cs="Arial"/>
      <w:b/>
      <w:bCs/>
      <w:i/>
      <w:iCs/>
      <w:sz w:val="28"/>
      <w:szCs w:val="28"/>
    </w:rPr>
  </w:style>
  <w:style w:type="character" w:customStyle="1" w:styleId="Heading3Char">
    <w:name w:val="Heading 3 Char"/>
    <w:basedOn w:val="DefaultParagraphFont"/>
    <w:link w:val="Heading3"/>
    <w:rsid w:val="00B76130"/>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rsid w:val="00B7613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B76130"/>
  </w:style>
  <w:style w:type="paragraph" w:styleId="BalloonText">
    <w:name w:val="Balloon Text"/>
    <w:basedOn w:val="Normal"/>
    <w:link w:val="BalloonTextChar"/>
    <w:uiPriority w:val="99"/>
    <w:semiHidden/>
    <w:unhideWhenUsed/>
    <w:rsid w:val="00B7613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76130"/>
    <w:rPr>
      <w:rFonts w:ascii="Tahoma" w:eastAsia="Calibri" w:hAnsi="Tahoma" w:cs="Tahoma"/>
      <w:sz w:val="16"/>
      <w:szCs w:val="16"/>
    </w:rPr>
  </w:style>
  <w:style w:type="paragraph" w:styleId="Header">
    <w:name w:val="header"/>
    <w:basedOn w:val="Normal"/>
    <w:link w:val="HeaderChar"/>
    <w:unhideWhenUsed/>
    <w:rsid w:val="00B7613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B76130"/>
    <w:rPr>
      <w:rFonts w:ascii="Calibri" w:eastAsia="Calibri" w:hAnsi="Calibri" w:cs="Times New Roman"/>
    </w:rPr>
  </w:style>
  <w:style w:type="paragraph" w:styleId="Footer">
    <w:name w:val="footer"/>
    <w:basedOn w:val="Normal"/>
    <w:link w:val="FooterChar"/>
    <w:uiPriority w:val="99"/>
    <w:unhideWhenUsed/>
    <w:rsid w:val="00B7613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76130"/>
    <w:rPr>
      <w:rFonts w:ascii="Calibri" w:eastAsia="Calibri" w:hAnsi="Calibri" w:cs="Times New Roman"/>
    </w:rPr>
  </w:style>
  <w:style w:type="paragraph" w:styleId="ListParagraph">
    <w:name w:val="List Paragraph"/>
    <w:basedOn w:val="Normal"/>
    <w:link w:val="ListParagraphChar"/>
    <w:qFormat/>
    <w:rsid w:val="00B76130"/>
    <w:pPr>
      <w:ind w:left="720"/>
      <w:contextualSpacing/>
    </w:pPr>
    <w:rPr>
      <w:rFonts w:ascii="Calibri" w:eastAsia="Calibri" w:hAnsi="Calibri" w:cs="Times New Roman"/>
    </w:rPr>
  </w:style>
  <w:style w:type="table" w:styleId="TableGrid">
    <w:name w:val="Table Grid"/>
    <w:basedOn w:val="TableNormal"/>
    <w:rsid w:val="00B761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B76130"/>
  </w:style>
  <w:style w:type="table" w:customStyle="1" w:styleId="TableGrid1">
    <w:name w:val="Table Grid1"/>
    <w:basedOn w:val="TableNormal"/>
    <w:next w:val="TableGrid"/>
    <w:rsid w:val="00B761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76130"/>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B76130"/>
    <w:rPr>
      <w:rFonts w:ascii="Arial" w:eastAsia="Times New Roman" w:hAnsi="Arial" w:cs="Arial"/>
      <w:b/>
      <w:bCs/>
      <w:kern w:val="28"/>
      <w:sz w:val="32"/>
      <w:szCs w:val="32"/>
    </w:rPr>
  </w:style>
  <w:style w:type="paragraph" w:styleId="PlainText">
    <w:name w:val="Plain Text"/>
    <w:basedOn w:val="Normal"/>
    <w:link w:val="PlainTextChar"/>
    <w:rsid w:val="00B76130"/>
    <w:pPr>
      <w:spacing w:after="0" w:line="240" w:lineRule="auto"/>
    </w:pPr>
    <w:rPr>
      <w:rFonts w:ascii="Courier New" w:eastAsia="Times New Roman" w:hAnsi="Courier New" w:cs="Times New Roman"/>
      <w:sz w:val="20"/>
      <w:szCs w:val="20"/>
      <w:lang w:eastAsia="zh-CN"/>
    </w:rPr>
  </w:style>
  <w:style w:type="character" w:customStyle="1" w:styleId="PlainTextChar">
    <w:name w:val="Plain Text Char"/>
    <w:basedOn w:val="DefaultParagraphFont"/>
    <w:link w:val="PlainText"/>
    <w:rsid w:val="00B76130"/>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B76130"/>
    <w:pPr>
      <w:spacing w:after="0" w:line="240" w:lineRule="auto"/>
      <w:ind w:firstLine="284"/>
      <w:jc w:val="both"/>
    </w:pPr>
    <w:rPr>
      <w:rFonts w:ascii="Times New Roman" w:eastAsia="Times New Roman" w:hAnsi="Times New Roman" w:cs="Times New Roman"/>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B76130"/>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B761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 Char"/>
    <w:link w:val="Normal1"/>
    <w:rsid w:val="00B76130"/>
    <w:rPr>
      <w:rFonts w:ascii="Times New Roman" w:eastAsia="Times New Roman" w:hAnsi="Times New Roman" w:cs="Times New Roman"/>
      <w:sz w:val="24"/>
      <w:szCs w:val="24"/>
    </w:rPr>
  </w:style>
  <w:style w:type="table" w:styleId="LightList">
    <w:name w:val="Light List"/>
    <w:basedOn w:val="TableNormal"/>
    <w:uiPriority w:val="61"/>
    <w:rsid w:val="00B76130"/>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76130"/>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B76130"/>
    <w:pPr>
      <w:spacing w:after="0" w:line="240" w:lineRule="auto"/>
    </w:pPr>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B76130"/>
    <w:rPr>
      <w:rFonts w:ascii="Calibri" w:eastAsia="Times New Roman" w:hAnsi="Calibri" w:cs="Times New Roman"/>
      <w:sz w:val="20"/>
      <w:szCs w:val="20"/>
      <w:lang w:eastAsia="ja-JP"/>
    </w:rPr>
  </w:style>
  <w:style w:type="character" w:styleId="SubtleEmphasis">
    <w:name w:val="Subtle Emphasis"/>
    <w:uiPriority w:val="19"/>
    <w:qFormat/>
    <w:rsid w:val="00B76130"/>
    <w:rPr>
      <w:i/>
      <w:iCs/>
      <w:color w:val="7F7F7F"/>
    </w:rPr>
  </w:style>
  <w:style w:type="table" w:styleId="MediumShading2-Accent5">
    <w:name w:val="Medium Shading 2 Accent 5"/>
    <w:basedOn w:val="TableNormal"/>
    <w:uiPriority w:val="64"/>
    <w:rsid w:val="00B76130"/>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B76130"/>
    <w:rPr>
      <w:sz w:val="16"/>
      <w:szCs w:val="16"/>
    </w:rPr>
  </w:style>
  <w:style w:type="paragraph" w:styleId="CommentText">
    <w:name w:val="annotation text"/>
    <w:basedOn w:val="Normal"/>
    <w:link w:val="CommentTextChar"/>
    <w:semiHidden/>
    <w:unhideWhenUsed/>
    <w:rsid w:val="00B76130"/>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B76130"/>
    <w:rPr>
      <w:rFonts w:ascii="Calibri" w:eastAsia="Calibri" w:hAnsi="Calibri" w:cs="Times New Roman"/>
      <w:sz w:val="20"/>
      <w:szCs w:val="20"/>
      <w:lang w:val="en-GB" w:eastAsia="x-none"/>
    </w:rPr>
  </w:style>
  <w:style w:type="character" w:customStyle="1" w:styleId="ListParagraphChar">
    <w:name w:val="List Paragraph Char"/>
    <w:link w:val="ListParagraph"/>
    <w:rsid w:val="00B76130"/>
    <w:rPr>
      <w:rFonts w:ascii="Calibri" w:eastAsia="Calibri" w:hAnsi="Calibri" w:cs="Times New Roman"/>
    </w:rPr>
  </w:style>
  <w:style w:type="paragraph" w:customStyle="1" w:styleId="ColorfulList-Accent11">
    <w:name w:val="Colorful List - Accent 11"/>
    <w:basedOn w:val="Normal"/>
    <w:link w:val="ColorfulList-Accent1Char"/>
    <w:qFormat/>
    <w:rsid w:val="00B76130"/>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B76130"/>
    <w:rPr>
      <w:rFonts w:ascii="Calibri" w:eastAsia="Calibri" w:hAnsi="Calibri" w:cs="Times New Roman"/>
      <w:sz w:val="20"/>
      <w:szCs w:val="20"/>
      <w:lang w:val="sr-Latn-CS" w:eastAsia="x-none"/>
    </w:rPr>
  </w:style>
  <w:style w:type="paragraph" w:styleId="Subtitle">
    <w:name w:val="Subtitle"/>
    <w:basedOn w:val="Normal"/>
    <w:link w:val="SubtitleChar"/>
    <w:qFormat/>
    <w:rsid w:val="00B76130"/>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B76130"/>
    <w:rPr>
      <w:rFonts w:ascii="Times New Roman" w:eastAsia="Times New Roman" w:hAnsi="Times New Roman" w:cs="Times New Roman"/>
      <w:b/>
      <w:sz w:val="28"/>
      <w:szCs w:val="20"/>
      <w:lang w:val="fr-BE"/>
    </w:rPr>
  </w:style>
  <w:style w:type="paragraph" w:styleId="BodyText2">
    <w:name w:val="Body Text 2"/>
    <w:basedOn w:val="Normal"/>
    <w:link w:val="BodyText2Char"/>
    <w:rsid w:val="00B76130"/>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B76130"/>
    <w:rPr>
      <w:rFonts w:ascii="Times New Roman" w:eastAsia="Times New Roman" w:hAnsi="Times New Roman" w:cs="Times New Roman"/>
      <w:sz w:val="24"/>
      <w:szCs w:val="24"/>
      <w:lang w:val="sl-SI"/>
    </w:rPr>
  </w:style>
  <w:style w:type="paragraph" w:styleId="BodyText">
    <w:name w:val="Body Text"/>
    <w:basedOn w:val="Normal"/>
    <w:link w:val="BodyTextChar"/>
    <w:uiPriority w:val="99"/>
    <w:semiHidden/>
    <w:unhideWhenUsed/>
    <w:rsid w:val="00B76130"/>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B76130"/>
    <w:rPr>
      <w:rFonts w:ascii="Calibri" w:eastAsia="Calibri" w:hAnsi="Calibri" w:cs="Times New Roman"/>
    </w:rPr>
  </w:style>
  <w:style w:type="paragraph" w:customStyle="1" w:styleId="Glava">
    <w:name w:val="Glava"/>
    <w:basedOn w:val="Normal"/>
    <w:rsid w:val="00B76130"/>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lockText">
    <w:name w:val="Block Text"/>
    <w:basedOn w:val="Normal"/>
    <w:semiHidden/>
    <w:unhideWhenUsed/>
    <w:rsid w:val="00B76130"/>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rPr>
  </w:style>
  <w:style w:type="paragraph" w:customStyle="1" w:styleId="Default">
    <w:name w:val="Default"/>
    <w:rsid w:val="00B761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B76130"/>
    <w:pPr>
      <w:tabs>
        <w:tab w:val="left" w:pos="-425"/>
        <w:tab w:val="left" w:pos="1191"/>
      </w:tabs>
      <w:spacing w:after="60" w:line="216" w:lineRule="auto"/>
      <w:ind w:left="1077"/>
      <w:jc w:val="both"/>
    </w:pPr>
    <w:rPr>
      <w:rFonts w:ascii="Times New Roman" w:eastAsia="Times New Roman" w:hAnsi="Times New Roman" w:cs="Times New Roman"/>
      <w:szCs w:val="20"/>
    </w:rPr>
  </w:style>
  <w:style w:type="character" w:styleId="Hyperlink">
    <w:name w:val="Hyperlink"/>
    <w:uiPriority w:val="99"/>
    <w:unhideWhenUsed/>
    <w:rsid w:val="00B76130"/>
    <w:rPr>
      <w:color w:val="0000FF"/>
      <w:u w:val="single"/>
    </w:rPr>
  </w:style>
  <w:style w:type="paragraph" w:styleId="CommentSubject">
    <w:name w:val="annotation subject"/>
    <w:basedOn w:val="CommentText"/>
    <w:next w:val="CommentText"/>
    <w:link w:val="CommentSubjectChar"/>
    <w:uiPriority w:val="99"/>
    <w:semiHidden/>
    <w:unhideWhenUsed/>
    <w:rsid w:val="00B76130"/>
    <w:rPr>
      <w:b/>
      <w:bCs/>
      <w:lang w:val="en-US" w:eastAsia="en-US"/>
    </w:rPr>
  </w:style>
  <w:style w:type="character" w:customStyle="1" w:styleId="CommentSubjectChar">
    <w:name w:val="Comment Subject Char"/>
    <w:basedOn w:val="CommentTextChar"/>
    <w:link w:val="CommentSubject"/>
    <w:uiPriority w:val="99"/>
    <w:semiHidden/>
    <w:rsid w:val="00B76130"/>
    <w:rPr>
      <w:rFonts w:ascii="Calibri" w:eastAsia="Calibri" w:hAnsi="Calibri" w:cs="Times New Roman"/>
      <w:b/>
      <w:bCs/>
      <w:sz w:val="20"/>
      <w:szCs w:val="20"/>
      <w:lang w:val="en-GB" w:eastAsia="x-none"/>
    </w:rPr>
  </w:style>
  <w:style w:type="character" w:styleId="PageNumber">
    <w:name w:val="page number"/>
    <w:basedOn w:val="DefaultParagraphFont"/>
    <w:rsid w:val="00B76130"/>
  </w:style>
  <w:style w:type="paragraph" w:customStyle="1" w:styleId="tekst">
    <w:name w:val="tekst"/>
    <w:basedOn w:val="Normal"/>
    <w:rsid w:val="00B76130"/>
    <w:pPr>
      <w:tabs>
        <w:tab w:val="left" w:pos="454"/>
      </w:tabs>
      <w:spacing w:after="180" w:line="240" w:lineRule="auto"/>
      <w:jc w:val="both"/>
    </w:pPr>
    <w:rPr>
      <w:rFonts w:ascii="Dutch" w:eastAsia="Times New Roman" w:hAnsi="Dutch" w:cs="Times New Roman"/>
      <w:sz w:val="20"/>
      <w:szCs w:val="20"/>
      <w:lang w:eastAsia="en-GB"/>
    </w:rPr>
  </w:style>
  <w:style w:type="character" w:styleId="Strong">
    <w:name w:val="Strong"/>
    <w:qFormat/>
    <w:rsid w:val="00B7613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48678">
      <w:bodyDiv w:val="1"/>
      <w:marLeft w:val="0"/>
      <w:marRight w:val="0"/>
      <w:marTop w:val="0"/>
      <w:marBottom w:val="0"/>
      <w:divBdr>
        <w:top w:val="none" w:sz="0" w:space="0" w:color="auto"/>
        <w:left w:val="none" w:sz="0" w:space="0" w:color="auto"/>
        <w:bottom w:val="none" w:sz="0" w:space="0" w:color="auto"/>
        <w:right w:val="none" w:sz="0" w:space="0" w:color="auto"/>
      </w:divBdr>
    </w:div>
    <w:div w:id="1146043903">
      <w:bodyDiv w:val="1"/>
      <w:marLeft w:val="0"/>
      <w:marRight w:val="0"/>
      <w:marTop w:val="0"/>
      <w:marBottom w:val="0"/>
      <w:divBdr>
        <w:top w:val="none" w:sz="0" w:space="0" w:color="auto"/>
        <w:left w:val="none" w:sz="0" w:space="0" w:color="auto"/>
        <w:bottom w:val="none" w:sz="0" w:space="0" w:color="auto"/>
        <w:right w:val="none" w:sz="0" w:space="0" w:color="auto"/>
      </w:divBdr>
    </w:div>
    <w:div w:id="15273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62</Pages>
  <Words>15557</Words>
  <Characters>88678</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Dragicevic</dc:creator>
  <cp:lastModifiedBy>Danijela Dragicevic</cp:lastModifiedBy>
  <cp:revision>11</cp:revision>
  <cp:lastPrinted>2014-03-04T11:37:00Z</cp:lastPrinted>
  <dcterms:created xsi:type="dcterms:W3CDTF">2014-03-04T08:41:00Z</dcterms:created>
  <dcterms:modified xsi:type="dcterms:W3CDTF">2014-03-18T08:49:00Z</dcterms:modified>
</cp:coreProperties>
</file>