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334561" w:rsidRDefault="00210557" w:rsidP="00874F5B">
      <w:pPr>
        <w:jc w:val="center"/>
        <w:rPr>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334561" w:rsidRPr="00334561">
        <w:rPr>
          <w:szCs w:val="24"/>
        </w:rPr>
        <w:t xml:space="preserve"> </w:t>
      </w:r>
      <w:r w:rsidR="00F427F7">
        <w:t>900/2018</w:t>
      </w:r>
      <w:r w:rsidR="00F427F7">
        <w:rPr>
          <w:lang w:val="sr-Cyrl-RS"/>
        </w:rPr>
        <w:t>(3000/1255/2018)</w:t>
      </w:r>
    </w:p>
    <w:p w:rsidR="00210557" w:rsidRPr="00334561" w:rsidRDefault="00210557" w:rsidP="00210557">
      <w:pPr>
        <w:jc w:val="center"/>
        <w:rPr>
          <w:rFonts w:cs="Arial"/>
          <w:sz w:val="24"/>
          <w:szCs w:val="24"/>
        </w:rPr>
      </w:pPr>
    </w:p>
    <w:p w:rsidR="00210557" w:rsidRPr="00F10346" w:rsidRDefault="007F39E2" w:rsidP="00210557">
      <w:pPr>
        <w:pStyle w:val="Title"/>
        <w:spacing w:before="0"/>
        <w:rPr>
          <w:rFonts w:cs="Arial"/>
          <w:color w:val="FF0000"/>
          <w:sz w:val="22"/>
          <w:szCs w:val="22"/>
        </w:rPr>
      </w:pPr>
      <w:r w:rsidRPr="007F39E2">
        <w:rPr>
          <w:rFonts w:eastAsia="Arial" w:cs="Arial"/>
          <w:b w:val="0"/>
          <w:bCs w:val="0"/>
          <w:color w:val="000000"/>
          <w:sz w:val="22"/>
          <w:lang w:val="sr-Latn-RS" w:eastAsia="sr-Latn-RS"/>
        </w:rPr>
        <w:t>Набавка и уградња електроопреме за складиште отпада - ТЕМ</w:t>
      </w:r>
    </w:p>
    <w:p w:rsidR="00210557" w:rsidRPr="00F10346" w:rsidRDefault="00210557" w:rsidP="00210557">
      <w:pPr>
        <w:pStyle w:val="Title"/>
        <w:spacing w:before="0"/>
        <w:rPr>
          <w:rFonts w:cs="Arial"/>
          <w:b w:val="0"/>
          <w:color w:val="FF0000"/>
          <w:sz w:val="22"/>
          <w:szCs w:val="22"/>
        </w:rPr>
      </w:pPr>
    </w:p>
    <w:p w:rsidR="004E27EE" w:rsidRPr="00F10346" w:rsidRDefault="004E27EE" w:rsidP="004E27EE">
      <w:pPr>
        <w:ind w:left="6480" w:firstLine="720"/>
        <w:rPr>
          <w:rFonts w:eastAsia="Arial Unicode MS" w:cs="Arial"/>
          <w:b/>
          <w:kern w:val="2"/>
          <w:lang w:val="ru-RU"/>
        </w:rPr>
      </w:pPr>
      <w:r w:rsidRPr="00F10346">
        <w:rPr>
          <w:rFonts w:eastAsia="Arial Unicode MS" w:cs="Arial"/>
          <w:b/>
          <w:kern w:val="2"/>
          <w:lang w:val="ru-RU"/>
        </w:rPr>
        <w:t>К О М И С И Ј А</w:t>
      </w:r>
    </w:p>
    <w:p w:rsidR="007B1058" w:rsidRDefault="004E27EE" w:rsidP="004E27EE">
      <w:pPr>
        <w:jc w:val="right"/>
        <w:rPr>
          <w:lang w:val="sr-Cyrl-RS"/>
        </w:rPr>
      </w:pPr>
      <w:r w:rsidRPr="00F10346">
        <w:rPr>
          <w:rFonts w:eastAsia="Arial Unicode MS" w:cs="Arial"/>
          <w:kern w:val="2"/>
          <w:lang w:val="ru-RU"/>
        </w:rPr>
        <w:t xml:space="preserve">                                                                      за спровођење ЈН</w:t>
      </w:r>
      <w:r w:rsidR="00591D41">
        <w:rPr>
          <w:rFonts w:eastAsia="Arial Unicode MS" w:cs="Arial"/>
          <w:kern w:val="2"/>
          <w:lang w:val="ru-RU"/>
        </w:rPr>
        <w:t xml:space="preserve">: </w:t>
      </w:r>
      <w:r w:rsidR="00B24422">
        <w:t>900/2018</w:t>
      </w:r>
      <w:r w:rsidR="00B24422">
        <w:rPr>
          <w:lang w:val="sr-Cyrl-RS"/>
        </w:rPr>
        <w:t>(3000/1255/2018)</w:t>
      </w:r>
    </w:p>
    <w:p w:rsidR="004E27EE" w:rsidRPr="00772BEE" w:rsidRDefault="004E27EE" w:rsidP="004E27EE">
      <w:pPr>
        <w:jc w:val="right"/>
        <w:rPr>
          <w:rFonts w:eastAsia="Arial Unicode MS" w:cs="Arial"/>
          <w:kern w:val="2"/>
          <w:lang w:val="sr-Cyrl-RS"/>
        </w:rPr>
      </w:pPr>
      <w:r w:rsidRPr="00F10346">
        <w:rPr>
          <w:rFonts w:eastAsia="Arial Unicode MS" w:cs="Arial"/>
          <w:kern w:val="2"/>
          <w:lang w:val="ru-RU"/>
        </w:rPr>
        <w:t>формирана</w:t>
      </w:r>
      <w:r w:rsidR="00772BEE">
        <w:rPr>
          <w:rFonts w:eastAsia="Arial Unicode MS" w:cs="Arial"/>
          <w:kern w:val="2"/>
          <w:lang w:val="ru-RU"/>
        </w:rPr>
        <w:t xml:space="preserve"> Решењем бр.1</w:t>
      </w:r>
      <w:r w:rsidR="00772BEE">
        <w:rPr>
          <w:rFonts w:eastAsia="Arial Unicode MS" w:cs="Arial"/>
          <w:kern w:val="2"/>
          <w:lang w:val="sr-Latn-RS"/>
        </w:rPr>
        <w:t>05-E.03.01-446837/2-2018</w:t>
      </w:r>
      <w:r w:rsidR="00772BEE">
        <w:rPr>
          <w:rFonts w:eastAsia="Arial Unicode MS" w:cs="Arial"/>
          <w:kern w:val="2"/>
          <w:lang w:val="sr-Cyrl-RS"/>
        </w:rPr>
        <w:t xml:space="preserve"> од 12.09.2018.</w:t>
      </w:r>
    </w:p>
    <w:p w:rsidR="004E27EE" w:rsidRPr="00F10346" w:rsidRDefault="004E27EE" w:rsidP="004E27EE">
      <w:pPr>
        <w:pStyle w:val="Title"/>
        <w:spacing w:before="0"/>
        <w:rPr>
          <w:rFonts w:cs="Arial"/>
          <w:color w:val="00B0F0"/>
          <w:sz w:val="22"/>
          <w:szCs w:val="22"/>
        </w:rPr>
      </w:pPr>
    </w:p>
    <w:p w:rsidR="00164A25" w:rsidRPr="00772BEE" w:rsidRDefault="00164A25" w:rsidP="00772BEE">
      <w:pPr>
        <w:autoSpaceDE w:val="0"/>
        <w:autoSpaceDN w:val="0"/>
        <w:adjustRightInd w:val="0"/>
        <w:spacing w:before="0"/>
        <w:ind w:left="720"/>
        <w:contextualSpacing/>
        <w:rPr>
          <w:rFonts w:eastAsia="Arial Unicode MS" w:cs="Arial"/>
          <w:b/>
          <w:kern w:val="2"/>
          <w:lang w:val="sr-Cyrl-RS"/>
        </w:rPr>
      </w:pPr>
    </w:p>
    <w:p w:rsidR="00164A25" w:rsidRPr="00F10346" w:rsidRDefault="00164A25" w:rsidP="00164A25">
      <w:pPr>
        <w:rPr>
          <w:rFonts w:eastAsia="Arial Unicode MS" w:cs="Arial"/>
          <w:b/>
          <w:kern w:val="2"/>
        </w:rPr>
      </w:pPr>
    </w:p>
    <w:p w:rsidR="00646539" w:rsidRDefault="00646539"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Default="00772BEE" w:rsidP="004E27EE">
      <w:pPr>
        <w:pStyle w:val="BodyText"/>
        <w:spacing w:before="0"/>
        <w:rPr>
          <w:rFonts w:cs="Arial"/>
          <w:sz w:val="22"/>
          <w:szCs w:val="22"/>
          <w:lang w:val="sr-Cyrl-RS"/>
        </w:rPr>
      </w:pPr>
    </w:p>
    <w:p w:rsidR="00772BEE" w:rsidRPr="00772BEE" w:rsidRDefault="00772BEE" w:rsidP="004E27EE">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7B1058">
        <w:rPr>
          <w:rFonts w:cs="Arial"/>
          <w:lang w:val="sr-Latn-RS"/>
        </w:rPr>
        <w:t>105-E.03.01-</w:t>
      </w:r>
      <w:r w:rsidR="00772BEE">
        <w:rPr>
          <w:rFonts w:cs="Arial"/>
          <w:lang w:val="sr-Cyrl-RS"/>
        </w:rPr>
        <w:t>38297/2</w:t>
      </w:r>
      <w:r w:rsidR="007B1058">
        <w:rPr>
          <w:rFonts w:cs="Arial"/>
          <w:lang w:val="sr-Latn-RS"/>
        </w:rPr>
        <w:t>/</w:t>
      </w:r>
      <w:r w:rsidR="00B47268">
        <w:rPr>
          <w:rFonts w:cs="Arial"/>
          <w:lang w:val="sr-Latn-RS"/>
        </w:rPr>
        <w:t>-201</w:t>
      </w:r>
      <w:r w:rsidR="00772BEE">
        <w:rPr>
          <w:rFonts w:cs="Arial"/>
          <w:lang w:val="sr-Cyrl-RS"/>
        </w:rPr>
        <w:t>9</w:t>
      </w:r>
      <w:r w:rsidR="00B47268" w:rsidRPr="00F56999">
        <w:rPr>
          <w:rFonts w:cs="Arial"/>
          <w:lang w:val="sr-Cyrl-CS"/>
        </w:rPr>
        <w:t xml:space="preserve"> од</w:t>
      </w:r>
      <w:r w:rsidR="00B47268">
        <w:rPr>
          <w:rFonts w:cs="Arial"/>
          <w:lang w:val="sr-Cyrl-CS"/>
        </w:rPr>
        <w:t xml:space="preserve"> </w:t>
      </w:r>
      <w:r w:rsidR="00772BEE">
        <w:rPr>
          <w:rFonts w:cs="Arial"/>
          <w:lang w:val="sr-Cyrl-RS"/>
        </w:rPr>
        <w:t>23</w:t>
      </w:r>
      <w:r w:rsidR="007B1058">
        <w:rPr>
          <w:rFonts w:cs="Arial"/>
          <w:lang w:val="sr-Latn-RS"/>
        </w:rPr>
        <w:t>.</w:t>
      </w:r>
      <w:r w:rsidR="00772BEE">
        <w:rPr>
          <w:rFonts w:cs="Arial"/>
          <w:lang w:val="sr-Cyrl-RS"/>
        </w:rPr>
        <w:t>01</w:t>
      </w:r>
      <w:r w:rsidR="00B47268" w:rsidRPr="008D25C2">
        <w:rPr>
          <w:rFonts w:eastAsia="Arial Unicode MS" w:cs="Arial"/>
          <w:color w:val="000000"/>
          <w:kern w:val="2"/>
          <w:lang w:val="sr-Latn-RS"/>
        </w:rPr>
        <w:t>.</w:t>
      </w:r>
      <w:r w:rsidR="00B47268" w:rsidRPr="008D25C2">
        <w:rPr>
          <w:rFonts w:eastAsia="Arial Unicode MS" w:cs="Arial"/>
          <w:color w:val="000000"/>
          <w:kern w:val="2"/>
          <w:lang w:val="ru-RU"/>
        </w:rPr>
        <w:t>201</w:t>
      </w:r>
      <w:r w:rsidR="00772BEE">
        <w:rPr>
          <w:rFonts w:eastAsia="Arial Unicode MS" w:cs="Arial"/>
          <w:color w:val="000000"/>
          <w:kern w:val="2"/>
          <w:lang w:val="ru-RU"/>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34561" w:rsidP="000C50A0">
      <w:pPr>
        <w:spacing w:before="0"/>
        <w:jc w:val="center"/>
        <w:rPr>
          <w:rFonts w:cs="Arial"/>
          <w:lang w:val="ru-RU"/>
        </w:rPr>
      </w:pPr>
      <w:r>
        <w:rPr>
          <w:rFonts w:cs="Arial"/>
          <w:lang w:val="ru-RU"/>
        </w:rPr>
        <w:t>Обреновац</w:t>
      </w:r>
      <w:r w:rsidR="00EB2566" w:rsidRPr="00F10346">
        <w:rPr>
          <w:rFonts w:cs="Arial"/>
          <w:lang w:val="ru-RU"/>
        </w:rPr>
        <w:t>,</w:t>
      </w:r>
      <w:r w:rsidR="002D0EC0">
        <w:rPr>
          <w:rFonts w:cs="Arial"/>
          <w:lang w:val="sr-Cyrl-RS"/>
        </w:rPr>
        <w:t>март</w:t>
      </w:r>
      <w:r>
        <w:rPr>
          <w:rFonts w:cs="Arial"/>
          <w:lang w:val="ru-RU"/>
        </w:rPr>
        <w:t xml:space="preserve">. </w:t>
      </w:r>
      <w:r w:rsidR="001F62BF" w:rsidRPr="00F10346">
        <w:rPr>
          <w:rFonts w:cs="Arial"/>
          <w:lang w:val="ru-RU"/>
        </w:rPr>
        <w:t>201</w:t>
      </w:r>
      <w:r w:rsidR="002D0EC0">
        <w:rPr>
          <w:rFonts w:cs="Arial"/>
          <w:lang w:val="ru-RU"/>
        </w:rPr>
        <w:t>9</w:t>
      </w:r>
      <w:bookmarkStart w:id="6" w:name="_GoBack"/>
      <w:bookmarkEnd w:id="6"/>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47268">
        <w:rPr>
          <w:rFonts w:cs="Arial"/>
          <w:lang w:val="sr-Latn-RS"/>
        </w:rPr>
        <w:t>105-E.03.01-</w:t>
      </w:r>
      <w:r w:rsidR="007F39E2">
        <w:rPr>
          <w:rFonts w:cs="Arial"/>
          <w:lang w:val="sr-Cyrl-RS"/>
        </w:rPr>
        <w:t>446837</w:t>
      </w:r>
      <w:r w:rsidR="007F39E2">
        <w:rPr>
          <w:rFonts w:cs="Arial"/>
          <w:lang w:val="sr-Latn-RS"/>
        </w:rPr>
        <w:t>/</w:t>
      </w:r>
      <w:r w:rsidR="007F39E2">
        <w:rPr>
          <w:rFonts w:cs="Arial"/>
          <w:lang w:val="sr-Cyrl-RS"/>
        </w:rPr>
        <w:t>1</w:t>
      </w:r>
      <w:r w:rsidR="00B47268">
        <w:rPr>
          <w:rFonts w:cs="Arial"/>
          <w:lang w:val="sr-Latn-RS"/>
        </w:rPr>
        <w:t>-201</w:t>
      </w:r>
      <w:r w:rsidR="00B47268">
        <w:rPr>
          <w:rFonts w:cs="Arial"/>
          <w:lang w:val="sr-Cyrl-RS"/>
        </w:rPr>
        <w:t>7</w:t>
      </w:r>
      <w:r w:rsidR="00B47268" w:rsidRPr="00F56999">
        <w:rPr>
          <w:rFonts w:cs="Arial"/>
          <w:lang w:val="sr-Cyrl-CS"/>
        </w:rPr>
        <w:t xml:space="preserve"> од</w:t>
      </w:r>
      <w:r w:rsidR="00B47268">
        <w:rPr>
          <w:rFonts w:cs="Arial"/>
          <w:lang w:val="sr-Cyrl-CS"/>
        </w:rPr>
        <w:t xml:space="preserve"> </w:t>
      </w:r>
      <w:r w:rsidR="007F39E2">
        <w:rPr>
          <w:rFonts w:cs="Arial"/>
          <w:lang w:val="sr-Cyrl-RS"/>
        </w:rPr>
        <w:t>12.09.</w:t>
      </w:r>
      <w:r w:rsidR="007F39E2">
        <w:rPr>
          <w:rFonts w:eastAsia="Arial Unicode MS" w:cs="Arial"/>
          <w:color w:val="000000"/>
          <w:kern w:val="2"/>
          <w:lang w:val="ru-RU"/>
        </w:rPr>
        <w:t>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F39E2">
        <w:rPr>
          <w:rFonts w:cs="Arial"/>
          <w:lang w:val="sr-Latn-RS"/>
        </w:rPr>
        <w:t>105-E.03.01-</w:t>
      </w:r>
      <w:r w:rsidR="007F39E2">
        <w:rPr>
          <w:rFonts w:cs="Arial"/>
          <w:lang w:val="sr-Cyrl-RS"/>
        </w:rPr>
        <w:t>446837</w:t>
      </w:r>
      <w:r w:rsidR="007F39E2">
        <w:rPr>
          <w:rFonts w:cs="Arial"/>
          <w:lang w:val="sr-Latn-RS"/>
        </w:rPr>
        <w:t>/</w:t>
      </w:r>
      <w:r w:rsidR="007F39E2">
        <w:rPr>
          <w:rFonts w:cs="Arial"/>
          <w:lang w:val="sr-Cyrl-RS"/>
        </w:rPr>
        <w:t>2</w:t>
      </w:r>
      <w:r w:rsidR="007F39E2">
        <w:rPr>
          <w:rFonts w:cs="Arial"/>
          <w:lang w:val="sr-Latn-RS"/>
        </w:rPr>
        <w:t>-201</w:t>
      </w:r>
      <w:r w:rsidR="007F39E2">
        <w:rPr>
          <w:rFonts w:cs="Arial"/>
          <w:lang w:val="sr-Cyrl-RS"/>
        </w:rPr>
        <w:t>7</w:t>
      </w:r>
      <w:r w:rsidR="007F39E2" w:rsidRPr="00F56999">
        <w:rPr>
          <w:rFonts w:cs="Arial"/>
          <w:lang w:val="sr-Cyrl-CS"/>
        </w:rPr>
        <w:t xml:space="preserve"> од</w:t>
      </w:r>
      <w:r w:rsidR="007F39E2">
        <w:rPr>
          <w:rFonts w:cs="Arial"/>
          <w:lang w:val="sr-Cyrl-CS"/>
        </w:rPr>
        <w:t xml:space="preserve"> </w:t>
      </w:r>
      <w:r w:rsidR="007F39E2">
        <w:rPr>
          <w:rFonts w:cs="Arial"/>
          <w:lang w:val="sr-Cyrl-RS"/>
        </w:rPr>
        <w:t>12.09.</w:t>
      </w:r>
      <w:r w:rsidR="007F39E2">
        <w:rPr>
          <w:rFonts w:eastAsia="Arial Unicode MS" w:cs="Arial"/>
          <w:color w:val="000000"/>
          <w:kern w:val="2"/>
          <w:lang w:val="ru-RU"/>
        </w:rPr>
        <w:t>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266148">
        <w:rPr>
          <w:b/>
        </w:rPr>
        <w:t xml:space="preserve">. </w:t>
      </w:r>
      <w:r w:rsidR="00F427F7" w:rsidRPr="00F427F7">
        <w:rPr>
          <w:b/>
        </w:rPr>
        <w:t>900/2018</w:t>
      </w:r>
      <w:r w:rsidR="00F427F7" w:rsidRPr="00F427F7">
        <w:rPr>
          <w:b/>
          <w:lang w:val="sr-Cyrl-RS"/>
        </w:rPr>
        <w:t>(3000/1255/2018)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BD2CF6" w:rsidRDefault="00BD2CF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BD2CF6" w:rsidRDefault="00BD2CF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BD2CF6" w:rsidRDefault="00BD2CF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BD2CF6" w:rsidRDefault="00BA53A5" w:rsidP="004C3B38">
            <w:pPr>
              <w:tabs>
                <w:tab w:val="left" w:pos="360"/>
                <w:tab w:val="left" w:pos="567"/>
                <w:tab w:val="right" w:leader="dot" w:pos="9639"/>
              </w:tabs>
              <w:jc w:val="center"/>
              <w:rPr>
                <w:lang w:val="sr-Cyrl-RS"/>
              </w:rPr>
            </w:pPr>
            <w:r>
              <w:rPr>
                <w:lang w:val="sr-Latn-RS"/>
              </w:rPr>
              <w:t>2</w:t>
            </w:r>
            <w:r w:rsidR="006D5ADB">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D5ADB" w:rsidRDefault="00BA53A5" w:rsidP="004C3B38">
            <w:pPr>
              <w:tabs>
                <w:tab w:val="left" w:pos="360"/>
                <w:tab w:val="left" w:pos="567"/>
                <w:tab w:val="right" w:leader="dot" w:pos="9639"/>
              </w:tabs>
              <w:jc w:val="center"/>
              <w:rPr>
                <w:lang w:val="sr-Cyrl-RS"/>
              </w:rPr>
            </w:pPr>
            <w:r>
              <w:rPr>
                <w:lang w:val="sr-Latn-RS"/>
              </w:rPr>
              <w:t>3</w:t>
            </w:r>
            <w:r w:rsidR="006D5ADB">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BA53A5" w:rsidRDefault="00BA53A5" w:rsidP="004C3B38">
            <w:pPr>
              <w:tabs>
                <w:tab w:val="left" w:pos="360"/>
                <w:tab w:val="left" w:pos="567"/>
                <w:tab w:val="right" w:leader="dot" w:pos="9639"/>
              </w:tabs>
              <w:jc w:val="center"/>
              <w:rPr>
                <w:lang w:val="sr-Latn-RS"/>
              </w:rPr>
            </w:pPr>
            <w:r>
              <w:rPr>
                <w:lang w:val="sr-Latn-RS"/>
              </w:rPr>
              <w:t>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9569F0" w:rsidP="004C3B38">
            <w:pPr>
              <w:tabs>
                <w:tab w:val="left" w:pos="360"/>
                <w:tab w:val="left" w:pos="567"/>
                <w:tab w:val="right" w:leader="dot" w:pos="9639"/>
              </w:tabs>
              <w:rPr>
                <w:rFonts w:cs="Arial"/>
              </w:rPr>
            </w:pPr>
            <w:r>
              <w:rPr>
                <w:rFonts w:cs="Arial"/>
              </w:rPr>
              <w:t xml:space="preserve">Обрасци ( 1 - </w:t>
            </w:r>
            <w:r>
              <w:rPr>
                <w:rFonts w:cs="Arial"/>
                <w:lang w:val="sr-Cyrl-RS"/>
              </w:rPr>
              <w:t>9</w:t>
            </w:r>
            <w:r w:rsidR="00C62AA7" w:rsidRPr="00F10346">
              <w:rPr>
                <w:rFonts w:cs="Arial"/>
              </w:rPr>
              <w:t>)</w:t>
            </w:r>
          </w:p>
        </w:tc>
        <w:tc>
          <w:tcPr>
            <w:tcW w:w="810" w:type="dxa"/>
          </w:tcPr>
          <w:p w:rsidR="00C62AA7" w:rsidRPr="00BA53A5" w:rsidRDefault="00BA53A5" w:rsidP="004C3B38">
            <w:pPr>
              <w:tabs>
                <w:tab w:val="left" w:pos="360"/>
                <w:tab w:val="left" w:pos="567"/>
                <w:tab w:val="right" w:leader="dot" w:pos="9639"/>
              </w:tabs>
              <w:jc w:val="center"/>
              <w:rPr>
                <w:lang w:val="sr-Latn-RS"/>
              </w:rPr>
            </w:pPr>
            <w:r>
              <w:rPr>
                <w:lang w:val="sr-Latn-RS"/>
              </w:rPr>
              <w:t>47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BA53A5" w:rsidRDefault="00BA53A5" w:rsidP="004C3B38">
            <w:pPr>
              <w:tabs>
                <w:tab w:val="left" w:pos="360"/>
                <w:tab w:val="left" w:pos="567"/>
                <w:tab w:val="right" w:leader="dot" w:pos="9639"/>
              </w:tabs>
              <w:jc w:val="center"/>
              <w:rPr>
                <w:lang w:val="sr-Latn-RS"/>
              </w:rPr>
            </w:pPr>
            <w:r>
              <w:rPr>
                <w:lang w:val="sr-Latn-RS"/>
              </w:rPr>
              <w:t>64</w:t>
            </w:r>
          </w:p>
        </w:tc>
      </w:tr>
    </w:tbl>
    <w:p w:rsidR="009D3699" w:rsidRPr="00F10346" w:rsidRDefault="009D3699" w:rsidP="000C50A0">
      <w:pPr>
        <w:pStyle w:val="BodyText"/>
        <w:spacing w:before="0"/>
        <w:rPr>
          <w:rFonts w:cs="Arial"/>
          <w:b/>
          <w:spacing w:val="80"/>
          <w:sz w:val="22"/>
          <w:szCs w:val="22"/>
          <w:highlight w:val="yellow"/>
        </w:rPr>
      </w:pPr>
    </w:p>
    <w:p w:rsidR="00F5264D" w:rsidRPr="009500DC"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BA53A5">
        <w:rPr>
          <w:rFonts w:cs="Arial"/>
          <w:bCs/>
          <w:noProof/>
          <w:lang w:val="sr-Latn-RS"/>
        </w:rPr>
        <w:t>7</w:t>
      </w:r>
      <w:r w:rsidR="00664A60">
        <w:rPr>
          <w:rFonts w:cs="Arial"/>
          <w:bCs/>
          <w:noProof/>
          <w:lang w:val="sr-Latn-RS"/>
        </w:rPr>
        <w:t>1</w:t>
      </w:r>
    </w:p>
    <w:p w:rsidR="001853E1" w:rsidRPr="00F10346" w:rsidRDefault="001853E1" w:rsidP="000C50A0">
      <w:pPr>
        <w:pStyle w:val="BodyText"/>
        <w:spacing w:before="0"/>
        <w:rPr>
          <w:rFonts w:cs="Arial"/>
          <w:sz w:val="22"/>
          <w:szCs w:val="22"/>
        </w:rPr>
      </w:pPr>
    </w:p>
    <w:p w:rsidR="00FA0E61" w:rsidRPr="00F10346" w:rsidRDefault="00473AD5" w:rsidP="00D80FA9">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6857"/>
      </w:tblGrid>
      <w:tr w:rsidR="004276AD" w:rsidRPr="00F10346" w:rsidTr="005723FC">
        <w:tc>
          <w:tcPr>
            <w:tcW w:w="3491"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857"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B31407" w:rsidP="004276AD">
            <w:pPr>
              <w:suppressAutoHyphens/>
              <w:spacing w:line="100" w:lineRule="atLeast"/>
              <w:jc w:val="center"/>
              <w:rPr>
                <w:rFonts w:cs="Arial"/>
              </w:rPr>
            </w:pPr>
            <w:r>
              <w:rPr>
                <w:rFonts w:cs="Arial"/>
                <w:lang w:val="sr-Cyrl-RS"/>
              </w:rPr>
              <w:t>Балканска 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5723FC">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857" w:type="dxa"/>
            <w:shd w:val="clear" w:color="auto" w:fill="auto"/>
          </w:tcPr>
          <w:p w:rsidR="002E12CC" w:rsidRPr="005723FC" w:rsidRDefault="008C2AD4" w:rsidP="005723FC">
            <w:pPr>
              <w:autoSpaceDE w:val="0"/>
              <w:autoSpaceDN w:val="0"/>
              <w:adjustRightInd w:val="0"/>
              <w:jc w:val="center"/>
              <w:rPr>
                <w:rFonts w:eastAsia="Arial Unicode MS" w:cs="Arial"/>
                <w:kern w:val="1"/>
                <w:u w:val="single"/>
                <w:lang w:val="sr-Cyrl-RS" w:eastAsia="ar-SA"/>
              </w:rPr>
            </w:pPr>
            <w:hyperlink r:id="rId166" w:history="1">
              <w:r w:rsidR="004276AD" w:rsidRPr="00F10346">
                <w:rPr>
                  <w:rStyle w:val="Hyperlink"/>
                  <w:rFonts w:eastAsia="Arial Unicode MS" w:cs="Arial"/>
                  <w:color w:val="auto"/>
                  <w:kern w:val="1"/>
                  <w:lang w:eastAsia="ar-SA"/>
                </w:rPr>
                <w:t>www.eps.rs</w:t>
              </w:r>
            </w:hyperlink>
          </w:p>
        </w:tc>
      </w:tr>
      <w:tr w:rsidR="004276AD" w:rsidRPr="00F10346" w:rsidTr="005723FC">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857"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5723FC">
        <w:trPr>
          <w:trHeight w:val="575"/>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857" w:type="dxa"/>
            <w:shd w:val="clear" w:color="auto" w:fill="auto"/>
          </w:tcPr>
          <w:p w:rsidR="00334561" w:rsidRPr="00334561" w:rsidRDefault="004276AD" w:rsidP="00334561">
            <w:pPr>
              <w:jc w:val="center"/>
              <w:rPr>
                <w:rFonts w:cs="Arial"/>
                <w:sz w:val="24"/>
                <w:szCs w:val="24"/>
              </w:rPr>
            </w:pPr>
            <w:bookmarkStart w:id="16" w:name="_Toc442559877"/>
            <w:r w:rsidRPr="00F10346">
              <w:rPr>
                <w:rFonts w:cs="Arial"/>
              </w:rPr>
              <w:t xml:space="preserve">Набавка добара: </w:t>
            </w:r>
          </w:p>
          <w:p w:rsidR="004276AD" w:rsidRPr="007F39E2" w:rsidRDefault="007F39E2" w:rsidP="007F39E2">
            <w:pPr>
              <w:pStyle w:val="Title"/>
              <w:spacing w:before="0"/>
              <w:rPr>
                <w:rFonts w:cs="Arial"/>
                <w:color w:val="FF0000"/>
                <w:sz w:val="22"/>
                <w:szCs w:val="22"/>
                <w:lang w:val="sr-Cyrl-RS"/>
              </w:rPr>
            </w:pPr>
            <w:r w:rsidRPr="007F39E2">
              <w:rPr>
                <w:rFonts w:eastAsia="Arial" w:cs="Arial"/>
                <w:b w:val="0"/>
                <w:bCs w:val="0"/>
                <w:color w:val="000000"/>
                <w:sz w:val="22"/>
                <w:lang w:val="sr-Latn-RS" w:eastAsia="sr-Latn-RS"/>
              </w:rPr>
              <w:t>Набавка и уградња електроопреме за складиште отпада - ТЕМ</w:t>
            </w:r>
            <w:bookmarkEnd w:id="16"/>
          </w:p>
        </w:tc>
      </w:tr>
      <w:tr w:rsidR="002E12CC" w:rsidRPr="00F10346" w:rsidTr="005723FC">
        <w:trPr>
          <w:trHeight w:val="708"/>
        </w:trPr>
        <w:tc>
          <w:tcPr>
            <w:tcW w:w="3491" w:type="dxa"/>
            <w:shd w:val="clear" w:color="auto" w:fill="auto"/>
          </w:tcPr>
          <w:p w:rsidR="002E12CC" w:rsidRPr="00F10346" w:rsidRDefault="005723FC" w:rsidP="005723FC">
            <w:pPr>
              <w:autoSpaceDE w:val="0"/>
              <w:autoSpaceDN w:val="0"/>
              <w:adjustRightInd w:val="0"/>
              <w:rPr>
                <w:rFonts w:eastAsia="TimesNewRomanPSMT" w:cs="Arial"/>
                <w:bCs/>
              </w:rPr>
            </w:pPr>
            <w:r>
              <w:rPr>
                <w:rFonts w:eastAsia="TimesNewRomanPSMT" w:cs="Arial"/>
                <w:bCs/>
                <w:lang w:val="sr-Cyrl-RS"/>
              </w:rPr>
              <w:t xml:space="preserve">         </w:t>
            </w:r>
            <w:r w:rsidR="002E12CC" w:rsidRPr="00F10346">
              <w:rPr>
                <w:rFonts w:cs="Arial"/>
              </w:rPr>
              <w:t>Опис сваке партије</w:t>
            </w:r>
          </w:p>
        </w:tc>
        <w:tc>
          <w:tcPr>
            <w:tcW w:w="6857" w:type="dxa"/>
            <w:shd w:val="clear" w:color="auto" w:fill="auto"/>
            <w:vAlign w:val="center"/>
          </w:tcPr>
          <w:p w:rsidR="002E12CC" w:rsidRPr="005723FC" w:rsidRDefault="002E12CC" w:rsidP="005723FC">
            <w:pPr>
              <w:pStyle w:val="ListParagraph"/>
              <w:widowControl w:val="0"/>
              <w:ind w:left="0"/>
              <w:jc w:val="center"/>
              <w:rPr>
                <w:rFonts w:ascii="Arial" w:hAnsi="Arial" w:cs="Arial"/>
                <w:lang w:val="sr-Cyrl-RS"/>
              </w:rPr>
            </w:pPr>
            <w:r w:rsidRPr="00334561">
              <w:rPr>
                <w:rFonts w:ascii="Arial" w:hAnsi="Arial" w:cs="Arial"/>
              </w:rPr>
              <w:t>Jавна набавка није обликована по партијама</w:t>
            </w:r>
          </w:p>
        </w:tc>
      </w:tr>
      <w:tr w:rsidR="004276AD" w:rsidRPr="00F10346" w:rsidTr="005723FC">
        <w:trPr>
          <w:trHeight w:val="421"/>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857" w:type="dxa"/>
            <w:shd w:val="clear" w:color="auto" w:fill="auto"/>
          </w:tcPr>
          <w:p w:rsidR="002E12CC" w:rsidRPr="005723FC" w:rsidRDefault="004276AD" w:rsidP="005723FC">
            <w:pPr>
              <w:autoSpaceDE w:val="0"/>
              <w:autoSpaceDN w:val="0"/>
              <w:adjustRightInd w:val="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5723FC">
        <w:trPr>
          <w:trHeight w:val="1057"/>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857" w:type="dxa"/>
            <w:shd w:val="clear" w:color="auto" w:fill="auto"/>
            <w:vAlign w:val="center"/>
          </w:tcPr>
          <w:p w:rsidR="004276AD" w:rsidRPr="00334561" w:rsidRDefault="00334561" w:rsidP="004276AD">
            <w:pPr>
              <w:jc w:val="center"/>
              <w:rPr>
                <w:rFonts w:cs="Arial"/>
                <w:color w:val="00B0F0"/>
                <w:lang w:val="sr-Cyrl-RS"/>
              </w:rPr>
            </w:pPr>
            <w:r>
              <w:rPr>
                <w:rFonts w:cs="Arial"/>
                <w:lang w:val="sr-Cyrl-RS"/>
              </w:rPr>
              <w:t>Слободан Вилотић</w:t>
            </w:r>
          </w:p>
          <w:p w:rsidR="004276AD" w:rsidRPr="005723FC" w:rsidRDefault="004276AD" w:rsidP="005723FC">
            <w:pPr>
              <w:jc w:val="center"/>
              <w:rPr>
                <w:rFonts w:cs="Arial"/>
                <w:lang w:val="sr-Cyrl-RS"/>
              </w:rPr>
            </w:pPr>
            <w:r w:rsidRPr="00F10346">
              <w:rPr>
                <w:rFonts w:cs="Arial"/>
              </w:rPr>
              <w:t xml:space="preserve">e-mail: </w:t>
            </w:r>
            <w:hyperlink r:id="rId167" w:history="1">
              <w:r w:rsidR="00334561" w:rsidRPr="000B2CA8">
                <w:rPr>
                  <w:rStyle w:val="Hyperlink"/>
                  <w:rFonts w:cs="Arial"/>
                </w:rPr>
                <w:t>slobodan.vilotic@</w:t>
              </w:r>
            </w:hyperlink>
            <w:r w:rsidR="001B619C" w:rsidRPr="00F10346">
              <w:rPr>
                <w:rStyle w:val="Hyperlink"/>
                <w:rFonts w:cs="Arial"/>
                <w:color w:val="auto"/>
              </w:rPr>
              <w:t>eps.rs</w:t>
            </w:r>
          </w:p>
        </w:tc>
      </w:tr>
    </w:tbl>
    <w:p w:rsidR="00646539" w:rsidRPr="002532B3" w:rsidRDefault="00646539" w:rsidP="000C50A0">
      <w:pPr>
        <w:spacing w:before="0"/>
        <w:rPr>
          <w:rFonts w:cs="Arial"/>
          <w:lang w:val="sr-Cyrl-RS"/>
        </w:rPr>
      </w:pPr>
    </w:p>
    <w:p w:rsidR="002E12CC" w:rsidRPr="00F10346" w:rsidRDefault="002E12CC" w:rsidP="00D80FA9">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EA4894" w:rsidRPr="00EA4894">
        <w:rPr>
          <w:rFonts w:cs="Arial"/>
          <w:bCs/>
          <w:lang w:val="sr-Cyrl-RS"/>
        </w:rPr>
        <w:t>Набавка и уградња електроопреме за складиште отпада - ТЕМ</w:t>
      </w:r>
    </w:p>
    <w:p w:rsidR="002E12CC" w:rsidRPr="00334561" w:rsidRDefault="002E12CC" w:rsidP="0032186E">
      <w:pPr>
        <w:spacing w:before="0"/>
        <w:rPr>
          <w:rFonts w:cs="Arial"/>
          <w:lang w:val="sr-Cyrl-RS" w:eastAsia="zh-CN"/>
        </w:rPr>
      </w:pPr>
      <w:r w:rsidRPr="00F10346">
        <w:rPr>
          <w:rFonts w:cs="Arial"/>
          <w:lang w:eastAsia="zh-CN"/>
        </w:rPr>
        <w:t>Назив из општег речника набавке:</w:t>
      </w:r>
      <w:r w:rsidR="00334561">
        <w:rPr>
          <w:rFonts w:cs="Arial"/>
          <w:lang w:val="sr-Cyrl-RS" w:eastAsia="zh-CN"/>
        </w:rPr>
        <w:t xml:space="preserve"> </w:t>
      </w:r>
      <w:r w:rsidR="00A606C1" w:rsidRPr="00A606C1">
        <w:rPr>
          <w:rFonts w:eastAsia="Arial" w:cs="Arial"/>
          <w:color w:val="000000"/>
          <w:szCs w:val="20"/>
          <w:lang w:val="sr-Cyrl-RS" w:eastAsia="sr-Latn-RS"/>
        </w:rPr>
        <w:t>Електричне машине, апарати, опрема   и потрошни материјал ; расвета</w:t>
      </w:r>
    </w:p>
    <w:p w:rsidR="002E12CC" w:rsidRPr="00334561"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9A60AA" w:rsidRPr="00E26E3F">
        <w:rPr>
          <w:rFonts w:cs="Arial"/>
        </w:rPr>
        <w:t>3</w:t>
      </w:r>
      <w:r w:rsidR="009A60AA">
        <w:rPr>
          <w:rFonts w:cs="Arial"/>
          <w:lang w:val="sr-Cyrl-RS"/>
        </w:rPr>
        <w:t>100000</w:t>
      </w:r>
      <w:r w:rsidR="009A60AA" w:rsidRPr="00E26E3F">
        <w:rPr>
          <w:rFonts w:cs="Arial"/>
        </w:rPr>
        <w:t>0</w:t>
      </w:r>
    </w:p>
    <w:p w:rsidR="001B619C" w:rsidRPr="00F10346" w:rsidRDefault="001B619C" w:rsidP="0032186E">
      <w:pPr>
        <w:spacing w:before="0"/>
        <w:rPr>
          <w:rFonts w:cs="Arial"/>
          <w:lang w:eastAsia="zh-CN"/>
        </w:rPr>
      </w:pPr>
    </w:p>
    <w:p w:rsidR="00771564" w:rsidRPr="0087218E" w:rsidRDefault="002E12CC" w:rsidP="0087218E">
      <w:pPr>
        <w:spacing w:before="0"/>
        <w:rPr>
          <w:rFonts w:cs="Arial"/>
          <w:lang w:val="sr-Cyrl-RS"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32186E" w:rsidRPr="00F10346" w:rsidRDefault="00DB369C" w:rsidP="00D80FA9">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C459E9" w:rsidRPr="0087218E" w:rsidRDefault="0032186E" w:rsidP="0087218E">
      <w:pPr>
        <w:rPr>
          <w:lang w:val="sr-Cyrl-RS"/>
        </w:rPr>
      </w:pPr>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bookmarkStart w:id="19" w:name="_Toc441651541"/>
      <w:bookmarkStart w:id="20" w:name="_Toc442559879"/>
    </w:p>
    <w:bookmarkEnd w:id="19"/>
    <w:bookmarkEnd w:id="20"/>
    <w:p w:rsidR="005C2E62" w:rsidRPr="005C2E62" w:rsidRDefault="005C2E62" w:rsidP="00D80FA9">
      <w:pPr>
        <w:pStyle w:val="Heading10"/>
        <w:numPr>
          <w:ilvl w:val="1"/>
          <w:numId w:val="38"/>
        </w:numPr>
        <w:jc w:val="both"/>
        <w:rPr>
          <w:rFonts w:cs="Arial"/>
          <w:lang w:val="sr-Cyrl-RS"/>
        </w:rPr>
      </w:pPr>
      <w:r w:rsidRPr="005C2E62">
        <w:rPr>
          <w:rFonts w:cs="Arial"/>
          <w:lang w:val="sr-Cyrl-RS"/>
        </w:rPr>
        <w:t>Врста и количина добара и технички захтеви</w:t>
      </w:r>
    </w:p>
    <w:tbl>
      <w:tblPr>
        <w:tblStyle w:val="TableGrid"/>
        <w:tblW w:w="10774" w:type="dxa"/>
        <w:tblInd w:w="-885" w:type="dxa"/>
        <w:tblLayout w:type="fixed"/>
        <w:tblLook w:val="04A0" w:firstRow="1" w:lastRow="0" w:firstColumn="1" w:lastColumn="0" w:noHBand="0" w:noVBand="1"/>
      </w:tblPr>
      <w:tblGrid>
        <w:gridCol w:w="567"/>
        <w:gridCol w:w="1135"/>
        <w:gridCol w:w="7088"/>
        <w:gridCol w:w="283"/>
        <w:gridCol w:w="851"/>
        <w:gridCol w:w="850"/>
      </w:tblGrid>
      <w:tr w:rsidR="005C2E62" w:rsidRPr="005C2E62" w:rsidTr="001C0E46">
        <w:tc>
          <w:tcPr>
            <w:tcW w:w="1702" w:type="dxa"/>
            <w:gridSpan w:val="2"/>
            <w:shd w:val="clear" w:color="auto" w:fill="BFBFBF" w:themeFill="background1" w:themeFillShade="BF"/>
            <w:vAlign w:val="center"/>
          </w:tcPr>
          <w:p w:rsidR="005C2E62" w:rsidRPr="0087218E" w:rsidRDefault="005C2E62" w:rsidP="005C2E62">
            <w:pPr>
              <w:pStyle w:val="Heading10"/>
              <w:jc w:val="both"/>
              <w:rPr>
                <w:rFonts w:cs="Arial"/>
                <w:b w:val="0"/>
                <w:lang w:val="sr-Cyrl-RS"/>
              </w:rPr>
            </w:pPr>
            <w:r w:rsidRPr="0087218E">
              <w:rPr>
                <w:rFonts w:cs="Arial"/>
                <w:b w:val="0"/>
                <w:lang w:val="sr-Cyrl-RS"/>
              </w:rPr>
              <w:t>Рe. брoj</w:t>
            </w:r>
          </w:p>
        </w:tc>
        <w:tc>
          <w:tcPr>
            <w:tcW w:w="7088" w:type="dxa"/>
            <w:shd w:val="clear" w:color="auto" w:fill="BFBFBF" w:themeFill="background1" w:themeFillShade="BF"/>
            <w:vAlign w:val="center"/>
          </w:tcPr>
          <w:p w:rsidR="005C2E62" w:rsidRPr="0087218E" w:rsidRDefault="005C2E62" w:rsidP="005C2E62">
            <w:pPr>
              <w:pStyle w:val="Heading10"/>
              <w:jc w:val="both"/>
              <w:rPr>
                <w:rFonts w:cs="Arial"/>
                <w:b w:val="0"/>
                <w:lang w:val="sr-Cyrl-RS"/>
              </w:rPr>
            </w:pPr>
            <w:r w:rsidRPr="0087218E">
              <w:rPr>
                <w:rFonts w:cs="Arial"/>
                <w:b w:val="0"/>
                <w:lang w:val="sr-Cyrl-RS"/>
              </w:rPr>
              <w:t>Прeдмeт нaбaвкe</w:t>
            </w:r>
          </w:p>
        </w:tc>
        <w:tc>
          <w:tcPr>
            <w:tcW w:w="1134" w:type="dxa"/>
            <w:gridSpan w:val="2"/>
            <w:shd w:val="clear" w:color="auto" w:fill="BFBFBF" w:themeFill="background1" w:themeFillShade="BF"/>
            <w:vAlign w:val="center"/>
          </w:tcPr>
          <w:p w:rsidR="005C2E62" w:rsidRPr="0087218E" w:rsidRDefault="005C2E62" w:rsidP="005C2E62">
            <w:pPr>
              <w:pStyle w:val="Heading10"/>
              <w:jc w:val="both"/>
              <w:rPr>
                <w:rFonts w:cs="Arial"/>
                <w:b w:val="0"/>
                <w:lang w:val="sr-Cyrl-RS"/>
              </w:rPr>
            </w:pPr>
            <w:r w:rsidRPr="0087218E">
              <w:rPr>
                <w:rFonts w:cs="Arial"/>
                <w:b w:val="0"/>
                <w:lang w:val="sr-Cyrl-RS"/>
              </w:rPr>
              <w:t>J.мeрe</w:t>
            </w:r>
          </w:p>
        </w:tc>
        <w:tc>
          <w:tcPr>
            <w:tcW w:w="850" w:type="dxa"/>
            <w:shd w:val="clear" w:color="auto" w:fill="BFBFBF" w:themeFill="background1" w:themeFillShade="BF"/>
            <w:vAlign w:val="center"/>
          </w:tcPr>
          <w:p w:rsidR="005C2E62" w:rsidRPr="0087218E" w:rsidRDefault="005C2E62" w:rsidP="005C2E62">
            <w:pPr>
              <w:pStyle w:val="Heading10"/>
              <w:jc w:val="both"/>
              <w:rPr>
                <w:rFonts w:cs="Arial"/>
                <w:b w:val="0"/>
                <w:lang w:val="sr-Cyrl-RS"/>
              </w:rPr>
            </w:pPr>
            <w:r w:rsidRPr="0087218E">
              <w:rPr>
                <w:rFonts w:cs="Arial"/>
                <w:b w:val="0"/>
                <w:lang w:val="sr-Cyrl-RS"/>
              </w:rPr>
              <w:t>Кoл.</w:t>
            </w:r>
          </w:p>
        </w:tc>
      </w:tr>
      <w:tr w:rsidR="005C2E62" w:rsidRPr="005C2E62" w:rsidTr="00140434">
        <w:trPr>
          <w:trHeight w:val="125"/>
        </w:trPr>
        <w:tc>
          <w:tcPr>
            <w:tcW w:w="10774" w:type="dxa"/>
            <w:gridSpan w:val="6"/>
            <w:shd w:val="clear" w:color="auto" w:fill="BFBFBF" w:themeFill="background1" w:themeFillShade="BF"/>
            <w:vAlign w:val="center"/>
          </w:tcPr>
          <w:p w:rsidR="005C2E62" w:rsidRPr="0087218E" w:rsidRDefault="005C2E62" w:rsidP="005C2E62">
            <w:pPr>
              <w:pStyle w:val="Heading10"/>
              <w:jc w:val="both"/>
              <w:rPr>
                <w:rFonts w:cs="Arial"/>
                <w:b w:val="0"/>
                <w:lang w:val="sr-Cyrl-RS"/>
              </w:rPr>
            </w:pPr>
          </w:p>
        </w:tc>
      </w:tr>
      <w:tr w:rsidR="005C2E62" w:rsidRPr="005C2E62" w:rsidTr="00140434">
        <w:tc>
          <w:tcPr>
            <w:tcW w:w="10774" w:type="dxa"/>
            <w:gridSpan w:val="6"/>
            <w:shd w:val="clear" w:color="auto" w:fill="auto"/>
            <w:vAlign w:val="center"/>
          </w:tcPr>
          <w:p w:rsidR="005C2E62" w:rsidRPr="00EA4894" w:rsidRDefault="00EA4894" w:rsidP="00EA4894">
            <w:pPr>
              <w:pStyle w:val="Title"/>
              <w:spacing w:before="0"/>
              <w:jc w:val="both"/>
              <w:rPr>
                <w:rFonts w:cs="Arial"/>
                <w:color w:val="FF0000"/>
                <w:sz w:val="22"/>
                <w:szCs w:val="22"/>
                <w:lang w:val="sr-Cyrl-RS"/>
              </w:rPr>
            </w:pPr>
            <w:r w:rsidRPr="007F39E2">
              <w:rPr>
                <w:rFonts w:eastAsia="Arial" w:cs="Arial"/>
                <w:b w:val="0"/>
                <w:bCs w:val="0"/>
                <w:color w:val="000000"/>
                <w:sz w:val="22"/>
                <w:lang w:val="sr-Latn-RS" w:eastAsia="sr-Latn-RS"/>
              </w:rPr>
              <w:t>Набавка и уградња електроопреме за складиште отпада - ТЕМ</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1.</w:t>
            </w:r>
          </w:p>
        </w:tc>
        <w:tc>
          <w:tcPr>
            <w:tcW w:w="8506" w:type="dxa"/>
            <w:gridSpan w:val="3"/>
            <w:vAlign w:val="center"/>
          </w:tcPr>
          <w:p w:rsidR="00762B4F" w:rsidRPr="00F371D3" w:rsidRDefault="007402C1" w:rsidP="005C2E62">
            <w:pPr>
              <w:pStyle w:val="Heading10"/>
              <w:jc w:val="both"/>
              <w:rPr>
                <w:rFonts w:cs="Arial"/>
                <w:b w:val="0"/>
                <w:lang w:val="sr-Cyrl-RS"/>
              </w:rPr>
            </w:pPr>
            <w:r>
              <w:rPr>
                <w:rFonts w:cs="Arial"/>
                <w:b w:val="0"/>
                <w:lang w:val="sr-Cyrl-RS"/>
              </w:rPr>
              <w:t>П</w:t>
            </w:r>
            <w:r w:rsidR="00762B4F" w:rsidRPr="00F371D3">
              <w:rPr>
                <w:rFonts w:cs="Arial"/>
                <w:b w:val="0"/>
                <w:lang w:val="en-US"/>
              </w:rPr>
              <w:t>ројекат</w:t>
            </w:r>
            <w:r>
              <w:rPr>
                <w:rFonts w:cs="Arial"/>
                <w:b w:val="0"/>
                <w:lang w:val="sr-Cyrl-RS"/>
              </w:rPr>
              <w:t xml:space="preserve"> за извођење</w:t>
            </w:r>
            <w:r w:rsidR="00762B4F" w:rsidRPr="00F371D3">
              <w:rPr>
                <w:rFonts w:cs="Arial"/>
                <w:b w:val="0"/>
                <w:lang w:val="en-US"/>
              </w:rPr>
              <w:t xml:space="preserve"> са потребним прорачунима оптерећења 6к V</w:t>
            </w:r>
            <w:r w:rsidR="00762B4F" w:rsidRPr="00F371D3">
              <w:rPr>
                <w:rFonts w:cs="Arial"/>
                <w:b w:val="0"/>
                <w:lang w:val="sr-Cyrl-RS"/>
              </w:rPr>
              <w:t xml:space="preserve"> постројења због</w:t>
            </w:r>
            <w:r w:rsidR="00762B4F" w:rsidRPr="00F371D3">
              <w:rPr>
                <w:rFonts w:cs="Arial"/>
                <w:b w:val="0"/>
                <w:lang w:val="en-US"/>
              </w:rPr>
              <w:t xml:space="preserve"> потребног проширења </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2.</w:t>
            </w:r>
          </w:p>
        </w:tc>
        <w:tc>
          <w:tcPr>
            <w:tcW w:w="8506" w:type="dxa"/>
            <w:gridSpan w:val="3"/>
            <w:vAlign w:val="center"/>
          </w:tcPr>
          <w:p w:rsidR="00762B4F" w:rsidRPr="00EA4894" w:rsidRDefault="00762B4F" w:rsidP="001C0E46">
            <w:pPr>
              <w:tabs>
                <w:tab w:val="left" w:pos="601"/>
              </w:tabs>
              <w:spacing w:before="0" w:after="160" w:line="259" w:lineRule="auto"/>
              <w:ind w:left="601" w:hanging="567"/>
              <w:jc w:val="left"/>
              <w:rPr>
                <w:rFonts w:eastAsia="Calibri" w:cs="Arial"/>
                <w:noProof/>
              </w:rPr>
            </w:pPr>
            <w:r w:rsidRPr="00EA4894">
              <w:rPr>
                <w:rFonts w:eastAsia="Calibri" w:cs="Arial"/>
                <w:noProof/>
                <w:lang w:val="sr-Cyrl-RS"/>
              </w:rPr>
              <w:t>Ћ</w:t>
            </w:r>
            <w:r w:rsidRPr="00EA4894">
              <w:rPr>
                <w:rFonts w:eastAsia="Calibri" w:cs="Arial"/>
                <w:noProof/>
                <w:lang w:val="sr-Latn-CS"/>
              </w:rPr>
              <w:t>елија</w:t>
            </w:r>
            <w:r w:rsidRPr="00EA4894">
              <w:rPr>
                <w:rFonts w:eastAsia="Calibri" w:cs="Arial"/>
                <w:noProof/>
                <w:lang w:val="sr-Cyrl-RS"/>
              </w:rPr>
              <w:t xml:space="preserve"> 6</w:t>
            </w:r>
            <w:r w:rsidRPr="00EA4894">
              <w:rPr>
                <w:rFonts w:eastAsia="Calibri" w:cs="Arial"/>
                <w:color w:val="000000"/>
              </w:rPr>
              <w:t xml:space="preserve"> kV</w:t>
            </w:r>
            <w:r w:rsidR="007402C1">
              <w:rPr>
                <w:rFonts w:eastAsia="Calibri" w:cs="Arial"/>
                <w:color w:val="000000"/>
                <w:lang w:val="sr-Cyrl-RS"/>
              </w:rPr>
              <w:t xml:space="preserve"> у изведби са</w:t>
            </w:r>
            <w:r w:rsidR="007402C1">
              <w:rPr>
                <w:rFonts w:eastAsia="Calibri" w:cs="Arial"/>
                <w:noProof/>
                <w:lang w:val="sr-Cyrl-CS"/>
              </w:rPr>
              <w:t xml:space="preserve"> </w:t>
            </w:r>
            <w:r w:rsidRPr="00EA4894">
              <w:rPr>
                <w:rFonts w:eastAsia="Calibri" w:cs="Arial"/>
                <w:noProof/>
                <w:lang w:val="sr-Latn-RS"/>
              </w:rPr>
              <w:t>’’</w:t>
            </w:r>
            <w:r w:rsidRPr="00EA4894">
              <w:rPr>
                <w:rFonts w:eastAsia="Calibri" w:cs="Arial"/>
                <w:noProof/>
                <w:lang w:val="sr-Cyrl-CS"/>
              </w:rPr>
              <w:t xml:space="preserve"> </w:t>
            </w:r>
            <w:r w:rsidRPr="00EA4894">
              <w:rPr>
                <w:rFonts w:eastAsia="Calibri" w:cs="Arial"/>
                <w:noProof/>
                <w:lang w:val="sr-Latn-RS"/>
              </w:rPr>
              <w:t>Power box ’’</w:t>
            </w:r>
            <w:r w:rsidRPr="00EA4894">
              <w:rPr>
                <w:rFonts w:eastAsia="Calibri" w:cs="Arial"/>
                <w:noProof/>
                <w:lang w:val="sr-Cyrl-CS"/>
              </w:rPr>
              <w:t>за складиште</w:t>
            </w:r>
            <w:r w:rsidRPr="00EA4894">
              <w:rPr>
                <w:rFonts w:eastAsia="Calibri" w:cs="Arial"/>
                <w:noProof/>
              </w:rPr>
              <w:t xml:space="preserve"> </w:t>
            </w:r>
          </w:p>
          <w:p w:rsidR="00762B4F" w:rsidRPr="00EA4894" w:rsidRDefault="00762B4F" w:rsidP="00EA4894">
            <w:pPr>
              <w:tabs>
                <w:tab w:val="left" w:pos="601"/>
              </w:tabs>
              <w:spacing w:before="0" w:after="160" w:line="259" w:lineRule="auto"/>
              <w:ind w:left="601" w:hanging="567"/>
              <w:jc w:val="left"/>
              <w:rPr>
                <w:rFonts w:eastAsia="Calibri" w:cs="Arial"/>
                <w:noProof/>
                <w:lang w:val="sr-Latn-CS"/>
              </w:rPr>
            </w:pPr>
            <w:r w:rsidRPr="00EA4894">
              <w:rPr>
                <w:rFonts w:eastAsia="Calibri" w:cs="Arial"/>
                <w:noProof/>
              </w:rPr>
              <w:t>o</w:t>
            </w:r>
            <w:r w:rsidRPr="00EA4894">
              <w:rPr>
                <w:rFonts w:eastAsia="Calibri" w:cs="Arial"/>
                <w:noProof/>
                <w:lang w:val="sr-Cyrl-CS"/>
              </w:rPr>
              <w:t xml:space="preserve">тпада </w:t>
            </w:r>
            <w:r w:rsidRPr="00EA4894">
              <w:rPr>
                <w:rFonts w:eastAsia="Calibri" w:cs="Arial"/>
                <w:noProof/>
                <w:lang w:val="sr-Latn-CS"/>
              </w:rPr>
              <w:t>G</w:t>
            </w:r>
            <w:r w:rsidRPr="00EA4894">
              <w:rPr>
                <w:rFonts w:eastAsia="Calibri" w:cs="Arial"/>
                <w:noProof/>
                <w:lang w:val="sr-Cyrl-RS"/>
              </w:rPr>
              <w:t>33</w:t>
            </w:r>
            <w:r w:rsidRPr="00EA4894">
              <w:rPr>
                <w:rFonts w:eastAsia="Calibri" w:cs="Arial"/>
                <w:noProof/>
              </w:rPr>
              <w:t xml:space="preserve">. </w:t>
            </w:r>
            <w:r w:rsidRPr="00EA4894">
              <w:rPr>
                <w:rFonts w:eastAsia="Calibri" w:cs="Arial"/>
                <w:noProof/>
                <w:lang w:val="sr-Cyrl-RS"/>
              </w:rPr>
              <w:t>Ћ</w:t>
            </w:r>
            <w:r w:rsidRPr="00EA4894">
              <w:rPr>
                <w:rFonts w:eastAsia="Calibri" w:cs="Arial"/>
                <w:noProof/>
                <w:lang w:val="sr-Latn-CS"/>
              </w:rPr>
              <w:t xml:space="preserve">елију </w:t>
            </w:r>
            <w:r w:rsidRPr="00EA4894">
              <w:rPr>
                <w:rFonts w:eastAsia="Calibri" w:cs="Arial"/>
                <w:noProof/>
                <w:lang w:val="sr-Cyrl-RS"/>
              </w:rPr>
              <w:t xml:space="preserve"> опремити са </w:t>
            </w:r>
            <w:r w:rsidRPr="00EA4894">
              <w:rPr>
                <w:rFonts w:eastAsia="Calibri" w:cs="Arial"/>
                <w:noProof/>
                <w:lang w:val="sr-Latn-CS"/>
              </w:rPr>
              <w:t xml:space="preserve"> следећ</w:t>
            </w:r>
            <w:r w:rsidRPr="00EA4894">
              <w:rPr>
                <w:rFonts w:eastAsia="Calibri" w:cs="Arial"/>
                <w:noProof/>
                <w:lang w:val="sr-Cyrl-RS"/>
              </w:rPr>
              <w:t xml:space="preserve">ом </w:t>
            </w:r>
            <w:r w:rsidRPr="00EA4894">
              <w:rPr>
                <w:rFonts w:eastAsia="Calibri" w:cs="Arial"/>
                <w:noProof/>
                <w:lang w:val="sr-Latn-CS"/>
              </w:rPr>
              <w:t xml:space="preserve"> опрем</w:t>
            </w:r>
            <w:r w:rsidRPr="00EA4894">
              <w:rPr>
                <w:rFonts w:eastAsia="Calibri" w:cs="Arial"/>
                <w:noProof/>
                <w:lang w:val="sr-Cyrl-RS"/>
              </w:rPr>
              <w:t>ом</w:t>
            </w:r>
            <w:r w:rsidRPr="00EA4894">
              <w:rPr>
                <w:rFonts w:eastAsia="Calibri" w:cs="Arial"/>
                <w:noProof/>
                <w:lang w:val="sr-Latn-CS"/>
              </w:rPr>
              <w:t>:</w:t>
            </w:r>
            <w:r w:rsidRPr="00EA4894">
              <w:rPr>
                <w:rFonts w:eastAsia="Calibri" w:cs="Arial"/>
                <w:noProof/>
              </w:rPr>
              <w:t xml:space="preserve"> </w:t>
            </w:r>
          </w:p>
          <w:p w:rsidR="00762B4F" w:rsidRPr="00EA4894" w:rsidRDefault="00762B4F" w:rsidP="001C0E46">
            <w:pPr>
              <w:tabs>
                <w:tab w:val="left" w:pos="601"/>
              </w:tabs>
              <w:spacing w:before="0" w:after="160" w:line="259" w:lineRule="auto"/>
              <w:ind w:left="601" w:hanging="567"/>
              <w:jc w:val="left"/>
              <w:rPr>
                <w:rFonts w:eastAsia="Calibri" w:cs="Arial"/>
                <w:color w:val="000000"/>
              </w:rPr>
            </w:pPr>
            <w:r w:rsidRPr="00EA4894">
              <w:rPr>
                <w:rFonts w:eastAsia="Calibri" w:cs="Arial"/>
                <w:color w:val="000000"/>
                <w:lang w:val="sr-Cyrl-RS"/>
              </w:rPr>
              <w:t>Вакумски прекидач</w:t>
            </w:r>
            <w:r w:rsidRPr="00EA4894">
              <w:rPr>
                <w:rFonts w:eastAsia="Calibri" w:cs="Arial"/>
                <w:color w:val="000000"/>
              </w:rPr>
              <w:t xml:space="preserve"> </w:t>
            </w:r>
          </w:p>
          <w:p w:rsidR="00762B4F" w:rsidRPr="001C0E46" w:rsidRDefault="00762B4F" w:rsidP="001C0E46">
            <w:pPr>
              <w:spacing w:before="0" w:after="160" w:line="259" w:lineRule="auto"/>
              <w:jc w:val="left"/>
              <w:rPr>
                <w:rFonts w:eastAsia="Calibri" w:cs="Arial"/>
                <w:noProof/>
                <w:lang w:val="sr-Cyrl-CS"/>
              </w:rPr>
            </w:pPr>
            <w:r w:rsidRPr="00EA4894">
              <w:rPr>
                <w:rFonts w:eastAsia="Calibri" w:cs="Arial"/>
                <w:color w:val="000000"/>
              </w:rPr>
              <w:t xml:space="preserve">- 12 kV, 630 A, 25 kA </w:t>
            </w:r>
            <w:r w:rsidRPr="00EA4894">
              <w:rPr>
                <w:rFonts w:eastAsia="Calibri" w:cs="Arial"/>
                <w:color w:val="000000"/>
                <w:lang w:val="sr-Cyrl-RS"/>
              </w:rPr>
              <w:t xml:space="preserve"> </w:t>
            </w:r>
            <w:r w:rsidRPr="00EA4894">
              <w:rPr>
                <w:rFonts w:eastAsia="Calibri" w:cs="Arial"/>
                <w:color w:val="000000"/>
              </w:rPr>
              <w:t>P210</w:t>
            </w:r>
            <w:r w:rsidRPr="00EA4894">
              <w:rPr>
                <w:rFonts w:eastAsia="Calibri" w:cs="Arial"/>
                <w:color w:val="000000"/>
              </w:rPr>
              <w:br/>
              <w:t xml:space="preserve">- </w:t>
            </w:r>
            <w:r w:rsidRPr="00EA4894">
              <w:rPr>
                <w:rFonts w:eastAsia="Calibri" w:cs="Arial"/>
                <w:color w:val="000000"/>
                <w:lang w:val="sr-Cyrl-RS"/>
              </w:rPr>
              <w:t>напон моторног погона</w:t>
            </w:r>
            <w:r w:rsidRPr="00EA4894">
              <w:rPr>
                <w:rFonts w:eastAsia="Calibri" w:cs="Arial"/>
                <w:color w:val="000000"/>
              </w:rPr>
              <w:t xml:space="preserve"> 220 V AC</w:t>
            </w:r>
            <w:r w:rsidR="007402C1">
              <w:rPr>
                <w:rFonts w:eastAsia="Calibri" w:cs="Arial"/>
                <w:color w:val="000000"/>
                <w:lang w:val="sr-Cyrl-RS"/>
              </w:rPr>
              <w:t xml:space="preserve"> и елементи шина до сабирања</w:t>
            </w:r>
            <w:r w:rsidRPr="00EA4894">
              <w:rPr>
                <w:rFonts w:eastAsia="Calibri" w:cs="Arial"/>
                <w:color w:val="000000"/>
              </w:rPr>
              <w:br/>
            </w:r>
            <w:r w:rsidRPr="00EA4894">
              <w:rPr>
                <w:rFonts w:eastAsia="Calibri" w:cs="Arial"/>
                <w:color w:val="000000"/>
              </w:rPr>
              <w:lastRenderedPageBreak/>
              <w:t>-</w:t>
            </w:r>
            <w:r w:rsidRPr="00EA4894">
              <w:rPr>
                <w:rFonts w:eastAsia="Calibri" w:cs="Arial"/>
                <w:color w:val="000000"/>
                <w:lang w:val="sr-Cyrl-RS"/>
              </w:rPr>
              <w:t xml:space="preserve"> калем за искључење</w:t>
            </w:r>
            <w:r w:rsidRPr="00EA4894">
              <w:rPr>
                <w:rFonts w:eastAsia="Calibri" w:cs="Arial"/>
                <w:color w:val="000000"/>
              </w:rPr>
              <w:t xml:space="preserve"> 220 V DC</w:t>
            </w:r>
            <w:r w:rsidRPr="00EA4894">
              <w:rPr>
                <w:rFonts w:eastAsia="Calibri" w:cs="Arial"/>
                <w:color w:val="000000"/>
              </w:rPr>
              <w:br/>
              <w:t xml:space="preserve">- </w:t>
            </w:r>
            <w:r w:rsidRPr="00EA4894">
              <w:rPr>
                <w:rFonts w:eastAsia="Calibri" w:cs="Arial"/>
                <w:color w:val="000000"/>
                <w:lang w:val="sr-Cyrl-RS"/>
              </w:rPr>
              <w:t>калем за укључење</w:t>
            </w:r>
            <w:r w:rsidRPr="00EA4894">
              <w:rPr>
                <w:rFonts w:eastAsia="Calibri" w:cs="Arial"/>
                <w:color w:val="000000"/>
              </w:rPr>
              <w:t xml:space="preserve"> 220 V DC </w:t>
            </w:r>
            <w:r w:rsidRPr="00EA4894">
              <w:rPr>
                <w:rFonts w:eastAsia="Calibri" w:cs="Arial"/>
                <w:color w:val="000000"/>
              </w:rPr>
              <w:br/>
              <w:t xml:space="preserve">- 15 NO/NC </w:t>
            </w:r>
            <w:r w:rsidRPr="00EA4894">
              <w:rPr>
                <w:rFonts w:eastAsia="Calibri" w:cs="Arial"/>
                <w:color w:val="000000"/>
                <w:lang w:val="sr-Cyrl-RS"/>
              </w:rPr>
              <w:t>сигналних контаката</w:t>
            </w:r>
            <w:r w:rsidRPr="00EA4894">
              <w:rPr>
                <w:rFonts w:eastAsia="Calibri" w:cs="Arial"/>
                <w:color w:val="000000"/>
                <w:lang w:val="sr-Cyrl-RS"/>
              </w:rPr>
              <w:br/>
            </w:r>
            <w:r w:rsidRPr="00EA4894">
              <w:rPr>
                <w:rFonts w:eastAsia="Calibri" w:cs="Arial"/>
                <w:color w:val="000000"/>
              </w:rPr>
              <w:t xml:space="preserve">- </w:t>
            </w:r>
            <w:r w:rsidRPr="00EA4894">
              <w:rPr>
                <w:rFonts w:eastAsia="Calibri" w:cs="Arial"/>
                <w:color w:val="000000"/>
                <w:lang w:val="sr-Cyrl-RS"/>
              </w:rPr>
              <w:t xml:space="preserve">положај </w:t>
            </w:r>
            <w:r w:rsidR="007402C1">
              <w:rPr>
                <w:rFonts w:eastAsia="Calibri" w:cs="Arial"/>
                <w:color w:val="000000"/>
                <w:lang w:val="sr-Cyrl-RS"/>
              </w:rPr>
              <w:t>колиц</w:t>
            </w:r>
            <w:r w:rsidRPr="00EA4894">
              <w:rPr>
                <w:rFonts w:eastAsia="Calibri" w:cs="Arial"/>
                <w:color w:val="000000"/>
                <w:lang w:val="sr-Cyrl-RS"/>
              </w:rPr>
              <w:t>а</w:t>
            </w:r>
            <w:r w:rsidRPr="00EA4894">
              <w:rPr>
                <w:rFonts w:eastAsia="Calibri" w:cs="Arial"/>
                <w:color w:val="000000"/>
                <w:lang w:val="sr-Cyrl-RS"/>
              </w:rPr>
              <w:br/>
            </w:r>
            <w:r w:rsidRPr="00EA4894">
              <w:rPr>
                <w:rFonts w:eastAsia="Calibri" w:cs="Arial"/>
                <w:color w:val="000000"/>
              </w:rPr>
              <w:t xml:space="preserve">- </w:t>
            </w:r>
            <w:r w:rsidRPr="00EA4894">
              <w:rPr>
                <w:rFonts w:eastAsia="Calibri" w:cs="Arial"/>
                <w:color w:val="000000"/>
                <w:lang w:val="sr-Cyrl-RS"/>
              </w:rPr>
              <w:t>сигнал опруга навијена</w:t>
            </w:r>
            <w:r w:rsidRPr="00EA4894">
              <w:rPr>
                <w:rFonts w:eastAsia="Calibri" w:cs="Arial"/>
                <w:color w:val="000000"/>
              </w:rPr>
              <w:t xml:space="preserve"> </w:t>
            </w:r>
            <w:r w:rsidRPr="00EA4894">
              <w:rPr>
                <w:rFonts w:eastAsia="Calibri" w:cs="Arial"/>
                <w:color w:val="000000"/>
              </w:rPr>
              <w:br/>
              <w:t xml:space="preserve">- </w:t>
            </w:r>
            <w:r w:rsidRPr="00EA4894">
              <w:rPr>
                <w:rFonts w:eastAsia="Calibri" w:cs="Arial"/>
                <w:color w:val="000000"/>
                <w:lang w:val="sr-Cyrl-RS"/>
              </w:rPr>
              <w:t xml:space="preserve">електромагнет за </w:t>
            </w:r>
            <w:r w:rsidR="007402C1">
              <w:rPr>
                <w:rFonts w:eastAsia="Calibri" w:cs="Arial"/>
                <w:color w:val="000000"/>
                <w:lang w:val="sr-Cyrl-RS"/>
              </w:rPr>
              <w:t>блокаду колиц</w:t>
            </w:r>
            <w:r w:rsidRPr="00EA4894">
              <w:rPr>
                <w:rFonts w:eastAsia="Calibri" w:cs="Arial"/>
                <w:color w:val="000000"/>
                <w:lang w:val="sr-Cyrl-RS"/>
              </w:rPr>
              <w:t>а</w:t>
            </w:r>
            <w:r w:rsidRPr="00EA4894">
              <w:rPr>
                <w:rFonts w:eastAsia="Calibri" w:cs="Arial"/>
                <w:color w:val="000000"/>
              </w:rPr>
              <w:t xml:space="preserve"> </w:t>
            </w:r>
            <w:r w:rsidRPr="00EA4894">
              <w:rPr>
                <w:rFonts w:eastAsia="Calibri" w:cs="Arial"/>
                <w:color w:val="000000"/>
              </w:rPr>
              <w:br/>
              <w:t>- sa 58-</w:t>
            </w:r>
            <w:r w:rsidRPr="00EA4894">
              <w:rPr>
                <w:rFonts w:eastAsia="Calibri" w:cs="Arial"/>
                <w:color w:val="000000"/>
                <w:lang w:val="sr-Cyrl-RS"/>
              </w:rPr>
              <w:t>пинским конектором</w:t>
            </w:r>
            <w:r w:rsidRPr="00EA4894">
              <w:rPr>
                <w:rFonts w:eastAsia="Calibri" w:cs="Arial"/>
                <w:color w:val="000000"/>
                <w:lang w:val="sr-Cyrl-RS"/>
              </w:rPr>
              <w:br/>
            </w:r>
            <w:r w:rsidRPr="00EA4894">
              <w:rPr>
                <w:rFonts w:eastAsia="Calibri" w:cs="Arial"/>
                <w:color w:val="000000"/>
              </w:rPr>
              <w:t xml:space="preserve">PB2/E L750, 12 kV, 630A, 25 kA </w:t>
            </w:r>
            <w:r w:rsidRPr="001C0E46">
              <w:rPr>
                <w:rFonts w:eastAsia="Calibri" w:cs="Arial"/>
                <w:color w:val="000000"/>
              </w:rPr>
              <w:br/>
              <w:t xml:space="preserve">- </w:t>
            </w:r>
            <w:r w:rsidR="007402C1">
              <w:rPr>
                <w:rFonts w:eastAsia="Calibri" w:cs="Arial"/>
                <w:color w:val="000000"/>
                <w:lang w:val="sr-Cyrl-RS"/>
              </w:rPr>
              <w:t>полови прекидача</w:t>
            </w:r>
            <w:r w:rsidRPr="001C0E46">
              <w:rPr>
                <w:rFonts w:eastAsia="Calibri" w:cs="Arial"/>
                <w:color w:val="000000"/>
              </w:rPr>
              <w:t xml:space="preserve"> </w:t>
            </w:r>
            <w:r w:rsidRPr="001C0E46">
              <w:rPr>
                <w:rFonts w:eastAsia="Calibri" w:cs="Arial"/>
                <w:color w:val="000000"/>
              </w:rPr>
              <w:br/>
              <w:t xml:space="preserve">- 10 NO/NC </w:t>
            </w:r>
            <w:r w:rsidRPr="001C0E46">
              <w:rPr>
                <w:rFonts w:eastAsia="Calibri" w:cs="Arial"/>
                <w:color w:val="000000"/>
                <w:lang w:val="sr-Cyrl-RS"/>
              </w:rPr>
              <w:t>сигналних контаката</w:t>
            </w:r>
            <w:r w:rsidRPr="001C0E46">
              <w:rPr>
                <w:rFonts w:eastAsia="Calibri" w:cs="Arial"/>
                <w:color w:val="000000"/>
              </w:rPr>
              <w:t xml:space="preserve"> </w:t>
            </w:r>
            <w:r w:rsidRPr="001C0E46">
              <w:rPr>
                <w:rFonts w:eastAsia="Calibri" w:cs="Arial"/>
                <w:color w:val="000000"/>
              </w:rPr>
              <w:br/>
              <w:t xml:space="preserve">- </w:t>
            </w:r>
            <w:r w:rsidRPr="001C0E46">
              <w:rPr>
                <w:rFonts w:eastAsia="Calibri" w:cs="Arial"/>
                <w:color w:val="000000"/>
                <w:lang w:val="sr-Cyrl-RS"/>
              </w:rPr>
              <w:t>електромеханичка блокада врата</w:t>
            </w:r>
            <w:r w:rsidRPr="001C0E46">
              <w:rPr>
                <w:rFonts w:eastAsia="Calibri" w:cs="Arial"/>
                <w:color w:val="000000"/>
              </w:rPr>
              <w:t xml:space="preserve"> </w:t>
            </w:r>
            <w:r w:rsidRPr="001C0E46">
              <w:rPr>
                <w:rFonts w:eastAsia="Calibri" w:cs="Arial"/>
                <w:color w:val="000000"/>
              </w:rPr>
              <w:br/>
              <w:t>-</w:t>
            </w:r>
            <w:r w:rsidRPr="001C0E46">
              <w:rPr>
                <w:rFonts w:eastAsia="Calibri" w:cs="Arial"/>
                <w:color w:val="000000"/>
                <w:lang w:val="sr-Cyrl-RS"/>
              </w:rPr>
              <w:t>блокада убацивања прекидача када су врата отворена</w:t>
            </w:r>
            <w:r w:rsidRPr="001C0E46">
              <w:rPr>
                <w:rFonts w:eastAsia="Calibri" w:cs="Arial"/>
                <w:color w:val="000000"/>
              </w:rPr>
              <w:br/>
              <w:t xml:space="preserve">- </w:t>
            </w:r>
            <w:r w:rsidRPr="001C0E46">
              <w:rPr>
                <w:rFonts w:eastAsia="Calibri" w:cs="Arial"/>
                <w:color w:val="000000"/>
                <w:lang w:val="sr-Cyrl-RS"/>
              </w:rPr>
              <w:t xml:space="preserve">са </w:t>
            </w:r>
            <w:r w:rsidRPr="001C0E46">
              <w:rPr>
                <w:rFonts w:eastAsia="Calibri" w:cs="Arial"/>
                <w:color w:val="000000"/>
              </w:rPr>
              <w:t xml:space="preserve"> 58-</w:t>
            </w:r>
            <w:r w:rsidRPr="001C0E46">
              <w:rPr>
                <w:rFonts w:eastAsia="Calibri" w:cs="Arial"/>
                <w:color w:val="000000"/>
                <w:lang w:val="sr-Cyrl-RS"/>
              </w:rPr>
              <w:t>пинским конекторском утичницом</w:t>
            </w:r>
            <w:r w:rsidRPr="001C0E46">
              <w:rPr>
                <w:rFonts w:eastAsia="Calibri" w:cs="Arial"/>
                <w:color w:val="000000"/>
              </w:rPr>
              <w:br/>
            </w:r>
            <w:r w:rsidRPr="001C0E46">
              <w:rPr>
                <w:rFonts w:eastAsia="Calibri" w:cs="Arial"/>
                <w:color w:val="000000"/>
                <w:lang w:val="sr-Cyrl-RS"/>
              </w:rPr>
              <w:t>Ножеви за уземљење</w:t>
            </w:r>
            <w:r w:rsidRPr="001C0E46">
              <w:rPr>
                <w:rFonts w:eastAsia="Calibri" w:cs="Arial"/>
                <w:color w:val="000000"/>
              </w:rPr>
              <w:t xml:space="preserve"> </w:t>
            </w:r>
            <w:r w:rsidRPr="001C0E46">
              <w:rPr>
                <w:rFonts w:eastAsia="Calibri" w:cs="Arial"/>
                <w:color w:val="000000"/>
                <w:lang w:val="sr-Cyrl-RS"/>
              </w:rPr>
              <w:t xml:space="preserve">ћелије </w:t>
            </w:r>
            <w:r w:rsidRPr="001C0E46">
              <w:rPr>
                <w:rFonts w:eastAsia="Calibri" w:cs="Arial"/>
                <w:color w:val="000000"/>
                <w:lang w:val="sr-Cyrl-RS"/>
              </w:rPr>
              <w:br/>
            </w:r>
            <w:r w:rsidRPr="001C0E46">
              <w:rPr>
                <w:rFonts w:eastAsia="Calibri" w:cs="Arial"/>
                <w:color w:val="000000"/>
              </w:rPr>
              <w:t xml:space="preserve">- 5 NO/NC </w:t>
            </w:r>
            <w:r w:rsidRPr="001C0E46">
              <w:rPr>
                <w:rFonts w:eastAsia="Calibri" w:cs="Arial"/>
                <w:color w:val="000000"/>
                <w:lang w:val="sr-Cyrl-RS"/>
              </w:rPr>
              <w:t>сигналних контаката</w:t>
            </w:r>
            <w:r w:rsidRPr="001C0E46">
              <w:rPr>
                <w:rFonts w:eastAsia="Calibri" w:cs="Arial"/>
                <w:color w:val="000000"/>
              </w:rPr>
              <w:br/>
              <w:t xml:space="preserve">- </w:t>
            </w:r>
            <w:r w:rsidRPr="001C0E46">
              <w:rPr>
                <w:rFonts w:eastAsia="Calibri" w:cs="Arial"/>
                <w:color w:val="000000"/>
                <w:lang w:val="sr-Cyrl-RS"/>
              </w:rPr>
              <w:t xml:space="preserve">електромеханичка блокада </w:t>
            </w:r>
            <w:r w:rsidR="007402C1">
              <w:rPr>
                <w:rFonts w:eastAsia="Calibri" w:cs="Arial"/>
                <w:color w:val="000000"/>
                <w:lang w:val="sr-Cyrl-RS"/>
              </w:rPr>
              <w:t>уземљивача</w:t>
            </w:r>
            <w:r w:rsidRPr="001C0E46">
              <w:rPr>
                <w:rFonts w:eastAsia="Calibri" w:cs="Arial"/>
                <w:color w:val="000000"/>
              </w:rPr>
              <w:br/>
              <w:t xml:space="preserve">- </w:t>
            </w:r>
            <w:r w:rsidRPr="001C0E46">
              <w:rPr>
                <w:rFonts w:eastAsia="Calibri" w:cs="Arial"/>
                <w:color w:val="000000"/>
                <w:lang w:val="sr-Cyrl-RS"/>
              </w:rPr>
              <w:t>електромеханичка блокада врата кабловског дела</w:t>
            </w:r>
            <w:r w:rsidRPr="001C0E46">
              <w:rPr>
                <w:rFonts w:eastAsia="Calibri" w:cs="Arial"/>
                <w:color w:val="000000"/>
              </w:rPr>
              <w:br/>
              <w:t xml:space="preserve">- </w:t>
            </w:r>
            <w:r w:rsidR="007402C1">
              <w:rPr>
                <w:rFonts w:eastAsia="Calibri" w:cs="Arial"/>
                <w:color w:val="000000"/>
                <w:lang w:val="sr-Cyrl-RS"/>
              </w:rPr>
              <w:t>полуга за</w:t>
            </w:r>
            <w:r w:rsidRPr="001C0E46">
              <w:rPr>
                <w:rFonts w:eastAsia="Calibri" w:cs="Arial"/>
                <w:color w:val="000000"/>
                <w:lang w:val="sr-Cyrl-RS"/>
              </w:rPr>
              <w:t xml:space="preserve"> руковање уземљивача</w:t>
            </w:r>
            <w:r w:rsidRPr="001C0E46">
              <w:rPr>
                <w:rFonts w:eastAsia="Calibri" w:cs="Arial"/>
                <w:b/>
                <w:color w:val="000000"/>
              </w:rPr>
              <w:br/>
            </w:r>
            <w:r w:rsidRPr="001C0E46">
              <w:rPr>
                <w:rFonts w:eastAsia="Calibri" w:cs="Arial"/>
                <w:lang w:val="sr-Cyrl-RS"/>
              </w:rPr>
              <w:t>- енергетски контакти за прекидач ( руже )</w:t>
            </w:r>
            <w:r w:rsidRPr="001C0E46">
              <w:rPr>
                <w:rFonts w:eastAsia="Calibri" w:cs="Arial"/>
                <w:lang w:val="sr-Cyrl-RS"/>
              </w:rPr>
              <w:br/>
              <w:t>упуством за рад на српском језику и електричне шеме у три примерка.</w:t>
            </w:r>
            <w:r w:rsidRPr="001C0E46">
              <w:rPr>
                <w:rFonts w:eastAsia="Calibri" w:cs="Arial"/>
                <w:noProof/>
                <w:lang w:val="sr-Cyrl-CS"/>
              </w:rPr>
              <w:t>Секвенца рада О-3</w:t>
            </w:r>
            <w:r w:rsidRPr="001C0E46">
              <w:rPr>
                <w:rFonts w:eastAsia="Calibri" w:cs="Arial"/>
                <w:noProof/>
                <w:lang w:val="sr-Latn-CS"/>
              </w:rPr>
              <w:t xml:space="preserve"> min </w:t>
            </w:r>
            <w:r w:rsidRPr="001C0E46">
              <w:rPr>
                <w:rFonts w:eastAsia="Calibri" w:cs="Arial"/>
                <w:noProof/>
                <w:lang w:val="sr-Cyrl-CS"/>
              </w:rPr>
              <w:t>-СО 3</w:t>
            </w:r>
            <w:r w:rsidRPr="001C0E46">
              <w:rPr>
                <w:rFonts w:eastAsia="Calibri" w:cs="Arial"/>
                <w:noProof/>
                <w:lang w:val="sr-Latn-CS"/>
              </w:rPr>
              <w:t xml:space="preserve"> min</w:t>
            </w:r>
            <w:r w:rsidRPr="001C0E46">
              <w:rPr>
                <w:rFonts w:eastAsia="Calibri" w:cs="Arial"/>
                <w:noProof/>
                <w:lang w:val="sr-Cyrl-CS"/>
              </w:rPr>
              <w:t xml:space="preserve">- СО </w:t>
            </w:r>
            <w:r w:rsidRPr="001C0E46">
              <w:rPr>
                <w:rFonts w:eastAsia="Calibri" w:cs="Arial"/>
                <w:noProof/>
                <w:lang w:val="sr-Cyrl-CS"/>
              </w:rPr>
              <w:br/>
              <w:t xml:space="preserve">Минимални број </w:t>
            </w:r>
            <w:r w:rsidRPr="001C0E46">
              <w:rPr>
                <w:rFonts w:eastAsia="Calibri" w:cs="Arial"/>
                <w:noProof/>
                <w:lang w:val="sr-Cyrl-RS"/>
              </w:rPr>
              <w:t>механичких обрада</w:t>
            </w:r>
            <w:r w:rsidR="007402C1">
              <w:rPr>
                <w:rFonts w:eastAsia="Calibri" w:cs="Arial"/>
                <w:noProof/>
                <w:lang w:val="sr-Cyrl-CS"/>
              </w:rPr>
              <w:t xml:space="preserve"> ≥ 3</w:t>
            </w:r>
            <w:r w:rsidRPr="001C0E46">
              <w:rPr>
                <w:rFonts w:eastAsia="Calibri" w:cs="Arial"/>
                <w:noProof/>
                <w:lang w:val="sr-Cyrl-CS"/>
              </w:rPr>
              <w:t>0.000</w:t>
            </w:r>
            <w:r w:rsidRPr="001C0E46">
              <w:rPr>
                <w:rFonts w:eastAsia="Calibri" w:cs="Arial"/>
                <w:noProof/>
                <w:lang w:val="sr-Cyrl-CS"/>
              </w:rPr>
              <w:br/>
              <w:t>Минимални број електричних одрада при назначеној струји ≥ 10.000</w:t>
            </w:r>
          </w:p>
          <w:p w:rsidR="00762B4F" w:rsidRPr="007F4755" w:rsidRDefault="00762B4F" w:rsidP="001C0E46">
            <w:pPr>
              <w:rPr>
                <w:rFonts w:cs="Arial"/>
                <w:b/>
                <w:noProof/>
                <w:highlight w:val="red"/>
                <w:lang w:val="ru-RU"/>
              </w:rPr>
            </w:pPr>
            <w:r w:rsidRPr="001C0E46">
              <w:rPr>
                <w:rFonts w:ascii="Calibri" w:eastAsia="Calibri" w:hAnsi="Calibri" w:cs="Arial"/>
                <w:b/>
                <w:noProof/>
                <w:lang w:val="sr-Cyrl-CS" w:eastAsia="sr-Latn-CS"/>
              </w:rPr>
              <w:t>Напомена:</w:t>
            </w:r>
            <w:r w:rsidRPr="001C0E46">
              <w:rPr>
                <w:rFonts w:ascii="Calibri" w:eastAsia="Calibri" w:hAnsi="Calibri" w:cs="Arial"/>
                <w:b/>
                <w:noProof/>
                <w:lang w:val="sr-Latn-CS" w:eastAsia="sr-Latn-CS"/>
              </w:rPr>
              <w:t xml:space="preserve"> </w:t>
            </w:r>
            <w:r w:rsidRPr="001C0E46">
              <w:rPr>
                <w:rFonts w:ascii="Calibri" w:eastAsia="Calibri" w:hAnsi="Calibri" w:cs="Arial"/>
                <w:noProof/>
                <w:lang w:val="sr-Cyrl-RS" w:eastAsia="sr-Latn-CS"/>
              </w:rPr>
              <w:t>Водити рачуна да приступ доводним и одводним везам мора да буде  само са предње стране због специфичности смештајног простора уградње.</w:t>
            </w:r>
          </w:p>
        </w:tc>
        <w:tc>
          <w:tcPr>
            <w:tcW w:w="851" w:type="dxa"/>
            <w:vAlign w:val="center"/>
          </w:tcPr>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rPr>
          <w:trHeight w:val="841"/>
        </w:trPr>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lastRenderedPageBreak/>
              <w:t>3.</w:t>
            </w:r>
          </w:p>
          <w:p w:rsidR="00762B4F" w:rsidRPr="0087218E" w:rsidRDefault="00762B4F" w:rsidP="005C2E62">
            <w:pPr>
              <w:pStyle w:val="Heading10"/>
              <w:jc w:val="both"/>
              <w:rPr>
                <w:rFonts w:cs="Arial"/>
                <w:b w:val="0"/>
                <w:lang w:val="sr-Cyrl-RS"/>
              </w:rPr>
            </w:pPr>
          </w:p>
        </w:tc>
        <w:tc>
          <w:tcPr>
            <w:tcW w:w="8506" w:type="dxa"/>
            <w:gridSpan w:val="3"/>
          </w:tcPr>
          <w:p w:rsidR="00762B4F" w:rsidRPr="007F4755" w:rsidRDefault="00762B4F" w:rsidP="00591D41">
            <w:pPr>
              <w:rPr>
                <w:rFonts w:cs="Arial"/>
                <w:noProof/>
                <w:lang w:val="sr-Cyrl-CS"/>
              </w:rPr>
            </w:pPr>
            <w:r w:rsidRPr="007F4755">
              <w:rPr>
                <w:rFonts w:cs="Arial"/>
                <w:noProof/>
                <w:lang w:val="sr-Latn-CS"/>
              </w:rPr>
              <w:t>Струјни мерни трансформатор следећих карактеристика:</w:t>
            </w:r>
          </w:p>
          <w:p w:rsidR="00762B4F" w:rsidRPr="007F4755" w:rsidRDefault="00762B4F" w:rsidP="001C0E46">
            <w:pPr>
              <w:numPr>
                <w:ilvl w:val="0"/>
                <w:numId w:val="41"/>
              </w:numPr>
              <w:rPr>
                <w:rFonts w:cs="Arial"/>
                <w:noProof/>
                <w:lang w:val="sr-Latn-CS"/>
              </w:rPr>
            </w:pPr>
            <w:r w:rsidRPr="007F4755">
              <w:rPr>
                <w:rFonts w:cs="Arial"/>
                <w:noProof/>
                <w:lang w:val="sr-Latn-CS"/>
              </w:rPr>
              <w:t>Н</w:t>
            </w:r>
            <w:r w:rsidRPr="007F4755">
              <w:rPr>
                <w:rFonts w:cs="Arial"/>
                <w:noProof/>
                <w:lang w:val="sr-Cyrl-CS"/>
              </w:rPr>
              <w:t>азначени</w:t>
            </w:r>
            <w:r w:rsidRPr="007F4755">
              <w:rPr>
                <w:rFonts w:cs="Arial"/>
                <w:noProof/>
                <w:lang w:val="sr-Latn-CS"/>
              </w:rPr>
              <w:t xml:space="preserve"> напон</w:t>
            </w:r>
            <w:r w:rsidRPr="007F4755">
              <w:rPr>
                <w:rFonts w:cs="Arial"/>
                <w:noProof/>
                <w:lang w:val="sr-Cyrl-CS"/>
              </w:rPr>
              <w:t>: 10</w:t>
            </w:r>
            <w:r w:rsidRPr="007F4755">
              <w:rPr>
                <w:rFonts w:cs="Arial"/>
                <w:noProof/>
                <w:lang w:val="sr-Latn-CS"/>
              </w:rPr>
              <w:t xml:space="preserve"> kV</w:t>
            </w:r>
          </w:p>
          <w:p w:rsidR="00762B4F" w:rsidRPr="007F4755" w:rsidRDefault="00762B4F" w:rsidP="001C0E46">
            <w:pPr>
              <w:numPr>
                <w:ilvl w:val="0"/>
                <w:numId w:val="41"/>
              </w:numPr>
              <w:rPr>
                <w:rFonts w:cs="Arial"/>
                <w:noProof/>
                <w:lang w:val="sr-Latn-CS"/>
              </w:rPr>
            </w:pPr>
            <w:r w:rsidRPr="007F4755">
              <w:rPr>
                <w:rFonts w:cs="Arial"/>
                <w:noProof/>
                <w:lang w:val="sr-Latn-CS"/>
              </w:rPr>
              <w:t>Н</w:t>
            </w:r>
            <w:r w:rsidRPr="007F4755">
              <w:rPr>
                <w:rFonts w:cs="Arial"/>
                <w:noProof/>
                <w:lang w:val="sr-Cyrl-CS"/>
              </w:rPr>
              <w:t>азначена</w:t>
            </w:r>
            <w:r w:rsidRPr="007F4755">
              <w:rPr>
                <w:rFonts w:cs="Arial"/>
                <w:noProof/>
                <w:lang w:val="sr-Latn-CS"/>
              </w:rPr>
              <w:t xml:space="preserve"> учестаност</w:t>
            </w:r>
            <w:r w:rsidRPr="007F4755">
              <w:rPr>
                <w:rFonts w:cs="Arial"/>
                <w:noProof/>
                <w:lang w:val="sr-Cyrl-CS"/>
              </w:rPr>
              <w:t xml:space="preserve">: </w:t>
            </w:r>
            <w:r w:rsidRPr="007F4755">
              <w:rPr>
                <w:rFonts w:cs="Arial"/>
                <w:noProof/>
                <w:lang w:val="sr-Latn-CS"/>
              </w:rPr>
              <w:t>50 Hz</w:t>
            </w:r>
          </w:p>
          <w:p w:rsidR="00762B4F" w:rsidRPr="007F4755" w:rsidRDefault="00762B4F" w:rsidP="001C0E46">
            <w:pPr>
              <w:numPr>
                <w:ilvl w:val="0"/>
                <w:numId w:val="41"/>
              </w:numPr>
              <w:rPr>
                <w:rFonts w:cs="Arial"/>
                <w:noProof/>
                <w:lang w:val="sr-Latn-CS"/>
              </w:rPr>
            </w:pPr>
            <w:r w:rsidRPr="007F4755">
              <w:rPr>
                <w:rFonts w:cs="Arial"/>
                <w:noProof/>
                <w:lang w:val="sr-Latn-CS"/>
              </w:rPr>
              <w:t xml:space="preserve">Подносива струја кратког споја </w:t>
            </w:r>
            <w:r w:rsidR="007402C1">
              <w:rPr>
                <w:rFonts w:cs="Arial"/>
                <w:noProof/>
                <w:lang w:val="sr-Cyrl-CS"/>
              </w:rPr>
              <w:t>25</w:t>
            </w:r>
            <w:r w:rsidRPr="007F4755">
              <w:rPr>
                <w:rFonts w:cs="Arial"/>
                <w:noProof/>
                <w:lang w:val="sr-Latn-CS"/>
              </w:rPr>
              <w:t xml:space="preserve"> kA</w:t>
            </w:r>
          </w:p>
          <w:p w:rsidR="00762B4F" w:rsidRPr="007F4755" w:rsidRDefault="00762B4F" w:rsidP="001C0E46">
            <w:pPr>
              <w:numPr>
                <w:ilvl w:val="0"/>
                <w:numId w:val="41"/>
              </w:numPr>
              <w:rPr>
                <w:rFonts w:cs="Arial"/>
                <w:noProof/>
                <w:lang w:val="sr-Latn-CS"/>
              </w:rPr>
            </w:pPr>
            <w:r w:rsidRPr="007F4755">
              <w:rPr>
                <w:rFonts w:cs="Arial"/>
                <w:noProof/>
                <w:lang w:val="sr-Latn-CS"/>
              </w:rPr>
              <w:t>Подносива ударна струја кратког споја</w:t>
            </w:r>
            <w:r w:rsidRPr="007F4755">
              <w:rPr>
                <w:rFonts w:cs="Arial"/>
                <w:noProof/>
                <w:lang w:val="sr-Cyrl-CS"/>
              </w:rPr>
              <w:t>: 100</w:t>
            </w:r>
            <w:r w:rsidRPr="007F4755">
              <w:rPr>
                <w:rFonts w:cs="Arial"/>
                <w:noProof/>
                <w:lang w:val="sr-Latn-CS"/>
              </w:rPr>
              <w:t xml:space="preserve"> kA</w:t>
            </w:r>
          </w:p>
          <w:p w:rsidR="00762B4F" w:rsidRPr="007F4755" w:rsidRDefault="00762B4F" w:rsidP="00591D41">
            <w:pPr>
              <w:rPr>
                <w:rFonts w:cs="Arial"/>
              </w:rPr>
            </w:pPr>
            <w:r w:rsidRPr="007F4755">
              <w:rPr>
                <w:rFonts w:cs="Arial"/>
                <w:noProof/>
                <w:lang w:val="sr-Latn-CS"/>
              </w:rPr>
              <w:t xml:space="preserve">Преносни однос, снага, класа: </w:t>
            </w:r>
            <w:r w:rsidRPr="007F4755">
              <w:rPr>
                <w:rFonts w:cs="Arial"/>
                <w:noProof/>
                <w:lang w:val="sr-Cyrl-RS"/>
              </w:rPr>
              <w:t>1</w:t>
            </w:r>
            <w:r w:rsidRPr="007F4755">
              <w:rPr>
                <w:rFonts w:cs="Arial"/>
                <w:noProof/>
                <w:lang w:val="sr-Cyrl-CS"/>
              </w:rPr>
              <w:t>00/5</w:t>
            </w:r>
            <w:r w:rsidRPr="007F4755">
              <w:rPr>
                <w:rFonts w:cs="Arial"/>
                <w:noProof/>
                <w:lang w:val="sr-Latn-CS"/>
              </w:rPr>
              <w:t>/5 А,1</w:t>
            </w:r>
            <w:r w:rsidRPr="007F4755">
              <w:rPr>
                <w:rFonts w:cs="Arial"/>
                <w:noProof/>
                <w:lang w:val="sr-Cyrl-CS"/>
              </w:rPr>
              <w:t>5/15</w:t>
            </w:r>
            <w:r w:rsidRPr="007F4755">
              <w:rPr>
                <w:rFonts w:cs="Arial"/>
                <w:noProof/>
                <w:lang w:val="sr-Latn-CS"/>
              </w:rPr>
              <w:t xml:space="preserve"> VA, </w:t>
            </w:r>
            <w:r w:rsidRPr="007F4755">
              <w:rPr>
                <w:rFonts w:cs="Arial"/>
                <w:noProof/>
                <w:lang w:val="sr-Cyrl-CS"/>
              </w:rPr>
              <w:t>кл.</w:t>
            </w:r>
            <w:r w:rsidRPr="007F4755">
              <w:rPr>
                <w:rFonts w:cs="Arial"/>
                <w:noProof/>
                <w:lang w:val="sr-Latn-CS"/>
              </w:rPr>
              <w:t>5P20</w:t>
            </w:r>
            <w:r w:rsidRPr="007F4755">
              <w:rPr>
                <w:rFonts w:cs="Arial"/>
                <w:noProof/>
                <w:lang w:val="sr-Cyrl-CS"/>
              </w:rPr>
              <w:t>/0,5</w:t>
            </w:r>
            <w:r w:rsidRPr="007F4755">
              <w:rPr>
                <w:rFonts w:cs="Arial"/>
                <w:noProof/>
                <w:lang w:val="sr-Latn-CS"/>
              </w:rPr>
              <w:t>FS</w:t>
            </w:r>
            <w:r w:rsidRPr="007F4755">
              <w:rPr>
                <w:rFonts w:cs="Arial"/>
                <w:noProof/>
                <w:lang w:val="sr-Cyrl-CS"/>
              </w:rPr>
              <w:t>5</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комада</w:t>
            </w:r>
          </w:p>
        </w:tc>
        <w:tc>
          <w:tcPr>
            <w:tcW w:w="850" w:type="dxa"/>
            <w:vAlign w:val="center"/>
          </w:tcPr>
          <w:p w:rsidR="00762B4F" w:rsidRPr="007F4755" w:rsidRDefault="00762B4F" w:rsidP="00591D41">
            <w:pPr>
              <w:jc w:val="center"/>
              <w:rPr>
                <w:rFonts w:cs="Arial"/>
                <w:lang w:val="sr-Cyrl-RS"/>
              </w:rPr>
            </w:pPr>
            <w:r w:rsidRPr="007F4755">
              <w:rPr>
                <w:rFonts w:cs="Arial"/>
                <w:lang w:val="sr-Cyrl-RS"/>
              </w:rPr>
              <w:t>3</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4.</w:t>
            </w:r>
          </w:p>
        </w:tc>
        <w:tc>
          <w:tcPr>
            <w:tcW w:w="8506" w:type="dxa"/>
            <w:gridSpan w:val="3"/>
          </w:tcPr>
          <w:p w:rsidR="00762B4F" w:rsidRPr="007F4755" w:rsidRDefault="00762B4F" w:rsidP="00591D41">
            <w:pPr>
              <w:rPr>
                <w:rFonts w:cs="Arial"/>
                <w:noProof/>
                <w:lang w:val="sr-Cyrl-CS"/>
              </w:rPr>
            </w:pPr>
            <w:r w:rsidRPr="007F4755">
              <w:rPr>
                <w:rFonts w:cs="Arial"/>
                <w:lang w:val="sr-Cyrl-CS" w:eastAsia="sr-Latn-CS"/>
              </w:rPr>
              <w:t>Микропроцесорски заштитни уређај, који у себи треба да обједини следеће функције заштите:</w:t>
            </w:r>
          </w:p>
          <w:p w:rsidR="00762B4F" w:rsidRPr="007F4755" w:rsidRDefault="00762B4F" w:rsidP="001C0E46">
            <w:pPr>
              <w:numPr>
                <w:ilvl w:val="0"/>
                <w:numId w:val="42"/>
              </w:numPr>
              <w:rPr>
                <w:rFonts w:cs="Arial"/>
                <w:noProof/>
                <w:lang w:val="sr-Cyrl-CS"/>
              </w:rPr>
            </w:pPr>
            <w:r w:rsidRPr="007F4755">
              <w:rPr>
                <w:rFonts w:cs="Arial"/>
                <w:lang w:val="sr-Cyrl-CS" w:eastAsia="sr-Latn-CS"/>
              </w:rPr>
              <w:t>п</w:t>
            </w:r>
            <w:r w:rsidRPr="007F4755">
              <w:rPr>
                <w:rFonts w:cs="Arial"/>
                <w:lang w:val="sr-Latn-CS" w:eastAsia="sr-Latn-CS"/>
              </w:rPr>
              <w:t xml:space="preserve">рекострујна заштита, струјно и временски независно </w:t>
            </w:r>
            <w:r w:rsidRPr="007F4755">
              <w:rPr>
                <w:rFonts w:cs="Arial"/>
                <w:lang w:val="sr-Cyrl-CS" w:eastAsia="sr-Latn-CS"/>
              </w:rPr>
              <w:t xml:space="preserve"> </w:t>
            </w:r>
            <w:r w:rsidRPr="007F4755">
              <w:rPr>
                <w:rFonts w:cs="Arial"/>
                <w:lang w:val="sr-Latn-CS" w:eastAsia="sr-Latn-CS"/>
              </w:rPr>
              <w:t xml:space="preserve">подесива </w:t>
            </w:r>
            <w:r w:rsidRPr="007F4755">
              <w:rPr>
                <w:rFonts w:cs="Arial"/>
                <w:lang w:val="sr-Cyrl-CS" w:eastAsia="sr-Latn-CS"/>
              </w:rPr>
              <w:t xml:space="preserve">у </w:t>
            </w:r>
            <w:r w:rsidRPr="007F4755">
              <w:rPr>
                <w:rFonts w:cs="Arial"/>
                <w:lang w:val="sr-Latn-CS" w:eastAsia="sr-Latn-CS"/>
              </w:rPr>
              <w:t>три степена (ANSI 50)</w:t>
            </w:r>
            <w:r w:rsidRPr="007F4755">
              <w:rPr>
                <w:rFonts w:cs="Arial"/>
                <w:lang w:val="sr-Cyrl-CS" w:eastAsia="sr-Latn-CS"/>
              </w:rPr>
              <w:t>,</w:t>
            </w:r>
          </w:p>
          <w:p w:rsidR="00762B4F" w:rsidRPr="007F4755" w:rsidRDefault="00762B4F" w:rsidP="001C0E46">
            <w:pPr>
              <w:numPr>
                <w:ilvl w:val="0"/>
                <w:numId w:val="42"/>
              </w:numPr>
              <w:rPr>
                <w:rFonts w:cs="Arial"/>
                <w:noProof/>
                <w:lang w:val="sr-Cyrl-CS"/>
              </w:rPr>
            </w:pPr>
            <w:r w:rsidRPr="007F4755">
              <w:rPr>
                <w:rFonts w:cs="Arial"/>
                <w:lang w:val="sr-Cyrl-CS" w:eastAsia="sr-Latn-CS"/>
              </w:rPr>
              <w:t>п</w:t>
            </w:r>
            <w:r w:rsidRPr="007F4755">
              <w:rPr>
                <w:rFonts w:cs="Arial"/>
                <w:lang w:val="sr-Latn-CS" w:eastAsia="sr-Latn-CS"/>
              </w:rPr>
              <w:t>рекострујна заштита по инверзној временској карактеристици</w:t>
            </w:r>
            <w:r w:rsidRPr="007F4755">
              <w:rPr>
                <w:rFonts w:cs="Arial"/>
                <w:lang w:val="sr-Cyrl-CS" w:eastAsia="sr-Latn-CS"/>
              </w:rPr>
              <w:t xml:space="preserve"> </w:t>
            </w:r>
            <w:r w:rsidRPr="007F4755">
              <w:rPr>
                <w:rFonts w:cs="Arial"/>
                <w:lang w:val="sr-Latn-CS" w:eastAsia="sr-Latn-CS"/>
              </w:rPr>
              <w:t>(ANSI 51)</w:t>
            </w:r>
            <w:r w:rsidRPr="007F4755">
              <w:rPr>
                <w:rFonts w:cs="Arial"/>
                <w:lang w:val="sr-Cyrl-CS" w:eastAsia="sr-Latn-CS"/>
              </w:rPr>
              <w:t>,</w:t>
            </w:r>
          </w:p>
          <w:p w:rsidR="00762B4F" w:rsidRPr="007F4755" w:rsidRDefault="00762B4F" w:rsidP="00591D41">
            <w:pPr>
              <w:rPr>
                <w:rFonts w:cs="Arial"/>
                <w:lang w:val="sr-Cyrl-CS" w:eastAsia="sr-Latn-CS"/>
              </w:rPr>
            </w:pPr>
            <w:r w:rsidRPr="007F4755">
              <w:rPr>
                <w:rFonts w:cs="Arial"/>
                <w:lang w:val="sr-Cyrl-CS" w:eastAsia="sr-Latn-CS"/>
              </w:rPr>
              <w:t>:</w:t>
            </w:r>
            <w:r w:rsidRPr="007F4755">
              <w:rPr>
                <w:rFonts w:cs="Arial"/>
                <w:noProof/>
                <w:lang w:val="sr-Cyrl-CS" w:eastAsia="sr-Latn-CS"/>
              </w:rPr>
              <w:t xml:space="preserve">комуникација по протоколу </w:t>
            </w:r>
            <w:r w:rsidRPr="007F4755">
              <w:rPr>
                <w:rFonts w:cs="Arial"/>
                <w:noProof/>
                <w:lang w:val="sr-Latn-CS" w:eastAsia="sr-Latn-CS"/>
              </w:rPr>
              <w:t>IEC</w:t>
            </w:r>
            <w:r w:rsidRPr="007F4755">
              <w:rPr>
                <w:rFonts w:cs="Arial"/>
                <w:noProof/>
                <w:lang w:val="sr-Cyrl-CS" w:eastAsia="sr-Latn-CS"/>
              </w:rPr>
              <w:t xml:space="preserve"> 60870-5-103 са оптичким прикључком</w:t>
            </w:r>
          </w:p>
          <w:p w:rsidR="00762B4F" w:rsidRPr="007402C1" w:rsidRDefault="00762B4F" w:rsidP="00591D41">
            <w:pPr>
              <w:numPr>
                <w:ilvl w:val="0"/>
                <w:numId w:val="43"/>
              </w:numPr>
              <w:rPr>
                <w:rFonts w:cs="Arial"/>
                <w:lang w:val="sr-Cyrl-CS" w:eastAsia="sr-Latn-CS"/>
              </w:rPr>
            </w:pPr>
            <w:r w:rsidRPr="007F4755">
              <w:rPr>
                <w:rFonts w:cs="Arial"/>
                <w:lang w:val="sr-Cyrl-RS"/>
              </w:rPr>
              <w:t>Могућности мерења и приказивања фазних и међуфазних величина, симетричних компоненти, снаге (активне, реактивне, привидне) и фактора снаге</w:t>
            </w:r>
          </w:p>
          <w:p w:rsidR="007402C1" w:rsidRPr="00EA4894" w:rsidRDefault="007402C1" w:rsidP="00591D41">
            <w:pPr>
              <w:numPr>
                <w:ilvl w:val="0"/>
                <w:numId w:val="43"/>
              </w:numPr>
              <w:rPr>
                <w:rFonts w:cs="Arial"/>
                <w:lang w:val="sr-Cyrl-CS" w:eastAsia="sr-Latn-CS"/>
              </w:rPr>
            </w:pPr>
            <w:r>
              <w:rPr>
                <w:rFonts w:cs="Arial"/>
                <w:lang w:val="sr-Cyrl-RS"/>
              </w:rPr>
              <w:t>Клеме, релеји, аутоматски осигурач за напајање, претварачи, тастери, инструменти, грејачи.</w:t>
            </w:r>
          </w:p>
          <w:p w:rsidR="00762B4F" w:rsidRPr="007F4755" w:rsidRDefault="00762B4F" w:rsidP="00591D41">
            <w:pPr>
              <w:rPr>
                <w:rFonts w:cs="Arial"/>
                <w:b/>
                <w:noProof/>
                <w:lang w:val="sr-Cyrl-CS" w:eastAsia="sr-Latn-CS"/>
              </w:rPr>
            </w:pPr>
            <w:r w:rsidRPr="007F4755">
              <w:rPr>
                <w:rFonts w:cs="Arial"/>
                <w:b/>
                <w:noProof/>
                <w:lang w:val="sr-Cyrl-CS" w:eastAsia="sr-Latn-CS"/>
              </w:rPr>
              <w:t>Напомена:</w:t>
            </w:r>
          </w:p>
          <w:p w:rsidR="00762B4F" w:rsidRPr="007F4755" w:rsidRDefault="00762B4F" w:rsidP="00591D41">
            <w:pPr>
              <w:rPr>
                <w:rFonts w:cs="Arial"/>
              </w:rPr>
            </w:pPr>
            <w:r w:rsidRPr="007F4755">
              <w:rPr>
                <w:rFonts w:cs="Arial"/>
                <w:noProof/>
                <w:lang w:val="sr-Cyrl-CS" w:eastAsia="sr-Latn-CS"/>
              </w:rPr>
              <w:t>Све наведене заштитне функције морају бити реализоване у оквиру једног заштитног уређаја.</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комада</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lastRenderedPageBreak/>
              <w:t>5.</w:t>
            </w:r>
          </w:p>
        </w:tc>
        <w:tc>
          <w:tcPr>
            <w:tcW w:w="8506" w:type="dxa"/>
            <w:gridSpan w:val="3"/>
          </w:tcPr>
          <w:p w:rsidR="00762B4F" w:rsidRPr="007F4755" w:rsidRDefault="00762B4F" w:rsidP="00270902">
            <w:pPr>
              <w:rPr>
                <w:rFonts w:cs="Arial"/>
              </w:rPr>
            </w:pPr>
            <w:r w:rsidRPr="007F4755">
              <w:rPr>
                <w:rFonts w:cs="Arial"/>
                <w:lang w:val="sr-Cyrl-RS" w:eastAsia="sr-Latn-CS"/>
              </w:rPr>
              <w:t xml:space="preserve">Повезивање опреме у функционалну целину према пројекту који већ постоји за овај тип </w:t>
            </w:r>
            <w:r w:rsidR="00270902">
              <w:rPr>
                <w:rFonts w:cs="Arial"/>
                <w:lang w:val="sr-Cyrl-RS" w:eastAsia="sr-Latn-CS"/>
              </w:rPr>
              <w:t>постројења</w:t>
            </w:r>
            <w:r w:rsidRPr="007F4755">
              <w:rPr>
                <w:rFonts w:cs="Arial"/>
                <w:lang w:val="sr-Cyrl-RS" w:eastAsia="sr-Latn-CS"/>
              </w:rPr>
              <w:t xml:space="preserve"> у ТЕМ-у</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AF3254">
        <w:tc>
          <w:tcPr>
            <w:tcW w:w="567" w:type="dxa"/>
            <w:shd w:val="clear" w:color="auto" w:fill="92D050"/>
            <w:vAlign w:val="center"/>
          </w:tcPr>
          <w:p w:rsidR="00762B4F" w:rsidRPr="0087218E" w:rsidRDefault="00762B4F" w:rsidP="005C2E62">
            <w:pPr>
              <w:pStyle w:val="Heading10"/>
              <w:jc w:val="both"/>
              <w:rPr>
                <w:rFonts w:cs="Arial"/>
                <w:b w:val="0"/>
                <w:lang w:val="sr-Cyrl-RS"/>
              </w:rPr>
            </w:pPr>
            <w:r w:rsidRPr="0087218E">
              <w:rPr>
                <w:rFonts w:cs="Arial"/>
                <w:b w:val="0"/>
                <w:lang w:val="sr-Cyrl-RS"/>
              </w:rPr>
              <w:t>6.</w:t>
            </w:r>
          </w:p>
        </w:tc>
        <w:tc>
          <w:tcPr>
            <w:tcW w:w="8506" w:type="dxa"/>
            <w:gridSpan w:val="3"/>
          </w:tcPr>
          <w:p w:rsidR="00762B4F" w:rsidRPr="00497F4D" w:rsidRDefault="00762B4F" w:rsidP="00AF3254">
            <w:pPr>
              <w:jc w:val="left"/>
              <w:rPr>
                <w:rFonts w:cs="Arial"/>
                <w:noProof/>
                <w:lang w:val="sr-Cyrl-RS" w:eastAsia="sr-Latn-CS"/>
              </w:rPr>
            </w:pPr>
            <w:r w:rsidRPr="007F4755">
              <w:rPr>
                <w:rFonts w:cs="Arial"/>
                <w:noProof/>
                <w:lang w:val="sr-Cyrl-RS" w:eastAsia="sr-Latn-CS"/>
              </w:rPr>
              <w:t>Ћелију за складиште отпада  и уз помоћ одговарајућих елемената пове</w:t>
            </w:r>
            <w:r w:rsidR="00AF3254">
              <w:rPr>
                <w:rFonts w:cs="Arial"/>
                <w:noProof/>
                <w:lang w:val="sr-Cyrl-RS" w:eastAsia="sr-Latn-CS"/>
              </w:rPr>
              <w:t>зати на главни систем сабирница</w:t>
            </w:r>
            <w:r w:rsidR="00AF3254">
              <w:rPr>
                <w:rFonts w:cs="Arial"/>
                <w:noProof/>
                <w:lang w:eastAsia="sr-Latn-CS"/>
              </w:rPr>
              <w:t>.</w:t>
            </w:r>
            <w:r w:rsidRPr="007F4755">
              <w:rPr>
                <w:rFonts w:cs="Arial"/>
                <w:noProof/>
                <w:lang w:val="sr-Cyrl-RS" w:eastAsia="sr-Latn-CS"/>
              </w:rPr>
              <w:t xml:space="preserve">Комплетан материјал је обавеза </w:t>
            </w:r>
            <w:r w:rsidR="00497F4D" w:rsidRPr="002532B3">
              <w:rPr>
                <w:rFonts w:cs="Arial"/>
              </w:rPr>
              <w:t>Изабран</w:t>
            </w:r>
            <w:r w:rsidR="00497F4D">
              <w:rPr>
                <w:rFonts w:cs="Arial"/>
                <w:lang w:val="sr-Cyrl-RS"/>
              </w:rPr>
              <w:t>ог</w:t>
            </w:r>
            <w:r w:rsidR="00497F4D" w:rsidRPr="002532B3">
              <w:rPr>
                <w:rFonts w:cs="Arial"/>
              </w:rPr>
              <w:t xml:space="preserve"> понуђач</w:t>
            </w:r>
            <w:r w:rsidR="00497F4D">
              <w:rPr>
                <w:rFonts w:cs="Arial"/>
                <w:lang w:val="sr-Cyrl-RS"/>
              </w:rPr>
              <w:t>а</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rPr>
            </w:pPr>
            <w:r>
              <w:rPr>
                <w:rFonts w:cs="Arial"/>
              </w:rPr>
              <w:t>1</w:t>
            </w:r>
          </w:p>
        </w:tc>
      </w:tr>
      <w:tr w:rsidR="00762B4F" w:rsidRPr="005C2E62" w:rsidTr="00AF3254">
        <w:tc>
          <w:tcPr>
            <w:tcW w:w="567" w:type="dxa"/>
            <w:shd w:val="clear" w:color="auto" w:fill="92D050"/>
            <w:vAlign w:val="center"/>
          </w:tcPr>
          <w:p w:rsidR="00762B4F" w:rsidRPr="0087218E" w:rsidRDefault="00762B4F" w:rsidP="005C2E62">
            <w:pPr>
              <w:pStyle w:val="Heading10"/>
              <w:jc w:val="both"/>
              <w:rPr>
                <w:rFonts w:cs="Arial"/>
                <w:b w:val="0"/>
                <w:lang w:val="sr-Cyrl-RS"/>
              </w:rPr>
            </w:pPr>
            <w:r w:rsidRPr="0087218E">
              <w:rPr>
                <w:rFonts w:cs="Arial"/>
                <w:b w:val="0"/>
                <w:lang w:val="sr-Cyrl-RS"/>
              </w:rPr>
              <w:t>7.</w:t>
            </w:r>
          </w:p>
        </w:tc>
        <w:tc>
          <w:tcPr>
            <w:tcW w:w="8506" w:type="dxa"/>
            <w:gridSpan w:val="3"/>
          </w:tcPr>
          <w:p w:rsidR="00762B4F" w:rsidRPr="007F4755" w:rsidRDefault="00762B4F" w:rsidP="00591D41">
            <w:pPr>
              <w:tabs>
                <w:tab w:val="num" w:pos="1985"/>
              </w:tabs>
              <w:rPr>
                <w:rFonts w:cs="Arial"/>
                <w:lang w:val="sr-Cyrl-CS" w:eastAsia="sr-Latn-CS"/>
              </w:rPr>
            </w:pPr>
            <w:r w:rsidRPr="007F4755">
              <w:rPr>
                <w:rFonts w:cs="Arial"/>
                <w:b/>
                <w:lang w:val="sr-Latn-CS" w:eastAsia="sr-Latn-CS"/>
              </w:rPr>
              <w:t xml:space="preserve">Мерна ћелија </w:t>
            </w:r>
            <w:r w:rsidRPr="007F4755">
              <w:rPr>
                <w:rFonts w:cs="Arial"/>
                <w:b/>
                <w:noProof/>
              </w:rPr>
              <w:t>’’</w:t>
            </w:r>
            <w:r w:rsidRPr="007F4755">
              <w:rPr>
                <w:rFonts w:cs="Arial"/>
                <w:b/>
                <w:noProof/>
                <w:lang w:val="sr-Cyrl-CS"/>
              </w:rPr>
              <w:t xml:space="preserve"> </w:t>
            </w:r>
            <w:r w:rsidRPr="007F4755">
              <w:rPr>
                <w:rFonts w:cs="Arial"/>
                <w:b/>
                <w:noProof/>
              </w:rPr>
              <w:t>Power box ’</w:t>
            </w:r>
            <w:r w:rsidRPr="007F4755">
              <w:rPr>
                <w:rFonts w:cs="Arial"/>
                <w:b/>
                <w:lang w:val="sr-Latn-CS" w:eastAsia="sr-Latn-CS"/>
              </w:rPr>
              <w:t xml:space="preserve"> </w:t>
            </w:r>
            <w:r>
              <w:rPr>
                <w:rFonts w:cs="Arial"/>
                <w:b/>
                <w:noProof/>
                <w:lang w:val="sr-Cyrl-CS"/>
              </w:rPr>
              <w:t>(</w:t>
            </w:r>
            <w:r w:rsidRPr="007F4755">
              <w:rPr>
                <w:rFonts w:cs="Arial"/>
                <w:b/>
                <w:noProof/>
                <w:lang w:val="sr-Cyrl-CS"/>
              </w:rPr>
              <w:t xml:space="preserve">Ћелије </w:t>
            </w:r>
            <w:r w:rsidRPr="007F4755">
              <w:rPr>
                <w:rFonts w:cs="Arial"/>
                <w:b/>
                <w:noProof/>
                <w:lang w:val="sr-Latn-CS"/>
              </w:rPr>
              <w:t>G</w:t>
            </w:r>
            <w:r w:rsidR="00AF3254">
              <w:rPr>
                <w:rFonts w:cs="Arial"/>
                <w:b/>
                <w:noProof/>
              </w:rPr>
              <w:t>15</w:t>
            </w:r>
            <w:r w:rsidRPr="007F4755">
              <w:rPr>
                <w:rFonts w:cs="Arial"/>
                <w:b/>
                <w:noProof/>
                <w:lang w:val="sr-Cyrl-RS"/>
              </w:rPr>
              <w:t>)</w:t>
            </w:r>
            <w:r w:rsidRPr="007F4755">
              <w:rPr>
                <w:rFonts w:cs="Arial"/>
                <w:b/>
                <w:noProof/>
                <w:lang w:val="sr-Cyrl-RS"/>
              </w:rPr>
              <w:br/>
            </w:r>
            <w:r w:rsidRPr="007F4755">
              <w:rPr>
                <w:rFonts w:cs="Arial"/>
                <w:b/>
                <w:noProof/>
                <w:lang w:val="sr-Latn-CS"/>
              </w:rPr>
              <w:t xml:space="preserve">У </w:t>
            </w:r>
            <w:r w:rsidRPr="007F4755">
              <w:rPr>
                <w:rFonts w:cs="Arial"/>
                <w:b/>
                <w:noProof/>
                <w:lang w:val="sr-Cyrl-CS"/>
              </w:rPr>
              <w:t xml:space="preserve">мерну </w:t>
            </w:r>
            <w:r w:rsidRPr="007F4755">
              <w:rPr>
                <w:rFonts w:cs="Arial"/>
                <w:b/>
                <w:noProof/>
                <w:lang w:val="sr-Latn-CS"/>
              </w:rPr>
              <w:t>ћелију уградиће се следећа опрема:</w:t>
            </w:r>
            <w:r w:rsidRPr="007F4755">
              <w:rPr>
                <w:rFonts w:cs="Arial"/>
                <w:b/>
                <w:noProof/>
                <w:lang w:val="sr-Latn-CS"/>
              </w:rPr>
              <w:br/>
            </w:r>
            <w:r w:rsidRPr="007F4755">
              <w:rPr>
                <w:rFonts w:cs="Arial"/>
                <w:lang w:val="sr-Cyrl-CS" w:eastAsia="sr-Latn-CS"/>
              </w:rPr>
              <w:t>Напонски трансформатора</w:t>
            </w:r>
            <w:r>
              <w:rPr>
                <w:rFonts w:cs="Arial"/>
                <w:lang w:val="sr-Cyrl-CS" w:eastAsia="sr-Latn-CS"/>
              </w:rPr>
              <w:t xml:space="preserve"> (3 комада</w:t>
            </w:r>
            <w:r w:rsidRPr="007F4755">
              <w:rPr>
                <w:rFonts w:cs="Arial"/>
                <w:lang w:val="sr-Cyrl-CS" w:eastAsia="sr-Latn-CS"/>
              </w:rPr>
              <w:t>)</w:t>
            </w:r>
            <w:r w:rsidRPr="007F4755">
              <w:rPr>
                <w:rFonts w:cs="Arial"/>
                <w:lang w:val="ru-RU" w:eastAsia="sr-Latn-CS"/>
              </w:rPr>
              <w:t xml:space="preserve"> </w:t>
            </w:r>
            <w:r w:rsidRPr="007F4755">
              <w:rPr>
                <w:rFonts w:cs="Arial"/>
                <w:lang w:val="sr-Cyrl-RS" w:eastAsia="sr-Latn-CS"/>
              </w:rPr>
              <w:t>на извлачивим колицима</w:t>
            </w:r>
            <w:r w:rsidRPr="007F4755">
              <w:rPr>
                <w:rFonts w:cs="Arial"/>
                <w:lang w:val="sr-Cyrl-CS" w:eastAsia="sr-Latn-CS"/>
              </w:rPr>
              <w:t xml:space="preserve"> са изолацијом од епоксидне смоле следећих карактеристика:</w:t>
            </w:r>
          </w:p>
          <w:p w:rsidR="00762B4F" w:rsidRPr="007F4755" w:rsidRDefault="00762B4F" w:rsidP="001C0E46">
            <w:pPr>
              <w:numPr>
                <w:ilvl w:val="0"/>
                <w:numId w:val="44"/>
              </w:numPr>
              <w:rPr>
                <w:rFonts w:cs="Arial"/>
                <w:noProof/>
                <w:lang w:val="sr-Latn-CS"/>
              </w:rPr>
            </w:pPr>
            <w:r w:rsidRPr="007F4755">
              <w:rPr>
                <w:rFonts w:cs="Arial"/>
                <w:noProof/>
                <w:lang w:val="sr-Latn-CS"/>
              </w:rPr>
              <w:t>Н</w:t>
            </w:r>
            <w:r w:rsidRPr="007F4755">
              <w:rPr>
                <w:rFonts w:cs="Arial"/>
                <w:noProof/>
                <w:lang w:val="sr-Cyrl-CS"/>
              </w:rPr>
              <w:t>азначени</w:t>
            </w:r>
            <w:r w:rsidRPr="007F4755">
              <w:rPr>
                <w:rFonts w:cs="Arial"/>
                <w:noProof/>
                <w:lang w:val="sr-Latn-CS"/>
              </w:rPr>
              <w:t xml:space="preserve"> напон</w:t>
            </w:r>
            <w:r w:rsidRPr="007F4755">
              <w:rPr>
                <w:rFonts w:cs="Arial"/>
                <w:noProof/>
                <w:lang w:val="sr-Cyrl-CS"/>
              </w:rPr>
              <w:t>: 6</w:t>
            </w:r>
            <w:r w:rsidRPr="007F4755">
              <w:rPr>
                <w:rFonts w:cs="Arial"/>
                <w:noProof/>
                <w:lang w:val="sr-Latn-CS"/>
              </w:rPr>
              <w:t xml:space="preserve"> kV</w:t>
            </w:r>
          </w:p>
          <w:p w:rsidR="00762B4F" w:rsidRPr="007F4755" w:rsidRDefault="00762B4F" w:rsidP="001C0E46">
            <w:pPr>
              <w:numPr>
                <w:ilvl w:val="0"/>
                <w:numId w:val="44"/>
              </w:numPr>
              <w:rPr>
                <w:rFonts w:cs="Arial"/>
                <w:noProof/>
                <w:lang w:val="sr-Latn-CS"/>
              </w:rPr>
            </w:pPr>
            <w:r w:rsidRPr="007F4755">
              <w:rPr>
                <w:rFonts w:cs="Arial"/>
                <w:noProof/>
                <w:lang w:val="sr-Cyrl-CS"/>
              </w:rPr>
              <w:t xml:space="preserve">Назначена </w:t>
            </w:r>
            <w:r w:rsidRPr="007F4755">
              <w:rPr>
                <w:rFonts w:cs="Arial"/>
                <w:noProof/>
                <w:lang w:val="sr-Latn-CS"/>
              </w:rPr>
              <w:t>учестаност</w:t>
            </w:r>
            <w:r w:rsidRPr="007F4755">
              <w:rPr>
                <w:rFonts w:cs="Arial"/>
                <w:noProof/>
                <w:lang w:val="sr-Cyrl-CS"/>
              </w:rPr>
              <w:t xml:space="preserve">: </w:t>
            </w:r>
            <w:r w:rsidRPr="007F4755">
              <w:rPr>
                <w:rFonts w:cs="Arial"/>
                <w:noProof/>
                <w:lang w:val="sr-Latn-CS"/>
              </w:rPr>
              <w:t>50 Hz</w:t>
            </w:r>
          </w:p>
          <w:p w:rsidR="00762B4F" w:rsidRPr="007F4755" w:rsidRDefault="00762B4F" w:rsidP="001C0E46">
            <w:pPr>
              <w:numPr>
                <w:ilvl w:val="0"/>
                <w:numId w:val="44"/>
              </w:numPr>
              <w:rPr>
                <w:rFonts w:cs="Arial"/>
                <w:noProof/>
                <w:lang w:val="sr-Cyrl-CS"/>
              </w:rPr>
            </w:pPr>
            <w:r w:rsidRPr="007F4755">
              <w:rPr>
                <w:rFonts w:cs="Arial"/>
                <w:noProof/>
                <w:lang w:val="sr-Latn-CS"/>
              </w:rPr>
              <w:t>Преносни однос:</w:t>
            </w:r>
          </w:p>
          <w:p w:rsidR="00762B4F" w:rsidRPr="007F4755" w:rsidRDefault="00762B4F" w:rsidP="00591D41">
            <w:pPr>
              <w:ind w:left="360" w:firstLine="283"/>
              <w:rPr>
                <w:rFonts w:cs="Arial"/>
                <w:noProof/>
                <w:lang w:val="sr-Cyrl-CS"/>
              </w:rPr>
            </w:pPr>
            <w:r w:rsidRPr="007F4755">
              <w:rPr>
                <w:rFonts w:asciiTheme="minorHAnsi" w:eastAsiaTheme="minorHAnsi" w:hAnsiTheme="minorHAnsi" w:cs="Arial"/>
                <w:noProof/>
                <w:position w:val="-28"/>
                <w:lang w:val="sr-Latn-CS"/>
              </w:rPr>
              <w:object w:dxaOrig="1695" w:dyaOrig="660" w14:anchorId="0E750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2.25pt" o:ole="">
                  <v:imagedata r:id="rId168" o:title=""/>
                </v:shape>
                <o:OLEObject Type="Embed" ProgID="Equation.3" ShapeID="_x0000_i1025" DrawAspect="Content" ObjectID="_1613977706" r:id="rId169"/>
              </w:object>
            </w:r>
          </w:p>
          <w:p w:rsidR="00762B4F" w:rsidRPr="007F4755" w:rsidRDefault="00762B4F" w:rsidP="001C0E46">
            <w:pPr>
              <w:numPr>
                <w:ilvl w:val="0"/>
                <w:numId w:val="45"/>
              </w:numPr>
              <w:rPr>
                <w:rFonts w:cs="Arial"/>
                <w:noProof/>
                <w:lang w:val="sr-Cyrl-CS"/>
              </w:rPr>
            </w:pPr>
            <w:r w:rsidRPr="007F4755">
              <w:rPr>
                <w:rFonts w:cs="Arial"/>
                <w:noProof/>
                <w:lang w:val="sr-Cyrl-CS"/>
              </w:rPr>
              <w:t>Назначени фактор напона 1,9</w:t>
            </w:r>
            <w:r w:rsidRPr="007F4755">
              <w:rPr>
                <w:rFonts w:cs="Arial"/>
                <w:noProof/>
              </w:rPr>
              <w:t>xUn</w:t>
            </w:r>
            <w:r w:rsidRPr="007F4755">
              <w:rPr>
                <w:rFonts w:cs="Arial"/>
                <w:noProof/>
                <w:lang w:val="sr-Cyrl-CS"/>
              </w:rPr>
              <w:t>/8</w:t>
            </w:r>
            <w:r w:rsidRPr="007F4755">
              <w:rPr>
                <w:rFonts w:cs="Arial"/>
                <w:noProof/>
                <w:lang w:val="sr-Latn-CS"/>
              </w:rPr>
              <w:t xml:space="preserve"> h</w:t>
            </w:r>
          </w:p>
          <w:p w:rsidR="00762B4F" w:rsidRPr="007F4755" w:rsidRDefault="00762B4F" w:rsidP="001C0E46">
            <w:pPr>
              <w:numPr>
                <w:ilvl w:val="0"/>
                <w:numId w:val="45"/>
              </w:numPr>
              <w:rPr>
                <w:rFonts w:cs="Arial"/>
                <w:noProof/>
                <w:lang w:val="sr-Latn-CS"/>
              </w:rPr>
            </w:pPr>
            <w:r w:rsidRPr="007F4755">
              <w:rPr>
                <w:rFonts w:cs="Arial"/>
                <w:noProof/>
                <w:lang w:val="sr-Latn-CS"/>
              </w:rPr>
              <w:t xml:space="preserve">I </w:t>
            </w:r>
            <w:r w:rsidRPr="007F4755">
              <w:rPr>
                <w:rFonts w:cs="Arial"/>
                <w:noProof/>
                <w:lang w:val="sr-Cyrl-CS"/>
              </w:rPr>
              <w:t>намотај</w:t>
            </w:r>
            <w:r w:rsidRPr="007F4755">
              <w:rPr>
                <w:rFonts w:cs="Arial"/>
                <w:noProof/>
                <w:lang w:val="sr-Latn-CS"/>
              </w:rPr>
              <w:t>:</w:t>
            </w:r>
            <w:r w:rsidRPr="007F4755">
              <w:rPr>
                <w:rFonts w:cs="Arial"/>
                <w:noProof/>
                <w:lang w:val="sr-Cyrl-CS"/>
              </w:rPr>
              <w:t xml:space="preserve"> снага, класа: 90 </w:t>
            </w:r>
            <w:r w:rsidRPr="007F4755">
              <w:rPr>
                <w:rFonts w:cs="Arial"/>
                <w:noProof/>
                <w:lang w:val="sr-Latn-CS"/>
              </w:rPr>
              <w:t>VA, cl. 1/3P</w:t>
            </w:r>
          </w:p>
          <w:p w:rsidR="00762B4F" w:rsidRPr="007F4755" w:rsidRDefault="00762B4F" w:rsidP="001C0E46">
            <w:pPr>
              <w:numPr>
                <w:ilvl w:val="0"/>
                <w:numId w:val="45"/>
              </w:numPr>
              <w:rPr>
                <w:rFonts w:cs="Arial"/>
                <w:noProof/>
                <w:lang w:val="sr-Latn-CS"/>
              </w:rPr>
            </w:pPr>
            <w:r w:rsidRPr="007F4755">
              <w:rPr>
                <w:rFonts w:cs="Arial"/>
                <w:noProof/>
                <w:lang w:val="sr-Latn-CS"/>
              </w:rPr>
              <w:t xml:space="preserve">II </w:t>
            </w:r>
            <w:r w:rsidRPr="007F4755">
              <w:rPr>
                <w:rFonts w:cs="Arial"/>
                <w:noProof/>
                <w:lang w:val="sr-Cyrl-CS"/>
              </w:rPr>
              <w:t>намотај</w:t>
            </w:r>
            <w:r w:rsidRPr="007F4755">
              <w:rPr>
                <w:rFonts w:cs="Arial"/>
                <w:noProof/>
                <w:lang w:val="sr-Latn-CS"/>
              </w:rPr>
              <w:t xml:space="preserve">: </w:t>
            </w:r>
            <w:r w:rsidRPr="007F4755">
              <w:rPr>
                <w:rFonts w:cs="Arial"/>
                <w:noProof/>
                <w:lang w:val="sr-Cyrl-CS"/>
              </w:rPr>
              <w:t xml:space="preserve">90 </w:t>
            </w:r>
            <w:r w:rsidRPr="007F4755">
              <w:rPr>
                <w:rFonts w:cs="Arial"/>
                <w:noProof/>
                <w:lang w:val="sr-Latn-CS"/>
              </w:rPr>
              <w:t>VA, cl.0.5</w:t>
            </w:r>
          </w:p>
          <w:p w:rsidR="00762B4F" w:rsidRPr="007F4755" w:rsidRDefault="00762B4F" w:rsidP="00591D41">
            <w:pPr>
              <w:rPr>
                <w:rFonts w:cs="Arial"/>
              </w:rPr>
            </w:pPr>
            <w:r w:rsidRPr="007F4755">
              <w:rPr>
                <w:rFonts w:cs="Arial"/>
                <w:noProof/>
                <w:lang w:val="sr-Latn-CS"/>
              </w:rPr>
              <w:t>са уграђ</w:t>
            </w:r>
            <w:r w:rsidRPr="007F4755">
              <w:rPr>
                <w:rFonts w:cs="Arial"/>
                <w:noProof/>
                <w:lang w:val="sl-SI"/>
              </w:rPr>
              <w:t>еним високонапонским осигура</w:t>
            </w:r>
            <w:r w:rsidRPr="007F4755">
              <w:rPr>
                <w:rFonts w:cs="Arial"/>
                <w:noProof/>
                <w:lang w:val="sr-Latn-CS"/>
              </w:rPr>
              <w:t>ч</w:t>
            </w:r>
            <w:r w:rsidRPr="007F4755">
              <w:rPr>
                <w:rFonts w:cs="Arial"/>
                <w:noProof/>
                <w:lang w:val="sl-SI"/>
              </w:rPr>
              <w:t>има од 2</w:t>
            </w:r>
            <w:r w:rsidRPr="007F4755">
              <w:rPr>
                <w:rFonts w:cs="Arial"/>
                <w:noProof/>
                <w:lang w:val="sr-Cyrl-CS"/>
              </w:rPr>
              <w:t xml:space="preserve"> </w:t>
            </w:r>
            <w:r w:rsidRPr="007F4755">
              <w:rPr>
                <w:rFonts w:cs="Arial"/>
                <w:noProof/>
                <w:lang w:val="sl-SI"/>
              </w:rPr>
              <w:t>А</w:t>
            </w:r>
            <w:r>
              <w:rPr>
                <w:rFonts w:cs="Arial"/>
                <w:noProof/>
                <w:lang w:val="sr-Cyrl-RS"/>
              </w:rPr>
              <w:t xml:space="preserve"> (</w:t>
            </w:r>
            <w:r w:rsidRPr="007F4755">
              <w:rPr>
                <w:rFonts w:cs="Arial"/>
                <w:noProof/>
                <w:lang w:val="sr-Cyrl-RS"/>
              </w:rPr>
              <w:t xml:space="preserve">за сва три напонска трансформатота) </w:t>
            </w:r>
            <w:r w:rsidRPr="007F4755">
              <w:rPr>
                <w:rFonts w:cs="Arial"/>
                <w:noProof/>
                <w:lang w:val="sr-Cyrl-CS"/>
              </w:rPr>
              <w:t xml:space="preserve">са уграђеним </w:t>
            </w:r>
            <w:r w:rsidRPr="007F4755">
              <w:rPr>
                <w:rFonts w:cs="Arial"/>
                <w:lang w:val="sr-Cyrl-CS" w:eastAsia="sr-Latn-CS"/>
              </w:rPr>
              <w:t>једним  конектором за командни део</w:t>
            </w:r>
          </w:p>
        </w:tc>
        <w:tc>
          <w:tcPr>
            <w:tcW w:w="851" w:type="dxa"/>
            <w:vAlign w:val="center"/>
          </w:tcPr>
          <w:p w:rsidR="00762B4F" w:rsidRPr="007F4755" w:rsidRDefault="00762B4F" w:rsidP="00591D41">
            <w:pPr>
              <w:jc w:val="center"/>
              <w:rPr>
                <w:rFonts w:cs="Arial"/>
                <w:lang w:val="sr-Cyrl-RS"/>
              </w:rPr>
            </w:pPr>
            <w:r w:rsidRPr="007F4755">
              <w:rPr>
                <w:rFonts w:cs="Arial"/>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8.</w:t>
            </w:r>
          </w:p>
        </w:tc>
        <w:tc>
          <w:tcPr>
            <w:tcW w:w="8506" w:type="dxa"/>
            <w:gridSpan w:val="3"/>
          </w:tcPr>
          <w:p w:rsidR="00762B4F" w:rsidRPr="007F4755" w:rsidRDefault="00762B4F" w:rsidP="00591D41">
            <w:pPr>
              <w:tabs>
                <w:tab w:val="num" w:pos="743"/>
              </w:tabs>
              <w:ind w:left="743" w:hanging="709"/>
              <w:rPr>
                <w:rFonts w:cs="Arial"/>
                <w:lang w:val="sr-Cyrl-CS" w:eastAsia="sr-Latn-CS"/>
              </w:rPr>
            </w:pPr>
            <w:r w:rsidRPr="007F4755">
              <w:rPr>
                <w:rFonts w:cs="Arial"/>
                <w:lang w:val="sr-Cyrl-CS" w:eastAsia="sr-Latn-CS"/>
              </w:rPr>
              <w:t>Микропроцесорски заштитни уређај, који у себи треба да   обједини следеће функције заштите:</w:t>
            </w:r>
          </w:p>
          <w:p w:rsidR="00762B4F" w:rsidRPr="007F4755" w:rsidRDefault="00762B4F" w:rsidP="001C0E46">
            <w:pPr>
              <w:numPr>
                <w:ilvl w:val="0"/>
                <w:numId w:val="46"/>
              </w:numPr>
              <w:rPr>
                <w:rFonts w:cs="Arial"/>
                <w:lang w:val="sr-Cyrl-CS" w:eastAsia="sr-Latn-CS"/>
              </w:rPr>
            </w:pPr>
            <w:r w:rsidRPr="007F4755">
              <w:rPr>
                <w:rFonts w:cs="Arial"/>
                <w:lang w:val="sr-Cyrl-CS" w:eastAsia="sr-Latn-CS"/>
              </w:rPr>
              <w:t>поднапонску заштиту</w:t>
            </w:r>
            <w:r w:rsidRPr="007F4755">
              <w:rPr>
                <w:rFonts w:cs="Arial"/>
                <w:lang w:val="sr-Latn-CS" w:eastAsia="sr-Latn-CS"/>
              </w:rPr>
              <w:t xml:space="preserve"> независно подесиву по напону</w:t>
            </w:r>
            <w:r w:rsidRPr="007F4755">
              <w:rPr>
                <w:rFonts w:cs="Arial"/>
                <w:lang w:val="sr-Cyrl-CS" w:eastAsia="sr-Latn-CS"/>
              </w:rPr>
              <w:t xml:space="preserve"> и времену</w:t>
            </w:r>
            <w:r w:rsidRPr="007F4755">
              <w:rPr>
                <w:rFonts w:cs="Arial"/>
                <w:lang w:val="sr-Latn-CS" w:eastAsia="sr-Latn-CS"/>
              </w:rPr>
              <w:t xml:space="preserve"> у два степена (ANSI 27</w:t>
            </w:r>
            <w:r w:rsidRPr="007F4755">
              <w:rPr>
                <w:rFonts w:cs="Arial"/>
                <w:lang w:val="sr-Cyrl-CS" w:eastAsia="sr-Latn-CS"/>
              </w:rPr>
              <w:t xml:space="preserve">) и </w:t>
            </w:r>
          </w:p>
          <w:p w:rsidR="00762B4F" w:rsidRPr="007F4755" w:rsidRDefault="00762B4F" w:rsidP="001C0E46">
            <w:pPr>
              <w:numPr>
                <w:ilvl w:val="0"/>
                <w:numId w:val="46"/>
              </w:numPr>
              <w:rPr>
                <w:rFonts w:cs="Arial"/>
                <w:lang w:val="sr-Cyrl-RS" w:eastAsia="sr-Latn-CS"/>
              </w:rPr>
            </w:pPr>
            <w:r w:rsidRPr="007F4755">
              <w:rPr>
                <w:rFonts w:cs="Arial"/>
                <w:lang w:val="sr-Latn-CS" w:eastAsia="sr-Latn-CS"/>
              </w:rPr>
              <w:t>земљоспојну заштиту по напону (ANSI 59N)</w:t>
            </w:r>
          </w:p>
          <w:p w:rsidR="00762B4F" w:rsidRPr="007F4755" w:rsidRDefault="00762B4F" w:rsidP="00591D41">
            <w:pPr>
              <w:rPr>
                <w:rFonts w:cs="Arial"/>
                <w:lang w:val="sr-Cyrl-CS" w:eastAsia="sr-Latn-CS"/>
              </w:rPr>
            </w:pPr>
            <w:r w:rsidRPr="007F4755">
              <w:rPr>
                <w:rFonts w:cs="Arial"/>
                <w:lang w:val="sr-Cyrl-CS" w:eastAsia="sr-Latn-CS"/>
              </w:rPr>
              <w:t>Микропроцесорски заштитни уређај треба да  буде са следећим карактеристикама:</w:t>
            </w:r>
          </w:p>
          <w:p w:rsidR="00762B4F" w:rsidRPr="007F4755" w:rsidRDefault="00762B4F" w:rsidP="001C0E46">
            <w:pPr>
              <w:widowControl w:val="0"/>
              <w:numPr>
                <w:ilvl w:val="0"/>
                <w:numId w:val="46"/>
              </w:numPr>
              <w:tabs>
                <w:tab w:val="left" w:pos="900"/>
                <w:tab w:val="right" w:pos="8306"/>
              </w:tabs>
              <w:autoSpaceDE w:val="0"/>
              <w:autoSpaceDN w:val="0"/>
              <w:adjustRightInd w:val="0"/>
              <w:rPr>
                <w:rFonts w:cs="Arial"/>
                <w:noProof/>
                <w:lang w:val="sr-Cyrl-CS" w:eastAsia="sr-Latn-CS"/>
              </w:rPr>
            </w:pPr>
            <w:r w:rsidRPr="007F4755">
              <w:rPr>
                <w:rFonts w:cs="Arial"/>
                <w:noProof/>
                <w:lang w:val="sr-Cyrl-RS" w:eastAsia="sr-Latn-CS"/>
              </w:rPr>
              <w:t>3</w:t>
            </w:r>
            <w:r w:rsidRPr="007F4755">
              <w:rPr>
                <w:rFonts w:cs="Arial"/>
                <w:noProof/>
                <w:lang w:val="sr-Latn-CS" w:eastAsia="sr-Latn-CS"/>
              </w:rPr>
              <w:t xml:space="preserve"> </w:t>
            </w:r>
            <w:r w:rsidRPr="007F4755">
              <w:rPr>
                <w:rFonts w:cs="Arial"/>
                <w:noProof/>
                <w:lang w:val="sr-Cyrl-CS" w:eastAsia="sr-Latn-CS"/>
              </w:rPr>
              <w:t>напонска улаза 0 -100</w:t>
            </w:r>
            <w:r w:rsidRPr="007F4755">
              <w:rPr>
                <w:rFonts w:cs="Arial"/>
                <w:noProof/>
                <w:lang w:val="sr-Latn-CS" w:eastAsia="sr-Latn-CS"/>
              </w:rPr>
              <w:t xml:space="preserve"> V</w:t>
            </w:r>
            <w:r w:rsidRPr="007F4755">
              <w:rPr>
                <w:rFonts w:cs="Arial"/>
                <w:noProof/>
                <w:lang w:val="sr-Cyrl-CS" w:eastAsia="sr-Latn-CS"/>
              </w:rPr>
              <w:t xml:space="preserve"> за мерење међуфазних напона</w:t>
            </w:r>
          </w:p>
          <w:p w:rsidR="00762B4F" w:rsidRPr="007F4755" w:rsidRDefault="00762B4F" w:rsidP="001C0E46">
            <w:pPr>
              <w:widowControl w:val="0"/>
              <w:numPr>
                <w:ilvl w:val="0"/>
                <w:numId w:val="46"/>
              </w:numPr>
              <w:tabs>
                <w:tab w:val="left" w:pos="900"/>
                <w:tab w:val="right" w:pos="8306"/>
              </w:tabs>
              <w:autoSpaceDE w:val="0"/>
              <w:autoSpaceDN w:val="0"/>
              <w:adjustRightInd w:val="0"/>
              <w:rPr>
                <w:rFonts w:cs="Arial"/>
                <w:noProof/>
                <w:lang w:val="sr-Cyrl-CS" w:eastAsia="sr-Latn-CS"/>
              </w:rPr>
            </w:pPr>
            <w:r w:rsidRPr="007F4755">
              <w:rPr>
                <w:rFonts w:cs="Arial"/>
                <w:noProof/>
                <w:lang w:val="sr-Cyrl-CS" w:eastAsia="sr-Latn-CS"/>
              </w:rPr>
              <w:t>1 напонски улаз 100</w:t>
            </w:r>
            <w:r w:rsidRPr="007F4755">
              <w:rPr>
                <w:rFonts w:cs="Arial"/>
                <w:noProof/>
                <w:lang w:val="sr-Latn-CS" w:eastAsia="sr-Latn-CS"/>
              </w:rPr>
              <w:t>V</w:t>
            </w:r>
            <w:r w:rsidRPr="007F4755">
              <w:rPr>
                <w:rFonts w:cs="Arial"/>
                <w:noProof/>
                <w:lang w:val="sr-Cyrl-CS" w:eastAsia="sr-Latn-CS"/>
              </w:rPr>
              <w:t xml:space="preserve"> за хомополарни напон;</w:t>
            </w:r>
          </w:p>
          <w:p w:rsidR="00762B4F" w:rsidRPr="007F4755" w:rsidRDefault="00762B4F" w:rsidP="001C0E46">
            <w:pPr>
              <w:numPr>
                <w:ilvl w:val="0"/>
                <w:numId w:val="46"/>
              </w:numPr>
              <w:tabs>
                <w:tab w:val="left" w:pos="900"/>
                <w:tab w:val="right" w:pos="8306"/>
              </w:tabs>
              <w:rPr>
                <w:rFonts w:cs="Arial"/>
                <w:noProof/>
                <w:lang w:val="sr-Cyrl-CS" w:eastAsia="sr-Latn-CS"/>
              </w:rPr>
            </w:pPr>
            <w:r w:rsidRPr="007F4755">
              <w:rPr>
                <w:rFonts w:cs="Arial"/>
                <w:noProof/>
                <w:lang w:val="sr-Cyrl-CS" w:eastAsia="sr-Latn-CS"/>
              </w:rPr>
              <w:t>мин. 7 дигиталних улаза 220</w:t>
            </w:r>
            <w:r w:rsidRPr="007F4755">
              <w:rPr>
                <w:rFonts w:cs="Arial"/>
                <w:noProof/>
                <w:lang w:val="sr-Latn-CS" w:eastAsia="sr-Latn-CS"/>
              </w:rPr>
              <w:t>VDC</w:t>
            </w:r>
            <w:r w:rsidRPr="007F4755">
              <w:rPr>
                <w:rFonts w:cs="Arial"/>
                <w:noProof/>
                <w:lang w:val="sr-Cyrl-CS" w:eastAsia="sr-Latn-CS"/>
              </w:rPr>
              <w:t>, прага осетљивости</w:t>
            </w:r>
            <w:r w:rsidRPr="007F4755">
              <w:rPr>
                <w:rFonts w:cs="Arial"/>
                <w:noProof/>
                <w:lang w:val="sr-Latn-CS" w:eastAsia="sr-Latn-CS"/>
              </w:rPr>
              <w:t xml:space="preserve"> </w:t>
            </w:r>
            <w:r w:rsidRPr="007F4755">
              <w:rPr>
                <w:rFonts w:cs="Arial"/>
                <w:noProof/>
                <w:lang w:val="sr-Cyrl-CS" w:eastAsia="sr-Latn-CS"/>
              </w:rPr>
              <w:t>80</w:t>
            </w:r>
            <w:r w:rsidRPr="007F4755">
              <w:rPr>
                <w:rFonts w:cs="Arial"/>
                <w:noProof/>
                <w:lang w:val="sr-Latn-CS" w:eastAsia="sr-Latn-CS"/>
              </w:rPr>
              <w:t>VDC,</w:t>
            </w:r>
          </w:p>
          <w:p w:rsidR="00762B4F" w:rsidRPr="007F4755" w:rsidRDefault="00762B4F" w:rsidP="001C0E46">
            <w:pPr>
              <w:numPr>
                <w:ilvl w:val="0"/>
                <w:numId w:val="46"/>
              </w:numPr>
              <w:tabs>
                <w:tab w:val="left" w:pos="900"/>
                <w:tab w:val="right" w:pos="8306"/>
              </w:tabs>
              <w:rPr>
                <w:rFonts w:cs="Arial"/>
                <w:noProof/>
                <w:lang w:val="sr-Cyrl-CS" w:eastAsia="sr-Latn-CS"/>
              </w:rPr>
            </w:pPr>
            <w:r w:rsidRPr="007F4755">
              <w:rPr>
                <w:rFonts w:cs="Arial"/>
                <w:noProof/>
                <w:lang w:val="sr-Cyrl-CS" w:eastAsia="sr-Latn-CS"/>
              </w:rPr>
              <w:t>мин. 8 дигиталних излаза релејног типа, 5А трајне струје, снаге укључења 1000</w:t>
            </w:r>
            <w:r w:rsidRPr="007F4755">
              <w:rPr>
                <w:rFonts w:cs="Arial"/>
                <w:noProof/>
                <w:lang w:val="sr-Latn-CS" w:eastAsia="sr-Latn-CS"/>
              </w:rPr>
              <w:t xml:space="preserve"> VA</w:t>
            </w:r>
            <w:r w:rsidRPr="007F4755">
              <w:rPr>
                <w:rFonts w:cs="Arial"/>
                <w:noProof/>
                <w:lang w:val="sr-Cyrl-CS" w:eastAsia="sr-Latn-CS"/>
              </w:rPr>
              <w:t xml:space="preserve"> и снаге искључења 30 </w:t>
            </w:r>
            <w:r w:rsidRPr="007F4755">
              <w:rPr>
                <w:rFonts w:cs="Arial"/>
                <w:noProof/>
                <w:lang w:val="sr-Latn-CS" w:eastAsia="sr-Latn-CS"/>
              </w:rPr>
              <w:t>VA</w:t>
            </w:r>
          </w:p>
          <w:p w:rsidR="00762B4F" w:rsidRPr="007F4755" w:rsidRDefault="00762B4F" w:rsidP="001C0E46">
            <w:pPr>
              <w:numPr>
                <w:ilvl w:val="0"/>
                <w:numId w:val="46"/>
              </w:numPr>
              <w:tabs>
                <w:tab w:val="left" w:pos="900"/>
                <w:tab w:val="right" w:pos="8306"/>
              </w:tabs>
              <w:rPr>
                <w:rFonts w:cs="Arial"/>
                <w:noProof/>
                <w:lang w:val="sr-Cyrl-CS" w:eastAsia="sr-Latn-CS"/>
              </w:rPr>
            </w:pPr>
            <w:r w:rsidRPr="007F4755">
              <w:rPr>
                <w:rFonts w:cs="Arial"/>
                <w:noProof/>
                <w:lang w:val="sr-Cyrl-CS" w:eastAsia="sr-Latn-CS"/>
              </w:rPr>
              <w:t>1 излаз за сигнализацију квара уређаја</w:t>
            </w:r>
          </w:p>
          <w:p w:rsidR="00762B4F" w:rsidRDefault="00762B4F" w:rsidP="001C0E46">
            <w:pPr>
              <w:numPr>
                <w:ilvl w:val="0"/>
                <w:numId w:val="47"/>
              </w:numPr>
              <w:tabs>
                <w:tab w:val="left" w:pos="900"/>
                <w:tab w:val="right" w:pos="8306"/>
              </w:tabs>
              <w:rPr>
                <w:rFonts w:cs="Arial"/>
                <w:noProof/>
                <w:lang w:val="sr-Cyrl-CS" w:eastAsia="sr-Latn-CS"/>
              </w:rPr>
            </w:pPr>
            <w:r w:rsidRPr="007F4755">
              <w:rPr>
                <w:rFonts w:cs="Arial"/>
                <w:noProof/>
                <w:lang w:val="sr-Cyrl-CS" w:eastAsia="sr-Latn-CS"/>
              </w:rPr>
              <w:t xml:space="preserve">комуникација по протоколу </w:t>
            </w:r>
            <w:r w:rsidRPr="007F4755">
              <w:rPr>
                <w:rFonts w:cs="Arial"/>
                <w:noProof/>
                <w:lang w:val="sr-Latn-CS" w:eastAsia="sr-Latn-CS"/>
              </w:rPr>
              <w:t>IEC</w:t>
            </w:r>
            <w:r w:rsidRPr="007F4755">
              <w:rPr>
                <w:rFonts w:cs="Arial"/>
                <w:noProof/>
                <w:lang w:val="sr-Cyrl-CS" w:eastAsia="sr-Latn-CS"/>
              </w:rPr>
              <w:t xml:space="preserve"> 60870-5-103 са оптичким прикључком</w:t>
            </w:r>
          </w:p>
          <w:p w:rsidR="00762B4F" w:rsidRPr="00270902" w:rsidRDefault="00270902" w:rsidP="00591D41">
            <w:pPr>
              <w:numPr>
                <w:ilvl w:val="0"/>
                <w:numId w:val="47"/>
              </w:numPr>
              <w:tabs>
                <w:tab w:val="left" w:pos="900"/>
                <w:tab w:val="right" w:pos="8306"/>
              </w:tabs>
              <w:rPr>
                <w:rFonts w:cs="Arial"/>
                <w:noProof/>
                <w:lang w:val="sr-Cyrl-CS" w:eastAsia="sr-Latn-CS"/>
              </w:rPr>
            </w:pPr>
            <w:r>
              <w:rPr>
                <w:rFonts w:cs="Arial"/>
                <w:noProof/>
                <w:lang w:val="sr-Cyrl-CS" w:eastAsia="sr-Latn-CS"/>
              </w:rPr>
              <w:t>остала помоћна опрема</w:t>
            </w:r>
          </w:p>
          <w:p w:rsidR="00762B4F" w:rsidRPr="007F4755" w:rsidRDefault="00762B4F" w:rsidP="00591D41">
            <w:pPr>
              <w:rPr>
                <w:rFonts w:cs="Arial"/>
                <w:noProof/>
                <w:lang w:val="sr-Cyrl-CS" w:eastAsia="sr-Latn-CS"/>
              </w:rPr>
            </w:pPr>
            <w:r w:rsidRPr="007F4755">
              <w:rPr>
                <w:rFonts w:cs="Arial"/>
                <w:noProof/>
                <w:lang w:val="sr-Cyrl-CS" w:eastAsia="sr-Latn-CS"/>
              </w:rPr>
              <w:t>Напомена:</w:t>
            </w:r>
          </w:p>
          <w:p w:rsidR="00762B4F" w:rsidRPr="007F4755" w:rsidRDefault="00762B4F" w:rsidP="00591D41">
            <w:pPr>
              <w:rPr>
                <w:rFonts w:cs="Arial"/>
              </w:rPr>
            </w:pPr>
            <w:r w:rsidRPr="007F4755">
              <w:rPr>
                <w:rFonts w:cs="Arial"/>
                <w:noProof/>
                <w:lang w:val="sr-Cyrl-CS" w:eastAsia="sr-Latn-CS"/>
              </w:rPr>
              <w:t>Све наведене заштитне функције морају бити реализоване у оквиру једног заштитног уређаја.</w:t>
            </w:r>
          </w:p>
        </w:tc>
        <w:tc>
          <w:tcPr>
            <w:tcW w:w="851" w:type="dxa"/>
            <w:vAlign w:val="center"/>
          </w:tcPr>
          <w:p w:rsidR="00762B4F" w:rsidRPr="007F4755" w:rsidRDefault="00762B4F" w:rsidP="00591D41">
            <w:pPr>
              <w:jc w:val="center"/>
              <w:rPr>
                <w:rFonts w:cs="Arial"/>
                <w:lang w:val="sr-Cyrl-RS"/>
              </w:rPr>
            </w:pPr>
            <w:r w:rsidRPr="007F4755">
              <w:rPr>
                <w:rFonts w:cs="Arial"/>
              </w:rPr>
              <w:br/>
            </w:r>
            <w:r w:rsidRPr="007F4755">
              <w:rPr>
                <w:rFonts w:cs="Arial"/>
                <w:lang w:val="sr-Cyrl-RS"/>
              </w:rPr>
              <w:t>комада</w:t>
            </w:r>
          </w:p>
        </w:tc>
        <w:tc>
          <w:tcPr>
            <w:tcW w:w="850" w:type="dxa"/>
            <w:vAlign w:val="center"/>
          </w:tcPr>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sidRPr="0087218E">
              <w:rPr>
                <w:rFonts w:cs="Arial"/>
                <w:b w:val="0"/>
                <w:lang w:val="sr-Cyrl-RS"/>
              </w:rPr>
              <w:t>9.</w:t>
            </w:r>
          </w:p>
        </w:tc>
        <w:tc>
          <w:tcPr>
            <w:tcW w:w="8506" w:type="dxa"/>
            <w:gridSpan w:val="3"/>
          </w:tcPr>
          <w:p w:rsidR="00762B4F" w:rsidRDefault="00762B4F" w:rsidP="00591D41">
            <w:pPr>
              <w:tabs>
                <w:tab w:val="num" w:pos="743"/>
              </w:tabs>
              <w:ind w:left="743" w:hanging="709"/>
              <w:rPr>
                <w:rFonts w:cs="Arial"/>
                <w:lang w:eastAsia="sr-Latn-CS"/>
              </w:rPr>
            </w:pPr>
            <w:r w:rsidRPr="007F4755">
              <w:rPr>
                <w:rFonts w:cs="Arial"/>
                <w:lang w:val="sr-Cyrl-CS" w:eastAsia="sr-Latn-CS"/>
              </w:rPr>
              <w:t>Систем  селективности искључења 6к</w:t>
            </w:r>
            <w:r w:rsidRPr="007F4755">
              <w:rPr>
                <w:rFonts w:cs="Arial"/>
                <w:noProof/>
                <w:lang w:val="sr-Latn-CS" w:eastAsia="sr-Latn-CS"/>
              </w:rPr>
              <w:t>V</w:t>
            </w:r>
            <w:r w:rsidRPr="007F4755">
              <w:rPr>
                <w:rFonts w:cs="Arial"/>
                <w:lang w:val="sr-Cyrl-CS" w:eastAsia="sr-Latn-CS"/>
              </w:rPr>
              <w:t xml:space="preserve"> прекидача </w:t>
            </w:r>
          </w:p>
          <w:p w:rsidR="00762B4F" w:rsidRDefault="00762B4F" w:rsidP="00591D41">
            <w:pPr>
              <w:tabs>
                <w:tab w:val="num" w:pos="743"/>
              </w:tabs>
              <w:ind w:left="743" w:hanging="709"/>
              <w:rPr>
                <w:rFonts w:cs="Arial"/>
                <w:lang w:eastAsia="sr-Latn-CS"/>
              </w:rPr>
            </w:pPr>
            <w:r w:rsidRPr="007F4755">
              <w:rPr>
                <w:rFonts w:cs="Arial"/>
                <w:lang w:val="sr-Cyrl-CS" w:eastAsia="sr-Latn-CS"/>
              </w:rPr>
              <w:t>ћелија у зависности од пада напона  сабирница</w:t>
            </w:r>
            <w:r>
              <w:rPr>
                <w:rFonts w:cs="Arial"/>
                <w:lang w:eastAsia="sr-Latn-CS"/>
              </w:rPr>
              <w:t xml:space="preserve"> </w:t>
            </w:r>
          </w:p>
          <w:p w:rsidR="00762B4F" w:rsidRDefault="00762B4F" w:rsidP="00591D41">
            <w:pPr>
              <w:tabs>
                <w:tab w:val="num" w:pos="743"/>
              </w:tabs>
              <w:ind w:left="743" w:hanging="709"/>
              <w:rPr>
                <w:rFonts w:cs="Arial"/>
                <w:lang w:eastAsia="sr-Latn-CS"/>
              </w:rPr>
            </w:pPr>
            <w:r w:rsidRPr="007F4755">
              <w:rPr>
                <w:rFonts w:cs="Arial"/>
                <w:lang w:val="sr-Cyrl-CS" w:eastAsia="sr-Latn-CS"/>
              </w:rPr>
              <w:t xml:space="preserve">(према постојећој документацији). Предвидети </w:t>
            </w:r>
          </w:p>
          <w:p w:rsidR="00762B4F" w:rsidRDefault="00762B4F" w:rsidP="00591D41">
            <w:pPr>
              <w:tabs>
                <w:tab w:val="num" w:pos="743"/>
              </w:tabs>
              <w:ind w:left="743" w:hanging="709"/>
              <w:rPr>
                <w:rFonts w:cs="Arial"/>
                <w:lang w:eastAsia="sr-Latn-CS"/>
              </w:rPr>
            </w:pPr>
            <w:r w:rsidRPr="007F4755">
              <w:rPr>
                <w:rFonts w:cs="Arial"/>
                <w:lang w:val="sr-Cyrl-CS" w:eastAsia="sr-Latn-CS"/>
              </w:rPr>
              <w:t xml:space="preserve">жичану везу од  30 ћелија до нове </w:t>
            </w:r>
            <w:r w:rsidRPr="007F4755">
              <w:rPr>
                <w:rFonts w:cs="Arial"/>
                <w:lang w:val="sr-Cyrl-RS" w:eastAsia="sr-Latn-CS"/>
              </w:rPr>
              <w:t>м</w:t>
            </w:r>
            <w:r w:rsidRPr="007F4755">
              <w:rPr>
                <w:rFonts w:cs="Arial"/>
                <w:lang w:val="sr-Cyrl-CS" w:eastAsia="sr-Latn-CS"/>
              </w:rPr>
              <w:t xml:space="preserve">ерне ћелије и </w:t>
            </w:r>
          </w:p>
          <w:p w:rsidR="00762B4F" w:rsidRPr="007F4755" w:rsidRDefault="00762B4F" w:rsidP="003F0EA9">
            <w:pPr>
              <w:tabs>
                <w:tab w:val="num" w:pos="743"/>
              </w:tabs>
              <w:ind w:left="743" w:hanging="709"/>
              <w:rPr>
                <w:rFonts w:cs="Arial"/>
                <w:lang w:val="sr-Cyrl-CS" w:eastAsia="sr-Latn-CS"/>
              </w:rPr>
            </w:pPr>
            <w:r w:rsidRPr="007F4755">
              <w:rPr>
                <w:rFonts w:cs="Arial"/>
                <w:lang w:val="sr-Cyrl-CS" w:eastAsia="sr-Latn-CS"/>
              </w:rPr>
              <w:lastRenderedPageBreak/>
              <w:t xml:space="preserve">осталих конзумената и </w:t>
            </w:r>
            <w:r w:rsidRPr="007F4755">
              <w:rPr>
                <w:rFonts w:cs="Arial"/>
                <w:lang w:eastAsia="sr-Latn-CS"/>
              </w:rPr>
              <w:t xml:space="preserve">SCADA </w:t>
            </w:r>
            <w:r w:rsidRPr="007F4755">
              <w:rPr>
                <w:rFonts w:cs="Arial"/>
                <w:lang w:val="sr-Cyrl-RS" w:eastAsia="sr-Latn-CS"/>
              </w:rPr>
              <w:t xml:space="preserve"> система</w:t>
            </w:r>
            <w:r w:rsidRPr="007F4755">
              <w:rPr>
                <w:rFonts w:cs="Arial"/>
                <w:lang w:val="sr-Cyrl-CS" w:eastAsia="sr-Latn-CS"/>
              </w:rPr>
              <w:t>.</w:t>
            </w:r>
          </w:p>
        </w:tc>
        <w:tc>
          <w:tcPr>
            <w:tcW w:w="851" w:type="dxa"/>
            <w:vAlign w:val="center"/>
          </w:tcPr>
          <w:p w:rsidR="00762B4F" w:rsidRPr="007F4755" w:rsidRDefault="00762B4F" w:rsidP="00591D41">
            <w:pPr>
              <w:jc w:val="center"/>
              <w:rPr>
                <w:rFonts w:cs="Arial"/>
                <w:lang w:val="sr-Cyrl-RS"/>
              </w:rPr>
            </w:pPr>
            <w:r w:rsidRPr="007F4755">
              <w:rPr>
                <w:rFonts w:cs="Arial"/>
              </w:rPr>
              <w:lastRenderedPageBreak/>
              <w:br/>
            </w:r>
            <w:r w:rsidRPr="007F4755">
              <w:rPr>
                <w:rFonts w:cs="Arial"/>
              </w:rPr>
              <w:br/>
            </w:r>
            <w:r w:rsidRPr="007F4755">
              <w:rPr>
                <w:rFonts w:cs="Arial"/>
                <w:lang w:val="sr-Cyrl-RS"/>
              </w:rPr>
              <w:t>комплет</w:t>
            </w:r>
          </w:p>
        </w:tc>
        <w:tc>
          <w:tcPr>
            <w:tcW w:w="850" w:type="dxa"/>
            <w:vAlign w:val="center"/>
          </w:tcPr>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1</w:t>
            </w:r>
          </w:p>
        </w:tc>
      </w:tr>
      <w:tr w:rsidR="00762B4F" w:rsidRPr="005C2E62" w:rsidTr="00AF3254">
        <w:tc>
          <w:tcPr>
            <w:tcW w:w="567" w:type="dxa"/>
            <w:shd w:val="clear" w:color="auto" w:fill="92D050"/>
            <w:vAlign w:val="center"/>
          </w:tcPr>
          <w:p w:rsidR="00762B4F" w:rsidRPr="0087218E" w:rsidRDefault="00762B4F" w:rsidP="005C2E62">
            <w:pPr>
              <w:pStyle w:val="Heading10"/>
              <w:jc w:val="both"/>
              <w:rPr>
                <w:rFonts w:cs="Arial"/>
                <w:b w:val="0"/>
                <w:lang w:val="sr-Cyrl-RS"/>
              </w:rPr>
            </w:pPr>
            <w:r>
              <w:rPr>
                <w:rFonts w:cs="Arial"/>
                <w:b w:val="0"/>
                <w:lang w:val="sr-Cyrl-RS"/>
              </w:rPr>
              <w:lastRenderedPageBreak/>
              <w:t>10</w:t>
            </w:r>
          </w:p>
        </w:tc>
        <w:tc>
          <w:tcPr>
            <w:tcW w:w="8506" w:type="dxa"/>
            <w:gridSpan w:val="3"/>
          </w:tcPr>
          <w:p w:rsidR="00762B4F" w:rsidRPr="007F4755" w:rsidRDefault="00762B4F" w:rsidP="00591D41">
            <w:pPr>
              <w:rPr>
                <w:rFonts w:eastAsia="MS Mincho" w:cs="Arial"/>
                <w:lang w:val="sl-SI"/>
              </w:rPr>
            </w:pPr>
            <w:r w:rsidRPr="007F4755">
              <w:rPr>
                <w:rFonts w:cs="Arial"/>
                <w:noProof/>
                <w:lang w:val="sr-Cyrl-RS" w:eastAsia="sr-Latn-CS"/>
              </w:rPr>
              <w:t>Формирати наставни си</w:t>
            </w:r>
            <w:r>
              <w:rPr>
                <w:rFonts w:cs="Arial"/>
                <w:noProof/>
                <w:lang w:val="sr-Cyrl-RS" w:eastAsia="sr-Latn-CS"/>
              </w:rPr>
              <w:t>стем главних сабирница        (</w:t>
            </w:r>
            <w:r w:rsidR="00AF3254">
              <w:rPr>
                <w:rFonts w:cs="Arial"/>
                <w:noProof/>
                <w:lang w:val="sr-Cyrl-RS" w:eastAsia="sr-Latn-CS"/>
              </w:rPr>
              <w:t>искључиво од бакра)  за  ћелиј</w:t>
            </w:r>
            <w:r w:rsidR="00742AFC">
              <w:rPr>
                <w:rFonts w:cs="Arial"/>
                <w:noProof/>
                <w:lang w:val="sr-Cyrl-RS" w:eastAsia="sr-Latn-CS"/>
              </w:rPr>
              <w:t>е</w:t>
            </w:r>
            <w:r w:rsidRPr="007F4755">
              <w:rPr>
                <w:rFonts w:cs="Arial"/>
                <w:noProof/>
                <w:lang w:val="sr-Cyrl-RS" w:eastAsia="sr-Latn-CS"/>
              </w:rPr>
              <w:t xml:space="preserve"> </w:t>
            </w:r>
            <w:r w:rsidR="00AF3254">
              <w:rPr>
                <w:rFonts w:cs="Arial"/>
                <w:noProof/>
                <w:lang w:eastAsia="sr-Latn-CS"/>
              </w:rPr>
              <w:t>G32</w:t>
            </w:r>
            <w:r w:rsidR="00742AFC">
              <w:rPr>
                <w:rFonts w:cs="Arial"/>
                <w:noProof/>
                <w:lang w:val="sr-Cyrl-RS" w:eastAsia="sr-Latn-CS"/>
              </w:rPr>
              <w:t xml:space="preserve"> и</w:t>
            </w:r>
            <w:r w:rsidR="00742AFC">
              <w:rPr>
                <w:rFonts w:cs="Arial"/>
                <w:noProof/>
                <w:lang w:eastAsia="sr-Latn-CS"/>
              </w:rPr>
              <w:t xml:space="preserve"> G</w:t>
            </w:r>
            <w:r w:rsidR="00742AFC">
              <w:rPr>
                <w:rFonts w:cs="Arial"/>
                <w:noProof/>
                <w:lang w:val="sr-Cyrl-RS" w:eastAsia="sr-Latn-CS"/>
              </w:rPr>
              <w:t xml:space="preserve">15 </w:t>
            </w:r>
            <w:r w:rsidR="00AF3254">
              <w:rPr>
                <w:rFonts w:cs="Arial"/>
                <w:noProof/>
                <w:lang w:eastAsia="sr-Latn-CS"/>
              </w:rPr>
              <w:t xml:space="preserve"> </w:t>
            </w:r>
            <w:r w:rsidRPr="007F4755">
              <w:rPr>
                <w:rFonts w:cs="Arial"/>
                <w:noProof/>
                <w:lang w:val="sr-Cyrl-RS" w:eastAsia="sr-Latn-CS"/>
              </w:rPr>
              <w:t>са свим потребним потпорним и проводним изолаторима.</w:t>
            </w:r>
            <w:r w:rsidRPr="007F4755">
              <w:rPr>
                <w:rFonts w:cs="Arial"/>
                <w:noProof/>
                <w:lang w:val="sr-Cyrl-RS" w:eastAsia="sr-Latn-CS"/>
              </w:rPr>
              <w:br/>
            </w:r>
            <w:r w:rsidRPr="007F4755">
              <w:rPr>
                <w:rFonts w:eastAsia="MS Mincho" w:cs="Arial"/>
                <w:lang w:val="sl-SI"/>
              </w:rPr>
              <w:t>Користити електролит</w:t>
            </w:r>
            <w:r w:rsidRPr="007F4755">
              <w:rPr>
                <w:rFonts w:eastAsia="MS Mincho" w:cs="Arial"/>
                <w:lang w:val="sr-Cyrl-CS"/>
              </w:rPr>
              <w:t>ички,</w:t>
            </w:r>
            <w:r w:rsidRPr="007F4755">
              <w:rPr>
                <w:rFonts w:eastAsia="MS Mincho" w:cs="Arial"/>
                <w:lang w:val="sl-SI"/>
              </w:rPr>
              <w:t xml:space="preserve"> тврдо вучени бакар високе проводљивости</w:t>
            </w:r>
            <w:r w:rsidRPr="007F4755">
              <w:rPr>
                <w:rFonts w:eastAsia="MS Mincho" w:cs="Arial"/>
                <w:lang w:val="sr-Cyrl-CS"/>
              </w:rPr>
              <w:t xml:space="preserve">. Сабирнице морају да издрже сва електрична, </w:t>
            </w:r>
            <w:r w:rsidRPr="007F4755">
              <w:rPr>
                <w:rFonts w:eastAsia="MS Mincho" w:cs="Arial"/>
                <w:lang w:val="sl-SI"/>
              </w:rPr>
              <w:t>динамичк</w:t>
            </w:r>
            <w:r w:rsidRPr="007F4755">
              <w:rPr>
                <w:rFonts w:eastAsia="MS Mincho" w:cs="Arial"/>
                <w:lang w:val="sr-Cyrl-CS"/>
              </w:rPr>
              <w:t>а и</w:t>
            </w:r>
            <w:r w:rsidRPr="007F4755">
              <w:rPr>
                <w:rFonts w:eastAsia="MS Mincho" w:cs="Arial"/>
                <w:lang w:val="sl-SI"/>
              </w:rPr>
              <w:t xml:space="preserve"> термичк</w:t>
            </w:r>
            <w:r w:rsidRPr="007F4755">
              <w:rPr>
                <w:rFonts w:eastAsia="MS Mincho" w:cs="Arial"/>
                <w:lang w:val="sr-Cyrl-CS"/>
              </w:rPr>
              <w:t>а</w:t>
            </w:r>
            <w:r w:rsidRPr="007F4755">
              <w:rPr>
                <w:rFonts w:eastAsia="MS Mincho" w:cs="Arial"/>
                <w:lang w:val="sl-SI"/>
              </w:rPr>
              <w:t xml:space="preserve"> напрезања. Не користити алуминијум за делове који преносе струју. </w:t>
            </w:r>
          </w:p>
          <w:p w:rsidR="00762B4F" w:rsidRPr="00270902" w:rsidRDefault="00762B4F" w:rsidP="00591D41">
            <w:pPr>
              <w:rPr>
                <w:rFonts w:eastAsia="MS Mincho" w:cs="Arial"/>
                <w:lang w:val="sr-Cyrl-RS"/>
              </w:rPr>
            </w:pPr>
            <w:r w:rsidRPr="007F4755">
              <w:rPr>
                <w:rFonts w:eastAsia="MS Mincho" w:cs="Arial"/>
                <w:lang w:val="sl-SI"/>
              </w:rPr>
              <w:t>Боје за обележавање фаза треба да буду у складу са IEC</w:t>
            </w:r>
            <w:r w:rsidRPr="007F4755">
              <w:rPr>
                <w:rFonts w:eastAsia="MS Mincho" w:cs="Arial"/>
                <w:lang w:val="sr-Cyrl-CS"/>
              </w:rPr>
              <w:t xml:space="preserve">-ом, </w:t>
            </w:r>
            <w:r w:rsidRPr="007F4755">
              <w:rPr>
                <w:rFonts w:eastAsia="MS Mincho" w:cs="Arial"/>
                <w:lang w:val="sl-SI"/>
              </w:rPr>
              <w:t>а тражен</w:t>
            </w:r>
            <w:r w:rsidRPr="007F4755">
              <w:rPr>
                <w:rFonts w:eastAsia="MS Mincho" w:cs="Arial"/>
                <w:lang w:val="sr-Cyrl-CS"/>
              </w:rPr>
              <w:t>и</w:t>
            </w:r>
            <w:r w:rsidRPr="007F4755">
              <w:rPr>
                <w:rFonts w:eastAsia="MS Mincho" w:cs="Arial"/>
                <w:lang w:val="sl-SI"/>
              </w:rPr>
              <w:t xml:space="preserve"> р</w:t>
            </w:r>
            <w:r w:rsidRPr="007F4755">
              <w:rPr>
                <w:rFonts w:eastAsia="MS Mincho" w:cs="Arial"/>
                <w:lang w:val="sr-Cyrl-CS"/>
              </w:rPr>
              <w:t>едослед „</w:t>
            </w:r>
            <w:r w:rsidRPr="007F4755">
              <w:rPr>
                <w:rFonts w:eastAsia="MS Mincho" w:cs="Arial"/>
                <w:lang w:val="sl-SI"/>
              </w:rPr>
              <w:t>L1</w:t>
            </w:r>
            <w:r w:rsidRPr="007F4755">
              <w:rPr>
                <w:rFonts w:eastAsia="MS Mincho" w:cs="Arial"/>
                <w:lang w:val="sr-Cyrl-CS"/>
              </w:rPr>
              <w:t>“</w:t>
            </w:r>
            <w:r w:rsidRPr="007F4755">
              <w:rPr>
                <w:rFonts w:eastAsia="MS Mincho" w:cs="Arial"/>
                <w:lang w:val="sl-SI"/>
              </w:rPr>
              <w:t xml:space="preserve">, </w:t>
            </w:r>
            <w:r w:rsidRPr="007F4755">
              <w:rPr>
                <w:rFonts w:eastAsia="MS Mincho" w:cs="Arial"/>
                <w:lang w:val="sr-Cyrl-CS"/>
              </w:rPr>
              <w:t>„</w:t>
            </w:r>
            <w:r w:rsidRPr="007F4755">
              <w:rPr>
                <w:rFonts w:eastAsia="MS Mincho" w:cs="Arial"/>
                <w:lang w:val="sl-SI"/>
              </w:rPr>
              <w:t>L2</w:t>
            </w:r>
            <w:r w:rsidRPr="007F4755">
              <w:rPr>
                <w:rFonts w:eastAsia="MS Mincho" w:cs="Arial"/>
                <w:lang w:val="sr-Cyrl-CS"/>
              </w:rPr>
              <w:t>“</w:t>
            </w:r>
            <w:r w:rsidRPr="007F4755">
              <w:rPr>
                <w:rFonts w:eastAsia="MS Mincho" w:cs="Arial"/>
                <w:lang w:val="sl-SI"/>
              </w:rPr>
              <w:t xml:space="preserve"> и </w:t>
            </w:r>
            <w:r w:rsidRPr="007F4755">
              <w:rPr>
                <w:rFonts w:eastAsia="MS Mincho" w:cs="Arial"/>
                <w:lang w:val="sr-Cyrl-CS"/>
              </w:rPr>
              <w:t>„</w:t>
            </w:r>
            <w:r w:rsidRPr="007F4755">
              <w:rPr>
                <w:rFonts w:eastAsia="MS Mincho" w:cs="Arial"/>
                <w:lang w:val="sl-SI"/>
              </w:rPr>
              <w:t>L3</w:t>
            </w:r>
            <w:r w:rsidRPr="007F4755">
              <w:rPr>
                <w:rFonts w:eastAsia="MS Mincho" w:cs="Arial"/>
                <w:lang w:val="sr-Cyrl-CS"/>
              </w:rPr>
              <w:t>“</w:t>
            </w:r>
            <w:r w:rsidRPr="007F4755">
              <w:rPr>
                <w:rFonts w:eastAsia="MS Mincho" w:cs="Arial"/>
                <w:lang w:val="sl-SI"/>
              </w:rPr>
              <w:t>.</w:t>
            </w:r>
          </w:p>
          <w:p w:rsidR="00762B4F" w:rsidRDefault="00762B4F" w:rsidP="00591D41">
            <w:pPr>
              <w:tabs>
                <w:tab w:val="left" w:pos="1348"/>
              </w:tabs>
              <w:ind w:left="743" w:hanging="709"/>
              <w:rPr>
                <w:rFonts w:eastAsia="MS Mincho" w:cs="Arial"/>
              </w:rPr>
            </w:pPr>
            <w:r w:rsidRPr="007F4755">
              <w:rPr>
                <w:rFonts w:eastAsia="MS Mincho" w:cs="Arial"/>
                <w:lang w:val="sl-SI"/>
              </w:rPr>
              <w:t>Називна вредност струје и попречн</w:t>
            </w:r>
            <w:r w:rsidRPr="007F4755">
              <w:rPr>
                <w:rFonts w:eastAsia="MS Mincho" w:cs="Arial"/>
                <w:lang w:val="sr-Cyrl-CS"/>
              </w:rPr>
              <w:t>и</w:t>
            </w:r>
            <w:r w:rsidRPr="007F4755">
              <w:rPr>
                <w:rFonts w:eastAsia="MS Mincho" w:cs="Arial"/>
                <w:lang w:val="sl-SI"/>
              </w:rPr>
              <w:t xml:space="preserve"> п</w:t>
            </w:r>
            <w:r w:rsidRPr="007F4755">
              <w:rPr>
                <w:rFonts w:eastAsia="MS Mincho" w:cs="Arial"/>
                <w:lang w:val="sr-Cyrl-CS"/>
              </w:rPr>
              <w:t xml:space="preserve">ресек морају </w:t>
            </w:r>
          </w:p>
          <w:p w:rsidR="00762B4F" w:rsidRPr="00AF3254" w:rsidRDefault="00762B4F" w:rsidP="00591D41">
            <w:pPr>
              <w:tabs>
                <w:tab w:val="left" w:pos="1348"/>
              </w:tabs>
              <w:ind w:left="743" w:hanging="709"/>
              <w:rPr>
                <w:rFonts w:cs="Arial"/>
                <w:lang w:val="sr-Cyrl-RS" w:eastAsia="sr-Latn-CS"/>
              </w:rPr>
            </w:pPr>
            <w:r w:rsidRPr="007F4755">
              <w:rPr>
                <w:rFonts w:eastAsia="MS Mincho" w:cs="Arial"/>
                <w:lang w:val="sr-Cyrl-CS"/>
              </w:rPr>
              <w:t xml:space="preserve">бити </w:t>
            </w:r>
            <w:r w:rsidRPr="007F4755">
              <w:rPr>
                <w:rFonts w:eastAsia="MS Mincho" w:cs="Arial"/>
                <w:lang w:val="sl-SI"/>
              </w:rPr>
              <w:t>ист</w:t>
            </w:r>
            <w:r w:rsidRPr="007F4755">
              <w:rPr>
                <w:rFonts w:eastAsia="MS Mincho" w:cs="Arial"/>
                <w:lang w:val="sr-Cyrl-CS"/>
              </w:rPr>
              <w:t>и</w:t>
            </w:r>
            <w:r w:rsidRPr="007F4755">
              <w:rPr>
                <w:rFonts w:eastAsia="MS Mincho" w:cs="Arial"/>
                <w:lang w:val="sl-SI"/>
              </w:rPr>
              <w:t xml:space="preserve"> читавом дужином разводног постројења</w:t>
            </w:r>
            <w:r w:rsidR="00AF3254">
              <w:rPr>
                <w:rFonts w:eastAsia="MS Mincho" w:cs="Arial"/>
                <w:lang w:val="sr-Cyrl-RS"/>
              </w:rPr>
              <w:t>.</w:t>
            </w:r>
            <w:r w:rsidR="00AF3254" w:rsidRPr="007F4755">
              <w:rPr>
                <w:rFonts w:cs="Arial"/>
                <w:noProof/>
                <w:lang w:val="sr-Cyrl-RS" w:eastAsia="sr-Latn-CS"/>
              </w:rPr>
              <w:t xml:space="preserve"> Комплетан материјал је обавеза </w:t>
            </w:r>
            <w:r w:rsidR="00AF3254" w:rsidRPr="002532B3">
              <w:rPr>
                <w:rFonts w:cs="Arial"/>
              </w:rPr>
              <w:t>Изабран</w:t>
            </w:r>
            <w:r w:rsidR="00AF3254">
              <w:rPr>
                <w:rFonts w:cs="Arial"/>
                <w:lang w:val="sr-Cyrl-RS"/>
              </w:rPr>
              <w:t>ог</w:t>
            </w:r>
            <w:r w:rsidR="00AF3254" w:rsidRPr="002532B3">
              <w:rPr>
                <w:rFonts w:cs="Arial"/>
              </w:rPr>
              <w:t xml:space="preserve"> понуђач</w:t>
            </w:r>
            <w:r w:rsidR="00AF3254">
              <w:rPr>
                <w:rFonts w:cs="Arial"/>
                <w:lang w:val="sr-Cyrl-RS"/>
              </w:rPr>
              <w:t>а</w:t>
            </w:r>
          </w:p>
        </w:tc>
        <w:tc>
          <w:tcPr>
            <w:tcW w:w="851" w:type="dxa"/>
            <w:vAlign w:val="center"/>
          </w:tcPr>
          <w:p w:rsidR="00762B4F" w:rsidRPr="007F4755" w:rsidRDefault="00762B4F" w:rsidP="00591D41">
            <w:pPr>
              <w:jc w:val="center"/>
              <w:rPr>
                <w:rFonts w:cs="Arial"/>
                <w:lang w:val="sr-Cyrl-RS"/>
              </w:rPr>
            </w:pPr>
            <w:r w:rsidRPr="007F4755">
              <w:rPr>
                <w:rFonts w:cs="Arial"/>
              </w:rPr>
              <w:br/>
            </w:r>
            <w:r w:rsidRPr="007F4755">
              <w:rPr>
                <w:rFonts w:cs="Arial"/>
              </w:rPr>
              <w:br/>
            </w:r>
            <w:r w:rsidRPr="007F4755">
              <w:rPr>
                <w:rFonts w:cs="Arial"/>
                <w:lang w:val="sr-Cyrl-RS"/>
              </w:rPr>
              <w:t>комплет</w:t>
            </w:r>
          </w:p>
        </w:tc>
        <w:tc>
          <w:tcPr>
            <w:tcW w:w="850" w:type="dxa"/>
            <w:vAlign w:val="center"/>
          </w:tcPr>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t>11</w:t>
            </w:r>
          </w:p>
        </w:tc>
        <w:tc>
          <w:tcPr>
            <w:tcW w:w="8506" w:type="dxa"/>
            <w:gridSpan w:val="3"/>
          </w:tcPr>
          <w:p w:rsidR="00762B4F" w:rsidRDefault="00762B4F" w:rsidP="00591D41">
            <w:pPr>
              <w:tabs>
                <w:tab w:val="left" w:pos="1348"/>
              </w:tabs>
              <w:ind w:left="743" w:hanging="709"/>
              <w:rPr>
                <w:rFonts w:cs="Arial"/>
                <w:b/>
                <w:noProof/>
              </w:rPr>
            </w:pPr>
            <w:r w:rsidRPr="007F4755">
              <w:rPr>
                <w:rFonts w:cs="Arial"/>
                <w:lang w:val="sr-Cyrl-CS" w:eastAsia="sr-Latn-CS"/>
              </w:rPr>
              <w:t xml:space="preserve">Набавка </w:t>
            </w:r>
            <w:r w:rsidRPr="007F4755">
              <w:rPr>
                <w:rFonts w:cs="Arial"/>
                <w:b/>
                <w:lang w:val="sr-Cyrl-RS" w:eastAsia="sr-Latn-CS"/>
              </w:rPr>
              <w:t>напојног кабл</w:t>
            </w:r>
            <w:r w:rsidR="003F0EA9">
              <w:rPr>
                <w:rFonts w:cs="Arial"/>
                <w:b/>
                <w:lang w:val="sr-Cyrl-RS" w:eastAsia="sr-Latn-CS"/>
              </w:rPr>
              <w:t xml:space="preserve">а </w:t>
            </w:r>
            <w:r w:rsidR="003F0EA9" w:rsidRPr="003F0EA9">
              <w:rPr>
                <w:rFonts w:cs="Arial"/>
                <w:b/>
                <w:lang w:eastAsia="sr-Latn-CS"/>
              </w:rPr>
              <w:t>6/10Kv</w:t>
            </w:r>
            <w:r w:rsidRPr="007F4755">
              <w:rPr>
                <w:rFonts w:cs="Arial"/>
                <w:b/>
                <w:lang w:val="sr-Cyrl-RS" w:eastAsia="sr-Latn-CS"/>
              </w:rPr>
              <w:t xml:space="preserve"> трансформара </w:t>
            </w:r>
            <w:r w:rsidRPr="007F4755">
              <w:rPr>
                <w:rFonts w:cs="Arial"/>
                <w:b/>
                <w:noProof/>
                <w:lang w:val="sr-Cyrl-CS"/>
              </w:rPr>
              <w:t xml:space="preserve">за </w:t>
            </w:r>
          </w:p>
          <w:p w:rsidR="00762B4F" w:rsidRPr="007F4755" w:rsidRDefault="00762B4F" w:rsidP="00591D41">
            <w:pPr>
              <w:tabs>
                <w:tab w:val="left" w:pos="1348"/>
              </w:tabs>
              <w:ind w:left="743" w:hanging="709"/>
              <w:rPr>
                <w:rFonts w:cs="Arial"/>
                <w:noProof/>
              </w:rPr>
            </w:pPr>
            <w:r>
              <w:rPr>
                <w:rFonts w:cs="Arial"/>
                <w:b/>
                <w:noProof/>
                <w:lang w:val="sr-Cyrl-CS"/>
              </w:rPr>
              <w:t>складиште отпада</w:t>
            </w:r>
            <w:r>
              <w:rPr>
                <w:rFonts w:cs="Arial"/>
                <w:b/>
                <w:noProof/>
              </w:rPr>
              <w:t xml:space="preserve">   </w:t>
            </w:r>
            <w:r w:rsidRPr="007F4755">
              <w:rPr>
                <w:rFonts w:cs="Arial"/>
                <w:noProof/>
              </w:rPr>
              <w:t xml:space="preserve">XHP 81     </w:t>
            </w:r>
            <w:r w:rsidRPr="007F4755">
              <w:rPr>
                <w:rFonts w:cs="Arial"/>
                <w:noProof/>
                <w:lang w:val="sr-Cyrl-CS"/>
              </w:rPr>
              <w:t>3</w:t>
            </w:r>
            <w:r w:rsidRPr="007F4755">
              <w:rPr>
                <w:rFonts w:cs="Arial"/>
                <w:noProof/>
              </w:rPr>
              <w:t>X95mm2</w:t>
            </w:r>
          </w:p>
        </w:tc>
        <w:tc>
          <w:tcPr>
            <w:tcW w:w="851" w:type="dxa"/>
            <w:vAlign w:val="center"/>
          </w:tcPr>
          <w:p w:rsidR="00762B4F" w:rsidRPr="007F4755" w:rsidRDefault="00762B4F" w:rsidP="00591D41">
            <w:pPr>
              <w:jc w:val="center"/>
              <w:rPr>
                <w:rFonts w:cs="Arial"/>
              </w:rPr>
            </w:pPr>
            <w:r w:rsidRPr="007F4755">
              <w:rPr>
                <w:rFonts w:cs="Arial"/>
              </w:rPr>
              <w:t>m</w:t>
            </w:r>
          </w:p>
        </w:tc>
        <w:tc>
          <w:tcPr>
            <w:tcW w:w="850" w:type="dxa"/>
            <w:vAlign w:val="center"/>
          </w:tcPr>
          <w:p w:rsidR="00762B4F" w:rsidRPr="007F4755" w:rsidRDefault="00762B4F" w:rsidP="00591D41">
            <w:pPr>
              <w:jc w:val="center"/>
              <w:rPr>
                <w:rFonts w:cs="Arial"/>
              </w:rPr>
            </w:pPr>
            <w:r w:rsidRPr="007F4755">
              <w:rPr>
                <w:rFonts w:cs="Arial"/>
              </w:rPr>
              <w:t>500</w:t>
            </w:r>
          </w:p>
        </w:tc>
      </w:tr>
      <w:tr w:rsidR="00762B4F" w:rsidRPr="005C2E62" w:rsidTr="00AF3254">
        <w:tc>
          <w:tcPr>
            <w:tcW w:w="567" w:type="dxa"/>
            <w:shd w:val="clear" w:color="auto" w:fill="92D050"/>
            <w:vAlign w:val="center"/>
          </w:tcPr>
          <w:p w:rsidR="00762B4F" w:rsidRPr="0087218E" w:rsidRDefault="00762B4F" w:rsidP="005C2E62">
            <w:pPr>
              <w:pStyle w:val="Heading10"/>
              <w:jc w:val="both"/>
              <w:rPr>
                <w:rFonts w:cs="Arial"/>
                <w:b w:val="0"/>
                <w:lang w:val="sr-Cyrl-RS"/>
              </w:rPr>
            </w:pPr>
            <w:r>
              <w:rPr>
                <w:rFonts w:cs="Arial"/>
                <w:b w:val="0"/>
                <w:lang w:val="sr-Cyrl-RS"/>
              </w:rPr>
              <w:t>12</w:t>
            </w:r>
          </w:p>
        </w:tc>
        <w:tc>
          <w:tcPr>
            <w:tcW w:w="8506" w:type="dxa"/>
            <w:gridSpan w:val="3"/>
          </w:tcPr>
          <w:p w:rsidR="00762B4F" w:rsidRDefault="00762B4F" w:rsidP="00AF3254">
            <w:pPr>
              <w:tabs>
                <w:tab w:val="num" w:pos="743"/>
              </w:tabs>
              <w:ind w:left="735" w:hanging="706"/>
              <w:rPr>
                <w:rFonts w:cs="Arial"/>
                <w:noProof/>
              </w:rPr>
            </w:pPr>
            <w:r w:rsidRPr="007F4755">
              <w:rPr>
                <w:rFonts w:cs="Arial"/>
                <w:noProof/>
                <w:lang w:val="sr-Cyrl-RS"/>
              </w:rPr>
              <w:t>Полаг</w:t>
            </w:r>
            <w:r>
              <w:rPr>
                <w:rFonts w:cs="Arial"/>
                <w:noProof/>
              </w:rPr>
              <w:t>a</w:t>
            </w:r>
            <w:r w:rsidRPr="007F4755">
              <w:rPr>
                <w:rFonts w:cs="Arial"/>
                <w:noProof/>
                <w:lang w:val="sr-Cyrl-RS"/>
              </w:rPr>
              <w:t xml:space="preserve">ње високонапонског кабла кроз део </w:t>
            </w:r>
          </w:p>
          <w:p w:rsidR="00762B4F" w:rsidRDefault="00762B4F" w:rsidP="00AF3254">
            <w:pPr>
              <w:tabs>
                <w:tab w:val="num" w:pos="743"/>
              </w:tabs>
              <w:ind w:left="735" w:hanging="706"/>
              <w:rPr>
                <w:rFonts w:cs="Arial"/>
                <w:noProof/>
              </w:rPr>
            </w:pPr>
            <w:r w:rsidRPr="007F4755">
              <w:rPr>
                <w:rFonts w:cs="Arial"/>
                <w:noProof/>
                <w:lang w:val="sr-Cyrl-RS"/>
              </w:rPr>
              <w:t>постројења где већ постоји кабловски пут и регали</w:t>
            </w:r>
            <w:r w:rsidR="00AF3254">
              <w:rPr>
                <w:rFonts w:cs="Arial"/>
                <w:noProof/>
                <w:lang w:val="sr-Cyrl-RS"/>
              </w:rPr>
              <w:t>.Ископ канала у дужини 400м од РП 110 до места нове трафо станице за напајање отпада.</w:t>
            </w:r>
            <w:r w:rsidRPr="007F4755">
              <w:rPr>
                <w:rFonts w:cs="Arial"/>
                <w:noProof/>
                <w:lang w:val="sr-Cyrl-RS"/>
              </w:rPr>
              <w:t xml:space="preserve"> </w:t>
            </w:r>
          </w:p>
          <w:p w:rsidR="00762B4F" w:rsidRDefault="00497F4D" w:rsidP="00AF3254">
            <w:pPr>
              <w:tabs>
                <w:tab w:val="num" w:pos="743"/>
              </w:tabs>
              <w:ind w:left="735" w:hanging="706"/>
              <w:rPr>
                <w:rFonts w:cs="Arial"/>
                <w:noProof/>
              </w:rPr>
            </w:pPr>
            <w:r w:rsidRPr="002532B3">
              <w:rPr>
                <w:rFonts w:cs="Arial"/>
              </w:rPr>
              <w:t>Изабрани понуђач</w:t>
            </w:r>
            <w:r w:rsidR="00762B4F" w:rsidRPr="007F4755">
              <w:rPr>
                <w:rFonts w:cs="Arial"/>
                <w:noProof/>
                <w:lang w:val="sr-Cyrl-RS"/>
              </w:rPr>
              <w:t xml:space="preserve">  треба да сагледа комплексност уградње </w:t>
            </w:r>
          </w:p>
          <w:p w:rsidR="00762B4F" w:rsidRDefault="00762B4F" w:rsidP="00AF3254">
            <w:pPr>
              <w:tabs>
                <w:tab w:val="num" w:pos="743"/>
              </w:tabs>
              <w:ind w:left="735" w:hanging="706"/>
              <w:rPr>
                <w:rFonts w:cs="Arial"/>
                <w:noProof/>
              </w:rPr>
            </w:pPr>
            <w:r w:rsidRPr="007F4755">
              <w:rPr>
                <w:rFonts w:cs="Arial"/>
                <w:noProof/>
                <w:lang w:val="sr-Cyrl-RS"/>
              </w:rPr>
              <w:t xml:space="preserve">и набавке кабла  и пратеће опреме са кабловским </w:t>
            </w:r>
          </w:p>
          <w:p w:rsidR="00762B4F" w:rsidRDefault="00762B4F" w:rsidP="00AF3254">
            <w:pPr>
              <w:tabs>
                <w:tab w:val="num" w:pos="743"/>
              </w:tabs>
              <w:ind w:left="735" w:hanging="706"/>
              <w:rPr>
                <w:rFonts w:cs="Arial"/>
                <w:noProof/>
              </w:rPr>
            </w:pPr>
            <w:r w:rsidRPr="007F4755">
              <w:rPr>
                <w:rFonts w:cs="Arial"/>
                <w:noProof/>
                <w:lang w:val="sr-Cyrl-RS"/>
              </w:rPr>
              <w:t xml:space="preserve">завршницама за обе стране за  прикључивањ у </w:t>
            </w:r>
          </w:p>
          <w:p w:rsidR="00762B4F" w:rsidRPr="007F4755" w:rsidRDefault="00762B4F" w:rsidP="00AF3254">
            <w:pPr>
              <w:tabs>
                <w:tab w:val="num" w:pos="743"/>
              </w:tabs>
              <w:ind w:left="735" w:hanging="706"/>
              <w:rPr>
                <w:rFonts w:cs="Arial"/>
                <w:noProof/>
              </w:rPr>
            </w:pPr>
            <w:r w:rsidRPr="007F4755">
              <w:rPr>
                <w:rFonts w:cs="Arial"/>
                <w:noProof/>
                <w:lang w:val="sr-Cyrl-RS"/>
              </w:rPr>
              <w:t>ћелију  и трансформатор</w:t>
            </w:r>
          </w:p>
        </w:tc>
        <w:tc>
          <w:tcPr>
            <w:tcW w:w="851" w:type="dxa"/>
            <w:vAlign w:val="center"/>
          </w:tcPr>
          <w:p w:rsidR="00762B4F" w:rsidRPr="007F4755" w:rsidRDefault="00762B4F" w:rsidP="00591D41">
            <w:pPr>
              <w:jc w:val="center"/>
              <w:rPr>
                <w:rFonts w:cs="Arial"/>
                <w:lang w:val="sr-Cyrl-RS"/>
              </w:rPr>
            </w:pPr>
            <w:r w:rsidRPr="007F4755">
              <w:rPr>
                <w:rFonts w:cs="Arial"/>
              </w:rPr>
              <w:br/>
            </w:r>
            <w:r w:rsidRPr="007F4755">
              <w:rPr>
                <w:rFonts w:cs="Arial"/>
              </w:rPr>
              <w:br/>
            </w:r>
            <w:r w:rsidRPr="007F4755">
              <w:rPr>
                <w:rFonts w:cs="Arial"/>
                <w:lang w:val="sr-Cyrl-RS"/>
              </w:rPr>
              <w:t>комплет</w:t>
            </w:r>
          </w:p>
        </w:tc>
        <w:tc>
          <w:tcPr>
            <w:tcW w:w="850" w:type="dxa"/>
            <w:vAlign w:val="center"/>
          </w:tcPr>
          <w:p w:rsidR="00762B4F" w:rsidRPr="007F4755" w:rsidRDefault="00762B4F" w:rsidP="00591D41">
            <w:pPr>
              <w:jc w:val="center"/>
              <w:rPr>
                <w:rFonts w:cs="Arial"/>
              </w:rPr>
            </w:pPr>
          </w:p>
          <w:p w:rsidR="00762B4F" w:rsidRPr="007F4755" w:rsidRDefault="00762B4F" w:rsidP="00591D41">
            <w:pPr>
              <w:jc w:val="center"/>
              <w:rPr>
                <w:rFonts w:cs="Arial"/>
              </w:rPr>
            </w:pPr>
          </w:p>
          <w:p w:rsidR="00762B4F" w:rsidRPr="007F4755" w:rsidRDefault="00762B4F" w:rsidP="00591D41">
            <w:pPr>
              <w:jc w:val="center"/>
              <w:rPr>
                <w:rFonts w:cs="Arial"/>
                <w:lang w:val="sr-Cyrl-RS"/>
              </w:rPr>
            </w:pPr>
            <w:r w:rsidRPr="007F4755">
              <w:rPr>
                <w:rFonts w:cs="Arial"/>
                <w:lang w:val="sr-Cyrl-RS"/>
              </w:rPr>
              <w:t>1</w:t>
            </w:r>
          </w:p>
        </w:tc>
      </w:tr>
      <w:tr w:rsidR="00762B4F" w:rsidRPr="005C2E62" w:rsidTr="00946C45">
        <w:trPr>
          <w:trHeight w:val="2420"/>
        </w:trPr>
        <w:tc>
          <w:tcPr>
            <w:tcW w:w="567" w:type="dxa"/>
            <w:shd w:val="clear" w:color="auto" w:fill="92D050"/>
            <w:vAlign w:val="center"/>
          </w:tcPr>
          <w:p w:rsidR="00762B4F" w:rsidRPr="0087218E" w:rsidRDefault="00762B4F" w:rsidP="005C2E62">
            <w:pPr>
              <w:pStyle w:val="Heading10"/>
              <w:jc w:val="both"/>
              <w:rPr>
                <w:rFonts w:cs="Arial"/>
                <w:b w:val="0"/>
                <w:lang w:val="sr-Cyrl-RS"/>
              </w:rPr>
            </w:pPr>
            <w:r>
              <w:rPr>
                <w:rFonts w:cs="Arial"/>
                <w:b w:val="0"/>
                <w:lang w:val="sr-Cyrl-RS"/>
              </w:rPr>
              <w:t>13</w:t>
            </w:r>
          </w:p>
        </w:tc>
        <w:tc>
          <w:tcPr>
            <w:tcW w:w="8506" w:type="dxa"/>
            <w:gridSpan w:val="3"/>
          </w:tcPr>
          <w:p w:rsidR="00762B4F" w:rsidRPr="00946C45" w:rsidRDefault="00762B4F" w:rsidP="00946C45">
            <w:pPr>
              <w:tabs>
                <w:tab w:val="num" w:pos="743"/>
              </w:tabs>
              <w:rPr>
                <w:rFonts w:eastAsia="MS Mincho" w:cs="Arial"/>
              </w:rPr>
            </w:pPr>
            <w:r w:rsidRPr="00946C45">
              <w:rPr>
                <w:rFonts w:eastAsia="MS Mincho" w:cs="Arial"/>
                <w:lang w:val="sr-Cyrl-CS"/>
              </w:rPr>
              <w:t>Лап топ ра</w:t>
            </w:r>
            <w:r w:rsidR="0011343D" w:rsidRPr="00946C45">
              <w:rPr>
                <w:rFonts w:eastAsia="MS Mincho" w:cs="Arial"/>
                <w:lang w:val="sr-Cyrl-CS"/>
              </w:rPr>
              <w:t>чунар</w:t>
            </w:r>
          </w:p>
          <w:p w:rsidR="003F0EA9" w:rsidRPr="00946C45" w:rsidRDefault="003F0EA9" w:rsidP="003F0EA9">
            <w:pPr>
              <w:spacing w:before="0"/>
              <w:jc w:val="left"/>
              <w:rPr>
                <w:rFonts w:ascii="Calibri" w:eastAsia="Calibri" w:hAnsi="Calibri"/>
                <w:lang w:val="sr-Latn-RS" w:eastAsia="sr-Latn-RS"/>
              </w:rPr>
            </w:pPr>
            <w:r w:rsidRPr="00946C45">
              <w:rPr>
                <w:rFonts w:ascii="Calibri" w:eastAsia="Calibri" w:hAnsi="Calibri"/>
                <w:lang w:val="sr-Latn-RS" w:eastAsia="sr-Latn-RS"/>
              </w:rPr>
              <w:t>RAM memorija: 8GB</w:t>
            </w:r>
          </w:p>
          <w:p w:rsidR="003F0EA9" w:rsidRPr="00946C45" w:rsidRDefault="003F0EA9" w:rsidP="003F0EA9">
            <w:pPr>
              <w:spacing w:before="0"/>
              <w:jc w:val="left"/>
              <w:rPr>
                <w:rFonts w:ascii="Calibri" w:eastAsia="Calibri" w:hAnsi="Calibri"/>
                <w:lang w:val="sr-Latn-RS" w:eastAsia="sr-Latn-RS"/>
              </w:rPr>
            </w:pPr>
            <w:r w:rsidRPr="00946C45">
              <w:rPr>
                <w:rFonts w:ascii="Calibri" w:eastAsia="Calibri" w:hAnsi="Calibri"/>
                <w:lang w:val="sr-Latn-RS" w:eastAsia="sr-Latn-RS"/>
              </w:rPr>
              <w:t>Procesor:Intel® Core™ i7 Hexa Core Processor 8750H Brzina: 2.2GHz (Turbo do 4.1GHz) Keš memorija: 9MB</w:t>
            </w:r>
          </w:p>
          <w:p w:rsidR="003F0EA9" w:rsidRPr="00946C45" w:rsidRDefault="003F0EA9" w:rsidP="003F0EA9">
            <w:pPr>
              <w:spacing w:before="0"/>
              <w:jc w:val="left"/>
              <w:rPr>
                <w:rFonts w:ascii="Calibri" w:eastAsia="Calibri" w:hAnsi="Calibri"/>
                <w:lang w:val="sr-Latn-RS" w:eastAsia="sr-Latn-RS"/>
              </w:rPr>
            </w:pPr>
            <w:r w:rsidRPr="00946C45">
              <w:rPr>
                <w:rFonts w:ascii="Calibri" w:eastAsia="Calibri" w:hAnsi="Calibri"/>
                <w:lang w:val="sr-Latn-RS" w:eastAsia="sr-Latn-RS"/>
              </w:rPr>
              <w:t>Memorija:  8GB DDR4 2666MHz SDRAM, 2 x SODIMM socket, maksimalno 16GB SDRAM</w:t>
            </w:r>
          </w:p>
          <w:p w:rsidR="003F0EA9" w:rsidRPr="00946C45" w:rsidRDefault="003F0EA9" w:rsidP="003F0EA9">
            <w:pPr>
              <w:spacing w:before="0"/>
              <w:jc w:val="left"/>
              <w:rPr>
                <w:rFonts w:ascii="Calibri" w:eastAsia="Calibri" w:hAnsi="Calibri"/>
                <w:lang w:val="sr-Cyrl-RS" w:eastAsia="sr-Latn-RS"/>
              </w:rPr>
            </w:pPr>
            <w:r w:rsidRPr="00946C45">
              <w:rPr>
                <w:rFonts w:ascii="Calibri" w:eastAsia="Calibri" w:hAnsi="Calibri"/>
                <w:lang w:val="sr-Latn-RS" w:eastAsia="sr-Latn-RS"/>
              </w:rPr>
              <w:t>HDD1: Kapacitet: 2TB Rotacija: 5400 rpm</w:t>
            </w:r>
          </w:p>
          <w:p w:rsidR="00946C45" w:rsidRPr="00946C45" w:rsidRDefault="00946C45" w:rsidP="003F0EA9">
            <w:pPr>
              <w:spacing w:before="0"/>
              <w:jc w:val="left"/>
              <w:rPr>
                <w:rFonts w:ascii="Calibri" w:eastAsia="Calibri" w:hAnsi="Calibri"/>
                <w:lang w:val="sr-Latn-RS" w:eastAsia="sr-Latn-RS"/>
              </w:rPr>
            </w:pPr>
            <w:r w:rsidRPr="00946C45">
              <w:rPr>
                <w:rFonts w:ascii="Calibri" w:eastAsia="Calibri" w:hAnsi="Calibri"/>
                <w:lang w:val="sr-Cyrl-RS" w:eastAsia="sr-Latn-RS"/>
              </w:rPr>
              <w:t xml:space="preserve">Екстерни хард диск </w:t>
            </w:r>
            <w:r w:rsidRPr="00946C45">
              <w:rPr>
                <w:rFonts w:ascii="Calibri" w:eastAsia="Calibri" w:hAnsi="Calibri"/>
                <w:lang w:val="sr-Latn-RS" w:eastAsia="sr-Latn-RS"/>
              </w:rPr>
              <w:t>4TB,2,5“,USB 3.1</w:t>
            </w:r>
          </w:p>
          <w:p w:rsidR="00946C45" w:rsidRPr="00946C45" w:rsidRDefault="00946C45" w:rsidP="00946C45">
            <w:pPr>
              <w:spacing w:before="0"/>
              <w:jc w:val="left"/>
              <w:rPr>
                <w:rFonts w:ascii="Calibri" w:eastAsia="Calibri" w:hAnsi="Calibri"/>
                <w:lang w:val="sr-Latn-RS" w:eastAsia="sr-Latn-RS"/>
              </w:rPr>
            </w:pPr>
            <w:r w:rsidRPr="00946C45">
              <w:rPr>
                <w:rFonts w:ascii="Calibri" w:eastAsia="Calibri" w:hAnsi="Calibri"/>
                <w:lang w:val="sr-Cyrl-RS" w:eastAsia="sr-Latn-RS"/>
              </w:rPr>
              <w:t>Екстерни хард диск</w:t>
            </w:r>
            <w:r>
              <w:rPr>
                <w:rFonts w:ascii="Calibri" w:eastAsia="Calibri" w:hAnsi="Calibri"/>
                <w:b/>
                <w:lang w:val="sr-Cyrl-RS" w:eastAsia="sr-Latn-RS"/>
              </w:rPr>
              <w:t xml:space="preserve"> </w:t>
            </w:r>
            <w:r>
              <w:rPr>
                <w:rFonts w:ascii="Calibri" w:eastAsia="Calibri" w:hAnsi="Calibri"/>
                <w:lang w:val="sr-Latn-RS" w:eastAsia="sr-Latn-RS"/>
              </w:rPr>
              <w:t>3TB,2,5“,USB 3.0</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t>14</w:t>
            </w:r>
          </w:p>
        </w:tc>
        <w:tc>
          <w:tcPr>
            <w:tcW w:w="8506" w:type="dxa"/>
            <w:gridSpan w:val="3"/>
          </w:tcPr>
          <w:p w:rsidR="00762B4F" w:rsidRPr="007F4755" w:rsidRDefault="00497F4D" w:rsidP="00591D41">
            <w:pPr>
              <w:autoSpaceDE w:val="0"/>
              <w:autoSpaceDN w:val="0"/>
              <w:adjustRightInd w:val="0"/>
              <w:rPr>
                <w:rFonts w:cs="Arial"/>
                <w:bCs/>
                <w:color w:val="FF0000"/>
              </w:rPr>
            </w:pPr>
            <w:r w:rsidRPr="002532B3">
              <w:rPr>
                <w:rFonts w:cs="Arial"/>
              </w:rPr>
              <w:t>Изабрани понуђач</w:t>
            </w:r>
            <w:r>
              <w:rPr>
                <w:rFonts w:cs="Arial"/>
                <w:lang w:val="sr-Cyrl-RS"/>
              </w:rPr>
              <w:t xml:space="preserve"> </w:t>
            </w:r>
            <w:r w:rsidR="00762B4F" w:rsidRPr="007F4755">
              <w:rPr>
                <w:rFonts w:cs="Arial"/>
                <w:bCs/>
                <w:lang w:val="sr-Cyrl-CS"/>
              </w:rPr>
              <w:t xml:space="preserve"> ће уградити и повезати јединице за заштиту и управљање са опремом у ћелији. </w:t>
            </w:r>
          </w:p>
          <w:p w:rsidR="00762B4F" w:rsidRDefault="00762B4F" w:rsidP="00591D41">
            <w:pPr>
              <w:tabs>
                <w:tab w:val="num" w:pos="743"/>
              </w:tabs>
              <w:ind w:left="743" w:hanging="709"/>
              <w:rPr>
                <w:rFonts w:cs="Arial"/>
                <w:bCs/>
              </w:rPr>
            </w:pPr>
            <w:r w:rsidRPr="007F4755">
              <w:rPr>
                <w:rFonts w:cs="Arial"/>
                <w:bCs/>
                <w:lang w:val="sr-Cyrl-CS"/>
              </w:rPr>
              <w:t xml:space="preserve">Основна конфигурација и параметризација </w:t>
            </w:r>
          </w:p>
          <w:p w:rsidR="00762B4F" w:rsidRDefault="00762B4F" w:rsidP="00591D41">
            <w:pPr>
              <w:tabs>
                <w:tab w:val="num" w:pos="743"/>
              </w:tabs>
              <w:ind w:left="743" w:hanging="709"/>
              <w:rPr>
                <w:rFonts w:cs="Arial"/>
                <w:bCs/>
              </w:rPr>
            </w:pPr>
            <w:r w:rsidRPr="007F4755">
              <w:rPr>
                <w:rFonts w:cs="Arial"/>
                <w:bCs/>
                <w:lang w:val="sr-Cyrl-CS"/>
              </w:rPr>
              <w:t xml:space="preserve">заштитно-управљачке јединице је у надлежности </w:t>
            </w:r>
          </w:p>
          <w:p w:rsidR="00762B4F" w:rsidRPr="007F4755" w:rsidRDefault="00497F4D" w:rsidP="00591D41">
            <w:pPr>
              <w:tabs>
                <w:tab w:val="num" w:pos="743"/>
              </w:tabs>
              <w:ind w:left="743" w:hanging="709"/>
              <w:rPr>
                <w:rFonts w:eastAsia="MS Mincho" w:cs="Arial"/>
                <w:lang w:val="sr-Cyrl-CS"/>
              </w:rPr>
            </w:pPr>
            <w:r w:rsidRPr="002532B3">
              <w:rPr>
                <w:rFonts w:cs="Arial"/>
              </w:rPr>
              <w:t>Изабрани</w:t>
            </w:r>
            <w:r>
              <w:rPr>
                <w:rFonts w:cs="Arial"/>
                <w:lang w:val="sr-Cyrl-RS"/>
              </w:rPr>
              <w:t>ог</w:t>
            </w:r>
            <w:r w:rsidRPr="002532B3">
              <w:rPr>
                <w:rFonts w:cs="Arial"/>
              </w:rPr>
              <w:t xml:space="preserve"> понуђач</w:t>
            </w:r>
            <w:r>
              <w:rPr>
                <w:rFonts w:cs="Arial"/>
                <w:lang w:val="sr-Cyrl-RS"/>
              </w:rPr>
              <w:t>а,</w:t>
            </w:r>
            <w:r w:rsidR="00762B4F" w:rsidRPr="007F4755">
              <w:rPr>
                <w:rFonts w:cs="Arial"/>
                <w:bCs/>
                <w:lang w:val="sr-Cyrl-CS"/>
              </w:rPr>
              <w:t xml:space="preserve"> а претходно одобрена од Наручиоца</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3F0EA9">
        <w:trPr>
          <w:trHeight w:val="505"/>
        </w:trPr>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t>15</w:t>
            </w:r>
          </w:p>
        </w:tc>
        <w:tc>
          <w:tcPr>
            <w:tcW w:w="8506" w:type="dxa"/>
            <w:gridSpan w:val="3"/>
          </w:tcPr>
          <w:p w:rsidR="00762B4F" w:rsidRPr="007F4755" w:rsidRDefault="003F0EA9" w:rsidP="003F0EA9">
            <w:pPr>
              <w:tabs>
                <w:tab w:val="num" w:pos="743"/>
              </w:tabs>
              <w:ind w:left="743" w:hanging="709"/>
              <w:rPr>
                <w:rFonts w:eastAsia="MS Mincho" w:cs="Arial"/>
              </w:rPr>
            </w:pPr>
            <w:r>
              <w:rPr>
                <w:rFonts w:eastAsia="MS Mincho" w:cs="Arial"/>
                <w:lang w:val="sr-Cyrl-CS"/>
              </w:rPr>
              <w:t xml:space="preserve">Високонапонска, нисконапонска и </w:t>
            </w:r>
            <w:r w:rsidR="00762B4F" w:rsidRPr="007F4755">
              <w:rPr>
                <w:rFonts w:eastAsia="MS Mincho" w:cs="Arial"/>
                <w:lang w:val="sr-Cyrl-CS"/>
              </w:rPr>
              <w:t xml:space="preserve">Функционална </w:t>
            </w:r>
            <w:r w:rsidR="00762B4F">
              <w:rPr>
                <w:rFonts w:eastAsia="MS Mincho" w:cs="Arial"/>
                <w:lang w:val="sr-Cyrl-CS"/>
              </w:rPr>
              <w:t>испитивања:</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946C45">
        <w:tc>
          <w:tcPr>
            <w:tcW w:w="567" w:type="dxa"/>
            <w:shd w:val="clear" w:color="auto" w:fill="92D050"/>
            <w:vAlign w:val="center"/>
          </w:tcPr>
          <w:p w:rsidR="00762B4F" w:rsidRPr="0087218E" w:rsidRDefault="00762B4F" w:rsidP="005C2E62">
            <w:pPr>
              <w:pStyle w:val="Heading10"/>
              <w:jc w:val="both"/>
              <w:rPr>
                <w:rFonts w:cs="Arial"/>
                <w:b w:val="0"/>
                <w:lang w:val="sr-Cyrl-RS"/>
              </w:rPr>
            </w:pPr>
            <w:r>
              <w:rPr>
                <w:rFonts w:cs="Arial"/>
                <w:b w:val="0"/>
                <w:lang w:val="sr-Cyrl-RS"/>
              </w:rPr>
              <w:t>16</w:t>
            </w:r>
          </w:p>
        </w:tc>
        <w:tc>
          <w:tcPr>
            <w:tcW w:w="8506" w:type="dxa"/>
            <w:gridSpan w:val="3"/>
          </w:tcPr>
          <w:p w:rsidR="00762B4F" w:rsidRDefault="00762B4F" w:rsidP="00591D41">
            <w:pPr>
              <w:tabs>
                <w:tab w:val="num" w:pos="743"/>
              </w:tabs>
              <w:ind w:left="743" w:hanging="709"/>
              <w:rPr>
                <w:rFonts w:eastAsia="MS Mincho" w:cs="Arial"/>
              </w:rPr>
            </w:pPr>
            <w:r>
              <w:rPr>
                <w:rFonts w:eastAsia="MS Mincho" w:cs="Arial"/>
                <w:lang w:val="sr-Cyrl-CS"/>
              </w:rPr>
              <w:t>Документација:</w:t>
            </w:r>
            <w:r>
              <w:rPr>
                <w:rFonts w:eastAsia="MS Mincho" w:cs="Arial"/>
              </w:rPr>
              <w:t xml:space="preserve"> </w:t>
            </w:r>
          </w:p>
          <w:p w:rsidR="00762B4F" w:rsidRPr="00497F4D" w:rsidRDefault="00762B4F" w:rsidP="00497F4D">
            <w:pPr>
              <w:tabs>
                <w:tab w:val="num" w:pos="743"/>
              </w:tabs>
              <w:ind w:left="743" w:hanging="709"/>
              <w:rPr>
                <w:rFonts w:eastAsia="MS Mincho" w:cs="Arial"/>
              </w:rPr>
            </w:pPr>
            <w:r w:rsidRPr="007F4755">
              <w:rPr>
                <w:rFonts w:eastAsia="MS Mincho" w:cs="Arial"/>
                <w:lang w:val="sr-Cyrl-CS"/>
              </w:rPr>
              <w:t>Електричне шеме</w:t>
            </w:r>
            <w:r w:rsidR="00946C45">
              <w:rPr>
                <w:rFonts w:eastAsia="MS Mincho" w:cs="Arial"/>
                <w:lang w:val="sr-Latn-RS"/>
              </w:rPr>
              <w:t xml:space="preserve">(3 </w:t>
            </w:r>
            <w:r w:rsidR="00946C45">
              <w:rPr>
                <w:rFonts w:eastAsia="MS Mincho" w:cs="Arial"/>
                <w:lang w:val="sr-Cyrl-RS"/>
              </w:rPr>
              <w:t>комплета)</w:t>
            </w:r>
            <w:r w:rsidRPr="007F4755">
              <w:rPr>
                <w:rFonts w:eastAsia="MS Mincho" w:cs="Arial"/>
                <w:lang w:val="sr-Cyrl-CS"/>
              </w:rPr>
              <w:t xml:space="preserve"> изведеног стања и атести уграђене опреме</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r w:rsidR="00762B4F" w:rsidRPr="005C2E62" w:rsidTr="00EA4894">
        <w:tc>
          <w:tcPr>
            <w:tcW w:w="567" w:type="dxa"/>
            <w:vAlign w:val="center"/>
          </w:tcPr>
          <w:p w:rsidR="00762B4F" w:rsidRPr="0087218E" w:rsidRDefault="00762B4F" w:rsidP="005C2E62">
            <w:pPr>
              <w:pStyle w:val="Heading10"/>
              <w:jc w:val="both"/>
              <w:rPr>
                <w:rFonts w:cs="Arial"/>
                <w:b w:val="0"/>
                <w:lang w:val="sr-Cyrl-RS"/>
              </w:rPr>
            </w:pPr>
            <w:r>
              <w:rPr>
                <w:rFonts w:cs="Arial"/>
                <w:b w:val="0"/>
                <w:lang w:val="sr-Cyrl-RS"/>
              </w:rPr>
              <w:t>17</w:t>
            </w:r>
          </w:p>
        </w:tc>
        <w:tc>
          <w:tcPr>
            <w:tcW w:w="8506" w:type="dxa"/>
            <w:gridSpan w:val="3"/>
          </w:tcPr>
          <w:p w:rsidR="00762B4F" w:rsidRPr="007F4755" w:rsidRDefault="003F0EA9" w:rsidP="00591D41">
            <w:pPr>
              <w:tabs>
                <w:tab w:val="num" w:pos="743"/>
              </w:tabs>
              <w:ind w:left="743" w:hanging="709"/>
              <w:rPr>
                <w:rFonts w:eastAsia="MS Mincho" w:cs="Arial"/>
                <w:lang w:val="sr-Cyrl-CS"/>
              </w:rPr>
            </w:pPr>
            <w:r>
              <w:rPr>
                <w:rFonts w:eastAsia="MS Mincho" w:cs="Arial"/>
                <w:lang w:val="sr-Cyrl-CS"/>
              </w:rPr>
              <w:t>Примо</w:t>
            </w:r>
            <w:r w:rsidR="00762B4F" w:rsidRPr="007F4755">
              <w:rPr>
                <w:rFonts w:eastAsia="MS Mincho" w:cs="Arial"/>
                <w:lang w:val="sr-Cyrl-CS"/>
              </w:rPr>
              <w:t>предаја постројења</w:t>
            </w:r>
          </w:p>
        </w:tc>
        <w:tc>
          <w:tcPr>
            <w:tcW w:w="851" w:type="dxa"/>
            <w:vAlign w:val="center"/>
          </w:tcPr>
          <w:p w:rsidR="00762B4F" w:rsidRPr="007F4755" w:rsidRDefault="00762B4F" w:rsidP="00591D41">
            <w:pPr>
              <w:jc w:val="center"/>
              <w:rPr>
                <w:rFonts w:cs="Arial"/>
                <w:lang w:val="sr-Cyrl-RS"/>
              </w:rPr>
            </w:pPr>
            <w:r w:rsidRPr="007F4755">
              <w:rPr>
                <w:rFonts w:cs="Arial"/>
                <w:lang w:val="sr-Cyrl-RS"/>
              </w:rPr>
              <w:t>комплет</w:t>
            </w:r>
          </w:p>
        </w:tc>
        <w:tc>
          <w:tcPr>
            <w:tcW w:w="850" w:type="dxa"/>
            <w:vAlign w:val="center"/>
          </w:tcPr>
          <w:p w:rsidR="00762B4F" w:rsidRPr="007F4755" w:rsidRDefault="00762B4F" w:rsidP="00591D41">
            <w:pPr>
              <w:jc w:val="center"/>
              <w:rPr>
                <w:rFonts w:cs="Arial"/>
                <w:lang w:val="sr-Cyrl-RS"/>
              </w:rPr>
            </w:pPr>
            <w:r w:rsidRPr="007F4755">
              <w:rPr>
                <w:rFonts w:cs="Arial"/>
                <w:lang w:val="sr-Cyrl-RS"/>
              </w:rPr>
              <w:t>1</w:t>
            </w:r>
          </w:p>
        </w:tc>
      </w:tr>
    </w:tbl>
    <w:p w:rsidR="00133215" w:rsidRDefault="00133215" w:rsidP="00791273">
      <w:pPr>
        <w:pStyle w:val="Heading10"/>
        <w:rPr>
          <w:rFonts w:cs="Arial"/>
          <w:b w:val="0"/>
          <w:lang w:val="sr-Latn-RS"/>
        </w:rPr>
      </w:pPr>
    </w:p>
    <w:p w:rsidR="00791273" w:rsidRPr="00791273" w:rsidRDefault="00946C45" w:rsidP="00791273">
      <w:pPr>
        <w:pStyle w:val="Heading10"/>
        <w:rPr>
          <w:rFonts w:cs="Arial"/>
          <w:b w:val="0"/>
          <w:lang w:val="sr-Cyrl-RS"/>
        </w:rPr>
      </w:pPr>
      <w:r w:rsidRPr="00946C45">
        <w:rPr>
          <w:rFonts w:cs="Arial"/>
          <w:b w:val="0"/>
          <w:shd w:val="clear" w:color="auto" w:fill="92D050"/>
          <w:lang w:val="sr-Cyrl-RS"/>
        </w:rPr>
        <w:t>4</w:t>
      </w:r>
      <w:r w:rsidR="00791273">
        <w:rPr>
          <w:rFonts w:cs="Arial"/>
          <w:b w:val="0"/>
          <w:lang w:val="sr-Latn-RS"/>
        </w:rPr>
        <w:t>.</w:t>
      </w:r>
      <w:r w:rsidR="00791273" w:rsidRPr="00791273">
        <w:rPr>
          <w:rFonts w:cs="Arial"/>
          <w:b w:val="0"/>
          <w:lang w:val="sr-Latn-RS"/>
        </w:rPr>
        <w:t xml:space="preserve"> ОПИС ПОСТРОЈЕЊА</w:t>
      </w:r>
    </w:p>
    <w:p w:rsidR="00791273" w:rsidRPr="00791273" w:rsidRDefault="00946C45" w:rsidP="009500DC">
      <w:pPr>
        <w:pStyle w:val="Heading10"/>
        <w:rPr>
          <w:rFonts w:cs="Arial"/>
          <w:b w:val="0"/>
          <w:lang w:val="sr-Latn-RS"/>
        </w:rPr>
      </w:pPr>
      <w:r w:rsidRPr="00946C45">
        <w:rPr>
          <w:rFonts w:cs="Arial"/>
          <w:b w:val="0"/>
          <w:shd w:val="clear" w:color="auto" w:fill="92D050"/>
          <w:lang w:val="sr-Cyrl-RS"/>
        </w:rPr>
        <w:lastRenderedPageBreak/>
        <w:t>4</w:t>
      </w:r>
      <w:r w:rsidR="00791273" w:rsidRPr="00946C45">
        <w:rPr>
          <w:rFonts w:cs="Arial"/>
          <w:b w:val="0"/>
          <w:shd w:val="clear" w:color="auto" w:fill="92D050"/>
          <w:lang w:val="sr-Latn-RS"/>
        </w:rPr>
        <w:t>.1</w:t>
      </w:r>
      <w:r w:rsidR="00791273" w:rsidRPr="00791273">
        <w:rPr>
          <w:rFonts w:cs="Arial"/>
          <w:b w:val="0"/>
          <w:lang w:val="sr-Latn-RS"/>
        </w:rPr>
        <w:t xml:space="preserve"> Опште карактеристике</w:t>
      </w:r>
    </w:p>
    <w:p w:rsidR="00791273" w:rsidRPr="00762B4F" w:rsidRDefault="00791273" w:rsidP="00762B4F">
      <w:pPr>
        <w:pStyle w:val="Heading10"/>
        <w:rPr>
          <w:rFonts w:cs="Arial"/>
          <w:b w:val="0"/>
          <w:lang w:val="sr-Cyrl-RS"/>
        </w:rPr>
      </w:pPr>
      <w:r w:rsidRPr="00791273">
        <w:rPr>
          <w:rFonts w:cs="Arial"/>
          <w:b w:val="0"/>
          <w:lang w:val="sr-Latn-RS"/>
        </w:rPr>
        <w:t>Постројење 6 kV се испоручује као префабриковано и фабрички испитано. Карактеристике, испитивања и назначене  вредности опреме у постројењу мора да су у складу са последњим издањем релевантних IEC стандарда, осим уколико није другачије наведено у овој Конкурсној документацији. Ћелије, вакумски прекидачи, растављачи за уземљење и заштитни релеји морају бити из производног програма</w:t>
      </w:r>
      <w:r w:rsidR="003F0EA9">
        <w:rPr>
          <w:rFonts w:cs="Arial"/>
          <w:b w:val="0"/>
          <w:lang w:val="sr-Cyrl-RS"/>
        </w:rPr>
        <w:t xml:space="preserve"> истог</w:t>
      </w:r>
      <w:r w:rsidRPr="00791273">
        <w:rPr>
          <w:rFonts w:cs="Arial"/>
          <w:b w:val="0"/>
          <w:lang w:val="sr-Latn-RS"/>
        </w:rPr>
        <w:t xml:space="preserve"> </w:t>
      </w:r>
      <w:r w:rsidR="003F0EA9">
        <w:rPr>
          <w:rFonts w:cs="Arial"/>
          <w:b w:val="0"/>
          <w:lang w:val="sr-Cyrl-RS"/>
        </w:rPr>
        <w:t>произвођача</w:t>
      </w:r>
      <w:r w:rsidRPr="00791273">
        <w:rPr>
          <w:rFonts w:cs="Arial"/>
          <w:b w:val="0"/>
          <w:lang w:val="sr-Latn-RS"/>
        </w:rPr>
        <w:t>.</w:t>
      </w:r>
    </w:p>
    <w:p w:rsidR="00791273" w:rsidRPr="00791273" w:rsidRDefault="00791273" w:rsidP="009500DC">
      <w:pPr>
        <w:pStyle w:val="Heading10"/>
        <w:rPr>
          <w:rFonts w:cs="Arial"/>
          <w:b w:val="0"/>
          <w:lang w:val="sr-Latn-RS"/>
        </w:rPr>
      </w:pPr>
      <w:r w:rsidRPr="00791273">
        <w:rPr>
          <w:rFonts w:cs="Arial"/>
          <w:b w:val="0"/>
          <w:lang w:val="sr-Latn-RS"/>
        </w:rPr>
        <w:t xml:space="preserve">Садашња конфигурација 6 kV постројења је следећа: </w:t>
      </w:r>
    </w:p>
    <w:p w:rsidR="00791273" w:rsidRPr="00791273" w:rsidRDefault="00791273" w:rsidP="00791273">
      <w:pPr>
        <w:pStyle w:val="Heading10"/>
        <w:rPr>
          <w:rFonts w:cs="Arial"/>
          <w:b w:val="0"/>
          <w:lang w:val="sr-Latn-RS"/>
        </w:rPr>
      </w:pPr>
      <w:r w:rsidRPr="00791273">
        <w:rPr>
          <w:rFonts w:cs="Arial"/>
          <w:b w:val="0"/>
          <w:lang w:val="sr-Latn-RS"/>
        </w:rPr>
        <w:t xml:space="preserve"> три доводне ћелије,</w:t>
      </w:r>
    </w:p>
    <w:p w:rsidR="00791273" w:rsidRPr="00791273" w:rsidRDefault="00791273" w:rsidP="00791273">
      <w:pPr>
        <w:pStyle w:val="Heading10"/>
        <w:rPr>
          <w:rFonts w:cs="Arial"/>
          <w:b w:val="0"/>
          <w:lang w:val="sr-Latn-RS"/>
        </w:rPr>
      </w:pPr>
      <w:r w:rsidRPr="00791273">
        <w:rPr>
          <w:rFonts w:cs="Arial"/>
          <w:b w:val="0"/>
          <w:lang w:val="sr-Latn-RS"/>
        </w:rPr>
        <w:t xml:space="preserve"> осам  трансформаторских ћелија,</w:t>
      </w:r>
    </w:p>
    <w:p w:rsidR="00791273" w:rsidRPr="00791273" w:rsidRDefault="00791273" w:rsidP="00791273">
      <w:pPr>
        <w:pStyle w:val="Heading10"/>
        <w:rPr>
          <w:rFonts w:cs="Arial"/>
          <w:b w:val="0"/>
          <w:lang w:val="sr-Latn-RS"/>
        </w:rPr>
      </w:pPr>
      <w:r w:rsidRPr="00791273">
        <w:rPr>
          <w:rFonts w:cs="Arial"/>
          <w:b w:val="0"/>
          <w:lang w:val="sr-Latn-RS"/>
        </w:rPr>
        <w:t xml:space="preserve"> девтнаест моторних ћелија,</w:t>
      </w:r>
    </w:p>
    <w:p w:rsidR="00791273" w:rsidRPr="00791273" w:rsidRDefault="00791273" w:rsidP="00791273">
      <w:pPr>
        <w:pStyle w:val="Heading10"/>
        <w:rPr>
          <w:rFonts w:cs="Arial"/>
          <w:b w:val="0"/>
          <w:lang w:val="sr-Latn-RS"/>
        </w:rPr>
      </w:pPr>
      <w:r w:rsidRPr="00791273">
        <w:rPr>
          <w:rFonts w:cs="Arial"/>
          <w:b w:val="0"/>
          <w:lang w:val="sr-Latn-RS"/>
        </w:rPr>
        <w:t xml:space="preserve"> једна  мерна ,ћелија</w:t>
      </w:r>
    </w:p>
    <w:p w:rsidR="00791273" w:rsidRPr="00791273" w:rsidRDefault="00791273" w:rsidP="00791273">
      <w:pPr>
        <w:pStyle w:val="Heading10"/>
        <w:rPr>
          <w:rFonts w:cs="Arial"/>
          <w:b w:val="0"/>
          <w:lang w:val="sr-Latn-RS"/>
        </w:rPr>
      </w:pPr>
    </w:p>
    <w:p w:rsidR="00791273" w:rsidRPr="00791273" w:rsidRDefault="00791273" w:rsidP="009500DC">
      <w:pPr>
        <w:pStyle w:val="Heading10"/>
        <w:rPr>
          <w:rFonts w:cs="Arial"/>
          <w:b w:val="0"/>
          <w:lang w:val="sr-Latn-RS"/>
        </w:rPr>
      </w:pPr>
      <w:r w:rsidRPr="00791273">
        <w:rPr>
          <w:rFonts w:cs="Arial"/>
          <w:b w:val="0"/>
          <w:lang w:val="sr-Latn-RS"/>
        </w:rPr>
        <w:t>Oсновне карактеристике 6  kV постројења: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Назначени напон опреме:</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10 kV</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Погонски напон:</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 xml:space="preserve"> 6,3 kV</w:t>
      </w:r>
    </w:p>
    <w:p w:rsidR="00791273" w:rsidRPr="00791273" w:rsidRDefault="00791273" w:rsidP="00791273">
      <w:pPr>
        <w:pStyle w:val="Heading10"/>
        <w:rPr>
          <w:rFonts w:cs="Arial"/>
          <w:b w:val="0"/>
          <w:lang w:val="sr-Latn-RS"/>
        </w:rPr>
      </w:pPr>
    </w:p>
    <w:p w:rsidR="00791273" w:rsidRPr="00791273" w:rsidRDefault="00791273" w:rsidP="009500DC">
      <w:pPr>
        <w:pStyle w:val="Heading10"/>
        <w:rPr>
          <w:rFonts w:cs="Arial"/>
          <w:b w:val="0"/>
          <w:lang w:val="sr-Latn-RS"/>
        </w:rPr>
      </w:pPr>
      <w:r w:rsidRPr="00791273">
        <w:rPr>
          <w:rFonts w:cs="Arial"/>
          <w:b w:val="0"/>
          <w:lang w:val="sr-Latn-RS"/>
        </w:rPr>
        <w:t>Sk = 239 MVA</w:t>
      </w:r>
    </w:p>
    <w:p w:rsidR="00791273" w:rsidRPr="00791273" w:rsidRDefault="00791273" w:rsidP="00791273">
      <w:pPr>
        <w:pStyle w:val="Heading10"/>
        <w:rPr>
          <w:rFonts w:cs="Arial"/>
          <w:b w:val="0"/>
          <w:lang w:val="sr-Latn-RS"/>
        </w:rPr>
      </w:pPr>
      <w:r w:rsidRPr="00791273">
        <w:rPr>
          <w:rFonts w:cs="Arial"/>
          <w:b w:val="0"/>
          <w:lang w:val="sr-Latn-RS"/>
        </w:rPr>
        <w:t xml:space="preserve">Овој снази одговара </w:t>
      </w:r>
    </w:p>
    <w:p w:rsidR="00791273" w:rsidRPr="00791273" w:rsidRDefault="00791273" w:rsidP="00791273">
      <w:pPr>
        <w:pStyle w:val="Heading10"/>
        <w:rPr>
          <w:rFonts w:cs="Arial"/>
          <w:b w:val="0"/>
          <w:lang w:val="sr-Latn-RS"/>
        </w:rPr>
      </w:pPr>
      <w:r w:rsidRPr="00791273">
        <w:rPr>
          <w:rFonts w:cs="Arial"/>
          <w:b w:val="0"/>
          <w:lang w:val="sr-Latn-RS"/>
        </w:rPr>
        <w:t xml:space="preserve">           Sk</w:t>
      </w:r>
    </w:p>
    <w:p w:rsidR="00791273" w:rsidRPr="00791273" w:rsidRDefault="00791273" w:rsidP="00791273">
      <w:pPr>
        <w:pStyle w:val="Heading10"/>
        <w:rPr>
          <w:rFonts w:cs="Arial"/>
          <w:b w:val="0"/>
          <w:lang w:val="sr-Latn-RS"/>
        </w:rPr>
      </w:pPr>
      <w:r w:rsidRPr="00791273">
        <w:rPr>
          <w:rFonts w:cs="Arial"/>
          <w:b w:val="0"/>
          <w:lang w:val="sr-Latn-RS"/>
        </w:rPr>
        <w:t>Jk = ---------- = 21,93 kA        Ju=  K √2 Jk =49,47kA   Is= µt Jk   =21,93 kA</w:t>
      </w:r>
    </w:p>
    <w:p w:rsidR="00791273" w:rsidRPr="00791273" w:rsidRDefault="00791273" w:rsidP="009500DC">
      <w:pPr>
        <w:pStyle w:val="Heading10"/>
        <w:rPr>
          <w:rFonts w:cs="Arial"/>
          <w:b w:val="0"/>
          <w:lang w:val="sr-Latn-RS"/>
        </w:rPr>
      </w:pPr>
      <w:r w:rsidRPr="00791273">
        <w:rPr>
          <w:rFonts w:cs="Arial"/>
          <w:b w:val="0"/>
          <w:lang w:val="sr-Latn-RS"/>
        </w:rPr>
        <w:t xml:space="preserve">        √3 U</w:t>
      </w:r>
    </w:p>
    <w:p w:rsidR="00791273" w:rsidRPr="00791273" w:rsidRDefault="00791273" w:rsidP="00791273">
      <w:pPr>
        <w:pStyle w:val="Heading10"/>
        <w:rPr>
          <w:rFonts w:cs="Arial"/>
          <w:b w:val="0"/>
          <w:lang w:val="sr-Latn-RS"/>
        </w:rPr>
      </w:pPr>
      <w:r w:rsidRPr="00791273">
        <w:rPr>
          <w:rFonts w:cs="Arial"/>
          <w:b w:val="0"/>
          <w:lang w:val="sr-Latn-RS"/>
        </w:rPr>
        <w:t xml:space="preserve"> где је  za t=3 sec    k=1,6   i µt = 1</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Степен изолације:</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LI 125 AC 50</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Назначена учестаност:</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50 Hz</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Назначена трајна струја сабирница:</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1500 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Помоћни напон:</w:t>
      </w:r>
    </w:p>
    <w:p w:rsidR="00791273" w:rsidRPr="00791273" w:rsidRDefault="00791273" w:rsidP="00791273">
      <w:pPr>
        <w:pStyle w:val="Heading10"/>
        <w:rPr>
          <w:rFonts w:cs="Arial"/>
          <w:b w:val="0"/>
          <w:lang w:val="sr-Latn-RS"/>
        </w:rPr>
      </w:pPr>
      <w:r w:rsidRPr="00791273">
        <w:rPr>
          <w:rFonts w:cs="Arial"/>
          <w:b w:val="0"/>
          <w:lang w:val="sr-Latn-RS"/>
        </w:rPr>
        <w:t>- заштита, управљање, сигнализација</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220 V =</w:t>
      </w:r>
    </w:p>
    <w:p w:rsidR="00791273" w:rsidRPr="00791273" w:rsidRDefault="00791273" w:rsidP="00791273">
      <w:pPr>
        <w:pStyle w:val="Heading10"/>
        <w:rPr>
          <w:rFonts w:cs="Arial"/>
          <w:b w:val="0"/>
          <w:lang w:val="sr-Latn-RS"/>
        </w:rPr>
      </w:pPr>
      <w:r w:rsidRPr="00791273">
        <w:rPr>
          <w:rFonts w:cs="Arial"/>
          <w:b w:val="0"/>
          <w:lang w:val="sr-Latn-RS"/>
        </w:rPr>
        <w:t>- навијање опруга, осветљење и грејање</w:t>
      </w:r>
      <w:r w:rsidRPr="00791273">
        <w:rPr>
          <w:rFonts w:cs="Arial"/>
          <w:b w:val="0"/>
          <w:lang w:val="sr-Latn-RS"/>
        </w:rPr>
        <w:tab/>
      </w:r>
      <w:r w:rsidRPr="00791273">
        <w:rPr>
          <w:rFonts w:cs="Arial"/>
          <w:b w:val="0"/>
          <w:lang w:val="sr-Latn-RS"/>
        </w:rPr>
        <w:tab/>
      </w:r>
      <w:r w:rsidRPr="00791273">
        <w:rPr>
          <w:rFonts w:cs="Arial"/>
          <w:b w:val="0"/>
          <w:lang w:val="sr-Latn-RS"/>
        </w:rPr>
        <w:tab/>
        <w:t>230 V, 50 Hz</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Степен механичке заштите (минимално):</w:t>
      </w:r>
      <w:r w:rsidRPr="00791273">
        <w:rPr>
          <w:rFonts w:cs="Arial"/>
          <w:b w:val="0"/>
          <w:lang w:val="sr-Latn-RS"/>
        </w:rPr>
        <w:tab/>
      </w:r>
      <w:r w:rsidRPr="00791273">
        <w:rPr>
          <w:rFonts w:cs="Arial"/>
          <w:b w:val="0"/>
          <w:lang w:val="sr-Latn-RS"/>
        </w:rPr>
        <w:tab/>
      </w:r>
      <w:r w:rsidRPr="00791273">
        <w:rPr>
          <w:rFonts w:cs="Arial"/>
          <w:b w:val="0"/>
          <w:lang w:val="sr-Latn-RS"/>
        </w:rPr>
        <w:tab/>
        <w:t>IP 4X</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Услови монтаже:</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унутрашња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Температура амбијента:</w:t>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r>
      <w:r w:rsidRPr="00791273">
        <w:rPr>
          <w:rFonts w:cs="Arial"/>
          <w:b w:val="0"/>
          <w:lang w:val="sr-Latn-RS"/>
        </w:rPr>
        <w:tab/>
        <w:t>од 0оС до +40оС</w:t>
      </w:r>
    </w:p>
    <w:p w:rsidR="00791273" w:rsidRPr="00791273" w:rsidRDefault="00791273" w:rsidP="00791273">
      <w:pPr>
        <w:pStyle w:val="Heading10"/>
        <w:ind w:left="0" w:firstLine="0"/>
        <w:rPr>
          <w:rFonts w:cs="Arial"/>
          <w:b w:val="0"/>
          <w:lang w:val="sr-Cyrl-RS"/>
        </w:rPr>
      </w:pPr>
    </w:p>
    <w:p w:rsidR="00791273" w:rsidRPr="00791273" w:rsidRDefault="00946C45" w:rsidP="009500DC">
      <w:pPr>
        <w:pStyle w:val="Heading10"/>
        <w:rPr>
          <w:rFonts w:cs="Arial"/>
          <w:b w:val="0"/>
          <w:lang w:val="sr-Latn-RS"/>
        </w:rPr>
      </w:pPr>
      <w:r w:rsidRPr="00946C45">
        <w:rPr>
          <w:rFonts w:cs="Arial"/>
          <w:b w:val="0"/>
          <w:shd w:val="clear" w:color="auto" w:fill="92D050"/>
          <w:lang w:val="sr-Cyrl-RS"/>
        </w:rPr>
        <w:t>4</w:t>
      </w:r>
      <w:r w:rsidR="00791273" w:rsidRPr="00946C45">
        <w:rPr>
          <w:rFonts w:cs="Arial"/>
          <w:b w:val="0"/>
          <w:shd w:val="clear" w:color="auto" w:fill="92D050"/>
          <w:lang w:val="sr-Latn-RS"/>
        </w:rPr>
        <w:t>.2</w:t>
      </w:r>
      <w:r w:rsidR="00791273" w:rsidRPr="00791273">
        <w:rPr>
          <w:rFonts w:cs="Arial"/>
          <w:b w:val="0"/>
          <w:lang w:val="sr-Latn-RS"/>
        </w:rPr>
        <w:t xml:space="preserve"> </w:t>
      </w:r>
      <w:r w:rsidR="00791273" w:rsidRPr="00791273">
        <w:rPr>
          <w:rFonts w:cs="Arial"/>
          <w:b w:val="0"/>
          <w:lang w:val="sr-Latn-RS"/>
        </w:rPr>
        <w:tab/>
        <w:t>Опис одељка за нисконапонску опрему</w:t>
      </w:r>
    </w:p>
    <w:p w:rsidR="00791273" w:rsidRPr="00791273" w:rsidRDefault="00791273" w:rsidP="00791273">
      <w:pPr>
        <w:pStyle w:val="Heading10"/>
        <w:rPr>
          <w:rFonts w:cs="Arial"/>
          <w:b w:val="0"/>
          <w:lang w:val="sr-Latn-RS"/>
        </w:rPr>
      </w:pPr>
      <w:r w:rsidRPr="00791273">
        <w:rPr>
          <w:rFonts w:cs="Arial"/>
          <w:b w:val="0"/>
          <w:lang w:val="sr-Latn-RS"/>
        </w:rPr>
        <w:t>Изабрани Понуђач ће уградити и повезати јединице за заштиту и управљањ</w:t>
      </w:r>
      <w:r w:rsidR="00C336C7">
        <w:rPr>
          <w:rFonts w:cs="Arial"/>
          <w:b w:val="0"/>
          <w:lang w:val="sr-Latn-RS"/>
        </w:rPr>
        <w:t>е са опремом у ћелији (G32 и G15</w:t>
      </w:r>
      <w:r w:rsidRPr="00791273">
        <w:rPr>
          <w:rFonts w:cs="Arial"/>
          <w:b w:val="0"/>
          <w:lang w:val="sr-Latn-RS"/>
        </w:rPr>
        <w:t>). Изабрани Понуђач ће набавити и формирати клем-лајсну у свакој ћелији на коју се повезују нисконапонски, командно-сигнални каблови. Са заштитно-управљачке јединице довести све неискоришћене контакте и сигнале до клем-лајсне.</w:t>
      </w:r>
    </w:p>
    <w:p w:rsidR="00791273" w:rsidRPr="00791273" w:rsidRDefault="00791273" w:rsidP="00791273">
      <w:pPr>
        <w:pStyle w:val="Heading10"/>
        <w:rPr>
          <w:rFonts w:cs="Arial"/>
          <w:b w:val="0"/>
          <w:lang w:val="sr-Latn-RS"/>
        </w:rPr>
      </w:pPr>
      <w:r w:rsidRPr="00791273">
        <w:rPr>
          <w:rFonts w:cs="Arial"/>
          <w:b w:val="0"/>
          <w:lang w:val="sr-Latn-RS"/>
        </w:rPr>
        <w:lastRenderedPageBreak/>
        <w:t xml:space="preserve">Основна конфигурација и параметризација заштитно-управљачке јединице је у надлежности </w:t>
      </w:r>
      <w:r w:rsidR="00497F4D" w:rsidRPr="00497F4D">
        <w:rPr>
          <w:rFonts w:cs="Arial"/>
          <w:b w:val="0"/>
          <w:lang w:val="en-US"/>
        </w:rPr>
        <w:t>Изабран</w:t>
      </w:r>
      <w:r w:rsidR="00497F4D">
        <w:rPr>
          <w:rFonts w:cs="Arial"/>
          <w:b w:val="0"/>
          <w:lang w:val="sr-Cyrl-RS"/>
        </w:rPr>
        <w:t>ог</w:t>
      </w:r>
      <w:r w:rsidR="00497F4D" w:rsidRPr="00497F4D">
        <w:rPr>
          <w:rFonts w:cs="Arial"/>
          <w:b w:val="0"/>
          <w:lang w:val="en-US"/>
        </w:rPr>
        <w:t xml:space="preserve"> понуђач</w:t>
      </w:r>
      <w:r w:rsidR="00497F4D">
        <w:rPr>
          <w:rFonts w:cs="Arial"/>
          <w:b w:val="0"/>
          <w:lang w:val="sr-Cyrl-RS"/>
        </w:rPr>
        <w:t>а</w:t>
      </w:r>
      <w:r w:rsidRPr="00791273">
        <w:rPr>
          <w:rFonts w:cs="Arial"/>
          <w:b w:val="0"/>
          <w:lang w:val="sr-Latn-RS"/>
        </w:rPr>
        <w:t xml:space="preserve"> а претходно одобрена од Наручиоца.</w:t>
      </w:r>
    </w:p>
    <w:p w:rsidR="00791273" w:rsidRPr="00791273" w:rsidRDefault="00791273" w:rsidP="00791273">
      <w:pPr>
        <w:pStyle w:val="Heading10"/>
        <w:rPr>
          <w:rFonts w:cs="Arial"/>
          <w:b w:val="0"/>
          <w:lang w:val="sr-Latn-RS"/>
        </w:rPr>
      </w:pPr>
      <w:r w:rsidRPr="00791273">
        <w:rPr>
          <w:rFonts w:cs="Arial"/>
          <w:b w:val="0"/>
          <w:lang w:val="sr-Latn-RS"/>
        </w:rPr>
        <w:t>Предвидети потребан број нисконапонских заштитних, аутоматских, прекидача свих струјних кола, монофазну шуко прикључницу 220V, 50Hz, 16А, грејач са термостатом, сијалицу са микропрекидачем (приликом отварања фронта ћелије) и друго.</w:t>
      </w:r>
    </w:p>
    <w:p w:rsidR="00791273" w:rsidRPr="00791273" w:rsidRDefault="00A605F9" w:rsidP="009500DC">
      <w:pPr>
        <w:pStyle w:val="Heading10"/>
        <w:rPr>
          <w:rFonts w:cs="Arial"/>
          <w:b w:val="0"/>
          <w:lang w:val="sr-Latn-RS"/>
        </w:rPr>
      </w:pPr>
      <w:r w:rsidRPr="00A605F9">
        <w:rPr>
          <w:rFonts w:cs="Arial"/>
          <w:b w:val="0"/>
          <w:shd w:val="clear" w:color="auto" w:fill="92D050"/>
          <w:lang w:val="sr-Cyrl-RS"/>
        </w:rPr>
        <w:t>4.3</w:t>
      </w:r>
      <w:r w:rsidR="00791273" w:rsidRPr="00A605F9">
        <w:rPr>
          <w:rFonts w:cs="Arial"/>
          <w:b w:val="0"/>
          <w:shd w:val="clear" w:color="auto" w:fill="92D050"/>
          <w:lang w:val="sr-Latn-RS"/>
        </w:rPr>
        <w:t xml:space="preserve">.  </w:t>
      </w:r>
      <w:r w:rsidR="00791273" w:rsidRPr="00791273">
        <w:rPr>
          <w:rFonts w:cs="Arial"/>
          <w:b w:val="0"/>
          <w:lang w:val="sr-Latn-RS"/>
        </w:rPr>
        <w:t>ЗАХТЕВИ ЗА ОПРЕМУ У ЋЕЛИЈАМА 6 kV</w:t>
      </w:r>
    </w:p>
    <w:p w:rsidR="00791273" w:rsidRPr="00791273" w:rsidRDefault="00A605F9" w:rsidP="00791273">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.1</w:t>
      </w:r>
      <w:r w:rsidR="00791273" w:rsidRPr="00791273">
        <w:rPr>
          <w:rFonts w:cs="Arial"/>
          <w:b w:val="0"/>
          <w:lang w:val="sr-Latn-RS"/>
        </w:rPr>
        <w:t>Општа конструкција</w:t>
      </w:r>
    </w:p>
    <w:p w:rsidR="00791273" w:rsidRPr="00791273" w:rsidRDefault="00791273" w:rsidP="00791273">
      <w:pPr>
        <w:pStyle w:val="Heading10"/>
        <w:rPr>
          <w:rFonts w:cs="Arial"/>
          <w:b w:val="0"/>
          <w:lang w:val="sr-Latn-RS"/>
        </w:rPr>
      </w:pPr>
      <w:r w:rsidRPr="00791273">
        <w:rPr>
          <w:rFonts w:cs="Arial"/>
          <w:b w:val="0"/>
          <w:lang w:val="sr-Latn-RS"/>
        </w:rPr>
        <w:t>Сва опрема мора да има захтеване карактеристике према IEC стандарду, у радним условима, без прекорачења максималних дозвољених температурних вредности.</w:t>
      </w:r>
    </w:p>
    <w:p w:rsidR="00791273" w:rsidRPr="00791273" w:rsidRDefault="00791273" w:rsidP="00791273">
      <w:pPr>
        <w:pStyle w:val="Heading10"/>
        <w:rPr>
          <w:rFonts w:cs="Arial"/>
          <w:b w:val="0"/>
          <w:lang w:val="sr-Latn-RS"/>
        </w:rPr>
      </w:pPr>
      <w:r w:rsidRPr="00791273">
        <w:rPr>
          <w:rFonts w:cs="Arial"/>
          <w:b w:val="0"/>
          <w:lang w:val="sr-Latn-RS"/>
        </w:rPr>
        <w:t>Све металне компоненте разводног постројења које у нормалном раду нису под напоном, мора да су међусобно електрично повезане и прикључене на шину за уземљење.</w:t>
      </w:r>
    </w:p>
    <w:p w:rsidR="00791273" w:rsidRPr="00791273" w:rsidRDefault="00791273" w:rsidP="00791273">
      <w:pPr>
        <w:pStyle w:val="Heading10"/>
        <w:rPr>
          <w:rFonts w:cs="Arial"/>
          <w:b w:val="0"/>
          <w:lang w:val="sr-Latn-RS"/>
        </w:rPr>
      </w:pPr>
      <w:r w:rsidRPr="00791273">
        <w:rPr>
          <w:rFonts w:cs="Arial"/>
          <w:b w:val="0"/>
          <w:lang w:val="sr-Latn-RS"/>
        </w:rPr>
        <w:t>Све извлачиве компоненте ћелија морају бити повезане бакарним проводником на уземљивач.</w:t>
      </w:r>
    </w:p>
    <w:p w:rsidR="00791273" w:rsidRPr="00791273" w:rsidRDefault="00791273" w:rsidP="00791273">
      <w:pPr>
        <w:pStyle w:val="Heading10"/>
        <w:rPr>
          <w:rFonts w:cs="Arial"/>
          <w:b w:val="0"/>
          <w:lang w:val="sr-Latn-RS"/>
        </w:rPr>
      </w:pPr>
      <w:r w:rsidRPr="00791273">
        <w:rPr>
          <w:rFonts w:cs="Arial"/>
          <w:b w:val="0"/>
          <w:lang w:val="sr-Latn-RS"/>
        </w:rPr>
        <w:t>Манипулација извлачивим делом (колицима) је ручна са потребним механичким и електричним блокадама и са помоћним контактима за сигнализацију положаја извлачивог дела.</w:t>
      </w:r>
    </w:p>
    <w:p w:rsidR="00791273" w:rsidRPr="00791273" w:rsidRDefault="00791273" w:rsidP="00791273">
      <w:pPr>
        <w:pStyle w:val="Heading10"/>
        <w:rPr>
          <w:rFonts w:cs="Arial"/>
          <w:b w:val="0"/>
          <w:lang w:val="sr-Latn-RS"/>
        </w:rPr>
      </w:pPr>
      <w:r w:rsidRPr="00791273">
        <w:rPr>
          <w:rFonts w:cs="Arial"/>
          <w:b w:val="0"/>
          <w:lang w:val="sr-Latn-RS"/>
        </w:rPr>
        <w:t>У свакој ћелији предвидети грејач чији рад регулише контролер температуре (термостатски) са циљем спречавања кондензације.</w:t>
      </w:r>
    </w:p>
    <w:p w:rsidR="00791273" w:rsidRPr="00791273" w:rsidRDefault="00791273" w:rsidP="00791273">
      <w:pPr>
        <w:pStyle w:val="Heading10"/>
        <w:rPr>
          <w:rFonts w:cs="Arial"/>
          <w:b w:val="0"/>
          <w:lang w:val="sr-Latn-RS"/>
        </w:rPr>
      </w:pPr>
      <w:r w:rsidRPr="00791273">
        <w:rPr>
          <w:rFonts w:cs="Arial"/>
          <w:b w:val="0"/>
          <w:lang w:val="sr-Latn-RS"/>
        </w:rPr>
        <w:t xml:space="preserve">Словно-нумеричко обележавање проводника и прикључница треба генерално да буде у складу са IEC стандардима. </w:t>
      </w:r>
    </w:p>
    <w:p w:rsidR="00791273" w:rsidRPr="00791273" w:rsidRDefault="00791273" w:rsidP="00791273">
      <w:pPr>
        <w:pStyle w:val="Heading10"/>
        <w:rPr>
          <w:rFonts w:cs="Arial"/>
          <w:b w:val="0"/>
          <w:lang w:val="sr-Latn-RS"/>
        </w:rPr>
      </w:pPr>
      <w:r w:rsidRPr="00791273">
        <w:rPr>
          <w:rFonts w:cs="Arial"/>
          <w:b w:val="0"/>
          <w:lang w:val="sr-Latn-RS"/>
        </w:rPr>
        <w:t>Сви уграђени елементи морају бити означени, а у свакој ћелији приложена тополошка шема опреме унутар ћелије са одговарајућим ознакама.</w:t>
      </w:r>
    </w:p>
    <w:p w:rsidR="00791273" w:rsidRPr="00791273" w:rsidRDefault="00791273" w:rsidP="00791273">
      <w:pPr>
        <w:pStyle w:val="Heading10"/>
        <w:rPr>
          <w:rFonts w:cs="Arial"/>
          <w:b w:val="0"/>
          <w:lang w:val="sr-Latn-RS"/>
        </w:rPr>
      </w:pPr>
      <w:r w:rsidRPr="00791273">
        <w:rPr>
          <w:rFonts w:cs="Arial"/>
          <w:b w:val="0"/>
          <w:lang w:val="sr-Latn-RS"/>
        </w:rPr>
        <w:t>Сва управљачка опрема у ћелији мора да је предвиђена за једносмерни напон 220V.</w:t>
      </w:r>
    </w:p>
    <w:p w:rsidR="00791273" w:rsidRPr="00791273" w:rsidRDefault="00791273" w:rsidP="009500DC">
      <w:pPr>
        <w:pStyle w:val="Heading10"/>
        <w:rPr>
          <w:rFonts w:cs="Arial"/>
          <w:b w:val="0"/>
          <w:lang w:val="sr-Latn-RS"/>
        </w:rPr>
      </w:pPr>
      <w:r w:rsidRPr="00791273">
        <w:rPr>
          <w:rFonts w:cs="Arial"/>
          <w:b w:val="0"/>
          <w:lang w:val="sr-Latn-RS"/>
        </w:rPr>
        <w:t>Уз постројење мора бити испоручен сав потребни спојни и монтажни материјал.</w:t>
      </w:r>
    </w:p>
    <w:p w:rsidR="00791273" w:rsidRPr="00791273" w:rsidRDefault="00A605F9" w:rsidP="00791273">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.2</w:t>
      </w:r>
      <w:r w:rsidR="00791273" w:rsidRPr="00791273">
        <w:rPr>
          <w:rFonts w:cs="Arial"/>
          <w:b w:val="0"/>
          <w:lang w:val="sr-Latn-RS"/>
        </w:rPr>
        <w:t xml:space="preserve">  Захтеви за безбедност</w:t>
      </w:r>
    </w:p>
    <w:p w:rsidR="00791273" w:rsidRPr="00791273" w:rsidRDefault="00791273" w:rsidP="009500DC">
      <w:pPr>
        <w:pStyle w:val="Heading10"/>
        <w:rPr>
          <w:rFonts w:cs="Arial"/>
          <w:b w:val="0"/>
          <w:lang w:val="sr-Latn-RS"/>
        </w:rPr>
      </w:pPr>
      <w:r w:rsidRPr="00791273">
        <w:rPr>
          <w:rFonts w:cs="Arial"/>
          <w:b w:val="0"/>
          <w:lang w:val="sr-Latn-RS"/>
        </w:rPr>
        <w:t xml:space="preserve">Понуда мора да садржи копије извештаја са типских тестирања </w:t>
      </w:r>
      <w:r w:rsidR="00EC5E3B">
        <w:rPr>
          <w:rFonts w:cs="Arial"/>
          <w:b w:val="0"/>
          <w:lang w:val="sr-Cyrl-RS"/>
        </w:rPr>
        <w:t>ћелија</w:t>
      </w:r>
      <w:r w:rsidRPr="00791273">
        <w:rPr>
          <w:rFonts w:cs="Arial"/>
          <w:b w:val="0"/>
          <w:lang w:val="sr-Latn-RS"/>
        </w:rPr>
        <w:t xml:space="preserve"> и појединачних типских тестова ВН опреме према важећем IEC стандарду.</w:t>
      </w:r>
    </w:p>
    <w:p w:rsidR="00791273" w:rsidRPr="00791273" w:rsidRDefault="00A605F9" w:rsidP="009500DC">
      <w:pPr>
        <w:pStyle w:val="Heading10"/>
        <w:rPr>
          <w:rFonts w:cs="Arial"/>
          <w:b w:val="0"/>
          <w:lang w:val="sr-Latn-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.3</w:t>
      </w:r>
      <w:r w:rsidR="00791273" w:rsidRPr="00791273">
        <w:rPr>
          <w:rFonts w:cs="Arial"/>
          <w:b w:val="0"/>
          <w:lang w:val="sr-Latn-RS"/>
        </w:rPr>
        <w:t xml:space="preserve">   Даљински рад расклопних уређаја</w:t>
      </w:r>
    </w:p>
    <w:p w:rsidR="00791273" w:rsidRPr="00791273" w:rsidRDefault="00791273" w:rsidP="009500DC">
      <w:pPr>
        <w:pStyle w:val="Heading10"/>
        <w:rPr>
          <w:rFonts w:cs="Arial"/>
          <w:b w:val="0"/>
          <w:lang w:val="sr-Latn-RS"/>
        </w:rPr>
      </w:pPr>
      <w:r w:rsidRPr="00791273">
        <w:rPr>
          <w:rFonts w:cs="Arial"/>
          <w:b w:val="0"/>
          <w:lang w:val="sr-Latn-RS"/>
        </w:rPr>
        <w:t>Предвидиђа се контрола и надзор разводног постројења како локално, на ћелијама, тако и даљински са управљачког SCADA система.</w:t>
      </w:r>
    </w:p>
    <w:p w:rsidR="00791273" w:rsidRPr="00791273" w:rsidRDefault="00A605F9" w:rsidP="00791273">
      <w:pPr>
        <w:pStyle w:val="Heading10"/>
        <w:rPr>
          <w:rFonts w:cs="Arial"/>
          <w:b w:val="0"/>
          <w:lang w:val="sr-Latn-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.4</w:t>
      </w:r>
      <w:r w:rsidR="00791273" w:rsidRPr="00791273">
        <w:rPr>
          <w:rFonts w:cs="Arial"/>
          <w:b w:val="0"/>
          <w:lang w:val="sr-Latn-RS"/>
        </w:rPr>
        <w:t xml:space="preserve">   Технички прорачун</w:t>
      </w:r>
    </w:p>
    <w:p w:rsidR="00791273" w:rsidRPr="00791273" w:rsidRDefault="00791273" w:rsidP="00791273">
      <w:pPr>
        <w:pStyle w:val="Heading10"/>
        <w:rPr>
          <w:rFonts w:cs="Arial"/>
          <w:b w:val="0"/>
          <w:lang w:val="sr-Latn-RS"/>
        </w:rPr>
      </w:pPr>
      <w:r w:rsidRPr="00791273">
        <w:rPr>
          <w:rFonts w:cs="Arial"/>
          <w:b w:val="0"/>
          <w:lang w:val="sr-Latn-RS"/>
        </w:rPr>
        <w:t>Прорачун струје кратког споја  6 kV постојења  са новим потрошачем – обејктом складишта за отпад</w:t>
      </w:r>
    </w:p>
    <w:p w:rsidR="00791273" w:rsidRPr="00791273" w:rsidRDefault="00791273" w:rsidP="00791273">
      <w:pPr>
        <w:pStyle w:val="Heading10"/>
        <w:rPr>
          <w:rFonts w:cs="Arial"/>
          <w:b w:val="0"/>
          <w:lang w:val="sr-Latn-RS"/>
        </w:rPr>
      </w:pPr>
      <w:r w:rsidRPr="00791273">
        <w:rPr>
          <w:rFonts w:cs="Arial"/>
          <w:b w:val="0"/>
          <w:lang w:val="sr-Latn-RS"/>
        </w:rPr>
        <w:t>Прорачун  напојног кабла за објекат складишта за отпад</w:t>
      </w:r>
    </w:p>
    <w:p w:rsidR="00791273" w:rsidRPr="00791273" w:rsidRDefault="00791273" w:rsidP="009500DC">
      <w:pPr>
        <w:pStyle w:val="Heading10"/>
        <w:rPr>
          <w:rFonts w:cs="Arial"/>
          <w:b w:val="0"/>
          <w:lang w:val="sr-Latn-RS"/>
        </w:rPr>
      </w:pPr>
      <w:r w:rsidRPr="00791273">
        <w:rPr>
          <w:rFonts w:cs="Arial"/>
          <w:b w:val="0"/>
          <w:lang w:val="sr-Latn-RS"/>
        </w:rPr>
        <w:t>Провера</w:t>
      </w:r>
      <w:r w:rsidR="00497F4D">
        <w:rPr>
          <w:rFonts w:cs="Arial"/>
          <w:b w:val="0"/>
          <w:lang w:val="sr-Cyrl-RS"/>
        </w:rPr>
        <w:t xml:space="preserve"> </w:t>
      </w:r>
      <w:r w:rsidRPr="00791273">
        <w:rPr>
          <w:rFonts w:cs="Arial"/>
          <w:b w:val="0"/>
          <w:lang w:val="sr-Latn-RS"/>
        </w:rPr>
        <w:t>Изабраног прекидача за ћелију</w:t>
      </w:r>
    </w:p>
    <w:p w:rsidR="00791273" w:rsidRPr="00791273" w:rsidRDefault="00A605F9" w:rsidP="00791273">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.5</w:t>
      </w:r>
      <w:r w:rsidR="00791273" w:rsidRPr="00791273">
        <w:rPr>
          <w:rFonts w:cs="Arial"/>
          <w:b w:val="0"/>
          <w:lang w:val="sr-Latn-RS"/>
        </w:rPr>
        <w:t xml:space="preserve">  Прекидачи </w:t>
      </w:r>
    </w:p>
    <w:p w:rsidR="00791273" w:rsidRPr="00791273" w:rsidRDefault="00791273" w:rsidP="00791273">
      <w:pPr>
        <w:pStyle w:val="Heading10"/>
        <w:rPr>
          <w:rFonts w:cs="Arial"/>
          <w:b w:val="0"/>
          <w:lang w:val="sr-Latn-RS"/>
        </w:rPr>
      </w:pPr>
      <w:r w:rsidRPr="00791273">
        <w:rPr>
          <w:rFonts w:cs="Arial"/>
          <w:b w:val="0"/>
          <w:lang w:val="sr-Latn-RS"/>
        </w:rPr>
        <w:t>Напајање трополног моторно-опружног погонског механизма мора да буде наизменичним  напоном 220 V, 50 Hz.</w:t>
      </w:r>
    </w:p>
    <w:p w:rsidR="00791273" w:rsidRPr="00791273" w:rsidRDefault="00791273" w:rsidP="00791273">
      <w:pPr>
        <w:pStyle w:val="Heading10"/>
        <w:rPr>
          <w:rFonts w:cs="Arial"/>
          <w:b w:val="0"/>
          <w:lang w:val="sr-Latn-RS"/>
        </w:rPr>
      </w:pPr>
      <w:r w:rsidRPr="00791273">
        <w:rPr>
          <w:rFonts w:cs="Arial"/>
          <w:b w:val="0"/>
          <w:lang w:val="sr-Latn-RS"/>
        </w:rPr>
        <w:t xml:space="preserve">Шема електричног погона мора да поседује и контролу искључних кругова. </w:t>
      </w:r>
    </w:p>
    <w:p w:rsidR="00791273" w:rsidRPr="00791273" w:rsidRDefault="00791273" w:rsidP="00791273">
      <w:pPr>
        <w:pStyle w:val="Heading10"/>
        <w:rPr>
          <w:rFonts w:cs="Arial"/>
          <w:b w:val="0"/>
          <w:lang w:val="sr-Latn-RS"/>
        </w:rPr>
      </w:pPr>
      <w:r w:rsidRPr="00791273">
        <w:rPr>
          <w:rFonts w:cs="Arial"/>
          <w:b w:val="0"/>
          <w:lang w:val="sr-Latn-RS"/>
        </w:rPr>
        <w:t>Сви прекидачи морају бити опремљени бројачем операција.</w:t>
      </w:r>
    </w:p>
    <w:p w:rsidR="00791273" w:rsidRPr="00791273" w:rsidRDefault="00791273" w:rsidP="00791273">
      <w:pPr>
        <w:pStyle w:val="Heading10"/>
        <w:rPr>
          <w:rFonts w:cs="Arial"/>
          <w:b w:val="0"/>
          <w:lang w:val="sr-Latn-RS"/>
        </w:rPr>
      </w:pPr>
      <w:r w:rsidRPr="00791273">
        <w:rPr>
          <w:rFonts w:cs="Arial"/>
          <w:b w:val="0"/>
          <w:lang w:val="sr-Latn-RS"/>
        </w:rPr>
        <w:lastRenderedPageBreak/>
        <w:t xml:space="preserve">Прекидачи морају да буду са најмање једним калемом за искључење и једним за укључење. Калемови за укључење морају да буду опремљени са антипумпаж уређајима. </w:t>
      </w:r>
    </w:p>
    <w:p w:rsidR="00791273" w:rsidRPr="00791273" w:rsidRDefault="00791273" w:rsidP="00791273">
      <w:pPr>
        <w:pStyle w:val="Heading10"/>
        <w:rPr>
          <w:rFonts w:cs="Arial"/>
          <w:b w:val="0"/>
          <w:lang w:val="sr-Latn-RS"/>
        </w:rPr>
      </w:pPr>
      <w:r w:rsidRPr="00791273">
        <w:rPr>
          <w:rFonts w:cs="Arial"/>
          <w:b w:val="0"/>
          <w:lang w:val="sr-Latn-RS"/>
        </w:rPr>
        <w:t>Прекидач мора имати и уређај за ручно искључење, за ванредне ситуације, који је предвиђен за рад у случају квара напајања. Уређај мора да је јасно обележен и заштићен од нежељених операција.</w:t>
      </w:r>
    </w:p>
    <w:p w:rsidR="00791273" w:rsidRPr="00791273" w:rsidRDefault="00791273" w:rsidP="00791273">
      <w:pPr>
        <w:pStyle w:val="Heading10"/>
        <w:rPr>
          <w:rFonts w:cs="Arial"/>
          <w:b w:val="0"/>
          <w:lang w:val="sr-Latn-RS"/>
        </w:rPr>
      </w:pPr>
      <w:r w:rsidRPr="00791273">
        <w:rPr>
          <w:rFonts w:cs="Arial"/>
          <w:b w:val="0"/>
          <w:lang w:val="sr-Latn-RS"/>
        </w:rPr>
        <w:t>Прекидач м</w:t>
      </w:r>
      <w:r w:rsidR="00EC5E3B">
        <w:rPr>
          <w:rFonts w:cs="Arial"/>
          <w:b w:val="0"/>
          <w:lang w:val="sr-Latn-RS"/>
        </w:rPr>
        <w:t>ора да буде са уређајем за ручн</w:t>
      </w:r>
      <w:r w:rsidR="00EC5E3B">
        <w:rPr>
          <w:rFonts w:cs="Arial"/>
          <w:b w:val="0"/>
          <w:lang w:val="sr-Cyrl-RS"/>
        </w:rPr>
        <w:t>о намотавање опруге</w:t>
      </w:r>
      <w:r w:rsidRPr="00791273">
        <w:rPr>
          <w:rFonts w:cs="Arial"/>
          <w:b w:val="0"/>
          <w:lang w:val="sr-Latn-RS"/>
        </w:rPr>
        <w:t>.</w:t>
      </w:r>
    </w:p>
    <w:p w:rsidR="00791273" w:rsidRPr="00791273" w:rsidRDefault="00791273" w:rsidP="00791273">
      <w:pPr>
        <w:pStyle w:val="Heading10"/>
        <w:rPr>
          <w:rFonts w:cs="Arial"/>
          <w:b w:val="0"/>
          <w:lang w:val="sr-Latn-RS"/>
        </w:rPr>
      </w:pPr>
      <w:r w:rsidRPr="00791273">
        <w:rPr>
          <w:rFonts w:cs="Arial"/>
          <w:b w:val="0"/>
          <w:lang w:val="sr-Latn-RS"/>
        </w:rPr>
        <w:t xml:space="preserve">Предвидети довољан број помоћних сигналних контаката прекидача тако да преостану минимално четири резервна контакта (два нормално отворена и два нормално затворена). Предвидети довољан број помоћних сигналних контаката колица тако да преостану минимално по један резервни контакт за стање да су колица са прекидачем у погону и за тест положај колица. Све резервне контакте повезати са клем-лајсном у НН одељку. </w:t>
      </w:r>
    </w:p>
    <w:p w:rsidR="00791273" w:rsidRPr="00EC5E3B" w:rsidRDefault="00791273" w:rsidP="00EC5E3B">
      <w:pPr>
        <w:pStyle w:val="Heading10"/>
        <w:rPr>
          <w:rFonts w:cs="Arial"/>
          <w:b w:val="0"/>
          <w:lang w:val="sr-Cyrl-RS"/>
        </w:rPr>
      </w:pPr>
      <w:r w:rsidRPr="00791273">
        <w:rPr>
          <w:rFonts w:cs="Arial"/>
          <w:b w:val="0"/>
          <w:lang w:val="sr-Latn-RS"/>
        </w:rPr>
        <w:t>Предвидети конектор за секундарна струјна кола прекидача.</w:t>
      </w:r>
    </w:p>
    <w:p w:rsidR="00791273" w:rsidRPr="00791273" w:rsidRDefault="00791273" w:rsidP="00791273">
      <w:pPr>
        <w:pStyle w:val="Heading10"/>
        <w:rPr>
          <w:rFonts w:cs="Arial"/>
          <w:b w:val="0"/>
          <w:lang w:val="sr-Latn-RS"/>
        </w:rPr>
      </w:pPr>
      <w:r w:rsidRPr="00791273">
        <w:rPr>
          <w:rFonts w:cs="Arial"/>
          <w:b w:val="0"/>
          <w:lang w:val="sr-Latn-RS"/>
        </w:rPr>
        <w:t>Предвидети визуелни, механички индикатор положаја „прекидач укључен/искључен“. Индикатор мора функционисати и бити видљив у било ком положају да се налазе колица за извлачење прекидача.</w:t>
      </w:r>
    </w:p>
    <w:p w:rsidR="00791273" w:rsidRPr="00791273" w:rsidRDefault="00791273" w:rsidP="00791273">
      <w:pPr>
        <w:pStyle w:val="Heading10"/>
        <w:rPr>
          <w:rFonts w:cs="Arial"/>
          <w:b w:val="0"/>
          <w:lang w:val="sr-Cyrl-RS"/>
        </w:rPr>
      </w:pPr>
      <w:r w:rsidRPr="00791273">
        <w:rPr>
          <w:rFonts w:cs="Arial"/>
          <w:b w:val="0"/>
          <w:lang w:val="sr-Latn-RS"/>
        </w:rPr>
        <w:t>Колица за извлачење и погонски механизам прекидача морају имати електричне и механичке блокаде.</w:t>
      </w:r>
    </w:p>
    <w:p w:rsidR="00791273" w:rsidRPr="00791273" w:rsidRDefault="00791273" w:rsidP="00791273">
      <w:pPr>
        <w:pStyle w:val="Heading10"/>
        <w:rPr>
          <w:rFonts w:cs="Arial"/>
          <w:b w:val="0"/>
          <w:lang w:val="sr-Latn-RS"/>
        </w:rPr>
      </w:pPr>
      <w:r w:rsidRPr="00791273">
        <w:rPr>
          <w:rFonts w:cs="Arial"/>
          <w:b w:val="0"/>
          <w:lang w:val="sr-Latn-RS"/>
        </w:rPr>
        <w:t>Конструкција прекидача и колица за извлачење прекидача мора да омогући три положаја и то:</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„радни“ положај – са колицима која су у потпуности унутар ћелије са прикљученим примарним и секундарним контактима.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„испитни“ положај – са делимично извученим колицима, искљученим примарним контактима, прикљученим секундарним контактима, али без изложених делова под напоном (затворени застори).</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„извучени“ положај – са потпуно извученим колицима, са потпуно одвојеним примарним и секундарним контактима, без изложених делова под напоном (затворени застори).</w:t>
      </w:r>
    </w:p>
    <w:p w:rsidR="00791273" w:rsidRPr="00791273" w:rsidRDefault="00791273" w:rsidP="00791273">
      <w:pPr>
        <w:pStyle w:val="Heading10"/>
        <w:rPr>
          <w:rFonts w:cs="Arial"/>
          <w:b w:val="0"/>
          <w:lang w:val="sr-Latn-RS"/>
        </w:rPr>
      </w:pPr>
    </w:p>
    <w:p w:rsidR="00791273" w:rsidRPr="00EC5E3B" w:rsidRDefault="00791273" w:rsidP="00EC5E3B">
      <w:pPr>
        <w:pStyle w:val="Heading10"/>
        <w:rPr>
          <w:rFonts w:cs="Arial"/>
          <w:b w:val="0"/>
          <w:lang w:val="sr-Cyrl-RS"/>
        </w:rPr>
      </w:pPr>
      <w:r w:rsidRPr="00791273">
        <w:rPr>
          <w:rFonts w:cs="Arial"/>
          <w:b w:val="0"/>
          <w:lang w:val="sr-Latn-RS"/>
        </w:rPr>
        <w:t xml:space="preserve">Предвидети механичке уређаје за блокирање и закључавање колица са прекидачем у радном или испитном положају. </w:t>
      </w:r>
    </w:p>
    <w:p w:rsidR="00791273" w:rsidRPr="00791273" w:rsidRDefault="00791273" w:rsidP="00791273">
      <w:pPr>
        <w:pStyle w:val="Heading10"/>
        <w:rPr>
          <w:rFonts w:cs="Arial"/>
          <w:b w:val="0"/>
          <w:lang w:val="sr-Cyrl-RS"/>
        </w:rPr>
      </w:pPr>
      <w:r w:rsidRPr="00791273">
        <w:rPr>
          <w:rFonts w:cs="Arial"/>
          <w:b w:val="0"/>
          <w:lang w:val="sr-Latn-RS"/>
        </w:rPr>
        <w:t xml:space="preserve">Извлачење колица за извлачење прекидача се врши без потребе за алатима или специјалним додацима/ уређајима који нису саставни део разводног постројења. </w:t>
      </w:r>
    </w:p>
    <w:p w:rsidR="00791273" w:rsidRPr="00791273" w:rsidRDefault="00791273" w:rsidP="00791273">
      <w:pPr>
        <w:pStyle w:val="Heading10"/>
        <w:rPr>
          <w:rFonts w:cs="Arial"/>
          <w:b w:val="0"/>
          <w:lang w:val="sr-Latn-RS"/>
        </w:rPr>
      </w:pPr>
      <w:r w:rsidRPr="00791273">
        <w:rPr>
          <w:rFonts w:cs="Arial"/>
          <w:b w:val="0"/>
          <w:lang w:val="sr-Latn-RS"/>
        </w:rPr>
        <w:t>Уземљење прекидача мора да је функционално све док се потпуно не извуче из ћелије.</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Команде прекидача морају бити блокиране током извлачења прекидача.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Када су колица за извлачење прекидача у испитном положају, делови сабирница и напојног вода морају бити покривени аутоматским металним застором.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Само када су колица за извлачење прекидача сасвим извучена, за потребе контроле/одржавања мора бити предвиђен уређај за ручно отварање застора и </w:t>
      </w:r>
      <w:r w:rsidRPr="00791273">
        <w:rPr>
          <w:rFonts w:cs="Arial"/>
          <w:b w:val="0"/>
          <w:lang w:val="sr-Latn-RS"/>
        </w:rPr>
        <w:lastRenderedPageBreak/>
        <w:t>задржавање застора у отвореном положају. Овај уређај је могуће ручно активирати како би затворили засторе. Уметање колица за извлачење прекидача доводи до блокирања уређаја за ручну манипулацију застора, тако да се тиме поново успоставља аутоматски рад застора.</w:t>
      </w:r>
    </w:p>
    <w:p w:rsidR="00791273" w:rsidRPr="00791273" w:rsidRDefault="00791273" w:rsidP="00791273">
      <w:pPr>
        <w:pStyle w:val="Heading10"/>
        <w:rPr>
          <w:rFonts w:cs="Arial"/>
          <w:b w:val="0"/>
          <w:lang w:val="sr-Latn-RS"/>
        </w:rPr>
      </w:pPr>
    </w:p>
    <w:p w:rsidR="00791273" w:rsidRPr="00791273" w:rsidRDefault="00A605F9" w:rsidP="00791273">
      <w:pPr>
        <w:pStyle w:val="Heading10"/>
        <w:rPr>
          <w:rFonts w:cs="Arial"/>
          <w:b w:val="0"/>
          <w:lang w:val="sr-Cyrl-RS"/>
        </w:rPr>
      </w:pPr>
      <w:r w:rsidRPr="00A605F9">
        <w:rPr>
          <w:rFonts w:cs="Arial"/>
          <w:b w:val="0"/>
          <w:shd w:val="clear" w:color="auto" w:fill="92D050"/>
          <w:lang w:val="sr-Cyrl-RS"/>
        </w:rPr>
        <w:t>4.3</w:t>
      </w:r>
      <w:r w:rsidR="00791273" w:rsidRPr="00A605F9">
        <w:rPr>
          <w:rFonts w:cs="Arial"/>
          <w:b w:val="0"/>
          <w:shd w:val="clear" w:color="auto" w:fill="92D050"/>
          <w:lang w:val="sr-Latn-RS"/>
        </w:rPr>
        <w:t>.6</w:t>
      </w:r>
      <w:r w:rsidR="00791273" w:rsidRPr="00791273">
        <w:rPr>
          <w:rFonts w:cs="Arial"/>
          <w:b w:val="0"/>
          <w:lang w:val="sr-Latn-RS"/>
        </w:rPr>
        <w:t xml:space="preserve">    Растављач за уземљење</w:t>
      </w:r>
    </w:p>
    <w:p w:rsidR="00791273" w:rsidRPr="00D303D8" w:rsidRDefault="00791273" w:rsidP="00D303D8">
      <w:pPr>
        <w:pStyle w:val="Heading10"/>
        <w:rPr>
          <w:rFonts w:cs="Arial"/>
          <w:b w:val="0"/>
          <w:lang w:val="sr-Cyrl-RS"/>
        </w:rPr>
      </w:pPr>
      <w:r w:rsidRPr="00791273">
        <w:rPr>
          <w:rFonts w:cs="Arial"/>
          <w:b w:val="0"/>
          <w:lang w:val="sr-Latn-RS"/>
        </w:rPr>
        <w:t>Растављач за уземљење мора да има визуелни механички уређај за индикацију (који мора бити директно механички спрегнут, при чему није дозвољена изведба са ужетом) да би се приказало да ли је растављач за уземљење у отвореном или затвореном положају (ОN/ОFF приказ).</w:t>
      </w:r>
    </w:p>
    <w:p w:rsidR="00791273" w:rsidRPr="00791273" w:rsidRDefault="00791273" w:rsidP="00791273">
      <w:pPr>
        <w:pStyle w:val="Heading10"/>
        <w:rPr>
          <w:rFonts w:cs="Arial"/>
          <w:b w:val="0"/>
          <w:lang w:val="sr-Latn-RS"/>
        </w:rPr>
      </w:pPr>
      <w:r w:rsidRPr="00791273">
        <w:rPr>
          <w:rFonts w:cs="Arial"/>
          <w:b w:val="0"/>
          <w:lang w:val="sr-Latn-RS"/>
        </w:rPr>
        <w:t xml:space="preserve">Растављач за уземљење се ставља у рад помоћу посебне погонске ручице која се умеће у предњи део разводног постројења кроз отвор који се може у потпуности блокирати и закључати. Смер кретања ручице у циљу отварања или затварања растављача за уземљење мора да је јасно обележен, као и додатни симбол уземљења. </w:t>
      </w:r>
    </w:p>
    <w:p w:rsidR="00791273" w:rsidRPr="00791273" w:rsidRDefault="00791273" w:rsidP="00791273">
      <w:pPr>
        <w:pStyle w:val="Heading10"/>
        <w:rPr>
          <w:rFonts w:cs="Arial"/>
          <w:b w:val="0"/>
          <w:lang w:val="sr-Cyrl-RS"/>
        </w:rPr>
      </w:pPr>
      <w:r w:rsidRPr="00791273">
        <w:rPr>
          <w:rFonts w:cs="Arial"/>
          <w:b w:val="0"/>
          <w:lang w:val="sr-Latn-RS"/>
        </w:rPr>
        <w:t>Предвидети довољан број помоћних сигналних контаката растављача за уземљење тако да преостане минимално по један нормално отворен и нормално затворен резервни контакт.</w:t>
      </w:r>
    </w:p>
    <w:p w:rsidR="00791273" w:rsidRPr="00791273" w:rsidRDefault="00791273" w:rsidP="00791273">
      <w:pPr>
        <w:pStyle w:val="Heading10"/>
        <w:rPr>
          <w:rFonts w:cs="Arial"/>
          <w:b w:val="0"/>
          <w:lang w:val="sr-Latn-RS"/>
        </w:rPr>
      </w:pPr>
      <w:r w:rsidRPr="00791273">
        <w:rPr>
          <w:rFonts w:cs="Arial"/>
          <w:b w:val="0"/>
          <w:lang w:val="sr-Latn-RS"/>
        </w:rPr>
        <w:t xml:space="preserve">Ножеви растављача за уземљење морају да буду директно повезани са главном шином за уземљење у ћелији, са одговарајуће димензионисаним проводницима.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Узмељење колица за извлачење прекидача мора да остане у функцији све док колица за извлачење прекидача нису у потпуности извучена из ћелије. </w:t>
      </w:r>
    </w:p>
    <w:p w:rsidR="00791273" w:rsidRPr="00791273" w:rsidRDefault="00791273" w:rsidP="00791273">
      <w:pPr>
        <w:pStyle w:val="Heading10"/>
        <w:rPr>
          <w:rFonts w:cs="Arial"/>
          <w:b w:val="0"/>
          <w:lang w:val="sr-Latn-RS"/>
        </w:rPr>
      </w:pPr>
    </w:p>
    <w:p w:rsidR="00791273" w:rsidRPr="00D303D8" w:rsidRDefault="00A605F9" w:rsidP="00D303D8">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.7</w:t>
      </w:r>
      <w:r w:rsidR="00791273" w:rsidRPr="00791273">
        <w:rPr>
          <w:rFonts w:cs="Arial"/>
          <w:b w:val="0"/>
          <w:lang w:val="sr-Latn-RS"/>
        </w:rPr>
        <w:t xml:space="preserve">   Струјни трансформатори</w:t>
      </w:r>
    </w:p>
    <w:p w:rsidR="00791273" w:rsidRPr="00791273" w:rsidRDefault="00791273" w:rsidP="00791273">
      <w:pPr>
        <w:pStyle w:val="Heading10"/>
        <w:rPr>
          <w:rFonts w:cs="Arial"/>
          <w:b w:val="0"/>
          <w:lang w:val="sr-Latn-RS"/>
        </w:rPr>
      </w:pPr>
      <w:r w:rsidRPr="00791273">
        <w:rPr>
          <w:rFonts w:cs="Arial"/>
          <w:b w:val="0"/>
          <w:lang w:val="sr-Latn-RS"/>
        </w:rPr>
        <w:t>Струјни трансформатори морају да буду једнофазни, заливени у смолу, пројектовани у складу са IEC стандардима, са карактеристикама датим у спецификацији опреме.</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Називна стална термичка струја на 40</w:t>
      </w:r>
      <w:r w:rsidRPr="00791273">
        <w:rPr>
          <w:rFonts w:cs="Arial"/>
          <w:b w:val="0"/>
          <w:lang w:val="sr-Latn-RS"/>
        </w:rPr>
        <w:t xml:space="preserve"> С мора да буде узета као увећана примарна струја. Називна увећана примарна струја износи 120% од називне примарне струје.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Сваки секундарни намотај струјних трансаформатора мора бити уземљен у једној тачки преко демонтажне везе, којима је могуће лако и безбедно прићи за потребе испитивања. Свуда где је то изводљиво, прикључење на уземљење треба да буде на S2 прикључцима.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Секундарни прикључни блок мора бити уграђен у калуп од смоле и заштићен демонтажним поклопцем, коме је на једноставан и безбедан начин могуће прићи ради провере и одржавања. Конструкција прикључног блока мора да је таква да онемогући нехотично отварање секундарних кола. Сви крајеви секундарног намотаја морају бити повезани на клеме са краткоспојницима.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lastRenderedPageBreak/>
        <w:t xml:space="preserve">Изабрани Понуђач мора, пре испоруке опреме, да достави детаљне прорачуне како би потврдио да су називне снаге струјних трансформатора примерене за активирање релеја у случају најтежих хаваријских стања.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Приступ секундарним колима струјних трансформаторим мора бити омогућен и безбедан без потребе да се искључи напон на сабирницама ћелије.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Секундарне везе струјног трансформатора извести на прикључцима са завртњима., а тип навлачивих прикључака није прихватљив. </w:t>
      </w:r>
    </w:p>
    <w:p w:rsidR="00791273" w:rsidRPr="00791273" w:rsidRDefault="00791273" w:rsidP="00791273">
      <w:pPr>
        <w:pStyle w:val="Heading10"/>
        <w:rPr>
          <w:rFonts w:cs="Arial"/>
          <w:b w:val="0"/>
          <w:lang w:val="sr-Latn-RS"/>
        </w:rPr>
      </w:pPr>
    </w:p>
    <w:p w:rsidR="00791273" w:rsidRPr="00D303D8" w:rsidRDefault="00A605F9" w:rsidP="00D303D8">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.8</w:t>
      </w:r>
      <w:r w:rsidR="00791273" w:rsidRPr="00791273">
        <w:rPr>
          <w:rFonts w:cs="Arial"/>
          <w:b w:val="0"/>
          <w:lang w:val="sr-Latn-RS"/>
        </w:rPr>
        <w:t xml:space="preserve">   Напонски трансформатори</w:t>
      </w:r>
    </w:p>
    <w:p w:rsidR="00791273" w:rsidRPr="00791273" w:rsidRDefault="00791273" w:rsidP="00791273">
      <w:pPr>
        <w:pStyle w:val="Heading10"/>
        <w:rPr>
          <w:rFonts w:cs="Arial"/>
          <w:b w:val="0"/>
          <w:lang w:val="sr-Latn-RS"/>
        </w:rPr>
      </w:pPr>
      <w:r w:rsidRPr="00791273">
        <w:rPr>
          <w:rFonts w:cs="Arial"/>
          <w:b w:val="0"/>
          <w:lang w:val="sr-Latn-RS"/>
        </w:rPr>
        <w:t>Напонски трансформатори морају бити заливени у смоли, једнополно изоловани, индуктивни, са два секундарна намотаја, пројектовани у складу са IEC стандардима, са карактеристикама датим у спецификацији опреме.</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Заменљиви високонапонски осигурачи (са топљивим уметком) морају да штите примарне намотаје напонског трансформатора. Изабрани Понуђач мора уз понуду достави податке о овим осигурачима и њиховим кривама реаговања у односу на штићену опрему.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Секундарни намотаји напонског трансформатора морају бити уземљени у једној тачки преко демонтажне везе, којима је могуће прићи за потребе испитивања.</w:t>
      </w:r>
    </w:p>
    <w:p w:rsidR="00791273" w:rsidRPr="00791273" w:rsidRDefault="00791273" w:rsidP="00791273">
      <w:pPr>
        <w:pStyle w:val="Heading10"/>
        <w:rPr>
          <w:rFonts w:cs="Arial"/>
          <w:b w:val="0"/>
          <w:lang w:val="sr-Latn-RS"/>
        </w:rPr>
      </w:pPr>
    </w:p>
    <w:p w:rsidR="00791273" w:rsidRPr="000F50F8" w:rsidRDefault="00791273" w:rsidP="000F50F8">
      <w:pPr>
        <w:pStyle w:val="Heading10"/>
        <w:rPr>
          <w:rFonts w:cs="Arial"/>
          <w:b w:val="0"/>
          <w:lang w:val="sr-Cyrl-RS"/>
        </w:rPr>
      </w:pPr>
      <w:r w:rsidRPr="00791273">
        <w:rPr>
          <w:rFonts w:cs="Arial"/>
          <w:b w:val="0"/>
          <w:lang w:val="sr-Latn-RS"/>
        </w:rPr>
        <w:t xml:space="preserve">Напонски трансформатори морају имају аутоматске заштитне прекидаче на секундарној страни којима је могуће лако и безбедно прићи, и поред тога што је примар напонског трансформатора под напоном. </w:t>
      </w:r>
    </w:p>
    <w:p w:rsidR="00791273" w:rsidRPr="00791273" w:rsidRDefault="00791273" w:rsidP="00791273">
      <w:pPr>
        <w:pStyle w:val="Heading10"/>
        <w:rPr>
          <w:rFonts w:cs="Arial"/>
          <w:b w:val="0"/>
          <w:lang w:val="sr-Latn-RS"/>
        </w:rPr>
      </w:pPr>
      <w:r w:rsidRPr="00791273">
        <w:rPr>
          <w:rFonts w:cs="Arial"/>
          <w:b w:val="0"/>
          <w:lang w:val="sr-Latn-RS"/>
        </w:rPr>
        <w:t>Секундарни прикључни блок мора бити уграђен у калуп од смоле и заштићен демонтажним поклопцем, коме је на једноставан и безбедан начин могуће прићи ради провере и одржавања. Секундарне везе морају бити повезане на прикључну лајсну ћелије.</w:t>
      </w:r>
    </w:p>
    <w:p w:rsidR="00791273" w:rsidRPr="000F50F8" w:rsidRDefault="00791273" w:rsidP="000F50F8">
      <w:pPr>
        <w:pStyle w:val="Heading10"/>
        <w:ind w:left="0" w:firstLine="0"/>
        <w:rPr>
          <w:rFonts w:cs="Arial"/>
          <w:b w:val="0"/>
          <w:lang w:val="sr-Cyrl-RS"/>
        </w:rPr>
      </w:pPr>
    </w:p>
    <w:p w:rsidR="00791273" w:rsidRPr="00791273" w:rsidRDefault="00A605F9" w:rsidP="00791273">
      <w:pPr>
        <w:pStyle w:val="Heading10"/>
        <w:rPr>
          <w:rFonts w:cs="Arial"/>
          <w:b w:val="0"/>
          <w:lang w:val="sr-Latn-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.9</w:t>
      </w:r>
      <w:r w:rsidR="00791273" w:rsidRPr="00791273">
        <w:rPr>
          <w:rFonts w:cs="Arial"/>
          <w:b w:val="0"/>
          <w:lang w:val="sr-Latn-RS"/>
        </w:rPr>
        <w:t xml:space="preserve">  Заштита и управљање</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Вишенаменска микропроцесорска јединица за заштиту и управљање мора да има следеће функције: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Изабрани Понуђач ће уградити и повезати јединице за заштиту и управљање са опремом у ћелији.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Основна конфигурација и параметризација заштитно-управљачке јединице је у надлежности </w:t>
      </w:r>
      <w:r w:rsidR="00497F4D" w:rsidRPr="00497F4D">
        <w:rPr>
          <w:rFonts w:cs="Arial"/>
          <w:b w:val="0"/>
          <w:lang w:val="en-US"/>
        </w:rPr>
        <w:t>Изабран</w:t>
      </w:r>
      <w:r w:rsidR="00497F4D">
        <w:rPr>
          <w:rFonts w:cs="Arial"/>
          <w:b w:val="0"/>
          <w:lang w:val="sr-Cyrl-RS"/>
        </w:rPr>
        <w:t>ог</w:t>
      </w:r>
      <w:r w:rsidR="00497F4D" w:rsidRPr="00497F4D">
        <w:rPr>
          <w:rFonts w:cs="Arial"/>
          <w:b w:val="0"/>
          <w:lang w:val="en-US"/>
        </w:rPr>
        <w:t xml:space="preserve"> понуђач</w:t>
      </w:r>
      <w:r w:rsidR="00497F4D">
        <w:rPr>
          <w:rFonts w:cs="Arial"/>
          <w:b w:val="0"/>
          <w:lang w:val="sr-Cyrl-RS"/>
        </w:rPr>
        <w:t>а,</w:t>
      </w:r>
      <w:r w:rsidRPr="00791273">
        <w:rPr>
          <w:rFonts w:cs="Arial"/>
          <w:b w:val="0"/>
          <w:lang w:val="sr-Latn-RS"/>
        </w:rPr>
        <w:t xml:space="preserve"> а претходно одобрена од Наручиоца.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lastRenderedPageBreak/>
        <w:t>На јединицу за заштиту и управљање довести све струје и напоне, тако да буде омогућено показивање свих струја и свих напона.</w:t>
      </w:r>
    </w:p>
    <w:p w:rsidR="00791273" w:rsidRPr="000F50F8" w:rsidRDefault="00791273" w:rsidP="000F50F8">
      <w:pPr>
        <w:pStyle w:val="Heading10"/>
        <w:ind w:left="0" w:firstLine="0"/>
        <w:rPr>
          <w:rFonts w:cs="Arial"/>
          <w:b w:val="0"/>
          <w:lang w:val="sr-Cyrl-RS"/>
        </w:rPr>
      </w:pPr>
    </w:p>
    <w:p w:rsidR="00791273" w:rsidRPr="000F50F8" w:rsidRDefault="00791273" w:rsidP="000F50F8">
      <w:pPr>
        <w:pStyle w:val="Heading10"/>
        <w:rPr>
          <w:rFonts w:cs="Arial"/>
          <w:b w:val="0"/>
          <w:lang w:val="sr-Cyrl-RS"/>
        </w:rPr>
      </w:pPr>
      <w:r w:rsidRPr="00791273">
        <w:rPr>
          <w:rFonts w:cs="Arial"/>
          <w:b w:val="0"/>
          <w:lang w:val="sr-Latn-RS"/>
        </w:rPr>
        <w:t>Изабрани Понуђач мора да обезбеди блокадне услове и да их прикаже у документацији која се подноси на одобрење Наручиоца.</w:t>
      </w:r>
    </w:p>
    <w:p w:rsidR="00791273" w:rsidRPr="00791273" w:rsidRDefault="00A605F9" w:rsidP="00791273">
      <w:pPr>
        <w:pStyle w:val="Heading10"/>
        <w:rPr>
          <w:rFonts w:cs="Arial"/>
          <w:b w:val="0"/>
          <w:lang w:val="sr-Latn-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.10</w:t>
      </w:r>
      <w:r w:rsidR="00791273" w:rsidRPr="00791273">
        <w:rPr>
          <w:rFonts w:cs="Arial"/>
          <w:b w:val="0"/>
          <w:lang w:val="sr-Latn-RS"/>
        </w:rPr>
        <w:t xml:space="preserve"> МЕРНА ЋЕЛИЈА</w:t>
      </w:r>
    </w:p>
    <w:p w:rsidR="00791273" w:rsidRPr="00791273" w:rsidRDefault="00791273" w:rsidP="00791273">
      <w:pPr>
        <w:pStyle w:val="Heading10"/>
        <w:rPr>
          <w:rFonts w:cs="Arial"/>
          <w:b w:val="0"/>
          <w:lang w:val="sr-Latn-RS"/>
        </w:rPr>
      </w:pPr>
      <w:r w:rsidRPr="00791273">
        <w:rPr>
          <w:rFonts w:cs="Arial"/>
          <w:b w:val="0"/>
          <w:lang w:val="sr-Latn-RS"/>
        </w:rPr>
        <w:t>Мерну ћелију конципирати  према досадашњем  систему заштита и селективности</w:t>
      </w:r>
    </w:p>
    <w:p w:rsidR="00791273" w:rsidRPr="00791273" w:rsidRDefault="00791273" w:rsidP="00791273">
      <w:pPr>
        <w:pStyle w:val="Heading10"/>
        <w:rPr>
          <w:rFonts w:cs="Arial"/>
          <w:b w:val="0"/>
          <w:lang w:val="sr-Latn-RS"/>
        </w:rPr>
      </w:pPr>
    </w:p>
    <w:p w:rsidR="00791273" w:rsidRPr="00791273" w:rsidRDefault="00A605F9" w:rsidP="00791273">
      <w:pPr>
        <w:pStyle w:val="Heading10"/>
        <w:rPr>
          <w:rFonts w:cs="Arial"/>
          <w:b w:val="0"/>
          <w:lang w:val="sr-Latn-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.11</w:t>
      </w:r>
      <w:r w:rsidR="00791273" w:rsidRPr="00791273">
        <w:rPr>
          <w:rFonts w:cs="Arial"/>
          <w:b w:val="0"/>
          <w:lang w:val="sr-Latn-RS"/>
        </w:rPr>
        <w:t xml:space="preserve">  Сабирнице  и повезивање каблова</w:t>
      </w:r>
    </w:p>
    <w:p w:rsidR="00791273" w:rsidRPr="00791273" w:rsidRDefault="00791273" w:rsidP="00791273">
      <w:pPr>
        <w:pStyle w:val="Heading10"/>
        <w:rPr>
          <w:rFonts w:cs="Arial"/>
          <w:b w:val="0"/>
          <w:lang w:val="sr-Latn-RS"/>
        </w:rPr>
      </w:pPr>
      <w:r w:rsidRPr="00791273">
        <w:rPr>
          <w:rFonts w:cs="Arial"/>
          <w:b w:val="0"/>
          <w:lang w:val="sr-Latn-RS"/>
        </w:rPr>
        <w:t xml:space="preserve">Сабирнице се налазе у засебном одељку. </w:t>
      </w:r>
    </w:p>
    <w:p w:rsidR="00791273" w:rsidRPr="00791273" w:rsidRDefault="00791273" w:rsidP="00791273">
      <w:pPr>
        <w:pStyle w:val="Heading10"/>
        <w:rPr>
          <w:rFonts w:cs="Arial"/>
          <w:b w:val="0"/>
          <w:lang w:val="sr-Latn-RS"/>
        </w:rPr>
      </w:pPr>
      <w:r w:rsidRPr="00791273">
        <w:rPr>
          <w:rFonts w:cs="Arial"/>
          <w:b w:val="0"/>
          <w:lang w:val="sr-Latn-RS"/>
        </w:rPr>
        <w:t xml:space="preserve">Користити електролитички, тврдо вучени бакар високе проводљивости. Сабирнице морају да издрже сва електрична, динамичка и термичка напрезања. Не користити алуминијум за делове који преносе струју. </w:t>
      </w:r>
    </w:p>
    <w:p w:rsidR="00791273" w:rsidRPr="00791273" w:rsidRDefault="00791273" w:rsidP="00791273">
      <w:pPr>
        <w:pStyle w:val="Heading10"/>
        <w:rPr>
          <w:rFonts w:cs="Arial"/>
          <w:b w:val="0"/>
          <w:lang w:val="sr-Latn-RS"/>
        </w:rPr>
      </w:pPr>
      <w:r w:rsidRPr="00791273">
        <w:rPr>
          <w:rFonts w:cs="Arial"/>
          <w:b w:val="0"/>
          <w:lang w:val="sr-Latn-RS"/>
        </w:rPr>
        <w:t>Боје за обележавање фаза треба да буду у складу са IEC-ом, а тражени редослед „L1“, „L2“ и „L3“.</w:t>
      </w:r>
    </w:p>
    <w:p w:rsidR="00791273" w:rsidRPr="00791273" w:rsidRDefault="00791273" w:rsidP="00791273">
      <w:pPr>
        <w:pStyle w:val="Heading10"/>
        <w:rPr>
          <w:rFonts w:cs="Arial"/>
          <w:b w:val="0"/>
          <w:lang w:val="sr-Latn-RS"/>
        </w:rPr>
      </w:pPr>
      <w:r w:rsidRPr="00791273">
        <w:rPr>
          <w:rFonts w:cs="Arial"/>
          <w:b w:val="0"/>
          <w:lang w:val="sr-Latn-RS"/>
        </w:rPr>
        <w:t>Називна вредност струје и попречни пресек морају бити исти читавом дужином разводног постројења.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НН енергетски и командно-сигнални каблови морају бити раздвојени и заштићени унутар ћелије од опреме која је под напоном  6 kV.</w:t>
      </w:r>
    </w:p>
    <w:p w:rsidR="00791273" w:rsidRPr="00791273" w:rsidRDefault="00791273" w:rsidP="00791273">
      <w:pPr>
        <w:pStyle w:val="Heading10"/>
        <w:rPr>
          <w:rFonts w:cs="Arial"/>
          <w:b w:val="0"/>
          <w:lang w:val="sr-Latn-RS"/>
        </w:rPr>
      </w:pPr>
      <w:r w:rsidRPr="00791273">
        <w:rPr>
          <w:rFonts w:cs="Arial"/>
          <w:b w:val="0"/>
          <w:lang w:val="sr-Latn-RS"/>
        </w:rPr>
        <w:t>Нисконапонска клем-лајсна, клеме и каблови морају бити јасно обележени у складу са шемама ожичења које се испоручују уз постројење. Предвидети место за фиксирање завршетака НН енергетских и командно-сигналних каблова.</w:t>
      </w:r>
    </w:p>
    <w:p w:rsidR="00791273" w:rsidRPr="00791273" w:rsidRDefault="00791273" w:rsidP="00791273">
      <w:pPr>
        <w:pStyle w:val="Heading10"/>
        <w:rPr>
          <w:rFonts w:cs="Arial"/>
          <w:b w:val="0"/>
          <w:lang w:val="sr-Latn-RS"/>
        </w:rPr>
      </w:pPr>
      <w:r w:rsidRPr="00791273">
        <w:rPr>
          <w:rFonts w:cs="Arial"/>
          <w:b w:val="0"/>
          <w:lang w:val="sr-Latn-RS"/>
        </w:rPr>
        <w:t>Све плаштеве и све неискоришћене жиле каблова повезати на одговарајућу шину за уземљење.</w:t>
      </w:r>
    </w:p>
    <w:p w:rsidR="00791273" w:rsidRPr="000F50F8" w:rsidRDefault="00791273" w:rsidP="000F50F8">
      <w:pPr>
        <w:pStyle w:val="Heading10"/>
        <w:ind w:left="0" w:firstLine="0"/>
        <w:rPr>
          <w:rFonts w:cs="Arial"/>
          <w:b w:val="0"/>
          <w:lang w:val="sr-Cyrl-RS"/>
        </w:rPr>
      </w:pPr>
    </w:p>
    <w:p w:rsidR="00791273" w:rsidRPr="00EA4894" w:rsidRDefault="00A605F9" w:rsidP="00EA4894">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.12</w:t>
      </w:r>
      <w:r w:rsidR="00791273" w:rsidRPr="00791273">
        <w:rPr>
          <w:rFonts w:cs="Arial"/>
          <w:b w:val="0"/>
          <w:lang w:val="sr-Latn-RS"/>
        </w:rPr>
        <w:t xml:space="preserve"> Блокаде</w:t>
      </w:r>
    </w:p>
    <w:p w:rsidR="00791273" w:rsidRPr="00791273" w:rsidRDefault="00791273" w:rsidP="00791273">
      <w:pPr>
        <w:pStyle w:val="Heading10"/>
        <w:rPr>
          <w:rFonts w:cs="Arial"/>
          <w:b w:val="0"/>
          <w:lang w:val="sr-Latn-RS"/>
        </w:rPr>
      </w:pPr>
      <w:r w:rsidRPr="00791273">
        <w:rPr>
          <w:rFonts w:cs="Arial"/>
          <w:b w:val="0"/>
          <w:lang w:val="sr-Latn-RS"/>
        </w:rPr>
        <w:t>Обавезно предвидети блокаде чија је сврха спречавање неисправног рада разводног постројења. У принципу, блокирање се остварује механичким средствима, а затим и електричним блокадама.</w:t>
      </w:r>
    </w:p>
    <w:p w:rsidR="00791273" w:rsidRPr="00791273" w:rsidRDefault="00791273" w:rsidP="00791273">
      <w:pPr>
        <w:pStyle w:val="Heading10"/>
        <w:rPr>
          <w:rFonts w:cs="Arial"/>
          <w:b w:val="0"/>
          <w:lang w:val="sr-Latn-RS"/>
        </w:rPr>
      </w:pPr>
      <w:r w:rsidRPr="00791273">
        <w:rPr>
          <w:rFonts w:cs="Arial"/>
          <w:b w:val="0"/>
          <w:lang w:val="sr-Latn-RS"/>
        </w:rPr>
        <w:t>Изабрани Понуђач мора да обезбеди блокадне услове и да их прикаже у документацији која се подноси на одобрење Наручиоца.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Следеће блокаде су обавезне : </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Извлачење колица за извлачење прекидача је могуће само ако је прекидач искључен.</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Врата ћелије (дела са колицима и прекидачем) се могу отворити само ако је прекидач искључен.</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 xml:space="preserve">Рад прекидача је могућ само у положајима колица за извлачење прекидача: „испитни“ или „радни“ ( у положају „радни“ само када су врата ћелије (дела са колицима и прекидачем) затворена). </w:t>
      </w:r>
    </w:p>
    <w:p w:rsidR="00791273" w:rsidRPr="00791273" w:rsidRDefault="00791273" w:rsidP="00791273">
      <w:pPr>
        <w:pStyle w:val="Heading10"/>
        <w:rPr>
          <w:rFonts w:cs="Arial"/>
          <w:b w:val="0"/>
          <w:lang w:val="sr-Latn-RS"/>
        </w:rPr>
      </w:pPr>
      <w:r w:rsidRPr="00791273">
        <w:rPr>
          <w:rFonts w:cs="Arial"/>
          <w:b w:val="0"/>
          <w:lang w:val="sr-Latn-RS"/>
        </w:rPr>
        <w:lastRenderedPageBreak/>
        <w:t>•</w:t>
      </w:r>
      <w:r w:rsidRPr="00791273">
        <w:rPr>
          <w:rFonts w:cs="Arial"/>
          <w:b w:val="0"/>
          <w:lang w:val="sr-Latn-RS"/>
        </w:rPr>
        <w:tab/>
        <w:t>Отварање или затварање растављача за уземљење напојног вода није могуће када су колица са прекидачем у нормалном „радном“ положају.</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Затварање растављача за уземљење (уземљавање вода) је могуће само када су колица за извлачење прекидача извучена. Када је растављач за уземљење затворен (вод је уземљен) тада није могуће поставити колица за извлачење прекидача у „радни“ положај.</w:t>
      </w:r>
    </w:p>
    <w:p w:rsidR="00791273" w:rsidRPr="00762B4F" w:rsidRDefault="00791273" w:rsidP="00762B4F">
      <w:pPr>
        <w:pStyle w:val="Heading10"/>
        <w:rPr>
          <w:rFonts w:cs="Arial"/>
          <w:b w:val="0"/>
          <w:lang w:val="sr-Cyrl-RS"/>
        </w:rPr>
      </w:pPr>
      <w:r w:rsidRPr="00791273">
        <w:rPr>
          <w:rFonts w:cs="Arial"/>
          <w:b w:val="0"/>
          <w:lang w:val="sr-Latn-RS"/>
        </w:rPr>
        <w:t>•</w:t>
      </w:r>
      <w:r w:rsidRPr="00791273">
        <w:rPr>
          <w:rFonts w:cs="Arial"/>
          <w:b w:val="0"/>
          <w:lang w:val="sr-Latn-RS"/>
        </w:rPr>
        <w:tab/>
        <w:t xml:space="preserve">Блокаду коју је могуће поништити (избећи) без употребе специјалних алата, мора да има катанац којим се таква акција механички спречава. </w:t>
      </w:r>
    </w:p>
    <w:p w:rsidR="00791273" w:rsidRPr="00762B4F" w:rsidRDefault="00A605F9" w:rsidP="00762B4F">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.13</w:t>
      </w:r>
      <w:r w:rsidR="00791273" w:rsidRPr="00791273">
        <w:rPr>
          <w:rFonts w:cs="Arial"/>
          <w:b w:val="0"/>
          <w:lang w:val="sr-Latn-RS"/>
        </w:rPr>
        <w:t xml:space="preserve"> Унутрашње ожичење</w:t>
      </w:r>
    </w:p>
    <w:p w:rsidR="00791273" w:rsidRPr="00791273" w:rsidRDefault="00791273" w:rsidP="00791273">
      <w:pPr>
        <w:pStyle w:val="Heading10"/>
        <w:rPr>
          <w:rFonts w:cs="Arial"/>
          <w:b w:val="0"/>
          <w:lang w:val="sr-Latn-RS"/>
        </w:rPr>
      </w:pPr>
      <w:r w:rsidRPr="00791273">
        <w:rPr>
          <w:rFonts w:cs="Arial"/>
          <w:b w:val="0"/>
          <w:lang w:val="sr-Latn-RS"/>
        </w:rPr>
        <w:t>Унутрашње ожичење мора да буде у складу са следећим захтевима: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Минимални попречни пресек жица и </w:t>
      </w:r>
      <w:r w:rsidR="00EC5E3B">
        <w:rPr>
          <w:rFonts w:cs="Arial"/>
          <w:b w:val="0"/>
          <w:lang w:val="sr-Latn-RS"/>
        </w:rPr>
        <w:t xml:space="preserve">каблова: </w:t>
      </w:r>
      <w:r w:rsidR="00EC5E3B">
        <w:rPr>
          <w:rFonts w:cs="Arial"/>
          <w:b w:val="0"/>
          <w:lang w:val="sr-Cyrl-RS"/>
        </w:rPr>
        <w:t>2</w:t>
      </w:r>
      <w:r w:rsidRPr="00791273">
        <w:rPr>
          <w:rFonts w:cs="Arial"/>
          <w:b w:val="0"/>
          <w:lang w:val="sr-Latn-RS"/>
        </w:rPr>
        <w:t>,5 mm2 .</w:t>
      </w:r>
    </w:p>
    <w:p w:rsidR="00791273" w:rsidRPr="00791273" w:rsidRDefault="00791273" w:rsidP="00791273">
      <w:pPr>
        <w:pStyle w:val="Heading10"/>
        <w:rPr>
          <w:rFonts w:cs="Arial"/>
          <w:b w:val="0"/>
          <w:lang w:val="sr-Latn-RS"/>
        </w:rPr>
      </w:pPr>
      <w:r w:rsidRPr="00791273">
        <w:rPr>
          <w:rFonts w:cs="Arial"/>
          <w:b w:val="0"/>
          <w:lang w:val="sr-Latn-RS"/>
        </w:rPr>
        <w:t>Материјал: меки бакар.</w:t>
      </w:r>
    </w:p>
    <w:p w:rsidR="00791273" w:rsidRPr="00791273" w:rsidRDefault="00791273" w:rsidP="00791273">
      <w:pPr>
        <w:pStyle w:val="Heading10"/>
        <w:rPr>
          <w:rFonts w:cs="Arial"/>
          <w:b w:val="0"/>
          <w:lang w:val="sr-Latn-RS"/>
        </w:rPr>
      </w:pPr>
      <w:r w:rsidRPr="00791273">
        <w:rPr>
          <w:rFonts w:cs="Arial"/>
          <w:b w:val="0"/>
          <w:lang w:val="sr-Latn-RS"/>
        </w:rPr>
        <w:t>Степен изолације: 600 V</w:t>
      </w:r>
    </w:p>
    <w:p w:rsidR="00791273" w:rsidRPr="00791273" w:rsidRDefault="00791273" w:rsidP="00791273">
      <w:pPr>
        <w:pStyle w:val="Heading10"/>
        <w:rPr>
          <w:rFonts w:cs="Arial"/>
          <w:b w:val="0"/>
          <w:lang w:val="sr-Latn-RS"/>
        </w:rPr>
      </w:pPr>
      <w:r w:rsidRPr="00791273">
        <w:rPr>
          <w:rFonts w:cs="Arial"/>
          <w:b w:val="0"/>
          <w:lang w:val="sr-Latn-RS"/>
        </w:rPr>
        <w:t>Изолација жица: самогасива изолација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На везама које се остварују са покретним деловима проводник мора бити гибљиви, финожични проводник.</w:t>
      </w:r>
    </w:p>
    <w:p w:rsidR="00791273" w:rsidRPr="00791273" w:rsidRDefault="00791273" w:rsidP="00791273">
      <w:pPr>
        <w:pStyle w:val="Heading10"/>
        <w:rPr>
          <w:rFonts w:cs="Arial"/>
          <w:b w:val="0"/>
          <w:lang w:val="sr-Latn-RS"/>
        </w:rPr>
      </w:pPr>
      <w:r w:rsidRPr="00791273">
        <w:rPr>
          <w:rFonts w:cs="Arial"/>
          <w:b w:val="0"/>
          <w:lang w:val="sr-Latn-RS"/>
        </w:rPr>
        <w:t>У секундарним колима струјних трансформатора (називна струја 5 А) пресек жица и каблова је 4 мм2.</w:t>
      </w:r>
    </w:p>
    <w:p w:rsidR="00791273" w:rsidRPr="00791273" w:rsidRDefault="00791273" w:rsidP="00791273">
      <w:pPr>
        <w:pStyle w:val="Heading10"/>
        <w:rPr>
          <w:rFonts w:cs="Arial"/>
          <w:b w:val="0"/>
          <w:lang w:val="sr-Latn-RS"/>
        </w:rPr>
      </w:pPr>
      <w:r w:rsidRPr="00791273">
        <w:rPr>
          <w:rFonts w:cs="Arial"/>
          <w:b w:val="0"/>
          <w:lang w:val="sr-Latn-RS"/>
        </w:rPr>
        <w:t xml:space="preserve">Ожичење које иде преко шарки врата мора да је заштићено од механичких оштећења. </w:t>
      </w:r>
    </w:p>
    <w:p w:rsidR="00791273" w:rsidRPr="00791273" w:rsidRDefault="00791273" w:rsidP="00791273">
      <w:pPr>
        <w:pStyle w:val="Heading10"/>
        <w:rPr>
          <w:rFonts w:cs="Arial"/>
          <w:b w:val="0"/>
          <w:lang w:val="sr-Latn-RS"/>
        </w:rPr>
      </w:pPr>
    </w:p>
    <w:p w:rsidR="00791273" w:rsidRPr="000F50F8" w:rsidRDefault="00791273" w:rsidP="000F50F8">
      <w:pPr>
        <w:pStyle w:val="Heading10"/>
        <w:rPr>
          <w:rFonts w:cs="Arial"/>
          <w:b w:val="0"/>
          <w:lang w:val="sr-Cyrl-RS"/>
        </w:rPr>
      </w:pPr>
      <w:r w:rsidRPr="00791273">
        <w:rPr>
          <w:rFonts w:cs="Arial"/>
          <w:b w:val="0"/>
          <w:lang w:val="sr-Latn-RS"/>
        </w:rPr>
        <w:t>Ожичење свих помоћних кола у свакој ћелији мора бити заштитићено аутоматским заштитним прекидачима. Морају бити формирана посебна нн кола за напајање кола за командовање прекидачем и блокадне услове и посебна кола за сигнализацију.</w:t>
      </w:r>
    </w:p>
    <w:p w:rsidR="00791273" w:rsidRPr="00791273" w:rsidRDefault="00791273" w:rsidP="00791273">
      <w:pPr>
        <w:pStyle w:val="Heading10"/>
        <w:rPr>
          <w:rFonts w:cs="Arial"/>
          <w:b w:val="0"/>
          <w:lang w:val="sr-Latn-RS"/>
        </w:rPr>
      </w:pPr>
      <w:r w:rsidRPr="00791273">
        <w:rPr>
          <w:rFonts w:cs="Arial"/>
          <w:b w:val="0"/>
          <w:lang w:val="sr-Latn-RS"/>
        </w:rPr>
        <w:t xml:space="preserve">Ожичење између одељака мора бити изведено унутар канала, а да би му се приступило није потребно искључење ниједног нисконапонског кола. Предвидети резервни простора у каналима и то минимум 20% у односу на пројектовану количину каблова који ће бити уграђени приликом комплетне монтаже и пуштања у рад постројења. </w:t>
      </w:r>
    </w:p>
    <w:p w:rsidR="00791273" w:rsidRPr="00791273" w:rsidRDefault="00791273" w:rsidP="00791273">
      <w:pPr>
        <w:pStyle w:val="Heading10"/>
        <w:rPr>
          <w:rFonts w:cs="Arial"/>
          <w:b w:val="0"/>
          <w:lang w:val="sr-Latn-RS"/>
        </w:rPr>
      </w:pPr>
      <w:r w:rsidRPr="00791273">
        <w:rPr>
          <w:rFonts w:cs="Arial"/>
          <w:b w:val="0"/>
          <w:lang w:val="sr-Latn-RS"/>
        </w:rPr>
        <w:t>Предвидети и простор за оптичке каблове који ће бити посебно груписани.</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Цртежи </w:t>
      </w:r>
      <w:r w:rsidR="00497F4D" w:rsidRPr="00497F4D">
        <w:rPr>
          <w:rFonts w:cs="Arial"/>
          <w:b w:val="0"/>
          <w:lang w:val="en-US"/>
        </w:rPr>
        <w:t>Изабран</w:t>
      </w:r>
      <w:r w:rsidR="00497F4D">
        <w:rPr>
          <w:rFonts w:cs="Arial"/>
          <w:b w:val="0"/>
          <w:lang w:val="sr-Cyrl-RS"/>
        </w:rPr>
        <w:t>ог</w:t>
      </w:r>
      <w:r w:rsidR="00497F4D" w:rsidRPr="00497F4D">
        <w:rPr>
          <w:rFonts w:cs="Arial"/>
          <w:b w:val="0"/>
          <w:lang w:val="en-US"/>
        </w:rPr>
        <w:t xml:space="preserve"> понуђач</w:t>
      </w:r>
      <w:r w:rsidR="00497F4D">
        <w:rPr>
          <w:rFonts w:cs="Arial"/>
          <w:b w:val="0"/>
          <w:lang w:val="sr-Cyrl-RS"/>
        </w:rPr>
        <w:t>а</w:t>
      </w:r>
      <w:r w:rsidRPr="00791273">
        <w:rPr>
          <w:rFonts w:cs="Arial"/>
          <w:b w:val="0"/>
          <w:lang w:val="sr-Latn-RS"/>
        </w:rPr>
        <w:t xml:space="preserve"> –шеме деловања и шеме везивања морају да садрже комплетна везе унутар сваке ћелије, све међувезе између ћелија као и све везе целог постројења 6 kV са другим постројењима и системима као што су: напајања једносмерним напоном 220 V, и наизменичним напоном 230 V, 50Hz, сигнализација са заштитно-управљачке јединице и сл.</w:t>
      </w:r>
    </w:p>
    <w:p w:rsidR="00791273" w:rsidRPr="00791273" w:rsidRDefault="00791273" w:rsidP="00791273">
      <w:pPr>
        <w:pStyle w:val="Heading10"/>
        <w:rPr>
          <w:rFonts w:cs="Arial"/>
          <w:b w:val="0"/>
          <w:lang w:val="sr-Latn-RS"/>
        </w:rPr>
      </w:pPr>
    </w:p>
    <w:p w:rsidR="00791273" w:rsidRDefault="00791273" w:rsidP="00791273">
      <w:pPr>
        <w:pStyle w:val="Heading10"/>
        <w:rPr>
          <w:rFonts w:cs="Arial"/>
          <w:b w:val="0"/>
          <w:lang w:val="sr-Latn-RS"/>
        </w:rPr>
      </w:pPr>
      <w:r w:rsidRPr="00791273">
        <w:rPr>
          <w:rFonts w:cs="Arial"/>
          <w:b w:val="0"/>
          <w:lang w:val="sr-Latn-RS"/>
        </w:rPr>
        <w:t>На свим крајевима проводника морају бити ознаке т.ј. адресе припадајућег елемента и клеме и елемента и клеме на другом крају проводника.</w:t>
      </w:r>
    </w:p>
    <w:p w:rsidR="00627203" w:rsidRDefault="00627203" w:rsidP="00627203">
      <w:pPr>
        <w:rPr>
          <w:lang w:val="sr-Latn-RS" w:eastAsia="ar-SA"/>
        </w:rPr>
      </w:pPr>
    </w:p>
    <w:p w:rsidR="00627203" w:rsidRPr="00627203" w:rsidRDefault="00627203" w:rsidP="00627203">
      <w:pPr>
        <w:rPr>
          <w:lang w:val="sr-Latn-RS" w:eastAsia="ar-SA"/>
        </w:rPr>
      </w:pPr>
    </w:p>
    <w:p w:rsidR="00791273" w:rsidRPr="00791273" w:rsidRDefault="00791273" w:rsidP="00791273">
      <w:pPr>
        <w:pStyle w:val="Heading10"/>
        <w:rPr>
          <w:rFonts w:cs="Arial"/>
          <w:b w:val="0"/>
          <w:lang w:val="sr-Latn-RS"/>
        </w:rPr>
      </w:pPr>
    </w:p>
    <w:p w:rsidR="00791273" w:rsidRPr="00EA4894" w:rsidRDefault="00A605F9" w:rsidP="00EA4894">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.14</w:t>
      </w:r>
      <w:r w:rsidR="00791273" w:rsidRPr="00791273">
        <w:rPr>
          <w:rFonts w:cs="Arial"/>
          <w:b w:val="0"/>
          <w:lang w:val="sr-Latn-RS"/>
        </w:rPr>
        <w:t xml:space="preserve"> Прикључци за унутрашња ожичења</w:t>
      </w:r>
    </w:p>
    <w:p w:rsidR="00791273" w:rsidRPr="00791273" w:rsidRDefault="00791273" w:rsidP="00791273">
      <w:pPr>
        <w:pStyle w:val="Heading10"/>
        <w:rPr>
          <w:rFonts w:cs="Arial"/>
          <w:b w:val="0"/>
          <w:lang w:val="sr-Latn-RS"/>
        </w:rPr>
      </w:pPr>
      <w:r w:rsidRPr="00791273">
        <w:rPr>
          <w:rFonts w:cs="Arial"/>
          <w:b w:val="0"/>
          <w:lang w:val="sr-Latn-RS"/>
        </w:rPr>
        <w:t>Предвидети прикључне стезаљке са завртњом. Стезне плочице морају бити тако конструисане да се ни завртањ ни матица не наслања директно на жицу.</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За унутрашње ожичење не сме се повезивати више од две жице на једну клему. </w:t>
      </w:r>
    </w:p>
    <w:p w:rsidR="00791273" w:rsidRPr="00791273" w:rsidRDefault="00791273" w:rsidP="00791273">
      <w:pPr>
        <w:pStyle w:val="Heading10"/>
        <w:rPr>
          <w:rFonts w:cs="Arial"/>
          <w:b w:val="0"/>
          <w:lang w:val="sr-Latn-RS"/>
        </w:rPr>
      </w:pPr>
      <w:r w:rsidRPr="00791273">
        <w:rPr>
          <w:rFonts w:cs="Arial"/>
          <w:b w:val="0"/>
          <w:lang w:val="sr-Latn-RS"/>
        </w:rPr>
        <w:t>Клем лајсне за различита кола наизменичног напона морају бити одвојенe преградом и потпуно раздвојенe од  прикључних стезаљки за једносмерна кола.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 xml:space="preserve">Прикључнe лајсне за каблове морају бити распоређене и постављене тако да омогућавају лак приступ ради прикључења спољних каблова, испитивања, проверу и одржавање. </w:t>
      </w:r>
    </w:p>
    <w:p w:rsidR="00791273" w:rsidRPr="00791273" w:rsidRDefault="00791273" w:rsidP="00791273">
      <w:pPr>
        <w:pStyle w:val="Heading10"/>
        <w:rPr>
          <w:rFonts w:cs="Arial"/>
          <w:b w:val="0"/>
          <w:lang w:val="sr-Latn-RS"/>
        </w:rPr>
      </w:pPr>
      <w:r w:rsidRPr="00791273">
        <w:rPr>
          <w:rFonts w:cs="Arial"/>
          <w:b w:val="0"/>
          <w:lang w:val="sr-Latn-RS"/>
        </w:rPr>
        <w:t xml:space="preserve">Прикључне стезаљке за секундарна кола струјних и напонских трансформатора, морају бити са могућношћу прикључка уређаја за мерење и испитивања, раздавајње или кратко спајање крајева секундарних кола. </w:t>
      </w:r>
    </w:p>
    <w:p w:rsidR="00791273" w:rsidRPr="00791273" w:rsidRDefault="00791273" w:rsidP="00791273">
      <w:pPr>
        <w:pStyle w:val="Heading10"/>
        <w:rPr>
          <w:rFonts w:cs="Arial"/>
          <w:b w:val="0"/>
          <w:lang w:val="sr-Latn-RS"/>
        </w:rPr>
      </w:pPr>
    </w:p>
    <w:p w:rsidR="00791273" w:rsidRPr="00791273" w:rsidRDefault="00791273" w:rsidP="009500DC">
      <w:pPr>
        <w:pStyle w:val="Heading10"/>
        <w:rPr>
          <w:rFonts w:cs="Arial"/>
          <w:b w:val="0"/>
          <w:lang w:val="sr-Latn-RS"/>
        </w:rPr>
      </w:pPr>
      <w:r w:rsidRPr="00791273">
        <w:rPr>
          <w:rFonts w:cs="Arial"/>
          <w:b w:val="0"/>
          <w:lang w:val="sr-Latn-RS"/>
        </w:rPr>
        <w:t>Обезбедити најмање 10% резервних прикључака за сваки тип прикључака на сваком прикључном блоку или свакој клем лајсни у сваком одељку или ћелији.</w:t>
      </w:r>
    </w:p>
    <w:p w:rsidR="00791273" w:rsidRPr="00791273" w:rsidRDefault="00791273" w:rsidP="009500DC">
      <w:pPr>
        <w:pStyle w:val="Heading10"/>
        <w:rPr>
          <w:rFonts w:cs="Arial"/>
          <w:b w:val="0"/>
          <w:lang w:val="sr-Latn-RS"/>
        </w:rPr>
      </w:pPr>
      <w:r w:rsidRPr="00791273">
        <w:rPr>
          <w:rFonts w:cs="Arial"/>
          <w:b w:val="0"/>
          <w:lang w:val="sr-Latn-RS"/>
        </w:rPr>
        <w:t xml:space="preserve">Цртежи </w:t>
      </w:r>
      <w:r w:rsidR="00497F4D" w:rsidRPr="00497F4D">
        <w:rPr>
          <w:rFonts w:cs="Arial"/>
          <w:b w:val="0"/>
          <w:lang w:val="sr-Latn-RS"/>
        </w:rPr>
        <w:t>Изабран</w:t>
      </w:r>
      <w:r w:rsidR="00497F4D">
        <w:rPr>
          <w:rFonts w:cs="Arial"/>
          <w:b w:val="0"/>
          <w:lang w:val="sr-Cyrl-RS"/>
        </w:rPr>
        <w:t>ог</w:t>
      </w:r>
      <w:r w:rsidR="00497F4D" w:rsidRPr="00497F4D">
        <w:rPr>
          <w:rFonts w:cs="Arial"/>
          <w:b w:val="0"/>
          <w:lang w:val="sr-Latn-RS"/>
        </w:rPr>
        <w:t xml:space="preserve"> понуђач</w:t>
      </w:r>
      <w:r w:rsidR="00497F4D">
        <w:rPr>
          <w:rFonts w:cs="Arial"/>
          <w:b w:val="0"/>
          <w:lang w:val="sr-Cyrl-RS"/>
        </w:rPr>
        <w:t>а</w:t>
      </w:r>
      <w:r w:rsidRPr="00791273">
        <w:rPr>
          <w:rFonts w:cs="Arial"/>
          <w:b w:val="0"/>
          <w:lang w:val="sr-Latn-RS"/>
        </w:rPr>
        <w:t xml:space="preserve"> – шеме деловања и везивања морају бити такве да ознаке клем лајсни и клема у потпуности одговарају изведеном стању прикључака у ћелији.</w:t>
      </w:r>
    </w:p>
    <w:p w:rsidR="00791273" w:rsidRPr="00791273" w:rsidRDefault="00791273" w:rsidP="00791273">
      <w:pPr>
        <w:pStyle w:val="Heading10"/>
        <w:rPr>
          <w:rFonts w:cs="Arial"/>
          <w:b w:val="0"/>
          <w:lang w:val="sr-Cyrl-RS"/>
        </w:rPr>
      </w:pPr>
      <w:r w:rsidRPr="00791273">
        <w:rPr>
          <w:rFonts w:cs="Arial"/>
          <w:b w:val="0"/>
          <w:lang w:val="sr-Latn-RS"/>
        </w:rPr>
        <w:t>Избор типа редних стезаљки, аутомата, преклопки и помоћних релеја извршити уз сагласност Наручиоца.</w:t>
      </w:r>
    </w:p>
    <w:p w:rsidR="00791273" w:rsidRPr="00791273" w:rsidRDefault="00A605F9" w:rsidP="00791273">
      <w:pPr>
        <w:pStyle w:val="Heading10"/>
        <w:rPr>
          <w:rFonts w:cs="Arial"/>
          <w:b w:val="0"/>
          <w:lang w:val="sr-Latn-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.15</w:t>
      </w:r>
      <w:r w:rsidR="00791273" w:rsidRPr="00791273">
        <w:rPr>
          <w:rFonts w:cs="Arial"/>
          <w:b w:val="0"/>
          <w:lang w:val="sr-Latn-RS"/>
        </w:rPr>
        <w:t xml:space="preserve"> Подни рамови</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Уколико Изабрани Понуђач предвиђа да се разводно постројење монтира и причвршћује вијцима на наменски подни рам или рамове, Изабрани Понуђач мора да испоручи подне рамове који омогућавају да се на лак и једноставан начин изврши поравнање ћелија током монтаже на локацији.</w:t>
      </w:r>
    </w:p>
    <w:p w:rsidR="00791273" w:rsidRPr="00791273" w:rsidRDefault="00791273" w:rsidP="00791273">
      <w:pPr>
        <w:pStyle w:val="Heading10"/>
        <w:rPr>
          <w:rFonts w:cs="Arial"/>
          <w:b w:val="0"/>
          <w:lang w:val="sr-Latn-RS"/>
        </w:rPr>
      </w:pPr>
      <w:r w:rsidRPr="00791273">
        <w:rPr>
          <w:rFonts w:cs="Arial"/>
          <w:b w:val="0"/>
          <w:lang w:val="sr-Latn-RS"/>
        </w:rPr>
        <w:t xml:space="preserve"> </w:t>
      </w:r>
    </w:p>
    <w:p w:rsidR="00791273" w:rsidRPr="00791273" w:rsidRDefault="00791273" w:rsidP="00791273">
      <w:pPr>
        <w:pStyle w:val="Heading10"/>
        <w:rPr>
          <w:rFonts w:cs="Arial"/>
          <w:b w:val="0"/>
          <w:lang w:val="sr-Latn-RS"/>
        </w:rPr>
      </w:pPr>
      <w:r w:rsidRPr="00791273">
        <w:rPr>
          <w:rFonts w:cs="Arial"/>
          <w:b w:val="0"/>
          <w:lang w:val="sr-Latn-RS"/>
        </w:rPr>
        <w:t>Рам мора да садржи сву потребну пратећу опрему (вијке, матице, подлошке, итд.) која је неопходна током уградње на локацији. Коришћење рама неће ни у ком случају ометати покретљивости исправно функционисање извлачивих јединица.</w:t>
      </w:r>
    </w:p>
    <w:p w:rsidR="00791273" w:rsidRPr="00791273" w:rsidRDefault="00791273" w:rsidP="00791273">
      <w:pPr>
        <w:pStyle w:val="Heading10"/>
        <w:rPr>
          <w:rFonts w:cs="Arial"/>
          <w:b w:val="0"/>
          <w:lang w:val="sr-Latn-RS"/>
        </w:rPr>
      </w:pPr>
    </w:p>
    <w:p w:rsidR="00791273" w:rsidRDefault="00A605F9" w:rsidP="00EA4894">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.16</w:t>
      </w:r>
      <w:r w:rsidR="00791273" w:rsidRPr="00791273">
        <w:rPr>
          <w:rFonts w:cs="Arial"/>
          <w:b w:val="0"/>
          <w:lang w:val="sr-Latn-RS"/>
        </w:rPr>
        <w:t xml:space="preserve"> Ручни погон опреме</w:t>
      </w:r>
    </w:p>
    <w:p w:rsidR="00EC5E3B" w:rsidRDefault="00EC5E3B" w:rsidP="00EC5E3B">
      <w:pPr>
        <w:rPr>
          <w:lang w:val="sr-Cyrl-RS" w:eastAsia="ar-SA"/>
        </w:rPr>
      </w:pPr>
    </w:p>
    <w:p w:rsidR="00EC5E3B" w:rsidRPr="00EC5E3B" w:rsidRDefault="00EC5E3B" w:rsidP="00EC5E3B">
      <w:pPr>
        <w:rPr>
          <w:lang w:val="sr-Cyrl-RS" w:eastAsia="ar-SA"/>
        </w:rPr>
      </w:pPr>
    </w:p>
    <w:p w:rsidR="00791273" w:rsidRPr="00791273" w:rsidRDefault="00791273" w:rsidP="00791273">
      <w:pPr>
        <w:pStyle w:val="Heading10"/>
        <w:rPr>
          <w:rFonts w:cs="Arial"/>
          <w:b w:val="0"/>
          <w:lang w:val="sr-Latn-RS"/>
        </w:rPr>
      </w:pPr>
      <w:r w:rsidRPr="00791273">
        <w:rPr>
          <w:rFonts w:cs="Arial"/>
          <w:b w:val="0"/>
          <w:lang w:val="sr-Latn-RS"/>
        </w:rPr>
        <w:t>Ручни погон опреме неће бити уобичајена манипулација, већ операција која ју је повремено неопходно обавити.</w:t>
      </w:r>
    </w:p>
    <w:p w:rsidR="00791273" w:rsidRPr="00791273" w:rsidRDefault="00791273" w:rsidP="00791273">
      <w:pPr>
        <w:pStyle w:val="Heading10"/>
        <w:rPr>
          <w:rFonts w:cs="Arial"/>
          <w:b w:val="0"/>
          <w:lang w:val="sr-Latn-RS"/>
        </w:rPr>
      </w:pPr>
      <w:r w:rsidRPr="00791273">
        <w:rPr>
          <w:rFonts w:cs="Arial"/>
          <w:b w:val="0"/>
          <w:lang w:val="sr-Latn-RS"/>
        </w:rPr>
        <w:t xml:space="preserve">Изабрани Понуђач мора испоручити следећу опрему: </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један комплет за сваку ћелију, за сваку врсту ручног погона у ћелији.</w:t>
      </w:r>
    </w:p>
    <w:p w:rsidR="00791273" w:rsidRPr="00791273" w:rsidRDefault="00791273" w:rsidP="009500DC">
      <w:pPr>
        <w:pStyle w:val="Heading10"/>
        <w:rPr>
          <w:rFonts w:cs="Arial"/>
          <w:b w:val="0"/>
          <w:lang w:val="sr-Latn-RS"/>
        </w:rPr>
      </w:pPr>
      <w:r w:rsidRPr="00791273">
        <w:rPr>
          <w:rFonts w:cs="Arial"/>
          <w:b w:val="0"/>
          <w:lang w:val="sr-Latn-RS"/>
        </w:rPr>
        <w:lastRenderedPageBreak/>
        <w:t>•</w:t>
      </w:r>
      <w:r w:rsidRPr="00791273">
        <w:rPr>
          <w:rFonts w:cs="Arial"/>
          <w:b w:val="0"/>
          <w:lang w:val="sr-Latn-RS"/>
        </w:rPr>
        <w:tab/>
        <w:t>један комплет испитних мостова за једну ћелију како би се могла испитати управљачка кола када су колица за извлачење прекидача са прекидачем у положају за испитивање.</w:t>
      </w:r>
    </w:p>
    <w:p w:rsidR="00791273" w:rsidRPr="00791273" w:rsidRDefault="00791273" w:rsidP="009500DC">
      <w:pPr>
        <w:pStyle w:val="Heading10"/>
        <w:rPr>
          <w:rFonts w:cs="Arial"/>
          <w:b w:val="0"/>
          <w:lang w:val="sr-Latn-RS"/>
        </w:rPr>
      </w:pPr>
      <w:r w:rsidRPr="00791273">
        <w:rPr>
          <w:rFonts w:cs="Arial"/>
          <w:b w:val="0"/>
          <w:lang w:val="sr-Latn-RS"/>
        </w:rPr>
        <w:t xml:space="preserve">Изабрани Понуђач мора да испоручи метални ормарић, са механизмом за закључавање, у ком ће се налазити сви алати и прибор потребни за експлоатацију и одржавање. </w:t>
      </w:r>
    </w:p>
    <w:p w:rsidR="00791273" w:rsidRPr="00791273" w:rsidRDefault="00A605F9" w:rsidP="00791273">
      <w:pPr>
        <w:pStyle w:val="Heading10"/>
        <w:rPr>
          <w:rFonts w:cs="Arial"/>
          <w:b w:val="0"/>
          <w:lang w:val="sr-Latn-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.17</w:t>
      </w:r>
      <w:r w:rsidR="00791273" w:rsidRPr="00791273">
        <w:rPr>
          <w:rFonts w:cs="Arial"/>
          <w:b w:val="0"/>
          <w:lang w:val="sr-Latn-RS"/>
        </w:rPr>
        <w:t xml:space="preserve"> Колица-сто за опслуживање прекидача</w:t>
      </w:r>
    </w:p>
    <w:p w:rsidR="00791273" w:rsidRPr="00791273" w:rsidRDefault="00791273" w:rsidP="009500DC">
      <w:pPr>
        <w:pStyle w:val="Heading10"/>
        <w:rPr>
          <w:rFonts w:cs="Arial"/>
          <w:b w:val="0"/>
          <w:lang w:val="sr-Latn-RS"/>
        </w:rPr>
      </w:pPr>
      <w:r w:rsidRPr="00791273">
        <w:rPr>
          <w:rFonts w:cs="Arial"/>
          <w:b w:val="0"/>
          <w:lang w:val="sr-Latn-RS"/>
        </w:rPr>
        <w:t xml:space="preserve">Уколико је конструкција ћелија таква да су колица за опслуживање прекидача стандардно неопходна за разводно постројење, Изабрани Понуђач мора да испоручи, за </w:t>
      </w:r>
      <w:r w:rsidR="00EC5E3B">
        <w:rPr>
          <w:rFonts w:cs="Arial"/>
          <w:b w:val="0"/>
          <w:lang w:val="sr-Cyrl-RS"/>
        </w:rPr>
        <w:t>ћелију</w:t>
      </w:r>
      <w:r w:rsidRPr="00791273">
        <w:rPr>
          <w:rFonts w:cs="Arial"/>
          <w:b w:val="0"/>
          <w:lang w:val="sr-Latn-RS"/>
        </w:rPr>
        <w:t xml:space="preserve"> једна колица-сто за опслуживање по типу  прекидача. </w:t>
      </w:r>
    </w:p>
    <w:p w:rsidR="00791273" w:rsidRPr="00791273" w:rsidRDefault="00A605F9" w:rsidP="00791273">
      <w:pPr>
        <w:pStyle w:val="Heading10"/>
        <w:rPr>
          <w:rFonts w:cs="Arial"/>
          <w:b w:val="0"/>
          <w:lang w:val="sr-Latn-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.18</w:t>
      </w:r>
      <w:r w:rsidR="00791273" w:rsidRPr="00791273">
        <w:rPr>
          <w:rFonts w:cs="Arial"/>
          <w:b w:val="0"/>
          <w:lang w:val="sr-Latn-RS"/>
        </w:rPr>
        <w:t xml:space="preserve"> Антикондензациони грејачи</w:t>
      </w:r>
    </w:p>
    <w:p w:rsidR="00791273" w:rsidRPr="00791273" w:rsidRDefault="00791273" w:rsidP="00791273">
      <w:pPr>
        <w:pStyle w:val="Heading10"/>
        <w:rPr>
          <w:rFonts w:cs="Arial"/>
          <w:b w:val="0"/>
          <w:lang w:val="sr-Latn-RS"/>
        </w:rPr>
      </w:pPr>
      <w:r w:rsidRPr="00791273">
        <w:rPr>
          <w:rFonts w:cs="Arial"/>
          <w:b w:val="0"/>
          <w:lang w:val="sr-Latn-RS"/>
        </w:rPr>
        <w:t xml:space="preserve">Антикондензациони грејачи са контролером температуре, морају бити уграђени у сваку ћелију. </w:t>
      </w:r>
    </w:p>
    <w:p w:rsidR="00791273" w:rsidRPr="00791273" w:rsidRDefault="00791273" w:rsidP="00791273">
      <w:pPr>
        <w:pStyle w:val="Heading10"/>
        <w:rPr>
          <w:rFonts w:cs="Arial"/>
          <w:b w:val="0"/>
          <w:lang w:val="sr-Latn-RS"/>
        </w:rPr>
      </w:pPr>
      <w:r w:rsidRPr="00791273">
        <w:rPr>
          <w:rFonts w:cs="Arial"/>
          <w:b w:val="0"/>
          <w:lang w:val="sr-Latn-RS"/>
        </w:rPr>
        <w:t>Један или више антикондензационих грејача одговарајуће снаге предвидети у сваком одељку ћелије.</w:t>
      </w:r>
    </w:p>
    <w:p w:rsidR="00791273" w:rsidRPr="00791273" w:rsidRDefault="00791273" w:rsidP="009500DC">
      <w:pPr>
        <w:pStyle w:val="Heading10"/>
        <w:rPr>
          <w:rFonts w:cs="Arial"/>
          <w:b w:val="0"/>
          <w:lang w:val="sr-Latn-RS"/>
        </w:rPr>
      </w:pPr>
      <w:r w:rsidRPr="00791273">
        <w:rPr>
          <w:rFonts w:cs="Arial"/>
          <w:b w:val="0"/>
          <w:lang w:val="sr-Latn-RS"/>
        </w:rPr>
        <w:t xml:space="preserve">Контрола грејача се врши термостатски. </w:t>
      </w:r>
    </w:p>
    <w:p w:rsidR="00791273" w:rsidRPr="00791273" w:rsidRDefault="00A605F9" w:rsidP="00791273">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3</w:t>
      </w:r>
      <w:r w:rsidR="00791273" w:rsidRPr="00A605F9">
        <w:rPr>
          <w:rFonts w:cs="Arial"/>
          <w:b w:val="0"/>
          <w:shd w:val="clear" w:color="auto" w:fill="92D050"/>
          <w:lang w:val="sr-Latn-RS"/>
        </w:rPr>
        <w:t>.19</w:t>
      </w:r>
      <w:r w:rsidR="00791273" w:rsidRPr="00791273">
        <w:rPr>
          <w:rFonts w:cs="Arial"/>
          <w:b w:val="0"/>
          <w:lang w:val="sr-Latn-RS"/>
        </w:rPr>
        <w:t xml:space="preserve"> Фарбање</w:t>
      </w:r>
    </w:p>
    <w:p w:rsidR="00791273" w:rsidRPr="00791273" w:rsidRDefault="00791273" w:rsidP="00791273">
      <w:pPr>
        <w:pStyle w:val="Heading10"/>
        <w:rPr>
          <w:rFonts w:cs="Arial"/>
          <w:b w:val="0"/>
          <w:lang w:val="sr-Latn-RS"/>
        </w:rPr>
      </w:pPr>
      <w:r w:rsidRPr="00791273">
        <w:rPr>
          <w:rFonts w:cs="Arial"/>
          <w:b w:val="0"/>
          <w:lang w:val="sr-Latn-RS"/>
        </w:rPr>
        <w:t xml:space="preserve">Ћелије морају да имају антикорозивну заштиту и завршни премаз са предње стране, задње стране и на бочним панелима. </w:t>
      </w:r>
    </w:p>
    <w:p w:rsidR="00791273" w:rsidRPr="00EA4894" w:rsidRDefault="00A605F9" w:rsidP="00EA4894">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4</w:t>
      </w:r>
      <w:r w:rsidR="00791273" w:rsidRPr="00A605F9">
        <w:rPr>
          <w:rFonts w:cs="Arial"/>
          <w:b w:val="0"/>
          <w:shd w:val="clear" w:color="auto" w:fill="92D050"/>
          <w:lang w:val="sr-Latn-RS"/>
        </w:rPr>
        <w:t>.</w:t>
      </w:r>
      <w:r w:rsidR="00791273" w:rsidRPr="00791273">
        <w:rPr>
          <w:rFonts w:cs="Arial"/>
          <w:b w:val="0"/>
          <w:lang w:val="sr-Latn-RS"/>
        </w:rPr>
        <w:t xml:space="preserve"> СПЕЦИЈАЛНА ОПРЕМА И СПЕЦИЈАЛНИ АЛАТИ</w:t>
      </w:r>
    </w:p>
    <w:p w:rsidR="00791273" w:rsidRDefault="00EC5E3B" w:rsidP="00791273">
      <w:pPr>
        <w:pStyle w:val="Heading10"/>
        <w:rPr>
          <w:rFonts w:cs="Arial"/>
          <w:b w:val="0"/>
          <w:lang w:val="sr-Latn-RS"/>
        </w:rPr>
      </w:pPr>
      <w:r>
        <w:rPr>
          <w:rFonts w:cs="Arial"/>
          <w:b w:val="0"/>
          <w:lang w:val="sr-Cyrl-RS"/>
        </w:rPr>
        <w:t>М</w:t>
      </w:r>
      <w:r w:rsidR="00791273" w:rsidRPr="00791273">
        <w:rPr>
          <w:rFonts w:cs="Arial"/>
          <w:b w:val="0"/>
          <w:lang w:val="sr-Latn-RS"/>
        </w:rPr>
        <w:t xml:space="preserve">ора бити испоручена специјална опрема и специјални алат која је неопходна за монтажу/демонтажу, испитивање, одржавање и експлоатацију 6 kV </w:t>
      </w:r>
      <w:r>
        <w:rPr>
          <w:rFonts w:cs="Arial"/>
          <w:b w:val="0"/>
          <w:lang w:val="sr-Cyrl-RS"/>
        </w:rPr>
        <w:t>ћелије</w:t>
      </w:r>
      <w:r w:rsidR="00791273" w:rsidRPr="00791273">
        <w:rPr>
          <w:rFonts w:cs="Arial"/>
          <w:b w:val="0"/>
          <w:lang w:val="sr-Latn-RS"/>
        </w:rPr>
        <w:t xml:space="preserve"> које је предмет овe Конкурсне документације.</w:t>
      </w:r>
    </w:p>
    <w:p w:rsidR="008D42E2" w:rsidRPr="008D42E2" w:rsidRDefault="008D42E2" w:rsidP="008D42E2">
      <w:pPr>
        <w:rPr>
          <w:lang w:val="sr-Latn-RS" w:eastAsia="ar-SA"/>
        </w:rPr>
      </w:pPr>
    </w:p>
    <w:p w:rsidR="00791273" w:rsidRPr="00EA4894" w:rsidRDefault="00A605F9" w:rsidP="00EA4894">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5</w:t>
      </w:r>
      <w:r w:rsidR="00791273" w:rsidRPr="00791273">
        <w:rPr>
          <w:rFonts w:cs="Arial"/>
          <w:b w:val="0"/>
          <w:lang w:val="sr-Latn-RS"/>
        </w:rPr>
        <w:t>. РЕЗЕРВНИ ДЕЛОВИ</w:t>
      </w:r>
    </w:p>
    <w:p w:rsidR="00791273" w:rsidRPr="00791273" w:rsidRDefault="00791273" w:rsidP="00791273">
      <w:pPr>
        <w:pStyle w:val="Heading10"/>
        <w:rPr>
          <w:rFonts w:cs="Arial"/>
          <w:b w:val="0"/>
          <w:lang w:val="sr-Latn-RS"/>
        </w:rPr>
      </w:pPr>
      <w:r w:rsidRPr="00791273">
        <w:rPr>
          <w:rFonts w:cs="Arial"/>
          <w:b w:val="0"/>
          <w:lang w:val="sr-Latn-RS"/>
        </w:rPr>
        <w:t xml:space="preserve">Изабрани Понуђач мора да испоручи следећу резервну опрему и прибор: </w:t>
      </w:r>
    </w:p>
    <w:p w:rsidR="00791273" w:rsidRPr="00921A12" w:rsidRDefault="00791273" w:rsidP="00EA4894">
      <w:pPr>
        <w:pStyle w:val="Heading10"/>
        <w:rPr>
          <w:rFonts w:cs="Arial"/>
          <w:b w:val="0"/>
          <w:lang w:val="sr-Cyrl-RS"/>
        </w:rPr>
      </w:pPr>
      <w:r w:rsidRPr="00791273">
        <w:rPr>
          <w:rFonts w:cs="Arial"/>
          <w:b w:val="0"/>
          <w:lang w:val="sr-Latn-RS"/>
        </w:rPr>
        <w:t xml:space="preserve">мотор за навијање опруга прекидача и шпулне: за укључење, искључење и </w:t>
      </w:r>
      <w:r w:rsidR="00EC5E3B">
        <w:rPr>
          <w:rFonts w:cs="Arial"/>
          <w:b w:val="0"/>
          <w:lang w:val="sr-Cyrl-RS"/>
        </w:rPr>
        <w:t>блокаду</w:t>
      </w:r>
      <w:r w:rsidRPr="00791273">
        <w:rPr>
          <w:rFonts w:cs="Arial"/>
          <w:b w:val="0"/>
          <w:lang w:val="sr-Latn-RS"/>
        </w:rPr>
        <w:t xml:space="preserve"> п</w:t>
      </w:r>
      <w:r w:rsidR="00921A12">
        <w:rPr>
          <w:rFonts w:cs="Arial"/>
          <w:b w:val="0"/>
          <w:lang w:val="sr-Latn-RS"/>
        </w:rPr>
        <w:t>рекидача који ће бити испоручен, калем за укључење прекидача, блокада врата, колица.</w:t>
      </w:r>
    </w:p>
    <w:p w:rsidR="00791273" w:rsidRPr="00EA4894" w:rsidRDefault="00791273" w:rsidP="00EA4894">
      <w:pPr>
        <w:pStyle w:val="Heading10"/>
        <w:rPr>
          <w:rFonts w:cs="Arial"/>
          <w:b w:val="0"/>
          <w:lang w:val="sr-Cyrl-RS"/>
        </w:rPr>
      </w:pPr>
      <w:r w:rsidRPr="00791273">
        <w:rPr>
          <w:rFonts w:cs="Arial"/>
          <w:b w:val="0"/>
          <w:lang w:val="sr-Latn-RS"/>
        </w:rPr>
        <w:t>ПРЕДМЕР ЕЛЕКТРОЕНЕРГЕТСКИХ ИНСТАЛАЦИЈА</w:t>
      </w:r>
    </w:p>
    <w:p w:rsidR="00EC5E3B" w:rsidRDefault="00791273" w:rsidP="00791273">
      <w:pPr>
        <w:pStyle w:val="Heading10"/>
        <w:rPr>
          <w:rFonts w:cs="Arial"/>
          <w:b w:val="0"/>
          <w:lang w:val="sr-Cyrl-RS"/>
        </w:rPr>
      </w:pPr>
      <w:r w:rsidRPr="00791273">
        <w:rPr>
          <w:rFonts w:cs="Arial"/>
          <w:b w:val="0"/>
          <w:lang w:val="sr-Latn-RS"/>
        </w:rPr>
        <w:t xml:space="preserve">Позицијама овог предмера је предвиђена  комплетна набавка, транспорт и испорука, монтажа, уградња и повезивање свих предвиђених материјала и опреме, потребна штемовања или пробијања, поправка оштећених места на већ изведеним радовима, завршно чишћење по завршеним електро радовима и одношење отпадног материјала на депонију градилишта, потребна законска </w:t>
      </w:r>
    </w:p>
    <w:p w:rsidR="0056100D" w:rsidRPr="0056100D" w:rsidRDefault="0056100D" w:rsidP="0056100D">
      <w:pPr>
        <w:rPr>
          <w:lang w:val="sr-Cyrl-RS" w:eastAsia="ar-SA"/>
        </w:rPr>
      </w:pPr>
    </w:p>
    <w:p w:rsidR="00791273" w:rsidRPr="00791273" w:rsidRDefault="00791273" w:rsidP="00791273">
      <w:pPr>
        <w:pStyle w:val="Heading10"/>
        <w:rPr>
          <w:rFonts w:cs="Arial"/>
          <w:b w:val="0"/>
          <w:lang w:val="sr-Latn-RS"/>
        </w:rPr>
      </w:pPr>
      <w:r w:rsidRPr="00791273">
        <w:rPr>
          <w:rFonts w:cs="Arial"/>
          <w:b w:val="0"/>
          <w:lang w:val="sr-Latn-RS"/>
        </w:rPr>
        <w:t>мерења и испитивања са издавањем атеста о измереним вредностима, пробни рад и пуштање у исправан погон, технички пријем.</w:t>
      </w:r>
    </w:p>
    <w:p w:rsidR="00791273" w:rsidRPr="00791273" w:rsidRDefault="00791273" w:rsidP="009500DC">
      <w:pPr>
        <w:pStyle w:val="Heading10"/>
        <w:rPr>
          <w:rFonts w:cs="Arial"/>
          <w:b w:val="0"/>
          <w:lang w:val="sr-Latn-RS"/>
        </w:rPr>
      </w:pPr>
      <w:r w:rsidRPr="00791273">
        <w:rPr>
          <w:rFonts w:cs="Arial"/>
          <w:b w:val="0"/>
          <w:lang w:val="sr-Latn-RS"/>
        </w:rPr>
        <w:t>Испоручена опрема мора да задовољава захтеве из правилника о енергетској ефикасности.</w:t>
      </w:r>
    </w:p>
    <w:p w:rsidR="00791273" w:rsidRPr="000F50F8" w:rsidRDefault="00A605F9" w:rsidP="000F50F8">
      <w:pPr>
        <w:pStyle w:val="Heading10"/>
        <w:rPr>
          <w:rFonts w:cs="Arial"/>
          <w:b w:val="0"/>
          <w:lang w:val="sr-Cyrl-RS"/>
        </w:rPr>
      </w:pPr>
      <w:r w:rsidRPr="00A605F9">
        <w:rPr>
          <w:rFonts w:cs="Arial"/>
          <w:b w:val="0"/>
          <w:shd w:val="clear" w:color="auto" w:fill="92D050"/>
          <w:lang w:val="sr-Cyrl-RS"/>
        </w:rPr>
        <w:t>4</w:t>
      </w:r>
      <w:r w:rsidRPr="00A605F9">
        <w:rPr>
          <w:rFonts w:cs="Arial"/>
          <w:b w:val="0"/>
          <w:shd w:val="clear" w:color="auto" w:fill="92D050"/>
          <w:lang w:val="sr-Latn-RS"/>
        </w:rPr>
        <w:t>.</w:t>
      </w:r>
      <w:r w:rsidRPr="00A605F9">
        <w:rPr>
          <w:rFonts w:cs="Arial"/>
          <w:b w:val="0"/>
          <w:shd w:val="clear" w:color="auto" w:fill="92D050"/>
          <w:lang w:val="sr-Cyrl-RS"/>
        </w:rPr>
        <w:t>6</w:t>
      </w:r>
      <w:r w:rsidR="00791273" w:rsidRPr="00A605F9">
        <w:rPr>
          <w:rFonts w:cs="Arial"/>
          <w:b w:val="0"/>
          <w:shd w:val="clear" w:color="auto" w:fill="92D050"/>
          <w:lang w:val="sr-Latn-RS"/>
        </w:rPr>
        <w:t>.</w:t>
      </w:r>
      <w:r w:rsidR="00791273" w:rsidRPr="00791273">
        <w:rPr>
          <w:rFonts w:cs="Arial"/>
          <w:b w:val="0"/>
          <w:lang w:val="sr-Latn-RS"/>
        </w:rPr>
        <w:t xml:space="preserve"> НАТПИСНЕ ПЛОЧИЦЕ</w:t>
      </w:r>
    </w:p>
    <w:p w:rsidR="00791273" w:rsidRPr="00791273" w:rsidRDefault="00791273" w:rsidP="00791273">
      <w:pPr>
        <w:pStyle w:val="Heading10"/>
        <w:rPr>
          <w:rFonts w:cs="Arial"/>
          <w:b w:val="0"/>
          <w:lang w:val="sr-Latn-RS"/>
        </w:rPr>
      </w:pPr>
      <w:r w:rsidRPr="00791273">
        <w:rPr>
          <w:rFonts w:cs="Arial"/>
          <w:b w:val="0"/>
          <w:lang w:val="sr-Latn-RS"/>
        </w:rPr>
        <w:t xml:space="preserve">На фронту ћелије мора бити плочица са пуним називом и ознаком ћелије минималних димензија 270mm X 70mm, при чему је минимална висина слова 20 mm. </w:t>
      </w:r>
      <w:r w:rsidRPr="00791273">
        <w:rPr>
          <w:rFonts w:cs="Arial"/>
          <w:b w:val="0"/>
          <w:lang w:val="sr-Latn-RS"/>
        </w:rPr>
        <w:lastRenderedPageBreak/>
        <w:t>Димензије, положај, материјал плочице, трајност текста и начин причвршћења подлежу одобрењу Наручиоца.</w:t>
      </w:r>
    </w:p>
    <w:p w:rsidR="00791273" w:rsidRPr="00791273" w:rsidRDefault="00791273" w:rsidP="00791273">
      <w:pPr>
        <w:pStyle w:val="Heading10"/>
        <w:rPr>
          <w:rFonts w:cs="Arial"/>
          <w:b w:val="0"/>
          <w:lang w:val="sr-Latn-RS"/>
        </w:rPr>
      </w:pPr>
      <w:r w:rsidRPr="00791273">
        <w:rPr>
          <w:rFonts w:cs="Arial"/>
          <w:b w:val="0"/>
          <w:lang w:val="sr-Latn-RS"/>
        </w:rPr>
        <w:t>Друга натписна плочица на свакој ћелији (положај, материјал плочице, трајност текста и начин причвршћења подлежу одобрењу Наручиоца) мора да садржи следеће податке на српском језику:</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 xml:space="preserve">Име произвођача, </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Тип,</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Година производње,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Фабрички број ћелије,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Маса ћелије,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Карактеристичне електричне вредности за ћелију/постројење.</w:t>
      </w:r>
    </w:p>
    <w:p w:rsidR="00791273" w:rsidRPr="00791273" w:rsidRDefault="00791273" w:rsidP="00791273">
      <w:pPr>
        <w:pStyle w:val="Heading10"/>
        <w:ind w:left="0" w:firstLine="0"/>
        <w:rPr>
          <w:rFonts w:cs="Arial"/>
          <w:b w:val="0"/>
          <w:lang w:val="sr-Cyrl-RS"/>
        </w:rPr>
      </w:pPr>
    </w:p>
    <w:p w:rsidR="00791273" w:rsidRPr="00791273" w:rsidRDefault="00791273" w:rsidP="00791273">
      <w:pPr>
        <w:pStyle w:val="Heading10"/>
        <w:rPr>
          <w:rFonts w:cs="Arial"/>
          <w:b w:val="0"/>
          <w:lang w:val="sr-Latn-RS"/>
        </w:rPr>
      </w:pPr>
      <w:r w:rsidRPr="00791273">
        <w:rPr>
          <w:rFonts w:cs="Arial"/>
          <w:b w:val="0"/>
          <w:lang w:val="sr-Latn-RS"/>
        </w:rPr>
        <w:t>Натписна плочица на опреми 6 kV, унутар ћелије, мора да садржи следеће податке :</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Име произвођача,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Тип,</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Година производње,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Фабрички број,</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Карактеристичне електричне вредности.</w:t>
      </w:r>
    </w:p>
    <w:p w:rsidR="00791273" w:rsidRPr="00791273" w:rsidRDefault="00791273" w:rsidP="00791273">
      <w:pPr>
        <w:pStyle w:val="Heading10"/>
        <w:ind w:left="0" w:firstLine="0"/>
        <w:rPr>
          <w:rFonts w:cs="Arial"/>
          <w:b w:val="0"/>
          <w:lang w:val="sr-Cyrl-RS"/>
        </w:rPr>
      </w:pPr>
    </w:p>
    <w:p w:rsidR="00791273" w:rsidRPr="000F50F8" w:rsidRDefault="003156D1" w:rsidP="000F50F8">
      <w:pPr>
        <w:pStyle w:val="Heading10"/>
        <w:rPr>
          <w:rFonts w:cs="Arial"/>
          <w:b w:val="0"/>
          <w:lang w:val="sr-Cyrl-RS"/>
        </w:rPr>
      </w:pPr>
      <w:r w:rsidRPr="003156D1">
        <w:rPr>
          <w:rFonts w:cs="Arial"/>
          <w:b w:val="0"/>
          <w:shd w:val="clear" w:color="auto" w:fill="92D050"/>
          <w:lang w:val="sr-Cyrl-RS"/>
        </w:rPr>
        <w:t>4</w:t>
      </w:r>
      <w:r w:rsidRPr="003156D1">
        <w:rPr>
          <w:rFonts w:cs="Arial"/>
          <w:b w:val="0"/>
          <w:shd w:val="clear" w:color="auto" w:fill="92D050"/>
          <w:lang w:val="sr-Latn-RS"/>
        </w:rPr>
        <w:t>.</w:t>
      </w:r>
      <w:r w:rsidRPr="003156D1">
        <w:rPr>
          <w:rFonts w:cs="Arial"/>
          <w:b w:val="0"/>
          <w:shd w:val="clear" w:color="auto" w:fill="92D050"/>
          <w:lang w:val="sr-Cyrl-RS"/>
        </w:rPr>
        <w:t>7</w:t>
      </w:r>
      <w:r w:rsidR="00791273" w:rsidRPr="003156D1">
        <w:rPr>
          <w:rFonts w:cs="Arial"/>
          <w:b w:val="0"/>
          <w:shd w:val="clear" w:color="auto" w:fill="92D050"/>
          <w:lang w:val="sr-Latn-RS"/>
        </w:rPr>
        <w:t>.</w:t>
      </w:r>
      <w:r w:rsidR="00791273" w:rsidRPr="00791273">
        <w:rPr>
          <w:rFonts w:cs="Arial"/>
          <w:b w:val="0"/>
          <w:lang w:val="sr-Latn-RS"/>
        </w:rPr>
        <w:t xml:space="preserve"> ПАКОВАЊЕ, ТРАНСПОРТ И ИСПОРУКА</w:t>
      </w:r>
    </w:p>
    <w:p w:rsidR="00791273" w:rsidRPr="00791273" w:rsidRDefault="00791273" w:rsidP="00791273">
      <w:pPr>
        <w:pStyle w:val="Heading10"/>
        <w:rPr>
          <w:rFonts w:cs="Arial"/>
          <w:b w:val="0"/>
          <w:lang w:val="sr-Latn-RS"/>
        </w:rPr>
      </w:pPr>
      <w:r w:rsidRPr="00791273">
        <w:rPr>
          <w:rFonts w:cs="Arial"/>
          <w:b w:val="0"/>
          <w:lang w:val="sr-Latn-RS"/>
        </w:rPr>
        <w:t>Изабрани Понуђач мора да након извршеног фабричког пријемног испитивања, упакује, транспортује и испоручи опрему до локације.</w:t>
      </w:r>
    </w:p>
    <w:p w:rsidR="00791273" w:rsidRPr="00791273" w:rsidRDefault="00791273" w:rsidP="00791273">
      <w:pPr>
        <w:pStyle w:val="Heading10"/>
        <w:rPr>
          <w:rFonts w:cs="Arial"/>
          <w:b w:val="0"/>
          <w:lang w:val="sr-Latn-RS"/>
        </w:rPr>
      </w:pPr>
      <w:r w:rsidRPr="00791273">
        <w:rPr>
          <w:rFonts w:cs="Arial"/>
          <w:b w:val="0"/>
          <w:lang w:val="sr-Latn-RS"/>
        </w:rPr>
        <w:t>Локација је: ЈП ЕПС,Огранак ТЕ Морава-А, Кнеза Милоша 89, Свилајнац, Србија.</w:t>
      </w:r>
    </w:p>
    <w:p w:rsidR="00791273" w:rsidRPr="00791273" w:rsidRDefault="00791273" w:rsidP="00791273">
      <w:pPr>
        <w:pStyle w:val="Heading10"/>
        <w:rPr>
          <w:rFonts w:cs="Arial"/>
          <w:b w:val="0"/>
          <w:lang w:val="sr-Latn-RS"/>
        </w:rPr>
      </w:pPr>
      <w:r w:rsidRPr="00791273">
        <w:rPr>
          <w:rFonts w:cs="Arial"/>
          <w:b w:val="0"/>
          <w:lang w:val="sr-Latn-RS"/>
        </w:rPr>
        <w:t>Изабрани Понуђач је одговоран за сва оштећења која могу настати до тренутка квантитативног пријема опреме на локацији. Пријем опреме на локацији биће констатован Записником о квантитативном пријему и визуелном прегледу опреме од стране представника Наручиоца.</w:t>
      </w:r>
    </w:p>
    <w:p w:rsidR="00791273" w:rsidRPr="00791273" w:rsidRDefault="00791273" w:rsidP="00791273">
      <w:pPr>
        <w:pStyle w:val="Heading10"/>
        <w:rPr>
          <w:rFonts w:cs="Arial"/>
          <w:b w:val="0"/>
          <w:lang w:val="sr-Latn-RS"/>
        </w:rPr>
      </w:pPr>
      <w:r w:rsidRPr="00791273">
        <w:rPr>
          <w:rFonts w:cs="Arial"/>
          <w:b w:val="0"/>
          <w:lang w:val="sr-Latn-RS"/>
        </w:rPr>
        <w:t xml:space="preserve"> Изабрани Понуђач ће опрему припремити, упаковати, транспортовати и испоручити у одговарајућој амбалажи како би се избегла оштећења током транспорта и испоруке. </w:t>
      </w:r>
    </w:p>
    <w:p w:rsidR="00791273" w:rsidRPr="000F50F8" w:rsidRDefault="00791273" w:rsidP="000F50F8">
      <w:pPr>
        <w:pStyle w:val="Heading10"/>
        <w:rPr>
          <w:rFonts w:cs="Arial"/>
          <w:b w:val="0"/>
          <w:lang w:val="sr-Cyrl-RS"/>
        </w:rPr>
      </w:pPr>
      <w:r w:rsidRPr="00791273">
        <w:rPr>
          <w:rFonts w:cs="Arial"/>
          <w:b w:val="0"/>
          <w:lang w:val="sr-Latn-RS"/>
        </w:rPr>
        <w:t>Сваки упаковани део опреме који се испоручује мора да садржи пакинг листу и мора бити видно обележен са следећим подацима: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Назив и адреса Наручиоца,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 xml:space="preserve">Назив и адреса </w:t>
      </w:r>
      <w:r w:rsidR="00702117" w:rsidRPr="00702117">
        <w:rPr>
          <w:rFonts w:cs="Arial"/>
          <w:b w:val="0"/>
          <w:lang w:val="en-US"/>
        </w:rPr>
        <w:t>Изабран</w:t>
      </w:r>
      <w:r w:rsidR="00702117">
        <w:rPr>
          <w:rFonts w:cs="Arial"/>
          <w:b w:val="0"/>
          <w:lang w:val="sr-Cyrl-RS"/>
        </w:rPr>
        <w:t>ог</w:t>
      </w:r>
      <w:r w:rsidR="00702117" w:rsidRPr="00702117">
        <w:rPr>
          <w:rFonts w:cs="Arial"/>
          <w:b w:val="0"/>
          <w:lang w:val="en-US"/>
        </w:rPr>
        <w:t xml:space="preserve"> понуђач</w:t>
      </w:r>
      <w:r w:rsidR="00702117">
        <w:rPr>
          <w:rFonts w:cs="Arial"/>
          <w:b w:val="0"/>
          <w:lang w:val="sr-Cyrl-RS"/>
        </w:rPr>
        <w:t>а</w:t>
      </w:r>
      <w:r w:rsidRPr="00791273">
        <w:rPr>
          <w:rFonts w:cs="Arial"/>
          <w:b w:val="0"/>
          <w:lang w:val="sr-Latn-RS"/>
        </w:rPr>
        <w:t>,</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Број уговора,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Ознаку паковања / редни број колета (у складу са пакинг листом)</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 xml:space="preserve">Тежина и димензије опреме </w:t>
      </w:r>
    </w:p>
    <w:p w:rsidR="00791273" w:rsidRPr="00791273" w:rsidRDefault="00791273" w:rsidP="00791273">
      <w:pPr>
        <w:pStyle w:val="Heading10"/>
        <w:rPr>
          <w:rFonts w:cs="Arial"/>
          <w:b w:val="0"/>
          <w:lang w:val="sr-Latn-RS"/>
        </w:rPr>
      </w:pPr>
    </w:p>
    <w:p w:rsidR="00791273" w:rsidRPr="000F50F8" w:rsidRDefault="00791273" w:rsidP="000F50F8">
      <w:pPr>
        <w:pStyle w:val="Heading10"/>
        <w:rPr>
          <w:rFonts w:cs="Arial"/>
          <w:b w:val="0"/>
          <w:lang w:val="sr-Cyrl-RS"/>
        </w:rPr>
      </w:pPr>
      <w:r w:rsidRPr="00791273">
        <w:rPr>
          <w:rFonts w:cs="Arial"/>
          <w:b w:val="0"/>
          <w:lang w:val="sr-Latn-RS"/>
        </w:rPr>
        <w:t xml:space="preserve">Изабрани Понуђач је дужан да уз опрему испоручи и све остале делове који су захтевани у овој Конкурсној документацији, као што је наведено у следећим поглављима техничког дела ове Конкурсне документације:  </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lastRenderedPageBreak/>
        <w:t>4</w:t>
      </w:r>
      <w:r w:rsidRPr="00B23CCE">
        <w:rPr>
          <w:rFonts w:cs="Arial"/>
          <w:b w:val="0"/>
          <w:shd w:val="clear" w:color="auto" w:fill="92D050"/>
          <w:lang w:val="sr-Latn-RS"/>
        </w:rPr>
        <w:t>.</w:t>
      </w:r>
      <w:r w:rsidRPr="00B23CCE">
        <w:rPr>
          <w:rFonts w:cs="Arial"/>
          <w:b w:val="0"/>
          <w:shd w:val="clear" w:color="auto" w:fill="92D050"/>
          <w:lang w:val="sr-Cyrl-RS"/>
        </w:rPr>
        <w:t>8</w:t>
      </w:r>
      <w:r w:rsidR="00791273" w:rsidRPr="00B23CCE">
        <w:rPr>
          <w:rFonts w:cs="Arial"/>
          <w:b w:val="0"/>
          <w:shd w:val="clear" w:color="auto" w:fill="92D050"/>
          <w:lang w:val="sr-Latn-RS"/>
        </w:rPr>
        <w:t>.</w:t>
      </w:r>
      <w:r w:rsidR="00791273" w:rsidRPr="00791273">
        <w:rPr>
          <w:rFonts w:cs="Arial"/>
          <w:b w:val="0"/>
          <w:lang w:val="sr-Latn-RS"/>
        </w:rPr>
        <w:tab/>
        <w:t>МОНТАЖА ПОСТРОЈЕЊА</w:t>
      </w:r>
    </w:p>
    <w:p w:rsidR="00791273" w:rsidRPr="00791273" w:rsidRDefault="00791273" w:rsidP="009500DC">
      <w:pPr>
        <w:pStyle w:val="Heading10"/>
        <w:rPr>
          <w:rFonts w:cs="Arial"/>
          <w:b w:val="0"/>
          <w:lang w:val="sr-Latn-RS"/>
        </w:rPr>
      </w:pPr>
      <w:r w:rsidRPr="00791273">
        <w:rPr>
          <w:rFonts w:cs="Arial"/>
          <w:b w:val="0"/>
          <w:lang w:val="sr-Latn-RS"/>
        </w:rPr>
        <w:t xml:space="preserve">Изабрани Понуђач је дужан да обави демонтажу постојећег и монтажу </w:t>
      </w:r>
      <w:r w:rsidR="00607375">
        <w:rPr>
          <w:rFonts w:cs="Arial"/>
          <w:b w:val="0"/>
          <w:lang w:val="sr-Cyrl-RS"/>
        </w:rPr>
        <w:t>нове ћелије</w:t>
      </w:r>
      <w:r w:rsidRPr="00791273">
        <w:rPr>
          <w:rFonts w:cs="Arial"/>
          <w:b w:val="0"/>
          <w:lang w:val="sr-Latn-RS"/>
        </w:rPr>
        <w:t xml:space="preserve"> и повезивање енергетских веза и каблова и повезивање командно-сигналних каблова уз испоруку свих потребних адаптационих елемената и других делова и материјала. Због техничко-технолошких услова и система обезбеђења, демонтажно-монтажни радови ће се обављати у две фазе у што краће могућем року. </w:t>
      </w:r>
    </w:p>
    <w:p w:rsidR="00791273" w:rsidRPr="00791273" w:rsidRDefault="00B23CCE" w:rsidP="00791273">
      <w:pPr>
        <w:pStyle w:val="Heading10"/>
        <w:rPr>
          <w:rFonts w:cs="Arial"/>
          <w:b w:val="0"/>
          <w:lang w:val="sr-Cyrl-RS"/>
        </w:rPr>
      </w:pPr>
      <w:r w:rsidRPr="00B23CCE">
        <w:rPr>
          <w:rFonts w:cs="Arial"/>
          <w:b w:val="0"/>
          <w:shd w:val="clear" w:color="auto" w:fill="92D050"/>
          <w:lang w:val="sr-Cyrl-RS"/>
        </w:rPr>
        <w:t>4</w:t>
      </w:r>
      <w:r w:rsidRPr="00B23CCE">
        <w:rPr>
          <w:rFonts w:cs="Arial"/>
          <w:b w:val="0"/>
          <w:shd w:val="clear" w:color="auto" w:fill="92D050"/>
          <w:lang w:val="sr-Latn-RS"/>
        </w:rPr>
        <w:t>.</w:t>
      </w:r>
      <w:r w:rsidRPr="00B23CCE">
        <w:rPr>
          <w:rFonts w:cs="Arial"/>
          <w:b w:val="0"/>
          <w:shd w:val="clear" w:color="auto" w:fill="92D050"/>
          <w:lang w:val="sr-Cyrl-RS"/>
        </w:rPr>
        <w:t>9</w:t>
      </w:r>
      <w:r w:rsidR="00791273" w:rsidRPr="00791273">
        <w:rPr>
          <w:rFonts w:cs="Arial"/>
          <w:b w:val="0"/>
          <w:lang w:val="sr-Latn-RS"/>
        </w:rPr>
        <w:tab/>
        <w:t xml:space="preserve">   ГАРАНЦИЈЕ ЗА КАРАКТЕРИСТИКЕ РАДА</w:t>
      </w:r>
    </w:p>
    <w:p w:rsidR="00791273" w:rsidRPr="00791273" w:rsidRDefault="00791273" w:rsidP="00791273">
      <w:pPr>
        <w:pStyle w:val="Heading10"/>
        <w:rPr>
          <w:rFonts w:cs="Arial"/>
          <w:b w:val="0"/>
          <w:lang w:val="sr-Latn-RS"/>
        </w:rPr>
      </w:pPr>
      <w:r w:rsidRPr="00791273">
        <w:rPr>
          <w:rFonts w:cs="Arial"/>
          <w:b w:val="0"/>
          <w:lang w:val="sr-Latn-RS"/>
        </w:rPr>
        <w:t>Гарантни рок за испоручену опрему и монтажу постројења мора да износи најмање две године од момента уградње  или 36 месеци од испоруке у магацин ТЕ Морава.</w:t>
      </w:r>
    </w:p>
    <w:p w:rsidR="00791273" w:rsidRPr="00791273" w:rsidRDefault="00791273" w:rsidP="00791273">
      <w:pPr>
        <w:pStyle w:val="Heading10"/>
        <w:rPr>
          <w:rFonts w:cs="Arial"/>
          <w:b w:val="0"/>
          <w:lang w:val="sr-Latn-RS"/>
        </w:rPr>
      </w:pPr>
      <w:r w:rsidRPr="00791273">
        <w:rPr>
          <w:rFonts w:cs="Arial"/>
          <w:b w:val="0"/>
          <w:lang w:val="sr-Latn-RS"/>
        </w:rPr>
        <w:t>Испоручена и измонтирана опрема мора да буде у складу са подацима и захтевима наведених у овој Конкурсној документацији.</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791273" w:rsidRPr="00B23CCE">
        <w:rPr>
          <w:rFonts w:cs="Arial"/>
          <w:b w:val="0"/>
          <w:shd w:val="clear" w:color="auto" w:fill="92D050"/>
          <w:lang w:val="sr-Latn-RS"/>
        </w:rPr>
        <w:t>.</w:t>
      </w:r>
      <w:r w:rsidR="00791273" w:rsidRPr="00791273">
        <w:rPr>
          <w:rFonts w:cs="Arial"/>
          <w:b w:val="0"/>
          <w:lang w:val="sr-Latn-RS"/>
        </w:rPr>
        <w:tab/>
        <w:t>ПРОВЕРЕ И ИСПИТИВАЊА</w:t>
      </w:r>
    </w:p>
    <w:p w:rsidR="00791273" w:rsidRPr="00791273" w:rsidRDefault="00B23CCE" w:rsidP="00791273">
      <w:pPr>
        <w:pStyle w:val="Heading10"/>
        <w:rPr>
          <w:rFonts w:cs="Arial"/>
          <w:b w:val="0"/>
          <w:lang w:val="sr-Cyrl-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791273" w:rsidRPr="00B23CCE">
        <w:rPr>
          <w:rFonts w:cs="Arial"/>
          <w:b w:val="0"/>
          <w:shd w:val="clear" w:color="auto" w:fill="92D050"/>
          <w:lang w:val="sr-Latn-RS"/>
        </w:rPr>
        <w:t>.1</w:t>
      </w:r>
      <w:r w:rsidR="00791273" w:rsidRPr="00791273">
        <w:rPr>
          <w:rFonts w:cs="Arial"/>
          <w:b w:val="0"/>
          <w:lang w:val="sr-Latn-RS"/>
        </w:rPr>
        <w:tab/>
        <w:t>Опште</w:t>
      </w:r>
    </w:p>
    <w:p w:rsidR="00791273" w:rsidRPr="00791273" w:rsidRDefault="00791273" w:rsidP="00791273">
      <w:pPr>
        <w:pStyle w:val="Heading10"/>
        <w:rPr>
          <w:rFonts w:cs="Arial"/>
          <w:b w:val="0"/>
          <w:lang w:val="sr-Latn-RS"/>
        </w:rPr>
      </w:pPr>
      <w:r w:rsidRPr="00791273">
        <w:rPr>
          <w:rFonts w:cs="Arial"/>
          <w:b w:val="0"/>
          <w:lang w:val="sr-Latn-RS"/>
        </w:rPr>
        <w:t>Сва испитивања материјала и опреме се морају извести у складу са IEC стандардима, осим ако није другачије тражено у овој Конкурсној документацији. Уколико нека испитивања нису обухваћена или неки метод испитивања није наведен у IEC стандардима, или постоји неколико опција у релевантним IEC стандардима, Изабрани Понуђач мора да достави Наручиоцу на сагласност метод којим предлаже да се спроведу испитивања.</w:t>
      </w:r>
    </w:p>
    <w:p w:rsidR="00791273" w:rsidRPr="00791273" w:rsidRDefault="00791273" w:rsidP="00791273">
      <w:pPr>
        <w:pStyle w:val="Heading10"/>
        <w:rPr>
          <w:rFonts w:cs="Arial"/>
          <w:b w:val="0"/>
          <w:lang w:val="sr-Latn-RS"/>
        </w:rPr>
      </w:pPr>
      <w:r w:rsidRPr="00791273">
        <w:rPr>
          <w:rFonts w:cs="Arial"/>
          <w:b w:val="0"/>
          <w:lang w:val="sr-Latn-RS"/>
        </w:rPr>
        <w:t xml:space="preserve">Рутинска испитивања морају се спровести на сваком комаду опреме који се испоручује. </w:t>
      </w:r>
    </w:p>
    <w:p w:rsidR="00791273" w:rsidRPr="00791273" w:rsidRDefault="00791273" w:rsidP="00791273">
      <w:pPr>
        <w:pStyle w:val="Heading10"/>
        <w:rPr>
          <w:rFonts w:cs="Arial"/>
          <w:b w:val="0"/>
          <w:lang w:val="sr-Latn-RS"/>
        </w:rPr>
      </w:pPr>
      <w:r w:rsidRPr="00791273">
        <w:rPr>
          <w:rFonts w:cs="Arial"/>
          <w:b w:val="0"/>
          <w:lang w:val="sr-Latn-RS"/>
        </w:rPr>
        <w:t>Та испитивања не смеју утицати на погоршање карактеристика и поузданост предмета испитивања, или скратити његов век трајања.</w:t>
      </w:r>
    </w:p>
    <w:p w:rsidR="00791273" w:rsidRPr="00791273" w:rsidRDefault="00791273" w:rsidP="00791273">
      <w:pPr>
        <w:pStyle w:val="Heading10"/>
        <w:rPr>
          <w:rFonts w:cs="Arial"/>
          <w:b w:val="0"/>
          <w:lang w:val="sr-Latn-RS"/>
        </w:rPr>
      </w:pPr>
      <w:r w:rsidRPr="00791273">
        <w:rPr>
          <w:rFonts w:cs="Arial"/>
          <w:b w:val="0"/>
          <w:lang w:val="sr-Latn-RS"/>
        </w:rPr>
        <w:t xml:space="preserve">Изабрани Понуђач ће обезбедити стручно особље и обављати испитивања током монтаже, као и  проверу функционисања опреме. у присуству Наручиоца. </w:t>
      </w:r>
    </w:p>
    <w:p w:rsidR="00791273" w:rsidRPr="00791273" w:rsidRDefault="00791273" w:rsidP="009500DC">
      <w:pPr>
        <w:pStyle w:val="Heading10"/>
        <w:rPr>
          <w:rFonts w:cs="Arial"/>
          <w:b w:val="0"/>
          <w:lang w:val="sr-Latn-RS"/>
        </w:rPr>
      </w:pPr>
      <w:r w:rsidRPr="00791273">
        <w:rPr>
          <w:rFonts w:cs="Arial"/>
          <w:b w:val="0"/>
          <w:lang w:val="sr-Latn-RS"/>
        </w:rPr>
        <w:t xml:space="preserve">Испитивања на локацији ће обавити Изабрани Понуђач у присуству представника Наручиоца према претходно одобреном програму, при чему ће бити сачињен Извештај о извршеним испитивањима оверен/потписан од стране овлашћених представника </w:t>
      </w:r>
      <w:r w:rsidR="00702117" w:rsidRPr="00702117">
        <w:rPr>
          <w:rFonts w:cs="Arial"/>
          <w:b w:val="0"/>
          <w:lang w:val="en-US"/>
        </w:rPr>
        <w:t>Изабран</w:t>
      </w:r>
      <w:r w:rsidR="00702117">
        <w:rPr>
          <w:rFonts w:cs="Arial"/>
          <w:b w:val="0"/>
          <w:lang w:val="sr-Cyrl-RS"/>
        </w:rPr>
        <w:t>ог</w:t>
      </w:r>
      <w:r w:rsidR="00702117" w:rsidRPr="00702117">
        <w:rPr>
          <w:rFonts w:cs="Arial"/>
          <w:b w:val="0"/>
          <w:lang w:val="en-US"/>
        </w:rPr>
        <w:t xml:space="preserve"> понуђач</w:t>
      </w:r>
      <w:r w:rsidR="00702117">
        <w:rPr>
          <w:rFonts w:cs="Arial"/>
          <w:b w:val="0"/>
          <w:lang w:val="sr-Cyrl-RS"/>
        </w:rPr>
        <w:t>а</w:t>
      </w:r>
      <w:r w:rsidRPr="00791273">
        <w:rPr>
          <w:rFonts w:cs="Arial"/>
          <w:b w:val="0"/>
          <w:lang w:val="sr-Latn-RS"/>
        </w:rPr>
        <w:t xml:space="preserve"> и Наручиоца.</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2</w:t>
      </w:r>
      <w:r w:rsidR="00791273" w:rsidRPr="00791273">
        <w:rPr>
          <w:rFonts w:cs="Arial"/>
          <w:b w:val="0"/>
          <w:lang w:val="sr-Latn-RS"/>
        </w:rPr>
        <w:tab/>
        <w:t>Испитивање на локацији за металом оклопљено разводно постројење 6 kV</w:t>
      </w:r>
    </w:p>
    <w:p w:rsidR="00791273" w:rsidRPr="00791273" w:rsidRDefault="00791273" w:rsidP="00791273">
      <w:pPr>
        <w:pStyle w:val="Heading10"/>
        <w:rPr>
          <w:rFonts w:cs="Arial"/>
          <w:b w:val="0"/>
          <w:lang w:val="sr-Latn-RS"/>
        </w:rPr>
      </w:pPr>
      <w:r w:rsidRPr="00791273">
        <w:rPr>
          <w:rFonts w:cs="Arial"/>
          <w:b w:val="0"/>
          <w:lang w:val="sr-Latn-RS"/>
        </w:rPr>
        <w:t xml:space="preserve">Након заврштека монтаже од стране </w:t>
      </w:r>
      <w:r w:rsidR="00702117" w:rsidRPr="00702117">
        <w:rPr>
          <w:rFonts w:cs="Arial"/>
          <w:b w:val="0"/>
          <w:lang w:val="en-US"/>
        </w:rPr>
        <w:t>Изабран</w:t>
      </w:r>
      <w:r w:rsidR="00702117">
        <w:rPr>
          <w:rFonts w:cs="Arial"/>
          <w:b w:val="0"/>
          <w:lang w:val="sr-Cyrl-RS"/>
        </w:rPr>
        <w:t>ог</w:t>
      </w:r>
      <w:r w:rsidR="00702117" w:rsidRPr="00702117">
        <w:rPr>
          <w:rFonts w:cs="Arial"/>
          <w:b w:val="0"/>
          <w:lang w:val="en-US"/>
        </w:rPr>
        <w:t xml:space="preserve"> понуђач</w:t>
      </w:r>
      <w:r w:rsidR="00702117">
        <w:rPr>
          <w:rFonts w:cs="Arial"/>
          <w:b w:val="0"/>
          <w:lang w:val="sr-Cyrl-RS"/>
        </w:rPr>
        <w:t>а</w:t>
      </w:r>
      <w:r w:rsidRPr="00791273">
        <w:rPr>
          <w:rFonts w:cs="Arial"/>
          <w:b w:val="0"/>
          <w:lang w:val="sr-Latn-RS"/>
        </w:rPr>
        <w:t xml:space="preserve">, извршити ће се  провера и испитивање функционалности свих делова опреме, при чему Изабрани Понуђач мора да обезбеди стручно особље током тих испитивања. </w:t>
      </w:r>
    </w:p>
    <w:p w:rsidR="00791273" w:rsidRPr="00791273" w:rsidRDefault="00791273" w:rsidP="00791273">
      <w:pPr>
        <w:pStyle w:val="Heading10"/>
        <w:rPr>
          <w:rFonts w:cs="Arial"/>
          <w:b w:val="0"/>
          <w:lang w:val="sr-Latn-RS"/>
        </w:rPr>
      </w:pPr>
      <w:r w:rsidRPr="00791273">
        <w:rPr>
          <w:rFonts w:cs="Arial"/>
          <w:b w:val="0"/>
          <w:lang w:val="sr-Latn-RS"/>
        </w:rPr>
        <w:t>Спровести следећа испитивања на локацији:</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Провера исправности и комплетности монтаже;</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Провера исправности прикључења на систем уземљења;</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Провера функционисања погонског механизма;</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Провера управљачких и заштитних кола, локално и даљинско управљање и сигнализацију и ожичења и целокупне НН опреме;</w:t>
      </w:r>
    </w:p>
    <w:p w:rsidR="00791273" w:rsidRPr="00791273" w:rsidRDefault="00791273" w:rsidP="00791273">
      <w:pPr>
        <w:pStyle w:val="Heading10"/>
        <w:rPr>
          <w:rFonts w:cs="Arial"/>
          <w:b w:val="0"/>
          <w:lang w:val="sr-Latn-RS"/>
        </w:rPr>
      </w:pPr>
      <w:r w:rsidRPr="00791273">
        <w:rPr>
          <w:rFonts w:cs="Arial"/>
          <w:b w:val="0"/>
          <w:lang w:val="sr-Latn-RS"/>
        </w:rPr>
        <w:t>5.</w:t>
      </w:r>
      <w:r w:rsidRPr="00791273">
        <w:rPr>
          <w:rFonts w:cs="Arial"/>
          <w:b w:val="0"/>
          <w:lang w:val="sr-Latn-RS"/>
        </w:rPr>
        <w:tab/>
        <w:t>Мерење отпорности главног кола и све неопходне провере</w:t>
      </w:r>
    </w:p>
    <w:p w:rsidR="00791273" w:rsidRPr="00791273" w:rsidRDefault="00791273" w:rsidP="00791273">
      <w:pPr>
        <w:pStyle w:val="Heading10"/>
        <w:rPr>
          <w:rFonts w:cs="Arial"/>
          <w:b w:val="0"/>
          <w:lang w:val="sr-Latn-RS"/>
        </w:rPr>
      </w:pPr>
      <w:r w:rsidRPr="00791273">
        <w:rPr>
          <w:rFonts w:cs="Arial"/>
          <w:b w:val="0"/>
          <w:lang w:val="sr-Latn-RS"/>
        </w:rPr>
        <w:t>6.</w:t>
      </w:r>
      <w:r w:rsidRPr="00791273">
        <w:rPr>
          <w:rFonts w:cs="Arial"/>
          <w:b w:val="0"/>
          <w:lang w:val="sr-Latn-RS"/>
        </w:rPr>
        <w:tab/>
        <w:t xml:space="preserve">Завршна испитивања на прекидачима: </w:t>
      </w:r>
    </w:p>
    <w:p w:rsidR="00791273" w:rsidRPr="00791273" w:rsidRDefault="00791273" w:rsidP="00791273">
      <w:pPr>
        <w:pStyle w:val="Heading10"/>
        <w:rPr>
          <w:rFonts w:cs="Arial"/>
          <w:b w:val="0"/>
          <w:lang w:val="sr-Latn-RS"/>
        </w:rPr>
      </w:pPr>
      <w:r w:rsidRPr="00791273">
        <w:rPr>
          <w:rFonts w:cs="Arial"/>
          <w:b w:val="0"/>
          <w:lang w:val="sr-Latn-RS"/>
        </w:rPr>
        <w:t>a.</w:t>
      </w:r>
      <w:r w:rsidRPr="00791273">
        <w:rPr>
          <w:rFonts w:cs="Arial"/>
          <w:b w:val="0"/>
          <w:lang w:val="sr-Latn-RS"/>
        </w:rPr>
        <w:tab/>
      </w:r>
      <w:r w:rsidR="00607375">
        <w:rPr>
          <w:rFonts w:cs="Arial"/>
          <w:b w:val="0"/>
          <w:lang w:val="sr-Cyrl-RS"/>
        </w:rPr>
        <w:t>диелектричка пробојност</w:t>
      </w:r>
      <w:r w:rsidRPr="00791273">
        <w:rPr>
          <w:rFonts w:cs="Arial"/>
          <w:b w:val="0"/>
          <w:lang w:val="sr-Latn-RS"/>
        </w:rPr>
        <w:t>,</w:t>
      </w:r>
    </w:p>
    <w:p w:rsidR="00791273" w:rsidRPr="00791273" w:rsidRDefault="00791273" w:rsidP="00791273">
      <w:pPr>
        <w:pStyle w:val="Heading10"/>
        <w:rPr>
          <w:rFonts w:cs="Arial"/>
          <w:b w:val="0"/>
          <w:lang w:val="sr-Latn-RS"/>
        </w:rPr>
      </w:pPr>
      <w:r w:rsidRPr="00791273">
        <w:rPr>
          <w:rFonts w:cs="Arial"/>
          <w:b w:val="0"/>
          <w:lang w:val="sr-Latn-RS"/>
        </w:rPr>
        <w:lastRenderedPageBreak/>
        <w:t>b.</w:t>
      </w:r>
      <w:r w:rsidRPr="00791273">
        <w:rPr>
          <w:rFonts w:cs="Arial"/>
          <w:b w:val="0"/>
          <w:lang w:val="sr-Latn-RS"/>
        </w:rPr>
        <w:tab/>
        <w:t>Испитивање функционалности механизма за отварање/затварање, ручног и електро-механичког,</w:t>
      </w:r>
    </w:p>
    <w:p w:rsidR="00791273" w:rsidRPr="00791273" w:rsidRDefault="00791273" w:rsidP="00791273">
      <w:pPr>
        <w:pStyle w:val="Heading10"/>
        <w:rPr>
          <w:rFonts w:cs="Arial"/>
          <w:b w:val="0"/>
          <w:lang w:val="sr-Latn-RS"/>
        </w:rPr>
      </w:pPr>
      <w:r w:rsidRPr="00791273">
        <w:rPr>
          <w:rFonts w:cs="Arial"/>
          <w:b w:val="0"/>
          <w:lang w:val="sr-Latn-RS"/>
        </w:rPr>
        <w:t>c.</w:t>
      </w:r>
      <w:r w:rsidRPr="00791273">
        <w:rPr>
          <w:rFonts w:cs="Arial"/>
          <w:b w:val="0"/>
          <w:lang w:val="sr-Latn-RS"/>
        </w:rPr>
        <w:tab/>
        <w:t xml:space="preserve">Провера механичких и електричних блокада </w:t>
      </w:r>
    </w:p>
    <w:p w:rsidR="00791273" w:rsidRPr="00791273" w:rsidRDefault="00791273" w:rsidP="00791273">
      <w:pPr>
        <w:pStyle w:val="Heading10"/>
        <w:rPr>
          <w:rFonts w:cs="Arial"/>
          <w:b w:val="0"/>
          <w:lang w:val="sr-Latn-RS"/>
        </w:rPr>
      </w:pPr>
      <w:r w:rsidRPr="00791273">
        <w:rPr>
          <w:rFonts w:cs="Arial"/>
          <w:b w:val="0"/>
          <w:lang w:val="sr-Latn-RS"/>
        </w:rPr>
        <w:t>Уколико резултати испитивања укажу да су карактеристике рада (перформансе) испод гарантованих, Изабрани Понуђач ће о свом трошку отклонити уочене недостатке.</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.3</w:t>
      </w:r>
      <w:r w:rsidR="00791273" w:rsidRPr="00791273">
        <w:rPr>
          <w:rFonts w:cs="Arial"/>
          <w:b w:val="0"/>
          <w:lang w:val="sr-Latn-RS"/>
        </w:rPr>
        <w:tab/>
        <w:t xml:space="preserve">  Рутинска испитивања за прекидач</w:t>
      </w:r>
    </w:p>
    <w:p w:rsidR="00791273" w:rsidRPr="00791273" w:rsidRDefault="00791273" w:rsidP="00791273">
      <w:pPr>
        <w:pStyle w:val="Heading10"/>
        <w:rPr>
          <w:rFonts w:cs="Arial"/>
          <w:b w:val="0"/>
          <w:lang w:val="sr-Latn-RS"/>
        </w:rPr>
      </w:pPr>
      <w:r w:rsidRPr="00791273">
        <w:rPr>
          <w:rFonts w:cs="Arial"/>
          <w:b w:val="0"/>
          <w:lang w:val="sr-Latn-RS"/>
        </w:rPr>
        <w:t>Спровести следећа рутинска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Испитивање главног кола на подносиви напон индустријске фреквенције</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Диелектричка испитивања на помоћним и управљачким колима</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 xml:space="preserve">Мерење отпорности главног кола </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Испитивање механичког рада</w:t>
      </w:r>
    </w:p>
    <w:p w:rsidR="00791273" w:rsidRPr="00791273" w:rsidRDefault="00791273" w:rsidP="00791273">
      <w:pPr>
        <w:pStyle w:val="Heading10"/>
        <w:rPr>
          <w:rFonts w:cs="Arial"/>
          <w:b w:val="0"/>
          <w:lang w:val="sr-Latn-RS"/>
        </w:rPr>
      </w:pP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4</w:t>
      </w:r>
      <w:r w:rsidR="00791273" w:rsidRPr="00791273">
        <w:rPr>
          <w:rFonts w:cs="Arial"/>
          <w:b w:val="0"/>
          <w:lang w:val="sr-Latn-RS"/>
        </w:rPr>
        <w:t>.</w:t>
      </w:r>
      <w:r w:rsidR="00791273" w:rsidRPr="00791273">
        <w:rPr>
          <w:rFonts w:cs="Arial"/>
          <w:b w:val="0"/>
          <w:lang w:val="sr-Latn-RS"/>
        </w:rPr>
        <w:tab/>
        <w:t>Испитивање на терену за прекидач</w:t>
      </w:r>
    </w:p>
    <w:p w:rsidR="00791273" w:rsidRPr="00791273" w:rsidRDefault="00791273" w:rsidP="00791273">
      <w:pPr>
        <w:pStyle w:val="Heading10"/>
        <w:rPr>
          <w:rFonts w:cs="Arial"/>
          <w:b w:val="0"/>
          <w:lang w:val="sr-Latn-RS"/>
        </w:rPr>
      </w:pPr>
      <w:r w:rsidRPr="00791273">
        <w:rPr>
          <w:rFonts w:cs="Arial"/>
          <w:b w:val="0"/>
          <w:lang w:val="sr-Latn-RS"/>
        </w:rPr>
        <w:t>Спровести следећа испитивања на локацији:</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Проверу функционалности</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Проверу механичких и електричних блокада</w:t>
      </w:r>
    </w:p>
    <w:p w:rsidR="00791273" w:rsidRPr="00791273" w:rsidRDefault="00791273" w:rsidP="00791273">
      <w:pPr>
        <w:pStyle w:val="Heading10"/>
        <w:rPr>
          <w:rFonts w:cs="Arial"/>
          <w:b w:val="0"/>
          <w:lang w:val="sr-Latn-RS"/>
        </w:rPr>
      </w:pP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5</w:t>
      </w:r>
      <w:r w:rsidR="00791273" w:rsidRPr="00791273">
        <w:rPr>
          <w:rFonts w:cs="Arial"/>
          <w:b w:val="0"/>
          <w:lang w:val="sr-Latn-RS"/>
        </w:rPr>
        <w:tab/>
        <w:t>Рутинска испитивања за растављач за уземљење</w:t>
      </w:r>
    </w:p>
    <w:p w:rsidR="00791273" w:rsidRPr="00791273" w:rsidRDefault="00791273" w:rsidP="00791273">
      <w:pPr>
        <w:pStyle w:val="Heading10"/>
        <w:rPr>
          <w:rFonts w:cs="Arial"/>
          <w:b w:val="0"/>
          <w:lang w:val="sr-Latn-RS"/>
        </w:rPr>
      </w:pPr>
      <w:r w:rsidRPr="00791273">
        <w:rPr>
          <w:rFonts w:cs="Arial"/>
          <w:b w:val="0"/>
          <w:lang w:val="sr-Latn-RS"/>
        </w:rPr>
        <w:t>Спровести следећа рутинска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 xml:space="preserve">Испитивања подносивим напоном индустријске фреквенције </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Диелектрична испитивања помоћних и управљачких кола</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Мерење отпорности главног кола</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 xml:space="preserve">Испитивање механичког рада </w:t>
      </w:r>
    </w:p>
    <w:p w:rsidR="00791273" w:rsidRPr="00791273" w:rsidRDefault="00791273" w:rsidP="00791273">
      <w:pPr>
        <w:pStyle w:val="Heading10"/>
        <w:rPr>
          <w:rFonts w:cs="Arial"/>
          <w:b w:val="0"/>
          <w:lang w:val="sr-Latn-RS"/>
        </w:rPr>
      </w:pPr>
      <w:r w:rsidRPr="00791273">
        <w:rPr>
          <w:rFonts w:cs="Arial"/>
          <w:b w:val="0"/>
          <w:lang w:val="sr-Latn-RS"/>
        </w:rPr>
        <w:t>5.</w:t>
      </w:r>
      <w:r w:rsidRPr="00791273">
        <w:rPr>
          <w:rFonts w:cs="Arial"/>
          <w:b w:val="0"/>
          <w:lang w:val="sr-Latn-RS"/>
        </w:rPr>
        <w:tab/>
        <w:t>Испитивање механичких и електричних блокада</w:t>
      </w:r>
    </w:p>
    <w:p w:rsidR="00791273" w:rsidRPr="00791273" w:rsidRDefault="00791273" w:rsidP="00791273">
      <w:pPr>
        <w:pStyle w:val="Heading10"/>
        <w:rPr>
          <w:rFonts w:cs="Arial"/>
          <w:b w:val="0"/>
          <w:lang w:val="sr-Latn-RS"/>
        </w:rPr>
      </w:pP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6</w:t>
      </w:r>
      <w:r w:rsidR="00791273" w:rsidRPr="00791273">
        <w:rPr>
          <w:rFonts w:cs="Arial"/>
          <w:b w:val="0"/>
          <w:lang w:val="sr-Latn-RS"/>
        </w:rPr>
        <w:tab/>
        <w:t>Испитивања на терену за растављач за уземљење</w:t>
      </w:r>
    </w:p>
    <w:p w:rsidR="00791273" w:rsidRPr="00791273" w:rsidRDefault="00791273" w:rsidP="00791273">
      <w:pPr>
        <w:pStyle w:val="Heading10"/>
        <w:rPr>
          <w:rFonts w:cs="Arial"/>
          <w:b w:val="0"/>
          <w:lang w:val="sr-Latn-RS"/>
        </w:rPr>
      </w:pPr>
      <w:r w:rsidRPr="00791273">
        <w:rPr>
          <w:rFonts w:cs="Arial"/>
          <w:b w:val="0"/>
          <w:lang w:val="sr-Latn-RS"/>
        </w:rPr>
        <w:t>Спровести следећа испитивања на локацији:</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Проверу функционисања</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Проверу механичких и електричних блокада</w:t>
      </w:r>
    </w:p>
    <w:p w:rsidR="00791273" w:rsidRPr="00791273" w:rsidRDefault="00791273" w:rsidP="00791273">
      <w:pPr>
        <w:pStyle w:val="Heading10"/>
        <w:rPr>
          <w:rFonts w:cs="Arial"/>
          <w:b w:val="0"/>
          <w:lang w:val="sr-Latn-RS"/>
        </w:rPr>
      </w:pPr>
    </w:p>
    <w:p w:rsidR="00791273" w:rsidRPr="00791273" w:rsidRDefault="00791273" w:rsidP="00791273">
      <w:pPr>
        <w:pStyle w:val="Heading10"/>
        <w:rPr>
          <w:rFonts w:cs="Arial"/>
          <w:b w:val="0"/>
          <w:lang w:val="sr-Latn-RS"/>
        </w:rPr>
      </w:pPr>
      <w:r w:rsidRPr="00791273">
        <w:rPr>
          <w:rFonts w:cs="Arial"/>
          <w:b w:val="0"/>
          <w:lang w:val="sr-Latn-RS"/>
        </w:rPr>
        <w:t>Уз понуду доставити копије атеста за следећа типска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 xml:space="preserve">Испитивање на струју кратког споја </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Термичка испитивања (повишења температуре)</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Испитивање ударним напоном</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 xml:space="preserve">Испитивање на парцијална пражњења </w:t>
      </w:r>
    </w:p>
    <w:p w:rsidR="00791273" w:rsidRPr="00791273" w:rsidRDefault="00791273" w:rsidP="00791273">
      <w:pPr>
        <w:pStyle w:val="Heading10"/>
        <w:rPr>
          <w:rFonts w:cs="Arial"/>
          <w:b w:val="0"/>
          <w:lang w:val="sr-Latn-RS"/>
        </w:rPr>
      </w:pPr>
      <w:r w:rsidRPr="00791273">
        <w:rPr>
          <w:rFonts w:cs="Arial"/>
          <w:b w:val="0"/>
          <w:lang w:val="sr-Latn-RS"/>
        </w:rPr>
        <w:t>5.</w:t>
      </w:r>
      <w:r w:rsidRPr="00791273">
        <w:rPr>
          <w:rFonts w:cs="Arial"/>
          <w:b w:val="0"/>
          <w:lang w:val="sr-Latn-RS"/>
        </w:rPr>
        <w:tab/>
        <w:t xml:space="preserve">Мерење фактора диелектричног расипања </w:t>
      </w:r>
    </w:p>
    <w:p w:rsidR="00791273" w:rsidRPr="00791273" w:rsidRDefault="00791273" w:rsidP="00791273">
      <w:pPr>
        <w:pStyle w:val="Heading10"/>
        <w:rPr>
          <w:rFonts w:cs="Arial"/>
          <w:b w:val="0"/>
          <w:lang w:val="sr-Latn-RS"/>
        </w:rPr>
      </w:pPr>
      <w:r w:rsidRPr="00791273">
        <w:rPr>
          <w:rFonts w:cs="Arial"/>
          <w:b w:val="0"/>
          <w:lang w:val="sr-Latn-RS"/>
        </w:rPr>
        <w:t>6.</w:t>
      </w:r>
      <w:r w:rsidRPr="00791273">
        <w:rPr>
          <w:rFonts w:cs="Arial"/>
          <w:b w:val="0"/>
          <w:lang w:val="sr-Latn-RS"/>
        </w:rPr>
        <w:tab/>
        <w:t>Испитивање класе тачности мерних трансформатора</w:t>
      </w:r>
    </w:p>
    <w:p w:rsidR="00791273" w:rsidRPr="00791273" w:rsidRDefault="00791273" w:rsidP="00791273">
      <w:pPr>
        <w:pStyle w:val="Heading10"/>
        <w:rPr>
          <w:rFonts w:cs="Arial"/>
          <w:b w:val="0"/>
          <w:lang w:val="sr-Latn-RS"/>
        </w:rPr>
      </w:pPr>
      <w:r w:rsidRPr="00791273">
        <w:rPr>
          <w:rFonts w:cs="Arial"/>
          <w:b w:val="0"/>
          <w:lang w:val="sr-Latn-RS"/>
        </w:rPr>
        <w:lastRenderedPageBreak/>
        <w:t>7.</w:t>
      </w:r>
      <w:r w:rsidRPr="00791273">
        <w:rPr>
          <w:rFonts w:cs="Arial"/>
          <w:b w:val="0"/>
          <w:lang w:val="sr-Latn-RS"/>
        </w:rPr>
        <w:tab/>
        <w:t xml:space="preserve">Испитивање фактора сигурности мерног трансформатора </w:t>
      </w:r>
    </w:p>
    <w:p w:rsidR="00791273" w:rsidRPr="00791273" w:rsidRDefault="00791273" w:rsidP="00791273">
      <w:pPr>
        <w:pStyle w:val="Heading10"/>
        <w:rPr>
          <w:rFonts w:cs="Arial"/>
          <w:b w:val="0"/>
          <w:lang w:val="sr-Latn-RS"/>
        </w:rPr>
      </w:pPr>
      <w:r w:rsidRPr="00791273">
        <w:rPr>
          <w:rFonts w:cs="Arial"/>
          <w:b w:val="0"/>
          <w:lang w:val="sr-Latn-RS"/>
        </w:rPr>
        <w:t>8.</w:t>
      </w:r>
      <w:r w:rsidRPr="00791273">
        <w:rPr>
          <w:rFonts w:cs="Arial"/>
          <w:b w:val="0"/>
          <w:lang w:val="sr-Latn-RS"/>
        </w:rPr>
        <w:tab/>
        <w:t xml:space="preserve">Испитивање на струјну грешку и фазни померај језгра </w:t>
      </w:r>
    </w:p>
    <w:p w:rsidR="00791273" w:rsidRPr="00791273" w:rsidRDefault="00791273" w:rsidP="00791273">
      <w:pPr>
        <w:pStyle w:val="Heading10"/>
        <w:rPr>
          <w:rFonts w:cs="Arial"/>
          <w:b w:val="0"/>
          <w:lang w:val="sr-Latn-RS"/>
        </w:rPr>
      </w:pP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7</w:t>
      </w:r>
      <w:r w:rsidR="00791273" w:rsidRPr="00791273">
        <w:rPr>
          <w:rFonts w:cs="Arial"/>
          <w:b w:val="0"/>
          <w:lang w:val="sr-Latn-RS"/>
        </w:rPr>
        <w:tab/>
        <w:t>Рутинска испитивања за струјне трансформаторе</w:t>
      </w:r>
    </w:p>
    <w:p w:rsidR="00791273" w:rsidRPr="00791273" w:rsidRDefault="00791273" w:rsidP="00791273">
      <w:pPr>
        <w:pStyle w:val="Heading10"/>
        <w:rPr>
          <w:rFonts w:cs="Arial"/>
          <w:b w:val="0"/>
          <w:lang w:val="sr-Latn-RS"/>
        </w:rPr>
      </w:pPr>
      <w:r w:rsidRPr="00791273">
        <w:rPr>
          <w:rFonts w:cs="Arial"/>
          <w:b w:val="0"/>
          <w:lang w:val="sr-Latn-RS"/>
        </w:rPr>
        <w:t>Спровести следећа рутинска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Провера обележавања прикључака</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Испитивање подносивим напоном индустријске фреквенције примарних намотаја и мерење парцијалних пражњења</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Испитивање подносивим напоном индустријске фреквенције између примарних и секундарних намотаја, и секундарних намотаја</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Мерење фактора диелектричних губитака</w:t>
      </w:r>
    </w:p>
    <w:p w:rsidR="00791273" w:rsidRPr="00791273" w:rsidRDefault="00791273" w:rsidP="00791273">
      <w:pPr>
        <w:pStyle w:val="Heading10"/>
        <w:rPr>
          <w:rFonts w:cs="Arial"/>
          <w:b w:val="0"/>
          <w:lang w:val="sr-Latn-RS"/>
        </w:rPr>
      </w:pPr>
      <w:r w:rsidRPr="00791273">
        <w:rPr>
          <w:rFonts w:cs="Arial"/>
          <w:b w:val="0"/>
          <w:lang w:val="sr-Latn-RS"/>
        </w:rPr>
        <w:t>5.</w:t>
      </w:r>
      <w:r w:rsidRPr="00791273">
        <w:rPr>
          <w:rFonts w:cs="Arial"/>
          <w:b w:val="0"/>
          <w:lang w:val="sr-Latn-RS"/>
        </w:rPr>
        <w:tab/>
        <w:t>Испитивање класе тачности мерних трансформатора</w:t>
      </w:r>
    </w:p>
    <w:p w:rsidR="00791273" w:rsidRPr="00791273" w:rsidRDefault="00791273" w:rsidP="00791273">
      <w:pPr>
        <w:pStyle w:val="Heading10"/>
        <w:rPr>
          <w:rFonts w:cs="Arial"/>
          <w:b w:val="0"/>
          <w:lang w:val="sr-Latn-RS"/>
        </w:rPr>
      </w:pP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8</w:t>
      </w:r>
      <w:r w:rsidR="00791273" w:rsidRPr="00791273">
        <w:rPr>
          <w:rFonts w:cs="Arial"/>
          <w:b w:val="0"/>
          <w:lang w:val="sr-Latn-RS"/>
        </w:rPr>
        <w:tab/>
        <w:t>Испитивање на терену за струјне трансформаторе</w:t>
      </w:r>
    </w:p>
    <w:p w:rsidR="00791273" w:rsidRPr="00791273" w:rsidRDefault="00791273" w:rsidP="00791273">
      <w:pPr>
        <w:pStyle w:val="Heading10"/>
        <w:rPr>
          <w:rFonts w:cs="Arial"/>
          <w:b w:val="0"/>
          <w:lang w:val="sr-Latn-RS"/>
        </w:rPr>
      </w:pPr>
      <w:r w:rsidRPr="00791273">
        <w:rPr>
          <w:rFonts w:cs="Arial"/>
          <w:b w:val="0"/>
          <w:lang w:val="sr-Latn-RS"/>
        </w:rPr>
        <w:t>Спровести следећа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 xml:space="preserve">Мерење отпорности и оптерећења секундарних намотаја </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 xml:space="preserve">Испитивање преносног односа </w:t>
      </w:r>
    </w:p>
    <w:p w:rsidR="00791273" w:rsidRPr="00791273" w:rsidRDefault="00791273" w:rsidP="00791273">
      <w:pPr>
        <w:pStyle w:val="Heading10"/>
        <w:rPr>
          <w:rFonts w:cs="Arial"/>
          <w:b w:val="0"/>
          <w:lang w:val="sr-Latn-RS"/>
        </w:rPr>
      </w:pP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9</w:t>
      </w:r>
      <w:r w:rsidR="00791273" w:rsidRPr="00791273">
        <w:rPr>
          <w:rFonts w:cs="Arial"/>
          <w:b w:val="0"/>
          <w:lang w:val="sr-Latn-RS"/>
        </w:rPr>
        <w:tab/>
        <w:t>Напонски трансформатори</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10</w:t>
      </w:r>
      <w:r w:rsidR="00791273" w:rsidRPr="00791273">
        <w:rPr>
          <w:rFonts w:cs="Arial"/>
          <w:b w:val="0"/>
          <w:lang w:val="sr-Latn-RS"/>
        </w:rPr>
        <w:tab/>
        <w:t>Типска испитивања за напонске трансформаторе</w:t>
      </w:r>
    </w:p>
    <w:p w:rsidR="00791273" w:rsidRPr="00791273" w:rsidRDefault="00791273" w:rsidP="00791273">
      <w:pPr>
        <w:pStyle w:val="Heading10"/>
        <w:rPr>
          <w:rFonts w:cs="Arial"/>
          <w:b w:val="0"/>
          <w:lang w:val="sr-Latn-RS"/>
        </w:rPr>
      </w:pPr>
      <w:r w:rsidRPr="00791273">
        <w:rPr>
          <w:rFonts w:cs="Arial"/>
          <w:b w:val="0"/>
          <w:lang w:val="sr-Latn-RS"/>
        </w:rPr>
        <w:t>Уз понуду доставити копије атеста за следећа типска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Испитивање ударним напоном</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Термичка испитивања (повишења температуре)</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Испитивање класе тачности</w:t>
      </w:r>
    </w:p>
    <w:p w:rsidR="00791273" w:rsidRPr="00791273" w:rsidRDefault="00791273" w:rsidP="00791273">
      <w:pPr>
        <w:pStyle w:val="Heading10"/>
        <w:rPr>
          <w:rFonts w:cs="Arial"/>
          <w:b w:val="0"/>
          <w:lang w:val="sr-Latn-RS"/>
        </w:rPr>
      </w:pPr>
    </w:p>
    <w:p w:rsidR="00791273" w:rsidRPr="00791273" w:rsidRDefault="00B23CCE" w:rsidP="009500DC">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11</w:t>
      </w:r>
      <w:r w:rsidR="00791273" w:rsidRPr="00791273">
        <w:rPr>
          <w:rFonts w:cs="Arial"/>
          <w:b w:val="0"/>
          <w:lang w:val="sr-Latn-RS"/>
        </w:rPr>
        <w:tab/>
        <w:t>Рутинска испитивања за напонске трансформаторе</w:t>
      </w:r>
    </w:p>
    <w:p w:rsidR="00791273" w:rsidRPr="00791273" w:rsidRDefault="00791273" w:rsidP="00791273">
      <w:pPr>
        <w:pStyle w:val="Heading10"/>
        <w:rPr>
          <w:rFonts w:cs="Arial"/>
          <w:b w:val="0"/>
          <w:lang w:val="sr-Latn-RS"/>
        </w:rPr>
      </w:pPr>
      <w:r w:rsidRPr="00791273">
        <w:rPr>
          <w:rFonts w:cs="Arial"/>
          <w:b w:val="0"/>
          <w:lang w:val="sr-Latn-RS"/>
        </w:rPr>
        <w:t>Спровести следећа рутинска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 xml:space="preserve">Проверу обележавања прикључака </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Испитивање подносивим напоном индустријске фреквенције примарних намотаја и мерење парцијалних пражњења</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Испитивање подносивим напоном индустријске фреквенције секундарних намотаја</w:t>
      </w:r>
    </w:p>
    <w:p w:rsidR="00791273" w:rsidRPr="005D2DC8" w:rsidRDefault="00791273" w:rsidP="005D2DC8">
      <w:pPr>
        <w:pStyle w:val="Heading10"/>
        <w:rPr>
          <w:rFonts w:cs="Arial"/>
          <w:b w:val="0"/>
          <w:lang w:val="sr-Cyrl-RS"/>
        </w:rPr>
      </w:pPr>
      <w:r w:rsidRPr="00791273">
        <w:rPr>
          <w:rFonts w:cs="Arial"/>
          <w:b w:val="0"/>
          <w:lang w:val="sr-Latn-RS"/>
        </w:rPr>
        <w:t>4.</w:t>
      </w:r>
      <w:r w:rsidRPr="00791273">
        <w:rPr>
          <w:rFonts w:cs="Arial"/>
          <w:b w:val="0"/>
          <w:lang w:val="sr-Latn-RS"/>
        </w:rPr>
        <w:tab/>
        <w:t>Испитивање класе тачности</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12</w:t>
      </w:r>
      <w:r w:rsidR="00791273" w:rsidRPr="00791273">
        <w:rPr>
          <w:rFonts w:cs="Arial"/>
          <w:b w:val="0"/>
          <w:lang w:val="sr-Latn-RS"/>
        </w:rPr>
        <w:tab/>
        <w:t>Испитивања на терену за напонске трансформаторе</w:t>
      </w:r>
    </w:p>
    <w:p w:rsidR="00791273" w:rsidRPr="00791273" w:rsidRDefault="00791273" w:rsidP="00791273">
      <w:pPr>
        <w:pStyle w:val="Heading10"/>
        <w:rPr>
          <w:rFonts w:cs="Arial"/>
          <w:b w:val="0"/>
          <w:lang w:val="sr-Latn-RS"/>
        </w:rPr>
      </w:pPr>
      <w:r w:rsidRPr="00791273">
        <w:rPr>
          <w:rFonts w:cs="Arial"/>
          <w:b w:val="0"/>
          <w:lang w:val="sr-Latn-RS"/>
        </w:rPr>
        <w:t>Спровести следећа испитивања:</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 xml:space="preserve">Испитивање отпорности изолације према уземљеном делу и између примарних и секундарних намотаја </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 xml:space="preserve">Мерење оптерећења секундарних намотаја </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 xml:space="preserve">Испитивање преносног односа </w:t>
      </w:r>
    </w:p>
    <w:p w:rsidR="00791273" w:rsidRPr="00791273" w:rsidRDefault="00791273" w:rsidP="00791273">
      <w:pPr>
        <w:pStyle w:val="Heading10"/>
        <w:rPr>
          <w:rFonts w:cs="Arial"/>
          <w:b w:val="0"/>
          <w:lang w:val="sr-Latn-RS"/>
        </w:rPr>
      </w:pP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13</w:t>
      </w:r>
      <w:r w:rsidR="00791273" w:rsidRPr="00791273">
        <w:rPr>
          <w:rFonts w:cs="Arial"/>
          <w:b w:val="0"/>
          <w:lang w:val="sr-Latn-RS"/>
        </w:rPr>
        <w:t>.</w:t>
      </w:r>
      <w:r w:rsidR="00791273" w:rsidRPr="00791273">
        <w:rPr>
          <w:rFonts w:cs="Arial"/>
          <w:b w:val="0"/>
          <w:lang w:val="sr-Latn-RS"/>
        </w:rPr>
        <w:tab/>
        <w:t>Потпорни / проводни изолатори</w:t>
      </w:r>
    </w:p>
    <w:p w:rsidR="00791273" w:rsidRPr="005D2DC8" w:rsidRDefault="00B23CCE" w:rsidP="005D2DC8">
      <w:pPr>
        <w:pStyle w:val="Heading10"/>
        <w:rPr>
          <w:rFonts w:cs="Arial"/>
          <w:b w:val="0"/>
          <w:lang w:val="sr-Cyrl-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CD233C" w:rsidRPr="00B23CCE">
        <w:rPr>
          <w:rFonts w:cs="Arial"/>
          <w:b w:val="0"/>
          <w:shd w:val="clear" w:color="auto" w:fill="92D050"/>
          <w:lang w:val="sr-Latn-RS"/>
        </w:rPr>
        <w:t>.</w:t>
      </w:r>
      <w:r w:rsidR="00CD233C" w:rsidRPr="00B23CCE">
        <w:rPr>
          <w:rFonts w:cs="Arial"/>
          <w:b w:val="0"/>
          <w:shd w:val="clear" w:color="auto" w:fill="92D050"/>
          <w:lang w:val="sr-Cyrl-RS"/>
        </w:rPr>
        <w:t>14</w:t>
      </w:r>
      <w:r w:rsidR="00791273" w:rsidRPr="00791273">
        <w:rPr>
          <w:rFonts w:cs="Arial"/>
          <w:b w:val="0"/>
          <w:lang w:val="sr-Latn-RS"/>
        </w:rPr>
        <w:tab/>
        <w:t>Типска испитивања за потпорне / проводне изолаторе</w:t>
      </w:r>
    </w:p>
    <w:p w:rsidR="00791273" w:rsidRPr="00791273" w:rsidRDefault="00791273" w:rsidP="00791273">
      <w:pPr>
        <w:pStyle w:val="Heading10"/>
        <w:rPr>
          <w:rFonts w:cs="Arial"/>
          <w:b w:val="0"/>
          <w:lang w:val="sr-Latn-RS"/>
        </w:rPr>
      </w:pPr>
      <w:r w:rsidRPr="00791273">
        <w:rPr>
          <w:rFonts w:cs="Arial"/>
          <w:b w:val="0"/>
          <w:lang w:val="sr-Latn-RS"/>
        </w:rPr>
        <w:t xml:space="preserve">Доставити Извештаје о типским испитивањима за потпорне/проводне изолаторе (у зависности од конструкције ћелије), у складу са важећим IEC стандардима. </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791273" w:rsidRPr="00B23CCE">
        <w:rPr>
          <w:rFonts w:cs="Arial"/>
          <w:b w:val="0"/>
          <w:shd w:val="clear" w:color="auto" w:fill="92D050"/>
          <w:lang w:val="sr-Latn-RS"/>
        </w:rPr>
        <w:t>.</w:t>
      </w:r>
      <w:r w:rsidR="00CD233C" w:rsidRPr="00B23CCE">
        <w:rPr>
          <w:rFonts w:cs="Arial"/>
          <w:b w:val="0"/>
          <w:shd w:val="clear" w:color="auto" w:fill="92D050"/>
          <w:lang w:val="sr-Cyrl-RS"/>
        </w:rPr>
        <w:t>15</w:t>
      </w:r>
      <w:r w:rsidR="00791273" w:rsidRPr="00791273">
        <w:rPr>
          <w:rFonts w:cs="Arial"/>
          <w:b w:val="0"/>
          <w:lang w:val="sr-Latn-RS"/>
        </w:rPr>
        <w:tab/>
        <w:t>Рутинска испитивања за потпорне / проводне изолаторе</w:t>
      </w:r>
    </w:p>
    <w:p w:rsidR="00791273" w:rsidRPr="00791273" w:rsidRDefault="00791273" w:rsidP="00791273">
      <w:pPr>
        <w:pStyle w:val="Heading10"/>
        <w:rPr>
          <w:rFonts w:cs="Arial"/>
          <w:b w:val="0"/>
          <w:lang w:val="sr-Latn-RS"/>
        </w:rPr>
      </w:pPr>
      <w:r w:rsidRPr="00791273">
        <w:rPr>
          <w:rFonts w:cs="Arial"/>
          <w:b w:val="0"/>
          <w:lang w:val="sr-Latn-RS"/>
        </w:rPr>
        <w:t xml:space="preserve">Спровести рутинска испитиваља за потпорне/проводне изолаторе (у зависности од конструкције ћелије), у складу са важећим IEC стандардима. </w:t>
      </w:r>
    </w:p>
    <w:p w:rsidR="00791273" w:rsidRPr="00791273" w:rsidRDefault="00791273" w:rsidP="00791273">
      <w:pPr>
        <w:pStyle w:val="Heading10"/>
        <w:rPr>
          <w:rFonts w:cs="Arial"/>
          <w:b w:val="0"/>
          <w:lang w:val="sr-Latn-RS"/>
        </w:rPr>
      </w:pPr>
      <w:r w:rsidRPr="00791273">
        <w:rPr>
          <w:rFonts w:cs="Arial"/>
          <w:b w:val="0"/>
          <w:lang w:val="sr-Latn-RS"/>
        </w:rPr>
        <w:t>Предиђена рутинска испитивања навести у Програму и протоколу рутинских, пријемних испитивања у фабрици, који се доставља уз Понуду и предмет је одобрења од стране Наручиоца после потписивања Уговора.</w:t>
      </w:r>
    </w:p>
    <w:p w:rsidR="00791273" w:rsidRPr="00B23CCE" w:rsidRDefault="00B23CCE" w:rsidP="00791273">
      <w:pPr>
        <w:pStyle w:val="Heading10"/>
        <w:rPr>
          <w:rFonts w:cs="Arial"/>
          <w:b w:val="0"/>
          <w:lang w:val="sr-Cyrl-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791273" w:rsidRPr="00B23CCE">
        <w:rPr>
          <w:rFonts w:cs="Arial"/>
          <w:b w:val="0"/>
          <w:shd w:val="clear" w:color="auto" w:fill="92D050"/>
          <w:lang w:val="sr-Latn-RS"/>
        </w:rPr>
        <w:t>.</w:t>
      </w:r>
      <w:r w:rsidR="00CD233C" w:rsidRPr="00B23CCE">
        <w:rPr>
          <w:rFonts w:cs="Arial"/>
          <w:b w:val="0"/>
          <w:shd w:val="clear" w:color="auto" w:fill="92D050"/>
          <w:lang w:val="sr-Cyrl-RS"/>
        </w:rPr>
        <w:t>16</w:t>
      </w:r>
      <w:r w:rsidR="00791273" w:rsidRPr="00B23CCE">
        <w:rPr>
          <w:rFonts w:cs="Arial"/>
          <w:b w:val="0"/>
          <w:shd w:val="clear" w:color="auto" w:fill="92D050"/>
          <w:lang w:val="sr-Latn-RS"/>
        </w:rPr>
        <w:t>.</w:t>
      </w:r>
      <w:r w:rsidR="00791273" w:rsidRPr="00791273">
        <w:rPr>
          <w:rFonts w:cs="Arial"/>
          <w:b w:val="0"/>
          <w:lang w:val="sr-Latn-RS"/>
        </w:rPr>
        <w:tab/>
        <w:t>Микропроцесорска  заштино-управљачка јединица</w:t>
      </w:r>
      <w:r>
        <w:rPr>
          <w:rFonts w:cs="Arial"/>
          <w:b w:val="0"/>
          <w:lang w:val="sr-Cyrl-RS"/>
        </w:rPr>
        <w:t>-параметризација и провера рада</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791273" w:rsidRPr="00B23CCE">
        <w:rPr>
          <w:rFonts w:cs="Arial"/>
          <w:b w:val="0"/>
          <w:shd w:val="clear" w:color="auto" w:fill="92D050"/>
          <w:lang w:val="sr-Latn-RS"/>
        </w:rPr>
        <w:t>.</w:t>
      </w:r>
      <w:r w:rsidR="00CD233C" w:rsidRPr="00B23CCE">
        <w:rPr>
          <w:rFonts w:cs="Arial"/>
          <w:b w:val="0"/>
          <w:shd w:val="clear" w:color="auto" w:fill="92D050"/>
          <w:lang w:val="sr-Cyrl-RS"/>
        </w:rPr>
        <w:t>17</w:t>
      </w:r>
      <w:r w:rsidR="00791273" w:rsidRPr="00791273">
        <w:rPr>
          <w:rFonts w:cs="Arial"/>
          <w:b w:val="0"/>
          <w:lang w:val="sr-Latn-RS"/>
        </w:rPr>
        <w:t xml:space="preserve"> Опште</w:t>
      </w:r>
    </w:p>
    <w:p w:rsidR="00791273" w:rsidRPr="00791273" w:rsidRDefault="00791273" w:rsidP="00791273">
      <w:pPr>
        <w:pStyle w:val="Heading10"/>
        <w:rPr>
          <w:rFonts w:cs="Arial"/>
          <w:b w:val="0"/>
          <w:lang w:val="sr-Latn-RS"/>
        </w:rPr>
      </w:pPr>
      <w:r w:rsidRPr="00791273">
        <w:rPr>
          <w:rFonts w:cs="Arial"/>
          <w:b w:val="0"/>
          <w:lang w:val="sr-Latn-RS"/>
        </w:rPr>
        <w:t xml:space="preserve">Испитивања треба да се обаве у сагласности са релевантним стандардом IEC 60255, за предметне уређаје. </w:t>
      </w:r>
    </w:p>
    <w:p w:rsidR="00791273" w:rsidRPr="00791273" w:rsidRDefault="00791273" w:rsidP="00791273">
      <w:pPr>
        <w:pStyle w:val="Heading10"/>
        <w:rPr>
          <w:rFonts w:cs="Arial"/>
          <w:b w:val="0"/>
          <w:lang w:val="sr-Latn-RS"/>
        </w:rPr>
      </w:pPr>
      <w:r w:rsidRPr="00791273">
        <w:rPr>
          <w:rFonts w:cs="Arial"/>
          <w:b w:val="0"/>
          <w:lang w:val="sr-Latn-RS"/>
        </w:rPr>
        <w:t>Успешно обављена испитивања и провере уређаја и ни на који начин не ослобађају одговорности Понуђача комплетирања уређаја ради задовољења спецификација, нити се могу оспорити замерке Наручиоца у погледу дефектне или неодговарајуће опреме и софтвера. Наручилац задржава право да захтева додатне тестове на уређајима и за које се утврди да нису у складу са Спецификацијом,  без додатних трошкова по Наручиоца. Кад год да резултат било ког испитивања и провере изведених или захтеваних од стране Наручиоца у складу са захтевима овог одељка, указује да одређени софтвер, хардвер, фирмвер или документација не испуњава спецификоване захтеве,</w:t>
      </w:r>
      <w:r w:rsidR="00702117">
        <w:rPr>
          <w:rFonts w:cs="Arial"/>
          <w:b w:val="0"/>
          <w:lang w:val="sr-Cyrl-RS"/>
        </w:rPr>
        <w:t xml:space="preserve">Изабрани </w:t>
      </w:r>
      <w:r w:rsidRPr="00791273">
        <w:rPr>
          <w:rFonts w:cs="Arial"/>
          <w:b w:val="0"/>
          <w:lang w:val="sr-Latn-RS"/>
        </w:rPr>
        <w:t xml:space="preserve"> Понуђач ће заменити, преправити или додати, без наплате трошкова Наручиоцу, адекватни хардвер, софтвер, фирмвер или документацију, неопходну за исправку наведених недостатака.</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791273" w:rsidRPr="00B23CCE">
        <w:rPr>
          <w:rFonts w:cs="Arial"/>
          <w:b w:val="0"/>
          <w:shd w:val="clear" w:color="auto" w:fill="92D050"/>
          <w:lang w:val="sr-Latn-RS"/>
        </w:rPr>
        <w:t>.</w:t>
      </w:r>
      <w:r w:rsidR="00CD233C" w:rsidRPr="00B23CCE">
        <w:rPr>
          <w:rFonts w:cs="Arial"/>
          <w:b w:val="0"/>
          <w:shd w:val="clear" w:color="auto" w:fill="92D050"/>
          <w:lang w:val="sr-Cyrl-RS"/>
        </w:rPr>
        <w:t>18</w:t>
      </w:r>
      <w:r w:rsidR="00791273" w:rsidRPr="00B23CCE">
        <w:rPr>
          <w:rFonts w:cs="Arial"/>
          <w:b w:val="0"/>
          <w:shd w:val="clear" w:color="auto" w:fill="92D050"/>
          <w:lang w:val="sr-Latn-RS"/>
        </w:rPr>
        <w:t>.</w:t>
      </w:r>
      <w:r w:rsidR="00791273" w:rsidRPr="00791273">
        <w:rPr>
          <w:rFonts w:cs="Arial"/>
          <w:b w:val="0"/>
          <w:lang w:val="sr-Latn-RS"/>
        </w:rPr>
        <w:tab/>
        <w:t>Пријемна испитивања</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791273" w:rsidRPr="00B23CCE">
        <w:rPr>
          <w:rFonts w:cs="Arial"/>
          <w:b w:val="0"/>
          <w:shd w:val="clear" w:color="auto" w:fill="92D050"/>
          <w:lang w:val="sr-Latn-RS"/>
        </w:rPr>
        <w:t>.</w:t>
      </w:r>
      <w:r w:rsidR="00CD233C" w:rsidRPr="00B23CCE">
        <w:rPr>
          <w:rFonts w:cs="Arial"/>
          <w:b w:val="0"/>
          <w:shd w:val="clear" w:color="auto" w:fill="92D050"/>
          <w:lang w:val="sr-Cyrl-RS"/>
        </w:rPr>
        <w:t>19</w:t>
      </w:r>
      <w:r w:rsidR="00791273" w:rsidRPr="00791273">
        <w:rPr>
          <w:rFonts w:cs="Arial"/>
          <w:b w:val="0"/>
          <w:lang w:val="sr-Latn-RS"/>
        </w:rPr>
        <w:tab/>
        <w:t xml:space="preserve">Пријемо испитивање уређаја пре уградње у ћелије </w:t>
      </w:r>
    </w:p>
    <w:p w:rsidR="00791273" w:rsidRPr="00791273" w:rsidRDefault="008D42E2" w:rsidP="00791273">
      <w:pPr>
        <w:pStyle w:val="Heading10"/>
        <w:rPr>
          <w:rFonts w:cs="Arial"/>
          <w:b w:val="0"/>
          <w:lang w:val="sr-Latn-RS"/>
        </w:rPr>
      </w:pPr>
      <w:r>
        <w:rPr>
          <w:rFonts w:cs="Arial"/>
          <w:b w:val="0"/>
          <w:lang w:val="sr-Cyrl-RS"/>
        </w:rPr>
        <w:t>Пону</w:t>
      </w:r>
      <w:r w:rsidR="00791273" w:rsidRPr="00791273">
        <w:rPr>
          <w:rFonts w:cs="Arial"/>
          <w:b w:val="0"/>
          <w:lang w:val="sr-Latn-RS"/>
        </w:rPr>
        <w:t xml:space="preserve">ђач ће извести сва рутинска испитивања уређаја  као што је захтевано у стандардима да би се добили потребни подаци о карактеристикама. </w:t>
      </w:r>
      <w:r>
        <w:rPr>
          <w:rFonts w:cs="Arial"/>
          <w:b w:val="0"/>
          <w:lang w:val="sr-Cyrl-RS"/>
        </w:rPr>
        <w:t>Пону</w:t>
      </w:r>
      <w:r w:rsidRPr="00791273">
        <w:rPr>
          <w:rFonts w:cs="Arial"/>
          <w:b w:val="0"/>
          <w:lang w:val="sr-Latn-RS"/>
        </w:rPr>
        <w:t>ђач</w:t>
      </w:r>
      <w:r w:rsidR="00791273" w:rsidRPr="00791273">
        <w:rPr>
          <w:rFonts w:cs="Arial"/>
          <w:b w:val="0"/>
          <w:lang w:val="sr-Latn-RS"/>
        </w:rPr>
        <w:t xml:space="preserve"> треба да достави  потврду свих основних (type) тестова обављених у мрежи или преко симулатора мреже. </w:t>
      </w:r>
    </w:p>
    <w:p w:rsidR="00791273" w:rsidRPr="00791273" w:rsidRDefault="00791273" w:rsidP="00791273">
      <w:pPr>
        <w:pStyle w:val="Heading10"/>
        <w:rPr>
          <w:rFonts w:cs="Arial"/>
          <w:b w:val="0"/>
          <w:lang w:val="sr-Cyrl-RS"/>
        </w:rPr>
      </w:pPr>
      <w:r w:rsidRPr="00791273">
        <w:rPr>
          <w:rFonts w:cs="Arial"/>
          <w:b w:val="0"/>
          <w:lang w:val="sr-Latn-RS"/>
        </w:rPr>
        <w:t>Следећа испитивања се врше у присуству представника Наручиоца за један комад понуђеног типа уређаја: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Тест гарантовних перформанси уређаја ( времена деловања, осетљивост, радне карактеристике)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Тест изолације (, 2 kV 50 Hz, 1 min) према IEC 60255-5</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Тест електричних  сметњи према IEC 60255-2</w:t>
      </w:r>
    </w:p>
    <w:p w:rsidR="00791273" w:rsidRPr="00791273" w:rsidRDefault="00791273" w:rsidP="00791273">
      <w:pPr>
        <w:pStyle w:val="Heading10"/>
        <w:rPr>
          <w:rFonts w:cs="Arial"/>
          <w:b w:val="0"/>
          <w:lang w:val="sr-Cyrl-RS"/>
        </w:rPr>
      </w:pPr>
      <w:r w:rsidRPr="00791273">
        <w:rPr>
          <w:rFonts w:cs="Arial"/>
          <w:b w:val="0"/>
          <w:lang w:val="sr-Latn-RS"/>
        </w:rPr>
        <w:t>-</w:t>
      </w:r>
      <w:r w:rsidRPr="00791273">
        <w:rPr>
          <w:rFonts w:cs="Arial"/>
          <w:b w:val="0"/>
          <w:lang w:val="sr-Latn-RS"/>
        </w:rPr>
        <w:tab/>
        <w:t>Импулсни и тест високе фреквенције  према IEC 60255-4 (класа II).</w:t>
      </w:r>
    </w:p>
    <w:p w:rsidR="00791273" w:rsidRPr="00791273" w:rsidRDefault="00791273" w:rsidP="00791273">
      <w:pPr>
        <w:pStyle w:val="Heading10"/>
        <w:rPr>
          <w:rFonts w:cs="Arial"/>
          <w:b w:val="0"/>
          <w:lang w:val="sr-Latn-RS"/>
        </w:rPr>
      </w:pPr>
      <w:r w:rsidRPr="00791273">
        <w:rPr>
          <w:rFonts w:cs="Arial"/>
          <w:b w:val="0"/>
          <w:lang w:val="sr-Latn-RS"/>
        </w:rPr>
        <w:t>Уколико</w:t>
      </w:r>
      <w:r w:rsidR="00702117">
        <w:rPr>
          <w:rFonts w:cs="Arial"/>
          <w:b w:val="0"/>
          <w:lang w:val="sr-Cyrl-RS"/>
        </w:rPr>
        <w:t xml:space="preserve"> Изабрани</w:t>
      </w:r>
      <w:r w:rsidRPr="00791273">
        <w:rPr>
          <w:rFonts w:cs="Arial"/>
          <w:b w:val="0"/>
          <w:lang w:val="sr-Latn-RS"/>
        </w:rPr>
        <w:t xml:space="preserve"> Понуђач достави потврду, издату од стране независних референтних лабораторија (установа), о обављеним типским тестовима, Наручилац неће инсистирати на тесту изолације, тесту електричних  сметњи и импулсном и тесту високе фреквенције.</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lastRenderedPageBreak/>
        <w:t>4</w:t>
      </w:r>
      <w:r w:rsidRPr="00B23CCE">
        <w:rPr>
          <w:rFonts w:cs="Arial"/>
          <w:b w:val="0"/>
          <w:shd w:val="clear" w:color="auto" w:fill="92D050"/>
          <w:lang w:val="sr-Latn-RS"/>
        </w:rPr>
        <w:t>.1</w:t>
      </w:r>
      <w:r w:rsidRPr="00B23CCE">
        <w:rPr>
          <w:rFonts w:cs="Arial"/>
          <w:b w:val="0"/>
          <w:shd w:val="clear" w:color="auto" w:fill="92D050"/>
          <w:lang w:val="sr-Cyrl-RS"/>
        </w:rPr>
        <w:t>0</w:t>
      </w:r>
      <w:r w:rsidR="00791273" w:rsidRPr="00B23CCE">
        <w:rPr>
          <w:rFonts w:cs="Arial"/>
          <w:b w:val="0"/>
          <w:shd w:val="clear" w:color="auto" w:fill="92D050"/>
          <w:lang w:val="sr-Latn-RS"/>
        </w:rPr>
        <w:t>.</w:t>
      </w:r>
      <w:r w:rsidR="00CD233C" w:rsidRPr="00B23CCE">
        <w:rPr>
          <w:rFonts w:cs="Arial"/>
          <w:b w:val="0"/>
          <w:shd w:val="clear" w:color="auto" w:fill="92D050"/>
          <w:lang w:val="sr-Cyrl-RS"/>
        </w:rPr>
        <w:t>20</w:t>
      </w:r>
      <w:r w:rsidR="00791273" w:rsidRPr="00B23CCE">
        <w:rPr>
          <w:rFonts w:cs="Arial"/>
          <w:b w:val="0"/>
          <w:shd w:val="clear" w:color="auto" w:fill="92D050"/>
          <w:lang w:val="sr-Latn-RS"/>
        </w:rPr>
        <w:t>.</w:t>
      </w:r>
      <w:r w:rsidR="00791273" w:rsidRPr="00791273">
        <w:rPr>
          <w:rFonts w:cs="Arial"/>
          <w:b w:val="0"/>
          <w:lang w:val="sr-Latn-RS"/>
        </w:rPr>
        <w:t xml:space="preserve"> Пријемна испитивања заштитно управљачког система (ФАТ) након уградње у ћелије 6 кV постројења</w:t>
      </w:r>
    </w:p>
    <w:p w:rsidR="00791273" w:rsidRPr="00791273" w:rsidRDefault="00791273" w:rsidP="00791273">
      <w:pPr>
        <w:pStyle w:val="Heading10"/>
        <w:rPr>
          <w:rFonts w:cs="Arial"/>
          <w:b w:val="0"/>
          <w:lang w:val="sr-Latn-RS"/>
        </w:rPr>
      </w:pPr>
      <w:r w:rsidRPr="00791273">
        <w:rPr>
          <w:rFonts w:cs="Arial"/>
          <w:b w:val="0"/>
          <w:lang w:val="sr-Latn-RS"/>
        </w:rPr>
        <w:t xml:space="preserve">ФАТ се обавља у присуству представника Наручиоца. ФАТ би требало организовати у условима окружења који су приближни условима окружења на месту уградње опреме. </w:t>
      </w:r>
    </w:p>
    <w:p w:rsidR="00791273" w:rsidRPr="00791273" w:rsidRDefault="00791273" w:rsidP="00791273">
      <w:pPr>
        <w:pStyle w:val="Heading10"/>
        <w:rPr>
          <w:rFonts w:cs="Arial"/>
          <w:b w:val="0"/>
          <w:lang w:val="sr-Latn-RS"/>
        </w:rPr>
      </w:pPr>
      <w:r w:rsidRPr="00791273">
        <w:rPr>
          <w:rFonts w:cs="Arial"/>
          <w:b w:val="0"/>
          <w:lang w:val="sr-Latn-RS"/>
        </w:rPr>
        <w:t xml:space="preserve">Фабричка испитивања су серија тестова који ће потврдити да је сваки уређај понаособ коректно произведен и подешен, да је обезбеђена заштита од електричног удара и да су испуњени функционални захтеви. </w:t>
      </w:r>
    </w:p>
    <w:p w:rsidR="00791273" w:rsidRPr="00791273" w:rsidRDefault="00791273" w:rsidP="00791273">
      <w:pPr>
        <w:pStyle w:val="Heading10"/>
        <w:rPr>
          <w:rFonts w:cs="Arial"/>
          <w:b w:val="0"/>
          <w:lang w:val="sr-Latn-RS"/>
        </w:rPr>
      </w:pPr>
      <w:r w:rsidRPr="00791273">
        <w:rPr>
          <w:rFonts w:cs="Arial"/>
          <w:b w:val="0"/>
          <w:lang w:val="sr-Latn-RS"/>
        </w:rPr>
        <w:t xml:space="preserve">Следећа тестирања би треба да буду изведена на свој опреми током ФАТ-а : </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Визуелна провера комплетности,</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Провера ожичења,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Функционална проба,</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Други тестови по захтеву Наручиоца</w:t>
      </w:r>
    </w:p>
    <w:p w:rsidR="00791273" w:rsidRPr="00791273" w:rsidRDefault="00791273" w:rsidP="00791273">
      <w:pPr>
        <w:pStyle w:val="Heading10"/>
        <w:rPr>
          <w:rFonts w:cs="Arial"/>
          <w:b w:val="0"/>
          <w:lang w:val="sr-Latn-RS"/>
        </w:rPr>
      </w:pPr>
      <w:r w:rsidRPr="00791273">
        <w:rPr>
          <w:rFonts w:cs="Arial"/>
          <w:b w:val="0"/>
          <w:lang w:val="sr-Latn-RS"/>
        </w:rPr>
        <w:t>Ова тестирања спроводи квалификовано особље</w:t>
      </w:r>
      <w:r w:rsidR="00702117">
        <w:rPr>
          <w:rFonts w:cs="Arial"/>
          <w:b w:val="0"/>
          <w:lang w:val="sr-Cyrl-RS"/>
        </w:rPr>
        <w:t xml:space="preserve"> Изабраног</w:t>
      </w:r>
      <w:r w:rsidRPr="00791273">
        <w:rPr>
          <w:rFonts w:cs="Arial"/>
          <w:b w:val="0"/>
          <w:lang w:val="sr-Latn-RS"/>
        </w:rPr>
        <w:t xml:space="preserve"> Понуђача. Понуђач мора да достави CV особља и свако лице траба да је одобрено од стране Наручиоца. Такође, </w:t>
      </w:r>
      <w:r w:rsidR="00702117">
        <w:rPr>
          <w:rFonts w:cs="Arial"/>
          <w:b w:val="0"/>
          <w:lang w:val="sr-Cyrl-RS"/>
        </w:rPr>
        <w:t xml:space="preserve">Изабрани </w:t>
      </w:r>
      <w:r w:rsidRPr="00791273">
        <w:rPr>
          <w:rFonts w:cs="Arial"/>
          <w:b w:val="0"/>
          <w:lang w:val="sr-Latn-RS"/>
        </w:rPr>
        <w:t>Понуђач треба да достави и списак испитне опреме која ће користити током ФАТ-а,  а коју треба да одобри Наручилац.</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791273" w:rsidRPr="00B23CCE">
        <w:rPr>
          <w:rFonts w:cs="Arial"/>
          <w:b w:val="0"/>
          <w:shd w:val="clear" w:color="auto" w:fill="92D050"/>
          <w:lang w:val="sr-Latn-RS"/>
        </w:rPr>
        <w:t>.</w:t>
      </w:r>
      <w:r w:rsidR="00CD233C" w:rsidRPr="00B23CCE">
        <w:rPr>
          <w:rFonts w:cs="Arial"/>
          <w:b w:val="0"/>
          <w:shd w:val="clear" w:color="auto" w:fill="92D050"/>
          <w:lang w:val="sr-Cyrl-RS"/>
        </w:rPr>
        <w:t>21</w:t>
      </w:r>
      <w:r w:rsidR="00791273" w:rsidRPr="00791273">
        <w:rPr>
          <w:rFonts w:cs="Arial"/>
          <w:b w:val="0"/>
          <w:lang w:val="sr-Latn-RS"/>
        </w:rPr>
        <w:t>.</w:t>
      </w:r>
      <w:r w:rsidR="00791273" w:rsidRPr="00791273">
        <w:rPr>
          <w:rFonts w:cs="Arial"/>
          <w:b w:val="0"/>
          <w:lang w:val="sr-Latn-RS"/>
        </w:rPr>
        <w:tab/>
        <w:t>Испитивање на месту уградње</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791273" w:rsidRPr="00B23CCE">
        <w:rPr>
          <w:rFonts w:cs="Arial"/>
          <w:b w:val="0"/>
          <w:shd w:val="clear" w:color="auto" w:fill="92D050"/>
          <w:lang w:val="sr-Latn-RS"/>
        </w:rPr>
        <w:t>.</w:t>
      </w:r>
      <w:r w:rsidR="00CD233C" w:rsidRPr="00B23CCE">
        <w:rPr>
          <w:rFonts w:cs="Arial"/>
          <w:b w:val="0"/>
          <w:shd w:val="clear" w:color="auto" w:fill="92D050"/>
          <w:lang w:val="sr-Cyrl-RS"/>
        </w:rPr>
        <w:t>22</w:t>
      </w:r>
      <w:r w:rsidR="00791273" w:rsidRPr="00791273">
        <w:rPr>
          <w:rFonts w:cs="Arial"/>
          <w:b w:val="0"/>
          <w:lang w:val="sr-Latn-RS"/>
        </w:rPr>
        <w:t xml:space="preserve">  Опште</w:t>
      </w:r>
    </w:p>
    <w:p w:rsidR="00791273" w:rsidRPr="00791273" w:rsidRDefault="00791273" w:rsidP="00791273">
      <w:pPr>
        <w:pStyle w:val="Heading10"/>
        <w:rPr>
          <w:rFonts w:cs="Arial"/>
          <w:b w:val="0"/>
          <w:lang w:val="sr-Latn-RS"/>
        </w:rPr>
      </w:pPr>
      <w:r w:rsidRPr="00791273">
        <w:rPr>
          <w:rFonts w:cs="Arial"/>
          <w:b w:val="0"/>
          <w:lang w:val="sr-Latn-RS"/>
        </w:rPr>
        <w:t xml:space="preserve">По завршетку монтаже, сваки део опреме треба да буде прегледан и тестиран од стране Наручиоца, да би се испитао квалитет и потврдило да не постоје оштећења. </w:t>
      </w:r>
      <w:r w:rsidR="00702117">
        <w:rPr>
          <w:rFonts w:cs="Arial"/>
          <w:b w:val="0"/>
          <w:lang w:val="sr-Cyrl-RS"/>
        </w:rPr>
        <w:t xml:space="preserve">Изабрани </w:t>
      </w:r>
      <w:r w:rsidRPr="00791273">
        <w:rPr>
          <w:rFonts w:cs="Arial"/>
          <w:b w:val="0"/>
          <w:lang w:val="sr-Latn-RS"/>
        </w:rPr>
        <w:t xml:space="preserve">Понуђач треба да обезбеди стручни надзор и потврди резултате тестова које спроводи Наручилац приликом монтаже. </w:t>
      </w:r>
    </w:p>
    <w:p w:rsidR="00791273" w:rsidRPr="00791273" w:rsidRDefault="00B23CCE" w:rsidP="00791273">
      <w:pPr>
        <w:pStyle w:val="Heading10"/>
        <w:rPr>
          <w:rFonts w:cs="Arial"/>
          <w:b w:val="0"/>
          <w:lang w:val="sr-Latn-RS"/>
        </w:rPr>
      </w:pPr>
      <w:r w:rsidRPr="00B23CCE">
        <w:rPr>
          <w:rFonts w:cs="Arial"/>
          <w:b w:val="0"/>
          <w:shd w:val="clear" w:color="auto" w:fill="92D050"/>
          <w:lang w:val="sr-Cyrl-RS"/>
        </w:rPr>
        <w:t>4</w:t>
      </w:r>
      <w:r w:rsidRPr="00B23CCE">
        <w:rPr>
          <w:rFonts w:cs="Arial"/>
          <w:b w:val="0"/>
          <w:shd w:val="clear" w:color="auto" w:fill="92D050"/>
          <w:lang w:val="sr-Latn-RS"/>
        </w:rPr>
        <w:t>.1</w:t>
      </w:r>
      <w:r w:rsidRPr="00B23CCE">
        <w:rPr>
          <w:rFonts w:cs="Arial"/>
          <w:b w:val="0"/>
          <w:shd w:val="clear" w:color="auto" w:fill="92D050"/>
          <w:lang w:val="sr-Cyrl-RS"/>
        </w:rPr>
        <w:t>0</w:t>
      </w:r>
      <w:r w:rsidR="00791273" w:rsidRPr="00B23CCE">
        <w:rPr>
          <w:rFonts w:cs="Arial"/>
          <w:b w:val="0"/>
          <w:shd w:val="clear" w:color="auto" w:fill="92D050"/>
          <w:lang w:val="sr-Latn-RS"/>
        </w:rPr>
        <w:t>.</w:t>
      </w:r>
      <w:r w:rsidR="00CD233C" w:rsidRPr="00B23CCE">
        <w:rPr>
          <w:rFonts w:cs="Arial"/>
          <w:b w:val="0"/>
          <w:shd w:val="clear" w:color="auto" w:fill="92D050"/>
          <w:lang w:val="sr-Cyrl-RS"/>
        </w:rPr>
        <w:t>23</w:t>
      </w:r>
      <w:r w:rsidR="00791273" w:rsidRPr="00791273">
        <w:rPr>
          <w:rFonts w:cs="Arial"/>
          <w:b w:val="0"/>
          <w:lang w:val="sr-Latn-RS"/>
        </w:rPr>
        <w:t xml:space="preserve"> Тестови за време и после монтаже</w:t>
      </w:r>
    </w:p>
    <w:p w:rsidR="00791273" w:rsidRPr="00791273" w:rsidRDefault="00791273" w:rsidP="00791273">
      <w:pPr>
        <w:pStyle w:val="Heading10"/>
        <w:rPr>
          <w:rFonts w:cs="Arial"/>
          <w:b w:val="0"/>
          <w:lang w:val="sr-Latn-RS"/>
        </w:rPr>
      </w:pPr>
      <w:r w:rsidRPr="00791273">
        <w:rPr>
          <w:rFonts w:cs="Arial"/>
          <w:b w:val="0"/>
          <w:lang w:val="sr-Latn-RS"/>
        </w:rPr>
        <w:t>Да би се обезбедила исправна инсталација опреме, као и да би се доказало да је опрема исправно инсталирана, током и после завршетка монтаже спроводе се следећа испитивања на комплетној опреми:</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Провера комплетности и исправности монтаже целе опреме;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Провера исправности једносмерног напона напајања, везе на главни разводни орман, везе ка уземљењу, осигурача, означавања, дијагностике, функционалности, примењеног софтвера, итд.;</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Прелиминарна провера рада</w:t>
      </w:r>
    </w:p>
    <w:p w:rsidR="00791273" w:rsidRPr="00791273" w:rsidRDefault="00791273" w:rsidP="00791273">
      <w:pPr>
        <w:pStyle w:val="Heading10"/>
        <w:rPr>
          <w:rFonts w:cs="Arial"/>
          <w:b w:val="0"/>
          <w:lang w:val="sr-Cyrl-RS"/>
        </w:rPr>
      </w:pPr>
      <w:r w:rsidRPr="00791273">
        <w:rPr>
          <w:rFonts w:cs="Arial"/>
          <w:b w:val="0"/>
          <w:lang w:val="sr-Latn-RS"/>
        </w:rPr>
        <w:t>•</w:t>
      </w:r>
      <w:r w:rsidRPr="00791273">
        <w:rPr>
          <w:rFonts w:cs="Arial"/>
          <w:b w:val="0"/>
          <w:lang w:val="sr-Latn-RS"/>
        </w:rPr>
        <w:tab/>
        <w:t xml:space="preserve">Подешавање и фукционално испитивање заштитних уређаја. Параметре за подешавање треба да обезбеди Наручиоц, а подешавање и испитивање </w:t>
      </w:r>
      <w:r w:rsidR="00702117">
        <w:rPr>
          <w:rFonts w:cs="Arial"/>
          <w:b w:val="0"/>
          <w:lang w:val="sr-Cyrl-RS"/>
        </w:rPr>
        <w:t>Изабран</w:t>
      </w:r>
      <w:r w:rsidR="00607375">
        <w:rPr>
          <w:rFonts w:cs="Arial"/>
          <w:b w:val="0"/>
          <w:lang w:val="sr-Cyrl-RS"/>
        </w:rPr>
        <w:t>и</w:t>
      </w:r>
      <w:r w:rsidR="00702117">
        <w:rPr>
          <w:rFonts w:cs="Arial"/>
          <w:b w:val="0"/>
          <w:lang w:val="sr-Cyrl-RS"/>
        </w:rPr>
        <w:t xml:space="preserve"> </w:t>
      </w:r>
      <w:r w:rsidRPr="00791273">
        <w:rPr>
          <w:rFonts w:cs="Arial"/>
          <w:b w:val="0"/>
          <w:lang w:val="sr-Latn-RS"/>
        </w:rPr>
        <w:t>Понуђач. О резултатима испитивања</w:t>
      </w:r>
      <w:r w:rsidR="00702117">
        <w:rPr>
          <w:rFonts w:cs="Arial"/>
          <w:b w:val="0"/>
          <w:lang w:val="sr-Cyrl-RS"/>
        </w:rPr>
        <w:t xml:space="preserve"> Изабрани</w:t>
      </w:r>
      <w:r w:rsidRPr="00791273">
        <w:rPr>
          <w:rFonts w:cs="Arial"/>
          <w:b w:val="0"/>
          <w:lang w:val="sr-Latn-RS"/>
        </w:rPr>
        <w:t xml:space="preserve"> Понуђач је дужан да достави испитни лист са потписом Испитивача и стручног надзора именованог од стране Наручиоца.</w:t>
      </w:r>
    </w:p>
    <w:p w:rsidR="00EA4894" w:rsidRPr="005D2DC8" w:rsidRDefault="00791273" w:rsidP="005D2DC8">
      <w:pPr>
        <w:pStyle w:val="Heading10"/>
        <w:rPr>
          <w:rFonts w:cs="Arial"/>
          <w:b w:val="0"/>
          <w:lang w:val="sr-Cyrl-RS"/>
        </w:rPr>
      </w:pPr>
      <w:r w:rsidRPr="00791273">
        <w:rPr>
          <w:rFonts w:cs="Arial"/>
          <w:b w:val="0"/>
          <w:lang w:val="sr-Latn-RS"/>
        </w:rPr>
        <w:t>Овај тест треба да буде спроведен од стране представника Наручиоца уз одобрење методологије и резултата теста од стране</w:t>
      </w:r>
      <w:r w:rsidR="00702117">
        <w:rPr>
          <w:rFonts w:cs="Arial"/>
          <w:b w:val="0"/>
          <w:lang w:val="sr-Cyrl-RS"/>
        </w:rPr>
        <w:t xml:space="preserve"> Изабраног</w:t>
      </w:r>
      <w:r w:rsidRPr="00791273">
        <w:rPr>
          <w:rFonts w:cs="Arial"/>
          <w:b w:val="0"/>
          <w:lang w:val="sr-Latn-RS"/>
        </w:rPr>
        <w:t xml:space="preserve"> Понуђача.</w:t>
      </w:r>
    </w:p>
    <w:p w:rsidR="00791273" w:rsidRPr="00791273" w:rsidRDefault="00B23CCE" w:rsidP="00791273">
      <w:pPr>
        <w:pStyle w:val="Heading10"/>
        <w:rPr>
          <w:rFonts w:cs="Arial"/>
          <w:b w:val="0"/>
          <w:lang w:val="sr-Latn-RS"/>
        </w:rPr>
      </w:pPr>
      <w:r w:rsidRPr="00886E95">
        <w:rPr>
          <w:rFonts w:cs="Arial"/>
          <w:b w:val="0"/>
          <w:shd w:val="clear" w:color="auto" w:fill="92D050"/>
          <w:lang w:val="sr-Cyrl-RS"/>
        </w:rPr>
        <w:t>4</w:t>
      </w:r>
      <w:r w:rsidR="002C294A" w:rsidRPr="00886E95">
        <w:rPr>
          <w:rFonts w:cs="Arial"/>
          <w:b w:val="0"/>
          <w:shd w:val="clear" w:color="auto" w:fill="92D050"/>
          <w:lang w:val="sr-Latn-RS"/>
        </w:rPr>
        <w:t>.1</w:t>
      </w:r>
      <w:r w:rsidR="00886E95" w:rsidRPr="00886E95">
        <w:rPr>
          <w:rFonts w:cs="Arial"/>
          <w:b w:val="0"/>
          <w:shd w:val="clear" w:color="auto" w:fill="92D050"/>
          <w:lang w:val="sr-Cyrl-RS"/>
        </w:rPr>
        <w:t>1</w:t>
      </w:r>
      <w:r w:rsidR="00791273" w:rsidRPr="00791273">
        <w:rPr>
          <w:rFonts w:cs="Arial"/>
          <w:b w:val="0"/>
          <w:lang w:val="sr-Latn-RS"/>
        </w:rPr>
        <w:t xml:space="preserve"> ОБУКА</w:t>
      </w:r>
    </w:p>
    <w:p w:rsidR="00791273" w:rsidRPr="00791273" w:rsidRDefault="00607375" w:rsidP="00791273">
      <w:pPr>
        <w:pStyle w:val="Heading10"/>
        <w:rPr>
          <w:rFonts w:cs="Arial"/>
          <w:b w:val="0"/>
          <w:lang w:val="sr-Latn-RS"/>
        </w:rPr>
      </w:pPr>
      <w:r>
        <w:rPr>
          <w:rFonts w:cs="Arial"/>
          <w:b w:val="0"/>
          <w:lang w:val="sr-Latn-RS"/>
        </w:rPr>
        <w:t xml:space="preserve">Изабрани Понуђач </w:t>
      </w:r>
      <w:r w:rsidR="00791273" w:rsidRPr="00791273">
        <w:rPr>
          <w:rFonts w:cs="Arial"/>
          <w:b w:val="0"/>
          <w:lang w:val="sr-Latn-RS"/>
        </w:rPr>
        <w:t xml:space="preserve">постројења 6 kV мора да предвиди обуку за особље Наручиоца, тако да особље Наручиоца на безбедан и ефикасан начин управља и одржава </w:t>
      </w:r>
      <w:r>
        <w:rPr>
          <w:rFonts w:cs="Arial"/>
          <w:b w:val="0"/>
          <w:lang w:val="sr-Cyrl-RS"/>
        </w:rPr>
        <w:t>ћелије</w:t>
      </w:r>
      <w:r w:rsidR="00791273" w:rsidRPr="00791273">
        <w:rPr>
          <w:rFonts w:cs="Arial"/>
          <w:b w:val="0"/>
          <w:lang w:val="sr-Latn-RS"/>
        </w:rPr>
        <w:t>.</w:t>
      </w:r>
    </w:p>
    <w:p w:rsidR="00791273" w:rsidRPr="00791273" w:rsidRDefault="00886E95" w:rsidP="00791273">
      <w:pPr>
        <w:pStyle w:val="Heading10"/>
        <w:rPr>
          <w:rFonts w:cs="Arial"/>
          <w:b w:val="0"/>
          <w:lang w:val="sr-Latn-RS"/>
        </w:rPr>
      </w:pPr>
      <w:r w:rsidRPr="00886E95">
        <w:rPr>
          <w:rFonts w:cs="Arial"/>
          <w:b w:val="0"/>
          <w:shd w:val="clear" w:color="auto" w:fill="92D050"/>
          <w:lang w:val="sr-Cyrl-RS"/>
        </w:rPr>
        <w:t>4</w:t>
      </w:r>
      <w:r w:rsidRPr="00886E95">
        <w:rPr>
          <w:rFonts w:cs="Arial"/>
          <w:b w:val="0"/>
          <w:shd w:val="clear" w:color="auto" w:fill="92D050"/>
          <w:lang w:val="sr-Latn-RS"/>
        </w:rPr>
        <w:t>.1</w:t>
      </w:r>
      <w:r w:rsidRPr="00886E95">
        <w:rPr>
          <w:rFonts w:cs="Arial"/>
          <w:b w:val="0"/>
          <w:shd w:val="clear" w:color="auto" w:fill="92D050"/>
          <w:lang w:val="sr-Cyrl-RS"/>
        </w:rPr>
        <w:t>1</w:t>
      </w:r>
      <w:r w:rsidR="00791273" w:rsidRPr="00886E95">
        <w:rPr>
          <w:rFonts w:cs="Arial"/>
          <w:b w:val="0"/>
          <w:shd w:val="clear" w:color="auto" w:fill="92D050"/>
          <w:lang w:val="sr-Latn-RS"/>
        </w:rPr>
        <w:t>.1</w:t>
      </w:r>
      <w:r w:rsidR="00791273" w:rsidRPr="00791273">
        <w:rPr>
          <w:rFonts w:cs="Arial"/>
          <w:b w:val="0"/>
          <w:lang w:val="sr-Latn-RS"/>
        </w:rPr>
        <w:t xml:space="preserve">  Обука за микропроцесорску  заштино-управљачка јединицу </w:t>
      </w:r>
    </w:p>
    <w:p w:rsidR="00791273" w:rsidRPr="00791273" w:rsidRDefault="00791273" w:rsidP="00791273">
      <w:pPr>
        <w:pStyle w:val="Heading10"/>
        <w:rPr>
          <w:rFonts w:cs="Arial"/>
          <w:b w:val="0"/>
          <w:lang w:val="sr-Latn-RS"/>
        </w:rPr>
      </w:pPr>
      <w:r w:rsidRPr="00791273">
        <w:rPr>
          <w:rFonts w:cs="Arial"/>
          <w:b w:val="0"/>
          <w:lang w:val="sr-Latn-RS"/>
        </w:rPr>
        <w:lastRenderedPageBreak/>
        <w:t>Обука мора бити на нивоу довољном да омогући особљу Наручиоца да самостално инсталира, параметеризује, употреби и одржава уређаје заштите</w:t>
      </w:r>
      <w:r w:rsidR="00AE13F9">
        <w:rPr>
          <w:rFonts w:cs="Arial"/>
          <w:b w:val="0"/>
          <w:lang w:val="sr-Cyrl-RS"/>
        </w:rPr>
        <w:t>.</w:t>
      </w:r>
      <w:r w:rsidRPr="00791273">
        <w:rPr>
          <w:rFonts w:cs="Arial"/>
          <w:b w:val="0"/>
          <w:lang w:val="sr-Latn-RS"/>
        </w:rPr>
        <w:t xml:space="preserve">   </w:t>
      </w:r>
    </w:p>
    <w:p w:rsidR="00791273" w:rsidRPr="00791273" w:rsidRDefault="00791273" w:rsidP="00791273">
      <w:pPr>
        <w:pStyle w:val="Heading10"/>
        <w:rPr>
          <w:rFonts w:cs="Arial"/>
          <w:b w:val="0"/>
          <w:lang w:val="sr-Latn-RS"/>
        </w:rPr>
      </w:pPr>
      <w:r w:rsidRPr="00791273">
        <w:rPr>
          <w:rFonts w:cs="Arial"/>
          <w:b w:val="0"/>
          <w:lang w:val="sr-Latn-RS"/>
        </w:rPr>
        <w:t>Обука мора да садржи следеће теме;</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 xml:space="preserve">Употребу намењених софтверских алата за конфигурацију уређаја, подешавање и параметеризацију </w:t>
      </w:r>
    </w:p>
    <w:p w:rsidR="00791273" w:rsidRPr="00791273" w:rsidRDefault="00791273" w:rsidP="00791273">
      <w:pPr>
        <w:pStyle w:val="Heading10"/>
        <w:rPr>
          <w:rFonts w:cs="Arial"/>
          <w:b w:val="0"/>
          <w:lang w:val="sr-Latn-RS"/>
        </w:rPr>
      </w:pPr>
      <w:r w:rsidRPr="00791273">
        <w:rPr>
          <w:rFonts w:cs="Arial"/>
          <w:b w:val="0"/>
          <w:lang w:val="sr-Latn-RS"/>
        </w:rPr>
        <w:t>•</w:t>
      </w:r>
      <w:r w:rsidRPr="00791273">
        <w:rPr>
          <w:rFonts w:cs="Arial"/>
          <w:b w:val="0"/>
          <w:lang w:val="sr-Latn-RS"/>
        </w:rPr>
        <w:tab/>
        <w:t>Инсталацију уређаја, пуштање у рад и одржавање</w:t>
      </w:r>
    </w:p>
    <w:p w:rsidR="00791273" w:rsidRDefault="00791273" w:rsidP="00921A12">
      <w:pPr>
        <w:pStyle w:val="Heading10"/>
        <w:rPr>
          <w:rFonts w:cs="Arial"/>
          <w:b w:val="0"/>
          <w:lang w:val="sr-Latn-RS"/>
        </w:rPr>
      </w:pPr>
      <w:r w:rsidRPr="00791273">
        <w:rPr>
          <w:rFonts w:cs="Arial"/>
          <w:b w:val="0"/>
          <w:lang w:val="sr-Latn-RS"/>
        </w:rPr>
        <w:t>•</w:t>
      </w:r>
      <w:r w:rsidRPr="00791273">
        <w:rPr>
          <w:rFonts w:cs="Arial"/>
          <w:b w:val="0"/>
          <w:lang w:val="sr-Latn-RS"/>
        </w:rPr>
        <w:tab/>
        <w:t xml:space="preserve">Употребу опреме за тестирање (хардверски и софтверски пакет) </w:t>
      </w:r>
    </w:p>
    <w:p w:rsidR="00921A12" w:rsidRPr="00921A12" w:rsidRDefault="00921A12" w:rsidP="00921A12">
      <w:pPr>
        <w:rPr>
          <w:lang w:val="sr-Latn-RS" w:eastAsia="ar-SA"/>
        </w:rPr>
      </w:pPr>
    </w:p>
    <w:p w:rsidR="0056100D" w:rsidRPr="0056100D" w:rsidRDefault="00886E95" w:rsidP="0056100D">
      <w:pPr>
        <w:rPr>
          <w:lang w:val="sr-Cyrl-RS" w:eastAsia="ar-SA"/>
        </w:rPr>
      </w:pPr>
      <w:r w:rsidRPr="00A078BD">
        <w:rPr>
          <w:shd w:val="clear" w:color="auto" w:fill="92D050"/>
          <w:lang w:val="sr-Cyrl-RS" w:eastAsia="ar-SA"/>
        </w:rPr>
        <w:t>4.11</w:t>
      </w:r>
      <w:r w:rsidR="00921A12" w:rsidRPr="00A078BD">
        <w:rPr>
          <w:shd w:val="clear" w:color="auto" w:fill="92D050"/>
          <w:lang w:val="sr-Cyrl-RS" w:eastAsia="ar-SA"/>
        </w:rPr>
        <w:t>.2</w:t>
      </w:r>
      <w:r w:rsidR="00921A12">
        <w:rPr>
          <w:lang w:val="sr-Cyrl-RS" w:eastAsia="ar-SA"/>
        </w:rPr>
        <w:t>.</w:t>
      </w:r>
      <w:r w:rsidR="0056100D">
        <w:rPr>
          <w:lang w:val="sr-Cyrl-RS" w:eastAsia="ar-SA"/>
        </w:rPr>
        <w:t>Уз понуду доставити:</w:t>
      </w:r>
    </w:p>
    <w:p w:rsidR="008D42E2" w:rsidRDefault="00791273" w:rsidP="00791273">
      <w:pPr>
        <w:pStyle w:val="Heading10"/>
        <w:rPr>
          <w:rFonts w:cs="Arial"/>
          <w:b w:val="0"/>
          <w:lang w:val="sr-Cyrl-RS"/>
        </w:rPr>
      </w:pPr>
      <w:r w:rsidRPr="00791273">
        <w:rPr>
          <w:rFonts w:cs="Arial"/>
          <w:b w:val="0"/>
          <w:lang w:val="sr-Latn-RS"/>
        </w:rPr>
        <w:tab/>
      </w:r>
      <w:r w:rsidR="0056100D">
        <w:rPr>
          <w:rFonts w:cs="Arial"/>
          <w:b w:val="0"/>
          <w:lang w:val="sr-Cyrl-RS"/>
        </w:rPr>
        <w:t>-</w:t>
      </w:r>
      <w:r w:rsidRPr="00791273">
        <w:rPr>
          <w:rFonts w:cs="Arial"/>
          <w:b w:val="0"/>
          <w:lang w:val="sr-Latn-RS"/>
        </w:rPr>
        <w:t xml:space="preserve">Списак додатних резервних делова препоручених од стране Произвођача, који су неопходни за одржавање и експлоатацију у периоду од 10 година, </w:t>
      </w:r>
    </w:p>
    <w:p w:rsidR="0057271D" w:rsidRDefault="00791273" w:rsidP="00791273">
      <w:pPr>
        <w:pStyle w:val="Heading10"/>
        <w:rPr>
          <w:rFonts w:cs="Arial"/>
          <w:b w:val="0"/>
          <w:lang w:val="sr-Cyrl-RS"/>
        </w:rPr>
      </w:pPr>
      <w:r w:rsidRPr="00791273">
        <w:rPr>
          <w:rFonts w:cs="Arial"/>
          <w:b w:val="0"/>
          <w:lang w:val="sr-Latn-RS"/>
        </w:rPr>
        <w:tab/>
      </w:r>
      <w:r w:rsidR="0056100D">
        <w:rPr>
          <w:rFonts w:cs="Arial"/>
          <w:b w:val="0"/>
          <w:lang w:val="sr-Cyrl-RS"/>
        </w:rPr>
        <w:t>-</w:t>
      </w:r>
      <w:r w:rsidR="00086AF5">
        <w:rPr>
          <w:rFonts w:cs="Arial"/>
          <w:b w:val="0"/>
          <w:lang w:val="sr-Cyrl-RS"/>
        </w:rPr>
        <w:t xml:space="preserve">Извод из </w:t>
      </w:r>
      <w:r w:rsidR="00086AF5">
        <w:rPr>
          <w:rFonts w:cs="Arial"/>
          <w:b w:val="0"/>
          <w:lang w:val="sr-Latn-RS"/>
        </w:rPr>
        <w:t>Каталог</w:t>
      </w:r>
      <w:r w:rsidR="00086AF5">
        <w:rPr>
          <w:rFonts w:cs="Arial"/>
          <w:b w:val="0"/>
          <w:lang w:val="sr-Cyrl-RS"/>
        </w:rPr>
        <w:t>а</w:t>
      </w:r>
      <w:r w:rsidRPr="00791273">
        <w:rPr>
          <w:rFonts w:cs="Arial"/>
          <w:b w:val="0"/>
          <w:lang w:val="sr-Latn-RS"/>
        </w:rPr>
        <w:t xml:space="preserve"> и техничку документацију прозвођача опреме из којих се недвосмислено може утврдити да понуђена опрема испуњава Техничке захтеве из конкурсне документације, </w:t>
      </w:r>
    </w:p>
    <w:p w:rsidR="00791273" w:rsidRPr="00791273" w:rsidRDefault="00791273" w:rsidP="00791273">
      <w:pPr>
        <w:pStyle w:val="Heading10"/>
        <w:rPr>
          <w:rFonts w:cs="Arial"/>
          <w:b w:val="0"/>
          <w:lang w:val="sr-Cyrl-RS"/>
        </w:rPr>
      </w:pPr>
    </w:p>
    <w:p w:rsidR="00791273" w:rsidRPr="00A078BD" w:rsidRDefault="00A078BD" w:rsidP="00A078BD">
      <w:pPr>
        <w:pStyle w:val="Heading10"/>
        <w:rPr>
          <w:rFonts w:cs="Arial"/>
          <w:b w:val="0"/>
          <w:lang w:val="sr-Cyrl-RS"/>
        </w:rPr>
      </w:pPr>
      <w:r w:rsidRPr="00A078BD">
        <w:rPr>
          <w:rFonts w:cs="Arial"/>
          <w:b w:val="0"/>
          <w:shd w:val="clear" w:color="auto" w:fill="92D050"/>
          <w:lang w:val="sr-Cyrl-RS"/>
        </w:rPr>
        <w:t>4.11</w:t>
      </w:r>
      <w:r w:rsidR="00921A12" w:rsidRPr="00A078BD">
        <w:rPr>
          <w:rFonts w:cs="Arial"/>
          <w:b w:val="0"/>
          <w:shd w:val="clear" w:color="auto" w:fill="92D050"/>
          <w:lang w:val="sr-Cyrl-RS"/>
        </w:rPr>
        <w:t>.3</w:t>
      </w:r>
      <w:r w:rsidR="00921A12">
        <w:rPr>
          <w:rFonts w:cs="Arial"/>
          <w:b w:val="0"/>
          <w:lang w:val="sr-Cyrl-RS"/>
        </w:rPr>
        <w:t xml:space="preserve"> </w:t>
      </w:r>
      <w:r w:rsidR="00921A12" w:rsidRPr="00921A12">
        <w:rPr>
          <w:rFonts w:cs="Arial"/>
          <w:b w:val="0"/>
          <w:lang w:val="sr-Latn-RS"/>
        </w:rPr>
        <w:t>Након уградње Понуђач мора да достави следећу документацију</w:t>
      </w:r>
      <w:r w:rsidR="00791273" w:rsidRPr="00921A12">
        <w:rPr>
          <w:rFonts w:cs="Arial"/>
          <w:b w:val="0"/>
          <w:lang w:val="sr-Latn-RS"/>
        </w:rPr>
        <w:t xml:space="preserve"> </w:t>
      </w:r>
      <w:r w:rsidR="00791273" w:rsidRPr="00791273">
        <w:rPr>
          <w:rFonts w:cs="Arial"/>
          <w:b w:val="0"/>
          <w:lang w:val="sr-Latn-RS"/>
        </w:rPr>
        <w:t>доставити Наручиоцу у 3 (три) примерка</w:t>
      </w:r>
      <w:r>
        <w:rPr>
          <w:rFonts w:cs="Arial"/>
          <w:b w:val="0"/>
          <w:lang w:val="sr-Cyrl-RS"/>
        </w:rPr>
        <w:t>.</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Распоред и укупне димензије разводног постројења, укључујући и попречни пресек за сваки тип ћелије, електро-монтажне цртеже постројења са распоредом, растојањима и висинама уграђене опреме, са сигурносним растојањима за безбедан рад, одржавање, уградњу и подизање и сл. Такође, цртеже уклапања доводних ћелија са постојећим шинским и кабловским разводом. Затим, отвори за улаз 6 kV и НН каблова, детаљи фиксирања/ослањања ћелија на поду, маса сваке ћелије, динамичке силе на под (ако постоје),</w:t>
      </w:r>
    </w:p>
    <w:p w:rsidR="00921A12" w:rsidRPr="00921A12" w:rsidRDefault="00791273" w:rsidP="00921A12">
      <w:pPr>
        <w:pStyle w:val="Heading10"/>
        <w:rPr>
          <w:rFonts w:cs="Arial"/>
          <w:b w:val="0"/>
          <w:lang w:val="sr-Latn-RS"/>
        </w:rPr>
      </w:pPr>
      <w:r w:rsidRPr="00791273">
        <w:rPr>
          <w:rFonts w:cs="Arial"/>
          <w:b w:val="0"/>
          <w:lang w:val="sr-Latn-RS"/>
        </w:rPr>
        <w:t>2.</w:t>
      </w:r>
      <w:r w:rsidRPr="00791273">
        <w:rPr>
          <w:rFonts w:cs="Arial"/>
          <w:b w:val="0"/>
          <w:lang w:val="sr-Latn-RS"/>
        </w:rPr>
        <w:tab/>
        <w:t xml:space="preserve">Једнополну шему </w:t>
      </w:r>
      <w:r w:rsidR="00921A12">
        <w:rPr>
          <w:rFonts w:cs="Arial"/>
          <w:b w:val="0"/>
          <w:lang w:val="sr-Latn-RS"/>
        </w:rPr>
        <w:t>са свим карактеристикама опреме</w:t>
      </w:r>
    </w:p>
    <w:p w:rsidR="00921A12" w:rsidRPr="00921A12" w:rsidRDefault="00791273" w:rsidP="00921A12">
      <w:pPr>
        <w:pStyle w:val="Heading10"/>
        <w:rPr>
          <w:rFonts w:cs="Arial"/>
          <w:b w:val="0"/>
          <w:lang w:val="sr-Latn-RS"/>
        </w:rPr>
      </w:pPr>
      <w:r w:rsidRPr="00791273">
        <w:rPr>
          <w:rFonts w:cs="Arial"/>
          <w:b w:val="0"/>
          <w:lang w:val="sr-Latn-RS"/>
        </w:rPr>
        <w:t>3.</w:t>
      </w:r>
      <w:r w:rsidRPr="00791273">
        <w:rPr>
          <w:rFonts w:cs="Arial"/>
          <w:b w:val="0"/>
          <w:lang w:val="sr-Latn-RS"/>
        </w:rPr>
        <w:tab/>
        <w:t>Општи распоред и укупне димензије разводног постројења, укључујући и попречни пресек за сваки тип ћелије, и сл.,</w:t>
      </w:r>
    </w:p>
    <w:p w:rsidR="00791273" w:rsidRPr="00791273" w:rsidRDefault="00791273" w:rsidP="00791273">
      <w:pPr>
        <w:pStyle w:val="Heading10"/>
        <w:rPr>
          <w:rFonts w:cs="Arial"/>
          <w:b w:val="0"/>
          <w:lang w:val="sr-Latn-RS"/>
        </w:rPr>
      </w:pPr>
      <w:r w:rsidRPr="00791273">
        <w:rPr>
          <w:rFonts w:cs="Arial"/>
          <w:b w:val="0"/>
          <w:lang w:val="sr-Latn-RS"/>
        </w:rPr>
        <w:t>4.</w:t>
      </w:r>
      <w:r w:rsidRPr="00791273">
        <w:rPr>
          <w:rFonts w:cs="Arial"/>
          <w:b w:val="0"/>
          <w:lang w:val="sr-Latn-RS"/>
        </w:rPr>
        <w:tab/>
        <w:t>Техничке податке и произвођачке спецификације за металом оклопљене ћелије, опрему у ћелији, резервне делове и комплетну пратећу опрему и прибор,</w:t>
      </w:r>
    </w:p>
    <w:p w:rsidR="00791273" w:rsidRPr="00791273" w:rsidRDefault="00791273" w:rsidP="00791273">
      <w:pPr>
        <w:pStyle w:val="Heading10"/>
        <w:rPr>
          <w:rFonts w:cs="Arial"/>
          <w:b w:val="0"/>
          <w:lang w:val="sr-Latn-RS"/>
        </w:rPr>
      </w:pPr>
      <w:r w:rsidRPr="00791273">
        <w:rPr>
          <w:rFonts w:cs="Arial"/>
          <w:b w:val="0"/>
          <w:lang w:val="sr-Latn-RS"/>
        </w:rPr>
        <w:t>5.</w:t>
      </w:r>
      <w:r w:rsidRPr="00791273">
        <w:rPr>
          <w:rFonts w:cs="Arial"/>
          <w:b w:val="0"/>
          <w:lang w:val="sr-Latn-RS"/>
        </w:rPr>
        <w:tab/>
        <w:t>Изглед, материјал, трајност натписа, начин фиксирања, димензије и положај таблица и натписних плочица сваког типа ћелије и сваког типа 10kV опреме у њима,</w:t>
      </w:r>
    </w:p>
    <w:p w:rsidR="00791273" w:rsidRPr="00791273" w:rsidRDefault="00791273" w:rsidP="00791273">
      <w:pPr>
        <w:pStyle w:val="Heading10"/>
        <w:rPr>
          <w:rFonts w:cs="Arial"/>
          <w:b w:val="0"/>
          <w:lang w:val="sr-Latn-RS"/>
        </w:rPr>
      </w:pPr>
      <w:r w:rsidRPr="00791273">
        <w:rPr>
          <w:rFonts w:cs="Arial"/>
          <w:b w:val="0"/>
          <w:lang w:val="sr-Latn-RS"/>
        </w:rPr>
        <w:t>6.</w:t>
      </w:r>
      <w:r w:rsidRPr="00791273">
        <w:rPr>
          <w:rFonts w:cs="Arial"/>
          <w:b w:val="0"/>
          <w:lang w:val="sr-Latn-RS"/>
        </w:rPr>
        <w:tab/>
        <w:t>Детаљни термин план производње, фабричких пријемних испитивања испоруке и обуке особља Наручиоца  (на недељном нивоу),</w:t>
      </w:r>
    </w:p>
    <w:p w:rsidR="00791273" w:rsidRPr="00791273" w:rsidRDefault="00791273" w:rsidP="00791273">
      <w:pPr>
        <w:pStyle w:val="Heading10"/>
        <w:rPr>
          <w:rFonts w:cs="Arial"/>
          <w:b w:val="0"/>
          <w:lang w:val="sr-Latn-RS"/>
        </w:rPr>
      </w:pPr>
      <w:r w:rsidRPr="00791273">
        <w:rPr>
          <w:rFonts w:cs="Arial"/>
          <w:b w:val="0"/>
          <w:lang w:val="sr-Latn-RS"/>
        </w:rPr>
        <w:t>7.</w:t>
      </w:r>
      <w:r w:rsidRPr="00791273">
        <w:rPr>
          <w:rFonts w:cs="Arial"/>
          <w:b w:val="0"/>
          <w:lang w:val="sr-Latn-RS"/>
        </w:rPr>
        <w:tab/>
        <w:t>Предлог Програма и Протокола монтаже и испитивања на терену након монтаже постројења,</w:t>
      </w:r>
    </w:p>
    <w:p w:rsidR="00921A12" w:rsidRPr="00921A12" w:rsidRDefault="00791273" w:rsidP="00921A12">
      <w:pPr>
        <w:pStyle w:val="Heading10"/>
        <w:rPr>
          <w:rFonts w:cs="Arial"/>
          <w:b w:val="0"/>
          <w:lang w:val="sr-Latn-RS"/>
        </w:rPr>
      </w:pPr>
      <w:r w:rsidRPr="00791273">
        <w:rPr>
          <w:rFonts w:cs="Arial"/>
          <w:b w:val="0"/>
          <w:lang w:val="sr-Latn-RS"/>
        </w:rPr>
        <w:t>8.</w:t>
      </w:r>
      <w:r w:rsidRPr="00791273">
        <w:rPr>
          <w:rFonts w:cs="Arial"/>
          <w:b w:val="0"/>
          <w:lang w:val="sr-Latn-RS"/>
        </w:rPr>
        <w:tab/>
        <w:t>Произвођачке спецификације за металом оклопљене ћелије, опрему у ћелији, резервне делове и комплетну пратећу опрему и прибор захтевану овом Конкурсном докумен</w:t>
      </w:r>
      <w:r w:rsidR="00921A12">
        <w:rPr>
          <w:rFonts w:cs="Arial"/>
          <w:b w:val="0"/>
          <w:lang w:val="sr-Latn-RS"/>
        </w:rPr>
        <w:t>тацијом</w:t>
      </w:r>
    </w:p>
    <w:p w:rsidR="00791273" w:rsidRPr="00791273" w:rsidRDefault="00791273" w:rsidP="00791273">
      <w:pPr>
        <w:pStyle w:val="Heading10"/>
        <w:rPr>
          <w:rFonts w:cs="Arial"/>
          <w:b w:val="0"/>
          <w:lang w:val="sr-Latn-RS"/>
        </w:rPr>
      </w:pPr>
      <w:r w:rsidRPr="00791273">
        <w:rPr>
          <w:rFonts w:cs="Arial"/>
          <w:b w:val="0"/>
          <w:lang w:val="sr-Latn-RS"/>
        </w:rPr>
        <w:t>9.</w:t>
      </w:r>
      <w:r w:rsidRPr="00791273">
        <w:rPr>
          <w:rFonts w:cs="Arial"/>
          <w:b w:val="0"/>
          <w:lang w:val="sr-Latn-RS"/>
        </w:rPr>
        <w:tab/>
        <w:t>Прелиминарне шеме деловања,</w:t>
      </w:r>
    </w:p>
    <w:p w:rsidR="00791273" w:rsidRDefault="00791273" w:rsidP="00791273">
      <w:pPr>
        <w:pStyle w:val="Heading10"/>
        <w:rPr>
          <w:rFonts w:cs="Arial"/>
          <w:b w:val="0"/>
          <w:lang w:val="sr-Latn-RS"/>
        </w:rPr>
      </w:pPr>
      <w:r w:rsidRPr="00791273">
        <w:rPr>
          <w:rFonts w:cs="Arial"/>
          <w:b w:val="0"/>
          <w:lang w:val="sr-Latn-RS"/>
        </w:rPr>
        <w:t>10.</w:t>
      </w:r>
      <w:r w:rsidRPr="00791273">
        <w:rPr>
          <w:rFonts w:cs="Arial"/>
          <w:b w:val="0"/>
          <w:lang w:val="sr-Latn-RS"/>
        </w:rPr>
        <w:tab/>
        <w:t>Прелиминарне шеме везивања.</w:t>
      </w:r>
    </w:p>
    <w:p w:rsidR="00921A12" w:rsidRPr="00921A12" w:rsidRDefault="00921A12" w:rsidP="00921A12">
      <w:pPr>
        <w:rPr>
          <w:lang w:val="sr-Latn-RS" w:eastAsia="ar-SA"/>
        </w:rPr>
      </w:pPr>
      <w:r>
        <w:rPr>
          <w:lang w:val="sr-Cyrl-RS" w:eastAsia="ar-SA"/>
        </w:rPr>
        <w:t xml:space="preserve">11. </w:t>
      </w:r>
      <w:r w:rsidRPr="00921A12">
        <w:rPr>
          <w:lang w:val="sr-Latn-RS" w:eastAsia="ar-SA"/>
        </w:rPr>
        <w:t>Копије Извештаја/Атеста о типском испитивању ћелија и опреме, са прегледним списком</w:t>
      </w:r>
    </w:p>
    <w:p w:rsidR="00791273" w:rsidRPr="00791273" w:rsidRDefault="00791273" w:rsidP="00791273">
      <w:pPr>
        <w:pStyle w:val="Heading10"/>
        <w:rPr>
          <w:rFonts w:cs="Arial"/>
          <w:b w:val="0"/>
          <w:lang w:val="sr-Latn-RS"/>
        </w:rPr>
      </w:pPr>
      <w:r w:rsidRPr="00791273">
        <w:rPr>
          <w:rFonts w:cs="Arial"/>
          <w:b w:val="0"/>
          <w:lang w:val="sr-Latn-RS"/>
        </w:rPr>
        <w:lastRenderedPageBreak/>
        <w:t>Најкасније 15 календарских дана пре заказаног термина фабричког испитивања, Изабрани Понуђач ће доставити Наручиоцу следећу пројектну документацију, на одобрење:</w:t>
      </w:r>
    </w:p>
    <w:p w:rsidR="00791273" w:rsidRPr="00791273" w:rsidRDefault="00791273" w:rsidP="00791273">
      <w:pPr>
        <w:pStyle w:val="Heading10"/>
        <w:rPr>
          <w:rFonts w:cs="Arial"/>
          <w:b w:val="0"/>
          <w:lang w:val="sr-Latn-RS"/>
        </w:rPr>
      </w:pPr>
      <w:r w:rsidRPr="00791273">
        <w:rPr>
          <w:rFonts w:cs="Arial"/>
          <w:b w:val="0"/>
          <w:lang w:val="sr-Latn-RS"/>
        </w:rPr>
        <w:t>Комплет документације мора да садржи:</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Комплетно корисничко упутство за монтажу, погон и одржавање за комплетно постројење, расклопну и осталу опрему.</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Програм рутинских и фабричких испитивања опреме,</w:t>
      </w:r>
    </w:p>
    <w:p w:rsidR="00791273" w:rsidRPr="00791273" w:rsidRDefault="00791273" w:rsidP="00791273">
      <w:pPr>
        <w:pStyle w:val="Heading10"/>
        <w:rPr>
          <w:rFonts w:cs="Arial"/>
          <w:b w:val="0"/>
          <w:lang w:val="sr-Latn-RS"/>
        </w:rPr>
      </w:pPr>
      <w:r w:rsidRPr="00791273">
        <w:rPr>
          <w:rFonts w:cs="Arial"/>
          <w:b w:val="0"/>
          <w:lang w:val="sr-Latn-RS"/>
        </w:rPr>
        <w:t>3.</w:t>
      </w:r>
      <w:r w:rsidRPr="00791273">
        <w:rPr>
          <w:rFonts w:cs="Arial"/>
          <w:b w:val="0"/>
          <w:lang w:val="sr-Latn-RS"/>
        </w:rPr>
        <w:tab/>
        <w:t>Комплетне шеме деловања,</w:t>
      </w:r>
    </w:p>
    <w:p w:rsidR="00791273" w:rsidRPr="00791273" w:rsidRDefault="00791273" w:rsidP="00791273">
      <w:pPr>
        <w:pStyle w:val="Heading10"/>
        <w:rPr>
          <w:rFonts w:cs="Arial"/>
          <w:b w:val="0"/>
          <w:lang w:val="sr-Cyrl-RS"/>
        </w:rPr>
      </w:pPr>
      <w:r w:rsidRPr="00791273">
        <w:rPr>
          <w:rFonts w:cs="Arial"/>
          <w:b w:val="0"/>
          <w:lang w:val="sr-Latn-RS"/>
        </w:rPr>
        <w:t>4.</w:t>
      </w:r>
      <w:r w:rsidRPr="00791273">
        <w:rPr>
          <w:rFonts w:cs="Arial"/>
          <w:b w:val="0"/>
          <w:lang w:val="sr-Latn-RS"/>
        </w:rPr>
        <w:tab/>
        <w:t>Комплетне шеме везивања.</w:t>
      </w:r>
    </w:p>
    <w:p w:rsidR="00791273" w:rsidRPr="00791273" w:rsidRDefault="00791273" w:rsidP="00791273">
      <w:pPr>
        <w:pStyle w:val="Heading10"/>
        <w:rPr>
          <w:rFonts w:cs="Arial"/>
          <w:b w:val="0"/>
          <w:lang w:val="sr-Latn-RS"/>
        </w:rPr>
      </w:pPr>
      <w:r w:rsidRPr="00791273">
        <w:rPr>
          <w:rFonts w:cs="Arial"/>
          <w:b w:val="0"/>
          <w:lang w:val="sr-Latn-RS"/>
        </w:rPr>
        <w:t>Након успешно обављене монтаже, провере, функционалног  испитивања и пуштања у рад, Изабрани Понуђач је дужан да достави комплетну  документацију са унетим свим изменама на адресу Наручиоца. Комплет документације мора да садржи:</w:t>
      </w:r>
    </w:p>
    <w:p w:rsidR="00791273" w:rsidRPr="00791273" w:rsidRDefault="00791273" w:rsidP="00791273">
      <w:pPr>
        <w:pStyle w:val="Heading10"/>
        <w:rPr>
          <w:rFonts w:cs="Arial"/>
          <w:b w:val="0"/>
          <w:lang w:val="sr-Latn-RS"/>
        </w:rPr>
      </w:pPr>
      <w:r w:rsidRPr="00791273">
        <w:rPr>
          <w:rFonts w:cs="Arial"/>
          <w:b w:val="0"/>
          <w:lang w:val="sr-Latn-RS"/>
        </w:rPr>
        <w:t>1.</w:t>
      </w:r>
      <w:r w:rsidRPr="00791273">
        <w:rPr>
          <w:rFonts w:cs="Arial"/>
          <w:b w:val="0"/>
          <w:lang w:val="sr-Latn-RS"/>
        </w:rPr>
        <w:tab/>
        <w:t>Комплетне шеме деловања са унетим изменама</w:t>
      </w:r>
    </w:p>
    <w:p w:rsidR="00791273" w:rsidRPr="00791273" w:rsidRDefault="00791273" w:rsidP="00791273">
      <w:pPr>
        <w:pStyle w:val="Heading10"/>
        <w:rPr>
          <w:rFonts w:cs="Arial"/>
          <w:b w:val="0"/>
          <w:lang w:val="sr-Latn-RS"/>
        </w:rPr>
      </w:pPr>
      <w:r w:rsidRPr="00791273">
        <w:rPr>
          <w:rFonts w:cs="Arial"/>
          <w:b w:val="0"/>
          <w:lang w:val="sr-Latn-RS"/>
        </w:rPr>
        <w:t>2.</w:t>
      </w:r>
      <w:r w:rsidRPr="00791273">
        <w:rPr>
          <w:rFonts w:cs="Arial"/>
          <w:b w:val="0"/>
          <w:lang w:val="sr-Latn-RS"/>
        </w:rPr>
        <w:tab/>
        <w:t>Комплетне шеме везивања са унетим изменама</w:t>
      </w:r>
    </w:p>
    <w:p w:rsidR="00791273" w:rsidRPr="00791273" w:rsidRDefault="00791273" w:rsidP="00791273">
      <w:pPr>
        <w:pStyle w:val="Heading10"/>
        <w:rPr>
          <w:rFonts w:cs="Arial"/>
          <w:b w:val="0"/>
          <w:lang w:val="sr-Cyrl-RS"/>
        </w:rPr>
      </w:pPr>
      <w:r w:rsidRPr="00791273">
        <w:rPr>
          <w:rFonts w:cs="Arial"/>
          <w:b w:val="0"/>
          <w:lang w:val="sr-Latn-RS"/>
        </w:rPr>
        <w:t>3.</w:t>
      </w:r>
      <w:r w:rsidRPr="00791273">
        <w:rPr>
          <w:rFonts w:cs="Arial"/>
          <w:b w:val="0"/>
          <w:lang w:val="sr-Latn-RS"/>
        </w:rPr>
        <w:tab/>
        <w:t>Комплетне испитне листе и протоколе о подешености микр</w:t>
      </w:r>
      <w:r>
        <w:rPr>
          <w:rFonts w:cs="Arial"/>
          <w:b w:val="0"/>
          <w:lang w:val="sr-Latn-RS"/>
        </w:rPr>
        <w:t>опроцесорских заштитних уређаја</w:t>
      </w:r>
    </w:p>
    <w:p w:rsidR="005C2E62" w:rsidRPr="00EA4894" w:rsidRDefault="00791273" w:rsidP="00EA4894">
      <w:pPr>
        <w:pStyle w:val="Heading10"/>
        <w:rPr>
          <w:rFonts w:cs="Arial"/>
          <w:b w:val="0"/>
          <w:lang w:val="sr-Cyrl-RS"/>
        </w:rPr>
      </w:pPr>
      <w:r w:rsidRPr="00791273">
        <w:rPr>
          <w:rFonts w:cs="Arial"/>
          <w:b w:val="0"/>
          <w:lang w:val="sr-Latn-RS"/>
        </w:rPr>
        <w:t xml:space="preserve">Сва горе наведена документација се доставља на српском језику у три примерка на </w:t>
      </w:r>
      <w:r w:rsidR="0056100D">
        <w:rPr>
          <w:rFonts w:cs="Arial"/>
          <w:b w:val="0"/>
          <w:lang w:val="sr-Cyrl-RS"/>
        </w:rPr>
        <w:t>папирној форми</w:t>
      </w:r>
      <w:r w:rsidRPr="00791273">
        <w:rPr>
          <w:rFonts w:cs="Arial"/>
          <w:b w:val="0"/>
          <w:lang w:val="sr-Latn-RS"/>
        </w:rPr>
        <w:t xml:space="preserve"> и у електронској форми на USB-у или CD-у.</w:t>
      </w:r>
    </w:p>
    <w:p w:rsidR="00DB369C" w:rsidRPr="00F10346" w:rsidRDefault="00123B4F" w:rsidP="000628D0">
      <w:pPr>
        <w:pStyle w:val="Heading10"/>
        <w:ind w:left="0" w:firstLine="0"/>
        <w:jc w:val="both"/>
        <w:rPr>
          <w:rFonts w:cs="Arial"/>
        </w:rPr>
      </w:pPr>
      <w:r w:rsidRPr="00123B4F">
        <w:rPr>
          <w:rFonts w:cs="Arial"/>
          <w:shd w:val="clear" w:color="auto" w:fill="92D050"/>
          <w:lang w:val="sr-Cyrl-RS"/>
        </w:rPr>
        <w:t>4</w:t>
      </w:r>
      <w:r w:rsidR="00791273" w:rsidRPr="00123B4F">
        <w:rPr>
          <w:rFonts w:cs="Arial"/>
          <w:shd w:val="clear" w:color="auto" w:fill="92D050"/>
        </w:rPr>
        <w:t>.</w:t>
      </w:r>
      <w:r w:rsidR="00791273" w:rsidRPr="00123B4F">
        <w:rPr>
          <w:rFonts w:cs="Arial"/>
          <w:shd w:val="clear" w:color="auto" w:fill="92D050"/>
          <w:lang w:val="sr-Cyrl-RS"/>
        </w:rPr>
        <w:t>1</w:t>
      </w:r>
      <w:r w:rsidRPr="00123B4F">
        <w:rPr>
          <w:rFonts w:cs="Arial"/>
          <w:shd w:val="clear" w:color="auto" w:fill="92D050"/>
          <w:lang w:val="sr-Cyrl-RS"/>
        </w:rPr>
        <w:t>2</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D06691" w:rsidRPr="002532B3"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2532B3">
        <w:rPr>
          <w:rFonts w:ascii="Arial" w:hAnsi="Arial" w:cs="Arial"/>
        </w:rPr>
        <w:t>Изабрани п</w:t>
      </w:r>
      <w:r w:rsidR="00D06691" w:rsidRPr="002532B3">
        <w:rPr>
          <w:rFonts w:ascii="Arial" w:hAnsi="Arial" w:cs="Arial"/>
        </w:rPr>
        <w:t>онуђ</w:t>
      </w:r>
      <w:r w:rsidR="009B3371" w:rsidRPr="002532B3">
        <w:rPr>
          <w:rFonts w:ascii="Arial" w:hAnsi="Arial" w:cs="Arial"/>
        </w:rPr>
        <w:t>ач је обавезан да испоруку добара</w:t>
      </w:r>
      <w:r w:rsidR="00D06691" w:rsidRPr="002532B3">
        <w:rPr>
          <w:rFonts w:ascii="Arial" w:hAnsi="Arial" w:cs="Arial"/>
        </w:rPr>
        <w:t xml:space="preserve"> изврши у року који не може бити </w:t>
      </w:r>
      <w:r w:rsidRPr="002532B3">
        <w:rPr>
          <w:rFonts w:ascii="Arial" w:hAnsi="Arial" w:cs="Arial"/>
        </w:rPr>
        <w:t xml:space="preserve">дужи од </w:t>
      </w:r>
      <w:r w:rsidR="0056100D">
        <w:rPr>
          <w:rFonts w:ascii="Arial" w:hAnsi="Arial" w:cs="Arial"/>
          <w:lang w:val="sr-Cyrl-RS"/>
        </w:rPr>
        <w:t>9</w:t>
      </w:r>
      <w:r w:rsidR="00AD5F80">
        <w:rPr>
          <w:rFonts w:ascii="Arial" w:hAnsi="Arial" w:cs="Arial"/>
          <w:lang w:val="sr-Latn-RS"/>
        </w:rPr>
        <w:t>0</w:t>
      </w:r>
      <w:r w:rsidR="002532B3" w:rsidRPr="002532B3">
        <w:rPr>
          <w:rFonts w:ascii="Arial" w:hAnsi="Arial" w:cs="Arial"/>
          <w:lang w:val="sr-Cyrl-RS"/>
        </w:rPr>
        <w:t xml:space="preserve"> дана</w:t>
      </w:r>
      <w:r w:rsidR="00D06691" w:rsidRPr="002532B3">
        <w:rPr>
          <w:rFonts w:ascii="Arial" w:hAnsi="Arial" w:cs="Arial"/>
        </w:rPr>
        <w:t xml:space="preserve"> од дана </w:t>
      </w:r>
      <w:r w:rsidR="0098796E">
        <w:rPr>
          <w:rFonts w:ascii="Arial" w:hAnsi="Arial" w:cs="Arial"/>
          <w:lang w:val="sr-Cyrl-RS"/>
        </w:rPr>
        <w:t>ступања уговора на снагу</w:t>
      </w:r>
      <w:r w:rsidR="009B3371" w:rsidRPr="002532B3">
        <w:rPr>
          <w:rFonts w:ascii="Arial" w:hAnsi="Arial" w:cs="Arial"/>
        </w:rPr>
        <w:t>.</w:t>
      </w:r>
    </w:p>
    <w:p w:rsidR="004276AD" w:rsidRPr="00F10346" w:rsidRDefault="004276AD" w:rsidP="005551C2">
      <w:pPr>
        <w:spacing w:before="0"/>
        <w:rPr>
          <w:rFonts w:cs="Arial"/>
          <w:color w:val="00B0F0"/>
          <w:lang w:eastAsia="zh-CN"/>
        </w:rPr>
      </w:pPr>
    </w:p>
    <w:p w:rsidR="00DB369C" w:rsidRPr="005C2E62" w:rsidRDefault="00123B4F" w:rsidP="00874F5B">
      <w:pPr>
        <w:pStyle w:val="Heading10"/>
        <w:rPr>
          <w:lang w:val="sr-Cyrl-RS"/>
        </w:rPr>
      </w:pPr>
      <w:bookmarkStart w:id="21" w:name="_Toc441651542"/>
      <w:bookmarkStart w:id="22" w:name="_Toc442559880"/>
      <w:r w:rsidRPr="00123B4F">
        <w:rPr>
          <w:shd w:val="clear" w:color="auto" w:fill="92D050"/>
          <w:lang w:val="sr-Cyrl-RS"/>
        </w:rPr>
        <w:t>4</w:t>
      </w:r>
      <w:r w:rsidR="00791273" w:rsidRPr="00123B4F">
        <w:rPr>
          <w:shd w:val="clear" w:color="auto" w:fill="92D050"/>
          <w:lang w:val="en-US"/>
        </w:rPr>
        <w:t>.</w:t>
      </w:r>
      <w:r w:rsidR="00791273" w:rsidRPr="00123B4F">
        <w:rPr>
          <w:shd w:val="clear" w:color="auto" w:fill="92D050"/>
          <w:lang w:val="sr-Cyrl-RS"/>
        </w:rPr>
        <w:t>1</w:t>
      </w:r>
      <w:r w:rsidRPr="00123B4F">
        <w:rPr>
          <w:shd w:val="clear" w:color="auto" w:fill="92D050"/>
          <w:lang w:val="sr-Cyrl-RS"/>
        </w:rPr>
        <w:t>3</w:t>
      </w:r>
      <w:r w:rsidR="00874F5B" w:rsidRPr="00123B4F">
        <w:rPr>
          <w:shd w:val="clear" w:color="auto" w:fill="92D050"/>
          <w:lang w:val="en-US"/>
        </w:rPr>
        <w:t>.</w:t>
      </w:r>
      <w:r w:rsidR="00874F5B" w:rsidRPr="00F10346">
        <w:rPr>
          <w:lang w:val="en-US"/>
        </w:rPr>
        <w:t xml:space="preserve">  </w:t>
      </w:r>
      <w:r w:rsidR="00DB369C" w:rsidRPr="00F10346">
        <w:t>Место и</w:t>
      </w:r>
      <w:r w:rsidR="004559F1" w:rsidRPr="00F10346">
        <w:t>споруке добара</w:t>
      </w:r>
      <w:bookmarkEnd w:id="21"/>
      <w:bookmarkEnd w:id="22"/>
      <w:r w:rsidR="005C2E62">
        <w:rPr>
          <w:lang w:val="sr-Cyrl-RS"/>
        </w:rPr>
        <w:t xml:space="preserve"> и паритет</w:t>
      </w:r>
    </w:p>
    <w:p w:rsidR="00766FBF" w:rsidRPr="00766FBF" w:rsidRDefault="00766FBF" w:rsidP="00766FBF">
      <w:pPr>
        <w:spacing w:before="0"/>
        <w:rPr>
          <w:rFonts w:cs="Arial"/>
          <w:lang w:val="sr-Latn-RS" w:eastAsia="zh-CN"/>
        </w:rPr>
      </w:pPr>
      <w:r w:rsidRPr="00766FBF">
        <w:rPr>
          <w:rFonts w:cs="Arial"/>
          <w:lang w:val="sr-Cyrl-CS" w:eastAsia="zh-CN"/>
        </w:rPr>
        <w:t>М</w:t>
      </w:r>
      <w:r w:rsidRPr="00766FBF">
        <w:rPr>
          <w:rFonts w:cs="Arial"/>
          <w:lang w:eastAsia="zh-CN"/>
        </w:rPr>
        <w:t xml:space="preserve">есто извршења </w:t>
      </w:r>
      <w:r w:rsidRPr="00766FBF">
        <w:rPr>
          <w:rFonts w:cs="Arial"/>
          <w:lang w:val="sr-Cyrl-RS" w:eastAsia="zh-CN"/>
        </w:rPr>
        <w:t xml:space="preserve">услуга је огранак ТЕНТ / Локација ТЕ Морава Свилајнац, а паритет је </w:t>
      </w:r>
      <w:r w:rsidRPr="00766FBF">
        <w:rPr>
          <w:rFonts w:cs="Arial"/>
          <w:lang w:val="sr-Latn-RS" w:eastAsia="zh-CN"/>
        </w:rPr>
        <w:t xml:space="preserve">Fco </w:t>
      </w:r>
      <w:r w:rsidRPr="00766FBF">
        <w:rPr>
          <w:rFonts w:cs="Arial"/>
          <w:lang w:val="sr-Cyrl-RS" w:eastAsia="zh-CN"/>
        </w:rPr>
        <w:t>огранак ТЕНТ / Локација ТЕ Морава Свилајнац .</w:t>
      </w:r>
    </w:p>
    <w:p w:rsidR="00791273" w:rsidRPr="00791273" w:rsidRDefault="00791273" w:rsidP="00203EA1">
      <w:pPr>
        <w:spacing w:before="0"/>
        <w:rPr>
          <w:rFonts w:cs="Arial"/>
          <w:lang w:val="sr-Cyrl-RS" w:eastAsia="zh-CN"/>
        </w:rPr>
      </w:pPr>
    </w:p>
    <w:p w:rsidR="005C2E62" w:rsidRPr="005C2E62" w:rsidRDefault="00123B4F" w:rsidP="00CD233C">
      <w:pPr>
        <w:pStyle w:val="NoSpacing"/>
        <w:suppressAutoHyphens w:val="0"/>
        <w:spacing w:before="0"/>
        <w:jc w:val="left"/>
        <w:rPr>
          <w:rFonts w:cs="Arial"/>
          <w:b/>
          <w:sz w:val="22"/>
          <w:szCs w:val="22"/>
          <w:lang w:val="sr-Cyrl-RS"/>
        </w:rPr>
      </w:pPr>
      <w:r>
        <w:rPr>
          <w:rFonts w:cs="Arial"/>
          <w:b/>
          <w:sz w:val="22"/>
          <w:szCs w:val="22"/>
          <w:shd w:val="clear" w:color="auto" w:fill="92D050"/>
          <w:lang w:val="sr-Cyrl-RS"/>
        </w:rPr>
        <w:t>4</w:t>
      </w:r>
      <w:r w:rsidR="00CD233C" w:rsidRPr="00123B4F">
        <w:rPr>
          <w:rFonts w:cs="Arial"/>
          <w:b/>
          <w:sz w:val="22"/>
          <w:szCs w:val="22"/>
          <w:shd w:val="clear" w:color="auto" w:fill="92D050"/>
          <w:lang w:val="sr-Cyrl-RS"/>
        </w:rPr>
        <w:t>.1</w:t>
      </w:r>
      <w:r>
        <w:rPr>
          <w:rFonts w:cs="Arial"/>
          <w:b/>
          <w:sz w:val="22"/>
          <w:szCs w:val="22"/>
          <w:shd w:val="clear" w:color="auto" w:fill="92D050"/>
          <w:lang w:val="sr-Cyrl-RS"/>
        </w:rPr>
        <w:t>4</w:t>
      </w:r>
      <w:r w:rsidR="005C2E62" w:rsidRPr="005C2E62">
        <w:rPr>
          <w:rFonts w:cs="Arial"/>
          <w:b/>
          <w:sz w:val="22"/>
          <w:szCs w:val="22"/>
          <w:lang w:val="sr-Cyrl-RS"/>
        </w:rPr>
        <w:t xml:space="preserve"> Квалитативни и квантитативни пријем </w:t>
      </w:r>
    </w:p>
    <w:p w:rsidR="005C2E62" w:rsidRPr="005C2E62" w:rsidRDefault="005C2E62" w:rsidP="005C2E62">
      <w:pPr>
        <w:pStyle w:val="NoSpacing"/>
        <w:rPr>
          <w:rFonts w:cs="Arial"/>
          <w:sz w:val="22"/>
          <w:szCs w:val="22"/>
          <w:lang w:val="sr-Cyrl-RS"/>
        </w:rPr>
      </w:pPr>
      <w:r w:rsidRPr="005C2E62">
        <w:rPr>
          <w:rFonts w:cs="Arial"/>
          <w:sz w:val="22"/>
          <w:szCs w:val="22"/>
          <w:lang w:val="sr-Cyrl-RS"/>
        </w:rPr>
        <w:t>Пријем робе у погледу количине и квалитета врши се у магацину Наручиоца где се  утврђују стварно примљене количине робе.</w:t>
      </w:r>
    </w:p>
    <w:p w:rsidR="00D020F4" w:rsidRPr="00F10346" w:rsidRDefault="00D020F4" w:rsidP="00D020F4">
      <w:pPr>
        <w:spacing w:before="0"/>
        <w:rPr>
          <w:rFonts w:cs="Arial"/>
          <w:b/>
        </w:rPr>
      </w:pPr>
      <w:r w:rsidRPr="00F10346">
        <w:rPr>
          <w:rFonts w:cs="Arial"/>
          <w:b/>
        </w:rPr>
        <w:t>Квантитативни пријем</w:t>
      </w:r>
    </w:p>
    <w:p w:rsidR="00D020F4" w:rsidRPr="00F10346" w:rsidRDefault="00E325C7" w:rsidP="00D020F4">
      <w:pPr>
        <w:pStyle w:val="KDParagraf"/>
        <w:spacing w:before="0"/>
        <w:rPr>
          <w:rFonts w:cs="Arial"/>
          <w:lang w:val="ru-RU"/>
        </w:rPr>
      </w:pPr>
      <w:r w:rsidRPr="002532B3">
        <w:rPr>
          <w:rFonts w:cs="Arial"/>
        </w:rPr>
        <w:t>Изабрани понуђач</w:t>
      </w:r>
      <w:r w:rsidR="00D020F4" w:rsidRPr="00F10346">
        <w:rPr>
          <w:rFonts w:cs="Arial"/>
          <w:lang w:val="ru-RU"/>
        </w:rPr>
        <w:t xml:space="preserve"> се обавезује да писаним путем обавести </w:t>
      </w:r>
      <w:r>
        <w:rPr>
          <w:rFonts w:cs="Arial"/>
          <w:lang w:val="sr-Cyrl-RS"/>
        </w:rPr>
        <w:t>Наручилац</w:t>
      </w:r>
      <w:r w:rsidR="00D020F4" w:rsidRPr="00F10346">
        <w:rPr>
          <w:rFonts w:cs="Arial"/>
          <w:lang w:val="ru-RU"/>
        </w:rPr>
        <w:t xml:space="preserve"> о тачном датуму испоруке најмање</w:t>
      </w:r>
      <w:r w:rsidR="00D020F4">
        <w:rPr>
          <w:rFonts w:cs="Arial"/>
          <w:lang w:val="ru-RU"/>
        </w:rPr>
        <w:t xml:space="preserve"> 5 радних</w:t>
      </w:r>
      <w:r w:rsidR="00D020F4" w:rsidRPr="00F10346">
        <w:rPr>
          <w:rFonts w:cs="Arial"/>
          <w:lang w:val="ru-RU"/>
        </w:rPr>
        <w:t xml:space="preserve"> дана пре планираног датума испоруке.</w:t>
      </w:r>
    </w:p>
    <w:p w:rsidR="00D020F4" w:rsidRPr="00F10346" w:rsidRDefault="00D020F4" w:rsidP="00D020F4">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020F4" w:rsidRPr="00F10346" w:rsidRDefault="00E325C7" w:rsidP="00D020F4">
      <w:pPr>
        <w:pStyle w:val="KDParagraf"/>
        <w:spacing w:before="0"/>
        <w:rPr>
          <w:rFonts w:cs="Arial"/>
        </w:rPr>
      </w:pPr>
      <w:r>
        <w:rPr>
          <w:rFonts w:cs="Arial"/>
          <w:lang w:val="sr-Cyrl-RS"/>
        </w:rPr>
        <w:t>Наручилац</w:t>
      </w:r>
      <w:r w:rsidR="00D020F4" w:rsidRPr="00F10346">
        <w:rPr>
          <w:rFonts w:cs="Arial"/>
        </w:rPr>
        <w:t xml:space="preserve"> је дужан да, у складу са обавештењем </w:t>
      </w:r>
      <w:r w:rsidRPr="002532B3">
        <w:rPr>
          <w:rFonts w:cs="Arial"/>
        </w:rPr>
        <w:t>Изабрани понуђач</w:t>
      </w:r>
      <w:r w:rsidR="00D020F4" w:rsidRPr="00F10346">
        <w:rPr>
          <w:rFonts w:cs="Arial"/>
        </w:rPr>
        <w:t xml:space="preserve">, организује благовремено преузимање добра у времену од </w:t>
      </w:r>
      <w:r w:rsidR="00D020F4" w:rsidRPr="00170088">
        <w:rPr>
          <w:rFonts w:cs="Arial"/>
        </w:rPr>
        <w:t>08,00 до 14,00</w:t>
      </w:r>
      <w:r w:rsidR="00D020F4" w:rsidRPr="00F10346">
        <w:rPr>
          <w:rFonts w:cs="Arial"/>
        </w:rPr>
        <w:t xml:space="preserve"> часова.</w:t>
      </w:r>
    </w:p>
    <w:p w:rsidR="00D020F4" w:rsidRPr="00F10346" w:rsidRDefault="00D020F4" w:rsidP="00D020F4">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D020F4" w:rsidRPr="00F10346" w:rsidRDefault="00D020F4" w:rsidP="00D020F4">
      <w:pPr>
        <w:pStyle w:val="KDNabrajanje"/>
        <w:spacing w:before="0"/>
        <w:rPr>
          <w:rFonts w:cs="Arial"/>
        </w:rPr>
      </w:pPr>
      <w:r w:rsidRPr="00F10346">
        <w:rPr>
          <w:rFonts w:cs="Arial"/>
        </w:rPr>
        <w:t>да ли је испоручена уговорена  количина</w:t>
      </w:r>
    </w:p>
    <w:p w:rsidR="00D020F4" w:rsidRPr="00D020F4" w:rsidRDefault="00D020F4" w:rsidP="00D020F4">
      <w:pPr>
        <w:pStyle w:val="KDNabrajanje"/>
        <w:spacing w:before="0"/>
        <w:rPr>
          <w:rFonts w:cs="Arial"/>
        </w:rPr>
      </w:pPr>
      <w:r w:rsidRPr="00F10346">
        <w:rPr>
          <w:rFonts w:cs="Arial"/>
        </w:rPr>
        <w:t>да ли су добра испоручена у оригиналном паковању</w:t>
      </w:r>
    </w:p>
    <w:p w:rsidR="00D020F4" w:rsidRPr="00F10346" w:rsidRDefault="00D020F4" w:rsidP="00D020F4">
      <w:pPr>
        <w:pStyle w:val="KDNabrajanje"/>
        <w:spacing w:before="0"/>
        <w:rPr>
          <w:rFonts w:cs="Arial"/>
        </w:rPr>
      </w:pPr>
      <w:r w:rsidRPr="00F10346">
        <w:rPr>
          <w:rFonts w:cs="Arial"/>
        </w:rPr>
        <w:t>да ли су добра без видљивог оштећења</w:t>
      </w:r>
    </w:p>
    <w:p w:rsidR="00D020F4" w:rsidRPr="00F10346" w:rsidRDefault="00D020F4" w:rsidP="00D020F4">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020F4" w:rsidRDefault="00D020F4" w:rsidP="00D020F4">
      <w:pPr>
        <w:pStyle w:val="KDParagraf"/>
        <w:spacing w:before="0"/>
        <w:rPr>
          <w:rFonts w:cs="Arial"/>
          <w:lang w:val="sr-Latn-RS"/>
        </w:rPr>
      </w:pPr>
      <w:r w:rsidRPr="00F10346">
        <w:rPr>
          <w:rFonts w:cs="Arial"/>
          <w:lang w:val="ru-RU"/>
        </w:rPr>
        <w:lastRenderedPageBreak/>
        <w:t xml:space="preserve">У случају да дође до одступања од уговореног, </w:t>
      </w:r>
      <w:r w:rsidR="00E325C7" w:rsidRPr="002532B3">
        <w:rPr>
          <w:rFonts w:cs="Arial"/>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EA4894" w:rsidRPr="009500DC" w:rsidRDefault="00EA4894" w:rsidP="00D020F4">
      <w:pPr>
        <w:spacing w:before="0"/>
        <w:rPr>
          <w:rFonts w:cs="Arial"/>
          <w:b/>
          <w:lang w:val="sr-Latn-RS"/>
        </w:rPr>
      </w:pPr>
    </w:p>
    <w:p w:rsidR="00D020F4" w:rsidRPr="00F10346" w:rsidRDefault="00D020F4" w:rsidP="00D020F4">
      <w:pPr>
        <w:spacing w:before="0"/>
        <w:rPr>
          <w:rFonts w:cs="Arial"/>
          <w:b/>
        </w:rPr>
      </w:pPr>
      <w:r w:rsidRPr="00F10346">
        <w:rPr>
          <w:rFonts w:cs="Arial"/>
          <w:b/>
        </w:rPr>
        <w:t>Квалитативни пријем</w:t>
      </w:r>
    </w:p>
    <w:p w:rsidR="00D020F4" w:rsidRPr="00F10346" w:rsidRDefault="00E325C7" w:rsidP="00D020F4">
      <w:pPr>
        <w:tabs>
          <w:tab w:val="left" w:pos="9090"/>
        </w:tabs>
        <w:rPr>
          <w:rFonts w:cs="Arial"/>
          <w:lang w:val="sr-Cyrl-CS"/>
        </w:rPr>
      </w:pPr>
      <w:r>
        <w:rPr>
          <w:rFonts w:cs="Arial"/>
          <w:lang w:val="sr-Cyrl-RS"/>
        </w:rPr>
        <w:t>Наручилац</w:t>
      </w:r>
      <w:r w:rsidR="00D020F4">
        <w:rPr>
          <w:rFonts w:cs="Arial"/>
        </w:rPr>
        <w:t xml:space="preserve"> </w:t>
      </w:r>
      <w:r w:rsidR="00D020F4" w:rsidRPr="00F10346">
        <w:rPr>
          <w:rFonts w:cs="Arial"/>
          <w:lang w:val="sr-Cyrl-CS"/>
        </w:rPr>
        <w:t>је обавез</w:t>
      </w:r>
      <w:r w:rsidR="00D020F4" w:rsidRPr="00F10346">
        <w:rPr>
          <w:rFonts w:cs="Arial"/>
        </w:rPr>
        <w:t>ан</w:t>
      </w:r>
      <w:r w:rsidR="00D020F4" w:rsidRPr="00F10346">
        <w:rPr>
          <w:rFonts w:cs="Arial"/>
          <w:lang w:val="sr-Cyrl-CS"/>
        </w:rPr>
        <w:t xml:space="preserve"> да по квантитативном пријему испоруке</w:t>
      </w:r>
      <w:r w:rsidR="00D020F4" w:rsidRPr="00F10346">
        <w:rPr>
          <w:rFonts w:cs="Arial"/>
          <w:bCs/>
          <w:lang w:val="sr-Cyrl-CS"/>
        </w:rPr>
        <w:t>добара</w:t>
      </w:r>
      <w:r w:rsidR="00D020F4"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020F4" w:rsidRPr="00F10346" w:rsidRDefault="00E325C7" w:rsidP="00D020F4">
      <w:pPr>
        <w:tabs>
          <w:tab w:val="left" w:pos="9090"/>
        </w:tabs>
        <w:rPr>
          <w:rFonts w:cs="Arial"/>
        </w:rPr>
      </w:pPr>
      <w:r>
        <w:rPr>
          <w:rFonts w:cs="Arial"/>
          <w:lang w:val="sr-Cyrl-RS"/>
        </w:rPr>
        <w:t>Наручилац</w:t>
      </w:r>
      <w:r w:rsidR="00D020F4">
        <w:rPr>
          <w:rFonts w:cs="Arial"/>
        </w:rPr>
        <w:t xml:space="preserve"> </w:t>
      </w:r>
      <w:r w:rsidR="00D020F4" w:rsidRPr="00F10346">
        <w:rPr>
          <w:rFonts w:cs="Arial"/>
        </w:rPr>
        <w:t xml:space="preserve">може одложити утврђивање квалитета испорученог добра док му </w:t>
      </w:r>
      <w:r w:rsidR="00E24869" w:rsidRPr="002532B3">
        <w:rPr>
          <w:rFonts w:cs="Arial"/>
        </w:rPr>
        <w:t>Изабрани понуђач</w:t>
      </w:r>
      <w:r w:rsidR="00D020F4" w:rsidRPr="00F10346">
        <w:rPr>
          <w:rFonts w:cs="Arial"/>
        </w:rPr>
        <w:t xml:space="preserve"> не достави исправе које су за ту сврху неопходне, али је дужно да опомене </w:t>
      </w:r>
      <w:r w:rsidR="00E24869" w:rsidRPr="002532B3">
        <w:rPr>
          <w:rFonts w:cs="Arial"/>
        </w:rPr>
        <w:t>Изабрани понуђач</w:t>
      </w:r>
      <w:r w:rsidR="00D020F4" w:rsidRPr="00F10346">
        <w:rPr>
          <w:rFonts w:cs="Arial"/>
        </w:rPr>
        <w:t xml:space="preserve"> да му их без одлагања достави. </w:t>
      </w:r>
    </w:p>
    <w:p w:rsidR="00D020F4" w:rsidRPr="00F10346" w:rsidRDefault="00D020F4" w:rsidP="00D020F4">
      <w:pPr>
        <w:tabs>
          <w:tab w:val="left" w:pos="9090"/>
        </w:tabs>
        <w:rPr>
          <w:rFonts w:cs="Arial"/>
        </w:rPr>
      </w:pPr>
      <w:r w:rsidRPr="00F10346">
        <w:rPr>
          <w:rFonts w:cs="Arial"/>
        </w:rPr>
        <w:t xml:space="preserve">Уколико се утврди да квалитет испорученог добра не одговара уговореном, </w:t>
      </w:r>
      <w:r w:rsidR="00E325C7">
        <w:rPr>
          <w:rFonts w:cs="Arial"/>
          <w:lang w:val="sr-Cyrl-RS"/>
        </w:rPr>
        <w:t>Наручилац</w:t>
      </w:r>
      <w:r w:rsidRPr="00F10346">
        <w:rPr>
          <w:rFonts w:cs="Arial"/>
        </w:rPr>
        <w:t xml:space="preserve"> је обавезан да </w:t>
      </w:r>
      <w:r w:rsidR="00E24869">
        <w:rPr>
          <w:rFonts w:cs="Arial"/>
        </w:rPr>
        <w:t>Изабран</w:t>
      </w:r>
      <w:r w:rsidR="00E24869">
        <w:rPr>
          <w:rFonts w:cs="Arial"/>
          <w:lang w:val="sr-Cyrl-RS"/>
        </w:rPr>
        <w:t>ом</w:t>
      </w:r>
      <w:r w:rsidR="00E24869" w:rsidRPr="002532B3">
        <w:rPr>
          <w:rFonts w:cs="Arial"/>
        </w:rPr>
        <w:t xml:space="preserve"> понуђач</w:t>
      </w:r>
      <w:r w:rsidR="00E24869">
        <w:rPr>
          <w:rFonts w:cs="Arial"/>
          <w:lang w:val="sr-Cyrl-RS"/>
        </w:rPr>
        <w:t>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020F4" w:rsidRPr="00F10346" w:rsidRDefault="00D020F4" w:rsidP="00D020F4">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w:t>
      </w:r>
      <w:r w:rsidR="00E325C7">
        <w:rPr>
          <w:rFonts w:cs="Arial"/>
          <w:lang w:val="sr-Cyrl-RS"/>
        </w:rPr>
        <w:t>Наручилац</w:t>
      </w:r>
      <w:r w:rsidRPr="00F10346">
        <w:rPr>
          <w:rFonts w:cs="Arial"/>
        </w:rPr>
        <w:t xml:space="preserve"> је обавезан да </w:t>
      </w:r>
      <w:r w:rsidR="00E24869">
        <w:rPr>
          <w:rFonts w:cs="Arial"/>
        </w:rPr>
        <w:t>Изабран</w:t>
      </w:r>
      <w:r w:rsidR="00E24869">
        <w:rPr>
          <w:rFonts w:cs="Arial"/>
          <w:lang w:val="sr-Cyrl-RS"/>
        </w:rPr>
        <w:t>ом</w:t>
      </w:r>
      <w:r w:rsidR="00E24869" w:rsidRPr="002532B3">
        <w:rPr>
          <w:rFonts w:cs="Arial"/>
        </w:rPr>
        <w:t xml:space="preserve"> понуђач</w:t>
      </w:r>
      <w:r w:rsidR="00E24869">
        <w:rPr>
          <w:rFonts w:cs="Arial"/>
          <w:lang w:val="sr-Cyrl-RS"/>
        </w:rPr>
        <w:t>у</w:t>
      </w:r>
      <w:r w:rsidRPr="00F10346">
        <w:rPr>
          <w:rFonts w:cs="Arial"/>
        </w:rPr>
        <w:t xml:space="preserve"> стави приговор на квалитет без одлагања, чим утврди недостатак. </w:t>
      </w:r>
    </w:p>
    <w:p w:rsidR="00D020F4" w:rsidRPr="00F10346" w:rsidRDefault="00E24869" w:rsidP="00D020F4">
      <w:pPr>
        <w:tabs>
          <w:tab w:val="left" w:pos="9090"/>
        </w:tabs>
        <w:rPr>
          <w:rFonts w:cs="Arial"/>
        </w:rPr>
      </w:pPr>
      <w:r w:rsidRPr="002532B3">
        <w:rPr>
          <w:rFonts w:cs="Arial"/>
        </w:rPr>
        <w:t>Изабрани понуђач</w:t>
      </w:r>
      <w:r w:rsidR="00D020F4" w:rsidRPr="00F10346">
        <w:rPr>
          <w:rFonts w:cs="Arial"/>
        </w:rPr>
        <w:t xml:space="preserve"> је обавезан да у року од 7 (седам) дана од дана пријема приговора из става 3. и става 4. овог члана, писмено обавести </w:t>
      </w:r>
      <w:r w:rsidR="00E325C7">
        <w:rPr>
          <w:rFonts w:cs="Arial"/>
          <w:lang w:val="sr-Cyrl-RS"/>
        </w:rPr>
        <w:t>Наручиоца</w:t>
      </w:r>
      <w:r w:rsidR="00D020F4" w:rsidRPr="00F10346">
        <w:rPr>
          <w:rFonts w:cs="Arial"/>
        </w:rPr>
        <w:t xml:space="preserve"> о исходу рекламације.</w:t>
      </w:r>
    </w:p>
    <w:p w:rsidR="00D020F4" w:rsidRPr="00F10346" w:rsidRDefault="00E325C7" w:rsidP="00D020F4">
      <w:pPr>
        <w:tabs>
          <w:tab w:val="left" w:pos="9090"/>
        </w:tabs>
        <w:rPr>
          <w:rFonts w:cs="Arial"/>
        </w:rPr>
      </w:pPr>
      <w:r>
        <w:rPr>
          <w:rFonts w:cs="Arial"/>
          <w:lang w:val="sr-Cyrl-RS"/>
        </w:rPr>
        <w:t>Наручилац</w:t>
      </w:r>
      <w:r w:rsidR="00D020F4" w:rsidRPr="00F10346">
        <w:rPr>
          <w:rFonts w:cs="Arial"/>
        </w:rPr>
        <w:t xml:space="preserve">, који је </w:t>
      </w:r>
      <w:r w:rsidR="00E24869" w:rsidRPr="002532B3">
        <w:rPr>
          <w:rFonts w:cs="Arial"/>
        </w:rPr>
        <w:t>Изабрани понуђач</w:t>
      </w:r>
      <w:r w:rsidR="00D020F4"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00E24869">
        <w:rPr>
          <w:rFonts w:cs="Arial"/>
        </w:rPr>
        <w:t>Изабран</w:t>
      </w:r>
      <w:r w:rsidR="00E24869">
        <w:rPr>
          <w:rFonts w:cs="Arial"/>
          <w:lang w:val="sr-Cyrl-RS"/>
        </w:rPr>
        <w:t>ог</w:t>
      </w:r>
      <w:r w:rsidR="00E24869" w:rsidRPr="002532B3">
        <w:rPr>
          <w:rFonts w:cs="Arial"/>
        </w:rPr>
        <w:t xml:space="preserve"> понуђач</w:t>
      </w:r>
      <w:r w:rsidR="00E24869">
        <w:rPr>
          <w:rFonts w:cs="Arial"/>
          <w:lang w:val="sr-Cyrl-RS"/>
        </w:rPr>
        <w:t>а</w:t>
      </w:r>
      <w:r w:rsidR="00D020F4" w:rsidRPr="00F10346">
        <w:rPr>
          <w:rFonts w:cs="Arial"/>
        </w:rPr>
        <w:t xml:space="preserve">: </w:t>
      </w:r>
    </w:p>
    <w:p w:rsidR="00D020F4" w:rsidRPr="00F10346" w:rsidRDefault="00D020F4" w:rsidP="00D020F4">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D020F4" w:rsidRPr="00F10346" w:rsidRDefault="00D020F4" w:rsidP="00D020F4">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D020F4" w:rsidRPr="00F10346" w:rsidRDefault="00D020F4" w:rsidP="00D020F4">
      <w:pPr>
        <w:pStyle w:val="KDNabrajanje"/>
        <w:rPr>
          <w:rFonts w:cs="Arial"/>
        </w:rPr>
      </w:pPr>
      <w:r w:rsidRPr="00F10346">
        <w:rPr>
          <w:rFonts w:cs="Arial"/>
        </w:rPr>
        <w:t>да одбије пријем добра са недостацима.</w:t>
      </w:r>
    </w:p>
    <w:p w:rsidR="00D020F4" w:rsidRPr="00F10346" w:rsidRDefault="00D020F4" w:rsidP="00D020F4">
      <w:pPr>
        <w:tabs>
          <w:tab w:val="left" w:pos="9090"/>
        </w:tabs>
        <w:rPr>
          <w:rFonts w:cs="Arial"/>
        </w:rPr>
      </w:pPr>
      <w:r w:rsidRPr="00F10346">
        <w:rPr>
          <w:rFonts w:cs="Arial"/>
        </w:rPr>
        <w:t xml:space="preserve">У сваком од ових случајева, </w:t>
      </w:r>
      <w:r w:rsidR="00E325C7">
        <w:rPr>
          <w:rFonts w:cs="Arial"/>
          <w:lang w:val="sr-Cyrl-RS"/>
        </w:rPr>
        <w:t>Наручилац</w:t>
      </w:r>
      <w:r w:rsidRPr="00F10346">
        <w:rPr>
          <w:rFonts w:cs="Arial"/>
        </w:rPr>
        <w:t xml:space="preserve"> има право и на накнаду штете. Поред тога, и независно од тога, </w:t>
      </w:r>
      <w:r w:rsidR="00E24869" w:rsidRPr="002532B3">
        <w:rPr>
          <w:rFonts w:cs="Arial"/>
        </w:rPr>
        <w:t>Изабрани понуђач</w:t>
      </w:r>
      <w:r w:rsidRPr="00F10346">
        <w:rPr>
          <w:rFonts w:cs="Arial"/>
        </w:rPr>
        <w:t xml:space="preserve">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020F4" w:rsidRPr="00F10346" w:rsidRDefault="00E24869" w:rsidP="00D020F4">
      <w:pPr>
        <w:tabs>
          <w:tab w:val="left" w:pos="9090"/>
        </w:tabs>
        <w:rPr>
          <w:rFonts w:cs="Arial"/>
        </w:rPr>
      </w:pPr>
      <w:r w:rsidRPr="002532B3">
        <w:rPr>
          <w:rFonts w:cs="Arial"/>
        </w:rPr>
        <w:t>Изабрани понуђач</w:t>
      </w:r>
      <w:r w:rsidR="00D020F4" w:rsidRPr="00F10346">
        <w:rPr>
          <w:rFonts w:cs="Arial"/>
        </w:rPr>
        <w:t xml:space="preserve">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020F4" w:rsidRPr="00170088" w:rsidRDefault="00D020F4" w:rsidP="00D020F4">
      <w:pPr>
        <w:tabs>
          <w:tab w:val="left" w:pos="9090"/>
        </w:tabs>
        <w:rPr>
          <w:rFonts w:cs="Arial"/>
          <w:bCs/>
          <w:lang w:val="sr-Cyrl-CS"/>
        </w:rPr>
      </w:pPr>
      <w:r w:rsidRPr="00170088">
        <w:rPr>
          <w:rFonts w:cs="Arial"/>
          <w:bCs/>
          <w:lang w:val="sr-Cyrl-CS"/>
        </w:rPr>
        <w:t xml:space="preserve">У случају неслагања </w:t>
      </w:r>
      <w:r w:rsidR="00E24869" w:rsidRPr="002532B3">
        <w:rPr>
          <w:rFonts w:cs="Arial"/>
        </w:rPr>
        <w:t>Изабрани понуђач</w:t>
      </w:r>
      <w:r w:rsidRPr="00170088">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170088">
        <w:rPr>
          <w:rFonts w:cs="Arial"/>
          <w:bCs/>
        </w:rPr>
        <w:t>,</w:t>
      </w:r>
      <w:r w:rsidRPr="00170088">
        <w:rPr>
          <w:rFonts w:cs="Arial"/>
          <w:bCs/>
          <w:lang w:val="sr-Cyrl-CS"/>
        </w:rPr>
        <w:t xml:space="preserve"> одобрена од стране </w:t>
      </w:r>
      <w:r w:rsidR="00E24869" w:rsidRPr="002532B3">
        <w:rPr>
          <w:rFonts w:cs="Arial"/>
        </w:rPr>
        <w:t>Изабрани</w:t>
      </w:r>
      <w:r w:rsidR="00E24869">
        <w:rPr>
          <w:rFonts w:cs="Arial"/>
          <w:lang w:val="sr-Cyrl-RS"/>
        </w:rPr>
        <w:t>ог</w:t>
      </w:r>
      <w:r w:rsidR="00E24869" w:rsidRPr="002532B3">
        <w:rPr>
          <w:rFonts w:cs="Arial"/>
        </w:rPr>
        <w:t xml:space="preserve"> понуђач</w:t>
      </w:r>
      <w:r w:rsidR="00E24869">
        <w:rPr>
          <w:rFonts w:cs="Arial"/>
          <w:lang w:val="sr-Cyrl-RS"/>
        </w:rPr>
        <w:t>а</w:t>
      </w:r>
      <w:r w:rsidRPr="00170088">
        <w:rPr>
          <w:rFonts w:cs="Arial"/>
          <w:bCs/>
          <w:lang w:val="sr-Cyrl-CS"/>
        </w:rPr>
        <w:t xml:space="preserve"> и </w:t>
      </w:r>
      <w:r w:rsidR="00E325C7">
        <w:rPr>
          <w:rFonts w:cs="Arial"/>
          <w:lang w:val="sr-Cyrl-RS"/>
        </w:rPr>
        <w:t>Наручилац</w:t>
      </w:r>
      <w:r w:rsidRPr="00170088">
        <w:rPr>
          <w:rFonts w:cs="Arial"/>
          <w:bCs/>
          <w:lang w:val="sr-Cyrl-CS"/>
        </w:rPr>
        <w:t xml:space="preserve">. Одлука независне лабораторије биће коначна. </w:t>
      </w:r>
    </w:p>
    <w:p w:rsidR="00D020F4" w:rsidRPr="00170088" w:rsidRDefault="00D020F4" w:rsidP="00D020F4">
      <w:pPr>
        <w:tabs>
          <w:tab w:val="left" w:pos="9090"/>
        </w:tabs>
        <w:rPr>
          <w:rFonts w:cs="Arial"/>
          <w:bCs/>
          <w:lang w:val="sr-Cyrl-CS"/>
        </w:rPr>
      </w:pPr>
      <w:r w:rsidRPr="00170088">
        <w:rPr>
          <w:rFonts w:cs="Arial"/>
          <w:bCs/>
          <w:lang w:val="sr-Cyrl-CS"/>
        </w:rPr>
        <w:t xml:space="preserve">Одлука независне лабораторије за контролу ни у ком случају не ослобађа </w:t>
      </w:r>
      <w:r w:rsidR="00E24869" w:rsidRPr="002532B3">
        <w:rPr>
          <w:rFonts w:cs="Arial"/>
        </w:rPr>
        <w:t>Изабрани понуђач</w:t>
      </w:r>
      <w:r w:rsidRPr="00170088">
        <w:rPr>
          <w:rFonts w:cs="Arial"/>
          <w:bCs/>
          <w:lang w:val="sr-Cyrl-CS"/>
        </w:rPr>
        <w:t xml:space="preserve"> од његових обавеза и одговорности из овог Уговора.</w:t>
      </w:r>
    </w:p>
    <w:p w:rsidR="00D020F4" w:rsidRDefault="00D020F4" w:rsidP="00D020F4">
      <w:pPr>
        <w:tabs>
          <w:tab w:val="left" w:pos="9090"/>
        </w:tabs>
        <w:rPr>
          <w:rFonts w:cs="Arial"/>
          <w:bCs/>
          <w:lang w:val="sr-Latn-RS"/>
        </w:rPr>
      </w:pPr>
      <w:r w:rsidRPr="00170088">
        <w:rPr>
          <w:rFonts w:cs="Arial"/>
          <w:bCs/>
          <w:lang w:val="sr-Cyrl-CS"/>
        </w:rPr>
        <w:t xml:space="preserve">Трошкове контроле сноси </w:t>
      </w:r>
      <w:r w:rsidR="00E325C7" w:rsidRPr="002532B3">
        <w:rPr>
          <w:rFonts w:cs="Arial"/>
        </w:rPr>
        <w:t>Изабрани понуђач</w:t>
      </w:r>
      <w:r w:rsidRPr="00170088">
        <w:rPr>
          <w:rFonts w:cs="Arial"/>
          <w:bCs/>
          <w:lang w:val="sr-Cyrl-CS"/>
        </w:rPr>
        <w:t>.</w:t>
      </w:r>
    </w:p>
    <w:p w:rsidR="00341E2C" w:rsidRPr="00341E2C" w:rsidRDefault="00341E2C"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D14FC" w:rsidRPr="00F10346" w:rsidRDefault="004D14FC" w:rsidP="00123B4F">
      <w:pPr>
        <w:pStyle w:val="Heading10"/>
        <w:numPr>
          <w:ilvl w:val="1"/>
          <w:numId w:val="50"/>
        </w:numPr>
        <w:shd w:val="clear" w:color="auto" w:fill="92D050"/>
      </w:pPr>
      <w:bookmarkStart w:id="23" w:name="_Toc441651543"/>
      <w:bookmarkStart w:id="24" w:name="_Toc442559881"/>
      <w:r w:rsidRPr="00F10346">
        <w:t>Гарантни рок</w:t>
      </w:r>
      <w:bookmarkEnd w:id="23"/>
      <w:bookmarkEnd w:id="24"/>
    </w:p>
    <w:p w:rsidR="00791273" w:rsidRPr="00791273" w:rsidRDefault="00791273" w:rsidP="00791273">
      <w:pPr>
        <w:pStyle w:val="Heading10"/>
        <w:ind w:left="720" w:firstLine="0"/>
        <w:rPr>
          <w:rFonts w:cs="Arial"/>
          <w:b w:val="0"/>
          <w:lang w:val="sr-Latn-RS"/>
        </w:rPr>
      </w:pPr>
      <w:r w:rsidRPr="00791273">
        <w:rPr>
          <w:rFonts w:cs="Arial"/>
          <w:b w:val="0"/>
          <w:lang w:val="sr-Latn-RS"/>
        </w:rPr>
        <w:t>Гарантни рок за пред</w:t>
      </w:r>
      <w:r w:rsidR="00A23D16">
        <w:rPr>
          <w:rFonts w:cs="Arial"/>
          <w:b w:val="0"/>
          <w:lang w:val="sr-Latn-RS"/>
        </w:rPr>
        <w:t>мет набавке је минимум 24 месец</w:t>
      </w:r>
      <w:r w:rsidR="00A23D16">
        <w:rPr>
          <w:rFonts w:cs="Arial"/>
          <w:b w:val="0"/>
          <w:lang w:val="sr-Cyrl-RS"/>
        </w:rPr>
        <w:t>а</w:t>
      </w:r>
      <w:r w:rsidRPr="00791273">
        <w:rPr>
          <w:rFonts w:cs="Arial"/>
          <w:b w:val="0"/>
          <w:lang w:val="sr-Latn-RS"/>
        </w:rPr>
        <w:t xml:space="preserve"> од </w:t>
      </w:r>
      <w:r w:rsidR="00A23D16">
        <w:rPr>
          <w:rFonts w:cs="Arial"/>
          <w:b w:val="0"/>
          <w:lang w:val="sr-Cyrl-RS"/>
        </w:rPr>
        <w:t xml:space="preserve">пуштања у рад </w:t>
      </w:r>
      <w:r w:rsidRPr="00791273">
        <w:rPr>
          <w:rFonts w:cs="Arial"/>
          <w:b w:val="0"/>
          <w:lang w:val="sr-Latn-RS"/>
        </w:rPr>
        <w:t>или 36 месеци од дана  када је извршен квалитативни пријем  добара у зависности шта пре наступи.</w:t>
      </w:r>
    </w:p>
    <w:p w:rsidR="00CD233C" w:rsidRPr="00664A60" w:rsidRDefault="005C2E62" w:rsidP="006D5ADB">
      <w:pPr>
        <w:pStyle w:val="NoSpacing"/>
        <w:rPr>
          <w:rFonts w:cs="Arial"/>
          <w:sz w:val="22"/>
          <w:szCs w:val="22"/>
          <w:lang w:val="sr-Latn-RS" w:eastAsia="zh-CN"/>
        </w:rPr>
      </w:pPr>
      <w:r w:rsidRPr="005C2E62">
        <w:rPr>
          <w:rFonts w:cs="Arial"/>
          <w:sz w:val="22"/>
          <w:szCs w:val="22"/>
          <w:lang w:val="sr-Cyrl-RS" w:eastAsia="zh-CN"/>
        </w:rPr>
        <w:t xml:space="preserve">. </w:t>
      </w:r>
    </w:p>
    <w:p w:rsidR="00756A02" w:rsidRPr="00F10346" w:rsidRDefault="00756A02" w:rsidP="00791273">
      <w:pPr>
        <w:pStyle w:val="Heading10"/>
        <w:numPr>
          <w:ilvl w:val="0"/>
          <w:numId w:val="48"/>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11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3"/>
        <w:gridCol w:w="10578"/>
        <w:gridCol w:w="38"/>
        <w:gridCol w:w="19"/>
      </w:tblGrid>
      <w:tr w:rsidR="00175774" w:rsidRPr="00F10346" w:rsidTr="009500DC">
        <w:trPr>
          <w:gridAfter w:val="1"/>
          <w:wAfter w:w="19" w:type="dxa"/>
          <w:trHeight w:val="524"/>
          <w:jc w:val="center"/>
        </w:trPr>
        <w:tc>
          <w:tcPr>
            <w:tcW w:w="686" w:type="dxa"/>
            <w:vAlign w:val="center"/>
          </w:tcPr>
          <w:p w:rsidR="00175774" w:rsidRPr="00F10346" w:rsidRDefault="00175774" w:rsidP="003A4822">
            <w:pPr>
              <w:jc w:val="center"/>
              <w:rPr>
                <w:rFonts w:cs="Arial"/>
                <w:b/>
              </w:rPr>
            </w:pPr>
            <w:r w:rsidRPr="00F10346">
              <w:rPr>
                <w:rFonts w:cs="Arial"/>
                <w:b/>
              </w:rPr>
              <w:t>Ред. бр.</w:t>
            </w:r>
          </w:p>
        </w:tc>
        <w:tc>
          <w:tcPr>
            <w:tcW w:w="10659" w:type="dxa"/>
            <w:gridSpan w:val="3"/>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9500DC">
        <w:trPr>
          <w:gridAfter w:val="1"/>
          <w:wAfter w:w="19" w:type="dxa"/>
          <w:jc w:val="center"/>
        </w:trPr>
        <w:tc>
          <w:tcPr>
            <w:tcW w:w="686" w:type="dxa"/>
            <w:vAlign w:val="center"/>
          </w:tcPr>
          <w:p w:rsidR="00175774" w:rsidRPr="00F10346" w:rsidRDefault="00175774" w:rsidP="003A4822">
            <w:pPr>
              <w:jc w:val="center"/>
              <w:rPr>
                <w:rFonts w:cs="Arial"/>
              </w:rPr>
            </w:pPr>
            <w:r w:rsidRPr="00F10346">
              <w:rPr>
                <w:rFonts w:cs="Arial"/>
              </w:rPr>
              <w:t>1.</w:t>
            </w:r>
          </w:p>
        </w:tc>
        <w:tc>
          <w:tcPr>
            <w:tcW w:w="10659" w:type="dxa"/>
            <w:gridSpan w:val="3"/>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D80FA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D80FA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9500DC">
        <w:trPr>
          <w:gridAfter w:val="1"/>
          <w:wAfter w:w="19" w:type="dxa"/>
          <w:trHeight w:val="2258"/>
          <w:jc w:val="center"/>
        </w:trPr>
        <w:tc>
          <w:tcPr>
            <w:tcW w:w="686" w:type="dxa"/>
            <w:vAlign w:val="center"/>
          </w:tcPr>
          <w:p w:rsidR="00175774" w:rsidRPr="00F10346" w:rsidRDefault="00175774" w:rsidP="003A4822">
            <w:pPr>
              <w:jc w:val="center"/>
              <w:rPr>
                <w:rFonts w:cs="Arial"/>
              </w:rPr>
            </w:pPr>
            <w:r w:rsidRPr="00F10346">
              <w:rPr>
                <w:rFonts w:cs="Arial"/>
              </w:rPr>
              <w:t>2.</w:t>
            </w:r>
          </w:p>
        </w:tc>
        <w:tc>
          <w:tcPr>
            <w:tcW w:w="10659" w:type="dxa"/>
            <w:gridSpan w:val="3"/>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w:t>
            </w:r>
            <w:r w:rsidRPr="00F10346">
              <w:rPr>
                <w:rFonts w:cs="Arial"/>
              </w:rPr>
              <w:lastRenderedPageBreak/>
              <w:t xml:space="preserve">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D80FA9">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D80FA9">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D80FA9">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D80FA9">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9500DC">
        <w:trPr>
          <w:gridAfter w:val="1"/>
          <w:wAfter w:w="19" w:type="dxa"/>
          <w:trHeight w:val="70"/>
          <w:jc w:val="center"/>
        </w:trPr>
        <w:tc>
          <w:tcPr>
            <w:tcW w:w="686" w:type="dxa"/>
            <w:vAlign w:val="center"/>
          </w:tcPr>
          <w:p w:rsidR="00175774" w:rsidRPr="00F10346" w:rsidRDefault="00175774" w:rsidP="003A4822">
            <w:pPr>
              <w:jc w:val="center"/>
              <w:rPr>
                <w:rFonts w:cs="Arial"/>
              </w:rPr>
            </w:pPr>
            <w:r w:rsidRPr="00F10346">
              <w:rPr>
                <w:rFonts w:cs="Arial"/>
              </w:rPr>
              <w:lastRenderedPageBreak/>
              <w:t>3.</w:t>
            </w:r>
          </w:p>
        </w:tc>
        <w:tc>
          <w:tcPr>
            <w:tcW w:w="10659" w:type="dxa"/>
            <w:gridSpan w:val="3"/>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D80FA9">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D80FA9">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D80FA9">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D80FA9">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9500DC">
        <w:trPr>
          <w:gridAfter w:val="1"/>
          <w:wAfter w:w="19" w:type="dxa"/>
          <w:jc w:val="center"/>
        </w:trPr>
        <w:tc>
          <w:tcPr>
            <w:tcW w:w="686" w:type="dxa"/>
            <w:vAlign w:val="center"/>
          </w:tcPr>
          <w:p w:rsidR="00175774" w:rsidRPr="00F10346" w:rsidRDefault="00175774" w:rsidP="003A4822">
            <w:pPr>
              <w:jc w:val="center"/>
              <w:rPr>
                <w:rFonts w:cs="Arial"/>
              </w:rPr>
            </w:pPr>
            <w:r w:rsidRPr="00F10346">
              <w:rPr>
                <w:rFonts w:cs="Arial"/>
              </w:rPr>
              <w:t xml:space="preserve">4. </w:t>
            </w:r>
          </w:p>
        </w:tc>
        <w:tc>
          <w:tcPr>
            <w:tcW w:w="10659" w:type="dxa"/>
            <w:gridSpan w:val="3"/>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C36B1B">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D80FA9">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D80FA9">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D80FA9">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9500DC" w:rsidRPr="00301D2E" w:rsidTr="009500DC">
        <w:trPr>
          <w:jc w:val="center"/>
        </w:trPr>
        <w:tc>
          <w:tcPr>
            <w:tcW w:w="686" w:type="dxa"/>
            <w:vAlign w:val="center"/>
          </w:tcPr>
          <w:p w:rsidR="009500DC" w:rsidRPr="00301D2E" w:rsidRDefault="009500DC" w:rsidP="00F427F7">
            <w:pPr>
              <w:jc w:val="center"/>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tc>
        <w:tc>
          <w:tcPr>
            <w:tcW w:w="10678" w:type="dxa"/>
            <w:gridSpan w:val="4"/>
          </w:tcPr>
          <w:p w:rsidR="009500DC" w:rsidRPr="00301D2E" w:rsidRDefault="009500DC" w:rsidP="00F427F7">
            <w:pPr>
              <w:ind w:right="-180"/>
              <w:jc w:val="center"/>
              <w:rPr>
                <w:rFonts w:cs="Arial"/>
                <w:b/>
              </w:rPr>
            </w:pPr>
            <w:r w:rsidRPr="00301D2E">
              <w:rPr>
                <w:rFonts w:cs="Arial"/>
                <w:b/>
              </w:rPr>
              <w:t xml:space="preserve">4.2  ДОДАТНИ УСЛОВИ </w:t>
            </w:r>
          </w:p>
          <w:p w:rsidR="009500DC" w:rsidRPr="00301D2E" w:rsidRDefault="009500DC" w:rsidP="00F427F7">
            <w:pPr>
              <w:snapToGrid w:val="0"/>
              <w:jc w:val="center"/>
              <w:rPr>
                <w:rFonts w:cs="Arial"/>
                <w:b/>
                <w:lang w:val="sr-Cyrl-RS"/>
              </w:rPr>
            </w:pPr>
            <w:r w:rsidRPr="00301D2E">
              <w:rPr>
                <w:rFonts w:cs="Arial"/>
                <w:b/>
              </w:rPr>
              <w:t>ЗА УЧЕШЋЕ У ПОСТУПКУ ЈАВНЕ НАБАВКЕ ИЗ ЧЛАНА 76. ЗАКОНА</w:t>
            </w:r>
          </w:p>
        </w:tc>
      </w:tr>
      <w:tr w:rsidR="009500DC" w:rsidRPr="00301D2E" w:rsidTr="009500DC">
        <w:trPr>
          <w:jc w:val="center"/>
        </w:trPr>
        <w:tc>
          <w:tcPr>
            <w:tcW w:w="686" w:type="dxa"/>
            <w:vAlign w:val="center"/>
          </w:tcPr>
          <w:p w:rsidR="009500DC" w:rsidRPr="00301D2E" w:rsidRDefault="00A23D16" w:rsidP="00F427F7">
            <w:pPr>
              <w:jc w:val="center"/>
              <w:rPr>
                <w:rFonts w:cs="Arial"/>
                <w:lang w:val="sr-Cyrl-RS"/>
              </w:rPr>
            </w:pPr>
            <w:r>
              <w:rPr>
                <w:rFonts w:cs="Arial"/>
                <w:lang w:val="sr-Cyrl-RS"/>
              </w:rPr>
              <w:t>5</w:t>
            </w:r>
          </w:p>
        </w:tc>
        <w:tc>
          <w:tcPr>
            <w:tcW w:w="10678" w:type="dxa"/>
            <w:gridSpan w:val="4"/>
          </w:tcPr>
          <w:p w:rsidR="009500DC" w:rsidRPr="00301D2E" w:rsidRDefault="009500DC" w:rsidP="00F427F7">
            <w:pPr>
              <w:autoSpaceDE w:val="0"/>
              <w:autoSpaceDN w:val="0"/>
              <w:adjustRightInd w:val="0"/>
              <w:rPr>
                <w:rFonts w:cs="Arial"/>
                <w:b/>
              </w:rPr>
            </w:pPr>
            <w:r w:rsidRPr="00301D2E">
              <w:rPr>
                <w:rFonts w:cs="Arial"/>
                <w:b/>
                <w:u w:val="single"/>
              </w:rPr>
              <w:t>Услов:</w:t>
            </w:r>
          </w:p>
          <w:p w:rsidR="009500DC" w:rsidRPr="00301D2E" w:rsidRDefault="009500DC" w:rsidP="00F427F7">
            <w:pPr>
              <w:autoSpaceDE w:val="0"/>
              <w:autoSpaceDN w:val="0"/>
              <w:adjustRightInd w:val="0"/>
              <w:rPr>
                <w:rFonts w:cs="Arial"/>
              </w:rPr>
            </w:pPr>
            <w:r w:rsidRPr="00301D2E">
              <w:rPr>
                <w:rFonts w:cs="Arial"/>
              </w:rPr>
              <w:t xml:space="preserve">Пословни капацитет </w:t>
            </w:r>
          </w:p>
          <w:p w:rsidR="009500DC" w:rsidRPr="00301D2E" w:rsidRDefault="009500DC" w:rsidP="00F427F7">
            <w:pPr>
              <w:rPr>
                <w:rFonts w:cs="Arial"/>
                <w:lang w:val="sr-Cyrl-RS"/>
              </w:rPr>
            </w:pPr>
            <w:r w:rsidRPr="00301D2E">
              <w:rPr>
                <w:rFonts w:cs="Arial"/>
                <w:lang w:val="sr-Cyrl-RS"/>
              </w:rPr>
              <w:t xml:space="preserve">Понуђач да располаже неопходним </w:t>
            </w:r>
            <w:r w:rsidRPr="00301D2E">
              <w:rPr>
                <w:rFonts w:cs="Arial"/>
                <w:b/>
                <w:lang w:val="sr-Cyrl-RS"/>
              </w:rPr>
              <w:t>пословним капацитетом</w:t>
            </w:r>
            <w:r w:rsidRPr="00301D2E">
              <w:rPr>
                <w:rFonts w:cs="Arial"/>
                <w:lang w:val="sr-Cyrl-RS"/>
              </w:rPr>
              <w:t xml:space="preserve"> ако:</w:t>
            </w:r>
          </w:p>
          <w:p w:rsidR="00040A07" w:rsidRPr="00040A07" w:rsidRDefault="009500DC" w:rsidP="00040A07">
            <w:pPr>
              <w:autoSpaceDE w:val="0"/>
              <w:autoSpaceDN w:val="0"/>
              <w:adjustRightInd w:val="0"/>
              <w:rPr>
                <w:rFonts w:cs="Arial"/>
                <w:b/>
                <w:u w:val="single"/>
                <w:lang w:val="sr-Cyrl-RS"/>
              </w:rPr>
            </w:pPr>
            <w:r w:rsidRPr="00301D2E">
              <w:rPr>
                <w:rFonts w:cs="Arial"/>
                <w:lang w:val="sr-Cyrl-RS"/>
              </w:rPr>
              <w:t>је у 201</w:t>
            </w:r>
            <w:r w:rsidRPr="00301D2E">
              <w:rPr>
                <w:rFonts w:cs="Arial"/>
              </w:rPr>
              <w:t>5</w:t>
            </w:r>
            <w:r w:rsidRPr="00301D2E">
              <w:rPr>
                <w:rFonts w:cs="Arial"/>
                <w:lang w:val="sr-Cyrl-RS"/>
              </w:rPr>
              <w:t>., 201</w:t>
            </w:r>
            <w:r w:rsidRPr="00301D2E">
              <w:rPr>
                <w:rFonts w:cs="Arial"/>
              </w:rPr>
              <w:t>6</w:t>
            </w:r>
            <w:r w:rsidR="009A275C">
              <w:rPr>
                <w:rFonts w:cs="Arial"/>
                <w:lang w:val="sr-Cyrl-RS"/>
              </w:rPr>
              <w:t>.</w:t>
            </w:r>
            <w:r w:rsidR="009A275C">
              <w:rPr>
                <w:rFonts w:cs="Arial"/>
                <w:lang w:val="sr-Latn-RS"/>
              </w:rPr>
              <w:t xml:space="preserve">, </w:t>
            </w:r>
            <w:r w:rsidRPr="00301D2E">
              <w:rPr>
                <w:rFonts w:cs="Arial"/>
                <w:lang w:val="sr-Cyrl-RS"/>
              </w:rPr>
              <w:t>201</w:t>
            </w:r>
            <w:r w:rsidRPr="00301D2E">
              <w:rPr>
                <w:rFonts w:cs="Arial"/>
              </w:rPr>
              <w:t>7</w:t>
            </w:r>
            <w:r w:rsidRPr="00301D2E">
              <w:rPr>
                <w:rFonts w:cs="Arial"/>
                <w:lang w:val="sr-Cyrl-RS"/>
              </w:rPr>
              <w:t>.</w:t>
            </w:r>
            <w:r w:rsidR="009A275C">
              <w:rPr>
                <w:rFonts w:cs="Arial"/>
                <w:lang w:val="sr-Latn-RS"/>
              </w:rPr>
              <w:t xml:space="preserve">, </w:t>
            </w:r>
            <w:r w:rsidR="009A275C">
              <w:rPr>
                <w:rFonts w:cs="Arial"/>
                <w:lang w:val="sr-Cyrl-RS"/>
              </w:rPr>
              <w:t>и 2018.</w:t>
            </w:r>
            <w:r w:rsidRPr="00301D2E">
              <w:rPr>
                <w:rFonts w:cs="Arial"/>
                <w:lang w:val="sr-Cyrl-RS"/>
              </w:rPr>
              <w:t xml:space="preserve"> години </w:t>
            </w:r>
            <w:r w:rsidR="009A275C" w:rsidRPr="00C64BD3">
              <w:rPr>
                <w:rFonts w:eastAsiaTheme="minorHAnsi" w:cs="Arial"/>
              </w:rPr>
              <w:t xml:space="preserve">успешно реализовао најмање </w:t>
            </w:r>
            <w:r w:rsidR="009A275C">
              <w:rPr>
                <w:rFonts w:eastAsiaTheme="minorHAnsi" w:cs="Arial"/>
                <w:lang w:val="sr-Cyrl-CS"/>
              </w:rPr>
              <w:t>два</w:t>
            </w:r>
            <w:r w:rsidR="009A275C" w:rsidRPr="00C64BD3">
              <w:rPr>
                <w:rFonts w:eastAsiaTheme="minorHAnsi" w:cs="Arial"/>
                <w:lang w:val="sr-Cyrl-CS"/>
              </w:rPr>
              <w:t xml:space="preserve"> </w:t>
            </w:r>
            <w:r w:rsidR="009A275C" w:rsidRPr="00C64BD3">
              <w:rPr>
                <w:rFonts w:eastAsiaTheme="minorHAnsi" w:cs="Arial"/>
              </w:rPr>
              <w:t>уговор</w:t>
            </w:r>
            <w:r w:rsidR="009A275C">
              <w:rPr>
                <w:rFonts w:eastAsiaTheme="minorHAnsi" w:cs="Arial"/>
                <w:lang w:val="sr-Cyrl-RS"/>
              </w:rPr>
              <w:t>а</w:t>
            </w:r>
            <w:r w:rsidRPr="00301D2E">
              <w:rPr>
                <w:rFonts w:cs="Arial"/>
                <w:lang w:val="sr-Cyrl-RS"/>
              </w:rPr>
              <w:t xml:space="preserve"> која су предмет јавне набавке</w:t>
            </w:r>
            <w:r w:rsidR="00040A07">
              <w:rPr>
                <w:rFonts w:cs="Arial"/>
                <w:lang w:val="sr-Cyrl-RS"/>
              </w:rPr>
              <w:t>.</w:t>
            </w:r>
            <w:r w:rsidR="009A275C">
              <w:rPr>
                <w:rFonts w:cs="Arial"/>
                <w:lang w:val="sr-Cyrl-RS" w:eastAsia="zh-CN"/>
              </w:rPr>
              <w:t>, у</w:t>
            </w:r>
            <w:r w:rsidR="00040A07" w:rsidRPr="00040A07">
              <w:rPr>
                <w:rFonts w:cs="Arial"/>
                <w:lang w:val="sr-Cyrl-RS" w:eastAsia="zh-CN"/>
              </w:rPr>
              <w:t xml:space="preserve"> уговореном року , обиму и квалитету, и да до дана издавања потврде није било рекламације о гарантном року.</w:t>
            </w:r>
          </w:p>
          <w:p w:rsidR="009500DC" w:rsidRPr="00301D2E" w:rsidRDefault="0056100D" w:rsidP="00F427F7">
            <w:pPr>
              <w:autoSpaceDE w:val="0"/>
              <w:autoSpaceDN w:val="0"/>
              <w:adjustRightInd w:val="0"/>
              <w:rPr>
                <w:rFonts w:cs="Arial"/>
                <w:lang w:val="sr-Cyrl-RS"/>
              </w:rPr>
            </w:pPr>
            <w:r>
              <w:rPr>
                <w:rFonts w:cs="Arial"/>
                <w:lang w:val="sr-Cyrl-RS"/>
              </w:rPr>
              <w:t>-поседује сертификат ИСО 9001</w:t>
            </w:r>
          </w:p>
          <w:p w:rsidR="009500DC" w:rsidRPr="00301D2E" w:rsidRDefault="009500DC" w:rsidP="00F427F7">
            <w:pPr>
              <w:autoSpaceDE w:val="0"/>
              <w:autoSpaceDN w:val="0"/>
              <w:adjustRightInd w:val="0"/>
              <w:rPr>
                <w:rFonts w:cs="Arial"/>
                <w:b/>
                <w:u w:val="single"/>
              </w:rPr>
            </w:pPr>
            <w:r w:rsidRPr="00301D2E">
              <w:rPr>
                <w:rFonts w:cs="Arial"/>
                <w:b/>
                <w:u w:val="single"/>
              </w:rPr>
              <w:t xml:space="preserve">Доказ: </w:t>
            </w:r>
          </w:p>
          <w:p w:rsidR="009500DC" w:rsidRPr="00301D2E" w:rsidRDefault="009500DC" w:rsidP="00F427F7">
            <w:pPr>
              <w:rPr>
                <w:rFonts w:cs="Arial"/>
                <w:lang w:val="sr-Cyrl-RS"/>
              </w:rPr>
            </w:pPr>
            <w:r w:rsidRPr="00301D2E">
              <w:rPr>
                <w:rFonts w:cs="Arial"/>
                <w:lang w:val="sr-Cyrl-RS"/>
              </w:rPr>
              <w:t>- Списак стручних референци (Образац бр.</w:t>
            </w:r>
            <w:r w:rsidR="00A23D16">
              <w:rPr>
                <w:rFonts w:cs="Arial"/>
                <w:lang w:val="sr-Cyrl-RS"/>
              </w:rPr>
              <w:t>5</w:t>
            </w:r>
            <w:r w:rsidRPr="00301D2E">
              <w:rPr>
                <w:rFonts w:cs="Arial"/>
                <w:lang w:val="sr-Cyrl-RS"/>
              </w:rPr>
              <w:t>).</w:t>
            </w:r>
          </w:p>
          <w:p w:rsidR="009500DC" w:rsidRDefault="009500DC" w:rsidP="00F427F7">
            <w:pPr>
              <w:rPr>
                <w:rFonts w:cs="Arial"/>
                <w:lang w:val="sr-Cyrl-RS"/>
              </w:rPr>
            </w:pPr>
            <w:r w:rsidRPr="00301D2E">
              <w:rPr>
                <w:rFonts w:cs="Arial"/>
                <w:lang w:val="sr-Cyrl-RS"/>
              </w:rPr>
              <w:t>- Потписане и оверене Потврде о рефе</w:t>
            </w:r>
            <w:r w:rsidR="00A23D16">
              <w:rPr>
                <w:rFonts w:cs="Arial"/>
                <w:lang w:val="sr-Cyrl-RS"/>
              </w:rPr>
              <w:t>рентним набавкама (Образац бр. 6</w:t>
            </w:r>
            <w:r w:rsidRPr="00301D2E">
              <w:rPr>
                <w:rFonts w:cs="Arial"/>
                <w:lang w:val="sr-Cyrl-RS"/>
              </w:rPr>
              <w:t>).</w:t>
            </w:r>
          </w:p>
          <w:p w:rsidR="0056100D" w:rsidRPr="00301D2E" w:rsidRDefault="0056100D" w:rsidP="00F427F7">
            <w:pPr>
              <w:rPr>
                <w:rFonts w:cs="Arial"/>
                <w:i/>
                <w:lang w:val="sr-Cyrl-RS"/>
              </w:rPr>
            </w:pPr>
            <w:r>
              <w:rPr>
                <w:rFonts w:cs="Arial"/>
                <w:lang w:val="sr-Cyrl-RS"/>
              </w:rPr>
              <w:t>-Фотокопија сертификата</w:t>
            </w:r>
          </w:p>
          <w:p w:rsidR="009500DC" w:rsidRPr="00301D2E" w:rsidRDefault="009500DC" w:rsidP="00F427F7">
            <w:pPr>
              <w:rPr>
                <w:rFonts w:cs="Arial"/>
                <w:b/>
                <w:sz w:val="20"/>
                <w:szCs w:val="20"/>
                <w:u w:val="single"/>
              </w:rPr>
            </w:pPr>
            <w:r w:rsidRPr="00301D2E">
              <w:rPr>
                <w:rFonts w:cs="Arial"/>
                <w:b/>
                <w:sz w:val="20"/>
                <w:szCs w:val="20"/>
                <w:u w:val="single"/>
              </w:rPr>
              <w:t>Напомена:</w:t>
            </w:r>
          </w:p>
          <w:p w:rsidR="009500DC" w:rsidRPr="00301D2E" w:rsidRDefault="009500DC" w:rsidP="009500DC">
            <w:pPr>
              <w:numPr>
                <w:ilvl w:val="0"/>
                <w:numId w:val="25"/>
              </w:numPr>
              <w:tabs>
                <w:tab w:val="left" w:pos="680"/>
              </w:tabs>
              <w:snapToGrid w:val="0"/>
              <w:contextualSpacing/>
              <w:rPr>
                <w:rFonts w:eastAsia="Calibri" w:cs="Arial"/>
              </w:rPr>
            </w:pPr>
            <w:r w:rsidRPr="00301D2E">
              <w:rPr>
                <w:rFonts w:eastAsia="Calibri" w:cs="Arial"/>
              </w:rPr>
              <w:t xml:space="preserve">У случају да понуду подноси група понуђача, доказ из тачке </w:t>
            </w:r>
            <w:r w:rsidRPr="00301D2E">
              <w:rPr>
                <w:rFonts w:eastAsia="Calibri" w:cs="Arial"/>
                <w:lang w:val="sr-Cyrl-RS"/>
              </w:rPr>
              <w:t>5</w:t>
            </w:r>
            <w:r w:rsidRPr="00301D2E">
              <w:rPr>
                <w:rFonts w:eastAsia="Calibri" w:cs="Arial"/>
              </w:rPr>
              <w:t xml:space="preserve"> доставити за оног члана групе који испуњава тражени услов (довољно је да 1 члан групе достави</w:t>
            </w:r>
            <w:r w:rsidRPr="00301D2E">
              <w:rPr>
                <w:rFonts w:eastAsia="Calibri" w:cs="Arial"/>
                <w:lang w:val="sr-Cyrl-RS"/>
              </w:rPr>
              <w:t>)</w:t>
            </w:r>
            <w:r w:rsidRPr="00301D2E">
              <w:rPr>
                <w:rFonts w:eastAsia="Calibri" w:cs="Arial"/>
              </w:rPr>
              <w:t xml:space="preserve">, а уколико више њих заједно испуњавају услов из тачке </w:t>
            </w:r>
            <w:r w:rsidRPr="00301D2E">
              <w:rPr>
                <w:rFonts w:eastAsia="Calibri" w:cs="Arial"/>
                <w:lang w:val="sr-Cyrl-RS"/>
              </w:rPr>
              <w:t>5</w:t>
            </w:r>
            <w:r w:rsidRPr="00301D2E">
              <w:rPr>
                <w:rFonts w:eastAsia="Calibri" w:cs="Arial"/>
              </w:rPr>
              <w:t>.- овај доказ доставити за те чланове.</w:t>
            </w:r>
          </w:p>
          <w:p w:rsidR="009500DC" w:rsidRPr="00301D2E" w:rsidRDefault="009500DC" w:rsidP="00F427F7">
            <w:pPr>
              <w:ind w:right="-180"/>
              <w:rPr>
                <w:rFonts w:cs="Arial"/>
                <w:b/>
              </w:rPr>
            </w:pPr>
            <w:r w:rsidRPr="00301D2E">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9500DC" w:rsidRPr="00301D2E" w:rsidTr="009500DC">
        <w:trPr>
          <w:gridAfter w:val="2"/>
          <w:wAfter w:w="57" w:type="dxa"/>
          <w:jc w:val="center"/>
        </w:trPr>
        <w:tc>
          <w:tcPr>
            <w:tcW w:w="729" w:type="dxa"/>
            <w:gridSpan w:val="2"/>
            <w:vAlign w:val="center"/>
          </w:tcPr>
          <w:p w:rsidR="009500DC" w:rsidRPr="00301D2E" w:rsidRDefault="00A23D16" w:rsidP="00F427F7">
            <w:pPr>
              <w:jc w:val="center"/>
              <w:rPr>
                <w:rFonts w:cs="Arial"/>
                <w:color w:val="00B0F0"/>
              </w:rPr>
            </w:pPr>
            <w:r>
              <w:rPr>
                <w:rFonts w:cs="Arial"/>
                <w:lang w:val="sr-Cyrl-RS"/>
              </w:rPr>
              <w:t>6</w:t>
            </w:r>
            <w:r w:rsidR="009500DC" w:rsidRPr="00301D2E">
              <w:rPr>
                <w:rFonts w:cs="Arial"/>
              </w:rPr>
              <w:t>.</w:t>
            </w:r>
          </w:p>
        </w:tc>
        <w:tc>
          <w:tcPr>
            <w:tcW w:w="10578" w:type="dxa"/>
          </w:tcPr>
          <w:p w:rsidR="009500DC" w:rsidRPr="00301D2E" w:rsidRDefault="009500DC" w:rsidP="00F427F7">
            <w:pPr>
              <w:autoSpaceDE w:val="0"/>
              <w:autoSpaceDN w:val="0"/>
              <w:adjustRightInd w:val="0"/>
              <w:rPr>
                <w:rFonts w:cs="Arial"/>
                <w:b/>
                <w:u w:val="single"/>
                <w:lang w:val="sr-Latn-CS" w:eastAsia="sr-Latn-CS"/>
              </w:rPr>
            </w:pPr>
            <w:r w:rsidRPr="00301D2E">
              <w:rPr>
                <w:rFonts w:cs="Arial"/>
                <w:b/>
                <w:u w:val="single"/>
                <w:lang w:val="sr-Latn-CS" w:eastAsia="sr-Latn-CS"/>
              </w:rPr>
              <w:t>Услов:</w:t>
            </w:r>
          </w:p>
          <w:p w:rsidR="009500DC" w:rsidRPr="00301D2E" w:rsidRDefault="009500DC" w:rsidP="00F427F7">
            <w:pPr>
              <w:autoSpaceDE w:val="0"/>
              <w:autoSpaceDN w:val="0"/>
              <w:adjustRightInd w:val="0"/>
              <w:rPr>
                <w:rFonts w:cs="Arial"/>
                <w:lang w:val="sr-Latn-CS" w:eastAsia="sr-Latn-CS"/>
              </w:rPr>
            </w:pPr>
            <w:r w:rsidRPr="00301D2E">
              <w:rPr>
                <w:rFonts w:cs="Arial"/>
                <w:lang w:val="sr-Latn-CS" w:eastAsia="sr-Latn-CS"/>
              </w:rPr>
              <w:t>Кадровски капацитет</w:t>
            </w:r>
          </w:p>
          <w:p w:rsidR="009500DC" w:rsidRPr="00301D2E" w:rsidRDefault="009500DC" w:rsidP="00F427F7">
            <w:pPr>
              <w:spacing w:after="160" w:line="259" w:lineRule="auto"/>
              <w:rPr>
                <w:rFonts w:eastAsia="Calibri" w:cs="Arial"/>
                <w:lang w:val="sr-Cyrl-RS"/>
              </w:rPr>
            </w:pPr>
            <w:r w:rsidRPr="00301D2E">
              <w:rPr>
                <w:rFonts w:eastAsia="Calibri" w:cs="Arial"/>
                <w:lang w:val="sr-Cyrl-RS"/>
              </w:rPr>
              <w:t xml:space="preserve">Понуђач мора да располаже довољним кадровским капацитетом ако има у радном односу, односно има радно ангажоване извршиоце (по основу другог облика ангажовања ван радног односа, предвиђеног члановима 197-202. Закона о раду), </w:t>
            </w:r>
            <w:r w:rsidR="00040A07">
              <w:rPr>
                <w:rFonts w:eastAsia="Calibri" w:cs="Arial"/>
                <w:lang w:val="sr-Cyrl-RS"/>
              </w:rPr>
              <w:t>и</w:t>
            </w:r>
            <w:r w:rsidRPr="00301D2E">
              <w:rPr>
                <w:rFonts w:eastAsia="Calibri" w:cs="Arial"/>
                <w:lang w:val="sr-Cyrl-RS"/>
              </w:rPr>
              <w:t xml:space="preserve"> то: </w:t>
            </w:r>
          </w:p>
          <w:p w:rsidR="009500DC" w:rsidRPr="00301D2E" w:rsidRDefault="009500DC" w:rsidP="00F427F7">
            <w:pPr>
              <w:autoSpaceDE w:val="0"/>
              <w:autoSpaceDN w:val="0"/>
              <w:adjustRightInd w:val="0"/>
              <w:spacing w:after="120"/>
              <w:rPr>
                <w:rFonts w:eastAsia="Calibri" w:cs="Arial"/>
                <w:lang w:val="sr-Cyrl-RS"/>
              </w:rPr>
            </w:pPr>
            <w:r w:rsidRPr="00301D2E">
              <w:rPr>
                <w:rFonts w:eastAsia="Calibri" w:cs="Arial"/>
                <w:lang w:val="sr-Cyrl-RS"/>
              </w:rPr>
              <w:t>-</w:t>
            </w:r>
            <w:r w:rsidRPr="00301D2E">
              <w:rPr>
                <w:rFonts w:eastAsia="Calibri" w:cs="Arial"/>
              </w:rPr>
              <w:t>1</w:t>
            </w:r>
            <w:r w:rsidRPr="00301D2E">
              <w:rPr>
                <w:rFonts w:eastAsia="Calibri" w:cs="Arial"/>
                <w:lang w:val="sr-Cyrl-RS"/>
              </w:rPr>
              <w:t xml:space="preserve"> (један) </w:t>
            </w:r>
            <w:r w:rsidRPr="00301D2E">
              <w:rPr>
                <w:rFonts w:eastAsia="Calibri" w:cs="Arial"/>
                <w:lang w:val="sr-Cyrl-CS"/>
              </w:rPr>
              <w:t>Одговорни пројектант електроенергетских инсталација ниског и средњег напона</w:t>
            </w:r>
            <w:r w:rsidR="00040A07">
              <w:rPr>
                <w:rFonts w:eastAsia="Calibri" w:cs="Arial"/>
                <w:lang w:val="sr-Cyrl-CS"/>
              </w:rPr>
              <w:t>-</w:t>
            </w:r>
            <w:r w:rsidRPr="00301D2E">
              <w:rPr>
                <w:rFonts w:eastAsia="Calibri" w:cs="Arial"/>
                <w:lang w:val="sr-Cyrl-CS"/>
              </w:rPr>
              <w:t xml:space="preserve"> </w:t>
            </w:r>
            <w:r w:rsidR="00040A07">
              <w:rPr>
                <w:rFonts w:eastAsia="Calibri" w:cs="Arial"/>
                <w:lang w:val="sr-Cyrl-RS"/>
              </w:rPr>
              <w:t>лиценца</w:t>
            </w:r>
            <w:r w:rsidR="00040A07" w:rsidRPr="00301D2E">
              <w:rPr>
                <w:rFonts w:eastAsia="Calibri" w:cs="Arial"/>
                <w:lang w:val="sr-Cyrl-RS"/>
              </w:rPr>
              <w:t xml:space="preserve">. </w:t>
            </w:r>
            <w:r w:rsidRPr="00301D2E">
              <w:rPr>
                <w:rFonts w:eastAsia="Calibri" w:cs="Arial"/>
                <w:lang w:val="sr-Cyrl-RS"/>
              </w:rPr>
              <w:t xml:space="preserve"> бр</w:t>
            </w:r>
            <w:r w:rsidR="00040A07">
              <w:rPr>
                <w:rFonts w:eastAsia="Calibri" w:cs="Arial"/>
                <w:lang w:val="sr-Cyrl-RS"/>
              </w:rPr>
              <w:t xml:space="preserve">- </w:t>
            </w:r>
            <w:r w:rsidRPr="00301D2E">
              <w:rPr>
                <w:rFonts w:eastAsia="Calibri" w:cs="Arial"/>
                <w:lang w:val="sr-Cyrl-RS"/>
              </w:rPr>
              <w:t xml:space="preserve"> 350</w:t>
            </w:r>
          </w:p>
          <w:p w:rsidR="009500DC" w:rsidRPr="00301D2E" w:rsidRDefault="009500DC" w:rsidP="00F427F7">
            <w:pPr>
              <w:autoSpaceDE w:val="0"/>
              <w:autoSpaceDN w:val="0"/>
              <w:adjustRightInd w:val="0"/>
              <w:spacing w:after="120"/>
              <w:rPr>
                <w:rFonts w:eastAsia="Calibri" w:cs="Arial"/>
                <w:lang w:val="sr-Cyrl-RS"/>
              </w:rPr>
            </w:pPr>
            <w:r w:rsidRPr="00301D2E">
              <w:rPr>
                <w:rFonts w:eastAsia="Calibri" w:cs="Arial"/>
                <w:lang w:val="sr-Cyrl-RS"/>
              </w:rPr>
              <w:t>-</w:t>
            </w:r>
            <w:r w:rsidRPr="00301D2E">
              <w:rPr>
                <w:rFonts w:eastAsia="Calibri" w:cs="Arial"/>
              </w:rPr>
              <w:t>1</w:t>
            </w:r>
            <w:r w:rsidRPr="00301D2E">
              <w:rPr>
                <w:rFonts w:eastAsia="Calibri" w:cs="Arial"/>
                <w:lang w:val="sr-Cyrl-RS"/>
              </w:rPr>
              <w:t xml:space="preserve"> (један) </w:t>
            </w:r>
            <w:r w:rsidRPr="00301D2E">
              <w:rPr>
                <w:rFonts w:eastAsia="Calibri" w:cs="Arial"/>
                <w:lang w:val="sr-Cyrl-CS"/>
              </w:rPr>
              <w:t>Одговорни извођач радова електроенергетских инсталација ниског и средњег напона</w:t>
            </w:r>
            <w:r w:rsidR="00040A07">
              <w:rPr>
                <w:rFonts w:eastAsia="Calibri" w:cs="Arial"/>
                <w:lang w:val="sr-Cyrl-CS"/>
              </w:rPr>
              <w:t>-</w:t>
            </w:r>
            <w:r w:rsidR="00040A07" w:rsidRPr="00301D2E">
              <w:rPr>
                <w:rFonts w:eastAsia="Calibri" w:cs="Arial"/>
                <w:lang w:val="sr-Cyrl-CS"/>
              </w:rPr>
              <w:t xml:space="preserve"> </w:t>
            </w:r>
            <w:r w:rsidR="00040A07">
              <w:rPr>
                <w:rFonts w:eastAsia="Calibri" w:cs="Arial"/>
                <w:lang w:val="sr-Cyrl-RS"/>
              </w:rPr>
              <w:t>лиценца</w:t>
            </w:r>
            <w:r w:rsidRPr="00301D2E">
              <w:rPr>
                <w:rFonts w:eastAsia="Calibri" w:cs="Arial"/>
                <w:lang w:val="sr-Cyrl-CS"/>
              </w:rPr>
              <w:t xml:space="preserve"> </w:t>
            </w:r>
            <w:r w:rsidRPr="00301D2E">
              <w:rPr>
                <w:rFonts w:eastAsia="Calibri" w:cs="Arial"/>
                <w:lang w:val="sr-Cyrl-RS"/>
              </w:rPr>
              <w:t xml:space="preserve"> бр. 450</w:t>
            </w:r>
          </w:p>
          <w:p w:rsidR="009500DC" w:rsidRPr="00301D2E" w:rsidRDefault="009500DC" w:rsidP="00F427F7">
            <w:pPr>
              <w:autoSpaceDE w:val="0"/>
              <w:autoSpaceDN w:val="0"/>
              <w:adjustRightInd w:val="0"/>
              <w:rPr>
                <w:rFonts w:cs="Arial"/>
                <w:b/>
                <w:u w:val="single"/>
                <w:lang w:val="sr-Cyrl-RS" w:eastAsia="sr-Latn-CS"/>
              </w:rPr>
            </w:pPr>
            <w:r w:rsidRPr="00301D2E">
              <w:rPr>
                <w:rFonts w:cs="Arial"/>
                <w:b/>
                <w:u w:val="single"/>
                <w:lang w:val="sr-Latn-CS" w:eastAsia="sr-Latn-CS"/>
              </w:rPr>
              <w:t xml:space="preserve">Доказ: </w:t>
            </w:r>
          </w:p>
          <w:p w:rsidR="009500DC" w:rsidRPr="00040A07" w:rsidRDefault="009500DC" w:rsidP="00F427F7">
            <w:pPr>
              <w:autoSpaceDE w:val="0"/>
              <w:autoSpaceDN w:val="0"/>
              <w:adjustRightInd w:val="0"/>
              <w:spacing w:after="120"/>
              <w:rPr>
                <w:rFonts w:cs="Arial"/>
                <w:b/>
                <w:lang w:val="sr-Cyrl-RS"/>
              </w:rPr>
            </w:pPr>
            <w:r w:rsidRPr="00301D2E">
              <w:rPr>
                <w:rFonts w:cs="Arial"/>
                <w:lang w:val="sr-Cyrl-RS"/>
              </w:rPr>
              <w:t>-Фотокопија пријаве - одјаве на обавезно социјално осигурање издате од надлежног Фонда ПИО (образац М или М3А) за лица у радном односу,</w:t>
            </w:r>
            <w:r w:rsidR="00040A07">
              <w:rPr>
                <w:rFonts w:cs="Arial"/>
                <w:lang w:val="sr-Cyrl-RS"/>
              </w:rPr>
              <w:t xml:space="preserve"> или </w:t>
            </w:r>
            <w:r w:rsidR="00040A07" w:rsidRPr="00301D2E">
              <w:rPr>
                <w:rFonts w:cs="Arial"/>
                <w:lang w:val="sr-Cyrl-CS"/>
              </w:rPr>
              <w:t>-</w:t>
            </w:r>
            <w:r w:rsidR="00040A07" w:rsidRPr="00301D2E">
              <w:rPr>
                <w:rFonts w:cs="Arial"/>
                <w:lang w:val="sr-Latn-CS" w:eastAsia="sr-Latn-CS"/>
              </w:rPr>
              <w:t xml:space="preserve"> </w:t>
            </w:r>
            <w:r w:rsidR="00040A07" w:rsidRPr="00301D2E">
              <w:rPr>
                <w:rFonts w:cs="Arial"/>
                <w:lang w:val="sr-Latn-CS"/>
              </w:rPr>
              <w:t xml:space="preserve">Фотокопија </w:t>
            </w:r>
            <w:r w:rsidR="00040A07" w:rsidRPr="00301D2E">
              <w:rPr>
                <w:rFonts w:cs="Arial"/>
                <w:lang w:val="sr-Cyrl-CS"/>
              </w:rPr>
              <w:t xml:space="preserve">важећег </w:t>
            </w:r>
            <w:r w:rsidR="00040A07" w:rsidRPr="00301D2E">
              <w:rPr>
                <w:rFonts w:cs="Arial"/>
                <w:lang w:val="sr-Latn-CS"/>
              </w:rPr>
              <w:t>уговора о ангажовању (за лица ангажована ван радног односа)</w:t>
            </w:r>
          </w:p>
          <w:p w:rsidR="009500DC" w:rsidRPr="00301D2E" w:rsidRDefault="009500DC" w:rsidP="00F427F7">
            <w:pPr>
              <w:autoSpaceDE w:val="0"/>
              <w:autoSpaceDN w:val="0"/>
              <w:adjustRightInd w:val="0"/>
              <w:spacing w:after="120"/>
              <w:rPr>
                <w:rFonts w:cs="Arial"/>
                <w:lang w:val="sr-Cyrl-CS"/>
              </w:rPr>
            </w:pPr>
            <w:r w:rsidRPr="00301D2E">
              <w:rPr>
                <w:rFonts w:cs="Arial"/>
                <w:lang w:val="sr-Cyrl-CS"/>
              </w:rPr>
              <w:t>-Фотокопија лиценце одговорног пројектанта број 350 издата од Инжењерске коморе Србије</w:t>
            </w:r>
          </w:p>
          <w:p w:rsidR="009500DC" w:rsidRPr="00301D2E" w:rsidRDefault="009500DC" w:rsidP="00F427F7">
            <w:pPr>
              <w:autoSpaceDE w:val="0"/>
              <w:autoSpaceDN w:val="0"/>
              <w:adjustRightInd w:val="0"/>
              <w:spacing w:after="120"/>
              <w:rPr>
                <w:rFonts w:cs="Arial"/>
                <w:lang w:val="sr-Cyrl-CS"/>
              </w:rPr>
            </w:pPr>
            <w:r w:rsidRPr="00301D2E">
              <w:rPr>
                <w:rFonts w:cs="Arial"/>
                <w:lang w:val="sr-Cyrl-RS"/>
              </w:rPr>
              <w:t>-</w:t>
            </w:r>
            <w:r w:rsidRPr="00301D2E">
              <w:rPr>
                <w:rFonts w:eastAsia="Calibri" w:cs="Arial"/>
                <w:sz w:val="24"/>
                <w:szCs w:val="24"/>
                <w:lang w:val="sr-Cyrl-CS"/>
              </w:rPr>
              <w:t xml:space="preserve"> </w:t>
            </w:r>
            <w:r w:rsidRPr="00301D2E">
              <w:rPr>
                <w:rFonts w:cs="Arial"/>
                <w:lang w:val="sr-Cyrl-CS"/>
              </w:rPr>
              <w:t>Фотокопија лиценце одговорног извођача радова број 450 издата од Инжењерске коморе Србије</w:t>
            </w:r>
          </w:p>
          <w:p w:rsidR="009500DC" w:rsidRDefault="009500DC" w:rsidP="00F427F7">
            <w:pPr>
              <w:rPr>
                <w:rFonts w:cs="Arial"/>
                <w:b/>
                <w:u w:val="single"/>
                <w:lang w:val="sr-Cyrl-RS" w:eastAsia="sr-Latn-CS"/>
              </w:rPr>
            </w:pPr>
            <w:r w:rsidRPr="00301D2E">
              <w:rPr>
                <w:rFonts w:cs="Arial"/>
                <w:b/>
                <w:u w:val="single"/>
                <w:lang w:val="sr-Latn-CS" w:eastAsia="sr-Latn-CS"/>
              </w:rPr>
              <w:t>Напомена:</w:t>
            </w:r>
          </w:p>
          <w:p w:rsidR="00755F65" w:rsidRPr="00755F65" w:rsidRDefault="00755F65" w:rsidP="00755F65">
            <w:pPr>
              <w:autoSpaceDE w:val="0"/>
              <w:autoSpaceDN w:val="0"/>
              <w:adjustRightInd w:val="0"/>
              <w:spacing w:after="120"/>
              <w:rPr>
                <w:rFonts w:eastAsia="Calibri" w:cs="Arial"/>
                <w:lang w:val="sr-Cyrl-RS"/>
              </w:rPr>
            </w:pPr>
            <w:r w:rsidRPr="00755F65">
              <w:rPr>
                <w:rFonts w:eastAsia="Calibri" w:cs="Arial"/>
                <w:lang w:val="sr-Cyrl-CS"/>
              </w:rPr>
              <w:t xml:space="preserve">Одговорни пројектант електроенергетских инсталација ниског и средњег напона- </w:t>
            </w:r>
            <w:r w:rsidRPr="00755F65">
              <w:rPr>
                <w:rFonts w:eastAsia="Calibri" w:cs="Arial"/>
                <w:lang w:val="sr-Cyrl-RS"/>
              </w:rPr>
              <w:t>лиценца.  бр-  350</w:t>
            </w:r>
            <w:r w:rsidRPr="00755F65">
              <w:rPr>
                <w:rFonts w:eastAsia="Calibri" w:cs="Arial"/>
              </w:rPr>
              <w:t xml:space="preserve"> </w:t>
            </w:r>
            <w:r w:rsidRPr="00755F65">
              <w:rPr>
                <w:rFonts w:eastAsia="Calibri" w:cs="Arial"/>
                <w:lang w:val="sr-Cyrl-RS"/>
              </w:rPr>
              <w:t>потребан је ради израде пројекта са потребним прорачунима оптерећенја 6кВ постројења и проширења истог. Прилогођаванје постојећег система заштите и енергетске ћелије са новим системима микропроцесорске заштите и напојног прекидача са новим изведеним шемама.</w:t>
            </w:r>
          </w:p>
          <w:p w:rsidR="00755F65" w:rsidRPr="00755F65" w:rsidRDefault="00755F65" w:rsidP="00755F65">
            <w:pPr>
              <w:autoSpaceDE w:val="0"/>
              <w:autoSpaceDN w:val="0"/>
              <w:adjustRightInd w:val="0"/>
              <w:spacing w:after="120"/>
              <w:rPr>
                <w:rFonts w:eastAsia="Calibri" w:cs="Arial"/>
                <w:lang w:val="sr-Cyrl-RS"/>
              </w:rPr>
            </w:pPr>
            <w:r w:rsidRPr="00755F65">
              <w:rPr>
                <w:rFonts w:eastAsia="Calibri" w:cs="Arial"/>
                <w:lang w:val="sr-Cyrl-CS"/>
              </w:rPr>
              <w:t xml:space="preserve">Одговорни извођач радова електроенергетских инсталација ниског и средњег напона- </w:t>
            </w:r>
            <w:r w:rsidRPr="00755F65">
              <w:rPr>
                <w:rFonts w:eastAsia="Calibri" w:cs="Arial"/>
                <w:lang w:val="sr-Cyrl-RS"/>
              </w:rPr>
              <w:t>лиценца</w:t>
            </w:r>
            <w:r w:rsidRPr="00755F65">
              <w:rPr>
                <w:rFonts w:eastAsia="Calibri" w:cs="Arial"/>
                <w:lang w:val="sr-Cyrl-CS"/>
              </w:rPr>
              <w:t xml:space="preserve"> </w:t>
            </w:r>
            <w:r w:rsidRPr="00755F65">
              <w:rPr>
                <w:rFonts w:eastAsia="Calibri" w:cs="Arial"/>
                <w:lang w:val="sr-Cyrl-RS"/>
              </w:rPr>
              <w:t xml:space="preserve"> бр. 450 потребан је ради спровођења техничких решења према идејном пројекту и функцијалном испитивању прекидача и мерне ћелије.</w:t>
            </w:r>
          </w:p>
          <w:p w:rsidR="009500DC" w:rsidRPr="00301D2E" w:rsidRDefault="009500DC" w:rsidP="009500DC">
            <w:pPr>
              <w:numPr>
                <w:ilvl w:val="0"/>
                <w:numId w:val="49"/>
              </w:numPr>
              <w:snapToGrid w:val="0"/>
              <w:rPr>
                <w:rFonts w:cs="Arial"/>
                <w:lang w:val="sr-Latn-CS" w:eastAsia="sr-Latn-CS"/>
              </w:rPr>
            </w:pPr>
            <w:r w:rsidRPr="00301D2E">
              <w:rPr>
                <w:rFonts w:cs="Arial"/>
                <w:lang w:val="sr-Latn-CS" w:eastAsia="sr-Latn-CS"/>
              </w:rPr>
              <w:lastRenderedPageBreak/>
              <w:t xml:space="preserve">У случају да понуду подноси група понуђача, доказ из тачке </w:t>
            </w:r>
            <w:r w:rsidR="00A23D16">
              <w:rPr>
                <w:rFonts w:cs="Arial"/>
                <w:lang w:val="sr-Cyrl-RS" w:eastAsia="sr-Latn-CS"/>
              </w:rPr>
              <w:t>6</w:t>
            </w:r>
            <w:r w:rsidRPr="00301D2E">
              <w:rPr>
                <w:rFonts w:cs="Arial"/>
                <w:lang w:val="sr-Latn-CS" w:eastAsia="sr-Latn-CS"/>
              </w:rPr>
              <w:t xml:space="preserve"> доставити за оног члана групе који испуњава тражени услов, а уколико више њих заједно испуњавају услов из тачке </w:t>
            </w:r>
            <w:r w:rsidR="00A23D16">
              <w:rPr>
                <w:rFonts w:cs="Arial"/>
                <w:lang w:val="sr-Cyrl-RS" w:eastAsia="sr-Latn-CS"/>
              </w:rPr>
              <w:t>6</w:t>
            </w:r>
            <w:r w:rsidRPr="00301D2E">
              <w:rPr>
                <w:rFonts w:cs="Arial"/>
                <w:lang w:val="sr-Latn-CS" w:eastAsia="sr-Latn-CS"/>
              </w:rPr>
              <w:t>- овај доказ доставити за те чланове.</w:t>
            </w:r>
          </w:p>
          <w:p w:rsidR="009500DC" w:rsidRPr="00301D2E" w:rsidRDefault="009500DC" w:rsidP="009500DC">
            <w:pPr>
              <w:numPr>
                <w:ilvl w:val="0"/>
                <w:numId w:val="49"/>
              </w:numPr>
              <w:snapToGrid w:val="0"/>
              <w:rPr>
                <w:rFonts w:cs="Arial"/>
                <w:lang w:val="sr-Latn-CS" w:eastAsia="sr-Latn-CS"/>
              </w:rPr>
            </w:pPr>
            <w:r w:rsidRPr="00301D2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9500DC" w:rsidRDefault="009500DC" w:rsidP="00723F71">
      <w:pPr>
        <w:spacing w:before="0"/>
        <w:rPr>
          <w:rFonts w:cs="Arial"/>
          <w:lang w:eastAsia="zh-CN"/>
        </w:rPr>
      </w:pPr>
    </w:p>
    <w:p w:rsidR="00723F71" w:rsidRPr="00E47C2E" w:rsidRDefault="00723F71" w:rsidP="00723F71">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Pr>
          <w:rFonts w:cs="Arial"/>
          <w:lang w:val="sr-Cyrl-RS" w:eastAsia="zh-CN"/>
        </w:rPr>
        <w:t>7</w:t>
      </w:r>
      <w:r w:rsidRPr="00E47C2E">
        <w:rPr>
          <w:rFonts w:cs="Arial"/>
          <w:lang w:eastAsia="zh-CN"/>
        </w:rPr>
        <w:t xml:space="preserve"> овог обрасца, биће одбијена као неприхватљива.</w:t>
      </w:r>
    </w:p>
    <w:p w:rsidR="00723F71" w:rsidRDefault="00723F71" w:rsidP="00723F71">
      <w:pPr>
        <w:rPr>
          <w:rFonts w:cs="Arial"/>
          <w:lang w:val="sr-Cyrl-RS"/>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504490" w:rsidRPr="00504490" w:rsidRDefault="00504490" w:rsidP="00723F71">
      <w:pPr>
        <w:rPr>
          <w:rFonts w:cs="Arial"/>
          <w:lang w:val="sr-Cyrl-RS"/>
        </w:rPr>
      </w:pPr>
    </w:p>
    <w:p w:rsidR="00723F71" w:rsidRDefault="00723F71" w:rsidP="00723F71">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04490" w:rsidRPr="00504490" w:rsidRDefault="00504490" w:rsidP="00723F71">
      <w:pPr>
        <w:spacing w:before="0"/>
        <w:rPr>
          <w:rFonts w:cs="Arial"/>
          <w:lang w:val="sr-Cyrl-RS" w:eastAsia="zh-CN"/>
        </w:rPr>
      </w:pPr>
    </w:p>
    <w:p w:rsidR="00723F71" w:rsidRPr="00E47C2E" w:rsidRDefault="00723F71" w:rsidP="00723F71">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23F71" w:rsidRDefault="00723F71" w:rsidP="00723F71">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04490" w:rsidRPr="00504490" w:rsidRDefault="00504490" w:rsidP="00723F71">
      <w:pPr>
        <w:spacing w:before="0"/>
        <w:rPr>
          <w:rFonts w:cs="Arial"/>
          <w:lang w:val="sr-Cyrl-RS" w:eastAsia="zh-CN"/>
        </w:rPr>
      </w:pPr>
    </w:p>
    <w:p w:rsidR="00723F71" w:rsidRPr="00E47C2E" w:rsidRDefault="00723F71" w:rsidP="00723F71">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23F71" w:rsidRPr="00E47C2E" w:rsidRDefault="00723F71" w:rsidP="00723F71">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23F71" w:rsidRPr="00E47C2E" w:rsidRDefault="00723F71" w:rsidP="00723F71">
      <w:pPr>
        <w:spacing w:before="0"/>
        <w:ind w:firstLine="720"/>
        <w:rPr>
          <w:rFonts w:cs="Arial"/>
          <w:lang w:eastAsia="zh-CN"/>
        </w:rPr>
      </w:pPr>
      <w:r w:rsidRPr="00E47C2E">
        <w:rPr>
          <w:rFonts w:cs="Arial"/>
          <w:lang w:eastAsia="zh-CN"/>
        </w:rPr>
        <w:t>1)извод из регистра надлежног органа:</w:t>
      </w:r>
    </w:p>
    <w:p w:rsidR="00723F71" w:rsidRPr="00E47C2E" w:rsidRDefault="00723F71" w:rsidP="00723F71">
      <w:pPr>
        <w:spacing w:before="0"/>
        <w:ind w:firstLine="720"/>
        <w:rPr>
          <w:rFonts w:cs="Arial"/>
          <w:lang w:eastAsia="zh-CN"/>
        </w:rPr>
      </w:pPr>
      <w:r w:rsidRPr="00E47C2E">
        <w:rPr>
          <w:rFonts w:cs="Arial"/>
          <w:lang w:eastAsia="zh-CN"/>
        </w:rPr>
        <w:t xml:space="preserve">-извод из регистра АПР: </w:t>
      </w:r>
      <w:hyperlink r:id="rId171" w:history="1">
        <w:r w:rsidRPr="00E47C2E">
          <w:rPr>
            <w:rStyle w:val="Hyperlink"/>
            <w:rFonts w:cs="Arial"/>
            <w:lang w:eastAsia="zh-CN"/>
          </w:rPr>
          <w:t>www.apr.gov.rs</w:t>
        </w:r>
      </w:hyperlink>
    </w:p>
    <w:p w:rsidR="00723F71" w:rsidRPr="00E47C2E" w:rsidRDefault="00723F71" w:rsidP="00723F71">
      <w:pPr>
        <w:spacing w:before="0"/>
        <w:ind w:firstLine="720"/>
        <w:rPr>
          <w:rFonts w:cs="Arial"/>
          <w:lang w:eastAsia="zh-CN"/>
        </w:rPr>
      </w:pPr>
      <w:r w:rsidRPr="00E47C2E">
        <w:rPr>
          <w:rFonts w:cs="Arial"/>
          <w:lang w:eastAsia="zh-CN"/>
        </w:rPr>
        <w:t>2)докази из члана 75. став 1. тачка 1) ,2) и 4) Закона</w:t>
      </w:r>
    </w:p>
    <w:p w:rsidR="00723F71" w:rsidRPr="00E47C2E" w:rsidRDefault="00723F71" w:rsidP="00723F71">
      <w:pPr>
        <w:spacing w:before="0"/>
        <w:ind w:firstLine="720"/>
      </w:pPr>
      <w:r w:rsidRPr="00E47C2E">
        <w:rPr>
          <w:rFonts w:cs="Arial"/>
          <w:lang w:eastAsia="zh-CN"/>
        </w:rPr>
        <w:t xml:space="preserve">-регистар понуђача: </w:t>
      </w:r>
      <w:hyperlink r:id="rId172" w:history="1">
        <w:r w:rsidRPr="00E47C2E">
          <w:rPr>
            <w:rStyle w:val="Hyperlink"/>
            <w:rFonts w:cs="Arial"/>
            <w:lang w:eastAsia="zh-CN"/>
          </w:rPr>
          <w:t>www.apr.gov.rs</w:t>
        </w:r>
      </w:hyperlink>
    </w:p>
    <w:p w:rsidR="00723F71" w:rsidRDefault="00723F71" w:rsidP="00723F71">
      <w:pPr>
        <w:spacing w:before="0"/>
        <w:ind w:firstLine="720"/>
        <w:rPr>
          <w:rFonts w:cs="Arial"/>
          <w:lang w:val="sr-Cyrl-RS" w:eastAsia="zh-CN"/>
        </w:rPr>
      </w:pPr>
    </w:p>
    <w:p w:rsidR="00504490" w:rsidRPr="00504490" w:rsidRDefault="00504490" w:rsidP="00723F71">
      <w:pPr>
        <w:spacing w:before="0"/>
        <w:ind w:firstLine="720"/>
        <w:rPr>
          <w:rFonts w:cs="Arial"/>
          <w:lang w:val="sr-Cyrl-RS" w:eastAsia="zh-CN"/>
        </w:rPr>
      </w:pPr>
    </w:p>
    <w:p w:rsidR="00723F71" w:rsidRPr="00E47C2E" w:rsidRDefault="00723F71" w:rsidP="00723F71">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723F71" w:rsidRPr="00E47C2E" w:rsidRDefault="00723F71" w:rsidP="00723F71">
      <w:pPr>
        <w:spacing w:before="0"/>
        <w:rPr>
          <w:rFonts w:cs="Arial"/>
          <w:lang w:val="sr-Cyrl-CS" w:eastAsia="zh-CN"/>
        </w:rPr>
      </w:pPr>
    </w:p>
    <w:p w:rsidR="00723F71" w:rsidRPr="00E47C2E" w:rsidRDefault="00723F71" w:rsidP="00723F71">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23F71" w:rsidRPr="00E47C2E" w:rsidRDefault="00723F71" w:rsidP="00723F71">
      <w:pPr>
        <w:spacing w:before="0"/>
        <w:rPr>
          <w:rFonts w:cs="Arial"/>
          <w:lang w:eastAsia="zh-CN"/>
        </w:rPr>
      </w:pPr>
    </w:p>
    <w:p w:rsidR="00723F71" w:rsidRPr="00E47C2E" w:rsidRDefault="00723F71" w:rsidP="00723F71">
      <w:pPr>
        <w:spacing w:before="0"/>
        <w:rPr>
          <w:rFonts w:cs="Arial"/>
          <w:lang w:eastAsia="zh-CN"/>
        </w:rPr>
      </w:pPr>
      <w:r w:rsidRPr="00E47C2E">
        <w:rPr>
          <w:rFonts w:cs="Arial"/>
          <w:lang w:val="sr-Cyrl-CS" w:eastAsia="zh-CN"/>
        </w:rPr>
        <w:lastRenderedPageBreak/>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23F71" w:rsidRPr="00E47C2E" w:rsidRDefault="00723F71" w:rsidP="00723F71">
      <w:pPr>
        <w:spacing w:before="0"/>
        <w:rPr>
          <w:rFonts w:cs="Arial"/>
          <w:lang w:eastAsia="zh-CN"/>
        </w:rPr>
      </w:pPr>
    </w:p>
    <w:p w:rsidR="00723F71" w:rsidRPr="00E47C2E" w:rsidRDefault="00723F71" w:rsidP="00723F71">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23F71" w:rsidRPr="00E47C2E" w:rsidRDefault="00723F71" w:rsidP="00723F71">
      <w:pPr>
        <w:spacing w:before="0"/>
        <w:rPr>
          <w:rFonts w:cs="Arial"/>
          <w:lang w:eastAsia="zh-CN"/>
        </w:rPr>
      </w:pPr>
    </w:p>
    <w:p w:rsidR="00723F71" w:rsidRDefault="00723F71" w:rsidP="00723F71">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500DC" w:rsidRPr="00E47C2E" w:rsidRDefault="009500DC" w:rsidP="00723F71">
      <w:pPr>
        <w:spacing w:before="0"/>
        <w:rPr>
          <w:rFonts w:cs="Arial"/>
          <w:lang w:eastAsia="zh-CN"/>
        </w:rPr>
      </w:pPr>
    </w:p>
    <w:p w:rsidR="000D18A1" w:rsidRPr="00591D41" w:rsidRDefault="000D18A1" w:rsidP="00266148">
      <w:pPr>
        <w:pStyle w:val="KDPodnaslov1"/>
        <w:spacing w:before="0"/>
        <w:rPr>
          <w:rFonts w:cs="Arial"/>
          <w:lang w:val="sr-Cyrl-RS"/>
        </w:rPr>
      </w:pPr>
    </w:p>
    <w:p w:rsidR="00266148" w:rsidRPr="00591D41" w:rsidRDefault="00266148" w:rsidP="00266148">
      <w:pPr>
        <w:pStyle w:val="KDPodnaslov1"/>
        <w:spacing w:before="0"/>
        <w:rPr>
          <w:rFonts w:cs="Arial"/>
          <w:lang w:val="sr-Latn-RS"/>
        </w:rPr>
      </w:pPr>
      <w:r w:rsidRPr="00591D41">
        <w:rPr>
          <w:rFonts w:cs="Arial"/>
        </w:rPr>
        <w:t>5. КРИТЕРИЈУМ ЗА ДОДЕЛУ УГОВОРА</w:t>
      </w:r>
    </w:p>
    <w:p w:rsidR="00040A07" w:rsidRPr="00040A07" w:rsidRDefault="00040A07" w:rsidP="00040A07">
      <w:pPr>
        <w:tabs>
          <w:tab w:val="left" w:pos="1134"/>
        </w:tabs>
        <w:spacing w:before="0"/>
        <w:rPr>
          <w:rFonts w:cs="Arial"/>
          <w:b/>
          <w:lang w:val="ru-RU"/>
        </w:rPr>
      </w:pPr>
      <w:bookmarkStart w:id="199" w:name="_Toc441651548"/>
      <w:bookmarkStart w:id="200" w:name="_Toc442559886"/>
      <w:r w:rsidRPr="00040A07">
        <w:rPr>
          <w:rFonts w:cs="Arial"/>
          <w:lang w:val="ru-RU"/>
        </w:rPr>
        <w:t xml:space="preserve">Избор најповољније понуде ће се извршити применом критеријума </w:t>
      </w:r>
      <w:r w:rsidRPr="00040A07">
        <w:rPr>
          <w:rFonts w:cs="Arial"/>
          <w:b/>
          <w:lang w:val="ru-RU"/>
        </w:rPr>
        <w:t>„Најнижа понуђена цена“.</w:t>
      </w:r>
    </w:p>
    <w:p w:rsidR="00040A07" w:rsidRPr="00040A07" w:rsidRDefault="00040A07" w:rsidP="00040A07">
      <w:pPr>
        <w:tabs>
          <w:tab w:val="left" w:pos="1134"/>
        </w:tabs>
        <w:spacing w:before="0"/>
        <w:rPr>
          <w:rFonts w:cs="Arial"/>
          <w:lang w:val="sr-Cyrl-RS"/>
        </w:rPr>
      </w:pPr>
      <w:r w:rsidRPr="00040A07">
        <w:rPr>
          <w:rFonts w:cs="Arial"/>
          <w:lang w:val="ru-RU"/>
        </w:rPr>
        <w:t>Критеријум за оцењивање понуда</w:t>
      </w:r>
      <w:r w:rsidRPr="00040A07">
        <w:rPr>
          <w:rFonts w:cs="Arial"/>
          <w:b/>
          <w:lang w:val="ru-RU"/>
        </w:rPr>
        <w:t xml:space="preserve"> Најнижа понуђена цена, </w:t>
      </w:r>
      <w:r w:rsidRPr="00040A07">
        <w:rPr>
          <w:rFonts w:cs="Arial"/>
          <w:lang w:val="ru-RU"/>
        </w:rPr>
        <w:t>заснива се на понуђеној цени</w:t>
      </w:r>
      <w:r w:rsidRPr="00040A07">
        <w:rPr>
          <w:rFonts w:cs="Arial"/>
          <w:lang w:val="sr-Cyrl-CS"/>
        </w:rPr>
        <w:t xml:space="preserve"> као једином критеријуму</w:t>
      </w:r>
      <w:r w:rsidRPr="00040A07">
        <w:rPr>
          <w:rFonts w:cs="Arial"/>
          <w:lang w:val="ru-RU"/>
        </w:rPr>
        <w:t>.</w:t>
      </w:r>
    </w:p>
    <w:p w:rsidR="00040A07" w:rsidRPr="00040A07" w:rsidRDefault="00040A07" w:rsidP="00040A07">
      <w:pPr>
        <w:keepNext/>
        <w:tabs>
          <w:tab w:val="left" w:pos="567"/>
        </w:tabs>
        <w:spacing w:before="0"/>
        <w:ind w:left="360"/>
        <w:jc w:val="left"/>
        <w:outlineLvl w:val="0"/>
        <w:rPr>
          <w:rFonts w:cs="Arial"/>
          <w:b/>
          <w:lang w:val="sr-Cyrl-RS"/>
        </w:rPr>
      </w:pPr>
    </w:p>
    <w:p w:rsidR="00040A07" w:rsidRPr="00040A07" w:rsidRDefault="00040A07" w:rsidP="00040A07">
      <w:pPr>
        <w:tabs>
          <w:tab w:val="left" w:pos="567"/>
        </w:tabs>
        <w:spacing w:before="0"/>
        <w:rPr>
          <w:rFonts w:cs="Arial"/>
        </w:rPr>
      </w:pPr>
      <w:r w:rsidRPr="00040A07">
        <w:rPr>
          <w:rFonts w:cs="Arial"/>
          <w:lang w:val="sr-Cyrl-RS"/>
        </w:rPr>
        <w:t>У</w:t>
      </w:r>
      <w:r w:rsidRPr="00040A07">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40A07" w:rsidRPr="00040A07" w:rsidRDefault="00040A07" w:rsidP="00040A07">
      <w:pPr>
        <w:tabs>
          <w:tab w:val="left" w:pos="567"/>
        </w:tabs>
        <w:spacing w:before="0"/>
        <w:rPr>
          <w:rFonts w:cs="Arial"/>
        </w:rPr>
      </w:pPr>
    </w:p>
    <w:p w:rsidR="00040A07" w:rsidRPr="00040A07" w:rsidRDefault="00040A07" w:rsidP="00040A07">
      <w:pPr>
        <w:tabs>
          <w:tab w:val="left" w:pos="567"/>
        </w:tabs>
        <w:spacing w:before="0"/>
        <w:rPr>
          <w:rFonts w:cs="Arial"/>
        </w:rPr>
      </w:pPr>
      <w:r w:rsidRPr="00040A07">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040A07" w:rsidRPr="00040A07" w:rsidRDefault="00040A07" w:rsidP="00040A07">
      <w:pPr>
        <w:tabs>
          <w:tab w:val="left" w:pos="567"/>
        </w:tabs>
        <w:spacing w:before="0"/>
        <w:rPr>
          <w:rFonts w:cs="Arial"/>
        </w:rPr>
      </w:pPr>
    </w:p>
    <w:p w:rsidR="00040A07" w:rsidRPr="00040A07" w:rsidRDefault="00040A07" w:rsidP="00040A07">
      <w:pPr>
        <w:tabs>
          <w:tab w:val="left" w:pos="567"/>
        </w:tabs>
        <w:spacing w:before="0"/>
        <w:rPr>
          <w:rFonts w:cs="Arial"/>
        </w:rPr>
      </w:pPr>
      <w:r w:rsidRPr="00040A07">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0A07" w:rsidRPr="00040A07" w:rsidRDefault="00040A07" w:rsidP="00040A07">
      <w:pPr>
        <w:tabs>
          <w:tab w:val="left" w:pos="567"/>
        </w:tabs>
        <w:spacing w:before="0"/>
        <w:rPr>
          <w:rFonts w:cs="Arial"/>
        </w:rPr>
      </w:pPr>
    </w:p>
    <w:p w:rsidR="00040A07" w:rsidRPr="00040A07" w:rsidRDefault="00040A07" w:rsidP="00040A07">
      <w:pPr>
        <w:tabs>
          <w:tab w:val="left" w:pos="567"/>
        </w:tabs>
        <w:spacing w:before="0"/>
        <w:rPr>
          <w:rFonts w:cs="Arial"/>
        </w:rPr>
      </w:pPr>
      <w:r w:rsidRPr="00040A07">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040A0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500DC" w:rsidRPr="009500DC" w:rsidRDefault="009500DC" w:rsidP="00723F71">
      <w:pPr>
        <w:pStyle w:val="KDParagraf"/>
        <w:spacing w:before="0"/>
        <w:rPr>
          <w:rFonts w:cs="Arial"/>
          <w:lang w:val="sr-Latn-RS"/>
        </w:rPr>
      </w:pPr>
    </w:p>
    <w:p w:rsidR="00723F71" w:rsidRPr="00860425" w:rsidRDefault="00723F71" w:rsidP="00723F71">
      <w:pPr>
        <w:pStyle w:val="KDParagraf"/>
        <w:spacing w:before="0"/>
        <w:rPr>
          <w:rFonts w:cs="Arial"/>
          <w:lang w:val="sr-Latn-RS"/>
        </w:rPr>
      </w:pPr>
    </w:p>
    <w:p w:rsidR="00266148" w:rsidRPr="00591D41" w:rsidRDefault="00266148" w:rsidP="00553B9A">
      <w:pPr>
        <w:pStyle w:val="Heading10"/>
        <w:jc w:val="both"/>
        <w:rPr>
          <w:rFonts w:eastAsia="TimesNewRomanPSMT" w:cs="Arial"/>
          <w:bCs/>
          <w:iCs/>
          <w:lang w:val="sr-Latn-RS"/>
        </w:rPr>
      </w:pPr>
      <w:r w:rsidRPr="00591D41">
        <w:rPr>
          <w:lang w:val="en-US"/>
        </w:rPr>
        <w:t xml:space="preserve">5.1. </w:t>
      </w:r>
      <w:bookmarkEnd w:id="199"/>
      <w:bookmarkEnd w:id="200"/>
      <w:r w:rsidRPr="00591D41">
        <w:rPr>
          <w:rFonts w:eastAsia="TimesNewRomanPSMT" w:cs="Arial"/>
          <w:iCs/>
        </w:rPr>
        <w:t>Елементи критеријума односно начин на основу којих ће наручилац</w:t>
      </w:r>
      <w:r w:rsidRPr="00591D41">
        <w:rPr>
          <w:rFonts w:eastAsia="TimesNewRomanPSMT" w:cs="Arial"/>
          <w:iCs/>
          <w:lang w:val="sr-Cyrl-RS"/>
        </w:rPr>
        <w:t xml:space="preserve"> </w:t>
      </w:r>
      <w:r w:rsidRPr="00591D41">
        <w:rPr>
          <w:rFonts w:eastAsia="TimesNewRomanPSMT" w:cs="Arial"/>
          <w:iCs/>
        </w:rPr>
        <w:t>извршити доделу уговора у ситуацији када постоје две или више понуда са истом понуђеном ценом:</w:t>
      </w:r>
    </w:p>
    <w:p w:rsidR="000D18A1" w:rsidRPr="00591D41" w:rsidRDefault="000D18A1" w:rsidP="000D18A1">
      <w:pPr>
        <w:rPr>
          <w:rFonts w:cs="Arial"/>
          <w:lang w:val="sr-Cyrl-RS"/>
        </w:rPr>
      </w:pPr>
      <w:r w:rsidRPr="00591D41">
        <w:rPr>
          <w:rFonts w:cs="Arial"/>
        </w:rPr>
        <w:t>Уколико две или више понуда имају исту понуђену цену, као повољнија биће изабрана понуда оног понуђача који је понудио дужи гарантни рок</w:t>
      </w:r>
      <w:r w:rsidR="004A6580" w:rsidRPr="00591D41">
        <w:rPr>
          <w:rFonts w:cs="Arial"/>
          <w:lang w:val="sr-Cyrl-RS"/>
        </w:rPr>
        <w:t xml:space="preserve"> од</w:t>
      </w:r>
      <w:r w:rsidR="004A6580" w:rsidRPr="00591D41">
        <w:rPr>
          <w:rFonts w:cs="Arial"/>
          <w:lang w:val="sr-Cyrl-RS" w:eastAsia="zh-CN"/>
        </w:rPr>
        <w:t xml:space="preserve"> квалитативн</w:t>
      </w:r>
      <w:r w:rsidR="00040A07">
        <w:rPr>
          <w:rFonts w:cs="Arial"/>
          <w:lang w:val="sr-Cyrl-RS" w:eastAsia="zh-CN"/>
        </w:rPr>
        <w:t>ог</w:t>
      </w:r>
      <w:r w:rsidR="004A6580" w:rsidRPr="00591D41">
        <w:rPr>
          <w:rFonts w:cs="Arial"/>
          <w:lang w:val="sr-Cyrl-RS" w:eastAsia="zh-CN"/>
        </w:rPr>
        <w:t xml:space="preserve"> пријем</w:t>
      </w:r>
      <w:r w:rsidR="00040A07">
        <w:rPr>
          <w:rFonts w:cs="Arial"/>
          <w:lang w:val="sr-Cyrl-RS" w:eastAsia="zh-CN"/>
        </w:rPr>
        <w:t>а</w:t>
      </w:r>
      <w:r w:rsidR="004A6580" w:rsidRPr="00591D41">
        <w:rPr>
          <w:rFonts w:cs="Arial"/>
          <w:lang w:val="sr-Cyrl-RS" w:eastAsia="zh-CN"/>
        </w:rPr>
        <w:t xml:space="preserve"> добара</w:t>
      </w:r>
      <w:r w:rsidRPr="00591D41">
        <w:rPr>
          <w:rFonts w:cs="Arial"/>
        </w:rPr>
        <w:t xml:space="preserve"> .</w:t>
      </w:r>
      <w:r w:rsidRPr="00591D41">
        <w:rPr>
          <w:rFonts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 добара. </w:t>
      </w:r>
    </w:p>
    <w:p w:rsidR="000D18A1" w:rsidRPr="00591D41" w:rsidRDefault="000D18A1" w:rsidP="000D18A1">
      <w:pPr>
        <w:rPr>
          <w:rFonts w:cs="Arial"/>
        </w:rPr>
      </w:pPr>
      <w:r w:rsidRPr="00591D41">
        <w:rPr>
          <w:rFonts w:cs="Arial"/>
        </w:rPr>
        <w:t>Уколико ни после примене резервн</w:t>
      </w:r>
      <w:r w:rsidR="00A617FD" w:rsidRPr="00591D41">
        <w:rPr>
          <w:rFonts w:cs="Arial"/>
          <w:lang w:val="sr-Cyrl-RS"/>
        </w:rPr>
        <w:t>ог</w:t>
      </w:r>
      <w:r w:rsidRPr="00591D41">
        <w:rPr>
          <w:rFonts w:cs="Arial"/>
        </w:rPr>
        <w:t xml:space="preserve"> критери</w:t>
      </w:r>
      <w:r w:rsidR="00E24869" w:rsidRPr="00591D41">
        <w:rPr>
          <w:rFonts w:cs="Arial"/>
        </w:rPr>
        <w:t xml:space="preserve">јума не буде  могуће изабрати </w:t>
      </w:r>
      <w:r w:rsidRPr="00591D41">
        <w:rPr>
          <w:rFonts w:cs="Arial"/>
        </w:rPr>
        <w:t>повољнију понуду, повољнија понуда биће изабрана путем жреба.</w:t>
      </w:r>
    </w:p>
    <w:p w:rsidR="000D18A1" w:rsidRPr="00591D41" w:rsidRDefault="000D18A1" w:rsidP="000D18A1">
      <w:pPr>
        <w:rPr>
          <w:rFonts w:cs="Arial"/>
        </w:rPr>
      </w:pPr>
      <w:r w:rsidRPr="00591D41">
        <w:rPr>
          <w:rFonts w:cs="Arial"/>
        </w:rPr>
        <w:lastRenderedPageBreak/>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591D41">
        <w:rPr>
          <w:rFonts w:cs="Arial"/>
          <w:lang w:val="sr-Cyrl-RS"/>
        </w:rPr>
        <w:t>Н</w:t>
      </w:r>
      <w:r w:rsidRPr="00591D41">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w:t>
      </w:r>
    </w:p>
    <w:p w:rsidR="00723F71" w:rsidRDefault="000D18A1" w:rsidP="009A28FB">
      <w:pPr>
        <w:rPr>
          <w:rFonts w:cs="Arial"/>
          <w:b/>
        </w:rPr>
      </w:pPr>
      <w:r w:rsidRPr="00591D41">
        <w:rPr>
          <w:rFonts w:cs="Arial"/>
        </w:rPr>
        <w:t>па</w:t>
      </w:r>
      <w:r w:rsidR="00F22C21" w:rsidRPr="00591D41">
        <w:rPr>
          <w:rFonts w:cs="Arial"/>
        </w:rPr>
        <w:t>пиру биће додељен повљнији ранг</w:t>
      </w:r>
      <w:r w:rsidRPr="00591D41">
        <w:rPr>
          <w:rFonts w:cs="Arial"/>
          <w:bCs/>
        </w:rPr>
        <w:t>.</w:t>
      </w:r>
      <w:r w:rsidRPr="00591D41">
        <w:rPr>
          <w:rFonts w:cs="Arial"/>
        </w:rPr>
        <w:t xml:space="preserve"> О извршеном жребању сачињава се Записник који потписују представници Наручиоца и пристуних Понуђача</w:t>
      </w:r>
      <w:r w:rsidR="00021F1E" w:rsidRPr="00591D41">
        <w:rPr>
          <w:rFonts w:cs="Arial"/>
          <w:b/>
        </w:rPr>
        <w:t>.</w:t>
      </w:r>
      <w:r w:rsidRPr="00591D41">
        <w:rPr>
          <w:rFonts w:cs="Arial"/>
          <w:b/>
        </w:rPr>
        <w:t xml:space="preserve">    </w:t>
      </w:r>
    </w:p>
    <w:p w:rsidR="00723F71" w:rsidRDefault="00723F71" w:rsidP="009A28FB">
      <w:pPr>
        <w:rPr>
          <w:rFonts w:cs="Arial"/>
          <w:b/>
        </w:rPr>
      </w:pPr>
    </w:p>
    <w:p w:rsidR="00723F71" w:rsidRDefault="00723F71" w:rsidP="009A28FB">
      <w:pPr>
        <w:rPr>
          <w:rFonts w:cs="Arial"/>
          <w:b/>
        </w:rPr>
      </w:pPr>
    </w:p>
    <w:p w:rsidR="00723F71" w:rsidRDefault="00723F71" w:rsidP="009A28FB">
      <w:pPr>
        <w:rPr>
          <w:rFonts w:cs="Arial"/>
          <w:b/>
        </w:rPr>
      </w:pPr>
    </w:p>
    <w:p w:rsidR="00723F71" w:rsidRDefault="00723F71" w:rsidP="009A28FB">
      <w:pPr>
        <w:rPr>
          <w:rFonts w:cs="Arial"/>
          <w:b/>
        </w:rPr>
      </w:pPr>
    </w:p>
    <w:p w:rsidR="00723F71" w:rsidRDefault="00723F71" w:rsidP="009A28FB">
      <w:pPr>
        <w:rPr>
          <w:rFonts w:cs="Arial"/>
          <w:b/>
        </w:rPr>
      </w:pPr>
    </w:p>
    <w:p w:rsidR="009500DC" w:rsidRDefault="000D18A1" w:rsidP="00D020F4">
      <w:pPr>
        <w:rPr>
          <w:rFonts w:eastAsia="Arial Unicode MS" w:cs="Arial"/>
          <w:b/>
          <w:kern w:val="2"/>
        </w:rPr>
      </w:pPr>
      <w:r w:rsidRPr="00591D41">
        <w:rPr>
          <w:rFonts w:cs="Arial"/>
          <w:b/>
        </w:rPr>
        <w:t xml:space="preserve">      </w:t>
      </w:r>
      <w:r w:rsidR="00D020F4">
        <w:rPr>
          <w:rFonts w:eastAsia="Arial Unicode MS" w:cs="Arial"/>
          <w:b/>
          <w:kern w:val="2"/>
        </w:rPr>
        <w:tab/>
      </w:r>
      <w:r w:rsidR="00D020F4">
        <w:rPr>
          <w:rFonts w:eastAsia="Arial Unicode MS" w:cs="Arial"/>
          <w:b/>
          <w:kern w:val="2"/>
        </w:rPr>
        <w:tab/>
      </w: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rPr>
      </w:pPr>
    </w:p>
    <w:p w:rsidR="009500DC" w:rsidRDefault="009500DC" w:rsidP="00D020F4">
      <w:pPr>
        <w:rPr>
          <w:rFonts w:eastAsia="Arial Unicode MS" w:cs="Arial"/>
          <w:b/>
          <w:kern w:val="2"/>
          <w:lang w:val="sr-Cyrl-RS"/>
        </w:rPr>
      </w:pPr>
    </w:p>
    <w:p w:rsidR="005D2DC8" w:rsidRDefault="005D2DC8" w:rsidP="00D020F4">
      <w:pPr>
        <w:rPr>
          <w:rFonts w:eastAsia="Arial Unicode MS" w:cs="Arial"/>
          <w:b/>
          <w:kern w:val="2"/>
          <w:lang w:val="sr-Cyrl-RS"/>
        </w:rPr>
      </w:pPr>
    </w:p>
    <w:p w:rsidR="005D2DC8" w:rsidRDefault="005D2DC8" w:rsidP="00D020F4">
      <w:pPr>
        <w:rPr>
          <w:rFonts w:eastAsia="Arial Unicode MS" w:cs="Arial"/>
          <w:b/>
          <w:kern w:val="2"/>
          <w:lang w:val="sr-Cyrl-RS"/>
        </w:rPr>
      </w:pPr>
    </w:p>
    <w:p w:rsidR="005D2DC8" w:rsidRDefault="005D2DC8"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504490" w:rsidRDefault="00504490" w:rsidP="00D020F4">
      <w:pPr>
        <w:rPr>
          <w:rFonts w:eastAsia="Arial Unicode MS" w:cs="Arial"/>
          <w:b/>
          <w:kern w:val="2"/>
          <w:lang w:val="sr-Cyrl-RS"/>
        </w:rPr>
      </w:pPr>
    </w:p>
    <w:p w:rsidR="00954AEE" w:rsidRPr="00040A07" w:rsidRDefault="00954AEE" w:rsidP="00D020F4">
      <w:pPr>
        <w:rPr>
          <w:rFonts w:cs="Arial"/>
          <w:b/>
          <w:lang w:val="sr-Cyrl-RS"/>
        </w:rPr>
      </w:pPr>
    </w:p>
    <w:p w:rsidR="00645F72" w:rsidRPr="00BC714E" w:rsidRDefault="00723F71" w:rsidP="00723F71">
      <w:pPr>
        <w:pStyle w:val="KDPodnaslov1"/>
        <w:spacing w:before="0"/>
        <w:ind w:left="36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rPr>
        <w:lastRenderedPageBreak/>
        <w:t>6.</w:t>
      </w:r>
      <w:r w:rsidR="008D2B23" w:rsidRPr="00F10346">
        <w:rPr>
          <w:rFonts w:cs="Arial"/>
        </w:rPr>
        <w:t>УПУТСТВО ПОНУЂАЧИМА КАКО ДА САЧИНЕ ПОНУДУ</w:t>
      </w:r>
      <w:bookmarkEnd w:id="207"/>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98796E" w:rsidRPr="0098796E" w:rsidRDefault="0098796E" w:rsidP="0098796E">
      <w:pPr>
        <w:pStyle w:val="KDPodnaslov2"/>
        <w:spacing w:before="0"/>
        <w:ind w:left="810"/>
        <w:jc w:val="both"/>
        <w:rPr>
          <w:rFonts w:cs="Arial"/>
        </w:rPr>
      </w:pPr>
      <w:bookmarkStart w:id="208" w:name="_Toc441651577"/>
      <w:bookmarkStart w:id="209" w:name="_Toc442559888"/>
    </w:p>
    <w:p w:rsidR="0098796E" w:rsidRPr="00341E2C" w:rsidRDefault="008D2B23" w:rsidP="00D80FA9">
      <w:pPr>
        <w:pStyle w:val="KDPodnaslov2"/>
        <w:numPr>
          <w:ilvl w:val="1"/>
          <w:numId w:val="22"/>
        </w:numPr>
        <w:spacing w:before="0"/>
        <w:jc w:val="both"/>
        <w:rPr>
          <w:rFonts w:cs="Arial"/>
          <w:lang w:val="sr-Cyrl-RS"/>
        </w:rPr>
      </w:pPr>
      <w:r w:rsidRPr="00F10346">
        <w:rPr>
          <w:rFonts w:cs="Arial"/>
        </w:rPr>
        <w:t>Језик на којем понуда мора бити састављена</w:t>
      </w:r>
      <w:bookmarkEnd w:id="208"/>
      <w:bookmarkEnd w:id="209"/>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7D563E" w:rsidRDefault="008D2B23" w:rsidP="008D2B23">
      <w:pPr>
        <w:pStyle w:val="KDKomentar"/>
        <w:spacing w:before="0"/>
        <w:rPr>
          <w:rFonts w:cs="Arial"/>
          <w:i w:val="0"/>
          <w:color w:val="auto"/>
          <w:sz w:val="22"/>
          <w:szCs w:val="22"/>
        </w:rPr>
      </w:pPr>
      <w:r w:rsidRPr="007D563E">
        <w:rPr>
          <w:rFonts w:cs="Arial"/>
          <w:i w:val="0"/>
          <w:color w:val="auto"/>
          <w:sz w:val="22"/>
          <w:szCs w:val="22"/>
        </w:rPr>
        <w:t>Понуда са свим прилозима мора бити сачињена на српском језику.</w:t>
      </w:r>
    </w:p>
    <w:p w:rsidR="0098796E" w:rsidRDefault="008D2B23" w:rsidP="008D2B23">
      <w:pPr>
        <w:pStyle w:val="KDKomentar"/>
        <w:spacing w:before="0"/>
        <w:rPr>
          <w:rStyle w:val="StyleArial"/>
          <w:rFonts w:cs="Arial"/>
          <w:i w:val="0"/>
          <w:color w:val="auto"/>
          <w:sz w:val="22"/>
          <w:szCs w:val="22"/>
          <w:lang w:val="sr-Cyrl-RS"/>
        </w:rPr>
      </w:pPr>
      <w:r w:rsidRPr="007D563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A6580" w:rsidRPr="004A6580" w:rsidRDefault="004A6580" w:rsidP="008D2B23">
      <w:pPr>
        <w:pStyle w:val="KDKomentar"/>
        <w:spacing w:before="0"/>
        <w:rPr>
          <w:rStyle w:val="StyleArial"/>
          <w:rFonts w:cs="Arial"/>
          <w:i w:val="0"/>
          <w:color w:val="auto"/>
          <w:sz w:val="22"/>
          <w:szCs w:val="22"/>
          <w:lang w:val="sr-Cyrl-RS"/>
        </w:rPr>
      </w:pPr>
    </w:p>
    <w:p w:rsidR="0098796E" w:rsidRPr="00341E2C" w:rsidRDefault="008D2B23" w:rsidP="00D80FA9">
      <w:pPr>
        <w:pStyle w:val="KDPodnaslov2"/>
        <w:numPr>
          <w:ilvl w:val="1"/>
          <w:numId w:val="22"/>
        </w:numPr>
        <w:spacing w:before="0"/>
        <w:jc w:val="both"/>
        <w:rPr>
          <w:rFonts w:cs="Arial"/>
          <w:lang w:val="sr-Cyrl-RS"/>
        </w:rPr>
      </w:pPr>
      <w:bookmarkStart w:id="210" w:name="_Toc441651578"/>
      <w:bookmarkStart w:id="211"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0"/>
      <w:bookmarkEnd w:id="211"/>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7D563E" w:rsidRDefault="008D2B23" w:rsidP="008D2B23">
      <w:pPr>
        <w:pStyle w:val="KDKomentar"/>
        <w:spacing w:before="0"/>
        <w:rPr>
          <w:rFonts w:cs="Arial"/>
          <w:i w:val="0"/>
          <w:color w:val="auto"/>
          <w:sz w:val="22"/>
          <w:szCs w:val="22"/>
        </w:rPr>
      </w:pPr>
      <w:r w:rsidRPr="007D563E">
        <w:rPr>
          <w:rFonts w:cs="Arial"/>
          <w:i w:val="0"/>
          <w:color w:val="auto"/>
          <w:sz w:val="22"/>
          <w:szCs w:val="22"/>
        </w:rPr>
        <w:t xml:space="preserve">Препоручује се да </w:t>
      </w:r>
      <w:r w:rsidR="0095708A" w:rsidRPr="007D563E">
        <w:rPr>
          <w:rFonts w:cs="Arial"/>
          <w:i w:val="0"/>
          <w:color w:val="auto"/>
          <w:sz w:val="22"/>
          <w:szCs w:val="22"/>
        </w:rPr>
        <w:t xml:space="preserve">се </w:t>
      </w:r>
      <w:r w:rsidRPr="007D563E">
        <w:rPr>
          <w:rFonts w:cs="Arial"/>
          <w:i w:val="0"/>
          <w:color w:val="auto"/>
          <w:sz w:val="22"/>
          <w:szCs w:val="22"/>
        </w:rPr>
        <w:t>доказ</w:t>
      </w:r>
      <w:r w:rsidR="0095708A" w:rsidRPr="007D563E">
        <w:rPr>
          <w:rFonts w:cs="Arial"/>
          <w:i w:val="0"/>
          <w:color w:val="auto"/>
          <w:sz w:val="22"/>
          <w:szCs w:val="22"/>
        </w:rPr>
        <w:t>и</w:t>
      </w:r>
      <w:r w:rsidRPr="007D563E">
        <w:rPr>
          <w:rFonts w:cs="Arial"/>
          <w:i w:val="0"/>
          <w:color w:val="auto"/>
          <w:sz w:val="22"/>
          <w:szCs w:val="22"/>
        </w:rPr>
        <w:t xml:space="preserve"> који се достављају уз понуду, а</w:t>
      </w:r>
      <w:r w:rsidR="0095708A" w:rsidRPr="007D563E">
        <w:rPr>
          <w:rFonts w:cs="Arial"/>
          <w:i w:val="0"/>
          <w:color w:val="auto"/>
          <w:sz w:val="22"/>
          <w:szCs w:val="22"/>
        </w:rPr>
        <w:t xml:space="preserve"> који</w:t>
      </w:r>
      <w:r w:rsidRPr="007D563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427F7" w:rsidRDefault="00E7414A" w:rsidP="00F427F7">
      <w:pPr>
        <w:pStyle w:val="KDParagraf"/>
        <w:rPr>
          <w:rFonts w:cs="Arial"/>
          <w:b/>
          <w:bCs/>
          <w:lang w:val="sr-Cyrl-CS"/>
        </w:rPr>
      </w:pPr>
      <w:r w:rsidRPr="00E7414A">
        <w:rPr>
          <w:rFonts w:eastAsia="Calibri" w:cs="Arial"/>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w:t>
      </w:r>
      <w:r>
        <w:rPr>
          <w:rFonts w:eastAsia="Calibri" w:cs="Arial"/>
        </w:rPr>
        <w:t>ија штампаног примерка понуде)</w:t>
      </w:r>
      <w:r>
        <w:rPr>
          <w:rFonts w:eastAsia="Calibri" w:cs="Arial"/>
          <w:lang w:val="sr-Cyrl-RS"/>
        </w:rPr>
        <w:t>, узатвореној</w:t>
      </w:r>
      <w:r w:rsidR="008D2B23" w:rsidRPr="00F10346">
        <w:rPr>
          <w:rFonts w:cs="Arial"/>
          <w:lang w:val="ru-RU"/>
        </w:rPr>
        <w:t xml:space="preserve"> коверти </w:t>
      </w:r>
      <w:r w:rsidR="008D2B23" w:rsidRPr="00F10346">
        <w:rPr>
          <w:rFonts w:cs="Arial"/>
        </w:rPr>
        <w:t>или кутији</w:t>
      </w:r>
      <w:r w:rsidR="008D2B23"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008D2B23"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8D2B23" w:rsidRPr="00463E03">
        <w:rPr>
          <w:rFonts w:cs="Arial"/>
          <w:lang w:val="ru-RU"/>
        </w:rPr>
        <w:t>,</w:t>
      </w:r>
      <w:r w:rsidR="007D563E" w:rsidRPr="007D563E">
        <w:rPr>
          <w:rFonts w:cs="Arial"/>
          <w:lang w:val="ru-RU"/>
        </w:rPr>
        <w:t>Богољуба Урошевића Црног 44</w:t>
      </w:r>
      <w:r w:rsidR="00613B13" w:rsidRPr="00F10346">
        <w:rPr>
          <w:rFonts w:cs="Arial"/>
          <w:color w:val="00B0F0"/>
          <w:lang w:val="ru-RU"/>
        </w:rPr>
        <w:t xml:space="preserve">, </w:t>
      </w:r>
      <w:r w:rsidR="008D2B23" w:rsidRPr="00F10346">
        <w:rPr>
          <w:rFonts w:cs="Arial"/>
          <w:lang w:val="ru-RU"/>
        </w:rPr>
        <w:t xml:space="preserve">ПАК писарница - са назнаком: „Понуда за јавну набавку </w:t>
      </w:r>
      <w:r w:rsidR="00EC5001" w:rsidRPr="00EC5001">
        <w:rPr>
          <w:rFonts w:cs="Arial"/>
          <w:lang w:val="sr-Latn-RS"/>
        </w:rPr>
        <w:t>Набавка и уградња електроопреме за складиште отпада - ТЕМ</w:t>
      </w:r>
      <w:r w:rsidR="007D563E" w:rsidRPr="007D563E">
        <w:rPr>
          <w:rFonts w:cs="Arial"/>
          <w:lang w:val="ru-RU"/>
        </w:rPr>
        <w:t xml:space="preserve"> </w:t>
      </w:r>
      <w:r w:rsidR="008D2B23" w:rsidRPr="00F10346">
        <w:rPr>
          <w:rFonts w:cs="Arial"/>
          <w:lang w:val="ru-RU"/>
        </w:rPr>
        <w:t xml:space="preserve">- Јавна набавка број </w:t>
      </w:r>
      <w:r w:rsidR="00F427F7">
        <w:t>900/2018</w:t>
      </w:r>
      <w:r w:rsidR="00F427F7">
        <w:rPr>
          <w:lang w:val="sr-Cyrl-RS"/>
        </w:rPr>
        <w:t>(3000/1255/2018)</w:t>
      </w:r>
      <w:r w:rsidR="008D2B23" w:rsidRPr="00F10346">
        <w:rPr>
          <w:rFonts w:cs="Arial"/>
          <w:lang w:val="ru-RU"/>
        </w:rPr>
        <w:t xml:space="preserve">- НЕ ОТВАРАТИ“. </w:t>
      </w:r>
      <w:r w:rsidR="008D2B23"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0D18A1"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AA5D95" w:rsidRPr="005723FC" w:rsidRDefault="00AA5D95" w:rsidP="00613B13">
      <w:pPr>
        <w:pStyle w:val="KDParagraf"/>
        <w:spacing w:before="0"/>
        <w:rPr>
          <w:rFonts w:cs="Arial"/>
          <w:lang w:val="sr-Cyrl-RS"/>
        </w:rPr>
      </w:pPr>
    </w:p>
    <w:p w:rsidR="00613B13" w:rsidRPr="008B70D7" w:rsidRDefault="00613B13" w:rsidP="00613B13">
      <w:pPr>
        <w:pStyle w:val="KDParagraf"/>
        <w:spacing w:before="0"/>
        <w:rPr>
          <w:rFonts w:cs="Arial"/>
          <w:sz w:val="20"/>
          <w:szCs w:val="20"/>
        </w:rPr>
      </w:pPr>
      <w:r w:rsidRPr="008B70D7">
        <w:rPr>
          <w:rFonts w:cs="Arial"/>
          <w:sz w:val="20"/>
          <w:szCs w:val="20"/>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41E2C" w:rsidRPr="008B70D7" w:rsidRDefault="00613B13" w:rsidP="00BC714E">
      <w:pPr>
        <w:pStyle w:val="KDParagraf"/>
        <w:spacing w:before="0"/>
        <w:rPr>
          <w:rFonts w:cs="Arial"/>
          <w:sz w:val="20"/>
          <w:szCs w:val="20"/>
        </w:rPr>
      </w:pPr>
      <w:r w:rsidRPr="008B70D7">
        <w:rPr>
          <w:rFonts w:cs="Arial"/>
          <w:sz w:val="20"/>
          <w:szCs w:val="2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B2B41" w:rsidRPr="008B70D7" w:rsidRDefault="00EB2B41" w:rsidP="00BC714E">
      <w:pPr>
        <w:pStyle w:val="KDParagraf"/>
        <w:spacing w:before="0"/>
        <w:rPr>
          <w:rFonts w:cs="Arial"/>
          <w:sz w:val="20"/>
          <w:szCs w:val="20"/>
          <w:lang w:val="sr-Cyrl-RS"/>
        </w:rPr>
      </w:pPr>
    </w:p>
    <w:p w:rsidR="008D2B23" w:rsidRPr="008B70D7" w:rsidRDefault="008D2B23" w:rsidP="00D80FA9">
      <w:pPr>
        <w:pStyle w:val="KDPodnaslov2"/>
        <w:numPr>
          <w:ilvl w:val="1"/>
          <w:numId w:val="22"/>
        </w:numPr>
        <w:spacing w:before="0"/>
        <w:jc w:val="both"/>
        <w:rPr>
          <w:rFonts w:cs="Arial"/>
          <w:sz w:val="20"/>
          <w:szCs w:val="20"/>
        </w:rPr>
      </w:pPr>
      <w:bookmarkStart w:id="212" w:name="_Toc441651579"/>
      <w:bookmarkStart w:id="213" w:name="_Toc442559890"/>
      <w:r w:rsidRPr="008B70D7">
        <w:rPr>
          <w:rFonts w:cs="Arial"/>
          <w:sz w:val="20"/>
          <w:szCs w:val="20"/>
        </w:rPr>
        <w:t>Обавезна садржина понуде</w:t>
      </w:r>
      <w:bookmarkEnd w:id="212"/>
      <w:bookmarkEnd w:id="213"/>
    </w:p>
    <w:p w:rsidR="008D2B23" w:rsidRPr="008B70D7" w:rsidRDefault="008D2B23" w:rsidP="008D2B23">
      <w:pPr>
        <w:pStyle w:val="KDParagraf"/>
        <w:spacing w:before="0"/>
        <w:rPr>
          <w:rFonts w:cs="Arial"/>
          <w:sz w:val="20"/>
          <w:szCs w:val="20"/>
        </w:rPr>
      </w:pPr>
      <w:r w:rsidRPr="008B70D7">
        <w:rPr>
          <w:rFonts w:cs="Arial"/>
          <w:sz w:val="20"/>
          <w:szCs w:val="20"/>
          <w:lang w:val="ru-RU" w:bidi="en-US"/>
        </w:rPr>
        <w:t>Садржину понуде, поред Обрасца понуде, чине и сви остали докази из чл. 75.</w:t>
      </w:r>
      <w:r w:rsidR="005A5710" w:rsidRPr="008B70D7">
        <w:rPr>
          <w:rFonts w:cs="Arial"/>
          <w:sz w:val="20"/>
          <w:szCs w:val="20"/>
          <w:lang w:val="ru-RU" w:bidi="en-US"/>
        </w:rPr>
        <w:t xml:space="preserve"> </w:t>
      </w:r>
      <w:r w:rsidRPr="008B70D7">
        <w:rPr>
          <w:rFonts w:cs="Arial"/>
          <w:sz w:val="20"/>
          <w:szCs w:val="20"/>
          <w:lang w:val="ru-RU" w:bidi="en-US"/>
        </w:rPr>
        <w:t>и 76</w:t>
      </w:r>
      <w:r w:rsidRPr="008B70D7">
        <w:rPr>
          <w:rFonts w:cs="Arial"/>
          <w:color w:val="00B0F0"/>
          <w:sz w:val="20"/>
          <w:szCs w:val="20"/>
          <w:lang w:val="ru-RU" w:bidi="en-US"/>
        </w:rPr>
        <w:t>.</w:t>
      </w:r>
      <w:r w:rsidRPr="008B70D7">
        <w:rPr>
          <w:rFonts w:cs="Arial"/>
          <w:sz w:val="20"/>
          <w:szCs w:val="20"/>
        </w:rPr>
        <w:t>Закона о јавним</w:t>
      </w:r>
      <w:r w:rsidRPr="008B70D7">
        <w:rPr>
          <w:rFonts w:cs="Arial"/>
          <w:sz w:val="20"/>
          <w:szCs w:val="20"/>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B70D7">
        <w:rPr>
          <w:rFonts w:cs="Arial"/>
          <w:sz w:val="20"/>
          <w:szCs w:val="20"/>
          <w:lang w:bidi="en-US"/>
        </w:rPr>
        <w:t xml:space="preserve"> (попуњени, потписани и печатом оверени)</w:t>
      </w:r>
      <w:r w:rsidRPr="008B70D7">
        <w:rPr>
          <w:rFonts w:cs="Arial"/>
          <w:sz w:val="20"/>
          <w:szCs w:val="20"/>
          <w:lang w:bidi="en-US"/>
        </w:rPr>
        <w:t xml:space="preserve"> на начин предвиђен следећим ставом ове тачке</w:t>
      </w:r>
      <w:r w:rsidRPr="008B70D7">
        <w:rPr>
          <w:rFonts w:cs="Arial"/>
          <w:sz w:val="20"/>
          <w:szCs w:val="20"/>
        </w:rPr>
        <w:t>:</w:t>
      </w:r>
    </w:p>
    <w:p w:rsidR="00645F72" w:rsidRPr="008B70D7" w:rsidRDefault="00645F72" w:rsidP="00645F72">
      <w:pPr>
        <w:pStyle w:val="KDNabrajanje"/>
        <w:spacing w:before="0"/>
        <w:rPr>
          <w:rFonts w:cs="Arial"/>
          <w:sz w:val="20"/>
          <w:szCs w:val="20"/>
        </w:rPr>
      </w:pPr>
      <w:r w:rsidRPr="008B70D7">
        <w:rPr>
          <w:rFonts w:cs="Arial"/>
          <w:sz w:val="20"/>
          <w:szCs w:val="20"/>
        </w:rPr>
        <w:t xml:space="preserve">Образац понуде </w:t>
      </w:r>
    </w:p>
    <w:p w:rsidR="00645F72" w:rsidRPr="008B70D7" w:rsidRDefault="00645F72" w:rsidP="00645F72">
      <w:pPr>
        <w:pStyle w:val="KDNabrajanje"/>
        <w:spacing w:before="0"/>
        <w:rPr>
          <w:rFonts w:cs="Arial"/>
          <w:sz w:val="20"/>
          <w:szCs w:val="20"/>
        </w:rPr>
      </w:pPr>
      <w:r w:rsidRPr="008B70D7">
        <w:rPr>
          <w:rFonts w:cs="Arial"/>
          <w:sz w:val="20"/>
          <w:szCs w:val="20"/>
        </w:rPr>
        <w:t xml:space="preserve">Структура цене </w:t>
      </w:r>
    </w:p>
    <w:p w:rsidR="00645F72" w:rsidRPr="008B70D7" w:rsidRDefault="00645F72" w:rsidP="00645F72">
      <w:pPr>
        <w:pStyle w:val="KDNabrajanje"/>
        <w:spacing w:before="0"/>
        <w:rPr>
          <w:rFonts w:cs="Arial"/>
          <w:sz w:val="20"/>
          <w:szCs w:val="20"/>
        </w:rPr>
      </w:pPr>
      <w:r w:rsidRPr="008B70D7">
        <w:rPr>
          <w:rFonts w:cs="Arial"/>
          <w:sz w:val="20"/>
          <w:szCs w:val="20"/>
        </w:rPr>
        <w:t xml:space="preserve">Образац трошкова припреме понуде, </w:t>
      </w:r>
      <w:r w:rsidR="0056571E" w:rsidRPr="008B70D7">
        <w:rPr>
          <w:rFonts w:cs="Arial"/>
          <w:sz w:val="20"/>
          <w:szCs w:val="20"/>
        </w:rPr>
        <w:t>ако понуђач захтева надокнаду трошкова у складу са чл.88 Закона</w:t>
      </w:r>
    </w:p>
    <w:p w:rsidR="008D2B23" w:rsidRPr="008B70D7" w:rsidRDefault="008D2B23" w:rsidP="008D2B23">
      <w:pPr>
        <w:pStyle w:val="KDNabrajanje"/>
        <w:spacing w:before="0"/>
        <w:rPr>
          <w:rFonts w:cs="Arial"/>
          <w:sz w:val="20"/>
          <w:szCs w:val="20"/>
        </w:rPr>
      </w:pPr>
      <w:r w:rsidRPr="008B70D7">
        <w:rPr>
          <w:rFonts w:cs="Arial"/>
          <w:sz w:val="20"/>
          <w:szCs w:val="20"/>
        </w:rPr>
        <w:t xml:space="preserve">Изјава о независној понуди </w:t>
      </w:r>
    </w:p>
    <w:p w:rsidR="00645F72" w:rsidRPr="008B70D7" w:rsidRDefault="00645F72" w:rsidP="00645F72">
      <w:pPr>
        <w:pStyle w:val="KDNabrajanje"/>
        <w:spacing w:before="0"/>
        <w:rPr>
          <w:rFonts w:cs="Arial"/>
          <w:sz w:val="20"/>
          <w:szCs w:val="20"/>
        </w:rPr>
      </w:pPr>
      <w:r w:rsidRPr="008B70D7">
        <w:rPr>
          <w:rFonts w:cs="Arial"/>
          <w:sz w:val="20"/>
          <w:szCs w:val="20"/>
        </w:rPr>
        <w:t>Изјав</w:t>
      </w:r>
      <w:r w:rsidR="001945FA" w:rsidRPr="008B70D7">
        <w:rPr>
          <w:rFonts w:cs="Arial"/>
          <w:sz w:val="20"/>
          <w:szCs w:val="20"/>
        </w:rPr>
        <w:t>а</w:t>
      </w:r>
      <w:r w:rsidRPr="008B70D7">
        <w:rPr>
          <w:rFonts w:cs="Arial"/>
          <w:sz w:val="20"/>
          <w:szCs w:val="20"/>
        </w:rPr>
        <w:t xml:space="preserve"> у складу са чланом 75. став 2. Закона </w:t>
      </w:r>
    </w:p>
    <w:p w:rsidR="00EA6178" w:rsidRPr="008B70D7" w:rsidRDefault="00333065" w:rsidP="00EA6178">
      <w:pPr>
        <w:pStyle w:val="KDNabrajanje"/>
        <w:spacing w:before="0"/>
        <w:rPr>
          <w:rFonts w:cs="Arial"/>
          <w:sz w:val="20"/>
          <w:szCs w:val="20"/>
        </w:rPr>
      </w:pPr>
      <w:r w:rsidRPr="008B70D7">
        <w:rPr>
          <w:rFonts w:cs="Arial"/>
          <w:sz w:val="20"/>
          <w:szCs w:val="20"/>
        </w:rPr>
        <w:t>О</w:t>
      </w:r>
      <w:r w:rsidR="007267FC" w:rsidRPr="008B70D7">
        <w:rPr>
          <w:rFonts w:cs="Arial"/>
          <w:sz w:val="20"/>
          <w:szCs w:val="20"/>
        </w:rPr>
        <w:t>брасц</w:t>
      </w:r>
      <w:r w:rsidR="007267FC" w:rsidRPr="008B70D7">
        <w:rPr>
          <w:rFonts w:cs="Arial"/>
          <w:sz w:val="20"/>
          <w:szCs w:val="20"/>
          <w:lang w:val="sr-Cyrl-CS"/>
        </w:rPr>
        <w:t>и</w:t>
      </w:r>
      <w:r w:rsidR="00EA6178" w:rsidRPr="008B70D7">
        <w:rPr>
          <w:rFonts w:cs="Arial"/>
          <w:sz w:val="20"/>
          <w:szCs w:val="20"/>
        </w:rPr>
        <w:t>, изјаве и доказ</w:t>
      </w:r>
      <w:r w:rsidR="007267FC" w:rsidRPr="008B70D7">
        <w:rPr>
          <w:rFonts w:cs="Arial"/>
          <w:sz w:val="20"/>
          <w:szCs w:val="20"/>
          <w:lang w:val="sr-Cyrl-CS"/>
        </w:rPr>
        <w:t>и</w:t>
      </w:r>
      <w:r w:rsidR="007267FC" w:rsidRPr="008B70D7">
        <w:rPr>
          <w:rFonts w:cs="Arial"/>
          <w:sz w:val="20"/>
          <w:szCs w:val="20"/>
        </w:rPr>
        <w:t xml:space="preserve"> одређене тачком </w:t>
      </w:r>
      <w:r w:rsidR="003C4E60" w:rsidRPr="008B70D7">
        <w:rPr>
          <w:rFonts w:cs="Arial"/>
          <w:sz w:val="20"/>
          <w:szCs w:val="20"/>
        </w:rPr>
        <w:t>6</w:t>
      </w:r>
      <w:r w:rsidR="007267FC" w:rsidRPr="008B70D7">
        <w:rPr>
          <w:rFonts w:cs="Arial"/>
          <w:sz w:val="20"/>
          <w:szCs w:val="20"/>
        </w:rPr>
        <w:t>.</w:t>
      </w:r>
      <w:r w:rsidR="007267FC" w:rsidRPr="008B70D7">
        <w:rPr>
          <w:rFonts w:cs="Arial"/>
          <w:sz w:val="20"/>
          <w:szCs w:val="20"/>
          <w:lang w:val="sr-Cyrl-CS"/>
        </w:rPr>
        <w:t>9</w:t>
      </w:r>
      <w:r w:rsidR="007267FC" w:rsidRPr="008B70D7">
        <w:rPr>
          <w:rFonts w:cs="Arial"/>
          <w:sz w:val="20"/>
          <w:szCs w:val="20"/>
        </w:rPr>
        <w:t xml:space="preserve"> или </w:t>
      </w:r>
      <w:r w:rsidR="003C4E60" w:rsidRPr="008B70D7">
        <w:rPr>
          <w:rFonts w:cs="Arial"/>
          <w:sz w:val="20"/>
          <w:szCs w:val="20"/>
        </w:rPr>
        <w:t>6</w:t>
      </w:r>
      <w:r w:rsidR="007267FC" w:rsidRPr="008B70D7">
        <w:rPr>
          <w:rFonts w:cs="Arial"/>
          <w:sz w:val="20"/>
          <w:szCs w:val="20"/>
        </w:rPr>
        <w:t>.1</w:t>
      </w:r>
      <w:r w:rsidR="007267FC" w:rsidRPr="008B70D7">
        <w:rPr>
          <w:rFonts w:cs="Arial"/>
          <w:sz w:val="20"/>
          <w:szCs w:val="20"/>
          <w:lang w:val="sr-Cyrl-CS"/>
        </w:rPr>
        <w:t>0</w:t>
      </w:r>
      <w:r w:rsidR="00EA6178" w:rsidRPr="008B70D7">
        <w:rPr>
          <w:rFonts w:cs="Arial"/>
          <w:sz w:val="20"/>
          <w:szCs w:val="20"/>
        </w:rPr>
        <w:t xml:space="preserve"> овог упутства у случају да понуђач подноси понуду са подизвођачем или заједничку понуду подноси група понуђача</w:t>
      </w:r>
    </w:p>
    <w:p w:rsidR="0098796E" w:rsidRPr="008B70D7" w:rsidRDefault="008D2B23" w:rsidP="009A60AA">
      <w:pPr>
        <w:pStyle w:val="KDNabrajanje"/>
        <w:spacing w:before="0"/>
        <w:rPr>
          <w:rFonts w:cs="Arial"/>
          <w:sz w:val="20"/>
          <w:szCs w:val="20"/>
        </w:rPr>
      </w:pPr>
      <w:r w:rsidRPr="008B70D7">
        <w:rPr>
          <w:rFonts w:cs="Arial"/>
          <w:sz w:val="20"/>
          <w:szCs w:val="20"/>
        </w:rPr>
        <w:t xml:space="preserve">потписан и печатом оверен образац „Модел уговора“ </w:t>
      </w:r>
      <w:r w:rsidR="003C4E60" w:rsidRPr="008B70D7">
        <w:rPr>
          <w:rFonts w:cs="Arial"/>
          <w:sz w:val="20"/>
          <w:szCs w:val="20"/>
        </w:rPr>
        <w:t>(пожељно је да буде попуњен)</w:t>
      </w:r>
    </w:p>
    <w:p w:rsidR="00A23D16" w:rsidRPr="00C336C7" w:rsidRDefault="00A23D16" w:rsidP="00C336C7">
      <w:pPr>
        <w:pStyle w:val="KDNabrajanje"/>
        <w:rPr>
          <w:sz w:val="20"/>
          <w:szCs w:val="20"/>
          <w:lang w:val="sr-Cyrl-RS"/>
        </w:rPr>
      </w:pPr>
      <w:r w:rsidRPr="00A23D16">
        <w:rPr>
          <w:sz w:val="20"/>
          <w:szCs w:val="20"/>
          <w:lang w:val="sr-Cyrl-RS"/>
        </w:rPr>
        <w:t>-</w:t>
      </w:r>
      <w:r w:rsidRPr="00A23D16">
        <w:rPr>
          <w:sz w:val="20"/>
          <w:szCs w:val="20"/>
        </w:rPr>
        <w:t xml:space="preserve">Списак додатних резервних делова препоручених од стране Произвођача, који су неопходни за одржавање и експлоатацију у периоду од 10 година, </w:t>
      </w:r>
    </w:p>
    <w:p w:rsidR="00A23D16" w:rsidRPr="00A23D16" w:rsidRDefault="00A23D16" w:rsidP="00A23D16">
      <w:pPr>
        <w:pStyle w:val="KDNabrajanje"/>
        <w:rPr>
          <w:sz w:val="20"/>
          <w:szCs w:val="20"/>
          <w:lang w:val="sr-Cyrl-RS"/>
        </w:rPr>
      </w:pPr>
      <w:r w:rsidRPr="00A23D16">
        <w:rPr>
          <w:sz w:val="20"/>
          <w:szCs w:val="20"/>
        </w:rPr>
        <w:tab/>
      </w:r>
      <w:r w:rsidRPr="00A23D16">
        <w:rPr>
          <w:sz w:val="20"/>
          <w:szCs w:val="20"/>
          <w:lang w:val="sr-Cyrl-RS"/>
        </w:rPr>
        <w:t xml:space="preserve">-Извод из </w:t>
      </w:r>
      <w:r w:rsidRPr="00A23D16">
        <w:rPr>
          <w:sz w:val="20"/>
          <w:szCs w:val="20"/>
        </w:rPr>
        <w:t>Каталог</w:t>
      </w:r>
      <w:r w:rsidRPr="00A23D16">
        <w:rPr>
          <w:sz w:val="20"/>
          <w:szCs w:val="20"/>
          <w:lang w:val="sr-Cyrl-RS"/>
        </w:rPr>
        <w:t>а</w:t>
      </w:r>
      <w:r w:rsidRPr="00A23D16">
        <w:rPr>
          <w:sz w:val="20"/>
          <w:szCs w:val="20"/>
        </w:rPr>
        <w:t xml:space="preserve"> и техничку документацију прозвођача опреме из којих се недвосмислено може утврдити да понуђена опрема испуњава Техничке захтеве из конкурсне документације, </w:t>
      </w:r>
    </w:p>
    <w:p w:rsidR="00EE070C" w:rsidRPr="008B70D7" w:rsidRDefault="009B3371" w:rsidP="00023096">
      <w:pPr>
        <w:pStyle w:val="KDNabrajanje"/>
        <w:rPr>
          <w:sz w:val="20"/>
          <w:szCs w:val="20"/>
        </w:rPr>
      </w:pPr>
      <w:r w:rsidRPr="00A23D16">
        <w:rPr>
          <w:sz w:val="20"/>
          <w:szCs w:val="20"/>
        </w:rPr>
        <w:t>Овлашћење</w:t>
      </w:r>
      <w:r w:rsidRPr="008B70D7">
        <w:rPr>
          <w:sz w:val="20"/>
          <w:szCs w:val="20"/>
        </w:rPr>
        <w:t xml:space="preserve"> за потписника (ако не потписује заступник)</w:t>
      </w:r>
    </w:p>
    <w:p w:rsidR="00A617FD" w:rsidRPr="008B70D7" w:rsidRDefault="00A617FD" w:rsidP="00023096">
      <w:pPr>
        <w:pStyle w:val="KDNabrajanje"/>
        <w:rPr>
          <w:sz w:val="20"/>
          <w:szCs w:val="20"/>
        </w:rPr>
      </w:pPr>
      <w:r w:rsidRPr="008B70D7">
        <w:rPr>
          <w:rFonts w:eastAsia="Calibri" w:cs="Arial"/>
          <w:sz w:val="20"/>
          <w:szCs w:val="20"/>
          <w:lang w:val="sr-Cyrl-RS" w:eastAsia="zh-CN"/>
        </w:rPr>
        <w:t>Споразум о заједничком извршењу (уколико понуду подноси група понуђача)</w:t>
      </w:r>
    </w:p>
    <w:p w:rsidR="005723FC" w:rsidRPr="008B70D7" w:rsidRDefault="008D2B23" w:rsidP="008D2B23">
      <w:pPr>
        <w:pStyle w:val="KDParagraf"/>
        <w:spacing w:before="0"/>
        <w:rPr>
          <w:rFonts w:cs="Arial"/>
          <w:sz w:val="20"/>
          <w:szCs w:val="20"/>
          <w:lang w:val="ru-RU"/>
        </w:rPr>
      </w:pPr>
      <w:r w:rsidRPr="008B70D7">
        <w:rPr>
          <w:rFonts w:cs="Arial"/>
          <w:sz w:val="20"/>
          <w:szCs w:val="20"/>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A6580" w:rsidRPr="008B70D7" w:rsidRDefault="008D2B23" w:rsidP="008D2B23">
      <w:pPr>
        <w:pStyle w:val="KDParagraf"/>
        <w:spacing w:before="0"/>
        <w:rPr>
          <w:rFonts w:cs="Arial"/>
          <w:sz w:val="20"/>
          <w:szCs w:val="20"/>
          <w:lang w:val="ru-RU"/>
        </w:rPr>
      </w:pPr>
      <w:r w:rsidRPr="008B70D7">
        <w:rPr>
          <w:rFonts w:cs="Arial"/>
          <w:sz w:val="20"/>
          <w:szCs w:val="20"/>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B70D7" w:rsidRDefault="003C4E60" w:rsidP="00D80FA9">
      <w:pPr>
        <w:pStyle w:val="KDPodnaslov2"/>
        <w:numPr>
          <w:ilvl w:val="1"/>
          <w:numId w:val="22"/>
        </w:numPr>
        <w:spacing w:before="0"/>
        <w:jc w:val="both"/>
        <w:rPr>
          <w:rFonts w:cs="Arial"/>
          <w:sz w:val="20"/>
          <w:szCs w:val="20"/>
        </w:rPr>
      </w:pPr>
      <w:bookmarkStart w:id="214" w:name="_Toc441651580"/>
      <w:bookmarkStart w:id="215" w:name="_Toc442559891"/>
      <w:r w:rsidRPr="008B70D7">
        <w:rPr>
          <w:rFonts w:cs="Arial"/>
          <w:sz w:val="20"/>
          <w:szCs w:val="20"/>
        </w:rPr>
        <w:t>Подношење и</w:t>
      </w:r>
      <w:r w:rsidR="008D2B23" w:rsidRPr="008B70D7">
        <w:rPr>
          <w:rFonts w:cs="Arial"/>
          <w:sz w:val="20"/>
          <w:szCs w:val="20"/>
        </w:rPr>
        <w:t xml:space="preserve"> отварање понуда</w:t>
      </w:r>
      <w:bookmarkEnd w:id="214"/>
      <w:bookmarkEnd w:id="215"/>
    </w:p>
    <w:p w:rsidR="00FC355A" w:rsidRPr="008B70D7" w:rsidRDefault="00FC355A" w:rsidP="008D2B23">
      <w:pPr>
        <w:pStyle w:val="KDParagraf"/>
        <w:spacing w:before="0"/>
        <w:rPr>
          <w:rFonts w:cs="Arial"/>
          <w:sz w:val="20"/>
          <w:szCs w:val="20"/>
          <w:lang w:val="sr-Cyrl-CS"/>
        </w:rPr>
      </w:pPr>
      <w:r w:rsidRPr="008B70D7">
        <w:rPr>
          <w:rFonts w:cs="Arial"/>
          <w:sz w:val="20"/>
          <w:szCs w:val="20"/>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B70D7">
        <w:rPr>
          <w:rFonts w:cs="Arial"/>
          <w:sz w:val="20"/>
          <w:szCs w:val="20"/>
        </w:rPr>
        <w:t>е</w:t>
      </w:r>
      <w:r w:rsidRPr="008B70D7">
        <w:rPr>
          <w:rFonts w:cs="Arial"/>
          <w:sz w:val="20"/>
          <w:szCs w:val="20"/>
          <w:lang w:val="sr-Cyrl-CS"/>
        </w:rPr>
        <w:t>.</w:t>
      </w:r>
    </w:p>
    <w:p w:rsidR="00FC355A" w:rsidRPr="008B70D7" w:rsidRDefault="008D2B23" w:rsidP="00FC355A">
      <w:pPr>
        <w:pStyle w:val="KDParagraf"/>
        <w:spacing w:before="0"/>
        <w:rPr>
          <w:rFonts w:cs="Arial"/>
          <w:sz w:val="20"/>
          <w:szCs w:val="20"/>
        </w:rPr>
      </w:pPr>
      <w:r w:rsidRPr="008B70D7">
        <w:rPr>
          <w:rFonts w:cs="Arial"/>
          <w:sz w:val="20"/>
          <w:szCs w:val="20"/>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B70D7" w:rsidRDefault="00FC355A" w:rsidP="008D2B23">
      <w:pPr>
        <w:pStyle w:val="KDParagraf"/>
        <w:spacing w:before="0"/>
        <w:rPr>
          <w:rFonts w:cs="Arial"/>
          <w:sz w:val="20"/>
          <w:szCs w:val="20"/>
        </w:rPr>
      </w:pPr>
      <w:r w:rsidRPr="008B70D7">
        <w:rPr>
          <w:rFonts w:cs="Arial"/>
          <w:sz w:val="20"/>
          <w:szCs w:val="20"/>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8B70D7">
        <w:rPr>
          <w:rFonts w:cs="Arial"/>
          <w:sz w:val="20"/>
          <w:szCs w:val="20"/>
        </w:rPr>
        <w:t xml:space="preserve">огранак </w:t>
      </w:r>
      <w:r w:rsidR="0044694C" w:rsidRPr="008B70D7">
        <w:rPr>
          <w:rFonts w:cs="Arial"/>
          <w:sz w:val="20"/>
          <w:szCs w:val="20"/>
        </w:rPr>
        <w:t>ТЕНТ</w:t>
      </w:r>
      <w:r w:rsidR="003C4E60" w:rsidRPr="008B70D7">
        <w:rPr>
          <w:rFonts w:cs="Arial"/>
          <w:sz w:val="20"/>
          <w:szCs w:val="20"/>
        </w:rPr>
        <w:t>,</w:t>
      </w:r>
      <w:r w:rsidR="003C4E60" w:rsidRPr="008B70D7">
        <w:rPr>
          <w:rFonts w:cs="Arial"/>
          <w:color w:val="00B0F0"/>
          <w:sz w:val="20"/>
          <w:szCs w:val="20"/>
        </w:rPr>
        <w:t xml:space="preserve"> </w:t>
      </w:r>
      <w:r w:rsidRPr="008B70D7">
        <w:rPr>
          <w:rFonts w:cs="Arial"/>
          <w:sz w:val="20"/>
          <w:szCs w:val="20"/>
          <w:lang w:val="ru-RU"/>
        </w:rPr>
        <w:t xml:space="preserve">ул. </w:t>
      </w:r>
      <w:r w:rsidR="007D563E" w:rsidRPr="008B70D7">
        <w:rPr>
          <w:rFonts w:cs="Arial"/>
          <w:sz w:val="20"/>
          <w:szCs w:val="20"/>
          <w:lang w:val="sr-Cyrl-RS"/>
        </w:rPr>
        <w:t>Богољуба Урошевића црног 44</w:t>
      </w:r>
      <w:r w:rsidR="003C4E60" w:rsidRPr="008B70D7">
        <w:rPr>
          <w:rFonts w:cs="Arial"/>
          <w:sz w:val="20"/>
          <w:szCs w:val="20"/>
        </w:rPr>
        <w:t>.</w:t>
      </w:r>
    </w:p>
    <w:p w:rsidR="008B70D7" w:rsidRDefault="008D2B23" w:rsidP="008D2B23">
      <w:pPr>
        <w:pStyle w:val="KDParagraf"/>
        <w:spacing w:before="0"/>
        <w:rPr>
          <w:rFonts w:cs="Arial"/>
          <w:lang w:val="sr-Cyrl-RS"/>
        </w:rPr>
      </w:pPr>
      <w:r w:rsidRPr="008B70D7">
        <w:rPr>
          <w:rFonts w:cs="Arial"/>
          <w:sz w:val="20"/>
          <w:szCs w:val="20"/>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8B70D7">
        <w:rPr>
          <w:rFonts w:cs="Arial"/>
          <w:sz w:val="20"/>
          <w:szCs w:val="20"/>
        </w:rPr>
        <w:t>за учествовање у овом поступку (пожељно да буде издато на меморандуму</w:t>
      </w:r>
      <w:r w:rsidR="009B3371" w:rsidRPr="00F10346">
        <w:rPr>
          <w:rFonts w:cs="Arial"/>
        </w:rPr>
        <w:t xml:space="preserve"> </w:t>
      </w:r>
      <w:r w:rsidR="009B3371" w:rsidRPr="008B70D7">
        <w:rPr>
          <w:rFonts w:cs="Arial"/>
          <w:sz w:val="20"/>
          <w:szCs w:val="20"/>
        </w:rPr>
        <w:t>понуђача)</w:t>
      </w:r>
      <w:r w:rsidRPr="008B70D7">
        <w:rPr>
          <w:rFonts w:cs="Arial"/>
          <w:sz w:val="20"/>
          <w:szCs w:val="20"/>
        </w:rPr>
        <w:t xml:space="preserve"> заведено</w:t>
      </w:r>
      <w:r w:rsidRPr="00F10346">
        <w:rPr>
          <w:rFonts w:cs="Arial"/>
        </w:rPr>
        <w:t xml:space="preserve"> и оверено печатом и потписом законског заступника понуђача или </w:t>
      </w:r>
    </w:p>
    <w:p w:rsidR="008D2B23" w:rsidRPr="00F10346" w:rsidRDefault="008D2B23" w:rsidP="008D2B23">
      <w:pPr>
        <w:pStyle w:val="KDParagraf"/>
        <w:spacing w:before="0"/>
        <w:rPr>
          <w:rFonts w:cs="Arial"/>
        </w:rPr>
      </w:pPr>
      <w:r w:rsidRPr="00F10346">
        <w:rPr>
          <w:rFonts w:cs="Arial"/>
        </w:rPr>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B2B41" w:rsidRPr="005723FC" w:rsidRDefault="00EB2B41" w:rsidP="008D2B23">
      <w:pPr>
        <w:pStyle w:val="KDParagraf"/>
        <w:spacing w:before="0"/>
        <w:rPr>
          <w:rFonts w:cs="Arial"/>
          <w:lang w:val="sr-Cyrl-RS"/>
        </w:rPr>
      </w:pPr>
    </w:p>
    <w:p w:rsidR="008D2B23" w:rsidRPr="00F10346" w:rsidRDefault="008D2B23" w:rsidP="00D80FA9">
      <w:pPr>
        <w:pStyle w:val="KDPodnaslov2"/>
        <w:numPr>
          <w:ilvl w:val="1"/>
          <w:numId w:val="22"/>
        </w:numPr>
        <w:spacing w:before="0"/>
        <w:jc w:val="both"/>
        <w:rPr>
          <w:rFonts w:cs="Arial"/>
        </w:rPr>
      </w:pPr>
      <w:bookmarkStart w:id="216" w:name="_Toc441651581"/>
      <w:bookmarkStart w:id="217" w:name="_Toc442559892"/>
      <w:r w:rsidRPr="00F10346">
        <w:rPr>
          <w:rFonts w:cs="Arial"/>
        </w:rPr>
        <w:t>Начин подношења понуде</w:t>
      </w:r>
      <w:bookmarkEnd w:id="216"/>
      <w:bookmarkEnd w:id="217"/>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B2B41" w:rsidRPr="005723FC" w:rsidRDefault="00EB2B41" w:rsidP="008D2B23">
      <w:pPr>
        <w:pStyle w:val="KDParagraf"/>
        <w:spacing w:before="0"/>
        <w:rPr>
          <w:rFonts w:cs="Arial"/>
          <w:lang w:val="sr-Cyrl-RS"/>
        </w:rPr>
      </w:pPr>
    </w:p>
    <w:p w:rsidR="008D2B23" w:rsidRPr="00F10346" w:rsidRDefault="008D2B23" w:rsidP="00D80FA9">
      <w:pPr>
        <w:pStyle w:val="KDPodnaslov2"/>
        <w:numPr>
          <w:ilvl w:val="1"/>
          <w:numId w:val="22"/>
        </w:numPr>
        <w:spacing w:before="0"/>
        <w:jc w:val="both"/>
        <w:rPr>
          <w:rFonts w:cs="Arial"/>
        </w:rPr>
      </w:pPr>
      <w:bookmarkStart w:id="218" w:name="_Toc441651582"/>
      <w:bookmarkStart w:id="219" w:name="_Toc442559893"/>
      <w:r w:rsidRPr="00F10346">
        <w:rPr>
          <w:rFonts w:cs="Arial"/>
        </w:rPr>
        <w:t>Измена, допуна и опозив понуде</w:t>
      </w:r>
      <w:bookmarkEnd w:id="218"/>
      <w:bookmarkEnd w:id="219"/>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EC5001" w:rsidRPr="00EC5001">
        <w:rPr>
          <w:rFonts w:cs="Arial"/>
          <w:bCs/>
          <w:lang w:val="sr-Cyrl-RS"/>
        </w:rPr>
        <w:t>Набавка и уградња електроопреме за складиште отпада - ТЕМ</w:t>
      </w:r>
      <w:r w:rsidRPr="00F10346">
        <w:rPr>
          <w:rFonts w:cs="Arial"/>
          <w:lang w:val="ru-RU"/>
        </w:rPr>
        <w:t xml:space="preserve">- Јавна набавка број </w:t>
      </w:r>
      <w:r w:rsidR="006B7B0A">
        <w:rPr>
          <w:rFonts w:cs="Arial"/>
          <w:lang w:val="ru-RU"/>
        </w:rPr>
        <w:t>Ј.Н:</w:t>
      </w:r>
      <w:r w:rsidR="009A60AA" w:rsidRPr="009A60AA">
        <w:rPr>
          <w:szCs w:val="24"/>
        </w:rPr>
        <w:t xml:space="preserve"> </w:t>
      </w:r>
      <w:r w:rsidR="00F427F7">
        <w:t>900/2018</w:t>
      </w:r>
      <w:r w:rsidR="00F427F7">
        <w:rPr>
          <w:lang w:val="sr-Cyrl-RS"/>
        </w:rPr>
        <w:t>(3000/1255/2018)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C5001" w:rsidRPr="00EC5001">
        <w:rPr>
          <w:rFonts w:cs="Arial"/>
          <w:bCs/>
          <w:lang w:val="sr-Cyrl-RS"/>
        </w:rPr>
        <w:t>Набавка и уградња електроопреме за складиште отпада - ТЕМ</w:t>
      </w:r>
      <w:r w:rsidR="00553B9A" w:rsidRPr="00F10346">
        <w:rPr>
          <w:rFonts w:cs="Arial"/>
          <w:lang w:val="ru-RU"/>
        </w:rPr>
        <w:t xml:space="preserve"> </w:t>
      </w:r>
      <w:r w:rsidR="007D563E" w:rsidRPr="00F10346">
        <w:rPr>
          <w:rFonts w:cs="Arial"/>
          <w:lang w:val="ru-RU"/>
        </w:rPr>
        <w:t xml:space="preserve">- Јавна набавка број </w:t>
      </w:r>
      <w:r w:rsidR="006B7B0A">
        <w:rPr>
          <w:rFonts w:cs="Arial"/>
          <w:lang w:val="ru-RU"/>
        </w:rPr>
        <w:t>Ј.Н:</w:t>
      </w:r>
      <w:r w:rsidR="009A60AA" w:rsidRPr="009A60AA">
        <w:rPr>
          <w:szCs w:val="24"/>
        </w:rPr>
        <w:t xml:space="preserve"> </w:t>
      </w:r>
      <w:r w:rsidR="00F427F7">
        <w:t>900/2018</w:t>
      </w:r>
      <w:r w:rsidR="00F427F7">
        <w:rPr>
          <w:lang w:val="sr-Cyrl-RS"/>
        </w:rPr>
        <w:t>(3000/1255/2018)</w:t>
      </w:r>
      <w:r w:rsidRPr="00F10346">
        <w:rPr>
          <w:rFonts w:cs="Arial"/>
        </w:rPr>
        <w:t>– НЕ ОТВАРАТИ“.</w:t>
      </w:r>
    </w:p>
    <w:p w:rsidR="006B7B0A" w:rsidRDefault="008D2B23" w:rsidP="00135A08">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B2B41" w:rsidRPr="006B7B0A" w:rsidRDefault="00EB2B41" w:rsidP="00135A08">
      <w:pPr>
        <w:pStyle w:val="KDParagraf"/>
        <w:spacing w:before="0"/>
        <w:rPr>
          <w:rFonts w:cs="Arial"/>
          <w:lang w:val="sr-Cyrl-RS"/>
        </w:rPr>
      </w:pPr>
    </w:p>
    <w:p w:rsidR="008D2B23" w:rsidRPr="00F10346" w:rsidRDefault="008D2B23" w:rsidP="00D80FA9">
      <w:pPr>
        <w:pStyle w:val="KDPodnaslov2"/>
        <w:numPr>
          <w:ilvl w:val="1"/>
          <w:numId w:val="22"/>
        </w:numPr>
        <w:spacing w:before="0"/>
        <w:jc w:val="both"/>
        <w:rPr>
          <w:rFonts w:cs="Arial"/>
        </w:rPr>
      </w:pPr>
      <w:bookmarkStart w:id="220" w:name="_Toc441651583"/>
      <w:bookmarkStart w:id="221" w:name="_Toc442559894"/>
      <w:r w:rsidRPr="00F10346">
        <w:rPr>
          <w:rFonts w:cs="Arial"/>
          <w:lang w:val="ru-RU"/>
        </w:rPr>
        <w:t>П</w:t>
      </w:r>
      <w:r w:rsidRPr="00F10346">
        <w:rPr>
          <w:rFonts w:cs="Arial"/>
        </w:rPr>
        <w:t>артије</w:t>
      </w:r>
      <w:bookmarkEnd w:id="220"/>
      <w:bookmarkEnd w:id="221"/>
    </w:p>
    <w:p w:rsidR="006B7B0A" w:rsidRDefault="00FC355A" w:rsidP="00FC355A">
      <w:pPr>
        <w:pStyle w:val="KDParagraf"/>
        <w:spacing w:before="0"/>
        <w:rPr>
          <w:rFonts w:cs="Arial"/>
        </w:rPr>
      </w:pPr>
      <w:r w:rsidRPr="007D563E">
        <w:rPr>
          <w:rFonts w:cs="Arial"/>
        </w:rPr>
        <w:t>Набавка није обликована по партијама.</w:t>
      </w:r>
    </w:p>
    <w:p w:rsidR="00EB2B41" w:rsidRPr="006B7B0A" w:rsidRDefault="00EB2B41" w:rsidP="00FC355A">
      <w:pPr>
        <w:pStyle w:val="KDParagraf"/>
        <w:spacing w:before="0"/>
        <w:rPr>
          <w:rFonts w:cs="Arial"/>
          <w:lang w:val="sr-Cyrl-RS"/>
        </w:rPr>
      </w:pPr>
    </w:p>
    <w:p w:rsidR="008D2B23" w:rsidRPr="00F10346" w:rsidRDefault="008D2B23" w:rsidP="00D80FA9">
      <w:pPr>
        <w:pStyle w:val="KDPodnaslov2"/>
        <w:numPr>
          <w:ilvl w:val="1"/>
          <w:numId w:val="22"/>
        </w:numPr>
        <w:spacing w:before="0"/>
        <w:jc w:val="both"/>
        <w:rPr>
          <w:rFonts w:cs="Arial"/>
        </w:rPr>
      </w:pPr>
      <w:bookmarkStart w:id="222" w:name="_Toc441651584"/>
      <w:bookmarkStart w:id="223" w:name="_Toc442559895"/>
      <w:r w:rsidRPr="00F10346">
        <w:rPr>
          <w:rFonts w:cs="Arial"/>
        </w:rPr>
        <w:t>Понуда са варијантама</w:t>
      </w:r>
      <w:bookmarkEnd w:id="222"/>
      <w:bookmarkEnd w:id="223"/>
    </w:p>
    <w:p w:rsidR="00205B9B"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EB2B41" w:rsidRPr="00EB2B41" w:rsidRDefault="00EB2B41" w:rsidP="008D2B23">
      <w:pPr>
        <w:tabs>
          <w:tab w:val="num" w:pos="993"/>
        </w:tabs>
        <w:spacing w:before="0"/>
        <w:rPr>
          <w:rFonts w:cs="Arial"/>
          <w:lang w:val="sr-Latn-RS"/>
        </w:rPr>
      </w:pPr>
    </w:p>
    <w:p w:rsidR="008D2B23" w:rsidRPr="00F10346" w:rsidRDefault="008D2B23" w:rsidP="00D80FA9">
      <w:pPr>
        <w:pStyle w:val="KDPodnaslov2"/>
        <w:numPr>
          <w:ilvl w:val="1"/>
          <w:numId w:val="22"/>
        </w:numPr>
        <w:spacing w:before="0"/>
        <w:jc w:val="both"/>
        <w:rPr>
          <w:rFonts w:cs="Arial"/>
        </w:rPr>
      </w:pPr>
      <w:bookmarkStart w:id="224" w:name="_Toc441651585"/>
      <w:bookmarkStart w:id="225" w:name="_Toc442559896"/>
      <w:r w:rsidRPr="00F10346">
        <w:rPr>
          <w:rFonts w:cs="Arial"/>
        </w:rPr>
        <w:t>Подношење понуде са подизвођачима</w:t>
      </w:r>
      <w:bookmarkEnd w:id="224"/>
      <w:bookmarkEnd w:id="225"/>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205B9B">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Pr="00843C35">
        <w:rPr>
          <w:rFonts w:cs="Arial"/>
        </w:rPr>
        <w:t>, што доказује</w:t>
      </w:r>
      <w:r w:rsidR="00266FE9" w:rsidRPr="00843C35">
        <w:rPr>
          <w:rFonts w:cs="Arial"/>
        </w:rPr>
        <w:t xml:space="preserve"> </w:t>
      </w:r>
      <w:r w:rsidRPr="00843C35">
        <w:rPr>
          <w:rFonts w:cs="Arial"/>
        </w:rPr>
        <w:t>достављањем Изјаве.</w:t>
      </w:r>
      <w:r w:rsidR="00266FE9" w:rsidRPr="00843C35">
        <w:rPr>
          <w:rFonts w:cs="Arial"/>
        </w:rPr>
        <w:t xml:space="preserve"> </w:t>
      </w:r>
    </w:p>
    <w:p w:rsidR="008D2B23" w:rsidRPr="00F10346" w:rsidRDefault="008D2B23" w:rsidP="008D2B23">
      <w:pPr>
        <w:pStyle w:val="KDParagraf"/>
        <w:spacing w:before="0"/>
        <w:rPr>
          <w:rFonts w:cs="Arial"/>
        </w:rPr>
      </w:pPr>
      <w:r w:rsidRPr="00F10346">
        <w:rPr>
          <w:rFonts w:cs="Arial"/>
        </w:rPr>
        <w:lastRenderedPageBreak/>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41E2C" w:rsidRPr="00341E2C" w:rsidRDefault="00011DCA" w:rsidP="008D2B23">
      <w:pPr>
        <w:pStyle w:val="KDParagraf"/>
        <w:spacing w:before="0"/>
        <w:rPr>
          <w:rFonts w:cs="Arial"/>
          <w:lang w:val="sr-Cyrl-RS"/>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D80FA9">
      <w:pPr>
        <w:pStyle w:val="KDPodnaslov2"/>
        <w:numPr>
          <w:ilvl w:val="1"/>
          <w:numId w:val="22"/>
        </w:numPr>
        <w:spacing w:before="0"/>
        <w:jc w:val="both"/>
        <w:rPr>
          <w:rFonts w:cs="Arial"/>
        </w:rPr>
      </w:pPr>
      <w:bookmarkStart w:id="226" w:name="_Toc441651586"/>
      <w:bookmarkStart w:id="227" w:name="_Toc442559897"/>
      <w:r w:rsidRPr="00F10346">
        <w:rPr>
          <w:rFonts w:cs="Arial"/>
        </w:rPr>
        <w:t>Подношење заједничке понуде</w:t>
      </w:r>
      <w:bookmarkEnd w:id="226"/>
      <w:bookmarkEnd w:id="227"/>
    </w:p>
    <w:p w:rsidR="00643CD6" w:rsidRPr="00643CD6" w:rsidRDefault="00643CD6" w:rsidP="00643CD6">
      <w:pPr>
        <w:tabs>
          <w:tab w:val="left" w:pos="567"/>
        </w:tabs>
        <w:spacing w:before="0"/>
        <w:rPr>
          <w:rFonts w:cs="Arial"/>
        </w:rPr>
      </w:pPr>
      <w:bookmarkStart w:id="228" w:name="_Toc441651587"/>
      <w:bookmarkStart w:id="229" w:name="_Toc442559898"/>
      <w:r w:rsidRPr="00643CD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643CD6" w:rsidRPr="00643CD6" w:rsidRDefault="00643CD6" w:rsidP="00643CD6">
      <w:pPr>
        <w:tabs>
          <w:tab w:val="num" w:pos="567"/>
          <w:tab w:val="num" w:pos="630"/>
        </w:tabs>
        <w:spacing w:before="0"/>
        <w:ind w:left="568" w:hanging="284"/>
        <w:rPr>
          <w:rFonts w:cs="Arial"/>
          <w:lang w:val="ru-RU"/>
        </w:rPr>
      </w:pPr>
      <w:r w:rsidRPr="00643CD6">
        <w:rPr>
          <w:rFonts w:cs="Arial"/>
          <w:lang w:val="sr-Cyrl-CS"/>
        </w:rPr>
        <w:t xml:space="preserve">податке о </w:t>
      </w:r>
      <w:r w:rsidRPr="00643CD6">
        <w:rPr>
          <w:rFonts w:cs="Arial"/>
          <w:lang w:val="ru-RU"/>
        </w:rPr>
        <w:t xml:space="preserve">члану групе који ће бити </w:t>
      </w:r>
      <w:r w:rsidRPr="00643CD6">
        <w:rPr>
          <w:rFonts w:cs="Arial"/>
          <w:lang w:val="sr-Cyrl-CS"/>
        </w:rPr>
        <w:t>Н</w:t>
      </w:r>
      <w:r w:rsidRPr="00643CD6">
        <w:rPr>
          <w:rFonts w:cs="Arial"/>
          <w:lang w:val="ru-RU"/>
        </w:rPr>
        <w:t xml:space="preserve">осилац посла, односно који ће поднети понуду и који ће заступати групу понуђача пред </w:t>
      </w:r>
      <w:r w:rsidRPr="00643CD6">
        <w:rPr>
          <w:rFonts w:cs="Arial"/>
          <w:lang w:val="sr-Cyrl-CS"/>
        </w:rPr>
        <w:t>Н</w:t>
      </w:r>
      <w:r w:rsidRPr="00643CD6">
        <w:rPr>
          <w:rFonts w:cs="Arial"/>
          <w:lang w:val="ru-RU"/>
        </w:rPr>
        <w:t>аручиоцем;</w:t>
      </w:r>
    </w:p>
    <w:p w:rsidR="00643CD6" w:rsidRPr="00643CD6" w:rsidRDefault="00643CD6" w:rsidP="00643CD6">
      <w:pPr>
        <w:tabs>
          <w:tab w:val="num" w:pos="567"/>
          <w:tab w:val="num" w:pos="630"/>
        </w:tabs>
        <w:spacing w:before="0"/>
        <w:ind w:left="568" w:hanging="284"/>
        <w:rPr>
          <w:rFonts w:cs="Arial"/>
          <w:lang w:val="ru-RU"/>
        </w:rPr>
      </w:pPr>
      <w:r w:rsidRPr="00643CD6">
        <w:rPr>
          <w:rFonts w:cs="Arial"/>
          <w:lang w:val="ru-RU"/>
        </w:rPr>
        <w:t>опис послова сваког од понуђача из групе понуђача у извршењу уговора.</w:t>
      </w:r>
    </w:p>
    <w:p w:rsidR="00205B9B" w:rsidRDefault="00643CD6" w:rsidP="00643CD6">
      <w:pPr>
        <w:tabs>
          <w:tab w:val="left" w:pos="567"/>
        </w:tabs>
        <w:spacing w:before="0"/>
        <w:rPr>
          <w:rFonts w:cs="Arial"/>
          <w:lang w:val="sr-Cyrl-RS"/>
        </w:rPr>
      </w:pPr>
      <w:r w:rsidRPr="00643CD6">
        <w:rPr>
          <w:rFonts w:cs="Arial"/>
          <w:lang w:val="ru-RU"/>
        </w:rPr>
        <w:t xml:space="preserve">Сваки понуђач из групе понуђача  која подноси заједничку понуду мора да испуњава услове из члана 75.  </w:t>
      </w:r>
      <w:r w:rsidRPr="00643CD6">
        <w:rPr>
          <w:rFonts w:cs="Arial"/>
        </w:rPr>
        <w:t>став 1. тачка 1), 2) и 4) и члана 75. став 2. Закона, наведене у одељку Ус</w:t>
      </w:r>
      <w:r w:rsidR="00205B9B">
        <w:rPr>
          <w:rFonts w:cs="Arial"/>
        </w:rPr>
        <w:t xml:space="preserve">лови за учешће из члана 75. </w:t>
      </w:r>
      <w:r w:rsidRPr="00643CD6">
        <w:rPr>
          <w:rFonts w:cs="Arial"/>
        </w:rPr>
        <w:t xml:space="preserve"> Закона и Упутство како се доказује испуњеност тих услова</w:t>
      </w:r>
      <w:r w:rsidRPr="00643CD6">
        <w:rPr>
          <w:rFonts w:cs="Arial"/>
          <w:lang w:val="sr-Cyrl-RS"/>
        </w:rPr>
        <w:t xml:space="preserve">. </w:t>
      </w:r>
    </w:p>
    <w:p w:rsidR="00643CD6" w:rsidRPr="00643CD6" w:rsidRDefault="00643CD6" w:rsidP="00643CD6">
      <w:pPr>
        <w:tabs>
          <w:tab w:val="left" w:pos="567"/>
        </w:tabs>
        <w:spacing w:before="0"/>
        <w:rPr>
          <w:rFonts w:cs="Arial"/>
          <w:lang w:bidi="en-US"/>
        </w:rPr>
      </w:pPr>
      <w:r w:rsidRPr="00643CD6">
        <w:rPr>
          <w:rFonts w:cs="Arial"/>
          <w:lang w:bidi="en-US"/>
        </w:rPr>
        <w:t xml:space="preserve">У случају заједничке понуде групе понуђача </w:t>
      </w:r>
      <w:r w:rsidRPr="00643CD6">
        <w:rPr>
          <w:rFonts w:cs="Arial"/>
          <w:lang w:val="sr-Cyrl-CS" w:bidi="en-US"/>
        </w:rPr>
        <w:t xml:space="preserve">обрасце под пуном материјалном и кривичном одговорношћу </w:t>
      </w:r>
      <w:r w:rsidRPr="00643CD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41E2C" w:rsidRDefault="00643CD6" w:rsidP="00643CD6">
      <w:pPr>
        <w:tabs>
          <w:tab w:val="left" w:pos="567"/>
        </w:tabs>
        <w:spacing w:before="0"/>
        <w:rPr>
          <w:rFonts w:cs="Arial"/>
          <w:lang w:val="sr-Cyrl-RS" w:bidi="en-US"/>
        </w:rPr>
      </w:pPr>
      <w:r w:rsidRPr="00643CD6">
        <w:rPr>
          <w:rFonts w:cs="Arial"/>
          <w:lang w:bidi="en-US"/>
        </w:rPr>
        <w:t>Понуђачи из групе понуђача одговорају неограничено солидарно према наручиоцу.</w:t>
      </w:r>
    </w:p>
    <w:p w:rsidR="001C616E" w:rsidRPr="001C616E" w:rsidRDefault="001C616E" w:rsidP="00643CD6">
      <w:pPr>
        <w:tabs>
          <w:tab w:val="left" w:pos="567"/>
        </w:tabs>
        <w:spacing w:before="0"/>
        <w:rPr>
          <w:rFonts w:cs="Arial"/>
          <w:lang w:val="sr-Cyrl-RS" w:bidi="en-US"/>
        </w:rPr>
      </w:pPr>
    </w:p>
    <w:p w:rsidR="008D2B23" w:rsidRPr="00F10346" w:rsidRDefault="008D2B23" w:rsidP="00D80FA9">
      <w:pPr>
        <w:pStyle w:val="KDPodnaslov2"/>
        <w:numPr>
          <w:ilvl w:val="1"/>
          <w:numId w:val="22"/>
        </w:numPr>
        <w:spacing w:before="0"/>
        <w:jc w:val="both"/>
        <w:rPr>
          <w:rFonts w:cs="Arial"/>
        </w:rPr>
      </w:pPr>
      <w:r w:rsidRPr="00F10346">
        <w:rPr>
          <w:rFonts w:cs="Arial"/>
        </w:rPr>
        <w:t>Понуђена цена</w:t>
      </w:r>
      <w:bookmarkEnd w:id="228"/>
      <w:bookmarkEnd w:id="229"/>
    </w:p>
    <w:p w:rsidR="008D2B23" w:rsidRPr="00F10346" w:rsidRDefault="008D2B23" w:rsidP="008D2B23">
      <w:pPr>
        <w:pStyle w:val="KDParagraf"/>
        <w:spacing w:before="0"/>
        <w:rPr>
          <w:rFonts w:cs="Arial"/>
          <w:color w:val="00B0F0"/>
        </w:rPr>
      </w:pPr>
      <w:r w:rsidRPr="00266FE9">
        <w:rPr>
          <w:rFonts w:cs="Arial"/>
        </w:rPr>
        <w:t xml:space="preserve">Цена се исказује </w:t>
      </w:r>
      <w:r w:rsidRPr="00643CD6">
        <w:rPr>
          <w:rFonts w:cs="Arial"/>
        </w:rPr>
        <w:t>у динарима, без пореза на додату вредност.</w:t>
      </w:r>
    </w:p>
    <w:p w:rsidR="002E2F11" w:rsidRPr="00F10346" w:rsidRDefault="008D2B23" w:rsidP="002E2F11">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r w:rsidR="00011DCA"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r w:rsidR="002E2F11" w:rsidRPr="00F10346">
        <w:rPr>
          <w:rFonts w:cs="Arial"/>
        </w:rPr>
        <w:t>Понуда која је изражена у две валуте, сматраће се неприхватљивом.</w:t>
      </w:r>
    </w:p>
    <w:p w:rsidR="00341E2C" w:rsidRDefault="002E2F11" w:rsidP="002E2F11">
      <w:pPr>
        <w:pStyle w:val="KDParagraf"/>
        <w:spacing w:before="0"/>
        <w:rPr>
          <w:rFonts w:cs="Arial"/>
          <w:lang w:val="sr-Cyrl-RS"/>
        </w:rPr>
      </w:pPr>
      <w:r w:rsidRPr="00F10346">
        <w:rPr>
          <w:rFonts w:cs="Arial"/>
        </w:rPr>
        <w:t>Понуђена цена укључује све трошкове реализације предмета набавке до места испор</w:t>
      </w:r>
      <w:r w:rsidR="00643CD6">
        <w:rPr>
          <w:rFonts w:cs="Arial"/>
        </w:rPr>
        <w:t>уке, као и све зависне трошкове.</w:t>
      </w:r>
      <w:r w:rsidR="001C616E" w:rsidRPr="00F10346">
        <w:rPr>
          <w:rFonts w:cs="Arial"/>
        </w:rPr>
        <w:t xml:space="preserve"> </w:t>
      </w: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00241" w:rsidRPr="00200241" w:rsidRDefault="00200241" w:rsidP="002E2F11">
      <w:pPr>
        <w:pStyle w:val="KDParagraf"/>
        <w:spacing w:before="0"/>
        <w:rPr>
          <w:rFonts w:cs="Arial"/>
          <w:lang w:val="sr-Cyrl-RS"/>
        </w:rPr>
      </w:pPr>
    </w:p>
    <w:p w:rsidR="00F463AF" w:rsidRPr="00F463AF" w:rsidRDefault="002E2F11" w:rsidP="00D80FA9">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F463AF" w:rsidRDefault="00F463AF" w:rsidP="00F463AF">
      <w:pPr>
        <w:pStyle w:val="KDParagraf"/>
        <w:spacing w:before="0"/>
        <w:ind w:left="360"/>
        <w:rPr>
          <w:rFonts w:eastAsia="Calibri" w:cs="Arial"/>
          <w:lang w:val="sr-Cyrl-RS"/>
        </w:rPr>
      </w:pPr>
      <w:bookmarkStart w:id="230" w:name="_Toc441651588"/>
      <w:bookmarkStart w:id="231" w:name="_Toc442559899"/>
      <w:r>
        <w:rPr>
          <w:rFonts w:eastAsia="Calibri" w:cs="Arial"/>
        </w:rPr>
        <w:t>Цена је фиксна за цео уговорени период и не подлеже никаквој промени</w:t>
      </w:r>
      <w:r w:rsidR="004A6580">
        <w:rPr>
          <w:rFonts w:eastAsia="Calibri" w:cs="Arial"/>
          <w:lang w:val="sr-Cyrl-RS"/>
        </w:rPr>
        <w:t>.</w:t>
      </w:r>
    </w:p>
    <w:p w:rsidR="00200241" w:rsidRPr="00664A60" w:rsidRDefault="00200241" w:rsidP="00664A60">
      <w:pPr>
        <w:pStyle w:val="KDParagraf"/>
        <w:spacing w:before="0"/>
        <w:rPr>
          <w:rFonts w:eastAsia="Calibri" w:cs="Arial"/>
          <w:lang w:val="sr-Latn-RS"/>
        </w:rPr>
      </w:pPr>
    </w:p>
    <w:p w:rsidR="006C6FDF" w:rsidRPr="00F10346" w:rsidRDefault="006C6FDF" w:rsidP="00D80FA9">
      <w:pPr>
        <w:pStyle w:val="Heading10"/>
        <w:numPr>
          <w:ilvl w:val="1"/>
          <w:numId w:val="22"/>
        </w:numPr>
        <w:rPr>
          <w:rFonts w:cs="Arial"/>
          <w:lang w:val="en-US"/>
        </w:rPr>
      </w:pPr>
      <w:r w:rsidRPr="00F10346">
        <w:rPr>
          <w:rFonts w:cs="Arial"/>
          <w:lang w:val="en-US"/>
        </w:rPr>
        <w:t>Рок испоруке добара</w:t>
      </w:r>
    </w:p>
    <w:p w:rsidR="004048A2"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643CD6">
        <w:rPr>
          <w:rFonts w:ascii="Arial" w:hAnsi="Arial" w:cs="Arial"/>
        </w:rPr>
        <w:t xml:space="preserve"> Изабрани понуђач је обавезан да испоруку добар</w:t>
      </w:r>
      <w:r w:rsidR="00266FE9" w:rsidRPr="00643CD6">
        <w:rPr>
          <w:rFonts w:ascii="Arial" w:hAnsi="Arial" w:cs="Arial"/>
        </w:rPr>
        <w:t>а</w:t>
      </w:r>
      <w:r w:rsidRPr="00643CD6">
        <w:rPr>
          <w:rFonts w:ascii="Arial" w:hAnsi="Arial" w:cs="Arial"/>
        </w:rPr>
        <w:t xml:space="preserve"> изврши у року који не може бити дужи од </w:t>
      </w:r>
      <w:r w:rsidR="00A23D16">
        <w:rPr>
          <w:rFonts w:ascii="Arial" w:hAnsi="Arial" w:cs="Arial"/>
          <w:lang w:val="sr-Cyrl-RS"/>
        </w:rPr>
        <w:t>9</w:t>
      </w:r>
      <w:r w:rsidR="00643CD6" w:rsidRPr="00643CD6">
        <w:rPr>
          <w:rFonts w:ascii="Arial" w:hAnsi="Arial" w:cs="Arial"/>
        </w:rPr>
        <w:t xml:space="preserve">0 </w:t>
      </w:r>
      <w:r w:rsidR="00643CD6" w:rsidRPr="00643CD6">
        <w:rPr>
          <w:rFonts w:ascii="Arial" w:hAnsi="Arial" w:cs="Arial"/>
          <w:lang w:val="sr-Cyrl-RS"/>
        </w:rPr>
        <w:t>дана</w:t>
      </w:r>
      <w:r w:rsidRPr="00643CD6">
        <w:rPr>
          <w:rFonts w:ascii="Arial" w:hAnsi="Arial" w:cs="Arial"/>
        </w:rPr>
        <w:t xml:space="preserve"> од дана ступања Уговора на снагу</w:t>
      </w:r>
      <w:r w:rsidR="00643CD6" w:rsidRPr="00643CD6">
        <w:rPr>
          <w:rFonts w:ascii="Arial" w:hAnsi="Arial" w:cs="Arial"/>
          <w:lang w:val="sr-Cyrl-RS"/>
        </w:rPr>
        <w:t>.</w:t>
      </w:r>
    </w:p>
    <w:p w:rsidR="00200241" w:rsidRPr="006B7B0A" w:rsidRDefault="00200241"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643CD6" w:rsidRDefault="00040A07" w:rsidP="00D80FA9">
      <w:pPr>
        <w:pStyle w:val="Heading10"/>
        <w:numPr>
          <w:ilvl w:val="1"/>
          <w:numId w:val="22"/>
        </w:numPr>
        <w:rPr>
          <w:rFonts w:cs="Arial"/>
          <w:lang w:val="en-US"/>
        </w:rPr>
      </w:pPr>
      <w:r>
        <w:rPr>
          <w:rFonts w:cs="Arial"/>
          <w:lang w:val="en-US"/>
        </w:rPr>
        <w:t>Гарантни рок</w:t>
      </w:r>
    </w:p>
    <w:p w:rsidR="00DB74C6" w:rsidRPr="00C336C7" w:rsidRDefault="00C336C7" w:rsidP="00C336C7">
      <w:pPr>
        <w:pStyle w:val="Heading10"/>
        <w:ind w:firstLine="0"/>
        <w:rPr>
          <w:rFonts w:cs="Arial"/>
          <w:b w:val="0"/>
          <w:lang w:val="sr-Latn-RS"/>
        </w:rPr>
      </w:pPr>
      <w:r w:rsidRPr="00C336C7">
        <w:rPr>
          <w:rFonts w:cs="Arial"/>
          <w:b w:val="0"/>
          <w:lang w:val="sr-Latn-RS"/>
        </w:rPr>
        <w:t>Гарантни рок за предмет набавке је минимум 24</w:t>
      </w:r>
      <w:r>
        <w:rPr>
          <w:rFonts w:cs="Arial"/>
          <w:b w:val="0"/>
          <w:lang w:val="sr-Latn-RS"/>
        </w:rPr>
        <w:t xml:space="preserve"> месеца од пуштања у рад или 36 </w:t>
      </w:r>
      <w:r w:rsidRPr="00C336C7">
        <w:rPr>
          <w:rFonts w:cs="Arial"/>
          <w:b w:val="0"/>
          <w:lang w:val="sr-Latn-RS"/>
        </w:rPr>
        <w:t>месеци од дана  када је извршен квалитативни пријем  добара у зависности шта пре наступи.</w:t>
      </w:r>
    </w:p>
    <w:p w:rsidR="00DB74C6" w:rsidRDefault="00DB74C6" w:rsidP="00DB74C6">
      <w:pPr>
        <w:pStyle w:val="NoSpacing"/>
        <w:rPr>
          <w:rFonts w:cs="Arial"/>
          <w:sz w:val="22"/>
          <w:szCs w:val="22"/>
          <w:lang w:val="sr-Cyrl-RS" w:eastAsia="zh-CN"/>
        </w:rPr>
      </w:pPr>
      <w:r w:rsidRPr="005C2E62">
        <w:rPr>
          <w:rFonts w:cs="Arial"/>
          <w:sz w:val="22"/>
          <w:szCs w:val="22"/>
          <w:lang w:val="sr-Cyrl-RS" w:eastAsia="zh-CN"/>
        </w:rPr>
        <w:t xml:space="preserve">Изабрани Понуђач је дужан да о свом трошку отклони све евентуалне недостатке у току трајања гарантног рока. </w:t>
      </w:r>
    </w:p>
    <w:p w:rsidR="00200241" w:rsidRDefault="00200241" w:rsidP="00DB74C6">
      <w:pPr>
        <w:pStyle w:val="NoSpacing"/>
        <w:rPr>
          <w:rFonts w:cs="Arial"/>
          <w:sz w:val="22"/>
          <w:szCs w:val="22"/>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0"/>
      <w:bookmarkEnd w:id="231"/>
    </w:p>
    <w:p w:rsidR="00F41FDD" w:rsidRDefault="00F41FDD" w:rsidP="00F41FDD">
      <w:pPr>
        <w:pStyle w:val="KDParagraf"/>
        <w:spacing w:before="0"/>
        <w:rPr>
          <w:rFonts w:eastAsia="Calibri" w:cs="Arial"/>
          <w:lang w:val="sr-Cyrl-RS"/>
        </w:rPr>
      </w:pPr>
      <w:bookmarkStart w:id="232" w:name="_Toc441651589"/>
      <w:bookmarkStart w:id="233" w:name="_Toc442559900"/>
      <w:r w:rsidRPr="00214570">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F41FDD" w:rsidRPr="00EC5001" w:rsidRDefault="00F41FDD" w:rsidP="00F41FDD">
      <w:pPr>
        <w:pStyle w:val="KDParagraf"/>
        <w:spacing w:before="0"/>
        <w:rPr>
          <w:rFonts w:eastAsia="Calibri" w:cs="Arial"/>
          <w:color w:val="00B0F0"/>
          <w:lang w:val="sr-Cyrl-RS"/>
        </w:rPr>
      </w:pPr>
    </w:p>
    <w:p w:rsidR="00F41FDD" w:rsidRPr="003B5248" w:rsidRDefault="00F41FDD" w:rsidP="00F41FDD">
      <w:pPr>
        <w:tabs>
          <w:tab w:val="left" w:pos="567"/>
        </w:tabs>
        <w:spacing w:before="0"/>
        <w:rPr>
          <w:rFonts w:cs="Arial"/>
        </w:rPr>
      </w:pPr>
      <w:r w:rsidRPr="00DC7C7F">
        <w:rPr>
          <w:rFonts w:cs="Arial"/>
          <w:b/>
        </w:rPr>
        <w:t xml:space="preserve">Рачун мора </w:t>
      </w:r>
      <w:r w:rsidRPr="00DC7C7F">
        <w:rPr>
          <w:rFonts w:cs="Arial"/>
          <w:b/>
          <w:lang w:val="sr-Cyrl-RS"/>
        </w:rPr>
        <w:t xml:space="preserve">да гласи на: </w:t>
      </w:r>
      <w:r w:rsidRPr="00DC7C7F">
        <w:rPr>
          <w:rFonts w:cs="Arial"/>
          <w:b/>
        </w:rPr>
        <w:t xml:space="preserve">Јавно предузеће „Електропривреда Србије“ Београд, </w:t>
      </w:r>
      <w:r w:rsidR="00EB2B41">
        <w:rPr>
          <w:rFonts w:cs="Arial"/>
          <w:b/>
          <w:lang w:val="sr-Cyrl-RS"/>
        </w:rPr>
        <w:t>Балканска 13</w:t>
      </w:r>
      <w:r w:rsidRPr="00DC7C7F">
        <w:rPr>
          <w:rFonts w:cs="Arial"/>
          <w:b/>
          <w:lang w:val="sr-Cyrl-RS"/>
        </w:rPr>
        <w:t>, О</w:t>
      </w:r>
      <w:r w:rsidRPr="00DC7C7F">
        <w:rPr>
          <w:rFonts w:cs="Arial"/>
          <w:b/>
        </w:rPr>
        <w:t>гранак ТЕНТ</w:t>
      </w:r>
      <w:r w:rsidRPr="00DC7C7F">
        <w:rPr>
          <w:rFonts w:cs="Arial"/>
          <w:b/>
          <w:lang w:val="sr-Cyrl-RS"/>
        </w:rPr>
        <w:t xml:space="preserve"> Београд - Обреновац</w:t>
      </w:r>
      <w:r w:rsidRPr="00DC7C7F">
        <w:rPr>
          <w:rFonts w:cs="Arial"/>
          <w:b/>
        </w:rPr>
        <w:t>,</w:t>
      </w:r>
      <w:r w:rsidRPr="00DC7C7F">
        <w:rPr>
          <w:rFonts w:cs="Arial"/>
          <w:b/>
          <w:lang w:val="sr-Cyrl-RS"/>
        </w:rPr>
        <w:t xml:space="preserve"> Богољуба Урошевића Црног 44, 11500 Обреновац, </w:t>
      </w:r>
      <w:r w:rsidRPr="00DC7C7F">
        <w:rPr>
          <w:rFonts w:cs="Arial"/>
          <w:b/>
        </w:rPr>
        <w:t xml:space="preserve">ПИБ </w:t>
      </w:r>
      <w:r w:rsidRPr="00DC7C7F">
        <w:rPr>
          <w:rFonts w:cs="Arial"/>
          <w:b/>
          <w:lang w:val="sr-Cyrl-BA"/>
        </w:rPr>
        <w:t>103920327</w:t>
      </w:r>
      <w:r w:rsidRPr="00DC7C7F">
        <w:rPr>
          <w:rFonts w:cs="Arial"/>
          <w:b/>
        </w:rPr>
        <w:t>.</w:t>
      </w:r>
      <w:r w:rsidRPr="00DC7C7F">
        <w:rPr>
          <w:rFonts w:cs="Arial"/>
        </w:rPr>
        <w:t xml:space="preserve"> </w:t>
      </w:r>
    </w:p>
    <w:p w:rsidR="00F41FDD" w:rsidRPr="00830521" w:rsidRDefault="00F41FDD" w:rsidP="00F41FDD">
      <w:pPr>
        <w:tabs>
          <w:tab w:val="left" w:pos="567"/>
        </w:tabs>
        <w:spacing w:before="0"/>
        <w:rPr>
          <w:rFonts w:cs="Arial"/>
          <w:lang w:val="sr-Cyrl-RS"/>
        </w:rPr>
      </w:pPr>
      <w:r w:rsidRPr="00161A66">
        <w:rPr>
          <w:rFonts w:cs="Arial"/>
        </w:rPr>
        <w:t>Рачун мора бити достављен на адресу Наручиоца: Јавно предузеће „Електропривреда Србије“ Београд, огранак ТЕНТ,</w:t>
      </w:r>
      <w:r w:rsidRPr="00161A66">
        <w:rPr>
          <w:rFonts w:cs="Arial"/>
          <w:lang w:val="sr-Cyrl-RS"/>
        </w:rPr>
        <w:t xml:space="preserve"> Београд - Обреновац</w:t>
      </w:r>
      <w:r w:rsidRPr="00161A66">
        <w:rPr>
          <w:rFonts w:cs="Arial"/>
        </w:rPr>
        <w:t>,</w:t>
      </w:r>
      <w:r w:rsidRPr="00161A66">
        <w:rPr>
          <w:rFonts w:cs="Arial"/>
          <w:lang w:val="sr-Cyrl-RS"/>
        </w:rPr>
        <w:t xml:space="preserve"> Богољуба Уроше</w:t>
      </w:r>
      <w:r>
        <w:rPr>
          <w:rFonts w:cs="Arial"/>
          <w:lang w:val="sr-Cyrl-RS"/>
        </w:rPr>
        <w:t>вића Црног 44, 11500 Обреновац</w:t>
      </w:r>
      <w:r w:rsidRPr="00161A66">
        <w:rPr>
          <w:rFonts w:cs="Arial"/>
          <w:lang w:val="sr-Cyrl-RS"/>
        </w:rPr>
        <w:t xml:space="preserve"> </w:t>
      </w:r>
      <w:r w:rsidRPr="00161A66">
        <w:rPr>
          <w:rFonts w:cs="Arial"/>
        </w:rPr>
        <w:t xml:space="preserve">, са обавезним прилозима и то: Записник о квалитативном пријему /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61A66">
        <w:rPr>
          <w:rFonts w:cs="Arial"/>
          <w:lang w:val="sr-Latn-CS"/>
        </w:rPr>
        <w:t>Купца</w:t>
      </w:r>
      <w:r w:rsidRPr="00161A66">
        <w:rPr>
          <w:rFonts w:cs="Arial"/>
        </w:rPr>
        <w:t>, које је примило предметна добра.</w:t>
      </w:r>
    </w:p>
    <w:p w:rsidR="00F41FDD" w:rsidRPr="00F10346" w:rsidRDefault="00F41FDD" w:rsidP="00F41FDD">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00241" w:rsidRPr="00F41FDD" w:rsidRDefault="00200241" w:rsidP="00F41FDD">
      <w:pPr>
        <w:pStyle w:val="KDParagraf"/>
        <w:spacing w:before="0"/>
        <w:rPr>
          <w:rFonts w:cs="Arial"/>
          <w:lang w:val="sr-Cyrl-RS"/>
        </w:rPr>
      </w:pPr>
    </w:p>
    <w:p w:rsidR="008D2B23" w:rsidRPr="00F10346" w:rsidRDefault="008D2B23" w:rsidP="00D80FA9">
      <w:pPr>
        <w:pStyle w:val="KDPodnaslov2"/>
        <w:numPr>
          <w:ilvl w:val="1"/>
          <w:numId w:val="23"/>
        </w:numPr>
        <w:spacing w:before="0"/>
        <w:jc w:val="both"/>
        <w:rPr>
          <w:rFonts w:cs="Arial"/>
          <w:lang w:val="ru-RU"/>
        </w:rPr>
      </w:pPr>
      <w:r w:rsidRPr="00F10346">
        <w:rPr>
          <w:rFonts w:cs="Arial"/>
        </w:rPr>
        <w:t>Рок важења понуде</w:t>
      </w:r>
      <w:bookmarkEnd w:id="232"/>
      <w:bookmarkEnd w:id="233"/>
    </w:p>
    <w:p w:rsidR="00643CD6" w:rsidRPr="004278F0" w:rsidRDefault="00643CD6" w:rsidP="00643CD6">
      <w:pPr>
        <w:rPr>
          <w:rFonts w:cs="Arial"/>
          <w:lang w:val="ru-RU"/>
        </w:rPr>
      </w:pPr>
      <w:r w:rsidRPr="004278F0">
        <w:rPr>
          <w:rFonts w:cs="Arial"/>
          <w:lang w:val="ru-RU"/>
        </w:rPr>
        <w:t xml:space="preserve">Понуда мора да важи најмање </w:t>
      </w:r>
      <w:r w:rsidR="00DE74A9">
        <w:rPr>
          <w:rFonts w:cs="Arial"/>
          <w:lang w:val="sr-Latn-RS"/>
        </w:rPr>
        <w:t>60</w:t>
      </w:r>
      <w:r w:rsidRPr="004278F0">
        <w:rPr>
          <w:rFonts w:cs="Arial"/>
          <w:lang w:val="ru-RU"/>
        </w:rPr>
        <w:t xml:space="preserve"> (словима: </w:t>
      </w:r>
      <w:r w:rsidR="00DE74A9">
        <w:rPr>
          <w:rFonts w:cs="Arial"/>
          <w:lang w:val="sr-Cyrl-RS"/>
        </w:rPr>
        <w:t>шездесет</w:t>
      </w:r>
      <w:r w:rsidRPr="004278F0">
        <w:rPr>
          <w:rFonts w:cs="Arial"/>
          <w:lang w:val="sr-Cyrl-RS"/>
        </w:rPr>
        <w:t>)</w:t>
      </w:r>
      <w:r w:rsidRPr="004278F0">
        <w:rPr>
          <w:rFonts w:cs="Arial"/>
        </w:rPr>
        <w:t xml:space="preserve"> </w:t>
      </w:r>
      <w:r w:rsidRPr="004278F0">
        <w:rPr>
          <w:rFonts w:cs="Arial"/>
          <w:lang w:val="ru-RU"/>
        </w:rPr>
        <w:t xml:space="preserve">дана од дана отварања понуда. </w:t>
      </w:r>
    </w:p>
    <w:p w:rsidR="006B7B0A" w:rsidRPr="006B7B0A" w:rsidRDefault="00643CD6" w:rsidP="00135A08">
      <w:pPr>
        <w:rPr>
          <w:rFonts w:cs="Arial"/>
          <w:lang w:val="sr-Cyrl-RS"/>
        </w:rPr>
      </w:pPr>
      <w:r w:rsidRPr="004278F0">
        <w:rPr>
          <w:rFonts w:cs="Arial"/>
        </w:rPr>
        <w:t xml:space="preserve">У случају да понуђач наведе краћи рок важења понуде, понуда ће бити одбијена, као неприхватљива. </w:t>
      </w:r>
    </w:p>
    <w:p w:rsidR="008D2B23" w:rsidRPr="00021F1E" w:rsidRDefault="008D2B23" w:rsidP="00D80FA9">
      <w:pPr>
        <w:pStyle w:val="KDPodnaslov2"/>
        <w:numPr>
          <w:ilvl w:val="1"/>
          <w:numId w:val="23"/>
        </w:numPr>
        <w:spacing w:before="0"/>
        <w:jc w:val="both"/>
        <w:rPr>
          <w:rFonts w:cs="Arial"/>
        </w:rPr>
      </w:pPr>
      <w:bookmarkStart w:id="234" w:name="_Toc441651593"/>
      <w:bookmarkStart w:id="235" w:name="_Toc442559904"/>
      <w:r w:rsidRPr="00021F1E">
        <w:rPr>
          <w:rFonts w:cs="Arial"/>
        </w:rPr>
        <w:t>Средства финансијског обезбеђења</w:t>
      </w:r>
      <w:bookmarkEnd w:id="234"/>
      <w:bookmarkEnd w:id="235"/>
    </w:p>
    <w:p w:rsidR="00200241" w:rsidRPr="00200241" w:rsidRDefault="00F463C3" w:rsidP="00F463C3">
      <w:pPr>
        <w:rPr>
          <w:rFonts w:eastAsia="TimesNewRomanPSMT" w:cs="Arial"/>
          <w:bCs/>
          <w:iCs/>
          <w:lang w:val="sr-Cyrl-RS"/>
        </w:rPr>
      </w:pPr>
      <w:r w:rsidRPr="004278F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463C3" w:rsidRPr="004278F0" w:rsidRDefault="00F463C3" w:rsidP="00F463C3">
      <w:pPr>
        <w:rPr>
          <w:rFonts w:eastAsia="TimesNewRomanPSMT" w:cs="Arial"/>
          <w:bCs/>
          <w:iCs/>
        </w:rPr>
      </w:pPr>
      <w:r w:rsidRPr="004278F0">
        <w:rPr>
          <w:rFonts w:eastAsia="TimesNewRomanPSMT" w:cs="Arial"/>
          <w:bCs/>
          <w:iCs/>
        </w:rPr>
        <w:t>Члан групе понуђача може бити налогодавац СФО.</w:t>
      </w:r>
    </w:p>
    <w:p w:rsidR="00F463C3" w:rsidRPr="004278F0" w:rsidRDefault="00F463C3" w:rsidP="00F463C3">
      <w:pPr>
        <w:rPr>
          <w:rFonts w:eastAsia="TimesNewRomanPSMT" w:cs="Arial"/>
          <w:bCs/>
          <w:iCs/>
        </w:rPr>
      </w:pPr>
      <w:r w:rsidRPr="004278F0">
        <w:rPr>
          <w:rFonts w:eastAsia="TimesNewRomanPSMT" w:cs="Arial"/>
          <w:bCs/>
          <w:iCs/>
        </w:rPr>
        <w:t>СФО морају да буду у валути у којој је и понуда.</w:t>
      </w:r>
    </w:p>
    <w:p w:rsidR="00F463C3" w:rsidRDefault="00F463C3" w:rsidP="00F463C3">
      <w:pPr>
        <w:rPr>
          <w:rFonts w:eastAsia="TimesNewRomanPSMT" w:cs="Arial"/>
          <w:bCs/>
          <w:iCs/>
          <w:lang w:val="sr-Cyrl-RS"/>
        </w:rPr>
      </w:pPr>
      <w:r w:rsidRPr="004278F0">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645F91" w:rsidRPr="00645F91" w:rsidRDefault="00645F91" w:rsidP="00F463C3">
      <w:pPr>
        <w:rPr>
          <w:rFonts w:eastAsia="TimesNewRomanPSMT" w:cs="Arial"/>
          <w:bCs/>
          <w:iCs/>
          <w:lang w:val="sr-Cyrl-RS"/>
        </w:rPr>
      </w:pPr>
    </w:p>
    <w:p w:rsidR="00527C27" w:rsidRPr="00527C27" w:rsidRDefault="00527C27" w:rsidP="00527C27">
      <w:pPr>
        <w:pStyle w:val="ListParagraph"/>
        <w:tabs>
          <w:tab w:val="center" w:pos="4514"/>
        </w:tabs>
        <w:spacing w:before="0" w:after="0" w:line="240" w:lineRule="auto"/>
        <w:ind w:left="0"/>
        <w:rPr>
          <w:rFonts w:ascii="Arial" w:hAnsi="Arial" w:cs="Arial"/>
          <w:b/>
          <w:u w:val="single"/>
        </w:rPr>
      </w:pPr>
      <w:r w:rsidRPr="00527C27">
        <w:rPr>
          <w:rFonts w:ascii="Arial" w:hAnsi="Arial" w:cs="Arial"/>
          <w:b/>
          <w:u w:val="single"/>
        </w:rPr>
        <w:t>У понуди:</w:t>
      </w:r>
    </w:p>
    <w:p w:rsidR="00527C27" w:rsidRPr="00527C27" w:rsidRDefault="00527C27" w:rsidP="00527C27">
      <w:pPr>
        <w:pStyle w:val="KDPodnaslov3"/>
        <w:keepNext w:val="0"/>
        <w:spacing w:before="0"/>
        <w:ind w:left="851"/>
        <w:rPr>
          <w:rFonts w:cs="Arial"/>
          <w:b/>
        </w:rPr>
      </w:pPr>
      <w:bookmarkStart w:id="236" w:name="_Toc441651594"/>
      <w:bookmarkStart w:id="237" w:name="_Toc442559905"/>
    </w:p>
    <w:p w:rsidR="00527C27" w:rsidRPr="00527C27" w:rsidRDefault="00527C27" w:rsidP="00527C27">
      <w:pPr>
        <w:pStyle w:val="KDPodnaslov3"/>
        <w:keepNext w:val="0"/>
        <w:spacing w:before="0"/>
        <w:ind w:left="851"/>
        <w:rPr>
          <w:rFonts w:cs="Arial"/>
          <w:b/>
        </w:rPr>
      </w:pPr>
      <w:r w:rsidRPr="00527C27">
        <w:rPr>
          <w:rFonts w:cs="Arial"/>
          <w:b/>
        </w:rPr>
        <w:t>Банкарска гаранција за озбиљност понуде</w:t>
      </w:r>
      <w:bookmarkEnd w:id="236"/>
      <w:bookmarkEnd w:id="237"/>
    </w:p>
    <w:p w:rsidR="00527C27" w:rsidRPr="00527C27" w:rsidRDefault="00527C27" w:rsidP="00527C27">
      <w:pPr>
        <w:rPr>
          <w:rFonts w:cs="Arial"/>
        </w:rPr>
      </w:pPr>
      <w:r w:rsidRPr="00527C27">
        <w:rPr>
          <w:rFonts w:cs="Arial"/>
        </w:rPr>
        <w:t>Понуђач доставља оригинал банкарску гаранцију за</w:t>
      </w:r>
      <w:r w:rsidR="00E325C7">
        <w:rPr>
          <w:rFonts w:cs="Arial"/>
        </w:rPr>
        <w:t xml:space="preserve"> озбиљност понуде у висини од </w:t>
      </w:r>
      <w:r w:rsidR="00E325C7">
        <w:rPr>
          <w:rFonts w:cs="Arial"/>
          <w:lang w:val="sr-Cyrl-RS"/>
        </w:rPr>
        <w:t>2</w:t>
      </w:r>
      <w:r w:rsidRPr="00527C27">
        <w:rPr>
          <w:rFonts w:cs="Arial"/>
        </w:rPr>
        <w:t>% вредности понудe, без ПДВ.</w:t>
      </w:r>
    </w:p>
    <w:p w:rsidR="00527C27" w:rsidRPr="00527C27" w:rsidRDefault="00527C27" w:rsidP="00527C27">
      <w:pPr>
        <w:rPr>
          <w:rFonts w:cs="Arial"/>
        </w:rPr>
      </w:pPr>
      <w:r w:rsidRPr="00527C27">
        <w:rPr>
          <w:rFonts w:cs="Arial"/>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27C27" w:rsidRPr="00527C27" w:rsidRDefault="00527C27" w:rsidP="00527C27">
      <w:pPr>
        <w:rPr>
          <w:rFonts w:cs="Arial"/>
        </w:rPr>
      </w:pPr>
      <w:r w:rsidRPr="00527C27">
        <w:rPr>
          <w:rFonts w:cs="Arial"/>
        </w:rPr>
        <w:t xml:space="preserve">Наручилац ће уновчити гаранцију за озбиљност понуде дату уз понуду уколико: </w:t>
      </w:r>
    </w:p>
    <w:p w:rsidR="00527C27" w:rsidRPr="00527C27" w:rsidRDefault="00527C27" w:rsidP="00527C27">
      <w:pPr>
        <w:numPr>
          <w:ilvl w:val="0"/>
          <w:numId w:val="28"/>
        </w:numPr>
        <w:spacing w:before="0"/>
        <w:ind w:left="993" w:hanging="142"/>
        <w:rPr>
          <w:rFonts w:cs="Arial"/>
        </w:rPr>
      </w:pPr>
      <w:r w:rsidRPr="00527C27">
        <w:rPr>
          <w:rFonts w:cs="Arial"/>
        </w:rPr>
        <w:t>понуђач након истека рока за подношење понуда повуче, опозове или измени своју понуду или</w:t>
      </w:r>
    </w:p>
    <w:p w:rsidR="00527C27" w:rsidRPr="00527C27" w:rsidRDefault="00527C27" w:rsidP="00527C27">
      <w:pPr>
        <w:numPr>
          <w:ilvl w:val="0"/>
          <w:numId w:val="28"/>
        </w:numPr>
        <w:spacing w:before="0"/>
        <w:ind w:left="993" w:hanging="142"/>
        <w:rPr>
          <w:rFonts w:cs="Arial"/>
        </w:rPr>
      </w:pPr>
      <w:r w:rsidRPr="00527C27">
        <w:rPr>
          <w:rFonts w:cs="Arial"/>
        </w:rPr>
        <w:t xml:space="preserve">понуђач коме је додељен уговор благовремено не потпише уговор о јавној набавци или </w:t>
      </w:r>
    </w:p>
    <w:p w:rsidR="00527C27" w:rsidRPr="00527C27" w:rsidRDefault="00527C27" w:rsidP="00527C27">
      <w:pPr>
        <w:numPr>
          <w:ilvl w:val="0"/>
          <w:numId w:val="28"/>
        </w:numPr>
        <w:spacing w:before="0"/>
        <w:ind w:left="993" w:hanging="142"/>
        <w:rPr>
          <w:rFonts w:cs="Arial"/>
        </w:rPr>
      </w:pPr>
      <w:r w:rsidRPr="00527C27">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27C27" w:rsidRPr="00527C27" w:rsidRDefault="00527C27" w:rsidP="00527C27">
      <w:pPr>
        <w:rPr>
          <w:rFonts w:cs="Arial"/>
        </w:rPr>
      </w:pPr>
      <w:r w:rsidRPr="00527C2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7C27" w:rsidRPr="00527C27" w:rsidRDefault="00527C27" w:rsidP="00527C27">
      <w:pPr>
        <w:rPr>
          <w:rFonts w:cs="Arial"/>
        </w:rPr>
      </w:pPr>
      <w:r w:rsidRPr="00527C27">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27C27" w:rsidRPr="00527C27" w:rsidRDefault="00527C27" w:rsidP="00527C27">
      <w:pPr>
        <w:rPr>
          <w:rFonts w:cs="Arial"/>
        </w:rPr>
      </w:pPr>
      <w:r w:rsidRPr="00527C27">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45F91" w:rsidRDefault="00527C27" w:rsidP="00527C27">
      <w:pPr>
        <w:tabs>
          <w:tab w:val="left" w:pos="1786"/>
        </w:tabs>
        <w:spacing w:before="0"/>
        <w:ind w:right="-6"/>
        <w:rPr>
          <w:rFonts w:cs="Arial"/>
        </w:rPr>
      </w:pPr>
      <w:r w:rsidRPr="00527C27">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527C27" w:rsidRPr="00527C27" w:rsidRDefault="00527C27" w:rsidP="00527C27">
      <w:pPr>
        <w:tabs>
          <w:tab w:val="left" w:pos="1786"/>
        </w:tabs>
        <w:spacing w:before="0"/>
        <w:ind w:right="-6"/>
        <w:rPr>
          <w:rFonts w:cs="Arial"/>
          <w:lang w:val="sr-Latn-RS"/>
        </w:rPr>
      </w:pPr>
    </w:p>
    <w:p w:rsidR="00645F91" w:rsidRPr="00107FC2" w:rsidRDefault="00645F91" w:rsidP="00645F91">
      <w:pPr>
        <w:pStyle w:val="ListParagraph"/>
        <w:spacing w:before="0" w:after="0" w:line="240" w:lineRule="auto"/>
        <w:ind w:left="0"/>
        <w:rPr>
          <w:rFonts w:ascii="Arial" w:hAnsi="Arial" w:cs="Arial"/>
          <w:b/>
          <w:u w:val="single"/>
          <w:lang w:val="sr-Cyrl-RS"/>
        </w:rPr>
      </w:pPr>
      <w:r>
        <w:rPr>
          <w:rFonts w:ascii="Arial" w:hAnsi="Arial" w:cs="Arial"/>
          <w:b/>
          <w:u w:val="single"/>
        </w:rPr>
        <w:t xml:space="preserve">Понуђач којем буде додељен уговор, обавезан је да </w:t>
      </w:r>
      <w:r w:rsidR="00107FC2">
        <w:rPr>
          <w:rFonts w:ascii="Arial" w:hAnsi="Arial" w:cs="Arial"/>
          <w:b/>
          <w:u w:val="single"/>
          <w:lang w:val="sr-Cyrl-RS"/>
        </w:rPr>
        <w:t>уз потписан уговор достави:</w:t>
      </w:r>
    </w:p>
    <w:p w:rsidR="00645F91" w:rsidRDefault="00645F91" w:rsidP="00645F91">
      <w:pPr>
        <w:tabs>
          <w:tab w:val="left" w:pos="1786"/>
        </w:tabs>
        <w:spacing w:before="0"/>
        <w:ind w:right="-6"/>
        <w:rPr>
          <w:rFonts w:cs="Arial"/>
          <w:color w:val="00B0F0"/>
        </w:rPr>
      </w:pPr>
    </w:p>
    <w:p w:rsidR="00527C27" w:rsidRDefault="00527C27" w:rsidP="00527C27">
      <w:pPr>
        <w:pStyle w:val="KDPodnaslov3"/>
        <w:keepNext w:val="0"/>
        <w:spacing w:before="0"/>
        <w:ind w:left="1530"/>
        <w:rPr>
          <w:rFonts w:cs="Arial"/>
          <w:b/>
        </w:rPr>
      </w:pPr>
      <w:r w:rsidRPr="00527C27">
        <w:rPr>
          <w:rFonts w:cs="Arial"/>
          <w:b/>
        </w:rPr>
        <w:t>Банкарска гаранција за добро извршење посла</w:t>
      </w:r>
    </w:p>
    <w:p w:rsidR="00D75E45" w:rsidRPr="00F427F7" w:rsidRDefault="00D75E45" w:rsidP="00D75E45">
      <w:pPr>
        <w:rPr>
          <w:rFonts w:cs="Arial"/>
        </w:rPr>
      </w:pPr>
      <w:r w:rsidRPr="00F427F7">
        <w:rPr>
          <w:rFonts w:cs="Arial"/>
        </w:rPr>
        <w:t>Изабрани понуђач је дужан да у тренутку закључења Уговора</w:t>
      </w:r>
      <w:r w:rsidRPr="00F427F7">
        <w:rPr>
          <w:rFonts w:cs="Arial"/>
          <w:lang w:val="sr-Cyrl-RS"/>
        </w:rPr>
        <w:t>,</w:t>
      </w:r>
      <w:r w:rsidRPr="00F427F7">
        <w:rPr>
          <w:rFonts w:cs="Arial"/>
        </w:rPr>
        <w:t xml:space="preserve"> као средство финансијског обезбеђења за добро извршење посла</w:t>
      </w:r>
      <w:r w:rsidRPr="00F427F7">
        <w:rPr>
          <w:rFonts w:cs="Arial"/>
          <w:lang w:val="sr-Cyrl-RS"/>
        </w:rPr>
        <w:t xml:space="preserve">, </w:t>
      </w:r>
      <w:r w:rsidRPr="00F427F7">
        <w:t>путeм SWIFT</w:t>
      </w:r>
      <w:r w:rsidRPr="00F427F7">
        <w:rPr>
          <w:lang w:val="sr-Cyrl-RS"/>
        </w:rPr>
        <w:t xml:space="preserve">-а </w:t>
      </w:r>
      <w:r w:rsidRPr="00F427F7">
        <w:t xml:space="preserve"> aутeнтификoвaнoм пoрукoм зa гaрaнциje, прeкo пoслoвнe бaнкe</w:t>
      </w:r>
      <w:r w:rsidRPr="00F427F7">
        <w:rPr>
          <w:lang w:val="sr-Cyrl-RS"/>
        </w:rPr>
        <w:t xml:space="preserve"> </w:t>
      </w:r>
      <w:r w:rsidRPr="00F427F7">
        <w:t>Komercijalna banka AD Beograd SWIFTCOD: KOBBRSBG,</w:t>
      </w:r>
      <w:r w:rsidRPr="00F427F7">
        <w:rPr>
          <w:rFonts w:cs="Arial"/>
          <w:lang w:val="sr-Cyrl-RS"/>
        </w:rPr>
        <w:t xml:space="preserve"> достави</w:t>
      </w:r>
      <w:r w:rsidRPr="00F427F7">
        <w:rPr>
          <w:rFonts w:cs="Arial"/>
        </w:rPr>
        <w:t xml:space="preserve"> Наручиоцу банкарску гаранцију за добро извршење посла.</w:t>
      </w:r>
    </w:p>
    <w:p w:rsidR="00527C27" w:rsidRPr="00F427F7" w:rsidRDefault="00527C27" w:rsidP="00527C27">
      <w:pPr>
        <w:rPr>
          <w:rFonts w:cs="Arial"/>
        </w:rPr>
      </w:pPr>
      <w:r w:rsidRPr="00F427F7">
        <w:rPr>
          <w:rFonts w:cs="Arial"/>
        </w:rPr>
        <w:t xml:space="preserve">Изабрани понуђач је дужан да у </w:t>
      </w:r>
      <w:r w:rsidR="00200241" w:rsidRPr="00F427F7">
        <w:rPr>
          <w:rFonts w:cs="Arial"/>
        </w:rPr>
        <w:t>уз потписан уговор достави</w:t>
      </w:r>
      <w:r w:rsidRPr="00F427F7">
        <w:rPr>
          <w:rFonts w:cs="Arial"/>
        </w:rPr>
        <w:t>, као средство финансијског обезбеђења за добро извршење посла преда Наручиоцу банкарску гаранцију за добро извршење посла.</w:t>
      </w:r>
    </w:p>
    <w:p w:rsidR="00527C27" w:rsidRPr="00F427F7" w:rsidRDefault="00527C27" w:rsidP="00527C27">
      <w:pPr>
        <w:rPr>
          <w:rFonts w:cs="Arial"/>
        </w:rPr>
      </w:pPr>
      <w:r w:rsidRPr="00F427F7">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27C27" w:rsidRPr="00EC5001" w:rsidRDefault="00527C27" w:rsidP="00527C27">
      <w:pPr>
        <w:rPr>
          <w:rFonts w:cs="Arial"/>
        </w:rPr>
      </w:pPr>
      <w:r w:rsidRPr="00EC5001">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527C27" w:rsidRPr="00EC5001" w:rsidRDefault="00527C27" w:rsidP="00527C27">
      <w:pPr>
        <w:rPr>
          <w:rFonts w:cs="Arial"/>
        </w:rPr>
      </w:pPr>
      <w:r w:rsidRPr="00EC500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27C27" w:rsidRPr="00EC5001" w:rsidRDefault="00527C27" w:rsidP="00527C27">
      <w:pPr>
        <w:rPr>
          <w:rFonts w:cs="Arial"/>
        </w:rPr>
      </w:pPr>
      <w:r w:rsidRPr="00EC5001">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27C27" w:rsidRPr="00EC5001" w:rsidRDefault="00527C27" w:rsidP="00527C27">
      <w:pPr>
        <w:rPr>
          <w:rFonts w:cs="Arial"/>
        </w:rPr>
      </w:pPr>
      <w:r w:rsidRPr="00EC5001">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7C27" w:rsidRPr="00EC5001" w:rsidRDefault="00527C27" w:rsidP="00527C27">
      <w:pPr>
        <w:rPr>
          <w:rFonts w:cs="Arial"/>
        </w:rPr>
      </w:pPr>
      <w:r w:rsidRPr="00EC500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527C27" w:rsidRPr="00EC5001" w:rsidRDefault="00527C27" w:rsidP="00527C27">
      <w:pPr>
        <w:rPr>
          <w:rFonts w:cs="Arial"/>
        </w:rPr>
      </w:pPr>
      <w:r w:rsidRPr="00EC5001">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27C27" w:rsidRPr="00527C27" w:rsidRDefault="00527C27" w:rsidP="00527C27">
      <w:pPr>
        <w:rPr>
          <w:rFonts w:cs="Arial"/>
        </w:rPr>
      </w:pPr>
    </w:p>
    <w:p w:rsidR="00527C27" w:rsidRPr="00527C27" w:rsidRDefault="00527C27" w:rsidP="00527C27">
      <w:pPr>
        <w:pStyle w:val="ListParagraph"/>
        <w:spacing w:before="0" w:after="0" w:line="240" w:lineRule="auto"/>
        <w:ind w:left="0"/>
        <w:rPr>
          <w:rFonts w:ascii="Arial" w:hAnsi="Arial" w:cs="Arial"/>
          <w:b/>
          <w:u w:val="single"/>
        </w:rPr>
      </w:pPr>
      <w:r w:rsidRPr="00527C27">
        <w:rPr>
          <w:rFonts w:ascii="Arial" w:hAnsi="Arial" w:cs="Arial"/>
          <w:b/>
          <w:u w:val="single"/>
        </w:rPr>
        <w:t xml:space="preserve">  По потписивању записника о примопредаји предмета Уговора</w:t>
      </w:r>
    </w:p>
    <w:p w:rsidR="00527C27" w:rsidRPr="00527C27" w:rsidRDefault="00527C27" w:rsidP="00527C27">
      <w:pPr>
        <w:spacing w:before="0"/>
        <w:ind w:left="851"/>
        <w:rPr>
          <w:rFonts w:cs="Arial"/>
        </w:rPr>
      </w:pPr>
    </w:p>
    <w:p w:rsidR="00527C27" w:rsidRDefault="00527C27" w:rsidP="00527C27">
      <w:pPr>
        <w:pStyle w:val="KDPodnaslov3"/>
        <w:keepNext w:val="0"/>
        <w:spacing w:before="0"/>
        <w:ind w:left="851"/>
        <w:rPr>
          <w:rFonts w:eastAsia="TimesNewRomanPSMT" w:cs="Arial"/>
          <w:b/>
          <w:bCs/>
          <w:iCs/>
        </w:rPr>
      </w:pPr>
      <w:bookmarkStart w:id="238" w:name="_Toc441651600"/>
      <w:bookmarkStart w:id="239" w:name="_Toc442559911"/>
      <w:r w:rsidRPr="00527C27">
        <w:rPr>
          <w:rFonts w:eastAsia="TimesNewRomanPSMT" w:cs="Arial"/>
          <w:b/>
          <w:bCs/>
          <w:iCs/>
        </w:rPr>
        <w:t>Банкарску гаранцију за отклањање грешака у гарантном року</w:t>
      </w:r>
      <w:bookmarkEnd w:id="238"/>
      <w:bookmarkEnd w:id="239"/>
    </w:p>
    <w:p w:rsidR="00D75E45" w:rsidRPr="00902125" w:rsidRDefault="00D75E45" w:rsidP="00527C27">
      <w:pPr>
        <w:rPr>
          <w:rFonts w:eastAsia="TimesNewRomanPSMT"/>
        </w:rPr>
      </w:pPr>
      <w:r w:rsidRPr="00902125">
        <w:rPr>
          <w:rFonts w:eastAsia="TimesNewRomanPSMT"/>
          <w:lang w:val="sr-Cyrl-RS"/>
        </w:rPr>
        <w:t xml:space="preserve">Изабрани </w:t>
      </w:r>
      <w:r w:rsidRPr="00902125">
        <w:rPr>
          <w:rFonts w:eastAsia="TimesNewRomanPSMT"/>
        </w:rPr>
        <w:t>Понуђач се обавезује да путeм SWIFT</w:t>
      </w:r>
      <w:r w:rsidRPr="00902125">
        <w:rPr>
          <w:rFonts w:eastAsia="TimesNewRomanPSMT"/>
          <w:lang w:val="sr-Cyrl-RS"/>
        </w:rPr>
        <w:t xml:space="preserve">-а </w:t>
      </w:r>
      <w:r w:rsidRPr="00902125">
        <w:rPr>
          <w:rFonts w:eastAsia="TimesNewRomanPSMT"/>
        </w:rPr>
        <w:t xml:space="preserve"> aутeнтификoвaнoм пoрукoм зa гaрaнциje, прeкo пoслoвнe бaнкe</w:t>
      </w:r>
      <w:r w:rsidRPr="00902125">
        <w:rPr>
          <w:rFonts w:eastAsia="TimesNewRomanPSMT"/>
          <w:lang w:val="sr-Cyrl-RS"/>
        </w:rPr>
        <w:t xml:space="preserve"> </w:t>
      </w:r>
      <w:r w:rsidRPr="00902125">
        <w:rPr>
          <w:rFonts w:eastAsia="TimesNewRomanPSMT"/>
        </w:rPr>
        <w:t>Komercijalna banka AD Beograd SWIFTCOD: KOBBRSBG,</w:t>
      </w:r>
      <w:r w:rsidRPr="00902125">
        <w:rPr>
          <w:rFonts w:eastAsia="TimesNewRomanPSMT"/>
          <w:lang w:val="sr-Cyrl-RS"/>
        </w:rPr>
        <w:t xml:space="preserve"> достави</w:t>
      </w:r>
      <w:r w:rsidRPr="00902125">
        <w:rPr>
          <w:rFonts w:eastAsia="TimesNewRomanPSMT"/>
        </w:rPr>
        <w:t xml:space="preserve">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w:t>
      </w:r>
    </w:p>
    <w:p w:rsidR="00527C27" w:rsidRPr="00902125" w:rsidRDefault="00527C27" w:rsidP="00527C27">
      <w:pPr>
        <w:rPr>
          <w:rFonts w:cs="Arial"/>
        </w:rPr>
      </w:pPr>
      <w:r w:rsidRPr="00902125">
        <w:rPr>
          <w:rFonts w:cs="Arial"/>
        </w:rPr>
        <w:t>Банкарска гаранција за отклањање недостатака у</w:t>
      </w:r>
      <w:r w:rsidR="00200241" w:rsidRPr="00902125">
        <w:rPr>
          <w:rFonts w:cs="Arial"/>
        </w:rPr>
        <w:t xml:space="preserve"> гарантном року, доставља се  у</w:t>
      </w:r>
      <w:r w:rsidRPr="00902125">
        <w:rPr>
          <w:rFonts w:cs="Arial"/>
        </w:rPr>
        <w:t>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527C27" w:rsidRPr="00902125" w:rsidRDefault="00527C27" w:rsidP="00527C27">
      <w:pPr>
        <w:rPr>
          <w:rFonts w:cs="Arial"/>
        </w:rPr>
      </w:pPr>
      <w:r w:rsidRPr="00902125">
        <w:rPr>
          <w:rFonts w:cs="Arial"/>
        </w:rPr>
        <w:t>Ако се за време трајања уговора промене рокови за извршење уговорне обавезе, важност банкарске гаранције мора да се продужи.</w:t>
      </w:r>
    </w:p>
    <w:p w:rsidR="00527C27" w:rsidRPr="00902125" w:rsidRDefault="00527C27" w:rsidP="00527C27">
      <w:pPr>
        <w:rPr>
          <w:rFonts w:cs="Arial"/>
        </w:rPr>
      </w:pPr>
      <w:r w:rsidRPr="00902125">
        <w:rPr>
          <w:rFonts w:cs="Arial"/>
        </w:rPr>
        <w:t>Достављена банкарска гаранција  не може да садржи додатне услове за исплату, краћи рок и мањи износ.</w:t>
      </w:r>
    </w:p>
    <w:p w:rsidR="00527C27" w:rsidRPr="00902125" w:rsidRDefault="00527C27" w:rsidP="00527C27">
      <w:pPr>
        <w:rPr>
          <w:rFonts w:cs="Arial"/>
        </w:rPr>
      </w:pPr>
      <w:r w:rsidRPr="00902125">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75E45" w:rsidRDefault="00527C27" w:rsidP="00527C27">
      <w:pPr>
        <w:rPr>
          <w:rFonts w:cs="Arial"/>
          <w:lang w:val="sr-Cyrl-RS"/>
        </w:rPr>
      </w:pPr>
      <w:r w:rsidRPr="00902125">
        <w:rPr>
          <w:rFonts w:cs="Arial"/>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EC5001" w:rsidRPr="00EC5001" w:rsidRDefault="00EC5001" w:rsidP="00527C27">
      <w:pPr>
        <w:rPr>
          <w:rFonts w:cs="Arial"/>
          <w:lang w:val="sr-Cyrl-RS"/>
        </w:rPr>
      </w:pPr>
    </w:p>
    <w:p w:rsidR="00645F91" w:rsidRDefault="00645F91" w:rsidP="00645F91">
      <w:pPr>
        <w:pStyle w:val="KDPodnaslov3"/>
        <w:keepNext w:val="0"/>
        <w:spacing w:before="0"/>
        <w:ind w:left="851"/>
        <w:rPr>
          <w:rFonts w:eastAsia="TimesNewRomanPSMT" w:cs="Arial"/>
          <w:b/>
          <w:bCs/>
          <w:iCs/>
        </w:rPr>
      </w:pPr>
      <w:r>
        <w:rPr>
          <w:rFonts w:eastAsia="TimesNewRomanPSMT" w:cs="Arial"/>
          <w:b/>
          <w:bCs/>
          <w:iCs/>
        </w:rPr>
        <w:t>Достављање средстава финансијског обезбеђења</w:t>
      </w:r>
    </w:p>
    <w:p w:rsidR="00645F91" w:rsidRDefault="00645F91" w:rsidP="00645F91">
      <w:pPr>
        <w:tabs>
          <w:tab w:val="left" w:pos="567"/>
          <w:tab w:val="left" w:pos="709"/>
        </w:tabs>
        <w:spacing w:after="120"/>
        <w:rPr>
          <w:rFonts w:eastAsia="TimesNewRomanPSMT" w:cs="Arial"/>
          <w:bCs/>
        </w:rPr>
      </w:pPr>
      <w:r>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040A07">
        <w:rPr>
          <w:rFonts w:eastAsia="TimesNewRomanPSMT" w:cs="Arial"/>
          <w:bCs/>
          <w:lang w:val="sr-Cyrl-RS"/>
        </w:rPr>
        <w:t>Балканска 13</w:t>
      </w:r>
      <w:r>
        <w:rPr>
          <w:rFonts w:eastAsia="TimesNewRomanPSMT" w:cs="Arial"/>
          <w:bCs/>
        </w:rPr>
        <w:t>. ,  11000 Београд, огранак ТЕНТ, Улица Богољуба Урошевића Црног 44., 11500 Обреновац</w:t>
      </w:r>
    </w:p>
    <w:p w:rsidR="00645F91" w:rsidRDefault="00645F91" w:rsidP="00645F91">
      <w:pPr>
        <w:tabs>
          <w:tab w:val="left" w:pos="567"/>
          <w:tab w:val="left" w:pos="709"/>
        </w:tabs>
        <w:spacing w:after="120"/>
        <w:rPr>
          <w:rFonts w:cs="Arial"/>
          <w:b/>
        </w:rPr>
      </w:pPr>
      <w:r>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040A07">
        <w:rPr>
          <w:rFonts w:eastAsia="TimesNewRomanPSMT" w:cs="Arial"/>
          <w:bCs/>
          <w:lang w:val="sr-Cyrl-RS"/>
        </w:rPr>
        <w:t>Балканска 13</w:t>
      </w:r>
      <w:r>
        <w:rPr>
          <w:rFonts w:eastAsia="TimesNewRomanPSMT" w:cs="Arial"/>
          <w:bCs/>
        </w:rPr>
        <w:t xml:space="preserve">., 11000 Београд, огранак ТЕНТ, Улица Богољуба Урошевића Црног 44., 11500 Обреновац </w:t>
      </w:r>
      <w:r>
        <w:rPr>
          <w:rFonts w:cs="Arial"/>
          <w:b/>
        </w:rPr>
        <w:t xml:space="preserve">и доставља се </w:t>
      </w:r>
      <w:r>
        <w:rPr>
          <w:rFonts w:cs="Arial"/>
          <w:b/>
          <w:lang w:val="sr-Cyrl-RS"/>
        </w:rPr>
        <w:t xml:space="preserve">уз потписан уговор </w:t>
      </w:r>
      <w:r>
        <w:rPr>
          <w:rFonts w:cs="Arial"/>
          <w:b/>
        </w:rPr>
        <w:t xml:space="preserve">лично или поштом на адресу: </w:t>
      </w:r>
    </w:p>
    <w:p w:rsidR="00645F91" w:rsidRDefault="00645F91" w:rsidP="00645F91">
      <w:pPr>
        <w:suppressAutoHyphens/>
        <w:spacing w:line="100" w:lineRule="atLeast"/>
        <w:jc w:val="center"/>
        <w:rPr>
          <w:rFonts w:eastAsia="Arial Unicode MS" w:cs="Arial"/>
          <w:b/>
          <w:kern w:val="2"/>
          <w:highlight w:val="yellow"/>
          <w:lang w:eastAsia="ar-SA"/>
        </w:rPr>
      </w:pPr>
      <w:r>
        <w:rPr>
          <w:rFonts w:cs="Arial"/>
          <w:b/>
          <w:lang w:val="sr-Cyrl-RS"/>
        </w:rPr>
        <w:t xml:space="preserve">ЈП ЕПС </w:t>
      </w:r>
      <w:r>
        <w:rPr>
          <w:rFonts w:cs="Arial"/>
          <w:b/>
        </w:rPr>
        <w:t xml:space="preserve">огранак ТЕНТ, Улица Богољуба Урошевића Црног 44., 11500 Обреновац </w:t>
      </w:r>
    </w:p>
    <w:p w:rsidR="00645F91" w:rsidRDefault="00645F91" w:rsidP="00645F91">
      <w:pPr>
        <w:tabs>
          <w:tab w:val="left" w:pos="1134"/>
        </w:tabs>
        <w:jc w:val="center"/>
        <w:rPr>
          <w:b/>
          <w:lang w:val="sr-Cyrl-RS"/>
        </w:rPr>
      </w:pPr>
      <w:r>
        <w:t>са назнаком:</w:t>
      </w:r>
      <w:r>
        <w:rPr>
          <w:b/>
        </w:rPr>
        <w:t xml:space="preserve"> Средство финансијског обезбеђења за ЈН</w:t>
      </w:r>
      <w:r>
        <w:rPr>
          <w:color w:val="00B0F0"/>
        </w:rPr>
        <w:t xml:space="preserve"> </w:t>
      </w:r>
      <w:r w:rsidR="00F427F7" w:rsidRPr="00F427F7">
        <w:rPr>
          <w:b/>
        </w:rPr>
        <w:t>900/2018</w:t>
      </w:r>
      <w:r w:rsidR="00F427F7" w:rsidRPr="00F427F7">
        <w:rPr>
          <w:b/>
          <w:lang w:val="sr-Cyrl-RS"/>
        </w:rPr>
        <w:t>(3000/1255/2018)</w:t>
      </w:r>
    </w:p>
    <w:p w:rsidR="00107FC2" w:rsidRPr="00553B9A" w:rsidRDefault="00645F91" w:rsidP="00645F91">
      <w:pPr>
        <w:suppressAutoHyphens/>
        <w:spacing w:line="100" w:lineRule="atLeast"/>
        <w:rPr>
          <w:rFonts w:cs="Arial"/>
          <w:lang w:val="sr-Latn-RS"/>
        </w:rPr>
      </w:pPr>
      <w:r>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040A07">
        <w:rPr>
          <w:rFonts w:eastAsia="TimesNewRomanPSMT" w:cs="Arial"/>
          <w:bCs/>
          <w:lang w:val="sr-Cyrl-RS"/>
        </w:rPr>
        <w:t>Балканска 13</w:t>
      </w:r>
      <w:r>
        <w:rPr>
          <w:rFonts w:eastAsia="TimesNewRomanPSMT" w:cs="Arial"/>
          <w:bCs/>
        </w:rPr>
        <w:t xml:space="preserve">.,  </w:t>
      </w:r>
      <w:r>
        <w:rPr>
          <w:rFonts w:eastAsia="TimesNewRomanPSMT" w:cs="Arial"/>
          <w:bCs/>
        </w:rPr>
        <w:lastRenderedPageBreak/>
        <w:t xml:space="preserve">11000 Београд, огранак ТЕНТ, Улица Богољуба Урошевића Црног 44., 11500 Обреновац </w:t>
      </w:r>
      <w:r>
        <w:rPr>
          <w:rFonts w:cs="Arial"/>
        </w:rPr>
        <w:t xml:space="preserve">и доставља се приликом примопредаје предмета уговора </w:t>
      </w:r>
      <w:r>
        <w:rPr>
          <w:rFonts w:cs="Arial"/>
          <w:b/>
        </w:rPr>
        <w:t>на одговарајући безбедан начин</w:t>
      </w:r>
      <w:r>
        <w:rPr>
          <w:rFonts w:cs="Arial"/>
          <w:b/>
          <w:lang w:val="sr-Cyrl-RS"/>
        </w:rPr>
        <w:t>,</w:t>
      </w:r>
      <w:r>
        <w:rPr>
          <w:rFonts w:cs="Arial"/>
        </w:rPr>
        <w:t xml:space="preserve"> поштом на адресу корисника уговора:</w:t>
      </w:r>
    </w:p>
    <w:p w:rsidR="00645F91" w:rsidRDefault="00645F91" w:rsidP="00645F91">
      <w:pPr>
        <w:suppressAutoHyphens/>
        <w:spacing w:line="100" w:lineRule="atLeast"/>
        <w:jc w:val="center"/>
        <w:rPr>
          <w:rFonts w:eastAsia="Arial Unicode MS" w:cs="Arial"/>
          <w:b/>
          <w:kern w:val="2"/>
          <w:highlight w:val="yellow"/>
          <w:lang w:eastAsia="ar-SA"/>
        </w:rPr>
      </w:pPr>
      <w:r>
        <w:rPr>
          <w:rFonts w:cs="Arial"/>
          <w:b/>
          <w:lang w:val="sr-Cyrl-RS"/>
        </w:rPr>
        <w:t xml:space="preserve">ЈП ЕПС </w:t>
      </w:r>
      <w:r>
        <w:rPr>
          <w:rFonts w:cs="Arial"/>
          <w:b/>
        </w:rPr>
        <w:t xml:space="preserve">огранак ТЕНТ, Улица Богољуба Урошевића Црног 44., 11500 Обреновац </w:t>
      </w:r>
    </w:p>
    <w:p w:rsidR="004048A2" w:rsidRDefault="00645F91" w:rsidP="00EC5001">
      <w:pPr>
        <w:tabs>
          <w:tab w:val="left" w:pos="1134"/>
        </w:tabs>
        <w:jc w:val="left"/>
        <w:rPr>
          <w:b/>
          <w:lang w:val="sr-Cyrl-RS"/>
        </w:rPr>
      </w:pPr>
      <w:r>
        <w:t>са назнаком:</w:t>
      </w:r>
      <w:r>
        <w:rPr>
          <w:b/>
        </w:rPr>
        <w:t xml:space="preserve"> Средства финансијског обезбеђења за ЈН. </w:t>
      </w:r>
      <w:r w:rsidR="00F427F7" w:rsidRPr="00F427F7">
        <w:rPr>
          <w:b/>
        </w:rPr>
        <w:t>900/2018</w:t>
      </w:r>
      <w:r w:rsidR="00F427F7" w:rsidRPr="00F427F7">
        <w:rPr>
          <w:b/>
          <w:lang w:val="sr-Cyrl-RS"/>
        </w:rPr>
        <w:t>(3000/1255/2018)</w:t>
      </w:r>
    </w:p>
    <w:p w:rsidR="00EC5001" w:rsidRPr="00EC5001" w:rsidRDefault="00EC5001" w:rsidP="00EC5001">
      <w:pPr>
        <w:tabs>
          <w:tab w:val="left" w:pos="1134"/>
        </w:tabs>
        <w:jc w:val="left"/>
        <w:rPr>
          <w:rFonts w:eastAsia="TimesNewRomanPSMT" w:cs="Arial"/>
          <w:bCs/>
          <w:iCs/>
          <w:lang w:val="sr-Cyrl-RS" w:eastAsia="hr-HR"/>
        </w:rPr>
      </w:pPr>
    </w:p>
    <w:p w:rsidR="0085348E" w:rsidRPr="00F10346" w:rsidRDefault="0085348E" w:rsidP="00D80FA9">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F463C3" w:rsidP="00023096">
      <w:pPr>
        <w:tabs>
          <w:tab w:val="left" w:pos="567"/>
        </w:tabs>
        <w:spacing w:before="0"/>
        <w:rPr>
          <w:rFonts w:cs="Arial"/>
          <w:lang w:val="sr-Cyrl-RS"/>
        </w:rPr>
      </w:pPr>
      <w:r w:rsidRPr="00F463C3">
        <w:rPr>
          <w:rFonts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591D41" w:rsidRPr="00591D41" w:rsidRDefault="00591D41" w:rsidP="00023096">
      <w:pPr>
        <w:tabs>
          <w:tab w:val="left" w:pos="567"/>
        </w:tabs>
        <w:spacing w:before="0"/>
        <w:rPr>
          <w:rFonts w:cs="Arial"/>
          <w:lang w:val="sr-Cyrl-RS"/>
        </w:rPr>
      </w:pPr>
    </w:p>
    <w:p w:rsidR="0085348E" w:rsidRPr="00F10346" w:rsidRDefault="0085348E" w:rsidP="00D80FA9">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456C3">
        <w:rPr>
          <w:rFonts w:cs="Arial"/>
          <w:lang w:val="ru-RU"/>
        </w:rPr>
        <w:t>4</w:t>
      </w:r>
      <w:r w:rsidRPr="00F10346">
        <w:rPr>
          <w:rFonts w:cs="Arial"/>
          <w:lang w:val="ru-RU"/>
        </w:rPr>
        <w:t xml:space="preserve"> из конкурсне документације).</w:t>
      </w:r>
    </w:p>
    <w:p w:rsidR="005D3EEB" w:rsidRPr="004048A2" w:rsidRDefault="005D3EEB" w:rsidP="0085348E">
      <w:pPr>
        <w:pStyle w:val="KDParagraf"/>
        <w:spacing w:before="0"/>
        <w:rPr>
          <w:rFonts w:cs="Arial"/>
          <w:lang w:val="sr-Latn-RS"/>
        </w:rPr>
      </w:pPr>
    </w:p>
    <w:p w:rsidR="0085348E" w:rsidRPr="00F10346" w:rsidRDefault="0085348E" w:rsidP="00D80FA9">
      <w:pPr>
        <w:pStyle w:val="KDPodnaslov2"/>
        <w:numPr>
          <w:ilvl w:val="1"/>
          <w:numId w:val="23"/>
        </w:numPr>
        <w:spacing w:before="0"/>
        <w:jc w:val="both"/>
        <w:rPr>
          <w:rFonts w:cs="Arial"/>
        </w:rPr>
      </w:pPr>
      <w:r w:rsidRPr="00F10346">
        <w:rPr>
          <w:rFonts w:cs="Arial"/>
        </w:rPr>
        <w:t>Накнада за коришћење патената</w:t>
      </w:r>
    </w:p>
    <w:p w:rsidR="00771564"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5D3EEB" w:rsidRPr="00023096" w:rsidRDefault="005D3EEB" w:rsidP="0085348E">
      <w:pPr>
        <w:pStyle w:val="KDParagraf"/>
        <w:spacing w:before="0"/>
        <w:rPr>
          <w:rFonts w:cs="Arial"/>
          <w:lang w:val="sr-Latn-RS" w:eastAsia="sr-Latn-CS"/>
        </w:rPr>
      </w:pPr>
    </w:p>
    <w:p w:rsidR="0085348E" w:rsidRPr="00F10346" w:rsidRDefault="008F774C" w:rsidP="00D80FA9">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D3EEB" w:rsidRPr="00023096" w:rsidRDefault="005D3EEB" w:rsidP="008F774C">
      <w:pPr>
        <w:pStyle w:val="KDParagraf"/>
        <w:spacing w:before="0"/>
        <w:rPr>
          <w:rFonts w:cs="Arial"/>
          <w:lang w:val="sr-Latn-RS" w:eastAsia="sr-Latn-CS"/>
        </w:rPr>
      </w:pPr>
    </w:p>
    <w:p w:rsidR="008D2B23" w:rsidRPr="00F10346" w:rsidRDefault="008D2B23" w:rsidP="00D80FA9">
      <w:pPr>
        <w:pStyle w:val="KDPodnaslov2"/>
        <w:numPr>
          <w:ilvl w:val="1"/>
          <w:numId w:val="23"/>
        </w:numPr>
        <w:spacing w:before="0"/>
        <w:jc w:val="both"/>
        <w:rPr>
          <w:rFonts w:cs="Arial"/>
        </w:rPr>
      </w:pPr>
      <w:bookmarkStart w:id="240" w:name="_Toc441651602"/>
      <w:bookmarkStart w:id="241" w:name="_Toc442559913"/>
      <w:r w:rsidRPr="00F10346">
        <w:rPr>
          <w:rFonts w:cs="Arial"/>
        </w:rPr>
        <w:t>Додатне информације и објашњења</w:t>
      </w:r>
      <w:bookmarkEnd w:id="240"/>
      <w:bookmarkEnd w:id="241"/>
    </w:p>
    <w:p w:rsidR="008D2B23" w:rsidRPr="00F427F7" w:rsidRDefault="008D2B23" w:rsidP="00F427F7">
      <w:pPr>
        <w:pStyle w:val="Header"/>
        <w:rPr>
          <w:sz w:val="22"/>
          <w:szCs w:val="22"/>
        </w:rPr>
      </w:pPr>
      <w:r w:rsidRPr="00553B9A">
        <w:rPr>
          <w:rFonts w:cs="Arial"/>
          <w:sz w:val="22"/>
          <w:szCs w:val="22"/>
          <w:lang w:val="ru-RU"/>
        </w:rPr>
        <w:t xml:space="preserve">Заинтерсовано лице може, у писаном облику, тражити </w:t>
      </w:r>
      <w:r w:rsidR="00B505E8" w:rsidRPr="00553B9A">
        <w:rPr>
          <w:rFonts w:cs="Arial"/>
          <w:sz w:val="22"/>
          <w:szCs w:val="22"/>
          <w:lang w:val="ru-RU"/>
        </w:rPr>
        <w:t xml:space="preserve">од Наручиоца </w:t>
      </w:r>
      <w:r w:rsidRPr="00553B9A">
        <w:rPr>
          <w:rFonts w:cs="Arial"/>
          <w:sz w:val="22"/>
          <w:szCs w:val="22"/>
          <w:lang w:val="ru-RU"/>
        </w:rPr>
        <w:t>додатне информације или појашњења у вези са припрем</w:t>
      </w:r>
      <w:r w:rsidR="00B505E8" w:rsidRPr="00553B9A">
        <w:rPr>
          <w:rFonts w:cs="Arial"/>
          <w:sz w:val="22"/>
          <w:szCs w:val="22"/>
          <w:lang w:val="ru-RU"/>
        </w:rPr>
        <w:t>ањем</w:t>
      </w:r>
      <w:r w:rsidRPr="00553B9A">
        <w:rPr>
          <w:rFonts w:cs="Arial"/>
          <w:sz w:val="22"/>
          <w:szCs w:val="22"/>
          <w:lang w:val="ru-RU"/>
        </w:rPr>
        <w:t xml:space="preserve"> понуде,</w:t>
      </w:r>
      <w:r w:rsidR="00B505E8" w:rsidRPr="00553B9A">
        <w:rPr>
          <w:rFonts w:cs="Arial"/>
          <w:sz w:val="22"/>
          <w:szCs w:val="22"/>
          <w:lang w:val="ru-RU"/>
        </w:rPr>
        <w:t xml:space="preserve">при чему може да укаже Наручиоцу и на евентуално уочене недостатке и неправилности у конкурсној </w:t>
      </w:r>
      <w:r w:rsidR="00B505E8" w:rsidRPr="00553B9A">
        <w:rPr>
          <w:rFonts w:cs="Arial"/>
          <w:sz w:val="22"/>
          <w:szCs w:val="22"/>
          <w:lang w:val="ru-RU"/>
        </w:rPr>
        <w:lastRenderedPageBreak/>
        <w:t>документацији,</w:t>
      </w:r>
      <w:r w:rsidRPr="00553B9A">
        <w:rPr>
          <w:rFonts w:cs="Arial"/>
          <w:sz w:val="22"/>
          <w:szCs w:val="22"/>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427F7">
        <w:rPr>
          <w:sz w:val="22"/>
          <w:szCs w:val="22"/>
        </w:rPr>
        <w:t>900/2018</w:t>
      </w:r>
      <w:r w:rsidR="00F427F7">
        <w:rPr>
          <w:sz w:val="22"/>
          <w:szCs w:val="22"/>
          <w:lang w:val="sr-Cyrl-RS"/>
        </w:rPr>
        <w:t>(3000/1255/2018)</w:t>
      </w:r>
      <w:r w:rsidR="000D18A1" w:rsidRPr="00553B9A">
        <w:rPr>
          <w:sz w:val="22"/>
          <w:szCs w:val="22"/>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F463C3" w:rsidRPr="00B05ABB">
          <w:rPr>
            <w:rStyle w:val="Hyperlink"/>
            <w:rFonts w:cs="Arial"/>
            <w:lang w:val="sr-Latn-RS"/>
          </w:rPr>
          <w:t>slobodan.vilotic</w:t>
        </w:r>
        <w:r w:rsidR="00F463C3" w:rsidRPr="00B05ABB">
          <w:rPr>
            <w:rStyle w:val="Hyperlink"/>
            <w:rFonts w:cs="Arial"/>
            <w:lang w:val="ru-RU"/>
          </w:rPr>
          <w:t>@</w:t>
        </w:r>
      </w:hyperlink>
      <w:r w:rsidR="00F463C3">
        <w:rPr>
          <w:rStyle w:val="Hyperlink"/>
          <w:rFonts w:cs="Arial"/>
        </w:rPr>
        <w:t>eps.rs</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023096">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5D3EEB" w:rsidRPr="00023096" w:rsidRDefault="005D3EEB" w:rsidP="00023096">
      <w:pPr>
        <w:pStyle w:val="KDParagraf"/>
        <w:spacing w:before="0"/>
        <w:rPr>
          <w:rFonts w:cs="Arial"/>
          <w:lang w:val="sr-Latn-RS"/>
        </w:rPr>
      </w:pPr>
    </w:p>
    <w:p w:rsidR="008D2B23" w:rsidRPr="00F10346" w:rsidRDefault="008D2B23" w:rsidP="00D80FA9">
      <w:pPr>
        <w:pStyle w:val="KDPodnaslov2"/>
        <w:numPr>
          <w:ilvl w:val="1"/>
          <w:numId w:val="23"/>
        </w:numPr>
        <w:spacing w:before="0"/>
        <w:jc w:val="both"/>
        <w:rPr>
          <w:rFonts w:cs="Arial"/>
        </w:rPr>
      </w:pPr>
      <w:bookmarkStart w:id="242" w:name="_Toc441651603"/>
      <w:bookmarkStart w:id="243" w:name="_Toc442559914"/>
      <w:r w:rsidRPr="00F10346">
        <w:rPr>
          <w:rFonts w:cs="Arial"/>
        </w:rPr>
        <w:t>Трошкови понуде</w:t>
      </w:r>
      <w:bookmarkEnd w:id="242"/>
      <w:bookmarkEnd w:id="243"/>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D3EEB" w:rsidRPr="005D3EEB"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8B70D7" w:rsidRDefault="00C14152" w:rsidP="00D80FA9">
      <w:pPr>
        <w:pStyle w:val="KDPodnaslov2"/>
        <w:numPr>
          <w:ilvl w:val="1"/>
          <w:numId w:val="23"/>
        </w:numPr>
        <w:spacing w:before="0"/>
        <w:jc w:val="both"/>
        <w:rPr>
          <w:rFonts w:cs="Arial"/>
          <w:sz w:val="20"/>
          <w:szCs w:val="20"/>
        </w:rPr>
      </w:pPr>
      <w:r w:rsidRPr="008B70D7">
        <w:rPr>
          <w:rFonts w:cs="Arial"/>
          <w:sz w:val="20"/>
          <w:szCs w:val="20"/>
        </w:rPr>
        <w:t>Д</w:t>
      </w:r>
      <w:r w:rsidRPr="008B70D7">
        <w:rPr>
          <w:rFonts w:cs="Arial"/>
          <w:sz w:val="20"/>
          <w:szCs w:val="20"/>
          <w:lang w:val="sr-Latn-CS"/>
        </w:rPr>
        <w:t>одатн</w:t>
      </w:r>
      <w:r w:rsidRPr="008B70D7">
        <w:rPr>
          <w:rFonts w:cs="Arial"/>
          <w:sz w:val="20"/>
          <w:szCs w:val="20"/>
        </w:rPr>
        <w:t>а</w:t>
      </w:r>
      <w:r w:rsidRPr="008B70D7">
        <w:rPr>
          <w:rFonts w:cs="Arial"/>
          <w:sz w:val="20"/>
          <w:szCs w:val="20"/>
          <w:lang w:val="sr-Latn-CS"/>
        </w:rPr>
        <w:t xml:space="preserve"> објашњења</w:t>
      </w:r>
      <w:r w:rsidRPr="008B70D7">
        <w:rPr>
          <w:rFonts w:cs="Arial"/>
          <w:sz w:val="20"/>
          <w:szCs w:val="20"/>
        </w:rPr>
        <w:t>, контрола и допуштене исправке</w:t>
      </w:r>
    </w:p>
    <w:p w:rsidR="00C14152" w:rsidRPr="008B70D7" w:rsidRDefault="00C14152" w:rsidP="00C14152">
      <w:pPr>
        <w:pStyle w:val="KDParagraf"/>
        <w:spacing w:before="0"/>
        <w:rPr>
          <w:rFonts w:eastAsia="TimesNewRomanPSMT" w:cs="Arial"/>
          <w:sz w:val="20"/>
          <w:szCs w:val="20"/>
        </w:rPr>
      </w:pPr>
      <w:r w:rsidRPr="008B70D7">
        <w:rPr>
          <w:rFonts w:eastAsia="TimesNewRomanPSMT" w:cs="Arial"/>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B70D7" w:rsidRDefault="00C14152" w:rsidP="00C14152">
      <w:pPr>
        <w:pStyle w:val="KDParagraf"/>
        <w:spacing w:before="0"/>
        <w:rPr>
          <w:rFonts w:eastAsia="TimesNewRomanPSMT" w:cs="Arial"/>
          <w:sz w:val="20"/>
          <w:szCs w:val="20"/>
          <w:lang w:val="ru-RU"/>
        </w:rPr>
      </w:pPr>
      <w:r w:rsidRPr="008B70D7">
        <w:rPr>
          <w:rFonts w:eastAsia="TimesNewRomanPSMT" w:cs="Arial"/>
          <w:sz w:val="20"/>
          <w:szCs w:val="20"/>
          <w:lang w:val="ru-RU"/>
        </w:rPr>
        <w:t>Уколико је потр</w:t>
      </w:r>
      <w:r w:rsidR="002479F9" w:rsidRPr="008B70D7">
        <w:rPr>
          <w:rFonts w:eastAsia="TimesNewRomanPSMT" w:cs="Arial"/>
          <w:sz w:val="20"/>
          <w:szCs w:val="20"/>
          <w:lang w:val="ru-RU"/>
        </w:rPr>
        <w:t>ебно вршити додатна објашњења, Наручилац ће П</w:t>
      </w:r>
      <w:r w:rsidRPr="008B70D7">
        <w:rPr>
          <w:rFonts w:eastAsia="TimesNewRomanPSMT" w:cs="Arial"/>
          <w:sz w:val="20"/>
          <w:szCs w:val="20"/>
          <w:lang w:val="ru-RU"/>
        </w:rPr>
        <w:t>онуђачу оставити прим</w:t>
      </w:r>
      <w:r w:rsidR="002479F9" w:rsidRPr="008B70D7">
        <w:rPr>
          <w:rFonts w:eastAsia="TimesNewRomanPSMT" w:cs="Arial"/>
          <w:sz w:val="20"/>
          <w:szCs w:val="20"/>
          <w:lang w:val="ru-RU"/>
        </w:rPr>
        <w:t>ерени рок да поступи по позиву Наручиоца, односно да омогући Наручиоцу контролу (увид) код Понуђача, као и код његовог П</w:t>
      </w:r>
      <w:r w:rsidRPr="008B70D7">
        <w:rPr>
          <w:rFonts w:eastAsia="TimesNewRomanPSMT" w:cs="Arial"/>
          <w:sz w:val="20"/>
          <w:szCs w:val="20"/>
          <w:lang w:val="ru-RU"/>
        </w:rPr>
        <w:t>одизвођача.</w:t>
      </w:r>
    </w:p>
    <w:p w:rsidR="00C14152" w:rsidRPr="008B70D7" w:rsidRDefault="002479F9" w:rsidP="00C14152">
      <w:pPr>
        <w:pStyle w:val="KDParagraf"/>
        <w:spacing w:before="0"/>
        <w:rPr>
          <w:rFonts w:eastAsia="TimesNewRomanPSMT" w:cs="Arial"/>
          <w:sz w:val="20"/>
          <w:szCs w:val="20"/>
        </w:rPr>
      </w:pPr>
      <w:r w:rsidRPr="008B70D7">
        <w:rPr>
          <w:rFonts w:eastAsia="TimesNewRomanPSMT" w:cs="Arial"/>
          <w:sz w:val="20"/>
          <w:szCs w:val="20"/>
        </w:rPr>
        <w:t>Наручилац може, уз сагласност П</w:t>
      </w:r>
      <w:r w:rsidR="00C14152" w:rsidRPr="008B70D7">
        <w:rPr>
          <w:rFonts w:eastAsia="TimesNewRomanPSMT" w:cs="Arial"/>
          <w:sz w:val="20"/>
          <w:szCs w:val="20"/>
        </w:rPr>
        <w:t>онуђача, да изврши исправке рачунских грешака уочених приликом разматрања понуде по окончаном поступку отварања понуда.</w:t>
      </w:r>
    </w:p>
    <w:p w:rsidR="008D2B23" w:rsidRPr="008B70D7" w:rsidRDefault="00C14152" w:rsidP="004048A2">
      <w:pPr>
        <w:pStyle w:val="KDParagraf"/>
        <w:spacing w:before="0"/>
        <w:rPr>
          <w:rFonts w:eastAsia="TimesNewRomanPSMT" w:cs="Arial"/>
          <w:sz w:val="20"/>
          <w:szCs w:val="20"/>
          <w:lang w:val="sr-Cyrl-RS"/>
        </w:rPr>
      </w:pPr>
      <w:r w:rsidRPr="008B70D7">
        <w:rPr>
          <w:rFonts w:eastAsia="TimesNewRomanPSMT" w:cs="Arial"/>
          <w:sz w:val="20"/>
          <w:szCs w:val="20"/>
        </w:rPr>
        <w:t>У случају разлике између јединичне цене и укупне цене, мерод</w:t>
      </w:r>
      <w:r w:rsidR="002479F9" w:rsidRPr="008B70D7">
        <w:rPr>
          <w:rFonts w:eastAsia="TimesNewRomanPSMT" w:cs="Arial"/>
          <w:sz w:val="20"/>
          <w:szCs w:val="20"/>
        </w:rPr>
        <w:t>авна је јединична цена. Ако се П</w:t>
      </w:r>
      <w:r w:rsidRPr="008B70D7">
        <w:rPr>
          <w:rFonts w:eastAsia="TimesNewRomanPSMT" w:cs="Arial"/>
          <w:sz w:val="20"/>
          <w:szCs w:val="20"/>
        </w:rPr>
        <w:t>онуђач не сагласи са исправком рачунских грешака, Наручилац ће његову понуду одбити као неприхватљиву.</w:t>
      </w:r>
    </w:p>
    <w:p w:rsidR="005D3EEB" w:rsidRPr="005D3EEB" w:rsidRDefault="005D3EEB" w:rsidP="004048A2">
      <w:pPr>
        <w:pStyle w:val="KDParagraf"/>
        <w:spacing w:before="0"/>
        <w:rPr>
          <w:rFonts w:eastAsia="TimesNewRomanPSMT" w:cs="Arial"/>
          <w:lang w:val="sr-Cyrl-RS"/>
        </w:rPr>
      </w:pPr>
    </w:p>
    <w:p w:rsidR="00B20A6C" w:rsidRPr="008B70D7" w:rsidRDefault="00B20A6C" w:rsidP="00D80FA9">
      <w:pPr>
        <w:pStyle w:val="KDPodnaslov2"/>
        <w:numPr>
          <w:ilvl w:val="1"/>
          <w:numId w:val="23"/>
        </w:numPr>
        <w:spacing w:before="0"/>
        <w:jc w:val="both"/>
        <w:rPr>
          <w:rFonts w:cs="Arial"/>
          <w:sz w:val="20"/>
          <w:szCs w:val="20"/>
        </w:rPr>
      </w:pPr>
      <w:bookmarkStart w:id="244" w:name="_Toc442559917"/>
      <w:bookmarkStart w:id="245" w:name="_Toc441651606"/>
      <w:r w:rsidRPr="008B70D7">
        <w:rPr>
          <w:rFonts w:cs="Arial"/>
          <w:sz w:val="20"/>
          <w:szCs w:val="20"/>
        </w:rPr>
        <w:t>Разлози за одбијање понуде</w:t>
      </w:r>
      <w:bookmarkEnd w:id="244"/>
      <w:bookmarkEnd w:id="245"/>
    </w:p>
    <w:p w:rsidR="00B20A6C" w:rsidRPr="008B70D7" w:rsidRDefault="00B20A6C" w:rsidP="00B20A6C">
      <w:pPr>
        <w:autoSpaceDE w:val="0"/>
        <w:autoSpaceDN w:val="0"/>
        <w:adjustRightInd w:val="0"/>
        <w:spacing w:before="0"/>
        <w:rPr>
          <w:rFonts w:eastAsia="TimesNewRomanPSMT" w:cs="Arial"/>
          <w:bCs/>
          <w:iCs/>
          <w:sz w:val="20"/>
          <w:szCs w:val="20"/>
          <w:lang w:val="ru-RU"/>
        </w:rPr>
      </w:pPr>
      <w:r w:rsidRPr="008B70D7">
        <w:rPr>
          <w:rFonts w:eastAsia="TimesNewRomanPSMT" w:cs="Arial"/>
          <w:bCs/>
          <w:iCs/>
          <w:sz w:val="20"/>
          <w:szCs w:val="20"/>
        </w:rPr>
        <w:t>Понуда ће бити одбијена ако:</w:t>
      </w:r>
    </w:p>
    <w:p w:rsidR="00B20A6C" w:rsidRPr="008B70D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0"/>
          <w:szCs w:val="20"/>
        </w:rPr>
      </w:pPr>
      <w:r w:rsidRPr="008B70D7">
        <w:rPr>
          <w:rFonts w:ascii="Arial" w:eastAsia="TimesNewRomanPSMT" w:hAnsi="Arial" w:cs="Arial"/>
          <w:bCs/>
          <w:iCs/>
          <w:sz w:val="20"/>
          <w:szCs w:val="20"/>
        </w:rPr>
        <w:t>је неблаговремена, неприхватљива или неодговарајућа;</w:t>
      </w:r>
    </w:p>
    <w:p w:rsidR="00B20A6C" w:rsidRPr="008B70D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0"/>
          <w:szCs w:val="20"/>
        </w:rPr>
      </w:pPr>
      <w:r w:rsidRPr="008B70D7">
        <w:rPr>
          <w:rFonts w:ascii="Arial" w:eastAsia="TimesNewRomanPSMT" w:hAnsi="Arial" w:cs="Arial"/>
          <w:bCs/>
          <w:iCs/>
          <w:sz w:val="20"/>
          <w:szCs w:val="20"/>
        </w:rPr>
        <w:lastRenderedPageBreak/>
        <w:t>ако се понуђач не сагласи са исправком рачунских грешака;</w:t>
      </w:r>
    </w:p>
    <w:p w:rsidR="00B20A6C" w:rsidRPr="008B70D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0"/>
          <w:szCs w:val="20"/>
        </w:rPr>
      </w:pPr>
      <w:r w:rsidRPr="008B70D7">
        <w:rPr>
          <w:rFonts w:ascii="Arial" w:eastAsia="TimesNewRomanPSMT" w:hAnsi="Arial" w:cs="Arial"/>
          <w:bCs/>
          <w:iCs/>
          <w:sz w:val="20"/>
          <w:szCs w:val="20"/>
        </w:rPr>
        <w:t>ако има битне недостатке сходно члану 106. ЗЈН</w:t>
      </w:r>
    </w:p>
    <w:p w:rsidR="00A456C3" w:rsidRPr="008B70D7"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0"/>
          <w:szCs w:val="20"/>
          <w:lang w:val="sr-Cyrl-RS"/>
        </w:rPr>
      </w:pPr>
      <w:r w:rsidRPr="008B70D7">
        <w:rPr>
          <w:rFonts w:ascii="Arial" w:eastAsia="TimesNewRomanPSMT" w:hAnsi="Arial" w:cs="Arial"/>
          <w:bCs/>
          <w:iCs/>
          <w:sz w:val="20"/>
          <w:szCs w:val="20"/>
        </w:rPr>
        <w:t>односно ако:</w:t>
      </w:r>
    </w:p>
    <w:p w:rsidR="00B20A6C" w:rsidRPr="008B70D7" w:rsidRDefault="00B20A6C" w:rsidP="00D80FA9">
      <w:pPr>
        <w:pStyle w:val="KDNabrajanje"/>
        <w:numPr>
          <w:ilvl w:val="0"/>
          <w:numId w:val="21"/>
        </w:numPr>
        <w:spacing w:before="0"/>
        <w:ind w:left="714" w:hanging="357"/>
        <w:rPr>
          <w:rFonts w:cs="Arial"/>
          <w:sz w:val="20"/>
          <w:szCs w:val="20"/>
        </w:rPr>
      </w:pPr>
      <w:r w:rsidRPr="008B70D7">
        <w:rPr>
          <w:rFonts w:cs="Arial"/>
          <w:sz w:val="20"/>
          <w:szCs w:val="20"/>
        </w:rPr>
        <w:t xml:space="preserve">Понуђач не докаже да </w:t>
      </w:r>
      <w:r w:rsidRPr="008B70D7">
        <w:rPr>
          <w:rFonts w:eastAsia="TimesNewRomanPSMT" w:cs="Arial"/>
          <w:bCs/>
          <w:iCs/>
          <w:sz w:val="20"/>
          <w:szCs w:val="20"/>
        </w:rPr>
        <w:t>испуњава обавезне</w:t>
      </w:r>
      <w:r w:rsidR="004A6580" w:rsidRPr="008B70D7">
        <w:rPr>
          <w:rFonts w:eastAsia="TimesNewRomanPSMT" w:cs="Arial"/>
          <w:bCs/>
          <w:iCs/>
          <w:sz w:val="20"/>
          <w:szCs w:val="20"/>
          <w:lang w:val="sr-Cyrl-RS"/>
        </w:rPr>
        <w:t xml:space="preserve"> и</w:t>
      </w:r>
      <w:r w:rsidRPr="008B70D7">
        <w:rPr>
          <w:rFonts w:eastAsia="TimesNewRomanPSMT" w:cs="Arial"/>
          <w:bCs/>
          <w:iCs/>
          <w:sz w:val="20"/>
          <w:szCs w:val="20"/>
        </w:rPr>
        <w:t xml:space="preserve"> </w:t>
      </w:r>
      <w:r w:rsidR="007F0E4F" w:rsidRPr="008B70D7">
        <w:rPr>
          <w:rFonts w:eastAsia="TimesNewRomanPSMT" w:cs="Arial"/>
          <w:bCs/>
          <w:iCs/>
          <w:sz w:val="20"/>
          <w:szCs w:val="20"/>
          <w:lang w:val="sr-Cyrl-RS"/>
        </w:rPr>
        <w:t xml:space="preserve">додатне </w:t>
      </w:r>
      <w:r w:rsidRPr="008B70D7">
        <w:rPr>
          <w:rFonts w:eastAsia="TimesNewRomanPSMT" w:cs="Arial"/>
          <w:bCs/>
          <w:iCs/>
          <w:sz w:val="20"/>
          <w:szCs w:val="20"/>
        </w:rPr>
        <w:t>услове за учешће;</w:t>
      </w:r>
    </w:p>
    <w:p w:rsidR="00C336C7" w:rsidRDefault="00A456C3" w:rsidP="00C336C7">
      <w:pPr>
        <w:pStyle w:val="KDNabrajanje"/>
        <w:numPr>
          <w:ilvl w:val="0"/>
          <w:numId w:val="21"/>
        </w:numPr>
        <w:spacing w:before="0"/>
        <w:ind w:left="714" w:hanging="357"/>
        <w:rPr>
          <w:rFonts w:cs="Arial"/>
          <w:sz w:val="20"/>
          <w:szCs w:val="20"/>
        </w:rPr>
      </w:pPr>
      <w:r w:rsidRPr="008B70D7">
        <w:rPr>
          <w:rFonts w:eastAsia="TimesNewRomanPSMT" w:cs="Arial"/>
          <w:bCs/>
          <w:iCs/>
          <w:sz w:val="20"/>
          <w:szCs w:val="20"/>
          <w:lang w:val="sr-Cyrl-RS"/>
        </w:rPr>
        <w:t>Понуђач не достави средство финансијског обезбеђења</w:t>
      </w:r>
    </w:p>
    <w:p w:rsidR="00A23D16" w:rsidRPr="00C336C7" w:rsidRDefault="00C336C7" w:rsidP="00C336C7">
      <w:pPr>
        <w:pStyle w:val="KDNabrajanje"/>
        <w:numPr>
          <w:ilvl w:val="0"/>
          <w:numId w:val="21"/>
        </w:numPr>
        <w:spacing w:before="0"/>
        <w:ind w:left="714" w:hanging="357"/>
        <w:rPr>
          <w:rFonts w:cs="Arial"/>
          <w:sz w:val="20"/>
          <w:szCs w:val="20"/>
        </w:rPr>
      </w:pPr>
      <w:r w:rsidRPr="00C336C7">
        <w:rPr>
          <w:rFonts w:cs="Arial"/>
          <w:sz w:val="20"/>
          <w:szCs w:val="20"/>
          <w:lang w:val="sr-Cyrl-RS"/>
        </w:rPr>
        <w:t xml:space="preserve">Не достави </w:t>
      </w:r>
      <w:r w:rsidR="00A23D16" w:rsidRPr="00C336C7">
        <w:rPr>
          <w:rFonts w:cs="Arial"/>
          <w:sz w:val="20"/>
          <w:szCs w:val="20"/>
          <w:lang w:val="sr-Latn-RS"/>
        </w:rPr>
        <w:t xml:space="preserve">Списак додатних резервних делова препоручених од стране Произвођача, који су неопходни за одржавање и експлоатацију у периоду од 10 година, </w:t>
      </w:r>
    </w:p>
    <w:p w:rsidR="00A23D16" w:rsidRPr="00A23D16" w:rsidRDefault="00C336C7" w:rsidP="00A23D16">
      <w:pPr>
        <w:pStyle w:val="KDNabrajanje"/>
        <w:numPr>
          <w:ilvl w:val="0"/>
          <w:numId w:val="21"/>
        </w:numPr>
        <w:spacing w:before="0"/>
        <w:rPr>
          <w:rFonts w:cs="Arial"/>
          <w:sz w:val="20"/>
          <w:szCs w:val="20"/>
          <w:lang w:val="sr-Latn-RS"/>
        </w:rPr>
      </w:pPr>
      <w:r>
        <w:rPr>
          <w:rFonts w:cs="Arial"/>
          <w:sz w:val="20"/>
          <w:szCs w:val="20"/>
          <w:lang w:val="sr-Cyrl-RS"/>
        </w:rPr>
        <w:t xml:space="preserve">Не достави </w:t>
      </w:r>
      <w:r w:rsidR="00A23D16" w:rsidRPr="00A23D16">
        <w:rPr>
          <w:rFonts w:cs="Arial"/>
          <w:sz w:val="20"/>
          <w:szCs w:val="20"/>
          <w:lang w:val="sr-Latn-RS"/>
        </w:rPr>
        <w:t xml:space="preserve">Извод из Каталога и техничку документацију прозвођача опреме из којих се недвосмислено може утврдити да понуђена опрема испуњава Техничке захтеве из конкурсне документације, </w:t>
      </w:r>
    </w:p>
    <w:p w:rsidR="00B20A6C" w:rsidRPr="008B70D7" w:rsidRDefault="00B20A6C" w:rsidP="00A23D16">
      <w:pPr>
        <w:pStyle w:val="KDNabrajanje"/>
        <w:numPr>
          <w:ilvl w:val="0"/>
          <w:numId w:val="21"/>
        </w:numPr>
        <w:spacing w:before="0"/>
        <w:rPr>
          <w:rFonts w:eastAsia="TimesNewRomanPSMT" w:cs="Arial"/>
          <w:sz w:val="20"/>
          <w:szCs w:val="20"/>
        </w:rPr>
      </w:pPr>
      <w:r w:rsidRPr="008B70D7">
        <w:rPr>
          <w:rFonts w:eastAsia="TimesNewRomanPSMT" w:cs="Arial"/>
          <w:sz w:val="20"/>
          <w:szCs w:val="20"/>
        </w:rPr>
        <w:t>је понуђени рок важења понуде краћи од прописаног;</w:t>
      </w:r>
    </w:p>
    <w:p w:rsidR="00B20A6C" w:rsidRPr="008B70D7" w:rsidRDefault="00B20A6C" w:rsidP="00D80FA9">
      <w:pPr>
        <w:pStyle w:val="KDNabrajanje"/>
        <w:numPr>
          <w:ilvl w:val="0"/>
          <w:numId w:val="21"/>
        </w:numPr>
        <w:spacing w:before="0"/>
        <w:ind w:left="714" w:hanging="357"/>
        <w:rPr>
          <w:rFonts w:cs="Arial"/>
          <w:sz w:val="20"/>
          <w:szCs w:val="20"/>
        </w:rPr>
      </w:pPr>
      <w:r w:rsidRPr="008B70D7">
        <w:rPr>
          <w:rFonts w:eastAsia="TimesNewRomanPSMT" w:cs="Arial"/>
          <w:bCs/>
          <w:iCs/>
          <w:sz w:val="20"/>
          <w:szCs w:val="20"/>
        </w:rPr>
        <w:t>понуда садржи друге недостатке због којих није могуће утврдити стварну садржину понуде или није могуће упоредити је са другим понудама</w:t>
      </w:r>
    </w:p>
    <w:p w:rsidR="005D3EEB" w:rsidRPr="008B70D7" w:rsidRDefault="00B20A6C" w:rsidP="004048A2">
      <w:pPr>
        <w:spacing w:before="0"/>
        <w:rPr>
          <w:rFonts w:cs="Arial"/>
          <w:sz w:val="20"/>
          <w:szCs w:val="20"/>
          <w:lang w:val="sr-Cyrl-RS"/>
        </w:rPr>
      </w:pPr>
      <w:r w:rsidRPr="008B70D7">
        <w:rPr>
          <w:rFonts w:cs="Arial"/>
          <w:sz w:val="20"/>
          <w:szCs w:val="20"/>
        </w:rPr>
        <w:t>Наручилац ће донети одлуку о обустави поступка јавне набавке у складу са чланом 109. Закона.</w:t>
      </w:r>
    </w:p>
    <w:p w:rsidR="00591D41" w:rsidRPr="008B70D7" w:rsidRDefault="00591D41" w:rsidP="004048A2">
      <w:pPr>
        <w:spacing w:before="0"/>
        <w:rPr>
          <w:rFonts w:cs="Arial"/>
          <w:sz w:val="20"/>
          <w:szCs w:val="20"/>
          <w:lang w:val="sr-Cyrl-RS"/>
        </w:rPr>
      </w:pPr>
    </w:p>
    <w:p w:rsidR="008D2B23" w:rsidRPr="008B70D7" w:rsidRDefault="00C14152" w:rsidP="00D80FA9">
      <w:pPr>
        <w:pStyle w:val="KDPodnaslov2"/>
        <w:numPr>
          <w:ilvl w:val="1"/>
          <w:numId w:val="23"/>
        </w:numPr>
        <w:spacing w:before="0"/>
        <w:jc w:val="both"/>
        <w:rPr>
          <w:rFonts w:cs="Arial"/>
          <w:sz w:val="20"/>
          <w:szCs w:val="20"/>
        </w:rPr>
      </w:pPr>
      <w:r w:rsidRPr="008B70D7">
        <w:rPr>
          <w:rFonts w:cs="Arial"/>
          <w:sz w:val="20"/>
          <w:szCs w:val="20"/>
        </w:rPr>
        <w:t>Рок за доношење Одлуке о додели уговора/обустави</w:t>
      </w:r>
      <w:r w:rsidR="0009377A" w:rsidRPr="008B70D7">
        <w:rPr>
          <w:rFonts w:cs="Arial"/>
          <w:sz w:val="20"/>
          <w:szCs w:val="20"/>
        </w:rPr>
        <w:t xml:space="preserve"> поступка</w:t>
      </w:r>
    </w:p>
    <w:p w:rsidR="00C14152" w:rsidRPr="008B70D7" w:rsidRDefault="00C14152" w:rsidP="00C14152">
      <w:pPr>
        <w:pStyle w:val="KDParagraf"/>
        <w:spacing w:before="0"/>
        <w:rPr>
          <w:rFonts w:eastAsia="TimesNewRomanPSMT" w:cs="Arial"/>
          <w:sz w:val="20"/>
          <w:szCs w:val="20"/>
        </w:rPr>
      </w:pPr>
      <w:r w:rsidRPr="008B70D7">
        <w:rPr>
          <w:rFonts w:eastAsia="TimesNewRomanPSMT" w:cs="Arial"/>
          <w:sz w:val="20"/>
          <w:szCs w:val="20"/>
        </w:rPr>
        <w:t xml:space="preserve">Наручилац ће одлуку о додели </w:t>
      </w:r>
      <w:r w:rsidRPr="008B70D7">
        <w:rPr>
          <w:rFonts w:eastAsia="TimesNewRomanPSMT"/>
          <w:sz w:val="20"/>
          <w:szCs w:val="20"/>
        </w:rPr>
        <w:t>уговора/обустави поступка</w:t>
      </w:r>
      <w:r w:rsidRPr="008B70D7">
        <w:rPr>
          <w:rFonts w:eastAsia="TimesNewRomanPSMT" w:cs="Arial"/>
          <w:sz w:val="20"/>
          <w:szCs w:val="20"/>
        </w:rPr>
        <w:t xml:space="preserve"> донети у року од максимално </w:t>
      </w:r>
      <w:r w:rsidR="0008263C" w:rsidRPr="008B70D7">
        <w:rPr>
          <w:rFonts w:eastAsia="TimesNewRomanPSMT" w:cs="Arial"/>
          <w:sz w:val="20"/>
          <w:szCs w:val="20"/>
        </w:rPr>
        <w:t>25</w:t>
      </w:r>
      <w:r w:rsidRPr="008B70D7">
        <w:rPr>
          <w:rFonts w:eastAsia="TimesNewRomanPSMT" w:cs="Arial"/>
          <w:sz w:val="20"/>
          <w:szCs w:val="20"/>
        </w:rPr>
        <w:t xml:space="preserve"> (</w:t>
      </w:r>
      <w:r w:rsidR="0008263C" w:rsidRPr="008B70D7">
        <w:rPr>
          <w:rFonts w:eastAsia="TimesNewRomanPSMT" w:cs="Arial"/>
          <w:sz w:val="20"/>
          <w:szCs w:val="20"/>
        </w:rPr>
        <w:t>два</w:t>
      </w:r>
      <w:r w:rsidRPr="008B70D7">
        <w:rPr>
          <w:rFonts w:eastAsia="TimesNewRomanPSMT" w:cs="Arial"/>
          <w:sz w:val="20"/>
          <w:szCs w:val="20"/>
        </w:rPr>
        <w:t>десет</w:t>
      </w:r>
      <w:r w:rsidR="0008263C" w:rsidRPr="008B70D7">
        <w:rPr>
          <w:rFonts w:eastAsia="TimesNewRomanPSMT" w:cs="Arial"/>
          <w:sz w:val="20"/>
          <w:szCs w:val="20"/>
        </w:rPr>
        <w:t>пет</w:t>
      </w:r>
      <w:r w:rsidRPr="008B70D7">
        <w:rPr>
          <w:rFonts w:eastAsia="TimesNewRomanPSMT" w:cs="Arial"/>
          <w:sz w:val="20"/>
          <w:szCs w:val="20"/>
        </w:rPr>
        <w:t>) дана од дана јавног отварања понуда.</w:t>
      </w:r>
    </w:p>
    <w:p w:rsidR="003D5F71" w:rsidRPr="008B70D7" w:rsidRDefault="00C14152" w:rsidP="00C14152">
      <w:pPr>
        <w:pStyle w:val="KDParagraf"/>
        <w:spacing w:before="0"/>
        <w:rPr>
          <w:rFonts w:eastAsia="TimesNewRomanPSMT" w:cs="Arial"/>
          <w:sz w:val="20"/>
          <w:szCs w:val="20"/>
        </w:rPr>
      </w:pPr>
      <w:r w:rsidRPr="008B70D7">
        <w:rPr>
          <w:rFonts w:eastAsia="TimesNewRomanPSMT" w:cs="Arial"/>
          <w:sz w:val="20"/>
          <w:szCs w:val="20"/>
        </w:rPr>
        <w:t>Одлуку о додели уговора/обустави поступка</w:t>
      </w:r>
      <w:r w:rsidR="003D5F71" w:rsidRPr="008B70D7">
        <w:rPr>
          <w:rFonts w:eastAsia="TimesNewRomanPSMT" w:cs="Arial"/>
          <w:sz w:val="20"/>
          <w:szCs w:val="20"/>
        </w:rPr>
        <w:t>.</w:t>
      </w:r>
    </w:p>
    <w:p w:rsidR="006B7B0A" w:rsidRPr="008B70D7" w:rsidRDefault="00C14152" w:rsidP="008D2B23">
      <w:pPr>
        <w:pStyle w:val="KDParagraf"/>
        <w:spacing w:before="0"/>
        <w:rPr>
          <w:rFonts w:eastAsia="TimesNewRomanPSMT" w:cs="Arial"/>
          <w:sz w:val="20"/>
          <w:szCs w:val="20"/>
          <w:lang w:val="sr-Cyrl-RS"/>
        </w:rPr>
      </w:pPr>
      <w:r w:rsidRPr="008B70D7">
        <w:rPr>
          <w:rFonts w:eastAsia="TimesNewRomanPSMT" w:cs="Arial"/>
          <w:sz w:val="20"/>
          <w:szCs w:val="20"/>
        </w:rPr>
        <w:t>Наручилац ће објавити на Порталу јавних набавки и на својој интернет страници у року од 3 (три) дана од дана доношења.</w:t>
      </w:r>
    </w:p>
    <w:p w:rsidR="00591D41" w:rsidRPr="008B70D7" w:rsidRDefault="00591D41" w:rsidP="008D2B23">
      <w:pPr>
        <w:pStyle w:val="KDParagraf"/>
        <w:spacing w:before="0"/>
        <w:rPr>
          <w:rFonts w:eastAsia="TimesNewRomanPSMT" w:cs="Arial"/>
          <w:sz w:val="20"/>
          <w:szCs w:val="20"/>
          <w:lang w:val="sr-Cyrl-RS"/>
        </w:rPr>
      </w:pPr>
    </w:p>
    <w:p w:rsidR="008D2B23" w:rsidRPr="008B70D7" w:rsidRDefault="008D2B23" w:rsidP="00D80FA9">
      <w:pPr>
        <w:pStyle w:val="KDPodnaslov2"/>
        <w:numPr>
          <w:ilvl w:val="1"/>
          <w:numId w:val="23"/>
        </w:numPr>
        <w:spacing w:before="0"/>
        <w:jc w:val="both"/>
        <w:rPr>
          <w:rFonts w:cs="Arial"/>
          <w:sz w:val="20"/>
          <w:szCs w:val="20"/>
          <w:lang w:val="ru-RU"/>
        </w:rPr>
      </w:pPr>
      <w:bookmarkStart w:id="246" w:name="_Toc441651607"/>
      <w:bookmarkStart w:id="247" w:name="_Toc442559918"/>
      <w:r w:rsidRPr="008B70D7">
        <w:rPr>
          <w:rFonts w:cs="Arial"/>
          <w:sz w:val="20"/>
          <w:szCs w:val="20"/>
          <w:lang w:val="ru-RU"/>
        </w:rPr>
        <w:t>Н</w:t>
      </w:r>
      <w:r w:rsidRPr="008B70D7">
        <w:rPr>
          <w:rFonts w:cs="Arial"/>
          <w:sz w:val="20"/>
          <w:szCs w:val="20"/>
        </w:rPr>
        <w:t>егативне референце</w:t>
      </w:r>
      <w:bookmarkEnd w:id="246"/>
      <w:bookmarkEnd w:id="247"/>
    </w:p>
    <w:p w:rsidR="008D2B23" w:rsidRPr="008B70D7" w:rsidRDefault="008D2B23" w:rsidP="008D2B23">
      <w:pPr>
        <w:spacing w:before="0"/>
        <w:rPr>
          <w:rFonts w:cs="Arial"/>
          <w:sz w:val="20"/>
          <w:szCs w:val="20"/>
          <w:lang w:val="ru-RU"/>
        </w:rPr>
      </w:pPr>
      <w:r w:rsidRPr="008B70D7">
        <w:rPr>
          <w:rFonts w:cs="Arial"/>
          <w:sz w:val="20"/>
          <w:szCs w:val="20"/>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B70D7" w:rsidRDefault="008D2B23" w:rsidP="008D2B23">
      <w:pPr>
        <w:pStyle w:val="KDNabrajanje"/>
        <w:spacing w:before="0"/>
        <w:rPr>
          <w:rFonts w:cs="Arial"/>
          <w:sz w:val="20"/>
          <w:szCs w:val="20"/>
        </w:rPr>
      </w:pPr>
      <w:r w:rsidRPr="008B70D7">
        <w:rPr>
          <w:rFonts w:cs="Arial"/>
          <w:sz w:val="20"/>
          <w:szCs w:val="20"/>
        </w:rPr>
        <w:t>поступао супротно забрани из чл. 23. и 25. Закона;</w:t>
      </w:r>
    </w:p>
    <w:p w:rsidR="008D2B23" w:rsidRPr="008B70D7" w:rsidRDefault="008D2B23" w:rsidP="008D2B23">
      <w:pPr>
        <w:pStyle w:val="KDNabrajanje"/>
        <w:spacing w:before="0"/>
        <w:rPr>
          <w:rFonts w:cs="Arial"/>
          <w:sz w:val="20"/>
          <w:szCs w:val="20"/>
        </w:rPr>
      </w:pPr>
      <w:r w:rsidRPr="008B70D7">
        <w:rPr>
          <w:rFonts w:cs="Arial"/>
          <w:sz w:val="20"/>
          <w:szCs w:val="20"/>
        </w:rPr>
        <w:t>учинио повреду конкуренције;</w:t>
      </w:r>
    </w:p>
    <w:p w:rsidR="008D2B23" w:rsidRPr="008B70D7" w:rsidRDefault="008D2B23" w:rsidP="008D2B23">
      <w:pPr>
        <w:pStyle w:val="KDNabrajanje"/>
        <w:spacing w:before="0"/>
        <w:rPr>
          <w:rFonts w:cs="Arial"/>
          <w:sz w:val="20"/>
          <w:szCs w:val="20"/>
        </w:rPr>
      </w:pPr>
      <w:r w:rsidRPr="008B70D7">
        <w:rPr>
          <w:rFonts w:cs="Arial"/>
          <w:sz w:val="20"/>
          <w:szCs w:val="20"/>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B70D7" w:rsidRDefault="008D2B23" w:rsidP="008D2B23">
      <w:pPr>
        <w:pStyle w:val="KDNabrajanje"/>
        <w:spacing w:before="0"/>
        <w:rPr>
          <w:rFonts w:cs="Arial"/>
          <w:sz w:val="20"/>
          <w:szCs w:val="20"/>
        </w:rPr>
      </w:pPr>
      <w:r w:rsidRPr="008B70D7">
        <w:rPr>
          <w:rFonts w:cs="Arial"/>
          <w:sz w:val="20"/>
          <w:szCs w:val="20"/>
        </w:rPr>
        <w:t>одбио да достави доказе и средства обезбеђења на шта се у понуди обавезао.</w:t>
      </w:r>
    </w:p>
    <w:p w:rsidR="0057271D" w:rsidRDefault="008D2B23" w:rsidP="008D2B23">
      <w:pPr>
        <w:pStyle w:val="KDParagraf"/>
        <w:spacing w:before="0"/>
        <w:rPr>
          <w:rFonts w:cs="Arial"/>
          <w:sz w:val="20"/>
          <w:szCs w:val="20"/>
          <w:lang w:val="ru-RU"/>
        </w:rPr>
      </w:pPr>
      <w:r w:rsidRPr="008B70D7">
        <w:rPr>
          <w:rFonts w:cs="Arial"/>
          <w:sz w:val="20"/>
          <w:szCs w:val="20"/>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p>
    <w:p w:rsidR="0057271D" w:rsidRDefault="0057271D" w:rsidP="008D2B23">
      <w:pPr>
        <w:pStyle w:val="KDParagraf"/>
        <w:spacing w:before="0"/>
        <w:rPr>
          <w:rFonts w:cs="Arial"/>
          <w:sz w:val="20"/>
          <w:szCs w:val="20"/>
          <w:lang w:val="ru-RU"/>
        </w:rPr>
      </w:pPr>
    </w:p>
    <w:p w:rsidR="0057271D" w:rsidRDefault="0057271D" w:rsidP="008D2B23">
      <w:pPr>
        <w:pStyle w:val="KDParagraf"/>
        <w:spacing w:before="0"/>
        <w:rPr>
          <w:rFonts w:cs="Arial"/>
          <w:sz w:val="20"/>
          <w:szCs w:val="20"/>
          <w:lang w:val="ru-RU"/>
        </w:rPr>
      </w:pPr>
    </w:p>
    <w:p w:rsidR="008D2B23" w:rsidRPr="008B70D7" w:rsidRDefault="008D2B23" w:rsidP="008D2B23">
      <w:pPr>
        <w:pStyle w:val="KDParagraf"/>
        <w:spacing w:before="0"/>
        <w:rPr>
          <w:rFonts w:cs="Arial"/>
          <w:sz w:val="20"/>
          <w:szCs w:val="20"/>
          <w:lang w:val="ru-RU"/>
        </w:rPr>
      </w:pPr>
      <w:r w:rsidRPr="008B70D7">
        <w:rPr>
          <w:rFonts w:cs="Arial"/>
          <w:sz w:val="20"/>
          <w:szCs w:val="20"/>
          <w:lang w:val="ru-RU"/>
        </w:rPr>
        <w:t xml:space="preserve">односили на исти предмет набавке, за период од претходне три годинепре објављивања позива за подношење понуда. </w:t>
      </w:r>
    </w:p>
    <w:p w:rsidR="008D2B23" w:rsidRPr="008B70D7" w:rsidRDefault="008D2B23" w:rsidP="008D2B23">
      <w:pPr>
        <w:pStyle w:val="KDParagraf"/>
        <w:spacing w:before="0"/>
        <w:rPr>
          <w:rFonts w:cs="Arial"/>
          <w:sz w:val="20"/>
          <w:szCs w:val="20"/>
        </w:rPr>
      </w:pPr>
      <w:r w:rsidRPr="008B70D7">
        <w:rPr>
          <w:rFonts w:cs="Arial"/>
          <w:sz w:val="20"/>
          <w:szCs w:val="20"/>
        </w:rPr>
        <w:t>Доказ наведеног може бити:</w:t>
      </w:r>
    </w:p>
    <w:p w:rsidR="008D2B23" w:rsidRPr="008B70D7" w:rsidRDefault="008D2B23" w:rsidP="008D2B23">
      <w:pPr>
        <w:pStyle w:val="KDNabrajanje"/>
        <w:spacing w:before="0"/>
        <w:rPr>
          <w:rFonts w:cs="Arial"/>
          <w:sz w:val="20"/>
          <w:szCs w:val="20"/>
        </w:rPr>
      </w:pPr>
      <w:r w:rsidRPr="008B70D7">
        <w:rPr>
          <w:rFonts w:cs="Arial"/>
          <w:sz w:val="20"/>
          <w:szCs w:val="20"/>
        </w:rPr>
        <w:t>правоснажна судска одлука или коначна одлука другог надлежног органа;</w:t>
      </w:r>
    </w:p>
    <w:p w:rsidR="008D2B23" w:rsidRPr="008B70D7" w:rsidRDefault="008D2B23" w:rsidP="008D2B23">
      <w:pPr>
        <w:pStyle w:val="KDNabrajanje"/>
        <w:spacing w:before="0"/>
        <w:rPr>
          <w:rFonts w:cs="Arial"/>
          <w:sz w:val="20"/>
          <w:szCs w:val="20"/>
        </w:rPr>
      </w:pPr>
      <w:r w:rsidRPr="008B70D7">
        <w:rPr>
          <w:rFonts w:cs="Arial"/>
          <w:sz w:val="20"/>
          <w:szCs w:val="20"/>
        </w:rPr>
        <w:t>исправа о реализованом средству обезбеђења испуњења обавеза у поступку јавне набавке или испуњења уговорних обавеза;</w:t>
      </w:r>
    </w:p>
    <w:p w:rsidR="004A6580" w:rsidRPr="008B70D7" w:rsidRDefault="004A6580" w:rsidP="004A6580">
      <w:pPr>
        <w:pStyle w:val="KDNabrajanje"/>
        <w:numPr>
          <w:ilvl w:val="0"/>
          <w:numId w:val="0"/>
        </w:numPr>
        <w:spacing w:before="0"/>
        <w:ind w:left="568"/>
        <w:rPr>
          <w:rFonts w:cs="Arial"/>
          <w:sz w:val="20"/>
          <w:szCs w:val="20"/>
        </w:rPr>
      </w:pPr>
    </w:p>
    <w:p w:rsidR="008D2B23" w:rsidRPr="008B70D7" w:rsidRDefault="008D2B23" w:rsidP="008D2B23">
      <w:pPr>
        <w:pStyle w:val="KDNabrajanje"/>
        <w:spacing w:before="0"/>
        <w:rPr>
          <w:rFonts w:cs="Arial"/>
          <w:sz w:val="20"/>
          <w:szCs w:val="20"/>
        </w:rPr>
      </w:pPr>
      <w:r w:rsidRPr="008B70D7">
        <w:rPr>
          <w:rFonts w:cs="Arial"/>
          <w:sz w:val="20"/>
          <w:szCs w:val="20"/>
        </w:rPr>
        <w:t>исправа о наплаћеној уговорној казни;</w:t>
      </w:r>
    </w:p>
    <w:p w:rsidR="008D2B23" w:rsidRPr="008B70D7" w:rsidRDefault="008D2B23" w:rsidP="008D2B23">
      <w:pPr>
        <w:pStyle w:val="KDNabrajanje"/>
        <w:spacing w:before="0"/>
        <w:rPr>
          <w:rFonts w:cs="Arial"/>
          <w:sz w:val="20"/>
          <w:szCs w:val="20"/>
        </w:rPr>
      </w:pPr>
      <w:r w:rsidRPr="008B70D7">
        <w:rPr>
          <w:rFonts w:cs="Arial"/>
          <w:sz w:val="20"/>
          <w:szCs w:val="20"/>
        </w:rPr>
        <w:t>рекламације потрошача, односно корисника, ако нису отклоњене у уговореном року;</w:t>
      </w:r>
    </w:p>
    <w:p w:rsidR="008D2B23" w:rsidRPr="008B70D7" w:rsidRDefault="008D2B23" w:rsidP="008D2B23">
      <w:pPr>
        <w:pStyle w:val="KDNabrajanje"/>
        <w:spacing w:before="0"/>
        <w:rPr>
          <w:rFonts w:cs="Arial"/>
          <w:sz w:val="20"/>
          <w:szCs w:val="20"/>
        </w:rPr>
      </w:pPr>
      <w:r w:rsidRPr="008B70D7">
        <w:rPr>
          <w:rFonts w:cs="Arial"/>
          <w:sz w:val="20"/>
          <w:szCs w:val="20"/>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B70D7" w:rsidRDefault="008D2B23" w:rsidP="008D2B23">
      <w:pPr>
        <w:pStyle w:val="KDNabrajanje"/>
        <w:spacing w:before="0"/>
        <w:rPr>
          <w:rFonts w:cs="Arial"/>
          <w:sz w:val="20"/>
          <w:szCs w:val="20"/>
        </w:rPr>
      </w:pPr>
      <w:r w:rsidRPr="008B70D7">
        <w:rPr>
          <w:rFonts w:cs="Arial"/>
          <w:sz w:val="20"/>
          <w:szCs w:val="20"/>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B70D7" w:rsidRDefault="008D2B23" w:rsidP="008D2B23">
      <w:pPr>
        <w:pStyle w:val="KDNabrajanje"/>
        <w:spacing w:before="0"/>
        <w:rPr>
          <w:rFonts w:cs="Arial"/>
          <w:sz w:val="20"/>
          <w:szCs w:val="20"/>
        </w:rPr>
      </w:pPr>
      <w:r w:rsidRPr="008B70D7">
        <w:rPr>
          <w:rFonts w:cs="Arial"/>
          <w:sz w:val="20"/>
          <w:szCs w:val="20"/>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B70D7" w:rsidRDefault="008D2B23" w:rsidP="008D2B23">
      <w:pPr>
        <w:pStyle w:val="KDParagraf"/>
        <w:spacing w:before="0"/>
        <w:rPr>
          <w:rFonts w:cs="Arial"/>
          <w:sz w:val="20"/>
          <w:szCs w:val="20"/>
        </w:rPr>
      </w:pPr>
      <w:r w:rsidRPr="008B70D7">
        <w:rPr>
          <w:rFonts w:cs="Arial"/>
          <w:sz w:val="20"/>
          <w:szCs w:val="20"/>
          <w:lang w:val="ru-RU"/>
        </w:rPr>
        <w:t xml:space="preserve">Наручилац може одбити понуду ако поседује доказ из става 3. тачка 1) члана 82. </w:t>
      </w:r>
      <w:r w:rsidRPr="008B70D7">
        <w:rPr>
          <w:rFonts w:cs="Arial"/>
          <w:sz w:val="20"/>
          <w:szCs w:val="20"/>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8B70D7" w:rsidRDefault="008D2B23" w:rsidP="008D2B23">
      <w:pPr>
        <w:pStyle w:val="KDParagraf"/>
        <w:spacing w:before="0"/>
        <w:rPr>
          <w:rFonts w:cs="Arial"/>
          <w:sz w:val="20"/>
          <w:szCs w:val="20"/>
          <w:lang w:val="sr-Cyrl-RS" w:bidi="en-US"/>
        </w:rPr>
      </w:pPr>
      <w:r w:rsidRPr="008B70D7">
        <w:rPr>
          <w:rFonts w:cs="Arial"/>
          <w:sz w:val="20"/>
          <w:szCs w:val="20"/>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D3EEB" w:rsidRPr="008B70D7" w:rsidRDefault="005D3EEB" w:rsidP="008D2B23">
      <w:pPr>
        <w:pStyle w:val="KDParagraf"/>
        <w:spacing w:before="0"/>
        <w:rPr>
          <w:rFonts w:cs="Arial"/>
          <w:sz w:val="20"/>
          <w:szCs w:val="20"/>
          <w:lang w:val="sr-Cyrl-RS" w:bidi="en-US"/>
        </w:rPr>
      </w:pPr>
    </w:p>
    <w:p w:rsidR="008D2B23" w:rsidRPr="00F10346" w:rsidRDefault="008D2B23" w:rsidP="00D80FA9">
      <w:pPr>
        <w:pStyle w:val="KDPodnaslov2"/>
        <w:numPr>
          <w:ilvl w:val="1"/>
          <w:numId w:val="23"/>
        </w:numPr>
        <w:spacing w:before="0"/>
        <w:jc w:val="both"/>
        <w:rPr>
          <w:rFonts w:cs="Arial"/>
        </w:rPr>
      </w:pPr>
      <w:bookmarkStart w:id="248" w:name="_Toc441651608"/>
      <w:bookmarkStart w:id="249" w:name="_Toc442559919"/>
      <w:r w:rsidRPr="00F10346">
        <w:rPr>
          <w:rFonts w:cs="Arial"/>
        </w:rPr>
        <w:lastRenderedPageBreak/>
        <w:t>Увид у документацију</w:t>
      </w:r>
      <w:bookmarkEnd w:id="248"/>
      <w:bookmarkEnd w:id="249"/>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D3EEB" w:rsidRPr="005D3EEB" w:rsidRDefault="005D3EEB" w:rsidP="008D2B23">
      <w:pPr>
        <w:pStyle w:val="KDParagraf"/>
        <w:spacing w:before="0"/>
        <w:rPr>
          <w:rFonts w:cs="Arial"/>
          <w:lang w:val="sr-Cyrl-RS" w:bidi="en-US"/>
        </w:rPr>
      </w:pPr>
    </w:p>
    <w:p w:rsidR="008D2B23" w:rsidRPr="00F10346" w:rsidRDefault="008D2B23" w:rsidP="00D80FA9">
      <w:pPr>
        <w:pStyle w:val="KDPodnaslov2"/>
        <w:numPr>
          <w:ilvl w:val="1"/>
          <w:numId w:val="23"/>
        </w:numPr>
        <w:spacing w:before="0"/>
        <w:jc w:val="both"/>
        <w:rPr>
          <w:rFonts w:cs="Arial"/>
        </w:rPr>
      </w:pPr>
      <w:bookmarkStart w:id="250" w:name="_Toc441651609"/>
      <w:bookmarkStart w:id="251" w:name="_Toc442559920"/>
      <w:r w:rsidRPr="00F10346">
        <w:rPr>
          <w:rFonts w:cs="Arial"/>
          <w:lang w:val="ru-RU"/>
        </w:rPr>
        <w:t>З</w:t>
      </w:r>
      <w:r w:rsidRPr="00F10346">
        <w:rPr>
          <w:rFonts w:cs="Arial"/>
        </w:rPr>
        <w:t>аштита права понуђача</w:t>
      </w:r>
      <w:bookmarkEnd w:id="250"/>
      <w:bookmarkEnd w:id="251"/>
    </w:p>
    <w:p w:rsidR="00886827"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r w:rsidR="00553B9A">
        <w:rPr>
          <w:rFonts w:cs="Arial"/>
          <w:lang w:bidi="en-US"/>
        </w:rPr>
        <w:t>.</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F463C3" w:rsidRPr="00553B9A" w:rsidRDefault="00886827" w:rsidP="00F463C3">
      <w:pPr>
        <w:pStyle w:val="KDParagraf"/>
        <w:rPr>
          <w:rFonts w:cs="Arial"/>
          <w:bCs/>
          <w:lang w:val="sr-Latn-RS"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463C3" w:rsidRPr="00F463C3">
        <w:rPr>
          <w:rFonts w:cs="Arial"/>
          <w:lang w:val="sr-Cyrl-RS" w:bidi="en-US"/>
        </w:rPr>
        <w:t>Обреновац</w:t>
      </w:r>
      <w:r w:rsidR="003D5F71" w:rsidRPr="00F463C3">
        <w:rPr>
          <w:rFonts w:cs="Arial"/>
          <w:lang w:bidi="en-US"/>
        </w:rPr>
        <w:t>,</w:t>
      </w:r>
      <w:r w:rsidR="00F463C3" w:rsidRPr="00F463C3">
        <w:rPr>
          <w:rFonts w:cs="Arial"/>
          <w:lang w:val="sr-Cyrl-RS" w:bidi="en-US"/>
        </w:rPr>
        <w:t xml:space="preserve"> Богољуба Урошевића Црног 44</w:t>
      </w:r>
      <w:r w:rsidR="003D5F71" w:rsidRPr="00F463C3">
        <w:rPr>
          <w:rFonts w:cs="Arial"/>
          <w:lang w:bidi="en-US"/>
        </w:rPr>
        <w:t xml:space="preserve"> </w:t>
      </w:r>
      <w:r w:rsidRPr="00F10346">
        <w:rPr>
          <w:rFonts w:cs="Arial"/>
          <w:lang w:bidi="en-US"/>
        </w:rPr>
        <w:t>са назнаком Захтев за заштиту права за ЈН добара.</w:t>
      </w:r>
      <w:r w:rsidR="00F463C3" w:rsidRPr="00F463C3">
        <w:rPr>
          <w:rFonts w:cs="Arial"/>
          <w:b/>
          <w:szCs w:val="24"/>
          <w:lang w:val="sr-Cyrl-RS"/>
        </w:rPr>
        <w:t xml:space="preserve"> </w:t>
      </w:r>
      <w:r w:rsidR="00EC5001" w:rsidRPr="00EC5001">
        <w:rPr>
          <w:rFonts w:cs="Arial"/>
          <w:bCs/>
          <w:lang w:val="sr-Cyrl-RS"/>
        </w:rPr>
        <w:t>Набавка и уградња електроопреме за складиште отпада - ТЕМ</w:t>
      </w:r>
      <w:r w:rsidR="00553B9A">
        <w:rPr>
          <w:rFonts w:cs="Arial"/>
          <w:bCs/>
          <w:lang w:val="sr-Latn-RS"/>
        </w:rPr>
        <w:t>.</w:t>
      </w:r>
    </w:p>
    <w:p w:rsidR="00886827" w:rsidRPr="00F10346" w:rsidRDefault="00886827" w:rsidP="00886827">
      <w:pPr>
        <w:pStyle w:val="KDParagraf"/>
        <w:spacing w:before="0"/>
        <w:rPr>
          <w:rFonts w:cs="Arial"/>
          <w:lang w:bidi="en-US"/>
        </w:rPr>
      </w:pPr>
      <w:r w:rsidRPr="00F10346">
        <w:rPr>
          <w:rFonts w:cs="Arial"/>
          <w:lang w:bidi="en-US"/>
        </w:rPr>
        <w:t xml:space="preserve"> бр.</w:t>
      </w:r>
      <w:r w:rsidR="00F463C3" w:rsidRPr="00F463C3">
        <w:rPr>
          <w:szCs w:val="24"/>
        </w:rPr>
        <w:t xml:space="preserve"> </w:t>
      </w:r>
      <w:r w:rsidR="006B7B0A">
        <w:rPr>
          <w:rFonts w:cs="Arial"/>
          <w:lang w:val="ru-RU"/>
        </w:rPr>
        <w:t>Ј.Н:</w:t>
      </w:r>
      <w:r w:rsidR="009A60AA" w:rsidRPr="009A60AA">
        <w:rPr>
          <w:szCs w:val="24"/>
        </w:rPr>
        <w:t xml:space="preserve"> </w:t>
      </w:r>
      <w:r w:rsidR="00F427F7">
        <w:t>900/2018</w:t>
      </w:r>
      <w:r w:rsidR="00F427F7">
        <w:rPr>
          <w:lang w:val="sr-Cyrl-RS"/>
        </w:rPr>
        <w:t>(3000/1255/2018)</w:t>
      </w:r>
      <w:r w:rsidR="009A60AA">
        <w:rPr>
          <w:szCs w:val="24"/>
          <w:lang w:val="sr-Cyrl-RS"/>
        </w:rPr>
        <w:t>,</w:t>
      </w:r>
      <w:r w:rsidRPr="00F10346">
        <w:rPr>
          <w:rFonts w:cs="Arial"/>
          <w:lang w:bidi="en-US"/>
        </w:rPr>
        <w:t xml:space="preserve"> а копија се истовремено доставља Републичкој комисији.</w:t>
      </w:r>
      <w:r w:rsidR="00F427F7">
        <w:rPr>
          <w:rFonts w:cs="Arial"/>
          <w:lang w:val="sr-Cyrl-RS" w:bidi="en-US"/>
        </w:rPr>
        <w:t xml:space="preserve"> </w:t>
      </w:r>
      <w:r w:rsidRPr="00F10346">
        <w:rPr>
          <w:rFonts w:cs="Arial"/>
          <w:lang w:bidi="en-US"/>
        </w:rPr>
        <w:t>Захтев за заштиту права се може доставити и путем електронске поште на e-mail</w:t>
      </w:r>
      <w:r w:rsidR="00F463C3">
        <w:rPr>
          <w:rFonts w:cs="Arial"/>
          <w:lang w:val="sr-Cyrl-RS" w:bidi="en-US"/>
        </w:rPr>
        <w:t xml:space="preserve">: </w:t>
      </w:r>
      <w:hyperlink r:id="rId175" w:history="1">
        <w:r w:rsidR="00F463C3" w:rsidRPr="00B05ABB">
          <w:rPr>
            <w:rStyle w:val="Hyperlink"/>
            <w:rFonts w:cs="Arial"/>
            <w:lang w:val="sr-Latn-RS"/>
          </w:rPr>
          <w:t>slobodan.vilotic</w:t>
        </w:r>
        <w:r w:rsidR="00F463C3" w:rsidRPr="00B05ABB">
          <w:rPr>
            <w:rStyle w:val="Hyperlink"/>
            <w:rFonts w:cs="Arial"/>
            <w:lang w:val="ru-RU"/>
          </w:rPr>
          <w:t>@</w:t>
        </w:r>
      </w:hyperlink>
      <w:r w:rsidR="00F463C3">
        <w:rPr>
          <w:rStyle w:val="Hyperlink"/>
          <w:rFonts w:cs="Arial"/>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7C5389"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7C5389"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24F8" w:rsidRPr="007C5389"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Default="008824F8" w:rsidP="00886827">
      <w:pPr>
        <w:pStyle w:val="KDParagraf"/>
        <w:spacing w:before="0"/>
        <w:rPr>
          <w:rFonts w:cs="Arial"/>
          <w:lang w:val="sr-Cyrl-RS" w:eastAsia="sr-Latn-C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5D3EEB" w:rsidRPr="005D3EEB" w:rsidRDefault="005D3EEB" w:rsidP="00886827">
      <w:pPr>
        <w:pStyle w:val="KDParagraf"/>
        <w:spacing w:before="0"/>
        <w:rPr>
          <w:rFonts w:cs="Arial"/>
          <w:lang w:val="sr-Cyrl-RS" w:bidi="en-US"/>
        </w:rPr>
      </w:pPr>
    </w:p>
    <w:p w:rsidR="00F463C3" w:rsidRPr="00F463C3" w:rsidRDefault="00F463C3" w:rsidP="00F463C3">
      <w:pPr>
        <w:tabs>
          <w:tab w:val="left" w:pos="567"/>
        </w:tabs>
        <w:spacing w:before="0"/>
        <w:rPr>
          <w:rFonts w:cs="Arial"/>
          <w:lang w:bidi="en-US"/>
        </w:rPr>
      </w:pPr>
      <w:r w:rsidRPr="00F463C3">
        <w:rPr>
          <w:rFonts w:cs="Arial"/>
          <w:b/>
          <w:lang w:bidi="en-US"/>
        </w:rPr>
        <w:t>Детаљно упутство о садржини потпуног захтева за заштиту права</w:t>
      </w:r>
      <w:r w:rsidRPr="00F463C3">
        <w:rPr>
          <w:rFonts w:cs="Arial"/>
          <w:lang w:bidi="en-US"/>
        </w:rPr>
        <w:t xml:space="preserve"> у складу са чланом   151. став 1. тач. 1) – 7) ЗЈН:</w:t>
      </w:r>
    </w:p>
    <w:p w:rsidR="00F463C3" w:rsidRPr="00F463C3" w:rsidRDefault="00F463C3" w:rsidP="00F463C3">
      <w:pPr>
        <w:tabs>
          <w:tab w:val="left" w:pos="567"/>
        </w:tabs>
        <w:spacing w:before="0"/>
        <w:rPr>
          <w:rFonts w:cs="Arial"/>
          <w:lang w:bidi="en-US"/>
        </w:rPr>
      </w:pPr>
      <w:r w:rsidRPr="00F463C3">
        <w:rPr>
          <w:rFonts w:cs="Arial"/>
          <w:lang w:bidi="en-US"/>
        </w:rPr>
        <w:t>Захтев за заштиту права садржи:</w:t>
      </w:r>
    </w:p>
    <w:p w:rsidR="00F463C3" w:rsidRPr="00F463C3" w:rsidRDefault="00F463C3" w:rsidP="00F463C3">
      <w:pPr>
        <w:tabs>
          <w:tab w:val="left" w:pos="567"/>
        </w:tabs>
        <w:spacing w:before="0"/>
        <w:rPr>
          <w:rFonts w:cs="Arial"/>
          <w:lang w:bidi="en-US"/>
        </w:rPr>
      </w:pPr>
      <w:r w:rsidRPr="00F463C3">
        <w:rPr>
          <w:rFonts w:cs="Arial"/>
          <w:lang w:bidi="en-US"/>
        </w:rPr>
        <w:t>1) назив и адресу подносиоца захтева и лице за контакт</w:t>
      </w:r>
    </w:p>
    <w:p w:rsidR="00F463C3" w:rsidRPr="00F463C3" w:rsidRDefault="00F463C3" w:rsidP="00F463C3">
      <w:pPr>
        <w:tabs>
          <w:tab w:val="left" w:pos="567"/>
        </w:tabs>
        <w:spacing w:before="0"/>
        <w:rPr>
          <w:rFonts w:cs="Arial"/>
          <w:lang w:bidi="en-US"/>
        </w:rPr>
      </w:pPr>
      <w:r w:rsidRPr="00F463C3">
        <w:rPr>
          <w:rFonts w:cs="Arial"/>
          <w:lang w:bidi="en-US"/>
        </w:rPr>
        <w:t>2) назив и адресу наручиоца</w:t>
      </w:r>
    </w:p>
    <w:p w:rsidR="00F463C3" w:rsidRPr="00F463C3" w:rsidRDefault="00F463C3" w:rsidP="00F463C3">
      <w:pPr>
        <w:tabs>
          <w:tab w:val="left" w:pos="567"/>
        </w:tabs>
        <w:spacing w:before="0"/>
        <w:rPr>
          <w:rFonts w:cs="Arial"/>
          <w:lang w:bidi="en-US"/>
        </w:rPr>
      </w:pPr>
      <w:r w:rsidRPr="00F463C3">
        <w:rPr>
          <w:rFonts w:cs="Arial"/>
          <w:lang w:bidi="en-US"/>
        </w:rPr>
        <w:t>3) податке о јавној набавци која је предмет захтева, односно о одлуци наручиоца</w:t>
      </w:r>
    </w:p>
    <w:p w:rsidR="00F463C3" w:rsidRPr="00F463C3" w:rsidRDefault="00F463C3" w:rsidP="00F463C3">
      <w:pPr>
        <w:tabs>
          <w:tab w:val="left" w:pos="567"/>
        </w:tabs>
        <w:spacing w:before="0"/>
        <w:rPr>
          <w:rFonts w:cs="Arial"/>
          <w:lang w:bidi="en-US"/>
        </w:rPr>
      </w:pPr>
      <w:r w:rsidRPr="00F463C3">
        <w:rPr>
          <w:rFonts w:cs="Arial"/>
          <w:lang w:bidi="en-US"/>
        </w:rPr>
        <w:lastRenderedPageBreak/>
        <w:t>4) повреде прописа којима се уређује поступак јавне набавке</w:t>
      </w:r>
    </w:p>
    <w:p w:rsidR="00F463C3" w:rsidRPr="00F463C3" w:rsidRDefault="00F463C3" w:rsidP="00F463C3">
      <w:pPr>
        <w:tabs>
          <w:tab w:val="left" w:pos="567"/>
        </w:tabs>
        <w:spacing w:before="0"/>
        <w:rPr>
          <w:rFonts w:cs="Arial"/>
          <w:lang w:bidi="en-US"/>
        </w:rPr>
      </w:pPr>
      <w:r w:rsidRPr="00F463C3">
        <w:rPr>
          <w:rFonts w:cs="Arial"/>
          <w:lang w:bidi="en-US"/>
        </w:rPr>
        <w:t>5) чињенице и доказе којима се повреде доказују</w:t>
      </w:r>
    </w:p>
    <w:p w:rsidR="00F463C3" w:rsidRPr="00F463C3" w:rsidRDefault="00F463C3" w:rsidP="00F463C3">
      <w:pPr>
        <w:tabs>
          <w:tab w:val="left" w:pos="567"/>
        </w:tabs>
        <w:spacing w:before="0"/>
        <w:rPr>
          <w:rFonts w:cs="Arial"/>
          <w:lang w:bidi="en-US"/>
        </w:rPr>
      </w:pPr>
      <w:r w:rsidRPr="00F463C3">
        <w:rPr>
          <w:rFonts w:cs="Arial"/>
          <w:lang w:bidi="en-US"/>
        </w:rPr>
        <w:t>6) потврду о уплати таксе из члана 156. ЗЈН</w:t>
      </w:r>
    </w:p>
    <w:p w:rsidR="00F463C3" w:rsidRDefault="00F463C3" w:rsidP="00F463C3">
      <w:pPr>
        <w:tabs>
          <w:tab w:val="left" w:pos="567"/>
        </w:tabs>
        <w:spacing w:before="0"/>
        <w:rPr>
          <w:rFonts w:cs="Arial"/>
          <w:lang w:val="sr-Cyrl-RS" w:bidi="en-US"/>
        </w:rPr>
      </w:pPr>
      <w:r w:rsidRPr="00F463C3">
        <w:rPr>
          <w:rFonts w:cs="Arial"/>
          <w:lang w:bidi="en-US"/>
        </w:rPr>
        <w:t>7) потпис подносиоца.</w:t>
      </w:r>
    </w:p>
    <w:p w:rsidR="005D3EEB" w:rsidRPr="005D3EEB" w:rsidRDefault="005D3EEB" w:rsidP="00F463C3">
      <w:pPr>
        <w:tabs>
          <w:tab w:val="left" w:pos="567"/>
        </w:tabs>
        <w:spacing w:before="0"/>
        <w:rPr>
          <w:rFonts w:cs="Arial"/>
          <w:lang w:val="sr-Cyrl-RS" w:bidi="en-US"/>
        </w:rPr>
      </w:pPr>
    </w:p>
    <w:p w:rsidR="00F463C3" w:rsidRPr="00F463C3" w:rsidRDefault="00F463C3" w:rsidP="00F463C3">
      <w:pPr>
        <w:tabs>
          <w:tab w:val="left" w:pos="567"/>
        </w:tabs>
        <w:spacing w:before="0"/>
        <w:rPr>
          <w:rFonts w:cs="Arial"/>
          <w:b/>
          <w:lang w:bidi="en-US"/>
        </w:rPr>
      </w:pPr>
      <w:r w:rsidRPr="00F463C3">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F463C3" w:rsidRPr="00F463C3" w:rsidRDefault="00F463C3" w:rsidP="00F463C3">
      <w:pPr>
        <w:tabs>
          <w:tab w:val="left" w:pos="567"/>
        </w:tabs>
        <w:spacing w:before="0"/>
        <w:rPr>
          <w:rFonts w:cs="Arial"/>
          <w:lang w:bidi="en-US"/>
        </w:rPr>
      </w:pPr>
      <w:r w:rsidRPr="00F463C3">
        <w:rPr>
          <w:rFonts w:cs="Arial"/>
          <w:lang w:bidi="en-US"/>
        </w:rPr>
        <w:t xml:space="preserve">Закључак   наручилац доставља подносиоцу захтева и Републичкој комисији у року од три дана од дана доношења. </w:t>
      </w:r>
    </w:p>
    <w:p w:rsidR="00F463C3" w:rsidRDefault="00F463C3" w:rsidP="00F463C3">
      <w:pPr>
        <w:tabs>
          <w:tab w:val="left" w:pos="567"/>
        </w:tabs>
        <w:spacing w:before="0"/>
        <w:rPr>
          <w:rFonts w:cs="Arial"/>
          <w:lang w:val="sr-Cyrl-RS" w:bidi="en-US"/>
        </w:rPr>
      </w:pPr>
      <w:r w:rsidRPr="00F463C3">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5D3EEB" w:rsidRPr="005D3EEB" w:rsidRDefault="005D3EEB" w:rsidP="00F463C3">
      <w:pPr>
        <w:tabs>
          <w:tab w:val="left" w:pos="567"/>
        </w:tabs>
        <w:spacing w:before="0"/>
        <w:rPr>
          <w:rFonts w:cs="Arial"/>
          <w:lang w:val="sr-Cyrl-RS" w:bidi="en-US"/>
        </w:rPr>
      </w:pPr>
    </w:p>
    <w:p w:rsidR="00F463C3" w:rsidRPr="00F463C3" w:rsidRDefault="00F463C3" w:rsidP="00F463C3">
      <w:pPr>
        <w:tabs>
          <w:tab w:val="left" w:pos="567"/>
        </w:tabs>
        <w:spacing w:before="0"/>
        <w:rPr>
          <w:rFonts w:cs="Arial"/>
          <w:b/>
          <w:lang w:bidi="en-US"/>
        </w:rPr>
      </w:pPr>
      <w:r w:rsidRPr="00F463C3">
        <w:rPr>
          <w:rFonts w:cs="Arial"/>
          <w:b/>
          <w:lang w:bidi="en-US"/>
        </w:rPr>
        <w:t>Износ таксе из члана 156. став 1. тач. 1)- 3) ЗЈН:</w:t>
      </w:r>
    </w:p>
    <w:p w:rsidR="00F463C3" w:rsidRPr="007C5389" w:rsidRDefault="00F463C3" w:rsidP="00F463C3">
      <w:pPr>
        <w:tabs>
          <w:tab w:val="left" w:pos="567"/>
        </w:tabs>
        <w:spacing w:before="0"/>
        <w:rPr>
          <w:rFonts w:cs="Arial"/>
          <w:lang w:val="sr-Cyrl-RS"/>
        </w:rPr>
      </w:pPr>
      <w:r w:rsidRPr="00F463C3">
        <w:rPr>
          <w:rFonts w:cs="Arial"/>
        </w:rPr>
        <w:t xml:space="preserve">Подносилац захтева за заштиту права дужан је да на рачун буџета Републике Србије (број рачуна: </w:t>
      </w:r>
      <w:r w:rsidRPr="00F463C3">
        <w:rPr>
          <w:rFonts w:cs="Arial"/>
          <w:lang w:val="ru-RU"/>
        </w:rPr>
        <w:t>840-</w:t>
      </w:r>
      <w:r w:rsidRPr="00F463C3">
        <w:rPr>
          <w:rFonts w:cs="Arial"/>
          <w:bCs/>
          <w:iCs/>
        </w:rPr>
        <w:t>30678845-06</w:t>
      </w:r>
      <w:r w:rsidRPr="00F463C3">
        <w:rPr>
          <w:rFonts w:cs="Arial"/>
        </w:rPr>
        <w:t>, шифра пла</w:t>
      </w:r>
      <w:r w:rsidR="006B7B0A">
        <w:rPr>
          <w:rFonts w:cs="Arial"/>
        </w:rPr>
        <w:t>ћања 153 или 253, позив на број</w:t>
      </w:r>
      <w:r w:rsidR="006B7B0A">
        <w:rPr>
          <w:rFonts w:cs="Arial"/>
          <w:lang w:val="ru-RU"/>
        </w:rPr>
        <w:t xml:space="preserve">: </w:t>
      </w:r>
      <w:r w:rsidR="00F427F7">
        <w:t>900/2018</w:t>
      </w:r>
      <w:r w:rsidR="00F427F7">
        <w:rPr>
          <w:lang w:val="sr-Cyrl-RS"/>
        </w:rPr>
        <w:t xml:space="preserve">(3000/1255/2018) </w:t>
      </w:r>
      <w:r w:rsidRPr="00F463C3">
        <w:rPr>
          <w:rFonts w:cs="Arial"/>
        </w:rPr>
        <w:t>сврха: ЗЗП, ЈП ЕПС</w:t>
      </w:r>
      <w:r w:rsidRPr="00F463C3">
        <w:rPr>
          <w:rFonts w:cs="Arial"/>
          <w:lang w:val="sr-Cyrl-CS"/>
        </w:rPr>
        <w:t xml:space="preserve"> Београд-огранак ТЕНТ Београд-Обреновац</w:t>
      </w:r>
      <w:r w:rsidR="006B7B0A">
        <w:rPr>
          <w:rFonts w:cs="Arial"/>
        </w:rPr>
        <w:t xml:space="preserve">, </w:t>
      </w:r>
      <w:r w:rsidRPr="00F463C3">
        <w:rPr>
          <w:rFonts w:cs="Arial"/>
        </w:rPr>
        <w:t xml:space="preserve"> </w:t>
      </w:r>
      <w:r w:rsidR="006B7B0A">
        <w:rPr>
          <w:rFonts w:cs="Arial"/>
          <w:lang w:val="ru-RU"/>
        </w:rPr>
        <w:t>Ј.Н:</w:t>
      </w:r>
      <w:r w:rsidR="00EC5001" w:rsidRPr="00EC5001">
        <w:t xml:space="preserve"> </w:t>
      </w:r>
      <w:r w:rsidR="00F427F7">
        <w:t>900/2018</w:t>
      </w:r>
      <w:r w:rsidR="00F427F7">
        <w:rPr>
          <w:lang w:val="sr-Cyrl-RS"/>
        </w:rPr>
        <w:t>(3000/1255/2018)</w:t>
      </w:r>
      <w:r w:rsidRPr="00F463C3">
        <w:rPr>
          <w:rFonts w:cs="Arial"/>
        </w:rPr>
        <w:t>, прималац уплате: буџет Републике Србије) уплати таксу</w:t>
      </w:r>
      <w:r w:rsidRPr="00F463C3">
        <w:rPr>
          <w:rFonts w:cs="Arial"/>
          <w:lang w:bidi="en-US"/>
        </w:rPr>
        <w:t xml:space="preserve"> од: </w:t>
      </w:r>
    </w:p>
    <w:p w:rsidR="00F463C3" w:rsidRPr="00F463C3" w:rsidRDefault="00F463C3" w:rsidP="00F463C3">
      <w:pPr>
        <w:tabs>
          <w:tab w:val="left" w:pos="567"/>
        </w:tabs>
        <w:spacing w:before="0"/>
        <w:rPr>
          <w:rFonts w:cs="Arial"/>
          <w:lang w:bidi="en-US"/>
        </w:rPr>
      </w:pPr>
      <w:r w:rsidRPr="00F463C3">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F463C3" w:rsidRPr="007C5389" w:rsidRDefault="00F463C3" w:rsidP="00F463C3">
      <w:pPr>
        <w:tabs>
          <w:tab w:val="left" w:pos="567"/>
        </w:tabs>
        <w:spacing w:before="0"/>
        <w:rPr>
          <w:rFonts w:cs="Arial"/>
          <w:lang w:val="sr-Cyrl-RS" w:bidi="en-US"/>
        </w:rPr>
      </w:pPr>
      <w:r w:rsidRPr="00F463C3">
        <w:rPr>
          <w:rFonts w:cs="Arial"/>
          <w:lang w:bidi="en-US"/>
        </w:rPr>
        <w:t xml:space="preserve">3) 120.000 динара ако се захтев за заштиту права подноси након отварања понуда и ако процењена вредност није већа од 120.000.000 динара </w:t>
      </w:r>
    </w:p>
    <w:p w:rsidR="00F463C3" w:rsidRPr="00F463C3" w:rsidRDefault="00F463C3" w:rsidP="00F463C3">
      <w:pPr>
        <w:tabs>
          <w:tab w:val="left" w:pos="567"/>
        </w:tabs>
        <w:spacing w:before="0"/>
        <w:rPr>
          <w:rFonts w:cs="Arial"/>
          <w:lang w:bidi="en-US"/>
        </w:rPr>
      </w:pPr>
      <w:r w:rsidRPr="00F463C3">
        <w:rPr>
          <w:rFonts w:cs="Arial"/>
          <w:lang w:bidi="en-US"/>
        </w:rPr>
        <w:t>Свака странка у поступку сноси трошкове које проузрокује својим радњама.</w:t>
      </w:r>
    </w:p>
    <w:p w:rsidR="00F463C3" w:rsidRPr="00F463C3" w:rsidRDefault="00F463C3" w:rsidP="00F463C3">
      <w:pPr>
        <w:tabs>
          <w:tab w:val="left" w:pos="567"/>
        </w:tabs>
        <w:spacing w:before="0"/>
        <w:rPr>
          <w:rFonts w:cs="Arial"/>
          <w:lang w:bidi="en-US"/>
        </w:rPr>
      </w:pPr>
      <w:r w:rsidRPr="00F463C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463C3" w:rsidRPr="00F463C3" w:rsidRDefault="00F463C3" w:rsidP="00F463C3">
      <w:pPr>
        <w:tabs>
          <w:tab w:val="left" w:pos="567"/>
        </w:tabs>
        <w:spacing w:before="0"/>
        <w:rPr>
          <w:rFonts w:cs="Arial"/>
          <w:lang w:bidi="en-US"/>
        </w:rPr>
      </w:pPr>
      <w:r w:rsidRPr="00F463C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463C3" w:rsidRPr="00F463C3" w:rsidRDefault="00F463C3" w:rsidP="00F463C3">
      <w:pPr>
        <w:tabs>
          <w:tab w:val="left" w:pos="567"/>
        </w:tabs>
        <w:spacing w:before="0"/>
        <w:rPr>
          <w:rFonts w:cs="Arial"/>
          <w:lang w:bidi="en-US"/>
        </w:rPr>
      </w:pPr>
      <w:r w:rsidRPr="00F463C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463C3" w:rsidRPr="00F463C3" w:rsidRDefault="00F463C3" w:rsidP="00F463C3">
      <w:pPr>
        <w:tabs>
          <w:tab w:val="left" w:pos="567"/>
        </w:tabs>
        <w:spacing w:before="0"/>
        <w:rPr>
          <w:rFonts w:cs="Arial"/>
          <w:lang w:bidi="en-US"/>
        </w:rPr>
      </w:pPr>
      <w:r w:rsidRPr="00F463C3">
        <w:rPr>
          <w:rFonts w:cs="Arial"/>
          <w:lang w:bidi="en-US"/>
        </w:rPr>
        <w:t>Странке у захтеву морају прецизно да наведу трошкове за које траже накнаду.</w:t>
      </w:r>
    </w:p>
    <w:p w:rsidR="00F463C3" w:rsidRPr="00F463C3" w:rsidRDefault="00F463C3" w:rsidP="00F463C3">
      <w:pPr>
        <w:tabs>
          <w:tab w:val="left" w:pos="567"/>
        </w:tabs>
        <w:spacing w:before="0"/>
        <w:rPr>
          <w:rFonts w:cs="Arial"/>
          <w:lang w:bidi="en-US"/>
        </w:rPr>
      </w:pPr>
      <w:r w:rsidRPr="00F463C3">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5D3EEB" w:rsidRDefault="00F463C3" w:rsidP="007C5389">
      <w:pPr>
        <w:tabs>
          <w:tab w:val="left" w:pos="567"/>
        </w:tabs>
        <w:spacing w:before="0"/>
        <w:rPr>
          <w:rFonts w:cs="Arial"/>
          <w:lang w:val="sr-Cyrl-RS" w:bidi="en-US"/>
        </w:rPr>
      </w:pPr>
      <w:r w:rsidRPr="00F463C3">
        <w:rPr>
          <w:rFonts w:cs="Arial"/>
          <w:lang w:bidi="en-US"/>
        </w:rPr>
        <w:t>О трошковима одлучује Републичка комисија. Одлука Републичке комисије је извршни наслов.</w:t>
      </w:r>
    </w:p>
    <w:p w:rsidR="00EB2B41" w:rsidRPr="00EB2B41" w:rsidRDefault="00EB2B41" w:rsidP="007C5389">
      <w:pPr>
        <w:tabs>
          <w:tab w:val="left" w:pos="567"/>
        </w:tabs>
        <w:spacing w:before="0"/>
        <w:rPr>
          <w:rFonts w:cs="Arial"/>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7C5389" w:rsidRDefault="00886827" w:rsidP="00886827">
      <w:pPr>
        <w:pStyle w:val="KDParagraf"/>
        <w:spacing w:before="0"/>
        <w:rPr>
          <w:rFonts w:cs="Arial"/>
          <w:lang w:val="sr-Cyrl-RS"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F10346">
        <w:rPr>
          <w:rFonts w:cs="Arial"/>
          <w:lang w:bidi="en-US"/>
        </w:rPr>
        <w:lastRenderedPageBreak/>
        <w:t>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7" w:history="1">
        <w:r w:rsidR="00EC5001" w:rsidRPr="00F47AE6">
          <w:rPr>
            <w:rStyle w:val="Hyperlink"/>
            <w:rFonts w:cs="Arial"/>
            <w:lang w:val="sr-Cyrl-CS" w:bidi="en-US"/>
          </w:rPr>
          <w:t>http://www.kjn.gov.rs/download/Taksa-popunjeni-nalozi-ci.pdf</w:t>
        </w:r>
      </w:hyperlink>
    </w:p>
    <w:p w:rsidR="00EC5001" w:rsidRDefault="00EC5001" w:rsidP="00886827">
      <w:pPr>
        <w:pStyle w:val="KDParagraf"/>
        <w:spacing w:before="0"/>
        <w:rPr>
          <w:rFonts w:cs="Arial"/>
          <w:lang w:val="sr-Cyrl-CS" w:bidi="en-US"/>
        </w:rPr>
      </w:pPr>
    </w:p>
    <w:p w:rsidR="00EB2B41" w:rsidRDefault="00EB2B41" w:rsidP="00886827">
      <w:pPr>
        <w:pStyle w:val="KDParagraf"/>
        <w:spacing w:before="0"/>
        <w:rPr>
          <w:rFonts w:cs="Arial"/>
          <w:lang w:val="sr-Cyrl-CS" w:bidi="en-US"/>
        </w:rPr>
      </w:pPr>
    </w:p>
    <w:p w:rsidR="00EB2B41" w:rsidRPr="00F10346" w:rsidRDefault="00EB2B41" w:rsidP="00886827">
      <w:pPr>
        <w:pStyle w:val="KDParagraf"/>
        <w:spacing w:before="0"/>
        <w:rPr>
          <w:rFonts w:cs="Arial"/>
          <w:lang w:val="sr-Cyrl-CS" w:bidi="en-US"/>
        </w:rPr>
      </w:pP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F10346" w:rsidTr="00754D77">
        <w:trPr>
          <w:trHeight w:val="30"/>
        </w:trPr>
        <w:tc>
          <w:tcPr>
            <w:tcW w:w="960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754D77">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754D77">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754D77">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754D77">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754D77">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754D77">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754D77">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463C3" w:rsidRDefault="0008263C" w:rsidP="00874F5B">
      <w:pPr>
        <w:rPr>
          <w:rFonts w:cs="Arial"/>
        </w:rPr>
      </w:pPr>
      <w:bookmarkStart w:id="252" w:name="_Toc441651610"/>
      <w:bookmarkStart w:id="253" w:name="_Toc442559921"/>
    </w:p>
    <w:bookmarkEnd w:id="252"/>
    <w:bookmarkEnd w:id="253"/>
    <w:p w:rsidR="00F463C3" w:rsidRPr="00F463C3" w:rsidRDefault="00F463C3" w:rsidP="00D80FA9">
      <w:pPr>
        <w:pStyle w:val="ListParagraph"/>
        <w:keepNext/>
        <w:numPr>
          <w:ilvl w:val="1"/>
          <w:numId w:val="23"/>
        </w:numPr>
        <w:tabs>
          <w:tab w:val="left" w:pos="567"/>
        </w:tabs>
        <w:spacing w:before="0"/>
        <w:jc w:val="left"/>
        <w:outlineLvl w:val="1"/>
        <w:rPr>
          <w:rFonts w:ascii="Arial" w:hAnsi="Arial" w:cs="Arial"/>
          <w:b/>
          <w:lang w:val="sr-Cyrl-RS"/>
        </w:rPr>
      </w:pPr>
      <w:r w:rsidRPr="00F463C3">
        <w:rPr>
          <w:rFonts w:ascii="Arial" w:hAnsi="Arial" w:cs="Arial"/>
          <w:b/>
        </w:rPr>
        <w:lastRenderedPageBreak/>
        <w:t>Закључивање уговора</w:t>
      </w:r>
    </w:p>
    <w:p w:rsidR="00F463C3" w:rsidRPr="00F463C3" w:rsidRDefault="00F463C3" w:rsidP="00F463C3">
      <w:pPr>
        <w:spacing w:before="0"/>
        <w:jc w:val="left"/>
        <w:rPr>
          <w:rFonts w:cs="Arial"/>
          <w:lang w:val="sr-Cyrl-CS" w:eastAsia="hr-HR"/>
        </w:rPr>
      </w:pPr>
      <w:r w:rsidRPr="00F463C3">
        <w:rPr>
          <w:rFonts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463C3" w:rsidRPr="00F463C3" w:rsidRDefault="00F463C3" w:rsidP="00F463C3">
      <w:pPr>
        <w:spacing w:before="0"/>
        <w:jc w:val="left"/>
        <w:rPr>
          <w:rFonts w:cs="Arial"/>
          <w:lang w:val="sr-Cyrl-CS" w:eastAsia="hr-HR"/>
        </w:rPr>
      </w:pPr>
      <w:r w:rsidRPr="00F463C3">
        <w:rPr>
          <w:rFonts w:cs="Arial"/>
          <w:lang w:val="sr-Cyrl-CS" w:eastAsia="hr-HR"/>
        </w:rPr>
        <w:t xml:space="preserve">Понуђач којем буде додељен уговор, обавезан је </w:t>
      </w:r>
      <w:r w:rsidR="007F0E4F">
        <w:rPr>
          <w:rFonts w:cs="Arial"/>
          <w:lang w:val="sr-Cyrl-CS" w:eastAsia="hr-HR"/>
        </w:rPr>
        <w:t>потписан уговор</w:t>
      </w:r>
      <w:r w:rsidRPr="00F463C3">
        <w:rPr>
          <w:rFonts w:cs="Arial"/>
          <w:lang w:val="sr-Cyrl-CS" w:eastAsia="hr-HR"/>
        </w:rPr>
        <w:t xml:space="preserve"> достави банкарску гаранцију за добро извршење посла. </w:t>
      </w:r>
    </w:p>
    <w:p w:rsidR="00F463C3" w:rsidRPr="00F463C3" w:rsidRDefault="00F463C3" w:rsidP="00F463C3">
      <w:pPr>
        <w:spacing w:before="0"/>
        <w:jc w:val="left"/>
        <w:rPr>
          <w:rFonts w:cs="Arial"/>
          <w:lang w:val="sr-Cyrl-CS" w:eastAsia="hr-HR"/>
        </w:rPr>
      </w:pPr>
    </w:p>
    <w:p w:rsidR="00F463C3" w:rsidRPr="00F463C3" w:rsidRDefault="00F463C3" w:rsidP="00F463C3">
      <w:pPr>
        <w:spacing w:before="0"/>
        <w:jc w:val="left"/>
        <w:rPr>
          <w:rFonts w:cs="Arial"/>
          <w:lang w:val="ru-RU" w:eastAsia="hr-HR"/>
        </w:rPr>
      </w:pPr>
      <w:r w:rsidRPr="00F463C3">
        <w:rPr>
          <w:rFonts w:cs="Arial"/>
          <w:lang w:val="ru-RU" w:eastAsia="hr-HR"/>
        </w:rPr>
        <w:t xml:space="preserve">Ако понуђач којем је додељен уговор одбије да потпише уговор или уговор не потпише у року од </w:t>
      </w:r>
      <w:r w:rsidRPr="00F463C3">
        <w:rPr>
          <w:rFonts w:cs="Arial"/>
          <w:lang w:val="sr-Cyrl-CS" w:eastAsia="hr-HR"/>
        </w:rPr>
        <w:t xml:space="preserve">10 </w:t>
      </w:r>
      <w:r w:rsidRPr="00F463C3">
        <w:rPr>
          <w:rFonts w:cs="Arial"/>
          <w:lang w:val="sr-Cyrl-RS" w:eastAsia="hr-HR"/>
        </w:rPr>
        <w:t>(десет)</w:t>
      </w:r>
      <w:r w:rsidRPr="00F463C3">
        <w:rPr>
          <w:rFonts w:cs="Arial"/>
          <w:lang w:val="ru-RU" w:eastAsia="hr-HR"/>
        </w:rPr>
        <w:t xml:space="preserve"> дана, Наручилац може закључити са првим следећим најповољнијим понуђачем.</w:t>
      </w:r>
    </w:p>
    <w:p w:rsidR="00F463C3" w:rsidRPr="00F463C3" w:rsidRDefault="00F463C3" w:rsidP="00F463C3">
      <w:pPr>
        <w:spacing w:before="0"/>
        <w:jc w:val="left"/>
        <w:rPr>
          <w:rFonts w:cs="Arial"/>
          <w:lang w:val="sr-Cyrl-CS" w:eastAsia="hr-HR"/>
        </w:rPr>
      </w:pPr>
      <w:r w:rsidRPr="00F463C3">
        <w:rPr>
          <w:rFonts w:cs="Arial"/>
          <w:lang w:val="ru-RU" w:eastAsia="hr-HR"/>
        </w:rPr>
        <w:t xml:space="preserve">Уколико у року за подношење понуда пристигне само једна понуда и та понуда буде прихватљива, наручилац </w:t>
      </w:r>
      <w:r w:rsidR="007F0E4F">
        <w:rPr>
          <w:rFonts w:cs="Arial"/>
          <w:lang w:val="ru-RU" w:eastAsia="hr-HR"/>
        </w:rPr>
        <w:t>може</w:t>
      </w:r>
      <w:r w:rsidRPr="00F463C3">
        <w:rPr>
          <w:rFonts w:cs="Arial"/>
          <w:lang w:val="ru-RU" w:eastAsia="hr-HR"/>
        </w:rPr>
        <w:t xml:space="preserve"> сходно члану 112. став 2. тачка 5) ЗЈН-а закључити уговор са понуђачем и пре истека рока за подношење захтева за заштиту права. </w:t>
      </w:r>
    </w:p>
    <w:p w:rsidR="00F463C3" w:rsidRPr="00F463C3" w:rsidRDefault="00F463C3" w:rsidP="00F463C3">
      <w:pPr>
        <w:spacing w:before="0"/>
        <w:jc w:val="left"/>
        <w:rPr>
          <w:rFonts w:cs="Arial"/>
          <w:lang w:val="sr-Cyrl-CS" w:eastAsia="hr-HR"/>
        </w:rPr>
      </w:pPr>
    </w:p>
    <w:p w:rsidR="00F463C3" w:rsidRPr="00F463C3" w:rsidRDefault="00F463C3" w:rsidP="00D80FA9">
      <w:pPr>
        <w:keepNext/>
        <w:numPr>
          <w:ilvl w:val="1"/>
          <w:numId w:val="23"/>
        </w:numPr>
        <w:tabs>
          <w:tab w:val="left" w:pos="567"/>
        </w:tabs>
        <w:spacing w:before="0"/>
        <w:jc w:val="left"/>
        <w:outlineLvl w:val="1"/>
        <w:rPr>
          <w:rFonts w:cs="Arial"/>
          <w:b/>
        </w:rPr>
      </w:pPr>
      <w:bookmarkStart w:id="254" w:name="_Toc441651611"/>
      <w:bookmarkStart w:id="255" w:name="_Toc442559922"/>
      <w:r w:rsidRPr="00F463C3">
        <w:rPr>
          <w:rFonts w:cs="Arial"/>
          <w:b/>
        </w:rPr>
        <w:t>Измене током трајања уговора</w:t>
      </w:r>
      <w:bookmarkEnd w:id="254"/>
      <w:bookmarkEnd w:id="255"/>
    </w:p>
    <w:p w:rsidR="00A956F1" w:rsidRPr="00A956F1" w:rsidRDefault="00A956F1" w:rsidP="00A956F1">
      <w:pPr>
        <w:spacing w:before="0"/>
        <w:rPr>
          <w:rFonts w:cs="Arial"/>
          <w:lang w:val="sr-Cyrl-CS" w:eastAsia="sr-Latn-CS"/>
        </w:rPr>
      </w:pPr>
      <w:r w:rsidRPr="00A956F1">
        <w:rPr>
          <w:rFonts w:cs="Arial"/>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956F1" w:rsidRPr="00A956F1" w:rsidRDefault="00A956F1" w:rsidP="00A956F1">
      <w:pPr>
        <w:spacing w:before="0"/>
        <w:rPr>
          <w:rFonts w:cs="Arial"/>
          <w:lang w:val="sr-Cyrl-CS" w:eastAsia="sr-Latn-CS"/>
        </w:rPr>
      </w:pPr>
      <w:r w:rsidRPr="00A956F1">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95DC5" w:rsidRDefault="00A956F1" w:rsidP="00A956F1">
      <w:pPr>
        <w:spacing w:before="0"/>
        <w:rPr>
          <w:rFonts w:cs="Arial"/>
          <w:color w:val="00B0F0"/>
          <w:lang w:val="sr-Cyrl-RS" w:eastAsia="sr-Latn-CS"/>
        </w:rPr>
      </w:pPr>
      <w:r w:rsidRPr="00A956F1">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5D3EEB" w:rsidRDefault="005D3EEB" w:rsidP="00922EDB">
      <w:pPr>
        <w:spacing w:before="0"/>
        <w:rPr>
          <w:rFonts w:cs="Arial"/>
          <w:color w:val="00B0F0"/>
          <w:lang w:val="sr-Cyrl-RS" w:eastAsia="sr-Latn-CS"/>
        </w:rPr>
      </w:pPr>
    </w:p>
    <w:p w:rsidR="00A23D16" w:rsidRDefault="00A23D16" w:rsidP="00922EDB">
      <w:pPr>
        <w:spacing w:before="0"/>
        <w:rPr>
          <w:rFonts w:cs="Arial"/>
          <w:color w:val="00B0F0"/>
          <w:lang w:val="sr-Cyrl-RS" w:eastAsia="sr-Latn-CS"/>
        </w:rPr>
      </w:pPr>
    </w:p>
    <w:p w:rsidR="00A23D16" w:rsidRDefault="00A23D16" w:rsidP="00922EDB">
      <w:pPr>
        <w:spacing w:before="0"/>
        <w:rPr>
          <w:rFonts w:cs="Arial"/>
          <w:color w:val="00B0F0"/>
          <w:lang w:val="sr-Cyrl-RS" w:eastAsia="sr-Latn-CS"/>
        </w:rPr>
      </w:pPr>
    </w:p>
    <w:p w:rsidR="00A23D16" w:rsidRDefault="00A23D16" w:rsidP="00922EDB">
      <w:pPr>
        <w:spacing w:before="0"/>
        <w:rPr>
          <w:rFonts w:cs="Arial"/>
          <w:color w:val="00B0F0"/>
          <w:lang w:val="sr-Cyrl-RS" w:eastAsia="sr-Latn-CS"/>
        </w:rPr>
      </w:pPr>
    </w:p>
    <w:p w:rsidR="00A23D16" w:rsidRDefault="00A23D16" w:rsidP="00922EDB">
      <w:pPr>
        <w:spacing w:before="0"/>
        <w:rPr>
          <w:rFonts w:cs="Arial"/>
          <w:color w:val="00B0F0"/>
          <w:lang w:val="sr-Cyrl-RS" w:eastAsia="sr-Latn-CS"/>
        </w:rPr>
      </w:pPr>
    </w:p>
    <w:p w:rsidR="00A23D16" w:rsidRDefault="00A23D16" w:rsidP="00922EDB">
      <w:pPr>
        <w:spacing w:before="0"/>
        <w:rPr>
          <w:rFonts w:cs="Arial"/>
          <w:color w:val="00B0F0"/>
          <w:lang w:val="sr-Cyrl-RS" w:eastAsia="sr-Latn-CS"/>
        </w:rPr>
      </w:pPr>
    </w:p>
    <w:p w:rsidR="00A23D16" w:rsidRDefault="00A23D16" w:rsidP="00922EDB">
      <w:pPr>
        <w:spacing w:before="0"/>
        <w:rPr>
          <w:rFonts w:cs="Arial"/>
          <w:color w:val="00B0F0"/>
          <w:lang w:val="sr-Cyrl-RS" w:eastAsia="sr-Latn-CS"/>
        </w:rPr>
      </w:pPr>
    </w:p>
    <w:p w:rsidR="00A23D16" w:rsidRDefault="00A23D16" w:rsidP="00922EDB">
      <w:pPr>
        <w:spacing w:before="0"/>
        <w:rPr>
          <w:rFonts w:cs="Arial"/>
          <w:color w:val="00B0F0"/>
          <w:lang w:val="sr-Cyrl-RS" w:eastAsia="sr-Latn-CS"/>
        </w:rPr>
      </w:pPr>
    </w:p>
    <w:p w:rsidR="00A23D16" w:rsidRDefault="00A23D16" w:rsidP="00922EDB">
      <w:pPr>
        <w:spacing w:before="0"/>
        <w:rPr>
          <w:rFonts w:cs="Arial"/>
          <w:color w:val="00B0F0"/>
          <w:lang w:val="sr-Cyrl-RS" w:eastAsia="sr-Latn-CS"/>
        </w:rPr>
      </w:pPr>
    </w:p>
    <w:p w:rsidR="00A23D16" w:rsidRDefault="00A23D16" w:rsidP="00922EDB">
      <w:pPr>
        <w:spacing w:before="0"/>
        <w:rPr>
          <w:rFonts w:cs="Arial"/>
          <w:color w:val="00B0F0"/>
          <w:lang w:val="sr-Cyrl-RS" w:eastAsia="sr-Latn-CS"/>
        </w:rPr>
      </w:pPr>
    </w:p>
    <w:p w:rsidR="00A23D16" w:rsidRDefault="00A23D16" w:rsidP="00922EDB">
      <w:pPr>
        <w:spacing w:before="0"/>
        <w:rPr>
          <w:rFonts w:cs="Arial"/>
          <w:color w:val="00B0F0"/>
          <w:lang w:val="sr-Cyrl-RS" w:eastAsia="sr-Latn-CS"/>
        </w:rPr>
      </w:pPr>
    </w:p>
    <w:p w:rsidR="001C616E" w:rsidRDefault="001C616E" w:rsidP="00922EDB">
      <w:pPr>
        <w:spacing w:before="0"/>
        <w:rPr>
          <w:rFonts w:cs="Arial"/>
          <w:color w:val="00B0F0"/>
          <w:lang w:val="sr-Cyrl-RS" w:eastAsia="sr-Latn-CS"/>
        </w:rPr>
      </w:pPr>
    </w:p>
    <w:p w:rsidR="001C616E" w:rsidRDefault="001C616E" w:rsidP="00922EDB">
      <w:pPr>
        <w:spacing w:before="0"/>
        <w:rPr>
          <w:rFonts w:cs="Arial"/>
          <w:color w:val="00B0F0"/>
          <w:lang w:val="sr-Cyrl-RS" w:eastAsia="sr-Latn-CS"/>
        </w:rPr>
      </w:pPr>
    </w:p>
    <w:p w:rsidR="001C616E" w:rsidRDefault="001C616E" w:rsidP="00922EDB">
      <w:pPr>
        <w:spacing w:before="0"/>
        <w:rPr>
          <w:rFonts w:cs="Arial"/>
          <w:color w:val="00B0F0"/>
          <w:lang w:val="sr-Cyrl-RS" w:eastAsia="sr-Latn-CS"/>
        </w:rPr>
      </w:pPr>
    </w:p>
    <w:p w:rsidR="00591D41" w:rsidRDefault="00591D41" w:rsidP="00922EDB">
      <w:pPr>
        <w:spacing w:before="0"/>
        <w:rPr>
          <w:rFonts w:cs="Arial"/>
          <w:color w:val="00B0F0"/>
          <w:lang w:val="sr-Latn-RS" w:eastAsia="sr-Latn-CS"/>
        </w:rPr>
      </w:pPr>
    </w:p>
    <w:p w:rsidR="00664A60" w:rsidRDefault="00664A60" w:rsidP="00922EDB">
      <w:pPr>
        <w:spacing w:before="0"/>
        <w:rPr>
          <w:rFonts w:cs="Arial"/>
          <w:color w:val="00B0F0"/>
          <w:lang w:val="sr-Latn-RS" w:eastAsia="sr-Latn-CS"/>
        </w:rPr>
      </w:pPr>
    </w:p>
    <w:p w:rsidR="00664A60" w:rsidRDefault="00664A60" w:rsidP="00922EDB">
      <w:pPr>
        <w:spacing w:before="0"/>
        <w:rPr>
          <w:rFonts w:cs="Arial"/>
          <w:color w:val="00B0F0"/>
          <w:lang w:val="sr-Latn-RS" w:eastAsia="sr-Latn-CS"/>
        </w:rPr>
      </w:pPr>
    </w:p>
    <w:p w:rsidR="00664A60" w:rsidRDefault="00664A60" w:rsidP="00922EDB">
      <w:pPr>
        <w:spacing w:before="0"/>
        <w:rPr>
          <w:rFonts w:cs="Arial"/>
          <w:color w:val="00B0F0"/>
          <w:lang w:val="sr-Latn-RS" w:eastAsia="sr-Latn-CS"/>
        </w:rPr>
      </w:pPr>
    </w:p>
    <w:p w:rsidR="00664A60" w:rsidRDefault="00664A60" w:rsidP="00922EDB">
      <w:pPr>
        <w:spacing w:before="0"/>
        <w:rPr>
          <w:rFonts w:cs="Arial"/>
          <w:color w:val="00B0F0"/>
          <w:lang w:val="sr-Latn-RS" w:eastAsia="sr-Latn-CS"/>
        </w:rPr>
      </w:pPr>
    </w:p>
    <w:p w:rsidR="00664A60" w:rsidRDefault="00664A60" w:rsidP="00922EDB">
      <w:pPr>
        <w:spacing w:before="0"/>
        <w:rPr>
          <w:rFonts w:cs="Arial"/>
          <w:color w:val="00B0F0"/>
          <w:lang w:val="sr-Latn-RS" w:eastAsia="sr-Latn-CS"/>
        </w:rPr>
      </w:pPr>
    </w:p>
    <w:p w:rsidR="00664A60" w:rsidRPr="00664A60" w:rsidRDefault="00664A60" w:rsidP="00922EDB">
      <w:pPr>
        <w:spacing w:before="0"/>
        <w:rPr>
          <w:rFonts w:cs="Arial"/>
          <w:color w:val="00B0F0"/>
          <w:lang w:val="sr-Latn-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6" w:name="_Toc442559924"/>
      <w:r w:rsidRPr="00F10346">
        <w:lastRenderedPageBreak/>
        <w:t xml:space="preserve">ОБРАЗАЦ </w:t>
      </w:r>
      <w:r w:rsidR="007A62BD">
        <w:rPr>
          <w:lang w:val="sr-Cyrl-RS"/>
        </w:rPr>
        <w:t>1</w:t>
      </w:r>
      <w:r w:rsidRPr="00F10346">
        <w:rPr>
          <w:noProof/>
        </w:rPr>
        <w:t>.</w:t>
      </w:r>
      <w:bookmarkEnd w:id="256"/>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53B9A" w:rsidRDefault="00343A18" w:rsidP="00553B9A">
      <w:pPr>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EC5001" w:rsidRPr="00EC5001">
        <w:rPr>
          <w:rFonts w:cs="Arial"/>
          <w:bCs/>
          <w:lang w:val="sr-Cyrl-RS"/>
        </w:rPr>
        <w:t>Набавка и уградња електроопреме за складиште отпада - ТЕМ</w:t>
      </w:r>
      <w:r w:rsidR="00553B9A">
        <w:rPr>
          <w:rFonts w:eastAsia="TimesNewRomanPS-BoldMT" w:cs="Arial"/>
          <w:bCs/>
          <w:color w:val="000000" w:themeColor="text1"/>
          <w:lang w:val="sr-Latn-RS"/>
        </w:rPr>
        <w:t xml:space="preserve">, </w:t>
      </w:r>
      <w:r w:rsidRPr="00F10346">
        <w:rPr>
          <w:rFonts w:eastAsia="TimesNewRomanPS-BoldMT" w:cs="Arial"/>
          <w:bCs/>
          <w:color w:val="000000" w:themeColor="text1"/>
        </w:rPr>
        <w:t xml:space="preserve">ЈН бр. </w:t>
      </w:r>
      <w:r w:rsidR="00F427F7">
        <w:t>900/2018</w:t>
      </w:r>
      <w:r w:rsidR="00F427F7">
        <w:rPr>
          <w:lang w:val="sr-Cyrl-RS"/>
        </w:rPr>
        <w:t>(3000/1255/2018)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5D3EEB" w:rsidRDefault="005D3EEB" w:rsidP="00343A18">
      <w:pPr>
        <w:spacing w:before="0"/>
        <w:rPr>
          <w:rFonts w:eastAsia="TimesNewRomanPSMT" w:cs="Arial"/>
          <w:b/>
          <w:bCs/>
          <w:lang w:val="sr-Cyrl-RS"/>
        </w:rPr>
      </w:pPr>
    </w:p>
    <w:p w:rsidR="005D3EEB" w:rsidRDefault="005D3EEB" w:rsidP="00343A18">
      <w:pPr>
        <w:spacing w:before="0"/>
        <w:rPr>
          <w:rFonts w:eastAsia="TimesNewRomanPSMT" w:cs="Arial"/>
          <w:b/>
          <w:bCs/>
          <w:lang w:val="sr-Cyrl-RS"/>
        </w:rPr>
      </w:pPr>
    </w:p>
    <w:p w:rsidR="005D3EEB" w:rsidRPr="005D3EEB" w:rsidRDefault="005D3EEB" w:rsidP="00343A18">
      <w:pPr>
        <w:spacing w:before="0"/>
        <w:rPr>
          <w:rFonts w:eastAsia="TimesNewRomanPSMT" w:cs="Arial"/>
          <w:b/>
          <w:bCs/>
          <w:lang w:val="sr-Cyrl-RS"/>
        </w:rPr>
      </w:pPr>
    </w:p>
    <w:p w:rsidR="0060281E" w:rsidRDefault="0060281E" w:rsidP="00343A18">
      <w:pPr>
        <w:spacing w:before="0"/>
        <w:rPr>
          <w:rFonts w:eastAsia="TimesNewRomanPSMT" w:cs="Arial"/>
          <w:b/>
          <w:bCs/>
        </w:rPr>
      </w:pPr>
    </w:p>
    <w:p w:rsidR="00553B9A" w:rsidRPr="00F10346" w:rsidRDefault="00553B9A"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Default="00952E72" w:rsidP="00343A18">
      <w:pPr>
        <w:spacing w:before="0"/>
        <w:rPr>
          <w:rFonts w:cs="Arial"/>
          <w:iCs/>
          <w:lang w:val="ru-RU"/>
        </w:rPr>
      </w:pPr>
    </w:p>
    <w:p w:rsidR="005D3EEB" w:rsidRDefault="005D3EEB" w:rsidP="00343A18">
      <w:pPr>
        <w:spacing w:before="0"/>
        <w:rPr>
          <w:rFonts w:cs="Arial"/>
          <w:iCs/>
          <w:lang w:val="ru-RU"/>
        </w:rPr>
      </w:pPr>
    </w:p>
    <w:p w:rsidR="005D3EEB" w:rsidRDefault="005D3EEB" w:rsidP="00343A18">
      <w:pPr>
        <w:spacing w:before="0"/>
        <w:rPr>
          <w:rFonts w:cs="Arial"/>
          <w:iCs/>
          <w:lang w:val="sr-Cyrl-RS"/>
        </w:rPr>
      </w:pPr>
    </w:p>
    <w:p w:rsidR="00E325C7" w:rsidRPr="00E325C7" w:rsidRDefault="00E325C7" w:rsidP="00343A18">
      <w:pPr>
        <w:spacing w:before="0"/>
        <w:rPr>
          <w:rFonts w:cs="Arial"/>
          <w:iCs/>
          <w:lang w:val="sr-Cyrl-RS"/>
        </w:rPr>
      </w:pPr>
    </w:p>
    <w:p w:rsidR="00F2311C" w:rsidRPr="00EA539D" w:rsidRDefault="00F2311C" w:rsidP="00343A18">
      <w:pPr>
        <w:spacing w:before="0"/>
        <w:rPr>
          <w:rFonts w:cs="Arial"/>
          <w:iCs/>
          <w:lang w:val="sr-Latn-R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1C616E">
              <w:rPr>
                <w:rFonts w:eastAsia="Arial Unicode MS" w:cs="Arial"/>
                <w:b/>
                <w:bCs/>
                <w:iCs/>
                <w:kern w:val="1"/>
                <w:lang w:val="sr-Cyrl-CS" w:eastAsia="ar-SA"/>
              </w:rPr>
              <w:t xml:space="preserve">дин. </w:t>
            </w:r>
            <w:r w:rsidR="0009377A" w:rsidRPr="00587948">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1D72AF" w:rsidRDefault="00EC5001" w:rsidP="001D72AF">
            <w:pPr>
              <w:spacing w:before="0"/>
              <w:rPr>
                <w:rFonts w:cs="Arial"/>
                <w:b/>
                <w:lang w:val="sr-Latn-RS"/>
              </w:rPr>
            </w:pPr>
            <w:r w:rsidRPr="00EC5001">
              <w:rPr>
                <w:rFonts w:cs="Arial"/>
                <w:bCs/>
                <w:lang w:val="sr-Cyrl-RS"/>
              </w:rPr>
              <w:t xml:space="preserve">Набавка и уградња електроопреме за складиште отпада - ТЕМ </w:t>
            </w:r>
            <w:r w:rsidR="001D72AF" w:rsidRPr="00EC5BB4">
              <w:rPr>
                <w:szCs w:val="24"/>
              </w:rPr>
              <w:t>ЈН</w:t>
            </w:r>
            <w:r>
              <w:rPr>
                <w:szCs w:val="24"/>
                <w:lang w:val="sr-Cyrl-RS"/>
              </w:rPr>
              <w:t>:</w:t>
            </w:r>
            <w:r w:rsidR="00F427F7">
              <w:t xml:space="preserve"> 900/2018</w:t>
            </w:r>
            <w:r w:rsidR="00F427F7">
              <w:rPr>
                <w:lang w:val="sr-Cyrl-RS"/>
              </w:rPr>
              <w:t>(3000/1255/2018)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4432"/>
      </w:tblGrid>
      <w:tr w:rsidR="000E75A0" w:rsidRPr="00F10346" w:rsidTr="006D5ADB">
        <w:trPr>
          <w:trHeight w:val="647"/>
        </w:trPr>
        <w:tc>
          <w:tcPr>
            <w:tcW w:w="620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43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6D5ADB">
        <w:tc>
          <w:tcPr>
            <w:tcW w:w="6200" w:type="dxa"/>
            <w:vAlign w:val="center"/>
          </w:tcPr>
          <w:p w:rsidR="000E75A0" w:rsidRPr="00587948" w:rsidRDefault="000E75A0" w:rsidP="00AF3AF8">
            <w:pPr>
              <w:spacing w:before="0"/>
              <w:jc w:val="center"/>
              <w:rPr>
                <w:rFonts w:cs="Arial"/>
                <w:b/>
                <w:bCs/>
                <w:iCs/>
                <w:lang w:val="sr-Cyrl-CS"/>
              </w:rPr>
            </w:pPr>
            <w:r w:rsidRPr="00587948">
              <w:rPr>
                <w:rFonts w:cs="Arial"/>
                <w:b/>
                <w:bCs/>
                <w:iCs/>
                <w:lang w:val="sr-Cyrl-CS"/>
              </w:rPr>
              <w:t>РОК И НАЧИН ПЛАЋАЊА:</w:t>
            </w:r>
          </w:p>
          <w:p w:rsidR="000E75A0" w:rsidRPr="00587948" w:rsidRDefault="00922EDB" w:rsidP="00AF3AF8">
            <w:pPr>
              <w:spacing w:before="0"/>
              <w:jc w:val="center"/>
              <w:rPr>
                <w:rFonts w:cs="Arial"/>
                <w:bCs/>
                <w:iCs/>
                <w:lang w:val="sr-Cyrl-CS"/>
              </w:rPr>
            </w:pPr>
            <w:r w:rsidRPr="00587948">
              <w:rPr>
                <w:rFonts w:cs="Arial"/>
                <w:bCs/>
                <w:iCs/>
                <w:lang w:val="sr-Cyrl-CS"/>
              </w:rPr>
              <w:t>У законском року до</w:t>
            </w:r>
            <w:r w:rsidR="000E75A0" w:rsidRPr="0058794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587948" w:rsidRDefault="000E75A0" w:rsidP="006D5ADB">
            <w:pPr>
              <w:spacing w:before="0"/>
              <w:rPr>
                <w:rFonts w:cs="Arial"/>
                <w:b/>
                <w:bCs/>
                <w:iCs/>
                <w:lang w:val="sr-Cyrl-CS"/>
              </w:rPr>
            </w:pPr>
          </w:p>
        </w:tc>
        <w:tc>
          <w:tcPr>
            <w:tcW w:w="4432" w:type="dxa"/>
            <w:vAlign w:val="center"/>
          </w:tcPr>
          <w:p w:rsidR="00E325C7" w:rsidRDefault="00E325C7" w:rsidP="00E325C7">
            <w:pPr>
              <w:spacing w:before="0"/>
              <w:jc w:val="center"/>
              <w:rPr>
                <w:rFonts w:cs="Arial"/>
                <w:bCs/>
                <w:iCs/>
                <w:lang w:val="sr-Cyrl-CS"/>
              </w:rPr>
            </w:pPr>
            <w:r>
              <w:rPr>
                <w:rFonts w:cs="Arial"/>
                <w:bCs/>
                <w:iCs/>
                <w:lang w:val="sr-Cyrl-CS"/>
              </w:rPr>
              <w:t>Сагласан за захтевом наручиоца</w:t>
            </w:r>
          </w:p>
          <w:p w:rsidR="000E75A0" w:rsidRPr="00587948" w:rsidRDefault="00E325C7" w:rsidP="00E325C7">
            <w:pPr>
              <w:spacing w:before="0"/>
              <w:jc w:val="center"/>
              <w:rPr>
                <w:rFonts w:cs="Arial"/>
                <w:bCs/>
                <w:iCs/>
                <w:lang w:val="sr-Cyrl-CS"/>
              </w:rPr>
            </w:pPr>
            <w:r>
              <w:rPr>
                <w:rFonts w:cs="Arial"/>
                <w:bCs/>
                <w:iCs/>
                <w:lang w:val="sr-Cyrl-CS"/>
              </w:rPr>
              <w:t>ДА/НЕ (заокружити)</w:t>
            </w:r>
          </w:p>
        </w:tc>
      </w:tr>
      <w:tr w:rsidR="000E75A0" w:rsidRPr="00F10346" w:rsidTr="006D5ADB">
        <w:tc>
          <w:tcPr>
            <w:tcW w:w="6200" w:type="dxa"/>
            <w:vAlign w:val="center"/>
          </w:tcPr>
          <w:p w:rsidR="000E75A0" w:rsidRPr="00587948" w:rsidRDefault="000E75A0" w:rsidP="00AF3AF8">
            <w:pPr>
              <w:spacing w:before="0"/>
              <w:jc w:val="center"/>
              <w:rPr>
                <w:rFonts w:cs="Arial"/>
                <w:b/>
                <w:bCs/>
                <w:iCs/>
                <w:lang w:val="sr-Cyrl-CS"/>
              </w:rPr>
            </w:pPr>
            <w:r w:rsidRPr="00587948">
              <w:rPr>
                <w:rFonts w:cs="Arial"/>
                <w:b/>
                <w:bCs/>
                <w:iCs/>
                <w:lang w:val="sr-Cyrl-CS"/>
              </w:rPr>
              <w:t>РОК ИСПОРУКЕ:</w:t>
            </w:r>
          </w:p>
          <w:p w:rsidR="000E75A0" w:rsidRPr="006D5ADB" w:rsidRDefault="006D5ADB" w:rsidP="0011215E">
            <w:pPr>
              <w:pStyle w:val="ListParagraph"/>
              <w:autoSpaceDE w:val="0"/>
              <w:autoSpaceDN w:val="0"/>
              <w:adjustRightInd w:val="0"/>
              <w:spacing w:before="0" w:after="0" w:line="240" w:lineRule="auto"/>
              <w:ind w:left="0"/>
              <w:contextualSpacing w:val="0"/>
              <w:rPr>
                <w:rFonts w:ascii="Arial" w:hAnsi="Arial" w:cs="Arial"/>
                <w:lang w:val="sr-Cyrl-RS"/>
              </w:rPr>
            </w:pPr>
            <w:r w:rsidRPr="002532B3">
              <w:rPr>
                <w:rFonts w:ascii="Arial" w:hAnsi="Arial" w:cs="Arial"/>
              </w:rPr>
              <w:t xml:space="preserve">Изабрани понуђач је обавезан да испоруку добара изврши у року који не може бити дужи од </w:t>
            </w:r>
            <w:r w:rsidR="00A23D16">
              <w:rPr>
                <w:rFonts w:ascii="Arial" w:hAnsi="Arial" w:cs="Arial"/>
                <w:lang w:val="sr-Cyrl-RS"/>
              </w:rPr>
              <w:t>9</w:t>
            </w:r>
            <w:r w:rsidRPr="002532B3">
              <w:rPr>
                <w:rFonts w:ascii="Arial" w:hAnsi="Arial" w:cs="Arial"/>
                <w:lang w:val="sr-Cyrl-RS"/>
              </w:rPr>
              <w:t>0 дана</w:t>
            </w:r>
            <w:r w:rsidRPr="002532B3">
              <w:rPr>
                <w:rFonts w:ascii="Arial" w:hAnsi="Arial" w:cs="Arial"/>
              </w:rPr>
              <w:t xml:space="preserve"> од дана </w:t>
            </w:r>
            <w:r>
              <w:rPr>
                <w:rFonts w:ascii="Arial" w:hAnsi="Arial" w:cs="Arial"/>
                <w:lang w:val="sr-Cyrl-RS"/>
              </w:rPr>
              <w:t>ступања уговора на снагу</w:t>
            </w:r>
            <w:r w:rsidRPr="002532B3">
              <w:rPr>
                <w:rFonts w:ascii="Arial" w:hAnsi="Arial" w:cs="Arial"/>
              </w:rPr>
              <w:t>.</w:t>
            </w:r>
          </w:p>
        </w:tc>
        <w:tc>
          <w:tcPr>
            <w:tcW w:w="4432" w:type="dxa"/>
            <w:vAlign w:val="center"/>
          </w:tcPr>
          <w:p w:rsidR="000E75A0" w:rsidRPr="00587948" w:rsidRDefault="000E75A0" w:rsidP="00AF3AF8">
            <w:pPr>
              <w:spacing w:before="0"/>
              <w:jc w:val="center"/>
              <w:rPr>
                <w:rFonts w:cs="Arial"/>
                <w:b/>
                <w:bCs/>
                <w:iCs/>
                <w:lang w:val="sr-Cyrl-CS"/>
              </w:rPr>
            </w:pPr>
          </w:p>
          <w:p w:rsidR="000E75A0" w:rsidRPr="00587948" w:rsidRDefault="000E75A0" w:rsidP="00587948">
            <w:pPr>
              <w:spacing w:before="0"/>
              <w:jc w:val="center"/>
              <w:rPr>
                <w:rFonts w:cs="Arial"/>
                <w:bCs/>
                <w:iCs/>
              </w:rPr>
            </w:pPr>
            <w:r w:rsidRPr="00587948">
              <w:rPr>
                <w:rFonts w:cs="Arial"/>
                <w:bCs/>
                <w:iCs/>
                <w:lang w:val="sr-Cyrl-CS"/>
              </w:rPr>
              <w:t>____ дана од дана ступања уговора на снагу</w:t>
            </w:r>
          </w:p>
        </w:tc>
      </w:tr>
      <w:tr w:rsidR="000E75A0" w:rsidRPr="00F10346" w:rsidTr="006D5ADB">
        <w:trPr>
          <w:trHeight w:val="1585"/>
        </w:trPr>
        <w:tc>
          <w:tcPr>
            <w:tcW w:w="6200" w:type="dxa"/>
            <w:vAlign w:val="center"/>
          </w:tcPr>
          <w:p w:rsidR="000E75A0" w:rsidRPr="00587948" w:rsidRDefault="000E75A0" w:rsidP="00AF3AF8">
            <w:pPr>
              <w:spacing w:before="0"/>
              <w:jc w:val="center"/>
              <w:rPr>
                <w:rFonts w:cs="Arial"/>
                <w:b/>
                <w:bCs/>
                <w:iCs/>
                <w:lang w:val="sr-Cyrl-CS"/>
              </w:rPr>
            </w:pPr>
            <w:r w:rsidRPr="00587948">
              <w:rPr>
                <w:rFonts w:cs="Arial"/>
                <w:b/>
                <w:bCs/>
                <w:iCs/>
                <w:lang w:val="sr-Cyrl-CS"/>
              </w:rPr>
              <w:t>ГАРАНТНИ РОК:</w:t>
            </w:r>
          </w:p>
          <w:p w:rsidR="00C336C7" w:rsidRPr="00C336C7" w:rsidRDefault="00C336C7" w:rsidP="00C336C7">
            <w:pPr>
              <w:pStyle w:val="Heading10"/>
              <w:rPr>
                <w:rFonts w:cs="Arial"/>
                <w:b w:val="0"/>
                <w:lang w:val="sr-Latn-RS"/>
              </w:rPr>
            </w:pPr>
            <w:r>
              <w:rPr>
                <w:rFonts w:cs="Arial"/>
                <w:b w:val="0"/>
                <w:lang w:val="sr-Cyrl-RS"/>
              </w:rPr>
              <w:t xml:space="preserve">          </w:t>
            </w:r>
            <w:r w:rsidRPr="00C336C7">
              <w:rPr>
                <w:rFonts w:cs="Arial"/>
                <w:b w:val="0"/>
                <w:lang w:val="sr-Latn-RS"/>
              </w:rPr>
              <w:t>Гарантни рок за предмет набавке је минимум 24 месеца од пуштања у рад или 36 месеци од дана  када је извршен квалитативни пријем  добара у зависности шта пре наступи.</w:t>
            </w:r>
          </w:p>
          <w:p w:rsidR="000E75A0" w:rsidRPr="00A23D16" w:rsidRDefault="00C336C7" w:rsidP="00C336C7">
            <w:pPr>
              <w:pStyle w:val="Heading10"/>
              <w:rPr>
                <w:rFonts w:cs="Arial"/>
                <w:b w:val="0"/>
                <w:lang w:val="sr-Cyrl-RS"/>
              </w:rPr>
            </w:pPr>
            <w:r w:rsidRPr="00C336C7">
              <w:rPr>
                <w:rFonts w:cs="Arial"/>
                <w:b w:val="0"/>
                <w:lang w:val="sr-Latn-RS"/>
              </w:rPr>
              <w:t>.</w:t>
            </w:r>
          </w:p>
        </w:tc>
        <w:tc>
          <w:tcPr>
            <w:tcW w:w="4432" w:type="dxa"/>
            <w:vAlign w:val="center"/>
          </w:tcPr>
          <w:p w:rsidR="000E75A0" w:rsidRPr="00587948" w:rsidRDefault="000E75A0" w:rsidP="00AF3AF8">
            <w:pPr>
              <w:spacing w:before="0"/>
              <w:jc w:val="center"/>
              <w:rPr>
                <w:rFonts w:cs="Arial"/>
                <w:b/>
                <w:bCs/>
                <w:iCs/>
                <w:lang w:val="sr-Cyrl-CS"/>
              </w:rPr>
            </w:pPr>
          </w:p>
          <w:p w:rsidR="000E75A0" w:rsidRPr="00587948" w:rsidRDefault="006D5ADB" w:rsidP="00E24869">
            <w:pPr>
              <w:spacing w:before="0"/>
              <w:jc w:val="center"/>
              <w:rPr>
                <w:rFonts w:cs="Arial"/>
                <w:b/>
                <w:bCs/>
                <w:iCs/>
                <w:lang w:val="sr-Cyrl-CS"/>
              </w:rPr>
            </w:pPr>
            <w:r>
              <w:rPr>
                <w:rFonts w:cs="Arial"/>
                <w:lang w:val="sr-Cyrl-RS" w:eastAsia="zh-CN"/>
              </w:rPr>
              <w:t>____</w:t>
            </w:r>
            <w:r w:rsidRPr="005C2E62">
              <w:rPr>
                <w:rFonts w:cs="Arial"/>
                <w:lang w:val="sr-Cyrl-RS" w:eastAsia="zh-CN"/>
              </w:rPr>
              <w:t xml:space="preserve"> месеци од дана уградње, односно </w:t>
            </w:r>
            <w:r w:rsidR="007F0E4F">
              <w:rPr>
                <w:rFonts w:cs="Arial"/>
                <w:lang w:val="sr-Cyrl-RS" w:eastAsia="zh-CN"/>
              </w:rPr>
              <w:t>___</w:t>
            </w:r>
            <w:r>
              <w:rPr>
                <w:rFonts w:cs="Arial"/>
                <w:lang w:val="sr-Cyrl-RS" w:eastAsia="zh-CN"/>
              </w:rPr>
              <w:t xml:space="preserve"> </w:t>
            </w:r>
            <w:r w:rsidRPr="005C2E62">
              <w:rPr>
                <w:rFonts w:cs="Arial"/>
                <w:lang w:val="sr-Cyrl-RS" w:eastAsia="zh-CN"/>
              </w:rPr>
              <w:t>месеци од дана када је извршен квалитативни пријем добара</w:t>
            </w:r>
            <w:r w:rsidR="002402C9">
              <w:rPr>
                <w:rFonts w:cs="Arial"/>
                <w:lang w:val="sr-Cyrl-RS" w:eastAsia="zh-CN"/>
              </w:rPr>
              <w:t>, шта пре наступи.</w:t>
            </w:r>
          </w:p>
        </w:tc>
      </w:tr>
      <w:tr w:rsidR="000E75A0" w:rsidRPr="00F10346" w:rsidTr="006D5ADB">
        <w:trPr>
          <w:trHeight w:val="818"/>
        </w:trPr>
        <w:tc>
          <w:tcPr>
            <w:tcW w:w="6200" w:type="dxa"/>
            <w:vAlign w:val="center"/>
          </w:tcPr>
          <w:p w:rsidR="000E75A0" w:rsidRPr="00EA539D" w:rsidRDefault="000E75A0" w:rsidP="00AF3AF8">
            <w:pPr>
              <w:spacing w:before="0"/>
              <w:jc w:val="center"/>
              <w:rPr>
                <w:rFonts w:cs="Arial"/>
                <w:bCs/>
                <w:iCs/>
                <w:lang w:val="sr-Cyrl-CS"/>
              </w:rPr>
            </w:pPr>
            <w:r w:rsidRPr="00EA539D">
              <w:rPr>
                <w:rFonts w:cs="Arial"/>
                <w:b/>
                <w:bCs/>
                <w:iCs/>
                <w:lang w:val="sr-Cyrl-CS"/>
              </w:rPr>
              <w:t>МЕСТО ИСПОРУКЕ</w:t>
            </w:r>
            <w:r w:rsidR="000D6101" w:rsidRPr="00EA539D">
              <w:rPr>
                <w:rFonts w:cs="Arial"/>
                <w:b/>
                <w:bCs/>
                <w:iCs/>
                <w:lang w:val="sr-Latn-RS"/>
              </w:rPr>
              <w:t xml:space="preserve"> </w:t>
            </w:r>
            <w:r w:rsidR="000D6101" w:rsidRPr="00EA539D">
              <w:rPr>
                <w:rFonts w:cs="Arial"/>
                <w:b/>
                <w:bCs/>
                <w:iCs/>
                <w:lang w:val="sr-Cyrl-RS"/>
              </w:rPr>
              <w:t>И ПАРИТЕТ</w:t>
            </w:r>
            <w:r w:rsidRPr="00EA539D">
              <w:rPr>
                <w:rFonts w:cs="Arial"/>
                <w:b/>
                <w:bCs/>
                <w:iCs/>
                <w:lang w:val="sr-Cyrl-CS"/>
              </w:rPr>
              <w:t xml:space="preserve">: </w:t>
            </w:r>
            <w:r w:rsidRPr="00EA539D">
              <w:rPr>
                <w:rFonts w:cs="Arial"/>
                <w:bCs/>
                <w:iCs/>
                <w:lang w:val="sr-Cyrl-CS"/>
              </w:rPr>
              <w:t>локација наручиоца и</w:t>
            </w:r>
            <w:r w:rsidR="00EB75D2" w:rsidRPr="00EA539D">
              <w:rPr>
                <w:rFonts w:cs="Arial"/>
                <w:bCs/>
                <w:iCs/>
                <w:lang w:val="sr-Cyrl-CS"/>
              </w:rPr>
              <w:t xml:space="preserve"> </w:t>
            </w:r>
            <w:r w:rsidRPr="00EA539D">
              <w:rPr>
                <w:rFonts w:cs="Arial"/>
                <w:bCs/>
                <w:iCs/>
                <w:lang w:val="sr-Cyrl-CS"/>
              </w:rPr>
              <w:t>то:</w:t>
            </w:r>
          </w:p>
          <w:p w:rsidR="0011215E" w:rsidRPr="0011215E" w:rsidRDefault="0011215E" w:rsidP="0011215E">
            <w:pPr>
              <w:spacing w:before="0"/>
              <w:rPr>
                <w:rFonts w:cs="Arial"/>
                <w:lang w:val="sr-Latn-RS" w:eastAsia="zh-CN"/>
              </w:rPr>
            </w:pPr>
            <w:r w:rsidRPr="0011215E">
              <w:rPr>
                <w:rFonts w:cs="Arial"/>
                <w:lang w:val="sr-Cyrl-CS" w:eastAsia="zh-CN"/>
              </w:rPr>
              <w:t>М</w:t>
            </w:r>
            <w:r w:rsidRPr="0011215E">
              <w:rPr>
                <w:rFonts w:cs="Arial"/>
                <w:lang w:eastAsia="zh-CN"/>
              </w:rPr>
              <w:t xml:space="preserve">есто извршења </w:t>
            </w:r>
            <w:r w:rsidRPr="0011215E">
              <w:rPr>
                <w:rFonts w:cs="Arial"/>
                <w:lang w:val="sr-Cyrl-RS" w:eastAsia="zh-CN"/>
              </w:rPr>
              <w:t xml:space="preserve">услуга је огранак ТЕНТ / Локација ТЕ Морава Свилајнац, а паритет је </w:t>
            </w:r>
            <w:r w:rsidRPr="0011215E">
              <w:rPr>
                <w:rFonts w:cs="Arial"/>
                <w:lang w:val="sr-Latn-RS" w:eastAsia="zh-CN"/>
              </w:rPr>
              <w:t xml:space="preserve">Fco </w:t>
            </w:r>
            <w:r w:rsidRPr="0011215E">
              <w:rPr>
                <w:rFonts w:cs="Arial"/>
                <w:lang w:val="sr-Cyrl-RS" w:eastAsia="zh-CN"/>
              </w:rPr>
              <w:t>огранак ТЕНТ / Локација ТЕ Морава Свилајнац .</w:t>
            </w:r>
          </w:p>
          <w:p w:rsidR="000E75A0" w:rsidRPr="00EA539D" w:rsidRDefault="000E75A0" w:rsidP="006D5ADB">
            <w:pPr>
              <w:pStyle w:val="NoSpacing"/>
              <w:ind w:left="360"/>
              <w:rPr>
                <w:rFonts w:cs="Arial"/>
                <w:sz w:val="22"/>
                <w:szCs w:val="22"/>
                <w:lang w:val="sr-Cyrl-RS" w:eastAsia="zh-CN"/>
              </w:rPr>
            </w:pPr>
          </w:p>
        </w:tc>
        <w:tc>
          <w:tcPr>
            <w:tcW w:w="4432" w:type="dxa"/>
            <w:vAlign w:val="center"/>
          </w:tcPr>
          <w:p w:rsidR="00A50295" w:rsidRPr="00B46AD8" w:rsidRDefault="00A50295" w:rsidP="00A50295">
            <w:pPr>
              <w:spacing w:before="0"/>
              <w:jc w:val="center"/>
              <w:rPr>
                <w:rFonts w:cs="Arial"/>
                <w:bCs/>
                <w:iCs/>
                <w:lang w:val="sr-Cyrl-CS"/>
              </w:rPr>
            </w:pPr>
            <w:r w:rsidRPr="00B46AD8">
              <w:rPr>
                <w:rFonts w:cs="Arial"/>
                <w:bCs/>
                <w:iCs/>
                <w:lang w:val="sr-Cyrl-CS"/>
              </w:rPr>
              <w:t xml:space="preserve">Сагласан </w:t>
            </w:r>
            <w:r w:rsidRPr="00DD65A8">
              <w:rPr>
                <w:rFonts w:cs="Arial"/>
                <w:bCs/>
                <w:iCs/>
                <w:lang w:val="sr-Cyrl-CS"/>
              </w:rPr>
              <w:t>с</w:t>
            </w:r>
            <w:r w:rsidRPr="00B46AD8">
              <w:rPr>
                <w:rFonts w:cs="Arial"/>
                <w:bCs/>
                <w:iCs/>
                <w:lang w:val="sr-Cyrl-CS"/>
              </w:rPr>
              <w:t>а захтевом наручиоца</w:t>
            </w:r>
          </w:p>
          <w:p w:rsidR="00F70AFA" w:rsidRPr="00F70AFA" w:rsidRDefault="00A50295" w:rsidP="00A50295">
            <w:pPr>
              <w:pStyle w:val="NoSpacing"/>
              <w:rPr>
                <w:rFonts w:cs="Arial"/>
                <w:bCs/>
                <w:iCs/>
                <w:lang w:val="sr-Latn-RS"/>
              </w:rPr>
            </w:pPr>
            <w:r>
              <w:rPr>
                <w:rFonts w:cs="Arial"/>
                <w:bCs/>
                <w:iCs/>
                <w:lang w:val="en-US"/>
              </w:rPr>
              <w:t xml:space="preserve">              </w:t>
            </w:r>
            <w:r w:rsidRPr="00B46AD8">
              <w:rPr>
                <w:rFonts w:cs="Arial"/>
                <w:bCs/>
                <w:iCs/>
              </w:rPr>
              <w:t>ДА/НЕ (заокружити</w:t>
            </w:r>
          </w:p>
          <w:p w:rsidR="000E75A0" w:rsidRPr="00EA539D" w:rsidRDefault="000E75A0" w:rsidP="00AA5D95">
            <w:pPr>
              <w:spacing w:before="0"/>
              <w:jc w:val="center"/>
              <w:rPr>
                <w:rFonts w:cs="Arial"/>
                <w:bCs/>
                <w:iCs/>
                <w:lang w:val="sr-Cyrl-RS"/>
              </w:rPr>
            </w:pPr>
          </w:p>
        </w:tc>
      </w:tr>
      <w:tr w:rsidR="000E75A0" w:rsidRPr="00F10346" w:rsidTr="006D5ADB">
        <w:trPr>
          <w:trHeight w:val="800"/>
        </w:trPr>
        <w:tc>
          <w:tcPr>
            <w:tcW w:w="6200" w:type="dxa"/>
            <w:vAlign w:val="center"/>
          </w:tcPr>
          <w:p w:rsidR="000E75A0" w:rsidRPr="00EA539D" w:rsidRDefault="000E75A0" w:rsidP="00AF3AF8">
            <w:pPr>
              <w:spacing w:before="0"/>
              <w:jc w:val="center"/>
              <w:rPr>
                <w:rFonts w:cs="Arial"/>
                <w:b/>
                <w:bCs/>
                <w:iCs/>
                <w:lang w:val="sr-Cyrl-CS"/>
              </w:rPr>
            </w:pPr>
            <w:r w:rsidRPr="00EA539D">
              <w:rPr>
                <w:rFonts w:cs="Arial"/>
                <w:b/>
                <w:bCs/>
                <w:iCs/>
                <w:lang w:val="sr-Cyrl-CS"/>
              </w:rPr>
              <w:t>РОК ВАЖЕЊА ПОНУДЕ:</w:t>
            </w:r>
          </w:p>
          <w:p w:rsidR="000E75A0" w:rsidRPr="00EA539D" w:rsidRDefault="000E75A0" w:rsidP="00DE74A9">
            <w:pPr>
              <w:spacing w:before="0"/>
              <w:jc w:val="center"/>
              <w:rPr>
                <w:rFonts w:cs="Arial"/>
                <w:b/>
                <w:bCs/>
                <w:iCs/>
                <w:lang w:val="sr-Cyrl-CS"/>
              </w:rPr>
            </w:pPr>
            <w:r w:rsidRPr="00EA539D">
              <w:rPr>
                <w:rFonts w:cs="Arial"/>
                <w:bCs/>
                <w:iCs/>
                <w:lang w:val="sr-Cyrl-CS"/>
              </w:rPr>
              <w:t>не може бити краћ</w:t>
            </w:r>
            <w:r w:rsidRPr="00EA539D">
              <w:rPr>
                <w:rFonts w:cs="Arial"/>
                <w:bCs/>
                <w:iCs/>
              </w:rPr>
              <w:t>и</w:t>
            </w:r>
            <w:r w:rsidRPr="00EA539D">
              <w:rPr>
                <w:rFonts w:cs="Arial"/>
                <w:bCs/>
                <w:iCs/>
                <w:lang w:val="sr-Cyrl-CS"/>
              </w:rPr>
              <w:t xml:space="preserve"> од </w:t>
            </w:r>
            <w:r w:rsidR="00DE74A9">
              <w:rPr>
                <w:rFonts w:cs="Arial"/>
                <w:bCs/>
                <w:iCs/>
                <w:lang w:val="sr-Cyrl-CS"/>
              </w:rPr>
              <w:t>60</w:t>
            </w:r>
            <w:r w:rsidRPr="00EA539D">
              <w:rPr>
                <w:rFonts w:cs="Arial"/>
                <w:bCs/>
                <w:iCs/>
                <w:lang w:val="sr-Cyrl-CS"/>
              </w:rPr>
              <w:t xml:space="preserve"> дана од дана отварања понуда</w:t>
            </w:r>
          </w:p>
        </w:tc>
        <w:tc>
          <w:tcPr>
            <w:tcW w:w="4432" w:type="dxa"/>
            <w:vAlign w:val="center"/>
          </w:tcPr>
          <w:p w:rsidR="000E75A0" w:rsidRPr="00EA539D" w:rsidRDefault="000E75A0" w:rsidP="00AF3AF8">
            <w:pPr>
              <w:spacing w:before="0"/>
              <w:jc w:val="center"/>
              <w:rPr>
                <w:rFonts w:cs="Arial"/>
                <w:b/>
                <w:bCs/>
                <w:iCs/>
                <w:lang w:val="sr-Cyrl-CS"/>
              </w:rPr>
            </w:pPr>
          </w:p>
          <w:p w:rsidR="000E75A0" w:rsidRPr="00EA539D" w:rsidRDefault="000E75A0" w:rsidP="00AF3AF8">
            <w:pPr>
              <w:spacing w:before="0"/>
              <w:jc w:val="center"/>
              <w:rPr>
                <w:rFonts w:cs="Arial"/>
                <w:b/>
                <w:bCs/>
                <w:iCs/>
                <w:lang w:val="sr-Cyrl-CS"/>
              </w:rPr>
            </w:pPr>
            <w:r w:rsidRPr="00EA539D">
              <w:rPr>
                <w:rFonts w:cs="Arial"/>
                <w:bCs/>
                <w:iCs/>
                <w:lang w:val="sr-Cyrl-CS"/>
              </w:rPr>
              <w:t>_____ дана од дана отварања понуда</w:t>
            </w:r>
          </w:p>
        </w:tc>
      </w:tr>
      <w:tr w:rsidR="000E75A0" w:rsidRPr="00F10346" w:rsidTr="006D5ADB">
        <w:tc>
          <w:tcPr>
            <w:tcW w:w="10632"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C43475"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44DC9" w:rsidRDefault="00644DC9" w:rsidP="00BA2C2D">
      <w:pPr>
        <w:autoSpaceDE w:val="0"/>
        <w:autoSpaceDN w:val="0"/>
        <w:adjustRightInd w:val="0"/>
        <w:rPr>
          <w:rFonts w:eastAsia="TimesNewRomanPS-BoldMT" w:cs="Arial"/>
          <w:bCs/>
          <w:iCs/>
          <w:lang w:val="ru-RU"/>
        </w:rPr>
      </w:pPr>
    </w:p>
    <w:p w:rsidR="00644DC9" w:rsidRDefault="00644DC9" w:rsidP="00BA2C2D">
      <w:pPr>
        <w:autoSpaceDE w:val="0"/>
        <w:autoSpaceDN w:val="0"/>
        <w:adjustRightInd w:val="0"/>
        <w:rPr>
          <w:rFonts w:eastAsia="TimesNewRomanPS-BoldMT" w:cs="Arial"/>
          <w:bCs/>
          <w:iCs/>
          <w:lang w:val="ru-RU"/>
        </w:rPr>
      </w:pPr>
    </w:p>
    <w:p w:rsidR="00E325C7" w:rsidRPr="005D3EEB" w:rsidRDefault="00E325C7"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57" w:name="_Toc442559925"/>
      <w:r w:rsidRPr="00F10346">
        <w:t xml:space="preserve">ОБРАЗАЦ </w:t>
      </w:r>
      <w:r w:rsidR="007A62BD">
        <w:rPr>
          <w:lang w:val="sr-Cyrl-RS"/>
        </w:rPr>
        <w:t>2</w:t>
      </w:r>
      <w:r w:rsidRPr="00F10346">
        <w:t>.</w:t>
      </w:r>
      <w:bookmarkEnd w:id="257"/>
    </w:p>
    <w:p w:rsidR="00343A18" w:rsidRPr="005F4379" w:rsidRDefault="00343A18" w:rsidP="005F4379">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r w:rsidRPr="00F10346">
        <w:rPr>
          <w:rFonts w:cs="Arial"/>
        </w:rPr>
        <w:t>Табела 1.</w:t>
      </w:r>
    </w:p>
    <w:tbl>
      <w:tblPr>
        <w:tblW w:w="6133"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538"/>
        <w:gridCol w:w="712"/>
        <w:gridCol w:w="848"/>
        <w:gridCol w:w="1132"/>
        <w:gridCol w:w="1277"/>
        <w:gridCol w:w="991"/>
        <w:gridCol w:w="993"/>
        <w:gridCol w:w="1275"/>
      </w:tblGrid>
      <w:tr w:rsidR="00A617FD" w:rsidRPr="00F10346" w:rsidTr="00A617FD">
        <w:tc>
          <w:tcPr>
            <w:tcW w:w="253" w:type="pct"/>
            <w:shd w:val="clear" w:color="auto" w:fill="C6D9F1" w:themeFill="text2" w:themeFillTint="33"/>
            <w:vAlign w:val="center"/>
          </w:tcPr>
          <w:p w:rsidR="00A617FD" w:rsidRPr="00F10346" w:rsidRDefault="00A617FD" w:rsidP="00BC01DC">
            <w:pPr>
              <w:spacing w:before="0"/>
              <w:jc w:val="center"/>
              <w:rPr>
                <w:rFonts w:cs="Arial"/>
                <w:bCs/>
                <w:iCs/>
                <w:lang w:val="sr-Cyrl-CS"/>
              </w:rPr>
            </w:pPr>
            <w:r w:rsidRPr="00F10346">
              <w:rPr>
                <w:rFonts w:cs="Arial"/>
                <w:bCs/>
                <w:iCs/>
                <w:lang w:val="sr-Cyrl-CS"/>
              </w:rPr>
              <w:t>Рбр</w:t>
            </w:r>
          </w:p>
        </w:tc>
        <w:tc>
          <w:tcPr>
            <w:tcW w:w="1560"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Назив добра</w:t>
            </w:r>
          </w:p>
        </w:tc>
        <w:tc>
          <w:tcPr>
            <w:tcW w:w="314"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Јед.</w:t>
            </w:r>
          </w:p>
          <w:p w:rsidR="00A617FD" w:rsidRPr="00F10346" w:rsidRDefault="00A617FD" w:rsidP="00BC01DC">
            <w:pPr>
              <w:spacing w:before="0"/>
              <w:jc w:val="center"/>
              <w:rPr>
                <w:rFonts w:cs="Arial"/>
                <w:b/>
                <w:bCs/>
                <w:iCs/>
                <w:lang w:val="sr-Cyrl-CS"/>
              </w:rPr>
            </w:pPr>
            <w:r w:rsidRPr="00F10346">
              <w:rPr>
                <w:rFonts w:cs="Arial"/>
                <w:b/>
                <w:bCs/>
                <w:iCs/>
                <w:lang w:val="sr-Cyrl-CS"/>
              </w:rPr>
              <w:t>мере</w:t>
            </w:r>
          </w:p>
        </w:tc>
        <w:tc>
          <w:tcPr>
            <w:tcW w:w="374"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количина</w:t>
            </w:r>
          </w:p>
        </w:tc>
        <w:tc>
          <w:tcPr>
            <w:tcW w:w="499"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Јед.</w:t>
            </w:r>
          </w:p>
          <w:p w:rsidR="00A617FD" w:rsidRPr="00F10346" w:rsidRDefault="00A617FD" w:rsidP="00BC01DC">
            <w:pPr>
              <w:spacing w:before="0"/>
              <w:jc w:val="center"/>
              <w:rPr>
                <w:rFonts w:cs="Arial"/>
                <w:b/>
                <w:bCs/>
                <w:iCs/>
                <w:lang w:val="sr-Cyrl-CS"/>
              </w:rPr>
            </w:pPr>
            <w:r w:rsidRPr="00F10346">
              <w:rPr>
                <w:rFonts w:cs="Arial"/>
                <w:b/>
                <w:bCs/>
                <w:iCs/>
                <w:lang w:val="sr-Cyrl-CS"/>
              </w:rPr>
              <w:t>цена без ПДВ</w:t>
            </w:r>
          </w:p>
          <w:p w:rsidR="00A617FD" w:rsidRPr="00EA539D" w:rsidRDefault="00A617FD" w:rsidP="00EB2B41">
            <w:pPr>
              <w:spacing w:before="0"/>
              <w:jc w:val="center"/>
              <w:rPr>
                <w:rFonts w:cs="Arial"/>
                <w:b/>
                <w:bCs/>
                <w:iCs/>
                <w:lang w:val="sr-Latn-RS"/>
              </w:rPr>
            </w:pPr>
            <w:r w:rsidRPr="0009377A">
              <w:rPr>
                <w:rFonts w:cs="Arial"/>
                <w:b/>
                <w:bCs/>
                <w:iCs/>
                <w:color w:val="00B0F0"/>
                <w:lang w:val="sr-Cyrl-CS"/>
              </w:rPr>
              <w:t xml:space="preserve">дин. </w:t>
            </w:r>
          </w:p>
        </w:tc>
        <w:tc>
          <w:tcPr>
            <w:tcW w:w="563"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Јед.</w:t>
            </w:r>
          </w:p>
          <w:p w:rsidR="00A617FD" w:rsidRPr="00F10346" w:rsidRDefault="00A617FD" w:rsidP="00BC01DC">
            <w:pPr>
              <w:spacing w:before="0"/>
              <w:jc w:val="center"/>
              <w:rPr>
                <w:rFonts w:cs="Arial"/>
                <w:b/>
                <w:bCs/>
                <w:iCs/>
                <w:lang w:val="sr-Cyrl-CS"/>
              </w:rPr>
            </w:pPr>
            <w:r w:rsidRPr="00F10346">
              <w:rPr>
                <w:rFonts w:cs="Arial"/>
                <w:b/>
                <w:bCs/>
                <w:iCs/>
                <w:lang w:val="sr-Cyrl-CS"/>
              </w:rPr>
              <w:t>цена са ПДВ</w:t>
            </w:r>
          </w:p>
          <w:p w:rsidR="00A617FD" w:rsidRPr="0009377A" w:rsidRDefault="00A617FD" w:rsidP="00EB2B41">
            <w:pPr>
              <w:spacing w:before="0"/>
              <w:jc w:val="center"/>
              <w:rPr>
                <w:rFonts w:cs="Arial"/>
                <w:b/>
                <w:bCs/>
                <w:iCs/>
                <w:color w:val="00B0F0"/>
                <w:lang w:val="sr-Cyrl-CS"/>
              </w:rPr>
            </w:pPr>
            <w:r w:rsidRPr="0009377A">
              <w:rPr>
                <w:rFonts w:cs="Arial"/>
                <w:b/>
                <w:bCs/>
                <w:iCs/>
                <w:color w:val="00B0F0"/>
                <w:lang w:val="sr-Cyrl-CS"/>
              </w:rPr>
              <w:t xml:space="preserve">дин. </w:t>
            </w:r>
          </w:p>
        </w:tc>
        <w:tc>
          <w:tcPr>
            <w:tcW w:w="437"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Укупна цена без ПДВ</w:t>
            </w:r>
          </w:p>
          <w:p w:rsidR="00A617FD" w:rsidRPr="0009377A" w:rsidRDefault="00A617FD" w:rsidP="00EB2B41">
            <w:pPr>
              <w:spacing w:before="0"/>
              <w:jc w:val="center"/>
              <w:rPr>
                <w:rFonts w:cs="Arial"/>
                <w:b/>
                <w:bCs/>
                <w:iCs/>
                <w:color w:val="00B0F0"/>
                <w:lang w:val="sr-Cyrl-CS"/>
              </w:rPr>
            </w:pPr>
            <w:r w:rsidRPr="0009377A">
              <w:rPr>
                <w:rFonts w:cs="Arial"/>
                <w:b/>
                <w:bCs/>
                <w:iCs/>
                <w:color w:val="00B0F0"/>
                <w:lang w:val="sr-Cyrl-CS"/>
              </w:rPr>
              <w:t xml:space="preserve">дин. </w:t>
            </w:r>
          </w:p>
        </w:tc>
        <w:tc>
          <w:tcPr>
            <w:tcW w:w="438" w:type="pct"/>
            <w:shd w:val="clear" w:color="auto" w:fill="C6D9F1" w:themeFill="text2" w:themeFillTint="33"/>
            <w:vAlign w:val="center"/>
          </w:tcPr>
          <w:p w:rsidR="00A617FD" w:rsidRPr="00F10346" w:rsidRDefault="00A617FD" w:rsidP="00BC01DC">
            <w:pPr>
              <w:spacing w:before="0"/>
              <w:jc w:val="center"/>
              <w:rPr>
                <w:rFonts w:cs="Arial"/>
                <w:b/>
                <w:bCs/>
                <w:iCs/>
                <w:lang w:val="sr-Cyrl-CS"/>
              </w:rPr>
            </w:pPr>
            <w:r w:rsidRPr="00F10346">
              <w:rPr>
                <w:rFonts w:cs="Arial"/>
                <w:b/>
                <w:bCs/>
                <w:iCs/>
                <w:lang w:val="sr-Cyrl-CS"/>
              </w:rPr>
              <w:t>Укупна цена са ПДВ</w:t>
            </w:r>
          </w:p>
          <w:p w:rsidR="00A617FD" w:rsidRPr="00F10346" w:rsidRDefault="00A617FD" w:rsidP="00EB2B41">
            <w:pPr>
              <w:spacing w:before="0"/>
              <w:jc w:val="center"/>
              <w:rPr>
                <w:rFonts w:cs="Arial"/>
                <w:b/>
                <w:bCs/>
                <w:iCs/>
                <w:lang w:val="sr-Cyrl-CS"/>
              </w:rPr>
            </w:pPr>
            <w:r w:rsidRPr="0009377A">
              <w:rPr>
                <w:rFonts w:cs="Arial"/>
                <w:b/>
                <w:bCs/>
                <w:iCs/>
                <w:color w:val="00B0F0"/>
                <w:lang w:val="sr-Cyrl-CS"/>
              </w:rPr>
              <w:t xml:space="preserve">дин. </w:t>
            </w:r>
          </w:p>
        </w:tc>
        <w:tc>
          <w:tcPr>
            <w:tcW w:w="562" w:type="pct"/>
            <w:vAlign w:val="center"/>
          </w:tcPr>
          <w:p w:rsidR="00A617FD" w:rsidRPr="00F10346" w:rsidRDefault="00A617FD" w:rsidP="00A617FD">
            <w:pPr>
              <w:spacing w:before="0"/>
              <w:jc w:val="center"/>
              <w:rPr>
                <w:rFonts w:cs="Arial"/>
                <w:b/>
                <w:bCs/>
                <w:iCs/>
                <w:lang w:val="sr-Cyrl-CS"/>
              </w:rPr>
            </w:pPr>
            <w:r>
              <w:rPr>
                <w:rFonts w:cs="Arial"/>
                <w:b/>
                <w:bCs/>
                <w:iCs/>
                <w:lang w:val="sr-Cyrl-CS"/>
              </w:rPr>
              <w:t>Произвођач/ земља порекла предметног добра</w:t>
            </w:r>
          </w:p>
        </w:tc>
      </w:tr>
      <w:tr w:rsidR="00A617FD" w:rsidRPr="00F10346" w:rsidTr="00A617FD">
        <w:tc>
          <w:tcPr>
            <w:tcW w:w="253"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(1)</w:t>
            </w:r>
          </w:p>
        </w:tc>
        <w:tc>
          <w:tcPr>
            <w:tcW w:w="1560"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(2)</w:t>
            </w:r>
          </w:p>
        </w:tc>
        <w:tc>
          <w:tcPr>
            <w:tcW w:w="314"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(3)</w:t>
            </w:r>
          </w:p>
        </w:tc>
        <w:tc>
          <w:tcPr>
            <w:tcW w:w="374"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(4)</w:t>
            </w:r>
          </w:p>
        </w:tc>
        <w:tc>
          <w:tcPr>
            <w:tcW w:w="499"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(5)</w:t>
            </w:r>
          </w:p>
        </w:tc>
        <w:tc>
          <w:tcPr>
            <w:tcW w:w="563"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(6)</w:t>
            </w:r>
          </w:p>
        </w:tc>
        <w:tc>
          <w:tcPr>
            <w:tcW w:w="437"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(7)</w:t>
            </w:r>
          </w:p>
        </w:tc>
        <w:tc>
          <w:tcPr>
            <w:tcW w:w="438" w:type="pct"/>
            <w:shd w:val="clear" w:color="auto" w:fill="auto"/>
          </w:tcPr>
          <w:p w:rsidR="00A617FD" w:rsidRPr="00F10346" w:rsidRDefault="00A617FD" w:rsidP="00BC01DC">
            <w:pPr>
              <w:spacing w:before="0"/>
              <w:jc w:val="center"/>
              <w:rPr>
                <w:rFonts w:cs="Arial"/>
                <w:b/>
                <w:bCs/>
                <w:iCs/>
                <w:lang w:val="sr-Cyrl-CS"/>
              </w:rPr>
            </w:pPr>
            <w:r w:rsidRPr="00F10346">
              <w:rPr>
                <w:rFonts w:cs="Arial"/>
                <w:b/>
                <w:bCs/>
                <w:iCs/>
                <w:lang w:val="sr-Cyrl-CS"/>
              </w:rPr>
              <w:t>(8)</w:t>
            </w:r>
          </w:p>
        </w:tc>
        <w:tc>
          <w:tcPr>
            <w:tcW w:w="562" w:type="pct"/>
          </w:tcPr>
          <w:p w:rsidR="00A617FD" w:rsidRPr="00F10346" w:rsidRDefault="00A617FD" w:rsidP="00A617FD">
            <w:pPr>
              <w:spacing w:before="0"/>
              <w:jc w:val="center"/>
              <w:rPr>
                <w:rFonts w:cs="Arial"/>
                <w:b/>
                <w:bCs/>
                <w:iCs/>
                <w:lang w:val="sr-Cyrl-CS"/>
              </w:rPr>
            </w:pPr>
            <w:r>
              <w:rPr>
                <w:rFonts w:cs="Arial"/>
                <w:b/>
                <w:bCs/>
                <w:iCs/>
                <w:lang w:val="sr-Cyrl-CS"/>
              </w:rPr>
              <w:t>(9</w:t>
            </w:r>
            <w:r w:rsidRPr="00F10346">
              <w:rPr>
                <w:rFonts w:cs="Arial"/>
                <w:b/>
                <w:bCs/>
                <w:iCs/>
                <w:lang w:val="sr-Cyrl-CS"/>
              </w:rPr>
              <w:t>)</w:t>
            </w:r>
          </w:p>
        </w:tc>
      </w:tr>
      <w:tr w:rsidR="00A23D16" w:rsidRPr="00F10346" w:rsidTr="00A617FD">
        <w:tc>
          <w:tcPr>
            <w:tcW w:w="253" w:type="pct"/>
            <w:shd w:val="clear" w:color="auto" w:fill="auto"/>
            <w:vAlign w:val="center"/>
          </w:tcPr>
          <w:p w:rsidR="00A23D16" w:rsidRPr="00F10346" w:rsidRDefault="00A23D16" w:rsidP="00BC01DC">
            <w:pPr>
              <w:spacing w:before="0"/>
              <w:jc w:val="center"/>
              <w:rPr>
                <w:rFonts w:cs="Arial"/>
                <w:b/>
                <w:bCs/>
                <w:iCs/>
                <w:lang w:val="sr-Cyrl-CS"/>
              </w:rPr>
            </w:pPr>
            <w:r w:rsidRPr="00F10346">
              <w:rPr>
                <w:rFonts w:cs="Arial"/>
                <w:b/>
                <w:bCs/>
                <w:iCs/>
                <w:lang w:val="sr-Cyrl-CS"/>
              </w:rPr>
              <w:t>1.</w:t>
            </w:r>
          </w:p>
        </w:tc>
        <w:tc>
          <w:tcPr>
            <w:tcW w:w="1560" w:type="pct"/>
            <w:shd w:val="clear" w:color="auto" w:fill="auto"/>
            <w:vAlign w:val="center"/>
          </w:tcPr>
          <w:p w:rsidR="00A23D16" w:rsidRPr="00F371D3" w:rsidRDefault="00A23D16" w:rsidP="00921A12">
            <w:pPr>
              <w:pStyle w:val="Heading10"/>
              <w:jc w:val="both"/>
              <w:rPr>
                <w:rFonts w:cs="Arial"/>
                <w:b w:val="0"/>
                <w:lang w:val="sr-Cyrl-RS"/>
              </w:rPr>
            </w:pPr>
            <w:r>
              <w:rPr>
                <w:rFonts w:cs="Arial"/>
                <w:b w:val="0"/>
                <w:lang w:val="sr-Cyrl-RS"/>
              </w:rPr>
              <w:t>П</w:t>
            </w:r>
            <w:r w:rsidRPr="00F371D3">
              <w:rPr>
                <w:rFonts w:cs="Arial"/>
                <w:b w:val="0"/>
                <w:lang w:val="en-US"/>
              </w:rPr>
              <w:t>ројекат</w:t>
            </w:r>
            <w:r>
              <w:rPr>
                <w:rFonts w:cs="Arial"/>
                <w:b w:val="0"/>
                <w:lang w:val="sr-Cyrl-RS"/>
              </w:rPr>
              <w:t xml:space="preserve"> за извођење</w:t>
            </w:r>
            <w:r w:rsidRPr="00F371D3">
              <w:rPr>
                <w:rFonts w:cs="Arial"/>
                <w:b w:val="0"/>
                <w:lang w:val="en-US"/>
              </w:rPr>
              <w:t xml:space="preserve"> са потребним прорачунима оптерећења 6к V</w:t>
            </w:r>
            <w:r w:rsidRPr="00F371D3">
              <w:rPr>
                <w:rFonts w:cs="Arial"/>
                <w:b w:val="0"/>
                <w:lang w:val="sr-Cyrl-RS"/>
              </w:rPr>
              <w:t xml:space="preserve"> постројења због</w:t>
            </w:r>
            <w:r w:rsidRPr="00F371D3">
              <w:rPr>
                <w:rFonts w:cs="Arial"/>
                <w:b w:val="0"/>
                <w:lang w:val="en-US"/>
              </w:rPr>
              <w:t xml:space="preserve"> потребног проширења </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123B4F">
        <w:tc>
          <w:tcPr>
            <w:tcW w:w="253" w:type="pct"/>
            <w:shd w:val="clear" w:color="auto" w:fill="92D050"/>
            <w:vAlign w:val="center"/>
          </w:tcPr>
          <w:p w:rsidR="00A23D16" w:rsidRPr="005F4379" w:rsidRDefault="00A23D16" w:rsidP="00BC01DC">
            <w:pPr>
              <w:spacing w:before="0"/>
              <w:jc w:val="center"/>
              <w:rPr>
                <w:rFonts w:cs="Arial"/>
                <w:b/>
                <w:bCs/>
                <w:iCs/>
                <w:lang w:val="sr-Latn-RS"/>
              </w:rPr>
            </w:pPr>
            <w:r>
              <w:rPr>
                <w:rFonts w:cs="Arial"/>
                <w:b/>
                <w:bCs/>
                <w:iCs/>
                <w:lang w:val="sr-Latn-RS"/>
              </w:rPr>
              <w:t>2</w:t>
            </w:r>
          </w:p>
        </w:tc>
        <w:tc>
          <w:tcPr>
            <w:tcW w:w="1560" w:type="pct"/>
            <w:shd w:val="clear" w:color="auto" w:fill="auto"/>
            <w:vAlign w:val="center"/>
          </w:tcPr>
          <w:p w:rsidR="00A23D16" w:rsidRPr="00EA4894" w:rsidRDefault="00A23D16" w:rsidP="00921A12">
            <w:pPr>
              <w:tabs>
                <w:tab w:val="left" w:pos="601"/>
              </w:tabs>
              <w:spacing w:before="0" w:after="160" w:line="259" w:lineRule="auto"/>
              <w:ind w:left="601" w:hanging="567"/>
              <w:jc w:val="left"/>
              <w:rPr>
                <w:rFonts w:eastAsia="Calibri" w:cs="Arial"/>
                <w:noProof/>
              </w:rPr>
            </w:pPr>
            <w:r w:rsidRPr="00EA4894">
              <w:rPr>
                <w:rFonts w:eastAsia="Calibri" w:cs="Arial"/>
                <w:noProof/>
                <w:lang w:val="sr-Cyrl-RS"/>
              </w:rPr>
              <w:t>Ћ</w:t>
            </w:r>
            <w:r w:rsidRPr="00EA4894">
              <w:rPr>
                <w:rFonts w:eastAsia="Calibri" w:cs="Arial"/>
                <w:noProof/>
                <w:lang w:val="sr-Latn-CS"/>
              </w:rPr>
              <w:t>елија</w:t>
            </w:r>
            <w:r w:rsidRPr="00EA4894">
              <w:rPr>
                <w:rFonts w:eastAsia="Calibri" w:cs="Arial"/>
                <w:noProof/>
                <w:lang w:val="sr-Cyrl-RS"/>
              </w:rPr>
              <w:t xml:space="preserve"> 6</w:t>
            </w:r>
            <w:r w:rsidRPr="00EA4894">
              <w:rPr>
                <w:rFonts w:eastAsia="Calibri" w:cs="Arial"/>
                <w:color w:val="000000"/>
              </w:rPr>
              <w:t xml:space="preserve"> kV</w:t>
            </w:r>
            <w:r>
              <w:rPr>
                <w:rFonts w:eastAsia="Calibri" w:cs="Arial"/>
                <w:color w:val="000000"/>
                <w:lang w:val="sr-Cyrl-RS"/>
              </w:rPr>
              <w:t xml:space="preserve"> у изведби са</w:t>
            </w:r>
            <w:r>
              <w:rPr>
                <w:rFonts w:eastAsia="Calibri" w:cs="Arial"/>
                <w:noProof/>
                <w:lang w:val="sr-Cyrl-CS"/>
              </w:rPr>
              <w:t xml:space="preserve"> </w:t>
            </w:r>
            <w:r w:rsidRPr="00EA4894">
              <w:rPr>
                <w:rFonts w:eastAsia="Calibri" w:cs="Arial"/>
                <w:noProof/>
                <w:lang w:val="sr-Latn-RS"/>
              </w:rPr>
              <w:t>’’</w:t>
            </w:r>
            <w:r w:rsidRPr="00EA4894">
              <w:rPr>
                <w:rFonts w:eastAsia="Calibri" w:cs="Arial"/>
                <w:noProof/>
                <w:lang w:val="sr-Cyrl-CS"/>
              </w:rPr>
              <w:t xml:space="preserve"> </w:t>
            </w:r>
            <w:r w:rsidRPr="00EA4894">
              <w:rPr>
                <w:rFonts w:eastAsia="Calibri" w:cs="Arial"/>
                <w:noProof/>
                <w:lang w:val="sr-Latn-RS"/>
              </w:rPr>
              <w:t>Power box ’’</w:t>
            </w:r>
            <w:r w:rsidRPr="00EA4894">
              <w:rPr>
                <w:rFonts w:eastAsia="Calibri" w:cs="Arial"/>
                <w:noProof/>
                <w:lang w:val="sr-Cyrl-CS"/>
              </w:rPr>
              <w:t>за складиште</w:t>
            </w:r>
            <w:r w:rsidRPr="00EA4894">
              <w:rPr>
                <w:rFonts w:eastAsia="Calibri" w:cs="Arial"/>
                <w:noProof/>
              </w:rPr>
              <w:t xml:space="preserve"> </w:t>
            </w:r>
          </w:p>
          <w:p w:rsidR="00A23D16" w:rsidRPr="00EA4894" w:rsidRDefault="00A23D16" w:rsidP="00921A12">
            <w:pPr>
              <w:tabs>
                <w:tab w:val="left" w:pos="601"/>
              </w:tabs>
              <w:spacing w:before="0" w:after="160" w:line="259" w:lineRule="auto"/>
              <w:ind w:left="601" w:hanging="567"/>
              <w:jc w:val="left"/>
              <w:rPr>
                <w:rFonts w:eastAsia="Calibri" w:cs="Arial"/>
                <w:noProof/>
                <w:lang w:val="sr-Latn-CS"/>
              </w:rPr>
            </w:pPr>
            <w:r w:rsidRPr="00EA4894">
              <w:rPr>
                <w:rFonts w:eastAsia="Calibri" w:cs="Arial"/>
                <w:noProof/>
              </w:rPr>
              <w:t>o</w:t>
            </w:r>
            <w:r w:rsidRPr="00EA4894">
              <w:rPr>
                <w:rFonts w:eastAsia="Calibri" w:cs="Arial"/>
                <w:noProof/>
                <w:lang w:val="sr-Cyrl-CS"/>
              </w:rPr>
              <w:t xml:space="preserve">тпада </w:t>
            </w:r>
            <w:r w:rsidRPr="00EA4894">
              <w:rPr>
                <w:rFonts w:eastAsia="Calibri" w:cs="Arial"/>
                <w:noProof/>
                <w:lang w:val="sr-Latn-CS"/>
              </w:rPr>
              <w:t>G</w:t>
            </w:r>
            <w:r w:rsidRPr="00EA4894">
              <w:rPr>
                <w:rFonts w:eastAsia="Calibri" w:cs="Arial"/>
                <w:noProof/>
                <w:lang w:val="sr-Cyrl-RS"/>
              </w:rPr>
              <w:t>33</w:t>
            </w:r>
            <w:r w:rsidRPr="00EA4894">
              <w:rPr>
                <w:rFonts w:eastAsia="Calibri" w:cs="Arial"/>
                <w:noProof/>
              </w:rPr>
              <w:t xml:space="preserve">. </w:t>
            </w:r>
            <w:r w:rsidRPr="00EA4894">
              <w:rPr>
                <w:rFonts w:eastAsia="Calibri" w:cs="Arial"/>
                <w:noProof/>
                <w:lang w:val="sr-Cyrl-RS"/>
              </w:rPr>
              <w:t>Ћ</w:t>
            </w:r>
            <w:r w:rsidRPr="00EA4894">
              <w:rPr>
                <w:rFonts w:eastAsia="Calibri" w:cs="Arial"/>
                <w:noProof/>
                <w:lang w:val="sr-Latn-CS"/>
              </w:rPr>
              <w:t xml:space="preserve">елију </w:t>
            </w:r>
            <w:r w:rsidRPr="00EA4894">
              <w:rPr>
                <w:rFonts w:eastAsia="Calibri" w:cs="Arial"/>
                <w:noProof/>
                <w:lang w:val="sr-Cyrl-RS"/>
              </w:rPr>
              <w:t xml:space="preserve"> опремити са </w:t>
            </w:r>
            <w:r w:rsidRPr="00EA4894">
              <w:rPr>
                <w:rFonts w:eastAsia="Calibri" w:cs="Arial"/>
                <w:noProof/>
                <w:lang w:val="sr-Latn-CS"/>
              </w:rPr>
              <w:t xml:space="preserve"> следећ</w:t>
            </w:r>
            <w:r w:rsidRPr="00EA4894">
              <w:rPr>
                <w:rFonts w:eastAsia="Calibri" w:cs="Arial"/>
                <w:noProof/>
                <w:lang w:val="sr-Cyrl-RS"/>
              </w:rPr>
              <w:t xml:space="preserve">ом </w:t>
            </w:r>
            <w:r w:rsidRPr="00EA4894">
              <w:rPr>
                <w:rFonts w:eastAsia="Calibri" w:cs="Arial"/>
                <w:noProof/>
                <w:lang w:val="sr-Latn-CS"/>
              </w:rPr>
              <w:t xml:space="preserve"> опрем</w:t>
            </w:r>
            <w:r w:rsidRPr="00EA4894">
              <w:rPr>
                <w:rFonts w:eastAsia="Calibri" w:cs="Arial"/>
                <w:noProof/>
                <w:lang w:val="sr-Cyrl-RS"/>
              </w:rPr>
              <w:t>ом</w:t>
            </w:r>
            <w:r w:rsidRPr="00EA4894">
              <w:rPr>
                <w:rFonts w:eastAsia="Calibri" w:cs="Arial"/>
                <w:noProof/>
                <w:lang w:val="sr-Latn-CS"/>
              </w:rPr>
              <w:t>:</w:t>
            </w:r>
            <w:r w:rsidRPr="00EA4894">
              <w:rPr>
                <w:rFonts w:eastAsia="Calibri" w:cs="Arial"/>
                <w:noProof/>
              </w:rPr>
              <w:t xml:space="preserve"> </w:t>
            </w:r>
          </w:p>
          <w:p w:rsidR="00A23D16" w:rsidRPr="00EA4894" w:rsidRDefault="00A23D16" w:rsidP="00921A12">
            <w:pPr>
              <w:tabs>
                <w:tab w:val="left" w:pos="601"/>
              </w:tabs>
              <w:spacing w:before="0" w:after="160" w:line="259" w:lineRule="auto"/>
              <w:ind w:left="601" w:hanging="567"/>
              <w:jc w:val="left"/>
              <w:rPr>
                <w:rFonts w:eastAsia="Calibri" w:cs="Arial"/>
                <w:color w:val="000000"/>
              </w:rPr>
            </w:pPr>
            <w:r w:rsidRPr="00EA4894">
              <w:rPr>
                <w:rFonts w:eastAsia="Calibri" w:cs="Arial"/>
                <w:color w:val="000000"/>
                <w:lang w:val="sr-Cyrl-RS"/>
              </w:rPr>
              <w:t>Вакумски прекидач</w:t>
            </w:r>
            <w:r w:rsidRPr="00EA4894">
              <w:rPr>
                <w:rFonts w:eastAsia="Calibri" w:cs="Arial"/>
                <w:color w:val="000000"/>
              </w:rPr>
              <w:t xml:space="preserve"> </w:t>
            </w:r>
          </w:p>
          <w:p w:rsidR="00A23D16" w:rsidRPr="001C0E46" w:rsidRDefault="00A23D16" w:rsidP="00921A12">
            <w:pPr>
              <w:spacing w:before="0" w:after="160" w:line="259" w:lineRule="auto"/>
              <w:jc w:val="left"/>
              <w:rPr>
                <w:rFonts w:eastAsia="Calibri" w:cs="Arial"/>
                <w:noProof/>
                <w:lang w:val="sr-Cyrl-CS"/>
              </w:rPr>
            </w:pPr>
            <w:r w:rsidRPr="00EA4894">
              <w:rPr>
                <w:rFonts w:eastAsia="Calibri" w:cs="Arial"/>
                <w:color w:val="000000"/>
              </w:rPr>
              <w:t xml:space="preserve">- 12 kV, 630 A, 25 kA </w:t>
            </w:r>
            <w:r w:rsidRPr="00EA4894">
              <w:rPr>
                <w:rFonts w:eastAsia="Calibri" w:cs="Arial"/>
                <w:color w:val="000000"/>
                <w:lang w:val="sr-Cyrl-RS"/>
              </w:rPr>
              <w:t xml:space="preserve"> </w:t>
            </w:r>
            <w:r w:rsidRPr="00EA4894">
              <w:rPr>
                <w:rFonts w:eastAsia="Calibri" w:cs="Arial"/>
                <w:color w:val="000000"/>
              </w:rPr>
              <w:t>P210</w:t>
            </w:r>
            <w:r w:rsidRPr="00EA4894">
              <w:rPr>
                <w:rFonts w:eastAsia="Calibri" w:cs="Arial"/>
                <w:color w:val="000000"/>
              </w:rPr>
              <w:br/>
              <w:t xml:space="preserve">- </w:t>
            </w:r>
            <w:r w:rsidRPr="00EA4894">
              <w:rPr>
                <w:rFonts w:eastAsia="Calibri" w:cs="Arial"/>
                <w:color w:val="000000"/>
                <w:lang w:val="sr-Cyrl-RS"/>
              </w:rPr>
              <w:t>напон моторног погона</w:t>
            </w:r>
            <w:r w:rsidRPr="00EA4894">
              <w:rPr>
                <w:rFonts w:eastAsia="Calibri" w:cs="Arial"/>
                <w:color w:val="000000"/>
              </w:rPr>
              <w:t xml:space="preserve"> 220 V AC</w:t>
            </w:r>
            <w:r>
              <w:rPr>
                <w:rFonts w:eastAsia="Calibri" w:cs="Arial"/>
                <w:color w:val="000000"/>
                <w:lang w:val="sr-Cyrl-RS"/>
              </w:rPr>
              <w:t xml:space="preserve"> и елементи шина до сабирања</w:t>
            </w:r>
            <w:r w:rsidRPr="00EA4894">
              <w:rPr>
                <w:rFonts w:eastAsia="Calibri" w:cs="Arial"/>
                <w:color w:val="000000"/>
              </w:rPr>
              <w:br/>
              <w:t>-</w:t>
            </w:r>
            <w:r w:rsidRPr="00EA4894">
              <w:rPr>
                <w:rFonts w:eastAsia="Calibri" w:cs="Arial"/>
                <w:color w:val="000000"/>
                <w:lang w:val="sr-Cyrl-RS"/>
              </w:rPr>
              <w:t xml:space="preserve"> калем за искључење</w:t>
            </w:r>
            <w:r w:rsidRPr="00EA4894">
              <w:rPr>
                <w:rFonts w:eastAsia="Calibri" w:cs="Arial"/>
                <w:color w:val="000000"/>
              </w:rPr>
              <w:t xml:space="preserve"> 220 V DC</w:t>
            </w:r>
            <w:r w:rsidRPr="00EA4894">
              <w:rPr>
                <w:rFonts w:eastAsia="Calibri" w:cs="Arial"/>
                <w:color w:val="000000"/>
              </w:rPr>
              <w:br/>
              <w:t xml:space="preserve">- </w:t>
            </w:r>
            <w:r w:rsidRPr="00EA4894">
              <w:rPr>
                <w:rFonts w:eastAsia="Calibri" w:cs="Arial"/>
                <w:color w:val="000000"/>
                <w:lang w:val="sr-Cyrl-RS"/>
              </w:rPr>
              <w:t>калем за укључење</w:t>
            </w:r>
            <w:r w:rsidRPr="00EA4894">
              <w:rPr>
                <w:rFonts w:eastAsia="Calibri" w:cs="Arial"/>
                <w:color w:val="000000"/>
              </w:rPr>
              <w:t xml:space="preserve"> 220 V DC </w:t>
            </w:r>
            <w:r w:rsidRPr="00EA4894">
              <w:rPr>
                <w:rFonts w:eastAsia="Calibri" w:cs="Arial"/>
                <w:color w:val="000000"/>
              </w:rPr>
              <w:br/>
              <w:t xml:space="preserve">- 15 NO/NC </w:t>
            </w:r>
            <w:r w:rsidRPr="00EA4894">
              <w:rPr>
                <w:rFonts w:eastAsia="Calibri" w:cs="Arial"/>
                <w:color w:val="000000"/>
                <w:lang w:val="sr-Cyrl-RS"/>
              </w:rPr>
              <w:t>сигналних контаката</w:t>
            </w:r>
            <w:r w:rsidRPr="00EA4894">
              <w:rPr>
                <w:rFonts w:eastAsia="Calibri" w:cs="Arial"/>
                <w:color w:val="000000"/>
                <w:lang w:val="sr-Cyrl-RS"/>
              </w:rPr>
              <w:br/>
            </w:r>
            <w:r w:rsidRPr="00EA4894">
              <w:rPr>
                <w:rFonts w:eastAsia="Calibri" w:cs="Arial"/>
                <w:color w:val="000000"/>
              </w:rPr>
              <w:t xml:space="preserve">- </w:t>
            </w:r>
            <w:r w:rsidRPr="00EA4894">
              <w:rPr>
                <w:rFonts w:eastAsia="Calibri" w:cs="Arial"/>
                <w:color w:val="000000"/>
                <w:lang w:val="sr-Cyrl-RS"/>
              </w:rPr>
              <w:t xml:space="preserve">положај </w:t>
            </w:r>
            <w:r>
              <w:rPr>
                <w:rFonts w:eastAsia="Calibri" w:cs="Arial"/>
                <w:color w:val="000000"/>
                <w:lang w:val="sr-Cyrl-RS"/>
              </w:rPr>
              <w:t>колиц</w:t>
            </w:r>
            <w:r w:rsidRPr="00EA4894">
              <w:rPr>
                <w:rFonts w:eastAsia="Calibri" w:cs="Arial"/>
                <w:color w:val="000000"/>
                <w:lang w:val="sr-Cyrl-RS"/>
              </w:rPr>
              <w:t>а</w:t>
            </w:r>
            <w:r w:rsidRPr="00EA4894">
              <w:rPr>
                <w:rFonts w:eastAsia="Calibri" w:cs="Arial"/>
                <w:color w:val="000000"/>
                <w:lang w:val="sr-Cyrl-RS"/>
              </w:rPr>
              <w:br/>
            </w:r>
            <w:r w:rsidRPr="00EA4894">
              <w:rPr>
                <w:rFonts w:eastAsia="Calibri" w:cs="Arial"/>
                <w:color w:val="000000"/>
              </w:rPr>
              <w:t xml:space="preserve">- </w:t>
            </w:r>
            <w:r w:rsidRPr="00EA4894">
              <w:rPr>
                <w:rFonts w:eastAsia="Calibri" w:cs="Arial"/>
                <w:color w:val="000000"/>
                <w:lang w:val="sr-Cyrl-RS"/>
              </w:rPr>
              <w:t>сигнал опруга навијена</w:t>
            </w:r>
            <w:r w:rsidRPr="00EA4894">
              <w:rPr>
                <w:rFonts w:eastAsia="Calibri" w:cs="Arial"/>
                <w:color w:val="000000"/>
              </w:rPr>
              <w:t xml:space="preserve"> </w:t>
            </w:r>
            <w:r w:rsidRPr="00EA4894">
              <w:rPr>
                <w:rFonts w:eastAsia="Calibri" w:cs="Arial"/>
                <w:color w:val="000000"/>
              </w:rPr>
              <w:br/>
              <w:t xml:space="preserve">- </w:t>
            </w:r>
            <w:r w:rsidRPr="00EA4894">
              <w:rPr>
                <w:rFonts w:eastAsia="Calibri" w:cs="Arial"/>
                <w:color w:val="000000"/>
                <w:lang w:val="sr-Cyrl-RS"/>
              </w:rPr>
              <w:t xml:space="preserve">електромагнет за </w:t>
            </w:r>
            <w:r>
              <w:rPr>
                <w:rFonts w:eastAsia="Calibri" w:cs="Arial"/>
                <w:color w:val="000000"/>
                <w:lang w:val="sr-Cyrl-RS"/>
              </w:rPr>
              <w:t>блокаду колиц</w:t>
            </w:r>
            <w:r w:rsidRPr="00EA4894">
              <w:rPr>
                <w:rFonts w:eastAsia="Calibri" w:cs="Arial"/>
                <w:color w:val="000000"/>
                <w:lang w:val="sr-Cyrl-RS"/>
              </w:rPr>
              <w:t>а</w:t>
            </w:r>
            <w:r w:rsidRPr="00EA4894">
              <w:rPr>
                <w:rFonts w:eastAsia="Calibri" w:cs="Arial"/>
                <w:color w:val="000000"/>
              </w:rPr>
              <w:t xml:space="preserve"> </w:t>
            </w:r>
            <w:r w:rsidRPr="00EA4894">
              <w:rPr>
                <w:rFonts w:eastAsia="Calibri" w:cs="Arial"/>
                <w:color w:val="000000"/>
              </w:rPr>
              <w:br/>
              <w:t>- sa 58-</w:t>
            </w:r>
            <w:r w:rsidRPr="00EA4894">
              <w:rPr>
                <w:rFonts w:eastAsia="Calibri" w:cs="Arial"/>
                <w:color w:val="000000"/>
                <w:lang w:val="sr-Cyrl-RS"/>
              </w:rPr>
              <w:t>пинским конектором</w:t>
            </w:r>
            <w:r w:rsidRPr="00EA4894">
              <w:rPr>
                <w:rFonts w:eastAsia="Calibri" w:cs="Arial"/>
                <w:color w:val="000000"/>
                <w:lang w:val="sr-Cyrl-RS"/>
              </w:rPr>
              <w:br/>
            </w:r>
            <w:r w:rsidRPr="00EA4894">
              <w:rPr>
                <w:rFonts w:eastAsia="Calibri" w:cs="Arial"/>
                <w:color w:val="000000"/>
              </w:rPr>
              <w:t xml:space="preserve">PB2/E L750, 12 kV, 630A, 25 kA </w:t>
            </w:r>
            <w:r w:rsidRPr="001C0E46">
              <w:rPr>
                <w:rFonts w:eastAsia="Calibri" w:cs="Arial"/>
                <w:color w:val="000000"/>
              </w:rPr>
              <w:br/>
              <w:t xml:space="preserve">- </w:t>
            </w:r>
            <w:r>
              <w:rPr>
                <w:rFonts w:eastAsia="Calibri" w:cs="Arial"/>
                <w:color w:val="000000"/>
                <w:lang w:val="sr-Cyrl-RS"/>
              </w:rPr>
              <w:t>полови прекидача</w:t>
            </w:r>
            <w:r w:rsidRPr="001C0E46">
              <w:rPr>
                <w:rFonts w:eastAsia="Calibri" w:cs="Arial"/>
                <w:color w:val="000000"/>
              </w:rPr>
              <w:t xml:space="preserve"> </w:t>
            </w:r>
            <w:r w:rsidRPr="001C0E46">
              <w:rPr>
                <w:rFonts w:eastAsia="Calibri" w:cs="Arial"/>
                <w:color w:val="000000"/>
              </w:rPr>
              <w:br/>
              <w:t xml:space="preserve">- 10 NO/NC </w:t>
            </w:r>
            <w:r w:rsidRPr="001C0E46">
              <w:rPr>
                <w:rFonts w:eastAsia="Calibri" w:cs="Arial"/>
                <w:color w:val="000000"/>
                <w:lang w:val="sr-Cyrl-RS"/>
              </w:rPr>
              <w:t>сигналних контаката</w:t>
            </w:r>
            <w:r w:rsidRPr="001C0E46">
              <w:rPr>
                <w:rFonts w:eastAsia="Calibri" w:cs="Arial"/>
                <w:color w:val="000000"/>
              </w:rPr>
              <w:t xml:space="preserve"> </w:t>
            </w:r>
            <w:r w:rsidRPr="001C0E46">
              <w:rPr>
                <w:rFonts w:eastAsia="Calibri" w:cs="Arial"/>
                <w:color w:val="000000"/>
              </w:rPr>
              <w:br/>
              <w:t xml:space="preserve">- </w:t>
            </w:r>
            <w:r w:rsidRPr="001C0E46">
              <w:rPr>
                <w:rFonts w:eastAsia="Calibri" w:cs="Arial"/>
                <w:color w:val="000000"/>
                <w:lang w:val="sr-Cyrl-RS"/>
              </w:rPr>
              <w:t>електромеханичка блокада врата</w:t>
            </w:r>
            <w:r w:rsidRPr="001C0E46">
              <w:rPr>
                <w:rFonts w:eastAsia="Calibri" w:cs="Arial"/>
                <w:color w:val="000000"/>
              </w:rPr>
              <w:t xml:space="preserve"> </w:t>
            </w:r>
            <w:r w:rsidRPr="001C0E46">
              <w:rPr>
                <w:rFonts w:eastAsia="Calibri" w:cs="Arial"/>
                <w:color w:val="000000"/>
              </w:rPr>
              <w:br/>
              <w:t>-</w:t>
            </w:r>
            <w:r w:rsidRPr="001C0E46">
              <w:rPr>
                <w:rFonts w:eastAsia="Calibri" w:cs="Arial"/>
                <w:color w:val="000000"/>
                <w:lang w:val="sr-Cyrl-RS"/>
              </w:rPr>
              <w:t>блокада убацивања прекидача када су врата отворена</w:t>
            </w:r>
            <w:r w:rsidRPr="001C0E46">
              <w:rPr>
                <w:rFonts w:eastAsia="Calibri" w:cs="Arial"/>
                <w:color w:val="000000"/>
              </w:rPr>
              <w:br/>
              <w:t xml:space="preserve">- </w:t>
            </w:r>
            <w:r w:rsidRPr="001C0E46">
              <w:rPr>
                <w:rFonts w:eastAsia="Calibri" w:cs="Arial"/>
                <w:color w:val="000000"/>
                <w:lang w:val="sr-Cyrl-RS"/>
              </w:rPr>
              <w:t xml:space="preserve">са </w:t>
            </w:r>
            <w:r w:rsidRPr="001C0E46">
              <w:rPr>
                <w:rFonts w:eastAsia="Calibri" w:cs="Arial"/>
                <w:color w:val="000000"/>
              </w:rPr>
              <w:t xml:space="preserve"> 58-</w:t>
            </w:r>
            <w:r w:rsidRPr="001C0E46">
              <w:rPr>
                <w:rFonts w:eastAsia="Calibri" w:cs="Arial"/>
                <w:color w:val="000000"/>
                <w:lang w:val="sr-Cyrl-RS"/>
              </w:rPr>
              <w:t>пинским конекторском утичницом</w:t>
            </w:r>
            <w:r w:rsidRPr="001C0E46">
              <w:rPr>
                <w:rFonts w:eastAsia="Calibri" w:cs="Arial"/>
                <w:color w:val="000000"/>
              </w:rPr>
              <w:br/>
            </w:r>
            <w:r w:rsidRPr="001C0E46">
              <w:rPr>
                <w:rFonts w:eastAsia="Calibri" w:cs="Arial"/>
                <w:color w:val="000000"/>
                <w:lang w:val="sr-Cyrl-RS"/>
              </w:rPr>
              <w:t>Ножеви за уземљење</w:t>
            </w:r>
            <w:r w:rsidRPr="001C0E46">
              <w:rPr>
                <w:rFonts w:eastAsia="Calibri" w:cs="Arial"/>
                <w:color w:val="000000"/>
              </w:rPr>
              <w:t xml:space="preserve"> </w:t>
            </w:r>
            <w:r w:rsidRPr="001C0E46">
              <w:rPr>
                <w:rFonts w:eastAsia="Calibri" w:cs="Arial"/>
                <w:color w:val="000000"/>
                <w:lang w:val="sr-Cyrl-RS"/>
              </w:rPr>
              <w:t xml:space="preserve">ћелије </w:t>
            </w:r>
            <w:r w:rsidRPr="001C0E46">
              <w:rPr>
                <w:rFonts w:eastAsia="Calibri" w:cs="Arial"/>
                <w:color w:val="000000"/>
                <w:lang w:val="sr-Cyrl-RS"/>
              </w:rPr>
              <w:br/>
            </w:r>
            <w:r w:rsidRPr="001C0E46">
              <w:rPr>
                <w:rFonts w:eastAsia="Calibri" w:cs="Arial"/>
                <w:color w:val="000000"/>
              </w:rPr>
              <w:t xml:space="preserve">- 5 NO/NC </w:t>
            </w:r>
            <w:r w:rsidRPr="001C0E46">
              <w:rPr>
                <w:rFonts w:eastAsia="Calibri" w:cs="Arial"/>
                <w:color w:val="000000"/>
                <w:lang w:val="sr-Cyrl-RS"/>
              </w:rPr>
              <w:t>сигналних контаката</w:t>
            </w:r>
            <w:r w:rsidRPr="001C0E46">
              <w:rPr>
                <w:rFonts w:eastAsia="Calibri" w:cs="Arial"/>
                <w:color w:val="000000"/>
              </w:rPr>
              <w:br/>
              <w:t xml:space="preserve">- </w:t>
            </w:r>
            <w:r w:rsidRPr="001C0E46">
              <w:rPr>
                <w:rFonts w:eastAsia="Calibri" w:cs="Arial"/>
                <w:color w:val="000000"/>
                <w:lang w:val="sr-Cyrl-RS"/>
              </w:rPr>
              <w:t xml:space="preserve">електромеханичка блокада </w:t>
            </w:r>
            <w:r>
              <w:rPr>
                <w:rFonts w:eastAsia="Calibri" w:cs="Arial"/>
                <w:color w:val="000000"/>
                <w:lang w:val="sr-Cyrl-RS"/>
              </w:rPr>
              <w:t>уземљивача</w:t>
            </w:r>
            <w:r w:rsidRPr="001C0E46">
              <w:rPr>
                <w:rFonts w:eastAsia="Calibri" w:cs="Arial"/>
                <w:color w:val="000000"/>
              </w:rPr>
              <w:br/>
              <w:t xml:space="preserve">- </w:t>
            </w:r>
            <w:r w:rsidRPr="001C0E46">
              <w:rPr>
                <w:rFonts w:eastAsia="Calibri" w:cs="Arial"/>
                <w:color w:val="000000"/>
                <w:lang w:val="sr-Cyrl-RS"/>
              </w:rPr>
              <w:t>електромеханичка блокада врата кабловског дела</w:t>
            </w:r>
            <w:r w:rsidRPr="001C0E46">
              <w:rPr>
                <w:rFonts w:eastAsia="Calibri" w:cs="Arial"/>
                <w:color w:val="000000"/>
              </w:rPr>
              <w:br/>
              <w:t xml:space="preserve">- </w:t>
            </w:r>
            <w:r>
              <w:rPr>
                <w:rFonts w:eastAsia="Calibri" w:cs="Arial"/>
                <w:color w:val="000000"/>
                <w:lang w:val="sr-Cyrl-RS"/>
              </w:rPr>
              <w:t>полуга за</w:t>
            </w:r>
            <w:r w:rsidRPr="001C0E46">
              <w:rPr>
                <w:rFonts w:eastAsia="Calibri" w:cs="Arial"/>
                <w:color w:val="000000"/>
                <w:lang w:val="sr-Cyrl-RS"/>
              </w:rPr>
              <w:t xml:space="preserve"> руковање </w:t>
            </w:r>
            <w:r w:rsidRPr="001C0E46">
              <w:rPr>
                <w:rFonts w:eastAsia="Calibri" w:cs="Arial"/>
                <w:color w:val="000000"/>
                <w:lang w:val="sr-Cyrl-RS"/>
              </w:rPr>
              <w:lastRenderedPageBreak/>
              <w:t>уземљивача</w:t>
            </w:r>
            <w:r w:rsidRPr="001C0E46">
              <w:rPr>
                <w:rFonts w:eastAsia="Calibri" w:cs="Arial"/>
                <w:b/>
                <w:color w:val="000000"/>
              </w:rPr>
              <w:br/>
            </w:r>
            <w:r w:rsidRPr="001C0E46">
              <w:rPr>
                <w:rFonts w:eastAsia="Calibri" w:cs="Arial"/>
                <w:lang w:val="sr-Cyrl-RS"/>
              </w:rPr>
              <w:t>- енергетски контакти за прекидач ( руже )</w:t>
            </w:r>
            <w:r w:rsidRPr="001C0E46">
              <w:rPr>
                <w:rFonts w:eastAsia="Calibri" w:cs="Arial"/>
                <w:lang w:val="sr-Cyrl-RS"/>
              </w:rPr>
              <w:br/>
              <w:t>упуством за рад на српском језику и електричне шеме у три примерка.</w:t>
            </w:r>
            <w:r w:rsidRPr="001C0E46">
              <w:rPr>
                <w:rFonts w:eastAsia="Calibri" w:cs="Arial"/>
                <w:noProof/>
                <w:lang w:val="sr-Cyrl-CS"/>
              </w:rPr>
              <w:t>Секвенца рада О-3</w:t>
            </w:r>
            <w:r w:rsidRPr="001C0E46">
              <w:rPr>
                <w:rFonts w:eastAsia="Calibri" w:cs="Arial"/>
                <w:noProof/>
                <w:lang w:val="sr-Latn-CS"/>
              </w:rPr>
              <w:t xml:space="preserve"> min </w:t>
            </w:r>
            <w:r w:rsidRPr="001C0E46">
              <w:rPr>
                <w:rFonts w:eastAsia="Calibri" w:cs="Arial"/>
                <w:noProof/>
                <w:lang w:val="sr-Cyrl-CS"/>
              </w:rPr>
              <w:t>-СО 3</w:t>
            </w:r>
            <w:r w:rsidRPr="001C0E46">
              <w:rPr>
                <w:rFonts w:eastAsia="Calibri" w:cs="Arial"/>
                <w:noProof/>
                <w:lang w:val="sr-Latn-CS"/>
              </w:rPr>
              <w:t xml:space="preserve"> min</w:t>
            </w:r>
            <w:r w:rsidRPr="001C0E46">
              <w:rPr>
                <w:rFonts w:eastAsia="Calibri" w:cs="Arial"/>
                <w:noProof/>
                <w:lang w:val="sr-Cyrl-CS"/>
              </w:rPr>
              <w:t xml:space="preserve">- СО </w:t>
            </w:r>
            <w:r w:rsidRPr="001C0E46">
              <w:rPr>
                <w:rFonts w:eastAsia="Calibri" w:cs="Arial"/>
                <w:noProof/>
                <w:lang w:val="sr-Cyrl-CS"/>
              </w:rPr>
              <w:br/>
              <w:t xml:space="preserve">Минимални број </w:t>
            </w:r>
            <w:r w:rsidRPr="001C0E46">
              <w:rPr>
                <w:rFonts w:eastAsia="Calibri" w:cs="Arial"/>
                <w:noProof/>
                <w:lang w:val="sr-Cyrl-RS"/>
              </w:rPr>
              <w:t>механичких обрада</w:t>
            </w:r>
            <w:r>
              <w:rPr>
                <w:rFonts w:eastAsia="Calibri" w:cs="Arial"/>
                <w:noProof/>
                <w:lang w:val="sr-Cyrl-CS"/>
              </w:rPr>
              <w:t xml:space="preserve"> ≥ 3</w:t>
            </w:r>
            <w:r w:rsidRPr="001C0E46">
              <w:rPr>
                <w:rFonts w:eastAsia="Calibri" w:cs="Arial"/>
                <w:noProof/>
                <w:lang w:val="sr-Cyrl-CS"/>
              </w:rPr>
              <w:t>0.000</w:t>
            </w:r>
            <w:r w:rsidRPr="001C0E46">
              <w:rPr>
                <w:rFonts w:eastAsia="Calibri" w:cs="Arial"/>
                <w:noProof/>
                <w:lang w:val="sr-Cyrl-CS"/>
              </w:rPr>
              <w:br/>
              <w:t>Минимални број електричних одрада при назначеној струји ≥ 10.000</w:t>
            </w:r>
          </w:p>
          <w:p w:rsidR="00A23D16" w:rsidRPr="007F4755" w:rsidRDefault="00A23D16" w:rsidP="00921A12">
            <w:pPr>
              <w:rPr>
                <w:rFonts w:cs="Arial"/>
                <w:b/>
                <w:noProof/>
                <w:highlight w:val="red"/>
                <w:lang w:val="ru-RU"/>
              </w:rPr>
            </w:pPr>
          </w:p>
        </w:tc>
        <w:tc>
          <w:tcPr>
            <w:tcW w:w="314" w:type="pct"/>
            <w:shd w:val="clear" w:color="auto" w:fill="auto"/>
            <w:vAlign w:val="center"/>
          </w:tcPr>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591D41">
        <w:tc>
          <w:tcPr>
            <w:tcW w:w="253" w:type="pct"/>
            <w:shd w:val="clear" w:color="auto" w:fill="auto"/>
            <w:vAlign w:val="center"/>
          </w:tcPr>
          <w:p w:rsidR="00A23D16" w:rsidRPr="005F4379" w:rsidRDefault="00A23D16" w:rsidP="00BC01DC">
            <w:pPr>
              <w:spacing w:before="0"/>
              <w:jc w:val="center"/>
              <w:rPr>
                <w:rFonts w:cs="Arial"/>
                <w:b/>
                <w:bCs/>
                <w:iCs/>
                <w:lang w:val="sr-Latn-RS"/>
              </w:rPr>
            </w:pPr>
            <w:r>
              <w:rPr>
                <w:rFonts w:cs="Arial"/>
                <w:b/>
                <w:bCs/>
                <w:iCs/>
                <w:lang w:val="sr-Latn-RS"/>
              </w:rPr>
              <w:lastRenderedPageBreak/>
              <w:t>3</w:t>
            </w:r>
          </w:p>
        </w:tc>
        <w:tc>
          <w:tcPr>
            <w:tcW w:w="1560" w:type="pct"/>
            <w:shd w:val="clear" w:color="auto" w:fill="auto"/>
          </w:tcPr>
          <w:p w:rsidR="00A23D16" w:rsidRPr="007F4755" w:rsidRDefault="00A23D16" w:rsidP="00921A12">
            <w:pPr>
              <w:rPr>
                <w:rFonts w:cs="Arial"/>
                <w:noProof/>
                <w:lang w:val="sr-Cyrl-CS"/>
              </w:rPr>
            </w:pPr>
            <w:r w:rsidRPr="007F4755">
              <w:rPr>
                <w:rFonts w:cs="Arial"/>
                <w:noProof/>
                <w:lang w:val="sr-Latn-CS"/>
              </w:rPr>
              <w:t>Струјни мерни трансформатор следећих карактеристика:</w:t>
            </w:r>
          </w:p>
          <w:p w:rsidR="00A23D16" w:rsidRPr="007F4755" w:rsidRDefault="00A23D16" w:rsidP="00A23D16">
            <w:pPr>
              <w:numPr>
                <w:ilvl w:val="0"/>
                <w:numId w:val="41"/>
              </w:numPr>
              <w:rPr>
                <w:rFonts w:cs="Arial"/>
                <w:noProof/>
                <w:lang w:val="sr-Latn-CS"/>
              </w:rPr>
            </w:pPr>
            <w:r w:rsidRPr="007F4755">
              <w:rPr>
                <w:rFonts w:cs="Arial"/>
                <w:noProof/>
                <w:lang w:val="sr-Latn-CS"/>
              </w:rPr>
              <w:t>Н</w:t>
            </w:r>
            <w:r w:rsidRPr="007F4755">
              <w:rPr>
                <w:rFonts w:cs="Arial"/>
                <w:noProof/>
                <w:lang w:val="sr-Cyrl-CS"/>
              </w:rPr>
              <w:t>азначени</w:t>
            </w:r>
            <w:r w:rsidRPr="007F4755">
              <w:rPr>
                <w:rFonts w:cs="Arial"/>
                <w:noProof/>
                <w:lang w:val="sr-Latn-CS"/>
              </w:rPr>
              <w:t xml:space="preserve"> напон</w:t>
            </w:r>
            <w:r w:rsidRPr="007F4755">
              <w:rPr>
                <w:rFonts w:cs="Arial"/>
                <w:noProof/>
                <w:lang w:val="sr-Cyrl-CS"/>
              </w:rPr>
              <w:t>: 10</w:t>
            </w:r>
            <w:r w:rsidRPr="007F4755">
              <w:rPr>
                <w:rFonts w:cs="Arial"/>
                <w:noProof/>
                <w:lang w:val="sr-Latn-CS"/>
              </w:rPr>
              <w:t xml:space="preserve"> kV</w:t>
            </w:r>
          </w:p>
          <w:p w:rsidR="00A23D16" w:rsidRPr="007F4755" w:rsidRDefault="00A23D16" w:rsidP="00A23D16">
            <w:pPr>
              <w:numPr>
                <w:ilvl w:val="0"/>
                <w:numId w:val="41"/>
              </w:numPr>
              <w:rPr>
                <w:rFonts w:cs="Arial"/>
                <w:noProof/>
                <w:lang w:val="sr-Latn-CS"/>
              </w:rPr>
            </w:pPr>
            <w:r w:rsidRPr="007F4755">
              <w:rPr>
                <w:rFonts w:cs="Arial"/>
                <w:noProof/>
                <w:lang w:val="sr-Latn-CS"/>
              </w:rPr>
              <w:t>Н</w:t>
            </w:r>
            <w:r w:rsidRPr="007F4755">
              <w:rPr>
                <w:rFonts w:cs="Arial"/>
                <w:noProof/>
                <w:lang w:val="sr-Cyrl-CS"/>
              </w:rPr>
              <w:t>азначена</w:t>
            </w:r>
            <w:r w:rsidRPr="007F4755">
              <w:rPr>
                <w:rFonts w:cs="Arial"/>
                <w:noProof/>
                <w:lang w:val="sr-Latn-CS"/>
              </w:rPr>
              <w:t xml:space="preserve"> учестаност</w:t>
            </w:r>
            <w:r w:rsidRPr="007F4755">
              <w:rPr>
                <w:rFonts w:cs="Arial"/>
                <w:noProof/>
                <w:lang w:val="sr-Cyrl-CS"/>
              </w:rPr>
              <w:t xml:space="preserve">: </w:t>
            </w:r>
            <w:r w:rsidRPr="007F4755">
              <w:rPr>
                <w:rFonts w:cs="Arial"/>
                <w:noProof/>
                <w:lang w:val="sr-Latn-CS"/>
              </w:rPr>
              <w:t>50 Hz</w:t>
            </w:r>
          </w:p>
          <w:p w:rsidR="00A23D16" w:rsidRPr="007F4755" w:rsidRDefault="00A23D16" w:rsidP="00A23D16">
            <w:pPr>
              <w:numPr>
                <w:ilvl w:val="0"/>
                <w:numId w:val="41"/>
              </w:numPr>
              <w:rPr>
                <w:rFonts w:cs="Arial"/>
                <w:noProof/>
                <w:lang w:val="sr-Latn-CS"/>
              </w:rPr>
            </w:pPr>
            <w:r w:rsidRPr="007F4755">
              <w:rPr>
                <w:rFonts w:cs="Arial"/>
                <w:noProof/>
                <w:lang w:val="sr-Latn-CS"/>
              </w:rPr>
              <w:t xml:space="preserve">Подносива струја кратког споја </w:t>
            </w:r>
            <w:r>
              <w:rPr>
                <w:rFonts w:cs="Arial"/>
                <w:noProof/>
                <w:lang w:val="sr-Cyrl-CS"/>
              </w:rPr>
              <w:t>25</w:t>
            </w:r>
            <w:r w:rsidRPr="007F4755">
              <w:rPr>
                <w:rFonts w:cs="Arial"/>
                <w:noProof/>
                <w:lang w:val="sr-Latn-CS"/>
              </w:rPr>
              <w:t xml:space="preserve"> kA</w:t>
            </w:r>
          </w:p>
          <w:p w:rsidR="00A23D16" w:rsidRPr="007F4755" w:rsidRDefault="00A23D16" w:rsidP="00A23D16">
            <w:pPr>
              <w:numPr>
                <w:ilvl w:val="0"/>
                <w:numId w:val="41"/>
              </w:numPr>
              <w:rPr>
                <w:rFonts w:cs="Arial"/>
                <w:noProof/>
                <w:lang w:val="sr-Latn-CS"/>
              </w:rPr>
            </w:pPr>
            <w:r w:rsidRPr="007F4755">
              <w:rPr>
                <w:rFonts w:cs="Arial"/>
                <w:noProof/>
                <w:lang w:val="sr-Latn-CS"/>
              </w:rPr>
              <w:t>Подносива ударна струја кратког споја</w:t>
            </w:r>
            <w:r w:rsidRPr="007F4755">
              <w:rPr>
                <w:rFonts w:cs="Arial"/>
                <w:noProof/>
                <w:lang w:val="sr-Cyrl-CS"/>
              </w:rPr>
              <w:t>: 100</w:t>
            </w:r>
            <w:r w:rsidRPr="007F4755">
              <w:rPr>
                <w:rFonts w:cs="Arial"/>
                <w:noProof/>
                <w:lang w:val="sr-Latn-CS"/>
              </w:rPr>
              <w:t xml:space="preserve"> kA</w:t>
            </w:r>
          </w:p>
          <w:p w:rsidR="00A23D16" w:rsidRPr="007F4755" w:rsidRDefault="00A23D16" w:rsidP="00921A12">
            <w:pPr>
              <w:rPr>
                <w:rFonts w:cs="Arial"/>
              </w:rPr>
            </w:pPr>
            <w:r w:rsidRPr="007F4755">
              <w:rPr>
                <w:rFonts w:cs="Arial"/>
                <w:noProof/>
                <w:lang w:val="sr-Latn-CS"/>
              </w:rPr>
              <w:t xml:space="preserve">Преносни однос, снага, класа: </w:t>
            </w:r>
            <w:r w:rsidRPr="007F4755">
              <w:rPr>
                <w:rFonts w:cs="Arial"/>
                <w:noProof/>
                <w:lang w:val="sr-Cyrl-RS"/>
              </w:rPr>
              <w:t>1</w:t>
            </w:r>
            <w:r w:rsidRPr="007F4755">
              <w:rPr>
                <w:rFonts w:cs="Arial"/>
                <w:noProof/>
                <w:lang w:val="sr-Cyrl-CS"/>
              </w:rPr>
              <w:t>00/5</w:t>
            </w:r>
            <w:r w:rsidRPr="007F4755">
              <w:rPr>
                <w:rFonts w:cs="Arial"/>
                <w:noProof/>
                <w:lang w:val="sr-Latn-CS"/>
              </w:rPr>
              <w:t>/5 А,1</w:t>
            </w:r>
            <w:r w:rsidRPr="007F4755">
              <w:rPr>
                <w:rFonts w:cs="Arial"/>
                <w:noProof/>
                <w:lang w:val="sr-Cyrl-CS"/>
              </w:rPr>
              <w:t>5/15</w:t>
            </w:r>
            <w:r w:rsidRPr="007F4755">
              <w:rPr>
                <w:rFonts w:cs="Arial"/>
                <w:noProof/>
                <w:lang w:val="sr-Latn-CS"/>
              </w:rPr>
              <w:t xml:space="preserve"> VA, </w:t>
            </w:r>
            <w:r w:rsidRPr="007F4755">
              <w:rPr>
                <w:rFonts w:cs="Arial"/>
                <w:noProof/>
                <w:lang w:val="sr-Cyrl-CS"/>
              </w:rPr>
              <w:t>кл.</w:t>
            </w:r>
            <w:r w:rsidRPr="007F4755">
              <w:rPr>
                <w:rFonts w:cs="Arial"/>
                <w:noProof/>
                <w:lang w:val="sr-Latn-CS"/>
              </w:rPr>
              <w:t>5P20</w:t>
            </w:r>
            <w:r w:rsidRPr="007F4755">
              <w:rPr>
                <w:rFonts w:cs="Arial"/>
                <w:noProof/>
                <w:lang w:val="sr-Cyrl-CS"/>
              </w:rPr>
              <w:t>/0,5</w:t>
            </w:r>
            <w:r w:rsidRPr="007F4755">
              <w:rPr>
                <w:rFonts w:cs="Arial"/>
                <w:noProof/>
                <w:lang w:val="sr-Latn-CS"/>
              </w:rPr>
              <w:t>FS</w:t>
            </w:r>
            <w:r w:rsidRPr="007F4755">
              <w:rPr>
                <w:rFonts w:cs="Arial"/>
                <w:noProof/>
                <w:lang w:val="sr-Cyrl-CS"/>
              </w:rPr>
              <w:t>5</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комада</w:t>
            </w:r>
          </w:p>
        </w:tc>
        <w:tc>
          <w:tcPr>
            <w:tcW w:w="37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3</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591D41">
        <w:tc>
          <w:tcPr>
            <w:tcW w:w="253" w:type="pct"/>
            <w:shd w:val="clear" w:color="auto" w:fill="auto"/>
            <w:vAlign w:val="center"/>
          </w:tcPr>
          <w:p w:rsidR="00A23D16" w:rsidRPr="005F4379" w:rsidRDefault="00A23D16" w:rsidP="00BC01DC">
            <w:pPr>
              <w:spacing w:before="0"/>
              <w:jc w:val="center"/>
              <w:rPr>
                <w:rFonts w:cs="Arial"/>
                <w:b/>
                <w:bCs/>
                <w:iCs/>
                <w:lang w:val="sr-Latn-RS"/>
              </w:rPr>
            </w:pPr>
            <w:r>
              <w:rPr>
                <w:rFonts w:cs="Arial"/>
                <w:b/>
                <w:bCs/>
                <w:iCs/>
                <w:lang w:val="sr-Latn-RS"/>
              </w:rPr>
              <w:t>4</w:t>
            </w:r>
          </w:p>
        </w:tc>
        <w:tc>
          <w:tcPr>
            <w:tcW w:w="1560" w:type="pct"/>
            <w:shd w:val="clear" w:color="auto" w:fill="auto"/>
          </w:tcPr>
          <w:p w:rsidR="00A23D16" w:rsidRPr="007F4755" w:rsidRDefault="00A23D16" w:rsidP="00921A12">
            <w:pPr>
              <w:rPr>
                <w:rFonts w:cs="Arial"/>
                <w:noProof/>
                <w:lang w:val="sr-Cyrl-CS"/>
              </w:rPr>
            </w:pPr>
            <w:r w:rsidRPr="007F4755">
              <w:rPr>
                <w:rFonts w:cs="Arial"/>
                <w:lang w:val="sr-Cyrl-CS" w:eastAsia="sr-Latn-CS"/>
              </w:rPr>
              <w:t>Микропроцесорски заштитни уређај, који у себи треба да обједини следеће функције заштите:</w:t>
            </w:r>
          </w:p>
          <w:p w:rsidR="00A23D16" w:rsidRPr="007F4755" w:rsidRDefault="00A23D16" w:rsidP="00A23D16">
            <w:pPr>
              <w:numPr>
                <w:ilvl w:val="0"/>
                <w:numId w:val="42"/>
              </w:numPr>
              <w:rPr>
                <w:rFonts w:cs="Arial"/>
                <w:noProof/>
                <w:lang w:val="sr-Cyrl-CS"/>
              </w:rPr>
            </w:pPr>
            <w:r w:rsidRPr="007F4755">
              <w:rPr>
                <w:rFonts w:cs="Arial"/>
                <w:lang w:val="sr-Cyrl-CS" w:eastAsia="sr-Latn-CS"/>
              </w:rPr>
              <w:t>п</w:t>
            </w:r>
            <w:r w:rsidRPr="007F4755">
              <w:rPr>
                <w:rFonts w:cs="Arial"/>
                <w:lang w:val="sr-Latn-CS" w:eastAsia="sr-Latn-CS"/>
              </w:rPr>
              <w:t xml:space="preserve">рекострујна заштита, струјно и временски независно </w:t>
            </w:r>
            <w:r w:rsidRPr="007F4755">
              <w:rPr>
                <w:rFonts w:cs="Arial"/>
                <w:lang w:val="sr-Cyrl-CS" w:eastAsia="sr-Latn-CS"/>
              </w:rPr>
              <w:t xml:space="preserve"> </w:t>
            </w:r>
            <w:r w:rsidRPr="007F4755">
              <w:rPr>
                <w:rFonts w:cs="Arial"/>
                <w:lang w:val="sr-Latn-CS" w:eastAsia="sr-Latn-CS"/>
              </w:rPr>
              <w:t xml:space="preserve">подесива </w:t>
            </w:r>
            <w:r w:rsidRPr="007F4755">
              <w:rPr>
                <w:rFonts w:cs="Arial"/>
                <w:lang w:val="sr-Cyrl-CS" w:eastAsia="sr-Latn-CS"/>
              </w:rPr>
              <w:t xml:space="preserve">у </w:t>
            </w:r>
            <w:r w:rsidRPr="007F4755">
              <w:rPr>
                <w:rFonts w:cs="Arial"/>
                <w:lang w:val="sr-Latn-CS" w:eastAsia="sr-Latn-CS"/>
              </w:rPr>
              <w:t>три степена (ANSI 50)</w:t>
            </w:r>
            <w:r w:rsidRPr="007F4755">
              <w:rPr>
                <w:rFonts w:cs="Arial"/>
                <w:lang w:val="sr-Cyrl-CS" w:eastAsia="sr-Latn-CS"/>
              </w:rPr>
              <w:t>,</w:t>
            </w:r>
          </w:p>
          <w:p w:rsidR="00A23D16" w:rsidRPr="007F4755" w:rsidRDefault="00A23D16" w:rsidP="00A23D16">
            <w:pPr>
              <w:numPr>
                <w:ilvl w:val="0"/>
                <w:numId w:val="42"/>
              </w:numPr>
              <w:rPr>
                <w:rFonts w:cs="Arial"/>
                <w:noProof/>
                <w:lang w:val="sr-Cyrl-CS"/>
              </w:rPr>
            </w:pPr>
            <w:r w:rsidRPr="007F4755">
              <w:rPr>
                <w:rFonts w:cs="Arial"/>
                <w:lang w:val="sr-Cyrl-CS" w:eastAsia="sr-Latn-CS"/>
              </w:rPr>
              <w:t>п</w:t>
            </w:r>
            <w:r w:rsidRPr="007F4755">
              <w:rPr>
                <w:rFonts w:cs="Arial"/>
                <w:lang w:val="sr-Latn-CS" w:eastAsia="sr-Latn-CS"/>
              </w:rPr>
              <w:t>рекострујна заштита по инверзној временској карактеристици</w:t>
            </w:r>
            <w:r w:rsidRPr="007F4755">
              <w:rPr>
                <w:rFonts w:cs="Arial"/>
                <w:lang w:val="sr-Cyrl-CS" w:eastAsia="sr-Latn-CS"/>
              </w:rPr>
              <w:t xml:space="preserve"> </w:t>
            </w:r>
            <w:r w:rsidRPr="007F4755">
              <w:rPr>
                <w:rFonts w:cs="Arial"/>
                <w:lang w:val="sr-Latn-CS" w:eastAsia="sr-Latn-CS"/>
              </w:rPr>
              <w:t>(ANSI 51)</w:t>
            </w:r>
            <w:r w:rsidRPr="007F4755">
              <w:rPr>
                <w:rFonts w:cs="Arial"/>
                <w:lang w:val="sr-Cyrl-CS" w:eastAsia="sr-Latn-CS"/>
              </w:rPr>
              <w:t>,</w:t>
            </w:r>
          </w:p>
          <w:p w:rsidR="00A23D16" w:rsidRPr="007F4755" w:rsidRDefault="00A23D16" w:rsidP="00921A12">
            <w:pPr>
              <w:rPr>
                <w:rFonts w:cs="Arial"/>
                <w:lang w:val="sr-Cyrl-CS" w:eastAsia="sr-Latn-CS"/>
              </w:rPr>
            </w:pPr>
            <w:r w:rsidRPr="007F4755">
              <w:rPr>
                <w:rFonts w:cs="Arial"/>
                <w:lang w:val="sr-Cyrl-CS" w:eastAsia="sr-Latn-CS"/>
              </w:rPr>
              <w:t>:</w:t>
            </w:r>
            <w:r w:rsidRPr="007F4755">
              <w:rPr>
                <w:rFonts w:cs="Arial"/>
                <w:noProof/>
                <w:lang w:val="sr-Cyrl-CS" w:eastAsia="sr-Latn-CS"/>
              </w:rPr>
              <w:t xml:space="preserve">комуникација по протоколу </w:t>
            </w:r>
            <w:r w:rsidRPr="007F4755">
              <w:rPr>
                <w:rFonts w:cs="Arial"/>
                <w:noProof/>
                <w:lang w:val="sr-Latn-CS" w:eastAsia="sr-Latn-CS"/>
              </w:rPr>
              <w:t>IEC</w:t>
            </w:r>
            <w:r w:rsidRPr="007F4755">
              <w:rPr>
                <w:rFonts w:cs="Arial"/>
                <w:noProof/>
                <w:lang w:val="sr-Cyrl-CS" w:eastAsia="sr-Latn-CS"/>
              </w:rPr>
              <w:t xml:space="preserve"> 60870-5-103 са оптичким прикључком</w:t>
            </w:r>
          </w:p>
          <w:p w:rsidR="00A23D16" w:rsidRPr="007402C1" w:rsidRDefault="00A23D16" w:rsidP="00A23D16">
            <w:pPr>
              <w:numPr>
                <w:ilvl w:val="0"/>
                <w:numId w:val="43"/>
              </w:numPr>
              <w:rPr>
                <w:rFonts w:cs="Arial"/>
                <w:lang w:val="sr-Cyrl-CS" w:eastAsia="sr-Latn-CS"/>
              </w:rPr>
            </w:pPr>
            <w:r w:rsidRPr="007F4755">
              <w:rPr>
                <w:rFonts w:cs="Arial"/>
                <w:lang w:val="sr-Cyrl-RS"/>
              </w:rPr>
              <w:t xml:space="preserve">Могућности мерења и приказивања фазних и међуфазних величина, симетричних компоненти, снаге (активне, реактивне, привидне) и фактора </w:t>
            </w:r>
            <w:r w:rsidRPr="007F4755">
              <w:rPr>
                <w:rFonts w:cs="Arial"/>
                <w:lang w:val="sr-Cyrl-RS"/>
              </w:rPr>
              <w:lastRenderedPageBreak/>
              <w:t>снаге</w:t>
            </w:r>
          </w:p>
          <w:p w:rsidR="00A23D16" w:rsidRPr="00EA4894" w:rsidRDefault="00A23D16" w:rsidP="00A23D16">
            <w:pPr>
              <w:numPr>
                <w:ilvl w:val="0"/>
                <w:numId w:val="43"/>
              </w:numPr>
              <w:rPr>
                <w:rFonts w:cs="Arial"/>
                <w:lang w:val="sr-Cyrl-CS" w:eastAsia="sr-Latn-CS"/>
              </w:rPr>
            </w:pPr>
            <w:r>
              <w:rPr>
                <w:rFonts w:cs="Arial"/>
                <w:lang w:val="sr-Cyrl-RS"/>
              </w:rPr>
              <w:t>Клеме, релеји, аутоматски осигурач за напајање, претварачи, тастери, инструменти, грејачи.</w:t>
            </w:r>
          </w:p>
          <w:p w:rsidR="00A23D16" w:rsidRPr="007F4755" w:rsidRDefault="00A23D16" w:rsidP="00921A12">
            <w:pPr>
              <w:rPr>
                <w:rFonts w:cs="Arial"/>
                <w:b/>
                <w:noProof/>
                <w:lang w:val="sr-Cyrl-CS" w:eastAsia="sr-Latn-CS"/>
              </w:rPr>
            </w:pPr>
            <w:r w:rsidRPr="007F4755">
              <w:rPr>
                <w:rFonts w:cs="Arial"/>
                <w:b/>
                <w:noProof/>
                <w:lang w:val="sr-Cyrl-CS" w:eastAsia="sr-Latn-CS"/>
              </w:rPr>
              <w:t>Напомена:</w:t>
            </w:r>
          </w:p>
          <w:p w:rsidR="00A23D16" w:rsidRPr="007F4755" w:rsidRDefault="00A23D16" w:rsidP="00921A12">
            <w:pPr>
              <w:rPr>
                <w:rFonts w:cs="Arial"/>
              </w:rPr>
            </w:pPr>
            <w:r w:rsidRPr="007F4755">
              <w:rPr>
                <w:rFonts w:cs="Arial"/>
                <w:noProof/>
                <w:lang w:val="sr-Cyrl-CS" w:eastAsia="sr-Latn-CS"/>
              </w:rPr>
              <w:t>Све наведене заштитне функције морају бити реализоване у оквиру једног заштитног уређаја.</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lastRenderedPageBreak/>
              <w:t>комада</w:t>
            </w:r>
          </w:p>
        </w:tc>
        <w:tc>
          <w:tcPr>
            <w:tcW w:w="37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591D41">
        <w:tc>
          <w:tcPr>
            <w:tcW w:w="253" w:type="pct"/>
            <w:shd w:val="clear" w:color="auto" w:fill="auto"/>
            <w:vAlign w:val="center"/>
          </w:tcPr>
          <w:p w:rsidR="00A23D16" w:rsidRPr="005F4379" w:rsidRDefault="00A23D16" w:rsidP="00BC01DC">
            <w:pPr>
              <w:spacing w:before="0"/>
              <w:jc w:val="center"/>
              <w:rPr>
                <w:rFonts w:cs="Arial"/>
                <w:b/>
                <w:bCs/>
                <w:iCs/>
                <w:lang w:val="sr-Latn-RS"/>
              </w:rPr>
            </w:pPr>
            <w:r>
              <w:rPr>
                <w:rFonts w:cs="Arial"/>
                <w:b/>
                <w:bCs/>
                <w:iCs/>
                <w:lang w:val="sr-Latn-RS"/>
              </w:rPr>
              <w:lastRenderedPageBreak/>
              <w:t>5</w:t>
            </w:r>
          </w:p>
        </w:tc>
        <w:tc>
          <w:tcPr>
            <w:tcW w:w="1560" w:type="pct"/>
            <w:shd w:val="clear" w:color="auto" w:fill="auto"/>
          </w:tcPr>
          <w:p w:rsidR="00A23D16" w:rsidRPr="007F4755" w:rsidRDefault="00A23D16" w:rsidP="00921A12">
            <w:pPr>
              <w:rPr>
                <w:rFonts w:cs="Arial"/>
              </w:rPr>
            </w:pPr>
            <w:r w:rsidRPr="007F4755">
              <w:rPr>
                <w:rFonts w:cs="Arial"/>
                <w:lang w:val="sr-Cyrl-RS" w:eastAsia="sr-Latn-CS"/>
              </w:rPr>
              <w:t xml:space="preserve">Повезивање опреме у функционалну целину према пројекту који већ постоји за овај тип </w:t>
            </w:r>
            <w:r>
              <w:rPr>
                <w:rFonts w:cs="Arial"/>
                <w:lang w:val="sr-Cyrl-RS" w:eastAsia="sr-Latn-CS"/>
              </w:rPr>
              <w:t>постројења</w:t>
            </w:r>
            <w:r w:rsidRPr="007F4755">
              <w:rPr>
                <w:rFonts w:cs="Arial"/>
                <w:lang w:val="sr-Cyrl-RS" w:eastAsia="sr-Latn-CS"/>
              </w:rPr>
              <w:t xml:space="preserve"> у ТЕМ-у</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123B4F">
        <w:tc>
          <w:tcPr>
            <w:tcW w:w="253" w:type="pct"/>
            <w:shd w:val="clear" w:color="auto" w:fill="92D050"/>
            <w:vAlign w:val="center"/>
          </w:tcPr>
          <w:p w:rsidR="00A23D16" w:rsidRPr="005F4379" w:rsidRDefault="00A23D16" w:rsidP="00BC01DC">
            <w:pPr>
              <w:spacing w:before="0"/>
              <w:jc w:val="center"/>
              <w:rPr>
                <w:rFonts w:cs="Arial"/>
                <w:b/>
                <w:bCs/>
                <w:iCs/>
                <w:lang w:val="sr-Latn-RS"/>
              </w:rPr>
            </w:pPr>
            <w:r>
              <w:rPr>
                <w:rFonts w:cs="Arial"/>
                <w:b/>
                <w:bCs/>
                <w:iCs/>
                <w:lang w:val="sr-Latn-RS"/>
              </w:rPr>
              <w:t>6</w:t>
            </w:r>
          </w:p>
        </w:tc>
        <w:tc>
          <w:tcPr>
            <w:tcW w:w="1560" w:type="pct"/>
            <w:shd w:val="clear" w:color="auto" w:fill="auto"/>
          </w:tcPr>
          <w:p w:rsidR="00A23D16" w:rsidRPr="00497F4D" w:rsidRDefault="00A23D16" w:rsidP="00123B4F">
            <w:pPr>
              <w:jc w:val="left"/>
              <w:rPr>
                <w:rFonts w:cs="Arial"/>
                <w:noProof/>
                <w:lang w:val="sr-Cyrl-RS" w:eastAsia="sr-Latn-CS"/>
              </w:rPr>
            </w:pPr>
            <w:r w:rsidRPr="007F4755">
              <w:rPr>
                <w:rFonts w:cs="Arial"/>
                <w:noProof/>
                <w:lang w:val="sr-Cyrl-RS" w:eastAsia="sr-Latn-CS"/>
              </w:rPr>
              <w:t>Ћелију за складиште отпада  и уз помоћ одговарајућих елемената повезати на главни систем сабирница</w:t>
            </w:r>
            <w:r w:rsidR="00123B4F">
              <w:rPr>
                <w:rFonts w:cs="Arial"/>
                <w:noProof/>
                <w:lang w:val="sr-Cyrl-RS" w:eastAsia="sr-Latn-CS"/>
              </w:rPr>
              <w:t>.</w:t>
            </w:r>
            <w:r w:rsidRPr="007F4755">
              <w:rPr>
                <w:rFonts w:cs="Arial"/>
                <w:noProof/>
                <w:lang w:val="sr-Cyrl-RS" w:eastAsia="sr-Latn-CS"/>
              </w:rPr>
              <w:t xml:space="preserve">Комплетан материјал је обавеза </w:t>
            </w:r>
            <w:r w:rsidRPr="002532B3">
              <w:rPr>
                <w:rFonts w:cs="Arial"/>
              </w:rPr>
              <w:t>Изабран</w:t>
            </w:r>
            <w:r>
              <w:rPr>
                <w:rFonts w:cs="Arial"/>
                <w:lang w:val="sr-Cyrl-RS"/>
              </w:rPr>
              <w:t>ог</w:t>
            </w:r>
            <w:r w:rsidRPr="002532B3">
              <w:rPr>
                <w:rFonts w:cs="Arial"/>
              </w:rPr>
              <w:t xml:space="preserve"> понуђач</w:t>
            </w:r>
            <w:r>
              <w:rPr>
                <w:rFonts w:cs="Arial"/>
                <w:lang w:val="sr-Cyrl-RS"/>
              </w:rPr>
              <w:t>а</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A23D16" w:rsidRPr="007F4755" w:rsidRDefault="00A23D16" w:rsidP="00591D41">
            <w:pPr>
              <w:jc w:val="center"/>
              <w:rPr>
                <w:rFonts w:cs="Arial"/>
              </w:rPr>
            </w:pPr>
            <w:r>
              <w:rPr>
                <w:rFonts w:cs="Arial"/>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123B4F">
        <w:tc>
          <w:tcPr>
            <w:tcW w:w="253" w:type="pct"/>
            <w:shd w:val="clear" w:color="auto" w:fill="92D050"/>
            <w:vAlign w:val="center"/>
          </w:tcPr>
          <w:p w:rsidR="00A23D16" w:rsidRPr="005F4379" w:rsidRDefault="00A23D16" w:rsidP="00BC01DC">
            <w:pPr>
              <w:spacing w:before="0"/>
              <w:jc w:val="center"/>
              <w:rPr>
                <w:rFonts w:cs="Arial"/>
                <w:b/>
                <w:bCs/>
                <w:iCs/>
                <w:lang w:val="sr-Latn-RS"/>
              </w:rPr>
            </w:pPr>
            <w:r>
              <w:rPr>
                <w:rFonts w:cs="Arial"/>
                <w:b/>
                <w:bCs/>
                <w:iCs/>
                <w:lang w:val="sr-Latn-RS"/>
              </w:rPr>
              <w:t>7</w:t>
            </w:r>
          </w:p>
        </w:tc>
        <w:tc>
          <w:tcPr>
            <w:tcW w:w="1560" w:type="pct"/>
            <w:shd w:val="clear" w:color="auto" w:fill="auto"/>
          </w:tcPr>
          <w:p w:rsidR="00A23D16" w:rsidRPr="007F4755" w:rsidRDefault="00A23D16" w:rsidP="00921A12">
            <w:pPr>
              <w:tabs>
                <w:tab w:val="num" w:pos="1985"/>
              </w:tabs>
              <w:rPr>
                <w:rFonts w:cs="Arial"/>
                <w:lang w:val="sr-Cyrl-CS" w:eastAsia="sr-Latn-CS"/>
              </w:rPr>
            </w:pPr>
            <w:r w:rsidRPr="007F4755">
              <w:rPr>
                <w:rFonts w:cs="Arial"/>
                <w:b/>
                <w:lang w:val="sr-Latn-CS" w:eastAsia="sr-Latn-CS"/>
              </w:rPr>
              <w:t xml:space="preserve">Мерна ћелија </w:t>
            </w:r>
            <w:r w:rsidRPr="007F4755">
              <w:rPr>
                <w:rFonts w:cs="Arial"/>
                <w:b/>
                <w:noProof/>
              </w:rPr>
              <w:t>’’</w:t>
            </w:r>
            <w:r w:rsidRPr="007F4755">
              <w:rPr>
                <w:rFonts w:cs="Arial"/>
                <w:b/>
                <w:noProof/>
                <w:lang w:val="sr-Cyrl-CS"/>
              </w:rPr>
              <w:t xml:space="preserve"> </w:t>
            </w:r>
            <w:r w:rsidRPr="007F4755">
              <w:rPr>
                <w:rFonts w:cs="Arial"/>
                <w:b/>
                <w:noProof/>
              </w:rPr>
              <w:t>Power box ’</w:t>
            </w:r>
            <w:r w:rsidRPr="007F4755">
              <w:rPr>
                <w:rFonts w:cs="Arial"/>
                <w:b/>
                <w:lang w:val="sr-Latn-CS" w:eastAsia="sr-Latn-CS"/>
              </w:rPr>
              <w:t xml:space="preserve"> </w:t>
            </w:r>
            <w:r>
              <w:rPr>
                <w:rFonts w:cs="Arial"/>
                <w:b/>
                <w:noProof/>
                <w:lang w:val="sr-Cyrl-CS"/>
              </w:rPr>
              <w:t>(</w:t>
            </w:r>
            <w:r w:rsidRPr="007F4755">
              <w:rPr>
                <w:rFonts w:cs="Arial"/>
                <w:b/>
                <w:noProof/>
                <w:lang w:val="sr-Cyrl-CS"/>
              </w:rPr>
              <w:t xml:space="preserve">Ћелије </w:t>
            </w:r>
            <w:r w:rsidRPr="007F4755">
              <w:rPr>
                <w:rFonts w:cs="Arial"/>
                <w:b/>
                <w:noProof/>
                <w:lang w:val="sr-Latn-CS"/>
              </w:rPr>
              <w:t>G</w:t>
            </w:r>
            <w:r w:rsidR="00123B4F">
              <w:rPr>
                <w:rFonts w:cs="Arial"/>
                <w:b/>
                <w:noProof/>
                <w:lang w:val="sr-Cyrl-RS"/>
              </w:rPr>
              <w:t xml:space="preserve"> 15</w:t>
            </w:r>
            <w:r w:rsidRPr="007F4755">
              <w:rPr>
                <w:rFonts w:cs="Arial"/>
                <w:b/>
                <w:noProof/>
                <w:lang w:val="sr-Cyrl-RS"/>
              </w:rPr>
              <w:t>)</w:t>
            </w:r>
            <w:r w:rsidRPr="007F4755">
              <w:rPr>
                <w:rFonts w:cs="Arial"/>
                <w:b/>
                <w:noProof/>
                <w:lang w:val="sr-Cyrl-RS"/>
              </w:rPr>
              <w:br/>
            </w:r>
            <w:r w:rsidRPr="007F4755">
              <w:rPr>
                <w:rFonts w:cs="Arial"/>
                <w:b/>
                <w:noProof/>
                <w:lang w:val="sr-Latn-CS"/>
              </w:rPr>
              <w:t xml:space="preserve">У </w:t>
            </w:r>
            <w:r w:rsidRPr="007F4755">
              <w:rPr>
                <w:rFonts w:cs="Arial"/>
                <w:b/>
                <w:noProof/>
                <w:lang w:val="sr-Cyrl-CS"/>
              </w:rPr>
              <w:t xml:space="preserve">мерну </w:t>
            </w:r>
            <w:r w:rsidRPr="007F4755">
              <w:rPr>
                <w:rFonts w:cs="Arial"/>
                <w:b/>
                <w:noProof/>
                <w:lang w:val="sr-Latn-CS"/>
              </w:rPr>
              <w:t>ћелију уградиће се следећа опрема:</w:t>
            </w:r>
            <w:r w:rsidRPr="007F4755">
              <w:rPr>
                <w:rFonts w:cs="Arial"/>
                <w:b/>
                <w:noProof/>
                <w:lang w:val="sr-Latn-CS"/>
              </w:rPr>
              <w:br/>
            </w:r>
            <w:r w:rsidRPr="007F4755">
              <w:rPr>
                <w:rFonts w:cs="Arial"/>
                <w:lang w:val="sr-Cyrl-CS" w:eastAsia="sr-Latn-CS"/>
              </w:rPr>
              <w:t>Напонски трансформатора</w:t>
            </w:r>
            <w:r>
              <w:rPr>
                <w:rFonts w:cs="Arial"/>
                <w:lang w:val="sr-Cyrl-CS" w:eastAsia="sr-Latn-CS"/>
              </w:rPr>
              <w:t xml:space="preserve"> (3 комада</w:t>
            </w:r>
            <w:r w:rsidRPr="007F4755">
              <w:rPr>
                <w:rFonts w:cs="Arial"/>
                <w:lang w:val="sr-Cyrl-CS" w:eastAsia="sr-Latn-CS"/>
              </w:rPr>
              <w:t>)</w:t>
            </w:r>
            <w:r w:rsidRPr="007F4755">
              <w:rPr>
                <w:rFonts w:cs="Arial"/>
                <w:lang w:val="ru-RU" w:eastAsia="sr-Latn-CS"/>
              </w:rPr>
              <w:t xml:space="preserve"> </w:t>
            </w:r>
            <w:r w:rsidRPr="007F4755">
              <w:rPr>
                <w:rFonts w:cs="Arial"/>
                <w:lang w:val="sr-Cyrl-RS" w:eastAsia="sr-Latn-CS"/>
              </w:rPr>
              <w:t>на извлачивим колицима</w:t>
            </w:r>
            <w:r w:rsidRPr="007F4755">
              <w:rPr>
                <w:rFonts w:cs="Arial"/>
                <w:lang w:val="sr-Cyrl-CS" w:eastAsia="sr-Latn-CS"/>
              </w:rPr>
              <w:t xml:space="preserve"> са изолацијом од епоксидне смоле следећих карактеристика:</w:t>
            </w:r>
          </w:p>
          <w:p w:rsidR="00A23D16" w:rsidRPr="007F4755" w:rsidRDefault="00A23D16" w:rsidP="00A23D16">
            <w:pPr>
              <w:numPr>
                <w:ilvl w:val="0"/>
                <w:numId w:val="44"/>
              </w:numPr>
              <w:rPr>
                <w:rFonts w:cs="Arial"/>
                <w:noProof/>
                <w:lang w:val="sr-Latn-CS"/>
              </w:rPr>
            </w:pPr>
            <w:r w:rsidRPr="007F4755">
              <w:rPr>
                <w:rFonts w:cs="Arial"/>
                <w:noProof/>
                <w:lang w:val="sr-Latn-CS"/>
              </w:rPr>
              <w:t>Н</w:t>
            </w:r>
            <w:r w:rsidRPr="007F4755">
              <w:rPr>
                <w:rFonts w:cs="Arial"/>
                <w:noProof/>
                <w:lang w:val="sr-Cyrl-CS"/>
              </w:rPr>
              <w:t>азначени</w:t>
            </w:r>
            <w:r w:rsidRPr="007F4755">
              <w:rPr>
                <w:rFonts w:cs="Arial"/>
                <w:noProof/>
                <w:lang w:val="sr-Latn-CS"/>
              </w:rPr>
              <w:t xml:space="preserve"> напон</w:t>
            </w:r>
            <w:r w:rsidRPr="007F4755">
              <w:rPr>
                <w:rFonts w:cs="Arial"/>
                <w:noProof/>
                <w:lang w:val="sr-Cyrl-CS"/>
              </w:rPr>
              <w:t>: 6</w:t>
            </w:r>
            <w:r w:rsidRPr="007F4755">
              <w:rPr>
                <w:rFonts w:cs="Arial"/>
                <w:noProof/>
                <w:lang w:val="sr-Latn-CS"/>
              </w:rPr>
              <w:t xml:space="preserve"> kV</w:t>
            </w:r>
          </w:p>
          <w:p w:rsidR="00A23D16" w:rsidRPr="007F4755" w:rsidRDefault="00A23D16" w:rsidP="00A23D16">
            <w:pPr>
              <w:numPr>
                <w:ilvl w:val="0"/>
                <w:numId w:val="44"/>
              </w:numPr>
              <w:rPr>
                <w:rFonts w:cs="Arial"/>
                <w:noProof/>
                <w:lang w:val="sr-Latn-CS"/>
              </w:rPr>
            </w:pPr>
            <w:r w:rsidRPr="007F4755">
              <w:rPr>
                <w:rFonts w:cs="Arial"/>
                <w:noProof/>
                <w:lang w:val="sr-Cyrl-CS"/>
              </w:rPr>
              <w:t xml:space="preserve">Назначена </w:t>
            </w:r>
            <w:r w:rsidRPr="007F4755">
              <w:rPr>
                <w:rFonts w:cs="Arial"/>
                <w:noProof/>
                <w:lang w:val="sr-Latn-CS"/>
              </w:rPr>
              <w:t>учестаност</w:t>
            </w:r>
            <w:r w:rsidRPr="007F4755">
              <w:rPr>
                <w:rFonts w:cs="Arial"/>
                <w:noProof/>
                <w:lang w:val="sr-Cyrl-CS"/>
              </w:rPr>
              <w:t xml:space="preserve">: </w:t>
            </w:r>
            <w:r w:rsidRPr="007F4755">
              <w:rPr>
                <w:rFonts w:cs="Arial"/>
                <w:noProof/>
                <w:lang w:val="sr-Latn-CS"/>
              </w:rPr>
              <w:t>50 Hz</w:t>
            </w:r>
          </w:p>
          <w:p w:rsidR="00A23D16" w:rsidRPr="007F4755" w:rsidRDefault="00A23D16" w:rsidP="00A23D16">
            <w:pPr>
              <w:numPr>
                <w:ilvl w:val="0"/>
                <w:numId w:val="44"/>
              </w:numPr>
              <w:rPr>
                <w:rFonts w:cs="Arial"/>
                <w:noProof/>
                <w:lang w:val="sr-Cyrl-CS"/>
              </w:rPr>
            </w:pPr>
            <w:r w:rsidRPr="007F4755">
              <w:rPr>
                <w:rFonts w:cs="Arial"/>
                <w:noProof/>
                <w:lang w:val="sr-Latn-CS"/>
              </w:rPr>
              <w:t>Преносни однос:</w:t>
            </w:r>
          </w:p>
          <w:p w:rsidR="00A23D16" w:rsidRPr="007F4755" w:rsidRDefault="00A23D16" w:rsidP="00921A12">
            <w:pPr>
              <w:ind w:left="360" w:firstLine="283"/>
              <w:rPr>
                <w:rFonts w:cs="Arial"/>
                <w:noProof/>
                <w:lang w:val="sr-Cyrl-CS"/>
              </w:rPr>
            </w:pPr>
            <w:r w:rsidRPr="007F4755">
              <w:rPr>
                <w:rFonts w:asciiTheme="minorHAnsi" w:eastAsiaTheme="minorHAnsi" w:hAnsiTheme="minorHAnsi" w:cs="Arial"/>
                <w:noProof/>
                <w:position w:val="-28"/>
                <w:lang w:val="sr-Latn-CS"/>
              </w:rPr>
              <w:object w:dxaOrig="1695" w:dyaOrig="660" w14:anchorId="1E80A5E1">
                <v:shape id="_x0000_i1026" type="#_x0000_t75" style="width:84.75pt;height:32.25pt" o:ole="">
                  <v:imagedata r:id="rId168" o:title=""/>
                </v:shape>
                <o:OLEObject Type="Embed" ProgID="Equation.3" ShapeID="_x0000_i1026" DrawAspect="Content" ObjectID="_1613977707" r:id="rId178"/>
              </w:object>
            </w:r>
          </w:p>
          <w:p w:rsidR="00A23D16" w:rsidRPr="007F4755" w:rsidRDefault="00A23D16" w:rsidP="00A23D16">
            <w:pPr>
              <w:numPr>
                <w:ilvl w:val="0"/>
                <w:numId w:val="45"/>
              </w:numPr>
              <w:rPr>
                <w:rFonts w:cs="Arial"/>
                <w:noProof/>
                <w:lang w:val="sr-Cyrl-CS"/>
              </w:rPr>
            </w:pPr>
            <w:r w:rsidRPr="007F4755">
              <w:rPr>
                <w:rFonts w:cs="Arial"/>
                <w:noProof/>
                <w:lang w:val="sr-Cyrl-CS"/>
              </w:rPr>
              <w:t>Назначени фактор напона 1,9</w:t>
            </w:r>
            <w:r w:rsidRPr="007F4755">
              <w:rPr>
                <w:rFonts w:cs="Arial"/>
                <w:noProof/>
              </w:rPr>
              <w:t>xUn</w:t>
            </w:r>
            <w:r w:rsidRPr="007F4755">
              <w:rPr>
                <w:rFonts w:cs="Arial"/>
                <w:noProof/>
                <w:lang w:val="sr-Cyrl-CS"/>
              </w:rPr>
              <w:t>/8</w:t>
            </w:r>
            <w:r w:rsidRPr="007F4755">
              <w:rPr>
                <w:rFonts w:cs="Arial"/>
                <w:noProof/>
                <w:lang w:val="sr-Latn-CS"/>
              </w:rPr>
              <w:t xml:space="preserve"> h</w:t>
            </w:r>
          </w:p>
          <w:p w:rsidR="00A23D16" w:rsidRPr="007F4755" w:rsidRDefault="00A23D16" w:rsidP="00A23D16">
            <w:pPr>
              <w:numPr>
                <w:ilvl w:val="0"/>
                <w:numId w:val="45"/>
              </w:numPr>
              <w:rPr>
                <w:rFonts w:cs="Arial"/>
                <w:noProof/>
                <w:lang w:val="sr-Latn-CS"/>
              </w:rPr>
            </w:pPr>
            <w:r w:rsidRPr="007F4755">
              <w:rPr>
                <w:rFonts w:cs="Arial"/>
                <w:noProof/>
                <w:lang w:val="sr-Latn-CS"/>
              </w:rPr>
              <w:t xml:space="preserve">I </w:t>
            </w:r>
            <w:r w:rsidRPr="007F4755">
              <w:rPr>
                <w:rFonts w:cs="Arial"/>
                <w:noProof/>
                <w:lang w:val="sr-Cyrl-CS"/>
              </w:rPr>
              <w:t>намотај</w:t>
            </w:r>
            <w:r w:rsidRPr="007F4755">
              <w:rPr>
                <w:rFonts w:cs="Arial"/>
                <w:noProof/>
                <w:lang w:val="sr-Latn-CS"/>
              </w:rPr>
              <w:t>:</w:t>
            </w:r>
            <w:r w:rsidRPr="007F4755">
              <w:rPr>
                <w:rFonts w:cs="Arial"/>
                <w:noProof/>
                <w:lang w:val="sr-Cyrl-CS"/>
              </w:rPr>
              <w:t xml:space="preserve"> снага, класа: 90 </w:t>
            </w:r>
            <w:r w:rsidRPr="007F4755">
              <w:rPr>
                <w:rFonts w:cs="Arial"/>
                <w:noProof/>
                <w:lang w:val="sr-Latn-CS"/>
              </w:rPr>
              <w:t>VA, cl. 1/3P</w:t>
            </w:r>
          </w:p>
          <w:p w:rsidR="00A23D16" w:rsidRPr="007F4755" w:rsidRDefault="00A23D16" w:rsidP="00A23D16">
            <w:pPr>
              <w:numPr>
                <w:ilvl w:val="0"/>
                <w:numId w:val="45"/>
              </w:numPr>
              <w:rPr>
                <w:rFonts w:cs="Arial"/>
                <w:noProof/>
                <w:lang w:val="sr-Latn-CS"/>
              </w:rPr>
            </w:pPr>
            <w:r w:rsidRPr="007F4755">
              <w:rPr>
                <w:rFonts w:cs="Arial"/>
                <w:noProof/>
                <w:lang w:val="sr-Latn-CS"/>
              </w:rPr>
              <w:t xml:space="preserve">II </w:t>
            </w:r>
            <w:r w:rsidRPr="007F4755">
              <w:rPr>
                <w:rFonts w:cs="Arial"/>
                <w:noProof/>
                <w:lang w:val="sr-Cyrl-CS"/>
              </w:rPr>
              <w:t>намотај</w:t>
            </w:r>
            <w:r w:rsidRPr="007F4755">
              <w:rPr>
                <w:rFonts w:cs="Arial"/>
                <w:noProof/>
                <w:lang w:val="sr-Latn-CS"/>
              </w:rPr>
              <w:t xml:space="preserve">: </w:t>
            </w:r>
            <w:r w:rsidRPr="007F4755">
              <w:rPr>
                <w:rFonts w:cs="Arial"/>
                <w:noProof/>
                <w:lang w:val="sr-Cyrl-CS"/>
              </w:rPr>
              <w:t xml:space="preserve">90 </w:t>
            </w:r>
            <w:r w:rsidRPr="007F4755">
              <w:rPr>
                <w:rFonts w:cs="Arial"/>
                <w:noProof/>
                <w:lang w:val="sr-Latn-CS"/>
              </w:rPr>
              <w:t>VA, cl.0.5</w:t>
            </w:r>
          </w:p>
          <w:p w:rsidR="00A23D16" w:rsidRPr="007F4755" w:rsidRDefault="00A23D16" w:rsidP="00921A12">
            <w:pPr>
              <w:rPr>
                <w:rFonts w:cs="Arial"/>
              </w:rPr>
            </w:pPr>
            <w:r w:rsidRPr="007F4755">
              <w:rPr>
                <w:rFonts w:cs="Arial"/>
                <w:noProof/>
                <w:lang w:val="sr-Latn-CS"/>
              </w:rPr>
              <w:t>са уграђ</w:t>
            </w:r>
            <w:r w:rsidRPr="007F4755">
              <w:rPr>
                <w:rFonts w:cs="Arial"/>
                <w:noProof/>
                <w:lang w:val="sl-SI"/>
              </w:rPr>
              <w:t>еним високонапонским осигура</w:t>
            </w:r>
            <w:r w:rsidRPr="007F4755">
              <w:rPr>
                <w:rFonts w:cs="Arial"/>
                <w:noProof/>
                <w:lang w:val="sr-Latn-CS"/>
              </w:rPr>
              <w:t>ч</w:t>
            </w:r>
            <w:r w:rsidRPr="007F4755">
              <w:rPr>
                <w:rFonts w:cs="Arial"/>
                <w:noProof/>
                <w:lang w:val="sl-SI"/>
              </w:rPr>
              <w:t>има од 2</w:t>
            </w:r>
            <w:r w:rsidRPr="007F4755">
              <w:rPr>
                <w:rFonts w:cs="Arial"/>
                <w:noProof/>
                <w:lang w:val="sr-Cyrl-CS"/>
              </w:rPr>
              <w:t xml:space="preserve"> </w:t>
            </w:r>
            <w:r w:rsidRPr="007F4755">
              <w:rPr>
                <w:rFonts w:cs="Arial"/>
                <w:noProof/>
                <w:lang w:val="sl-SI"/>
              </w:rPr>
              <w:t>А</w:t>
            </w:r>
            <w:r>
              <w:rPr>
                <w:rFonts w:cs="Arial"/>
                <w:noProof/>
                <w:lang w:val="sr-Cyrl-RS"/>
              </w:rPr>
              <w:t xml:space="preserve"> (</w:t>
            </w:r>
            <w:r w:rsidRPr="007F4755">
              <w:rPr>
                <w:rFonts w:cs="Arial"/>
                <w:noProof/>
                <w:lang w:val="sr-Cyrl-RS"/>
              </w:rPr>
              <w:t xml:space="preserve">за сва три напонска трансформатота) </w:t>
            </w:r>
            <w:r w:rsidRPr="007F4755">
              <w:rPr>
                <w:rFonts w:cs="Arial"/>
                <w:noProof/>
                <w:lang w:val="sr-Cyrl-CS"/>
              </w:rPr>
              <w:t xml:space="preserve">са уграђеним </w:t>
            </w:r>
            <w:r w:rsidRPr="007F4755">
              <w:rPr>
                <w:rFonts w:cs="Arial"/>
                <w:lang w:val="sr-Cyrl-CS" w:eastAsia="sr-Latn-CS"/>
              </w:rPr>
              <w:t>једним  конектором за командни део</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rPr>
              <w:t>комплет</w:t>
            </w:r>
          </w:p>
        </w:tc>
        <w:tc>
          <w:tcPr>
            <w:tcW w:w="37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591D41">
        <w:tc>
          <w:tcPr>
            <w:tcW w:w="253" w:type="pct"/>
            <w:shd w:val="clear" w:color="auto" w:fill="auto"/>
            <w:vAlign w:val="center"/>
          </w:tcPr>
          <w:p w:rsidR="00A23D16" w:rsidRPr="005F4379" w:rsidRDefault="00A23D16" w:rsidP="00BC01DC">
            <w:pPr>
              <w:spacing w:before="0"/>
              <w:jc w:val="center"/>
              <w:rPr>
                <w:rFonts w:cs="Arial"/>
                <w:b/>
                <w:bCs/>
                <w:iCs/>
                <w:lang w:val="sr-Latn-RS"/>
              </w:rPr>
            </w:pPr>
            <w:r>
              <w:rPr>
                <w:rFonts w:cs="Arial"/>
                <w:b/>
                <w:bCs/>
                <w:iCs/>
                <w:lang w:val="sr-Latn-RS"/>
              </w:rPr>
              <w:lastRenderedPageBreak/>
              <w:t>8</w:t>
            </w:r>
          </w:p>
        </w:tc>
        <w:tc>
          <w:tcPr>
            <w:tcW w:w="1560" w:type="pct"/>
            <w:shd w:val="clear" w:color="auto" w:fill="auto"/>
          </w:tcPr>
          <w:p w:rsidR="00A23D16" w:rsidRPr="007F4755" w:rsidRDefault="00A23D16" w:rsidP="00921A12">
            <w:pPr>
              <w:tabs>
                <w:tab w:val="num" w:pos="743"/>
              </w:tabs>
              <w:ind w:left="743" w:hanging="709"/>
              <w:rPr>
                <w:rFonts w:cs="Arial"/>
                <w:lang w:val="sr-Cyrl-CS" w:eastAsia="sr-Latn-CS"/>
              </w:rPr>
            </w:pPr>
            <w:r w:rsidRPr="007F4755">
              <w:rPr>
                <w:rFonts w:cs="Arial"/>
                <w:lang w:val="sr-Cyrl-CS" w:eastAsia="sr-Latn-CS"/>
              </w:rPr>
              <w:t>Микропроцесорски заштитни уређај, који у себи треба да   обједини следеће функције заштите:</w:t>
            </w:r>
          </w:p>
          <w:p w:rsidR="00A23D16" w:rsidRPr="007F4755" w:rsidRDefault="00A23D16" w:rsidP="00A23D16">
            <w:pPr>
              <w:numPr>
                <w:ilvl w:val="0"/>
                <w:numId w:val="46"/>
              </w:numPr>
              <w:rPr>
                <w:rFonts w:cs="Arial"/>
                <w:lang w:val="sr-Cyrl-CS" w:eastAsia="sr-Latn-CS"/>
              </w:rPr>
            </w:pPr>
            <w:r w:rsidRPr="007F4755">
              <w:rPr>
                <w:rFonts w:cs="Arial"/>
                <w:lang w:val="sr-Cyrl-CS" w:eastAsia="sr-Latn-CS"/>
              </w:rPr>
              <w:t>поднапонску заштиту</w:t>
            </w:r>
            <w:r w:rsidRPr="007F4755">
              <w:rPr>
                <w:rFonts w:cs="Arial"/>
                <w:lang w:val="sr-Latn-CS" w:eastAsia="sr-Latn-CS"/>
              </w:rPr>
              <w:t xml:space="preserve"> независно подесиву по напону</w:t>
            </w:r>
            <w:r w:rsidRPr="007F4755">
              <w:rPr>
                <w:rFonts w:cs="Arial"/>
                <w:lang w:val="sr-Cyrl-CS" w:eastAsia="sr-Latn-CS"/>
              </w:rPr>
              <w:t xml:space="preserve"> и времену</w:t>
            </w:r>
            <w:r w:rsidRPr="007F4755">
              <w:rPr>
                <w:rFonts w:cs="Arial"/>
                <w:lang w:val="sr-Latn-CS" w:eastAsia="sr-Latn-CS"/>
              </w:rPr>
              <w:t xml:space="preserve"> у два степена (ANSI 27</w:t>
            </w:r>
            <w:r w:rsidRPr="007F4755">
              <w:rPr>
                <w:rFonts w:cs="Arial"/>
                <w:lang w:val="sr-Cyrl-CS" w:eastAsia="sr-Latn-CS"/>
              </w:rPr>
              <w:t xml:space="preserve">) и </w:t>
            </w:r>
          </w:p>
          <w:p w:rsidR="00A23D16" w:rsidRPr="007F4755" w:rsidRDefault="00A23D16" w:rsidP="00A23D16">
            <w:pPr>
              <w:numPr>
                <w:ilvl w:val="0"/>
                <w:numId w:val="46"/>
              </w:numPr>
              <w:rPr>
                <w:rFonts w:cs="Arial"/>
                <w:lang w:val="sr-Cyrl-RS" w:eastAsia="sr-Latn-CS"/>
              </w:rPr>
            </w:pPr>
            <w:r w:rsidRPr="007F4755">
              <w:rPr>
                <w:rFonts w:cs="Arial"/>
                <w:lang w:val="sr-Latn-CS" w:eastAsia="sr-Latn-CS"/>
              </w:rPr>
              <w:t>земљоспојну заштиту по напону (ANSI 59N)</w:t>
            </w:r>
          </w:p>
          <w:p w:rsidR="00A23D16" w:rsidRPr="007F4755" w:rsidRDefault="00A23D16" w:rsidP="00921A12">
            <w:pPr>
              <w:rPr>
                <w:rFonts w:cs="Arial"/>
                <w:lang w:val="sr-Cyrl-CS" w:eastAsia="sr-Latn-CS"/>
              </w:rPr>
            </w:pPr>
            <w:r w:rsidRPr="007F4755">
              <w:rPr>
                <w:rFonts w:cs="Arial"/>
                <w:lang w:val="sr-Cyrl-CS" w:eastAsia="sr-Latn-CS"/>
              </w:rPr>
              <w:t>Микропроцесорски заштитни уређај треба да  буде са следећим карактеристикама:</w:t>
            </w:r>
          </w:p>
          <w:p w:rsidR="00A23D16" w:rsidRPr="007F4755" w:rsidRDefault="00A23D16" w:rsidP="00A23D16">
            <w:pPr>
              <w:widowControl w:val="0"/>
              <w:numPr>
                <w:ilvl w:val="0"/>
                <w:numId w:val="46"/>
              </w:numPr>
              <w:tabs>
                <w:tab w:val="left" w:pos="900"/>
                <w:tab w:val="right" w:pos="8306"/>
              </w:tabs>
              <w:autoSpaceDE w:val="0"/>
              <w:autoSpaceDN w:val="0"/>
              <w:adjustRightInd w:val="0"/>
              <w:rPr>
                <w:rFonts w:cs="Arial"/>
                <w:noProof/>
                <w:lang w:val="sr-Cyrl-CS" w:eastAsia="sr-Latn-CS"/>
              </w:rPr>
            </w:pPr>
            <w:r w:rsidRPr="007F4755">
              <w:rPr>
                <w:rFonts w:cs="Arial"/>
                <w:noProof/>
                <w:lang w:val="sr-Cyrl-RS" w:eastAsia="sr-Latn-CS"/>
              </w:rPr>
              <w:t>3</w:t>
            </w:r>
            <w:r w:rsidRPr="007F4755">
              <w:rPr>
                <w:rFonts w:cs="Arial"/>
                <w:noProof/>
                <w:lang w:val="sr-Latn-CS" w:eastAsia="sr-Latn-CS"/>
              </w:rPr>
              <w:t xml:space="preserve"> </w:t>
            </w:r>
            <w:r w:rsidRPr="007F4755">
              <w:rPr>
                <w:rFonts w:cs="Arial"/>
                <w:noProof/>
                <w:lang w:val="sr-Cyrl-CS" w:eastAsia="sr-Latn-CS"/>
              </w:rPr>
              <w:t>напонска улаза 0 -100</w:t>
            </w:r>
            <w:r w:rsidRPr="007F4755">
              <w:rPr>
                <w:rFonts w:cs="Arial"/>
                <w:noProof/>
                <w:lang w:val="sr-Latn-CS" w:eastAsia="sr-Latn-CS"/>
              </w:rPr>
              <w:t xml:space="preserve"> V</w:t>
            </w:r>
            <w:r w:rsidRPr="007F4755">
              <w:rPr>
                <w:rFonts w:cs="Arial"/>
                <w:noProof/>
                <w:lang w:val="sr-Cyrl-CS" w:eastAsia="sr-Latn-CS"/>
              </w:rPr>
              <w:t xml:space="preserve"> за мерење међуфазних напона</w:t>
            </w:r>
          </w:p>
          <w:p w:rsidR="00A23D16" w:rsidRPr="007F4755" w:rsidRDefault="00A23D16" w:rsidP="00A23D16">
            <w:pPr>
              <w:widowControl w:val="0"/>
              <w:numPr>
                <w:ilvl w:val="0"/>
                <w:numId w:val="46"/>
              </w:numPr>
              <w:tabs>
                <w:tab w:val="left" w:pos="900"/>
                <w:tab w:val="right" w:pos="8306"/>
              </w:tabs>
              <w:autoSpaceDE w:val="0"/>
              <w:autoSpaceDN w:val="0"/>
              <w:adjustRightInd w:val="0"/>
              <w:rPr>
                <w:rFonts w:cs="Arial"/>
                <w:noProof/>
                <w:lang w:val="sr-Cyrl-CS" w:eastAsia="sr-Latn-CS"/>
              </w:rPr>
            </w:pPr>
            <w:r w:rsidRPr="007F4755">
              <w:rPr>
                <w:rFonts w:cs="Arial"/>
                <w:noProof/>
                <w:lang w:val="sr-Cyrl-CS" w:eastAsia="sr-Latn-CS"/>
              </w:rPr>
              <w:t>1 напонски улаз 100</w:t>
            </w:r>
            <w:r w:rsidRPr="007F4755">
              <w:rPr>
                <w:rFonts w:cs="Arial"/>
                <w:noProof/>
                <w:lang w:val="sr-Latn-CS" w:eastAsia="sr-Latn-CS"/>
              </w:rPr>
              <w:t>V</w:t>
            </w:r>
            <w:r w:rsidRPr="007F4755">
              <w:rPr>
                <w:rFonts w:cs="Arial"/>
                <w:noProof/>
                <w:lang w:val="sr-Cyrl-CS" w:eastAsia="sr-Latn-CS"/>
              </w:rPr>
              <w:t xml:space="preserve"> за хомополарни напон;</w:t>
            </w:r>
          </w:p>
          <w:p w:rsidR="00A23D16" w:rsidRPr="007F4755" w:rsidRDefault="00A23D16" w:rsidP="00A23D16">
            <w:pPr>
              <w:numPr>
                <w:ilvl w:val="0"/>
                <w:numId w:val="46"/>
              </w:numPr>
              <w:tabs>
                <w:tab w:val="left" w:pos="900"/>
                <w:tab w:val="right" w:pos="8306"/>
              </w:tabs>
              <w:rPr>
                <w:rFonts w:cs="Arial"/>
                <w:noProof/>
                <w:lang w:val="sr-Cyrl-CS" w:eastAsia="sr-Latn-CS"/>
              </w:rPr>
            </w:pPr>
            <w:r w:rsidRPr="007F4755">
              <w:rPr>
                <w:rFonts w:cs="Arial"/>
                <w:noProof/>
                <w:lang w:val="sr-Cyrl-CS" w:eastAsia="sr-Latn-CS"/>
              </w:rPr>
              <w:t>мин. 7 дигиталних улаза 220</w:t>
            </w:r>
            <w:r w:rsidRPr="007F4755">
              <w:rPr>
                <w:rFonts w:cs="Arial"/>
                <w:noProof/>
                <w:lang w:val="sr-Latn-CS" w:eastAsia="sr-Latn-CS"/>
              </w:rPr>
              <w:t>VDC</w:t>
            </w:r>
            <w:r w:rsidRPr="007F4755">
              <w:rPr>
                <w:rFonts w:cs="Arial"/>
                <w:noProof/>
                <w:lang w:val="sr-Cyrl-CS" w:eastAsia="sr-Latn-CS"/>
              </w:rPr>
              <w:t>, прага осетљивости</w:t>
            </w:r>
            <w:r w:rsidRPr="007F4755">
              <w:rPr>
                <w:rFonts w:cs="Arial"/>
                <w:noProof/>
                <w:lang w:val="sr-Latn-CS" w:eastAsia="sr-Latn-CS"/>
              </w:rPr>
              <w:t xml:space="preserve"> </w:t>
            </w:r>
            <w:r w:rsidRPr="007F4755">
              <w:rPr>
                <w:rFonts w:cs="Arial"/>
                <w:noProof/>
                <w:lang w:val="sr-Cyrl-CS" w:eastAsia="sr-Latn-CS"/>
              </w:rPr>
              <w:t>80</w:t>
            </w:r>
            <w:r w:rsidRPr="007F4755">
              <w:rPr>
                <w:rFonts w:cs="Arial"/>
                <w:noProof/>
                <w:lang w:val="sr-Latn-CS" w:eastAsia="sr-Latn-CS"/>
              </w:rPr>
              <w:t>VDC,</w:t>
            </w:r>
          </w:p>
          <w:p w:rsidR="00A23D16" w:rsidRPr="007F4755" w:rsidRDefault="00A23D16" w:rsidP="00A23D16">
            <w:pPr>
              <w:numPr>
                <w:ilvl w:val="0"/>
                <w:numId w:val="46"/>
              </w:numPr>
              <w:tabs>
                <w:tab w:val="left" w:pos="900"/>
                <w:tab w:val="right" w:pos="8306"/>
              </w:tabs>
              <w:rPr>
                <w:rFonts w:cs="Arial"/>
                <w:noProof/>
                <w:lang w:val="sr-Cyrl-CS" w:eastAsia="sr-Latn-CS"/>
              </w:rPr>
            </w:pPr>
            <w:r w:rsidRPr="007F4755">
              <w:rPr>
                <w:rFonts w:cs="Arial"/>
                <w:noProof/>
                <w:lang w:val="sr-Cyrl-CS" w:eastAsia="sr-Latn-CS"/>
              </w:rPr>
              <w:t>мин. 8 дигиталних излаза релејног типа, 5А трајне струје, снаге укључења 1000</w:t>
            </w:r>
            <w:r w:rsidRPr="007F4755">
              <w:rPr>
                <w:rFonts w:cs="Arial"/>
                <w:noProof/>
                <w:lang w:val="sr-Latn-CS" w:eastAsia="sr-Latn-CS"/>
              </w:rPr>
              <w:t xml:space="preserve"> VA</w:t>
            </w:r>
            <w:r w:rsidRPr="007F4755">
              <w:rPr>
                <w:rFonts w:cs="Arial"/>
                <w:noProof/>
                <w:lang w:val="sr-Cyrl-CS" w:eastAsia="sr-Latn-CS"/>
              </w:rPr>
              <w:t xml:space="preserve"> и снаге искључења 30 </w:t>
            </w:r>
            <w:r w:rsidRPr="007F4755">
              <w:rPr>
                <w:rFonts w:cs="Arial"/>
                <w:noProof/>
                <w:lang w:val="sr-Latn-CS" w:eastAsia="sr-Latn-CS"/>
              </w:rPr>
              <w:t>VA</w:t>
            </w:r>
          </w:p>
          <w:p w:rsidR="00A23D16" w:rsidRPr="007F4755" w:rsidRDefault="00A23D16" w:rsidP="00A23D16">
            <w:pPr>
              <w:numPr>
                <w:ilvl w:val="0"/>
                <w:numId w:val="46"/>
              </w:numPr>
              <w:tabs>
                <w:tab w:val="left" w:pos="900"/>
                <w:tab w:val="right" w:pos="8306"/>
              </w:tabs>
              <w:rPr>
                <w:rFonts w:cs="Arial"/>
                <w:noProof/>
                <w:lang w:val="sr-Cyrl-CS" w:eastAsia="sr-Latn-CS"/>
              </w:rPr>
            </w:pPr>
            <w:r w:rsidRPr="007F4755">
              <w:rPr>
                <w:rFonts w:cs="Arial"/>
                <w:noProof/>
                <w:lang w:val="sr-Cyrl-CS" w:eastAsia="sr-Latn-CS"/>
              </w:rPr>
              <w:t>1 излаз за сигнализацију квара уређаја</w:t>
            </w:r>
          </w:p>
          <w:p w:rsidR="00A23D16" w:rsidRDefault="00A23D16" w:rsidP="00A23D16">
            <w:pPr>
              <w:numPr>
                <w:ilvl w:val="0"/>
                <w:numId w:val="47"/>
              </w:numPr>
              <w:tabs>
                <w:tab w:val="left" w:pos="900"/>
                <w:tab w:val="right" w:pos="8306"/>
              </w:tabs>
              <w:rPr>
                <w:rFonts w:cs="Arial"/>
                <w:noProof/>
                <w:lang w:val="sr-Cyrl-CS" w:eastAsia="sr-Latn-CS"/>
              </w:rPr>
            </w:pPr>
            <w:r w:rsidRPr="007F4755">
              <w:rPr>
                <w:rFonts w:cs="Arial"/>
                <w:noProof/>
                <w:lang w:val="sr-Cyrl-CS" w:eastAsia="sr-Latn-CS"/>
              </w:rPr>
              <w:t xml:space="preserve">комуникација по протоколу </w:t>
            </w:r>
            <w:r w:rsidRPr="007F4755">
              <w:rPr>
                <w:rFonts w:cs="Arial"/>
                <w:noProof/>
                <w:lang w:val="sr-Latn-CS" w:eastAsia="sr-Latn-CS"/>
              </w:rPr>
              <w:t>IEC</w:t>
            </w:r>
            <w:r w:rsidRPr="007F4755">
              <w:rPr>
                <w:rFonts w:cs="Arial"/>
                <w:noProof/>
                <w:lang w:val="sr-Cyrl-CS" w:eastAsia="sr-Latn-CS"/>
              </w:rPr>
              <w:t xml:space="preserve"> 60870-5-103 са оптичким прикључком</w:t>
            </w:r>
          </w:p>
          <w:p w:rsidR="00A23D16" w:rsidRPr="00270902" w:rsidRDefault="00A23D16" w:rsidP="00A23D16">
            <w:pPr>
              <w:numPr>
                <w:ilvl w:val="0"/>
                <w:numId w:val="47"/>
              </w:numPr>
              <w:tabs>
                <w:tab w:val="left" w:pos="900"/>
                <w:tab w:val="right" w:pos="8306"/>
              </w:tabs>
              <w:rPr>
                <w:rFonts w:cs="Arial"/>
                <w:noProof/>
                <w:lang w:val="sr-Cyrl-CS" w:eastAsia="sr-Latn-CS"/>
              </w:rPr>
            </w:pPr>
            <w:r>
              <w:rPr>
                <w:rFonts w:cs="Arial"/>
                <w:noProof/>
                <w:lang w:val="sr-Cyrl-CS" w:eastAsia="sr-Latn-CS"/>
              </w:rPr>
              <w:t>остала помоћна опрема</w:t>
            </w:r>
          </w:p>
          <w:p w:rsidR="00A23D16" w:rsidRPr="007F4755" w:rsidRDefault="00A23D16" w:rsidP="00921A12">
            <w:pPr>
              <w:rPr>
                <w:rFonts w:cs="Arial"/>
                <w:noProof/>
                <w:lang w:val="sr-Cyrl-CS" w:eastAsia="sr-Latn-CS"/>
              </w:rPr>
            </w:pPr>
            <w:r w:rsidRPr="007F4755">
              <w:rPr>
                <w:rFonts w:cs="Arial"/>
                <w:noProof/>
                <w:lang w:val="sr-Cyrl-CS" w:eastAsia="sr-Latn-CS"/>
              </w:rPr>
              <w:t>Напомена:</w:t>
            </w:r>
          </w:p>
          <w:p w:rsidR="00A23D16" w:rsidRPr="007F4755" w:rsidRDefault="00A23D16" w:rsidP="00921A12">
            <w:pPr>
              <w:rPr>
                <w:rFonts w:cs="Arial"/>
              </w:rPr>
            </w:pPr>
            <w:r w:rsidRPr="007F4755">
              <w:rPr>
                <w:rFonts w:cs="Arial"/>
                <w:noProof/>
                <w:lang w:val="sr-Cyrl-CS" w:eastAsia="sr-Latn-CS"/>
              </w:rPr>
              <w:t>Све наведене заштитне функције морају бити реализоване у оквиру једног заштитног уређаја.</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rPr>
              <w:br/>
            </w:r>
            <w:r w:rsidRPr="007F4755">
              <w:rPr>
                <w:rFonts w:cs="Arial"/>
                <w:lang w:val="sr-Cyrl-RS"/>
              </w:rPr>
              <w:t>комада</w:t>
            </w:r>
          </w:p>
        </w:tc>
        <w:tc>
          <w:tcPr>
            <w:tcW w:w="374" w:type="pct"/>
            <w:shd w:val="clear" w:color="auto" w:fill="auto"/>
            <w:vAlign w:val="center"/>
          </w:tcPr>
          <w:p w:rsidR="00A23D16" w:rsidRPr="007F4755" w:rsidRDefault="00A23D16" w:rsidP="00591D41">
            <w:pPr>
              <w:jc w:val="center"/>
              <w:rPr>
                <w:rFonts w:cs="Arial"/>
              </w:rPr>
            </w:pPr>
          </w:p>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591D41">
        <w:tc>
          <w:tcPr>
            <w:tcW w:w="253" w:type="pct"/>
            <w:shd w:val="clear" w:color="auto" w:fill="auto"/>
            <w:vAlign w:val="center"/>
          </w:tcPr>
          <w:p w:rsidR="00A23D16" w:rsidRPr="005F4379" w:rsidRDefault="00A23D16" w:rsidP="00BC01DC">
            <w:pPr>
              <w:spacing w:before="0"/>
              <w:jc w:val="center"/>
              <w:rPr>
                <w:rFonts w:cs="Arial"/>
                <w:b/>
                <w:bCs/>
                <w:iCs/>
                <w:lang w:val="sr-Latn-RS"/>
              </w:rPr>
            </w:pPr>
            <w:r>
              <w:rPr>
                <w:rFonts w:cs="Arial"/>
                <w:b/>
                <w:bCs/>
                <w:iCs/>
                <w:lang w:val="sr-Latn-RS"/>
              </w:rPr>
              <w:t>9</w:t>
            </w:r>
          </w:p>
        </w:tc>
        <w:tc>
          <w:tcPr>
            <w:tcW w:w="1560" w:type="pct"/>
            <w:shd w:val="clear" w:color="auto" w:fill="auto"/>
          </w:tcPr>
          <w:p w:rsidR="00A23D16" w:rsidRDefault="00A23D16" w:rsidP="00921A12">
            <w:pPr>
              <w:tabs>
                <w:tab w:val="num" w:pos="743"/>
              </w:tabs>
              <w:ind w:left="743" w:hanging="709"/>
              <w:rPr>
                <w:rFonts w:cs="Arial"/>
                <w:lang w:eastAsia="sr-Latn-CS"/>
              </w:rPr>
            </w:pPr>
            <w:r w:rsidRPr="007F4755">
              <w:rPr>
                <w:rFonts w:cs="Arial"/>
                <w:lang w:val="sr-Cyrl-CS" w:eastAsia="sr-Latn-CS"/>
              </w:rPr>
              <w:t>Систем  селективности искључења 6к</w:t>
            </w:r>
            <w:r w:rsidRPr="007F4755">
              <w:rPr>
                <w:rFonts w:cs="Arial"/>
                <w:noProof/>
                <w:lang w:val="sr-Latn-CS" w:eastAsia="sr-Latn-CS"/>
              </w:rPr>
              <w:t>V</w:t>
            </w:r>
            <w:r w:rsidRPr="007F4755">
              <w:rPr>
                <w:rFonts w:cs="Arial"/>
                <w:lang w:val="sr-Cyrl-CS" w:eastAsia="sr-Latn-CS"/>
              </w:rPr>
              <w:t xml:space="preserve"> прекидача </w:t>
            </w:r>
          </w:p>
          <w:p w:rsidR="00A23D16" w:rsidRDefault="00A23D16" w:rsidP="00921A12">
            <w:pPr>
              <w:tabs>
                <w:tab w:val="num" w:pos="743"/>
              </w:tabs>
              <w:ind w:left="743" w:hanging="709"/>
              <w:rPr>
                <w:rFonts w:cs="Arial"/>
                <w:lang w:eastAsia="sr-Latn-CS"/>
              </w:rPr>
            </w:pPr>
            <w:r w:rsidRPr="007F4755">
              <w:rPr>
                <w:rFonts w:cs="Arial"/>
                <w:lang w:val="sr-Cyrl-CS" w:eastAsia="sr-Latn-CS"/>
              </w:rPr>
              <w:t>ћелија у зависности од пада напона  сабирница</w:t>
            </w:r>
            <w:r>
              <w:rPr>
                <w:rFonts w:cs="Arial"/>
                <w:lang w:eastAsia="sr-Latn-CS"/>
              </w:rPr>
              <w:t xml:space="preserve"> </w:t>
            </w:r>
          </w:p>
          <w:p w:rsidR="00A23D16" w:rsidRDefault="00A23D16" w:rsidP="00921A12">
            <w:pPr>
              <w:tabs>
                <w:tab w:val="num" w:pos="743"/>
              </w:tabs>
              <w:ind w:left="743" w:hanging="709"/>
              <w:rPr>
                <w:rFonts w:cs="Arial"/>
                <w:lang w:eastAsia="sr-Latn-CS"/>
              </w:rPr>
            </w:pPr>
            <w:r w:rsidRPr="007F4755">
              <w:rPr>
                <w:rFonts w:cs="Arial"/>
                <w:lang w:val="sr-Cyrl-CS" w:eastAsia="sr-Latn-CS"/>
              </w:rPr>
              <w:t xml:space="preserve">(према постојећој документацији). Предвидети </w:t>
            </w:r>
          </w:p>
          <w:p w:rsidR="00A23D16" w:rsidRDefault="00A23D16" w:rsidP="00921A12">
            <w:pPr>
              <w:tabs>
                <w:tab w:val="num" w:pos="743"/>
              </w:tabs>
              <w:ind w:left="743" w:hanging="709"/>
              <w:rPr>
                <w:rFonts w:cs="Arial"/>
                <w:lang w:eastAsia="sr-Latn-CS"/>
              </w:rPr>
            </w:pPr>
            <w:r w:rsidRPr="007F4755">
              <w:rPr>
                <w:rFonts w:cs="Arial"/>
                <w:lang w:val="sr-Cyrl-CS" w:eastAsia="sr-Latn-CS"/>
              </w:rPr>
              <w:lastRenderedPageBreak/>
              <w:t xml:space="preserve">жичану везу од  30 ћелија до нове </w:t>
            </w:r>
            <w:r w:rsidRPr="007F4755">
              <w:rPr>
                <w:rFonts w:cs="Arial"/>
                <w:lang w:val="sr-Cyrl-RS" w:eastAsia="sr-Latn-CS"/>
              </w:rPr>
              <w:t>м</w:t>
            </w:r>
            <w:r w:rsidRPr="007F4755">
              <w:rPr>
                <w:rFonts w:cs="Arial"/>
                <w:lang w:val="sr-Cyrl-CS" w:eastAsia="sr-Latn-CS"/>
              </w:rPr>
              <w:t xml:space="preserve">ерне ћелије и </w:t>
            </w:r>
          </w:p>
          <w:p w:rsidR="00A23D16" w:rsidRPr="007F4755" w:rsidRDefault="00A23D16" w:rsidP="00921A12">
            <w:pPr>
              <w:tabs>
                <w:tab w:val="num" w:pos="743"/>
              </w:tabs>
              <w:ind w:left="743" w:hanging="709"/>
              <w:rPr>
                <w:rFonts w:cs="Arial"/>
                <w:lang w:val="sr-Cyrl-CS" w:eastAsia="sr-Latn-CS"/>
              </w:rPr>
            </w:pPr>
            <w:r w:rsidRPr="007F4755">
              <w:rPr>
                <w:rFonts w:cs="Arial"/>
                <w:lang w:val="sr-Cyrl-CS" w:eastAsia="sr-Latn-CS"/>
              </w:rPr>
              <w:t xml:space="preserve">осталих конзумената и </w:t>
            </w:r>
            <w:r w:rsidRPr="007F4755">
              <w:rPr>
                <w:rFonts w:cs="Arial"/>
                <w:lang w:eastAsia="sr-Latn-CS"/>
              </w:rPr>
              <w:t xml:space="preserve">SCADA </w:t>
            </w:r>
            <w:r w:rsidRPr="007F4755">
              <w:rPr>
                <w:rFonts w:cs="Arial"/>
                <w:lang w:val="sr-Cyrl-RS" w:eastAsia="sr-Latn-CS"/>
              </w:rPr>
              <w:t xml:space="preserve"> система</w:t>
            </w:r>
            <w:r w:rsidRPr="007F4755">
              <w:rPr>
                <w:rFonts w:cs="Arial"/>
                <w:lang w:val="sr-Cyrl-CS" w:eastAsia="sr-Latn-CS"/>
              </w:rPr>
              <w:t>.</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rPr>
              <w:lastRenderedPageBreak/>
              <w:br/>
            </w:r>
            <w:r w:rsidRPr="007F4755">
              <w:rPr>
                <w:rFonts w:cs="Arial"/>
              </w:rPr>
              <w:br/>
            </w:r>
            <w:r w:rsidRPr="007F4755">
              <w:rPr>
                <w:rFonts w:cs="Arial"/>
                <w:lang w:val="sr-Cyrl-RS"/>
              </w:rPr>
              <w:t>комплет</w:t>
            </w:r>
          </w:p>
        </w:tc>
        <w:tc>
          <w:tcPr>
            <w:tcW w:w="374" w:type="pct"/>
            <w:shd w:val="clear" w:color="auto" w:fill="auto"/>
            <w:vAlign w:val="center"/>
          </w:tcPr>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123B4F">
        <w:tc>
          <w:tcPr>
            <w:tcW w:w="253" w:type="pct"/>
            <w:shd w:val="clear" w:color="auto" w:fill="92D050"/>
            <w:vAlign w:val="center"/>
          </w:tcPr>
          <w:p w:rsidR="00A23D16" w:rsidRPr="00591D41" w:rsidRDefault="00A23D16" w:rsidP="00BC01DC">
            <w:pPr>
              <w:spacing w:before="0"/>
              <w:jc w:val="center"/>
              <w:rPr>
                <w:rFonts w:cs="Arial"/>
                <w:b/>
                <w:bCs/>
                <w:iCs/>
                <w:lang w:val="sr-Cyrl-RS"/>
              </w:rPr>
            </w:pPr>
            <w:r>
              <w:rPr>
                <w:rFonts w:cs="Arial"/>
                <w:b/>
                <w:bCs/>
                <w:iCs/>
                <w:lang w:val="sr-Cyrl-RS"/>
              </w:rPr>
              <w:lastRenderedPageBreak/>
              <w:t>10</w:t>
            </w:r>
          </w:p>
        </w:tc>
        <w:tc>
          <w:tcPr>
            <w:tcW w:w="1560" w:type="pct"/>
            <w:shd w:val="clear" w:color="auto" w:fill="auto"/>
          </w:tcPr>
          <w:p w:rsidR="00A23D16" w:rsidRPr="007F4755" w:rsidRDefault="00A23D16" w:rsidP="00921A12">
            <w:pPr>
              <w:rPr>
                <w:rFonts w:eastAsia="MS Mincho" w:cs="Arial"/>
                <w:lang w:val="sl-SI"/>
              </w:rPr>
            </w:pPr>
            <w:r w:rsidRPr="007F4755">
              <w:rPr>
                <w:rFonts w:cs="Arial"/>
                <w:noProof/>
                <w:lang w:val="sr-Cyrl-RS" w:eastAsia="sr-Latn-CS"/>
              </w:rPr>
              <w:t>Формирати наставни си</w:t>
            </w:r>
            <w:r>
              <w:rPr>
                <w:rFonts w:cs="Arial"/>
                <w:noProof/>
                <w:lang w:val="sr-Cyrl-RS" w:eastAsia="sr-Latn-CS"/>
              </w:rPr>
              <w:t>стем главних сабирница        (</w:t>
            </w:r>
            <w:r w:rsidR="00123B4F">
              <w:rPr>
                <w:rFonts w:cs="Arial"/>
                <w:noProof/>
                <w:lang w:val="sr-Cyrl-RS" w:eastAsia="sr-Latn-CS"/>
              </w:rPr>
              <w:t>искључиво од бакра)  за  ћелије</w:t>
            </w:r>
            <w:r w:rsidRPr="007F4755">
              <w:rPr>
                <w:rFonts w:cs="Arial"/>
                <w:noProof/>
                <w:lang w:val="sr-Cyrl-RS" w:eastAsia="sr-Latn-CS"/>
              </w:rPr>
              <w:t xml:space="preserve"> </w:t>
            </w:r>
            <w:r w:rsidR="00123B4F">
              <w:rPr>
                <w:rFonts w:cs="Arial"/>
                <w:noProof/>
                <w:lang w:eastAsia="sr-Latn-CS"/>
              </w:rPr>
              <w:t xml:space="preserve">G32 </w:t>
            </w:r>
            <w:r w:rsidR="00123B4F">
              <w:rPr>
                <w:rFonts w:cs="Arial"/>
                <w:noProof/>
                <w:lang w:val="sr-Cyrl-RS" w:eastAsia="sr-Latn-CS"/>
              </w:rPr>
              <w:t xml:space="preserve">и </w:t>
            </w:r>
            <w:r w:rsidR="00123B4F">
              <w:rPr>
                <w:rFonts w:cs="Arial"/>
                <w:noProof/>
                <w:lang w:eastAsia="sr-Latn-CS"/>
              </w:rPr>
              <w:t>G</w:t>
            </w:r>
            <w:r w:rsidR="00123B4F">
              <w:rPr>
                <w:rFonts w:cs="Arial"/>
                <w:noProof/>
                <w:lang w:val="sr-Cyrl-RS" w:eastAsia="sr-Latn-CS"/>
              </w:rPr>
              <w:t>15</w:t>
            </w:r>
            <w:r w:rsidRPr="007F4755">
              <w:rPr>
                <w:rFonts w:cs="Arial"/>
                <w:noProof/>
                <w:lang w:val="sr-Cyrl-RS" w:eastAsia="sr-Latn-CS"/>
              </w:rPr>
              <w:t xml:space="preserve"> са свим потребним потпорним и проводним изолаторима.</w:t>
            </w:r>
            <w:r w:rsidRPr="007F4755">
              <w:rPr>
                <w:rFonts w:cs="Arial"/>
                <w:noProof/>
                <w:lang w:val="sr-Cyrl-RS" w:eastAsia="sr-Latn-CS"/>
              </w:rPr>
              <w:br/>
            </w:r>
            <w:r w:rsidRPr="007F4755">
              <w:rPr>
                <w:rFonts w:eastAsia="MS Mincho" w:cs="Arial"/>
                <w:lang w:val="sl-SI"/>
              </w:rPr>
              <w:t>Користити електролит</w:t>
            </w:r>
            <w:r w:rsidRPr="007F4755">
              <w:rPr>
                <w:rFonts w:eastAsia="MS Mincho" w:cs="Arial"/>
                <w:lang w:val="sr-Cyrl-CS"/>
              </w:rPr>
              <w:t>ички,</w:t>
            </w:r>
            <w:r w:rsidRPr="007F4755">
              <w:rPr>
                <w:rFonts w:eastAsia="MS Mincho" w:cs="Arial"/>
                <w:lang w:val="sl-SI"/>
              </w:rPr>
              <w:t xml:space="preserve"> тврдо вучени бакар високе проводљивости</w:t>
            </w:r>
            <w:r w:rsidRPr="007F4755">
              <w:rPr>
                <w:rFonts w:eastAsia="MS Mincho" w:cs="Arial"/>
                <w:lang w:val="sr-Cyrl-CS"/>
              </w:rPr>
              <w:t xml:space="preserve">. Сабирнице морају да издрже сва електрична, </w:t>
            </w:r>
            <w:r w:rsidRPr="007F4755">
              <w:rPr>
                <w:rFonts w:eastAsia="MS Mincho" w:cs="Arial"/>
                <w:lang w:val="sl-SI"/>
              </w:rPr>
              <w:t>динамичк</w:t>
            </w:r>
            <w:r w:rsidRPr="007F4755">
              <w:rPr>
                <w:rFonts w:eastAsia="MS Mincho" w:cs="Arial"/>
                <w:lang w:val="sr-Cyrl-CS"/>
              </w:rPr>
              <w:t>а и</w:t>
            </w:r>
            <w:r w:rsidRPr="007F4755">
              <w:rPr>
                <w:rFonts w:eastAsia="MS Mincho" w:cs="Arial"/>
                <w:lang w:val="sl-SI"/>
              </w:rPr>
              <w:t xml:space="preserve"> термичк</w:t>
            </w:r>
            <w:r w:rsidRPr="007F4755">
              <w:rPr>
                <w:rFonts w:eastAsia="MS Mincho" w:cs="Arial"/>
                <w:lang w:val="sr-Cyrl-CS"/>
              </w:rPr>
              <w:t>а</w:t>
            </w:r>
            <w:r w:rsidRPr="007F4755">
              <w:rPr>
                <w:rFonts w:eastAsia="MS Mincho" w:cs="Arial"/>
                <w:lang w:val="sl-SI"/>
              </w:rPr>
              <w:t xml:space="preserve"> напрезања. Не користити алуминијум за делове који преносе струју. </w:t>
            </w:r>
          </w:p>
          <w:p w:rsidR="00A23D16" w:rsidRPr="00270902" w:rsidRDefault="00A23D16" w:rsidP="00921A12">
            <w:pPr>
              <w:rPr>
                <w:rFonts w:eastAsia="MS Mincho" w:cs="Arial"/>
                <w:lang w:val="sr-Cyrl-RS"/>
              </w:rPr>
            </w:pPr>
            <w:r w:rsidRPr="007F4755">
              <w:rPr>
                <w:rFonts w:eastAsia="MS Mincho" w:cs="Arial"/>
                <w:lang w:val="sl-SI"/>
              </w:rPr>
              <w:t>Боје за обележавање фаза треба да буду у складу са IEC</w:t>
            </w:r>
            <w:r w:rsidRPr="007F4755">
              <w:rPr>
                <w:rFonts w:eastAsia="MS Mincho" w:cs="Arial"/>
                <w:lang w:val="sr-Cyrl-CS"/>
              </w:rPr>
              <w:t xml:space="preserve">-ом, </w:t>
            </w:r>
            <w:r w:rsidRPr="007F4755">
              <w:rPr>
                <w:rFonts w:eastAsia="MS Mincho" w:cs="Arial"/>
                <w:lang w:val="sl-SI"/>
              </w:rPr>
              <w:t>а тражен</w:t>
            </w:r>
            <w:r w:rsidRPr="007F4755">
              <w:rPr>
                <w:rFonts w:eastAsia="MS Mincho" w:cs="Arial"/>
                <w:lang w:val="sr-Cyrl-CS"/>
              </w:rPr>
              <w:t>и</w:t>
            </w:r>
            <w:r w:rsidRPr="007F4755">
              <w:rPr>
                <w:rFonts w:eastAsia="MS Mincho" w:cs="Arial"/>
                <w:lang w:val="sl-SI"/>
              </w:rPr>
              <w:t xml:space="preserve"> р</w:t>
            </w:r>
            <w:r w:rsidRPr="007F4755">
              <w:rPr>
                <w:rFonts w:eastAsia="MS Mincho" w:cs="Arial"/>
                <w:lang w:val="sr-Cyrl-CS"/>
              </w:rPr>
              <w:t>едослед „</w:t>
            </w:r>
            <w:r w:rsidRPr="007F4755">
              <w:rPr>
                <w:rFonts w:eastAsia="MS Mincho" w:cs="Arial"/>
                <w:lang w:val="sl-SI"/>
              </w:rPr>
              <w:t>L1</w:t>
            </w:r>
            <w:r w:rsidRPr="007F4755">
              <w:rPr>
                <w:rFonts w:eastAsia="MS Mincho" w:cs="Arial"/>
                <w:lang w:val="sr-Cyrl-CS"/>
              </w:rPr>
              <w:t>“</w:t>
            </w:r>
            <w:r w:rsidRPr="007F4755">
              <w:rPr>
                <w:rFonts w:eastAsia="MS Mincho" w:cs="Arial"/>
                <w:lang w:val="sl-SI"/>
              </w:rPr>
              <w:t xml:space="preserve">, </w:t>
            </w:r>
            <w:r w:rsidRPr="007F4755">
              <w:rPr>
                <w:rFonts w:eastAsia="MS Mincho" w:cs="Arial"/>
                <w:lang w:val="sr-Cyrl-CS"/>
              </w:rPr>
              <w:t>„</w:t>
            </w:r>
            <w:r w:rsidRPr="007F4755">
              <w:rPr>
                <w:rFonts w:eastAsia="MS Mincho" w:cs="Arial"/>
                <w:lang w:val="sl-SI"/>
              </w:rPr>
              <w:t>L2</w:t>
            </w:r>
            <w:r w:rsidRPr="007F4755">
              <w:rPr>
                <w:rFonts w:eastAsia="MS Mincho" w:cs="Arial"/>
                <w:lang w:val="sr-Cyrl-CS"/>
              </w:rPr>
              <w:t>“</w:t>
            </w:r>
            <w:r w:rsidRPr="007F4755">
              <w:rPr>
                <w:rFonts w:eastAsia="MS Mincho" w:cs="Arial"/>
                <w:lang w:val="sl-SI"/>
              </w:rPr>
              <w:t xml:space="preserve"> и </w:t>
            </w:r>
            <w:r w:rsidRPr="007F4755">
              <w:rPr>
                <w:rFonts w:eastAsia="MS Mincho" w:cs="Arial"/>
                <w:lang w:val="sr-Cyrl-CS"/>
              </w:rPr>
              <w:t>„</w:t>
            </w:r>
            <w:r w:rsidRPr="007F4755">
              <w:rPr>
                <w:rFonts w:eastAsia="MS Mincho" w:cs="Arial"/>
                <w:lang w:val="sl-SI"/>
              </w:rPr>
              <w:t>L3</w:t>
            </w:r>
            <w:r w:rsidRPr="007F4755">
              <w:rPr>
                <w:rFonts w:eastAsia="MS Mincho" w:cs="Arial"/>
                <w:lang w:val="sr-Cyrl-CS"/>
              </w:rPr>
              <w:t>“</w:t>
            </w:r>
            <w:r w:rsidRPr="007F4755">
              <w:rPr>
                <w:rFonts w:eastAsia="MS Mincho" w:cs="Arial"/>
                <w:lang w:val="sl-SI"/>
              </w:rPr>
              <w:t>.</w:t>
            </w:r>
          </w:p>
          <w:p w:rsidR="00A23D16" w:rsidRDefault="00A23D16" w:rsidP="00921A12">
            <w:pPr>
              <w:tabs>
                <w:tab w:val="left" w:pos="1348"/>
              </w:tabs>
              <w:ind w:left="743" w:hanging="709"/>
              <w:rPr>
                <w:rFonts w:eastAsia="MS Mincho" w:cs="Arial"/>
              </w:rPr>
            </w:pPr>
            <w:r w:rsidRPr="007F4755">
              <w:rPr>
                <w:rFonts w:eastAsia="MS Mincho" w:cs="Arial"/>
                <w:lang w:val="sl-SI"/>
              </w:rPr>
              <w:t>Називна вредност струје и попречн</w:t>
            </w:r>
            <w:r w:rsidRPr="007F4755">
              <w:rPr>
                <w:rFonts w:eastAsia="MS Mincho" w:cs="Arial"/>
                <w:lang w:val="sr-Cyrl-CS"/>
              </w:rPr>
              <w:t>и</w:t>
            </w:r>
            <w:r w:rsidRPr="007F4755">
              <w:rPr>
                <w:rFonts w:eastAsia="MS Mincho" w:cs="Arial"/>
                <w:lang w:val="sl-SI"/>
              </w:rPr>
              <w:t xml:space="preserve"> п</w:t>
            </w:r>
            <w:r w:rsidRPr="007F4755">
              <w:rPr>
                <w:rFonts w:eastAsia="MS Mincho" w:cs="Arial"/>
                <w:lang w:val="sr-Cyrl-CS"/>
              </w:rPr>
              <w:t xml:space="preserve">ресек морају </w:t>
            </w:r>
          </w:p>
          <w:p w:rsidR="00A23D16" w:rsidRPr="00742AFC" w:rsidRDefault="00A23D16" w:rsidP="00921A12">
            <w:pPr>
              <w:tabs>
                <w:tab w:val="left" w:pos="1348"/>
              </w:tabs>
              <w:ind w:left="743" w:hanging="709"/>
              <w:rPr>
                <w:rFonts w:cs="Arial"/>
                <w:lang w:val="sr-Cyrl-RS" w:eastAsia="sr-Latn-CS"/>
              </w:rPr>
            </w:pPr>
            <w:r w:rsidRPr="007F4755">
              <w:rPr>
                <w:rFonts w:eastAsia="MS Mincho" w:cs="Arial"/>
                <w:lang w:val="sr-Cyrl-CS"/>
              </w:rPr>
              <w:t xml:space="preserve">бити </w:t>
            </w:r>
            <w:r w:rsidRPr="007F4755">
              <w:rPr>
                <w:rFonts w:eastAsia="MS Mincho" w:cs="Arial"/>
                <w:lang w:val="sl-SI"/>
              </w:rPr>
              <w:t>ист</w:t>
            </w:r>
            <w:r w:rsidRPr="007F4755">
              <w:rPr>
                <w:rFonts w:eastAsia="MS Mincho" w:cs="Arial"/>
                <w:lang w:val="sr-Cyrl-CS"/>
              </w:rPr>
              <w:t>и</w:t>
            </w:r>
            <w:r w:rsidRPr="007F4755">
              <w:rPr>
                <w:rFonts w:eastAsia="MS Mincho" w:cs="Arial"/>
                <w:lang w:val="sl-SI"/>
              </w:rPr>
              <w:t xml:space="preserve"> читавом дужином разводног постројења</w:t>
            </w:r>
            <w:r w:rsidR="00742AFC">
              <w:rPr>
                <w:rFonts w:eastAsia="MS Mincho" w:cs="Arial"/>
                <w:lang w:val="sr-Cyrl-RS"/>
              </w:rPr>
              <w:t>.</w:t>
            </w:r>
            <w:r w:rsidR="00742AFC" w:rsidRPr="007F4755">
              <w:rPr>
                <w:rFonts w:cs="Arial"/>
                <w:noProof/>
                <w:lang w:val="sr-Cyrl-RS" w:eastAsia="sr-Latn-CS"/>
              </w:rPr>
              <w:t xml:space="preserve"> Комплетан материјал је обавеза </w:t>
            </w:r>
            <w:r w:rsidR="00742AFC" w:rsidRPr="002532B3">
              <w:rPr>
                <w:rFonts w:cs="Arial"/>
              </w:rPr>
              <w:t>Изабран</w:t>
            </w:r>
            <w:r w:rsidR="00742AFC">
              <w:rPr>
                <w:rFonts w:cs="Arial"/>
                <w:lang w:val="sr-Cyrl-RS"/>
              </w:rPr>
              <w:t>ог</w:t>
            </w:r>
            <w:r w:rsidR="00742AFC" w:rsidRPr="002532B3">
              <w:rPr>
                <w:rFonts w:cs="Arial"/>
              </w:rPr>
              <w:t xml:space="preserve"> понуђач</w:t>
            </w:r>
            <w:r w:rsidR="00742AFC">
              <w:rPr>
                <w:rFonts w:cs="Arial"/>
                <w:lang w:val="sr-Cyrl-RS"/>
              </w:rPr>
              <w:t>а</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rPr>
              <w:br/>
            </w:r>
            <w:r w:rsidRPr="007F4755">
              <w:rPr>
                <w:rFonts w:cs="Arial"/>
              </w:rPr>
              <w:br/>
            </w:r>
            <w:r w:rsidRPr="007F4755">
              <w:rPr>
                <w:rFonts w:cs="Arial"/>
                <w:lang w:val="sr-Cyrl-RS"/>
              </w:rPr>
              <w:t>комплет</w:t>
            </w:r>
          </w:p>
        </w:tc>
        <w:tc>
          <w:tcPr>
            <w:tcW w:w="374" w:type="pct"/>
            <w:shd w:val="clear" w:color="auto" w:fill="auto"/>
            <w:vAlign w:val="center"/>
          </w:tcPr>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591D41">
        <w:tc>
          <w:tcPr>
            <w:tcW w:w="253" w:type="pct"/>
            <w:shd w:val="clear" w:color="auto" w:fill="auto"/>
            <w:vAlign w:val="center"/>
          </w:tcPr>
          <w:p w:rsidR="00A23D16" w:rsidRPr="00591D41" w:rsidRDefault="00A23D16" w:rsidP="00BC01DC">
            <w:pPr>
              <w:spacing w:before="0"/>
              <w:jc w:val="center"/>
              <w:rPr>
                <w:rFonts w:cs="Arial"/>
                <w:b/>
                <w:bCs/>
                <w:iCs/>
                <w:lang w:val="sr-Cyrl-RS"/>
              </w:rPr>
            </w:pPr>
            <w:r>
              <w:rPr>
                <w:rFonts w:cs="Arial"/>
                <w:b/>
                <w:bCs/>
                <w:iCs/>
                <w:lang w:val="sr-Cyrl-RS"/>
              </w:rPr>
              <w:t>11</w:t>
            </w:r>
          </w:p>
        </w:tc>
        <w:tc>
          <w:tcPr>
            <w:tcW w:w="1560" w:type="pct"/>
            <w:shd w:val="clear" w:color="auto" w:fill="auto"/>
          </w:tcPr>
          <w:p w:rsidR="00A23D16" w:rsidRDefault="00A23D16" w:rsidP="00921A12">
            <w:pPr>
              <w:tabs>
                <w:tab w:val="left" w:pos="1348"/>
              </w:tabs>
              <w:ind w:left="743" w:hanging="709"/>
              <w:rPr>
                <w:rFonts w:cs="Arial"/>
                <w:b/>
                <w:noProof/>
              </w:rPr>
            </w:pPr>
            <w:r w:rsidRPr="007F4755">
              <w:rPr>
                <w:rFonts w:cs="Arial"/>
                <w:lang w:val="sr-Cyrl-CS" w:eastAsia="sr-Latn-CS"/>
              </w:rPr>
              <w:t xml:space="preserve">Набавка </w:t>
            </w:r>
            <w:r w:rsidRPr="007F4755">
              <w:rPr>
                <w:rFonts w:cs="Arial"/>
                <w:b/>
                <w:lang w:val="sr-Cyrl-RS" w:eastAsia="sr-Latn-CS"/>
              </w:rPr>
              <w:t>напојног кабл</w:t>
            </w:r>
            <w:r>
              <w:rPr>
                <w:rFonts w:cs="Arial"/>
                <w:b/>
                <w:lang w:val="sr-Cyrl-RS" w:eastAsia="sr-Latn-CS"/>
              </w:rPr>
              <w:t xml:space="preserve">а </w:t>
            </w:r>
            <w:r w:rsidRPr="003F0EA9">
              <w:rPr>
                <w:rFonts w:cs="Arial"/>
                <w:b/>
                <w:lang w:eastAsia="sr-Latn-CS"/>
              </w:rPr>
              <w:t>6/10Kv</w:t>
            </w:r>
            <w:r w:rsidRPr="007F4755">
              <w:rPr>
                <w:rFonts w:cs="Arial"/>
                <w:b/>
                <w:lang w:val="sr-Cyrl-RS" w:eastAsia="sr-Latn-CS"/>
              </w:rPr>
              <w:t xml:space="preserve"> трансформара </w:t>
            </w:r>
            <w:r w:rsidRPr="007F4755">
              <w:rPr>
                <w:rFonts w:cs="Arial"/>
                <w:b/>
                <w:noProof/>
                <w:lang w:val="sr-Cyrl-CS"/>
              </w:rPr>
              <w:t xml:space="preserve">за </w:t>
            </w:r>
          </w:p>
          <w:p w:rsidR="00A23D16" w:rsidRPr="007F4755" w:rsidRDefault="00A23D16" w:rsidP="00921A12">
            <w:pPr>
              <w:tabs>
                <w:tab w:val="left" w:pos="1348"/>
              </w:tabs>
              <w:ind w:left="743" w:hanging="709"/>
              <w:rPr>
                <w:rFonts w:cs="Arial"/>
                <w:noProof/>
              </w:rPr>
            </w:pPr>
            <w:r>
              <w:rPr>
                <w:rFonts w:cs="Arial"/>
                <w:b/>
                <w:noProof/>
                <w:lang w:val="sr-Cyrl-CS"/>
              </w:rPr>
              <w:t>складиште отпада</w:t>
            </w:r>
            <w:r>
              <w:rPr>
                <w:rFonts w:cs="Arial"/>
                <w:b/>
                <w:noProof/>
              </w:rPr>
              <w:t xml:space="preserve">   </w:t>
            </w:r>
            <w:r w:rsidRPr="007F4755">
              <w:rPr>
                <w:rFonts w:cs="Arial"/>
                <w:noProof/>
              </w:rPr>
              <w:t xml:space="preserve">XHP 81     </w:t>
            </w:r>
            <w:r w:rsidRPr="007F4755">
              <w:rPr>
                <w:rFonts w:cs="Arial"/>
                <w:noProof/>
                <w:lang w:val="sr-Cyrl-CS"/>
              </w:rPr>
              <w:t>3</w:t>
            </w:r>
            <w:r w:rsidRPr="007F4755">
              <w:rPr>
                <w:rFonts w:cs="Arial"/>
                <w:noProof/>
              </w:rPr>
              <w:t>X95mm2</w:t>
            </w:r>
          </w:p>
        </w:tc>
        <w:tc>
          <w:tcPr>
            <w:tcW w:w="314" w:type="pct"/>
            <w:shd w:val="clear" w:color="auto" w:fill="auto"/>
            <w:vAlign w:val="center"/>
          </w:tcPr>
          <w:p w:rsidR="00A23D16" w:rsidRPr="007F4755" w:rsidRDefault="00A23D16" w:rsidP="00591D41">
            <w:pPr>
              <w:jc w:val="center"/>
              <w:rPr>
                <w:rFonts w:cs="Arial"/>
              </w:rPr>
            </w:pPr>
            <w:r w:rsidRPr="007F4755">
              <w:rPr>
                <w:rFonts w:cs="Arial"/>
              </w:rPr>
              <w:t>m</w:t>
            </w:r>
          </w:p>
        </w:tc>
        <w:tc>
          <w:tcPr>
            <w:tcW w:w="374" w:type="pct"/>
            <w:shd w:val="clear" w:color="auto" w:fill="auto"/>
            <w:vAlign w:val="center"/>
          </w:tcPr>
          <w:p w:rsidR="00A23D16" w:rsidRPr="007F4755" w:rsidRDefault="00A23D16" w:rsidP="00591D41">
            <w:pPr>
              <w:jc w:val="center"/>
              <w:rPr>
                <w:rFonts w:cs="Arial"/>
              </w:rPr>
            </w:pPr>
            <w:r w:rsidRPr="007F4755">
              <w:rPr>
                <w:rFonts w:cs="Arial"/>
              </w:rPr>
              <w:t>500</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BA5BBE">
        <w:tc>
          <w:tcPr>
            <w:tcW w:w="253" w:type="pct"/>
            <w:shd w:val="clear" w:color="auto" w:fill="92D050"/>
            <w:vAlign w:val="center"/>
          </w:tcPr>
          <w:p w:rsidR="00A23D16" w:rsidRPr="00591D41" w:rsidRDefault="00A23D16" w:rsidP="00BC01DC">
            <w:pPr>
              <w:spacing w:before="0"/>
              <w:jc w:val="center"/>
              <w:rPr>
                <w:rFonts w:cs="Arial"/>
                <w:b/>
                <w:bCs/>
                <w:iCs/>
                <w:lang w:val="sr-Cyrl-RS"/>
              </w:rPr>
            </w:pPr>
            <w:r>
              <w:rPr>
                <w:rFonts w:cs="Arial"/>
                <w:b/>
                <w:bCs/>
                <w:iCs/>
                <w:lang w:val="sr-Cyrl-RS"/>
              </w:rPr>
              <w:t>12</w:t>
            </w:r>
          </w:p>
        </w:tc>
        <w:tc>
          <w:tcPr>
            <w:tcW w:w="1560" w:type="pct"/>
            <w:shd w:val="clear" w:color="auto" w:fill="auto"/>
          </w:tcPr>
          <w:p w:rsidR="00A23D16" w:rsidRDefault="00A23D16" w:rsidP="00921A12">
            <w:pPr>
              <w:tabs>
                <w:tab w:val="num" w:pos="743"/>
              </w:tabs>
              <w:ind w:left="743" w:hanging="709"/>
              <w:rPr>
                <w:rFonts w:cs="Arial"/>
                <w:noProof/>
              </w:rPr>
            </w:pPr>
            <w:r w:rsidRPr="007F4755">
              <w:rPr>
                <w:rFonts w:cs="Arial"/>
                <w:noProof/>
                <w:lang w:val="sr-Cyrl-RS"/>
              </w:rPr>
              <w:t>Полаг</w:t>
            </w:r>
            <w:r>
              <w:rPr>
                <w:rFonts w:cs="Arial"/>
                <w:noProof/>
              </w:rPr>
              <w:t>a</w:t>
            </w:r>
            <w:r w:rsidRPr="007F4755">
              <w:rPr>
                <w:rFonts w:cs="Arial"/>
                <w:noProof/>
                <w:lang w:val="sr-Cyrl-RS"/>
              </w:rPr>
              <w:t xml:space="preserve">ње високонапонског кабла кроз део </w:t>
            </w:r>
          </w:p>
          <w:p w:rsidR="00A23D16" w:rsidRDefault="00A23D16" w:rsidP="00921A12">
            <w:pPr>
              <w:tabs>
                <w:tab w:val="num" w:pos="743"/>
              </w:tabs>
              <w:ind w:left="743" w:hanging="709"/>
              <w:rPr>
                <w:rFonts w:cs="Arial"/>
                <w:noProof/>
              </w:rPr>
            </w:pPr>
            <w:r w:rsidRPr="007F4755">
              <w:rPr>
                <w:rFonts w:cs="Arial"/>
                <w:noProof/>
                <w:lang w:val="sr-Cyrl-RS"/>
              </w:rPr>
              <w:t>постројења где већ постоји кабловски пут и регали</w:t>
            </w:r>
            <w:r w:rsidR="00742AFC">
              <w:rPr>
                <w:rFonts w:cs="Arial"/>
                <w:noProof/>
                <w:lang w:val="sr-Cyrl-RS"/>
              </w:rPr>
              <w:t>.</w:t>
            </w:r>
            <w:r w:rsidRPr="007F4755">
              <w:rPr>
                <w:rFonts w:cs="Arial"/>
                <w:noProof/>
                <w:lang w:val="sr-Cyrl-RS"/>
              </w:rPr>
              <w:t xml:space="preserve"> </w:t>
            </w:r>
            <w:r w:rsidR="00BA5BBE">
              <w:rPr>
                <w:rFonts w:cs="Arial"/>
                <w:noProof/>
                <w:lang w:val="sr-Cyrl-RS"/>
              </w:rPr>
              <w:t>Ископ канала у дужини 400м од РП 110 до места нове трафо станице за напајање отпада.</w:t>
            </w:r>
          </w:p>
          <w:p w:rsidR="00A23D16" w:rsidRDefault="00A23D16" w:rsidP="00921A12">
            <w:pPr>
              <w:tabs>
                <w:tab w:val="num" w:pos="743"/>
              </w:tabs>
              <w:ind w:left="743" w:hanging="709"/>
              <w:rPr>
                <w:rFonts w:cs="Arial"/>
                <w:noProof/>
              </w:rPr>
            </w:pPr>
            <w:r w:rsidRPr="002532B3">
              <w:rPr>
                <w:rFonts w:cs="Arial"/>
              </w:rPr>
              <w:t>Изабрани понуђач</w:t>
            </w:r>
            <w:r w:rsidRPr="007F4755">
              <w:rPr>
                <w:rFonts w:cs="Arial"/>
                <w:noProof/>
                <w:lang w:val="sr-Cyrl-RS"/>
              </w:rPr>
              <w:t xml:space="preserve">  треба да сагледа комплексност уградње </w:t>
            </w:r>
          </w:p>
          <w:p w:rsidR="00A23D16" w:rsidRDefault="00A23D16" w:rsidP="00921A12">
            <w:pPr>
              <w:tabs>
                <w:tab w:val="num" w:pos="743"/>
              </w:tabs>
              <w:ind w:left="743" w:hanging="709"/>
              <w:rPr>
                <w:rFonts w:cs="Arial"/>
                <w:noProof/>
              </w:rPr>
            </w:pPr>
            <w:r w:rsidRPr="007F4755">
              <w:rPr>
                <w:rFonts w:cs="Arial"/>
                <w:noProof/>
                <w:lang w:val="sr-Cyrl-RS"/>
              </w:rPr>
              <w:t xml:space="preserve">и набавке кабла  и пратеће опреме са кабловским </w:t>
            </w:r>
          </w:p>
          <w:p w:rsidR="00A23D16" w:rsidRDefault="00A23D16" w:rsidP="00921A12">
            <w:pPr>
              <w:tabs>
                <w:tab w:val="num" w:pos="743"/>
              </w:tabs>
              <w:ind w:left="743" w:hanging="709"/>
              <w:rPr>
                <w:rFonts w:cs="Arial"/>
                <w:noProof/>
              </w:rPr>
            </w:pPr>
            <w:r w:rsidRPr="007F4755">
              <w:rPr>
                <w:rFonts w:cs="Arial"/>
                <w:noProof/>
                <w:lang w:val="sr-Cyrl-RS"/>
              </w:rPr>
              <w:lastRenderedPageBreak/>
              <w:t xml:space="preserve">завршницама за обе стране за  прикључивањ у </w:t>
            </w:r>
          </w:p>
          <w:p w:rsidR="00A23D16" w:rsidRPr="007F4755" w:rsidRDefault="00A23D16" w:rsidP="00921A12">
            <w:pPr>
              <w:tabs>
                <w:tab w:val="num" w:pos="743"/>
              </w:tabs>
              <w:ind w:left="743" w:hanging="709"/>
              <w:rPr>
                <w:rFonts w:cs="Arial"/>
                <w:noProof/>
              </w:rPr>
            </w:pPr>
            <w:r w:rsidRPr="007F4755">
              <w:rPr>
                <w:rFonts w:cs="Arial"/>
                <w:noProof/>
                <w:lang w:val="sr-Cyrl-RS"/>
              </w:rPr>
              <w:t>ћелију  и трансформатор</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rPr>
              <w:lastRenderedPageBreak/>
              <w:br/>
            </w:r>
            <w:r w:rsidRPr="007F4755">
              <w:rPr>
                <w:rFonts w:cs="Arial"/>
              </w:rPr>
              <w:br/>
            </w:r>
            <w:r w:rsidRPr="007F4755">
              <w:rPr>
                <w:rFonts w:cs="Arial"/>
                <w:lang w:val="sr-Cyrl-RS"/>
              </w:rPr>
              <w:t>комплет</w:t>
            </w:r>
          </w:p>
        </w:tc>
        <w:tc>
          <w:tcPr>
            <w:tcW w:w="374" w:type="pct"/>
            <w:shd w:val="clear" w:color="auto" w:fill="auto"/>
            <w:vAlign w:val="center"/>
          </w:tcPr>
          <w:p w:rsidR="00A23D16" w:rsidRPr="007F4755" w:rsidRDefault="00A23D16" w:rsidP="00591D41">
            <w:pPr>
              <w:jc w:val="center"/>
              <w:rPr>
                <w:rFonts w:cs="Arial"/>
              </w:rPr>
            </w:pPr>
          </w:p>
          <w:p w:rsidR="00A23D16" w:rsidRPr="007F4755" w:rsidRDefault="00A23D16" w:rsidP="00591D41">
            <w:pPr>
              <w:jc w:val="center"/>
              <w:rPr>
                <w:rFonts w:cs="Arial"/>
              </w:rPr>
            </w:pPr>
          </w:p>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591D41">
        <w:tc>
          <w:tcPr>
            <w:tcW w:w="253" w:type="pct"/>
            <w:shd w:val="clear" w:color="auto" w:fill="auto"/>
            <w:vAlign w:val="center"/>
          </w:tcPr>
          <w:p w:rsidR="00A23D16" w:rsidRPr="00591D41" w:rsidRDefault="00A23D16" w:rsidP="00BC01DC">
            <w:pPr>
              <w:spacing w:before="0"/>
              <w:jc w:val="center"/>
              <w:rPr>
                <w:rFonts w:cs="Arial"/>
                <w:b/>
                <w:bCs/>
                <w:iCs/>
                <w:lang w:val="sr-Cyrl-RS"/>
              </w:rPr>
            </w:pPr>
            <w:r>
              <w:rPr>
                <w:rFonts w:cs="Arial"/>
                <w:b/>
                <w:bCs/>
                <w:iCs/>
                <w:lang w:val="sr-Cyrl-RS"/>
              </w:rPr>
              <w:lastRenderedPageBreak/>
              <w:t>13</w:t>
            </w:r>
          </w:p>
        </w:tc>
        <w:tc>
          <w:tcPr>
            <w:tcW w:w="1560" w:type="pct"/>
            <w:shd w:val="clear" w:color="auto" w:fill="auto"/>
          </w:tcPr>
          <w:p w:rsidR="007C3463" w:rsidRPr="007C3463" w:rsidRDefault="007C3463" w:rsidP="007C3463">
            <w:pPr>
              <w:tabs>
                <w:tab w:val="num" w:pos="743"/>
              </w:tabs>
              <w:rPr>
                <w:rFonts w:eastAsia="MS Mincho" w:cs="Arial"/>
              </w:rPr>
            </w:pPr>
            <w:r w:rsidRPr="007C3463">
              <w:rPr>
                <w:rFonts w:eastAsia="MS Mincho" w:cs="Arial"/>
                <w:lang w:val="sr-Cyrl-CS"/>
              </w:rPr>
              <w:t>Лап топ рачунар</w:t>
            </w:r>
          </w:p>
          <w:p w:rsidR="007C3463" w:rsidRPr="007C3463" w:rsidRDefault="007C3463" w:rsidP="007C3463">
            <w:pPr>
              <w:spacing w:before="0"/>
              <w:jc w:val="left"/>
              <w:rPr>
                <w:rFonts w:eastAsia="Calibri" w:cs="Arial"/>
                <w:lang w:val="sr-Latn-RS" w:eastAsia="sr-Latn-RS"/>
              </w:rPr>
            </w:pPr>
            <w:r w:rsidRPr="007C3463">
              <w:rPr>
                <w:rFonts w:eastAsia="Calibri" w:cs="Arial"/>
                <w:lang w:val="sr-Latn-RS" w:eastAsia="sr-Latn-RS"/>
              </w:rPr>
              <w:t>RAM memorija: 8GB</w:t>
            </w:r>
          </w:p>
          <w:p w:rsidR="007C3463" w:rsidRPr="007C3463" w:rsidRDefault="007C3463" w:rsidP="007C3463">
            <w:pPr>
              <w:spacing w:before="0"/>
              <w:jc w:val="left"/>
              <w:rPr>
                <w:rFonts w:eastAsia="Calibri" w:cs="Arial"/>
                <w:lang w:val="sr-Latn-RS" w:eastAsia="sr-Latn-RS"/>
              </w:rPr>
            </w:pPr>
            <w:r w:rsidRPr="007C3463">
              <w:rPr>
                <w:rFonts w:eastAsia="Calibri" w:cs="Arial"/>
                <w:lang w:val="sr-Latn-RS" w:eastAsia="sr-Latn-RS"/>
              </w:rPr>
              <w:t>Procesor:Intel® Core™ i7 Hexa Core Processor 8750H Brzina: 2.2GHz (Turbo do 4.1GHz) Keš memorija: 9MB</w:t>
            </w:r>
          </w:p>
          <w:p w:rsidR="007C3463" w:rsidRPr="007C3463" w:rsidRDefault="007C3463" w:rsidP="007C3463">
            <w:pPr>
              <w:spacing w:before="0"/>
              <w:jc w:val="left"/>
              <w:rPr>
                <w:rFonts w:eastAsia="Calibri" w:cs="Arial"/>
                <w:lang w:val="sr-Latn-RS" w:eastAsia="sr-Latn-RS"/>
              </w:rPr>
            </w:pPr>
            <w:r w:rsidRPr="007C3463">
              <w:rPr>
                <w:rFonts w:eastAsia="Calibri" w:cs="Arial"/>
                <w:lang w:val="sr-Latn-RS" w:eastAsia="sr-Latn-RS"/>
              </w:rPr>
              <w:t>Memorija:  8GB DDR4 2666MHz SDRAM, 2 x SODIMM socket, maksimalno 16GB SDRAM</w:t>
            </w:r>
          </w:p>
          <w:p w:rsidR="007C3463" w:rsidRPr="007C3463" w:rsidRDefault="007C3463" w:rsidP="007C3463">
            <w:pPr>
              <w:spacing w:before="0"/>
              <w:jc w:val="left"/>
              <w:rPr>
                <w:rFonts w:eastAsia="Calibri" w:cs="Arial"/>
                <w:lang w:val="sr-Cyrl-RS" w:eastAsia="sr-Latn-RS"/>
              </w:rPr>
            </w:pPr>
            <w:r w:rsidRPr="007C3463">
              <w:rPr>
                <w:rFonts w:eastAsia="Calibri" w:cs="Arial"/>
                <w:lang w:val="sr-Latn-RS" w:eastAsia="sr-Latn-RS"/>
              </w:rPr>
              <w:t>HDD1: Kapacitet: 2TB Rotacija: 5400 rpm</w:t>
            </w:r>
          </w:p>
          <w:p w:rsidR="007C3463" w:rsidRPr="007C3463" w:rsidRDefault="007C3463" w:rsidP="007C3463">
            <w:pPr>
              <w:spacing w:before="0"/>
              <w:jc w:val="left"/>
              <w:rPr>
                <w:rFonts w:eastAsia="Calibri" w:cs="Arial"/>
                <w:lang w:val="sr-Latn-RS" w:eastAsia="sr-Latn-RS"/>
              </w:rPr>
            </w:pPr>
            <w:r w:rsidRPr="007C3463">
              <w:rPr>
                <w:rFonts w:eastAsia="Calibri" w:cs="Arial"/>
                <w:lang w:val="sr-Cyrl-RS" w:eastAsia="sr-Latn-RS"/>
              </w:rPr>
              <w:t xml:space="preserve">Екстерни хард диск </w:t>
            </w:r>
            <w:r w:rsidRPr="007C3463">
              <w:rPr>
                <w:rFonts w:eastAsia="Calibri" w:cs="Arial"/>
                <w:lang w:val="sr-Latn-RS" w:eastAsia="sr-Latn-RS"/>
              </w:rPr>
              <w:t>4TB,2,5“,USB 3.1</w:t>
            </w:r>
          </w:p>
          <w:p w:rsidR="00A23D16" w:rsidRPr="003F0EA9" w:rsidRDefault="007C3463" w:rsidP="007C3463">
            <w:pPr>
              <w:spacing w:before="0"/>
              <w:jc w:val="left"/>
              <w:rPr>
                <w:rFonts w:ascii="Calibri" w:eastAsia="Calibri" w:hAnsi="Calibri"/>
                <w:lang w:val="sr-Cyrl-RS" w:eastAsia="sr-Latn-RS"/>
              </w:rPr>
            </w:pPr>
            <w:r w:rsidRPr="007C3463">
              <w:rPr>
                <w:rFonts w:eastAsia="Calibri" w:cs="Arial"/>
                <w:lang w:val="sr-Cyrl-RS" w:eastAsia="sr-Latn-RS"/>
              </w:rPr>
              <w:t xml:space="preserve">Екстерни хард диск </w:t>
            </w:r>
            <w:r w:rsidRPr="007C3463">
              <w:rPr>
                <w:rFonts w:eastAsia="Calibri" w:cs="Arial"/>
                <w:lang w:val="sr-Latn-RS" w:eastAsia="sr-Latn-RS"/>
              </w:rPr>
              <w:t>3TB,2,5“,USB 3.0</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Ком.</w:t>
            </w:r>
          </w:p>
        </w:tc>
        <w:tc>
          <w:tcPr>
            <w:tcW w:w="37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591D41">
        <w:tc>
          <w:tcPr>
            <w:tcW w:w="253" w:type="pct"/>
            <w:shd w:val="clear" w:color="auto" w:fill="auto"/>
            <w:vAlign w:val="center"/>
          </w:tcPr>
          <w:p w:rsidR="00A23D16" w:rsidRPr="00591D41" w:rsidRDefault="00A23D16" w:rsidP="00BC01DC">
            <w:pPr>
              <w:spacing w:before="0"/>
              <w:jc w:val="center"/>
              <w:rPr>
                <w:rFonts w:cs="Arial"/>
                <w:b/>
                <w:bCs/>
                <w:iCs/>
                <w:lang w:val="sr-Cyrl-RS"/>
              </w:rPr>
            </w:pPr>
            <w:r>
              <w:rPr>
                <w:rFonts w:cs="Arial"/>
                <w:b/>
                <w:bCs/>
                <w:iCs/>
                <w:lang w:val="sr-Cyrl-RS"/>
              </w:rPr>
              <w:t>14</w:t>
            </w:r>
          </w:p>
        </w:tc>
        <w:tc>
          <w:tcPr>
            <w:tcW w:w="1560" w:type="pct"/>
            <w:shd w:val="clear" w:color="auto" w:fill="auto"/>
          </w:tcPr>
          <w:p w:rsidR="00A23D16" w:rsidRPr="007F4755" w:rsidRDefault="00A23D16" w:rsidP="00921A12">
            <w:pPr>
              <w:autoSpaceDE w:val="0"/>
              <w:autoSpaceDN w:val="0"/>
              <w:adjustRightInd w:val="0"/>
              <w:rPr>
                <w:rFonts w:cs="Arial"/>
                <w:bCs/>
                <w:color w:val="FF0000"/>
              </w:rPr>
            </w:pPr>
            <w:r w:rsidRPr="002532B3">
              <w:rPr>
                <w:rFonts w:cs="Arial"/>
              </w:rPr>
              <w:t>Изабрани понуђач</w:t>
            </w:r>
            <w:r>
              <w:rPr>
                <w:rFonts w:cs="Arial"/>
                <w:lang w:val="sr-Cyrl-RS"/>
              </w:rPr>
              <w:t xml:space="preserve"> </w:t>
            </w:r>
            <w:r w:rsidRPr="007F4755">
              <w:rPr>
                <w:rFonts w:cs="Arial"/>
                <w:bCs/>
                <w:lang w:val="sr-Cyrl-CS"/>
              </w:rPr>
              <w:t xml:space="preserve"> ће уградити и повезати јединице за заштиту и управљање са опремом у ћелији. </w:t>
            </w:r>
          </w:p>
          <w:p w:rsidR="00A23D16" w:rsidRDefault="00A23D16" w:rsidP="00921A12">
            <w:pPr>
              <w:tabs>
                <w:tab w:val="num" w:pos="743"/>
              </w:tabs>
              <w:ind w:left="743" w:hanging="709"/>
              <w:rPr>
                <w:rFonts w:cs="Arial"/>
                <w:bCs/>
              </w:rPr>
            </w:pPr>
            <w:r w:rsidRPr="007F4755">
              <w:rPr>
                <w:rFonts w:cs="Arial"/>
                <w:bCs/>
                <w:lang w:val="sr-Cyrl-CS"/>
              </w:rPr>
              <w:t xml:space="preserve">Основна конфигурација и параметризација </w:t>
            </w:r>
          </w:p>
          <w:p w:rsidR="00A23D16" w:rsidRDefault="00A23D16" w:rsidP="00921A12">
            <w:pPr>
              <w:tabs>
                <w:tab w:val="num" w:pos="743"/>
              </w:tabs>
              <w:ind w:left="743" w:hanging="709"/>
              <w:rPr>
                <w:rFonts w:cs="Arial"/>
                <w:bCs/>
              </w:rPr>
            </w:pPr>
            <w:r w:rsidRPr="007F4755">
              <w:rPr>
                <w:rFonts w:cs="Arial"/>
                <w:bCs/>
                <w:lang w:val="sr-Cyrl-CS"/>
              </w:rPr>
              <w:t xml:space="preserve">заштитно-управљачке јединице је у надлежности </w:t>
            </w:r>
          </w:p>
          <w:p w:rsidR="00A23D16" w:rsidRPr="007F4755" w:rsidRDefault="00A23D16" w:rsidP="00921A12">
            <w:pPr>
              <w:tabs>
                <w:tab w:val="num" w:pos="743"/>
              </w:tabs>
              <w:ind w:left="743" w:hanging="709"/>
              <w:rPr>
                <w:rFonts w:eastAsia="MS Mincho" w:cs="Arial"/>
                <w:lang w:val="sr-Cyrl-CS"/>
              </w:rPr>
            </w:pPr>
            <w:r w:rsidRPr="002532B3">
              <w:rPr>
                <w:rFonts w:cs="Arial"/>
              </w:rPr>
              <w:t>Изабрани</w:t>
            </w:r>
            <w:r>
              <w:rPr>
                <w:rFonts w:cs="Arial"/>
                <w:lang w:val="sr-Cyrl-RS"/>
              </w:rPr>
              <w:t>ог</w:t>
            </w:r>
            <w:r w:rsidRPr="002532B3">
              <w:rPr>
                <w:rFonts w:cs="Arial"/>
              </w:rPr>
              <w:t xml:space="preserve"> понуђач</w:t>
            </w:r>
            <w:r>
              <w:rPr>
                <w:rFonts w:cs="Arial"/>
                <w:lang w:val="sr-Cyrl-RS"/>
              </w:rPr>
              <w:t>а,</w:t>
            </w:r>
            <w:r w:rsidRPr="007F4755">
              <w:rPr>
                <w:rFonts w:cs="Arial"/>
                <w:bCs/>
                <w:lang w:val="sr-Cyrl-CS"/>
              </w:rPr>
              <w:t xml:space="preserve"> а претходно одобрена од Наручиоца</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591D41">
        <w:tc>
          <w:tcPr>
            <w:tcW w:w="253" w:type="pct"/>
            <w:shd w:val="clear" w:color="auto" w:fill="auto"/>
            <w:vAlign w:val="center"/>
          </w:tcPr>
          <w:p w:rsidR="00A23D16" w:rsidRPr="00591D41" w:rsidRDefault="00A23D16" w:rsidP="00BC01DC">
            <w:pPr>
              <w:spacing w:before="0"/>
              <w:jc w:val="center"/>
              <w:rPr>
                <w:rFonts w:cs="Arial"/>
                <w:b/>
                <w:bCs/>
                <w:iCs/>
                <w:lang w:val="sr-Cyrl-RS"/>
              </w:rPr>
            </w:pPr>
            <w:r>
              <w:rPr>
                <w:rFonts w:cs="Arial"/>
                <w:b/>
                <w:bCs/>
                <w:iCs/>
                <w:lang w:val="sr-Cyrl-RS"/>
              </w:rPr>
              <w:t>15</w:t>
            </w:r>
          </w:p>
        </w:tc>
        <w:tc>
          <w:tcPr>
            <w:tcW w:w="1560" w:type="pct"/>
            <w:shd w:val="clear" w:color="auto" w:fill="auto"/>
          </w:tcPr>
          <w:p w:rsidR="00A23D16" w:rsidRPr="007F4755" w:rsidRDefault="00A23D16" w:rsidP="00921A12">
            <w:pPr>
              <w:tabs>
                <w:tab w:val="num" w:pos="743"/>
              </w:tabs>
              <w:ind w:left="743" w:hanging="709"/>
              <w:rPr>
                <w:rFonts w:eastAsia="MS Mincho" w:cs="Arial"/>
              </w:rPr>
            </w:pPr>
            <w:r>
              <w:rPr>
                <w:rFonts w:eastAsia="MS Mincho" w:cs="Arial"/>
                <w:lang w:val="sr-Cyrl-CS"/>
              </w:rPr>
              <w:t xml:space="preserve">Високонапонска, нисконапонска и </w:t>
            </w:r>
            <w:r w:rsidRPr="007F4755">
              <w:rPr>
                <w:rFonts w:eastAsia="MS Mincho" w:cs="Arial"/>
                <w:lang w:val="sr-Cyrl-CS"/>
              </w:rPr>
              <w:t xml:space="preserve">Функционална </w:t>
            </w:r>
            <w:r>
              <w:rPr>
                <w:rFonts w:eastAsia="MS Mincho" w:cs="Arial"/>
                <w:lang w:val="sr-Cyrl-CS"/>
              </w:rPr>
              <w:t>испитивања:</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7C3463">
        <w:tc>
          <w:tcPr>
            <w:tcW w:w="253" w:type="pct"/>
            <w:shd w:val="clear" w:color="auto" w:fill="92D050"/>
            <w:vAlign w:val="center"/>
          </w:tcPr>
          <w:p w:rsidR="00A23D16" w:rsidRPr="00591D41" w:rsidRDefault="00A23D16" w:rsidP="00BC01DC">
            <w:pPr>
              <w:spacing w:before="0"/>
              <w:jc w:val="center"/>
              <w:rPr>
                <w:rFonts w:cs="Arial"/>
                <w:b/>
                <w:bCs/>
                <w:iCs/>
                <w:lang w:val="sr-Cyrl-RS"/>
              </w:rPr>
            </w:pPr>
            <w:r>
              <w:rPr>
                <w:rFonts w:cs="Arial"/>
                <w:b/>
                <w:bCs/>
                <w:iCs/>
                <w:lang w:val="sr-Cyrl-RS"/>
              </w:rPr>
              <w:t>16</w:t>
            </w:r>
          </w:p>
        </w:tc>
        <w:tc>
          <w:tcPr>
            <w:tcW w:w="1560" w:type="pct"/>
            <w:shd w:val="clear" w:color="auto" w:fill="auto"/>
          </w:tcPr>
          <w:p w:rsidR="00A23D16" w:rsidRDefault="00A23D16" w:rsidP="00921A12">
            <w:pPr>
              <w:tabs>
                <w:tab w:val="num" w:pos="743"/>
              </w:tabs>
              <w:ind w:left="743" w:hanging="709"/>
              <w:rPr>
                <w:rFonts w:eastAsia="MS Mincho" w:cs="Arial"/>
              </w:rPr>
            </w:pPr>
            <w:r>
              <w:rPr>
                <w:rFonts w:eastAsia="MS Mincho" w:cs="Arial"/>
                <w:lang w:val="sr-Cyrl-CS"/>
              </w:rPr>
              <w:t>Документација:</w:t>
            </w:r>
            <w:r>
              <w:rPr>
                <w:rFonts w:eastAsia="MS Mincho" w:cs="Arial"/>
              </w:rPr>
              <w:t xml:space="preserve"> </w:t>
            </w:r>
          </w:p>
          <w:p w:rsidR="00A23D16" w:rsidRPr="00497F4D" w:rsidRDefault="00A23D16" w:rsidP="00921A12">
            <w:pPr>
              <w:tabs>
                <w:tab w:val="num" w:pos="743"/>
              </w:tabs>
              <w:ind w:left="743" w:hanging="709"/>
              <w:rPr>
                <w:rFonts w:eastAsia="MS Mincho" w:cs="Arial"/>
              </w:rPr>
            </w:pPr>
            <w:r w:rsidRPr="007F4755">
              <w:rPr>
                <w:rFonts w:eastAsia="MS Mincho" w:cs="Arial"/>
                <w:lang w:val="sr-Cyrl-CS"/>
              </w:rPr>
              <w:t>Електричне шеме</w:t>
            </w:r>
            <w:r w:rsidR="007C3463">
              <w:rPr>
                <w:rFonts w:eastAsia="MS Mincho" w:cs="Arial"/>
                <w:lang w:val="sr-Cyrl-CS"/>
              </w:rPr>
              <w:t>(3комплета)</w:t>
            </w:r>
            <w:r w:rsidRPr="007F4755">
              <w:rPr>
                <w:rFonts w:eastAsia="MS Mincho" w:cs="Arial"/>
                <w:lang w:val="sr-Cyrl-CS"/>
              </w:rPr>
              <w:t xml:space="preserve"> изведеног стања и атести уграђене опреме</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r w:rsidR="00A23D16" w:rsidRPr="00F10346" w:rsidTr="00591D41">
        <w:tc>
          <w:tcPr>
            <w:tcW w:w="253" w:type="pct"/>
            <w:shd w:val="clear" w:color="auto" w:fill="auto"/>
            <w:vAlign w:val="center"/>
          </w:tcPr>
          <w:p w:rsidR="00A23D16" w:rsidRPr="00591D41" w:rsidRDefault="00A23D16" w:rsidP="00BC01DC">
            <w:pPr>
              <w:spacing w:before="0"/>
              <w:jc w:val="center"/>
              <w:rPr>
                <w:rFonts w:cs="Arial"/>
                <w:b/>
                <w:bCs/>
                <w:iCs/>
                <w:lang w:val="sr-Cyrl-RS"/>
              </w:rPr>
            </w:pPr>
            <w:r>
              <w:rPr>
                <w:rFonts w:cs="Arial"/>
                <w:b/>
                <w:bCs/>
                <w:iCs/>
                <w:lang w:val="sr-Cyrl-RS"/>
              </w:rPr>
              <w:t>17</w:t>
            </w:r>
          </w:p>
        </w:tc>
        <w:tc>
          <w:tcPr>
            <w:tcW w:w="1560" w:type="pct"/>
            <w:shd w:val="clear" w:color="auto" w:fill="auto"/>
          </w:tcPr>
          <w:p w:rsidR="00A23D16" w:rsidRPr="007F4755" w:rsidRDefault="00A23D16" w:rsidP="00921A12">
            <w:pPr>
              <w:tabs>
                <w:tab w:val="num" w:pos="743"/>
              </w:tabs>
              <w:ind w:left="743" w:hanging="709"/>
              <w:rPr>
                <w:rFonts w:eastAsia="MS Mincho" w:cs="Arial"/>
                <w:lang w:val="sr-Cyrl-CS"/>
              </w:rPr>
            </w:pPr>
            <w:r>
              <w:rPr>
                <w:rFonts w:eastAsia="MS Mincho" w:cs="Arial"/>
                <w:lang w:val="sr-Cyrl-CS"/>
              </w:rPr>
              <w:t>Примо</w:t>
            </w:r>
            <w:r w:rsidRPr="007F4755">
              <w:rPr>
                <w:rFonts w:eastAsia="MS Mincho" w:cs="Arial"/>
                <w:lang w:val="sr-Cyrl-CS"/>
              </w:rPr>
              <w:t>предаја постројења</w:t>
            </w:r>
          </w:p>
        </w:tc>
        <w:tc>
          <w:tcPr>
            <w:tcW w:w="31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комплет</w:t>
            </w:r>
          </w:p>
        </w:tc>
        <w:tc>
          <w:tcPr>
            <w:tcW w:w="374" w:type="pct"/>
            <w:shd w:val="clear" w:color="auto" w:fill="auto"/>
            <w:vAlign w:val="center"/>
          </w:tcPr>
          <w:p w:rsidR="00A23D16" w:rsidRPr="007F4755" w:rsidRDefault="00A23D16" w:rsidP="00591D41">
            <w:pPr>
              <w:jc w:val="center"/>
              <w:rPr>
                <w:rFonts w:cs="Arial"/>
                <w:lang w:val="sr-Cyrl-RS"/>
              </w:rPr>
            </w:pPr>
            <w:r w:rsidRPr="007F4755">
              <w:rPr>
                <w:rFonts w:cs="Arial"/>
                <w:lang w:val="sr-Cyrl-RS"/>
              </w:rPr>
              <w:t>1</w:t>
            </w:r>
          </w:p>
        </w:tc>
        <w:tc>
          <w:tcPr>
            <w:tcW w:w="499" w:type="pct"/>
            <w:shd w:val="clear" w:color="auto" w:fill="auto"/>
            <w:vAlign w:val="center"/>
          </w:tcPr>
          <w:p w:rsidR="00A23D16" w:rsidRPr="00F10346" w:rsidRDefault="00A23D16" w:rsidP="00BC01DC">
            <w:pPr>
              <w:spacing w:before="0"/>
              <w:jc w:val="center"/>
              <w:rPr>
                <w:rFonts w:cs="Arial"/>
                <w:b/>
                <w:bCs/>
                <w:iCs/>
              </w:rPr>
            </w:pPr>
          </w:p>
        </w:tc>
        <w:tc>
          <w:tcPr>
            <w:tcW w:w="563" w:type="pct"/>
            <w:shd w:val="clear" w:color="auto" w:fill="auto"/>
            <w:vAlign w:val="center"/>
          </w:tcPr>
          <w:p w:rsidR="00A23D16" w:rsidRPr="00F10346" w:rsidRDefault="00A23D16" w:rsidP="00BC01DC">
            <w:pPr>
              <w:spacing w:before="0"/>
              <w:jc w:val="center"/>
              <w:rPr>
                <w:rFonts w:cs="Arial"/>
                <w:b/>
                <w:bCs/>
                <w:iCs/>
              </w:rPr>
            </w:pPr>
          </w:p>
        </w:tc>
        <w:tc>
          <w:tcPr>
            <w:tcW w:w="437" w:type="pct"/>
            <w:shd w:val="clear" w:color="auto" w:fill="auto"/>
            <w:vAlign w:val="center"/>
          </w:tcPr>
          <w:p w:rsidR="00A23D16" w:rsidRPr="00F10346" w:rsidRDefault="00A23D16" w:rsidP="00BC01DC">
            <w:pPr>
              <w:spacing w:before="0"/>
              <w:jc w:val="center"/>
              <w:rPr>
                <w:rFonts w:cs="Arial"/>
                <w:b/>
                <w:bCs/>
                <w:iCs/>
              </w:rPr>
            </w:pPr>
          </w:p>
        </w:tc>
        <w:tc>
          <w:tcPr>
            <w:tcW w:w="438" w:type="pct"/>
            <w:shd w:val="clear" w:color="auto" w:fill="auto"/>
            <w:vAlign w:val="center"/>
          </w:tcPr>
          <w:p w:rsidR="00A23D16" w:rsidRPr="00F10346" w:rsidRDefault="00A23D16" w:rsidP="00BC01DC">
            <w:pPr>
              <w:spacing w:before="0"/>
              <w:jc w:val="center"/>
              <w:rPr>
                <w:rFonts w:cs="Arial"/>
                <w:b/>
                <w:bCs/>
                <w:iCs/>
              </w:rPr>
            </w:pPr>
          </w:p>
        </w:tc>
        <w:tc>
          <w:tcPr>
            <w:tcW w:w="562" w:type="pct"/>
            <w:vAlign w:val="center"/>
          </w:tcPr>
          <w:p w:rsidR="00A23D16" w:rsidRPr="00F10346" w:rsidRDefault="00A23D16" w:rsidP="00A617FD">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2B41" w:rsidRDefault="007F7D7A" w:rsidP="00BE2EA9">
            <w:pPr>
              <w:spacing w:before="0"/>
              <w:jc w:val="center"/>
              <w:rPr>
                <w:rFonts w:cs="Arial"/>
                <w:b/>
                <w:lang w:val="sr-Cyrl-RS"/>
              </w:rPr>
            </w:pPr>
            <w:r w:rsidRPr="00F22C21">
              <w:rPr>
                <w:rFonts w:cs="Arial"/>
                <w:b/>
              </w:rPr>
              <w:t>УКУПНО ПОНУЂЕНА ЦЕНА  без ПДВ динара</w:t>
            </w:r>
          </w:p>
          <w:p w:rsidR="007F7D7A" w:rsidRPr="00F22C21" w:rsidRDefault="007F7D7A" w:rsidP="00BE2EA9">
            <w:pPr>
              <w:spacing w:before="0"/>
              <w:jc w:val="center"/>
              <w:rPr>
                <w:rFonts w:cs="Arial"/>
                <w:b/>
              </w:rPr>
            </w:pPr>
            <w:r w:rsidRPr="00F22C21">
              <w:rPr>
                <w:rFonts w:cs="Arial"/>
                <w:b/>
              </w:rPr>
              <w:t xml:space="preserve">(збир колоне бр. </w:t>
            </w:r>
            <w:r w:rsidRPr="00F22C21">
              <w:rPr>
                <w:rFonts w:cs="Arial"/>
                <w:b/>
                <w:lang w:val="sr-Cyrl-CS"/>
              </w:rPr>
              <w:t>7</w:t>
            </w:r>
            <w:r w:rsidRPr="00F22C21">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754D77">
        <w:trPr>
          <w:trHeight w:val="329"/>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2B41" w:rsidRDefault="007F7D7A" w:rsidP="00EB2B41">
            <w:pPr>
              <w:spacing w:before="0"/>
              <w:jc w:val="center"/>
              <w:rPr>
                <w:rFonts w:cs="Arial"/>
                <w:b/>
                <w:lang w:val="sr-Cyrl-RS"/>
              </w:rPr>
            </w:pPr>
            <w:r w:rsidRPr="00F22C21">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22C21" w:rsidRDefault="007F7D7A" w:rsidP="00BE2EA9">
            <w:pPr>
              <w:spacing w:before="0"/>
              <w:jc w:val="center"/>
              <w:rPr>
                <w:rFonts w:cs="Arial"/>
                <w:b/>
              </w:rPr>
            </w:pPr>
            <w:r w:rsidRPr="00F22C21">
              <w:rPr>
                <w:rFonts w:cs="Arial"/>
                <w:b/>
              </w:rPr>
              <w:t>УКУПНО ПОНУЂЕНА ЦЕНА  са ПДВ</w:t>
            </w:r>
          </w:p>
          <w:p w:rsidR="007F7D7A" w:rsidRPr="00EB2B41" w:rsidRDefault="007F7D7A" w:rsidP="00EB2B41">
            <w:pPr>
              <w:spacing w:before="0"/>
              <w:jc w:val="center"/>
              <w:rPr>
                <w:rFonts w:cs="Arial"/>
                <w:b/>
                <w:lang w:val="sr-Cyrl-RS"/>
              </w:rPr>
            </w:pPr>
            <w:r w:rsidRPr="00F22C21">
              <w:rPr>
                <w:rFonts w:cs="Arial"/>
                <w:b/>
              </w:rPr>
              <w:t>(ред. бр.</w:t>
            </w:r>
            <w:r w:rsidRPr="00F22C21">
              <w:rPr>
                <w:rFonts w:cs="Arial"/>
                <w:b/>
                <w:lang w:val="sr-Latn-CS"/>
              </w:rPr>
              <w:t>I</w:t>
            </w:r>
            <w:r w:rsidRPr="00F22C21">
              <w:rPr>
                <w:rFonts w:cs="Arial"/>
                <w:b/>
              </w:rPr>
              <w:t>+ред.бр.</w:t>
            </w:r>
            <w:r w:rsidRPr="00F22C21">
              <w:rPr>
                <w:rFonts w:cs="Arial"/>
                <w:b/>
                <w:lang w:val="sr-Latn-CS"/>
              </w:rPr>
              <w:t>II</w:t>
            </w:r>
            <w:r w:rsidRPr="00F22C21">
              <w:rPr>
                <w:rFonts w:cs="Arial"/>
                <w:b/>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7A62BD" w:rsidRDefault="007A62BD" w:rsidP="00343A18">
      <w:pPr>
        <w:widowControl w:val="0"/>
        <w:spacing w:before="0"/>
        <w:rPr>
          <w:rFonts w:eastAsia="Arial Unicode MS" w:cs="Arial"/>
          <w:lang w:val="sr-Latn-RS"/>
        </w:rPr>
      </w:pPr>
    </w:p>
    <w:p w:rsidR="00203EA1" w:rsidRDefault="00203EA1" w:rsidP="00343A18">
      <w:pPr>
        <w:widowControl w:val="0"/>
        <w:spacing w:before="0"/>
        <w:rPr>
          <w:rFonts w:eastAsia="Arial Unicode MS" w:cs="Arial"/>
          <w:lang w:val="sr-Latn-RS"/>
        </w:rPr>
      </w:pPr>
    </w:p>
    <w:p w:rsidR="00664A60" w:rsidRDefault="00664A60" w:rsidP="00343A18">
      <w:pPr>
        <w:widowControl w:val="0"/>
        <w:spacing w:before="0"/>
        <w:rPr>
          <w:rFonts w:eastAsia="Arial Unicode MS" w:cs="Arial"/>
          <w:lang w:val="sr-Latn-RS"/>
        </w:rPr>
      </w:pPr>
    </w:p>
    <w:p w:rsidR="00664A60" w:rsidRDefault="00664A60" w:rsidP="00343A18">
      <w:pPr>
        <w:widowControl w:val="0"/>
        <w:spacing w:before="0"/>
        <w:rPr>
          <w:rFonts w:eastAsia="Arial Unicode MS" w:cs="Arial"/>
          <w:lang w:val="sr-Latn-RS"/>
        </w:rPr>
      </w:pPr>
    </w:p>
    <w:p w:rsidR="00664A60" w:rsidRPr="00664A60" w:rsidRDefault="00664A60" w:rsidP="00343A18">
      <w:pPr>
        <w:widowControl w:val="0"/>
        <w:spacing w:before="0"/>
        <w:rPr>
          <w:rFonts w:eastAsia="Arial Unicode MS" w:cs="Arial"/>
          <w:lang w:val="sr-Latn-RS"/>
        </w:rPr>
      </w:pPr>
    </w:p>
    <w:p w:rsidR="00343A18" w:rsidRPr="00F10346" w:rsidRDefault="00343A18" w:rsidP="00343A18">
      <w:pPr>
        <w:widowControl w:val="0"/>
        <w:spacing w:before="0"/>
        <w:rPr>
          <w:rFonts w:eastAsia="Arial Unicode MS" w:cs="Arial"/>
        </w:rPr>
      </w:pPr>
      <w:r w:rsidRPr="00F10346">
        <w:rPr>
          <w:rFonts w:eastAsia="Arial Unicode MS" w:cs="Arial"/>
        </w:rPr>
        <w:lastRenderedPageBreak/>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970"/>
        <w:gridCol w:w="3960"/>
      </w:tblGrid>
      <w:tr w:rsidR="00A50295" w:rsidRPr="00F10346" w:rsidTr="00A50295">
        <w:trPr>
          <w:gridAfter w:val="2"/>
          <w:wAfter w:w="6930" w:type="dxa"/>
          <w:trHeight w:val="253"/>
        </w:trPr>
        <w:tc>
          <w:tcPr>
            <w:tcW w:w="3447" w:type="dxa"/>
            <w:vMerge w:val="restart"/>
            <w:shd w:val="clear" w:color="auto" w:fill="auto"/>
            <w:vAlign w:val="center"/>
          </w:tcPr>
          <w:p w:rsidR="00A50295" w:rsidRPr="007A62BD" w:rsidRDefault="00A50295" w:rsidP="00BC01DC">
            <w:pPr>
              <w:spacing w:before="0"/>
              <w:rPr>
                <w:rFonts w:cs="Arial"/>
              </w:rPr>
            </w:pPr>
            <w:r w:rsidRPr="007A62BD">
              <w:rPr>
                <w:rFonts w:cs="Arial"/>
              </w:rPr>
              <w:t>Посеб</w:t>
            </w:r>
            <w:r>
              <w:rPr>
                <w:rFonts w:cs="Arial"/>
              </w:rPr>
              <w:t>но исказани трошкови у дин</w:t>
            </w:r>
            <w:r>
              <w:rPr>
                <w:rFonts w:cs="Arial"/>
                <w:lang w:val="sr-Cyrl-RS"/>
              </w:rPr>
              <w:t xml:space="preserve">. </w:t>
            </w:r>
            <w:r w:rsidRPr="007A62BD">
              <w:rPr>
                <w:rFonts w:cs="Arial"/>
              </w:rPr>
              <w:t>процентима који су укључени у укупно понуђену цену без ПДВ-а</w:t>
            </w:r>
          </w:p>
          <w:p w:rsidR="00A50295" w:rsidRPr="007A62BD" w:rsidRDefault="00A50295" w:rsidP="007F7D7A">
            <w:pPr>
              <w:spacing w:before="0"/>
              <w:rPr>
                <w:rFonts w:cs="Arial"/>
                <w:lang w:val="sr-Latn-CS"/>
              </w:rPr>
            </w:pPr>
            <w:r w:rsidRPr="007A62BD">
              <w:rPr>
                <w:rFonts w:cs="Arial"/>
              </w:rPr>
              <w:t xml:space="preserve">(цена из реда бр. </w:t>
            </w:r>
            <w:r w:rsidRPr="007A62BD">
              <w:rPr>
                <w:rFonts w:cs="Arial"/>
                <w:lang w:val="sr-Latn-CS"/>
              </w:rPr>
              <w:t>I</w:t>
            </w:r>
            <w:r w:rsidRPr="007A62BD">
              <w:rPr>
                <w:rFonts w:cs="Arial"/>
              </w:rPr>
              <w:t>)уколико исти постоје као засебни трошкови</w:t>
            </w:r>
            <w:r w:rsidRPr="007A62BD">
              <w:rPr>
                <w:rFonts w:cs="Arial"/>
                <w:lang w:val="sr-Latn-CS"/>
              </w:rPr>
              <w:t>)</w:t>
            </w:r>
          </w:p>
        </w:tc>
      </w:tr>
      <w:tr w:rsidR="001639AB" w:rsidRPr="00F10346" w:rsidTr="005D3EEB">
        <w:trPr>
          <w:trHeight w:val="525"/>
        </w:trPr>
        <w:tc>
          <w:tcPr>
            <w:tcW w:w="3447" w:type="dxa"/>
            <w:vMerge/>
            <w:shd w:val="clear" w:color="auto" w:fill="auto"/>
          </w:tcPr>
          <w:p w:rsidR="001639AB" w:rsidRPr="007A62BD" w:rsidRDefault="001639AB" w:rsidP="007F7D7A">
            <w:pPr>
              <w:spacing w:before="0"/>
              <w:rPr>
                <w:rFonts w:cs="Arial"/>
              </w:rPr>
            </w:pPr>
          </w:p>
        </w:tc>
        <w:tc>
          <w:tcPr>
            <w:tcW w:w="2970" w:type="dxa"/>
            <w:shd w:val="clear" w:color="auto" w:fill="auto"/>
            <w:vAlign w:val="center"/>
          </w:tcPr>
          <w:p w:rsidR="001639AB" w:rsidRPr="007A62BD" w:rsidRDefault="001639AB" w:rsidP="007F7D7A">
            <w:pPr>
              <w:spacing w:before="0"/>
              <w:rPr>
                <w:rFonts w:cs="Arial"/>
              </w:rPr>
            </w:pPr>
            <w:r w:rsidRPr="007A62BD">
              <w:rPr>
                <w:rFonts w:cs="Arial"/>
              </w:rPr>
              <w:t>Трошкови превоза</w:t>
            </w:r>
          </w:p>
        </w:tc>
        <w:tc>
          <w:tcPr>
            <w:tcW w:w="3960" w:type="dxa"/>
          </w:tcPr>
          <w:p w:rsidR="001639AB" w:rsidRPr="007A62BD" w:rsidRDefault="00C43475" w:rsidP="00EB2B41">
            <w:pPr>
              <w:spacing w:before="0"/>
              <w:jc w:val="center"/>
              <w:rPr>
                <w:rFonts w:cs="Arial"/>
              </w:rPr>
            </w:pPr>
            <w:r>
              <w:rPr>
                <w:rFonts w:cs="Arial"/>
              </w:rPr>
              <w:t>_____динара</w:t>
            </w:r>
            <w:r w:rsidR="001639AB" w:rsidRPr="007A62BD">
              <w:rPr>
                <w:rFonts w:cs="Arial"/>
              </w:rPr>
              <w:t xml:space="preserve"> односно ____%</w:t>
            </w:r>
          </w:p>
        </w:tc>
      </w:tr>
      <w:tr w:rsidR="001639AB" w:rsidRPr="00F10346" w:rsidTr="005D3EEB">
        <w:trPr>
          <w:trHeight w:val="534"/>
        </w:trPr>
        <w:tc>
          <w:tcPr>
            <w:tcW w:w="3447" w:type="dxa"/>
            <w:vMerge/>
            <w:shd w:val="clear" w:color="auto" w:fill="auto"/>
          </w:tcPr>
          <w:p w:rsidR="001639AB" w:rsidRPr="007A62BD" w:rsidRDefault="001639AB" w:rsidP="007F7D7A">
            <w:pPr>
              <w:spacing w:before="0"/>
              <w:rPr>
                <w:rFonts w:cs="Arial"/>
              </w:rPr>
            </w:pPr>
          </w:p>
        </w:tc>
        <w:tc>
          <w:tcPr>
            <w:tcW w:w="2970" w:type="dxa"/>
            <w:shd w:val="clear" w:color="auto" w:fill="auto"/>
            <w:vAlign w:val="center"/>
          </w:tcPr>
          <w:p w:rsidR="001639AB" w:rsidRPr="007A62BD" w:rsidRDefault="001639AB" w:rsidP="007F7D7A">
            <w:pPr>
              <w:spacing w:before="0"/>
              <w:rPr>
                <w:rFonts w:cs="Arial"/>
                <w:lang w:val="sr-Cyrl-CS"/>
              </w:rPr>
            </w:pPr>
            <w:r w:rsidRPr="007A62BD">
              <w:rPr>
                <w:rFonts w:cs="Arial"/>
              </w:rPr>
              <w:t>Остали трошкови</w:t>
            </w:r>
            <w:r w:rsidRPr="007A62BD">
              <w:rPr>
                <w:rFonts w:cs="Arial"/>
                <w:lang w:val="sr-Cyrl-CS"/>
              </w:rPr>
              <w:t xml:space="preserve"> (навести)</w:t>
            </w:r>
          </w:p>
        </w:tc>
        <w:tc>
          <w:tcPr>
            <w:tcW w:w="3960" w:type="dxa"/>
          </w:tcPr>
          <w:p w:rsidR="001639AB" w:rsidRPr="007A62BD" w:rsidRDefault="00C43475" w:rsidP="00EB2B41">
            <w:pPr>
              <w:spacing w:before="0"/>
              <w:jc w:val="center"/>
              <w:rPr>
                <w:rFonts w:cs="Arial"/>
              </w:rPr>
            </w:pPr>
            <w:r>
              <w:rPr>
                <w:rFonts w:cs="Arial"/>
              </w:rPr>
              <w:t>_____динара</w:t>
            </w:r>
            <w:r w:rsidR="001639AB" w:rsidRPr="007A62BD">
              <w:rPr>
                <w:rFonts w:cs="Arial"/>
              </w:rPr>
              <w:t xml:space="preserve"> односно ____%</w:t>
            </w:r>
          </w:p>
        </w:tc>
      </w:tr>
    </w:tbl>
    <w:p w:rsidR="00343A18" w:rsidRPr="005D3EEB"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5D3EEB">
        <w:trPr>
          <w:trHeight w:val="70"/>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5D3EEB"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C2E62" w:rsidRPr="005C2E62" w:rsidRDefault="005C2E62" w:rsidP="00343A18">
      <w:pPr>
        <w:pStyle w:val="KDKomentar"/>
        <w:spacing w:before="0"/>
        <w:rPr>
          <w:rFonts w:eastAsia="TimesNewRomanPS-BoldMT" w:cs="Arial"/>
          <w:i w:val="0"/>
          <w:color w:val="auto"/>
          <w:sz w:val="22"/>
          <w:szCs w:val="22"/>
          <w:lang w:val="sr-Cyrl-RS"/>
        </w:rPr>
      </w:pPr>
    </w:p>
    <w:p w:rsidR="00A50295" w:rsidRPr="00CA50E1" w:rsidRDefault="00A50295" w:rsidP="00A50295">
      <w:pPr>
        <w:pStyle w:val="KDKomentar"/>
        <w:spacing w:before="0"/>
        <w:jc w:val="left"/>
        <w:rPr>
          <w:rFonts w:eastAsia="TimesNewRomanPS-BoldMT" w:cs="Arial"/>
          <w:i w:val="0"/>
          <w:color w:val="auto"/>
          <w:sz w:val="22"/>
          <w:szCs w:val="22"/>
        </w:rPr>
      </w:pPr>
      <w:r w:rsidRPr="00CA50E1">
        <w:rPr>
          <w:rFonts w:cs="Arial"/>
          <w:b/>
          <w:i w:val="0"/>
          <w:color w:val="auto"/>
          <w:sz w:val="22"/>
          <w:szCs w:val="22"/>
          <w:lang w:val="sr-Latn-CS"/>
        </w:rPr>
        <w:t>Упутство</w:t>
      </w:r>
      <w:r w:rsidRPr="00CA50E1">
        <w:rPr>
          <w:rFonts w:cs="Arial"/>
          <w:b/>
          <w:i w:val="0"/>
          <w:color w:val="auto"/>
          <w:sz w:val="22"/>
          <w:szCs w:val="22"/>
        </w:rPr>
        <w:t xml:space="preserve"> </w:t>
      </w:r>
      <w:r w:rsidRPr="00CA50E1">
        <w:rPr>
          <w:rFonts w:cs="Arial"/>
          <w:b/>
          <w:i w:val="0"/>
          <w:color w:val="auto"/>
          <w:sz w:val="22"/>
          <w:szCs w:val="22"/>
          <w:lang w:val="sr-Latn-CS"/>
        </w:rPr>
        <w:t>за попуњавањ</w:t>
      </w:r>
      <w:r w:rsidRPr="00CA50E1">
        <w:rPr>
          <w:rFonts w:cs="Arial"/>
          <w:b/>
          <w:i w:val="0"/>
          <w:color w:val="auto"/>
          <w:sz w:val="22"/>
          <w:szCs w:val="22"/>
        </w:rPr>
        <w:t>е Обрасца структуре цене</w:t>
      </w:r>
    </w:p>
    <w:p w:rsidR="00A50295" w:rsidRPr="00DD65A8" w:rsidRDefault="00A50295" w:rsidP="00A50295">
      <w:pPr>
        <w:spacing w:before="0"/>
        <w:rPr>
          <w:rFonts w:cs="Arial"/>
          <w:b/>
          <w:lang w:val="sr-Cyrl-RS"/>
        </w:rPr>
      </w:pPr>
    </w:p>
    <w:p w:rsidR="00A50295" w:rsidRPr="00DD65A8" w:rsidRDefault="00A50295" w:rsidP="00A50295">
      <w:pPr>
        <w:pStyle w:val="ListParagraph"/>
        <w:tabs>
          <w:tab w:val="left" w:pos="90"/>
        </w:tabs>
        <w:spacing w:before="0" w:after="0" w:line="240" w:lineRule="auto"/>
        <w:ind w:left="0"/>
        <w:rPr>
          <w:rFonts w:ascii="Arial" w:hAnsi="Arial" w:cs="Arial"/>
          <w:bCs/>
          <w:iCs/>
          <w:lang w:val="sr-Cyrl-RS"/>
        </w:rPr>
      </w:pPr>
      <w:r w:rsidRPr="00DD65A8">
        <w:rPr>
          <w:rFonts w:ascii="Arial" w:hAnsi="Arial" w:cs="Arial"/>
          <w:bCs/>
          <w:iCs/>
          <w:lang w:val="sr-Cyrl-RS"/>
        </w:rPr>
        <w:t>Понуђач треба да попун</w:t>
      </w:r>
      <w:r w:rsidRPr="004906E5">
        <w:rPr>
          <w:rFonts w:ascii="Arial" w:hAnsi="Arial" w:cs="Arial"/>
          <w:bCs/>
          <w:iCs/>
          <w:lang w:val="sr-Cyrl-CS"/>
        </w:rPr>
        <w:t>и</w:t>
      </w:r>
      <w:r w:rsidRPr="00DD65A8">
        <w:rPr>
          <w:rFonts w:ascii="Arial" w:hAnsi="Arial" w:cs="Arial"/>
          <w:bCs/>
          <w:iCs/>
          <w:lang w:val="sr-Cyrl-RS"/>
        </w:rPr>
        <w:t xml:space="preserve"> образац структуре цене </w:t>
      </w:r>
      <w:r w:rsidRPr="004906E5">
        <w:rPr>
          <w:rFonts w:ascii="Arial" w:hAnsi="Arial" w:cs="Arial"/>
          <w:bCs/>
          <w:iCs/>
          <w:lang w:val="sr-Cyrl-CS"/>
        </w:rPr>
        <w:t>Табела 1. на следећи начин</w:t>
      </w:r>
      <w:r w:rsidRPr="00DD65A8">
        <w:rPr>
          <w:rFonts w:ascii="Arial" w:hAnsi="Arial" w:cs="Arial"/>
          <w:bCs/>
          <w:iCs/>
          <w:lang w:val="sr-Cyrl-RS"/>
        </w:rPr>
        <w:t>:</w:t>
      </w:r>
    </w:p>
    <w:p w:rsidR="00A50295" w:rsidRPr="00DD65A8" w:rsidRDefault="00A50295" w:rsidP="00A50295">
      <w:pPr>
        <w:pStyle w:val="ListParagraph"/>
        <w:tabs>
          <w:tab w:val="left" w:pos="90"/>
        </w:tabs>
        <w:spacing w:before="0" w:after="0" w:line="240" w:lineRule="auto"/>
        <w:ind w:left="0"/>
        <w:rPr>
          <w:rFonts w:ascii="Arial" w:hAnsi="Arial" w:cs="Arial"/>
          <w:bCs/>
          <w:iCs/>
          <w:lang w:val="sr-Cyrl-RS"/>
        </w:rPr>
      </w:pPr>
    </w:p>
    <w:p w:rsidR="00A50295" w:rsidRPr="00DD65A8" w:rsidRDefault="00A50295" w:rsidP="00A50295">
      <w:pPr>
        <w:pStyle w:val="ListParagraph"/>
        <w:tabs>
          <w:tab w:val="left" w:pos="90"/>
        </w:tabs>
        <w:suppressAutoHyphens/>
        <w:spacing w:before="0" w:after="0" w:line="240" w:lineRule="auto"/>
        <w:ind w:left="0"/>
        <w:contextualSpacing w:val="0"/>
        <w:rPr>
          <w:rFonts w:ascii="Arial" w:hAnsi="Arial" w:cs="Arial"/>
          <w:bCs/>
          <w:iCs/>
          <w:lang w:val="sr-Cyrl-RS"/>
        </w:rPr>
      </w:pPr>
      <w:r w:rsidRPr="004906E5">
        <w:rPr>
          <w:rFonts w:ascii="Arial" w:hAnsi="Arial" w:cs="Arial"/>
          <w:bCs/>
          <w:iCs/>
          <w:lang w:val="sr-Cyrl-CS"/>
        </w:rPr>
        <w:t xml:space="preserve">-у колону 5. </w:t>
      </w:r>
      <w:r w:rsidRPr="00DD65A8">
        <w:rPr>
          <w:rFonts w:ascii="Arial" w:hAnsi="Arial" w:cs="Arial"/>
          <w:bCs/>
          <w:iCs/>
          <w:lang w:val="sr-Cyrl-RS"/>
        </w:rPr>
        <w:t>уписати колико износи јединична цена без ПДВ за испоручено добро;</w:t>
      </w:r>
    </w:p>
    <w:p w:rsidR="00A50295" w:rsidRPr="00DD65A8" w:rsidRDefault="00A50295" w:rsidP="00A50295">
      <w:pPr>
        <w:pStyle w:val="ListParagraph"/>
        <w:tabs>
          <w:tab w:val="left" w:pos="90"/>
        </w:tabs>
        <w:suppressAutoHyphens/>
        <w:spacing w:before="0" w:after="0" w:line="240" w:lineRule="auto"/>
        <w:ind w:left="0"/>
        <w:contextualSpacing w:val="0"/>
        <w:rPr>
          <w:rFonts w:ascii="Arial" w:hAnsi="Arial" w:cs="Arial"/>
          <w:bCs/>
          <w:iCs/>
          <w:lang w:val="sr-Cyrl-RS"/>
        </w:rPr>
      </w:pPr>
      <w:r w:rsidRPr="00DD65A8">
        <w:rPr>
          <w:rFonts w:ascii="Arial" w:hAnsi="Arial" w:cs="Arial"/>
          <w:bCs/>
          <w:iCs/>
          <w:lang w:val="sr-Cyrl-RS"/>
        </w:rPr>
        <w:t xml:space="preserve">-у колону </w:t>
      </w:r>
      <w:r w:rsidRPr="004906E5">
        <w:rPr>
          <w:rFonts w:ascii="Arial" w:hAnsi="Arial" w:cs="Arial"/>
          <w:bCs/>
          <w:iCs/>
          <w:lang w:val="sr-Cyrl-CS"/>
        </w:rPr>
        <w:t>6</w:t>
      </w:r>
      <w:r w:rsidRPr="00DD65A8">
        <w:rPr>
          <w:rFonts w:ascii="Arial" w:hAnsi="Arial" w:cs="Arial"/>
          <w:bCs/>
          <w:iCs/>
          <w:lang w:val="sr-Cyrl-RS"/>
        </w:rPr>
        <w:t>. уписати колико износи јединична цена са ПДВ за испоручено добро;</w:t>
      </w:r>
    </w:p>
    <w:p w:rsidR="00A50295" w:rsidRPr="00DD65A8" w:rsidRDefault="00A50295" w:rsidP="00A50295">
      <w:pPr>
        <w:pStyle w:val="ListParagraph"/>
        <w:tabs>
          <w:tab w:val="left" w:pos="90"/>
        </w:tabs>
        <w:suppressAutoHyphens/>
        <w:spacing w:before="0" w:after="0" w:line="240" w:lineRule="auto"/>
        <w:ind w:left="0"/>
        <w:contextualSpacing w:val="0"/>
        <w:rPr>
          <w:rFonts w:ascii="Arial" w:hAnsi="Arial" w:cs="Arial"/>
          <w:bCs/>
          <w:iCs/>
          <w:lang w:val="sr-Cyrl-RS"/>
        </w:rPr>
      </w:pPr>
      <w:r w:rsidRPr="00DD65A8">
        <w:rPr>
          <w:rFonts w:ascii="Arial" w:hAnsi="Arial" w:cs="Arial"/>
          <w:bCs/>
          <w:iCs/>
          <w:lang w:val="sr-Cyrl-RS"/>
        </w:rPr>
        <w:t xml:space="preserve">-у колону </w:t>
      </w:r>
      <w:r w:rsidRPr="004906E5">
        <w:rPr>
          <w:rFonts w:ascii="Arial" w:hAnsi="Arial" w:cs="Arial"/>
          <w:bCs/>
          <w:iCs/>
          <w:lang w:val="sr-Cyrl-CS"/>
        </w:rPr>
        <w:t>7</w:t>
      </w:r>
      <w:r w:rsidRPr="00DD65A8">
        <w:rPr>
          <w:rFonts w:ascii="Arial" w:hAnsi="Arial" w:cs="Arial"/>
          <w:bCs/>
          <w:iCs/>
          <w:lang w:val="sr-Cyrl-RS"/>
        </w:rPr>
        <w:t xml:space="preserve">. уписати колико износи укупна цена без ПДВ и то тако што ће помножити јединичну цену без ПДВ (наведену у колони </w:t>
      </w:r>
      <w:r w:rsidRPr="004906E5">
        <w:rPr>
          <w:rFonts w:ascii="Arial" w:hAnsi="Arial" w:cs="Arial"/>
          <w:bCs/>
          <w:iCs/>
          <w:lang w:val="sr-Cyrl-CS"/>
        </w:rPr>
        <w:t>5</w:t>
      </w:r>
      <w:r w:rsidRPr="00DD65A8">
        <w:rPr>
          <w:rFonts w:ascii="Arial" w:hAnsi="Arial" w:cs="Arial"/>
          <w:bCs/>
          <w:iCs/>
          <w:lang w:val="sr-Cyrl-RS"/>
        </w:rPr>
        <w:t xml:space="preserve">.) са траженом количином (која је наведена у колони </w:t>
      </w:r>
      <w:r w:rsidRPr="004906E5">
        <w:rPr>
          <w:rFonts w:ascii="Arial" w:hAnsi="Arial" w:cs="Arial"/>
          <w:bCs/>
          <w:iCs/>
          <w:lang w:val="sr-Cyrl-CS"/>
        </w:rPr>
        <w:t>4</w:t>
      </w:r>
      <w:r w:rsidRPr="00DD65A8">
        <w:rPr>
          <w:rFonts w:ascii="Arial" w:hAnsi="Arial" w:cs="Arial"/>
          <w:bCs/>
          <w:iCs/>
          <w:lang w:val="sr-Cyrl-RS"/>
        </w:rPr>
        <w:t xml:space="preserve">.); </w:t>
      </w:r>
    </w:p>
    <w:p w:rsidR="00A50295" w:rsidRPr="00DD65A8" w:rsidRDefault="00A50295" w:rsidP="00A50295">
      <w:pPr>
        <w:pStyle w:val="ListParagraph"/>
        <w:tabs>
          <w:tab w:val="left" w:pos="90"/>
        </w:tabs>
        <w:suppressAutoHyphens/>
        <w:spacing w:before="0" w:after="0" w:line="240" w:lineRule="auto"/>
        <w:ind w:left="0"/>
        <w:contextualSpacing w:val="0"/>
        <w:rPr>
          <w:rFonts w:ascii="Arial" w:hAnsi="Arial" w:cs="Arial"/>
          <w:bCs/>
          <w:iCs/>
          <w:lang w:val="sr-Cyrl-RS"/>
        </w:rPr>
      </w:pPr>
      <w:r w:rsidRPr="004906E5">
        <w:rPr>
          <w:rFonts w:ascii="Arial" w:hAnsi="Arial" w:cs="Arial"/>
          <w:bCs/>
          <w:iCs/>
          <w:lang w:val="sr-Cyrl-CS"/>
        </w:rPr>
        <w:t>-у колону 8</w:t>
      </w:r>
      <w:r w:rsidRPr="00DD65A8">
        <w:rPr>
          <w:rFonts w:ascii="Arial" w:hAnsi="Arial" w:cs="Arial"/>
          <w:bCs/>
          <w:iCs/>
          <w:lang w:val="sr-Cyrl-RS"/>
        </w:rPr>
        <w:t xml:space="preserve">. уписати колико износи укупна цена са ПДВ и то тако што ће помножити јединичну цену са ПДВ (наведену у колони </w:t>
      </w:r>
      <w:r w:rsidRPr="004906E5">
        <w:rPr>
          <w:rFonts w:ascii="Arial" w:hAnsi="Arial" w:cs="Arial"/>
          <w:bCs/>
          <w:iCs/>
          <w:lang w:val="sr-Cyrl-CS"/>
        </w:rPr>
        <w:t>6</w:t>
      </w:r>
      <w:r w:rsidRPr="00DD65A8">
        <w:rPr>
          <w:rFonts w:ascii="Arial" w:hAnsi="Arial" w:cs="Arial"/>
          <w:bCs/>
          <w:iCs/>
          <w:lang w:val="sr-Cyrl-RS"/>
        </w:rPr>
        <w:t xml:space="preserve">.) са траженом количином (која је наведена у колони </w:t>
      </w:r>
      <w:r w:rsidRPr="004906E5">
        <w:rPr>
          <w:rFonts w:ascii="Arial" w:hAnsi="Arial" w:cs="Arial"/>
          <w:bCs/>
          <w:iCs/>
          <w:lang w:val="sr-Cyrl-CS"/>
        </w:rPr>
        <w:t>4</w:t>
      </w:r>
      <w:r w:rsidRPr="00DD65A8">
        <w:rPr>
          <w:rFonts w:ascii="Arial" w:hAnsi="Arial" w:cs="Arial"/>
          <w:bCs/>
          <w:iCs/>
          <w:lang w:val="sr-Cyrl-RS"/>
        </w:rPr>
        <w:t>.).</w:t>
      </w:r>
    </w:p>
    <w:p w:rsidR="00A50295" w:rsidRPr="00DD65A8" w:rsidRDefault="00A50295" w:rsidP="00A50295">
      <w:pPr>
        <w:pStyle w:val="ListParagraph"/>
        <w:tabs>
          <w:tab w:val="left" w:pos="90"/>
        </w:tabs>
        <w:suppressAutoHyphens/>
        <w:spacing w:before="0" w:after="0" w:line="240" w:lineRule="auto"/>
        <w:ind w:left="0"/>
        <w:contextualSpacing w:val="0"/>
        <w:rPr>
          <w:rFonts w:ascii="Arial" w:hAnsi="Arial" w:cs="Arial"/>
          <w:bCs/>
          <w:iCs/>
          <w:lang w:val="sr-Cyrl-RS"/>
        </w:rPr>
      </w:pPr>
      <w:r w:rsidRPr="004906E5">
        <w:rPr>
          <w:rFonts w:ascii="Arial" w:hAnsi="Arial" w:cs="Arial"/>
          <w:bCs/>
          <w:iCs/>
          <w:lang w:val="sr-Cyrl-CS"/>
        </w:rPr>
        <w:t>-у колону 9</w:t>
      </w:r>
      <w:r w:rsidRPr="00DD65A8">
        <w:rPr>
          <w:rFonts w:ascii="Arial" w:hAnsi="Arial" w:cs="Arial"/>
          <w:bCs/>
          <w:iCs/>
          <w:lang w:val="sr-Cyrl-RS"/>
        </w:rPr>
        <w:t>.уписати назив произвођача понуђених добара,назив модела/ознаку понуђених добара</w:t>
      </w:r>
    </w:p>
    <w:p w:rsidR="00A50295" w:rsidRPr="004906E5" w:rsidRDefault="00A50295" w:rsidP="00A50295">
      <w:pPr>
        <w:tabs>
          <w:tab w:val="left" w:pos="992"/>
        </w:tabs>
        <w:spacing w:before="0"/>
        <w:rPr>
          <w:rFonts w:cs="Arial"/>
          <w:b/>
          <w:lang w:val="sr-Cyrl-BA"/>
        </w:rPr>
      </w:pPr>
    </w:p>
    <w:p w:rsidR="00A50295" w:rsidRPr="00DD65A8" w:rsidRDefault="00A50295" w:rsidP="00A50295">
      <w:pPr>
        <w:tabs>
          <w:tab w:val="left" w:pos="992"/>
        </w:tabs>
        <w:spacing w:before="0"/>
        <w:rPr>
          <w:rFonts w:cs="Arial"/>
          <w:lang w:val="sr-Cyrl-BA"/>
        </w:rPr>
      </w:pPr>
      <w:r w:rsidRPr="00DD65A8">
        <w:rPr>
          <w:rFonts w:cs="Arial"/>
          <w:lang w:val="sr-Cyrl-BA"/>
        </w:rPr>
        <w:t xml:space="preserve">-у ред бр. </w:t>
      </w:r>
      <w:r w:rsidRPr="004906E5">
        <w:rPr>
          <w:rFonts w:cs="Arial"/>
        </w:rPr>
        <w:t>I</w:t>
      </w:r>
      <w:r w:rsidRPr="00DD65A8">
        <w:rPr>
          <w:rFonts w:cs="Arial"/>
          <w:lang w:val="sr-Cyrl-BA"/>
        </w:rPr>
        <w:t xml:space="preserve"> – уписује се укупно понуђена цена за све позиције  без ПДВ (збир колоне бр. 5)</w:t>
      </w:r>
    </w:p>
    <w:p w:rsidR="00A50295" w:rsidRPr="00DD65A8" w:rsidRDefault="00A50295" w:rsidP="00A50295">
      <w:pPr>
        <w:tabs>
          <w:tab w:val="left" w:pos="992"/>
        </w:tabs>
        <w:spacing w:before="0"/>
        <w:rPr>
          <w:rFonts w:cs="Arial"/>
          <w:lang w:val="sr-Cyrl-BA"/>
        </w:rPr>
      </w:pPr>
      <w:r w:rsidRPr="00DD65A8">
        <w:rPr>
          <w:rFonts w:cs="Arial"/>
          <w:lang w:val="sr-Cyrl-BA"/>
        </w:rPr>
        <w:t xml:space="preserve">-у ред бр. </w:t>
      </w:r>
      <w:r w:rsidRPr="004906E5">
        <w:rPr>
          <w:rFonts w:cs="Arial"/>
        </w:rPr>
        <w:t>II</w:t>
      </w:r>
      <w:r w:rsidRPr="00DD65A8">
        <w:rPr>
          <w:rFonts w:cs="Arial"/>
          <w:lang w:val="sr-Cyrl-BA"/>
        </w:rPr>
        <w:t xml:space="preserve"> – уписује се укупан износ ПДВ </w:t>
      </w:r>
    </w:p>
    <w:p w:rsidR="00A50295" w:rsidRPr="00DD65A8" w:rsidRDefault="00A50295" w:rsidP="00A50295">
      <w:pPr>
        <w:tabs>
          <w:tab w:val="left" w:pos="992"/>
        </w:tabs>
        <w:spacing w:before="0"/>
        <w:rPr>
          <w:rFonts w:cs="Arial"/>
          <w:lang w:val="sr-Cyrl-BA"/>
        </w:rPr>
      </w:pPr>
      <w:r w:rsidRPr="00DD65A8">
        <w:rPr>
          <w:rFonts w:cs="Arial"/>
          <w:lang w:val="sr-Cyrl-BA"/>
        </w:rPr>
        <w:t xml:space="preserve">-у ред бр. </w:t>
      </w:r>
      <w:r w:rsidRPr="004906E5">
        <w:rPr>
          <w:rFonts w:cs="Arial"/>
        </w:rPr>
        <w:t>III</w:t>
      </w:r>
      <w:r w:rsidRPr="00DD65A8">
        <w:rPr>
          <w:rFonts w:cs="Arial"/>
          <w:lang w:val="sr-Cyrl-BA"/>
        </w:rPr>
        <w:t xml:space="preserve"> – уписује се укупно понуђена цена са ПДВ (ред бр. </w:t>
      </w:r>
      <w:r w:rsidRPr="004906E5">
        <w:rPr>
          <w:rFonts w:cs="Arial"/>
        </w:rPr>
        <w:t>I</w:t>
      </w:r>
      <w:r w:rsidRPr="00DD65A8">
        <w:rPr>
          <w:rFonts w:cs="Arial"/>
          <w:lang w:val="sr-Cyrl-BA"/>
        </w:rPr>
        <w:t xml:space="preserve"> + ред.бр. </w:t>
      </w:r>
      <w:r w:rsidRPr="004906E5">
        <w:rPr>
          <w:rFonts w:cs="Arial"/>
        </w:rPr>
        <w:t>II</w:t>
      </w:r>
      <w:r w:rsidRPr="00DD65A8">
        <w:rPr>
          <w:rFonts w:cs="Arial"/>
          <w:lang w:val="sr-Cyrl-BA"/>
        </w:rPr>
        <w:t>)</w:t>
      </w:r>
    </w:p>
    <w:p w:rsidR="00A50295" w:rsidRPr="00DD65A8" w:rsidRDefault="00A50295" w:rsidP="00A50295">
      <w:pPr>
        <w:tabs>
          <w:tab w:val="left" w:pos="992"/>
        </w:tabs>
        <w:spacing w:before="0"/>
        <w:ind w:left="720"/>
        <w:rPr>
          <w:rFonts w:cs="Arial"/>
          <w:lang w:val="sr-Cyrl-BA"/>
        </w:rPr>
      </w:pPr>
    </w:p>
    <w:p w:rsidR="00A50295" w:rsidRPr="00DD65A8" w:rsidRDefault="00A50295" w:rsidP="00A50295">
      <w:pPr>
        <w:tabs>
          <w:tab w:val="left" w:pos="992"/>
        </w:tabs>
        <w:spacing w:before="0"/>
        <w:rPr>
          <w:rFonts w:cs="Arial"/>
          <w:lang w:val="sr-Cyrl-BA"/>
        </w:rPr>
      </w:pPr>
      <w:r w:rsidRPr="00DD65A8">
        <w:rPr>
          <w:rFonts w:cs="Arial"/>
          <w:lang w:val="sr-Cyrl-BA"/>
        </w:rPr>
        <w:t xml:space="preserve">- у Табелу 2. уписују се посебно исказани трошкови у дин/ </w:t>
      </w:r>
      <w:r w:rsidRPr="004906E5">
        <w:rPr>
          <w:rFonts w:cs="Arial"/>
        </w:rPr>
        <w:t>EUR</w:t>
      </w:r>
      <w:r w:rsidRPr="00DD65A8">
        <w:rPr>
          <w:rFonts w:cs="Arial"/>
          <w:lang w:val="sr-Cyrl-BA"/>
        </w:rPr>
        <w:t xml:space="preserve"> који су укључени у укупно понуђену цену без ПДВ (ред бр. </w:t>
      </w:r>
      <w:r w:rsidRPr="004906E5">
        <w:rPr>
          <w:rFonts w:cs="Arial"/>
        </w:rPr>
        <w:t>I</w:t>
      </w:r>
      <w:r w:rsidRPr="00DD65A8">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906E5">
        <w:rPr>
          <w:rFonts w:cs="Arial"/>
        </w:rPr>
        <w:t>I</w:t>
      </w:r>
      <w:r w:rsidRPr="00DD65A8">
        <w:rPr>
          <w:rFonts w:cs="Arial"/>
          <w:lang w:val="sr-Cyrl-BA"/>
        </w:rPr>
        <w:t xml:space="preserve"> из табеле 1)</w:t>
      </w:r>
    </w:p>
    <w:p w:rsidR="00A50295" w:rsidRPr="00DD65A8" w:rsidRDefault="00A50295" w:rsidP="00A50295">
      <w:pPr>
        <w:tabs>
          <w:tab w:val="left" w:pos="992"/>
        </w:tabs>
        <w:spacing w:before="0"/>
        <w:rPr>
          <w:rFonts w:cs="Arial"/>
          <w:lang w:val="sr-Cyrl-BA"/>
        </w:rPr>
      </w:pPr>
    </w:p>
    <w:p w:rsidR="00A50295" w:rsidRPr="00DD65A8" w:rsidRDefault="00A50295" w:rsidP="00A50295">
      <w:pPr>
        <w:tabs>
          <w:tab w:val="left" w:pos="992"/>
        </w:tabs>
        <w:spacing w:before="0"/>
        <w:rPr>
          <w:rFonts w:cs="Arial"/>
          <w:lang w:val="sr-Cyrl-BA"/>
        </w:rPr>
      </w:pPr>
      <w:r w:rsidRPr="00DD65A8">
        <w:rPr>
          <w:rFonts w:cs="Arial"/>
          <w:lang w:val="sr-Cyrl-BA"/>
        </w:rPr>
        <w:t>-на место предвиђено за место и датум уписује се место и датум попуњавања обрасца структуре цене.</w:t>
      </w:r>
    </w:p>
    <w:p w:rsidR="0011215E" w:rsidRPr="00F427F7" w:rsidRDefault="00A50295" w:rsidP="00F427F7">
      <w:pPr>
        <w:tabs>
          <w:tab w:val="left" w:pos="992"/>
        </w:tabs>
        <w:spacing w:before="0"/>
        <w:rPr>
          <w:rFonts w:cs="Arial"/>
          <w:lang w:val="sr-Cyrl-BA"/>
        </w:rPr>
      </w:pPr>
      <w:r w:rsidRPr="00DD65A8">
        <w:rPr>
          <w:rFonts w:cs="Arial"/>
          <w:lang w:val="sr-Cyrl-BA"/>
        </w:rPr>
        <w:t>-на  место предвиђено за печат и потпис понуђач печатом оверава и потписује образа</w:t>
      </w:r>
      <w:r>
        <w:rPr>
          <w:rFonts w:cs="Arial"/>
          <w:lang w:val="sr-Cyrl-BA"/>
        </w:rPr>
        <w:t xml:space="preserve">ц структуре </w:t>
      </w:r>
    </w:p>
    <w:p w:rsidR="0011215E" w:rsidRDefault="0011215E" w:rsidP="00537552">
      <w:pPr>
        <w:rPr>
          <w:rFonts w:eastAsia="TimesNewRomanPS-BoldMT" w:cs="Arial"/>
          <w:lang w:val="sr-Latn-RS"/>
        </w:rPr>
      </w:pPr>
    </w:p>
    <w:p w:rsidR="00664A60" w:rsidRDefault="00664A60" w:rsidP="00537552">
      <w:pPr>
        <w:rPr>
          <w:rFonts w:eastAsia="TimesNewRomanPS-BoldMT" w:cs="Arial"/>
          <w:lang w:val="sr-Latn-RS"/>
        </w:rPr>
      </w:pPr>
    </w:p>
    <w:p w:rsidR="00664A60" w:rsidRDefault="00664A60" w:rsidP="00537552">
      <w:pPr>
        <w:rPr>
          <w:rFonts w:eastAsia="TimesNewRomanPS-BoldMT" w:cs="Arial"/>
          <w:lang w:val="sr-Latn-RS"/>
        </w:rPr>
      </w:pPr>
    </w:p>
    <w:p w:rsidR="00664A60" w:rsidRPr="00664A60" w:rsidRDefault="00664A60" w:rsidP="00537552">
      <w:pPr>
        <w:rPr>
          <w:rFonts w:eastAsia="TimesNewRomanPS-BoldMT" w:cs="Arial"/>
          <w:lang w:val="sr-Latn-RS"/>
        </w:rPr>
      </w:pPr>
    </w:p>
    <w:p w:rsidR="00343A18" w:rsidRPr="00F10346" w:rsidRDefault="00343A18" w:rsidP="00343A18">
      <w:pPr>
        <w:pStyle w:val="KDObrazac"/>
        <w:spacing w:before="0"/>
      </w:pPr>
      <w:bookmarkStart w:id="258" w:name="_Toc442559926"/>
      <w:r w:rsidRPr="00F10346">
        <w:lastRenderedPageBreak/>
        <w:t xml:space="preserve">ОБРАЗАЦ </w:t>
      </w:r>
      <w:r w:rsidR="007A62BD">
        <w:rPr>
          <w:lang w:val="sr-Cyrl-RS"/>
        </w:rPr>
        <w:t>3</w:t>
      </w:r>
      <w:r w:rsidRPr="00F10346">
        <w:t>.</w:t>
      </w:r>
      <w:bookmarkEnd w:id="258"/>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53A">
        <w:rPr>
          <w:rFonts w:cs="Arial"/>
          <w:lang w:val="ru-RU"/>
        </w:rPr>
        <w:t xml:space="preserve">24/2012, 14/15 и 68/15), члана </w:t>
      </w:r>
      <w:r w:rsidR="0048153A">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EC5001" w:rsidRPr="00EC5001">
        <w:rPr>
          <w:rFonts w:cs="Arial"/>
          <w:bCs/>
          <w:lang w:val="sr-Cyrl-RS"/>
        </w:rPr>
        <w:t xml:space="preserve">Набавка и уградња електроопреме за складиште отпада - ТЕМ </w:t>
      </w:r>
      <w:r w:rsidRPr="00F10346">
        <w:rPr>
          <w:rFonts w:cs="Arial"/>
          <w:lang w:val="ru-RU"/>
        </w:rPr>
        <w:t>ЈН бр.</w:t>
      </w:r>
      <w:r w:rsidR="005D3EEB" w:rsidRPr="005D3EEB">
        <w:rPr>
          <w:szCs w:val="24"/>
        </w:rPr>
        <w:t xml:space="preserve"> </w:t>
      </w:r>
      <w:r w:rsidR="00F427F7">
        <w:t>900/2018</w:t>
      </w:r>
      <w:r w:rsidR="00F427F7">
        <w:rPr>
          <w:lang w:val="sr-Cyrl-RS"/>
        </w:rPr>
        <w:t>(3000/1255/2018)</w:t>
      </w:r>
      <w:r w:rsidR="00591D41">
        <w:rPr>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D3EEB">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Default="00343A18" w:rsidP="00343A18">
      <w:pPr>
        <w:rPr>
          <w:rFonts w:cs="Arial"/>
          <w:lang w:val="sr-Cyrl-RS"/>
        </w:rPr>
      </w:pPr>
    </w:p>
    <w:p w:rsidR="00F427F7" w:rsidRPr="00F427F7" w:rsidRDefault="00F427F7" w:rsidP="00343A18">
      <w:pPr>
        <w:rPr>
          <w:rFonts w:cs="Arial"/>
          <w:lang w:val="sr-Cyrl-RS"/>
        </w:rPr>
      </w:pPr>
    </w:p>
    <w:p w:rsidR="00343A18" w:rsidRPr="00F10346" w:rsidRDefault="00343A18" w:rsidP="00343A18">
      <w:pPr>
        <w:pStyle w:val="KDObrazac"/>
        <w:spacing w:before="0"/>
      </w:pPr>
      <w:bookmarkStart w:id="259" w:name="_Toc442559928"/>
      <w:r w:rsidRPr="00F10346">
        <w:lastRenderedPageBreak/>
        <w:t xml:space="preserve">ОБРАЗАЦ </w:t>
      </w:r>
      <w:r w:rsidR="007A62BD">
        <w:rPr>
          <w:lang w:val="sr-Cyrl-RS"/>
        </w:rPr>
        <w:t>4</w:t>
      </w:r>
      <w:r w:rsidRPr="00F10346">
        <w:t>.</w:t>
      </w:r>
      <w:bookmarkEnd w:id="259"/>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0" w:name="_Toc442559929"/>
      <w:r w:rsidRPr="00F10346">
        <w:rPr>
          <w:b/>
          <w:lang w:val="ru-RU"/>
        </w:rPr>
        <w:t>И З Ј А В У</w:t>
      </w:r>
      <w:bookmarkEnd w:id="260"/>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EC5001" w:rsidRPr="00EC5001">
        <w:rPr>
          <w:rFonts w:cs="Arial"/>
          <w:bCs/>
          <w:lang w:val="sr-Cyrl-RS"/>
        </w:rPr>
        <w:t>Набавка и уградња електроопреме за складиште отпада - ТЕМ</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5D3EEB" w:rsidRPr="005D3EEB">
        <w:rPr>
          <w:szCs w:val="24"/>
        </w:rPr>
        <w:t xml:space="preserve"> </w:t>
      </w:r>
      <w:r w:rsidR="00F427F7">
        <w:t>900/2018</w:t>
      </w:r>
      <w:r w:rsidR="00F427F7">
        <w:rPr>
          <w:lang w:val="sr-Cyrl-RS"/>
        </w:rPr>
        <w:t xml:space="preserve">(3000/1255/2018)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7A62BD" w:rsidRDefault="007A62BD" w:rsidP="007A62BD">
      <w:pPr>
        <w:tabs>
          <w:tab w:val="left" w:pos="0"/>
          <w:tab w:val="left" w:pos="122"/>
        </w:tabs>
        <w:spacing w:before="0"/>
        <w:contextualSpacing/>
        <w:jc w:val="left"/>
        <w:rPr>
          <w:rFonts w:cs="Arial"/>
          <w:lang w:val="sr-Cyrl-RS" w:eastAsia="hr-HR"/>
        </w:rPr>
      </w:pPr>
    </w:p>
    <w:p w:rsidR="00891F77" w:rsidRPr="00EB2B41" w:rsidRDefault="00891F77" w:rsidP="00891F77">
      <w:pPr>
        <w:jc w:val="right"/>
        <w:outlineLvl w:val="1"/>
        <w:rPr>
          <w:rFonts w:cs="Arial"/>
          <w:b/>
          <w:lang w:val="sr-Cyrl-RS"/>
        </w:rPr>
      </w:pPr>
      <w:bookmarkStart w:id="261" w:name="_Toc442559940"/>
      <w:r w:rsidRPr="00EB2B41">
        <w:rPr>
          <w:rFonts w:cs="Arial"/>
          <w:b/>
        </w:rPr>
        <w:t xml:space="preserve">ОБРАЗАЦ </w:t>
      </w:r>
      <w:bookmarkEnd w:id="261"/>
      <w:r w:rsidRPr="00EB2B41">
        <w:rPr>
          <w:rFonts w:cs="Arial"/>
          <w:b/>
          <w:lang w:val="sr-Cyrl-RS"/>
        </w:rPr>
        <w:t>5</w:t>
      </w:r>
    </w:p>
    <w:p w:rsidR="00891F77" w:rsidRPr="00891F77" w:rsidRDefault="00891F77" w:rsidP="00891F77">
      <w:pPr>
        <w:spacing w:before="0"/>
        <w:rPr>
          <w:rFonts w:cs="Arial"/>
        </w:rPr>
      </w:pPr>
    </w:p>
    <w:p w:rsidR="00891F77" w:rsidRPr="00891F77" w:rsidRDefault="00891F77" w:rsidP="00891F77">
      <w:pPr>
        <w:spacing w:before="0"/>
        <w:jc w:val="center"/>
        <w:rPr>
          <w:rFonts w:cs="Arial"/>
          <w:b/>
        </w:rPr>
      </w:pPr>
    </w:p>
    <w:p w:rsidR="00891F77" w:rsidRPr="00891F77" w:rsidRDefault="00891F77" w:rsidP="00891F77">
      <w:pPr>
        <w:spacing w:before="0"/>
        <w:jc w:val="center"/>
        <w:rPr>
          <w:rFonts w:cs="Arial"/>
          <w:b/>
        </w:rPr>
      </w:pPr>
      <w:r w:rsidRPr="00891F77">
        <w:rPr>
          <w:rFonts w:cs="Arial"/>
          <w:b/>
        </w:rPr>
        <w:t>СПИСАК ИСПОРУЧЕНИХ ДОБАРА– СТРУЧНЕ РЕФЕРЕНЦЕ</w:t>
      </w:r>
    </w:p>
    <w:p w:rsidR="00891F77" w:rsidRPr="00891F77" w:rsidRDefault="00891F77" w:rsidP="00891F77">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CB4F19" w:rsidRPr="00891F77" w:rsidTr="00E24869">
        <w:tc>
          <w:tcPr>
            <w:tcW w:w="213" w:type="pct"/>
            <w:shd w:val="clear" w:color="auto" w:fill="auto"/>
          </w:tcPr>
          <w:p w:rsidR="00891F77" w:rsidRPr="00891F77" w:rsidRDefault="00891F77" w:rsidP="00891F77">
            <w:pPr>
              <w:spacing w:before="0"/>
              <w:jc w:val="center"/>
              <w:rPr>
                <w:rFonts w:eastAsia="Calibri" w:cs="Arial"/>
                <w:b/>
                <w:bCs/>
                <w:iCs/>
              </w:rPr>
            </w:pPr>
          </w:p>
        </w:tc>
        <w:tc>
          <w:tcPr>
            <w:tcW w:w="951"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Референтни наручилац односно купац</w:t>
            </w:r>
          </w:p>
        </w:tc>
        <w:tc>
          <w:tcPr>
            <w:tcW w:w="908"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
                <w:bCs/>
                <w:iCs/>
              </w:rPr>
            </w:pPr>
            <w:r w:rsidRPr="00891F77">
              <w:rPr>
                <w:rFonts w:eastAsia="Calibri" w:cs="Arial"/>
                <w:bCs/>
                <w:iCs/>
                <w:lang w:val="ru-RU"/>
              </w:rPr>
              <w:t>Лице за контакт</w:t>
            </w:r>
            <w:r w:rsidRPr="00891F77">
              <w:rPr>
                <w:rFonts w:eastAsia="Calibri" w:cs="Arial"/>
                <w:bCs/>
                <w:iCs/>
              </w:rPr>
              <w:t xml:space="preserve"> и број телефона</w:t>
            </w:r>
          </w:p>
        </w:tc>
        <w:tc>
          <w:tcPr>
            <w:tcW w:w="92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
                <w:bCs/>
                <w:iCs/>
              </w:rPr>
            </w:pPr>
            <w:r w:rsidRPr="00891F77">
              <w:rPr>
                <w:rFonts w:eastAsia="Calibri" w:cs="Arial"/>
                <w:bCs/>
                <w:iCs/>
              </w:rPr>
              <w:t>Број и датум закључења уговора</w:t>
            </w:r>
          </w:p>
        </w:tc>
        <w:tc>
          <w:tcPr>
            <w:tcW w:w="859" w:type="pct"/>
            <w:shd w:val="clear" w:color="auto" w:fill="auto"/>
            <w:vAlign w:val="center"/>
          </w:tcPr>
          <w:p w:rsidR="00891F77" w:rsidRPr="00891F77" w:rsidRDefault="00891F77" w:rsidP="00891F77">
            <w:pPr>
              <w:spacing w:before="0"/>
              <w:jc w:val="center"/>
              <w:rPr>
                <w:rFonts w:eastAsia="Calibri" w:cs="Arial"/>
                <w:bCs/>
                <w:iCs/>
                <w:lang w:val="sr-Cyrl-CS"/>
              </w:rPr>
            </w:pPr>
          </w:p>
          <w:p w:rsidR="00891F77" w:rsidRPr="00891F77" w:rsidRDefault="00891F77" w:rsidP="00891F77">
            <w:pPr>
              <w:spacing w:before="0"/>
              <w:jc w:val="center"/>
              <w:rPr>
                <w:rFonts w:eastAsia="Calibri" w:cs="Arial"/>
                <w:bCs/>
                <w:iCs/>
              </w:rPr>
            </w:pPr>
            <w:r w:rsidRPr="00891F77">
              <w:rPr>
                <w:rFonts w:eastAsia="Calibri" w:cs="Arial"/>
                <w:bCs/>
                <w:iCs/>
                <w:lang w:val="sr-Cyrl-CS"/>
              </w:rPr>
              <w:t xml:space="preserve">Датум </w:t>
            </w:r>
            <w:r w:rsidRPr="00891F77">
              <w:rPr>
                <w:rFonts w:eastAsia="Calibri" w:cs="Arial"/>
                <w:bCs/>
                <w:iCs/>
              </w:rPr>
              <w:t>реализације уговора</w:t>
            </w:r>
          </w:p>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Вредност испоручених добара без ПДВ</w:t>
            </w:r>
          </w:p>
          <w:p w:rsidR="00891F77" w:rsidRPr="00891F77" w:rsidRDefault="00891F77" w:rsidP="00891F77">
            <w:pPr>
              <w:spacing w:before="0"/>
              <w:jc w:val="center"/>
              <w:rPr>
                <w:rFonts w:eastAsia="Calibri" w:cs="Arial"/>
                <w:bCs/>
                <w:iCs/>
                <w:lang w:val="sr-Cyrl-RS"/>
              </w:rPr>
            </w:pPr>
            <w:r w:rsidRPr="00891F77">
              <w:rPr>
                <w:rFonts w:eastAsia="Calibri" w:cs="Arial"/>
                <w:bCs/>
                <w:iCs/>
              </w:rPr>
              <w:t>Дин</w:t>
            </w:r>
          </w:p>
        </w:tc>
      </w:tr>
      <w:tr w:rsidR="00CB4F19" w:rsidRPr="00891F77" w:rsidTr="00E24869">
        <w:tc>
          <w:tcPr>
            <w:tcW w:w="21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1.</w:t>
            </w:r>
          </w:p>
        </w:tc>
        <w:tc>
          <w:tcPr>
            <w:tcW w:w="951"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tc>
        <w:tc>
          <w:tcPr>
            <w:tcW w:w="908" w:type="pct"/>
            <w:shd w:val="clear" w:color="auto" w:fill="auto"/>
          </w:tcPr>
          <w:p w:rsidR="00891F77" w:rsidRPr="00891F77" w:rsidRDefault="00891F77" w:rsidP="00891F77">
            <w:pPr>
              <w:spacing w:before="0"/>
              <w:jc w:val="center"/>
              <w:rPr>
                <w:rFonts w:eastAsia="Calibri" w:cs="Arial"/>
                <w:b/>
                <w:bCs/>
                <w:iCs/>
              </w:rPr>
            </w:pPr>
          </w:p>
        </w:tc>
        <w:tc>
          <w:tcPr>
            <w:tcW w:w="923" w:type="pct"/>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
                <w:bCs/>
                <w:iCs/>
              </w:rPr>
            </w:pPr>
          </w:p>
        </w:tc>
      </w:tr>
      <w:tr w:rsidR="00CB4F19" w:rsidRPr="00891F77" w:rsidTr="00E24869">
        <w:tc>
          <w:tcPr>
            <w:tcW w:w="21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2.</w:t>
            </w:r>
          </w:p>
        </w:tc>
        <w:tc>
          <w:tcPr>
            <w:tcW w:w="951"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tc>
        <w:tc>
          <w:tcPr>
            <w:tcW w:w="908" w:type="pct"/>
            <w:shd w:val="clear" w:color="auto" w:fill="auto"/>
          </w:tcPr>
          <w:p w:rsidR="00891F77" w:rsidRPr="00891F77" w:rsidRDefault="00891F77" w:rsidP="00891F77">
            <w:pPr>
              <w:spacing w:before="0"/>
              <w:jc w:val="center"/>
              <w:rPr>
                <w:rFonts w:eastAsia="Calibri" w:cs="Arial"/>
                <w:b/>
                <w:bCs/>
                <w:iCs/>
              </w:rPr>
            </w:pPr>
          </w:p>
        </w:tc>
        <w:tc>
          <w:tcPr>
            <w:tcW w:w="923" w:type="pct"/>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
                <w:bCs/>
                <w:iCs/>
              </w:rPr>
            </w:pPr>
          </w:p>
        </w:tc>
      </w:tr>
      <w:tr w:rsidR="00CB4F19" w:rsidRPr="00891F77" w:rsidTr="00E24869">
        <w:tc>
          <w:tcPr>
            <w:tcW w:w="21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3.</w:t>
            </w:r>
          </w:p>
        </w:tc>
        <w:tc>
          <w:tcPr>
            <w:tcW w:w="951"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tc>
        <w:tc>
          <w:tcPr>
            <w:tcW w:w="908" w:type="pct"/>
            <w:shd w:val="clear" w:color="auto" w:fill="auto"/>
          </w:tcPr>
          <w:p w:rsidR="00891F77" w:rsidRPr="00891F77" w:rsidRDefault="00891F77" w:rsidP="00891F77">
            <w:pPr>
              <w:spacing w:before="0"/>
              <w:jc w:val="center"/>
              <w:rPr>
                <w:rFonts w:eastAsia="Calibri" w:cs="Arial"/>
                <w:b/>
                <w:bCs/>
                <w:iCs/>
              </w:rPr>
            </w:pPr>
          </w:p>
        </w:tc>
        <w:tc>
          <w:tcPr>
            <w:tcW w:w="923" w:type="pct"/>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
                <w:bCs/>
                <w:iCs/>
              </w:rPr>
            </w:pPr>
          </w:p>
        </w:tc>
      </w:tr>
      <w:tr w:rsidR="00CB4F19" w:rsidRPr="00891F77" w:rsidTr="00E24869">
        <w:tc>
          <w:tcPr>
            <w:tcW w:w="21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4.</w:t>
            </w:r>
          </w:p>
        </w:tc>
        <w:tc>
          <w:tcPr>
            <w:tcW w:w="951"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tc>
        <w:tc>
          <w:tcPr>
            <w:tcW w:w="908" w:type="pct"/>
            <w:shd w:val="clear" w:color="auto" w:fill="auto"/>
          </w:tcPr>
          <w:p w:rsidR="00891F77" w:rsidRPr="00891F77" w:rsidRDefault="00891F77" w:rsidP="00891F77">
            <w:pPr>
              <w:spacing w:before="0"/>
              <w:jc w:val="center"/>
              <w:rPr>
                <w:rFonts w:eastAsia="Calibri" w:cs="Arial"/>
                <w:b/>
                <w:bCs/>
                <w:iCs/>
              </w:rPr>
            </w:pPr>
          </w:p>
        </w:tc>
        <w:tc>
          <w:tcPr>
            <w:tcW w:w="923" w:type="pct"/>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
                <w:bCs/>
                <w:iCs/>
              </w:rPr>
            </w:pPr>
          </w:p>
        </w:tc>
      </w:tr>
      <w:tr w:rsidR="00CB4F19" w:rsidRPr="00891F77" w:rsidTr="00E24869">
        <w:tc>
          <w:tcPr>
            <w:tcW w:w="213" w:type="pct"/>
            <w:shd w:val="clear" w:color="auto" w:fill="auto"/>
          </w:tcPr>
          <w:p w:rsidR="00891F77" w:rsidRPr="00891F77" w:rsidRDefault="00891F77" w:rsidP="00891F77">
            <w:pPr>
              <w:spacing w:before="0"/>
              <w:jc w:val="center"/>
              <w:rPr>
                <w:rFonts w:eastAsia="Calibri" w:cs="Arial"/>
                <w:bCs/>
                <w:iCs/>
              </w:rPr>
            </w:pPr>
          </w:p>
          <w:p w:rsidR="00891F77" w:rsidRPr="00891F77" w:rsidRDefault="00891F77" w:rsidP="00891F77">
            <w:pPr>
              <w:spacing w:before="0"/>
              <w:jc w:val="center"/>
              <w:rPr>
                <w:rFonts w:eastAsia="Calibri" w:cs="Arial"/>
                <w:bCs/>
                <w:iCs/>
              </w:rPr>
            </w:pPr>
            <w:r w:rsidRPr="00891F77">
              <w:rPr>
                <w:rFonts w:eastAsia="Calibri" w:cs="Arial"/>
                <w:bCs/>
                <w:iCs/>
              </w:rPr>
              <w:t>5.</w:t>
            </w:r>
          </w:p>
        </w:tc>
        <w:tc>
          <w:tcPr>
            <w:tcW w:w="951"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p>
        </w:tc>
        <w:tc>
          <w:tcPr>
            <w:tcW w:w="908" w:type="pct"/>
            <w:shd w:val="clear" w:color="auto" w:fill="auto"/>
          </w:tcPr>
          <w:p w:rsidR="00891F77" w:rsidRPr="00891F77" w:rsidRDefault="00891F77" w:rsidP="00891F77">
            <w:pPr>
              <w:spacing w:before="0"/>
              <w:jc w:val="center"/>
              <w:rPr>
                <w:rFonts w:eastAsia="Calibri" w:cs="Arial"/>
                <w:b/>
                <w:bCs/>
                <w:iCs/>
              </w:rPr>
            </w:pPr>
          </w:p>
        </w:tc>
        <w:tc>
          <w:tcPr>
            <w:tcW w:w="923" w:type="pct"/>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tc>
        <w:tc>
          <w:tcPr>
            <w:tcW w:w="1145" w:type="pct"/>
          </w:tcPr>
          <w:p w:rsidR="00891F77" w:rsidRPr="00891F77" w:rsidRDefault="00891F77" w:rsidP="00891F77">
            <w:pPr>
              <w:spacing w:before="0"/>
              <w:jc w:val="center"/>
              <w:rPr>
                <w:rFonts w:eastAsia="Calibri" w:cs="Arial"/>
                <w:b/>
                <w:bCs/>
                <w:iCs/>
              </w:rPr>
            </w:pPr>
          </w:p>
        </w:tc>
      </w:tr>
      <w:tr w:rsidR="00CB4F19" w:rsidRPr="00891F77" w:rsidTr="00E2486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891F77" w:rsidRPr="00891F77" w:rsidRDefault="00891F77" w:rsidP="00891F77">
            <w:pPr>
              <w:spacing w:before="0"/>
              <w:jc w:val="center"/>
              <w:rPr>
                <w:rFonts w:eastAsia="Calibri" w:cs="Arial"/>
                <w:b/>
                <w:bCs/>
                <w:iCs/>
              </w:rPr>
            </w:pPr>
          </w:p>
        </w:tc>
        <w:tc>
          <w:tcPr>
            <w:tcW w:w="859" w:type="pct"/>
            <w:shd w:val="clear" w:color="auto" w:fill="auto"/>
          </w:tcPr>
          <w:p w:rsidR="00891F77" w:rsidRPr="00891F77" w:rsidRDefault="00891F77" w:rsidP="00891F77">
            <w:pPr>
              <w:spacing w:before="0"/>
              <w:jc w:val="center"/>
              <w:rPr>
                <w:rFonts w:eastAsia="Calibri" w:cs="Arial"/>
                <w:b/>
                <w:bCs/>
                <w:iCs/>
              </w:rPr>
            </w:pPr>
          </w:p>
          <w:p w:rsidR="00891F77" w:rsidRPr="00891F77" w:rsidRDefault="00891F77" w:rsidP="00891F77">
            <w:pPr>
              <w:spacing w:before="0"/>
              <w:jc w:val="center"/>
              <w:rPr>
                <w:rFonts w:eastAsia="Calibri" w:cs="Arial"/>
                <w:b/>
                <w:bCs/>
                <w:iCs/>
              </w:rPr>
            </w:pPr>
            <w:r w:rsidRPr="00891F77">
              <w:rPr>
                <w:rFonts w:eastAsia="Calibri" w:cs="Arial"/>
                <w:b/>
                <w:bCs/>
                <w:iCs/>
              </w:rPr>
              <w:t>Укупна вредност</w:t>
            </w:r>
          </w:p>
          <w:p w:rsidR="00891F77" w:rsidRPr="00891F77" w:rsidRDefault="00891F77" w:rsidP="00891F77">
            <w:pPr>
              <w:spacing w:before="0"/>
              <w:jc w:val="center"/>
              <w:rPr>
                <w:rFonts w:eastAsia="Calibri" w:cs="Arial"/>
                <w:b/>
                <w:bCs/>
                <w:iCs/>
              </w:rPr>
            </w:pPr>
            <w:r w:rsidRPr="00891F77">
              <w:rPr>
                <w:rFonts w:eastAsia="Calibri" w:cs="Arial"/>
                <w:b/>
                <w:bCs/>
                <w:iCs/>
              </w:rPr>
              <w:t>испоручених добара без</w:t>
            </w:r>
          </w:p>
          <w:p w:rsidR="00891F77" w:rsidRPr="00EB2B41" w:rsidRDefault="00891F77" w:rsidP="00EB2B41">
            <w:pPr>
              <w:spacing w:before="0"/>
              <w:jc w:val="center"/>
              <w:rPr>
                <w:rFonts w:eastAsia="Calibri" w:cs="Arial"/>
                <w:b/>
                <w:bCs/>
                <w:iCs/>
                <w:lang w:val="sr-Cyrl-RS"/>
              </w:rPr>
            </w:pPr>
            <w:r w:rsidRPr="00891F77">
              <w:rPr>
                <w:rFonts w:eastAsia="Calibri" w:cs="Arial"/>
                <w:b/>
                <w:bCs/>
                <w:iCs/>
              </w:rPr>
              <w:t>ПДВ</w:t>
            </w:r>
            <w:r w:rsidR="00EB2B41">
              <w:rPr>
                <w:rFonts w:eastAsia="Calibri" w:cs="Arial"/>
                <w:b/>
                <w:bCs/>
                <w:iCs/>
                <w:lang w:val="sr-Cyrl-RS"/>
              </w:rPr>
              <w:t xml:space="preserve"> </w:t>
            </w:r>
            <w:r w:rsidRPr="00891F77">
              <w:rPr>
                <w:rFonts w:eastAsia="Calibri" w:cs="Arial"/>
                <w:b/>
                <w:bCs/>
                <w:iCs/>
              </w:rPr>
              <w:t xml:space="preserve"> Дин</w:t>
            </w:r>
            <w:r w:rsidR="00EB2B41">
              <w:rPr>
                <w:rFonts w:eastAsia="Calibri" w:cs="Arial"/>
                <w:b/>
                <w:bCs/>
                <w:iCs/>
                <w:lang w:val="sr-Cyrl-RS"/>
              </w:rPr>
              <w:t>.</w:t>
            </w:r>
          </w:p>
        </w:tc>
        <w:tc>
          <w:tcPr>
            <w:tcW w:w="1145" w:type="pct"/>
          </w:tcPr>
          <w:p w:rsidR="00891F77" w:rsidRPr="00891F77" w:rsidRDefault="00891F77" w:rsidP="00891F77">
            <w:pPr>
              <w:spacing w:before="0"/>
              <w:ind w:left="720"/>
              <w:jc w:val="center"/>
              <w:rPr>
                <w:rFonts w:eastAsia="Calibri" w:cs="Arial"/>
                <w:b/>
                <w:bCs/>
                <w:iCs/>
              </w:rPr>
            </w:pPr>
          </w:p>
        </w:tc>
      </w:tr>
    </w:tbl>
    <w:p w:rsidR="00891F77" w:rsidRPr="00891F77" w:rsidRDefault="00891F77" w:rsidP="00891F7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CB4F19" w:rsidRPr="00891F77" w:rsidTr="00E24869">
        <w:trPr>
          <w:jc w:val="center"/>
        </w:trPr>
        <w:tc>
          <w:tcPr>
            <w:tcW w:w="3882" w:type="dxa"/>
          </w:tcPr>
          <w:p w:rsidR="00891F77" w:rsidRPr="00891F77" w:rsidRDefault="00891F77" w:rsidP="00891F77">
            <w:pPr>
              <w:spacing w:before="0"/>
              <w:jc w:val="center"/>
              <w:rPr>
                <w:rFonts w:cs="Arial"/>
              </w:rPr>
            </w:pPr>
            <w:r w:rsidRPr="00891F77">
              <w:rPr>
                <w:rFonts w:cs="Arial"/>
              </w:rPr>
              <w:t>Датум:</w:t>
            </w:r>
          </w:p>
        </w:tc>
        <w:tc>
          <w:tcPr>
            <w:tcW w:w="2127" w:type="dxa"/>
          </w:tcPr>
          <w:p w:rsidR="00891F77" w:rsidRPr="00891F77" w:rsidRDefault="00891F77" w:rsidP="00891F77">
            <w:pPr>
              <w:spacing w:before="0"/>
              <w:jc w:val="center"/>
              <w:rPr>
                <w:rFonts w:cs="Arial"/>
                <w:lang w:val="ru-RU"/>
              </w:rPr>
            </w:pPr>
          </w:p>
        </w:tc>
        <w:tc>
          <w:tcPr>
            <w:tcW w:w="4022" w:type="dxa"/>
          </w:tcPr>
          <w:p w:rsidR="00891F77" w:rsidRPr="00891F77" w:rsidRDefault="00891F77" w:rsidP="00891F77">
            <w:pPr>
              <w:spacing w:before="0"/>
              <w:jc w:val="center"/>
              <w:rPr>
                <w:rFonts w:cs="Arial"/>
                <w:lang w:val="ru-RU"/>
              </w:rPr>
            </w:pPr>
            <w:r w:rsidRPr="00891F77">
              <w:rPr>
                <w:rFonts w:cs="Arial"/>
                <w:lang w:val="sr-Cyrl-CS"/>
              </w:rPr>
              <w:t>П</w:t>
            </w:r>
            <w:r w:rsidRPr="00891F77">
              <w:rPr>
                <w:rFonts w:cs="Arial"/>
              </w:rPr>
              <w:t>онуђач</w:t>
            </w:r>
            <w:r w:rsidRPr="00891F77">
              <w:rPr>
                <w:rFonts w:cs="Arial"/>
                <w:lang w:val="ru-RU"/>
              </w:rPr>
              <w:t>:</w:t>
            </w:r>
          </w:p>
        </w:tc>
      </w:tr>
      <w:tr w:rsidR="00CB4F19" w:rsidRPr="00891F77" w:rsidTr="00E24869">
        <w:trPr>
          <w:jc w:val="center"/>
        </w:trPr>
        <w:tc>
          <w:tcPr>
            <w:tcW w:w="3882" w:type="dxa"/>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rPr>
            </w:pPr>
            <w:r w:rsidRPr="00891F77">
              <w:rPr>
                <w:rFonts w:cs="Arial"/>
              </w:rPr>
              <w:t>М.П.</w:t>
            </w:r>
          </w:p>
        </w:tc>
        <w:tc>
          <w:tcPr>
            <w:tcW w:w="4022" w:type="dxa"/>
          </w:tcPr>
          <w:p w:rsidR="00891F77" w:rsidRPr="00891F77" w:rsidRDefault="00891F77" w:rsidP="00891F77">
            <w:pPr>
              <w:spacing w:before="0"/>
              <w:jc w:val="center"/>
              <w:rPr>
                <w:rFonts w:cs="Arial"/>
                <w:lang w:val="ru-RU"/>
              </w:rPr>
            </w:pPr>
          </w:p>
        </w:tc>
      </w:tr>
      <w:tr w:rsidR="00CB4F19" w:rsidRPr="00891F77" w:rsidTr="00E24869">
        <w:trPr>
          <w:jc w:val="center"/>
        </w:trPr>
        <w:tc>
          <w:tcPr>
            <w:tcW w:w="3882" w:type="dxa"/>
            <w:tcBorders>
              <w:bottom w:val="single" w:sz="4" w:space="0" w:color="auto"/>
            </w:tcBorders>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lang w:val="ru-RU"/>
              </w:rPr>
            </w:pPr>
          </w:p>
        </w:tc>
        <w:tc>
          <w:tcPr>
            <w:tcW w:w="4022" w:type="dxa"/>
            <w:tcBorders>
              <w:bottom w:val="single" w:sz="4" w:space="0" w:color="auto"/>
            </w:tcBorders>
          </w:tcPr>
          <w:p w:rsidR="00891F77" w:rsidRPr="00891F77" w:rsidRDefault="00891F77" w:rsidP="00891F77">
            <w:pPr>
              <w:spacing w:before="0"/>
              <w:jc w:val="center"/>
              <w:rPr>
                <w:rFonts w:cs="Arial"/>
                <w:lang w:val="ru-RU"/>
              </w:rPr>
            </w:pPr>
          </w:p>
        </w:tc>
      </w:tr>
      <w:tr w:rsidR="00CB4F19" w:rsidRPr="00891F77" w:rsidTr="00E24869">
        <w:trPr>
          <w:trHeight w:val="389"/>
          <w:jc w:val="center"/>
        </w:trPr>
        <w:tc>
          <w:tcPr>
            <w:tcW w:w="3882" w:type="dxa"/>
            <w:tcBorders>
              <w:top w:val="single" w:sz="4" w:space="0" w:color="auto"/>
            </w:tcBorders>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lang w:val="ru-RU"/>
              </w:rPr>
            </w:pPr>
          </w:p>
        </w:tc>
        <w:tc>
          <w:tcPr>
            <w:tcW w:w="4022" w:type="dxa"/>
            <w:tcBorders>
              <w:top w:val="single" w:sz="4" w:space="0" w:color="auto"/>
            </w:tcBorders>
          </w:tcPr>
          <w:p w:rsidR="00891F77" w:rsidRPr="00891F77" w:rsidRDefault="00891F77" w:rsidP="00891F77">
            <w:pPr>
              <w:spacing w:before="0"/>
              <w:jc w:val="center"/>
              <w:rPr>
                <w:rFonts w:cs="Arial"/>
                <w:lang w:val="ru-RU"/>
              </w:rPr>
            </w:pPr>
          </w:p>
        </w:tc>
      </w:tr>
    </w:tbl>
    <w:p w:rsidR="00891F77" w:rsidRPr="00891F77" w:rsidRDefault="00891F77" w:rsidP="00891F77">
      <w:pPr>
        <w:rPr>
          <w:rFonts w:eastAsia="Symbol" w:cs="Arial"/>
          <w:b/>
          <w:bCs/>
          <w:kern w:val="28"/>
        </w:rPr>
      </w:pPr>
    </w:p>
    <w:p w:rsidR="00891F77" w:rsidRPr="00891F77" w:rsidRDefault="00891F77" w:rsidP="00891F77">
      <w:pPr>
        <w:rPr>
          <w:rFonts w:eastAsia="Symbol" w:cs="Arial"/>
          <w:b/>
          <w:bCs/>
          <w:kern w:val="28"/>
        </w:rPr>
      </w:pPr>
      <w:r w:rsidRPr="00891F77">
        <w:rPr>
          <w:rFonts w:eastAsia="Symbol" w:cs="Arial"/>
          <w:b/>
          <w:bCs/>
          <w:kern w:val="28"/>
        </w:rPr>
        <w:t xml:space="preserve">Напомена: </w:t>
      </w:r>
    </w:p>
    <w:p w:rsidR="00891F77" w:rsidRPr="00891F77" w:rsidRDefault="00891F77" w:rsidP="00891F77">
      <w:pPr>
        <w:rPr>
          <w:rFonts w:eastAsia="TimesNewRomanPS-BoldMT" w:cs="Arial"/>
          <w:lang w:val="sr-Cyrl-CS"/>
        </w:rPr>
      </w:pPr>
      <w:r w:rsidRPr="00891F77">
        <w:rPr>
          <w:rFonts w:eastAsia="TimesNewRomanPS-BoldMT" w:cs="Arial"/>
        </w:rPr>
        <w:t xml:space="preserve">Уколико </w:t>
      </w:r>
      <w:r w:rsidRPr="00891F7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891F77">
        <w:rPr>
          <w:rFonts w:eastAsia="TimesNewRomanPS-BoldMT" w:cs="Arial"/>
        </w:rPr>
        <w:t>.</w:t>
      </w:r>
    </w:p>
    <w:p w:rsidR="00891F77" w:rsidRPr="00891F77" w:rsidRDefault="00891F77" w:rsidP="00891F77">
      <w:pPr>
        <w:rPr>
          <w:rFonts w:cs="Arial"/>
          <w:lang w:val="sr-Cyrl-CS"/>
        </w:rPr>
      </w:pPr>
      <w:bookmarkStart w:id="262" w:name="_Toc442559941"/>
      <w:r w:rsidRPr="00891F77">
        <w:rPr>
          <w:rFonts w:cs="Arial"/>
        </w:rPr>
        <w:t>Приликом подношења понуде овај образац копирати у потребном броју примерака.</w:t>
      </w:r>
    </w:p>
    <w:p w:rsidR="00891F77" w:rsidRPr="00891F77" w:rsidRDefault="00891F77" w:rsidP="00891F77">
      <w:pPr>
        <w:rPr>
          <w:rFonts w:cs="Arial"/>
          <w:b/>
          <w:bCs/>
          <w:kern w:val="28"/>
          <w:lang w:val="sr-Cyrl-CS" w:eastAsia="ar-SA"/>
        </w:rPr>
      </w:pPr>
      <w:r w:rsidRPr="00891F77">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91F77" w:rsidRDefault="00891F77" w:rsidP="00891F77">
      <w:pPr>
        <w:rPr>
          <w:lang w:val="sr-Cyrl-RS"/>
        </w:rPr>
      </w:pPr>
    </w:p>
    <w:p w:rsidR="00EB2B41" w:rsidRDefault="00EB2B41" w:rsidP="00891F77">
      <w:pPr>
        <w:rPr>
          <w:lang w:val="sr-Cyrl-RS"/>
        </w:rPr>
      </w:pPr>
    </w:p>
    <w:p w:rsidR="00EB2B41" w:rsidRDefault="00EB2B41" w:rsidP="00891F77">
      <w:pPr>
        <w:rPr>
          <w:lang w:val="sr-Cyrl-RS"/>
        </w:rPr>
      </w:pPr>
    </w:p>
    <w:p w:rsidR="00F427F7" w:rsidRDefault="00F427F7" w:rsidP="00891F77">
      <w:pPr>
        <w:rPr>
          <w:lang w:val="sr-Cyrl-RS"/>
        </w:rPr>
      </w:pPr>
    </w:p>
    <w:p w:rsidR="00F427F7" w:rsidRPr="00644DC9" w:rsidRDefault="00F427F7" w:rsidP="00891F77">
      <w:pPr>
        <w:rPr>
          <w:lang w:val="sr-Cyrl-RS"/>
        </w:rPr>
      </w:pPr>
    </w:p>
    <w:p w:rsidR="00891F77" w:rsidRPr="00891F77" w:rsidRDefault="00891F77" w:rsidP="00891F77">
      <w:pPr>
        <w:jc w:val="right"/>
        <w:outlineLvl w:val="1"/>
        <w:rPr>
          <w:rFonts w:cs="Arial"/>
          <w:b/>
          <w:lang w:val="sr-Cyrl-RS"/>
        </w:rPr>
      </w:pPr>
      <w:r w:rsidRPr="00891F77">
        <w:rPr>
          <w:rFonts w:cs="Arial"/>
          <w:b/>
        </w:rPr>
        <w:lastRenderedPageBreak/>
        <w:t xml:space="preserve">ОБРАЗАЦ </w:t>
      </w:r>
      <w:bookmarkEnd w:id="262"/>
      <w:r w:rsidRPr="00CB4F19">
        <w:rPr>
          <w:rFonts w:cs="Arial"/>
          <w:b/>
          <w:lang w:val="sr-Cyrl-RS"/>
        </w:rPr>
        <w:t>6</w:t>
      </w:r>
    </w:p>
    <w:p w:rsidR="00891F77" w:rsidRPr="00891F77" w:rsidRDefault="00891F77" w:rsidP="00891F77">
      <w:pPr>
        <w:jc w:val="center"/>
        <w:rPr>
          <w:rFonts w:cs="Arial"/>
          <w:b/>
        </w:rPr>
      </w:pPr>
      <w:r w:rsidRPr="00891F77">
        <w:rPr>
          <w:rFonts w:cs="Arial"/>
          <w:b/>
        </w:rPr>
        <w:t>ПОТВРДА О РЕФЕРЕНТНИМ НАБАВКАМА</w:t>
      </w:r>
    </w:p>
    <w:p w:rsidR="00891F77" w:rsidRPr="00891F77" w:rsidRDefault="00891F77" w:rsidP="00891F77">
      <w:pPr>
        <w:jc w:val="center"/>
        <w:rPr>
          <w:rFonts w:cs="Arial"/>
        </w:rPr>
      </w:pPr>
    </w:p>
    <w:p w:rsidR="00891F77" w:rsidRPr="00891F77" w:rsidRDefault="00891F77" w:rsidP="00891F77">
      <w:pPr>
        <w:tabs>
          <w:tab w:val="left" w:pos="0"/>
          <w:tab w:val="left" w:pos="330"/>
          <w:tab w:val="left" w:pos="540"/>
        </w:tabs>
        <w:spacing w:before="0"/>
        <w:jc w:val="left"/>
        <w:rPr>
          <w:rFonts w:eastAsia="Calibri" w:cs="Arial"/>
        </w:rPr>
      </w:pPr>
      <w:r w:rsidRPr="00891F77">
        <w:rPr>
          <w:rFonts w:eastAsia="Calibri" w:cs="Arial"/>
          <w:lang w:val="ru-RU"/>
        </w:rPr>
        <w:t xml:space="preserve">Наручилац односно купац предметних добара: </w:t>
      </w:r>
    </w:p>
    <w:p w:rsidR="00891F77" w:rsidRPr="00891F77" w:rsidRDefault="00891F77" w:rsidP="00891F77">
      <w:pPr>
        <w:tabs>
          <w:tab w:val="left" w:pos="0"/>
          <w:tab w:val="left" w:pos="330"/>
          <w:tab w:val="left" w:pos="540"/>
        </w:tabs>
        <w:spacing w:before="0"/>
        <w:ind w:left="6"/>
        <w:rPr>
          <w:rFonts w:eastAsia="Calibri" w:cs="Arial"/>
        </w:rPr>
      </w:pPr>
      <w:r w:rsidRPr="00891F77">
        <w:rPr>
          <w:rFonts w:eastAsia="Calibri" w:cs="Arial"/>
        </w:rPr>
        <w:t xml:space="preserve">                                                  __________________________________________________________________</w:t>
      </w:r>
    </w:p>
    <w:p w:rsidR="00891F77" w:rsidRPr="00891F77" w:rsidRDefault="00891F77" w:rsidP="00891F77">
      <w:pPr>
        <w:tabs>
          <w:tab w:val="left" w:pos="0"/>
          <w:tab w:val="left" w:pos="330"/>
          <w:tab w:val="left" w:pos="540"/>
        </w:tabs>
        <w:spacing w:before="0"/>
        <w:ind w:left="6"/>
        <w:jc w:val="center"/>
        <w:rPr>
          <w:rFonts w:eastAsia="Calibri" w:cs="Arial"/>
        </w:rPr>
      </w:pPr>
      <w:r w:rsidRPr="00891F77">
        <w:rPr>
          <w:rFonts w:cs="Arial"/>
          <w:bCs/>
          <w:kern w:val="28"/>
        </w:rPr>
        <w:t>(назив и седиште наручиоца)</w:t>
      </w:r>
    </w:p>
    <w:p w:rsidR="00891F77" w:rsidRPr="00891F77" w:rsidRDefault="00891F77" w:rsidP="00891F77">
      <w:pPr>
        <w:jc w:val="left"/>
        <w:rPr>
          <w:rFonts w:cs="Arial"/>
        </w:rPr>
      </w:pPr>
      <w:r w:rsidRPr="00891F77">
        <w:rPr>
          <w:rFonts w:cs="Arial"/>
        </w:rPr>
        <w:t>Лице за контакт:      ___________________________________________________________________</w:t>
      </w:r>
    </w:p>
    <w:p w:rsidR="00891F77" w:rsidRPr="00891F77" w:rsidRDefault="00891F77" w:rsidP="00891F77">
      <w:pPr>
        <w:jc w:val="center"/>
        <w:rPr>
          <w:rFonts w:cs="Arial"/>
        </w:rPr>
      </w:pPr>
      <w:r w:rsidRPr="00891F77">
        <w:rPr>
          <w:rFonts w:cs="Arial"/>
        </w:rPr>
        <w:t>(име, презиме,  контакт телефон)</w:t>
      </w:r>
    </w:p>
    <w:p w:rsidR="00891F77" w:rsidRPr="00891F77" w:rsidRDefault="00891F77" w:rsidP="00891F77">
      <w:pPr>
        <w:jc w:val="left"/>
        <w:rPr>
          <w:rFonts w:cs="Arial"/>
        </w:rPr>
      </w:pPr>
      <w:r w:rsidRPr="00891F77">
        <w:rPr>
          <w:rFonts w:cs="Arial"/>
        </w:rPr>
        <w:t>Овим путем потврђујем да је __________________________________________________________________</w:t>
      </w:r>
    </w:p>
    <w:p w:rsidR="00891F77" w:rsidRPr="00891F77" w:rsidRDefault="00891F77" w:rsidP="00891F77">
      <w:pPr>
        <w:jc w:val="center"/>
        <w:rPr>
          <w:rFonts w:cs="Arial"/>
        </w:rPr>
      </w:pPr>
      <w:r w:rsidRPr="00891F77">
        <w:rPr>
          <w:rFonts w:cs="Arial"/>
        </w:rPr>
        <w:t>(навести назив седиште  понуђача)</w:t>
      </w:r>
    </w:p>
    <w:p w:rsidR="00891F77" w:rsidRPr="00891F77" w:rsidRDefault="00891F77" w:rsidP="00891F77">
      <w:pPr>
        <w:rPr>
          <w:rFonts w:cs="Arial"/>
        </w:rPr>
      </w:pPr>
      <w:r w:rsidRPr="00891F77">
        <w:rPr>
          <w:rFonts w:cs="Arial"/>
        </w:rPr>
        <w:t xml:space="preserve">за наше потребе испоручио: </w:t>
      </w:r>
    </w:p>
    <w:p w:rsidR="00891F77" w:rsidRPr="00891F77" w:rsidRDefault="00891F77" w:rsidP="00891F77">
      <w:pPr>
        <w:rPr>
          <w:rFonts w:cs="Arial"/>
        </w:rPr>
      </w:pPr>
      <w:r w:rsidRPr="00891F77">
        <w:rPr>
          <w:rFonts w:cs="Arial"/>
        </w:rPr>
        <w:t>__________________________________________________________________</w:t>
      </w:r>
    </w:p>
    <w:p w:rsidR="00891F77" w:rsidRPr="00891F77" w:rsidRDefault="00891F77" w:rsidP="00891F77">
      <w:pPr>
        <w:rPr>
          <w:rFonts w:cs="Arial"/>
        </w:rPr>
      </w:pPr>
      <w:r w:rsidRPr="00891F77">
        <w:rPr>
          <w:rFonts w:cs="Arial"/>
        </w:rPr>
        <w:t xml:space="preserve">                                                  (навести референтне испоруке/уговора) </w:t>
      </w:r>
    </w:p>
    <w:p w:rsidR="00891F77" w:rsidRPr="00E24869" w:rsidRDefault="00891F77" w:rsidP="00891F77">
      <w:pPr>
        <w:rPr>
          <w:rFonts w:cs="Arial"/>
          <w:lang w:val="sr-Cyrl-RS"/>
        </w:rPr>
      </w:pPr>
      <w:r w:rsidRPr="00891F77">
        <w:rPr>
          <w:rFonts w:cs="Arial"/>
        </w:rPr>
        <w:t>у уговореном року, обиму и квалитету и да није прекршио своје обавезе из гарантног рока</w:t>
      </w:r>
      <w:r w:rsidR="00E24869">
        <w:rPr>
          <w:rFonts w:cs="Arial"/>
          <w:lang w:val="sr-Cyrl-RS"/>
        </w:rPr>
        <w:t xml:space="preserve">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CB4F19" w:rsidRPr="00891F77" w:rsidTr="00E2486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891F77" w:rsidRPr="00891F77" w:rsidRDefault="00891F77" w:rsidP="00891F77">
            <w:pPr>
              <w:jc w:val="center"/>
              <w:rPr>
                <w:rFonts w:eastAsia="Calibri" w:cs="Arial"/>
              </w:rPr>
            </w:pPr>
            <w:r w:rsidRPr="00891F77">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891F77" w:rsidRPr="00891F77" w:rsidRDefault="00891F77" w:rsidP="00891F77">
            <w:pPr>
              <w:jc w:val="center"/>
              <w:rPr>
                <w:rFonts w:eastAsia="Calibri" w:cs="Arial"/>
              </w:rPr>
            </w:pPr>
            <w:r w:rsidRPr="00891F7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891F77" w:rsidRPr="00891F77" w:rsidRDefault="00891F77" w:rsidP="00CB4F19">
            <w:pPr>
              <w:jc w:val="center"/>
              <w:rPr>
                <w:rFonts w:eastAsia="Calibri" w:cs="Arial"/>
              </w:rPr>
            </w:pPr>
            <w:r w:rsidRPr="00891F77">
              <w:rPr>
                <w:rFonts w:eastAsia="Calibri" w:cs="Arial"/>
              </w:rPr>
              <w:t>Вредност уговора без ПДВ(</w:t>
            </w:r>
            <w:r w:rsidR="00CB4F19" w:rsidRPr="00CB4F19">
              <w:rPr>
                <w:rFonts w:eastAsia="Calibri" w:cs="Arial"/>
              </w:rPr>
              <w:t>Дин</w:t>
            </w:r>
            <w:r w:rsidRPr="00891F77">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91F77" w:rsidRPr="00891F77" w:rsidRDefault="00891F77" w:rsidP="00891F77">
            <w:pPr>
              <w:jc w:val="center"/>
              <w:rPr>
                <w:rFonts w:eastAsia="Calibri" w:cs="Arial"/>
              </w:rPr>
            </w:pPr>
            <w:r w:rsidRPr="00891F77">
              <w:rPr>
                <w:rFonts w:eastAsia="Calibri" w:cs="Arial"/>
              </w:rPr>
              <w:t>Вредност испоручених добара без ПДВ</w:t>
            </w:r>
          </w:p>
          <w:p w:rsidR="00891F77" w:rsidRPr="00891F77" w:rsidRDefault="00891F77" w:rsidP="00891F77">
            <w:pPr>
              <w:jc w:val="center"/>
              <w:rPr>
                <w:rFonts w:eastAsia="Calibri" w:cs="Arial"/>
              </w:rPr>
            </w:pPr>
            <w:r w:rsidRPr="00891F77">
              <w:rPr>
                <w:rFonts w:eastAsia="Calibri" w:cs="Arial"/>
              </w:rPr>
              <w:t>(</w:t>
            </w:r>
            <w:r w:rsidR="00CB4F19" w:rsidRPr="00CB4F19">
              <w:rPr>
                <w:rFonts w:eastAsia="Calibri" w:cs="Arial"/>
              </w:rPr>
              <w:t>Дин</w:t>
            </w:r>
            <w:r w:rsidRPr="00891F77">
              <w:rPr>
                <w:rFonts w:eastAsia="Calibri" w:cs="Arial"/>
              </w:rPr>
              <w:t>)</w:t>
            </w:r>
          </w:p>
        </w:tc>
      </w:tr>
      <w:tr w:rsidR="00CB4F19" w:rsidRPr="00891F77" w:rsidTr="00E24869">
        <w:tc>
          <w:tcPr>
            <w:tcW w:w="2313"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91F77" w:rsidRPr="00891F77" w:rsidRDefault="00891F77" w:rsidP="00891F7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r>
      <w:tr w:rsidR="00CB4F19" w:rsidRPr="00891F77" w:rsidTr="00E24869">
        <w:tc>
          <w:tcPr>
            <w:tcW w:w="2313"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91F77" w:rsidRPr="00891F77" w:rsidRDefault="00891F77" w:rsidP="00891F7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r>
      <w:tr w:rsidR="00CB4F19" w:rsidRPr="00891F77" w:rsidTr="00E24869">
        <w:tc>
          <w:tcPr>
            <w:tcW w:w="2313"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91F77" w:rsidRPr="00891F77" w:rsidRDefault="00891F77" w:rsidP="00891F7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r>
      <w:tr w:rsidR="00CB4F19" w:rsidRPr="00891F77" w:rsidTr="00E24869">
        <w:tc>
          <w:tcPr>
            <w:tcW w:w="2313"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91F77" w:rsidRPr="00891F77" w:rsidRDefault="00891F77" w:rsidP="00891F7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91F77" w:rsidRPr="00891F77" w:rsidRDefault="00891F77" w:rsidP="00891F77">
            <w:pPr>
              <w:rPr>
                <w:rFonts w:eastAsia="Calibri" w:cs="Arial"/>
              </w:rPr>
            </w:pPr>
          </w:p>
        </w:tc>
      </w:tr>
    </w:tbl>
    <w:p w:rsidR="00891F77" w:rsidRPr="00891F77" w:rsidRDefault="00891F77" w:rsidP="00891F77">
      <w:pPr>
        <w:rPr>
          <w:rFonts w:eastAsia="TimesNewRomanPS-BoldMT" w:cs="Arial"/>
          <w:b/>
          <w:bCs/>
          <w:iCs/>
        </w:rPr>
      </w:pPr>
      <w:r w:rsidRPr="00891F77">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CB4F19" w:rsidRPr="00891F77" w:rsidTr="00E24869">
        <w:trPr>
          <w:jc w:val="center"/>
        </w:trPr>
        <w:tc>
          <w:tcPr>
            <w:tcW w:w="3882" w:type="dxa"/>
          </w:tcPr>
          <w:p w:rsidR="00891F77" w:rsidRPr="00891F77" w:rsidRDefault="00891F77" w:rsidP="00891F77">
            <w:pPr>
              <w:spacing w:before="0"/>
              <w:jc w:val="center"/>
              <w:rPr>
                <w:rFonts w:cs="Arial"/>
              </w:rPr>
            </w:pPr>
            <w:r w:rsidRPr="00891F77">
              <w:rPr>
                <w:rFonts w:cs="Arial"/>
              </w:rPr>
              <w:t>Датум:</w:t>
            </w:r>
          </w:p>
        </w:tc>
        <w:tc>
          <w:tcPr>
            <w:tcW w:w="2127" w:type="dxa"/>
          </w:tcPr>
          <w:p w:rsidR="00891F77" w:rsidRPr="00891F77" w:rsidRDefault="00891F77" w:rsidP="00891F77">
            <w:pPr>
              <w:spacing w:before="0"/>
              <w:jc w:val="center"/>
              <w:rPr>
                <w:rFonts w:cs="Arial"/>
                <w:lang w:val="ru-RU"/>
              </w:rPr>
            </w:pPr>
          </w:p>
        </w:tc>
        <w:tc>
          <w:tcPr>
            <w:tcW w:w="4022" w:type="dxa"/>
          </w:tcPr>
          <w:p w:rsidR="00891F77" w:rsidRPr="00891F77" w:rsidRDefault="00891F77" w:rsidP="00891F77">
            <w:pPr>
              <w:spacing w:before="0"/>
              <w:jc w:val="center"/>
              <w:rPr>
                <w:rFonts w:cs="Arial"/>
                <w:lang w:val="ru-RU"/>
              </w:rPr>
            </w:pPr>
            <w:r w:rsidRPr="00891F77">
              <w:rPr>
                <w:rFonts w:cs="Arial"/>
                <w:lang w:val="sr-Cyrl-CS"/>
              </w:rPr>
              <w:t>Наручилац/купац добара:</w:t>
            </w:r>
          </w:p>
        </w:tc>
      </w:tr>
      <w:tr w:rsidR="00CB4F19" w:rsidRPr="00891F77" w:rsidTr="00E24869">
        <w:trPr>
          <w:jc w:val="center"/>
        </w:trPr>
        <w:tc>
          <w:tcPr>
            <w:tcW w:w="3882" w:type="dxa"/>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rPr>
            </w:pPr>
            <w:r w:rsidRPr="00891F77">
              <w:rPr>
                <w:rFonts w:cs="Arial"/>
              </w:rPr>
              <w:t>М.П.</w:t>
            </w:r>
          </w:p>
        </w:tc>
        <w:tc>
          <w:tcPr>
            <w:tcW w:w="4022" w:type="dxa"/>
          </w:tcPr>
          <w:p w:rsidR="00891F77" w:rsidRPr="00891F77" w:rsidRDefault="00891F77" w:rsidP="00891F77">
            <w:pPr>
              <w:spacing w:before="0"/>
              <w:jc w:val="center"/>
              <w:rPr>
                <w:rFonts w:cs="Arial"/>
                <w:lang w:val="ru-RU"/>
              </w:rPr>
            </w:pPr>
          </w:p>
        </w:tc>
      </w:tr>
      <w:tr w:rsidR="00CB4F19" w:rsidRPr="00891F77" w:rsidTr="00E24869">
        <w:trPr>
          <w:jc w:val="center"/>
        </w:trPr>
        <w:tc>
          <w:tcPr>
            <w:tcW w:w="3882" w:type="dxa"/>
            <w:tcBorders>
              <w:bottom w:val="single" w:sz="4" w:space="0" w:color="auto"/>
            </w:tcBorders>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lang w:val="ru-RU"/>
              </w:rPr>
            </w:pPr>
          </w:p>
        </w:tc>
        <w:tc>
          <w:tcPr>
            <w:tcW w:w="4022" w:type="dxa"/>
            <w:tcBorders>
              <w:bottom w:val="single" w:sz="4" w:space="0" w:color="auto"/>
            </w:tcBorders>
          </w:tcPr>
          <w:p w:rsidR="00891F77" w:rsidRPr="00891F77" w:rsidRDefault="00891F77" w:rsidP="00891F77">
            <w:pPr>
              <w:spacing w:before="0"/>
              <w:jc w:val="center"/>
              <w:rPr>
                <w:rFonts w:cs="Arial"/>
                <w:lang w:val="ru-RU"/>
              </w:rPr>
            </w:pPr>
          </w:p>
        </w:tc>
      </w:tr>
      <w:tr w:rsidR="00CB4F19" w:rsidRPr="00891F77" w:rsidTr="00E24869">
        <w:trPr>
          <w:trHeight w:val="389"/>
          <w:jc w:val="center"/>
        </w:trPr>
        <w:tc>
          <w:tcPr>
            <w:tcW w:w="3882" w:type="dxa"/>
            <w:tcBorders>
              <w:top w:val="single" w:sz="4" w:space="0" w:color="auto"/>
            </w:tcBorders>
          </w:tcPr>
          <w:p w:rsidR="00891F77" w:rsidRPr="00891F77" w:rsidRDefault="00891F77" w:rsidP="00891F77">
            <w:pPr>
              <w:spacing w:before="0"/>
              <w:jc w:val="center"/>
              <w:rPr>
                <w:rFonts w:cs="Arial"/>
              </w:rPr>
            </w:pPr>
          </w:p>
        </w:tc>
        <w:tc>
          <w:tcPr>
            <w:tcW w:w="2127" w:type="dxa"/>
          </w:tcPr>
          <w:p w:rsidR="00891F77" w:rsidRPr="00891F77" w:rsidRDefault="00891F77" w:rsidP="00891F77">
            <w:pPr>
              <w:spacing w:before="0"/>
              <w:jc w:val="center"/>
              <w:rPr>
                <w:rFonts w:cs="Arial"/>
                <w:lang w:val="ru-RU"/>
              </w:rPr>
            </w:pPr>
          </w:p>
        </w:tc>
        <w:tc>
          <w:tcPr>
            <w:tcW w:w="4022" w:type="dxa"/>
            <w:tcBorders>
              <w:top w:val="single" w:sz="4" w:space="0" w:color="auto"/>
            </w:tcBorders>
          </w:tcPr>
          <w:p w:rsidR="00891F77" w:rsidRPr="00891F77" w:rsidRDefault="00891F77" w:rsidP="00891F77">
            <w:pPr>
              <w:spacing w:before="0"/>
              <w:jc w:val="center"/>
              <w:rPr>
                <w:rFonts w:cs="Arial"/>
                <w:lang w:val="ru-RU"/>
              </w:rPr>
            </w:pPr>
          </w:p>
        </w:tc>
      </w:tr>
    </w:tbl>
    <w:p w:rsidR="00891F77" w:rsidRPr="00891F77" w:rsidRDefault="00891F77" w:rsidP="00891F77">
      <w:pPr>
        <w:tabs>
          <w:tab w:val="left" w:pos="4999"/>
        </w:tabs>
        <w:spacing w:before="0"/>
        <w:rPr>
          <w:rFonts w:eastAsia="TimesNewRomanPS-BoldMT" w:cs="Arial"/>
          <w:b/>
          <w:bCs/>
          <w:iCs/>
        </w:rPr>
      </w:pPr>
    </w:p>
    <w:p w:rsidR="00891F77" w:rsidRPr="00891F77" w:rsidRDefault="00891F77" w:rsidP="00891F77">
      <w:pPr>
        <w:rPr>
          <w:rFonts w:cs="Arial"/>
          <w:b/>
        </w:rPr>
      </w:pPr>
      <w:r w:rsidRPr="00891F77">
        <w:rPr>
          <w:rFonts w:cs="Arial"/>
          <w:b/>
        </w:rPr>
        <w:t>НАПОМЕНА:</w:t>
      </w:r>
    </w:p>
    <w:p w:rsidR="00891F77" w:rsidRPr="00891F77" w:rsidRDefault="00891F77" w:rsidP="00891F77">
      <w:pPr>
        <w:rPr>
          <w:rFonts w:cs="Arial"/>
        </w:rPr>
      </w:pPr>
      <w:r w:rsidRPr="00891F77">
        <w:rPr>
          <w:rFonts w:cs="Arial"/>
        </w:rPr>
        <w:t>Приликом подношења понуде овај образац копирати у потребном броју примерака.</w:t>
      </w:r>
    </w:p>
    <w:p w:rsidR="00891F77" w:rsidRPr="00891F77" w:rsidRDefault="00891F77" w:rsidP="00891F77">
      <w:pPr>
        <w:spacing w:before="0"/>
        <w:rPr>
          <w:rFonts w:cs="Arial"/>
        </w:rPr>
      </w:pPr>
      <w:r w:rsidRPr="00891F77">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91F77" w:rsidRPr="00891F77" w:rsidRDefault="00891F77" w:rsidP="00891F77">
      <w:pPr>
        <w:rPr>
          <w:rFonts w:cs="Arial"/>
        </w:rPr>
      </w:pPr>
      <w:r w:rsidRPr="00891F77">
        <w:rPr>
          <w:rFonts w:cs="Arial"/>
        </w:rPr>
        <w:t>Уколико је референтни уговор закључен у страној валути, у поступку стручне оцене понуда наручилац ће извршити прерачун (</w:t>
      </w:r>
      <w:r w:rsidRPr="00891F77">
        <w:rPr>
          <w:rFonts w:eastAsia="Calibri" w:cs="Arial"/>
        </w:rPr>
        <w:t>вредности испоручених добара)</w:t>
      </w:r>
      <w:r w:rsidRPr="00891F77">
        <w:rPr>
          <w:rFonts w:cs="Arial"/>
        </w:rPr>
        <w:t xml:space="preserve"> у динаре по средњем курсу Народне Банке Србије на дан закључења референтног уговора.</w:t>
      </w:r>
    </w:p>
    <w:p w:rsidR="00891F77" w:rsidRPr="00891F77" w:rsidRDefault="00891F77" w:rsidP="00891F77">
      <w:pPr>
        <w:rPr>
          <w:rFonts w:cs="Arial"/>
          <w:color w:val="00B0F0"/>
        </w:rPr>
      </w:pPr>
    </w:p>
    <w:p w:rsidR="00891F77" w:rsidRDefault="00891F77" w:rsidP="007A62BD">
      <w:pPr>
        <w:tabs>
          <w:tab w:val="left" w:pos="0"/>
          <w:tab w:val="left" w:pos="122"/>
        </w:tabs>
        <w:spacing w:before="0"/>
        <w:contextualSpacing/>
        <w:jc w:val="left"/>
        <w:rPr>
          <w:rFonts w:cs="Arial"/>
          <w:lang w:val="sr-Cyrl-RS" w:eastAsia="hr-HR"/>
        </w:rPr>
      </w:pPr>
    </w:p>
    <w:p w:rsidR="00891F77" w:rsidRPr="00891F77" w:rsidRDefault="00891F77" w:rsidP="007A62BD">
      <w:pPr>
        <w:tabs>
          <w:tab w:val="left" w:pos="0"/>
          <w:tab w:val="left" w:pos="122"/>
        </w:tabs>
        <w:spacing w:before="0"/>
        <w:contextualSpacing/>
        <w:jc w:val="left"/>
        <w:rPr>
          <w:rFonts w:cs="Arial"/>
          <w:lang w:val="sr-Cyrl-RS" w:eastAsia="hr-HR"/>
        </w:rPr>
      </w:pPr>
    </w:p>
    <w:p w:rsidR="007A62BD" w:rsidRPr="007A62BD" w:rsidRDefault="007A62BD" w:rsidP="007A62BD">
      <w:pPr>
        <w:tabs>
          <w:tab w:val="left" w:pos="0"/>
          <w:tab w:val="left" w:pos="122"/>
        </w:tabs>
        <w:spacing w:before="0"/>
        <w:contextualSpacing/>
        <w:jc w:val="left"/>
        <w:rPr>
          <w:rFonts w:cs="Arial"/>
          <w:lang w:val="ru-RU" w:eastAsia="hr-HR"/>
        </w:rPr>
      </w:pPr>
    </w:p>
    <w:p w:rsidR="007A62BD" w:rsidRPr="007A62BD" w:rsidRDefault="007A62BD" w:rsidP="007A62BD">
      <w:pPr>
        <w:spacing w:before="0"/>
        <w:jc w:val="right"/>
        <w:outlineLvl w:val="1"/>
        <w:rPr>
          <w:rFonts w:cs="Arial"/>
          <w:b/>
          <w:lang w:val="sr-Cyrl-RS"/>
        </w:rPr>
      </w:pPr>
      <w:r w:rsidRPr="007A62BD">
        <w:rPr>
          <w:rFonts w:cs="Arial"/>
          <w:b/>
        </w:rPr>
        <w:t xml:space="preserve">ОБРАЗАЦ </w:t>
      </w:r>
      <w:r w:rsidR="00F463AF">
        <w:rPr>
          <w:rFonts w:cs="Arial"/>
          <w:b/>
          <w:lang w:val="sr-Latn-RS"/>
        </w:rPr>
        <w:t>5</w:t>
      </w:r>
      <w:r w:rsidRPr="007A62BD">
        <w:rPr>
          <w:rFonts w:cs="Arial"/>
          <w:b/>
          <w:lang w:val="sr-Cyrl-RS"/>
        </w:rPr>
        <w:t>.</w:t>
      </w:r>
    </w:p>
    <w:p w:rsidR="007A62BD" w:rsidRPr="007A62BD" w:rsidRDefault="007A62BD" w:rsidP="007A62BD">
      <w:pPr>
        <w:spacing w:before="0"/>
        <w:jc w:val="center"/>
        <w:rPr>
          <w:rFonts w:cs="Arial"/>
          <w:b/>
          <w:lang w:val="sr-Cyrl-CS" w:eastAsia="hr-HR"/>
        </w:rPr>
      </w:pPr>
      <w:r w:rsidRPr="007A62BD">
        <w:rPr>
          <w:rFonts w:cs="Arial"/>
          <w:b/>
          <w:lang w:val="sr-Cyrl-CS" w:eastAsia="hr-HR"/>
        </w:rPr>
        <w:t>ОБРАЗАЦ ТРОШКОВА ПРИПРЕМЕ ПОНУДЕ</w:t>
      </w:r>
    </w:p>
    <w:p w:rsidR="007A62BD" w:rsidRPr="007A62BD" w:rsidRDefault="007A62BD" w:rsidP="005745BC">
      <w:pPr>
        <w:spacing w:after="120"/>
        <w:rPr>
          <w:rFonts w:cs="Arial"/>
          <w:bCs/>
          <w:lang w:val="sr-Cyrl-RS" w:eastAsia="hr-HR"/>
        </w:rPr>
      </w:pPr>
      <w:r w:rsidRPr="007A62BD">
        <w:rPr>
          <w:rFonts w:cs="Arial"/>
          <w:lang w:val="sr-Cyrl-CS" w:eastAsia="hr-HR"/>
        </w:rPr>
        <w:t>за јавну набавку добара:</w:t>
      </w:r>
      <w:r w:rsidRPr="007A62BD">
        <w:rPr>
          <w:rFonts w:cs="Arial"/>
          <w:lang w:val="sr-Cyrl-RS" w:eastAsia="hr-HR"/>
        </w:rPr>
        <w:t xml:space="preserve"> „</w:t>
      </w:r>
      <w:r w:rsidR="00EC5001" w:rsidRPr="00EC5001">
        <w:rPr>
          <w:rFonts w:cs="Arial"/>
          <w:bCs/>
          <w:lang w:val="sr-Cyrl-RS"/>
        </w:rPr>
        <w:t>Набавка и уградња електроопреме за складиште отпада - ТЕМ</w:t>
      </w:r>
      <w:r w:rsidRPr="007A62BD">
        <w:rPr>
          <w:rFonts w:cs="Arial"/>
          <w:lang w:val="sr-Cyrl-RS" w:eastAsia="hr-HR"/>
        </w:rPr>
        <w:t xml:space="preserve">“, </w:t>
      </w:r>
    </w:p>
    <w:p w:rsidR="007A62BD" w:rsidRPr="007A62BD" w:rsidRDefault="007A62BD" w:rsidP="007A62BD">
      <w:pPr>
        <w:spacing w:before="0" w:after="120"/>
        <w:jc w:val="center"/>
        <w:rPr>
          <w:rFonts w:cs="Arial"/>
          <w:lang w:val="sr-Cyrl-RS" w:eastAsia="hr-HR"/>
        </w:rPr>
      </w:pPr>
      <w:r w:rsidRPr="007A62BD">
        <w:rPr>
          <w:rFonts w:cs="Arial"/>
          <w:lang w:val="sr-Cyrl-CS" w:eastAsia="hr-HR"/>
        </w:rPr>
        <w:t xml:space="preserve">ЈН бр. </w:t>
      </w:r>
      <w:r w:rsidR="00F427F7">
        <w:t>900/2018</w:t>
      </w:r>
      <w:r w:rsidR="00F427F7">
        <w:rPr>
          <w:lang w:val="sr-Cyrl-RS"/>
        </w:rPr>
        <w:t>(3000/1255/2018)</w:t>
      </w:r>
    </w:p>
    <w:p w:rsidR="007A62BD" w:rsidRPr="007A62BD" w:rsidRDefault="007A62BD" w:rsidP="007A62BD">
      <w:pPr>
        <w:spacing w:before="0" w:after="120"/>
        <w:jc w:val="center"/>
        <w:rPr>
          <w:rFonts w:cs="Arial"/>
          <w:lang w:val="sr-Cyrl-CS" w:eastAsia="hr-HR"/>
        </w:rPr>
      </w:pPr>
    </w:p>
    <w:p w:rsidR="007A62BD" w:rsidRPr="007A62BD" w:rsidRDefault="007A62BD" w:rsidP="007A62BD">
      <w:pPr>
        <w:tabs>
          <w:tab w:val="left" w:pos="0"/>
        </w:tabs>
        <w:spacing w:before="0"/>
        <w:jc w:val="left"/>
        <w:rPr>
          <w:rFonts w:cs="Arial"/>
          <w:lang w:val="ru-RU" w:eastAsia="hr-HR"/>
        </w:rPr>
      </w:pPr>
      <w:r w:rsidRPr="007A62BD">
        <w:rPr>
          <w:rFonts w:cs="Arial"/>
          <w:lang w:val="ru-RU" w:eastAsia="hr-HR"/>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A62BD" w:rsidRPr="007A62BD" w:rsidRDefault="007A62BD" w:rsidP="007A62BD">
      <w:pPr>
        <w:tabs>
          <w:tab w:val="left" w:pos="0"/>
        </w:tabs>
        <w:spacing w:before="0"/>
        <w:jc w:val="center"/>
        <w:rPr>
          <w:rFonts w:cs="Arial"/>
          <w:lang w:val="ru-RU" w:eastAsia="hr-HR"/>
        </w:rPr>
      </w:pPr>
      <w:r w:rsidRPr="007A62BD">
        <w:rPr>
          <w:rFonts w:cs="Arial"/>
          <w:lang w:val="ru-RU" w:eastAsia="hr-HR"/>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A62BD" w:rsidRPr="007A62BD" w:rsidTr="005745BC">
        <w:trPr>
          <w:trHeight w:val="749"/>
          <w:tblCellSpacing w:w="20" w:type="dxa"/>
        </w:trPr>
        <w:tc>
          <w:tcPr>
            <w:tcW w:w="5323" w:type="dxa"/>
            <w:shd w:val="clear" w:color="auto" w:fill="auto"/>
            <w:vAlign w:val="center"/>
          </w:tcPr>
          <w:p w:rsidR="007A62BD" w:rsidRPr="007A62BD" w:rsidRDefault="007A62BD" w:rsidP="007A62BD">
            <w:pPr>
              <w:spacing w:before="0"/>
              <w:jc w:val="center"/>
              <w:rPr>
                <w:rFonts w:cs="Arial"/>
                <w:lang w:val="sr-Cyrl-CS" w:eastAsia="hr-HR"/>
              </w:rPr>
            </w:pPr>
            <w:r w:rsidRPr="007A62BD">
              <w:rPr>
                <w:rFonts w:cs="Arial"/>
                <w:lang w:val="sr-Cyrl-RS" w:eastAsia="hr-HR"/>
              </w:rPr>
              <w:t>Т</w:t>
            </w:r>
            <w:r w:rsidRPr="007A62BD">
              <w:rPr>
                <w:rFonts w:cs="Arial"/>
                <w:lang w:val="sr-Cyrl-CS" w:eastAsia="hr-HR"/>
              </w:rPr>
              <w:t>рошкови прибављања средстава обезбеђења за озбиљност понуде</w:t>
            </w:r>
          </w:p>
        </w:tc>
        <w:tc>
          <w:tcPr>
            <w:tcW w:w="4260" w:type="dxa"/>
            <w:shd w:val="clear" w:color="auto" w:fill="auto"/>
          </w:tcPr>
          <w:p w:rsidR="007A62BD" w:rsidRPr="007A62BD" w:rsidRDefault="007A62BD" w:rsidP="007A62BD">
            <w:pPr>
              <w:spacing w:before="0"/>
              <w:jc w:val="left"/>
              <w:rPr>
                <w:rFonts w:cs="Arial"/>
                <w:lang w:val="sr-Cyrl-CS" w:eastAsia="hr-HR"/>
              </w:rPr>
            </w:pPr>
          </w:p>
          <w:p w:rsidR="007A62BD" w:rsidRPr="007A62BD" w:rsidRDefault="007A62BD" w:rsidP="007A62BD">
            <w:pPr>
              <w:spacing w:before="0"/>
              <w:jc w:val="left"/>
              <w:rPr>
                <w:rFonts w:cs="Arial"/>
                <w:lang w:val="sr-Cyrl-CS" w:eastAsia="hr-HR"/>
              </w:rPr>
            </w:pPr>
            <w:r w:rsidRPr="007A62BD">
              <w:rPr>
                <w:rFonts w:cs="Arial"/>
                <w:lang w:val="sr-Cyrl-CS" w:eastAsia="hr-HR"/>
              </w:rPr>
              <w:t xml:space="preserve">__________ динара </w:t>
            </w:r>
          </w:p>
        </w:tc>
      </w:tr>
      <w:tr w:rsidR="007A62BD" w:rsidRPr="007A62BD" w:rsidTr="005745BC">
        <w:trPr>
          <w:trHeight w:val="663"/>
          <w:tblCellSpacing w:w="20" w:type="dxa"/>
        </w:trPr>
        <w:tc>
          <w:tcPr>
            <w:tcW w:w="5323" w:type="dxa"/>
            <w:shd w:val="clear" w:color="auto" w:fill="auto"/>
            <w:vAlign w:val="bottom"/>
          </w:tcPr>
          <w:p w:rsidR="007A62BD" w:rsidRPr="007A62BD" w:rsidRDefault="007A62BD" w:rsidP="007A62BD">
            <w:pPr>
              <w:spacing w:before="0"/>
              <w:jc w:val="left"/>
              <w:rPr>
                <w:rFonts w:cs="Arial"/>
                <w:lang w:val="sr-Cyrl-CS" w:eastAsia="hr-HR"/>
              </w:rPr>
            </w:pPr>
          </w:p>
        </w:tc>
        <w:tc>
          <w:tcPr>
            <w:tcW w:w="4260" w:type="dxa"/>
            <w:shd w:val="clear" w:color="auto" w:fill="auto"/>
            <w:vAlign w:val="bottom"/>
          </w:tcPr>
          <w:p w:rsidR="007A62BD" w:rsidRPr="007A62BD" w:rsidRDefault="007A62BD" w:rsidP="007A62BD">
            <w:pPr>
              <w:spacing w:before="0"/>
              <w:jc w:val="left"/>
              <w:rPr>
                <w:rFonts w:cs="Arial"/>
                <w:lang w:val="sr-Cyrl-CS" w:eastAsia="hr-HR"/>
              </w:rPr>
            </w:pPr>
            <w:r w:rsidRPr="007A62BD">
              <w:rPr>
                <w:rFonts w:cs="Arial"/>
                <w:lang w:val="sr-Cyrl-CS" w:eastAsia="hr-HR"/>
              </w:rPr>
              <w:t>__________ динара</w:t>
            </w:r>
          </w:p>
        </w:tc>
      </w:tr>
      <w:tr w:rsidR="007A62BD" w:rsidRPr="007A62BD" w:rsidTr="005745BC">
        <w:trPr>
          <w:trHeight w:val="307"/>
          <w:tblCellSpacing w:w="20" w:type="dxa"/>
        </w:trPr>
        <w:tc>
          <w:tcPr>
            <w:tcW w:w="5323" w:type="dxa"/>
            <w:shd w:val="clear" w:color="auto" w:fill="auto"/>
            <w:vAlign w:val="center"/>
          </w:tcPr>
          <w:p w:rsidR="007A62BD" w:rsidRPr="007A62BD" w:rsidRDefault="007A62BD" w:rsidP="007A62BD">
            <w:pPr>
              <w:spacing w:before="0"/>
              <w:jc w:val="center"/>
              <w:rPr>
                <w:rFonts w:cs="Arial"/>
                <w:lang w:val="sr-Cyrl-CS" w:eastAsia="hr-HR"/>
              </w:rPr>
            </w:pPr>
            <w:r w:rsidRPr="007A62BD">
              <w:rPr>
                <w:rFonts w:cs="Arial"/>
                <w:lang w:val="sr-Cyrl-CS" w:eastAsia="hr-HR"/>
              </w:rPr>
              <w:t>Укупни трошкови без ПДВ</w:t>
            </w:r>
          </w:p>
        </w:tc>
        <w:tc>
          <w:tcPr>
            <w:tcW w:w="4260" w:type="dxa"/>
            <w:shd w:val="clear" w:color="auto" w:fill="auto"/>
          </w:tcPr>
          <w:p w:rsidR="007A62BD" w:rsidRPr="007A62BD" w:rsidRDefault="007A62BD" w:rsidP="007A62BD">
            <w:pPr>
              <w:spacing w:before="0"/>
              <w:jc w:val="left"/>
              <w:rPr>
                <w:rFonts w:cs="Arial"/>
                <w:lang w:val="sr-Cyrl-CS" w:eastAsia="hr-HR"/>
              </w:rPr>
            </w:pPr>
          </w:p>
          <w:p w:rsidR="007A62BD" w:rsidRPr="007A62BD" w:rsidRDefault="007A62BD" w:rsidP="007A62BD">
            <w:pPr>
              <w:spacing w:before="0"/>
              <w:jc w:val="left"/>
              <w:rPr>
                <w:rFonts w:cs="Arial"/>
                <w:lang w:val="sr-Cyrl-CS" w:eastAsia="hr-HR"/>
              </w:rPr>
            </w:pPr>
            <w:r w:rsidRPr="007A62BD">
              <w:rPr>
                <w:rFonts w:cs="Arial"/>
                <w:lang w:val="sr-Cyrl-CS" w:eastAsia="hr-HR"/>
              </w:rPr>
              <w:t>__________ динара</w:t>
            </w:r>
          </w:p>
        </w:tc>
      </w:tr>
      <w:tr w:rsidR="007A62BD" w:rsidRPr="007A62BD" w:rsidTr="005745BC">
        <w:trPr>
          <w:trHeight w:val="433"/>
          <w:tblCellSpacing w:w="20" w:type="dxa"/>
        </w:trPr>
        <w:tc>
          <w:tcPr>
            <w:tcW w:w="5323" w:type="dxa"/>
            <w:shd w:val="clear" w:color="auto" w:fill="auto"/>
            <w:vAlign w:val="center"/>
          </w:tcPr>
          <w:p w:rsidR="007A62BD" w:rsidRPr="007A62BD" w:rsidRDefault="007A62BD" w:rsidP="007A62BD">
            <w:pPr>
              <w:autoSpaceDE w:val="0"/>
              <w:autoSpaceDN w:val="0"/>
              <w:adjustRightInd w:val="0"/>
              <w:spacing w:before="0"/>
              <w:jc w:val="center"/>
              <w:rPr>
                <w:rFonts w:cs="Arial"/>
                <w:lang w:val="sr-Cyrl-CS" w:eastAsia="hr-HR"/>
              </w:rPr>
            </w:pPr>
            <w:r w:rsidRPr="007A62BD">
              <w:rPr>
                <w:rFonts w:cs="Arial"/>
                <w:lang w:val="sr-Cyrl-CS" w:eastAsia="hr-HR"/>
              </w:rPr>
              <w:t>ПДВ</w:t>
            </w:r>
          </w:p>
        </w:tc>
        <w:tc>
          <w:tcPr>
            <w:tcW w:w="4260" w:type="dxa"/>
            <w:shd w:val="clear" w:color="auto" w:fill="auto"/>
          </w:tcPr>
          <w:p w:rsidR="007A62BD" w:rsidRPr="007A62BD" w:rsidRDefault="007A62BD" w:rsidP="007A62BD">
            <w:pPr>
              <w:spacing w:before="0"/>
              <w:jc w:val="left"/>
              <w:rPr>
                <w:rFonts w:cs="Arial"/>
                <w:lang w:val="sr-Cyrl-CS" w:eastAsia="hr-HR"/>
              </w:rPr>
            </w:pPr>
          </w:p>
          <w:p w:rsidR="007A62BD" w:rsidRPr="007A62BD" w:rsidRDefault="007A62BD" w:rsidP="007A62BD">
            <w:pPr>
              <w:spacing w:before="0"/>
              <w:jc w:val="left"/>
              <w:rPr>
                <w:rFonts w:cs="Arial"/>
                <w:lang w:val="sr-Cyrl-CS" w:eastAsia="hr-HR"/>
              </w:rPr>
            </w:pPr>
            <w:r w:rsidRPr="007A62BD">
              <w:rPr>
                <w:rFonts w:cs="Arial"/>
                <w:lang w:val="sr-Cyrl-CS" w:eastAsia="hr-HR"/>
              </w:rPr>
              <w:t>__________ динара</w:t>
            </w:r>
          </w:p>
        </w:tc>
      </w:tr>
      <w:tr w:rsidR="007A62BD" w:rsidRPr="007A62BD" w:rsidTr="005745BC">
        <w:trPr>
          <w:trHeight w:val="190"/>
          <w:tblCellSpacing w:w="20" w:type="dxa"/>
        </w:trPr>
        <w:tc>
          <w:tcPr>
            <w:tcW w:w="5323" w:type="dxa"/>
            <w:shd w:val="clear" w:color="auto" w:fill="auto"/>
          </w:tcPr>
          <w:p w:rsidR="007A62BD" w:rsidRPr="007A62BD" w:rsidRDefault="007A62BD" w:rsidP="007A62BD">
            <w:pPr>
              <w:spacing w:before="0"/>
              <w:jc w:val="center"/>
              <w:rPr>
                <w:rFonts w:cs="Arial"/>
                <w:lang w:val="sr-Cyrl-CS" w:eastAsia="hr-HR"/>
              </w:rPr>
            </w:pPr>
          </w:p>
          <w:p w:rsidR="007A62BD" w:rsidRPr="007A62BD" w:rsidRDefault="007A62BD" w:rsidP="007A62BD">
            <w:pPr>
              <w:spacing w:before="0"/>
              <w:jc w:val="center"/>
              <w:rPr>
                <w:rFonts w:cs="Arial"/>
                <w:lang w:val="sr-Cyrl-CS" w:eastAsia="hr-HR"/>
              </w:rPr>
            </w:pPr>
            <w:r w:rsidRPr="007A62BD">
              <w:rPr>
                <w:rFonts w:cs="Arial"/>
                <w:lang w:val="sr-Cyrl-CS" w:eastAsia="hr-HR"/>
              </w:rPr>
              <w:t>Укупни  трошкови са ПДВ</w:t>
            </w:r>
          </w:p>
        </w:tc>
        <w:tc>
          <w:tcPr>
            <w:tcW w:w="4260" w:type="dxa"/>
            <w:shd w:val="clear" w:color="auto" w:fill="auto"/>
          </w:tcPr>
          <w:p w:rsidR="007A62BD" w:rsidRPr="007A62BD" w:rsidRDefault="007A62BD" w:rsidP="007A62BD">
            <w:pPr>
              <w:spacing w:before="0"/>
              <w:jc w:val="left"/>
              <w:rPr>
                <w:rFonts w:cs="Arial"/>
                <w:lang w:val="sr-Cyrl-CS" w:eastAsia="hr-HR"/>
              </w:rPr>
            </w:pPr>
          </w:p>
          <w:p w:rsidR="007A62BD" w:rsidRPr="007A62BD" w:rsidRDefault="007A62BD" w:rsidP="007A62BD">
            <w:pPr>
              <w:spacing w:before="0"/>
              <w:jc w:val="left"/>
              <w:rPr>
                <w:rFonts w:cs="Arial"/>
                <w:lang w:val="sr-Cyrl-CS" w:eastAsia="hr-HR"/>
              </w:rPr>
            </w:pPr>
            <w:r w:rsidRPr="007A62BD">
              <w:rPr>
                <w:rFonts w:cs="Arial"/>
                <w:lang w:val="sr-Cyrl-CS" w:eastAsia="hr-HR"/>
              </w:rPr>
              <w:t>__________ динара</w:t>
            </w:r>
          </w:p>
        </w:tc>
      </w:tr>
    </w:tbl>
    <w:p w:rsidR="007A62BD" w:rsidRPr="007A62BD" w:rsidRDefault="007A62BD" w:rsidP="007A62BD">
      <w:pPr>
        <w:tabs>
          <w:tab w:val="left" w:pos="0"/>
        </w:tabs>
        <w:spacing w:before="0"/>
        <w:jc w:val="left"/>
        <w:rPr>
          <w:rFonts w:cs="Arial"/>
          <w:lang w:val="ru-RU" w:eastAsia="hr-HR"/>
        </w:rPr>
      </w:pPr>
      <w:r w:rsidRPr="007A62BD">
        <w:rPr>
          <w:rFonts w:cs="Arial"/>
          <w:lang w:val="ru-RU" w:eastAsia="hr-HR"/>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A62BD" w:rsidRPr="007A62BD" w:rsidRDefault="007A62BD" w:rsidP="007A62BD">
      <w:pPr>
        <w:tabs>
          <w:tab w:val="left" w:pos="0"/>
        </w:tabs>
        <w:spacing w:before="0"/>
        <w:jc w:val="left"/>
        <w:rPr>
          <w:rFonts w:cs="Arial"/>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7A62BD" w:rsidRPr="007A62BD" w:rsidTr="005745BC">
        <w:trPr>
          <w:jc w:val="center"/>
        </w:trPr>
        <w:tc>
          <w:tcPr>
            <w:tcW w:w="3882" w:type="dxa"/>
          </w:tcPr>
          <w:p w:rsidR="007A62BD" w:rsidRPr="007A62BD" w:rsidRDefault="007A62BD" w:rsidP="007A62BD">
            <w:pPr>
              <w:spacing w:before="0"/>
              <w:jc w:val="center"/>
              <w:rPr>
                <w:rFonts w:cs="Arial"/>
                <w:lang w:val="sr-Cyrl-CS" w:eastAsia="hr-HR"/>
              </w:rPr>
            </w:pPr>
            <w:r w:rsidRPr="007A62BD">
              <w:rPr>
                <w:rFonts w:cs="Arial"/>
                <w:lang w:val="sr-Cyrl-CS" w:eastAsia="hr-HR"/>
              </w:rPr>
              <w:t>Датум:</w:t>
            </w:r>
          </w:p>
        </w:tc>
        <w:tc>
          <w:tcPr>
            <w:tcW w:w="2127" w:type="dxa"/>
          </w:tcPr>
          <w:p w:rsidR="007A62BD" w:rsidRPr="007A62BD" w:rsidRDefault="007A62BD" w:rsidP="007A62BD">
            <w:pPr>
              <w:spacing w:before="0"/>
              <w:jc w:val="center"/>
              <w:rPr>
                <w:rFonts w:cs="Arial"/>
                <w:lang w:val="ru-RU" w:eastAsia="hr-HR"/>
              </w:rPr>
            </w:pPr>
          </w:p>
        </w:tc>
        <w:tc>
          <w:tcPr>
            <w:tcW w:w="4022" w:type="dxa"/>
          </w:tcPr>
          <w:p w:rsidR="007A62BD" w:rsidRPr="007A62BD" w:rsidRDefault="007A62BD" w:rsidP="007A62BD">
            <w:pPr>
              <w:spacing w:before="0"/>
              <w:jc w:val="center"/>
              <w:rPr>
                <w:rFonts w:cs="Arial"/>
                <w:lang w:val="sr-Cyrl-CS" w:eastAsia="hr-HR"/>
              </w:rPr>
            </w:pPr>
            <w:r w:rsidRPr="007A62BD">
              <w:rPr>
                <w:rFonts w:cs="Arial"/>
                <w:lang w:val="sr-Cyrl-CS" w:eastAsia="hr-HR"/>
              </w:rPr>
              <w:t>Понуђач</w:t>
            </w:r>
          </w:p>
        </w:tc>
      </w:tr>
      <w:tr w:rsidR="007A62BD" w:rsidRPr="007A62BD" w:rsidTr="005745BC">
        <w:trPr>
          <w:jc w:val="center"/>
        </w:trPr>
        <w:tc>
          <w:tcPr>
            <w:tcW w:w="3882" w:type="dxa"/>
          </w:tcPr>
          <w:p w:rsidR="007A62BD" w:rsidRPr="007A62BD" w:rsidRDefault="007A62BD" w:rsidP="007A62BD">
            <w:pPr>
              <w:spacing w:before="0"/>
              <w:jc w:val="center"/>
              <w:rPr>
                <w:rFonts w:cs="Arial"/>
                <w:lang w:val="sr-Cyrl-CS" w:eastAsia="hr-HR"/>
              </w:rPr>
            </w:pPr>
          </w:p>
        </w:tc>
        <w:tc>
          <w:tcPr>
            <w:tcW w:w="2127" w:type="dxa"/>
          </w:tcPr>
          <w:p w:rsidR="007A62BD" w:rsidRPr="007A62BD" w:rsidRDefault="007A62BD" w:rsidP="007A62BD">
            <w:pPr>
              <w:spacing w:before="0"/>
              <w:jc w:val="center"/>
              <w:rPr>
                <w:rFonts w:cs="Arial"/>
                <w:lang w:val="sr-Cyrl-CS" w:eastAsia="hr-HR"/>
              </w:rPr>
            </w:pPr>
            <w:r w:rsidRPr="007A62BD">
              <w:rPr>
                <w:rFonts w:cs="Arial"/>
                <w:lang w:val="sr-Cyrl-CS" w:eastAsia="hr-HR"/>
              </w:rPr>
              <w:t>М.П.</w:t>
            </w:r>
          </w:p>
        </w:tc>
        <w:tc>
          <w:tcPr>
            <w:tcW w:w="4022" w:type="dxa"/>
          </w:tcPr>
          <w:p w:rsidR="007A62BD" w:rsidRPr="007A62BD" w:rsidRDefault="007A62BD" w:rsidP="007A62BD">
            <w:pPr>
              <w:spacing w:before="0"/>
              <w:jc w:val="center"/>
              <w:rPr>
                <w:rFonts w:cs="Arial"/>
                <w:lang w:val="ru-RU" w:eastAsia="hr-HR"/>
              </w:rPr>
            </w:pPr>
          </w:p>
        </w:tc>
      </w:tr>
      <w:tr w:rsidR="007A62BD" w:rsidRPr="007A62BD" w:rsidTr="005745BC">
        <w:trPr>
          <w:jc w:val="center"/>
        </w:trPr>
        <w:tc>
          <w:tcPr>
            <w:tcW w:w="3882" w:type="dxa"/>
            <w:tcBorders>
              <w:bottom w:val="single" w:sz="4" w:space="0" w:color="auto"/>
            </w:tcBorders>
          </w:tcPr>
          <w:p w:rsidR="007A62BD" w:rsidRPr="007A62BD" w:rsidRDefault="007A62BD" w:rsidP="007A62BD">
            <w:pPr>
              <w:spacing w:before="0"/>
              <w:jc w:val="center"/>
              <w:rPr>
                <w:rFonts w:cs="Arial"/>
                <w:lang w:val="sr-Cyrl-CS" w:eastAsia="hr-HR"/>
              </w:rPr>
            </w:pPr>
          </w:p>
        </w:tc>
        <w:tc>
          <w:tcPr>
            <w:tcW w:w="2127" w:type="dxa"/>
          </w:tcPr>
          <w:p w:rsidR="007A62BD" w:rsidRPr="007A62BD" w:rsidRDefault="007A62BD" w:rsidP="007A62BD">
            <w:pPr>
              <w:spacing w:before="0"/>
              <w:jc w:val="center"/>
              <w:rPr>
                <w:rFonts w:cs="Arial"/>
                <w:lang w:val="ru-RU" w:eastAsia="hr-HR"/>
              </w:rPr>
            </w:pPr>
          </w:p>
        </w:tc>
        <w:tc>
          <w:tcPr>
            <w:tcW w:w="4022" w:type="dxa"/>
            <w:tcBorders>
              <w:bottom w:val="single" w:sz="4" w:space="0" w:color="auto"/>
            </w:tcBorders>
          </w:tcPr>
          <w:p w:rsidR="007A62BD" w:rsidRPr="007A62BD" w:rsidRDefault="007A62BD" w:rsidP="007A62BD">
            <w:pPr>
              <w:spacing w:before="0"/>
              <w:jc w:val="center"/>
              <w:rPr>
                <w:rFonts w:cs="Arial"/>
                <w:lang w:val="ru-RU" w:eastAsia="hr-HR"/>
              </w:rPr>
            </w:pPr>
          </w:p>
        </w:tc>
      </w:tr>
      <w:tr w:rsidR="007A62BD" w:rsidRPr="007A62BD" w:rsidTr="005745BC">
        <w:trPr>
          <w:trHeight w:val="389"/>
          <w:jc w:val="center"/>
        </w:trPr>
        <w:tc>
          <w:tcPr>
            <w:tcW w:w="3882" w:type="dxa"/>
            <w:tcBorders>
              <w:top w:val="single" w:sz="4" w:space="0" w:color="auto"/>
            </w:tcBorders>
          </w:tcPr>
          <w:p w:rsidR="007A62BD" w:rsidRPr="007A62BD" w:rsidRDefault="007A62BD" w:rsidP="007A62BD">
            <w:pPr>
              <w:spacing w:before="0"/>
              <w:jc w:val="center"/>
              <w:rPr>
                <w:rFonts w:cs="Arial"/>
                <w:lang w:val="sr-Cyrl-CS" w:eastAsia="hr-HR"/>
              </w:rPr>
            </w:pPr>
          </w:p>
        </w:tc>
        <w:tc>
          <w:tcPr>
            <w:tcW w:w="2127" w:type="dxa"/>
          </w:tcPr>
          <w:p w:rsidR="007A62BD" w:rsidRPr="007A62BD" w:rsidRDefault="007A62BD" w:rsidP="007A62BD">
            <w:pPr>
              <w:spacing w:before="0"/>
              <w:jc w:val="center"/>
              <w:rPr>
                <w:rFonts w:cs="Arial"/>
                <w:lang w:val="ru-RU" w:eastAsia="hr-HR"/>
              </w:rPr>
            </w:pPr>
          </w:p>
        </w:tc>
        <w:tc>
          <w:tcPr>
            <w:tcW w:w="4022" w:type="dxa"/>
            <w:tcBorders>
              <w:top w:val="single" w:sz="4" w:space="0" w:color="auto"/>
            </w:tcBorders>
          </w:tcPr>
          <w:p w:rsidR="007A62BD" w:rsidRPr="007A62BD" w:rsidRDefault="007A62BD" w:rsidP="007A62BD">
            <w:pPr>
              <w:spacing w:before="0"/>
              <w:jc w:val="center"/>
              <w:rPr>
                <w:rFonts w:cs="Arial"/>
                <w:lang w:val="ru-RU" w:eastAsia="hr-HR"/>
              </w:rPr>
            </w:pPr>
          </w:p>
        </w:tc>
      </w:tr>
    </w:tbl>
    <w:p w:rsidR="007A62BD" w:rsidRPr="007A62BD" w:rsidRDefault="007A62BD" w:rsidP="007A62BD">
      <w:pPr>
        <w:tabs>
          <w:tab w:val="left" w:pos="0"/>
        </w:tabs>
        <w:spacing w:before="0"/>
        <w:jc w:val="left"/>
        <w:rPr>
          <w:rFonts w:cs="Arial"/>
          <w:b/>
          <w:lang w:val="ru-RU" w:eastAsia="hr-HR"/>
        </w:rPr>
      </w:pPr>
      <w:r w:rsidRPr="007A62BD">
        <w:rPr>
          <w:rFonts w:cs="Arial"/>
          <w:b/>
          <w:lang w:val="ru-RU" w:eastAsia="hr-HR"/>
        </w:rPr>
        <w:t>Напомена:</w:t>
      </w:r>
    </w:p>
    <w:p w:rsidR="007A62BD" w:rsidRPr="007A62BD" w:rsidRDefault="007A62BD" w:rsidP="007A62BD">
      <w:pPr>
        <w:spacing w:before="0"/>
        <w:jc w:val="left"/>
        <w:rPr>
          <w:rFonts w:cs="Arial"/>
          <w:lang w:val="ru-RU" w:eastAsia="hr-HR"/>
        </w:rPr>
      </w:pPr>
      <w:r w:rsidRPr="007A62BD">
        <w:rPr>
          <w:rFonts w:cs="Arial"/>
          <w:lang w:val="ru-RU" w:eastAsia="hr-HR"/>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A62BD" w:rsidRPr="007A62BD" w:rsidRDefault="007A62BD" w:rsidP="007A62BD">
      <w:pPr>
        <w:tabs>
          <w:tab w:val="left" w:pos="0"/>
        </w:tabs>
        <w:spacing w:before="0"/>
        <w:jc w:val="left"/>
        <w:rPr>
          <w:rFonts w:cs="Arial"/>
          <w:lang w:val="ru-RU" w:eastAsia="hr-HR"/>
        </w:rPr>
      </w:pPr>
      <w:r w:rsidRPr="007A62BD">
        <w:rPr>
          <w:rFonts w:cs="Arial"/>
          <w:lang w:val="sr-Cyrl-CS" w:eastAsia="hr-HR"/>
        </w:rPr>
        <w:t>-</w:t>
      </w:r>
      <w:r w:rsidRPr="007A62BD">
        <w:rPr>
          <w:rFonts w:cs="Arial"/>
          <w:lang w:val="sr-Latn-CS" w:eastAsia="hr-HR"/>
        </w:rPr>
        <w:t>остале трошкове припреме и подношења понуде</w:t>
      </w:r>
      <w:r w:rsidRPr="007A62BD">
        <w:rPr>
          <w:rFonts w:cs="Arial"/>
          <w:lang w:val="ru-RU" w:eastAsia="hr-HR"/>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A62BD" w:rsidRPr="007A62BD" w:rsidRDefault="007A62BD" w:rsidP="007A62BD">
      <w:pPr>
        <w:spacing w:before="0"/>
        <w:jc w:val="left"/>
        <w:rPr>
          <w:rFonts w:cs="Arial"/>
          <w:lang w:val="ru-RU" w:eastAsia="hr-HR"/>
        </w:rPr>
      </w:pPr>
      <w:r w:rsidRPr="007A62BD">
        <w:rPr>
          <w:rFonts w:cs="Arial"/>
          <w:lang w:val="ru-RU" w:eastAsia="hr-HR"/>
        </w:rPr>
        <w:t>-уколико понуђач не попуни образац трошкова припреме понуде,Наручилац није дужан да му надокнади трошкове и у Законом прописаном случају</w:t>
      </w:r>
    </w:p>
    <w:p w:rsidR="007A62BD" w:rsidRPr="007A62BD" w:rsidRDefault="007A62BD" w:rsidP="007A62BD">
      <w:pPr>
        <w:tabs>
          <w:tab w:val="left" w:pos="1134"/>
        </w:tabs>
        <w:spacing w:before="0"/>
        <w:rPr>
          <w:rFonts w:eastAsia="TimesNewRomanPS-BoldMT" w:cs="Arial"/>
          <w:lang w:val="ru-RU"/>
        </w:rPr>
      </w:pPr>
      <w:r w:rsidRPr="007A62BD">
        <w:rPr>
          <w:rFonts w:eastAsia="TimesNewRomanPS-BoldMT" w:cs="Arial"/>
          <w:lang w:val="ru-RU"/>
        </w:rPr>
        <w:t xml:space="preserve">-Уколико </w:t>
      </w:r>
      <w:r w:rsidRPr="007A62BD">
        <w:rPr>
          <w:rFonts w:eastAsia="TimesNewRomanPS-BoldMT" w:cs="Arial"/>
          <w:lang w:val="sr-Cyrl-CS"/>
        </w:rPr>
        <w:t>група понуђача подноси заједничку понуду овај образац потписује и оверава Носилац посла</w:t>
      </w:r>
      <w:r w:rsidRPr="007A62BD">
        <w:rPr>
          <w:rFonts w:eastAsia="TimesNewRomanPS-BoldMT" w:cs="Arial"/>
          <w:lang w:val="ru-RU"/>
        </w:rPr>
        <w:t>.</w:t>
      </w:r>
      <w:r w:rsidRPr="007A62BD">
        <w:rPr>
          <w:rFonts w:eastAsia="TimesNewRomanPS-BoldMT" w:cs="Arial"/>
          <w:lang w:val="sr-Cyrl-RS"/>
        </w:rPr>
        <w:t xml:space="preserve"> </w:t>
      </w:r>
      <w:r w:rsidRPr="007A62B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7A62BD" w:rsidRPr="007A62BD" w:rsidRDefault="007A62BD" w:rsidP="007A62BD">
      <w:pPr>
        <w:spacing w:before="0"/>
        <w:jc w:val="right"/>
        <w:outlineLvl w:val="1"/>
        <w:rPr>
          <w:rFonts w:cs="Arial"/>
          <w:b/>
          <w:lang w:val="sr-Cyrl-RS"/>
        </w:rPr>
      </w:pPr>
      <w:r w:rsidRPr="007A62BD">
        <w:rPr>
          <w:rFonts w:cs="Arial"/>
          <w:b/>
          <w:lang w:val="sr-Latn-CS"/>
        </w:rPr>
        <w:br w:type="page"/>
      </w:r>
      <w:r w:rsidRPr="007A62BD">
        <w:rPr>
          <w:rFonts w:cs="Arial"/>
          <w:b/>
        </w:rPr>
        <w:lastRenderedPageBreak/>
        <w:t xml:space="preserve">ПРИЛОГ </w:t>
      </w:r>
      <w:r w:rsidRPr="007A62BD">
        <w:rPr>
          <w:rFonts w:cs="Arial"/>
          <w:b/>
          <w:lang w:val="sr-Cyrl-RS"/>
        </w:rPr>
        <w:t>1.</w:t>
      </w:r>
    </w:p>
    <w:p w:rsidR="007A62BD" w:rsidRPr="007A62BD" w:rsidRDefault="007A62BD" w:rsidP="007A62BD">
      <w:pPr>
        <w:spacing w:before="0"/>
        <w:jc w:val="center"/>
        <w:rPr>
          <w:rFonts w:cs="Arial"/>
          <w:lang w:val="sr-Latn-CS" w:eastAsia="ar-SA"/>
        </w:rPr>
      </w:pPr>
    </w:p>
    <w:p w:rsidR="007A62BD" w:rsidRPr="007A62BD" w:rsidRDefault="007A62BD" w:rsidP="007A62BD">
      <w:pPr>
        <w:spacing w:before="0"/>
        <w:jc w:val="center"/>
        <w:rPr>
          <w:rFonts w:cs="Arial"/>
          <w:b/>
          <w:lang w:val="sr-Cyrl-CS" w:eastAsia="ar-SA"/>
        </w:rPr>
      </w:pPr>
      <w:r w:rsidRPr="007A62BD">
        <w:rPr>
          <w:rFonts w:cs="Arial"/>
          <w:b/>
          <w:lang w:val="sr-Cyrl-CS" w:eastAsia="ar-SA"/>
        </w:rPr>
        <w:t>СПОРАЗУМ  УЧЕСНИКА ЗАЈЕДНИЧКЕ ПОНУДЕ</w:t>
      </w:r>
    </w:p>
    <w:p w:rsidR="007A62BD" w:rsidRPr="007A62BD" w:rsidRDefault="007A62BD" w:rsidP="007A62BD">
      <w:pPr>
        <w:spacing w:before="0"/>
        <w:jc w:val="center"/>
        <w:rPr>
          <w:rFonts w:cs="Arial"/>
          <w:b/>
          <w:lang w:val="sr-Cyrl-CS" w:eastAsia="ar-SA"/>
        </w:rPr>
      </w:pPr>
    </w:p>
    <w:p w:rsidR="007A62BD" w:rsidRPr="007A62BD" w:rsidRDefault="007A62BD" w:rsidP="007A62BD">
      <w:pPr>
        <w:suppressAutoHyphens/>
        <w:rPr>
          <w:rFonts w:cs="Arial"/>
          <w:lang w:val="sr-Cyrl-CS" w:eastAsia="ar-SA"/>
        </w:rPr>
      </w:pPr>
      <w:r w:rsidRPr="007A62BD">
        <w:rPr>
          <w:rFonts w:cs="Arial"/>
          <w:lang w:val="sr-Cyrl-CS" w:eastAsia="ar-SA"/>
        </w:rPr>
        <w:t xml:space="preserve">На основу члана 81. Закона о јавним набавкама </w:t>
      </w:r>
      <w:r w:rsidRPr="007A62BD">
        <w:rPr>
          <w:rFonts w:eastAsia="TimesNewRomanPSMT" w:cs="Arial"/>
          <w:lang w:val="ru-RU"/>
        </w:rPr>
        <w:t xml:space="preserve">(„Сл. </w:t>
      </w:r>
      <w:r w:rsidRPr="007A62BD">
        <w:rPr>
          <w:rFonts w:eastAsia="TimesNewRomanPSMT" w:cs="Arial"/>
          <w:lang w:val="sr-Cyrl-CS"/>
        </w:rPr>
        <w:t>г</w:t>
      </w:r>
      <w:r w:rsidRPr="007A62BD">
        <w:rPr>
          <w:rFonts w:eastAsia="TimesNewRomanPSMT" w:cs="Arial"/>
          <w:lang w:val="ru-RU"/>
        </w:rPr>
        <w:t>ласник РС” бр. 1</w:t>
      </w:r>
      <w:r w:rsidRPr="007A62BD">
        <w:rPr>
          <w:rFonts w:eastAsia="TimesNewRomanPSMT" w:cs="Arial"/>
          <w:lang w:val="sr-Cyrl-CS"/>
        </w:rPr>
        <w:t>24</w:t>
      </w:r>
      <w:r w:rsidRPr="007A62BD">
        <w:rPr>
          <w:rFonts w:eastAsia="TimesNewRomanPSMT" w:cs="Arial"/>
          <w:lang w:val="ru-RU"/>
        </w:rPr>
        <w:t>/20</w:t>
      </w:r>
      <w:r w:rsidRPr="007A62BD">
        <w:rPr>
          <w:rFonts w:eastAsia="TimesNewRomanPSMT" w:cs="Arial"/>
          <w:lang w:val="sr-Cyrl-CS"/>
        </w:rPr>
        <w:t>12</w:t>
      </w:r>
      <w:r w:rsidRPr="007A62BD">
        <w:rPr>
          <w:rFonts w:eastAsia="TimesNewRomanPSMT" w:cs="Arial"/>
          <w:lang w:val="ru-RU"/>
        </w:rPr>
        <w:t>, 14/15, 68/15</w:t>
      </w:r>
      <w:r w:rsidRPr="007A62BD">
        <w:rPr>
          <w:rFonts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7A62BD" w:rsidRPr="007A62BD" w:rsidRDefault="007A62BD" w:rsidP="007A62BD">
      <w:pPr>
        <w:spacing w:before="0"/>
        <w:jc w:val="left"/>
        <w:rPr>
          <w:rFonts w:eastAsia="Calibri" w:cs="Arial"/>
          <w:lang w:val="sr-Cyrl-CS" w:eastAsia="hr-HR"/>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7A62BD" w:rsidRPr="007A62BD" w:rsidTr="005745BC">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7A62BD" w:rsidRPr="007A62BD" w:rsidRDefault="007A62BD" w:rsidP="007A62BD">
            <w:pPr>
              <w:suppressAutoHyphens/>
              <w:rPr>
                <w:rFonts w:cs="Arial"/>
                <w:lang w:val="sr-Cyrl-CS" w:eastAsia="ar-SA"/>
              </w:rPr>
            </w:pPr>
            <w:r w:rsidRPr="007A62BD">
              <w:rPr>
                <w:rFonts w:cs="Arial"/>
                <w:lang w:val="sr-Cyrl-CS" w:eastAsia="ar-SA"/>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7A62BD" w:rsidRPr="007A62BD" w:rsidRDefault="007A62BD" w:rsidP="007A62BD">
            <w:pPr>
              <w:suppressAutoHyphens/>
              <w:rPr>
                <w:rFonts w:cs="Arial"/>
                <w:lang w:val="sr-Cyrl-CS" w:eastAsia="ar-SA"/>
              </w:rPr>
            </w:pPr>
            <w:r w:rsidRPr="007A62BD">
              <w:rPr>
                <w:rFonts w:cs="Arial"/>
                <w:lang w:val="sr-Cyrl-CS" w:eastAsia="ar-SA"/>
              </w:rPr>
              <w:t>НАЗИВ И СЕДИШТЕ ЧЛАНА ГРУПЕ ПОНУЂАЧА</w:t>
            </w:r>
          </w:p>
          <w:p w:rsidR="007A62BD" w:rsidRPr="007A62BD" w:rsidRDefault="007A62BD" w:rsidP="007A62BD">
            <w:pPr>
              <w:suppressAutoHyphens/>
              <w:rPr>
                <w:rFonts w:cs="Arial"/>
                <w:lang w:val="sr-Cyrl-CS" w:eastAsia="ar-SA"/>
              </w:rPr>
            </w:pPr>
          </w:p>
        </w:tc>
      </w:tr>
      <w:tr w:rsidR="007A62BD" w:rsidRPr="007A62BD" w:rsidTr="005745BC">
        <w:trPr>
          <w:trHeight w:val="1244"/>
        </w:trPr>
        <w:tc>
          <w:tcPr>
            <w:tcW w:w="5070"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r w:rsidRPr="007A62BD">
              <w:rPr>
                <w:rFonts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p>
        </w:tc>
      </w:tr>
      <w:tr w:rsidR="007A62BD" w:rsidRPr="007A62BD" w:rsidTr="005745BC">
        <w:trPr>
          <w:trHeight w:val="1280"/>
        </w:trPr>
        <w:tc>
          <w:tcPr>
            <w:tcW w:w="5070"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r w:rsidRPr="007A62BD">
              <w:rPr>
                <w:rFonts w:cs="Arial"/>
                <w:lang w:val="sr-Cyrl-CS" w:eastAsia="ar-SA"/>
              </w:rPr>
              <w:t>2. Oпис послова сваког од понуђача из групе понуђача у извршењу уговора:</w:t>
            </w:r>
          </w:p>
          <w:p w:rsidR="007A62BD" w:rsidRPr="007A62BD" w:rsidRDefault="007A62BD" w:rsidP="007A62BD">
            <w:pPr>
              <w:suppressAutoHyphens/>
              <w:rPr>
                <w:rFonts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p>
        </w:tc>
      </w:tr>
      <w:tr w:rsidR="007A62BD" w:rsidRPr="007A62BD" w:rsidTr="005745BC">
        <w:trPr>
          <w:trHeight w:val="889"/>
        </w:trPr>
        <w:tc>
          <w:tcPr>
            <w:tcW w:w="5070"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r w:rsidRPr="007A62BD">
              <w:rPr>
                <w:rFonts w:cs="Arial"/>
                <w:lang w:val="sr-Cyrl-CS" w:eastAsia="ar-SA"/>
              </w:rPr>
              <w:t>3.Друго:</w:t>
            </w:r>
          </w:p>
          <w:p w:rsidR="007A62BD" w:rsidRPr="007A62BD" w:rsidRDefault="007A62BD" w:rsidP="007A62BD">
            <w:pPr>
              <w:suppressAutoHyphens/>
              <w:rPr>
                <w:rFonts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7A62BD" w:rsidRPr="007A62BD" w:rsidRDefault="007A62BD" w:rsidP="007A62BD">
            <w:pPr>
              <w:suppressAutoHyphens/>
              <w:rPr>
                <w:rFonts w:cs="Arial"/>
                <w:lang w:val="sr-Cyrl-CS" w:eastAsia="ar-SA"/>
              </w:rPr>
            </w:pPr>
          </w:p>
        </w:tc>
      </w:tr>
    </w:tbl>
    <w:p w:rsidR="007A62BD" w:rsidRPr="007A62BD" w:rsidRDefault="007A62BD" w:rsidP="007A62BD">
      <w:pPr>
        <w:tabs>
          <w:tab w:val="num" w:pos="360"/>
        </w:tabs>
        <w:spacing w:before="0"/>
        <w:jc w:val="left"/>
        <w:rPr>
          <w:rFonts w:cs="Arial"/>
          <w:spacing w:val="2"/>
          <w:lang w:val="sr-Cyrl-CS" w:eastAsia="hr-HR"/>
        </w:rPr>
      </w:pPr>
    </w:p>
    <w:p w:rsidR="007A62BD" w:rsidRPr="007A62BD" w:rsidRDefault="007A62BD" w:rsidP="007A62BD">
      <w:pPr>
        <w:framePr w:hSpace="180" w:wrap="around" w:vAnchor="text" w:hAnchor="margin" w:y="194"/>
        <w:suppressAutoHyphens/>
        <w:rPr>
          <w:rFonts w:cs="Arial"/>
          <w:lang w:val="sr-Cyrl-CS" w:eastAsia="ar-SA"/>
        </w:rPr>
      </w:pPr>
      <w:r w:rsidRPr="007A62BD">
        <w:rPr>
          <w:rFonts w:cs="Arial"/>
          <w:lang w:val="sr-Cyrl-CS" w:eastAsia="ar-SA"/>
        </w:rPr>
        <w:t>Потпис одговорног лица члана групе понуђача:</w:t>
      </w:r>
    </w:p>
    <w:p w:rsidR="007A62BD" w:rsidRPr="007A62BD" w:rsidRDefault="007A62BD" w:rsidP="007A62BD">
      <w:pPr>
        <w:framePr w:hSpace="180" w:wrap="around" w:vAnchor="text" w:hAnchor="margin" w:y="194"/>
        <w:suppressAutoHyphens/>
        <w:rPr>
          <w:rFonts w:cs="Arial"/>
          <w:lang w:val="sr-Cyrl-CS" w:eastAsia="ar-SA"/>
        </w:rPr>
      </w:pPr>
      <w:r w:rsidRPr="007A62BD">
        <w:rPr>
          <w:rFonts w:cs="Arial"/>
          <w:lang w:val="sr-Cyrl-CS" w:eastAsia="ar-SA"/>
        </w:rPr>
        <w:t>______________________</w:t>
      </w:r>
    </w:p>
    <w:p w:rsidR="007A62BD" w:rsidRPr="007A62BD" w:rsidRDefault="007A62BD" w:rsidP="007A62BD">
      <w:pPr>
        <w:tabs>
          <w:tab w:val="num" w:pos="360"/>
        </w:tabs>
        <w:spacing w:before="0"/>
        <w:jc w:val="left"/>
        <w:rPr>
          <w:rFonts w:cs="Arial"/>
          <w:lang w:val="sr-Cyrl-CS" w:eastAsia="hr-HR"/>
        </w:rPr>
      </w:pPr>
      <w:r w:rsidRPr="007A62BD">
        <w:rPr>
          <w:rFonts w:cs="Arial"/>
          <w:lang w:val="sr-Cyrl-CS" w:eastAsia="hr-HR"/>
        </w:rPr>
        <w:t xml:space="preserve">                                       м.п.</w:t>
      </w:r>
    </w:p>
    <w:p w:rsidR="007A62BD" w:rsidRPr="007A62BD" w:rsidRDefault="007A62BD" w:rsidP="007A62BD">
      <w:pPr>
        <w:framePr w:hSpace="180" w:wrap="around" w:vAnchor="text" w:hAnchor="margin" w:y="194"/>
        <w:suppressAutoHyphens/>
        <w:rPr>
          <w:rFonts w:cs="Arial"/>
          <w:lang w:val="sr-Cyrl-CS" w:eastAsia="ar-SA"/>
        </w:rPr>
      </w:pPr>
      <w:r w:rsidRPr="007A62BD">
        <w:rPr>
          <w:rFonts w:cs="Arial"/>
          <w:lang w:val="sr-Cyrl-CS" w:eastAsia="ar-SA"/>
        </w:rPr>
        <w:t>Потпис одговорног лица члана групе понуђача:</w:t>
      </w:r>
    </w:p>
    <w:p w:rsidR="007A62BD" w:rsidRPr="007A62BD" w:rsidRDefault="007A62BD" w:rsidP="007A62BD">
      <w:pPr>
        <w:framePr w:hSpace="180" w:wrap="around" w:vAnchor="text" w:hAnchor="margin" w:y="194"/>
        <w:suppressAutoHyphens/>
        <w:rPr>
          <w:rFonts w:cs="Arial"/>
          <w:lang w:val="sr-Cyrl-CS" w:eastAsia="ar-SA"/>
        </w:rPr>
      </w:pPr>
      <w:r w:rsidRPr="007A62BD">
        <w:rPr>
          <w:rFonts w:cs="Arial"/>
          <w:lang w:val="sr-Cyrl-CS" w:eastAsia="ar-SA"/>
        </w:rPr>
        <w:t>______________________</w:t>
      </w:r>
    </w:p>
    <w:p w:rsidR="007A62BD" w:rsidRPr="007A62BD" w:rsidRDefault="007A62BD" w:rsidP="007A62BD">
      <w:pPr>
        <w:tabs>
          <w:tab w:val="num" w:pos="360"/>
        </w:tabs>
        <w:spacing w:before="0"/>
        <w:jc w:val="left"/>
        <w:rPr>
          <w:rFonts w:cs="Arial"/>
          <w:lang w:val="sr-Cyrl-CS" w:eastAsia="hr-HR"/>
        </w:rPr>
      </w:pPr>
      <w:r w:rsidRPr="007A62BD">
        <w:rPr>
          <w:rFonts w:cs="Arial"/>
          <w:lang w:val="sr-Cyrl-CS" w:eastAsia="hr-HR"/>
        </w:rPr>
        <w:t xml:space="preserve">                                       м.п.</w:t>
      </w:r>
    </w:p>
    <w:p w:rsidR="007A62BD" w:rsidRPr="007A62BD" w:rsidRDefault="007A62BD" w:rsidP="007A62BD">
      <w:pPr>
        <w:spacing w:before="0" w:after="120"/>
        <w:jc w:val="left"/>
        <w:rPr>
          <w:rFonts w:cs="Arial"/>
          <w:spacing w:val="4"/>
          <w:lang w:val="sr-Cyrl-CS" w:eastAsia="hr-HR"/>
        </w:rPr>
      </w:pPr>
      <w:r w:rsidRPr="007A62BD">
        <w:rPr>
          <w:rFonts w:cs="Arial"/>
          <w:spacing w:val="4"/>
          <w:lang w:val="sr-Cyrl-CS" w:eastAsia="hr-HR"/>
        </w:rPr>
        <w:t xml:space="preserve">Датум:                                                                                                 </w:t>
      </w:r>
    </w:p>
    <w:p w:rsidR="007A62BD" w:rsidRPr="007A62BD" w:rsidRDefault="007A62BD" w:rsidP="007A62BD">
      <w:pPr>
        <w:tabs>
          <w:tab w:val="num" w:pos="360"/>
        </w:tabs>
        <w:spacing w:before="0"/>
        <w:jc w:val="left"/>
        <w:rPr>
          <w:rFonts w:cs="Arial"/>
          <w:spacing w:val="2"/>
          <w:lang w:val="sr-Cyrl-CS" w:eastAsia="hr-HR"/>
        </w:rPr>
      </w:pPr>
      <w:r w:rsidRPr="007A62BD">
        <w:rPr>
          <w:rFonts w:cs="Arial"/>
          <w:spacing w:val="2"/>
          <w:lang w:val="sr-Cyrl-CS" w:eastAsia="hr-HR"/>
        </w:rPr>
        <w:t xml:space="preserve">___________                                     </w:t>
      </w:r>
    </w:p>
    <w:p w:rsidR="007A62BD" w:rsidRPr="007A62BD" w:rsidRDefault="007A62BD" w:rsidP="007A62BD">
      <w:pPr>
        <w:tabs>
          <w:tab w:val="num" w:pos="360"/>
        </w:tabs>
        <w:spacing w:before="0"/>
        <w:jc w:val="left"/>
        <w:rPr>
          <w:rFonts w:cs="Arial"/>
          <w:spacing w:val="2"/>
          <w:lang w:val="sr-Cyrl-CS" w:eastAsia="hr-HR"/>
        </w:rPr>
      </w:pPr>
    </w:p>
    <w:p w:rsidR="007A62BD" w:rsidRPr="007A62BD" w:rsidRDefault="007A62BD" w:rsidP="007A62BD">
      <w:pPr>
        <w:tabs>
          <w:tab w:val="num" w:pos="360"/>
        </w:tabs>
        <w:spacing w:before="0"/>
        <w:jc w:val="left"/>
        <w:rPr>
          <w:rFonts w:cs="Arial"/>
          <w:spacing w:val="2"/>
          <w:lang w:val="sr-Cyrl-CS" w:eastAsia="hr-HR"/>
        </w:rPr>
      </w:pPr>
    </w:p>
    <w:p w:rsidR="007A62BD" w:rsidRPr="007A62BD" w:rsidRDefault="007A62BD" w:rsidP="007A62BD">
      <w:pPr>
        <w:tabs>
          <w:tab w:val="num" w:pos="360"/>
        </w:tabs>
        <w:spacing w:before="0"/>
        <w:jc w:val="left"/>
        <w:rPr>
          <w:rFonts w:cs="Arial"/>
          <w:spacing w:val="2"/>
          <w:lang w:val="sr-Cyrl-CS" w:eastAsia="hr-HR"/>
        </w:rPr>
      </w:pPr>
    </w:p>
    <w:p w:rsidR="007A62BD" w:rsidRPr="007A62BD" w:rsidRDefault="007A62BD" w:rsidP="007A62BD">
      <w:pPr>
        <w:tabs>
          <w:tab w:val="num" w:pos="360"/>
        </w:tabs>
        <w:spacing w:before="0"/>
        <w:jc w:val="left"/>
        <w:rPr>
          <w:rFonts w:cs="Arial"/>
          <w:spacing w:val="2"/>
          <w:lang w:val="sr-Cyrl-CS" w:eastAsia="hr-HR"/>
        </w:rPr>
      </w:pPr>
    </w:p>
    <w:p w:rsidR="007A62BD" w:rsidRPr="007A62BD" w:rsidRDefault="007A62BD" w:rsidP="007A62BD">
      <w:pPr>
        <w:tabs>
          <w:tab w:val="num" w:pos="360"/>
        </w:tabs>
        <w:spacing w:before="0"/>
        <w:jc w:val="left"/>
        <w:rPr>
          <w:rFonts w:cs="Arial"/>
          <w:spacing w:val="2"/>
          <w:lang w:val="sr-Cyrl-CS" w:eastAsia="hr-HR"/>
        </w:rPr>
      </w:pPr>
    </w:p>
    <w:p w:rsidR="007A62BD" w:rsidRDefault="007A62BD" w:rsidP="007A62BD">
      <w:pPr>
        <w:tabs>
          <w:tab w:val="num" w:pos="360"/>
        </w:tabs>
        <w:spacing w:before="0"/>
        <w:jc w:val="left"/>
        <w:rPr>
          <w:rFonts w:cs="Arial"/>
          <w:spacing w:val="2"/>
          <w:lang w:val="sr-Cyrl-CS" w:eastAsia="hr-HR"/>
        </w:rPr>
      </w:pPr>
    </w:p>
    <w:p w:rsidR="00DB1EC1" w:rsidRDefault="00DB1EC1" w:rsidP="007A62BD">
      <w:pPr>
        <w:tabs>
          <w:tab w:val="num" w:pos="360"/>
        </w:tabs>
        <w:spacing w:before="0"/>
        <w:jc w:val="left"/>
        <w:rPr>
          <w:rFonts w:cs="Arial"/>
          <w:spacing w:val="2"/>
          <w:lang w:val="sr-Cyrl-CS" w:eastAsia="hr-HR"/>
        </w:rPr>
      </w:pPr>
    </w:p>
    <w:p w:rsidR="00DB1EC1" w:rsidRDefault="00DB1EC1" w:rsidP="007A62BD">
      <w:pPr>
        <w:tabs>
          <w:tab w:val="num" w:pos="360"/>
        </w:tabs>
        <w:spacing w:before="0"/>
        <w:jc w:val="left"/>
        <w:rPr>
          <w:rFonts w:cs="Arial"/>
          <w:spacing w:val="2"/>
          <w:lang w:val="sr-Cyrl-CS" w:eastAsia="hr-HR"/>
        </w:rPr>
      </w:pPr>
    </w:p>
    <w:p w:rsidR="00DB1EC1" w:rsidRDefault="00DB1EC1" w:rsidP="007A62BD">
      <w:pPr>
        <w:tabs>
          <w:tab w:val="num" w:pos="360"/>
        </w:tabs>
        <w:spacing w:before="0"/>
        <w:jc w:val="left"/>
        <w:rPr>
          <w:rFonts w:cs="Arial"/>
          <w:spacing w:val="2"/>
          <w:lang w:val="sr-Cyrl-CS" w:eastAsia="hr-HR"/>
        </w:rPr>
      </w:pPr>
    </w:p>
    <w:p w:rsidR="00DB1EC1" w:rsidRDefault="00DB1EC1" w:rsidP="007A62BD">
      <w:pPr>
        <w:tabs>
          <w:tab w:val="num" w:pos="360"/>
        </w:tabs>
        <w:spacing w:before="0"/>
        <w:jc w:val="left"/>
        <w:rPr>
          <w:rFonts w:cs="Arial"/>
          <w:spacing w:val="2"/>
          <w:lang w:val="sr-Cyrl-CS" w:eastAsia="hr-HR"/>
        </w:rPr>
      </w:pPr>
    </w:p>
    <w:p w:rsidR="00DB1EC1" w:rsidRPr="007A62BD" w:rsidRDefault="00DB1EC1" w:rsidP="007A62BD">
      <w:pPr>
        <w:tabs>
          <w:tab w:val="num" w:pos="360"/>
        </w:tabs>
        <w:spacing w:before="0"/>
        <w:jc w:val="left"/>
        <w:rPr>
          <w:rFonts w:cs="Arial"/>
          <w:spacing w:val="2"/>
          <w:lang w:val="sr-Cyrl-CS" w:eastAsia="hr-HR"/>
        </w:rPr>
      </w:pPr>
    </w:p>
    <w:p w:rsidR="007A62BD" w:rsidRDefault="007A62BD" w:rsidP="007A62BD">
      <w:pPr>
        <w:tabs>
          <w:tab w:val="num" w:pos="360"/>
        </w:tabs>
        <w:spacing w:before="0"/>
        <w:jc w:val="left"/>
        <w:rPr>
          <w:rFonts w:cs="Arial"/>
          <w:spacing w:val="2"/>
          <w:lang w:val="sr-Cyrl-CS" w:eastAsia="hr-HR"/>
        </w:rPr>
      </w:pPr>
    </w:p>
    <w:p w:rsidR="005D3EEB" w:rsidRPr="007A62BD" w:rsidRDefault="005D3EEB" w:rsidP="007A62BD">
      <w:pPr>
        <w:tabs>
          <w:tab w:val="num" w:pos="360"/>
        </w:tabs>
        <w:spacing w:before="0"/>
        <w:jc w:val="left"/>
        <w:rPr>
          <w:rFonts w:cs="Arial"/>
          <w:spacing w:val="2"/>
          <w:lang w:val="sr-Cyrl-CS" w:eastAsia="hr-HR"/>
        </w:rPr>
      </w:pPr>
    </w:p>
    <w:p w:rsidR="00DB1EC1" w:rsidRPr="00AE1D88" w:rsidRDefault="00DB1EC1" w:rsidP="00AE1D88">
      <w:pPr>
        <w:spacing w:before="0"/>
        <w:contextualSpacing/>
        <w:jc w:val="left"/>
        <w:rPr>
          <w:rFonts w:eastAsia="Calibri" w:cs="Arial"/>
          <w:lang w:val="sr-Latn-RS" w:eastAsia="x-none"/>
        </w:rPr>
      </w:pPr>
      <w:bookmarkStart w:id="263" w:name="_Toc442559948"/>
    </w:p>
    <w:p w:rsidR="00343A18" w:rsidRPr="007C243B" w:rsidRDefault="00343A18" w:rsidP="00D80FA9">
      <w:pPr>
        <w:pStyle w:val="KDPodnaslov1"/>
        <w:numPr>
          <w:ilvl w:val="0"/>
          <w:numId w:val="24"/>
        </w:numPr>
        <w:spacing w:before="0"/>
        <w:jc w:val="center"/>
        <w:rPr>
          <w:rFonts w:cs="Arial"/>
          <w:sz w:val="20"/>
          <w:szCs w:val="20"/>
        </w:rPr>
      </w:pPr>
      <w:r w:rsidRPr="007C243B">
        <w:rPr>
          <w:rFonts w:cs="Arial"/>
          <w:sz w:val="20"/>
          <w:szCs w:val="20"/>
        </w:rPr>
        <w:lastRenderedPageBreak/>
        <w:t>МОДЕЛ УГОВОРА</w:t>
      </w:r>
      <w:bookmarkEnd w:id="263"/>
    </w:p>
    <w:p w:rsidR="00343A18" w:rsidRPr="00F427F7" w:rsidRDefault="00343A18" w:rsidP="00343A18">
      <w:pPr>
        <w:pStyle w:val="KDParagraf"/>
        <w:spacing w:before="0"/>
        <w:rPr>
          <w:rFonts w:cs="Arial"/>
        </w:rPr>
      </w:pPr>
      <w:r w:rsidRPr="00F427F7">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427F7" w:rsidRDefault="00343A18" w:rsidP="00343A18">
      <w:pPr>
        <w:pStyle w:val="KDParagraf"/>
        <w:spacing w:before="0"/>
        <w:rPr>
          <w:rFonts w:cs="Arial"/>
          <w:color w:val="000000"/>
        </w:rPr>
      </w:pPr>
    </w:p>
    <w:p w:rsidR="00343A18" w:rsidRPr="00F427F7" w:rsidRDefault="00343A18" w:rsidP="00343A18">
      <w:pPr>
        <w:pStyle w:val="KDParagraf"/>
        <w:spacing w:before="0"/>
        <w:rPr>
          <w:rFonts w:cs="Arial"/>
          <w:b/>
        </w:rPr>
      </w:pPr>
      <w:r w:rsidRPr="00F427F7">
        <w:rPr>
          <w:rFonts w:cs="Arial"/>
          <w:b/>
        </w:rPr>
        <w:t>УГОВОРНЕ СТРАНЕ:</w:t>
      </w:r>
    </w:p>
    <w:p w:rsidR="00343A18" w:rsidRPr="00F427F7" w:rsidRDefault="00343A18" w:rsidP="00343A18">
      <w:pPr>
        <w:pStyle w:val="KDParagraf"/>
        <w:spacing w:before="0"/>
        <w:rPr>
          <w:rFonts w:cs="Arial"/>
          <w:b/>
        </w:rPr>
      </w:pPr>
    </w:p>
    <w:p w:rsidR="00343A18" w:rsidRPr="00F427F7" w:rsidRDefault="00343A18" w:rsidP="00343A18">
      <w:pPr>
        <w:pStyle w:val="ListParagraph"/>
        <w:numPr>
          <w:ilvl w:val="0"/>
          <w:numId w:val="9"/>
        </w:numPr>
        <w:spacing w:before="0" w:after="0" w:line="240" w:lineRule="auto"/>
        <w:ind w:left="0" w:firstLine="0"/>
        <w:rPr>
          <w:rFonts w:ascii="Arial" w:hAnsi="Arial" w:cs="Arial"/>
        </w:rPr>
      </w:pPr>
      <w:r w:rsidRPr="00F427F7">
        <w:rPr>
          <w:rFonts w:ascii="Arial" w:hAnsi="Arial" w:cs="Arial"/>
        </w:rPr>
        <w:t>Јавно предузеће „Електропривреда Србије“</w:t>
      </w:r>
      <w:r w:rsidR="004E0104" w:rsidRPr="00F427F7">
        <w:rPr>
          <w:rFonts w:ascii="Arial" w:hAnsi="Arial" w:cs="Arial"/>
        </w:rPr>
        <w:t xml:space="preserve"> из </w:t>
      </w:r>
      <w:r w:rsidRPr="00F427F7">
        <w:rPr>
          <w:rFonts w:ascii="Arial" w:hAnsi="Arial" w:cs="Arial"/>
        </w:rPr>
        <w:t>Београд</w:t>
      </w:r>
      <w:r w:rsidR="004E0104" w:rsidRPr="00F427F7">
        <w:rPr>
          <w:rFonts w:ascii="Arial" w:hAnsi="Arial" w:cs="Arial"/>
        </w:rPr>
        <w:t>а</w:t>
      </w:r>
      <w:r w:rsidRPr="00F427F7">
        <w:rPr>
          <w:rFonts w:ascii="Arial" w:hAnsi="Arial" w:cs="Arial"/>
        </w:rPr>
        <w:t xml:space="preserve">, Улица </w:t>
      </w:r>
      <w:r w:rsidR="008A68F3">
        <w:rPr>
          <w:rFonts w:ascii="Arial" w:hAnsi="Arial" w:cs="Arial"/>
          <w:lang w:val="sr-Cyrl-RS"/>
        </w:rPr>
        <w:t>Балканска</w:t>
      </w:r>
      <w:r w:rsidRPr="00F427F7">
        <w:rPr>
          <w:rFonts w:ascii="Arial" w:hAnsi="Arial" w:cs="Arial"/>
        </w:rPr>
        <w:t xml:space="preserve"> бр. </w:t>
      </w:r>
      <w:r w:rsidR="008A68F3">
        <w:rPr>
          <w:rFonts w:ascii="Arial" w:hAnsi="Arial" w:cs="Arial"/>
          <w:lang w:val="sr-Cyrl-RS"/>
        </w:rPr>
        <w:t>13</w:t>
      </w:r>
      <w:r w:rsidR="001A297E" w:rsidRPr="00F427F7">
        <w:rPr>
          <w:rFonts w:ascii="Arial" w:hAnsi="Arial" w:cs="Arial"/>
        </w:rPr>
        <w:t>.,</w:t>
      </w:r>
      <w:r w:rsidR="004E0104" w:rsidRPr="00F427F7">
        <w:rPr>
          <w:rFonts w:ascii="Arial" w:hAnsi="Arial" w:cs="Arial"/>
        </w:rPr>
        <w:t>огранак ТЕНТ Београд-Обреновац, 11500 Обреновац, Богољуба Урошевића Црног 44., м</w:t>
      </w:r>
      <w:r w:rsidRPr="00F427F7">
        <w:rPr>
          <w:rFonts w:ascii="Arial" w:hAnsi="Arial" w:cs="Arial"/>
        </w:rPr>
        <w:t xml:space="preserve">атични број 20053658, ПИБ 103920327, </w:t>
      </w:r>
      <w:r w:rsidR="004E0104" w:rsidRPr="00F427F7">
        <w:rPr>
          <w:rFonts w:ascii="Arial" w:hAnsi="Arial" w:cs="Arial"/>
        </w:rPr>
        <w:t>т</w:t>
      </w:r>
      <w:r w:rsidRPr="00F427F7">
        <w:rPr>
          <w:rFonts w:ascii="Arial" w:hAnsi="Arial" w:cs="Arial"/>
        </w:rPr>
        <w:t>екући рачун 160-700-13 Banka Intesа ад Београд, ко</w:t>
      </w:r>
      <w:r w:rsidR="001A297E" w:rsidRPr="00F427F7">
        <w:rPr>
          <w:rFonts w:ascii="Arial" w:hAnsi="Arial" w:cs="Arial"/>
        </w:rPr>
        <w:t>је</w:t>
      </w:r>
      <w:r w:rsidR="004E0104" w:rsidRPr="00F427F7">
        <w:rPr>
          <w:rFonts w:ascii="Arial" w:hAnsi="Arial" w:cs="Arial"/>
        </w:rPr>
        <w:t xml:space="preserve">, у име и за рачун ЈП ЕПС, по пуномоћју бр. </w:t>
      </w:r>
      <w:r w:rsidR="00D70EAB" w:rsidRPr="00F427F7">
        <w:rPr>
          <w:rFonts w:ascii="Arial" w:hAnsi="Arial" w:cs="Arial"/>
        </w:rPr>
        <w:t>12.01.</w:t>
      </w:r>
      <w:r w:rsidR="00D70EAB" w:rsidRPr="00F427F7">
        <w:rPr>
          <w:rFonts w:ascii="Arial" w:hAnsi="Arial" w:cs="Arial"/>
          <w:lang w:val="sr-Cyrl-RS"/>
        </w:rPr>
        <w:t>296992</w:t>
      </w:r>
      <w:r w:rsidR="00D70EAB" w:rsidRPr="00F427F7">
        <w:rPr>
          <w:rFonts w:ascii="Arial" w:hAnsi="Arial" w:cs="Arial"/>
        </w:rPr>
        <w:t>/</w:t>
      </w:r>
      <w:r w:rsidR="00D70EAB" w:rsidRPr="00F427F7">
        <w:rPr>
          <w:rFonts w:ascii="Arial" w:hAnsi="Arial" w:cs="Arial"/>
          <w:lang w:val="sr-Cyrl-RS"/>
        </w:rPr>
        <w:t>1</w:t>
      </w:r>
      <w:r w:rsidR="00D70EAB" w:rsidRPr="00F427F7">
        <w:rPr>
          <w:rFonts w:ascii="Arial" w:hAnsi="Arial" w:cs="Arial"/>
        </w:rPr>
        <w:t>-1</w:t>
      </w:r>
      <w:r w:rsidR="00D70EAB" w:rsidRPr="00F427F7">
        <w:rPr>
          <w:rFonts w:ascii="Arial" w:hAnsi="Arial" w:cs="Arial"/>
          <w:lang w:val="sr-Cyrl-RS"/>
        </w:rPr>
        <w:t>7</w:t>
      </w:r>
      <w:r w:rsidR="00D70EAB" w:rsidRPr="00F427F7">
        <w:rPr>
          <w:rFonts w:ascii="Arial" w:hAnsi="Arial" w:cs="Arial"/>
        </w:rPr>
        <w:t xml:space="preserve"> од </w:t>
      </w:r>
      <w:r w:rsidR="00D70EAB" w:rsidRPr="00F427F7">
        <w:rPr>
          <w:rFonts w:ascii="Arial" w:hAnsi="Arial" w:cs="Arial"/>
          <w:lang w:val="sr-Cyrl-RS"/>
        </w:rPr>
        <w:t>15</w:t>
      </w:r>
      <w:r w:rsidR="00D70EAB" w:rsidRPr="00F427F7">
        <w:rPr>
          <w:rFonts w:ascii="Arial" w:hAnsi="Arial" w:cs="Arial"/>
        </w:rPr>
        <w:t>.0</w:t>
      </w:r>
      <w:r w:rsidR="00D70EAB" w:rsidRPr="00F427F7">
        <w:rPr>
          <w:rFonts w:ascii="Arial" w:hAnsi="Arial" w:cs="Arial"/>
          <w:lang w:val="sr-Cyrl-RS"/>
        </w:rPr>
        <w:t>6</w:t>
      </w:r>
      <w:r w:rsidR="00D70EAB" w:rsidRPr="00F427F7">
        <w:rPr>
          <w:rFonts w:ascii="Arial" w:hAnsi="Arial" w:cs="Arial"/>
        </w:rPr>
        <w:t>.201</w:t>
      </w:r>
      <w:r w:rsidR="00D70EAB" w:rsidRPr="00F427F7">
        <w:rPr>
          <w:rFonts w:ascii="Arial" w:hAnsi="Arial" w:cs="Arial"/>
          <w:lang w:val="sr-Cyrl-RS"/>
        </w:rPr>
        <w:t>7</w:t>
      </w:r>
      <w:r w:rsidR="00D70EAB" w:rsidRPr="00F427F7">
        <w:rPr>
          <w:rFonts w:ascii="Arial" w:hAnsi="Arial" w:cs="Arial"/>
        </w:rPr>
        <w:t xml:space="preserve">.године, заступа финансијски директор ТЕНТ </w:t>
      </w:r>
      <w:r w:rsidR="00D70EAB" w:rsidRPr="00F427F7">
        <w:rPr>
          <w:rFonts w:ascii="Arial" w:hAnsi="Arial" w:cs="Arial"/>
          <w:lang w:val="sr-Cyrl-RS"/>
        </w:rPr>
        <w:t>Жељко Вујиновић</w:t>
      </w:r>
      <w:r w:rsidR="00D70EAB" w:rsidRPr="00F427F7">
        <w:rPr>
          <w:rFonts w:ascii="Arial" w:hAnsi="Arial" w:cs="Arial"/>
        </w:rPr>
        <w:t>,. (у даљем тексту: Купац)</w:t>
      </w:r>
    </w:p>
    <w:p w:rsidR="00343A18" w:rsidRPr="00F427F7" w:rsidRDefault="00343A18" w:rsidP="00343A18">
      <w:pPr>
        <w:spacing w:before="0"/>
        <w:rPr>
          <w:rFonts w:cs="Arial"/>
        </w:rPr>
      </w:pPr>
      <w:r w:rsidRPr="00F427F7">
        <w:rPr>
          <w:rFonts w:cs="Arial"/>
        </w:rPr>
        <w:t>и</w:t>
      </w:r>
    </w:p>
    <w:p w:rsidR="005745BC" w:rsidRPr="00F427F7" w:rsidRDefault="005745BC" w:rsidP="00F1239D">
      <w:pPr>
        <w:pStyle w:val="ListParagraph"/>
        <w:numPr>
          <w:ilvl w:val="0"/>
          <w:numId w:val="9"/>
        </w:numPr>
        <w:spacing w:before="0" w:after="0" w:line="240" w:lineRule="auto"/>
        <w:ind w:left="0" w:firstLine="0"/>
        <w:rPr>
          <w:rFonts w:ascii="Arial" w:hAnsi="Arial" w:cs="Arial"/>
        </w:rPr>
      </w:pPr>
      <w:r w:rsidRPr="00F427F7">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745BC" w:rsidRPr="00F427F7" w:rsidRDefault="005745BC" w:rsidP="005745BC">
      <w:pPr>
        <w:rPr>
          <w:rFonts w:eastAsia="Calibri" w:cs="Arial"/>
          <w:lang w:val="sr-Cyrl-BA"/>
        </w:rPr>
      </w:pPr>
      <w:r w:rsidRPr="00F427F7">
        <w:rPr>
          <w:rFonts w:eastAsia="Calibri" w:cs="Arial"/>
        </w:rPr>
        <w:t>2а)________________________________________из</w:t>
      </w:r>
      <w:r w:rsidRPr="00F427F7">
        <w:rPr>
          <w:rFonts w:eastAsia="Calibri" w:cs="Arial"/>
        </w:rPr>
        <w:tab/>
        <w:t>_____________, улица</w:t>
      </w:r>
    </w:p>
    <w:p w:rsidR="005745BC" w:rsidRPr="00F427F7" w:rsidRDefault="005745BC" w:rsidP="005745BC">
      <w:pPr>
        <w:rPr>
          <w:rFonts w:eastAsia="Calibri" w:cs="Arial"/>
        </w:rPr>
      </w:pPr>
      <w:r w:rsidRPr="00F427F7">
        <w:rPr>
          <w:rFonts w:eastAsia="Calibri" w:cs="Arial"/>
        </w:rPr>
        <w:t xml:space="preserve"> ___________________ бр. ___, ПИБ: _____________, матични број _____________, </w:t>
      </w:r>
      <w:r w:rsidRPr="00F427F7">
        <w:rPr>
          <w:rFonts w:cs="Arial"/>
        </w:rPr>
        <w:t>текући рачун ____________,банка ______________ ,</w:t>
      </w:r>
      <w:r w:rsidRPr="00F427F7">
        <w:rPr>
          <w:rFonts w:eastAsia="Calibri" w:cs="Arial"/>
        </w:rPr>
        <w:t>кога заступа __________________________, (члан групе понуђача или подизвођач)</w:t>
      </w:r>
    </w:p>
    <w:p w:rsidR="005745BC" w:rsidRPr="00F427F7" w:rsidRDefault="005745BC" w:rsidP="005745BC">
      <w:pPr>
        <w:rPr>
          <w:rFonts w:eastAsia="Calibri" w:cs="Arial"/>
          <w:lang w:val="sr-Cyrl-BA"/>
        </w:rPr>
      </w:pPr>
      <w:r w:rsidRPr="00F427F7">
        <w:rPr>
          <w:rFonts w:eastAsia="Calibri" w:cs="Arial"/>
        </w:rPr>
        <w:t>2б)_______________________________________из</w:t>
      </w:r>
      <w:r w:rsidRPr="00F427F7">
        <w:rPr>
          <w:rFonts w:eastAsia="Calibri" w:cs="Arial"/>
        </w:rPr>
        <w:tab/>
        <w:t>_____________, улица</w:t>
      </w:r>
    </w:p>
    <w:p w:rsidR="005745BC" w:rsidRPr="00F427F7" w:rsidRDefault="005745BC" w:rsidP="005745BC">
      <w:pPr>
        <w:rPr>
          <w:rFonts w:eastAsia="Calibri" w:cs="Arial"/>
        </w:rPr>
      </w:pPr>
      <w:r w:rsidRPr="00F427F7">
        <w:rPr>
          <w:rFonts w:eastAsia="Calibri" w:cs="Arial"/>
        </w:rPr>
        <w:t xml:space="preserve"> ___________________ бр. ___, ПИБ: _____________, матични број _____________, </w:t>
      </w:r>
    </w:p>
    <w:p w:rsidR="005745BC" w:rsidRPr="00F427F7" w:rsidRDefault="005745BC" w:rsidP="005745BC">
      <w:pPr>
        <w:rPr>
          <w:rFonts w:eastAsia="Calibri" w:cs="Arial"/>
        </w:rPr>
      </w:pPr>
      <w:r w:rsidRPr="00F427F7">
        <w:rPr>
          <w:rFonts w:cs="Arial"/>
        </w:rPr>
        <w:t>текући рачун ____________,банка ______________ ,</w:t>
      </w:r>
      <w:r w:rsidRPr="00F427F7">
        <w:rPr>
          <w:rFonts w:eastAsia="Calibri" w:cs="Arial"/>
        </w:rPr>
        <w:t xml:space="preserve">кога  заступа _______________________, (члан групе понуђача или подизвођач) </w:t>
      </w:r>
    </w:p>
    <w:p w:rsidR="005745BC" w:rsidRPr="00F427F7" w:rsidRDefault="005745BC" w:rsidP="00E853CD">
      <w:pPr>
        <w:rPr>
          <w:rFonts w:eastAsia="Calibri" w:cs="Arial"/>
        </w:rPr>
      </w:pPr>
      <w:r w:rsidRPr="00F427F7">
        <w:rPr>
          <w:rFonts w:cs="Arial"/>
        </w:rPr>
        <w:t>(у даљем тексту: Продавац)</w:t>
      </w:r>
    </w:p>
    <w:p w:rsidR="005745BC" w:rsidRPr="00F427F7" w:rsidRDefault="005745BC" w:rsidP="005745BC">
      <w:pPr>
        <w:pStyle w:val="KDParagraf"/>
        <w:spacing w:before="0"/>
        <w:rPr>
          <w:rFonts w:cs="Arial"/>
        </w:rPr>
      </w:pPr>
      <w:r w:rsidRPr="00F427F7">
        <w:rPr>
          <w:rFonts w:cs="Arial"/>
        </w:rPr>
        <w:t>(у даљем тексту заједно: Уговорне стране)</w:t>
      </w:r>
    </w:p>
    <w:p w:rsidR="00343A18" w:rsidRPr="00F427F7" w:rsidRDefault="00343A18" w:rsidP="00343A18">
      <w:pPr>
        <w:pStyle w:val="KDParagraf"/>
        <w:spacing w:before="0"/>
        <w:rPr>
          <w:rFonts w:cs="Arial"/>
        </w:rPr>
      </w:pPr>
    </w:p>
    <w:p w:rsidR="00343A18" w:rsidRPr="00F427F7" w:rsidRDefault="00343A18" w:rsidP="00343A18">
      <w:pPr>
        <w:pStyle w:val="KDParagraf"/>
        <w:spacing w:before="0"/>
        <w:rPr>
          <w:rFonts w:cs="Arial"/>
        </w:rPr>
      </w:pPr>
      <w:r w:rsidRPr="00F427F7">
        <w:rPr>
          <w:rFonts w:cs="Arial"/>
        </w:rPr>
        <w:t>Уговорне стране констатују:</w:t>
      </w:r>
    </w:p>
    <w:p w:rsidR="00343A18" w:rsidRPr="00F427F7" w:rsidRDefault="00343A18" w:rsidP="005745BC">
      <w:pPr>
        <w:pStyle w:val="Header"/>
        <w:rPr>
          <w:sz w:val="22"/>
          <w:szCs w:val="22"/>
          <w:lang w:val="sr-Latn-RS"/>
        </w:rPr>
      </w:pPr>
      <w:r w:rsidRPr="00F427F7">
        <w:rPr>
          <w:rFonts w:cs="Arial"/>
          <w:sz w:val="22"/>
          <w:szCs w:val="22"/>
        </w:rPr>
        <w:t>да је Наручилац у складу са Конкурсном документацијом а сагласно члану 3</w:t>
      </w:r>
      <w:r w:rsidR="00030949" w:rsidRPr="00F427F7">
        <w:rPr>
          <w:rFonts w:cs="Arial"/>
          <w:sz w:val="22"/>
          <w:szCs w:val="22"/>
        </w:rPr>
        <w:t>2</w:t>
      </w:r>
      <w:r w:rsidRPr="00F427F7">
        <w:rPr>
          <w:rFonts w:cs="Arial"/>
          <w:sz w:val="22"/>
          <w:szCs w:val="22"/>
        </w:rPr>
        <w:t xml:space="preserve">. Закона о јавним набавкама („Сл.гласник РС“, бр.124/2012,14/2015 и 68/2015) (даље Закон) спровео </w:t>
      </w:r>
      <w:r w:rsidR="00030949" w:rsidRPr="00F427F7">
        <w:rPr>
          <w:rFonts w:cs="Arial"/>
          <w:sz w:val="22"/>
          <w:szCs w:val="22"/>
        </w:rPr>
        <w:t xml:space="preserve">отворени </w:t>
      </w:r>
      <w:r w:rsidRPr="00F427F7">
        <w:rPr>
          <w:rFonts w:cs="Arial"/>
          <w:sz w:val="22"/>
          <w:szCs w:val="22"/>
        </w:rPr>
        <w:t>поступак</w:t>
      </w:r>
      <w:r w:rsidR="00EE23EA" w:rsidRPr="00F427F7">
        <w:rPr>
          <w:rFonts w:cs="Arial"/>
          <w:sz w:val="22"/>
          <w:szCs w:val="22"/>
        </w:rPr>
        <w:t xml:space="preserve"> </w:t>
      </w:r>
      <w:r w:rsidRPr="00F427F7">
        <w:rPr>
          <w:rFonts w:cs="Arial"/>
          <w:sz w:val="22"/>
          <w:szCs w:val="22"/>
        </w:rPr>
        <w:t>јавне набавке бр.ЈН</w:t>
      </w:r>
      <w:r w:rsidR="00A66080" w:rsidRPr="00F427F7">
        <w:rPr>
          <w:rFonts w:cs="Arial"/>
          <w:sz w:val="22"/>
          <w:szCs w:val="22"/>
          <w:lang w:val="sr-Cyrl-RS"/>
        </w:rPr>
        <w:t>:</w:t>
      </w:r>
      <w:r w:rsidR="0051562E" w:rsidRPr="00F427F7">
        <w:rPr>
          <w:sz w:val="22"/>
          <w:szCs w:val="22"/>
        </w:rPr>
        <w:t xml:space="preserve"> </w:t>
      </w:r>
      <w:r w:rsidR="00F427F7" w:rsidRPr="00F427F7">
        <w:rPr>
          <w:sz w:val="22"/>
          <w:szCs w:val="22"/>
        </w:rPr>
        <w:t>900/2018</w:t>
      </w:r>
      <w:r w:rsidR="00F427F7" w:rsidRPr="00F427F7">
        <w:rPr>
          <w:sz w:val="22"/>
          <w:szCs w:val="22"/>
          <w:lang w:val="sr-Cyrl-RS"/>
        </w:rPr>
        <w:t>(3000/1255/2018)</w:t>
      </w:r>
      <w:r w:rsidR="0051562E" w:rsidRPr="00F427F7">
        <w:rPr>
          <w:sz w:val="22"/>
          <w:szCs w:val="22"/>
          <w:lang w:val="sr-Cyrl-RS"/>
        </w:rPr>
        <w:t xml:space="preserve"> </w:t>
      </w:r>
      <w:r w:rsidR="00A66080" w:rsidRPr="00F427F7">
        <w:rPr>
          <w:sz w:val="22"/>
          <w:szCs w:val="22"/>
          <w:lang w:val="sr-Cyrl-RS"/>
        </w:rPr>
        <w:t xml:space="preserve"> </w:t>
      </w:r>
      <w:r w:rsidRPr="00F427F7">
        <w:rPr>
          <w:rFonts w:cs="Arial"/>
          <w:sz w:val="22"/>
          <w:szCs w:val="22"/>
        </w:rPr>
        <w:t xml:space="preserve">ради набавке добара и то </w:t>
      </w:r>
      <w:r w:rsidR="00EC5001" w:rsidRPr="00F427F7">
        <w:rPr>
          <w:rFonts w:cs="Arial"/>
          <w:bCs/>
          <w:sz w:val="22"/>
          <w:szCs w:val="22"/>
          <w:lang w:val="sr-Cyrl-RS"/>
        </w:rPr>
        <w:t>Набавка и уградња електроопреме за складиште отпада - ТЕМ</w:t>
      </w:r>
      <w:r w:rsidR="00553B9A" w:rsidRPr="00F427F7">
        <w:rPr>
          <w:rFonts w:cs="Arial"/>
          <w:bCs/>
          <w:sz w:val="22"/>
          <w:szCs w:val="22"/>
          <w:lang w:val="sr-Latn-RS"/>
        </w:rPr>
        <w:t>.</w:t>
      </w:r>
    </w:p>
    <w:p w:rsidR="00343A18" w:rsidRPr="00F427F7" w:rsidRDefault="00343A18" w:rsidP="00343A18">
      <w:pPr>
        <w:pStyle w:val="KDNabrajanje"/>
        <w:spacing w:before="0"/>
        <w:rPr>
          <w:rFonts w:cs="Arial"/>
        </w:rPr>
      </w:pPr>
      <w:r w:rsidRPr="00F427F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F427F7">
        <w:rPr>
          <w:rFonts w:cs="Arial"/>
        </w:rPr>
        <w:t>и на П</w:t>
      </w:r>
      <w:r w:rsidR="004D385B" w:rsidRPr="00F427F7">
        <w:rPr>
          <w:rFonts w:cs="Arial"/>
        </w:rPr>
        <w:t>орталу Службених гласила и база</w:t>
      </w:r>
      <w:r w:rsidRPr="00F427F7">
        <w:rPr>
          <w:rFonts w:cs="Arial"/>
        </w:rPr>
        <w:t xml:space="preserve"> прописа</w:t>
      </w:r>
      <w:r w:rsidR="004D385B" w:rsidRPr="00F427F7">
        <w:rPr>
          <w:rFonts w:cs="Arial"/>
        </w:rPr>
        <w:t>.</w:t>
      </w:r>
    </w:p>
    <w:p w:rsidR="00343A18" w:rsidRPr="00F427F7" w:rsidRDefault="00343A18" w:rsidP="00343A18">
      <w:pPr>
        <w:pStyle w:val="KDNabrajanje"/>
        <w:spacing w:before="0"/>
        <w:rPr>
          <w:rFonts w:cs="Arial"/>
        </w:rPr>
      </w:pPr>
      <w:r w:rsidRPr="00F427F7">
        <w:rPr>
          <w:rFonts w:cs="Arial"/>
        </w:rPr>
        <w:t>да Понуда Понуђача , која је заведена код Наручиоца под</w:t>
      </w:r>
      <w:r w:rsidR="00D70EAB" w:rsidRPr="00F427F7">
        <w:rPr>
          <w:rFonts w:cs="Arial"/>
        </w:rPr>
        <w:t xml:space="preserve"> бројем ________ од ________201</w:t>
      </w:r>
      <w:r w:rsidR="00F427F7">
        <w:rPr>
          <w:rFonts w:cs="Arial"/>
          <w:lang w:val="sr-Cyrl-RS"/>
        </w:rPr>
        <w:t>8</w:t>
      </w:r>
      <w:r w:rsidRPr="00F427F7">
        <w:rPr>
          <w:rFonts w:cs="Arial"/>
        </w:rPr>
        <w:t>.</w:t>
      </w:r>
      <w:r w:rsidR="00D70EAB" w:rsidRPr="00F427F7">
        <w:rPr>
          <w:rFonts w:cs="Arial"/>
          <w:lang w:val="sr-Latn-RS"/>
        </w:rPr>
        <w:t xml:space="preserve"> </w:t>
      </w:r>
      <w:r w:rsidRPr="00F427F7">
        <w:rPr>
          <w:rFonts w:cs="Arial"/>
        </w:rPr>
        <w:t>године, у потпуности одговара захтеву Наручиоца из Позива за подношење понуда и Конкурсне документације</w:t>
      </w:r>
    </w:p>
    <w:p w:rsidR="00343A18" w:rsidRPr="00F427F7" w:rsidRDefault="00343A18" w:rsidP="00343A18">
      <w:pPr>
        <w:pStyle w:val="KDNabrajanje"/>
        <w:spacing w:before="0"/>
        <w:rPr>
          <w:rFonts w:cs="Arial"/>
          <w:b/>
        </w:rPr>
      </w:pPr>
      <w:r w:rsidRPr="00F427F7">
        <w:rPr>
          <w:rFonts w:cs="Arial"/>
        </w:rPr>
        <w:t>да је Наручилац својом Одлуком о додели уговора бр. ____________ од __.__.___. године изабрао понуду Понуђача.</w:t>
      </w:r>
    </w:p>
    <w:p w:rsidR="00343A18" w:rsidRPr="007C243B" w:rsidRDefault="00343A18" w:rsidP="00343A18">
      <w:pPr>
        <w:pStyle w:val="KDParagraf"/>
        <w:spacing w:before="0"/>
        <w:rPr>
          <w:rFonts w:cs="Arial"/>
          <w:sz w:val="20"/>
          <w:szCs w:val="20"/>
          <w:lang w:val="sr-Latn-RS"/>
        </w:rPr>
      </w:pPr>
    </w:p>
    <w:p w:rsidR="00343A18" w:rsidRPr="007C243B" w:rsidRDefault="00343A18" w:rsidP="00343A18">
      <w:pPr>
        <w:pStyle w:val="KDParagraf"/>
        <w:spacing w:before="0"/>
        <w:rPr>
          <w:rFonts w:cs="Arial"/>
          <w:b/>
          <w:sz w:val="20"/>
          <w:szCs w:val="20"/>
        </w:rPr>
      </w:pPr>
      <w:r w:rsidRPr="007C243B">
        <w:rPr>
          <w:rFonts w:cs="Arial"/>
          <w:b/>
          <w:sz w:val="20"/>
          <w:szCs w:val="20"/>
        </w:rPr>
        <w:t>ПРЕДМЕТ  УГОВОРА</w:t>
      </w:r>
    </w:p>
    <w:p w:rsidR="00343A18" w:rsidRPr="007C243B" w:rsidRDefault="00343A18" w:rsidP="00343A18">
      <w:pPr>
        <w:spacing w:before="0"/>
        <w:jc w:val="center"/>
        <w:rPr>
          <w:rFonts w:cs="Arial"/>
          <w:b/>
          <w:sz w:val="20"/>
          <w:szCs w:val="20"/>
        </w:rPr>
      </w:pPr>
      <w:r w:rsidRPr="007C243B">
        <w:rPr>
          <w:rFonts w:cs="Arial"/>
          <w:b/>
          <w:sz w:val="20"/>
          <w:szCs w:val="20"/>
        </w:rPr>
        <w:t>Члан 1.</w:t>
      </w:r>
    </w:p>
    <w:p w:rsidR="00343A18" w:rsidRPr="00F427F7" w:rsidRDefault="00343A18" w:rsidP="005745BC">
      <w:pPr>
        <w:pStyle w:val="Header"/>
        <w:rPr>
          <w:sz w:val="22"/>
          <w:szCs w:val="22"/>
          <w:lang w:val="sr-Cyrl-RS"/>
        </w:rPr>
      </w:pPr>
      <w:r w:rsidRPr="00F427F7">
        <w:rPr>
          <w:rFonts w:eastAsia="Calibri" w:cs="Arial"/>
          <w:sz w:val="22"/>
          <w:szCs w:val="22"/>
          <w:lang w:val="ru-RU"/>
        </w:rPr>
        <w:t xml:space="preserve">Предмет овог Уговора о купопродаји (даље: Уговор) је </w:t>
      </w:r>
      <w:r w:rsidR="00EC5001" w:rsidRPr="00F427F7">
        <w:rPr>
          <w:rFonts w:cs="Arial"/>
          <w:bCs/>
          <w:sz w:val="22"/>
          <w:szCs w:val="22"/>
          <w:lang w:val="sr-Cyrl-RS"/>
        </w:rPr>
        <w:t>Набавка и уградња електроопреме за складиште отпада - ТЕМ</w:t>
      </w:r>
      <w:r w:rsidR="00F41FDD" w:rsidRPr="00F427F7">
        <w:rPr>
          <w:rFonts w:cs="Arial"/>
          <w:sz w:val="22"/>
          <w:szCs w:val="22"/>
          <w:lang w:val="sr-Cyrl-RS"/>
        </w:rPr>
        <w:t>.</w:t>
      </w:r>
    </w:p>
    <w:p w:rsidR="00343A18" w:rsidRPr="00F427F7" w:rsidRDefault="00343A18" w:rsidP="00343A18">
      <w:pPr>
        <w:pStyle w:val="KDParagraf"/>
        <w:spacing w:before="0"/>
        <w:rPr>
          <w:rFonts w:eastAsia="Calibri" w:cs="Arial"/>
          <w:lang w:val="sr-Cyrl-RS"/>
        </w:rPr>
      </w:pPr>
      <w:r w:rsidRPr="00F427F7">
        <w:rPr>
          <w:rFonts w:eastAsia="Calibri" w:cs="Arial"/>
        </w:rPr>
        <w:t>Продавац се обавезује да за потребе Купца испоручи уговорена добра из става 1.овог члана у уговореном року, на паритету</w:t>
      </w:r>
      <w:r w:rsidR="00AE1D88" w:rsidRPr="00F427F7">
        <w:rPr>
          <w:rFonts w:cs="Arial"/>
          <w:lang w:val="sr-Cyrl-CS" w:eastAsia="zh-CN"/>
        </w:rPr>
        <w:t>: FC</w:t>
      </w:r>
      <w:r w:rsidR="00AE1D88" w:rsidRPr="00F427F7">
        <w:rPr>
          <w:rFonts w:cs="Arial"/>
          <w:lang w:eastAsia="zh-CN"/>
        </w:rPr>
        <w:t>A</w:t>
      </w:r>
      <w:r w:rsidR="00AE1D88" w:rsidRPr="00F427F7">
        <w:rPr>
          <w:rFonts w:cs="Arial"/>
          <w:lang w:val="sr-Cyrl-CS" w:eastAsia="zh-CN"/>
        </w:rPr>
        <w:t xml:space="preserve"> (магацин Наручиоца)</w:t>
      </w:r>
      <w:r w:rsidR="00AE1D88" w:rsidRPr="00F427F7">
        <w:rPr>
          <w:rFonts w:cs="Arial"/>
          <w:lang w:val="sr-Latn-RS" w:eastAsia="zh-CN"/>
        </w:rPr>
        <w:t xml:space="preserve">, </w:t>
      </w:r>
      <w:r w:rsidRPr="00F427F7">
        <w:rPr>
          <w:rFonts w:eastAsia="Calibri" w:cs="Arial"/>
        </w:rPr>
        <w:t>у свему према Понуди Продавца број_______ од _____године,</w:t>
      </w:r>
      <w:r w:rsidR="00F41FDD" w:rsidRPr="00F427F7">
        <w:rPr>
          <w:rFonts w:eastAsia="Calibri" w:cs="Arial"/>
          <w:lang w:val="sr-Cyrl-RS"/>
        </w:rPr>
        <w:t xml:space="preserve"> </w:t>
      </w:r>
      <w:r w:rsidRPr="00F427F7">
        <w:rPr>
          <w:rFonts w:eastAsia="Calibri" w:cs="Arial"/>
        </w:rPr>
        <w:t xml:space="preserve">Обрасцу структуре цене, Конкурсној </w:t>
      </w:r>
      <w:r w:rsidRPr="00F427F7">
        <w:rPr>
          <w:rFonts w:eastAsia="Calibri" w:cs="Arial"/>
        </w:rPr>
        <w:lastRenderedPageBreak/>
        <w:t>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617FD" w:rsidRPr="00F427F7" w:rsidRDefault="00A617FD" w:rsidP="00343A18">
      <w:pPr>
        <w:pStyle w:val="KDParagraf"/>
        <w:spacing w:before="0"/>
        <w:rPr>
          <w:rFonts w:eastAsia="Calibri" w:cs="Arial"/>
          <w:lang w:val="sr-Cyrl-RS"/>
        </w:rPr>
      </w:pPr>
      <w:r w:rsidRPr="00F427F7">
        <w:rPr>
          <w:rFonts w:eastAsia="Calibri" w:cs="Arial"/>
          <w:lang w:val="sr-Cyrl-RS"/>
        </w:rPr>
        <w:t>Купац се обавезује да плати уговорену вредност за испоручена добра.</w:t>
      </w:r>
    </w:p>
    <w:p w:rsidR="00EC5001" w:rsidRPr="00F427F7" w:rsidRDefault="00EC5001" w:rsidP="00343A18">
      <w:pPr>
        <w:pStyle w:val="KDParagraf"/>
        <w:spacing w:before="0"/>
        <w:rPr>
          <w:rFonts w:eastAsia="Calibri" w:cs="Arial"/>
          <w:lang w:val="sr-Cyrl-RS"/>
        </w:rPr>
      </w:pPr>
    </w:p>
    <w:p w:rsidR="00343A18" w:rsidRPr="00F427F7" w:rsidRDefault="00343A18" w:rsidP="00343A18">
      <w:pPr>
        <w:spacing w:before="0"/>
        <w:jc w:val="center"/>
        <w:rPr>
          <w:rFonts w:cs="Arial"/>
          <w:b/>
        </w:rPr>
      </w:pPr>
      <w:r w:rsidRPr="00F427F7">
        <w:rPr>
          <w:rFonts w:cs="Arial"/>
          <w:b/>
        </w:rPr>
        <w:t>Члан 2.</w:t>
      </w:r>
    </w:p>
    <w:p w:rsidR="00343A18" w:rsidRPr="00F427F7" w:rsidRDefault="00343A18" w:rsidP="00343A18">
      <w:pPr>
        <w:pStyle w:val="KDParagraf"/>
        <w:spacing w:before="0"/>
        <w:rPr>
          <w:rFonts w:eastAsia="Calibri" w:cs="Arial"/>
        </w:rPr>
      </w:pPr>
      <w:r w:rsidRPr="00F427F7">
        <w:rPr>
          <w:rFonts w:eastAsia="Calibri" w:cs="Arial"/>
        </w:rPr>
        <w:t>Овај Уговор и његови прилози сачињени су на српском језику.</w:t>
      </w:r>
    </w:p>
    <w:p w:rsidR="00343A18" w:rsidRPr="00F427F7" w:rsidRDefault="00343A18" w:rsidP="00343A18">
      <w:pPr>
        <w:pStyle w:val="KDParagraf"/>
        <w:spacing w:before="0"/>
        <w:rPr>
          <w:rFonts w:eastAsia="Calibri" w:cs="Arial"/>
        </w:rPr>
      </w:pPr>
      <w:r w:rsidRPr="00F427F7">
        <w:rPr>
          <w:rFonts w:eastAsia="Calibri" w:cs="Arial"/>
        </w:rPr>
        <w:t>На овај Уговор примењују се закони Републике Србије, У случају спора меродавно је право Републике Србије.</w:t>
      </w:r>
    </w:p>
    <w:p w:rsidR="00343A18" w:rsidRPr="00F427F7" w:rsidRDefault="00343A18" w:rsidP="00343A18">
      <w:pPr>
        <w:pStyle w:val="KDParagraf"/>
        <w:spacing w:before="0"/>
        <w:rPr>
          <w:rFonts w:eastAsia="Calibri" w:cs="Arial"/>
        </w:rPr>
      </w:pPr>
    </w:p>
    <w:p w:rsidR="00343A18" w:rsidRPr="00F427F7" w:rsidRDefault="00343A18" w:rsidP="00343A18">
      <w:pPr>
        <w:pStyle w:val="KDParagraf"/>
        <w:spacing w:before="0"/>
        <w:rPr>
          <w:rFonts w:cs="Arial"/>
          <w:b/>
        </w:rPr>
      </w:pPr>
      <w:r w:rsidRPr="00F427F7">
        <w:rPr>
          <w:rFonts w:cs="Arial"/>
          <w:b/>
        </w:rPr>
        <w:t xml:space="preserve">УГОВОРЕНА </w:t>
      </w:r>
      <w:r w:rsidR="00DD7B26" w:rsidRPr="00F427F7">
        <w:rPr>
          <w:rFonts w:cs="Arial"/>
          <w:b/>
        </w:rPr>
        <w:t>ВРЕДНОСТ</w:t>
      </w:r>
    </w:p>
    <w:p w:rsidR="00343A18" w:rsidRPr="00F427F7" w:rsidRDefault="00343A18" w:rsidP="00343A18">
      <w:pPr>
        <w:spacing w:before="0"/>
        <w:jc w:val="center"/>
        <w:rPr>
          <w:rFonts w:cs="Arial"/>
          <w:b/>
        </w:rPr>
      </w:pPr>
      <w:r w:rsidRPr="00F427F7">
        <w:rPr>
          <w:rFonts w:cs="Arial"/>
          <w:b/>
        </w:rPr>
        <w:t>Члан 3.</w:t>
      </w:r>
    </w:p>
    <w:p w:rsidR="00021F1E" w:rsidRPr="00F427F7" w:rsidRDefault="00021F1E" w:rsidP="00021F1E">
      <w:pPr>
        <w:tabs>
          <w:tab w:val="left" w:pos="567"/>
        </w:tabs>
        <w:spacing w:before="0"/>
        <w:rPr>
          <w:rFonts w:cs="Arial"/>
        </w:rPr>
      </w:pPr>
      <w:r w:rsidRPr="00F427F7">
        <w:rPr>
          <w:rFonts w:cs="Arial"/>
        </w:rPr>
        <w:t>Укупна вредност добара из члана 1.овог Уговора износи ___________</w:t>
      </w:r>
      <w:r w:rsidR="00644DC9" w:rsidRPr="00F427F7">
        <w:rPr>
          <w:rFonts w:cs="Arial"/>
        </w:rPr>
        <w:t>__ (словима:______________) RSD</w:t>
      </w:r>
      <w:r w:rsidRPr="00F427F7">
        <w:rPr>
          <w:rFonts w:cs="Arial"/>
        </w:rPr>
        <w:t>.</w:t>
      </w:r>
    </w:p>
    <w:p w:rsidR="004A6580" w:rsidRPr="00F427F7" w:rsidRDefault="004A6580" w:rsidP="004A6580">
      <w:pPr>
        <w:pStyle w:val="KDParagraf"/>
        <w:spacing w:before="0"/>
        <w:rPr>
          <w:rFonts w:eastAsia="Calibri" w:cs="Arial"/>
          <w:lang w:val="sr-Cyrl-RS"/>
        </w:rPr>
      </w:pPr>
      <w:r w:rsidRPr="00F427F7">
        <w:rPr>
          <w:rFonts w:eastAsia="Calibri" w:cs="Arial"/>
        </w:rPr>
        <w:t>Цена је фиксна за цео уговорени период и не подлеже никаквој промени</w:t>
      </w:r>
      <w:r w:rsidRPr="00F427F7">
        <w:rPr>
          <w:rFonts w:eastAsia="Calibri" w:cs="Arial"/>
          <w:lang w:val="sr-Cyrl-RS"/>
        </w:rPr>
        <w:t>.</w:t>
      </w:r>
    </w:p>
    <w:p w:rsidR="00021F1E" w:rsidRPr="00F427F7" w:rsidRDefault="00021F1E" w:rsidP="00C43475">
      <w:pPr>
        <w:pStyle w:val="KDParagraf"/>
        <w:spacing w:before="0"/>
        <w:rPr>
          <w:rFonts w:cs="Arial"/>
        </w:rPr>
      </w:pPr>
    </w:p>
    <w:p w:rsidR="00077397" w:rsidRPr="00F427F7" w:rsidRDefault="00077397" w:rsidP="00077397">
      <w:pPr>
        <w:tabs>
          <w:tab w:val="left" w:pos="567"/>
        </w:tabs>
        <w:spacing w:before="0"/>
        <w:rPr>
          <w:rFonts w:cs="Arial"/>
        </w:rPr>
      </w:pPr>
      <w:r w:rsidRPr="00F427F7">
        <w:rPr>
          <w:rFonts w:cs="Arial"/>
        </w:rPr>
        <w:t>Уговорена вредност из става 1. овог члана увећава се за порез на додату вредност, у складу са прописима Републике Србије.</w:t>
      </w:r>
    </w:p>
    <w:p w:rsidR="00077397" w:rsidRPr="00F427F7" w:rsidRDefault="00077397" w:rsidP="00077397">
      <w:pPr>
        <w:tabs>
          <w:tab w:val="left" w:pos="567"/>
        </w:tabs>
        <w:spacing w:before="0"/>
        <w:rPr>
          <w:rFonts w:cs="Arial"/>
        </w:rPr>
      </w:pPr>
      <w:r w:rsidRPr="00F427F7">
        <w:rPr>
          <w:rFonts w:cs="Arial"/>
        </w:rPr>
        <w:t>У цену су урачунати сви трошкови који се односе на предмет јавне набавке и који су одређени Конкурсном документацијом.</w:t>
      </w:r>
    </w:p>
    <w:p w:rsidR="00077397" w:rsidRPr="00F427F7" w:rsidRDefault="00077397" w:rsidP="00077397">
      <w:pPr>
        <w:tabs>
          <w:tab w:val="left" w:pos="567"/>
        </w:tabs>
        <w:spacing w:before="0"/>
        <w:rPr>
          <w:rFonts w:cs="Arial"/>
        </w:rPr>
      </w:pPr>
      <w:r w:rsidRPr="00F427F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30782B" w:rsidRPr="00F427F7" w:rsidRDefault="0030782B" w:rsidP="00343A18">
      <w:pPr>
        <w:pStyle w:val="KDParagraf"/>
        <w:spacing w:before="0"/>
        <w:rPr>
          <w:rFonts w:cs="Arial"/>
          <w:b/>
        </w:rPr>
      </w:pPr>
    </w:p>
    <w:p w:rsidR="00343A18" w:rsidRPr="00F427F7" w:rsidRDefault="00343A18" w:rsidP="00343A18">
      <w:pPr>
        <w:pStyle w:val="KDParagraf"/>
        <w:spacing w:before="0"/>
        <w:rPr>
          <w:rFonts w:cs="Arial"/>
          <w:b/>
        </w:rPr>
      </w:pPr>
      <w:r w:rsidRPr="00F427F7">
        <w:rPr>
          <w:rFonts w:cs="Arial"/>
          <w:b/>
        </w:rPr>
        <w:t>ИЗДАВАЊЕ РАЧУНА И ПЛАЋАЊЕ</w:t>
      </w:r>
    </w:p>
    <w:p w:rsidR="00343A18" w:rsidRPr="00F427F7" w:rsidRDefault="00343A18" w:rsidP="00343A18">
      <w:pPr>
        <w:spacing w:before="0"/>
        <w:jc w:val="center"/>
        <w:rPr>
          <w:rFonts w:cs="Arial"/>
          <w:b/>
        </w:rPr>
      </w:pPr>
      <w:r w:rsidRPr="00F427F7">
        <w:rPr>
          <w:rFonts w:cs="Arial"/>
          <w:b/>
        </w:rPr>
        <w:t>Члан 4.</w:t>
      </w:r>
    </w:p>
    <w:p w:rsidR="00F41FDD" w:rsidRPr="00F427F7" w:rsidRDefault="00F41FDD" w:rsidP="00F41FDD">
      <w:pPr>
        <w:tabs>
          <w:tab w:val="left" w:pos="567"/>
        </w:tabs>
        <w:spacing w:before="0"/>
        <w:rPr>
          <w:rFonts w:eastAsia="Calibri" w:cs="Arial"/>
          <w:lang w:val="sr-Cyrl-RS"/>
        </w:rPr>
      </w:pPr>
      <w:r w:rsidRPr="00F427F7">
        <w:rPr>
          <w:rFonts w:eastAsia="Calibri" w:cs="Arial"/>
        </w:rPr>
        <w:t xml:space="preserve">Плаћање добара који су предмет ове јавне набавке Купац ће извршити на текући рачун Продавца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F41FDD" w:rsidRPr="00F427F7" w:rsidRDefault="00F41FDD" w:rsidP="00F41FDD">
      <w:pPr>
        <w:tabs>
          <w:tab w:val="left" w:pos="567"/>
        </w:tabs>
        <w:spacing w:before="0"/>
        <w:rPr>
          <w:rFonts w:eastAsia="Calibri" w:cs="Arial"/>
          <w:color w:val="00B0F0"/>
        </w:rPr>
      </w:pPr>
    </w:p>
    <w:p w:rsidR="00F41FDD" w:rsidRPr="00F427F7" w:rsidRDefault="00F41FDD" w:rsidP="00F41FDD">
      <w:pPr>
        <w:tabs>
          <w:tab w:val="left" w:pos="567"/>
        </w:tabs>
        <w:spacing w:before="0"/>
        <w:rPr>
          <w:rFonts w:cs="Arial"/>
        </w:rPr>
      </w:pPr>
      <w:r w:rsidRPr="00F427F7">
        <w:rPr>
          <w:rFonts w:cs="Arial"/>
          <w:b/>
        </w:rPr>
        <w:t xml:space="preserve">Рачун мора </w:t>
      </w:r>
      <w:r w:rsidRPr="00F427F7">
        <w:rPr>
          <w:rFonts w:cs="Arial"/>
          <w:b/>
          <w:lang w:val="sr-Cyrl-RS"/>
        </w:rPr>
        <w:t xml:space="preserve">да гласи на: </w:t>
      </w:r>
      <w:r w:rsidRPr="00F427F7">
        <w:rPr>
          <w:rFonts w:cs="Arial"/>
          <w:b/>
        </w:rPr>
        <w:t xml:space="preserve">Јавно предузеће „Електропривреда Србије“ Београд, </w:t>
      </w:r>
      <w:r w:rsidR="00EB2B41" w:rsidRPr="00F427F7">
        <w:rPr>
          <w:rFonts w:cs="Arial"/>
          <w:b/>
          <w:lang w:val="sr-Cyrl-RS"/>
        </w:rPr>
        <w:t>Балканска 13</w:t>
      </w:r>
      <w:r w:rsidRPr="00F427F7">
        <w:rPr>
          <w:rFonts w:cs="Arial"/>
          <w:b/>
          <w:lang w:val="sr-Cyrl-RS"/>
        </w:rPr>
        <w:t>, О</w:t>
      </w:r>
      <w:r w:rsidRPr="00F427F7">
        <w:rPr>
          <w:rFonts w:cs="Arial"/>
          <w:b/>
        </w:rPr>
        <w:t>гранак ТЕНТ</w:t>
      </w:r>
      <w:r w:rsidRPr="00F427F7">
        <w:rPr>
          <w:rFonts w:cs="Arial"/>
          <w:b/>
          <w:lang w:val="sr-Cyrl-RS"/>
        </w:rPr>
        <w:t xml:space="preserve"> Београд - Обреновац</w:t>
      </w:r>
      <w:r w:rsidRPr="00F427F7">
        <w:rPr>
          <w:rFonts w:cs="Arial"/>
          <w:b/>
        </w:rPr>
        <w:t>,</w:t>
      </w:r>
      <w:r w:rsidRPr="00F427F7">
        <w:rPr>
          <w:rFonts w:cs="Arial"/>
          <w:b/>
          <w:lang w:val="sr-Cyrl-RS"/>
        </w:rPr>
        <w:t xml:space="preserve"> Богољуба Урошевића Црног 44, 11500 Обреновац, </w:t>
      </w:r>
      <w:r w:rsidRPr="00F427F7">
        <w:rPr>
          <w:rFonts w:cs="Arial"/>
          <w:b/>
        </w:rPr>
        <w:t xml:space="preserve">ПИБ </w:t>
      </w:r>
      <w:r w:rsidRPr="00F427F7">
        <w:rPr>
          <w:rFonts w:cs="Arial"/>
          <w:b/>
          <w:lang w:val="sr-Cyrl-BA"/>
        </w:rPr>
        <w:t>103920327</w:t>
      </w:r>
      <w:r w:rsidRPr="00F427F7">
        <w:rPr>
          <w:rFonts w:cs="Arial"/>
          <w:b/>
        </w:rPr>
        <w:t>.</w:t>
      </w:r>
      <w:r w:rsidRPr="00F427F7">
        <w:rPr>
          <w:rFonts w:cs="Arial"/>
        </w:rPr>
        <w:t xml:space="preserve"> </w:t>
      </w:r>
    </w:p>
    <w:p w:rsidR="00F41FDD" w:rsidRPr="00F427F7" w:rsidRDefault="00F41FDD" w:rsidP="00F41FDD">
      <w:pPr>
        <w:tabs>
          <w:tab w:val="left" w:pos="567"/>
        </w:tabs>
        <w:spacing w:before="0"/>
        <w:rPr>
          <w:rFonts w:cs="Arial"/>
        </w:rPr>
      </w:pPr>
    </w:p>
    <w:p w:rsidR="00F41FDD" w:rsidRPr="00F427F7" w:rsidRDefault="00F41FDD" w:rsidP="00F41FDD">
      <w:pPr>
        <w:tabs>
          <w:tab w:val="left" w:pos="567"/>
        </w:tabs>
        <w:spacing w:before="0"/>
        <w:rPr>
          <w:rFonts w:cs="Arial"/>
          <w:lang w:val="sr-Cyrl-RS"/>
        </w:rPr>
      </w:pPr>
      <w:r w:rsidRPr="00F427F7">
        <w:rPr>
          <w:rFonts w:cs="Arial"/>
          <w:lang w:val="sr-Cyrl-RS"/>
        </w:rPr>
        <w:t xml:space="preserve">Рачун мора бити достављен </w:t>
      </w:r>
      <w:r w:rsidRPr="00F427F7">
        <w:rPr>
          <w:rFonts w:cs="Arial"/>
        </w:rPr>
        <w:t xml:space="preserve">на адресу </w:t>
      </w:r>
      <w:r w:rsidRPr="00F427F7">
        <w:rPr>
          <w:rFonts w:cs="Arial"/>
          <w:lang w:val="sr-Cyrl-RS"/>
        </w:rPr>
        <w:t>Купца</w:t>
      </w:r>
      <w:r w:rsidRPr="00F427F7">
        <w:rPr>
          <w:rFonts w:cs="Arial"/>
        </w:rPr>
        <w:t>: Јавно предузеће „Електропривреда Србије“ Београд,</w:t>
      </w:r>
      <w:r w:rsidRPr="00F427F7">
        <w:rPr>
          <w:rFonts w:cs="Arial"/>
          <w:lang w:val="sr-Cyrl-RS"/>
        </w:rPr>
        <w:t xml:space="preserve"> О</w:t>
      </w:r>
      <w:r w:rsidRPr="00F427F7">
        <w:rPr>
          <w:rFonts w:cs="Arial"/>
        </w:rPr>
        <w:t>гранак ТЕНТ</w:t>
      </w:r>
      <w:r w:rsidRPr="00F427F7">
        <w:rPr>
          <w:rFonts w:cs="Arial"/>
          <w:lang w:val="sr-Cyrl-RS"/>
        </w:rPr>
        <w:t xml:space="preserve"> Београд - Обреновац</w:t>
      </w:r>
      <w:r w:rsidRPr="00F427F7">
        <w:rPr>
          <w:rFonts w:cs="Arial"/>
        </w:rPr>
        <w:t>,</w:t>
      </w:r>
      <w:r w:rsidRPr="00F427F7">
        <w:rPr>
          <w:rFonts w:cs="Arial"/>
          <w:lang w:val="sr-Cyrl-RS"/>
        </w:rPr>
        <w:t xml:space="preserve"> Богољуба Урошевића Црног 44, 11500 Обреновац</w:t>
      </w:r>
      <w:r w:rsidRPr="00F427F7">
        <w:rPr>
          <w:rFonts w:cs="Arial"/>
        </w:rPr>
        <w:t xml:space="preserve">, са обавезним прилозима и то: </w:t>
      </w:r>
      <w:r w:rsidRPr="00F427F7">
        <w:rPr>
          <w:rFonts w:eastAsia="Calibri" w:cs="Arial"/>
        </w:rPr>
        <w:t xml:space="preserve">Записник о квалитативном </w:t>
      </w:r>
      <w:r w:rsidRPr="00F427F7">
        <w:rPr>
          <w:rFonts w:eastAsia="Calibri" w:cs="Arial"/>
          <w:lang w:val="sr-Cyrl-RS"/>
        </w:rPr>
        <w:t xml:space="preserve">и </w:t>
      </w:r>
      <w:r w:rsidRPr="00F427F7">
        <w:rPr>
          <w:rFonts w:eastAsia="Calibri" w:cs="Arial"/>
        </w:rPr>
        <w:t>квантитативном пријему добара од стране овлашћених представника Купца и  Продавца без примедби</w:t>
      </w:r>
      <w:r w:rsidRPr="00F427F7">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F427F7">
        <w:rPr>
          <w:rFonts w:cs="Arial"/>
          <w:lang w:val="sr-Cyrl-RS"/>
        </w:rPr>
        <w:t>.</w:t>
      </w:r>
    </w:p>
    <w:p w:rsidR="00F41FDD" w:rsidRPr="00F427F7" w:rsidRDefault="00F41FDD" w:rsidP="00F41FDD">
      <w:pPr>
        <w:tabs>
          <w:tab w:val="left" w:pos="567"/>
        </w:tabs>
        <w:spacing w:before="0"/>
        <w:rPr>
          <w:rFonts w:cs="Arial"/>
          <w:b/>
          <w:lang w:val="sr-Latn-RS"/>
        </w:rPr>
      </w:pPr>
      <w:r w:rsidRPr="00F427F7">
        <w:rPr>
          <w:rFonts w:cs="Arial"/>
          <w:b/>
          <w:lang w:val="sr-Cyrl-RS"/>
        </w:rPr>
        <w:t>Продавац</w:t>
      </w:r>
      <w:r w:rsidRPr="00F427F7">
        <w:rPr>
          <w:rFonts w:cs="Arial"/>
          <w:b/>
        </w:rPr>
        <w:t xml:space="preserve"> је обавезан да на рачуну/рачунима наведе уговр на основу којег се рачун издаје (број и датум).</w:t>
      </w:r>
    </w:p>
    <w:p w:rsidR="007F0E4F" w:rsidRPr="00F427F7" w:rsidRDefault="00F41FDD" w:rsidP="00F41FDD">
      <w:pPr>
        <w:tabs>
          <w:tab w:val="left" w:pos="567"/>
        </w:tabs>
        <w:spacing w:before="0"/>
        <w:rPr>
          <w:rFonts w:cs="Arial"/>
          <w:lang w:val="sr-Cyrl-RS"/>
        </w:rPr>
      </w:pPr>
      <w:r w:rsidRPr="00F427F7">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41FDD" w:rsidRPr="00F427F7" w:rsidRDefault="00F41FDD" w:rsidP="00F41FDD">
      <w:pPr>
        <w:tabs>
          <w:tab w:val="left" w:pos="567"/>
        </w:tabs>
        <w:spacing w:before="0"/>
        <w:rPr>
          <w:rFonts w:cs="Arial"/>
          <w:color w:val="000000" w:themeColor="text1"/>
          <w:lang w:eastAsia="sr-Latn-CS"/>
        </w:rPr>
      </w:pPr>
      <w:r w:rsidRPr="00F427F7">
        <w:rPr>
          <w:rFonts w:cs="Arial"/>
          <w:color w:val="000000" w:themeColor="text1"/>
          <w:lang w:eastAsia="sr-Latn-CS"/>
        </w:rPr>
        <w:t xml:space="preserve">Рок плаћања почиње да тече од дана пријема исправног рачуна са захтеваном пратећом документацијом. </w:t>
      </w:r>
    </w:p>
    <w:p w:rsidR="00F41FDD" w:rsidRPr="00F427F7" w:rsidRDefault="00F41FDD" w:rsidP="00F41FDD">
      <w:pPr>
        <w:tabs>
          <w:tab w:val="left" w:pos="567"/>
        </w:tabs>
        <w:spacing w:before="0"/>
        <w:rPr>
          <w:rFonts w:cs="Arial"/>
          <w:highlight w:val="red"/>
          <w:lang w:val="sr-Cyrl-RS"/>
        </w:rPr>
      </w:pPr>
    </w:p>
    <w:p w:rsidR="00F41FDD" w:rsidRPr="00F427F7" w:rsidRDefault="00F41FDD" w:rsidP="00F41FDD">
      <w:pPr>
        <w:tabs>
          <w:tab w:val="left" w:pos="567"/>
        </w:tabs>
        <w:spacing w:before="0"/>
        <w:rPr>
          <w:rFonts w:cs="Arial"/>
          <w:b/>
          <w:lang w:val="sr-Cyrl-RS"/>
        </w:rPr>
      </w:pPr>
      <w:r w:rsidRPr="00F427F7">
        <w:rPr>
          <w:rFonts w:cs="Arial"/>
          <w:b/>
        </w:rPr>
        <w:t xml:space="preserve">Рачун који није издат у складу са уговреним условима, неће бити исправан и биће враћен </w:t>
      </w:r>
      <w:r w:rsidRPr="00F427F7">
        <w:rPr>
          <w:rFonts w:cs="Arial"/>
          <w:b/>
          <w:lang w:val="sr-Cyrl-RS"/>
        </w:rPr>
        <w:t>Продавцу</w:t>
      </w:r>
      <w:r w:rsidRPr="00F427F7">
        <w:rPr>
          <w:rFonts w:cs="Arial"/>
          <w:b/>
        </w:rPr>
        <w:t>.</w:t>
      </w:r>
    </w:p>
    <w:p w:rsidR="007F0E4F" w:rsidRPr="00F427F7" w:rsidRDefault="007F0E4F" w:rsidP="00343A18">
      <w:pPr>
        <w:pStyle w:val="KDParagraf"/>
        <w:spacing w:before="0"/>
        <w:rPr>
          <w:rFonts w:eastAsia="Calibri" w:cs="Arial"/>
          <w:color w:val="00B0F0"/>
          <w:lang w:val="sr-Cyrl-RS"/>
        </w:rPr>
      </w:pPr>
    </w:p>
    <w:p w:rsidR="00343A18" w:rsidRPr="00F427F7" w:rsidRDefault="00343A18" w:rsidP="00343A18">
      <w:pPr>
        <w:pStyle w:val="KDParagraf"/>
        <w:spacing w:before="0"/>
        <w:rPr>
          <w:rFonts w:cs="Arial"/>
          <w:b/>
        </w:rPr>
      </w:pPr>
      <w:r w:rsidRPr="00F427F7">
        <w:rPr>
          <w:rFonts w:cs="Arial"/>
          <w:b/>
        </w:rPr>
        <w:t>РОК И МЕСТО ИСПОРУКЕ</w:t>
      </w:r>
    </w:p>
    <w:p w:rsidR="00343A18" w:rsidRPr="00F427F7" w:rsidRDefault="00343A18" w:rsidP="00343A18">
      <w:pPr>
        <w:spacing w:before="0"/>
        <w:jc w:val="center"/>
        <w:rPr>
          <w:rFonts w:cs="Arial"/>
          <w:b/>
        </w:rPr>
      </w:pPr>
      <w:r w:rsidRPr="00F427F7">
        <w:rPr>
          <w:rFonts w:cs="Arial"/>
          <w:b/>
        </w:rPr>
        <w:t>Члан 5.</w:t>
      </w:r>
    </w:p>
    <w:p w:rsidR="00EA539D" w:rsidRPr="00F427F7" w:rsidRDefault="00EA539D" w:rsidP="00EA539D">
      <w:pPr>
        <w:spacing w:before="0"/>
        <w:rPr>
          <w:rFonts w:cs="Arial"/>
          <w:lang w:val="sr-Cyrl-RS"/>
        </w:rPr>
      </w:pPr>
      <w:r w:rsidRPr="00F427F7">
        <w:rPr>
          <w:rFonts w:cs="Arial"/>
          <w:lang w:val="sr-Cyrl-RS"/>
        </w:rPr>
        <w:t>Рок испоруке</w:t>
      </w:r>
      <w:r w:rsidRPr="00F427F7">
        <w:rPr>
          <w:rFonts w:cs="Arial"/>
          <w:lang w:val="sr-Latn-RS"/>
        </w:rPr>
        <w:t xml:space="preserve">: </w:t>
      </w:r>
      <w:r w:rsidRPr="00F427F7">
        <w:rPr>
          <w:rFonts w:cs="Arial"/>
          <w:lang w:val="sr-Cyrl-CS"/>
        </w:rPr>
        <w:t xml:space="preserve">најдуже до </w:t>
      </w:r>
      <w:r w:rsidRPr="00F427F7">
        <w:rPr>
          <w:rFonts w:cs="Arial"/>
          <w:lang w:val="sr-Latn-RS"/>
        </w:rPr>
        <w:t>______</w:t>
      </w:r>
      <w:r w:rsidRPr="00F427F7">
        <w:rPr>
          <w:rFonts w:cs="Arial"/>
          <w:bCs/>
          <w:iCs/>
          <w:lang w:val="sr-Cyrl-CS"/>
        </w:rPr>
        <w:t xml:space="preserve"> дана</w:t>
      </w:r>
      <w:r w:rsidRPr="00F427F7">
        <w:rPr>
          <w:rFonts w:cs="Arial"/>
          <w:bCs/>
          <w:iCs/>
          <w:lang w:val="sr-Latn-RS"/>
        </w:rPr>
        <w:t xml:space="preserve"> </w:t>
      </w:r>
      <w:r w:rsidRPr="00F427F7">
        <w:rPr>
          <w:rFonts w:cs="Arial"/>
          <w:bCs/>
          <w:iCs/>
          <w:lang w:val="sr-Cyrl-CS"/>
        </w:rPr>
        <w:t>од дана ступања уговора на снагу</w:t>
      </w:r>
    </w:p>
    <w:p w:rsidR="00EA539D" w:rsidRPr="00F427F7" w:rsidRDefault="00EA539D" w:rsidP="00EA539D">
      <w:pPr>
        <w:spacing w:before="0"/>
        <w:rPr>
          <w:rFonts w:cs="Arial"/>
          <w:lang w:val="sr-Cyrl-CS" w:eastAsia="zh-CN"/>
        </w:rPr>
      </w:pPr>
      <w:r w:rsidRPr="00F427F7">
        <w:rPr>
          <w:rFonts w:cs="Arial"/>
          <w:lang w:val="sr-Cyrl-CS" w:eastAsia="zh-CN"/>
        </w:rPr>
        <w:t xml:space="preserve">Понуда се даје на паритету: </w:t>
      </w:r>
    </w:p>
    <w:p w:rsidR="00EA539D" w:rsidRPr="00F427F7" w:rsidRDefault="00EA539D" w:rsidP="00EA539D">
      <w:pPr>
        <w:spacing w:before="0"/>
        <w:rPr>
          <w:rFonts w:cs="Arial"/>
          <w:lang w:val="sr-Cyrl-CS" w:eastAsia="zh-CN"/>
        </w:rPr>
      </w:pPr>
      <w:r w:rsidRPr="00F427F7">
        <w:rPr>
          <w:rFonts w:cs="Arial"/>
          <w:lang w:val="sr-Cyrl-CS" w:eastAsia="zh-CN"/>
        </w:rPr>
        <w:t xml:space="preserve"> FC</w:t>
      </w:r>
      <w:r w:rsidRPr="00F427F7">
        <w:rPr>
          <w:rFonts w:cs="Arial"/>
          <w:lang w:eastAsia="zh-CN"/>
        </w:rPr>
        <w:t>A</w:t>
      </w:r>
      <w:r w:rsidRPr="00F427F7">
        <w:rPr>
          <w:rFonts w:cs="Arial"/>
          <w:lang w:val="sr-Cyrl-CS" w:eastAsia="zh-CN"/>
        </w:rPr>
        <w:t xml:space="preserve"> (магацин Наручиоца) са урачунатим зависним трошковима </w:t>
      </w:r>
    </w:p>
    <w:p w:rsidR="0011215E" w:rsidRPr="00F427F7" w:rsidRDefault="0011215E" w:rsidP="0011215E">
      <w:pPr>
        <w:suppressAutoHyphens/>
        <w:spacing w:line="100" w:lineRule="atLeast"/>
        <w:rPr>
          <w:rFonts w:cs="Arial"/>
          <w:lang w:val="sr-Cyrl-RS"/>
        </w:rPr>
      </w:pPr>
      <w:r w:rsidRPr="00F427F7">
        <w:rPr>
          <w:rFonts w:cs="Arial"/>
        </w:rPr>
        <w:t>Место испоруке је на адреси</w:t>
      </w:r>
      <w:r w:rsidRPr="00F427F7">
        <w:rPr>
          <w:rFonts w:cs="Arial"/>
          <w:lang w:val="sr-Cyrl-RS"/>
        </w:rPr>
        <w:t xml:space="preserve"> ТЕ Морава Свилајнац,  Кнеза Милоша бб</w:t>
      </w:r>
      <w:r w:rsidRPr="00F427F7">
        <w:rPr>
          <w:rFonts w:cs="Arial"/>
        </w:rPr>
        <w:t xml:space="preserve">, 31250 </w:t>
      </w:r>
      <w:r w:rsidRPr="00F427F7">
        <w:rPr>
          <w:rFonts w:cs="Arial"/>
          <w:lang w:val="sr-Cyrl-RS"/>
        </w:rPr>
        <w:t>Свилајнац.</w:t>
      </w:r>
    </w:p>
    <w:p w:rsidR="0011215E" w:rsidRPr="00F427F7" w:rsidRDefault="0011215E" w:rsidP="0011215E">
      <w:pPr>
        <w:tabs>
          <w:tab w:val="left" w:pos="567"/>
        </w:tabs>
        <w:spacing w:before="0"/>
        <w:rPr>
          <w:rFonts w:cs="Arial"/>
        </w:rPr>
      </w:pPr>
      <w:r w:rsidRPr="00F427F7">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w:t>
      </w:r>
      <w:r w:rsidRPr="00F427F7">
        <w:rPr>
          <w:rFonts w:cs="Arial"/>
          <w:lang w:val="sr-Cyrl-RS"/>
        </w:rPr>
        <w:t>Кнеза Милоша бб</w:t>
      </w:r>
      <w:r w:rsidRPr="00F427F7">
        <w:rPr>
          <w:rFonts w:cs="Arial"/>
        </w:rPr>
        <w:t xml:space="preserve">, 31250 </w:t>
      </w:r>
      <w:r w:rsidRPr="00F427F7">
        <w:rPr>
          <w:rFonts w:cs="Arial"/>
          <w:lang w:val="sr-Cyrl-RS"/>
        </w:rPr>
        <w:t>Свилајнац.</w:t>
      </w:r>
    </w:p>
    <w:p w:rsidR="0011215E" w:rsidRPr="00F427F7" w:rsidRDefault="0011215E" w:rsidP="0011215E">
      <w:pPr>
        <w:tabs>
          <w:tab w:val="left" w:pos="567"/>
        </w:tabs>
        <w:spacing w:before="0"/>
        <w:rPr>
          <w:rFonts w:cs="Arial"/>
        </w:rPr>
      </w:pPr>
      <w:r w:rsidRPr="00F427F7">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11215E" w:rsidRPr="00F427F7" w:rsidRDefault="0011215E" w:rsidP="0011215E">
      <w:pPr>
        <w:tabs>
          <w:tab w:val="left" w:pos="567"/>
        </w:tabs>
        <w:spacing w:before="0"/>
        <w:rPr>
          <w:rFonts w:cs="Arial"/>
        </w:rPr>
      </w:pPr>
      <w:r w:rsidRPr="00F427F7">
        <w:rPr>
          <w:rFonts w:cs="Arial"/>
        </w:rPr>
        <w:t>Евентуално настала штета приликом транспорта предметних добара до места испоруке пада на терет Продавца.</w:t>
      </w:r>
    </w:p>
    <w:p w:rsidR="0011215E" w:rsidRPr="00F427F7" w:rsidRDefault="0011215E" w:rsidP="0011215E">
      <w:pPr>
        <w:tabs>
          <w:tab w:val="left" w:pos="567"/>
        </w:tabs>
        <w:spacing w:before="0"/>
        <w:rPr>
          <w:rFonts w:cs="Arial"/>
          <w:lang w:val="sr-Cyrl-RS"/>
        </w:rPr>
      </w:pPr>
      <w:r w:rsidRPr="00F427F7">
        <w:rPr>
          <w:rFonts w:cs="Arial"/>
        </w:rPr>
        <w:t>У случају да Продавац не изврши испоруку добара у уговореном/им року/овима, Купац има право на наплату уговорне казне и право на раскид Уговора.</w:t>
      </w:r>
    </w:p>
    <w:p w:rsidR="00FE2E6D" w:rsidRPr="00F427F7" w:rsidRDefault="00FE2E6D" w:rsidP="007C35E2">
      <w:pPr>
        <w:pStyle w:val="KDParagraf"/>
        <w:spacing w:before="0"/>
        <w:rPr>
          <w:rFonts w:eastAsia="Calibri" w:cs="Arial"/>
          <w:color w:val="00B0F0"/>
        </w:rPr>
      </w:pPr>
    </w:p>
    <w:p w:rsidR="00343A18" w:rsidRPr="00F427F7" w:rsidRDefault="00343A18" w:rsidP="00343A18">
      <w:pPr>
        <w:spacing w:before="0"/>
        <w:rPr>
          <w:rFonts w:cs="Arial"/>
          <w:b/>
        </w:rPr>
      </w:pPr>
      <w:r w:rsidRPr="00F427F7">
        <w:rPr>
          <w:rFonts w:cs="Arial"/>
          <w:b/>
        </w:rPr>
        <w:t>КВАЛИТАТИВНИ И КВАНТИТАТИВНИ ПРИЈЕМ</w:t>
      </w:r>
    </w:p>
    <w:p w:rsidR="00343A18" w:rsidRPr="00F427F7" w:rsidRDefault="00343A18" w:rsidP="00343A18">
      <w:pPr>
        <w:spacing w:before="0"/>
        <w:jc w:val="center"/>
        <w:rPr>
          <w:rFonts w:cs="Arial"/>
          <w:b/>
        </w:rPr>
      </w:pPr>
      <w:r w:rsidRPr="00F427F7">
        <w:rPr>
          <w:rFonts w:cs="Arial"/>
          <w:b/>
        </w:rPr>
        <w:t>Члан 6.</w:t>
      </w:r>
    </w:p>
    <w:p w:rsidR="00343A18" w:rsidRPr="00F427F7" w:rsidRDefault="00343A18" w:rsidP="00343A18">
      <w:pPr>
        <w:spacing w:before="0"/>
        <w:rPr>
          <w:rFonts w:cs="Arial"/>
          <w:b/>
        </w:rPr>
      </w:pPr>
      <w:r w:rsidRPr="00F427F7">
        <w:rPr>
          <w:rFonts w:cs="Arial"/>
          <w:b/>
        </w:rPr>
        <w:t>Квантитативни пријем</w:t>
      </w:r>
    </w:p>
    <w:p w:rsidR="00343A18" w:rsidRPr="00F427F7" w:rsidRDefault="00343A18" w:rsidP="00343A18">
      <w:pPr>
        <w:pStyle w:val="KDParagraf"/>
        <w:spacing w:before="0"/>
        <w:rPr>
          <w:rFonts w:cs="Arial"/>
          <w:lang w:val="ru-RU"/>
        </w:rPr>
      </w:pPr>
      <w:r w:rsidRPr="00F427F7">
        <w:rPr>
          <w:rFonts w:cs="Arial"/>
          <w:lang w:val="ru-RU"/>
        </w:rPr>
        <w:t>Продавац се обавезује да писаним путем обавести Купца о тачном датуму испоруке најмање</w:t>
      </w:r>
      <w:r w:rsidR="00170088" w:rsidRPr="00F427F7">
        <w:rPr>
          <w:rFonts w:cs="Arial"/>
          <w:lang w:val="ru-RU"/>
        </w:rPr>
        <w:t xml:space="preserve"> 5 радних</w:t>
      </w:r>
      <w:r w:rsidRPr="00F427F7">
        <w:rPr>
          <w:rFonts w:cs="Arial"/>
          <w:lang w:val="ru-RU"/>
        </w:rPr>
        <w:t xml:space="preserve"> дана пре планираног датума испоруке.</w:t>
      </w:r>
    </w:p>
    <w:p w:rsidR="00343A18" w:rsidRPr="00F427F7" w:rsidRDefault="00343A18" w:rsidP="00343A18">
      <w:pPr>
        <w:pStyle w:val="KDParagraf"/>
        <w:spacing w:before="0"/>
        <w:rPr>
          <w:rFonts w:cs="Arial"/>
        </w:rPr>
      </w:pPr>
      <w:r w:rsidRPr="00F427F7">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427F7" w:rsidRDefault="00343A18" w:rsidP="00343A18">
      <w:pPr>
        <w:pStyle w:val="KDParagraf"/>
        <w:spacing w:before="0"/>
        <w:rPr>
          <w:rFonts w:cs="Arial"/>
        </w:rPr>
      </w:pPr>
      <w:r w:rsidRPr="00F427F7">
        <w:rPr>
          <w:rFonts w:cs="Arial"/>
        </w:rPr>
        <w:t>Купац је дужан да, у складу са обавештењем Продавца, организује благовремено преузимање добра у времену од 08,00 до 14,00 часова.</w:t>
      </w:r>
    </w:p>
    <w:p w:rsidR="00343A18" w:rsidRPr="00F427F7" w:rsidRDefault="00343A18" w:rsidP="00343A18">
      <w:pPr>
        <w:pStyle w:val="KDParagraf"/>
        <w:spacing w:before="0"/>
        <w:rPr>
          <w:rFonts w:cs="Arial"/>
        </w:rPr>
      </w:pPr>
      <w:r w:rsidRPr="00F427F7">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427F7">
        <w:rPr>
          <w:rFonts w:cs="Arial"/>
          <w:lang w:val="sr-Latn-CS"/>
        </w:rPr>
        <w:t>:</w:t>
      </w:r>
    </w:p>
    <w:p w:rsidR="00343A18" w:rsidRPr="00F427F7" w:rsidRDefault="00343A18" w:rsidP="00343A18">
      <w:pPr>
        <w:pStyle w:val="KDNabrajanje"/>
        <w:spacing w:before="0"/>
        <w:rPr>
          <w:rFonts w:cs="Arial"/>
        </w:rPr>
      </w:pPr>
      <w:r w:rsidRPr="00F427F7">
        <w:rPr>
          <w:rFonts w:cs="Arial"/>
        </w:rPr>
        <w:t>да ли је испоручена уговорена  количина</w:t>
      </w:r>
    </w:p>
    <w:p w:rsidR="00A617FD" w:rsidRPr="00F427F7" w:rsidRDefault="00343A18" w:rsidP="002F622C">
      <w:pPr>
        <w:pStyle w:val="KDNabrajanje"/>
        <w:spacing w:before="0"/>
        <w:rPr>
          <w:rFonts w:cs="Arial"/>
        </w:rPr>
      </w:pPr>
      <w:r w:rsidRPr="00F427F7">
        <w:rPr>
          <w:rFonts w:cs="Arial"/>
        </w:rPr>
        <w:t>да ли су добра испоручена у оригиналном паковању</w:t>
      </w:r>
    </w:p>
    <w:p w:rsidR="00343A18" w:rsidRPr="00F427F7" w:rsidRDefault="00343A18" w:rsidP="00343A18">
      <w:pPr>
        <w:pStyle w:val="KDNabrajanje"/>
        <w:spacing w:before="0"/>
        <w:rPr>
          <w:rFonts w:cs="Arial"/>
        </w:rPr>
      </w:pPr>
      <w:r w:rsidRPr="00F427F7">
        <w:rPr>
          <w:rFonts w:cs="Arial"/>
        </w:rPr>
        <w:t>да ли су добра без видљивог оштећења</w:t>
      </w:r>
    </w:p>
    <w:p w:rsidR="00343A18" w:rsidRPr="00F427F7" w:rsidRDefault="00343A18" w:rsidP="00343A18">
      <w:pPr>
        <w:pStyle w:val="KDNabrajanje"/>
        <w:spacing w:before="0"/>
        <w:rPr>
          <w:rFonts w:cs="Arial"/>
        </w:rPr>
      </w:pPr>
      <w:r w:rsidRPr="00F427F7">
        <w:rPr>
          <w:rFonts w:cs="Arial"/>
        </w:rPr>
        <w:t>да ли је уз испоручена добра достављена комплетна пратећа документација наведена у конкурсној документацији.</w:t>
      </w:r>
    </w:p>
    <w:p w:rsidR="00C43475" w:rsidRPr="00F427F7" w:rsidRDefault="00343A18" w:rsidP="00343A18">
      <w:pPr>
        <w:pStyle w:val="KDParagraf"/>
        <w:spacing w:before="0"/>
        <w:rPr>
          <w:rFonts w:cs="Arial"/>
          <w:lang w:val="sr-Latn-RS"/>
        </w:rPr>
      </w:pPr>
      <w:r w:rsidRPr="00F427F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427F7">
        <w:rPr>
          <w:rFonts w:cs="Arial"/>
        </w:rPr>
        <w:t xml:space="preserve"> а</w:t>
      </w:r>
      <w:r w:rsidRPr="00F427F7">
        <w:rPr>
          <w:rFonts w:cs="Arial"/>
          <w:lang w:val="ru-RU"/>
        </w:rPr>
        <w:t xml:space="preserve"> док се </w:t>
      </w:r>
      <w:r w:rsidRPr="00F427F7">
        <w:rPr>
          <w:rFonts w:cs="Arial"/>
        </w:rPr>
        <w:t xml:space="preserve">ти недостаци не </w:t>
      </w:r>
      <w:r w:rsidRPr="00F427F7">
        <w:rPr>
          <w:rFonts w:cs="Arial"/>
          <w:lang w:val="ru-RU"/>
        </w:rPr>
        <w:t>отклон</w:t>
      </w:r>
      <w:r w:rsidRPr="00F427F7">
        <w:rPr>
          <w:rFonts w:cs="Arial"/>
        </w:rPr>
        <w:t>е</w:t>
      </w:r>
      <w:r w:rsidRPr="00F427F7">
        <w:rPr>
          <w:rFonts w:cs="Arial"/>
          <w:lang w:val="ru-RU"/>
        </w:rPr>
        <w:t xml:space="preserve">, </w:t>
      </w:r>
      <w:r w:rsidRPr="00F427F7">
        <w:rPr>
          <w:rFonts w:cs="Arial"/>
        </w:rPr>
        <w:t xml:space="preserve">сматраће се да </w:t>
      </w:r>
      <w:r w:rsidRPr="00F427F7">
        <w:rPr>
          <w:rFonts w:cs="Arial"/>
          <w:lang w:val="ru-RU"/>
        </w:rPr>
        <w:t>испорук</w:t>
      </w:r>
      <w:r w:rsidRPr="00F427F7">
        <w:rPr>
          <w:rFonts w:cs="Arial"/>
        </w:rPr>
        <w:t>а</w:t>
      </w:r>
      <w:r w:rsidRPr="00F427F7">
        <w:rPr>
          <w:rFonts w:cs="Arial"/>
          <w:lang w:val="ru-RU"/>
        </w:rPr>
        <w:t xml:space="preserve"> није </w:t>
      </w:r>
      <w:r w:rsidRPr="00F427F7">
        <w:rPr>
          <w:rFonts w:cs="Arial"/>
        </w:rPr>
        <w:t>извршена у року</w:t>
      </w:r>
      <w:r w:rsidRPr="00F427F7">
        <w:rPr>
          <w:rFonts w:cs="Arial"/>
          <w:lang w:val="ru-RU"/>
        </w:rPr>
        <w:t xml:space="preserve">. </w:t>
      </w:r>
    </w:p>
    <w:p w:rsidR="00EA539D" w:rsidRPr="00F427F7" w:rsidRDefault="00EA539D" w:rsidP="00343A18">
      <w:pPr>
        <w:spacing w:before="0"/>
        <w:rPr>
          <w:rFonts w:cs="Arial"/>
          <w:b/>
        </w:rPr>
      </w:pPr>
    </w:p>
    <w:p w:rsidR="00343A18" w:rsidRPr="00F427F7" w:rsidRDefault="00343A18" w:rsidP="00343A18">
      <w:pPr>
        <w:spacing w:before="0"/>
        <w:jc w:val="center"/>
        <w:rPr>
          <w:rFonts w:cs="Arial"/>
          <w:b/>
        </w:rPr>
      </w:pPr>
      <w:r w:rsidRPr="00F427F7">
        <w:rPr>
          <w:rFonts w:cs="Arial"/>
          <w:b/>
        </w:rPr>
        <w:t>Члан 7.</w:t>
      </w:r>
    </w:p>
    <w:p w:rsidR="00343A18" w:rsidRPr="00F427F7" w:rsidRDefault="00343A18" w:rsidP="00343A18">
      <w:pPr>
        <w:spacing w:before="0"/>
        <w:rPr>
          <w:rFonts w:cs="Arial"/>
          <w:b/>
        </w:rPr>
      </w:pPr>
      <w:r w:rsidRPr="00F427F7">
        <w:rPr>
          <w:rFonts w:cs="Arial"/>
          <w:b/>
        </w:rPr>
        <w:t>Квалитативни пријем</w:t>
      </w:r>
    </w:p>
    <w:p w:rsidR="00343A18" w:rsidRPr="00F427F7" w:rsidRDefault="00343A18" w:rsidP="00343A18">
      <w:pPr>
        <w:tabs>
          <w:tab w:val="left" w:pos="9090"/>
        </w:tabs>
        <w:rPr>
          <w:rFonts w:cs="Arial"/>
          <w:lang w:val="sr-Cyrl-CS"/>
        </w:rPr>
      </w:pPr>
      <w:r w:rsidRPr="00F427F7">
        <w:rPr>
          <w:rFonts w:cs="Arial"/>
        </w:rPr>
        <w:t>Купац</w:t>
      </w:r>
      <w:r w:rsidR="00043EAD" w:rsidRPr="00F427F7">
        <w:rPr>
          <w:rFonts w:cs="Arial"/>
        </w:rPr>
        <w:t xml:space="preserve"> </w:t>
      </w:r>
      <w:r w:rsidRPr="00F427F7">
        <w:rPr>
          <w:rFonts w:cs="Arial"/>
          <w:lang w:val="sr-Cyrl-CS"/>
        </w:rPr>
        <w:t>је обавез</w:t>
      </w:r>
      <w:r w:rsidRPr="00F427F7">
        <w:rPr>
          <w:rFonts w:cs="Arial"/>
        </w:rPr>
        <w:t>ан</w:t>
      </w:r>
      <w:r w:rsidRPr="00F427F7">
        <w:rPr>
          <w:rFonts w:cs="Arial"/>
          <w:lang w:val="sr-Cyrl-CS"/>
        </w:rPr>
        <w:t xml:space="preserve"> да по квантитативном пријему испоруке</w:t>
      </w:r>
      <w:r w:rsidRPr="00F427F7">
        <w:rPr>
          <w:rFonts w:cs="Arial"/>
          <w:bCs/>
          <w:lang w:val="sr-Cyrl-CS"/>
        </w:rPr>
        <w:t>добара</w:t>
      </w:r>
      <w:r w:rsidRPr="00F427F7">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427F7" w:rsidRDefault="00343A18" w:rsidP="00343A18">
      <w:pPr>
        <w:tabs>
          <w:tab w:val="left" w:pos="9090"/>
        </w:tabs>
        <w:rPr>
          <w:rFonts w:cs="Arial"/>
        </w:rPr>
      </w:pPr>
      <w:r w:rsidRPr="00F427F7">
        <w:rPr>
          <w:rFonts w:cs="Arial"/>
        </w:rPr>
        <w:t>Купац</w:t>
      </w:r>
      <w:r w:rsidR="00043EAD" w:rsidRPr="00F427F7">
        <w:rPr>
          <w:rFonts w:cs="Arial"/>
        </w:rPr>
        <w:t xml:space="preserve"> </w:t>
      </w:r>
      <w:r w:rsidRPr="00F427F7">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427F7" w:rsidRDefault="00343A18" w:rsidP="00343A18">
      <w:pPr>
        <w:tabs>
          <w:tab w:val="left" w:pos="9090"/>
        </w:tabs>
        <w:rPr>
          <w:rFonts w:cs="Arial"/>
        </w:rPr>
      </w:pPr>
      <w:r w:rsidRPr="00F427F7">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F427F7">
        <w:rPr>
          <w:rFonts w:cs="Arial"/>
        </w:rPr>
        <w:lastRenderedPageBreak/>
        <w:t>најкасније у року од 3 (три) дана од дана кадa је утврдио да квалитет испорученог добра не одговара уговореном.</w:t>
      </w:r>
    </w:p>
    <w:p w:rsidR="00343A18" w:rsidRPr="00F427F7" w:rsidRDefault="00343A18" w:rsidP="00343A18">
      <w:pPr>
        <w:tabs>
          <w:tab w:val="left" w:pos="9090"/>
        </w:tabs>
        <w:rPr>
          <w:rFonts w:cs="Arial"/>
        </w:rPr>
      </w:pPr>
      <w:r w:rsidRPr="00F427F7">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427F7" w:rsidRDefault="00343A18" w:rsidP="00343A18">
      <w:pPr>
        <w:tabs>
          <w:tab w:val="left" w:pos="9090"/>
        </w:tabs>
        <w:rPr>
          <w:rFonts w:cs="Arial"/>
        </w:rPr>
      </w:pPr>
      <w:r w:rsidRPr="00F427F7">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427F7" w:rsidRDefault="00343A18" w:rsidP="00343A18">
      <w:pPr>
        <w:tabs>
          <w:tab w:val="left" w:pos="9090"/>
        </w:tabs>
        <w:rPr>
          <w:rFonts w:cs="Arial"/>
        </w:rPr>
      </w:pPr>
      <w:r w:rsidRPr="00F427F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427F7" w:rsidRDefault="00343A18" w:rsidP="00343A18">
      <w:pPr>
        <w:pStyle w:val="KDNabrajanje"/>
        <w:rPr>
          <w:rFonts w:cs="Arial"/>
        </w:rPr>
      </w:pPr>
      <w:r w:rsidRPr="00F427F7">
        <w:rPr>
          <w:rFonts w:cs="Arial"/>
        </w:rPr>
        <w:t xml:space="preserve">да отклони недостатке о свом трошку, ако су мане на добрима отклоњиве, или </w:t>
      </w:r>
    </w:p>
    <w:p w:rsidR="00343A18" w:rsidRPr="00F427F7" w:rsidRDefault="00343A18" w:rsidP="00343A18">
      <w:pPr>
        <w:pStyle w:val="KDNabrajanje"/>
        <w:rPr>
          <w:rFonts w:cs="Arial"/>
        </w:rPr>
      </w:pPr>
      <w:r w:rsidRPr="00F427F7">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427F7" w:rsidRDefault="00343A18" w:rsidP="00343A18">
      <w:pPr>
        <w:pStyle w:val="KDNabrajanje"/>
        <w:rPr>
          <w:rFonts w:cs="Arial"/>
        </w:rPr>
      </w:pPr>
      <w:r w:rsidRPr="00F427F7">
        <w:rPr>
          <w:rFonts w:cs="Arial"/>
        </w:rPr>
        <w:t>да одбије пријем добра са недостацима.</w:t>
      </w:r>
    </w:p>
    <w:p w:rsidR="00343A18" w:rsidRPr="00F427F7" w:rsidRDefault="00343A18" w:rsidP="00343A18">
      <w:pPr>
        <w:tabs>
          <w:tab w:val="left" w:pos="9090"/>
        </w:tabs>
        <w:rPr>
          <w:rFonts w:cs="Arial"/>
        </w:rPr>
      </w:pPr>
      <w:r w:rsidRPr="00F427F7">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427F7" w:rsidRDefault="00343A18" w:rsidP="00343A18">
      <w:pPr>
        <w:tabs>
          <w:tab w:val="left" w:pos="9090"/>
        </w:tabs>
        <w:rPr>
          <w:rFonts w:cs="Arial"/>
        </w:rPr>
      </w:pPr>
      <w:r w:rsidRPr="00F427F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F427F7" w:rsidRDefault="00343A18" w:rsidP="00343A18">
      <w:pPr>
        <w:tabs>
          <w:tab w:val="left" w:pos="9090"/>
        </w:tabs>
        <w:rPr>
          <w:rFonts w:cs="Arial"/>
          <w:bCs/>
          <w:lang w:val="sr-Cyrl-CS"/>
        </w:rPr>
      </w:pPr>
      <w:r w:rsidRPr="00F427F7">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427F7">
        <w:rPr>
          <w:rFonts w:cs="Arial"/>
          <w:bCs/>
        </w:rPr>
        <w:t>,</w:t>
      </w:r>
      <w:r w:rsidRPr="00F427F7">
        <w:rPr>
          <w:rFonts w:cs="Arial"/>
          <w:bCs/>
          <w:lang w:val="sr-Cyrl-CS"/>
        </w:rPr>
        <w:t xml:space="preserve"> одобрена од стране Продавца и </w:t>
      </w:r>
      <w:r w:rsidRPr="00F427F7">
        <w:rPr>
          <w:rFonts w:cs="Arial"/>
          <w:lang w:val="sr-Cyrl-CS"/>
        </w:rPr>
        <w:t>Купца</w:t>
      </w:r>
      <w:r w:rsidRPr="00F427F7">
        <w:rPr>
          <w:rFonts w:cs="Arial"/>
          <w:bCs/>
          <w:lang w:val="sr-Cyrl-CS"/>
        </w:rPr>
        <w:t xml:space="preserve">. Одлука независне лабораторије биће коначна. </w:t>
      </w:r>
    </w:p>
    <w:p w:rsidR="00343A18" w:rsidRPr="00F427F7" w:rsidRDefault="00343A18" w:rsidP="00343A18">
      <w:pPr>
        <w:tabs>
          <w:tab w:val="left" w:pos="9090"/>
        </w:tabs>
        <w:rPr>
          <w:rFonts w:cs="Arial"/>
          <w:bCs/>
          <w:lang w:val="sr-Cyrl-CS"/>
        </w:rPr>
      </w:pPr>
      <w:r w:rsidRPr="00F427F7">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F427F7" w:rsidRDefault="00343A18" w:rsidP="00343A18">
      <w:pPr>
        <w:tabs>
          <w:tab w:val="left" w:pos="9090"/>
        </w:tabs>
        <w:rPr>
          <w:rFonts w:cs="Arial"/>
          <w:bCs/>
        </w:rPr>
      </w:pPr>
      <w:r w:rsidRPr="00F427F7">
        <w:rPr>
          <w:rFonts w:cs="Arial"/>
          <w:bCs/>
          <w:lang w:val="sr-Cyrl-CS"/>
        </w:rPr>
        <w:t>Трошкове контроле сноси Продавац.</w:t>
      </w:r>
    </w:p>
    <w:p w:rsidR="007C243B" w:rsidRPr="007C243B" w:rsidRDefault="007C243B" w:rsidP="007C243B">
      <w:pPr>
        <w:jc w:val="center"/>
        <w:rPr>
          <w:rFonts w:eastAsia="Arial Unicode MS"/>
          <w:b/>
          <w:lang w:val="sr-Cyrl-CS"/>
        </w:rPr>
      </w:pPr>
      <w:r w:rsidRPr="007C243B">
        <w:rPr>
          <w:rFonts w:eastAsia="Arial Unicode MS"/>
          <w:b/>
          <w:lang w:val="sr-Cyrl-CS"/>
        </w:rPr>
        <w:t xml:space="preserve">Члан </w:t>
      </w:r>
      <w:r w:rsidRPr="007C243B">
        <w:rPr>
          <w:rFonts w:eastAsia="Arial Unicode MS"/>
          <w:b/>
        </w:rPr>
        <w:t>8</w:t>
      </w:r>
      <w:r w:rsidRPr="007C243B">
        <w:rPr>
          <w:rFonts w:eastAsia="Arial Unicode MS"/>
          <w:b/>
          <w:lang w:val="sr-Cyrl-CS"/>
        </w:rPr>
        <w:t>.</w:t>
      </w:r>
    </w:p>
    <w:p w:rsidR="007C243B" w:rsidRPr="007C243B" w:rsidRDefault="007C243B" w:rsidP="007C243B">
      <w:pPr>
        <w:spacing w:before="0"/>
        <w:rPr>
          <w:rFonts w:eastAsia="Calibri" w:cs="Arial"/>
          <w:b/>
          <w:bCs/>
          <w:lang w:val="sr-Latn-RS"/>
        </w:rPr>
      </w:pPr>
      <w:r w:rsidRPr="007C243B">
        <w:rPr>
          <w:rFonts w:eastAsia="Calibri" w:cs="Arial"/>
          <w:b/>
          <w:bCs/>
          <w:lang w:val="ru-RU"/>
        </w:rPr>
        <w:t>ОВЛАШЋЕНИ</w:t>
      </w:r>
      <w:r w:rsidRPr="007C243B">
        <w:rPr>
          <w:rFonts w:eastAsia="Calibri" w:cs="Arial"/>
          <w:b/>
          <w:bCs/>
          <w:lang w:val="sr-Latn-RS"/>
        </w:rPr>
        <w:t xml:space="preserve"> </w:t>
      </w:r>
      <w:r w:rsidRPr="007C243B">
        <w:rPr>
          <w:rFonts w:eastAsia="Calibri" w:cs="Arial"/>
          <w:b/>
          <w:bCs/>
          <w:lang w:val="ru-RU"/>
        </w:rPr>
        <w:t>ПРЕДСТАВНИЦИ</w:t>
      </w:r>
      <w:r w:rsidRPr="007C243B">
        <w:rPr>
          <w:rFonts w:eastAsia="Calibri" w:cs="Arial"/>
          <w:b/>
          <w:bCs/>
          <w:lang w:val="sr-Latn-RS"/>
        </w:rPr>
        <w:t xml:space="preserve"> </w:t>
      </w:r>
      <w:r w:rsidRPr="007C243B">
        <w:rPr>
          <w:rFonts w:eastAsia="Calibri" w:cs="Arial"/>
          <w:b/>
          <w:bCs/>
          <w:lang w:val="ru-RU"/>
        </w:rPr>
        <w:t>ЗА</w:t>
      </w:r>
      <w:r w:rsidRPr="007C243B">
        <w:rPr>
          <w:rFonts w:eastAsia="Calibri" w:cs="Arial"/>
          <w:b/>
          <w:bCs/>
          <w:lang w:val="sr-Latn-RS"/>
        </w:rPr>
        <w:t xml:space="preserve"> </w:t>
      </w:r>
      <w:r w:rsidRPr="007C243B">
        <w:rPr>
          <w:rFonts w:eastAsia="Calibri" w:cs="Arial"/>
          <w:b/>
          <w:bCs/>
          <w:lang w:val="ru-RU"/>
        </w:rPr>
        <w:t>ПРАЋЕЊЕ</w:t>
      </w:r>
      <w:r w:rsidRPr="007C243B">
        <w:rPr>
          <w:rFonts w:eastAsia="Calibri" w:cs="Arial"/>
          <w:b/>
          <w:bCs/>
          <w:lang w:val="sr-Latn-RS"/>
        </w:rPr>
        <w:t xml:space="preserve"> </w:t>
      </w:r>
      <w:r w:rsidRPr="007C243B">
        <w:rPr>
          <w:rFonts w:eastAsia="Calibri" w:cs="Arial"/>
          <w:b/>
          <w:bCs/>
          <w:lang w:val="ru-RU"/>
        </w:rPr>
        <w:t>УГОВОРА</w:t>
      </w:r>
    </w:p>
    <w:p w:rsidR="007C243B" w:rsidRPr="007C243B" w:rsidRDefault="007C243B" w:rsidP="007C243B">
      <w:pPr>
        <w:spacing w:before="0"/>
        <w:rPr>
          <w:rFonts w:eastAsia="Calibri" w:cs="Arial"/>
          <w:lang w:val="sr-Latn-RS"/>
        </w:rPr>
      </w:pPr>
      <w:r w:rsidRPr="007C243B">
        <w:rPr>
          <w:rFonts w:eastAsia="Calibri" w:cs="Arial"/>
        </w:rPr>
        <w:t>Овлашћени</w:t>
      </w:r>
      <w:r w:rsidRPr="007C243B">
        <w:rPr>
          <w:rFonts w:eastAsia="Calibri" w:cs="Arial"/>
          <w:lang w:val="sr-Latn-RS"/>
        </w:rPr>
        <w:t xml:space="preserve"> </w:t>
      </w:r>
      <w:r w:rsidRPr="007C243B">
        <w:rPr>
          <w:rFonts w:eastAsia="Calibri" w:cs="Arial"/>
        </w:rPr>
        <w:t>представници</w:t>
      </w:r>
      <w:r w:rsidRPr="007C243B">
        <w:rPr>
          <w:rFonts w:eastAsia="Calibri" w:cs="Arial"/>
          <w:lang w:val="sr-Latn-RS"/>
        </w:rPr>
        <w:t xml:space="preserve"> </w:t>
      </w:r>
      <w:r w:rsidRPr="007C243B">
        <w:rPr>
          <w:rFonts w:eastAsia="Calibri" w:cs="Arial"/>
        </w:rPr>
        <w:t>за</w:t>
      </w:r>
      <w:r w:rsidRPr="007C243B">
        <w:rPr>
          <w:rFonts w:eastAsia="Calibri" w:cs="Arial"/>
          <w:lang w:val="sr-Latn-RS"/>
        </w:rPr>
        <w:t xml:space="preserve"> </w:t>
      </w:r>
      <w:r w:rsidRPr="007C243B">
        <w:rPr>
          <w:rFonts w:eastAsia="Calibri" w:cs="Arial"/>
        </w:rPr>
        <w:t>праћење</w:t>
      </w:r>
      <w:r w:rsidRPr="007C243B">
        <w:rPr>
          <w:rFonts w:eastAsia="Calibri" w:cs="Arial"/>
          <w:lang w:val="sr-Latn-RS"/>
        </w:rPr>
        <w:t xml:space="preserve"> </w:t>
      </w:r>
      <w:r w:rsidRPr="007C243B">
        <w:rPr>
          <w:rFonts w:eastAsia="Calibri" w:cs="Arial"/>
        </w:rPr>
        <w:t>реализације</w:t>
      </w:r>
      <w:r w:rsidRPr="007C243B">
        <w:rPr>
          <w:rFonts w:eastAsia="Calibri" w:cs="Arial"/>
          <w:lang w:val="sr-Latn-RS"/>
        </w:rPr>
        <w:t xml:space="preserve"> </w:t>
      </w:r>
      <w:r w:rsidRPr="007C243B">
        <w:rPr>
          <w:rFonts w:eastAsia="Calibri" w:cs="Arial"/>
          <w:lang w:val="sr-Cyrl-RS"/>
        </w:rPr>
        <w:t>испоруке добара</w:t>
      </w:r>
      <w:r w:rsidRPr="007C243B">
        <w:rPr>
          <w:rFonts w:eastAsia="Calibri" w:cs="Arial"/>
          <w:lang w:val="sr-Latn-RS"/>
        </w:rPr>
        <w:t xml:space="preserve"> </w:t>
      </w:r>
      <w:r w:rsidRPr="007C243B">
        <w:rPr>
          <w:rFonts w:eastAsia="Calibri" w:cs="Arial"/>
        </w:rPr>
        <w:t>из</w:t>
      </w:r>
      <w:r w:rsidRPr="007C243B">
        <w:rPr>
          <w:rFonts w:eastAsia="Calibri" w:cs="Arial"/>
          <w:lang w:val="sr-Latn-RS"/>
        </w:rPr>
        <w:t xml:space="preserve"> </w:t>
      </w:r>
      <w:r w:rsidRPr="007C243B">
        <w:rPr>
          <w:rFonts w:eastAsia="Calibri" w:cs="Arial"/>
        </w:rPr>
        <w:t>члана</w:t>
      </w:r>
      <w:r w:rsidRPr="007C243B">
        <w:rPr>
          <w:rFonts w:eastAsia="Calibri" w:cs="Arial"/>
          <w:lang w:val="sr-Latn-RS"/>
        </w:rPr>
        <w:t xml:space="preserve"> 1. </w:t>
      </w:r>
      <w:r w:rsidRPr="007C243B">
        <w:rPr>
          <w:rFonts w:eastAsia="Calibri" w:cs="Arial"/>
        </w:rPr>
        <w:t>овог</w:t>
      </w:r>
      <w:r w:rsidRPr="007C243B">
        <w:rPr>
          <w:rFonts w:eastAsia="Calibri" w:cs="Arial"/>
          <w:lang w:val="sr-Latn-RS"/>
        </w:rPr>
        <w:t xml:space="preserve"> </w:t>
      </w:r>
      <w:r w:rsidRPr="007C243B">
        <w:rPr>
          <w:rFonts w:eastAsia="Calibri" w:cs="Arial"/>
        </w:rPr>
        <w:t>Уговора</w:t>
      </w:r>
      <w:r w:rsidRPr="007C243B">
        <w:rPr>
          <w:rFonts w:eastAsia="Calibri" w:cs="Arial"/>
          <w:lang w:val="sr-Latn-RS"/>
        </w:rPr>
        <w:t xml:space="preserve"> </w:t>
      </w:r>
      <w:r w:rsidRPr="007C243B">
        <w:rPr>
          <w:rFonts w:eastAsia="Calibri" w:cs="Arial"/>
        </w:rPr>
        <w:t>су</w:t>
      </w:r>
      <w:r w:rsidRPr="007C243B">
        <w:rPr>
          <w:rFonts w:eastAsia="Calibri" w:cs="Arial"/>
          <w:lang w:val="sr-Latn-RS"/>
        </w:rPr>
        <w:t xml:space="preserve">: </w:t>
      </w:r>
    </w:p>
    <w:p w:rsidR="007C243B" w:rsidRPr="007C243B" w:rsidRDefault="007C243B" w:rsidP="007C243B">
      <w:pPr>
        <w:spacing w:before="0"/>
        <w:rPr>
          <w:rFonts w:eastAsia="Calibri" w:cs="Arial"/>
          <w:lang w:val="sr-Latn-RS"/>
        </w:rPr>
      </w:pPr>
      <w:r w:rsidRPr="007C243B">
        <w:rPr>
          <w:rFonts w:eastAsia="Calibri" w:cs="Arial"/>
          <w:lang w:val="sr-Latn-RS"/>
        </w:rPr>
        <w:t xml:space="preserve">- </w:t>
      </w:r>
      <w:r w:rsidRPr="007C243B">
        <w:rPr>
          <w:rFonts w:eastAsia="Calibri" w:cs="Arial"/>
        </w:rPr>
        <w:t>за</w:t>
      </w:r>
      <w:r w:rsidRPr="007C243B">
        <w:rPr>
          <w:rFonts w:eastAsia="Calibri" w:cs="Arial"/>
          <w:lang w:val="sr-Latn-RS"/>
        </w:rPr>
        <w:t xml:space="preserve"> </w:t>
      </w:r>
      <w:r w:rsidRPr="007C243B">
        <w:rPr>
          <w:rFonts w:eastAsia="Calibri" w:cs="Arial"/>
          <w:lang w:val="sr-Cyrl-RS"/>
        </w:rPr>
        <w:t>Купца</w:t>
      </w:r>
      <w:r w:rsidRPr="007C243B">
        <w:rPr>
          <w:rFonts w:eastAsia="Calibri" w:cs="Arial"/>
          <w:lang w:val="sr-Latn-RS"/>
        </w:rPr>
        <w:t>: ________________________________</w:t>
      </w:r>
    </w:p>
    <w:p w:rsidR="007C243B" w:rsidRPr="007C243B" w:rsidRDefault="007C243B" w:rsidP="007C243B">
      <w:pPr>
        <w:spacing w:before="0"/>
        <w:rPr>
          <w:rFonts w:eastAsia="Calibri" w:cs="Arial"/>
          <w:lang w:val="sr-Latn-RS"/>
        </w:rPr>
      </w:pPr>
      <w:r w:rsidRPr="007C243B">
        <w:rPr>
          <w:rFonts w:eastAsia="Calibri" w:cs="Arial"/>
          <w:lang w:val="sr-Latn-RS"/>
        </w:rPr>
        <w:t xml:space="preserve">- </w:t>
      </w:r>
      <w:r w:rsidRPr="007C243B">
        <w:rPr>
          <w:rFonts w:eastAsia="Calibri" w:cs="Arial"/>
        </w:rPr>
        <w:t>за</w:t>
      </w:r>
      <w:r w:rsidRPr="007C243B">
        <w:rPr>
          <w:rFonts w:eastAsia="Calibri" w:cs="Arial"/>
          <w:lang w:val="sr-Latn-RS"/>
        </w:rPr>
        <w:t xml:space="preserve"> </w:t>
      </w:r>
      <w:r w:rsidRPr="007C243B">
        <w:rPr>
          <w:rFonts w:eastAsia="Calibri" w:cs="Arial"/>
        </w:rPr>
        <w:t>Пр</w:t>
      </w:r>
      <w:r w:rsidRPr="007C243B">
        <w:rPr>
          <w:rFonts w:eastAsia="Calibri" w:cs="Arial"/>
          <w:lang w:val="sr-Cyrl-RS"/>
        </w:rPr>
        <w:t>одавца</w:t>
      </w:r>
      <w:r w:rsidRPr="007C243B">
        <w:rPr>
          <w:rFonts w:eastAsia="Calibri" w:cs="Arial"/>
          <w:lang w:val="sr-Latn-RS"/>
        </w:rPr>
        <w:t xml:space="preserve">: </w:t>
      </w:r>
      <w:r w:rsidRPr="007C243B">
        <w:rPr>
          <w:rFonts w:eastAsia="Calibri" w:cs="Arial"/>
          <w:lang w:val="sr-Cyrl-RS"/>
        </w:rPr>
        <w:t>__________________-_____________</w:t>
      </w:r>
      <w:r w:rsidRPr="007C243B">
        <w:rPr>
          <w:rFonts w:eastAsia="Calibri" w:cs="Arial"/>
          <w:lang w:val="sr-Latn-RS"/>
        </w:rPr>
        <w:t>_____________________________</w:t>
      </w:r>
    </w:p>
    <w:p w:rsidR="007C243B" w:rsidRPr="007C243B" w:rsidRDefault="007C243B" w:rsidP="007C243B">
      <w:pPr>
        <w:spacing w:before="0"/>
        <w:rPr>
          <w:rFonts w:eastAsia="Calibri" w:cs="Arial"/>
          <w:color w:val="1F497D"/>
          <w:lang w:val="sr-Latn-RS"/>
        </w:rPr>
      </w:pPr>
      <w:r w:rsidRPr="007C243B">
        <w:rPr>
          <w:rFonts w:eastAsia="Calibri" w:cs="Arial"/>
        </w:rPr>
        <w:t>Овлашћења</w:t>
      </w:r>
      <w:r w:rsidRPr="007C243B">
        <w:rPr>
          <w:rFonts w:eastAsia="Calibri" w:cs="Arial"/>
          <w:lang w:val="sr-Latn-RS"/>
        </w:rPr>
        <w:t xml:space="preserve"> </w:t>
      </w:r>
      <w:r w:rsidRPr="007C243B">
        <w:rPr>
          <w:rFonts w:eastAsia="Calibri" w:cs="Arial"/>
        </w:rPr>
        <w:t>и</w:t>
      </w:r>
      <w:r w:rsidRPr="007C243B">
        <w:rPr>
          <w:rFonts w:eastAsia="Calibri" w:cs="Arial"/>
          <w:lang w:val="sr-Latn-RS"/>
        </w:rPr>
        <w:t xml:space="preserve"> </w:t>
      </w:r>
      <w:r w:rsidRPr="007C243B">
        <w:rPr>
          <w:rFonts w:eastAsia="Calibri" w:cs="Arial"/>
        </w:rPr>
        <w:t>дужности</w:t>
      </w:r>
      <w:r w:rsidRPr="007C243B">
        <w:rPr>
          <w:rFonts w:eastAsia="Calibri" w:cs="Arial"/>
          <w:lang w:val="sr-Latn-RS"/>
        </w:rPr>
        <w:t xml:space="preserve"> </w:t>
      </w:r>
      <w:r w:rsidRPr="007C243B">
        <w:rPr>
          <w:rFonts w:eastAsia="Calibri" w:cs="Arial"/>
        </w:rPr>
        <w:t>овлашћених</w:t>
      </w:r>
      <w:r w:rsidRPr="007C243B">
        <w:rPr>
          <w:rFonts w:eastAsia="Calibri" w:cs="Arial"/>
          <w:lang w:val="sr-Latn-RS"/>
        </w:rPr>
        <w:t xml:space="preserve"> </w:t>
      </w:r>
      <w:r w:rsidRPr="007C243B">
        <w:rPr>
          <w:rFonts w:eastAsia="Calibri" w:cs="Arial"/>
        </w:rPr>
        <w:t>представника</w:t>
      </w:r>
      <w:r w:rsidRPr="007C243B">
        <w:rPr>
          <w:rFonts w:eastAsia="Calibri" w:cs="Arial"/>
          <w:lang w:val="sr-Latn-RS"/>
        </w:rPr>
        <w:t xml:space="preserve"> </w:t>
      </w:r>
      <w:r w:rsidRPr="007C243B">
        <w:rPr>
          <w:rFonts w:eastAsia="Calibri" w:cs="Arial"/>
        </w:rPr>
        <w:t>за</w:t>
      </w:r>
      <w:r w:rsidRPr="007C243B">
        <w:rPr>
          <w:rFonts w:eastAsia="Calibri" w:cs="Arial"/>
          <w:lang w:val="sr-Latn-RS"/>
        </w:rPr>
        <w:t xml:space="preserve"> </w:t>
      </w:r>
      <w:r w:rsidRPr="007C243B">
        <w:rPr>
          <w:rFonts w:eastAsia="Calibri" w:cs="Arial"/>
        </w:rPr>
        <w:t>праћење</w:t>
      </w:r>
      <w:r w:rsidRPr="007C243B">
        <w:rPr>
          <w:rFonts w:eastAsia="Calibri" w:cs="Arial"/>
          <w:lang w:val="sr-Latn-RS"/>
        </w:rPr>
        <w:t xml:space="preserve"> </w:t>
      </w:r>
      <w:r w:rsidRPr="007C243B">
        <w:rPr>
          <w:rFonts w:eastAsia="Calibri" w:cs="Arial"/>
        </w:rPr>
        <w:t>реализације</w:t>
      </w:r>
      <w:r w:rsidRPr="007C243B">
        <w:rPr>
          <w:rFonts w:eastAsia="Calibri" w:cs="Arial"/>
          <w:lang w:val="sr-Latn-RS"/>
        </w:rPr>
        <w:t xml:space="preserve"> </w:t>
      </w:r>
      <w:r w:rsidRPr="007C243B">
        <w:rPr>
          <w:rFonts w:eastAsia="Calibri" w:cs="Arial"/>
        </w:rPr>
        <w:t>овог</w:t>
      </w:r>
      <w:r w:rsidRPr="007C243B">
        <w:rPr>
          <w:rFonts w:eastAsia="Calibri" w:cs="Arial"/>
          <w:lang w:val="sr-Latn-RS"/>
        </w:rPr>
        <w:t xml:space="preserve"> </w:t>
      </w:r>
      <w:r w:rsidRPr="007C243B">
        <w:rPr>
          <w:rFonts w:eastAsia="Calibri" w:cs="Arial"/>
        </w:rPr>
        <w:t>Уговора</w:t>
      </w:r>
      <w:r w:rsidRPr="007C243B">
        <w:rPr>
          <w:rFonts w:eastAsia="Calibri" w:cs="Arial"/>
          <w:lang w:val="sr-Latn-RS"/>
        </w:rPr>
        <w:t xml:space="preserve"> </w:t>
      </w:r>
      <w:r w:rsidRPr="007C243B">
        <w:rPr>
          <w:rFonts w:eastAsia="Calibri" w:cs="Arial"/>
        </w:rPr>
        <w:t>су</w:t>
      </w:r>
      <w:r w:rsidRPr="007C243B">
        <w:rPr>
          <w:rFonts w:eastAsia="Calibri" w:cs="Arial"/>
          <w:lang w:val="sr-Latn-RS"/>
        </w:rPr>
        <w:t xml:space="preserve"> </w:t>
      </w:r>
      <w:r w:rsidRPr="007C243B">
        <w:rPr>
          <w:rFonts w:eastAsia="Calibri" w:cs="Arial"/>
        </w:rPr>
        <w:t>да</w:t>
      </w:r>
      <w:r w:rsidRPr="007C243B">
        <w:rPr>
          <w:rFonts w:eastAsia="Calibri" w:cs="Arial"/>
          <w:lang w:val="sr-Latn-RS"/>
        </w:rPr>
        <w:t>:</w:t>
      </w:r>
    </w:p>
    <w:p w:rsidR="007C243B" w:rsidRPr="007C243B" w:rsidRDefault="007C243B" w:rsidP="007C243B">
      <w:pPr>
        <w:spacing w:before="0"/>
        <w:rPr>
          <w:rFonts w:eastAsia="Calibri" w:cs="Arial"/>
          <w:lang w:val="sr-Latn-RS"/>
        </w:rPr>
      </w:pPr>
      <w:r w:rsidRPr="007C243B">
        <w:rPr>
          <w:rFonts w:eastAsia="Calibri" w:cs="Arial"/>
          <w:lang w:val="sr-Latn-RS"/>
        </w:rPr>
        <w:t>-</w:t>
      </w:r>
      <w:r w:rsidRPr="007C243B">
        <w:rPr>
          <w:rFonts w:eastAsia="Calibri" w:cs="Arial"/>
          <w:lang w:val="sr-Cyrl-RS"/>
        </w:rPr>
        <w:t xml:space="preserve"> </w:t>
      </w:r>
      <w:r w:rsidRPr="007C243B">
        <w:rPr>
          <w:rFonts w:eastAsia="Calibri" w:cs="Arial"/>
        </w:rPr>
        <w:t>Да</w:t>
      </w:r>
      <w:r w:rsidRPr="007C243B">
        <w:rPr>
          <w:rFonts w:eastAsia="Calibri" w:cs="Arial"/>
          <w:lang w:val="sr-Latn-RS"/>
        </w:rPr>
        <w:t xml:space="preserve"> </w:t>
      </w:r>
      <w:r w:rsidRPr="007C243B">
        <w:rPr>
          <w:rFonts w:eastAsia="Calibri" w:cs="Arial"/>
        </w:rPr>
        <w:t>сачине</w:t>
      </w:r>
      <w:r w:rsidRPr="007C243B">
        <w:rPr>
          <w:rFonts w:eastAsia="Calibri" w:cs="Arial"/>
          <w:lang w:val="sr-Latn-RS"/>
        </w:rPr>
        <w:t xml:space="preserve">, </w:t>
      </w:r>
      <w:r w:rsidRPr="007C243B">
        <w:rPr>
          <w:rFonts w:eastAsia="Calibri" w:cs="Arial"/>
        </w:rPr>
        <w:t>потпишу</w:t>
      </w:r>
      <w:r w:rsidRPr="007C243B">
        <w:rPr>
          <w:rFonts w:eastAsia="Calibri" w:cs="Arial"/>
          <w:lang w:val="sr-Latn-RS"/>
        </w:rPr>
        <w:t xml:space="preserve"> </w:t>
      </w:r>
      <w:r w:rsidRPr="007C243B">
        <w:rPr>
          <w:rFonts w:eastAsia="Calibri" w:cs="Arial"/>
        </w:rPr>
        <w:t>и</w:t>
      </w:r>
      <w:r w:rsidRPr="007C243B">
        <w:rPr>
          <w:rFonts w:eastAsia="Calibri" w:cs="Arial"/>
          <w:lang w:val="sr-Latn-RS"/>
        </w:rPr>
        <w:t xml:space="preserve"> </w:t>
      </w:r>
      <w:r w:rsidRPr="007C243B">
        <w:rPr>
          <w:rFonts w:eastAsia="Calibri" w:cs="Arial"/>
        </w:rPr>
        <w:t>верификују</w:t>
      </w:r>
      <w:r w:rsidRPr="007C243B">
        <w:rPr>
          <w:rFonts w:eastAsia="Calibri" w:cs="Arial"/>
          <w:lang w:val="sr-Latn-RS"/>
        </w:rPr>
        <w:t xml:space="preserve"> </w:t>
      </w:r>
      <w:r w:rsidRPr="007C243B">
        <w:rPr>
          <w:rFonts w:eastAsia="Calibri" w:cs="Arial"/>
        </w:rPr>
        <w:t>Записник</w:t>
      </w:r>
      <w:r w:rsidRPr="007C243B">
        <w:rPr>
          <w:rFonts w:eastAsia="Calibri" w:cs="Arial"/>
          <w:lang w:val="sr-Latn-RS"/>
        </w:rPr>
        <w:t xml:space="preserve"> </w:t>
      </w:r>
      <w:r w:rsidRPr="007C243B">
        <w:rPr>
          <w:rFonts w:eastAsia="Calibri" w:cs="Arial"/>
        </w:rPr>
        <w:t>о</w:t>
      </w:r>
      <w:r w:rsidRPr="007C243B">
        <w:rPr>
          <w:rFonts w:eastAsia="Calibri" w:cs="Arial"/>
          <w:lang w:val="sr-Latn-RS"/>
        </w:rPr>
        <w:t xml:space="preserve"> </w:t>
      </w:r>
      <w:r w:rsidRPr="007C243B">
        <w:rPr>
          <w:rFonts w:eastAsia="Calibri" w:cs="Arial"/>
          <w:lang w:val="sr-Cyrl-RS"/>
        </w:rPr>
        <w:t>извршеној испоруци добара</w:t>
      </w:r>
      <w:r w:rsidRPr="007C243B">
        <w:rPr>
          <w:rFonts w:eastAsia="Calibri" w:cs="Arial"/>
          <w:lang w:val="sr-Latn-RS"/>
        </w:rPr>
        <w:t xml:space="preserve"> (</w:t>
      </w:r>
      <w:r w:rsidRPr="007C243B">
        <w:rPr>
          <w:rFonts w:eastAsia="Calibri" w:cs="Arial"/>
        </w:rPr>
        <w:t>без</w:t>
      </w:r>
      <w:r w:rsidRPr="007C243B">
        <w:rPr>
          <w:rFonts w:eastAsia="Calibri" w:cs="Arial"/>
          <w:lang w:val="sr-Latn-RS"/>
        </w:rPr>
        <w:t xml:space="preserve"> </w:t>
      </w:r>
      <w:r w:rsidRPr="007C243B">
        <w:rPr>
          <w:rFonts w:eastAsia="Calibri" w:cs="Arial"/>
        </w:rPr>
        <w:t>примедби</w:t>
      </w:r>
      <w:r w:rsidRPr="007C243B">
        <w:rPr>
          <w:rFonts w:eastAsia="Calibri" w:cs="Arial"/>
          <w:lang w:val="sr-Latn-RS"/>
        </w:rPr>
        <w:t>);</w:t>
      </w:r>
    </w:p>
    <w:p w:rsidR="007C243B" w:rsidRPr="007C243B" w:rsidRDefault="007C243B" w:rsidP="007C243B">
      <w:pPr>
        <w:spacing w:before="0"/>
        <w:rPr>
          <w:rFonts w:eastAsia="Calibri" w:cs="Arial"/>
          <w:lang w:val="sr-Latn-RS"/>
        </w:rPr>
      </w:pPr>
      <w:r w:rsidRPr="007C243B">
        <w:rPr>
          <w:rFonts w:eastAsia="Calibri" w:cs="Arial"/>
          <w:lang w:val="sr-Latn-RS"/>
        </w:rPr>
        <w:t xml:space="preserve">- </w:t>
      </w:r>
      <w:r w:rsidRPr="007C243B">
        <w:rPr>
          <w:rFonts w:eastAsia="Calibri" w:cs="Arial"/>
        </w:rPr>
        <w:t>благовремено</w:t>
      </w:r>
      <w:r w:rsidRPr="007C243B">
        <w:rPr>
          <w:rFonts w:eastAsia="Calibri" w:cs="Arial"/>
          <w:lang w:val="sr-Latn-RS"/>
        </w:rPr>
        <w:t xml:space="preserve"> </w:t>
      </w:r>
      <w:r w:rsidRPr="007C243B">
        <w:rPr>
          <w:rFonts w:eastAsia="Calibri" w:cs="Arial"/>
        </w:rPr>
        <w:t>приме</w:t>
      </w:r>
      <w:r w:rsidRPr="007C243B">
        <w:rPr>
          <w:rFonts w:eastAsia="Calibri" w:cs="Arial"/>
          <w:lang w:val="sr-Latn-RS"/>
        </w:rPr>
        <w:t xml:space="preserve"> </w:t>
      </w:r>
      <w:r w:rsidRPr="007C243B">
        <w:rPr>
          <w:rFonts w:eastAsia="Calibri" w:cs="Arial"/>
        </w:rPr>
        <w:t>Коначан</w:t>
      </w:r>
      <w:r w:rsidRPr="007C243B">
        <w:rPr>
          <w:rFonts w:eastAsia="Calibri" w:cs="Arial"/>
          <w:lang w:val="sr-Latn-RS"/>
        </w:rPr>
        <w:t xml:space="preserve"> </w:t>
      </w:r>
      <w:r w:rsidRPr="007C243B">
        <w:rPr>
          <w:rFonts w:eastAsia="Calibri" w:cs="Arial"/>
        </w:rPr>
        <w:t>извештај</w:t>
      </w:r>
      <w:r w:rsidRPr="007C243B">
        <w:rPr>
          <w:rFonts w:eastAsia="Calibri" w:cs="Arial"/>
          <w:lang w:val="sr-Latn-RS"/>
        </w:rPr>
        <w:t xml:space="preserve"> </w:t>
      </w:r>
      <w:r w:rsidRPr="007C243B">
        <w:rPr>
          <w:rFonts w:eastAsia="Calibri" w:cs="Arial"/>
        </w:rPr>
        <w:t>о</w:t>
      </w:r>
      <w:r w:rsidRPr="007C243B">
        <w:rPr>
          <w:rFonts w:eastAsia="Calibri" w:cs="Arial"/>
          <w:lang w:val="sr-Latn-RS"/>
        </w:rPr>
        <w:t xml:space="preserve"> </w:t>
      </w:r>
      <w:r w:rsidRPr="007C243B">
        <w:rPr>
          <w:rFonts w:eastAsia="Calibri" w:cs="Arial"/>
        </w:rPr>
        <w:t>извршеној</w:t>
      </w:r>
      <w:r w:rsidRPr="007C243B">
        <w:rPr>
          <w:rFonts w:eastAsia="Calibri" w:cs="Arial"/>
          <w:lang w:val="sr-Latn-RS"/>
        </w:rPr>
        <w:t xml:space="preserve"> </w:t>
      </w:r>
      <w:r w:rsidRPr="007C243B">
        <w:rPr>
          <w:rFonts w:eastAsia="Calibri" w:cs="Arial"/>
          <w:lang w:val="sr-Cyrl-RS"/>
        </w:rPr>
        <w:t>испоруци</w:t>
      </w:r>
      <w:r w:rsidRPr="007C243B">
        <w:rPr>
          <w:rFonts w:eastAsia="Calibri" w:cs="Arial"/>
          <w:lang w:val="sr-Latn-RS"/>
        </w:rPr>
        <w:t xml:space="preserve"> </w:t>
      </w:r>
      <w:r w:rsidRPr="007C243B">
        <w:rPr>
          <w:rFonts w:eastAsia="Calibri" w:cs="Arial"/>
        </w:rPr>
        <w:t>и</w:t>
      </w:r>
      <w:r w:rsidRPr="007C243B">
        <w:rPr>
          <w:rFonts w:eastAsia="Calibri" w:cs="Arial"/>
          <w:lang w:val="sr-Latn-RS"/>
        </w:rPr>
        <w:t xml:space="preserve"> </w:t>
      </w:r>
      <w:r w:rsidRPr="007C243B">
        <w:rPr>
          <w:rFonts w:eastAsia="Calibri" w:cs="Arial"/>
        </w:rPr>
        <w:t>изјасне</w:t>
      </w:r>
      <w:r w:rsidRPr="007C243B">
        <w:rPr>
          <w:rFonts w:eastAsia="Calibri" w:cs="Arial"/>
          <w:lang w:val="sr-Latn-RS"/>
        </w:rPr>
        <w:t xml:space="preserve"> </w:t>
      </w:r>
      <w:r w:rsidRPr="007C243B">
        <w:rPr>
          <w:rFonts w:eastAsia="Calibri" w:cs="Arial"/>
        </w:rPr>
        <w:t>се</w:t>
      </w:r>
      <w:r w:rsidRPr="007C243B">
        <w:rPr>
          <w:rFonts w:eastAsia="Calibri" w:cs="Arial"/>
          <w:lang w:val="sr-Latn-RS"/>
        </w:rPr>
        <w:t xml:space="preserve"> </w:t>
      </w:r>
      <w:r w:rsidRPr="007C243B">
        <w:rPr>
          <w:rFonts w:eastAsia="Calibri" w:cs="Arial"/>
        </w:rPr>
        <w:t>поводом</w:t>
      </w:r>
      <w:r w:rsidRPr="007C243B">
        <w:rPr>
          <w:rFonts w:eastAsia="Calibri" w:cs="Arial"/>
          <w:lang w:val="sr-Latn-RS"/>
        </w:rPr>
        <w:t xml:space="preserve"> </w:t>
      </w:r>
      <w:r w:rsidRPr="007C243B">
        <w:rPr>
          <w:rFonts w:eastAsia="Calibri" w:cs="Arial"/>
        </w:rPr>
        <w:t>истог</w:t>
      </w:r>
      <w:r w:rsidRPr="007C243B">
        <w:rPr>
          <w:rFonts w:eastAsia="Calibri" w:cs="Arial"/>
          <w:lang w:val="sr-Latn-RS"/>
        </w:rPr>
        <w:t xml:space="preserve"> </w:t>
      </w:r>
      <w:r w:rsidRPr="007C243B">
        <w:rPr>
          <w:rFonts w:eastAsia="Calibri" w:cs="Arial"/>
        </w:rPr>
        <w:t>у</w:t>
      </w:r>
      <w:r w:rsidRPr="007C243B">
        <w:rPr>
          <w:rFonts w:eastAsia="Calibri" w:cs="Arial"/>
          <w:lang w:val="sr-Latn-RS"/>
        </w:rPr>
        <w:t xml:space="preserve"> </w:t>
      </w:r>
      <w:r w:rsidRPr="007C243B">
        <w:rPr>
          <w:rFonts w:eastAsia="Calibri" w:cs="Arial"/>
        </w:rPr>
        <w:t>писменој</w:t>
      </w:r>
      <w:r w:rsidRPr="007C243B">
        <w:rPr>
          <w:rFonts w:eastAsia="Calibri" w:cs="Arial"/>
          <w:lang w:val="sr-Latn-RS"/>
        </w:rPr>
        <w:t xml:space="preserve"> </w:t>
      </w:r>
      <w:r w:rsidRPr="007C243B">
        <w:rPr>
          <w:rFonts w:eastAsia="Calibri" w:cs="Arial"/>
        </w:rPr>
        <w:t>форми</w:t>
      </w:r>
      <w:r w:rsidRPr="007C243B">
        <w:rPr>
          <w:rFonts w:eastAsia="Calibri" w:cs="Arial"/>
          <w:lang w:val="sr-Latn-RS"/>
        </w:rPr>
        <w:t>;</w:t>
      </w:r>
    </w:p>
    <w:p w:rsidR="007C243B" w:rsidRDefault="007C243B" w:rsidP="007C243B">
      <w:pPr>
        <w:spacing w:before="0"/>
        <w:rPr>
          <w:rFonts w:eastAsia="Calibri" w:cs="Arial"/>
          <w:lang w:val="sr-Cyrl-RS"/>
        </w:rPr>
      </w:pPr>
      <w:r w:rsidRPr="007C243B">
        <w:rPr>
          <w:rFonts w:eastAsia="Calibri" w:cs="Arial"/>
          <w:lang w:val="sr-Latn-RS"/>
        </w:rPr>
        <w:t xml:space="preserve">- </w:t>
      </w:r>
      <w:r w:rsidRPr="007C243B">
        <w:rPr>
          <w:rFonts w:eastAsia="Calibri" w:cs="Arial"/>
        </w:rPr>
        <w:t>извршавају</w:t>
      </w:r>
      <w:r w:rsidRPr="007C243B">
        <w:rPr>
          <w:rFonts w:eastAsia="Calibri" w:cs="Arial"/>
          <w:lang w:val="sr-Latn-RS"/>
        </w:rPr>
        <w:t xml:space="preserve"> </w:t>
      </w:r>
      <w:r w:rsidRPr="007C243B">
        <w:rPr>
          <w:rFonts w:eastAsia="Calibri" w:cs="Arial"/>
        </w:rPr>
        <w:t>и</w:t>
      </w:r>
      <w:r w:rsidRPr="007C243B">
        <w:rPr>
          <w:rFonts w:eastAsia="Calibri" w:cs="Arial"/>
          <w:lang w:val="sr-Latn-RS"/>
        </w:rPr>
        <w:t xml:space="preserve"> </w:t>
      </w:r>
      <w:r w:rsidRPr="007C243B">
        <w:rPr>
          <w:rFonts w:eastAsia="Calibri" w:cs="Arial"/>
        </w:rPr>
        <w:t>друге</w:t>
      </w:r>
      <w:r w:rsidRPr="007C243B">
        <w:rPr>
          <w:rFonts w:eastAsia="Calibri" w:cs="Arial"/>
          <w:lang w:val="sr-Latn-RS"/>
        </w:rPr>
        <w:t xml:space="preserve"> </w:t>
      </w:r>
      <w:r w:rsidRPr="007C243B">
        <w:rPr>
          <w:rFonts w:eastAsia="Calibri" w:cs="Arial"/>
        </w:rPr>
        <w:t>дужности</w:t>
      </w:r>
      <w:r w:rsidRPr="007C243B">
        <w:rPr>
          <w:rFonts w:eastAsia="Calibri" w:cs="Arial"/>
          <w:lang w:val="sr-Latn-RS"/>
        </w:rPr>
        <w:t xml:space="preserve"> </w:t>
      </w:r>
      <w:r w:rsidRPr="007C243B">
        <w:rPr>
          <w:rFonts w:eastAsia="Calibri" w:cs="Arial"/>
        </w:rPr>
        <w:t>везане</w:t>
      </w:r>
      <w:r w:rsidRPr="007C243B">
        <w:rPr>
          <w:rFonts w:eastAsia="Calibri" w:cs="Arial"/>
          <w:lang w:val="sr-Latn-RS"/>
        </w:rPr>
        <w:t xml:space="preserve"> </w:t>
      </w:r>
      <w:r w:rsidRPr="007C243B">
        <w:rPr>
          <w:rFonts w:eastAsia="Calibri" w:cs="Arial"/>
        </w:rPr>
        <w:t>за</w:t>
      </w:r>
      <w:r w:rsidRPr="007C243B">
        <w:rPr>
          <w:rFonts w:eastAsia="Calibri" w:cs="Arial"/>
          <w:lang w:val="sr-Latn-RS"/>
        </w:rPr>
        <w:t xml:space="preserve"> </w:t>
      </w:r>
      <w:r w:rsidRPr="007C243B">
        <w:rPr>
          <w:rFonts w:eastAsia="Calibri" w:cs="Arial"/>
        </w:rPr>
        <w:t>реализацију</w:t>
      </w:r>
      <w:r w:rsidRPr="007C243B">
        <w:rPr>
          <w:rFonts w:eastAsia="Calibri" w:cs="Arial"/>
          <w:lang w:val="sr-Latn-RS"/>
        </w:rPr>
        <w:t xml:space="preserve"> </w:t>
      </w:r>
      <w:r w:rsidRPr="007C243B">
        <w:rPr>
          <w:rFonts w:eastAsia="Calibri" w:cs="Arial"/>
        </w:rPr>
        <w:t>предмета</w:t>
      </w:r>
      <w:r w:rsidRPr="007C243B">
        <w:rPr>
          <w:rFonts w:eastAsia="Calibri" w:cs="Arial"/>
          <w:lang w:val="sr-Latn-RS"/>
        </w:rPr>
        <w:t xml:space="preserve"> </w:t>
      </w:r>
      <w:r w:rsidRPr="007C243B">
        <w:rPr>
          <w:rFonts w:eastAsia="Calibri" w:cs="Arial"/>
        </w:rPr>
        <w:t>овог</w:t>
      </w:r>
      <w:r w:rsidRPr="007C243B">
        <w:rPr>
          <w:rFonts w:eastAsia="Calibri" w:cs="Arial"/>
          <w:lang w:val="sr-Latn-RS"/>
        </w:rPr>
        <w:t xml:space="preserve"> </w:t>
      </w:r>
      <w:r w:rsidRPr="007C243B">
        <w:rPr>
          <w:rFonts w:eastAsia="Calibri" w:cs="Arial"/>
        </w:rPr>
        <w:t>Уговора</w:t>
      </w:r>
      <w:r w:rsidRPr="007C243B">
        <w:rPr>
          <w:rFonts w:eastAsia="Calibri" w:cs="Arial"/>
          <w:lang w:val="sr-Latn-RS"/>
        </w:rPr>
        <w:t xml:space="preserve">, </w:t>
      </w:r>
      <w:r w:rsidRPr="007C243B">
        <w:rPr>
          <w:rFonts w:eastAsia="Calibri" w:cs="Arial"/>
        </w:rPr>
        <w:t>по</w:t>
      </w:r>
      <w:r w:rsidRPr="007C243B">
        <w:rPr>
          <w:rFonts w:eastAsia="Calibri" w:cs="Arial"/>
          <w:lang w:val="sr-Latn-RS"/>
        </w:rPr>
        <w:t xml:space="preserve"> </w:t>
      </w:r>
      <w:r w:rsidRPr="007C243B">
        <w:rPr>
          <w:rFonts w:eastAsia="Calibri" w:cs="Arial"/>
        </w:rPr>
        <w:t>потреби</w:t>
      </w:r>
      <w:r w:rsidRPr="007C243B">
        <w:rPr>
          <w:rFonts w:eastAsia="Calibri" w:cs="Arial"/>
          <w:lang w:val="sr-Latn-RS"/>
        </w:rPr>
        <w:t>.</w:t>
      </w:r>
    </w:p>
    <w:p w:rsidR="0051562E" w:rsidRPr="00664A60" w:rsidRDefault="0051562E" w:rsidP="00343A18">
      <w:pPr>
        <w:spacing w:before="0"/>
        <w:rPr>
          <w:rFonts w:cs="Arial"/>
          <w:b/>
          <w:lang w:val="sr-Latn-RS"/>
        </w:rPr>
      </w:pPr>
    </w:p>
    <w:p w:rsidR="00343A18" w:rsidRPr="007C243B" w:rsidRDefault="00343A18" w:rsidP="00343A18">
      <w:pPr>
        <w:spacing w:before="0"/>
        <w:rPr>
          <w:rFonts w:cs="Arial"/>
          <w:b/>
        </w:rPr>
      </w:pPr>
      <w:r w:rsidRPr="007C243B">
        <w:rPr>
          <w:rFonts w:cs="Arial"/>
          <w:b/>
        </w:rPr>
        <w:t>ГАРАНТНИ РОК</w:t>
      </w:r>
    </w:p>
    <w:p w:rsidR="00086AF5" w:rsidRDefault="007C243B" w:rsidP="00086AF5">
      <w:pPr>
        <w:spacing w:before="0"/>
        <w:jc w:val="center"/>
        <w:rPr>
          <w:rFonts w:cs="Arial"/>
          <w:b/>
          <w:lang w:val="sr-Cyrl-RS"/>
        </w:rPr>
      </w:pPr>
      <w:r w:rsidRPr="007C243B">
        <w:rPr>
          <w:rFonts w:cs="Arial"/>
          <w:b/>
        </w:rPr>
        <w:t>Члан 9</w:t>
      </w:r>
      <w:r w:rsidR="00343A18" w:rsidRPr="007C243B">
        <w:rPr>
          <w:rFonts w:cs="Arial"/>
          <w:b/>
        </w:rPr>
        <w:t>.</w:t>
      </w:r>
    </w:p>
    <w:p w:rsidR="00514E02" w:rsidRPr="00086AF5" w:rsidRDefault="00514E02" w:rsidP="00086AF5">
      <w:pPr>
        <w:spacing w:before="0"/>
        <w:rPr>
          <w:rFonts w:cs="Arial"/>
        </w:rPr>
      </w:pPr>
      <w:r w:rsidRPr="007C243B">
        <w:rPr>
          <w:rFonts w:cs="Arial"/>
          <w:lang w:val="sr-Cyrl-RS"/>
        </w:rPr>
        <w:t>Гарантни</w:t>
      </w:r>
      <w:r w:rsidRPr="007C243B">
        <w:rPr>
          <w:rFonts w:cs="Arial"/>
          <w:lang w:val="sr-Cyrl-RS" w:eastAsia="zh-CN"/>
        </w:rPr>
        <w:t xml:space="preserve"> рок за предмет набавке је минимум ___ </w:t>
      </w:r>
      <w:r w:rsidR="00086AF5" w:rsidRPr="00086AF5">
        <w:rPr>
          <w:rFonts w:cs="Arial"/>
          <w:lang w:val="sr-Latn-RS"/>
        </w:rPr>
        <w:t>месе</w:t>
      </w:r>
      <w:r w:rsidR="00086AF5">
        <w:rPr>
          <w:rFonts w:cs="Arial"/>
          <w:lang w:val="sr-Latn-RS"/>
        </w:rPr>
        <w:t xml:space="preserve">ци од </w:t>
      </w:r>
      <w:r w:rsidR="00A23D16">
        <w:rPr>
          <w:rFonts w:cs="Arial"/>
          <w:lang w:val="sr-Cyrl-RS"/>
        </w:rPr>
        <w:t>пуштања у рад</w:t>
      </w:r>
      <w:r w:rsidR="00086AF5">
        <w:rPr>
          <w:rFonts w:cs="Arial"/>
          <w:lang w:val="sr-Latn-RS"/>
        </w:rPr>
        <w:t xml:space="preserve">  или</w:t>
      </w:r>
      <w:r w:rsidR="00086AF5">
        <w:rPr>
          <w:rFonts w:cs="Arial"/>
          <w:lang w:val="sr-Cyrl-RS"/>
        </w:rPr>
        <w:t xml:space="preserve"> ___ </w:t>
      </w:r>
      <w:r w:rsidRPr="007C243B">
        <w:rPr>
          <w:rFonts w:cs="Arial"/>
          <w:lang w:val="sr-Cyrl-RS" w:eastAsia="zh-CN"/>
        </w:rPr>
        <w:t xml:space="preserve"> месеци од дана када је извр</w:t>
      </w:r>
      <w:r w:rsidR="002402C9" w:rsidRPr="007C243B">
        <w:rPr>
          <w:rFonts w:cs="Arial"/>
          <w:lang w:val="sr-Cyrl-RS" w:eastAsia="zh-CN"/>
        </w:rPr>
        <w:t>шен квалитативни пријем добара, шта пре наступи.</w:t>
      </w:r>
    </w:p>
    <w:p w:rsidR="00514E02" w:rsidRPr="007C243B" w:rsidRDefault="005D2DC8" w:rsidP="00514E02">
      <w:pPr>
        <w:pStyle w:val="NoSpacing"/>
        <w:rPr>
          <w:rFonts w:cs="Arial"/>
          <w:sz w:val="22"/>
          <w:szCs w:val="22"/>
          <w:lang w:val="sr-Cyrl-RS" w:eastAsia="zh-CN"/>
        </w:rPr>
      </w:pPr>
      <w:r>
        <w:rPr>
          <w:rFonts w:cs="Arial"/>
          <w:sz w:val="22"/>
          <w:szCs w:val="22"/>
          <w:lang w:val="sr-Cyrl-RS" w:eastAsia="zh-CN"/>
        </w:rPr>
        <w:t>Продавац</w:t>
      </w:r>
      <w:r w:rsidR="00514E02" w:rsidRPr="007C243B">
        <w:rPr>
          <w:rFonts w:cs="Arial"/>
          <w:sz w:val="22"/>
          <w:szCs w:val="22"/>
          <w:lang w:val="sr-Cyrl-RS" w:eastAsia="zh-CN"/>
        </w:rPr>
        <w:t xml:space="preserve"> је дужан да о свом трошку отклони све евентуалне недостатке у току трајања гарантног рока. </w:t>
      </w:r>
    </w:p>
    <w:p w:rsidR="00343A18" w:rsidRPr="007C243B" w:rsidRDefault="00343A18" w:rsidP="00343A18">
      <w:pPr>
        <w:tabs>
          <w:tab w:val="left" w:pos="9090"/>
        </w:tabs>
        <w:rPr>
          <w:rFonts w:cs="Arial"/>
        </w:rPr>
      </w:pPr>
      <w:r w:rsidRPr="007C243B">
        <w:rPr>
          <w:rFonts w:cs="Arial"/>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7C243B" w:rsidRDefault="00343A18" w:rsidP="00343A18">
      <w:pPr>
        <w:tabs>
          <w:tab w:val="left" w:pos="9090"/>
        </w:tabs>
        <w:rPr>
          <w:rFonts w:cs="Arial"/>
        </w:rPr>
      </w:pPr>
      <w:r w:rsidRPr="007C243B">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7C243B" w:rsidRDefault="00343A18" w:rsidP="00343A18">
      <w:pPr>
        <w:tabs>
          <w:tab w:val="left" w:pos="9090"/>
        </w:tabs>
        <w:rPr>
          <w:rFonts w:cs="Arial"/>
        </w:rPr>
      </w:pPr>
      <w:r w:rsidRPr="007C243B">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7C243B" w:rsidRDefault="00343A18" w:rsidP="00343A18">
      <w:pPr>
        <w:tabs>
          <w:tab w:val="left" w:pos="9090"/>
        </w:tabs>
        <w:rPr>
          <w:rFonts w:cs="Arial"/>
        </w:rPr>
      </w:pPr>
      <w:r w:rsidRPr="007C243B">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E853CD" w:rsidRPr="007C243B" w:rsidRDefault="00343A18" w:rsidP="00343A18">
      <w:pPr>
        <w:tabs>
          <w:tab w:val="left" w:pos="9090"/>
        </w:tabs>
        <w:rPr>
          <w:rFonts w:cs="Arial"/>
        </w:rPr>
      </w:pPr>
      <w:r w:rsidRPr="007C243B">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F0E4F" w:rsidRPr="007C243B" w:rsidRDefault="007F0E4F" w:rsidP="00343A18">
      <w:pPr>
        <w:tabs>
          <w:tab w:val="left" w:pos="9090"/>
        </w:tabs>
        <w:rPr>
          <w:rFonts w:cs="Arial"/>
          <w:lang w:val="sr-Cyrl-RS"/>
        </w:rPr>
      </w:pPr>
    </w:p>
    <w:p w:rsidR="00E853CD" w:rsidRPr="007C243B" w:rsidRDefault="00E853CD" w:rsidP="00E853CD">
      <w:pPr>
        <w:spacing w:before="0"/>
        <w:rPr>
          <w:rFonts w:cs="Arial"/>
          <w:b/>
        </w:rPr>
      </w:pPr>
      <w:r w:rsidRPr="007C243B">
        <w:rPr>
          <w:rFonts w:cs="Arial"/>
          <w:b/>
        </w:rPr>
        <w:t>СРЕДСТВА ФИНАНСИЈСКОГ ОБЕЗБЕЂЕЊА</w:t>
      </w:r>
    </w:p>
    <w:p w:rsidR="00E853CD" w:rsidRPr="007C243B" w:rsidRDefault="00E853CD" w:rsidP="00E853CD">
      <w:pPr>
        <w:spacing w:before="0"/>
        <w:jc w:val="center"/>
        <w:rPr>
          <w:rFonts w:cs="Arial"/>
          <w:b/>
          <w:lang w:val="sr-Cyrl-RS"/>
        </w:rPr>
      </w:pPr>
    </w:p>
    <w:p w:rsidR="00E853CD" w:rsidRPr="007C243B" w:rsidRDefault="007C243B" w:rsidP="00E853CD">
      <w:pPr>
        <w:spacing w:before="0"/>
        <w:jc w:val="center"/>
        <w:rPr>
          <w:rFonts w:cs="Arial"/>
          <w:b/>
          <w:lang w:val="sr-Latn-RS"/>
        </w:rPr>
      </w:pPr>
      <w:r w:rsidRPr="007C243B">
        <w:rPr>
          <w:rFonts w:cs="Arial"/>
          <w:b/>
        </w:rPr>
        <w:t>Члан 10</w:t>
      </w:r>
      <w:r w:rsidR="00E853CD" w:rsidRPr="007C243B">
        <w:rPr>
          <w:rFonts w:cs="Arial"/>
          <w:b/>
        </w:rPr>
        <w:t xml:space="preserve">. </w:t>
      </w:r>
    </w:p>
    <w:p w:rsidR="00F645C6" w:rsidRPr="007C243B" w:rsidRDefault="00F645C6" w:rsidP="00F645C6">
      <w:pPr>
        <w:spacing w:before="0"/>
        <w:rPr>
          <w:rFonts w:cs="Arial"/>
          <w:b/>
        </w:rPr>
      </w:pPr>
      <w:r w:rsidRPr="007C243B">
        <w:rPr>
          <w:rFonts w:cs="Arial"/>
          <w:b/>
          <w:bCs/>
        </w:rPr>
        <w:t xml:space="preserve">Средства финансијског обезбеђења </w:t>
      </w:r>
      <w:r w:rsidRPr="007C243B">
        <w:rPr>
          <w:rFonts w:cs="Arial"/>
          <w:b/>
        </w:rPr>
        <w:t xml:space="preserve">за добро извршење посла </w:t>
      </w:r>
    </w:p>
    <w:p w:rsidR="00F645C6" w:rsidRPr="007C243B" w:rsidRDefault="00F645C6" w:rsidP="00F645C6">
      <w:pPr>
        <w:spacing w:before="0"/>
        <w:rPr>
          <w:rFonts w:cs="Arial"/>
        </w:rPr>
      </w:pPr>
      <w:r w:rsidRPr="007C243B">
        <w:rPr>
          <w:rFonts w:cs="Arial"/>
        </w:rPr>
        <w:t>Банкарска гаранција за добро извршење посла</w:t>
      </w:r>
    </w:p>
    <w:p w:rsidR="00D75E45" w:rsidRPr="007C243B" w:rsidRDefault="00D75E45" w:rsidP="00F645C6">
      <w:pPr>
        <w:spacing w:before="0"/>
        <w:rPr>
          <w:rFonts w:cs="Arial"/>
        </w:rPr>
      </w:pPr>
      <w:r w:rsidRPr="007C243B">
        <w:rPr>
          <w:rFonts w:cs="Arial"/>
        </w:rPr>
        <w:t>Продавац је дужан да у тренутку закључења Уговора</w:t>
      </w:r>
      <w:r w:rsidRPr="007C243B">
        <w:rPr>
          <w:rFonts w:cs="Arial"/>
          <w:lang w:val="sr-Cyrl-RS"/>
        </w:rPr>
        <w:t xml:space="preserve">, </w:t>
      </w:r>
      <w:r w:rsidRPr="007C243B">
        <w:rPr>
          <w:rFonts w:cs="Arial"/>
        </w:rPr>
        <w:t>путeм SWIFT</w:t>
      </w:r>
      <w:r w:rsidRPr="007C243B">
        <w:rPr>
          <w:rFonts w:cs="Arial"/>
          <w:lang w:val="sr-Cyrl-RS"/>
        </w:rPr>
        <w:t xml:space="preserve">-а </w:t>
      </w:r>
      <w:r w:rsidRPr="007C243B">
        <w:rPr>
          <w:rFonts w:cs="Arial"/>
        </w:rPr>
        <w:t xml:space="preserve"> aутeнтификoвaнoм пoрукoм зa гaрaнциje, прeкo пoслoвнe бaнкe</w:t>
      </w:r>
      <w:r w:rsidRPr="007C243B">
        <w:rPr>
          <w:rFonts w:cs="Arial"/>
          <w:lang w:val="sr-Cyrl-RS"/>
        </w:rPr>
        <w:t xml:space="preserve"> </w:t>
      </w:r>
      <w:r w:rsidRPr="007C243B">
        <w:rPr>
          <w:rFonts w:cs="Arial"/>
        </w:rPr>
        <w:t>Komercijalna banka AD Beograd SWIFTCOD: KOBBRSBG,</w:t>
      </w:r>
      <w:r w:rsidRPr="007C243B">
        <w:rPr>
          <w:rFonts w:cs="Arial"/>
          <w:lang w:val="sr-Cyrl-RS"/>
        </w:rPr>
        <w:t xml:space="preserve"> достави</w:t>
      </w:r>
      <w:r w:rsidRPr="007C243B">
        <w:rPr>
          <w:rFonts w:cs="Arial"/>
        </w:rPr>
        <w:t xml:space="preserve"> Наручиоцу банкарску гаранцију за добро извршење посла.</w:t>
      </w:r>
    </w:p>
    <w:p w:rsidR="007F0E4F" w:rsidRPr="007C243B" w:rsidRDefault="007F0E4F" w:rsidP="007F0E4F">
      <w:pPr>
        <w:rPr>
          <w:rFonts w:cs="Arial"/>
        </w:rPr>
      </w:pPr>
      <w:r w:rsidRPr="007C243B">
        <w:rPr>
          <w:rFonts w:cs="Arial"/>
        </w:rPr>
        <w:t>Изабрани понуђач је дужан да у уз потписан уговор достави, као средство финансијског обезбеђења за добро извршење посла преда Наручиоцу банкарску гаранцију за добро извршење посла.</w:t>
      </w:r>
    </w:p>
    <w:p w:rsidR="00F645C6" w:rsidRPr="007C243B" w:rsidRDefault="00F645C6" w:rsidP="00F645C6">
      <w:pPr>
        <w:spacing w:before="0"/>
        <w:rPr>
          <w:rFonts w:cs="Arial"/>
        </w:rPr>
      </w:pPr>
      <w:r w:rsidRPr="007C243B">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F645C6" w:rsidRPr="007C243B" w:rsidRDefault="00F645C6" w:rsidP="00F645C6">
      <w:pPr>
        <w:spacing w:before="0"/>
        <w:rPr>
          <w:rFonts w:cs="Arial"/>
        </w:rPr>
      </w:pPr>
      <w:r w:rsidRPr="007C243B">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F645C6" w:rsidRPr="007C243B" w:rsidRDefault="00F645C6" w:rsidP="00F645C6">
      <w:pPr>
        <w:spacing w:before="0"/>
        <w:rPr>
          <w:rFonts w:cs="Arial"/>
        </w:rPr>
      </w:pPr>
      <w:r w:rsidRPr="007C243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45C6" w:rsidRPr="007C243B" w:rsidRDefault="00F645C6" w:rsidP="00F645C6">
      <w:pPr>
        <w:spacing w:before="0"/>
        <w:rPr>
          <w:rFonts w:cs="Arial"/>
        </w:rPr>
      </w:pPr>
      <w:r w:rsidRPr="007C243B">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F645C6" w:rsidRPr="007C243B" w:rsidRDefault="00F645C6" w:rsidP="00F645C6">
      <w:pPr>
        <w:spacing w:before="0"/>
        <w:rPr>
          <w:rFonts w:cs="Arial"/>
        </w:rPr>
      </w:pPr>
      <w:r w:rsidRPr="007C243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45C6" w:rsidRPr="007C243B" w:rsidRDefault="00F645C6" w:rsidP="00F645C6">
      <w:pPr>
        <w:spacing w:before="0"/>
        <w:rPr>
          <w:rFonts w:cs="Arial"/>
        </w:rPr>
      </w:pPr>
      <w:r w:rsidRPr="007C243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F0E4F" w:rsidRDefault="00F645C6" w:rsidP="00F645C6">
      <w:pPr>
        <w:spacing w:before="0"/>
        <w:rPr>
          <w:rFonts w:cs="Arial"/>
        </w:rPr>
      </w:pPr>
      <w:r w:rsidRPr="007C243B">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64A60" w:rsidRPr="007C243B" w:rsidRDefault="00664A60" w:rsidP="00F645C6">
      <w:pPr>
        <w:spacing w:before="0"/>
        <w:rPr>
          <w:rFonts w:cs="Arial"/>
          <w:lang w:val="sr-Cyrl-RS"/>
        </w:rPr>
      </w:pPr>
    </w:p>
    <w:p w:rsidR="00F645C6" w:rsidRPr="007C243B" w:rsidRDefault="007F0E4F" w:rsidP="00F645C6">
      <w:pPr>
        <w:tabs>
          <w:tab w:val="left" w:pos="9090"/>
        </w:tabs>
        <w:jc w:val="center"/>
        <w:rPr>
          <w:rFonts w:cs="Arial"/>
          <w:b/>
          <w:lang w:val="sr-Cyrl-RS"/>
        </w:rPr>
      </w:pPr>
      <w:r w:rsidRPr="007C243B">
        <w:rPr>
          <w:rFonts w:cs="Arial"/>
          <w:b/>
        </w:rPr>
        <w:lastRenderedPageBreak/>
        <w:t>Члан 1</w:t>
      </w:r>
      <w:r w:rsidR="007C243B" w:rsidRPr="007C243B">
        <w:rPr>
          <w:rFonts w:cs="Arial"/>
          <w:b/>
        </w:rPr>
        <w:t>1</w:t>
      </w:r>
      <w:r w:rsidRPr="007C243B">
        <w:rPr>
          <w:rFonts w:cs="Arial"/>
          <w:b/>
          <w:lang w:val="sr-Cyrl-RS"/>
        </w:rPr>
        <w:t>.</w:t>
      </w:r>
    </w:p>
    <w:p w:rsidR="00F645C6" w:rsidRPr="007C243B" w:rsidRDefault="00F645C6" w:rsidP="00F645C6">
      <w:pPr>
        <w:pStyle w:val="KDParagraf"/>
        <w:rPr>
          <w:rFonts w:eastAsia="TimesNewRomanPSMT" w:cs="Arial"/>
          <w:b/>
          <w:bCs/>
          <w:iCs/>
        </w:rPr>
      </w:pPr>
      <w:r w:rsidRPr="007C243B">
        <w:rPr>
          <w:rFonts w:eastAsia="TimesNewRomanPSMT" w:cs="Arial"/>
          <w:b/>
          <w:bCs/>
          <w:iCs/>
        </w:rPr>
        <w:t>Банкарска гаранција за отклањање грешака у гарантном року</w:t>
      </w:r>
    </w:p>
    <w:p w:rsidR="00124C4E" w:rsidRPr="007C243B" w:rsidRDefault="00124C4E" w:rsidP="00124C4E">
      <w:pPr>
        <w:pStyle w:val="KDParagraf"/>
        <w:spacing w:before="0"/>
        <w:rPr>
          <w:rFonts w:eastAsia="TimesNewRomanPSMT" w:cs="Arial"/>
          <w:iCs/>
        </w:rPr>
      </w:pPr>
      <w:r w:rsidRPr="007C243B">
        <w:rPr>
          <w:rFonts w:eastAsia="TimesNewRomanPSMT" w:cs="Arial"/>
          <w:iCs/>
        </w:rPr>
        <w:t xml:space="preserve">Продавац се обавезује да </w:t>
      </w:r>
      <w:r w:rsidRPr="007C243B">
        <w:t>путeм SWIFT</w:t>
      </w:r>
      <w:r w:rsidRPr="007C243B">
        <w:rPr>
          <w:lang w:val="sr-Cyrl-RS"/>
        </w:rPr>
        <w:t>-а</w:t>
      </w:r>
      <w:r w:rsidRPr="007C243B">
        <w:t xml:space="preserve"> aутeнтификoвaнoм пoрукoм зa гaрaнциje, прeкo пoслoвнe бaнкe</w:t>
      </w:r>
      <w:r w:rsidRPr="007C243B">
        <w:rPr>
          <w:lang w:val="sr-Cyrl-RS"/>
        </w:rPr>
        <w:t xml:space="preserve"> </w:t>
      </w:r>
      <w:r w:rsidRPr="007C243B">
        <w:t>Komercijalna banka AD Beograd SWIFTCOD: KOBBRSBG</w:t>
      </w:r>
      <w:r w:rsidRPr="007C243B">
        <w:rPr>
          <w:lang w:val="sr-Cyrl-RS"/>
        </w:rPr>
        <w:t>, достави</w:t>
      </w:r>
      <w:r w:rsidRPr="007C243B">
        <w:rPr>
          <w:rFonts w:eastAsia="TimesNewRomanPSMT" w:cs="Arial"/>
          <w:iCs/>
        </w:rPr>
        <w:t xml:space="preserve">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124C4E" w:rsidRPr="007C243B" w:rsidRDefault="00124C4E" w:rsidP="00124C4E">
      <w:pPr>
        <w:pStyle w:val="KDParagraf"/>
        <w:spacing w:before="0"/>
        <w:rPr>
          <w:rFonts w:eastAsia="TimesNewRomanPSMT" w:cs="Arial"/>
          <w:iCs/>
          <w:color w:val="00B0F0"/>
        </w:rPr>
      </w:pPr>
      <w:r w:rsidRPr="007C243B">
        <w:rPr>
          <w:rFonts w:eastAsia="TimesNewRomanPSMT" w:cs="Arial"/>
          <w:iCs/>
        </w:rPr>
        <w:t>Банкарска гаранција за отклањање недостатака у гарантном року, доставља се  у тренутку примопредаје/испоруке предмета уговора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r w:rsidRPr="007C243B">
        <w:rPr>
          <w:rFonts w:eastAsia="TimesNewRomanPSMT" w:cs="Arial"/>
          <w:iCs/>
          <w:color w:val="00B0F0"/>
        </w:rPr>
        <w:t>.</w:t>
      </w:r>
    </w:p>
    <w:p w:rsidR="00124C4E" w:rsidRPr="007C243B" w:rsidRDefault="00124C4E" w:rsidP="00124C4E">
      <w:pPr>
        <w:pStyle w:val="KDParagraf"/>
        <w:spacing w:before="0"/>
        <w:rPr>
          <w:rFonts w:eastAsia="TimesNewRomanPSMT" w:cs="Arial"/>
          <w:iCs/>
        </w:rPr>
      </w:pPr>
      <w:r w:rsidRPr="007C243B">
        <w:rPr>
          <w:rFonts w:eastAsia="TimesNewRomanPSMT" w:cs="Arial"/>
          <w:iCs/>
        </w:rPr>
        <w:t>Достављена банкарска гаранција  не може да садржи додатне услове за исплату, краћи рок и мањи износ.</w:t>
      </w:r>
    </w:p>
    <w:p w:rsidR="00F645C6" w:rsidRPr="007C243B" w:rsidRDefault="00124C4E" w:rsidP="00F645C6">
      <w:pPr>
        <w:pStyle w:val="KDParagraf"/>
        <w:spacing w:before="0"/>
        <w:rPr>
          <w:rFonts w:eastAsia="TimesNewRomanPSMT" w:cs="Arial"/>
          <w:iCs/>
        </w:rPr>
      </w:pPr>
      <w:r w:rsidRPr="007C243B">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F645C6" w:rsidRDefault="00F645C6" w:rsidP="00F645C6">
      <w:pPr>
        <w:pStyle w:val="KDParagraf"/>
        <w:spacing w:before="0"/>
        <w:rPr>
          <w:rFonts w:eastAsia="TimesNewRomanPSMT" w:cs="Arial"/>
          <w:iCs/>
        </w:rPr>
      </w:pPr>
      <w:r w:rsidRPr="007C243B">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C43475" w:rsidRPr="007C243B" w:rsidRDefault="00C43475" w:rsidP="00170088">
      <w:pPr>
        <w:tabs>
          <w:tab w:val="left" w:pos="567"/>
        </w:tabs>
        <w:spacing w:before="0"/>
        <w:rPr>
          <w:rFonts w:cs="Arial"/>
          <w:lang w:val="sr-Cyrl-RS"/>
        </w:rPr>
      </w:pPr>
    </w:p>
    <w:p w:rsidR="00343A18" w:rsidRPr="007C243B" w:rsidRDefault="00343A18" w:rsidP="00343A18">
      <w:pPr>
        <w:spacing w:before="0"/>
        <w:rPr>
          <w:rFonts w:cs="Arial"/>
          <w:b/>
        </w:rPr>
      </w:pPr>
      <w:r w:rsidRPr="007C243B">
        <w:rPr>
          <w:rFonts w:cs="Arial"/>
          <w:b/>
        </w:rPr>
        <w:t>УГОВОРНА КАЗНА ЗБОГ ЗАКАШЊЕЊА У ИСПОРУЦИ</w:t>
      </w:r>
    </w:p>
    <w:p w:rsidR="00F645C6" w:rsidRPr="007C243B" w:rsidRDefault="00F645C6" w:rsidP="00343A18">
      <w:pPr>
        <w:spacing w:before="0"/>
        <w:rPr>
          <w:rFonts w:cs="Arial"/>
          <w:b/>
        </w:rPr>
      </w:pPr>
    </w:p>
    <w:p w:rsidR="00343A18" w:rsidRPr="007C243B" w:rsidRDefault="00343A18" w:rsidP="00343A18">
      <w:pPr>
        <w:spacing w:before="0"/>
        <w:jc w:val="center"/>
        <w:rPr>
          <w:rFonts w:cs="Arial"/>
          <w:b/>
          <w:lang w:val="sr-Cyrl-RS"/>
        </w:rPr>
      </w:pPr>
      <w:r w:rsidRPr="007C243B">
        <w:rPr>
          <w:rFonts w:cs="Arial"/>
          <w:b/>
        </w:rPr>
        <w:t xml:space="preserve">Члан </w:t>
      </w:r>
      <w:r w:rsidR="007F0E4F" w:rsidRPr="007C243B">
        <w:rPr>
          <w:rFonts w:cs="Arial"/>
          <w:b/>
          <w:lang w:val="sr-Latn-RS"/>
        </w:rPr>
        <w:t>1</w:t>
      </w:r>
      <w:r w:rsidR="007C243B" w:rsidRPr="007C243B">
        <w:rPr>
          <w:rFonts w:cs="Arial"/>
          <w:b/>
        </w:rPr>
        <w:t>2</w:t>
      </w:r>
      <w:r w:rsidR="00FF24BF" w:rsidRPr="007C243B">
        <w:rPr>
          <w:rFonts w:cs="Arial"/>
          <w:b/>
          <w:lang w:val="sr-Cyrl-RS"/>
        </w:rPr>
        <w:t xml:space="preserve">. </w:t>
      </w:r>
    </w:p>
    <w:p w:rsidR="00343A18" w:rsidRPr="007C243B" w:rsidRDefault="00343A18" w:rsidP="00343A18">
      <w:pPr>
        <w:tabs>
          <w:tab w:val="left" w:pos="9090"/>
        </w:tabs>
        <w:rPr>
          <w:rFonts w:cs="Arial"/>
          <w:bCs/>
          <w:lang w:val="sr-Cyrl-CS"/>
        </w:rPr>
      </w:pPr>
      <w:r w:rsidRPr="007C243B">
        <w:rPr>
          <w:rFonts w:cs="Arial"/>
          <w:bCs/>
          <w:lang w:val="sr-Cyrl-CS"/>
        </w:rPr>
        <w:t>Уколико Продавац не испуни своје обавезе или не испоручи добр</w:t>
      </w:r>
      <w:r w:rsidRPr="007C243B">
        <w:rPr>
          <w:rFonts w:cs="Arial"/>
          <w:bCs/>
        </w:rPr>
        <w:t>о</w:t>
      </w:r>
      <w:r w:rsidRPr="007C243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7C243B" w:rsidRDefault="00343A18" w:rsidP="00343A18">
      <w:pPr>
        <w:tabs>
          <w:tab w:val="left" w:pos="9090"/>
        </w:tabs>
        <w:rPr>
          <w:rFonts w:cs="Arial"/>
        </w:rPr>
      </w:pPr>
      <w:r w:rsidRPr="007C243B">
        <w:rPr>
          <w:rFonts w:cs="Arial"/>
          <w:bCs/>
        </w:rPr>
        <w:t>Уговорна казна се обрачунава од првог дана од истека уговореног рока испоруке из члана 5</w:t>
      </w:r>
      <w:r w:rsidRPr="007C243B">
        <w:rPr>
          <w:rFonts w:cs="Arial"/>
          <w:bCs/>
          <w:lang w:val="sr-Latn-CS"/>
        </w:rPr>
        <w:t>.</w:t>
      </w:r>
      <w:r w:rsidRPr="007C243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7C243B">
        <w:rPr>
          <w:rFonts w:cs="Arial"/>
        </w:rPr>
        <w:t>без пореза на додату вредност.</w:t>
      </w:r>
    </w:p>
    <w:p w:rsidR="00343A18" w:rsidRPr="007C243B" w:rsidRDefault="00343A18" w:rsidP="00343A18">
      <w:pPr>
        <w:tabs>
          <w:tab w:val="left" w:pos="9090"/>
        </w:tabs>
        <w:rPr>
          <w:rFonts w:cs="Arial"/>
        </w:rPr>
      </w:pPr>
      <w:r w:rsidRPr="007C243B">
        <w:rPr>
          <w:rFonts w:cs="Arial"/>
          <w:bCs/>
        </w:rPr>
        <w:t>Плаћање уговорне казне</w:t>
      </w:r>
      <w:r w:rsidRPr="007C243B">
        <w:rPr>
          <w:rFonts w:cs="Arial"/>
        </w:rPr>
        <w:t>, из става 1. овог члана,  дoспeвa у рoку до 45(четрдесетпет) дaнa oд дaнa</w:t>
      </w:r>
      <w:r w:rsidR="00597EC4" w:rsidRPr="007C243B">
        <w:rPr>
          <w:rFonts w:cs="Arial"/>
        </w:rPr>
        <w:t xml:space="preserve"> пријема од стране Продавца</w:t>
      </w:r>
      <w:r w:rsidRPr="007C243B">
        <w:rPr>
          <w:rFonts w:cs="Arial"/>
        </w:rPr>
        <w:t xml:space="preserve"> </w:t>
      </w:r>
      <w:r w:rsidR="000E0FC1" w:rsidRPr="007C243B">
        <w:rPr>
          <w:rFonts w:cs="Arial"/>
        </w:rPr>
        <w:t>рачун</w:t>
      </w:r>
      <w:r w:rsidR="00597EC4" w:rsidRPr="007C243B">
        <w:rPr>
          <w:rFonts w:cs="Arial"/>
        </w:rPr>
        <w:t>а</w:t>
      </w:r>
      <w:r w:rsidR="000E0FC1" w:rsidRPr="007C243B">
        <w:rPr>
          <w:rFonts w:cs="Arial"/>
        </w:rPr>
        <w:t xml:space="preserve"> </w:t>
      </w:r>
      <w:r w:rsidRPr="007C243B">
        <w:rPr>
          <w:rFonts w:cs="Arial"/>
          <w:bCs/>
        </w:rPr>
        <w:t>Купца</w:t>
      </w:r>
      <w:r w:rsidR="00597EC4" w:rsidRPr="007C243B">
        <w:rPr>
          <w:rFonts w:cs="Arial"/>
          <w:bCs/>
        </w:rPr>
        <w:t xml:space="preserve"> </w:t>
      </w:r>
      <w:r w:rsidRPr="007C243B">
        <w:rPr>
          <w:rFonts w:cs="Arial"/>
        </w:rPr>
        <w:t>испостављен</w:t>
      </w:r>
      <w:r w:rsidR="00597EC4" w:rsidRPr="007C243B">
        <w:rPr>
          <w:rFonts w:cs="Arial"/>
        </w:rPr>
        <w:t>их</w:t>
      </w:r>
      <w:r w:rsidRPr="007C243B">
        <w:rPr>
          <w:rFonts w:cs="Arial"/>
        </w:rPr>
        <w:t xml:space="preserve"> по овом основу.</w:t>
      </w:r>
    </w:p>
    <w:p w:rsidR="005D24AF" w:rsidRPr="007C243B" w:rsidRDefault="00343A18" w:rsidP="00343A18">
      <w:pPr>
        <w:tabs>
          <w:tab w:val="left" w:pos="9090"/>
        </w:tabs>
        <w:rPr>
          <w:rFonts w:cs="Arial"/>
          <w:bCs/>
          <w:lang w:val="sr-Cyrl-CS"/>
        </w:rPr>
      </w:pPr>
      <w:r w:rsidRPr="007C243B">
        <w:rPr>
          <w:rFonts w:cs="Arial"/>
          <w:bCs/>
          <w:lang w:val="sr-Cyrl-CS"/>
        </w:rPr>
        <w:t xml:space="preserve">У случају закашњења са испоруком дужег од 20 (двадесет) дана, </w:t>
      </w:r>
      <w:r w:rsidRPr="007C243B">
        <w:rPr>
          <w:rFonts w:cs="Arial"/>
          <w:bCs/>
        </w:rPr>
        <w:t>Купац</w:t>
      </w:r>
      <w:r w:rsidRPr="007C243B">
        <w:rPr>
          <w:rFonts w:cs="Arial"/>
          <w:bCs/>
          <w:lang w:val="sr-Cyrl-CS"/>
        </w:rPr>
        <w:t xml:space="preserve"> има право да једнострано раскине овај Уговор и од Продавца захтева накнаду штете и измакле добити. </w:t>
      </w:r>
    </w:p>
    <w:p w:rsidR="005D24AF" w:rsidRPr="007C243B" w:rsidRDefault="005D24AF" w:rsidP="00343A18">
      <w:pPr>
        <w:autoSpaceDE w:val="0"/>
        <w:autoSpaceDN w:val="0"/>
        <w:adjustRightInd w:val="0"/>
        <w:spacing w:before="0"/>
        <w:rPr>
          <w:rFonts w:cs="Arial"/>
          <w:b/>
          <w:sz w:val="20"/>
          <w:szCs w:val="20"/>
          <w:lang w:val="sr-Latn-RS"/>
        </w:rPr>
      </w:pPr>
    </w:p>
    <w:p w:rsidR="00343A18" w:rsidRPr="007C243B" w:rsidRDefault="00343A18" w:rsidP="00343A18">
      <w:pPr>
        <w:autoSpaceDE w:val="0"/>
        <w:autoSpaceDN w:val="0"/>
        <w:adjustRightInd w:val="0"/>
        <w:spacing w:before="0"/>
        <w:rPr>
          <w:rFonts w:cs="Arial"/>
          <w:b/>
        </w:rPr>
      </w:pPr>
      <w:r w:rsidRPr="007C243B">
        <w:rPr>
          <w:rFonts w:cs="Arial"/>
          <w:b/>
        </w:rPr>
        <w:t xml:space="preserve">ВИША СИЛА </w:t>
      </w:r>
    </w:p>
    <w:p w:rsidR="00343A18" w:rsidRPr="007C243B" w:rsidRDefault="00343A18" w:rsidP="00343A18">
      <w:pPr>
        <w:autoSpaceDE w:val="0"/>
        <w:autoSpaceDN w:val="0"/>
        <w:adjustRightInd w:val="0"/>
        <w:spacing w:before="0"/>
        <w:jc w:val="center"/>
        <w:rPr>
          <w:rFonts w:cs="Arial"/>
          <w:b/>
        </w:rPr>
      </w:pPr>
      <w:r w:rsidRPr="007C243B">
        <w:rPr>
          <w:rFonts w:cs="Arial"/>
          <w:b/>
        </w:rPr>
        <w:t>Члан 1</w:t>
      </w:r>
      <w:r w:rsidR="007C243B" w:rsidRPr="007C243B">
        <w:rPr>
          <w:rFonts w:cs="Arial"/>
          <w:b/>
        </w:rPr>
        <w:t>3</w:t>
      </w:r>
      <w:r w:rsidRPr="007C243B">
        <w:rPr>
          <w:rFonts w:cs="Arial"/>
          <w:b/>
        </w:rPr>
        <w:t>.</w:t>
      </w:r>
    </w:p>
    <w:p w:rsidR="00343A18" w:rsidRPr="007C243B" w:rsidRDefault="00343A18" w:rsidP="00343A18">
      <w:pPr>
        <w:tabs>
          <w:tab w:val="left" w:pos="1512"/>
          <w:tab w:val="left" w:pos="9090"/>
        </w:tabs>
        <w:rPr>
          <w:rFonts w:cs="Arial"/>
        </w:rPr>
      </w:pPr>
      <w:r w:rsidRPr="007C243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7C243B">
        <w:rPr>
          <w:rFonts w:cs="Arial"/>
          <w:lang w:val="sr-Cyrl-CS"/>
        </w:rPr>
        <w:t>за</w:t>
      </w:r>
      <w:r w:rsidRPr="007C243B">
        <w:rPr>
          <w:rFonts w:cs="Arial"/>
        </w:rPr>
        <w:t xml:space="preserve"> накнаду штете за делимично или потпуно неизвршење уговорених обавеза</w:t>
      </w:r>
      <w:r w:rsidRPr="007C243B">
        <w:rPr>
          <w:rFonts w:cs="Arial"/>
          <w:lang w:val="sr-Cyrl-CS"/>
        </w:rPr>
        <w:t>,за</w:t>
      </w:r>
      <w:r w:rsidRPr="007C243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C243B">
        <w:rPr>
          <w:rFonts w:cs="Arial"/>
          <w:lang w:val="sr-Cyrl-CS"/>
        </w:rPr>
        <w:t>,</w:t>
      </w:r>
      <w:r w:rsidRPr="007C243B">
        <w:rPr>
          <w:rFonts w:cs="Arial"/>
        </w:rPr>
        <w:t xml:space="preserve"> одлаже се за време њеног трајања. </w:t>
      </w:r>
    </w:p>
    <w:p w:rsidR="00343A18" w:rsidRPr="007C243B" w:rsidRDefault="00343A18" w:rsidP="00343A18">
      <w:pPr>
        <w:tabs>
          <w:tab w:val="left" w:pos="1512"/>
          <w:tab w:val="left" w:pos="9090"/>
        </w:tabs>
        <w:rPr>
          <w:rFonts w:cs="Arial"/>
          <w:lang w:val="hr-HR"/>
        </w:rPr>
      </w:pPr>
      <w:r w:rsidRPr="007C243B">
        <w:rPr>
          <w:rFonts w:cs="Arial"/>
        </w:rPr>
        <w:t>Уговорна страна којој је извршавање уговорних обавеза онемогућено услед дејства више силе је у обавези да одмах</w:t>
      </w:r>
      <w:r w:rsidRPr="007C243B">
        <w:rPr>
          <w:rFonts w:cs="Arial"/>
          <w:lang w:val="hr-HR"/>
        </w:rPr>
        <w:t xml:space="preserve">, </w:t>
      </w:r>
      <w:r w:rsidRPr="007C243B">
        <w:rPr>
          <w:rFonts w:cs="Arial"/>
        </w:rPr>
        <w:t>без одлагања</w:t>
      </w:r>
      <w:r w:rsidRPr="007C243B">
        <w:rPr>
          <w:rFonts w:cs="Arial"/>
          <w:lang w:val="hr-HR"/>
        </w:rPr>
        <w:t xml:space="preserve">, а најкасније у року од 48 </w:t>
      </w:r>
      <w:r w:rsidRPr="007C243B">
        <w:rPr>
          <w:rFonts w:cs="Arial"/>
          <w:lang w:val="hr-HR"/>
        </w:rPr>
        <w:lastRenderedPageBreak/>
        <w:t xml:space="preserve">(четрдесетосам) часова, од часа наступања случаја више силе, писаним путем обавести другу Уговорну </w:t>
      </w:r>
      <w:r w:rsidRPr="007C243B">
        <w:rPr>
          <w:rFonts w:cs="Arial"/>
        </w:rPr>
        <w:t>страну о настанку</w:t>
      </w:r>
      <w:r w:rsidRPr="007C243B">
        <w:rPr>
          <w:rFonts w:cs="Arial"/>
          <w:lang w:val="hr-HR"/>
        </w:rPr>
        <w:t xml:space="preserve"> више силе</w:t>
      </w:r>
      <w:r w:rsidRPr="007C243B">
        <w:rPr>
          <w:rFonts w:cs="Arial"/>
        </w:rPr>
        <w:t xml:space="preserve"> и њеном процењеном или очекиваном трајању</w:t>
      </w:r>
      <w:r w:rsidRPr="007C243B">
        <w:rPr>
          <w:rFonts w:cs="Arial"/>
          <w:lang w:val="hr-HR"/>
        </w:rPr>
        <w:t>, уз достављање доказа о постојању више силе.</w:t>
      </w:r>
    </w:p>
    <w:p w:rsidR="00343A18" w:rsidRPr="007C243B" w:rsidRDefault="00343A18" w:rsidP="00343A18">
      <w:pPr>
        <w:tabs>
          <w:tab w:val="left" w:pos="1512"/>
          <w:tab w:val="left" w:pos="9090"/>
        </w:tabs>
        <w:rPr>
          <w:rFonts w:cs="Arial"/>
        </w:rPr>
      </w:pPr>
      <w:r w:rsidRPr="007C243B">
        <w:rPr>
          <w:rFonts w:cs="Arial"/>
        </w:rPr>
        <w:t>За</w:t>
      </w:r>
      <w:r w:rsidR="00C90FDB" w:rsidRPr="007C243B">
        <w:rPr>
          <w:rFonts w:cs="Arial"/>
        </w:rPr>
        <w:t xml:space="preserve"> време трајања више силе свака У</w:t>
      </w:r>
      <w:r w:rsidRPr="007C243B">
        <w:rPr>
          <w:rFonts w:cs="Arial"/>
        </w:rPr>
        <w:t>говорна страна сноси своје трошкове</w:t>
      </w:r>
      <w:r w:rsidRPr="007C243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C243B">
        <w:rPr>
          <w:rFonts w:cs="Arial"/>
        </w:rPr>
        <w:t>.</w:t>
      </w:r>
    </w:p>
    <w:p w:rsidR="00343A18" w:rsidRDefault="00343A18" w:rsidP="00343A18">
      <w:pPr>
        <w:tabs>
          <w:tab w:val="left" w:pos="1512"/>
          <w:tab w:val="left" w:pos="9090"/>
        </w:tabs>
        <w:rPr>
          <w:rFonts w:cs="Arial"/>
          <w:lang w:val="sr-Cyrl-RS"/>
        </w:rPr>
      </w:pPr>
      <w:r w:rsidRPr="007C243B">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C243B">
        <w:rPr>
          <w:rFonts w:cs="Arial"/>
          <w:lang w:val="sr-Cyrl-CS"/>
        </w:rPr>
        <w:t xml:space="preserve">по овом основу – </w:t>
      </w:r>
      <w:r w:rsidRPr="007C243B">
        <w:rPr>
          <w:rFonts w:cs="Arial"/>
        </w:rPr>
        <w:t>ни једна од Уговорних страна не стиче право на накнаду било какве штете.</w:t>
      </w:r>
    </w:p>
    <w:p w:rsidR="00343A18" w:rsidRPr="007C243B" w:rsidRDefault="00343A18" w:rsidP="00343A18">
      <w:pPr>
        <w:pStyle w:val="KDParagraf"/>
        <w:spacing w:before="0"/>
        <w:rPr>
          <w:rFonts w:cs="Arial"/>
          <w:b/>
          <w:lang w:val="sr-Cyrl-RS"/>
        </w:rPr>
      </w:pPr>
    </w:p>
    <w:p w:rsidR="00343A18" w:rsidRPr="007C243B" w:rsidRDefault="00343A18" w:rsidP="00343A18">
      <w:pPr>
        <w:spacing w:before="0"/>
        <w:rPr>
          <w:rFonts w:cs="Arial"/>
          <w:b/>
        </w:rPr>
      </w:pPr>
      <w:r w:rsidRPr="007C243B">
        <w:rPr>
          <w:rFonts w:cs="Arial"/>
          <w:b/>
        </w:rPr>
        <w:t>РАСКИД УГОВОРА</w:t>
      </w:r>
    </w:p>
    <w:p w:rsidR="00343A18" w:rsidRPr="007C243B" w:rsidRDefault="00343A18" w:rsidP="00343A18">
      <w:pPr>
        <w:spacing w:before="0"/>
        <w:jc w:val="center"/>
        <w:rPr>
          <w:rFonts w:cs="Arial"/>
        </w:rPr>
      </w:pPr>
      <w:r w:rsidRPr="007C243B">
        <w:rPr>
          <w:rFonts w:cs="Arial"/>
          <w:b/>
        </w:rPr>
        <w:t>Члан 1</w:t>
      </w:r>
      <w:r w:rsidR="005D2DC8">
        <w:rPr>
          <w:rFonts w:cs="Arial"/>
          <w:b/>
          <w:lang w:val="sr-Cyrl-RS"/>
        </w:rPr>
        <w:t>4</w:t>
      </w:r>
      <w:r w:rsidRPr="007C243B">
        <w:rPr>
          <w:rFonts w:cs="Arial"/>
          <w:b/>
        </w:rPr>
        <w:t>.</w:t>
      </w:r>
    </w:p>
    <w:p w:rsidR="00343A18" w:rsidRPr="007C243B" w:rsidRDefault="00343A18" w:rsidP="00343A18">
      <w:pPr>
        <w:tabs>
          <w:tab w:val="left" w:pos="9090"/>
        </w:tabs>
        <w:rPr>
          <w:rFonts w:cs="Arial"/>
          <w:bCs/>
          <w:lang w:val="sr-Cyrl-CS"/>
        </w:rPr>
      </w:pPr>
      <w:r w:rsidRPr="007C243B">
        <w:rPr>
          <w:rFonts w:cs="Arial"/>
          <w:bCs/>
          <w:lang w:val="sr-Cyrl-CS"/>
        </w:rPr>
        <w:t>Ако Продавац</w:t>
      </w:r>
      <w:r w:rsidR="000E0FC1" w:rsidRPr="007C243B">
        <w:rPr>
          <w:rFonts w:cs="Arial"/>
          <w:bCs/>
          <w:lang w:val="sr-Cyrl-CS"/>
        </w:rPr>
        <w:t xml:space="preserve"> не испуни</w:t>
      </w:r>
      <w:r w:rsidRPr="007C243B">
        <w:rPr>
          <w:rFonts w:cs="Arial"/>
          <w:bCs/>
          <w:lang w:val="sr-Cyrl-CS"/>
        </w:rPr>
        <w:t xml:space="preserve"> овај Уговор, или ако не буде квалитетно и о року</w:t>
      </w:r>
      <w:r w:rsidR="000E0FC1" w:rsidRPr="007C243B">
        <w:rPr>
          <w:rFonts w:cs="Arial"/>
          <w:bCs/>
          <w:lang w:val="sr-Cyrl-CS"/>
        </w:rPr>
        <w:t xml:space="preserve"> испуњавао своје обавезе </w:t>
      </w:r>
      <w:r w:rsidRPr="007C243B">
        <w:rPr>
          <w:rFonts w:cs="Arial"/>
          <w:bCs/>
          <w:lang w:val="sr-Cyrl-CS"/>
        </w:rPr>
        <w:t xml:space="preserve">, или, упркос писмене опомене </w:t>
      </w:r>
      <w:r w:rsidRPr="007C243B">
        <w:rPr>
          <w:rFonts w:cs="Arial"/>
          <w:lang w:val="sr-Cyrl-CS"/>
        </w:rPr>
        <w:t>Купца</w:t>
      </w:r>
      <w:r w:rsidRPr="007C243B">
        <w:rPr>
          <w:rFonts w:cs="Arial"/>
          <w:bCs/>
          <w:lang w:val="sr-Cyrl-CS"/>
        </w:rPr>
        <w:t xml:space="preserve">, крши одредбе овог уговора, </w:t>
      </w:r>
      <w:r w:rsidRPr="007C243B">
        <w:rPr>
          <w:rFonts w:cs="Arial"/>
          <w:lang w:val="sr-Cyrl-CS"/>
        </w:rPr>
        <w:t>Купац</w:t>
      </w:r>
      <w:r w:rsidR="00597EC4" w:rsidRPr="007C243B">
        <w:rPr>
          <w:rFonts w:cs="Arial"/>
          <w:lang w:val="sr-Cyrl-CS"/>
        </w:rPr>
        <w:t xml:space="preserve"> </w:t>
      </w:r>
      <w:r w:rsidRPr="007C243B">
        <w:rPr>
          <w:rFonts w:cs="Arial"/>
          <w:bCs/>
          <w:lang w:val="sr-Cyrl-CS"/>
        </w:rPr>
        <w:t>има право да констатује непоштовање одредби Уговора и о томе достави Продавцу писану опомену.</w:t>
      </w:r>
    </w:p>
    <w:p w:rsidR="00343A18" w:rsidRPr="007C243B" w:rsidRDefault="00343A18" w:rsidP="00343A18">
      <w:pPr>
        <w:tabs>
          <w:tab w:val="left" w:pos="9090"/>
        </w:tabs>
        <w:rPr>
          <w:rFonts w:cs="Arial"/>
          <w:bCs/>
          <w:lang w:val="sr-Cyrl-CS"/>
        </w:rPr>
      </w:pPr>
      <w:r w:rsidRPr="007C243B">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C243B">
        <w:rPr>
          <w:rFonts w:cs="Arial"/>
          <w:lang w:val="sr-Cyrl-CS"/>
        </w:rPr>
        <w:t>Купац</w:t>
      </w:r>
      <w:r w:rsidRPr="007C243B">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7C243B" w:rsidRDefault="00343A18" w:rsidP="00343A18">
      <w:pPr>
        <w:tabs>
          <w:tab w:val="left" w:pos="9090"/>
        </w:tabs>
        <w:rPr>
          <w:rFonts w:cs="Arial"/>
          <w:bCs/>
          <w:lang w:val="sr-Cyrl-CS"/>
        </w:rPr>
      </w:pPr>
      <w:r w:rsidRPr="007C243B">
        <w:rPr>
          <w:rFonts w:cs="Arial"/>
          <w:bCs/>
          <w:lang w:val="sr-Cyrl-CS"/>
        </w:rPr>
        <w:t xml:space="preserve">У случају раскида овог </w:t>
      </w:r>
      <w:r w:rsidRPr="007C243B">
        <w:rPr>
          <w:rFonts w:cs="Arial"/>
          <w:bCs/>
        </w:rPr>
        <w:t>У</w:t>
      </w:r>
      <w:r w:rsidRPr="007C243B">
        <w:rPr>
          <w:rFonts w:cs="Arial"/>
          <w:bCs/>
          <w:lang w:val="sr-Cyrl-CS"/>
        </w:rPr>
        <w:t>говора, у смислу овог члана, Уговорне стране ће измирити своје обавезе настале до дана раскида.</w:t>
      </w:r>
    </w:p>
    <w:p w:rsidR="005D2DC8" w:rsidRPr="005D2DC8" w:rsidRDefault="00343A18" w:rsidP="00F1239D">
      <w:pPr>
        <w:tabs>
          <w:tab w:val="left" w:pos="9090"/>
        </w:tabs>
        <w:rPr>
          <w:rFonts w:cs="Arial"/>
          <w:bCs/>
          <w:lang w:val="sr-Cyrl-CS"/>
        </w:rPr>
      </w:pPr>
      <w:r w:rsidRPr="007C243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7C243B" w:rsidRDefault="00343A18" w:rsidP="00343A18">
      <w:pPr>
        <w:spacing w:before="0"/>
        <w:jc w:val="center"/>
        <w:rPr>
          <w:rFonts w:cs="Arial"/>
          <w:b/>
        </w:rPr>
      </w:pPr>
      <w:r w:rsidRPr="007C243B">
        <w:rPr>
          <w:rFonts w:cs="Arial"/>
          <w:b/>
        </w:rPr>
        <w:t>Члан 1</w:t>
      </w:r>
      <w:r w:rsidR="005D2DC8">
        <w:rPr>
          <w:rFonts w:cs="Arial"/>
          <w:b/>
          <w:lang w:val="sr-Cyrl-RS"/>
        </w:rPr>
        <w:t>5</w:t>
      </w:r>
      <w:r w:rsidRPr="007C243B">
        <w:rPr>
          <w:rFonts w:cs="Arial"/>
          <w:b/>
        </w:rPr>
        <w:t>.</w:t>
      </w:r>
    </w:p>
    <w:p w:rsidR="00343A18" w:rsidRPr="007C243B" w:rsidRDefault="00343A18" w:rsidP="00343A18">
      <w:pPr>
        <w:rPr>
          <w:rFonts w:cs="Arial"/>
          <w:lang w:val="sr-Cyrl-RS"/>
        </w:rPr>
      </w:pPr>
      <w:r w:rsidRPr="007C243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7C243B" w:rsidRDefault="00343A18" w:rsidP="00343A18">
      <w:pPr>
        <w:pStyle w:val="KDParagraf"/>
        <w:spacing w:before="0"/>
        <w:rPr>
          <w:rFonts w:eastAsia="Calibri" w:cs="Arial"/>
          <w:noProof/>
          <w:color w:val="00B0F0"/>
          <w:lang w:val="sr-Cyrl-RS"/>
        </w:rPr>
      </w:pPr>
    </w:p>
    <w:p w:rsidR="00343A18" w:rsidRPr="007C243B" w:rsidRDefault="00343A18" w:rsidP="00343A18">
      <w:pPr>
        <w:spacing w:before="0"/>
        <w:jc w:val="center"/>
        <w:rPr>
          <w:rFonts w:cs="Arial"/>
          <w:b/>
        </w:rPr>
      </w:pPr>
      <w:r w:rsidRPr="007C243B">
        <w:rPr>
          <w:rFonts w:cs="Arial"/>
          <w:b/>
        </w:rPr>
        <w:t>Члан 1</w:t>
      </w:r>
      <w:r w:rsidR="005D2DC8">
        <w:rPr>
          <w:rFonts w:cs="Arial"/>
          <w:b/>
          <w:lang w:val="sr-Cyrl-RS"/>
        </w:rPr>
        <w:t>6</w:t>
      </w:r>
      <w:r w:rsidRPr="007C243B">
        <w:rPr>
          <w:rFonts w:cs="Arial"/>
          <w:b/>
        </w:rPr>
        <w:t>.</w:t>
      </w:r>
    </w:p>
    <w:p w:rsidR="00343A18" w:rsidRPr="007C243B" w:rsidRDefault="00343A18" w:rsidP="00343A18">
      <w:pPr>
        <w:rPr>
          <w:rFonts w:cs="Arial"/>
        </w:rPr>
      </w:pPr>
      <w:r w:rsidRPr="007C243B">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C616E" w:rsidRDefault="00343A18" w:rsidP="008A68F3">
      <w:pPr>
        <w:rPr>
          <w:rFonts w:cs="Arial"/>
          <w:lang w:val="sr-Latn-RS"/>
        </w:rPr>
      </w:pPr>
      <w:r w:rsidRPr="007C243B">
        <w:rPr>
          <w:rFonts w:cs="Arial"/>
        </w:rPr>
        <w:t xml:space="preserve">Информације, подаци и документација које је </w:t>
      </w:r>
      <w:r w:rsidRPr="007C243B">
        <w:rPr>
          <w:rFonts w:cs="Arial"/>
          <w:color w:val="000000"/>
        </w:rPr>
        <w:t>Купац</w:t>
      </w:r>
      <w:r w:rsidRPr="007C243B">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7C243B">
        <w:rPr>
          <w:rFonts w:cs="Arial"/>
          <w:color w:val="000000"/>
        </w:rPr>
        <w:t>Купца</w:t>
      </w:r>
      <w:r w:rsidR="000D6ACE" w:rsidRPr="007C243B">
        <w:rPr>
          <w:rFonts w:cs="Arial"/>
          <w:color w:val="000000"/>
        </w:rPr>
        <w:t>,осим у случајевима предвиђеним одговарајућим прописима</w:t>
      </w:r>
      <w:r w:rsidRPr="007C243B">
        <w:rPr>
          <w:rFonts w:cs="Arial"/>
        </w:rPr>
        <w:t xml:space="preserve">. </w:t>
      </w:r>
    </w:p>
    <w:p w:rsidR="00664A60" w:rsidRPr="00664A60" w:rsidRDefault="00664A60" w:rsidP="008A68F3">
      <w:pPr>
        <w:rPr>
          <w:rFonts w:cs="Arial"/>
          <w:lang w:val="sr-Latn-RS"/>
        </w:rPr>
      </w:pPr>
    </w:p>
    <w:p w:rsidR="00343A18" w:rsidRPr="007C243B" w:rsidRDefault="00343A18" w:rsidP="00343A18">
      <w:pPr>
        <w:spacing w:before="0"/>
        <w:jc w:val="center"/>
        <w:rPr>
          <w:rFonts w:cs="Arial"/>
          <w:b/>
        </w:rPr>
      </w:pPr>
      <w:r w:rsidRPr="007C243B">
        <w:rPr>
          <w:rFonts w:cs="Arial"/>
          <w:b/>
        </w:rPr>
        <w:t>Члан 1</w:t>
      </w:r>
      <w:r w:rsidR="005D2DC8">
        <w:rPr>
          <w:rFonts w:cs="Arial"/>
          <w:b/>
          <w:lang w:val="sr-Cyrl-RS"/>
        </w:rPr>
        <w:t>7</w:t>
      </w:r>
      <w:r w:rsidRPr="007C243B">
        <w:rPr>
          <w:rFonts w:cs="Arial"/>
          <w:b/>
        </w:rPr>
        <w:t>.</w:t>
      </w:r>
    </w:p>
    <w:p w:rsidR="00343A18" w:rsidRPr="007C243B" w:rsidRDefault="00343A18" w:rsidP="00343A18">
      <w:pPr>
        <w:tabs>
          <w:tab w:val="left" w:pos="9090"/>
        </w:tabs>
        <w:rPr>
          <w:rFonts w:cs="Arial"/>
          <w:lang w:val="sr-Cyrl-CS"/>
        </w:rPr>
      </w:pPr>
      <w:r w:rsidRPr="007C243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14E02" w:rsidRPr="007C243B" w:rsidRDefault="00343A18" w:rsidP="00343A18">
      <w:pPr>
        <w:tabs>
          <w:tab w:val="left" w:pos="9090"/>
        </w:tabs>
        <w:rPr>
          <w:rFonts w:cs="Arial"/>
          <w:lang w:val="sr-Cyrl-RS"/>
        </w:rPr>
      </w:pPr>
      <w:r w:rsidRPr="007C243B">
        <w:rPr>
          <w:rFonts w:cs="Arial"/>
          <w:lang w:val="ru-RU"/>
        </w:rPr>
        <w:t xml:space="preserve">Након закључења </w:t>
      </w:r>
      <w:r w:rsidRPr="007C243B">
        <w:rPr>
          <w:rFonts w:cs="Arial"/>
        </w:rPr>
        <w:t xml:space="preserve">и ступања на правну снагу </w:t>
      </w:r>
      <w:r w:rsidRPr="007C243B">
        <w:rPr>
          <w:rFonts w:cs="Arial"/>
          <w:lang w:val="ru-RU"/>
        </w:rPr>
        <w:t xml:space="preserve">овог Уговора, Купац може да дозволи, а </w:t>
      </w:r>
      <w:r w:rsidRPr="007C243B">
        <w:rPr>
          <w:rFonts w:cs="Arial"/>
        </w:rPr>
        <w:t>Продавац</w:t>
      </w:r>
      <w:r w:rsidRPr="007C243B">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F622C" w:rsidRPr="007C243B" w:rsidRDefault="002F622C" w:rsidP="00343A18">
      <w:pPr>
        <w:tabs>
          <w:tab w:val="left" w:pos="9090"/>
        </w:tabs>
        <w:rPr>
          <w:rFonts w:cs="Arial"/>
          <w:lang w:val="sr-Cyrl-RS"/>
        </w:rPr>
      </w:pPr>
    </w:p>
    <w:p w:rsidR="00343A18" w:rsidRPr="007C243B" w:rsidRDefault="00343A18" w:rsidP="00343A18">
      <w:pPr>
        <w:spacing w:before="0"/>
        <w:jc w:val="center"/>
        <w:rPr>
          <w:rFonts w:cs="Arial"/>
          <w:b/>
        </w:rPr>
      </w:pPr>
      <w:r w:rsidRPr="007C243B">
        <w:rPr>
          <w:rFonts w:cs="Arial"/>
          <w:b/>
        </w:rPr>
        <w:t xml:space="preserve">Члан </w:t>
      </w:r>
      <w:r w:rsidR="007F0E4F" w:rsidRPr="007C243B">
        <w:rPr>
          <w:rFonts w:cs="Arial"/>
          <w:b/>
        </w:rPr>
        <w:t>1</w:t>
      </w:r>
      <w:r w:rsidR="005D2DC8">
        <w:rPr>
          <w:rFonts w:cs="Arial"/>
          <w:b/>
          <w:lang w:val="sr-Cyrl-RS"/>
        </w:rPr>
        <w:t>8</w:t>
      </w:r>
      <w:r w:rsidRPr="007C243B">
        <w:rPr>
          <w:rFonts w:cs="Arial"/>
          <w:b/>
        </w:rPr>
        <w:t>.</w:t>
      </w:r>
    </w:p>
    <w:p w:rsidR="00343A18" w:rsidRPr="007C243B" w:rsidRDefault="00343A18" w:rsidP="00343A18">
      <w:pPr>
        <w:pStyle w:val="KDParagraf"/>
        <w:spacing w:before="0"/>
        <w:rPr>
          <w:rFonts w:eastAsia="Calibri" w:cs="Arial"/>
          <w:noProof/>
          <w:lang w:val="ru-RU"/>
        </w:rPr>
      </w:pPr>
      <w:r w:rsidRPr="007C243B">
        <w:rPr>
          <w:rFonts w:eastAsia="Calibri" w:cs="Arial"/>
          <w:noProof/>
        </w:rPr>
        <w:t>Продавац</w:t>
      </w:r>
      <w:r w:rsidRPr="007C243B">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7C243B">
        <w:rPr>
          <w:rFonts w:eastAsia="TimesNewRomanPSMT" w:cs="Arial"/>
          <w:bCs/>
          <w:lang w:val="ru-RU"/>
        </w:rPr>
        <w:t>у вези са испуњеношћу услова из поступка јавне набавке</w:t>
      </w:r>
      <w:r w:rsidRPr="007C243B">
        <w:rPr>
          <w:rFonts w:eastAsia="Calibri" w:cs="Arial"/>
          <w:noProof/>
          <w:lang w:val="ru-RU"/>
        </w:rPr>
        <w:t xml:space="preserve">, о насталој промени писмено обавести </w:t>
      </w:r>
      <w:r w:rsidRPr="007C243B">
        <w:rPr>
          <w:rFonts w:eastAsia="Calibri" w:cs="Arial"/>
          <w:noProof/>
        </w:rPr>
        <w:t>Купца</w:t>
      </w:r>
      <w:r w:rsidRPr="007C243B">
        <w:rPr>
          <w:rFonts w:eastAsia="Calibri" w:cs="Arial"/>
          <w:noProof/>
          <w:lang w:val="ru-RU"/>
        </w:rPr>
        <w:t xml:space="preserve"> и да је документује на прописан начин.</w:t>
      </w:r>
    </w:p>
    <w:p w:rsidR="00343A18" w:rsidRPr="007C243B" w:rsidRDefault="00343A18" w:rsidP="00343A18">
      <w:pPr>
        <w:pStyle w:val="KDParagraf"/>
        <w:spacing w:before="0"/>
        <w:rPr>
          <w:rFonts w:eastAsia="Calibri" w:cs="Arial"/>
          <w:noProof/>
        </w:rPr>
      </w:pPr>
      <w:r w:rsidRPr="007C243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7C243B" w:rsidRDefault="00343A18" w:rsidP="00343A18">
      <w:pPr>
        <w:pStyle w:val="KDParagraf"/>
        <w:spacing w:before="0"/>
        <w:rPr>
          <w:rFonts w:cs="Arial"/>
          <w:b/>
          <w:lang w:val="sr-Cyrl-BA"/>
        </w:rPr>
      </w:pPr>
    </w:p>
    <w:p w:rsidR="00343A18" w:rsidRPr="007C243B" w:rsidRDefault="00343A18" w:rsidP="00343A18">
      <w:pPr>
        <w:pStyle w:val="KDParagraf"/>
        <w:spacing w:before="0"/>
        <w:rPr>
          <w:rFonts w:cs="Arial"/>
          <w:b/>
          <w:lang w:val="sr-Cyrl-BA"/>
        </w:rPr>
      </w:pPr>
      <w:r w:rsidRPr="007C243B">
        <w:rPr>
          <w:rFonts w:cs="Arial"/>
          <w:b/>
          <w:lang w:val="sr-Cyrl-BA"/>
        </w:rPr>
        <w:t xml:space="preserve"> ВАЖНОСТ УГОВОРА</w:t>
      </w:r>
    </w:p>
    <w:p w:rsidR="00343A18" w:rsidRPr="007C243B" w:rsidRDefault="005D2DC8" w:rsidP="00343A18">
      <w:pPr>
        <w:spacing w:before="0"/>
        <w:jc w:val="center"/>
        <w:rPr>
          <w:rFonts w:cs="Arial"/>
          <w:b/>
        </w:rPr>
      </w:pPr>
      <w:r>
        <w:rPr>
          <w:rFonts w:cs="Arial"/>
          <w:b/>
        </w:rPr>
        <w:t xml:space="preserve">Члан </w:t>
      </w:r>
      <w:r>
        <w:rPr>
          <w:rFonts w:cs="Arial"/>
          <w:b/>
          <w:lang w:val="sr-Cyrl-RS"/>
        </w:rPr>
        <w:t>19</w:t>
      </w:r>
      <w:r w:rsidR="00343A18" w:rsidRPr="007C243B">
        <w:rPr>
          <w:rFonts w:cs="Arial"/>
          <w:b/>
        </w:rPr>
        <w:t>.</w:t>
      </w:r>
    </w:p>
    <w:p w:rsidR="00343A18" w:rsidRPr="001C616E" w:rsidRDefault="00343A18" w:rsidP="00343A18">
      <w:pPr>
        <w:pStyle w:val="KDParagraf"/>
        <w:spacing w:before="0"/>
        <w:rPr>
          <w:rFonts w:eastAsia="Calibri" w:cs="Arial"/>
          <w:lang w:val="sr-Cyrl-RS"/>
        </w:rPr>
      </w:pPr>
      <w:r w:rsidRPr="007C243B">
        <w:rPr>
          <w:rFonts w:eastAsia="Calibri" w:cs="Arial"/>
        </w:rPr>
        <w:t>Уговор се сматра закљученим након потписивања од стране законских заступника Уговорних страна</w:t>
      </w:r>
      <w:r w:rsidR="001C616E">
        <w:rPr>
          <w:rFonts w:eastAsia="Calibri" w:cs="Arial"/>
          <w:lang w:val="sr-Cyrl-RS"/>
        </w:rPr>
        <w:t>, а ступа на снагу достављањем средства финансијског обезбеђења.</w:t>
      </w:r>
    </w:p>
    <w:p w:rsidR="00514E02" w:rsidRPr="007C243B" w:rsidRDefault="00514E02" w:rsidP="00343A18">
      <w:pPr>
        <w:pStyle w:val="KDParagraf"/>
        <w:spacing w:before="0"/>
        <w:rPr>
          <w:rFonts w:eastAsia="Calibri" w:cs="Arial"/>
          <w:lang w:val="sr-Cyrl-RS"/>
        </w:rPr>
      </w:pPr>
      <w:r w:rsidRPr="007C243B">
        <w:rPr>
          <w:rFonts w:eastAsia="Calibri" w:cs="Arial"/>
          <w:lang w:val="sr-Cyrl-RS"/>
        </w:rPr>
        <w:t>Уговор се закључује до испуњења свих уговорних обавеза.</w:t>
      </w:r>
    </w:p>
    <w:p w:rsidR="00D97573" w:rsidRPr="007C243B" w:rsidRDefault="00D97573" w:rsidP="00D97573">
      <w:pPr>
        <w:rPr>
          <w:rFonts w:cs="Arial"/>
          <w:b/>
          <w:lang w:val="sr-Cyrl-CS" w:eastAsia="hr-HR"/>
        </w:rPr>
      </w:pPr>
      <w:r w:rsidRPr="007C243B">
        <w:rPr>
          <w:rFonts w:cs="Arial"/>
          <w:b/>
          <w:lang w:val="sr-Cyrl-CS" w:eastAsia="hr-HR"/>
        </w:rPr>
        <w:t>ИЗМЕНЕ ТОКОМ ТРАЈАЊА УГОВОРА</w:t>
      </w:r>
    </w:p>
    <w:p w:rsidR="00D97573" w:rsidRPr="007C243B" w:rsidRDefault="00D97573" w:rsidP="00D97573">
      <w:pPr>
        <w:tabs>
          <w:tab w:val="left" w:pos="567"/>
        </w:tabs>
        <w:spacing w:before="0"/>
        <w:rPr>
          <w:rFonts w:cs="Arial"/>
        </w:rPr>
      </w:pPr>
    </w:p>
    <w:p w:rsidR="00D97573" w:rsidRPr="007C243B" w:rsidRDefault="007C243B" w:rsidP="00D97573">
      <w:pPr>
        <w:spacing w:before="0"/>
        <w:jc w:val="center"/>
        <w:rPr>
          <w:rFonts w:cs="Arial"/>
          <w:b/>
          <w:lang w:val="sr-Cyrl-CS" w:eastAsia="hr-HR"/>
        </w:rPr>
      </w:pPr>
      <w:r w:rsidRPr="007C243B">
        <w:rPr>
          <w:rFonts w:cs="Arial"/>
          <w:b/>
          <w:lang w:val="sr-Cyrl-CS" w:eastAsia="hr-HR"/>
        </w:rPr>
        <w:t>Члан 2</w:t>
      </w:r>
      <w:r w:rsidR="005D2DC8">
        <w:rPr>
          <w:rFonts w:cs="Arial"/>
          <w:b/>
          <w:lang w:val="sr-Cyrl-RS" w:eastAsia="hr-HR"/>
        </w:rPr>
        <w:t>0</w:t>
      </w:r>
      <w:r w:rsidR="00D97573" w:rsidRPr="007C243B">
        <w:rPr>
          <w:rFonts w:cs="Arial"/>
          <w:b/>
          <w:lang w:val="sr-Cyrl-CS" w:eastAsia="hr-HR"/>
        </w:rPr>
        <w:t>.</w:t>
      </w:r>
    </w:p>
    <w:p w:rsidR="0048153A" w:rsidRPr="007C243B" w:rsidRDefault="008A68F3" w:rsidP="0048153A">
      <w:pPr>
        <w:spacing w:before="0"/>
        <w:rPr>
          <w:rFonts w:cs="Arial"/>
          <w:lang w:val="sr-Cyrl-CS" w:eastAsia="sr-Latn-CS"/>
        </w:rPr>
      </w:pPr>
      <w:r>
        <w:rPr>
          <w:rFonts w:cs="Arial"/>
          <w:lang w:val="sr-Cyrl-CS" w:eastAsia="sr-Latn-CS"/>
        </w:rPr>
        <w:t>Куп</w:t>
      </w:r>
      <w:r w:rsidR="0048153A" w:rsidRPr="007C243B">
        <w:rPr>
          <w:rFonts w:cs="Arial"/>
          <w:lang w:val="sr-Cyrl-CS" w:eastAsia="sr-Latn-CS"/>
        </w:rPr>
        <w:t>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8153A" w:rsidRPr="007C243B" w:rsidRDefault="0048153A" w:rsidP="0048153A">
      <w:pPr>
        <w:spacing w:before="0"/>
        <w:rPr>
          <w:rFonts w:cs="Arial"/>
          <w:lang w:val="sr-Cyrl-CS" w:eastAsia="sr-Latn-CS"/>
        </w:rPr>
      </w:pPr>
      <w:r w:rsidRPr="007C243B">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8153A" w:rsidRPr="007C243B" w:rsidRDefault="0048153A" w:rsidP="00553B9A">
      <w:pPr>
        <w:spacing w:before="0"/>
        <w:rPr>
          <w:rFonts w:cs="Arial"/>
          <w:lang w:val="sr-Cyrl-CS" w:eastAsia="sr-Latn-CS"/>
        </w:rPr>
      </w:pPr>
      <w:r w:rsidRPr="007C243B">
        <w:rPr>
          <w:rFonts w:cs="Arial"/>
          <w:lang w:val="sr-Cyrl-CS" w:eastAsia="sr-Latn-CS"/>
        </w:rPr>
        <w:t xml:space="preserve">У свим наведеним случајевима, </w:t>
      </w:r>
      <w:r w:rsidR="008A68F3">
        <w:rPr>
          <w:rFonts w:cs="Arial"/>
          <w:lang w:val="sr-Cyrl-CS" w:eastAsia="sr-Latn-CS"/>
        </w:rPr>
        <w:t>Куп</w:t>
      </w:r>
      <w:r w:rsidR="008A68F3" w:rsidRPr="007C243B">
        <w:rPr>
          <w:rFonts w:cs="Arial"/>
          <w:lang w:val="sr-Cyrl-CS" w:eastAsia="sr-Latn-CS"/>
        </w:rPr>
        <w:t>ац</w:t>
      </w:r>
      <w:r w:rsidRPr="007C243B">
        <w:rPr>
          <w:rFonts w:cs="Arial"/>
          <w:lang w:val="sr-Cyrl-C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645C6" w:rsidRPr="007C243B" w:rsidRDefault="00F645C6" w:rsidP="00553B9A">
      <w:pPr>
        <w:spacing w:before="0"/>
        <w:rPr>
          <w:rFonts w:cs="Arial"/>
          <w:color w:val="00B0F0"/>
          <w:lang w:val="sr-Cyrl-RS" w:eastAsia="sr-Latn-CS"/>
        </w:rPr>
      </w:pPr>
    </w:p>
    <w:p w:rsidR="0048153A" w:rsidRPr="007C243B" w:rsidRDefault="00D97573" w:rsidP="00D97573">
      <w:pPr>
        <w:spacing w:before="0"/>
        <w:jc w:val="left"/>
        <w:rPr>
          <w:rFonts w:cs="Arial"/>
          <w:b/>
          <w:lang w:val="sr-Latn-RS" w:eastAsia="hr-HR"/>
        </w:rPr>
      </w:pPr>
      <w:r w:rsidRPr="007C243B">
        <w:rPr>
          <w:rFonts w:cs="Arial"/>
          <w:b/>
          <w:lang w:val="sr-Cyrl-CS" w:eastAsia="hr-HR"/>
        </w:rPr>
        <w:t>ЗАВРШНЕ ОДРЕДБЕ</w:t>
      </w:r>
    </w:p>
    <w:p w:rsidR="00D97573" w:rsidRPr="007C243B" w:rsidRDefault="00F645C6" w:rsidP="00D97573">
      <w:pPr>
        <w:spacing w:before="0"/>
        <w:jc w:val="center"/>
        <w:rPr>
          <w:rFonts w:cs="Arial"/>
          <w:b/>
          <w:lang w:val="sr-Latn-RS" w:eastAsia="hr-HR"/>
        </w:rPr>
      </w:pPr>
      <w:r w:rsidRPr="007C243B">
        <w:rPr>
          <w:rFonts w:cs="Arial"/>
          <w:b/>
          <w:lang w:val="sr-Cyrl-CS" w:eastAsia="hr-HR"/>
        </w:rPr>
        <w:t>Члан 2</w:t>
      </w:r>
      <w:r w:rsidR="005D2DC8">
        <w:rPr>
          <w:rFonts w:cs="Arial"/>
          <w:b/>
          <w:lang w:val="sr-Cyrl-RS" w:eastAsia="hr-HR"/>
        </w:rPr>
        <w:t>1</w:t>
      </w:r>
      <w:r w:rsidR="00D97573" w:rsidRPr="007C243B">
        <w:rPr>
          <w:rFonts w:cs="Arial"/>
          <w:b/>
          <w:lang w:val="sr-Cyrl-CS" w:eastAsia="hr-HR"/>
        </w:rPr>
        <w:t>.</w:t>
      </w:r>
    </w:p>
    <w:p w:rsidR="0048153A" w:rsidRPr="007C243B" w:rsidRDefault="0048153A" w:rsidP="00D97573">
      <w:pPr>
        <w:spacing w:before="0"/>
        <w:jc w:val="center"/>
        <w:rPr>
          <w:rFonts w:cs="Arial"/>
          <w:lang w:val="sr-Latn-RS" w:eastAsia="hr-HR"/>
        </w:rPr>
      </w:pPr>
    </w:p>
    <w:p w:rsidR="0048153A" w:rsidRPr="007C243B" w:rsidRDefault="00D97573" w:rsidP="00D97573">
      <w:pPr>
        <w:tabs>
          <w:tab w:val="left" w:pos="9090"/>
        </w:tabs>
        <w:spacing w:before="0"/>
        <w:jc w:val="left"/>
        <w:rPr>
          <w:rFonts w:cs="Arial"/>
          <w:lang w:eastAsia="hr-HR"/>
        </w:rPr>
      </w:pPr>
      <w:r w:rsidRPr="007C243B">
        <w:rPr>
          <w:rFonts w:cs="Arial"/>
          <w:lang w:val="sr-Cyrl-CS" w:eastAsia="hr-HR"/>
        </w:rPr>
        <w:t>На односе Уговорних страна, који нису уређени овим Уговором, примењују се одговарајуће одредбе ЗОО</w:t>
      </w:r>
      <w:r w:rsidRPr="007C243B">
        <w:rPr>
          <w:rFonts w:cs="Arial"/>
          <w:lang w:val="pt-BR" w:eastAsia="hr-HR"/>
        </w:rPr>
        <w:t xml:space="preserve"> и других </w:t>
      </w:r>
      <w:r w:rsidRPr="007C243B">
        <w:rPr>
          <w:rFonts w:cs="Arial"/>
          <w:lang w:val="sr-Cyrl-CS" w:eastAsia="hr-HR"/>
        </w:rPr>
        <w:t xml:space="preserve">закона, подзаконских аката, стандарда и </w:t>
      </w:r>
      <w:r w:rsidRPr="007C243B">
        <w:rPr>
          <w:rFonts w:cs="Arial"/>
          <w:lang w:val="ru-RU" w:eastAsia="hr-HR"/>
        </w:rPr>
        <w:t>техни</w:t>
      </w:r>
      <w:r w:rsidRPr="007C243B">
        <w:rPr>
          <w:rFonts w:cs="Arial"/>
          <w:lang w:val="sr-Cyrl-CS" w:eastAsia="hr-HR"/>
        </w:rPr>
        <w:t>ч</w:t>
      </w:r>
      <w:r w:rsidRPr="007C243B">
        <w:rPr>
          <w:rFonts w:cs="Arial"/>
          <w:lang w:val="ru-RU" w:eastAsia="hr-HR"/>
        </w:rPr>
        <w:t>ки</w:t>
      </w:r>
      <w:r w:rsidRPr="007C243B">
        <w:rPr>
          <w:rFonts w:cs="Arial"/>
          <w:lang w:val="sr-Cyrl-CS" w:eastAsia="hr-HR"/>
        </w:rPr>
        <w:t xml:space="preserve">х </w:t>
      </w:r>
      <w:r w:rsidRPr="007C243B">
        <w:rPr>
          <w:rFonts w:cs="Arial"/>
          <w:lang w:val="ru-RU" w:eastAsia="hr-HR"/>
        </w:rPr>
        <w:t>норматива Републике Србије</w:t>
      </w:r>
      <w:r w:rsidRPr="007C243B">
        <w:rPr>
          <w:rFonts w:cs="Arial"/>
          <w:lang w:val="sr-Cyrl-CS" w:eastAsia="hr-HR"/>
        </w:rPr>
        <w:t xml:space="preserve"> – примењивих с обзиром на предмет овог Уговора.</w:t>
      </w:r>
    </w:p>
    <w:p w:rsidR="007C243B" w:rsidRPr="007C243B" w:rsidRDefault="007C243B" w:rsidP="00D97573">
      <w:pPr>
        <w:tabs>
          <w:tab w:val="left" w:pos="9090"/>
        </w:tabs>
        <w:spacing w:before="0"/>
        <w:jc w:val="left"/>
        <w:rPr>
          <w:rFonts w:cs="Arial"/>
          <w:lang w:eastAsia="hr-HR"/>
        </w:rPr>
      </w:pPr>
    </w:p>
    <w:p w:rsidR="00D97573" w:rsidRPr="007C243B" w:rsidRDefault="00D97573" w:rsidP="00D97573">
      <w:pPr>
        <w:spacing w:before="0"/>
        <w:jc w:val="center"/>
        <w:rPr>
          <w:rFonts w:cs="Arial"/>
          <w:b/>
          <w:lang w:val="sr-Latn-RS" w:eastAsia="hr-HR"/>
        </w:rPr>
      </w:pPr>
      <w:r w:rsidRPr="007C243B">
        <w:rPr>
          <w:rFonts w:cs="Arial"/>
          <w:b/>
          <w:lang w:val="ru-RU" w:eastAsia="hr-HR"/>
        </w:rPr>
        <w:t xml:space="preserve">Члан </w:t>
      </w:r>
      <w:r w:rsidR="00F645C6" w:rsidRPr="007C243B">
        <w:rPr>
          <w:rFonts w:cs="Arial"/>
          <w:b/>
          <w:lang w:val="sr-Cyrl-CS" w:eastAsia="hr-HR"/>
        </w:rPr>
        <w:t>2</w:t>
      </w:r>
      <w:r w:rsidR="005D2DC8">
        <w:rPr>
          <w:rFonts w:cs="Arial"/>
          <w:b/>
          <w:lang w:val="sr-Cyrl-RS" w:eastAsia="hr-HR"/>
        </w:rPr>
        <w:t>2</w:t>
      </w:r>
      <w:r w:rsidRPr="007C243B">
        <w:rPr>
          <w:rFonts w:cs="Arial"/>
          <w:b/>
          <w:lang w:val="ru-RU" w:eastAsia="hr-HR"/>
        </w:rPr>
        <w:t>.</w:t>
      </w:r>
    </w:p>
    <w:p w:rsidR="0048153A" w:rsidRPr="007C243B" w:rsidRDefault="0048153A" w:rsidP="00D97573">
      <w:pPr>
        <w:spacing w:before="0"/>
        <w:jc w:val="center"/>
        <w:rPr>
          <w:rFonts w:cs="Arial"/>
          <w:b/>
          <w:lang w:val="sr-Latn-RS" w:eastAsia="hr-HR"/>
        </w:rPr>
      </w:pPr>
    </w:p>
    <w:p w:rsidR="00D97573" w:rsidRPr="007C243B" w:rsidRDefault="00D97573" w:rsidP="00D97573">
      <w:pPr>
        <w:tabs>
          <w:tab w:val="left" w:pos="9090"/>
        </w:tabs>
        <w:spacing w:before="0"/>
        <w:jc w:val="left"/>
        <w:rPr>
          <w:rFonts w:cs="Arial"/>
          <w:lang w:val="sr-Cyrl-RS" w:eastAsia="hr-HR"/>
        </w:rPr>
      </w:pPr>
      <w:r w:rsidRPr="007C243B">
        <w:rPr>
          <w:rFonts w:cs="Arial"/>
          <w:lang w:val="sr-Cyrl-CS" w:eastAsia="hr-HR"/>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A539D" w:rsidRPr="007C243B">
        <w:rPr>
          <w:rFonts w:cs="Arial"/>
        </w:rPr>
        <w:t>/(Спољнотрговинске арбитраже при Привредној комори Србије, уз примену њеног Правилника</w:t>
      </w:r>
      <w:r w:rsidRPr="007C243B">
        <w:rPr>
          <w:rFonts w:cs="Arial"/>
          <w:lang w:val="sr-Cyrl-CS" w:eastAsia="hr-HR"/>
        </w:rPr>
        <w:t xml:space="preserve">. </w:t>
      </w:r>
    </w:p>
    <w:p w:rsidR="00F645C6" w:rsidRPr="007C243B" w:rsidRDefault="00D97573" w:rsidP="00E853CD">
      <w:pPr>
        <w:tabs>
          <w:tab w:val="left" w:pos="9090"/>
        </w:tabs>
        <w:spacing w:before="0"/>
        <w:jc w:val="left"/>
        <w:rPr>
          <w:rFonts w:cs="Arial"/>
          <w:lang w:val="sr-Cyrl-CS" w:eastAsia="hr-HR"/>
        </w:rPr>
      </w:pPr>
      <w:r w:rsidRPr="007C243B">
        <w:rPr>
          <w:rFonts w:cs="Arial"/>
          <w:lang w:val="sr-Cyrl-CS" w:eastAsia="hr-HR"/>
        </w:rPr>
        <w:t>У случају спора примењује се материјално и процесно право Републике Србије, а поступак се води на српском језику.</w:t>
      </w:r>
    </w:p>
    <w:p w:rsidR="002F622C" w:rsidRPr="008C2852" w:rsidRDefault="002F622C" w:rsidP="00E853CD">
      <w:pPr>
        <w:tabs>
          <w:tab w:val="left" w:pos="9090"/>
        </w:tabs>
        <w:spacing w:before="0"/>
        <w:jc w:val="left"/>
        <w:rPr>
          <w:rFonts w:cs="Arial"/>
          <w:lang w:eastAsia="hr-HR"/>
        </w:rPr>
      </w:pPr>
    </w:p>
    <w:p w:rsidR="00D97573" w:rsidRPr="007C243B" w:rsidRDefault="00F645C6" w:rsidP="002F622C">
      <w:pPr>
        <w:spacing w:before="0"/>
        <w:jc w:val="center"/>
        <w:rPr>
          <w:rFonts w:cs="Arial"/>
          <w:b/>
          <w:lang w:val="sr-Cyrl-RS" w:eastAsia="hr-HR"/>
        </w:rPr>
      </w:pPr>
      <w:r w:rsidRPr="007C243B">
        <w:rPr>
          <w:rFonts w:cs="Arial"/>
          <w:b/>
          <w:lang w:val="sr-Cyrl-CS" w:eastAsia="hr-HR"/>
        </w:rPr>
        <w:t>Члан 2</w:t>
      </w:r>
      <w:r w:rsidR="005D2DC8">
        <w:rPr>
          <w:rFonts w:cs="Arial"/>
          <w:b/>
          <w:lang w:val="sr-Cyrl-RS" w:eastAsia="hr-HR"/>
        </w:rPr>
        <w:t>3</w:t>
      </w:r>
      <w:r w:rsidR="00D97573" w:rsidRPr="007C243B">
        <w:rPr>
          <w:rFonts w:cs="Arial"/>
          <w:b/>
          <w:lang w:val="sr-Cyrl-CS" w:eastAsia="hr-HR"/>
        </w:rPr>
        <w:t>.</w:t>
      </w:r>
    </w:p>
    <w:p w:rsidR="00D97573" w:rsidRPr="007C243B" w:rsidRDefault="00D97573" w:rsidP="00D97573">
      <w:pPr>
        <w:spacing w:before="0"/>
        <w:jc w:val="left"/>
        <w:rPr>
          <w:rFonts w:cs="Arial"/>
          <w:spacing w:val="2"/>
          <w:lang w:val="sr-Cyrl-CS" w:eastAsia="hr-HR"/>
        </w:rPr>
      </w:pPr>
      <w:r w:rsidRPr="007C243B">
        <w:rPr>
          <w:rFonts w:cs="Arial"/>
          <w:spacing w:val="2"/>
          <w:lang w:val="sr-Cyrl-CS" w:eastAsia="hr-HR"/>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97573" w:rsidRPr="007C243B" w:rsidRDefault="00D97573" w:rsidP="00D97573">
      <w:pPr>
        <w:spacing w:before="0"/>
        <w:jc w:val="left"/>
        <w:rPr>
          <w:rFonts w:cs="Arial"/>
          <w:spacing w:val="2"/>
          <w:lang w:val="sr-Cyrl-CS" w:eastAsia="hr-HR"/>
        </w:rPr>
      </w:pPr>
    </w:p>
    <w:p w:rsidR="00D97573" w:rsidRPr="007C243B" w:rsidRDefault="00D97573" w:rsidP="00D97573">
      <w:pPr>
        <w:spacing w:before="0"/>
        <w:jc w:val="left"/>
        <w:rPr>
          <w:rFonts w:cs="Arial"/>
          <w:spacing w:val="2"/>
          <w:lang w:val="sr-Cyrl-CS" w:eastAsia="hr-HR"/>
        </w:rPr>
      </w:pPr>
      <w:r w:rsidRPr="007C243B">
        <w:rPr>
          <w:rFonts w:cs="Arial"/>
          <w:spacing w:val="2"/>
          <w:lang w:val="sr-Cyrl-CS" w:eastAsia="hr-HR"/>
        </w:rPr>
        <w:t>Саставни део овог Уговора су и његови прилози:</w:t>
      </w:r>
    </w:p>
    <w:p w:rsidR="00D97573" w:rsidRPr="007C243B" w:rsidRDefault="00D97573" w:rsidP="00D97573">
      <w:pPr>
        <w:spacing w:before="0"/>
        <w:jc w:val="left"/>
        <w:rPr>
          <w:rFonts w:cs="Arial"/>
          <w:spacing w:val="2"/>
          <w:lang w:val="sr-Cyrl-CS" w:eastAsia="hr-HR"/>
        </w:rPr>
      </w:pPr>
    </w:p>
    <w:p w:rsidR="00D97573" w:rsidRPr="007C243B" w:rsidRDefault="00D97573" w:rsidP="00D80FA9">
      <w:pPr>
        <w:numPr>
          <w:ilvl w:val="0"/>
          <w:numId w:val="26"/>
        </w:numPr>
        <w:spacing w:before="0"/>
        <w:jc w:val="left"/>
        <w:rPr>
          <w:rFonts w:cs="Arial"/>
          <w:spacing w:val="2"/>
          <w:lang w:val="sr-Latn-CS" w:eastAsia="hr-HR"/>
        </w:rPr>
      </w:pPr>
      <w:r w:rsidRPr="007C243B">
        <w:rPr>
          <w:rFonts w:cs="Arial"/>
          <w:spacing w:val="2"/>
          <w:lang w:val="sr-Cyrl-CS" w:eastAsia="hr-HR"/>
        </w:rPr>
        <w:t xml:space="preserve">Конкурсна документација; </w:t>
      </w:r>
      <w:r w:rsidRPr="007C243B">
        <w:rPr>
          <w:rFonts w:cs="Arial"/>
          <w:spacing w:val="2"/>
          <w:lang w:val="sr-Cyrl-RS" w:eastAsia="hr-HR"/>
        </w:rPr>
        <w:t>Уговорне стране констатују да су обезбедили целокупну званичну конкурсну документацију преко портала Наручиоца.</w:t>
      </w:r>
    </w:p>
    <w:p w:rsidR="00D97573" w:rsidRPr="007C243B" w:rsidRDefault="00D97573" w:rsidP="00D80FA9">
      <w:pPr>
        <w:numPr>
          <w:ilvl w:val="0"/>
          <w:numId w:val="26"/>
        </w:numPr>
        <w:spacing w:before="0"/>
        <w:jc w:val="left"/>
        <w:rPr>
          <w:rFonts w:cs="Arial"/>
          <w:spacing w:val="2"/>
          <w:lang w:val="sr-Latn-CS" w:eastAsia="hr-HR"/>
        </w:rPr>
      </w:pPr>
      <w:r w:rsidRPr="007C243B">
        <w:rPr>
          <w:rFonts w:cs="Arial"/>
          <w:spacing w:val="2"/>
          <w:lang w:val="sr-Latn-CS" w:eastAsia="hr-HR"/>
        </w:rPr>
        <w:lastRenderedPageBreak/>
        <w:t xml:space="preserve">Понуда </w:t>
      </w:r>
      <w:r w:rsidRPr="007C243B">
        <w:rPr>
          <w:rFonts w:cs="Arial"/>
          <w:spacing w:val="2"/>
          <w:lang w:val="sr-Cyrl-RS" w:eastAsia="hr-HR"/>
        </w:rPr>
        <w:t>Продавца</w:t>
      </w:r>
      <w:r w:rsidRPr="007C243B">
        <w:rPr>
          <w:rFonts w:cs="Arial"/>
          <w:spacing w:val="2"/>
          <w:lang w:val="sr-Latn-CS" w:eastAsia="hr-HR"/>
        </w:rPr>
        <w:t>, број ________ од __________. године, која је код Наручиоца заведена под бројем _________ дана ___________. године. (не попуњава понуђач)</w:t>
      </w:r>
    </w:p>
    <w:p w:rsidR="00D97573" w:rsidRPr="007C243B" w:rsidRDefault="00D97573" w:rsidP="00D80FA9">
      <w:pPr>
        <w:numPr>
          <w:ilvl w:val="0"/>
          <w:numId w:val="26"/>
        </w:numPr>
        <w:spacing w:before="0"/>
        <w:jc w:val="left"/>
        <w:rPr>
          <w:rFonts w:cs="Arial"/>
          <w:spacing w:val="2"/>
          <w:lang w:val="sr-Latn-CS" w:eastAsia="hr-HR"/>
        </w:rPr>
      </w:pPr>
      <w:r w:rsidRPr="007C243B">
        <w:rPr>
          <w:rFonts w:cs="Arial"/>
          <w:spacing w:val="2"/>
          <w:lang w:val="sr-Latn-CS" w:eastAsia="hr-HR"/>
        </w:rPr>
        <w:t>Техничка спецификација</w:t>
      </w:r>
    </w:p>
    <w:p w:rsidR="00D97573" w:rsidRPr="007C243B" w:rsidRDefault="00D97573" w:rsidP="00D80FA9">
      <w:pPr>
        <w:numPr>
          <w:ilvl w:val="0"/>
          <w:numId w:val="26"/>
        </w:numPr>
        <w:spacing w:before="0"/>
        <w:jc w:val="left"/>
        <w:rPr>
          <w:rFonts w:cs="Arial"/>
          <w:spacing w:val="2"/>
          <w:lang w:val="sr-Latn-CS" w:eastAsia="hr-HR"/>
        </w:rPr>
      </w:pPr>
      <w:r w:rsidRPr="007C243B">
        <w:rPr>
          <w:rFonts w:cs="Arial"/>
          <w:spacing w:val="2"/>
          <w:lang w:val="sr-Cyrl-CS" w:eastAsia="hr-HR"/>
        </w:rPr>
        <w:t>Споразум о заједничком наступању</w:t>
      </w:r>
    </w:p>
    <w:p w:rsidR="00D97573" w:rsidRPr="007C243B" w:rsidRDefault="00D97573" w:rsidP="00D97573">
      <w:pPr>
        <w:spacing w:before="0"/>
        <w:jc w:val="left"/>
        <w:rPr>
          <w:rFonts w:cs="Arial"/>
          <w:spacing w:val="2"/>
          <w:lang w:val="sr-Cyrl-RS" w:eastAsia="hr-HR"/>
        </w:rPr>
      </w:pPr>
    </w:p>
    <w:p w:rsidR="00D97573" w:rsidRPr="007C243B" w:rsidRDefault="00D97573" w:rsidP="00D97573">
      <w:pPr>
        <w:spacing w:before="0"/>
        <w:jc w:val="left"/>
        <w:rPr>
          <w:rFonts w:cs="Arial"/>
          <w:spacing w:val="2"/>
          <w:lang w:val="sr-Cyrl-CS" w:eastAsia="hr-HR"/>
        </w:rPr>
      </w:pPr>
      <w:r w:rsidRPr="007C243B">
        <w:rPr>
          <w:rFonts w:cs="Arial"/>
          <w:spacing w:val="2"/>
          <w:lang w:val="sr-Cyrl-C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97573" w:rsidRPr="007C243B" w:rsidRDefault="00D97573" w:rsidP="00D97573">
      <w:pPr>
        <w:spacing w:before="0"/>
        <w:jc w:val="left"/>
        <w:rPr>
          <w:rFonts w:cs="Arial"/>
          <w:spacing w:val="2"/>
          <w:lang w:val="sr-Cyrl-CS" w:eastAsia="hr-HR"/>
        </w:rPr>
      </w:pPr>
    </w:p>
    <w:p w:rsidR="00D97573" w:rsidRPr="007C243B" w:rsidRDefault="00F645C6" w:rsidP="00D97573">
      <w:pPr>
        <w:spacing w:before="0"/>
        <w:jc w:val="center"/>
        <w:rPr>
          <w:rFonts w:cs="Arial"/>
          <w:b/>
          <w:lang w:val="sr-Cyrl-CS" w:eastAsia="hr-HR"/>
        </w:rPr>
      </w:pPr>
      <w:r w:rsidRPr="007C243B">
        <w:rPr>
          <w:rFonts w:cs="Arial"/>
          <w:b/>
          <w:lang w:val="sr-Cyrl-CS" w:eastAsia="hr-HR"/>
        </w:rPr>
        <w:t>Члан 2</w:t>
      </w:r>
      <w:r w:rsidR="005D2DC8">
        <w:rPr>
          <w:rFonts w:cs="Arial"/>
          <w:b/>
          <w:lang w:val="sr-Cyrl-RS" w:eastAsia="hr-HR"/>
        </w:rPr>
        <w:t>4</w:t>
      </w:r>
      <w:r w:rsidR="00D97573" w:rsidRPr="007C243B">
        <w:rPr>
          <w:rFonts w:cs="Arial"/>
          <w:b/>
          <w:lang w:val="sr-Cyrl-CS" w:eastAsia="hr-HR"/>
        </w:rPr>
        <w:t>.</w:t>
      </w:r>
    </w:p>
    <w:p w:rsidR="00D97573" w:rsidRPr="007C243B" w:rsidRDefault="00D97573" w:rsidP="00D97573">
      <w:pPr>
        <w:tabs>
          <w:tab w:val="left" w:pos="567"/>
        </w:tabs>
        <w:spacing w:before="0"/>
        <w:rPr>
          <w:rFonts w:cs="Arial"/>
        </w:rPr>
      </w:pPr>
      <w:r w:rsidRPr="007C243B">
        <w:rPr>
          <w:rFonts w:cs="Arial"/>
        </w:rPr>
        <w:t>Уговор је сачињен у 6 (шест) истоветних примерка, од којих 2 (два) примерка за Продавца а четири (4) за Купца.</w:t>
      </w:r>
    </w:p>
    <w:p w:rsidR="00F645C6" w:rsidRPr="007C243B" w:rsidRDefault="00F645C6" w:rsidP="00D97573">
      <w:pPr>
        <w:tabs>
          <w:tab w:val="left" w:pos="567"/>
        </w:tabs>
        <w:spacing w:before="0"/>
        <w:rPr>
          <w:rFonts w:cs="Arial"/>
        </w:rPr>
      </w:pPr>
    </w:p>
    <w:p w:rsidR="00677614" w:rsidRPr="007C243B" w:rsidRDefault="00677614" w:rsidP="00343A18">
      <w:pPr>
        <w:pStyle w:val="KDParagraf"/>
        <w:spacing w:before="0"/>
        <w:rPr>
          <w:rFonts w:cs="Arial"/>
        </w:rPr>
      </w:pPr>
    </w:p>
    <w:p w:rsidR="00677614" w:rsidRPr="007C243B" w:rsidRDefault="00677614" w:rsidP="00343A18">
      <w:pPr>
        <w:pStyle w:val="KDParagraf"/>
        <w:spacing w:before="0"/>
        <w:rPr>
          <w:rFonts w:cs="Arial"/>
          <w:b/>
        </w:rPr>
      </w:pPr>
      <w:r w:rsidRPr="007C243B">
        <w:rPr>
          <w:rFonts w:cs="Arial"/>
          <w:b/>
        </w:rPr>
        <w:t xml:space="preserve">                        КУПАЦ                                                                            ПРОДАВАЦ</w:t>
      </w:r>
    </w:p>
    <w:p w:rsidR="00677614" w:rsidRPr="007C243B" w:rsidRDefault="00677614" w:rsidP="00677614">
      <w:pPr>
        <w:spacing w:before="0"/>
        <w:rPr>
          <w:rFonts w:cs="Arial"/>
          <w:b/>
        </w:rPr>
      </w:pPr>
      <w:r w:rsidRPr="007C243B">
        <w:rPr>
          <w:rFonts w:cs="Arial"/>
          <w:b/>
        </w:rPr>
        <w:t>ЈП „Електропривреда Србије“Београд                                                Назив</w:t>
      </w:r>
    </w:p>
    <w:p w:rsidR="00677614" w:rsidRPr="007C243B" w:rsidRDefault="00EC5001" w:rsidP="00EC5001">
      <w:pPr>
        <w:pStyle w:val="KDParagraf"/>
        <w:tabs>
          <w:tab w:val="clear" w:pos="567"/>
          <w:tab w:val="left" w:pos="6735"/>
        </w:tabs>
        <w:spacing w:before="0"/>
        <w:rPr>
          <w:rFonts w:cs="Arial"/>
        </w:rPr>
      </w:pPr>
      <w:r w:rsidRPr="007C243B">
        <w:rPr>
          <w:rFonts w:cs="Arial"/>
        </w:rPr>
        <w:tab/>
      </w:r>
    </w:p>
    <w:p w:rsidR="00677614" w:rsidRPr="007C243B" w:rsidRDefault="00677614" w:rsidP="00343A18">
      <w:pPr>
        <w:pStyle w:val="KDParagraf"/>
        <w:spacing w:before="0"/>
        <w:rPr>
          <w:rFonts w:cs="Arial"/>
        </w:rPr>
      </w:pPr>
      <w:r w:rsidRPr="007C243B">
        <w:rPr>
          <w:rFonts w:cs="Arial"/>
        </w:rPr>
        <w:t>___________________________________                             ________________________</w:t>
      </w:r>
    </w:p>
    <w:p w:rsidR="00677614" w:rsidRPr="007C243B" w:rsidRDefault="00677614" w:rsidP="00343A18">
      <w:pPr>
        <w:pStyle w:val="KDParagraf"/>
        <w:spacing w:before="0"/>
        <w:rPr>
          <w:rFonts w:cs="Arial"/>
          <w:b/>
        </w:rPr>
      </w:pPr>
      <w:r w:rsidRPr="007C243B">
        <w:rPr>
          <w:rFonts w:cs="Arial"/>
        </w:rPr>
        <w:t xml:space="preserve">                                                                               </w:t>
      </w:r>
      <w:r w:rsidRPr="007C243B">
        <w:rPr>
          <w:rFonts w:cs="Arial"/>
          <w:b/>
        </w:rPr>
        <w:t>М.П.</w:t>
      </w:r>
    </w:p>
    <w:p w:rsidR="0030782B" w:rsidRPr="007C243B" w:rsidRDefault="005D3EEB" w:rsidP="00553B9A">
      <w:pPr>
        <w:spacing w:before="0"/>
        <w:rPr>
          <w:rFonts w:cs="Arial"/>
        </w:rPr>
      </w:pPr>
      <w:r w:rsidRPr="007C243B">
        <w:rPr>
          <w:rFonts w:cs="Arial"/>
        </w:rPr>
        <w:t xml:space="preserve">Финансијски директор </w:t>
      </w:r>
      <w:r w:rsidRPr="007C243B">
        <w:rPr>
          <w:rFonts w:cs="Arial"/>
          <w:lang w:val="sr-Cyrl-RS"/>
        </w:rPr>
        <w:t>О</w:t>
      </w:r>
      <w:r w:rsidR="00677614" w:rsidRPr="007C243B">
        <w:rPr>
          <w:rFonts w:cs="Arial"/>
        </w:rPr>
        <w:t xml:space="preserve">гранка ТЕНТ,                  име и презиме,функција                                            </w:t>
      </w:r>
      <w:r w:rsidRPr="007C243B">
        <w:rPr>
          <w:rFonts w:cs="Arial"/>
          <w:lang w:val="sr-Cyrl-RS"/>
        </w:rPr>
        <w:t>Жељко Вујиновић</w:t>
      </w:r>
      <w:r w:rsidR="00677614" w:rsidRPr="007C243B">
        <w:rPr>
          <w:rFonts w:cs="Arial"/>
        </w:rPr>
        <w:t xml:space="preserve">                                                                    </w:t>
      </w:r>
    </w:p>
    <w:p w:rsidR="00077397" w:rsidRPr="007C243B" w:rsidRDefault="00077397" w:rsidP="00D97573">
      <w:pPr>
        <w:tabs>
          <w:tab w:val="left" w:pos="567"/>
        </w:tabs>
        <w:rPr>
          <w:rFonts w:cs="Arial"/>
          <w:lang w:val="sr-Cyrl-RS"/>
        </w:rPr>
      </w:pPr>
    </w:p>
    <w:p w:rsidR="005D24AF" w:rsidRPr="007C243B" w:rsidRDefault="005D24AF" w:rsidP="00D97573">
      <w:pPr>
        <w:tabs>
          <w:tab w:val="left" w:pos="567"/>
        </w:tabs>
        <w:rPr>
          <w:rFonts w:cs="Arial"/>
          <w:lang w:val="sr-Cyrl-RS"/>
        </w:rPr>
      </w:pPr>
    </w:p>
    <w:p w:rsidR="005D24AF" w:rsidRPr="007C243B" w:rsidRDefault="005D24AF" w:rsidP="00D97573">
      <w:pPr>
        <w:tabs>
          <w:tab w:val="left" w:pos="567"/>
        </w:tabs>
        <w:rPr>
          <w:rFonts w:cs="Arial"/>
          <w:lang w:val="sr-Latn-RS"/>
        </w:rPr>
      </w:pPr>
    </w:p>
    <w:p w:rsidR="00991789" w:rsidRPr="007C243B" w:rsidRDefault="00991789" w:rsidP="00D97573">
      <w:pPr>
        <w:tabs>
          <w:tab w:val="left" w:pos="567"/>
        </w:tabs>
        <w:rPr>
          <w:rFonts w:cs="Arial"/>
          <w:sz w:val="20"/>
          <w:szCs w:val="20"/>
          <w:lang w:val="sr-Latn-RS"/>
        </w:rPr>
      </w:pPr>
    </w:p>
    <w:p w:rsidR="00991789" w:rsidRPr="007C243B" w:rsidRDefault="00991789" w:rsidP="00D97573">
      <w:pPr>
        <w:tabs>
          <w:tab w:val="left" w:pos="567"/>
        </w:tabs>
        <w:rPr>
          <w:rFonts w:cs="Arial"/>
        </w:rPr>
      </w:pPr>
    </w:p>
    <w:p w:rsidR="002F622C" w:rsidRDefault="002F622C" w:rsidP="00D97573">
      <w:pPr>
        <w:tabs>
          <w:tab w:val="left" w:pos="567"/>
        </w:tabs>
        <w:rPr>
          <w:rFonts w:cs="Arial"/>
          <w:lang w:val="sr-Cyrl-RS"/>
        </w:rPr>
      </w:pPr>
    </w:p>
    <w:p w:rsidR="002F622C" w:rsidRDefault="002F622C" w:rsidP="00D97573">
      <w:pPr>
        <w:tabs>
          <w:tab w:val="left" w:pos="567"/>
        </w:tabs>
        <w:rPr>
          <w:rFonts w:cs="Arial"/>
          <w:lang w:val="sr-Cyrl-RS"/>
        </w:rPr>
      </w:pPr>
    </w:p>
    <w:p w:rsidR="002F622C" w:rsidRDefault="002F622C" w:rsidP="00D97573">
      <w:pPr>
        <w:tabs>
          <w:tab w:val="left" w:pos="567"/>
        </w:tabs>
        <w:rPr>
          <w:rFonts w:cs="Arial"/>
          <w:lang w:val="sr-Cyrl-RS"/>
        </w:rPr>
      </w:pPr>
    </w:p>
    <w:sectPr w:rsidR="002F622C"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D4" w:rsidRDefault="008C2AD4">
      <w:r>
        <w:separator/>
      </w:r>
    </w:p>
    <w:p w:rsidR="008C2AD4" w:rsidRDefault="008C2AD4"/>
  </w:endnote>
  <w:endnote w:type="continuationSeparator" w:id="0">
    <w:p w:rsidR="008C2AD4" w:rsidRDefault="008C2AD4">
      <w:r>
        <w:continuationSeparator/>
      </w:r>
    </w:p>
    <w:p w:rsidR="008C2AD4" w:rsidRDefault="008C2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03" w:rsidRDefault="0062720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203" w:rsidRDefault="00627203" w:rsidP="00841BE7">
    <w:pPr>
      <w:pStyle w:val="Footer"/>
      <w:ind w:right="360"/>
    </w:pPr>
  </w:p>
  <w:p w:rsidR="00627203" w:rsidRDefault="0062720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93605"/>
      <w:docPartObj>
        <w:docPartGallery w:val="Page Numbers (Bottom of Page)"/>
        <w:docPartUnique/>
      </w:docPartObj>
    </w:sdtPr>
    <w:sdtEndPr/>
    <w:sdtContent>
      <w:sdt>
        <w:sdtPr>
          <w:id w:val="860082579"/>
          <w:docPartObj>
            <w:docPartGallery w:val="Page Numbers (Top of Page)"/>
            <w:docPartUnique/>
          </w:docPartObj>
        </w:sdtPr>
        <w:sdtEndPr/>
        <w:sdtContent>
          <w:p w:rsidR="00627203" w:rsidRDefault="00627203">
            <w:pPr>
              <w:pStyle w:val="Footer"/>
              <w:jc w:val="right"/>
            </w:pPr>
            <w:r w:rsidRPr="00EC5BB4">
              <w:rPr>
                <w:rFonts w:cs="Arial"/>
                <w:b/>
                <w:szCs w:val="24"/>
              </w:rPr>
              <w:t>Страна</w:t>
            </w:r>
            <w:r>
              <w:rPr>
                <w:b/>
                <w:bCs/>
                <w:szCs w:val="24"/>
              </w:rPr>
              <w:t xml:space="preserve"> </w:t>
            </w:r>
            <w:r>
              <w:rPr>
                <w:b/>
                <w:bCs/>
                <w:szCs w:val="24"/>
              </w:rPr>
              <w:fldChar w:fldCharType="begin"/>
            </w:r>
            <w:r>
              <w:rPr>
                <w:b/>
                <w:bCs/>
              </w:rPr>
              <w:instrText xml:space="preserve"> PAGE </w:instrText>
            </w:r>
            <w:r>
              <w:rPr>
                <w:b/>
                <w:bCs/>
                <w:szCs w:val="24"/>
              </w:rPr>
              <w:fldChar w:fldCharType="separate"/>
            </w:r>
            <w:r w:rsidR="002D0EC0">
              <w:rPr>
                <w:b/>
                <w:bCs/>
                <w:noProof/>
              </w:rPr>
              <w:t>2</w:t>
            </w:r>
            <w:r>
              <w:rPr>
                <w:b/>
                <w:bCs/>
                <w:szCs w:val="24"/>
              </w:rPr>
              <w:fldChar w:fldCharType="end"/>
            </w:r>
            <w:r>
              <w:t xml:space="preserve"> </w:t>
            </w:r>
            <w:r>
              <w:rPr>
                <w:lang w:val="sr-Cyrl-RS"/>
              </w:rPr>
              <w:t>/</w:t>
            </w:r>
            <w:r>
              <w:t xml:space="preserve"> </w:t>
            </w:r>
            <w:r>
              <w:rPr>
                <w:b/>
                <w:bCs/>
                <w:szCs w:val="24"/>
              </w:rPr>
              <w:fldChar w:fldCharType="begin"/>
            </w:r>
            <w:r>
              <w:rPr>
                <w:b/>
                <w:bCs/>
              </w:rPr>
              <w:instrText xml:space="preserve"> NUMPAGES  </w:instrText>
            </w:r>
            <w:r>
              <w:rPr>
                <w:b/>
                <w:bCs/>
                <w:szCs w:val="24"/>
              </w:rPr>
              <w:fldChar w:fldCharType="separate"/>
            </w:r>
            <w:r w:rsidR="002D0EC0">
              <w:rPr>
                <w:b/>
                <w:bCs/>
                <w:noProof/>
              </w:rPr>
              <w:t>71</w:t>
            </w:r>
            <w:r>
              <w:rPr>
                <w:b/>
                <w:bCs/>
                <w:szCs w:val="24"/>
              </w:rPr>
              <w:fldChar w:fldCharType="end"/>
            </w:r>
          </w:p>
        </w:sdtContent>
      </w:sdt>
    </w:sdtContent>
  </w:sdt>
  <w:p w:rsidR="00627203" w:rsidRPr="00CB4F19" w:rsidRDefault="00627203" w:rsidP="004276AD">
    <w:pPr>
      <w:pStyle w:val="Footer"/>
      <w:pBdr>
        <w:top w:val="single" w:sz="4" w:space="3" w:color="auto"/>
      </w:pBdr>
      <w:jc w:val="right"/>
      <w:rPr>
        <w:szCs w:val="24"/>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03" w:rsidRPr="00291F93" w:rsidRDefault="00627203" w:rsidP="004276AD">
    <w:pPr>
      <w:pStyle w:val="Footer"/>
      <w:pBdr>
        <w:top w:val="single" w:sz="4" w:space="3" w:color="auto"/>
      </w:pBdr>
      <w:jc w:val="right"/>
      <w:rPr>
        <w:szCs w:val="24"/>
        <w:lang w:val="sr-Latn-R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0EC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Pr>
        <w:rStyle w:val="PageNumber"/>
        <w:rFonts w:cs="Arial"/>
        <w:b/>
        <w:szCs w:val="24"/>
        <w:lang w:val="sr-Cyrl-RS"/>
      </w:rPr>
      <w:t>7</w:t>
    </w:r>
    <w:r>
      <w:rPr>
        <w:rStyle w:val="PageNumber"/>
        <w:rFonts w:cs="Arial"/>
        <w:b/>
        <w:szCs w:val="24"/>
        <w:lang w:val="sr-Latn-RS"/>
      </w:rPr>
      <w:t>2</w:t>
    </w:r>
  </w:p>
  <w:p w:rsidR="00627203" w:rsidRDefault="0062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D4" w:rsidRDefault="008C2AD4">
      <w:r>
        <w:separator/>
      </w:r>
    </w:p>
    <w:p w:rsidR="008C2AD4" w:rsidRDefault="008C2AD4"/>
  </w:footnote>
  <w:footnote w:type="continuationSeparator" w:id="0">
    <w:p w:rsidR="008C2AD4" w:rsidRDefault="008C2AD4">
      <w:r>
        <w:continuationSeparator/>
      </w:r>
    </w:p>
    <w:p w:rsidR="008C2AD4" w:rsidRDefault="008C2A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03" w:rsidRDefault="00627203" w:rsidP="004276AD">
    <w:pPr>
      <w:pStyle w:val="Header"/>
      <w:rPr>
        <w:sz w:val="20"/>
      </w:rPr>
    </w:pPr>
  </w:p>
  <w:p w:rsidR="00627203" w:rsidRPr="004276AD" w:rsidRDefault="00627203" w:rsidP="004276AD">
    <w:pPr>
      <w:pStyle w:val="Header"/>
    </w:pPr>
    <w:r w:rsidRPr="00EC5BB4">
      <w:rPr>
        <w:szCs w:val="24"/>
      </w:rPr>
      <w:t xml:space="preserve">ЈП „Електропривреда Србије“ Београд          Конкурсна документација </w:t>
    </w:r>
    <w:r>
      <w:rPr>
        <w:sz w:val="22"/>
        <w:szCs w:val="22"/>
      </w:rPr>
      <w:t>900/2018</w:t>
    </w:r>
    <w:r>
      <w:rPr>
        <w:sz w:val="22"/>
        <w:szCs w:val="22"/>
        <w:lang w:val="sr-Cyrl-RS"/>
      </w:rPr>
      <w:t>(3000/1255/2018)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03" w:rsidRDefault="00627203" w:rsidP="004276AD">
    <w:pPr>
      <w:pStyle w:val="Header"/>
    </w:pPr>
  </w:p>
  <w:p w:rsidR="00627203" w:rsidRPr="00F427F7" w:rsidRDefault="00627203" w:rsidP="004276AD">
    <w:pPr>
      <w:pStyle w:val="Header"/>
      <w:rPr>
        <w:szCs w:val="24"/>
        <w:lang w:val="sr-Cyrl-RS"/>
      </w:rPr>
    </w:pPr>
    <w:r w:rsidRPr="00113B84">
      <w:rPr>
        <w:szCs w:val="24"/>
      </w:rPr>
      <w:t>ЈП „Електропривреда Србије“ Београд    Конкурсна документација ЈН</w:t>
    </w:r>
    <w:r>
      <w:rPr>
        <w:b/>
        <w:szCs w:val="24"/>
      </w:rPr>
      <w:t xml:space="preserve"> </w:t>
    </w:r>
    <w:r>
      <w:rPr>
        <w:sz w:val="22"/>
        <w:szCs w:val="22"/>
      </w:rPr>
      <w:t>900/2018</w:t>
    </w:r>
    <w:r>
      <w:rPr>
        <w:sz w:val="22"/>
        <w:szCs w:val="22"/>
        <w:lang w:val="sr-Cyrl-RS"/>
      </w:rPr>
      <w:t>(3000/1255/2018)</w:t>
    </w:r>
  </w:p>
  <w:p w:rsidR="00627203" w:rsidRPr="00210557" w:rsidRDefault="0062720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ACE3B3B"/>
    <w:multiLevelType w:val="hybridMultilevel"/>
    <w:tmpl w:val="31D2BD3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nsid w:val="0AD7087F"/>
    <w:multiLevelType w:val="hybridMultilevel"/>
    <w:tmpl w:val="6638F580"/>
    <w:lvl w:ilvl="0" w:tplc="4850A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DC48FB"/>
    <w:multiLevelType w:val="hybridMultilevel"/>
    <w:tmpl w:val="6388D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3961EED"/>
    <w:multiLevelType w:val="multilevel"/>
    <w:tmpl w:val="4D5C16B6"/>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1C41370"/>
    <w:multiLevelType w:val="hybridMultilevel"/>
    <w:tmpl w:val="88DAB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3BF14D6"/>
    <w:multiLevelType w:val="hybridMultilevel"/>
    <w:tmpl w:val="A2CE5870"/>
    <w:lvl w:ilvl="0" w:tplc="4850AAE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F51049E"/>
    <w:multiLevelType w:val="multilevel"/>
    <w:tmpl w:val="A156DD4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41C200A"/>
    <w:multiLevelType w:val="hybridMultilevel"/>
    <w:tmpl w:val="9A342568"/>
    <w:lvl w:ilvl="0" w:tplc="EFD68598">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AEE51CC"/>
    <w:multiLevelType w:val="multilevel"/>
    <w:tmpl w:val="817880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F45937"/>
    <w:multiLevelType w:val="hybridMultilevel"/>
    <w:tmpl w:val="82B6E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nsid w:val="55002F12"/>
    <w:multiLevelType w:val="hybridMultilevel"/>
    <w:tmpl w:val="4282D2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7">
    <w:nsid w:val="56CE62C8"/>
    <w:multiLevelType w:val="hybridMultilevel"/>
    <w:tmpl w:val="9C10B1B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8">
    <w:nsid w:val="586553A4"/>
    <w:multiLevelType w:val="hybridMultilevel"/>
    <w:tmpl w:val="F8AEF5AA"/>
    <w:lvl w:ilvl="0" w:tplc="4850AAE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8301ED"/>
    <w:multiLevelType w:val="hybridMultilevel"/>
    <w:tmpl w:val="C0FE51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2E64F5C"/>
    <w:multiLevelType w:val="hybridMultilevel"/>
    <w:tmpl w:val="9A66E564"/>
    <w:lvl w:ilvl="0" w:tplc="4850A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83C085E"/>
    <w:multiLevelType w:val="hybridMultilevel"/>
    <w:tmpl w:val="F4FAB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2">
    <w:nsid w:val="73346B04"/>
    <w:multiLevelType w:val="multilevel"/>
    <w:tmpl w:val="7E9EF45E"/>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9C415B7"/>
    <w:multiLevelType w:val="hybridMultilevel"/>
    <w:tmpl w:val="7368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7"/>
  </w:num>
  <w:num w:numId="3">
    <w:abstractNumId w:val="93"/>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6"/>
  </w:num>
  <w:num w:numId="8">
    <w:abstractNumId w:val="74"/>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num>
  <w:num w:numId="11">
    <w:abstractNumId w:val="78"/>
  </w:num>
  <w:num w:numId="12">
    <w:abstractNumId w:val="71"/>
  </w:num>
  <w:num w:numId="13">
    <w:abstractNumId w:val="62"/>
  </w:num>
  <w:num w:numId="14">
    <w:abstractNumId w:val="80"/>
  </w:num>
  <w:num w:numId="15">
    <w:abstractNumId w:val="72"/>
  </w:num>
  <w:num w:numId="16">
    <w:abstractNumId w:val="66"/>
  </w:num>
  <w:num w:numId="17">
    <w:abstractNumId w:val="95"/>
  </w:num>
  <w:num w:numId="18">
    <w:abstractNumId w:val="99"/>
  </w:num>
  <w:num w:numId="19">
    <w:abstractNumId w:val="95"/>
  </w:num>
  <w:num w:numId="20">
    <w:abstractNumId w:val="49"/>
  </w:num>
  <w:num w:numId="21">
    <w:abstractNumId w:val="84"/>
  </w:num>
  <w:num w:numId="22">
    <w:abstractNumId w:val="69"/>
  </w:num>
  <w:num w:numId="23">
    <w:abstractNumId w:val="52"/>
  </w:num>
  <w:num w:numId="24">
    <w:abstractNumId w:val="75"/>
  </w:num>
  <w:num w:numId="2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94"/>
  </w:num>
  <w:num w:numId="35">
    <w:abstractNumId w:val="51"/>
  </w:num>
  <w:num w:numId="36">
    <w:abstractNumId w:val="70"/>
  </w:num>
  <w:num w:numId="37">
    <w:abstractNumId w:val="73"/>
  </w:num>
  <w:num w:numId="38">
    <w:abstractNumId w:val="83"/>
  </w:num>
  <w:num w:numId="39">
    <w:abstractNumId w:val="107"/>
  </w:num>
  <w:num w:numId="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7"/>
  </w:num>
  <w:num w:numId="42">
    <w:abstractNumId w:val="50"/>
  </w:num>
  <w:num w:numId="43">
    <w:abstractNumId w:val="87"/>
  </w:num>
  <w:num w:numId="44">
    <w:abstractNumId w:val="68"/>
  </w:num>
  <w:num w:numId="45">
    <w:abstractNumId w:val="85"/>
  </w:num>
  <w:num w:numId="46">
    <w:abstractNumId w:val="91"/>
  </w:num>
  <w:num w:numId="47">
    <w:abstractNumId w:val="56"/>
  </w:num>
  <w:num w:numId="48">
    <w:abstractNumId w:val="102"/>
  </w:num>
  <w:num w:numId="4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93B"/>
    <w:rsid w:val="000042FE"/>
    <w:rsid w:val="0000496D"/>
    <w:rsid w:val="00005800"/>
    <w:rsid w:val="00005C53"/>
    <w:rsid w:val="00005D85"/>
    <w:rsid w:val="00006E35"/>
    <w:rsid w:val="00007AED"/>
    <w:rsid w:val="00007CE7"/>
    <w:rsid w:val="0001040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1F1E"/>
    <w:rsid w:val="000221F1"/>
    <w:rsid w:val="000224DA"/>
    <w:rsid w:val="00022726"/>
    <w:rsid w:val="000227EC"/>
    <w:rsid w:val="00022CB5"/>
    <w:rsid w:val="00023057"/>
    <w:rsid w:val="00023096"/>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4A3"/>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A07"/>
    <w:rsid w:val="00041105"/>
    <w:rsid w:val="00041B26"/>
    <w:rsid w:val="00041CE5"/>
    <w:rsid w:val="00041D7D"/>
    <w:rsid w:val="00041F6A"/>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8E"/>
    <w:rsid w:val="000568C7"/>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30F"/>
    <w:rsid w:val="0006783E"/>
    <w:rsid w:val="00070234"/>
    <w:rsid w:val="00070240"/>
    <w:rsid w:val="000706CF"/>
    <w:rsid w:val="000706E1"/>
    <w:rsid w:val="00070FD9"/>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397"/>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F5"/>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E89"/>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E4C"/>
    <w:rsid w:val="000C50A0"/>
    <w:rsid w:val="000C5468"/>
    <w:rsid w:val="000C547B"/>
    <w:rsid w:val="000C562B"/>
    <w:rsid w:val="000C5731"/>
    <w:rsid w:val="000C5D43"/>
    <w:rsid w:val="000C67B2"/>
    <w:rsid w:val="000C7024"/>
    <w:rsid w:val="000C7B91"/>
    <w:rsid w:val="000C7BB7"/>
    <w:rsid w:val="000D003F"/>
    <w:rsid w:val="000D02E0"/>
    <w:rsid w:val="000D09EC"/>
    <w:rsid w:val="000D0D30"/>
    <w:rsid w:val="000D1051"/>
    <w:rsid w:val="000D14F7"/>
    <w:rsid w:val="000D18A1"/>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101"/>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02A"/>
    <w:rsid w:val="000F3138"/>
    <w:rsid w:val="000F33C3"/>
    <w:rsid w:val="000F364F"/>
    <w:rsid w:val="000F36A0"/>
    <w:rsid w:val="000F3FF7"/>
    <w:rsid w:val="000F4109"/>
    <w:rsid w:val="000F4348"/>
    <w:rsid w:val="000F458B"/>
    <w:rsid w:val="000F4610"/>
    <w:rsid w:val="000F48FD"/>
    <w:rsid w:val="000F50F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FC2"/>
    <w:rsid w:val="00110207"/>
    <w:rsid w:val="001105E6"/>
    <w:rsid w:val="0011086D"/>
    <w:rsid w:val="00110BD5"/>
    <w:rsid w:val="00110E6A"/>
    <w:rsid w:val="001111D8"/>
    <w:rsid w:val="00111425"/>
    <w:rsid w:val="001115F2"/>
    <w:rsid w:val="001117FD"/>
    <w:rsid w:val="00111C93"/>
    <w:rsid w:val="001120AD"/>
    <w:rsid w:val="0011215E"/>
    <w:rsid w:val="001126B3"/>
    <w:rsid w:val="001126DB"/>
    <w:rsid w:val="0011343D"/>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4F"/>
    <w:rsid w:val="00123BC5"/>
    <w:rsid w:val="001243C5"/>
    <w:rsid w:val="00124C4E"/>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215"/>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A08"/>
    <w:rsid w:val="001364AE"/>
    <w:rsid w:val="001364B9"/>
    <w:rsid w:val="00136ED7"/>
    <w:rsid w:val="001370C5"/>
    <w:rsid w:val="001374C4"/>
    <w:rsid w:val="00137540"/>
    <w:rsid w:val="00137B56"/>
    <w:rsid w:val="00140434"/>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0"/>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A7"/>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088"/>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719"/>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DC4"/>
    <w:rsid w:val="001959B0"/>
    <w:rsid w:val="001959D0"/>
    <w:rsid w:val="00196151"/>
    <w:rsid w:val="0019670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E9"/>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46"/>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6E"/>
    <w:rsid w:val="001C6B5D"/>
    <w:rsid w:val="001C73B1"/>
    <w:rsid w:val="001C74FB"/>
    <w:rsid w:val="001C777A"/>
    <w:rsid w:val="001C7790"/>
    <w:rsid w:val="001C7B29"/>
    <w:rsid w:val="001C7B8E"/>
    <w:rsid w:val="001D04CF"/>
    <w:rsid w:val="001D09B2"/>
    <w:rsid w:val="001D1027"/>
    <w:rsid w:val="001D1509"/>
    <w:rsid w:val="001D1EB2"/>
    <w:rsid w:val="001D29B1"/>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2AF"/>
    <w:rsid w:val="001D744E"/>
    <w:rsid w:val="001D752F"/>
    <w:rsid w:val="001D770B"/>
    <w:rsid w:val="001E0260"/>
    <w:rsid w:val="001E06AD"/>
    <w:rsid w:val="001E06D2"/>
    <w:rsid w:val="001E12BC"/>
    <w:rsid w:val="001E1402"/>
    <w:rsid w:val="001E14B0"/>
    <w:rsid w:val="001E1691"/>
    <w:rsid w:val="001E1C67"/>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A20"/>
    <w:rsid w:val="001F5EFA"/>
    <w:rsid w:val="001F62BF"/>
    <w:rsid w:val="001F68D8"/>
    <w:rsid w:val="001F74B2"/>
    <w:rsid w:val="001F74B4"/>
    <w:rsid w:val="001F776A"/>
    <w:rsid w:val="001F7A08"/>
    <w:rsid w:val="00200241"/>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3EA1"/>
    <w:rsid w:val="00204027"/>
    <w:rsid w:val="00204111"/>
    <w:rsid w:val="00204871"/>
    <w:rsid w:val="002049BE"/>
    <w:rsid w:val="00204F32"/>
    <w:rsid w:val="00205B96"/>
    <w:rsid w:val="00205B9B"/>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2C9"/>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45"/>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2B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48"/>
    <w:rsid w:val="002663F5"/>
    <w:rsid w:val="0026679A"/>
    <w:rsid w:val="00266BA4"/>
    <w:rsid w:val="00266DA8"/>
    <w:rsid w:val="00266FE9"/>
    <w:rsid w:val="002672A6"/>
    <w:rsid w:val="00267795"/>
    <w:rsid w:val="002678FF"/>
    <w:rsid w:val="00267CAF"/>
    <w:rsid w:val="00267E07"/>
    <w:rsid w:val="00267F8E"/>
    <w:rsid w:val="002703C2"/>
    <w:rsid w:val="0027049E"/>
    <w:rsid w:val="00270707"/>
    <w:rsid w:val="00270902"/>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9F5"/>
    <w:rsid w:val="00286A2B"/>
    <w:rsid w:val="00286C2F"/>
    <w:rsid w:val="002879BB"/>
    <w:rsid w:val="00287A95"/>
    <w:rsid w:val="002907A2"/>
    <w:rsid w:val="002908BC"/>
    <w:rsid w:val="00290B26"/>
    <w:rsid w:val="00290BFB"/>
    <w:rsid w:val="00290E62"/>
    <w:rsid w:val="00290F16"/>
    <w:rsid w:val="00291253"/>
    <w:rsid w:val="00291382"/>
    <w:rsid w:val="00291859"/>
    <w:rsid w:val="00291F9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81"/>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4A"/>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EC0"/>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22C"/>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A8D"/>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4A0"/>
    <w:rsid w:val="003156D1"/>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F1"/>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561"/>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2C"/>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CC6"/>
    <w:rsid w:val="00354D41"/>
    <w:rsid w:val="00354EB5"/>
    <w:rsid w:val="0035563A"/>
    <w:rsid w:val="00355945"/>
    <w:rsid w:val="003559E9"/>
    <w:rsid w:val="00355AF2"/>
    <w:rsid w:val="00355F74"/>
    <w:rsid w:val="003561F0"/>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1AE"/>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AAE"/>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79"/>
    <w:rsid w:val="003A7C94"/>
    <w:rsid w:val="003B064A"/>
    <w:rsid w:val="003B0703"/>
    <w:rsid w:val="003B0A49"/>
    <w:rsid w:val="003B0FEF"/>
    <w:rsid w:val="003B1316"/>
    <w:rsid w:val="003B17F1"/>
    <w:rsid w:val="003B1B5E"/>
    <w:rsid w:val="003B1E10"/>
    <w:rsid w:val="003B2544"/>
    <w:rsid w:val="003B2CDC"/>
    <w:rsid w:val="003B2DA1"/>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8C0"/>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1EF5"/>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A9"/>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DE"/>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8A2"/>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05"/>
    <w:rsid w:val="004259BE"/>
    <w:rsid w:val="00425A77"/>
    <w:rsid w:val="00425BA1"/>
    <w:rsid w:val="0042687E"/>
    <w:rsid w:val="00426B0C"/>
    <w:rsid w:val="00426CA9"/>
    <w:rsid w:val="0042720A"/>
    <w:rsid w:val="004276AD"/>
    <w:rsid w:val="0042779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C0E"/>
    <w:rsid w:val="0045469A"/>
    <w:rsid w:val="0045575A"/>
    <w:rsid w:val="004559F1"/>
    <w:rsid w:val="00455D19"/>
    <w:rsid w:val="00455E5C"/>
    <w:rsid w:val="00456435"/>
    <w:rsid w:val="0045685C"/>
    <w:rsid w:val="00456A8F"/>
    <w:rsid w:val="00457A99"/>
    <w:rsid w:val="004612CD"/>
    <w:rsid w:val="004618A5"/>
    <w:rsid w:val="00461C67"/>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E25"/>
    <w:rsid w:val="00466372"/>
    <w:rsid w:val="0046641A"/>
    <w:rsid w:val="00466485"/>
    <w:rsid w:val="004669D3"/>
    <w:rsid w:val="00466BD5"/>
    <w:rsid w:val="00467220"/>
    <w:rsid w:val="004672D4"/>
    <w:rsid w:val="00467355"/>
    <w:rsid w:val="0046755D"/>
    <w:rsid w:val="00467DB0"/>
    <w:rsid w:val="004701A2"/>
    <w:rsid w:val="00470FB0"/>
    <w:rsid w:val="00471317"/>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53A"/>
    <w:rsid w:val="00481BC8"/>
    <w:rsid w:val="00482208"/>
    <w:rsid w:val="00482257"/>
    <w:rsid w:val="00482418"/>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97F4D"/>
    <w:rsid w:val="004A01BE"/>
    <w:rsid w:val="004A0A58"/>
    <w:rsid w:val="004A0B49"/>
    <w:rsid w:val="004A0E5D"/>
    <w:rsid w:val="004A12CB"/>
    <w:rsid w:val="004A1538"/>
    <w:rsid w:val="004A169D"/>
    <w:rsid w:val="004A20F9"/>
    <w:rsid w:val="004A23B2"/>
    <w:rsid w:val="004A2650"/>
    <w:rsid w:val="004A2717"/>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80"/>
    <w:rsid w:val="004A725C"/>
    <w:rsid w:val="004A766B"/>
    <w:rsid w:val="004A7E66"/>
    <w:rsid w:val="004B0321"/>
    <w:rsid w:val="004B03F3"/>
    <w:rsid w:val="004B0E05"/>
    <w:rsid w:val="004B1425"/>
    <w:rsid w:val="004B143F"/>
    <w:rsid w:val="004B163D"/>
    <w:rsid w:val="004B19FF"/>
    <w:rsid w:val="004B1A93"/>
    <w:rsid w:val="004B1DD8"/>
    <w:rsid w:val="004B20FF"/>
    <w:rsid w:val="004B2200"/>
    <w:rsid w:val="004B25C8"/>
    <w:rsid w:val="004B2BFA"/>
    <w:rsid w:val="004B2E84"/>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8BE"/>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1D1"/>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8E3"/>
    <w:rsid w:val="004E1B12"/>
    <w:rsid w:val="004E1B58"/>
    <w:rsid w:val="004E2137"/>
    <w:rsid w:val="004E2434"/>
    <w:rsid w:val="004E25C2"/>
    <w:rsid w:val="004E27EE"/>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3B"/>
    <w:rsid w:val="004E67C0"/>
    <w:rsid w:val="004E6CE6"/>
    <w:rsid w:val="004E725E"/>
    <w:rsid w:val="004E7380"/>
    <w:rsid w:val="004E7414"/>
    <w:rsid w:val="004E7466"/>
    <w:rsid w:val="004E75AB"/>
    <w:rsid w:val="004E75F9"/>
    <w:rsid w:val="004F01B7"/>
    <w:rsid w:val="004F0358"/>
    <w:rsid w:val="004F1238"/>
    <w:rsid w:val="004F138A"/>
    <w:rsid w:val="004F17E7"/>
    <w:rsid w:val="004F18B1"/>
    <w:rsid w:val="004F1A0A"/>
    <w:rsid w:val="004F1E87"/>
    <w:rsid w:val="004F1EB3"/>
    <w:rsid w:val="004F26E6"/>
    <w:rsid w:val="004F3373"/>
    <w:rsid w:val="004F3396"/>
    <w:rsid w:val="004F34CA"/>
    <w:rsid w:val="004F3781"/>
    <w:rsid w:val="004F3D64"/>
    <w:rsid w:val="004F4790"/>
    <w:rsid w:val="004F49BB"/>
    <w:rsid w:val="004F4C91"/>
    <w:rsid w:val="004F4DA8"/>
    <w:rsid w:val="004F4DBA"/>
    <w:rsid w:val="004F5367"/>
    <w:rsid w:val="004F5616"/>
    <w:rsid w:val="004F5A19"/>
    <w:rsid w:val="004F6256"/>
    <w:rsid w:val="004F64C8"/>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490"/>
    <w:rsid w:val="005046A9"/>
    <w:rsid w:val="005047AE"/>
    <w:rsid w:val="00504863"/>
    <w:rsid w:val="00505287"/>
    <w:rsid w:val="00506033"/>
    <w:rsid w:val="005060FD"/>
    <w:rsid w:val="0050629D"/>
    <w:rsid w:val="00506AFC"/>
    <w:rsid w:val="00506CCD"/>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02"/>
    <w:rsid w:val="00514EFD"/>
    <w:rsid w:val="0051544C"/>
    <w:rsid w:val="00515618"/>
    <w:rsid w:val="0051561A"/>
    <w:rsid w:val="0051562E"/>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C27"/>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17"/>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E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9A"/>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00D"/>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3FC"/>
    <w:rsid w:val="005724FE"/>
    <w:rsid w:val="0057271D"/>
    <w:rsid w:val="0057279F"/>
    <w:rsid w:val="00572B5D"/>
    <w:rsid w:val="00572C64"/>
    <w:rsid w:val="00572F7C"/>
    <w:rsid w:val="0057367F"/>
    <w:rsid w:val="00573CC8"/>
    <w:rsid w:val="00574472"/>
    <w:rsid w:val="005745BC"/>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510"/>
    <w:rsid w:val="005847B0"/>
    <w:rsid w:val="005851BE"/>
    <w:rsid w:val="005852D5"/>
    <w:rsid w:val="00585A47"/>
    <w:rsid w:val="005863F4"/>
    <w:rsid w:val="0058657D"/>
    <w:rsid w:val="00586789"/>
    <w:rsid w:val="00586F76"/>
    <w:rsid w:val="0058756C"/>
    <w:rsid w:val="00587948"/>
    <w:rsid w:val="00587B94"/>
    <w:rsid w:val="00587C8E"/>
    <w:rsid w:val="00590C50"/>
    <w:rsid w:val="00591069"/>
    <w:rsid w:val="00591B88"/>
    <w:rsid w:val="00591D41"/>
    <w:rsid w:val="00592C7D"/>
    <w:rsid w:val="00593106"/>
    <w:rsid w:val="0059310C"/>
    <w:rsid w:val="00593148"/>
    <w:rsid w:val="005933F4"/>
    <w:rsid w:val="00593434"/>
    <w:rsid w:val="00593EB1"/>
    <w:rsid w:val="00594D1F"/>
    <w:rsid w:val="00594F71"/>
    <w:rsid w:val="00595000"/>
    <w:rsid w:val="00595809"/>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2F3"/>
    <w:rsid w:val="005B08A3"/>
    <w:rsid w:val="005B0B4C"/>
    <w:rsid w:val="005B0FFB"/>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1B2"/>
    <w:rsid w:val="005B6257"/>
    <w:rsid w:val="005B6494"/>
    <w:rsid w:val="005B71D4"/>
    <w:rsid w:val="005B71F8"/>
    <w:rsid w:val="005B73C0"/>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62"/>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055"/>
    <w:rsid w:val="005C63ED"/>
    <w:rsid w:val="005C668D"/>
    <w:rsid w:val="005C68EF"/>
    <w:rsid w:val="005C6920"/>
    <w:rsid w:val="005C6B40"/>
    <w:rsid w:val="005C6D4C"/>
    <w:rsid w:val="005C7271"/>
    <w:rsid w:val="005C7CDE"/>
    <w:rsid w:val="005D06E4"/>
    <w:rsid w:val="005D0A9A"/>
    <w:rsid w:val="005D0DF1"/>
    <w:rsid w:val="005D107C"/>
    <w:rsid w:val="005D14A6"/>
    <w:rsid w:val="005D1B02"/>
    <w:rsid w:val="005D1B33"/>
    <w:rsid w:val="005D1C62"/>
    <w:rsid w:val="005D1D62"/>
    <w:rsid w:val="005D1D95"/>
    <w:rsid w:val="005D1DF1"/>
    <w:rsid w:val="005D1FDA"/>
    <w:rsid w:val="005D1FF8"/>
    <w:rsid w:val="005D233D"/>
    <w:rsid w:val="005D24AF"/>
    <w:rsid w:val="005D2DC8"/>
    <w:rsid w:val="005D3C76"/>
    <w:rsid w:val="005D3EEB"/>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7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375"/>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4A1"/>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203"/>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234"/>
    <w:rsid w:val="0064032E"/>
    <w:rsid w:val="006407FE"/>
    <w:rsid w:val="006408E0"/>
    <w:rsid w:val="00640FAD"/>
    <w:rsid w:val="00641947"/>
    <w:rsid w:val="00641ED3"/>
    <w:rsid w:val="00642267"/>
    <w:rsid w:val="00642389"/>
    <w:rsid w:val="00642650"/>
    <w:rsid w:val="00642798"/>
    <w:rsid w:val="00643013"/>
    <w:rsid w:val="0064325D"/>
    <w:rsid w:val="00643A8E"/>
    <w:rsid w:val="00643CD6"/>
    <w:rsid w:val="00643D46"/>
    <w:rsid w:val="006441A1"/>
    <w:rsid w:val="00644370"/>
    <w:rsid w:val="0064484E"/>
    <w:rsid w:val="00644D45"/>
    <w:rsid w:val="00644DC9"/>
    <w:rsid w:val="0064553E"/>
    <w:rsid w:val="0064572D"/>
    <w:rsid w:val="00645F72"/>
    <w:rsid w:val="00645F91"/>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F8"/>
    <w:rsid w:val="006618E1"/>
    <w:rsid w:val="006619FB"/>
    <w:rsid w:val="00661A0A"/>
    <w:rsid w:val="00661BB7"/>
    <w:rsid w:val="006625C2"/>
    <w:rsid w:val="00662F41"/>
    <w:rsid w:val="00663D9E"/>
    <w:rsid w:val="00664027"/>
    <w:rsid w:val="00664534"/>
    <w:rsid w:val="00664A23"/>
    <w:rsid w:val="00664A60"/>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BFB"/>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978"/>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EDB"/>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EDD"/>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7A0"/>
    <w:rsid w:val="006B4846"/>
    <w:rsid w:val="006B4B7C"/>
    <w:rsid w:val="006B521C"/>
    <w:rsid w:val="006B556C"/>
    <w:rsid w:val="006B557B"/>
    <w:rsid w:val="006B5E95"/>
    <w:rsid w:val="006B627B"/>
    <w:rsid w:val="006B659A"/>
    <w:rsid w:val="006B6740"/>
    <w:rsid w:val="006B736E"/>
    <w:rsid w:val="006B7B0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47"/>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A8E"/>
    <w:rsid w:val="006D5ADB"/>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26"/>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11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2B3"/>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3F71"/>
    <w:rsid w:val="00724536"/>
    <w:rsid w:val="00724A35"/>
    <w:rsid w:val="00724A6C"/>
    <w:rsid w:val="00724C84"/>
    <w:rsid w:val="00725046"/>
    <w:rsid w:val="00725217"/>
    <w:rsid w:val="0072543B"/>
    <w:rsid w:val="00725CD5"/>
    <w:rsid w:val="007262C8"/>
    <w:rsid w:val="0072639E"/>
    <w:rsid w:val="00726615"/>
    <w:rsid w:val="007267FC"/>
    <w:rsid w:val="00726A39"/>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3F"/>
    <w:rsid w:val="007400B8"/>
    <w:rsid w:val="00740167"/>
    <w:rsid w:val="007402C1"/>
    <w:rsid w:val="007407F7"/>
    <w:rsid w:val="00740954"/>
    <w:rsid w:val="00740FD5"/>
    <w:rsid w:val="00741046"/>
    <w:rsid w:val="00741BD5"/>
    <w:rsid w:val="00741F26"/>
    <w:rsid w:val="0074253B"/>
    <w:rsid w:val="007429CB"/>
    <w:rsid w:val="00742AFC"/>
    <w:rsid w:val="00742BAE"/>
    <w:rsid w:val="00742CF1"/>
    <w:rsid w:val="00742D71"/>
    <w:rsid w:val="00742E7C"/>
    <w:rsid w:val="0074342B"/>
    <w:rsid w:val="00743433"/>
    <w:rsid w:val="00743CB1"/>
    <w:rsid w:val="00743E2F"/>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7F3"/>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77"/>
    <w:rsid w:val="00754EF3"/>
    <w:rsid w:val="007550F3"/>
    <w:rsid w:val="0075530E"/>
    <w:rsid w:val="00755800"/>
    <w:rsid w:val="0075590C"/>
    <w:rsid w:val="00755DB0"/>
    <w:rsid w:val="00755F65"/>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4F"/>
    <w:rsid w:val="00762BBD"/>
    <w:rsid w:val="00763460"/>
    <w:rsid w:val="00763481"/>
    <w:rsid w:val="007649C8"/>
    <w:rsid w:val="00765629"/>
    <w:rsid w:val="0076599B"/>
    <w:rsid w:val="00765AFA"/>
    <w:rsid w:val="007669FF"/>
    <w:rsid w:val="00766E41"/>
    <w:rsid w:val="00766FBF"/>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2BEE"/>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6BB"/>
    <w:rsid w:val="00776559"/>
    <w:rsid w:val="00776867"/>
    <w:rsid w:val="00776D17"/>
    <w:rsid w:val="00776F67"/>
    <w:rsid w:val="00776F7F"/>
    <w:rsid w:val="007772EE"/>
    <w:rsid w:val="007774B4"/>
    <w:rsid w:val="0077751C"/>
    <w:rsid w:val="007777D9"/>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73"/>
    <w:rsid w:val="00791B10"/>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97FA5"/>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2BD"/>
    <w:rsid w:val="007A634D"/>
    <w:rsid w:val="007A6499"/>
    <w:rsid w:val="007A6AF0"/>
    <w:rsid w:val="007A7107"/>
    <w:rsid w:val="007A7B4F"/>
    <w:rsid w:val="007A7D40"/>
    <w:rsid w:val="007A7ED2"/>
    <w:rsid w:val="007B0642"/>
    <w:rsid w:val="007B0716"/>
    <w:rsid w:val="007B07AD"/>
    <w:rsid w:val="007B089A"/>
    <w:rsid w:val="007B1058"/>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0F9F"/>
    <w:rsid w:val="007C114C"/>
    <w:rsid w:val="007C1277"/>
    <w:rsid w:val="007C18A0"/>
    <w:rsid w:val="007C1E51"/>
    <w:rsid w:val="007C1FBB"/>
    <w:rsid w:val="007C1FDE"/>
    <w:rsid w:val="007C2103"/>
    <w:rsid w:val="007C243B"/>
    <w:rsid w:val="007C296C"/>
    <w:rsid w:val="007C2A93"/>
    <w:rsid w:val="007C2B9A"/>
    <w:rsid w:val="007C2CC5"/>
    <w:rsid w:val="007C2E37"/>
    <w:rsid w:val="007C31E0"/>
    <w:rsid w:val="007C3463"/>
    <w:rsid w:val="007C34E5"/>
    <w:rsid w:val="007C35C9"/>
    <w:rsid w:val="007C35E2"/>
    <w:rsid w:val="007C3AD4"/>
    <w:rsid w:val="007C402E"/>
    <w:rsid w:val="007C427D"/>
    <w:rsid w:val="007C43AD"/>
    <w:rsid w:val="007C43F5"/>
    <w:rsid w:val="007C4703"/>
    <w:rsid w:val="007C5389"/>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3E"/>
    <w:rsid w:val="007D58F6"/>
    <w:rsid w:val="007D5AD5"/>
    <w:rsid w:val="007D6544"/>
    <w:rsid w:val="007D6562"/>
    <w:rsid w:val="007D6576"/>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4F"/>
    <w:rsid w:val="007F1516"/>
    <w:rsid w:val="007F164E"/>
    <w:rsid w:val="007F245E"/>
    <w:rsid w:val="007F26BE"/>
    <w:rsid w:val="007F2721"/>
    <w:rsid w:val="007F2ABC"/>
    <w:rsid w:val="007F2CBD"/>
    <w:rsid w:val="007F2CD7"/>
    <w:rsid w:val="007F2D62"/>
    <w:rsid w:val="007F3043"/>
    <w:rsid w:val="007F34EF"/>
    <w:rsid w:val="007F3679"/>
    <w:rsid w:val="007F36A5"/>
    <w:rsid w:val="007F3961"/>
    <w:rsid w:val="007F39B6"/>
    <w:rsid w:val="007F39E2"/>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258C"/>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3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8E"/>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D2B"/>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E95"/>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F7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8F3"/>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0D7"/>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852"/>
    <w:rsid w:val="008C2AD4"/>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2E2"/>
    <w:rsid w:val="008D46DF"/>
    <w:rsid w:val="008D476D"/>
    <w:rsid w:val="008D4C2B"/>
    <w:rsid w:val="008D4F98"/>
    <w:rsid w:val="008D5016"/>
    <w:rsid w:val="008D5429"/>
    <w:rsid w:val="008D5F13"/>
    <w:rsid w:val="008D60CF"/>
    <w:rsid w:val="008D6449"/>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05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125"/>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3C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12"/>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C45"/>
    <w:rsid w:val="00946D7D"/>
    <w:rsid w:val="009474F9"/>
    <w:rsid w:val="009475BE"/>
    <w:rsid w:val="009500DC"/>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4AEE"/>
    <w:rsid w:val="00955364"/>
    <w:rsid w:val="009558CB"/>
    <w:rsid w:val="00955B08"/>
    <w:rsid w:val="00955EB0"/>
    <w:rsid w:val="00956051"/>
    <w:rsid w:val="009565CC"/>
    <w:rsid w:val="009569F0"/>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96E"/>
    <w:rsid w:val="00987F9A"/>
    <w:rsid w:val="00990690"/>
    <w:rsid w:val="00990957"/>
    <w:rsid w:val="009915BC"/>
    <w:rsid w:val="00991789"/>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75C"/>
    <w:rsid w:val="009A2888"/>
    <w:rsid w:val="009A28FB"/>
    <w:rsid w:val="009A3198"/>
    <w:rsid w:val="009A3852"/>
    <w:rsid w:val="009A3BED"/>
    <w:rsid w:val="009A3D36"/>
    <w:rsid w:val="009A445E"/>
    <w:rsid w:val="009A48E4"/>
    <w:rsid w:val="009A4F3B"/>
    <w:rsid w:val="009A51AB"/>
    <w:rsid w:val="009A52B6"/>
    <w:rsid w:val="009A5473"/>
    <w:rsid w:val="009A5602"/>
    <w:rsid w:val="009A5649"/>
    <w:rsid w:val="009A5C24"/>
    <w:rsid w:val="009A60A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2F"/>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807"/>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078"/>
    <w:rsid w:val="009F71A8"/>
    <w:rsid w:val="009F7913"/>
    <w:rsid w:val="009F7C52"/>
    <w:rsid w:val="009F7E69"/>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8BD"/>
    <w:rsid w:val="00A102AD"/>
    <w:rsid w:val="00A10412"/>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4B"/>
    <w:rsid w:val="00A21A88"/>
    <w:rsid w:val="00A221EE"/>
    <w:rsid w:val="00A227E1"/>
    <w:rsid w:val="00A22F1B"/>
    <w:rsid w:val="00A2376D"/>
    <w:rsid w:val="00A238D1"/>
    <w:rsid w:val="00A23976"/>
    <w:rsid w:val="00A239AC"/>
    <w:rsid w:val="00A23A68"/>
    <w:rsid w:val="00A23D16"/>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6C3"/>
    <w:rsid w:val="00A45FBF"/>
    <w:rsid w:val="00A462FB"/>
    <w:rsid w:val="00A4634C"/>
    <w:rsid w:val="00A474CA"/>
    <w:rsid w:val="00A476AE"/>
    <w:rsid w:val="00A476E9"/>
    <w:rsid w:val="00A477F6"/>
    <w:rsid w:val="00A47C5B"/>
    <w:rsid w:val="00A50295"/>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5F9"/>
    <w:rsid w:val="00A606C1"/>
    <w:rsid w:val="00A6095B"/>
    <w:rsid w:val="00A61509"/>
    <w:rsid w:val="00A617FD"/>
    <w:rsid w:val="00A6199C"/>
    <w:rsid w:val="00A619CB"/>
    <w:rsid w:val="00A61F9C"/>
    <w:rsid w:val="00A62047"/>
    <w:rsid w:val="00A62136"/>
    <w:rsid w:val="00A621A4"/>
    <w:rsid w:val="00A62292"/>
    <w:rsid w:val="00A6234C"/>
    <w:rsid w:val="00A627A2"/>
    <w:rsid w:val="00A628C0"/>
    <w:rsid w:val="00A62AE0"/>
    <w:rsid w:val="00A62D86"/>
    <w:rsid w:val="00A631AB"/>
    <w:rsid w:val="00A63474"/>
    <w:rsid w:val="00A63E9D"/>
    <w:rsid w:val="00A64721"/>
    <w:rsid w:val="00A64D20"/>
    <w:rsid w:val="00A64F47"/>
    <w:rsid w:val="00A6544F"/>
    <w:rsid w:val="00A658CA"/>
    <w:rsid w:val="00A65E60"/>
    <w:rsid w:val="00A6608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728"/>
    <w:rsid w:val="00A739DD"/>
    <w:rsid w:val="00A73C54"/>
    <w:rsid w:val="00A73DB7"/>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D76"/>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1"/>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5D95"/>
    <w:rsid w:val="00AA6002"/>
    <w:rsid w:val="00AA65F6"/>
    <w:rsid w:val="00AA6AAA"/>
    <w:rsid w:val="00AA6D9C"/>
    <w:rsid w:val="00AA6DE0"/>
    <w:rsid w:val="00AA6F40"/>
    <w:rsid w:val="00AA7A21"/>
    <w:rsid w:val="00AA7BD1"/>
    <w:rsid w:val="00AA7FF9"/>
    <w:rsid w:val="00AB00B8"/>
    <w:rsid w:val="00AB021F"/>
    <w:rsid w:val="00AB02A1"/>
    <w:rsid w:val="00AB0462"/>
    <w:rsid w:val="00AB0DB9"/>
    <w:rsid w:val="00AB1371"/>
    <w:rsid w:val="00AB1BF3"/>
    <w:rsid w:val="00AB204B"/>
    <w:rsid w:val="00AB22D4"/>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F8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3F9"/>
    <w:rsid w:val="00AE16FC"/>
    <w:rsid w:val="00AE1D88"/>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54"/>
    <w:rsid w:val="00AF3469"/>
    <w:rsid w:val="00AF3551"/>
    <w:rsid w:val="00AF36B1"/>
    <w:rsid w:val="00AF3AF8"/>
    <w:rsid w:val="00AF3EF3"/>
    <w:rsid w:val="00AF3EF7"/>
    <w:rsid w:val="00AF3F68"/>
    <w:rsid w:val="00AF475B"/>
    <w:rsid w:val="00AF4D5B"/>
    <w:rsid w:val="00AF4F9C"/>
    <w:rsid w:val="00AF5B5E"/>
    <w:rsid w:val="00AF5EB6"/>
    <w:rsid w:val="00AF624A"/>
    <w:rsid w:val="00AF625E"/>
    <w:rsid w:val="00AF6DBB"/>
    <w:rsid w:val="00AF72FC"/>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A15"/>
    <w:rsid w:val="00B11CD5"/>
    <w:rsid w:val="00B11EEF"/>
    <w:rsid w:val="00B11FC4"/>
    <w:rsid w:val="00B12914"/>
    <w:rsid w:val="00B13517"/>
    <w:rsid w:val="00B13597"/>
    <w:rsid w:val="00B13C89"/>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CCE"/>
    <w:rsid w:val="00B240B4"/>
    <w:rsid w:val="00B240C2"/>
    <w:rsid w:val="00B240CF"/>
    <w:rsid w:val="00B24422"/>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407"/>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AB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268"/>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74"/>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1A9"/>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968"/>
    <w:rsid w:val="00B87A9F"/>
    <w:rsid w:val="00B87E31"/>
    <w:rsid w:val="00B90852"/>
    <w:rsid w:val="00B90993"/>
    <w:rsid w:val="00B90CBB"/>
    <w:rsid w:val="00B91012"/>
    <w:rsid w:val="00B910DC"/>
    <w:rsid w:val="00B91670"/>
    <w:rsid w:val="00B916D2"/>
    <w:rsid w:val="00B919E0"/>
    <w:rsid w:val="00B91C8F"/>
    <w:rsid w:val="00B91F55"/>
    <w:rsid w:val="00B92174"/>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3A5"/>
    <w:rsid w:val="00BA53FF"/>
    <w:rsid w:val="00BA5BBE"/>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14E"/>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CF6"/>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46"/>
    <w:rsid w:val="00BF5BB3"/>
    <w:rsid w:val="00BF5F6A"/>
    <w:rsid w:val="00BF65FB"/>
    <w:rsid w:val="00BF6A4C"/>
    <w:rsid w:val="00BF6CF9"/>
    <w:rsid w:val="00BF70C8"/>
    <w:rsid w:val="00BF7360"/>
    <w:rsid w:val="00BF74CC"/>
    <w:rsid w:val="00BF74E3"/>
    <w:rsid w:val="00BF7C67"/>
    <w:rsid w:val="00C000A4"/>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A3"/>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6C7"/>
    <w:rsid w:val="00C339A0"/>
    <w:rsid w:val="00C3465A"/>
    <w:rsid w:val="00C34907"/>
    <w:rsid w:val="00C34B7A"/>
    <w:rsid w:val="00C34C0A"/>
    <w:rsid w:val="00C35004"/>
    <w:rsid w:val="00C354C5"/>
    <w:rsid w:val="00C35A11"/>
    <w:rsid w:val="00C35A7A"/>
    <w:rsid w:val="00C36014"/>
    <w:rsid w:val="00C36B1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475"/>
    <w:rsid w:val="00C435F2"/>
    <w:rsid w:val="00C43772"/>
    <w:rsid w:val="00C438A8"/>
    <w:rsid w:val="00C43C00"/>
    <w:rsid w:val="00C43C15"/>
    <w:rsid w:val="00C43CFC"/>
    <w:rsid w:val="00C44470"/>
    <w:rsid w:val="00C44910"/>
    <w:rsid w:val="00C4496F"/>
    <w:rsid w:val="00C4524C"/>
    <w:rsid w:val="00C45337"/>
    <w:rsid w:val="00C453A5"/>
    <w:rsid w:val="00C4585D"/>
    <w:rsid w:val="00C458A4"/>
    <w:rsid w:val="00C459E9"/>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073"/>
    <w:rsid w:val="00C54780"/>
    <w:rsid w:val="00C5484C"/>
    <w:rsid w:val="00C54CEE"/>
    <w:rsid w:val="00C55908"/>
    <w:rsid w:val="00C55AEB"/>
    <w:rsid w:val="00C55C8F"/>
    <w:rsid w:val="00C55D9A"/>
    <w:rsid w:val="00C55EF6"/>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7D"/>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33"/>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9"/>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9A"/>
    <w:rsid w:val="00CC373C"/>
    <w:rsid w:val="00CC3AF3"/>
    <w:rsid w:val="00CC3CBE"/>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3C"/>
    <w:rsid w:val="00CD2742"/>
    <w:rsid w:val="00CD2AFA"/>
    <w:rsid w:val="00CD2B77"/>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51"/>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4"/>
    <w:rsid w:val="00D020FB"/>
    <w:rsid w:val="00D02249"/>
    <w:rsid w:val="00D022EC"/>
    <w:rsid w:val="00D02E6D"/>
    <w:rsid w:val="00D0388F"/>
    <w:rsid w:val="00D039E8"/>
    <w:rsid w:val="00D03CA3"/>
    <w:rsid w:val="00D03D5E"/>
    <w:rsid w:val="00D03E01"/>
    <w:rsid w:val="00D041E0"/>
    <w:rsid w:val="00D04306"/>
    <w:rsid w:val="00D048CA"/>
    <w:rsid w:val="00D049AB"/>
    <w:rsid w:val="00D05387"/>
    <w:rsid w:val="00D053E4"/>
    <w:rsid w:val="00D0551F"/>
    <w:rsid w:val="00D0569F"/>
    <w:rsid w:val="00D057FB"/>
    <w:rsid w:val="00D058C7"/>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59"/>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89C"/>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3D8"/>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EAB"/>
    <w:rsid w:val="00D70F0C"/>
    <w:rsid w:val="00D711B7"/>
    <w:rsid w:val="00D7169A"/>
    <w:rsid w:val="00D73495"/>
    <w:rsid w:val="00D73918"/>
    <w:rsid w:val="00D73E0F"/>
    <w:rsid w:val="00D741FC"/>
    <w:rsid w:val="00D7442C"/>
    <w:rsid w:val="00D744E5"/>
    <w:rsid w:val="00D75E4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0FA9"/>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02B"/>
    <w:rsid w:val="00D9410D"/>
    <w:rsid w:val="00D946E4"/>
    <w:rsid w:val="00D94ACF"/>
    <w:rsid w:val="00D94B1C"/>
    <w:rsid w:val="00D94EA0"/>
    <w:rsid w:val="00D95183"/>
    <w:rsid w:val="00D95747"/>
    <w:rsid w:val="00D95F02"/>
    <w:rsid w:val="00D964CE"/>
    <w:rsid w:val="00D96616"/>
    <w:rsid w:val="00D96ED3"/>
    <w:rsid w:val="00D9736F"/>
    <w:rsid w:val="00D97437"/>
    <w:rsid w:val="00D97573"/>
    <w:rsid w:val="00D976FA"/>
    <w:rsid w:val="00D97B1F"/>
    <w:rsid w:val="00DA07EB"/>
    <w:rsid w:val="00DA0BB4"/>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EC1"/>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4C6"/>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36"/>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4A9"/>
    <w:rsid w:val="00DE77D6"/>
    <w:rsid w:val="00DE7C65"/>
    <w:rsid w:val="00DE7DA9"/>
    <w:rsid w:val="00DE7EE3"/>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B07"/>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869"/>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5C7"/>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1B"/>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14A"/>
    <w:rsid w:val="00E74343"/>
    <w:rsid w:val="00E7501D"/>
    <w:rsid w:val="00E75381"/>
    <w:rsid w:val="00E75615"/>
    <w:rsid w:val="00E7573E"/>
    <w:rsid w:val="00E757AB"/>
    <w:rsid w:val="00E75C4F"/>
    <w:rsid w:val="00E75D41"/>
    <w:rsid w:val="00E762E3"/>
    <w:rsid w:val="00E7639B"/>
    <w:rsid w:val="00E76A59"/>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3CD"/>
    <w:rsid w:val="00E85A88"/>
    <w:rsid w:val="00E85EB6"/>
    <w:rsid w:val="00E86317"/>
    <w:rsid w:val="00E86603"/>
    <w:rsid w:val="00E86E29"/>
    <w:rsid w:val="00E876B2"/>
    <w:rsid w:val="00E90340"/>
    <w:rsid w:val="00E90551"/>
    <w:rsid w:val="00E9094B"/>
    <w:rsid w:val="00E90CE0"/>
    <w:rsid w:val="00E90FAC"/>
    <w:rsid w:val="00E9117D"/>
    <w:rsid w:val="00E913BF"/>
    <w:rsid w:val="00E91D4D"/>
    <w:rsid w:val="00E91F1C"/>
    <w:rsid w:val="00E92236"/>
    <w:rsid w:val="00E9246A"/>
    <w:rsid w:val="00E929E7"/>
    <w:rsid w:val="00E92B3F"/>
    <w:rsid w:val="00E92C81"/>
    <w:rsid w:val="00E9306E"/>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894"/>
    <w:rsid w:val="00EA4956"/>
    <w:rsid w:val="00EA508B"/>
    <w:rsid w:val="00EA539D"/>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B41"/>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001"/>
    <w:rsid w:val="00EC521B"/>
    <w:rsid w:val="00EC5229"/>
    <w:rsid w:val="00EC54F3"/>
    <w:rsid w:val="00EC5711"/>
    <w:rsid w:val="00EC5BB4"/>
    <w:rsid w:val="00EC5C99"/>
    <w:rsid w:val="00EC5C9F"/>
    <w:rsid w:val="00EC5E3B"/>
    <w:rsid w:val="00EC6312"/>
    <w:rsid w:val="00EC6805"/>
    <w:rsid w:val="00EC680D"/>
    <w:rsid w:val="00EC6A22"/>
    <w:rsid w:val="00EC6B1F"/>
    <w:rsid w:val="00EC6C01"/>
    <w:rsid w:val="00EC6DF1"/>
    <w:rsid w:val="00EC7099"/>
    <w:rsid w:val="00EC737D"/>
    <w:rsid w:val="00EC7547"/>
    <w:rsid w:val="00EC7ACB"/>
    <w:rsid w:val="00ED0014"/>
    <w:rsid w:val="00ED022F"/>
    <w:rsid w:val="00ED03C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33"/>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646"/>
    <w:rsid w:val="00F1225F"/>
    <w:rsid w:val="00F1239D"/>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56"/>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C21"/>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35"/>
    <w:rsid w:val="00F35EB2"/>
    <w:rsid w:val="00F35F61"/>
    <w:rsid w:val="00F366A7"/>
    <w:rsid w:val="00F36A88"/>
    <w:rsid w:val="00F36CE2"/>
    <w:rsid w:val="00F36FF5"/>
    <w:rsid w:val="00F371D3"/>
    <w:rsid w:val="00F37334"/>
    <w:rsid w:val="00F378A4"/>
    <w:rsid w:val="00F379F3"/>
    <w:rsid w:val="00F40308"/>
    <w:rsid w:val="00F4078C"/>
    <w:rsid w:val="00F408D8"/>
    <w:rsid w:val="00F40BAB"/>
    <w:rsid w:val="00F416FF"/>
    <w:rsid w:val="00F41A86"/>
    <w:rsid w:val="00F41D3C"/>
    <w:rsid w:val="00F41D5C"/>
    <w:rsid w:val="00F41F9F"/>
    <w:rsid w:val="00F41FDD"/>
    <w:rsid w:val="00F421B0"/>
    <w:rsid w:val="00F427F7"/>
    <w:rsid w:val="00F42B9B"/>
    <w:rsid w:val="00F42CFE"/>
    <w:rsid w:val="00F437CE"/>
    <w:rsid w:val="00F43B5A"/>
    <w:rsid w:val="00F43C12"/>
    <w:rsid w:val="00F43CC9"/>
    <w:rsid w:val="00F43F75"/>
    <w:rsid w:val="00F442E2"/>
    <w:rsid w:val="00F44C5A"/>
    <w:rsid w:val="00F45BF6"/>
    <w:rsid w:val="00F45D2F"/>
    <w:rsid w:val="00F45D79"/>
    <w:rsid w:val="00F461F8"/>
    <w:rsid w:val="00F46223"/>
    <w:rsid w:val="00F463AF"/>
    <w:rsid w:val="00F463C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5C6"/>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AFA"/>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4BF"/>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5939596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579359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5860235">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3025892">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096444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2116519">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827908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3155683">
      <w:bodyDiv w:val="1"/>
      <w:marLeft w:val="0"/>
      <w:marRight w:val="0"/>
      <w:marTop w:val="0"/>
      <w:marBottom w:val="0"/>
      <w:divBdr>
        <w:top w:val="none" w:sz="0" w:space="0" w:color="auto"/>
        <w:left w:val="none" w:sz="0" w:space="0" w:color="auto"/>
        <w:bottom w:val="none" w:sz="0" w:space="0" w:color="auto"/>
        <w:right w:val="none" w:sz="0" w:space="0" w:color="auto"/>
      </w:divBdr>
    </w:div>
    <w:div w:id="1573542404">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21317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922643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86404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25740">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slobodan.vilotic@"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obodan.vilot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oleObject" Target="embeddings/oleObject2.bin"/><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lobodan.vilot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w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oleObject" Target="embeddings/oleObject1.bin"/><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AD5E9B2-C4C6-412F-ADD4-A72FFC4AFDE7}">
  <ds:schemaRefs>
    <ds:schemaRef ds:uri="http://schemas.openxmlformats.org/officeDocument/2006/bibliography"/>
  </ds:schemaRefs>
</ds:datastoreItem>
</file>

<file path=customXml/itemProps100.xml><?xml version="1.0" encoding="utf-8"?>
<ds:datastoreItem xmlns:ds="http://schemas.openxmlformats.org/officeDocument/2006/customXml" ds:itemID="{B8891C18-DACE-46AC-BF0B-7C680D7AF801}">
  <ds:schemaRefs>
    <ds:schemaRef ds:uri="http://schemas.openxmlformats.org/officeDocument/2006/bibliography"/>
  </ds:schemaRefs>
</ds:datastoreItem>
</file>

<file path=customXml/itemProps101.xml><?xml version="1.0" encoding="utf-8"?>
<ds:datastoreItem xmlns:ds="http://schemas.openxmlformats.org/officeDocument/2006/customXml" ds:itemID="{413799ED-A928-45BB-9308-F673F39361FC}">
  <ds:schemaRefs>
    <ds:schemaRef ds:uri="http://schemas.openxmlformats.org/officeDocument/2006/bibliography"/>
  </ds:schemaRefs>
</ds:datastoreItem>
</file>

<file path=customXml/itemProps102.xml><?xml version="1.0" encoding="utf-8"?>
<ds:datastoreItem xmlns:ds="http://schemas.openxmlformats.org/officeDocument/2006/customXml" ds:itemID="{7A83787E-6EE5-4A93-AEB7-FF09F972D0B5}">
  <ds:schemaRefs>
    <ds:schemaRef ds:uri="http://schemas.openxmlformats.org/officeDocument/2006/bibliography"/>
  </ds:schemaRefs>
</ds:datastoreItem>
</file>

<file path=customXml/itemProps103.xml><?xml version="1.0" encoding="utf-8"?>
<ds:datastoreItem xmlns:ds="http://schemas.openxmlformats.org/officeDocument/2006/customXml" ds:itemID="{7D51E208-05B9-4F38-A662-31FFF4742E63}">
  <ds:schemaRefs>
    <ds:schemaRef ds:uri="http://schemas.openxmlformats.org/officeDocument/2006/bibliography"/>
  </ds:schemaRefs>
</ds:datastoreItem>
</file>

<file path=customXml/itemProps104.xml><?xml version="1.0" encoding="utf-8"?>
<ds:datastoreItem xmlns:ds="http://schemas.openxmlformats.org/officeDocument/2006/customXml" ds:itemID="{F6F54AB5-4D6B-4B52-8451-2F0731DDAD5E}">
  <ds:schemaRefs>
    <ds:schemaRef ds:uri="http://schemas.openxmlformats.org/officeDocument/2006/bibliography"/>
  </ds:schemaRefs>
</ds:datastoreItem>
</file>

<file path=customXml/itemProps105.xml><?xml version="1.0" encoding="utf-8"?>
<ds:datastoreItem xmlns:ds="http://schemas.openxmlformats.org/officeDocument/2006/customXml" ds:itemID="{E6D4C29F-ABA8-4CA0-98D0-63AEAB2E6BD1}">
  <ds:schemaRefs>
    <ds:schemaRef ds:uri="http://schemas.openxmlformats.org/officeDocument/2006/bibliography"/>
  </ds:schemaRefs>
</ds:datastoreItem>
</file>

<file path=customXml/itemProps106.xml><?xml version="1.0" encoding="utf-8"?>
<ds:datastoreItem xmlns:ds="http://schemas.openxmlformats.org/officeDocument/2006/customXml" ds:itemID="{FF712287-B999-4B27-AE1F-FCF602EA5E9C}">
  <ds:schemaRefs>
    <ds:schemaRef ds:uri="http://schemas.openxmlformats.org/officeDocument/2006/bibliography"/>
  </ds:schemaRefs>
</ds:datastoreItem>
</file>

<file path=customXml/itemProps107.xml><?xml version="1.0" encoding="utf-8"?>
<ds:datastoreItem xmlns:ds="http://schemas.openxmlformats.org/officeDocument/2006/customXml" ds:itemID="{2F6420E2-E82D-481A-B808-2E60259D675D}">
  <ds:schemaRefs>
    <ds:schemaRef ds:uri="http://schemas.openxmlformats.org/officeDocument/2006/bibliography"/>
  </ds:schemaRefs>
</ds:datastoreItem>
</file>

<file path=customXml/itemProps108.xml><?xml version="1.0" encoding="utf-8"?>
<ds:datastoreItem xmlns:ds="http://schemas.openxmlformats.org/officeDocument/2006/customXml" ds:itemID="{BA7B92F9-B214-48F9-964F-CB9F5FAAC4DB}">
  <ds:schemaRefs>
    <ds:schemaRef ds:uri="http://schemas.openxmlformats.org/officeDocument/2006/bibliography"/>
  </ds:schemaRefs>
</ds:datastoreItem>
</file>

<file path=customXml/itemProps109.xml><?xml version="1.0" encoding="utf-8"?>
<ds:datastoreItem xmlns:ds="http://schemas.openxmlformats.org/officeDocument/2006/customXml" ds:itemID="{239B7C63-B403-46DB-BBB4-64403FD3F008}">
  <ds:schemaRefs>
    <ds:schemaRef ds:uri="http://schemas.openxmlformats.org/officeDocument/2006/bibliography"/>
  </ds:schemaRefs>
</ds:datastoreItem>
</file>

<file path=customXml/itemProps11.xml><?xml version="1.0" encoding="utf-8"?>
<ds:datastoreItem xmlns:ds="http://schemas.openxmlformats.org/officeDocument/2006/customXml" ds:itemID="{46DBEBB2-B12E-4128-BC09-AB9E67FB8940}">
  <ds:schemaRefs>
    <ds:schemaRef ds:uri="http://schemas.openxmlformats.org/officeDocument/2006/bibliography"/>
  </ds:schemaRefs>
</ds:datastoreItem>
</file>

<file path=customXml/itemProps110.xml><?xml version="1.0" encoding="utf-8"?>
<ds:datastoreItem xmlns:ds="http://schemas.openxmlformats.org/officeDocument/2006/customXml" ds:itemID="{BC6BF3F6-6502-454D-9103-C016BE4285F1}">
  <ds:schemaRefs>
    <ds:schemaRef ds:uri="http://schemas.openxmlformats.org/officeDocument/2006/bibliography"/>
  </ds:schemaRefs>
</ds:datastoreItem>
</file>

<file path=customXml/itemProps111.xml><?xml version="1.0" encoding="utf-8"?>
<ds:datastoreItem xmlns:ds="http://schemas.openxmlformats.org/officeDocument/2006/customXml" ds:itemID="{24AF2352-6549-4CD4-9084-FE81E500D413}">
  <ds:schemaRefs>
    <ds:schemaRef ds:uri="http://schemas.openxmlformats.org/officeDocument/2006/bibliography"/>
  </ds:schemaRefs>
</ds:datastoreItem>
</file>

<file path=customXml/itemProps112.xml><?xml version="1.0" encoding="utf-8"?>
<ds:datastoreItem xmlns:ds="http://schemas.openxmlformats.org/officeDocument/2006/customXml" ds:itemID="{AF93C337-738F-4FB7-A13F-9CC5EFFB04A9}">
  <ds:schemaRefs>
    <ds:schemaRef ds:uri="http://schemas.openxmlformats.org/officeDocument/2006/bibliography"/>
  </ds:schemaRefs>
</ds:datastoreItem>
</file>

<file path=customXml/itemProps113.xml><?xml version="1.0" encoding="utf-8"?>
<ds:datastoreItem xmlns:ds="http://schemas.openxmlformats.org/officeDocument/2006/customXml" ds:itemID="{D0D9A30A-6DCD-4C6D-A73C-BF775C9105A6}">
  <ds:schemaRefs>
    <ds:schemaRef ds:uri="http://schemas.openxmlformats.org/officeDocument/2006/bibliography"/>
  </ds:schemaRefs>
</ds:datastoreItem>
</file>

<file path=customXml/itemProps114.xml><?xml version="1.0" encoding="utf-8"?>
<ds:datastoreItem xmlns:ds="http://schemas.openxmlformats.org/officeDocument/2006/customXml" ds:itemID="{69886D74-3BF1-4478-A1C6-87968406B509}">
  <ds:schemaRefs>
    <ds:schemaRef ds:uri="http://schemas.openxmlformats.org/officeDocument/2006/bibliography"/>
  </ds:schemaRefs>
</ds:datastoreItem>
</file>

<file path=customXml/itemProps115.xml><?xml version="1.0" encoding="utf-8"?>
<ds:datastoreItem xmlns:ds="http://schemas.openxmlformats.org/officeDocument/2006/customXml" ds:itemID="{5BEE8AF9-0DEC-4F74-B9AE-B404E7352A20}">
  <ds:schemaRefs>
    <ds:schemaRef ds:uri="http://schemas.openxmlformats.org/officeDocument/2006/bibliography"/>
  </ds:schemaRefs>
</ds:datastoreItem>
</file>

<file path=customXml/itemProps116.xml><?xml version="1.0" encoding="utf-8"?>
<ds:datastoreItem xmlns:ds="http://schemas.openxmlformats.org/officeDocument/2006/customXml" ds:itemID="{59131F0B-1368-4B3F-8726-988AD1681ED9}">
  <ds:schemaRefs>
    <ds:schemaRef ds:uri="http://schemas.openxmlformats.org/officeDocument/2006/bibliography"/>
  </ds:schemaRefs>
</ds:datastoreItem>
</file>

<file path=customXml/itemProps117.xml><?xml version="1.0" encoding="utf-8"?>
<ds:datastoreItem xmlns:ds="http://schemas.openxmlformats.org/officeDocument/2006/customXml" ds:itemID="{FF034D5E-0A9C-42EF-80FF-5A6B7338DDCE}">
  <ds:schemaRefs>
    <ds:schemaRef ds:uri="http://schemas.openxmlformats.org/officeDocument/2006/bibliography"/>
  </ds:schemaRefs>
</ds:datastoreItem>
</file>

<file path=customXml/itemProps118.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19.xml><?xml version="1.0" encoding="utf-8"?>
<ds:datastoreItem xmlns:ds="http://schemas.openxmlformats.org/officeDocument/2006/customXml" ds:itemID="{EF3A4579-C999-4454-8F26-72C8323E8CC2}">
  <ds:schemaRefs>
    <ds:schemaRef ds:uri="http://schemas.openxmlformats.org/officeDocument/2006/bibliography"/>
  </ds:schemaRefs>
</ds:datastoreItem>
</file>

<file path=customXml/itemProps12.xml><?xml version="1.0" encoding="utf-8"?>
<ds:datastoreItem xmlns:ds="http://schemas.openxmlformats.org/officeDocument/2006/customXml" ds:itemID="{14F38ABC-AE9D-40D1-948A-A182DE4A35FE}">
  <ds:schemaRefs>
    <ds:schemaRef ds:uri="http://schemas.openxmlformats.org/officeDocument/2006/bibliography"/>
  </ds:schemaRefs>
</ds:datastoreItem>
</file>

<file path=customXml/itemProps120.xml><?xml version="1.0" encoding="utf-8"?>
<ds:datastoreItem xmlns:ds="http://schemas.openxmlformats.org/officeDocument/2006/customXml" ds:itemID="{A9D24D41-F6A7-496A-970D-02F1AD91AC4F}">
  <ds:schemaRefs>
    <ds:schemaRef ds:uri="http://schemas.openxmlformats.org/officeDocument/2006/bibliography"/>
  </ds:schemaRefs>
</ds:datastoreItem>
</file>

<file path=customXml/itemProps121.xml><?xml version="1.0" encoding="utf-8"?>
<ds:datastoreItem xmlns:ds="http://schemas.openxmlformats.org/officeDocument/2006/customXml" ds:itemID="{AFEA24F3-5EE1-44D8-92D3-DBA554E8F628}">
  <ds:schemaRefs>
    <ds:schemaRef ds:uri="http://schemas.openxmlformats.org/officeDocument/2006/bibliography"/>
  </ds:schemaRefs>
</ds:datastoreItem>
</file>

<file path=customXml/itemProps122.xml><?xml version="1.0" encoding="utf-8"?>
<ds:datastoreItem xmlns:ds="http://schemas.openxmlformats.org/officeDocument/2006/customXml" ds:itemID="{5418BC44-DE3F-42B2-A026-82FBFDC19D08}">
  <ds:schemaRefs>
    <ds:schemaRef ds:uri="http://schemas.openxmlformats.org/officeDocument/2006/bibliography"/>
  </ds:schemaRefs>
</ds:datastoreItem>
</file>

<file path=customXml/itemProps123.xml><?xml version="1.0" encoding="utf-8"?>
<ds:datastoreItem xmlns:ds="http://schemas.openxmlformats.org/officeDocument/2006/customXml" ds:itemID="{7C4CE728-F15C-4246-BAFC-E63040560D64}">
  <ds:schemaRefs>
    <ds:schemaRef ds:uri="http://schemas.openxmlformats.org/officeDocument/2006/bibliography"/>
  </ds:schemaRefs>
</ds:datastoreItem>
</file>

<file path=customXml/itemProps124.xml><?xml version="1.0" encoding="utf-8"?>
<ds:datastoreItem xmlns:ds="http://schemas.openxmlformats.org/officeDocument/2006/customXml" ds:itemID="{6AA1F1AF-A8EE-4755-925A-D521CE5224D9}">
  <ds:schemaRefs>
    <ds:schemaRef ds:uri="http://schemas.openxmlformats.org/officeDocument/2006/bibliography"/>
  </ds:schemaRefs>
</ds:datastoreItem>
</file>

<file path=customXml/itemProps125.xml><?xml version="1.0" encoding="utf-8"?>
<ds:datastoreItem xmlns:ds="http://schemas.openxmlformats.org/officeDocument/2006/customXml" ds:itemID="{F59AF313-5F19-4BBF-B71A-81FB249140FC}">
  <ds:schemaRefs>
    <ds:schemaRef ds:uri="http://schemas.openxmlformats.org/officeDocument/2006/bibliography"/>
  </ds:schemaRefs>
</ds:datastoreItem>
</file>

<file path=customXml/itemProps126.xml><?xml version="1.0" encoding="utf-8"?>
<ds:datastoreItem xmlns:ds="http://schemas.openxmlformats.org/officeDocument/2006/customXml" ds:itemID="{4E2DCE16-B321-48D0-8260-F6A889F6E55C}">
  <ds:schemaRefs>
    <ds:schemaRef ds:uri="http://schemas.openxmlformats.org/officeDocument/2006/bibliography"/>
  </ds:schemaRefs>
</ds:datastoreItem>
</file>

<file path=customXml/itemProps127.xml><?xml version="1.0" encoding="utf-8"?>
<ds:datastoreItem xmlns:ds="http://schemas.openxmlformats.org/officeDocument/2006/customXml" ds:itemID="{B97060BA-4869-4747-9039-CAD0164517F1}">
  <ds:schemaRefs>
    <ds:schemaRef ds:uri="http://schemas.openxmlformats.org/officeDocument/2006/bibliography"/>
  </ds:schemaRefs>
</ds:datastoreItem>
</file>

<file path=customXml/itemProps128.xml><?xml version="1.0" encoding="utf-8"?>
<ds:datastoreItem xmlns:ds="http://schemas.openxmlformats.org/officeDocument/2006/customXml" ds:itemID="{BF554A23-33C9-4865-9FBE-F4FA236BA051}">
  <ds:schemaRefs>
    <ds:schemaRef ds:uri="http://schemas.openxmlformats.org/officeDocument/2006/bibliography"/>
  </ds:schemaRefs>
</ds:datastoreItem>
</file>

<file path=customXml/itemProps129.xml><?xml version="1.0" encoding="utf-8"?>
<ds:datastoreItem xmlns:ds="http://schemas.openxmlformats.org/officeDocument/2006/customXml" ds:itemID="{5F1CD9D9-4812-4DF7-929C-FDA3BDE2D06D}">
  <ds:schemaRefs>
    <ds:schemaRef ds:uri="http://schemas.openxmlformats.org/officeDocument/2006/bibliography"/>
  </ds:schemaRefs>
</ds:datastoreItem>
</file>

<file path=customXml/itemProps13.xml><?xml version="1.0" encoding="utf-8"?>
<ds:datastoreItem xmlns:ds="http://schemas.openxmlformats.org/officeDocument/2006/customXml" ds:itemID="{21126935-D0F5-4506-8A71-B45D59CDF1E7}">
  <ds:schemaRefs>
    <ds:schemaRef ds:uri="http://schemas.openxmlformats.org/officeDocument/2006/bibliography"/>
  </ds:schemaRefs>
</ds:datastoreItem>
</file>

<file path=customXml/itemProps130.xml><?xml version="1.0" encoding="utf-8"?>
<ds:datastoreItem xmlns:ds="http://schemas.openxmlformats.org/officeDocument/2006/customXml" ds:itemID="{97C02747-B88F-4F67-B398-E51C1BA25C56}">
  <ds:schemaRefs>
    <ds:schemaRef ds:uri="http://schemas.openxmlformats.org/officeDocument/2006/bibliography"/>
  </ds:schemaRefs>
</ds:datastoreItem>
</file>

<file path=customXml/itemProps131.xml><?xml version="1.0" encoding="utf-8"?>
<ds:datastoreItem xmlns:ds="http://schemas.openxmlformats.org/officeDocument/2006/customXml" ds:itemID="{610DB280-5678-4B70-B7C9-4CBD2BB68F47}">
  <ds:schemaRefs>
    <ds:schemaRef ds:uri="http://schemas.openxmlformats.org/officeDocument/2006/bibliography"/>
  </ds:schemaRefs>
</ds:datastoreItem>
</file>

<file path=customXml/itemProps132.xml><?xml version="1.0" encoding="utf-8"?>
<ds:datastoreItem xmlns:ds="http://schemas.openxmlformats.org/officeDocument/2006/customXml" ds:itemID="{DB0C05DF-C7B0-4165-9376-F78B10E4C2A1}">
  <ds:schemaRefs>
    <ds:schemaRef ds:uri="http://schemas.openxmlformats.org/officeDocument/2006/bibliography"/>
  </ds:schemaRefs>
</ds:datastoreItem>
</file>

<file path=customXml/itemProps133.xml><?xml version="1.0" encoding="utf-8"?>
<ds:datastoreItem xmlns:ds="http://schemas.openxmlformats.org/officeDocument/2006/customXml" ds:itemID="{3A9856C0-6B55-41BC-B989-0FEA07FAE74A}">
  <ds:schemaRefs>
    <ds:schemaRef ds:uri="http://schemas.openxmlformats.org/officeDocument/2006/bibliography"/>
  </ds:schemaRefs>
</ds:datastoreItem>
</file>

<file path=customXml/itemProps134.xml><?xml version="1.0" encoding="utf-8"?>
<ds:datastoreItem xmlns:ds="http://schemas.openxmlformats.org/officeDocument/2006/customXml" ds:itemID="{EA49730D-D030-4EB4-A457-FC2B8014D6A9}">
  <ds:schemaRefs>
    <ds:schemaRef ds:uri="http://schemas.openxmlformats.org/officeDocument/2006/bibliography"/>
  </ds:schemaRefs>
</ds:datastoreItem>
</file>

<file path=customXml/itemProps135.xml><?xml version="1.0" encoding="utf-8"?>
<ds:datastoreItem xmlns:ds="http://schemas.openxmlformats.org/officeDocument/2006/customXml" ds:itemID="{CA1DF044-92AB-4F4A-A9E9-EDA4C7B5BF26}">
  <ds:schemaRefs>
    <ds:schemaRef ds:uri="http://schemas.openxmlformats.org/officeDocument/2006/bibliography"/>
  </ds:schemaRefs>
</ds:datastoreItem>
</file>

<file path=customXml/itemProps136.xml><?xml version="1.0" encoding="utf-8"?>
<ds:datastoreItem xmlns:ds="http://schemas.openxmlformats.org/officeDocument/2006/customXml" ds:itemID="{5A3360E6-D2B3-41F7-9EBC-371A5DB50E37}">
  <ds:schemaRefs>
    <ds:schemaRef ds:uri="http://schemas.openxmlformats.org/officeDocument/2006/bibliography"/>
  </ds:schemaRefs>
</ds:datastoreItem>
</file>

<file path=customXml/itemProps137.xml><?xml version="1.0" encoding="utf-8"?>
<ds:datastoreItem xmlns:ds="http://schemas.openxmlformats.org/officeDocument/2006/customXml" ds:itemID="{D0FE0383-501D-4CB0-9E14-C6F8E5E1E25F}">
  <ds:schemaRefs>
    <ds:schemaRef ds:uri="http://schemas.openxmlformats.org/officeDocument/2006/bibliography"/>
  </ds:schemaRefs>
</ds:datastoreItem>
</file>

<file path=customXml/itemProps138.xml><?xml version="1.0" encoding="utf-8"?>
<ds:datastoreItem xmlns:ds="http://schemas.openxmlformats.org/officeDocument/2006/customXml" ds:itemID="{849299A9-6008-429B-A4A6-78C4FF15E101}">
  <ds:schemaRefs>
    <ds:schemaRef ds:uri="http://schemas.openxmlformats.org/officeDocument/2006/bibliography"/>
  </ds:schemaRefs>
</ds:datastoreItem>
</file>

<file path=customXml/itemProps139.xml><?xml version="1.0" encoding="utf-8"?>
<ds:datastoreItem xmlns:ds="http://schemas.openxmlformats.org/officeDocument/2006/customXml" ds:itemID="{CB13FFEE-3171-48AD-AB2D-FA26E8602766}">
  <ds:schemaRefs>
    <ds:schemaRef ds:uri="http://schemas.openxmlformats.org/officeDocument/2006/bibliography"/>
  </ds:schemaRefs>
</ds:datastoreItem>
</file>

<file path=customXml/itemProps14.xml><?xml version="1.0" encoding="utf-8"?>
<ds:datastoreItem xmlns:ds="http://schemas.openxmlformats.org/officeDocument/2006/customXml" ds:itemID="{B5AE13D5-A2CD-41E5-9CE6-AA7F59707B10}">
  <ds:schemaRefs>
    <ds:schemaRef ds:uri="http://schemas.openxmlformats.org/officeDocument/2006/bibliography"/>
  </ds:schemaRefs>
</ds:datastoreItem>
</file>

<file path=customXml/itemProps140.xml><?xml version="1.0" encoding="utf-8"?>
<ds:datastoreItem xmlns:ds="http://schemas.openxmlformats.org/officeDocument/2006/customXml" ds:itemID="{B8FF9E4F-8DC3-4093-ACEF-FA3AAFF906F3}">
  <ds:schemaRefs>
    <ds:schemaRef ds:uri="http://schemas.openxmlformats.org/officeDocument/2006/bibliography"/>
  </ds:schemaRefs>
</ds:datastoreItem>
</file>

<file path=customXml/itemProps141.xml><?xml version="1.0" encoding="utf-8"?>
<ds:datastoreItem xmlns:ds="http://schemas.openxmlformats.org/officeDocument/2006/customXml" ds:itemID="{E4DC8FBA-AE9A-469C-BE01-63C699A26D5D}">
  <ds:schemaRefs>
    <ds:schemaRef ds:uri="http://schemas.openxmlformats.org/officeDocument/2006/bibliography"/>
  </ds:schemaRefs>
</ds:datastoreItem>
</file>

<file path=customXml/itemProps142.xml><?xml version="1.0" encoding="utf-8"?>
<ds:datastoreItem xmlns:ds="http://schemas.openxmlformats.org/officeDocument/2006/customXml" ds:itemID="{0AAFFDF5-28DF-445E-9EC7-1C6EEF2A4101}">
  <ds:schemaRefs>
    <ds:schemaRef ds:uri="http://schemas.openxmlformats.org/officeDocument/2006/bibliography"/>
  </ds:schemaRefs>
</ds:datastoreItem>
</file>

<file path=customXml/itemProps143.xml><?xml version="1.0" encoding="utf-8"?>
<ds:datastoreItem xmlns:ds="http://schemas.openxmlformats.org/officeDocument/2006/customXml" ds:itemID="{320FC665-910F-46CE-B885-427C0205F862}">
  <ds:schemaRefs>
    <ds:schemaRef ds:uri="http://schemas.openxmlformats.org/officeDocument/2006/bibliography"/>
  </ds:schemaRefs>
</ds:datastoreItem>
</file>

<file path=customXml/itemProps144.xml><?xml version="1.0" encoding="utf-8"?>
<ds:datastoreItem xmlns:ds="http://schemas.openxmlformats.org/officeDocument/2006/customXml" ds:itemID="{4E7E4372-11AE-40E8-9C4C-F4EF5DA19322}">
  <ds:schemaRefs>
    <ds:schemaRef ds:uri="http://schemas.openxmlformats.org/officeDocument/2006/bibliography"/>
  </ds:schemaRefs>
</ds:datastoreItem>
</file>

<file path=customXml/itemProps145.xml><?xml version="1.0" encoding="utf-8"?>
<ds:datastoreItem xmlns:ds="http://schemas.openxmlformats.org/officeDocument/2006/customXml" ds:itemID="{2B6C43E8-BBAB-4D11-BD2B-AD7BAEAE8500}">
  <ds:schemaRefs>
    <ds:schemaRef ds:uri="http://schemas.openxmlformats.org/officeDocument/2006/bibliography"/>
  </ds:schemaRefs>
</ds:datastoreItem>
</file>

<file path=customXml/itemProps146.xml><?xml version="1.0" encoding="utf-8"?>
<ds:datastoreItem xmlns:ds="http://schemas.openxmlformats.org/officeDocument/2006/customXml" ds:itemID="{520E15D1-57F9-4F14-A67A-DBA364C1E92B}">
  <ds:schemaRefs>
    <ds:schemaRef ds:uri="http://schemas.openxmlformats.org/officeDocument/2006/bibliography"/>
  </ds:schemaRefs>
</ds:datastoreItem>
</file>

<file path=customXml/itemProps147.xml><?xml version="1.0" encoding="utf-8"?>
<ds:datastoreItem xmlns:ds="http://schemas.openxmlformats.org/officeDocument/2006/customXml" ds:itemID="{0614FF0A-9A97-4827-98E6-DD0CC7D71815}">
  <ds:schemaRefs>
    <ds:schemaRef ds:uri="http://schemas.openxmlformats.org/officeDocument/2006/bibliography"/>
  </ds:schemaRefs>
</ds:datastoreItem>
</file>

<file path=customXml/itemProps148.xml><?xml version="1.0" encoding="utf-8"?>
<ds:datastoreItem xmlns:ds="http://schemas.openxmlformats.org/officeDocument/2006/customXml" ds:itemID="{C61D449D-056E-47FB-BB9A-1AB9C6A2FAD6}">
  <ds:schemaRefs>
    <ds:schemaRef ds:uri="http://schemas.openxmlformats.org/officeDocument/2006/bibliography"/>
  </ds:schemaRefs>
</ds:datastoreItem>
</file>

<file path=customXml/itemProps149.xml><?xml version="1.0" encoding="utf-8"?>
<ds:datastoreItem xmlns:ds="http://schemas.openxmlformats.org/officeDocument/2006/customXml" ds:itemID="{89140713-13E9-4527-9430-7465922469A9}">
  <ds:schemaRefs>
    <ds:schemaRef ds:uri="http://schemas.openxmlformats.org/officeDocument/2006/bibliography"/>
  </ds:schemaRefs>
</ds:datastoreItem>
</file>

<file path=customXml/itemProps15.xml><?xml version="1.0" encoding="utf-8"?>
<ds:datastoreItem xmlns:ds="http://schemas.openxmlformats.org/officeDocument/2006/customXml" ds:itemID="{5B8BEC44-C489-40C8-8AC1-C793B741480C}">
  <ds:schemaRefs>
    <ds:schemaRef ds:uri="http://schemas.openxmlformats.org/officeDocument/2006/bibliography"/>
  </ds:schemaRefs>
</ds:datastoreItem>
</file>

<file path=customXml/itemProps150.xml><?xml version="1.0" encoding="utf-8"?>
<ds:datastoreItem xmlns:ds="http://schemas.openxmlformats.org/officeDocument/2006/customXml" ds:itemID="{E9F2A3ED-FD2E-4B76-BCB0-909B33062AAD}">
  <ds:schemaRefs>
    <ds:schemaRef ds:uri="http://schemas.openxmlformats.org/officeDocument/2006/bibliography"/>
  </ds:schemaRefs>
</ds:datastoreItem>
</file>

<file path=customXml/itemProps151.xml><?xml version="1.0" encoding="utf-8"?>
<ds:datastoreItem xmlns:ds="http://schemas.openxmlformats.org/officeDocument/2006/customXml" ds:itemID="{C4D00EDF-0580-42AF-A3D2-880F8C9E7A79}">
  <ds:schemaRefs>
    <ds:schemaRef ds:uri="http://schemas.openxmlformats.org/officeDocument/2006/bibliography"/>
  </ds:schemaRefs>
</ds:datastoreItem>
</file>

<file path=customXml/itemProps152.xml><?xml version="1.0" encoding="utf-8"?>
<ds:datastoreItem xmlns:ds="http://schemas.openxmlformats.org/officeDocument/2006/customXml" ds:itemID="{13A38F76-4ABF-42EB-B93A-6A86224F37B8}">
  <ds:schemaRefs>
    <ds:schemaRef ds:uri="http://schemas.openxmlformats.org/officeDocument/2006/bibliography"/>
  </ds:schemaRefs>
</ds:datastoreItem>
</file>

<file path=customXml/itemProps153.xml><?xml version="1.0" encoding="utf-8"?>
<ds:datastoreItem xmlns:ds="http://schemas.openxmlformats.org/officeDocument/2006/customXml" ds:itemID="{C59DE410-75DF-49EC-9E23-28D00065A08A}">
  <ds:schemaRefs>
    <ds:schemaRef ds:uri="http://schemas.openxmlformats.org/officeDocument/2006/bibliography"/>
  </ds:schemaRefs>
</ds:datastoreItem>
</file>

<file path=customXml/itemProps154.xml><?xml version="1.0" encoding="utf-8"?>
<ds:datastoreItem xmlns:ds="http://schemas.openxmlformats.org/officeDocument/2006/customXml" ds:itemID="{2FD8643B-757C-425A-9507-0148B0D11EEB}">
  <ds:schemaRefs>
    <ds:schemaRef ds:uri="http://schemas.openxmlformats.org/officeDocument/2006/bibliography"/>
  </ds:schemaRefs>
</ds:datastoreItem>
</file>

<file path=customXml/itemProps155.xml><?xml version="1.0" encoding="utf-8"?>
<ds:datastoreItem xmlns:ds="http://schemas.openxmlformats.org/officeDocument/2006/customXml" ds:itemID="{E5DCEE59-A312-4B96-8E00-5CD94AE33420}">
  <ds:schemaRefs>
    <ds:schemaRef ds:uri="http://schemas.openxmlformats.org/officeDocument/2006/bibliography"/>
  </ds:schemaRefs>
</ds:datastoreItem>
</file>

<file path=customXml/itemProps156.xml><?xml version="1.0" encoding="utf-8"?>
<ds:datastoreItem xmlns:ds="http://schemas.openxmlformats.org/officeDocument/2006/customXml" ds:itemID="{0AD75E8D-E4E3-46AD-AEBC-1047698AD6E2}">
  <ds:schemaRefs>
    <ds:schemaRef ds:uri="http://schemas.openxmlformats.org/officeDocument/2006/bibliography"/>
  </ds:schemaRefs>
</ds:datastoreItem>
</file>

<file path=customXml/itemProps157.xml><?xml version="1.0" encoding="utf-8"?>
<ds:datastoreItem xmlns:ds="http://schemas.openxmlformats.org/officeDocument/2006/customXml" ds:itemID="{1CCBEF7F-C662-48D0-958C-39C68425289C}">
  <ds:schemaRefs>
    <ds:schemaRef ds:uri="http://schemas.openxmlformats.org/officeDocument/2006/bibliography"/>
  </ds:schemaRefs>
</ds:datastoreItem>
</file>

<file path=customXml/itemProps16.xml><?xml version="1.0" encoding="utf-8"?>
<ds:datastoreItem xmlns:ds="http://schemas.openxmlformats.org/officeDocument/2006/customXml" ds:itemID="{980A5973-AF9A-4020-A241-E2C6655DECAC}">
  <ds:schemaRefs>
    <ds:schemaRef ds:uri="http://schemas.openxmlformats.org/officeDocument/2006/bibliography"/>
  </ds:schemaRefs>
</ds:datastoreItem>
</file>

<file path=customXml/itemProps17.xml><?xml version="1.0" encoding="utf-8"?>
<ds:datastoreItem xmlns:ds="http://schemas.openxmlformats.org/officeDocument/2006/customXml" ds:itemID="{E12C6178-693D-4F11-8AC2-26A10D4A2B5A}">
  <ds:schemaRefs>
    <ds:schemaRef ds:uri="http://schemas.openxmlformats.org/officeDocument/2006/bibliography"/>
  </ds:schemaRefs>
</ds:datastoreItem>
</file>

<file path=customXml/itemProps18.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9.xml><?xml version="1.0" encoding="utf-8"?>
<ds:datastoreItem xmlns:ds="http://schemas.openxmlformats.org/officeDocument/2006/customXml" ds:itemID="{2D2A23EE-A2B8-44F1-AD52-C460D72F944B}">
  <ds:schemaRefs>
    <ds:schemaRef ds:uri="http://schemas.openxmlformats.org/officeDocument/2006/bibliography"/>
  </ds:schemaRefs>
</ds:datastoreItem>
</file>

<file path=customXml/itemProps2.xml><?xml version="1.0" encoding="utf-8"?>
<ds:datastoreItem xmlns:ds="http://schemas.openxmlformats.org/officeDocument/2006/customXml" ds:itemID="{79D08B4D-1382-4046-82F5-A98E2D0ED548}">
  <ds:schemaRefs>
    <ds:schemaRef ds:uri="http://schemas.openxmlformats.org/officeDocument/2006/bibliography"/>
  </ds:schemaRefs>
</ds:datastoreItem>
</file>

<file path=customXml/itemProps20.xml><?xml version="1.0" encoding="utf-8"?>
<ds:datastoreItem xmlns:ds="http://schemas.openxmlformats.org/officeDocument/2006/customXml" ds:itemID="{08EF6753-7B9A-454F-A572-2EE3D07ACAF2}">
  <ds:schemaRefs>
    <ds:schemaRef ds:uri="http://schemas.openxmlformats.org/officeDocument/2006/bibliography"/>
  </ds:schemaRefs>
</ds:datastoreItem>
</file>

<file path=customXml/itemProps21.xml><?xml version="1.0" encoding="utf-8"?>
<ds:datastoreItem xmlns:ds="http://schemas.openxmlformats.org/officeDocument/2006/customXml" ds:itemID="{D27053EC-B4DE-4250-8393-31763DC1F63F}">
  <ds:schemaRefs>
    <ds:schemaRef ds:uri="http://schemas.openxmlformats.org/officeDocument/2006/bibliography"/>
  </ds:schemaRefs>
</ds:datastoreItem>
</file>

<file path=customXml/itemProps22.xml><?xml version="1.0" encoding="utf-8"?>
<ds:datastoreItem xmlns:ds="http://schemas.openxmlformats.org/officeDocument/2006/customXml" ds:itemID="{B5DF3C2A-3651-4BB5-987D-F1950B6CEC76}">
  <ds:schemaRefs>
    <ds:schemaRef ds:uri="http://schemas.openxmlformats.org/officeDocument/2006/bibliography"/>
  </ds:schemaRefs>
</ds:datastoreItem>
</file>

<file path=customXml/itemProps23.xml><?xml version="1.0" encoding="utf-8"?>
<ds:datastoreItem xmlns:ds="http://schemas.openxmlformats.org/officeDocument/2006/customXml" ds:itemID="{5E0CE92A-53A1-4284-9EF4-A7C005141186}">
  <ds:schemaRefs>
    <ds:schemaRef ds:uri="http://schemas.openxmlformats.org/officeDocument/2006/bibliography"/>
  </ds:schemaRefs>
</ds:datastoreItem>
</file>

<file path=customXml/itemProps24.xml><?xml version="1.0" encoding="utf-8"?>
<ds:datastoreItem xmlns:ds="http://schemas.openxmlformats.org/officeDocument/2006/customXml" ds:itemID="{E77714B6-3162-42BA-8149-B6D87EC35EB4}">
  <ds:schemaRefs>
    <ds:schemaRef ds:uri="http://schemas.openxmlformats.org/officeDocument/2006/bibliography"/>
  </ds:schemaRefs>
</ds:datastoreItem>
</file>

<file path=customXml/itemProps25.xml><?xml version="1.0" encoding="utf-8"?>
<ds:datastoreItem xmlns:ds="http://schemas.openxmlformats.org/officeDocument/2006/customXml" ds:itemID="{3EAF33E8-6704-4E74-AA17-B861A15337CC}">
  <ds:schemaRefs>
    <ds:schemaRef ds:uri="http://schemas.openxmlformats.org/officeDocument/2006/bibliography"/>
  </ds:schemaRefs>
</ds:datastoreItem>
</file>

<file path=customXml/itemProps26.xml><?xml version="1.0" encoding="utf-8"?>
<ds:datastoreItem xmlns:ds="http://schemas.openxmlformats.org/officeDocument/2006/customXml" ds:itemID="{D53B4202-9ADA-44AE-AEB4-343B0981B3F5}">
  <ds:schemaRefs>
    <ds:schemaRef ds:uri="http://schemas.openxmlformats.org/officeDocument/2006/bibliography"/>
  </ds:schemaRefs>
</ds:datastoreItem>
</file>

<file path=customXml/itemProps27.xml><?xml version="1.0" encoding="utf-8"?>
<ds:datastoreItem xmlns:ds="http://schemas.openxmlformats.org/officeDocument/2006/customXml" ds:itemID="{B790D3E0-A6ED-46FF-8978-926982FAA65E}">
  <ds:schemaRefs>
    <ds:schemaRef ds:uri="http://schemas.openxmlformats.org/officeDocument/2006/bibliography"/>
  </ds:schemaRefs>
</ds:datastoreItem>
</file>

<file path=customXml/itemProps28.xml><?xml version="1.0" encoding="utf-8"?>
<ds:datastoreItem xmlns:ds="http://schemas.openxmlformats.org/officeDocument/2006/customXml" ds:itemID="{2E141472-5A21-45D5-9BB1-3F721C2AEC23}">
  <ds:schemaRefs>
    <ds:schemaRef ds:uri="http://schemas.openxmlformats.org/officeDocument/2006/bibliography"/>
  </ds:schemaRefs>
</ds:datastoreItem>
</file>

<file path=customXml/itemProps29.xml><?xml version="1.0" encoding="utf-8"?>
<ds:datastoreItem xmlns:ds="http://schemas.openxmlformats.org/officeDocument/2006/customXml" ds:itemID="{0A4B248E-9B2D-4458-B203-4F924320E291}">
  <ds:schemaRefs>
    <ds:schemaRef ds:uri="http://schemas.openxmlformats.org/officeDocument/2006/bibliography"/>
  </ds:schemaRefs>
</ds:datastoreItem>
</file>

<file path=customXml/itemProps3.xml><?xml version="1.0" encoding="utf-8"?>
<ds:datastoreItem xmlns:ds="http://schemas.openxmlformats.org/officeDocument/2006/customXml" ds:itemID="{A429F3A5-5A01-4FE3-A281-B9B83FFEF65C}">
  <ds:schemaRefs>
    <ds:schemaRef ds:uri="http://schemas.openxmlformats.org/officeDocument/2006/bibliography"/>
  </ds:schemaRefs>
</ds:datastoreItem>
</file>

<file path=customXml/itemProps30.xml><?xml version="1.0" encoding="utf-8"?>
<ds:datastoreItem xmlns:ds="http://schemas.openxmlformats.org/officeDocument/2006/customXml" ds:itemID="{67019DA1-E3A3-480E-A521-FB070559FD8C}">
  <ds:schemaRefs>
    <ds:schemaRef ds:uri="http://schemas.openxmlformats.org/officeDocument/2006/bibliography"/>
  </ds:schemaRefs>
</ds:datastoreItem>
</file>

<file path=customXml/itemProps31.xml><?xml version="1.0" encoding="utf-8"?>
<ds:datastoreItem xmlns:ds="http://schemas.openxmlformats.org/officeDocument/2006/customXml" ds:itemID="{73B69201-7933-4A0A-ACFC-5DDDDA8F4646}">
  <ds:schemaRefs>
    <ds:schemaRef ds:uri="http://schemas.openxmlformats.org/officeDocument/2006/bibliography"/>
  </ds:schemaRefs>
</ds:datastoreItem>
</file>

<file path=customXml/itemProps32.xml><?xml version="1.0" encoding="utf-8"?>
<ds:datastoreItem xmlns:ds="http://schemas.openxmlformats.org/officeDocument/2006/customXml" ds:itemID="{AACE19C6-F426-46CE-90EF-0037BD0AC125}">
  <ds:schemaRefs>
    <ds:schemaRef ds:uri="http://schemas.openxmlformats.org/officeDocument/2006/bibliography"/>
  </ds:schemaRefs>
</ds:datastoreItem>
</file>

<file path=customXml/itemProps33.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34.xml><?xml version="1.0" encoding="utf-8"?>
<ds:datastoreItem xmlns:ds="http://schemas.openxmlformats.org/officeDocument/2006/customXml" ds:itemID="{9F80D07B-F61A-475D-8830-D13241D34437}">
  <ds:schemaRefs>
    <ds:schemaRef ds:uri="http://schemas.openxmlformats.org/officeDocument/2006/bibliography"/>
  </ds:schemaRefs>
</ds:datastoreItem>
</file>

<file path=customXml/itemProps35.xml><?xml version="1.0" encoding="utf-8"?>
<ds:datastoreItem xmlns:ds="http://schemas.openxmlformats.org/officeDocument/2006/customXml" ds:itemID="{627FC9C8-CB07-4C1A-B510-B8A2A86BAD7A}">
  <ds:schemaRefs>
    <ds:schemaRef ds:uri="http://schemas.openxmlformats.org/officeDocument/2006/bibliography"/>
  </ds:schemaRefs>
</ds:datastoreItem>
</file>

<file path=customXml/itemProps36.xml><?xml version="1.0" encoding="utf-8"?>
<ds:datastoreItem xmlns:ds="http://schemas.openxmlformats.org/officeDocument/2006/customXml" ds:itemID="{14E07451-7F3B-42F0-BE73-79DE806F2E75}">
  <ds:schemaRefs>
    <ds:schemaRef ds:uri="http://schemas.openxmlformats.org/officeDocument/2006/bibliography"/>
  </ds:schemaRefs>
</ds:datastoreItem>
</file>

<file path=customXml/itemProps37.xml><?xml version="1.0" encoding="utf-8"?>
<ds:datastoreItem xmlns:ds="http://schemas.openxmlformats.org/officeDocument/2006/customXml" ds:itemID="{2E723AFE-D238-4327-A63B-17F58F0C4773}">
  <ds:schemaRefs>
    <ds:schemaRef ds:uri="http://schemas.openxmlformats.org/officeDocument/2006/bibliography"/>
  </ds:schemaRefs>
</ds:datastoreItem>
</file>

<file path=customXml/itemProps38.xml><?xml version="1.0" encoding="utf-8"?>
<ds:datastoreItem xmlns:ds="http://schemas.openxmlformats.org/officeDocument/2006/customXml" ds:itemID="{936FA586-AB80-47D7-B3D0-037F201441C5}">
  <ds:schemaRefs>
    <ds:schemaRef ds:uri="http://schemas.openxmlformats.org/officeDocument/2006/bibliography"/>
  </ds:schemaRefs>
</ds:datastoreItem>
</file>

<file path=customXml/itemProps39.xml><?xml version="1.0" encoding="utf-8"?>
<ds:datastoreItem xmlns:ds="http://schemas.openxmlformats.org/officeDocument/2006/customXml" ds:itemID="{030D98D0-A9EB-46BF-BE41-813FCE3EE5A0}">
  <ds:schemaRefs>
    <ds:schemaRef ds:uri="http://schemas.openxmlformats.org/officeDocument/2006/bibliography"/>
  </ds:schemaRefs>
</ds:datastoreItem>
</file>

<file path=customXml/itemProps4.xml><?xml version="1.0" encoding="utf-8"?>
<ds:datastoreItem xmlns:ds="http://schemas.openxmlformats.org/officeDocument/2006/customXml" ds:itemID="{DF64EC8E-F336-49A0-A2C4-4D55DEF44486}">
  <ds:schemaRefs>
    <ds:schemaRef ds:uri="http://schemas.openxmlformats.org/officeDocument/2006/bibliography"/>
  </ds:schemaRefs>
</ds:datastoreItem>
</file>

<file path=customXml/itemProps40.xml><?xml version="1.0" encoding="utf-8"?>
<ds:datastoreItem xmlns:ds="http://schemas.openxmlformats.org/officeDocument/2006/customXml" ds:itemID="{687B3B9D-AC14-4A75-9D14-49C708BFEE58}">
  <ds:schemaRefs>
    <ds:schemaRef ds:uri="http://schemas.openxmlformats.org/officeDocument/2006/bibliography"/>
  </ds:schemaRefs>
</ds:datastoreItem>
</file>

<file path=customXml/itemProps41.xml><?xml version="1.0" encoding="utf-8"?>
<ds:datastoreItem xmlns:ds="http://schemas.openxmlformats.org/officeDocument/2006/customXml" ds:itemID="{228F9FBD-429C-4DFE-902D-EB9B565015DC}">
  <ds:schemaRefs>
    <ds:schemaRef ds:uri="http://schemas.openxmlformats.org/officeDocument/2006/bibliography"/>
  </ds:schemaRefs>
</ds:datastoreItem>
</file>

<file path=customXml/itemProps42.xml><?xml version="1.0" encoding="utf-8"?>
<ds:datastoreItem xmlns:ds="http://schemas.openxmlformats.org/officeDocument/2006/customXml" ds:itemID="{E28E1C25-A58D-455B-95B8-00C40B71B11C}">
  <ds:schemaRefs>
    <ds:schemaRef ds:uri="http://schemas.openxmlformats.org/officeDocument/2006/bibliography"/>
  </ds:schemaRefs>
</ds:datastoreItem>
</file>

<file path=customXml/itemProps43.xml><?xml version="1.0" encoding="utf-8"?>
<ds:datastoreItem xmlns:ds="http://schemas.openxmlformats.org/officeDocument/2006/customXml" ds:itemID="{D8CBE7FE-83FA-40FB-B62A-A1B3E0AA000F}">
  <ds:schemaRefs>
    <ds:schemaRef ds:uri="http://schemas.openxmlformats.org/officeDocument/2006/bibliography"/>
  </ds:schemaRefs>
</ds:datastoreItem>
</file>

<file path=customXml/itemProps44.xml><?xml version="1.0" encoding="utf-8"?>
<ds:datastoreItem xmlns:ds="http://schemas.openxmlformats.org/officeDocument/2006/customXml" ds:itemID="{660783E8-0A76-4BA4-82AD-8A9D26070F2A}">
  <ds:schemaRefs>
    <ds:schemaRef ds:uri="http://schemas.openxmlformats.org/officeDocument/2006/bibliography"/>
  </ds:schemaRefs>
</ds:datastoreItem>
</file>

<file path=customXml/itemProps45.xml><?xml version="1.0" encoding="utf-8"?>
<ds:datastoreItem xmlns:ds="http://schemas.openxmlformats.org/officeDocument/2006/customXml" ds:itemID="{83A18875-35E7-4909-9412-8A706E452ED3}">
  <ds:schemaRefs>
    <ds:schemaRef ds:uri="http://schemas.openxmlformats.org/officeDocument/2006/bibliography"/>
  </ds:schemaRefs>
</ds:datastoreItem>
</file>

<file path=customXml/itemProps46.xml><?xml version="1.0" encoding="utf-8"?>
<ds:datastoreItem xmlns:ds="http://schemas.openxmlformats.org/officeDocument/2006/customXml" ds:itemID="{03D5DB03-0A79-427F-A049-FE06B29BEA67}">
  <ds:schemaRefs>
    <ds:schemaRef ds:uri="http://schemas.openxmlformats.org/officeDocument/2006/bibliography"/>
  </ds:schemaRefs>
</ds:datastoreItem>
</file>

<file path=customXml/itemProps47.xml><?xml version="1.0" encoding="utf-8"?>
<ds:datastoreItem xmlns:ds="http://schemas.openxmlformats.org/officeDocument/2006/customXml" ds:itemID="{FE35637C-906D-4E48-9E67-224DB9CC0027}">
  <ds:schemaRefs>
    <ds:schemaRef ds:uri="http://schemas.openxmlformats.org/officeDocument/2006/bibliography"/>
  </ds:schemaRefs>
</ds:datastoreItem>
</file>

<file path=customXml/itemProps48.xml><?xml version="1.0" encoding="utf-8"?>
<ds:datastoreItem xmlns:ds="http://schemas.openxmlformats.org/officeDocument/2006/customXml" ds:itemID="{28F042F6-1461-4166-B70C-A2C6EB0D3726}">
  <ds:schemaRefs>
    <ds:schemaRef ds:uri="http://schemas.openxmlformats.org/officeDocument/2006/bibliography"/>
  </ds:schemaRefs>
</ds:datastoreItem>
</file>

<file path=customXml/itemProps49.xml><?xml version="1.0" encoding="utf-8"?>
<ds:datastoreItem xmlns:ds="http://schemas.openxmlformats.org/officeDocument/2006/customXml" ds:itemID="{33B4B2C6-B5E9-4F44-B8F5-8E43C74E7A15}">
  <ds:schemaRefs>
    <ds:schemaRef ds:uri="http://schemas.openxmlformats.org/officeDocument/2006/bibliography"/>
  </ds:schemaRefs>
</ds:datastoreItem>
</file>

<file path=customXml/itemProps5.xml><?xml version="1.0" encoding="utf-8"?>
<ds:datastoreItem xmlns:ds="http://schemas.openxmlformats.org/officeDocument/2006/customXml" ds:itemID="{E37FA65A-4A22-420B-9D13-F45E2A8D5073}">
  <ds:schemaRefs>
    <ds:schemaRef ds:uri="http://schemas.openxmlformats.org/officeDocument/2006/bibliography"/>
  </ds:schemaRefs>
</ds:datastoreItem>
</file>

<file path=customXml/itemProps50.xml><?xml version="1.0" encoding="utf-8"?>
<ds:datastoreItem xmlns:ds="http://schemas.openxmlformats.org/officeDocument/2006/customXml" ds:itemID="{AE399DA0-D4CD-4BB5-83E8-CB5DB2C73360}">
  <ds:schemaRefs>
    <ds:schemaRef ds:uri="http://schemas.openxmlformats.org/officeDocument/2006/bibliography"/>
  </ds:schemaRefs>
</ds:datastoreItem>
</file>

<file path=customXml/itemProps51.xml><?xml version="1.0" encoding="utf-8"?>
<ds:datastoreItem xmlns:ds="http://schemas.openxmlformats.org/officeDocument/2006/customXml" ds:itemID="{81F01B3A-37C8-4BD1-A133-A54A43D4EA96}">
  <ds:schemaRefs>
    <ds:schemaRef ds:uri="http://schemas.openxmlformats.org/officeDocument/2006/bibliography"/>
  </ds:schemaRefs>
</ds:datastoreItem>
</file>

<file path=customXml/itemProps52.xml><?xml version="1.0" encoding="utf-8"?>
<ds:datastoreItem xmlns:ds="http://schemas.openxmlformats.org/officeDocument/2006/customXml" ds:itemID="{70CB12A1-F231-41DF-9F72-37203F5C719E}">
  <ds:schemaRefs>
    <ds:schemaRef ds:uri="http://schemas.openxmlformats.org/officeDocument/2006/bibliography"/>
  </ds:schemaRefs>
</ds:datastoreItem>
</file>

<file path=customXml/itemProps53.xml><?xml version="1.0" encoding="utf-8"?>
<ds:datastoreItem xmlns:ds="http://schemas.openxmlformats.org/officeDocument/2006/customXml" ds:itemID="{F68AD284-213D-47AA-8564-F137E3C61D5C}">
  <ds:schemaRefs>
    <ds:schemaRef ds:uri="http://schemas.openxmlformats.org/officeDocument/2006/bibliography"/>
  </ds:schemaRefs>
</ds:datastoreItem>
</file>

<file path=customXml/itemProps54.xml><?xml version="1.0" encoding="utf-8"?>
<ds:datastoreItem xmlns:ds="http://schemas.openxmlformats.org/officeDocument/2006/customXml" ds:itemID="{8DCE84EF-3A04-4C38-ACC9-7AB1A6EC6D2D}">
  <ds:schemaRefs>
    <ds:schemaRef ds:uri="http://schemas.openxmlformats.org/officeDocument/2006/bibliography"/>
  </ds:schemaRefs>
</ds:datastoreItem>
</file>

<file path=customXml/itemProps55.xml><?xml version="1.0" encoding="utf-8"?>
<ds:datastoreItem xmlns:ds="http://schemas.openxmlformats.org/officeDocument/2006/customXml" ds:itemID="{451C82AE-9275-4AAB-8AFE-9ABAD0103777}">
  <ds:schemaRefs>
    <ds:schemaRef ds:uri="http://schemas.openxmlformats.org/officeDocument/2006/bibliography"/>
  </ds:schemaRefs>
</ds:datastoreItem>
</file>

<file path=customXml/itemProps56.xml><?xml version="1.0" encoding="utf-8"?>
<ds:datastoreItem xmlns:ds="http://schemas.openxmlformats.org/officeDocument/2006/customXml" ds:itemID="{E44058C1-5126-488F-98E0-ABD47CA6C548}">
  <ds:schemaRefs>
    <ds:schemaRef ds:uri="http://schemas.openxmlformats.org/officeDocument/2006/bibliography"/>
  </ds:schemaRefs>
</ds:datastoreItem>
</file>

<file path=customXml/itemProps57.xml><?xml version="1.0" encoding="utf-8"?>
<ds:datastoreItem xmlns:ds="http://schemas.openxmlformats.org/officeDocument/2006/customXml" ds:itemID="{3B59239C-9D44-4462-A0C8-991116948589}">
  <ds:schemaRefs>
    <ds:schemaRef ds:uri="http://schemas.openxmlformats.org/officeDocument/2006/bibliography"/>
  </ds:schemaRefs>
</ds:datastoreItem>
</file>

<file path=customXml/itemProps58.xml><?xml version="1.0" encoding="utf-8"?>
<ds:datastoreItem xmlns:ds="http://schemas.openxmlformats.org/officeDocument/2006/customXml" ds:itemID="{99805D90-62E9-4791-9DB1-CC82DA15D62C}">
  <ds:schemaRefs>
    <ds:schemaRef ds:uri="http://schemas.openxmlformats.org/officeDocument/2006/bibliography"/>
  </ds:schemaRefs>
</ds:datastoreItem>
</file>

<file path=customXml/itemProps59.xml><?xml version="1.0" encoding="utf-8"?>
<ds:datastoreItem xmlns:ds="http://schemas.openxmlformats.org/officeDocument/2006/customXml" ds:itemID="{2CE84DED-86AB-46D9-8251-88A4A09CB251}">
  <ds:schemaRefs>
    <ds:schemaRef ds:uri="http://schemas.openxmlformats.org/officeDocument/2006/bibliography"/>
  </ds:schemaRefs>
</ds:datastoreItem>
</file>

<file path=customXml/itemProps6.xml><?xml version="1.0" encoding="utf-8"?>
<ds:datastoreItem xmlns:ds="http://schemas.openxmlformats.org/officeDocument/2006/customXml" ds:itemID="{9E38D2E4-B518-4672-9BBE-FF4EBE36D349}">
  <ds:schemaRefs>
    <ds:schemaRef ds:uri="http://schemas.openxmlformats.org/officeDocument/2006/bibliography"/>
  </ds:schemaRefs>
</ds:datastoreItem>
</file>

<file path=customXml/itemProps60.xml><?xml version="1.0" encoding="utf-8"?>
<ds:datastoreItem xmlns:ds="http://schemas.openxmlformats.org/officeDocument/2006/customXml" ds:itemID="{070A549B-8C60-4105-8F3D-5354B3F365DD}">
  <ds:schemaRefs>
    <ds:schemaRef ds:uri="http://schemas.openxmlformats.org/officeDocument/2006/bibliography"/>
  </ds:schemaRefs>
</ds:datastoreItem>
</file>

<file path=customXml/itemProps61.xml><?xml version="1.0" encoding="utf-8"?>
<ds:datastoreItem xmlns:ds="http://schemas.openxmlformats.org/officeDocument/2006/customXml" ds:itemID="{2871C44B-5105-46E8-B3A6-D6C58FBB1F45}">
  <ds:schemaRefs>
    <ds:schemaRef ds:uri="http://schemas.openxmlformats.org/officeDocument/2006/bibliography"/>
  </ds:schemaRefs>
</ds:datastoreItem>
</file>

<file path=customXml/itemProps62.xml><?xml version="1.0" encoding="utf-8"?>
<ds:datastoreItem xmlns:ds="http://schemas.openxmlformats.org/officeDocument/2006/customXml" ds:itemID="{EE81FDEF-E803-4850-AB8D-E79ACDFBB439}">
  <ds:schemaRefs>
    <ds:schemaRef ds:uri="http://schemas.openxmlformats.org/officeDocument/2006/bibliography"/>
  </ds:schemaRefs>
</ds:datastoreItem>
</file>

<file path=customXml/itemProps63.xml><?xml version="1.0" encoding="utf-8"?>
<ds:datastoreItem xmlns:ds="http://schemas.openxmlformats.org/officeDocument/2006/customXml" ds:itemID="{F543A6EF-09BF-445D-BB7E-DB6F61D95205}">
  <ds:schemaRefs>
    <ds:schemaRef ds:uri="http://schemas.openxmlformats.org/officeDocument/2006/bibliography"/>
  </ds:schemaRefs>
</ds:datastoreItem>
</file>

<file path=customXml/itemProps64.xml><?xml version="1.0" encoding="utf-8"?>
<ds:datastoreItem xmlns:ds="http://schemas.openxmlformats.org/officeDocument/2006/customXml" ds:itemID="{7A630A28-A056-44A4-9E87-81512B605A3C}">
  <ds:schemaRefs>
    <ds:schemaRef ds:uri="http://schemas.openxmlformats.org/officeDocument/2006/bibliography"/>
  </ds:schemaRefs>
</ds:datastoreItem>
</file>

<file path=customXml/itemProps65.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66.xml><?xml version="1.0" encoding="utf-8"?>
<ds:datastoreItem xmlns:ds="http://schemas.openxmlformats.org/officeDocument/2006/customXml" ds:itemID="{0FE4444C-412A-4277-B8D7-E9E1213F917F}">
  <ds:schemaRefs>
    <ds:schemaRef ds:uri="http://schemas.openxmlformats.org/officeDocument/2006/bibliography"/>
  </ds:schemaRefs>
</ds:datastoreItem>
</file>

<file path=customXml/itemProps67.xml><?xml version="1.0" encoding="utf-8"?>
<ds:datastoreItem xmlns:ds="http://schemas.openxmlformats.org/officeDocument/2006/customXml" ds:itemID="{B073095A-CB91-48FF-821D-AD3C0DFEB776}">
  <ds:schemaRefs>
    <ds:schemaRef ds:uri="http://schemas.openxmlformats.org/officeDocument/2006/bibliography"/>
  </ds:schemaRefs>
</ds:datastoreItem>
</file>

<file path=customXml/itemProps68.xml><?xml version="1.0" encoding="utf-8"?>
<ds:datastoreItem xmlns:ds="http://schemas.openxmlformats.org/officeDocument/2006/customXml" ds:itemID="{9242AC15-586B-44D6-AAD8-A47616E0C835}">
  <ds:schemaRefs>
    <ds:schemaRef ds:uri="http://schemas.openxmlformats.org/officeDocument/2006/bibliography"/>
  </ds:schemaRefs>
</ds:datastoreItem>
</file>

<file path=customXml/itemProps69.xml><?xml version="1.0" encoding="utf-8"?>
<ds:datastoreItem xmlns:ds="http://schemas.openxmlformats.org/officeDocument/2006/customXml" ds:itemID="{2FB175FF-F5B8-462A-9DB7-B5408851008C}">
  <ds:schemaRefs>
    <ds:schemaRef ds:uri="http://schemas.openxmlformats.org/officeDocument/2006/bibliography"/>
  </ds:schemaRefs>
</ds:datastoreItem>
</file>

<file path=customXml/itemProps7.xml><?xml version="1.0" encoding="utf-8"?>
<ds:datastoreItem xmlns:ds="http://schemas.openxmlformats.org/officeDocument/2006/customXml" ds:itemID="{2A5FE461-2A7C-4269-9ED6-DB31D3B623AB}">
  <ds:schemaRefs>
    <ds:schemaRef ds:uri="http://schemas.openxmlformats.org/officeDocument/2006/bibliography"/>
  </ds:schemaRefs>
</ds:datastoreItem>
</file>

<file path=customXml/itemProps70.xml><?xml version="1.0" encoding="utf-8"?>
<ds:datastoreItem xmlns:ds="http://schemas.openxmlformats.org/officeDocument/2006/customXml" ds:itemID="{782FFDE4-3E82-4E02-A3F1-59230B91494C}">
  <ds:schemaRefs>
    <ds:schemaRef ds:uri="http://schemas.openxmlformats.org/officeDocument/2006/bibliography"/>
  </ds:schemaRefs>
</ds:datastoreItem>
</file>

<file path=customXml/itemProps71.xml><?xml version="1.0" encoding="utf-8"?>
<ds:datastoreItem xmlns:ds="http://schemas.openxmlformats.org/officeDocument/2006/customXml" ds:itemID="{37D66B86-FBDC-4A40-8D62-22760527DF02}">
  <ds:schemaRefs>
    <ds:schemaRef ds:uri="http://schemas.openxmlformats.org/officeDocument/2006/bibliography"/>
  </ds:schemaRefs>
</ds:datastoreItem>
</file>

<file path=customXml/itemProps72.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73.xml><?xml version="1.0" encoding="utf-8"?>
<ds:datastoreItem xmlns:ds="http://schemas.openxmlformats.org/officeDocument/2006/customXml" ds:itemID="{94C04605-4FF2-4B2B-94D7-2AEED2475954}">
  <ds:schemaRefs>
    <ds:schemaRef ds:uri="http://schemas.openxmlformats.org/officeDocument/2006/bibliography"/>
  </ds:schemaRefs>
</ds:datastoreItem>
</file>

<file path=customXml/itemProps74.xml><?xml version="1.0" encoding="utf-8"?>
<ds:datastoreItem xmlns:ds="http://schemas.openxmlformats.org/officeDocument/2006/customXml" ds:itemID="{143A91A5-E059-49F8-B633-492621391720}">
  <ds:schemaRefs>
    <ds:schemaRef ds:uri="http://schemas.openxmlformats.org/officeDocument/2006/bibliography"/>
  </ds:schemaRefs>
</ds:datastoreItem>
</file>

<file path=customXml/itemProps75.xml><?xml version="1.0" encoding="utf-8"?>
<ds:datastoreItem xmlns:ds="http://schemas.openxmlformats.org/officeDocument/2006/customXml" ds:itemID="{3B5E8A5A-4BBE-4038-A7C4-3C80DDFB6602}">
  <ds:schemaRefs>
    <ds:schemaRef ds:uri="http://schemas.openxmlformats.org/officeDocument/2006/bibliography"/>
  </ds:schemaRefs>
</ds:datastoreItem>
</file>

<file path=customXml/itemProps76.xml><?xml version="1.0" encoding="utf-8"?>
<ds:datastoreItem xmlns:ds="http://schemas.openxmlformats.org/officeDocument/2006/customXml" ds:itemID="{133F3167-8AA2-468B-8375-719D24AC6F49}">
  <ds:schemaRefs>
    <ds:schemaRef ds:uri="http://schemas.openxmlformats.org/officeDocument/2006/bibliography"/>
  </ds:schemaRefs>
</ds:datastoreItem>
</file>

<file path=customXml/itemProps77.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78.xml><?xml version="1.0" encoding="utf-8"?>
<ds:datastoreItem xmlns:ds="http://schemas.openxmlformats.org/officeDocument/2006/customXml" ds:itemID="{86732CE6-CA81-49B6-9953-D9DE56B3D135}">
  <ds:schemaRefs>
    <ds:schemaRef ds:uri="http://schemas.openxmlformats.org/officeDocument/2006/bibliography"/>
  </ds:schemaRefs>
</ds:datastoreItem>
</file>

<file path=customXml/itemProps79.xml><?xml version="1.0" encoding="utf-8"?>
<ds:datastoreItem xmlns:ds="http://schemas.openxmlformats.org/officeDocument/2006/customXml" ds:itemID="{E3311592-C6A4-4281-BF71-FAFBE4616E92}">
  <ds:schemaRefs>
    <ds:schemaRef ds:uri="http://schemas.openxmlformats.org/officeDocument/2006/bibliography"/>
  </ds:schemaRefs>
</ds:datastoreItem>
</file>

<file path=customXml/itemProps8.xml><?xml version="1.0" encoding="utf-8"?>
<ds:datastoreItem xmlns:ds="http://schemas.openxmlformats.org/officeDocument/2006/customXml" ds:itemID="{ABD5FBE1-BF45-42F6-B555-436B05AEED3C}">
  <ds:schemaRefs>
    <ds:schemaRef ds:uri="http://schemas.openxmlformats.org/officeDocument/2006/bibliography"/>
  </ds:schemaRefs>
</ds:datastoreItem>
</file>

<file path=customXml/itemProps80.xml><?xml version="1.0" encoding="utf-8"?>
<ds:datastoreItem xmlns:ds="http://schemas.openxmlformats.org/officeDocument/2006/customXml" ds:itemID="{D9787E55-6273-45FA-B60D-FBC613A9A586}">
  <ds:schemaRefs>
    <ds:schemaRef ds:uri="http://schemas.openxmlformats.org/officeDocument/2006/bibliography"/>
  </ds:schemaRefs>
</ds:datastoreItem>
</file>

<file path=customXml/itemProps81.xml><?xml version="1.0" encoding="utf-8"?>
<ds:datastoreItem xmlns:ds="http://schemas.openxmlformats.org/officeDocument/2006/customXml" ds:itemID="{3B07D889-FD52-4E7E-AF9D-DCAC8D4646C8}">
  <ds:schemaRefs>
    <ds:schemaRef ds:uri="http://schemas.openxmlformats.org/officeDocument/2006/bibliography"/>
  </ds:schemaRefs>
</ds:datastoreItem>
</file>

<file path=customXml/itemProps82.xml><?xml version="1.0" encoding="utf-8"?>
<ds:datastoreItem xmlns:ds="http://schemas.openxmlformats.org/officeDocument/2006/customXml" ds:itemID="{D193F7CB-89AA-4EB6-8EE1-52008AA00F09}">
  <ds:schemaRefs>
    <ds:schemaRef ds:uri="http://schemas.openxmlformats.org/officeDocument/2006/bibliography"/>
  </ds:schemaRefs>
</ds:datastoreItem>
</file>

<file path=customXml/itemProps83.xml><?xml version="1.0" encoding="utf-8"?>
<ds:datastoreItem xmlns:ds="http://schemas.openxmlformats.org/officeDocument/2006/customXml" ds:itemID="{D1E7A833-0A9D-4727-8DC4-41018AE06840}">
  <ds:schemaRefs>
    <ds:schemaRef ds:uri="http://schemas.openxmlformats.org/officeDocument/2006/bibliography"/>
  </ds:schemaRefs>
</ds:datastoreItem>
</file>

<file path=customXml/itemProps84.xml><?xml version="1.0" encoding="utf-8"?>
<ds:datastoreItem xmlns:ds="http://schemas.openxmlformats.org/officeDocument/2006/customXml" ds:itemID="{09D04981-C14F-4351-9C5D-6378C7EC6923}">
  <ds:schemaRefs>
    <ds:schemaRef ds:uri="http://schemas.openxmlformats.org/officeDocument/2006/bibliography"/>
  </ds:schemaRefs>
</ds:datastoreItem>
</file>

<file path=customXml/itemProps85.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86.xml><?xml version="1.0" encoding="utf-8"?>
<ds:datastoreItem xmlns:ds="http://schemas.openxmlformats.org/officeDocument/2006/customXml" ds:itemID="{957B741A-73FD-4ABC-AC8C-05EF804E959A}">
  <ds:schemaRefs>
    <ds:schemaRef ds:uri="http://schemas.openxmlformats.org/officeDocument/2006/bibliography"/>
  </ds:schemaRefs>
</ds:datastoreItem>
</file>

<file path=customXml/itemProps87.xml><?xml version="1.0" encoding="utf-8"?>
<ds:datastoreItem xmlns:ds="http://schemas.openxmlformats.org/officeDocument/2006/customXml" ds:itemID="{39B5C925-B94D-412C-9901-F66F4E3A6705}">
  <ds:schemaRefs>
    <ds:schemaRef ds:uri="http://schemas.openxmlformats.org/officeDocument/2006/bibliography"/>
  </ds:schemaRefs>
</ds:datastoreItem>
</file>

<file path=customXml/itemProps88.xml><?xml version="1.0" encoding="utf-8"?>
<ds:datastoreItem xmlns:ds="http://schemas.openxmlformats.org/officeDocument/2006/customXml" ds:itemID="{63CBEF1A-70D3-4FED-B421-8E0EF3ADFCE7}">
  <ds:schemaRefs>
    <ds:schemaRef ds:uri="http://schemas.openxmlformats.org/officeDocument/2006/bibliography"/>
  </ds:schemaRefs>
</ds:datastoreItem>
</file>

<file path=customXml/itemProps89.xml><?xml version="1.0" encoding="utf-8"?>
<ds:datastoreItem xmlns:ds="http://schemas.openxmlformats.org/officeDocument/2006/customXml" ds:itemID="{D1E7F00E-2D72-4FAF-B380-66910EAB966D}">
  <ds:schemaRefs>
    <ds:schemaRef ds:uri="http://schemas.openxmlformats.org/officeDocument/2006/bibliography"/>
  </ds:schemaRefs>
</ds:datastoreItem>
</file>

<file path=customXml/itemProps9.xml><?xml version="1.0" encoding="utf-8"?>
<ds:datastoreItem xmlns:ds="http://schemas.openxmlformats.org/officeDocument/2006/customXml" ds:itemID="{22FB902F-4D1C-465F-955F-787FB22ED957}">
  <ds:schemaRefs>
    <ds:schemaRef ds:uri="http://schemas.openxmlformats.org/officeDocument/2006/bibliography"/>
  </ds:schemaRefs>
</ds:datastoreItem>
</file>

<file path=customXml/itemProps90.xml><?xml version="1.0" encoding="utf-8"?>
<ds:datastoreItem xmlns:ds="http://schemas.openxmlformats.org/officeDocument/2006/customXml" ds:itemID="{E94F21B7-58A1-45C2-9167-859956E34313}">
  <ds:schemaRefs>
    <ds:schemaRef ds:uri="http://schemas.openxmlformats.org/officeDocument/2006/bibliography"/>
  </ds:schemaRefs>
</ds:datastoreItem>
</file>

<file path=customXml/itemProps91.xml><?xml version="1.0" encoding="utf-8"?>
<ds:datastoreItem xmlns:ds="http://schemas.openxmlformats.org/officeDocument/2006/customXml" ds:itemID="{49AAE82B-6E85-44BB-BADF-38B2D8D9C65C}">
  <ds:schemaRefs>
    <ds:schemaRef ds:uri="http://schemas.openxmlformats.org/officeDocument/2006/bibliography"/>
  </ds:schemaRefs>
</ds:datastoreItem>
</file>

<file path=customXml/itemProps92.xml><?xml version="1.0" encoding="utf-8"?>
<ds:datastoreItem xmlns:ds="http://schemas.openxmlformats.org/officeDocument/2006/customXml" ds:itemID="{B88049F0-44A2-4CBD-819B-6E6580997323}">
  <ds:schemaRefs>
    <ds:schemaRef ds:uri="http://schemas.openxmlformats.org/officeDocument/2006/bibliography"/>
  </ds:schemaRefs>
</ds:datastoreItem>
</file>

<file path=customXml/itemProps93.xml><?xml version="1.0" encoding="utf-8"?>
<ds:datastoreItem xmlns:ds="http://schemas.openxmlformats.org/officeDocument/2006/customXml" ds:itemID="{459DE079-443C-4D8D-A954-C28DBB223833}">
  <ds:schemaRefs>
    <ds:schemaRef ds:uri="http://schemas.openxmlformats.org/officeDocument/2006/bibliography"/>
  </ds:schemaRefs>
</ds:datastoreItem>
</file>

<file path=customXml/itemProps94.xml><?xml version="1.0" encoding="utf-8"?>
<ds:datastoreItem xmlns:ds="http://schemas.openxmlformats.org/officeDocument/2006/customXml" ds:itemID="{4D5FA155-D60D-410B-94C0-A456FE72F5BF}">
  <ds:schemaRefs>
    <ds:schemaRef ds:uri="http://schemas.openxmlformats.org/officeDocument/2006/bibliography"/>
  </ds:schemaRefs>
</ds:datastoreItem>
</file>

<file path=customXml/itemProps95.xml><?xml version="1.0" encoding="utf-8"?>
<ds:datastoreItem xmlns:ds="http://schemas.openxmlformats.org/officeDocument/2006/customXml" ds:itemID="{A8403304-7BF3-4A9B-9833-08C38EB37E32}">
  <ds:schemaRefs>
    <ds:schemaRef ds:uri="http://schemas.openxmlformats.org/officeDocument/2006/bibliography"/>
  </ds:schemaRefs>
</ds:datastoreItem>
</file>

<file path=customXml/itemProps96.xml><?xml version="1.0" encoding="utf-8"?>
<ds:datastoreItem xmlns:ds="http://schemas.openxmlformats.org/officeDocument/2006/customXml" ds:itemID="{DB1B762A-F7DB-4C47-9443-A12187799074}">
  <ds:schemaRefs>
    <ds:schemaRef ds:uri="http://schemas.openxmlformats.org/officeDocument/2006/bibliography"/>
  </ds:schemaRefs>
</ds:datastoreItem>
</file>

<file path=customXml/itemProps97.xml><?xml version="1.0" encoding="utf-8"?>
<ds:datastoreItem xmlns:ds="http://schemas.openxmlformats.org/officeDocument/2006/customXml" ds:itemID="{DE454E45-5378-4BE6-8845-17E1AD3B8ED0}">
  <ds:schemaRefs>
    <ds:schemaRef ds:uri="http://schemas.openxmlformats.org/officeDocument/2006/bibliography"/>
  </ds:schemaRefs>
</ds:datastoreItem>
</file>

<file path=customXml/itemProps98.xml><?xml version="1.0" encoding="utf-8"?>
<ds:datastoreItem xmlns:ds="http://schemas.openxmlformats.org/officeDocument/2006/customXml" ds:itemID="{1C6897CE-DE69-41EF-A1EC-81CB0AF3980F}">
  <ds:schemaRefs>
    <ds:schemaRef ds:uri="http://schemas.openxmlformats.org/officeDocument/2006/bibliography"/>
  </ds:schemaRefs>
</ds:datastoreItem>
</file>

<file path=customXml/itemProps99.xml><?xml version="1.0" encoding="utf-8"?>
<ds:datastoreItem xmlns:ds="http://schemas.openxmlformats.org/officeDocument/2006/customXml" ds:itemID="{6F5A89CD-68F1-43BE-BADC-37F4408C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22560</Words>
  <Characters>128598</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150857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Slobodan Vilotic</cp:lastModifiedBy>
  <cp:revision>2</cp:revision>
  <cp:lastPrinted>2019-03-11T05:58:00Z</cp:lastPrinted>
  <dcterms:created xsi:type="dcterms:W3CDTF">2019-03-13T09:22:00Z</dcterms:created>
  <dcterms:modified xsi:type="dcterms:W3CDTF">2019-03-13T09:22:00Z</dcterms:modified>
</cp:coreProperties>
</file>