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EF2BA1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>Д Р У Г А</w:t>
      </w:r>
      <w:r w:rsidR="00E772B8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45247" w:rsidRDefault="00045247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Лак</w:t>
      </w:r>
      <w:proofErr w:type="spellEnd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жица</w:t>
      </w:r>
      <w:proofErr w:type="spellEnd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за</w:t>
      </w:r>
      <w:proofErr w:type="spellEnd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премотавање</w:t>
      </w:r>
      <w:proofErr w:type="spellEnd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НН </w:t>
      </w:r>
      <w:proofErr w:type="spellStart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електро</w:t>
      </w:r>
      <w:proofErr w:type="spellEnd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>мотора</w:t>
      </w:r>
      <w:proofErr w:type="spellEnd"/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045247" w:rsidRPr="00045247">
        <w:rPr>
          <w:rFonts w:ascii="Arial" w:hAnsi="Arial" w:cs="Arial"/>
          <w:b/>
          <w:sz w:val="22"/>
          <w:szCs w:val="22"/>
          <w:lang w:val="sr-Latn-RS" w:eastAsia="en-US"/>
        </w:rPr>
        <w:t>2677</w:t>
      </w:r>
      <w:r w:rsidR="00045247" w:rsidRPr="00045247">
        <w:rPr>
          <w:rFonts w:ascii="Arial" w:hAnsi="Arial" w:cs="Arial"/>
          <w:b/>
          <w:sz w:val="22"/>
          <w:szCs w:val="22"/>
          <w:lang w:val="sr-Cyrl-RS" w:eastAsia="en-US"/>
        </w:rPr>
        <w:t>/2018 (3000/</w:t>
      </w:r>
      <w:r w:rsidR="00045247" w:rsidRPr="00045247">
        <w:rPr>
          <w:rFonts w:ascii="Arial" w:hAnsi="Arial" w:cs="Arial"/>
          <w:b/>
          <w:sz w:val="22"/>
          <w:szCs w:val="22"/>
          <w:lang w:val="sr-Latn-RS" w:eastAsia="en-US"/>
        </w:rPr>
        <w:t>1481</w:t>
      </w:r>
      <w:r w:rsidR="00045247" w:rsidRPr="00045247">
        <w:rPr>
          <w:rFonts w:ascii="Arial" w:hAnsi="Arial" w:cs="Arial"/>
          <w:b/>
          <w:sz w:val="22"/>
          <w:szCs w:val="22"/>
          <w:lang w:val="sr-Cyrl-RS" w:eastAsia="en-US"/>
        </w:rPr>
        <w:t>/2018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8C2DD9" w:rsidRPr="008C2DD9">
        <w:rPr>
          <w:rFonts w:ascii="Arial" w:hAnsi="Arial" w:cs="Arial"/>
          <w:color w:val="000000" w:themeColor="text1"/>
          <w:sz w:val="22"/>
          <w:szCs w:val="22"/>
          <w:lang w:val="sr-Cyrl-RS"/>
        </w:rPr>
        <w:t>105-E.03.01.-41352/</w:t>
      </w:r>
      <w:r w:rsidR="008C2DD9">
        <w:rPr>
          <w:rFonts w:ascii="Arial" w:hAnsi="Arial" w:cs="Arial"/>
          <w:color w:val="000000" w:themeColor="text1"/>
          <w:sz w:val="22"/>
          <w:szCs w:val="22"/>
          <w:lang w:val="sr-Latn-RS"/>
        </w:rPr>
        <w:t>10</w:t>
      </w:r>
      <w:r w:rsidR="008C2DD9" w:rsidRPr="008C2DD9">
        <w:rPr>
          <w:rFonts w:ascii="Arial" w:hAnsi="Arial" w:cs="Arial"/>
          <w:color w:val="000000" w:themeColor="text1"/>
          <w:sz w:val="22"/>
          <w:szCs w:val="22"/>
          <w:lang w:val="sr-Cyrl-RS"/>
        </w:rPr>
        <w:t>-2019 од 28.02.2019.год.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9D6F43">
        <w:rPr>
          <w:rFonts w:ascii="Arial" w:hAnsi="Arial" w:cs="Arial"/>
          <w:i/>
          <w:color w:val="000000" w:themeColor="text1"/>
          <w:sz w:val="22"/>
          <w:szCs w:val="22"/>
          <w:lang w:val="sr-Latn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EF2BA1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 Р У Г У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045247" w:rsidRPr="00045247">
        <w:rPr>
          <w:rFonts w:ascii="Arial" w:eastAsia="Arial" w:hAnsi="Arial" w:cs="Arial"/>
          <w:lang w:val="en-US"/>
        </w:rPr>
        <w:t>Лак</w:t>
      </w:r>
      <w:proofErr w:type="spellEnd"/>
      <w:r w:rsidR="00045247" w:rsidRPr="00045247">
        <w:rPr>
          <w:rFonts w:ascii="Arial" w:eastAsia="Arial" w:hAnsi="Arial" w:cs="Arial"/>
          <w:lang w:val="en-US"/>
        </w:rPr>
        <w:t xml:space="preserve"> </w:t>
      </w:r>
      <w:proofErr w:type="spellStart"/>
      <w:r w:rsidR="00045247" w:rsidRPr="00045247">
        <w:rPr>
          <w:rFonts w:ascii="Arial" w:eastAsia="Arial" w:hAnsi="Arial" w:cs="Arial"/>
          <w:lang w:val="en-US"/>
        </w:rPr>
        <w:t>жица</w:t>
      </w:r>
      <w:proofErr w:type="spellEnd"/>
      <w:r w:rsidR="00045247" w:rsidRPr="00045247">
        <w:rPr>
          <w:rFonts w:ascii="Arial" w:eastAsia="Arial" w:hAnsi="Arial" w:cs="Arial"/>
          <w:lang w:val="en-US"/>
        </w:rPr>
        <w:t xml:space="preserve"> </w:t>
      </w:r>
      <w:proofErr w:type="spellStart"/>
      <w:r w:rsidR="00045247" w:rsidRPr="00045247">
        <w:rPr>
          <w:rFonts w:ascii="Arial" w:eastAsia="Arial" w:hAnsi="Arial" w:cs="Arial"/>
          <w:lang w:val="en-US"/>
        </w:rPr>
        <w:t>за</w:t>
      </w:r>
      <w:proofErr w:type="spellEnd"/>
      <w:r w:rsidR="00045247" w:rsidRPr="00045247">
        <w:rPr>
          <w:rFonts w:ascii="Arial" w:eastAsia="Arial" w:hAnsi="Arial" w:cs="Arial"/>
          <w:lang w:val="en-US"/>
        </w:rPr>
        <w:t xml:space="preserve"> </w:t>
      </w:r>
      <w:proofErr w:type="spellStart"/>
      <w:r w:rsidR="00045247" w:rsidRPr="00045247">
        <w:rPr>
          <w:rFonts w:ascii="Arial" w:eastAsia="Arial" w:hAnsi="Arial" w:cs="Arial"/>
          <w:lang w:val="en-US"/>
        </w:rPr>
        <w:t>премотавање</w:t>
      </w:r>
      <w:proofErr w:type="spellEnd"/>
      <w:r w:rsidR="00045247" w:rsidRPr="00045247">
        <w:rPr>
          <w:rFonts w:ascii="Arial" w:eastAsia="Arial" w:hAnsi="Arial" w:cs="Arial"/>
          <w:lang w:val="en-US"/>
        </w:rPr>
        <w:t xml:space="preserve"> НН </w:t>
      </w:r>
      <w:proofErr w:type="spellStart"/>
      <w:r w:rsidR="00045247" w:rsidRPr="00045247">
        <w:rPr>
          <w:rFonts w:ascii="Arial" w:eastAsia="Arial" w:hAnsi="Arial" w:cs="Arial"/>
          <w:lang w:val="en-US"/>
        </w:rPr>
        <w:t>електро</w:t>
      </w:r>
      <w:proofErr w:type="spellEnd"/>
      <w:r w:rsidR="00045247" w:rsidRPr="00045247">
        <w:rPr>
          <w:rFonts w:ascii="Arial" w:eastAsia="Arial" w:hAnsi="Arial" w:cs="Arial"/>
          <w:lang w:val="en-US"/>
        </w:rPr>
        <w:t xml:space="preserve"> </w:t>
      </w:r>
      <w:proofErr w:type="spellStart"/>
      <w:r w:rsidR="00045247" w:rsidRPr="00045247">
        <w:rPr>
          <w:rFonts w:ascii="Arial" w:eastAsia="Arial" w:hAnsi="Arial" w:cs="Arial"/>
          <w:lang w:val="en-US"/>
        </w:rPr>
        <w:t>мотора</w:t>
      </w:r>
      <w:proofErr w:type="spellEnd"/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EB0F1B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B0F1B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</w:t>
      </w:r>
      <w:r w:rsidR="00EB0F1B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хничкој спецификацији“, на страни </w:t>
      </w:r>
      <w:r w:rsidR="00045247">
        <w:rPr>
          <w:rFonts w:ascii="Arial" w:hAnsi="Arial" w:cs="Arial"/>
          <w:color w:val="000000" w:themeColor="text1"/>
          <w:sz w:val="22"/>
          <w:szCs w:val="22"/>
          <w:lang w:val="sr-Cyrl-RS"/>
        </w:rPr>
        <w:t>3/48, тачка 3.1 Врста и количина добара</w:t>
      </w:r>
      <w:r w:rsidR="00EB0F1B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045247">
        <w:rPr>
          <w:rFonts w:ascii="Arial" w:hAnsi="Arial" w:cs="Arial"/>
          <w:color w:val="000000" w:themeColor="text1"/>
          <w:sz w:val="22"/>
          <w:szCs w:val="22"/>
          <w:lang w:val="sr-Cyrl-RS"/>
        </w:rPr>
        <w:t>додаје се</w:t>
      </w:r>
      <w:r w:rsidR="00EB0F1B"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</w:p>
    <w:p w:rsidR="00045247" w:rsidRDefault="0004524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P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45247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Напомена:</w:t>
      </w:r>
    </w:p>
    <w:p w:rsid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-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За позиције од </w:t>
      </w:r>
      <w:r w:rsidR="00EF2BA1">
        <w:rPr>
          <w:rFonts w:ascii="Arial" w:hAnsi="Arial" w:cs="Arial"/>
          <w:color w:val="000000"/>
          <w:sz w:val="22"/>
          <w:szCs w:val="22"/>
          <w:lang w:val="sr-Latn-RS"/>
        </w:rPr>
        <w:t>21.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 до </w:t>
      </w:r>
      <w:r w:rsidR="00EF2BA1">
        <w:rPr>
          <w:rFonts w:ascii="Arial" w:hAnsi="Arial" w:cs="Arial"/>
          <w:color w:val="000000"/>
          <w:sz w:val="22"/>
          <w:szCs w:val="22"/>
          <w:lang w:val="sr-Latn-RS"/>
        </w:rPr>
        <w:t>32.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, потр</w:t>
      </w:r>
      <w:r w:rsidRPr="00045247">
        <w:rPr>
          <w:rFonts w:ascii="Arial" w:hAnsi="Arial" w:cs="Arial"/>
          <w:color w:val="000000"/>
          <w:sz w:val="22"/>
          <w:szCs w:val="22"/>
          <w:lang w:val="sr-Cyrl-RS"/>
        </w:rPr>
        <w:t>е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бно је испоручити </w:t>
      </w:r>
      <w:r w:rsidR="00EF2BA1">
        <w:rPr>
          <w:rFonts w:ascii="Arial" w:eastAsia="Calibri" w:hAnsi="Arial" w:cs="Arial"/>
          <w:bCs/>
          <w:sz w:val="22"/>
          <w:szCs w:val="28"/>
          <w:lang w:val="sr-Cyrl-RS" w:eastAsia="en-US"/>
        </w:rPr>
        <w:t>б</w:t>
      </w:r>
      <w:r w:rsidR="00EF2BA1" w:rsidRPr="00EF2BA1">
        <w:rPr>
          <w:rFonts w:ascii="Arial" w:eastAsia="Calibri" w:hAnsi="Arial" w:cs="Arial"/>
          <w:bCs/>
          <w:sz w:val="22"/>
          <w:szCs w:val="28"/>
          <w:lang w:val="sr-Latn-CS" w:eastAsia="en-US"/>
        </w:rPr>
        <w:t>ужир</w:t>
      </w:r>
      <w:r w:rsidR="00EF2BA1">
        <w:rPr>
          <w:rFonts w:ascii="Arial" w:eastAsia="Calibri" w:hAnsi="Arial" w:cs="Arial"/>
          <w:bCs/>
          <w:sz w:val="22"/>
          <w:szCs w:val="28"/>
          <w:lang w:val="sr-Cyrl-RS" w:eastAsia="en-US"/>
        </w:rPr>
        <w:t>е</w:t>
      </w:r>
      <w:r w:rsidR="00EF2BA1" w:rsidRPr="00EF2BA1">
        <w:rPr>
          <w:rFonts w:ascii="Arial" w:eastAsia="Calibri" w:hAnsi="Arial" w:cs="Arial"/>
          <w:bCs/>
          <w:sz w:val="22"/>
          <w:szCs w:val="28"/>
          <w:lang w:val="sr-Latn-CS" w:eastAsia="en-US"/>
        </w:rPr>
        <w:t xml:space="preserve"> за премотавање ел.мотора</w:t>
      </w:r>
      <w:r w:rsidR="00EF2BA1">
        <w:rPr>
          <w:rFonts w:ascii="Arial" w:eastAsia="Calibri" w:hAnsi="Arial" w:cs="Arial"/>
          <w:bCs/>
          <w:sz w:val="22"/>
          <w:szCs w:val="28"/>
          <w:lang w:val="sr-Cyrl-RS" w:eastAsia="en-US"/>
        </w:rPr>
        <w:t xml:space="preserve"> </w:t>
      </w:r>
      <w:r w:rsidR="00EF2BA1" w:rsidRPr="00EF2BA1">
        <w:rPr>
          <w:rFonts w:ascii="Arial" w:hAnsi="Arial" w:cs="Arial"/>
          <w:color w:val="000000"/>
          <w:sz w:val="22"/>
          <w:szCs w:val="22"/>
          <w:lang w:val="sr-Cyrl-RS"/>
        </w:rPr>
        <w:t>Н</w:t>
      </w:r>
      <w:r w:rsidR="00EF2BA1" w:rsidRPr="00EF2BA1">
        <w:rPr>
          <w:rFonts w:ascii="Arial" w:hAnsi="Arial" w:cs="Arial"/>
          <w:color w:val="000000"/>
          <w:sz w:val="22"/>
          <w:szCs w:val="22"/>
          <w:lang w:val="sr-Latn-RS"/>
        </w:rPr>
        <w:t>-клас</w:t>
      </w:r>
      <w:r w:rsidR="00EF2BA1">
        <w:rPr>
          <w:rFonts w:ascii="Arial" w:hAnsi="Arial" w:cs="Arial"/>
          <w:color w:val="000000"/>
          <w:sz w:val="22"/>
          <w:szCs w:val="22"/>
          <w:lang w:val="sr-Cyrl-RS"/>
        </w:rPr>
        <w:t>е</w:t>
      </w:r>
      <w:r w:rsidR="00EF2BA1" w:rsidRPr="00EF2BA1">
        <w:rPr>
          <w:rFonts w:ascii="Arial" w:hAnsi="Arial" w:cs="Arial"/>
          <w:color w:val="000000"/>
          <w:sz w:val="22"/>
          <w:szCs w:val="22"/>
          <w:lang w:val="sr-Latn-RS"/>
        </w:rPr>
        <w:t>, 180оC.</w:t>
      </w:r>
    </w:p>
    <w:p w:rsidR="00EF2BA1" w:rsidRPr="00EF2BA1" w:rsidRDefault="00EF2BA1" w:rsidP="00EF2BA1">
      <w:pPr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-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За позициј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у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М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>оже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 xml:space="preserve"> да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се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 xml:space="preserve"> понуди стандардну дебљину 0,14 </w:t>
      </w:r>
      <w:r w:rsidRPr="00EF2BA1">
        <w:rPr>
          <w:rFonts w:ascii="Arial" w:hAnsi="Arial" w:cs="Arial"/>
          <w:iCs/>
          <w:sz w:val="22"/>
          <w:szCs w:val="22"/>
          <w:lang w:eastAsia="en-US"/>
        </w:rPr>
        <w:t xml:space="preserve">са фабричком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т</w:t>
      </w:r>
      <w:r w:rsidRPr="00EF2BA1">
        <w:rPr>
          <w:rFonts w:ascii="Arial" w:hAnsi="Arial" w:cs="Arial"/>
          <w:iCs/>
          <w:sz w:val="22"/>
          <w:szCs w:val="22"/>
          <w:lang w:eastAsia="en-US"/>
        </w:rPr>
        <w:t xml:space="preserve">олеранцијом +/- 0,01 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>mm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.</w:t>
      </w:r>
    </w:p>
    <w:p w:rsidR="00EF2BA1" w:rsidRPr="00EF2BA1" w:rsidRDefault="00EF2BA1" w:rsidP="00EF2BA1">
      <w:pPr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-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За позициј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у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18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М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>оже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 xml:space="preserve"> да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се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 xml:space="preserve"> понуди стандардну дебљину 0,1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9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 xml:space="preserve"> </w:t>
      </w:r>
      <w:r w:rsidRPr="00EF2BA1">
        <w:rPr>
          <w:rFonts w:ascii="Arial" w:hAnsi="Arial" w:cs="Arial"/>
          <w:iCs/>
          <w:sz w:val="22"/>
          <w:szCs w:val="22"/>
          <w:lang w:eastAsia="en-US"/>
        </w:rPr>
        <w:t xml:space="preserve">са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т</w:t>
      </w:r>
      <w:r w:rsidRPr="00EF2BA1">
        <w:rPr>
          <w:rFonts w:ascii="Arial" w:hAnsi="Arial" w:cs="Arial"/>
          <w:iCs/>
          <w:sz w:val="22"/>
          <w:szCs w:val="22"/>
          <w:lang w:eastAsia="en-US"/>
        </w:rPr>
        <w:t xml:space="preserve">олеранцијом +/- 0,01 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>mm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.</w:t>
      </w:r>
    </w:p>
    <w:p w:rsidR="00EF2BA1" w:rsidRPr="00EF2BA1" w:rsidRDefault="00EF2BA1" w:rsidP="00EF2BA1">
      <w:pPr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За позиције од 1 до 16, потр</w:t>
      </w:r>
      <w:r w:rsidRPr="00045247">
        <w:rPr>
          <w:rFonts w:ascii="Arial" w:hAnsi="Arial" w:cs="Arial"/>
          <w:color w:val="000000"/>
          <w:sz w:val="22"/>
          <w:szCs w:val="22"/>
          <w:lang w:val="sr-Cyrl-RS"/>
        </w:rPr>
        <w:t>е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бно је испоручити троструко лакирану бакарну жицу према стандарду  IEC317-13 G3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м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>оже да се понуди двослојна жица у истој температурној класи за 200о C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)</w:t>
      </w:r>
    </w:p>
    <w:p w:rsidR="00EF2BA1" w:rsidRPr="00EF2BA1" w:rsidRDefault="00EF2BA1" w:rsidP="00EF2BA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AB2104" w:rsidRDefault="00EF2BA1" w:rsidP="00AB2104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="00AB2104" w:rsidRPr="00AB210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„Техничкој спецификацији“, на страни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</w:t>
      </w:r>
      <w:r w:rsidR="00AB2104" w:rsidRPr="00AB2104">
        <w:rPr>
          <w:rFonts w:ascii="Arial" w:hAnsi="Arial" w:cs="Arial"/>
          <w:color w:val="000000" w:themeColor="text1"/>
          <w:sz w:val="22"/>
          <w:szCs w:val="22"/>
          <w:lang w:val="sr-Cyrl-RS"/>
        </w:rPr>
        <w:t>/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48</w:t>
      </w:r>
      <w:r w:rsidR="00AB2104">
        <w:rPr>
          <w:rFonts w:ascii="Arial" w:hAnsi="Arial" w:cs="Arial"/>
          <w:color w:val="000000" w:themeColor="text1"/>
          <w:sz w:val="22"/>
          <w:szCs w:val="22"/>
          <w:lang w:val="sr-Cyrl-RS"/>
        </w:rPr>
        <w:t>, у тачки 3.1.</w:t>
      </w:r>
      <w:r w:rsidR="00AB2104" w:rsidRPr="00AB2104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  <w:r w:rsidR="00AB2104" w:rsidRPr="00AB2104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Врста и количина добара </w:t>
      </w:r>
      <w:r w:rsidR="00AB2104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за стоји: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134"/>
        <w:gridCol w:w="708"/>
      </w:tblGrid>
      <w:tr w:rsidR="00EF2BA1" w:rsidRPr="00045247" w:rsidTr="00EF2BA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2BA1" w:rsidRPr="00EF2BA1" w:rsidRDefault="00EF2BA1" w:rsidP="00EF2BA1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hanging="752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F2BA1" w:rsidRPr="00EF2BA1" w:rsidRDefault="00EF2BA1" w:rsidP="00EF2BA1">
            <w:pPr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Конац за баждарење намотаја 0,5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F2BA1" w:rsidRPr="00EF2BA1" w:rsidRDefault="00EF2BA1" w:rsidP="00EF2BA1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F2BA1" w:rsidRPr="00EF2BA1" w:rsidRDefault="00EF2BA1" w:rsidP="00EF2BA1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100</w:t>
            </w:r>
          </w:p>
        </w:tc>
      </w:tr>
      <w:tr w:rsidR="00EF2BA1" w:rsidRPr="00045247" w:rsidTr="00EF2BA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2BA1" w:rsidRPr="00EF2BA1" w:rsidRDefault="00EF2BA1" w:rsidP="00EF2BA1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F2BA1" w:rsidRPr="00EF2BA1" w:rsidRDefault="00EF2BA1" w:rsidP="00EF2BA1">
            <w:pPr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Конац за баждарење намотаја 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F2BA1" w:rsidRPr="00EF2BA1" w:rsidRDefault="00EF2BA1" w:rsidP="00EF2BA1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F2BA1" w:rsidRPr="00EF2BA1" w:rsidRDefault="00EF2BA1" w:rsidP="00EF2BA1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100</w:t>
            </w:r>
          </w:p>
        </w:tc>
      </w:tr>
      <w:tr w:rsidR="00EF2BA1" w:rsidRPr="00045247" w:rsidTr="00EF2BA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2BA1" w:rsidRPr="00EF2BA1" w:rsidRDefault="00EF2BA1" w:rsidP="00EF2BA1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F2BA1" w:rsidRPr="00EF2BA1" w:rsidRDefault="00EF2BA1" w:rsidP="00EF2BA1">
            <w:pPr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Конац за баждарење намотаја 1,5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F2BA1" w:rsidRPr="00EF2BA1" w:rsidRDefault="00EF2BA1" w:rsidP="00EF2BA1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F2BA1" w:rsidRPr="00EF2BA1" w:rsidRDefault="00EF2BA1" w:rsidP="00EF2BA1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100</w:t>
            </w:r>
          </w:p>
        </w:tc>
      </w:tr>
      <w:tr w:rsidR="00EF2BA1" w:rsidRPr="00045247" w:rsidTr="00EF2BA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F2BA1" w:rsidRPr="00EF2BA1" w:rsidRDefault="00EF2BA1" w:rsidP="00EF2BA1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F2BA1" w:rsidRPr="00EF2BA1" w:rsidRDefault="00EF2BA1" w:rsidP="00EF2BA1">
            <w:pPr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Конац за баждарење намотаја 2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F2BA1" w:rsidRPr="00EF2BA1" w:rsidRDefault="00EF2BA1" w:rsidP="00EF2BA1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F2BA1" w:rsidRPr="00EF2BA1" w:rsidRDefault="00EF2BA1" w:rsidP="00EF2BA1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100</w:t>
            </w:r>
          </w:p>
        </w:tc>
      </w:tr>
    </w:tbl>
    <w:p w:rsidR="00AB2104" w:rsidRPr="00EB0F1B" w:rsidRDefault="00AB2104" w:rsidP="00AB2104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AB2104" w:rsidRDefault="00AB2104" w:rsidP="00AB2104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 треба:</w:t>
      </w:r>
    </w:p>
    <w:p w:rsidR="00AB2104" w:rsidRDefault="00AB2104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134"/>
        <w:gridCol w:w="709"/>
      </w:tblGrid>
      <w:tr w:rsidR="00EF2BA1" w:rsidRPr="00AB2104" w:rsidTr="00EF2BA1">
        <w:trPr>
          <w:trHeight w:val="300"/>
        </w:trPr>
        <w:tc>
          <w:tcPr>
            <w:tcW w:w="568" w:type="dxa"/>
            <w:shd w:val="clear" w:color="000000" w:fill="F2F2F2"/>
            <w:vAlign w:val="center"/>
            <w:hideMark/>
          </w:tcPr>
          <w:p w:rsidR="00EF2BA1" w:rsidRPr="00EF2BA1" w:rsidRDefault="00EF2BA1" w:rsidP="00EF2BA1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ind w:left="460" w:hanging="460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7796" w:type="dxa"/>
            <w:shd w:val="clear" w:color="000000" w:fill="F2F2F2"/>
            <w:hideMark/>
          </w:tcPr>
          <w:p w:rsidR="00EF2BA1" w:rsidRDefault="00EF2BA1" w:rsidP="00EF2BA1">
            <w:pPr>
              <w:rPr>
                <w:rFonts w:ascii="Arial" w:hAnsi="Arial" w:cs="Arial"/>
                <w:lang w:val="sr-Cyrl-RS"/>
              </w:rPr>
            </w:pPr>
            <w:r w:rsidRPr="00EF2BA1">
              <w:rPr>
                <w:rFonts w:ascii="Arial" w:hAnsi="Arial" w:cs="Arial"/>
              </w:rPr>
              <w:t>Конац за ба</w:t>
            </w:r>
            <w:r>
              <w:rPr>
                <w:rFonts w:ascii="Arial" w:hAnsi="Arial" w:cs="Arial"/>
                <w:lang w:val="sr-Cyrl-RS"/>
              </w:rPr>
              <w:t>ндажирање</w:t>
            </w:r>
            <w:r w:rsidRPr="00EF2BA1">
              <w:rPr>
                <w:rFonts w:ascii="Arial" w:hAnsi="Arial" w:cs="Arial"/>
              </w:rPr>
              <w:t xml:space="preserve"> намотаја 0,5 cm</w:t>
            </w:r>
          </w:p>
          <w:p w:rsidR="00EF2BA1" w:rsidRPr="00EF2BA1" w:rsidRDefault="00EF2BA1" w:rsidP="00EF2BA1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(кепер трака за </w:t>
            </w:r>
            <w:r w:rsidRPr="00EF2BA1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за везивање намотаја без уметка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1134" w:type="dxa"/>
            <w:shd w:val="clear" w:color="000000" w:fill="F2F2F2"/>
            <w:hideMark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m</w:t>
            </w:r>
          </w:p>
        </w:tc>
        <w:tc>
          <w:tcPr>
            <w:tcW w:w="709" w:type="dxa"/>
            <w:shd w:val="clear" w:color="000000" w:fill="F2F2F2"/>
            <w:hideMark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100</w:t>
            </w:r>
          </w:p>
        </w:tc>
      </w:tr>
      <w:tr w:rsidR="00EF2BA1" w:rsidRPr="00AB2104" w:rsidTr="00EF2BA1">
        <w:trPr>
          <w:trHeight w:val="300"/>
        </w:trPr>
        <w:tc>
          <w:tcPr>
            <w:tcW w:w="568" w:type="dxa"/>
            <w:shd w:val="clear" w:color="000000" w:fill="F2F2F2"/>
            <w:vAlign w:val="center"/>
          </w:tcPr>
          <w:p w:rsidR="00EF2BA1" w:rsidRPr="00EF2BA1" w:rsidRDefault="00EF2BA1" w:rsidP="00EF2BA1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7796" w:type="dxa"/>
            <w:shd w:val="clear" w:color="000000" w:fill="F2F2F2"/>
          </w:tcPr>
          <w:p w:rsidR="00EF2BA1" w:rsidRDefault="00EF2BA1" w:rsidP="000E5052">
            <w:pPr>
              <w:rPr>
                <w:rFonts w:ascii="Arial" w:hAnsi="Arial" w:cs="Arial"/>
                <w:lang w:val="sr-Cyrl-RS"/>
              </w:rPr>
            </w:pPr>
            <w:r w:rsidRPr="00EF2BA1">
              <w:rPr>
                <w:rFonts w:ascii="Arial" w:hAnsi="Arial" w:cs="Arial"/>
              </w:rPr>
              <w:t>Конац за ба</w:t>
            </w:r>
            <w:r>
              <w:rPr>
                <w:rFonts w:ascii="Arial" w:hAnsi="Arial" w:cs="Arial"/>
                <w:lang w:val="sr-Cyrl-RS"/>
              </w:rPr>
              <w:t>ндажирање</w:t>
            </w:r>
            <w:r w:rsidRPr="00EF2BA1">
              <w:rPr>
                <w:rFonts w:ascii="Arial" w:hAnsi="Arial" w:cs="Arial"/>
              </w:rPr>
              <w:t xml:space="preserve"> намотаја 1 cm</w:t>
            </w:r>
          </w:p>
          <w:p w:rsidR="00EF2BA1" w:rsidRPr="00EF2BA1" w:rsidRDefault="00EF2BA1" w:rsidP="000E50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(кепер трака за </w:t>
            </w:r>
            <w:r w:rsidRPr="00EF2BA1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за везивање намотаја без уметка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1134" w:type="dxa"/>
            <w:shd w:val="clear" w:color="000000" w:fill="F2F2F2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m</w:t>
            </w:r>
          </w:p>
        </w:tc>
        <w:tc>
          <w:tcPr>
            <w:tcW w:w="709" w:type="dxa"/>
            <w:shd w:val="clear" w:color="000000" w:fill="F2F2F2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100</w:t>
            </w:r>
          </w:p>
        </w:tc>
      </w:tr>
      <w:tr w:rsidR="00EF2BA1" w:rsidRPr="00AB2104" w:rsidTr="00EF2BA1">
        <w:trPr>
          <w:trHeight w:val="300"/>
        </w:trPr>
        <w:tc>
          <w:tcPr>
            <w:tcW w:w="568" w:type="dxa"/>
            <w:shd w:val="clear" w:color="000000" w:fill="F2F2F2"/>
            <w:vAlign w:val="center"/>
          </w:tcPr>
          <w:p w:rsidR="00EF2BA1" w:rsidRPr="00EF2BA1" w:rsidRDefault="00EF2BA1" w:rsidP="00EF2BA1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7796" w:type="dxa"/>
            <w:shd w:val="clear" w:color="000000" w:fill="F2F2F2"/>
          </w:tcPr>
          <w:p w:rsidR="00EF2BA1" w:rsidRDefault="00EF2BA1" w:rsidP="000E5052">
            <w:pPr>
              <w:rPr>
                <w:rFonts w:ascii="Arial" w:hAnsi="Arial" w:cs="Arial"/>
                <w:lang w:val="sr-Cyrl-RS"/>
              </w:rPr>
            </w:pPr>
            <w:r w:rsidRPr="00EF2BA1">
              <w:rPr>
                <w:rFonts w:ascii="Arial" w:hAnsi="Arial" w:cs="Arial"/>
              </w:rPr>
              <w:t>Конац за ба</w:t>
            </w:r>
            <w:r>
              <w:rPr>
                <w:rFonts w:ascii="Arial" w:hAnsi="Arial" w:cs="Arial"/>
                <w:lang w:val="sr-Cyrl-RS"/>
              </w:rPr>
              <w:t>ндажирање</w:t>
            </w:r>
            <w:r w:rsidRPr="00EF2BA1">
              <w:rPr>
                <w:rFonts w:ascii="Arial" w:hAnsi="Arial" w:cs="Arial"/>
              </w:rPr>
              <w:t xml:space="preserve"> намотаја 1,5 cm</w:t>
            </w:r>
          </w:p>
          <w:p w:rsidR="00EF2BA1" w:rsidRPr="00EF2BA1" w:rsidRDefault="00EF2BA1" w:rsidP="000E50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(кепер трака за </w:t>
            </w:r>
            <w:r w:rsidRPr="00EF2BA1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за везивање намотаја без уметка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1134" w:type="dxa"/>
            <w:shd w:val="clear" w:color="000000" w:fill="F2F2F2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m</w:t>
            </w:r>
          </w:p>
        </w:tc>
        <w:tc>
          <w:tcPr>
            <w:tcW w:w="709" w:type="dxa"/>
            <w:shd w:val="clear" w:color="000000" w:fill="F2F2F2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100</w:t>
            </w:r>
          </w:p>
        </w:tc>
      </w:tr>
      <w:tr w:rsidR="00EF2BA1" w:rsidRPr="00AB2104" w:rsidTr="00EF2BA1">
        <w:trPr>
          <w:trHeight w:val="300"/>
        </w:trPr>
        <w:tc>
          <w:tcPr>
            <w:tcW w:w="568" w:type="dxa"/>
            <w:shd w:val="clear" w:color="000000" w:fill="F2F2F2"/>
            <w:vAlign w:val="center"/>
          </w:tcPr>
          <w:p w:rsidR="00EF2BA1" w:rsidRPr="00EF2BA1" w:rsidRDefault="00EF2BA1" w:rsidP="00EF2BA1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bCs/>
                <w:kern w:val="32"/>
                <w:sz w:val="22"/>
                <w:szCs w:val="22"/>
                <w:lang w:val="sr-Cyrl-RS" w:eastAsia="en-US"/>
              </w:rPr>
            </w:pPr>
          </w:p>
        </w:tc>
        <w:tc>
          <w:tcPr>
            <w:tcW w:w="7796" w:type="dxa"/>
            <w:shd w:val="clear" w:color="000000" w:fill="F2F2F2"/>
          </w:tcPr>
          <w:p w:rsidR="00EF2BA1" w:rsidRDefault="00EF2BA1" w:rsidP="000E5052">
            <w:pPr>
              <w:rPr>
                <w:rFonts w:ascii="Arial" w:hAnsi="Arial" w:cs="Arial"/>
                <w:lang w:val="sr-Cyrl-RS"/>
              </w:rPr>
            </w:pPr>
            <w:r w:rsidRPr="00EF2BA1">
              <w:rPr>
                <w:rFonts w:ascii="Arial" w:hAnsi="Arial" w:cs="Arial"/>
              </w:rPr>
              <w:t>Конац за ба</w:t>
            </w:r>
            <w:r>
              <w:rPr>
                <w:rFonts w:ascii="Arial" w:hAnsi="Arial" w:cs="Arial"/>
                <w:lang w:val="sr-Cyrl-RS"/>
              </w:rPr>
              <w:t>ндажирање</w:t>
            </w:r>
            <w:r w:rsidRPr="00EF2BA1">
              <w:rPr>
                <w:rFonts w:ascii="Arial" w:hAnsi="Arial" w:cs="Arial"/>
              </w:rPr>
              <w:t xml:space="preserve"> намотаја 2 cm</w:t>
            </w:r>
          </w:p>
          <w:p w:rsidR="00EF2BA1" w:rsidRPr="00EF2BA1" w:rsidRDefault="00EF2BA1" w:rsidP="000E50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(кепер трака за </w:t>
            </w:r>
            <w:r w:rsidRPr="00EF2BA1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за везивање намотаја без уметка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1134" w:type="dxa"/>
            <w:shd w:val="clear" w:color="000000" w:fill="F2F2F2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m</w:t>
            </w:r>
          </w:p>
        </w:tc>
        <w:tc>
          <w:tcPr>
            <w:tcW w:w="709" w:type="dxa"/>
            <w:shd w:val="clear" w:color="000000" w:fill="F2F2F2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100</w:t>
            </w:r>
          </w:p>
        </w:tc>
      </w:tr>
    </w:tbl>
    <w:p w:rsidR="00EF2BA1" w:rsidRDefault="00EF2BA1" w:rsidP="00EF2BA1">
      <w:pPr>
        <w:keepNext/>
        <w:suppressAutoHyphens w:val="0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AB2104">
        <w:rPr>
          <w:rFonts w:ascii="Arial" w:hAnsi="Arial" w:cs="Arial"/>
          <w:color w:val="000000" w:themeColor="text1"/>
          <w:sz w:val="22"/>
          <w:szCs w:val="22"/>
          <w:lang w:val="sr-Cyrl-RS"/>
        </w:rPr>
        <w:lastRenderedPageBreak/>
        <w:t xml:space="preserve">У „Техничкој спецификацији“, на страни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4</w:t>
      </w:r>
      <w:r w:rsidRPr="00AB2104">
        <w:rPr>
          <w:rFonts w:ascii="Arial" w:hAnsi="Arial" w:cs="Arial"/>
          <w:color w:val="000000" w:themeColor="text1"/>
          <w:sz w:val="22"/>
          <w:szCs w:val="22"/>
          <w:lang w:val="sr-Cyrl-RS"/>
        </w:rPr>
        <w:t>/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48, у тачки </w:t>
      </w:r>
      <w:r w:rsidRPr="00EF2BA1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3.</w:t>
      </w:r>
      <w:r w:rsidRPr="00EF2BA1">
        <w:rPr>
          <w:rFonts w:ascii="Arial" w:hAnsi="Arial" w:cs="Arial"/>
          <w:bCs/>
          <w:kern w:val="32"/>
          <w:sz w:val="22"/>
          <w:szCs w:val="22"/>
          <w:lang w:val="sr-Latn-RS" w:eastAsia="en-US"/>
        </w:rPr>
        <w:t>4</w:t>
      </w:r>
      <w:r w:rsidRPr="00EF2BA1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EF2BA1">
        <w:rPr>
          <w:rFonts w:ascii="Arial" w:hAnsi="Arial" w:cs="Arial"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EF2BA1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EF2BA1">
        <w:rPr>
          <w:rFonts w:ascii="Arial" w:hAnsi="Arial" w:cs="Arial"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EF2BA1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EF2BA1">
        <w:rPr>
          <w:rFonts w:ascii="Arial" w:hAnsi="Arial" w:cs="Arial"/>
          <w:bCs/>
          <w:kern w:val="32"/>
          <w:sz w:val="22"/>
          <w:szCs w:val="22"/>
          <w:lang w:val="en-US" w:eastAsia="en-US"/>
        </w:rPr>
        <w:t>пријем</w:t>
      </w:r>
      <w:proofErr w:type="spellEnd"/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, додаје се напомена да:</w:t>
      </w:r>
    </w:p>
    <w:p w:rsidR="00EF2BA1" w:rsidRDefault="00EF2BA1" w:rsidP="00EF2BA1">
      <w:pPr>
        <w:keepNext/>
        <w:suppressAutoHyphens w:val="0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EF2BA1" w:rsidRPr="00EF2BA1" w:rsidRDefault="00EF2BA1" w:rsidP="00EF2BA1">
      <w:pPr>
        <w:keepNext/>
        <w:suppressAutoHyphens w:val="0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С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>ви материјали за које су тражене количине мање од оригиналног паковања могу бити испоручени без оригиналног паковања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.</w:t>
      </w:r>
    </w:p>
    <w:p w:rsidR="00AB2104" w:rsidRDefault="00AB2104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Pr="00EC7917" w:rsidRDefault="0004524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045247" w:rsidRDefault="00045247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Важећи: Образац структуре цене</w:t>
      </w:r>
    </w:p>
    <w:p w:rsidR="00422466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EB0F1B" w:rsidRDefault="00EB0F1B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045247" w:rsidRDefault="00045247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045247" w:rsidRDefault="00045247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AB2104" w:rsidRDefault="00AB2104" w:rsidP="00AB2104">
      <w:pPr>
        <w:suppressAutoHyphens w:val="0"/>
        <w:ind w:left="3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3.</w:t>
      </w:r>
    </w:p>
    <w:p w:rsidR="00EB0F1B" w:rsidRPr="00CB73E2" w:rsidRDefault="00EB0F1B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EB0F1B" w:rsidRDefault="00EB0F1B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8C2DD9" w:rsidRDefault="008C2DD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8C2DD9" w:rsidRDefault="008C2DD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8C2DD9" w:rsidRDefault="008C2DD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8C2DD9" w:rsidRDefault="008C2DD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8C2DD9" w:rsidRDefault="008C2DD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8C2DD9" w:rsidRDefault="008C2DD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8C2DD9" w:rsidRDefault="008C2DD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8C2DD9" w:rsidRDefault="008C2DD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8C2DD9" w:rsidRDefault="008C2DD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8C2DD9" w:rsidRDefault="008C2DD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  <w:bookmarkStart w:id="0" w:name="_GoBack"/>
      <w:bookmarkEnd w:id="0"/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EF2BA1" w:rsidRDefault="00EF2BA1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EF2BA1" w:rsidRDefault="00EF2BA1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EF2BA1" w:rsidRDefault="00EF2BA1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EF2BA1" w:rsidRDefault="00EF2BA1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EF2BA1" w:rsidRPr="00EF2BA1" w:rsidRDefault="00EF2BA1" w:rsidP="00A5694F">
      <w:pPr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Pr="009F331F" w:rsidRDefault="009F331F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B0F1B" w:rsidRDefault="00EB0F1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Pr="00045247" w:rsidRDefault="00045247" w:rsidP="00045247">
      <w:pPr>
        <w:numPr>
          <w:ilvl w:val="0"/>
          <w:numId w:val="36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04524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134"/>
        <w:gridCol w:w="992"/>
      </w:tblGrid>
      <w:tr w:rsidR="00045247" w:rsidRPr="00045247" w:rsidTr="004D7FC2">
        <w:trPr>
          <w:cantSplit/>
          <w:trHeight w:val="28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0,40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0,45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0,65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0,70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0,75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0,80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0,85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0,90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0,95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1,15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4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6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Високонапонски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лак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сушење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пећи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литар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Лак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суши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ваздуху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литар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</w:tr>
      <w:tr w:rsidR="00EF2BA1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Default="00EF2BA1" w:rsidP="000E5052">
            <w:pPr>
              <w:rPr>
                <w:rFonts w:ascii="Arial" w:hAnsi="Arial" w:cs="Arial"/>
                <w:lang w:val="sr-Cyrl-RS"/>
              </w:rPr>
            </w:pPr>
            <w:r w:rsidRPr="00EF2BA1">
              <w:rPr>
                <w:rFonts w:ascii="Arial" w:hAnsi="Arial" w:cs="Arial"/>
              </w:rPr>
              <w:t>Конац за ба</w:t>
            </w:r>
            <w:r>
              <w:rPr>
                <w:rFonts w:ascii="Arial" w:hAnsi="Arial" w:cs="Arial"/>
                <w:lang w:val="sr-Cyrl-RS"/>
              </w:rPr>
              <w:t>ндажирање</w:t>
            </w:r>
            <w:r w:rsidRPr="00EF2BA1">
              <w:rPr>
                <w:rFonts w:ascii="Arial" w:hAnsi="Arial" w:cs="Arial"/>
              </w:rPr>
              <w:t xml:space="preserve"> намотаја 0,5 cm</w:t>
            </w:r>
          </w:p>
          <w:p w:rsidR="00EF2BA1" w:rsidRPr="00EF2BA1" w:rsidRDefault="00EF2BA1" w:rsidP="000E50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(кепер трака за </w:t>
            </w:r>
            <w:r w:rsidRPr="00EF2BA1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за везивање намотаја без уметка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100</w:t>
            </w:r>
          </w:p>
        </w:tc>
      </w:tr>
      <w:tr w:rsidR="00EF2BA1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Default="00EF2BA1" w:rsidP="000E5052">
            <w:pPr>
              <w:rPr>
                <w:rFonts w:ascii="Arial" w:hAnsi="Arial" w:cs="Arial"/>
                <w:lang w:val="sr-Cyrl-RS"/>
              </w:rPr>
            </w:pPr>
            <w:r w:rsidRPr="00EF2BA1">
              <w:rPr>
                <w:rFonts w:ascii="Arial" w:hAnsi="Arial" w:cs="Arial"/>
              </w:rPr>
              <w:t>Конац за ба</w:t>
            </w:r>
            <w:r>
              <w:rPr>
                <w:rFonts w:ascii="Arial" w:hAnsi="Arial" w:cs="Arial"/>
                <w:lang w:val="sr-Cyrl-RS"/>
              </w:rPr>
              <w:t>ндажирање</w:t>
            </w:r>
            <w:r w:rsidRPr="00EF2BA1">
              <w:rPr>
                <w:rFonts w:ascii="Arial" w:hAnsi="Arial" w:cs="Arial"/>
              </w:rPr>
              <w:t xml:space="preserve"> намотаја 1 cm</w:t>
            </w:r>
          </w:p>
          <w:p w:rsidR="00EF2BA1" w:rsidRPr="00EF2BA1" w:rsidRDefault="00EF2BA1" w:rsidP="000E50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(кепер трака за </w:t>
            </w:r>
            <w:r w:rsidRPr="00EF2BA1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за везивање намотаја без уметка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100</w:t>
            </w:r>
          </w:p>
        </w:tc>
      </w:tr>
      <w:tr w:rsidR="00EF2BA1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Default="00EF2BA1" w:rsidP="000E5052">
            <w:pPr>
              <w:rPr>
                <w:rFonts w:ascii="Arial" w:hAnsi="Arial" w:cs="Arial"/>
                <w:lang w:val="sr-Cyrl-RS"/>
              </w:rPr>
            </w:pPr>
            <w:r w:rsidRPr="00EF2BA1">
              <w:rPr>
                <w:rFonts w:ascii="Arial" w:hAnsi="Arial" w:cs="Arial"/>
              </w:rPr>
              <w:t>Конац за ба</w:t>
            </w:r>
            <w:r>
              <w:rPr>
                <w:rFonts w:ascii="Arial" w:hAnsi="Arial" w:cs="Arial"/>
                <w:lang w:val="sr-Cyrl-RS"/>
              </w:rPr>
              <w:t>ндажирање</w:t>
            </w:r>
            <w:r w:rsidRPr="00EF2BA1">
              <w:rPr>
                <w:rFonts w:ascii="Arial" w:hAnsi="Arial" w:cs="Arial"/>
              </w:rPr>
              <w:t xml:space="preserve"> намотаја 1,5 cm</w:t>
            </w:r>
          </w:p>
          <w:p w:rsidR="00EF2BA1" w:rsidRPr="00EF2BA1" w:rsidRDefault="00EF2BA1" w:rsidP="000E50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(кепер трака за </w:t>
            </w:r>
            <w:r w:rsidRPr="00EF2BA1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за везивање намотаја без уметка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100</w:t>
            </w:r>
          </w:p>
        </w:tc>
      </w:tr>
      <w:tr w:rsidR="00EF2BA1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Default="00EF2BA1" w:rsidP="000E5052">
            <w:pPr>
              <w:rPr>
                <w:rFonts w:ascii="Arial" w:hAnsi="Arial" w:cs="Arial"/>
                <w:lang w:val="sr-Cyrl-RS"/>
              </w:rPr>
            </w:pPr>
            <w:r w:rsidRPr="00EF2BA1">
              <w:rPr>
                <w:rFonts w:ascii="Arial" w:hAnsi="Arial" w:cs="Arial"/>
              </w:rPr>
              <w:t>Конац за ба</w:t>
            </w:r>
            <w:r>
              <w:rPr>
                <w:rFonts w:ascii="Arial" w:hAnsi="Arial" w:cs="Arial"/>
                <w:lang w:val="sr-Cyrl-RS"/>
              </w:rPr>
              <w:t>ндажирање</w:t>
            </w:r>
            <w:r w:rsidRPr="00EF2BA1">
              <w:rPr>
                <w:rFonts w:ascii="Arial" w:hAnsi="Arial" w:cs="Arial"/>
              </w:rPr>
              <w:t xml:space="preserve"> намотаја 2 cm</w:t>
            </w:r>
          </w:p>
          <w:p w:rsidR="00EF2BA1" w:rsidRPr="00EF2BA1" w:rsidRDefault="00EF2BA1" w:rsidP="000E50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(кепер трака за </w:t>
            </w:r>
            <w:r w:rsidRPr="00EF2BA1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за везивање намотаја без уметка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EF2BA1" w:rsidRDefault="00EF2BA1" w:rsidP="000E5052">
            <w:pPr>
              <w:jc w:val="center"/>
              <w:rPr>
                <w:rFonts w:ascii="Arial" w:hAnsi="Arial" w:cs="Arial"/>
              </w:rPr>
            </w:pPr>
            <w:r w:rsidRPr="00EF2BA1">
              <w:rPr>
                <w:rFonts w:ascii="Arial" w:hAnsi="Arial" w:cs="Arial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Кепер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Кепер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045247" w:rsidRPr="00045247" w:rsidTr="004D7FC2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EF2BA1">
            <w:pPr>
              <w:numPr>
                <w:ilvl w:val="0"/>
                <w:numId w:val="40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Кепер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</w:tbl>
    <w:p w:rsid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:rsidR="00045247" w:rsidRP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  <w:r w:rsidRPr="00045247"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  <w:t>Напомена:</w:t>
      </w:r>
    </w:p>
    <w:p w:rsidR="00045247" w:rsidRPr="008402C9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 w:rsidRPr="00045247">
        <w:rPr>
          <w:rFonts w:ascii="Arial" w:hAnsi="Arial" w:cs="Arial"/>
          <w:iCs/>
          <w:sz w:val="22"/>
          <w:szCs w:val="22"/>
          <w:lang w:val="sr-Latn-RS" w:eastAsia="en-US"/>
        </w:rPr>
        <w:t>За позиције од 17 до 20, потрeбно је испоpучити изолациони папир у H класи, тип: Nomex</w:t>
      </w:r>
      <w:r w:rsidR="008402C9">
        <w:rPr>
          <w:rFonts w:ascii="Arial" w:hAnsi="Arial" w:cs="Arial"/>
          <w:iCs/>
          <w:sz w:val="22"/>
          <w:szCs w:val="22"/>
          <w:lang w:val="sr-Latn-RS" w:eastAsia="en-US"/>
        </w:rPr>
        <w:t xml:space="preserve"> </w:t>
      </w:r>
      <w:r w:rsidR="008402C9">
        <w:rPr>
          <w:rFonts w:ascii="Arial" w:hAnsi="Arial" w:cs="Arial"/>
          <w:iCs/>
          <w:sz w:val="22"/>
          <w:szCs w:val="22"/>
          <w:lang w:val="sr-Cyrl-RS" w:eastAsia="en-US"/>
        </w:rPr>
        <w:t>или одговарајући</w:t>
      </w:r>
    </w:p>
    <w:p w:rsidR="00045247" w:rsidRDefault="00045247" w:rsidP="00045247">
      <w:pPr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 w:rsidRPr="00045247">
        <w:rPr>
          <w:rFonts w:ascii="Arial" w:hAnsi="Arial" w:cs="Arial"/>
          <w:iCs/>
          <w:sz w:val="22"/>
          <w:szCs w:val="22"/>
          <w:lang w:val="sr-Cyrl-RS" w:eastAsia="en-US"/>
        </w:rPr>
        <w:t>За позицију 33 потребно је испоручити Високонапонски лак за сушење у пећи тип: HI-THERM BC-325, произвођач: Dolphs или одговарајући.</w:t>
      </w:r>
    </w:p>
    <w:p w:rsidR="00EF2BA1" w:rsidRDefault="00EF2BA1" w:rsidP="00EF2BA1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-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За позиције од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21.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 до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32.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, потр</w:t>
      </w:r>
      <w:r w:rsidRPr="00045247">
        <w:rPr>
          <w:rFonts w:ascii="Arial" w:hAnsi="Arial" w:cs="Arial"/>
          <w:color w:val="000000"/>
          <w:sz w:val="22"/>
          <w:szCs w:val="22"/>
          <w:lang w:val="sr-Cyrl-RS"/>
        </w:rPr>
        <w:t>е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бно је испоручити </w:t>
      </w:r>
      <w:r>
        <w:rPr>
          <w:rFonts w:ascii="Arial" w:eastAsia="Calibri" w:hAnsi="Arial" w:cs="Arial"/>
          <w:bCs/>
          <w:sz w:val="22"/>
          <w:szCs w:val="28"/>
          <w:lang w:val="sr-Cyrl-RS" w:eastAsia="en-US"/>
        </w:rPr>
        <w:t>б</w:t>
      </w:r>
      <w:r w:rsidRPr="00EF2BA1">
        <w:rPr>
          <w:rFonts w:ascii="Arial" w:eastAsia="Calibri" w:hAnsi="Arial" w:cs="Arial"/>
          <w:bCs/>
          <w:sz w:val="22"/>
          <w:szCs w:val="28"/>
          <w:lang w:val="sr-Latn-CS" w:eastAsia="en-US"/>
        </w:rPr>
        <w:t>ужир</w:t>
      </w:r>
      <w:r>
        <w:rPr>
          <w:rFonts w:ascii="Arial" w:eastAsia="Calibri" w:hAnsi="Arial" w:cs="Arial"/>
          <w:bCs/>
          <w:sz w:val="22"/>
          <w:szCs w:val="28"/>
          <w:lang w:val="sr-Cyrl-RS" w:eastAsia="en-US"/>
        </w:rPr>
        <w:t>е</w:t>
      </w:r>
      <w:r w:rsidRPr="00EF2BA1">
        <w:rPr>
          <w:rFonts w:ascii="Arial" w:eastAsia="Calibri" w:hAnsi="Arial" w:cs="Arial"/>
          <w:bCs/>
          <w:sz w:val="22"/>
          <w:szCs w:val="28"/>
          <w:lang w:val="sr-Latn-CS" w:eastAsia="en-US"/>
        </w:rPr>
        <w:t xml:space="preserve"> за премотавање ел.мотора</w:t>
      </w:r>
      <w:r>
        <w:rPr>
          <w:rFonts w:ascii="Arial" w:eastAsia="Calibri" w:hAnsi="Arial" w:cs="Arial"/>
          <w:bCs/>
          <w:sz w:val="22"/>
          <w:szCs w:val="28"/>
          <w:lang w:val="sr-Cyrl-RS" w:eastAsia="en-US"/>
        </w:rPr>
        <w:t xml:space="preserve"> </w:t>
      </w:r>
      <w:r w:rsidRPr="00EF2BA1">
        <w:rPr>
          <w:rFonts w:ascii="Arial" w:hAnsi="Arial" w:cs="Arial"/>
          <w:color w:val="000000"/>
          <w:sz w:val="22"/>
          <w:szCs w:val="22"/>
          <w:lang w:val="sr-Cyrl-RS"/>
        </w:rPr>
        <w:t>Н</w:t>
      </w:r>
      <w:r w:rsidRPr="00EF2BA1">
        <w:rPr>
          <w:rFonts w:ascii="Arial" w:hAnsi="Arial" w:cs="Arial"/>
          <w:color w:val="000000"/>
          <w:sz w:val="22"/>
          <w:szCs w:val="22"/>
          <w:lang w:val="sr-Latn-RS"/>
        </w:rPr>
        <w:t>-клас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е</w:t>
      </w:r>
      <w:r w:rsidRPr="00EF2BA1">
        <w:rPr>
          <w:rFonts w:ascii="Arial" w:hAnsi="Arial" w:cs="Arial"/>
          <w:color w:val="000000"/>
          <w:sz w:val="22"/>
          <w:szCs w:val="22"/>
          <w:lang w:val="sr-Latn-RS"/>
        </w:rPr>
        <w:t>, 180оC.</w:t>
      </w:r>
    </w:p>
    <w:p w:rsidR="00EF2BA1" w:rsidRPr="00EF2BA1" w:rsidRDefault="00EF2BA1" w:rsidP="00EF2BA1">
      <w:pPr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-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За позициј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у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М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>оже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 xml:space="preserve"> да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се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 xml:space="preserve"> понуди стандардну дебљину 0,14 </w:t>
      </w:r>
      <w:r w:rsidRPr="00EF2BA1">
        <w:rPr>
          <w:rFonts w:ascii="Arial" w:hAnsi="Arial" w:cs="Arial"/>
          <w:iCs/>
          <w:sz w:val="22"/>
          <w:szCs w:val="22"/>
          <w:lang w:eastAsia="en-US"/>
        </w:rPr>
        <w:t xml:space="preserve">са фабричком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т</w:t>
      </w:r>
      <w:r w:rsidRPr="00EF2BA1">
        <w:rPr>
          <w:rFonts w:ascii="Arial" w:hAnsi="Arial" w:cs="Arial"/>
          <w:iCs/>
          <w:sz w:val="22"/>
          <w:szCs w:val="22"/>
          <w:lang w:eastAsia="en-US"/>
        </w:rPr>
        <w:t xml:space="preserve">олеранцијом +/- 0,01 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>mm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.</w:t>
      </w:r>
    </w:p>
    <w:p w:rsidR="00EF2BA1" w:rsidRPr="00EF2BA1" w:rsidRDefault="00EF2BA1" w:rsidP="00EF2BA1">
      <w:pPr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-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За позициј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у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18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М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>оже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 xml:space="preserve"> да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се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 xml:space="preserve"> понуди стандардну дебљину 0,1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9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 xml:space="preserve"> </w:t>
      </w:r>
      <w:r w:rsidRPr="00EF2BA1">
        <w:rPr>
          <w:rFonts w:ascii="Arial" w:hAnsi="Arial" w:cs="Arial"/>
          <w:iCs/>
          <w:sz w:val="22"/>
          <w:szCs w:val="22"/>
          <w:lang w:eastAsia="en-US"/>
        </w:rPr>
        <w:t xml:space="preserve">са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т</w:t>
      </w:r>
      <w:r w:rsidRPr="00EF2BA1">
        <w:rPr>
          <w:rFonts w:ascii="Arial" w:hAnsi="Arial" w:cs="Arial"/>
          <w:iCs/>
          <w:sz w:val="22"/>
          <w:szCs w:val="22"/>
          <w:lang w:eastAsia="en-US"/>
        </w:rPr>
        <w:t xml:space="preserve">олеранцијом +/- 0,01 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>mm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.</w:t>
      </w:r>
    </w:p>
    <w:p w:rsidR="00EF2BA1" w:rsidRPr="00EF2BA1" w:rsidRDefault="00EF2BA1" w:rsidP="00EF2BA1">
      <w:pPr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За позиције од 1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 xml:space="preserve"> до 16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, потр</w:t>
      </w:r>
      <w:r w:rsidRPr="00045247">
        <w:rPr>
          <w:rFonts w:ascii="Arial" w:hAnsi="Arial" w:cs="Arial"/>
          <w:color w:val="000000"/>
          <w:sz w:val="22"/>
          <w:szCs w:val="22"/>
          <w:lang w:val="sr-Cyrl-RS"/>
        </w:rPr>
        <w:t>е</w:t>
      </w:r>
      <w:r w:rsidRPr="00045247">
        <w:rPr>
          <w:rFonts w:ascii="Arial" w:hAnsi="Arial" w:cs="Arial"/>
          <w:color w:val="000000"/>
          <w:sz w:val="22"/>
          <w:szCs w:val="22"/>
          <w:lang w:val="sr-Latn-RS"/>
        </w:rPr>
        <w:t>бно је испоручити троструко лакирану бакарну жицу према стандарду  IEC317-13 G3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м</w:t>
      </w:r>
      <w:r w:rsidRPr="00EF2BA1">
        <w:rPr>
          <w:rFonts w:ascii="Arial" w:hAnsi="Arial" w:cs="Arial"/>
          <w:iCs/>
          <w:sz w:val="22"/>
          <w:szCs w:val="22"/>
          <w:lang w:val="sr-Latn-RS" w:eastAsia="en-US"/>
        </w:rPr>
        <w:t>оже да се понуди двослојна жица у истој температурној класи за 200о C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)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04524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lastRenderedPageBreak/>
        <w:t>3.</w:t>
      </w:r>
      <w:r w:rsidRPr="00045247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2</w:t>
      </w:r>
      <w:r w:rsidRPr="0004524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04524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04524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60 дана</w:t>
      </w:r>
      <w:r w:rsidRPr="0004524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045247" w:rsidRPr="00045247" w:rsidRDefault="00045247" w:rsidP="00045247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045247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3</w:t>
      </w:r>
      <w:proofErr w:type="gram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045247" w:rsidRPr="00045247" w:rsidRDefault="00045247" w:rsidP="00045247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045247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045247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045247" w:rsidRPr="00045247" w:rsidRDefault="00045247" w:rsidP="00045247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045247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045247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045247" w:rsidRPr="00045247" w:rsidRDefault="00045247" w:rsidP="00045247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045247" w:rsidRPr="00045247" w:rsidRDefault="00045247" w:rsidP="00045247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045247" w:rsidRPr="00045247" w:rsidRDefault="00045247" w:rsidP="00045247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04524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045247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4</w:t>
      </w:r>
      <w:r w:rsidRPr="0004524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045247" w:rsidRPr="00045247" w:rsidRDefault="00045247" w:rsidP="0004524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045247" w:rsidRPr="00045247" w:rsidRDefault="00045247" w:rsidP="00EF2BA1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045247" w:rsidRPr="00EF2BA1" w:rsidRDefault="00045247" w:rsidP="00EF2BA1">
      <w:pPr>
        <w:pStyle w:val="ListParagraph"/>
        <w:numPr>
          <w:ilvl w:val="0"/>
          <w:numId w:val="2"/>
        </w:numPr>
        <w:spacing w:before="0" w:after="0" w:line="240" w:lineRule="auto"/>
        <w:rPr>
          <w:rFonts w:ascii="Arial" w:hAnsi="Arial" w:cs="Arial"/>
          <w:lang w:val="sr-Cyrl-RS"/>
        </w:rPr>
      </w:pPr>
      <w:r w:rsidRPr="00EF2BA1">
        <w:rPr>
          <w:rFonts w:ascii="Arial" w:hAnsi="Arial" w:cs="Arial"/>
          <w:lang w:val="ru-RU"/>
        </w:rPr>
        <w:t>да ли су добра испоручена у оригиналном паковању</w:t>
      </w:r>
      <w:r w:rsidR="00EF2BA1" w:rsidRPr="00EF2BA1">
        <w:rPr>
          <w:rFonts w:ascii="Arial" w:hAnsi="Arial" w:cs="Arial"/>
          <w:iCs/>
          <w:lang w:val="sr-Latn-RS"/>
        </w:rPr>
        <w:t xml:space="preserve"> </w:t>
      </w:r>
      <w:r w:rsidR="00EF2BA1" w:rsidRPr="00EF2BA1">
        <w:rPr>
          <w:rFonts w:ascii="Arial" w:hAnsi="Arial" w:cs="Arial"/>
          <w:iCs/>
          <w:lang w:val="sr-Cyrl-RS"/>
        </w:rPr>
        <w:t xml:space="preserve"> </w:t>
      </w:r>
      <w:r w:rsidR="00EF2BA1" w:rsidRPr="00EF2BA1">
        <w:rPr>
          <w:rFonts w:ascii="Arial" w:hAnsi="Arial" w:cs="Arial"/>
          <w:b/>
          <w:iCs/>
          <w:lang w:val="sr-Cyrl-RS"/>
        </w:rPr>
        <w:t>(с</w:t>
      </w:r>
      <w:r w:rsidR="00EF2BA1" w:rsidRPr="00EF2BA1">
        <w:rPr>
          <w:rFonts w:ascii="Arial" w:hAnsi="Arial" w:cs="Arial"/>
          <w:b/>
          <w:iCs/>
          <w:lang w:val="sr-Latn-RS"/>
        </w:rPr>
        <w:t>ви материјали за које су тражене количине мање од оригиналног паковања могу бити испоручени без оригиналног паковања</w:t>
      </w:r>
      <w:r w:rsidR="00EF2BA1" w:rsidRPr="00EF2BA1">
        <w:rPr>
          <w:rFonts w:ascii="Arial" w:hAnsi="Arial" w:cs="Arial"/>
          <w:b/>
          <w:iCs/>
          <w:lang w:val="sr-Cyrl-RS"/>
        </w:rPr>
        <w:t>)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045247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45247" w:rsidRPr="00045247" w:rsidRDefault="00045247" w:rsidP="0004524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hAnsi="Arial" w:cstheme="minorBidi"/>
          <w:b/>
          <w:sz w:val="22"/>
          <w:szCs w:val="22"/>
        </w:rPr>
        <w:t>3.</w:t>
      </w:r>
      <w:r w:rsidRPr="00045247">
        <w:rPr>
          <w:rFonts w:ascii="Arial" w:hAnsi="Arial" w:cstheme="minorBidi"/>
          <w:b/>
          <w:sz w:val="22"/>
          <w:szCs w:val="22"/>
          <w:lang w:val="sr-Latn-RS"/>
        </w:rPr>
        <w:t>5</w:t>
      </w:r>
      <w:r w:rsidRPr="00045247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045247" w:rsidRPr="00045247" w:rsidRDefault="00045247" w:rsidP="0004524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045247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045247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045247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045247" w:rsidRPr="00045247" w:rsidRDefault="00045247" w:rsidP="00045247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045247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04524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45247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045247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F64843" w:rsidRDefault="00F64843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Default="00045247" w:rsidP="00045247">
      <w:pPr>
        <w:suppressAutoHyphens w:val="0"/>
        <w:spacing w:after="200" w:line="276" w:lineRule="auto"/>
        <w:ind w:left="360"/>
        <w:contextualSpacing/>
        <w:jc w:val="both"/>
        <w:outlineLvl w:val="0"/>
        <w:rPr>
          <w:color w:val="000000" w:themeColor="text1"/>
          <w:lang w:val="sr-Cyrl-RS"/>
        </w:rPr>
      </w:pPr>
    </w:p>
    <w:p w:rsidR="00045247" w:rsidRPr="00045247" w:rsidRDefault="00045247" w:rsidP="00045247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045247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045247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04524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045247" w:rsidRPr="00045247" w:rsidRDefault="00045247" w:rsidP="00045247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045247" w:rsidRPr="00045247" w:rsidRDefault="00045247" w:rsidP="00045247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045247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045247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709"/>
        <w:gridCol w:w="1276"/>
        <w:gridCol w:w="1134"/>
        <w:gridCol w:w="1418"/>
        <w:gridCol w:w="1560"/>
      </w:tblGrid>
      <w:tr w:rsidR="00045247" w:rsidRPr="00045247" w:rsidTr="00045247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са ПДВ дин.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без ПДВ дин.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045247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са ПДВ дин.</w:t>
            </w:r>
          </w:p>
        </w:tc>
      </w:tr>
      <w:tr w:rsidR="00045247" w:rsidRPr="00045247" w:rsidTr="00045247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0,40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0,45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0,60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0,65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0,70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0,75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0,80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0,85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0,90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0,95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1,10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1,15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Трослојна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дебљина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жице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1,20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Изолациони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папир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"H"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класе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0,5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4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6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8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12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Бужир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премотавање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ел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мотора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Високонапонски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лак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сушење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пећи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ind w:right="-108" w:hanging="108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литар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Лак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суши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ваздуху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ind w:right="-108" w:hanging="108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литар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EF2BA1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Default="00EF2BA1" w:rsidP="000E5052">
            <w:pPr>
              <w:rPr>
                <w:rFonts w:ascii="Arial" w:hAnsi="Arial" w:cs="Arial"/>
                <w:lang w:val="sr-Cyrl-RS"/>
              </w:rPr>
            </w:pPr>
            <w:r w:rsidRPr="00EF2BA1">
              <w:rPr>
                <w:rFonts w:ascii="Arial" w:hAnsi="Arial" w:cs="Arial"/>
              </w:rPr>
              <w:t>Конац за ба</w:t>
            </w:r>
            <w:r>
              <w:rPr>
                <w:rFonts w:ascii="Arial" w:hAnsi="Arial" w:cs="Arial"/>
                <w:lang w:val="sr-Cyrl-RS"/>
              </w:rPr>
              <w:t>ндажирање</w:t>
            </w:r>
            <w:r w:rsidRPr="00EF2BA1">
              <w:rPr>
                <w:rFonts w:ascii="Arial" w:hAnsi="Arial" w:cs="Arial"/>
              </w:rPr>
              <w:t xml:space="preserve"> намотаја 0,5 cm</w:t>
            </w:r>
          </w:p>
          <w:p w:rsidR="00EF2BA1" w:rsidRPr="00EF2BA1" w:rsidRDefault="00EF2BA1" w:rsidP="000E50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(кепер трака за </w:t>
            </w:r>
            <w:r w:rsidRPr="00EF2BA1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за везивање намотаја без уметка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045247" w:rsidRDefault="00EF2BA1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045247" w:rsidRDefault="00EF2BA1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EF2BA1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Default="00EF2BA1" w:rsidP="000E5052">
            <w:pPr>
              <w:rPr>
                <w:rFonts w:ascii="Arial" w:hAnsi="Arial" w:cs="Arial"/>
                <w:lang w:val="sr-Cyrl-RS"/>
              </w:rPr>
            </w:pPr>
            <w:r w:rsidRPr="00EF2BA1">
              <w:rPr>
                <w:rFonts w:ascii="Arial" w:hAnsi="Arial" w:cs="Arial"/>
              </w:rPr>
              <w:t>Конац за ба</w:t>
            </w:r>
            <w:r>
              <w:rPr>
                <w:rFonts w:ascii="Arial" w:hAnsi="Arial" w:cs="Arial"/>
                <w:lang w:val="sr-Cyrl-RS"/>
              </w:rPr>
              <w:t>ндажирање</w:t>
            </w:r>
            <w:r w:rsidRPr="00EF2BA1">
              <w:rPr>
                <w:rFonts w:ascii="Arial" w:hAnsi="Arial" w:cs="Arial"/>
              </w:rPr>
              <w:t xml:space="preserve"> намотаја 1 cm</w:t>
            </w:r>
          </w:p>
          <w:p w:rsidR="00EF2BA1" w:rsidRPr="00EF2BA1" w:rsidRDefault="00EF2BA1" w:rsidP="000E50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(кепер трака за </w:t>
            </w:r>
            <w:r w:rsidRPr="00EF2BA1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за везивање намотаја без уметка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045247" w:rsidRDefault="00EF2BA1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045247" w:rsidRDefault="00EF2BA1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EF2BA1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Default="00EF2BA1" w:rsidP="000E5052">
            <w:pPr>
              <w:rPr>
                <w:rFonts w:ascii="Arial" w:hAnsi="Arial" w:cs="Arial"/>
                <w:lang w:val="sr-Cyrl-RS"/>
              </w:rPr>
            </w:pPr>
            <w:r w:rsidRPr="00EF2BA1">
              <w:rPr>
                <w:rFonts w:ascii="Arial" w:hAnsi="Arial" w:cs="Arial"/>
              </w:rPr>
              <w:t>Конац за ба</w:t>
            </w:r>
            <w:r>
              <w:rPr>
                <w:rFonts w:ascii="Arial" w:hAnsi="Arial" w:cs="Arial"/>
                <w:lang w:val="sr-Cyrl-RS"/>
              </w:rPr>
              <w:t>ндажирање</w:t>
            </w:r>
            <w:r w:rsidRPr="00EF2BA1">
              <w:rPr>
                <w:rFonts w:ascii="Arial" w:hAnsi="Arial" w:cs="Arial"/>
              </w:rPr>
              <w:t xml:space="preserve"> намотаја 1,5 cm</w:t>
            </w:r>
          </w:p>
          <w:p w:rsidR="00EF2BA1" w:rsidRPr="00EF2BA1" w:rsidRDefault="00EF2BA1" w:rsidP="000E50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(кепер трака за </w:t>
            </w:r>
            <w:r w:rsidRPr="00EF2BA1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за везивање намотаја без уметка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045247" w:rsidRDefault="00EF2BA1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045247" w:rsidRDefault="00EF2BA1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EF2BA1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Default="00EF2BA1" w:rsidP="000E5052">
            <w:pPr>
              <w:rPr>
                <w:rFonts w:ascii="Arial" w:hAnsi="Arial" w:cs="Arial"/>
                <w:lang w:val="sr-Cyrl-RS"/>
              </w:rPr>
            </w:pPr>
            <w:r w:rsidRPr="00EF2BA1">
              <w:rPr>
                <w:rFonts w:ascii="Arial" w:hAnsi="Arial" w:cs="Arial"/>
              </w:rPr>
              <w:t>Конац за ба</w:t>
            </w:r>
            <w:r>
              <w:rPr>
                <w:rFonts w:ascii="Arial" w:hAnsi="Arial" w:cs="Arial"/>
                <w:lang w:val="sr-Cyrl-RS"/>
              </w:rPr>
              <w:t>ндажирање</w:t>
            </w:r>
            <w:r w:rsidRPr="00EF2BA1">
              <w:rPr>
                <w:rFonts w:ascii="Arial" w:hAnsi="Arial" w:cs="Arial"/>
              </w:rPr>
              <w:t xml:space="preserve"> намотаја 2 cm</w:t>
            </w:r>
          </w:p>
          <w:p w:rsidR="00EF2BA1" w:rsidRPr="00EF2BA1" w:rsidRDefault="00EF2BA1" w:rsidP="000E505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(кепер трака за </w:t>
            </w:r>
            <w:r w:rsidRPr="00EF2BA1"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за везивање намотаја без уметка</w:t>
            </w:r>
            <w:r>
              <w:rPr>
                <w:rFonts w:ascii="Arial" w:hAnsi="Arial" w:cs="Arial"/>
                <w:iCs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045247" w:rsidRDefault="00EF2BA1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BA1" w:rsidRPr="00045247" w:rsidRDefault="00EF2BA1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BA1" w:rsidRPr="00045247" w:rsidRDefault="00EF2BA1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Кепер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Кепер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15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045247" w:rsidRPr="00045247" w:rsidTr="0004524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numPr>
                <w:ilvl w:val="0"/>
                <w:numId w:val="38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Кепер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трака</w:t>
            </w:r>
            <w:proofErr w:type="spellEnd"/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247" w:rsidRPr="00045247" w:rsidRDefault="00045247" w:rsidP="00045247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</w:tbl>
    <w:tbl>
      <w:tblPr>
        <w:tblpPr w:leftFromText="141" w:rightFromText="141" w:bottomFromText="200" w:vertAnchor="text" w:horzAnchor="margin" w:tblpY="4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045247" w:rsidRPr="00045247" w:rsidTr="004D7FC2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04524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7" w:rsidRPr="00045247" w:rsidRDefault="00045247" w:rsidP="0004524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45247" w:rsidRPr="00045247" w:rsidTr="004D7FC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7" w:rsidRPr="00045247" w:rsidRDefault="00045247" w:rsidP="0004524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045247" w:rsidRPr="00045247" w:rsidTr="004D7FC2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045247" w:rsidRPr="00045247" w:rsidRDefault="00045247" w:rsidP="0004524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04524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04524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04524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7" w:rsidRPr="00045247" w:rsidRDefault="00045247" w:rsidP="0004524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045247" w:rsidRPr="00045247" w:rsidRDefault="00045247" w:rsidP="00045247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045247" w:rsidRPr="00045247" w:rsidRDefault="00045247" w:rsidP="00045247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045247" w:rsidRPr="00045247" w:rsidTr="004D7FC2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045247" w:rsidRPr="00045247" w:rsidRDefault="00045247" w:rsidP="000452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0452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045247" w:rsidRPr="00045247" w:rsidTr="004D7FC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045247" w:rsidRPr="00045247" w:rsidTr="004D7FC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045247" w:rsidRPr="00045247" w:rsidRDefault="00045247" w:rsidP="00045247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045247" w:rsidRPr="00045247" w:rsidTr="004D7FC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045247" w:rsidRPr="00045247" w:rsidRDefault="00045247" w:rsidP="00045247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045247" w:rsidRPr="00045247" w:rsidTr="004D7FC2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045247" w:rsidRPr="00045247" w:rsidRDefault="00045247" w:rsidP="00045247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045247" w:rsidRPr="00045247" w:rsidRDefault="00045247" w:rsidP="00045247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045247" w:rsidRPr="00045247" w:rsidRDefault="00045247" w:rsidP="00045247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045247" w:rsidRPr="00045247" w:rsidRDefault="00045247" w:rsidP="00045247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045247" w:rsidRPr="00045247" w:rsidTr="004D7FC2">
        <w:trPr>
          <w:jc w:val="center"/>
        </w:trPr>
        <w:tc>
          <w:tcPr>
            <w:tcW w:w="3882" w:type="dxa"/>
            <w:hideMark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045247" w:rsidRPr="00045247" w:rsidRDefault="00045247" w:rsidP="0004524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045247" w:rsidRPr="00045247" w:rsidTr="004D7FC2">
        <w:trPr>
          <w:jc w:val="center"/>
        </w:trPr>
        <w:tc>
          <w:tcPr>
            <w:tcW w:w="3882" w:type="dxa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045247" w:rsidRPr="00045247" w:rsidRDefault="00045247" w:rsidP="00045247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045247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045247" w:rsidRPr="00045247" w:rsidRDefault="00045247" w:rsidP="0004524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45247" w:rsidRPr="00045247" w:rsidRDefault="00045247" w:rsidP="00045247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45247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045247" w:rsidRPr="00045247" w:rsidRDefault="00045247" w:rsidP="0004524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04524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045247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045247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045247" w:rsidRPr="00045247" w:rsidRDefault="00045247" w:rsidP="00045247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045247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045247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045247" w:rsidRPr="00045247" w:rsidRDefault="00045247" w:rsidP="00045247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045247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045247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045247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045247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045247" w:rsidRPr="00045247" w:rsidRDefault="00045247" w:rsidP="00045247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proofErr w:type="spellStart"/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045247" w:rsidRPr="00045247" w:rsidRDefault="00045247" w:rsidP="0004524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045247" w:rsidRPr="00045247" w:rsidRDefault="00045247" w:rsidP="0004524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045247" w:rsidRPr="00045247" w:rsidRDefault="00045247" w:rsidP="0004524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045247" w:rsidRPr="00045247" w:rsidRDefault="00045247" w:rsidP="00045247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045247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045247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045247" w:rsidRPr="00045247" w:rsidRDefault="00045247" w:rsidP="00045247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045247" w:rsidRPr="00045247" w:rsidRDefault="00045247" w:rsidP="00045247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045247" w:rsidRPr="00045247" w:rsidRDefault="00045247" w:rsidP="00045247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045247" w:rsidRPr="00045247" w:rsidRDefault="00045247" w:rsidP="0004524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045247" w:rsidRPr="00045247" w:rsidRDefault="00045247" w:rsidP="0004524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45247" w:rsidRPr="00045247" w:rsidRDefault="00045247" w:rsidP="0004524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045247" w:rsidRPr="00045247" w:rsidRDefault="00045247" w:rsidP="00045247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04524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045247" w:rsidRPr="00045247" w:rsidRDefault="00045247" w:rsidP="00045247">
      <w:pPr>
        <w:suppressAutoHyphens w:val="0"/>
        <w:spacing w:after="200" w:line="276" w:lineRule="auto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sectPr w:rsidR="00045247" w:rsidRPr="00045247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76" w:rsidRDefault="00DD4E76" w:rsidP="00536655">
      <w:r>
        <w:separator/>
      </w:r>
    </w:p>
  </w:endnote>
  <w:endnote w:type="continuationSeparator" w:id="0">
    <w:p w:rsidR="00DD4E76" w:rsidRDefault="00DD4E76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76" w:rsidRDefault="00DD4E76" w:rsidP="00536655">
      <w:r>
        <w:separator/>
      </w:r>
    </w:p>
  </w:footnote>
  <w:footnote w:type="continuationSeparator" w:id="0">
    <w:p w:rsidR="00DD4E76" w:rsidRDefault="00DD4E76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3E634F4"/>
    <w:multiLevelType w:val="hybridMultilevel"/>
    <w:tmpl w:val="FE1E59CE"/>
    <w:lvl w:ilvl="0" w:tplc="C61CD23C">
      <w:start w:val="3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157C0"/>
    <w:multiLevelType w:val="hybridMultilevel"/>
    <w:tmpl w:val="56BA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FB537E0"/>
    <w:multiLevelType w:val="hybridMultilevel"/>
    <w:tmpl w:val="2A0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F549CC"/>
    <w:multiLevelType w:val="hybridMultilevel"/>
    <w:tmpl w:val="74CC1472"/>
    <w:lvl w:ilvl="0" w:tplc="977884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AA2528E"/>
    <w:multiLevelType w:val="hybridMultilevel"/>
    <w:tmpl w:val="BBEA7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C0627"/>
    <w:multiLevelType w:val="hybridMultilevel"/>
    <w:tmpl w:val="5C86E856"/>
    <w:lvl w:ilvl="0" w:tplc="078E1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56390"/>
    <w:multiLevelType w:val="hybridMultilevel"/>
    <w:tmpl w:val="3C04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641C62F2"/>
    <w:multiLevelType w:val="hybridMultilevel"/>
    <w:tmpl w:val="FE1E59CE"/>
    <w:lvl w:ilvl="0" w:tplc="C61CD23C">
      <w:start w:val="3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206B54"/>
    <w:multiLevelType w:val="hybridMultilevel"/>
    <w:tmpl w:val="3C04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C7DA3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E12D27"/>
    <w:multiLevelType w:val="hybridMultilevel"/>
    <w:tmpl w:val="3FA27D1A"/>
    <w:lvl w:ilvl="0" w:tplc="977884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30"/>
  </w:num>
  <w:num w:numId="8">
    <w:abstractNumId w:val="22"/>
  </w:num>
  <w:num w:numId="9">
    <w:abstractNumId w:val="33"/>
  </w:num>
  <w:num w:numId="10">
    <w:abstractNumId w:val="6"/>
  </w:num>
  <w:num w:numId="11">
    <w:abstractNumId w:val="14"/>
  </w:num>
  <w:num w:numId="12">
    <w:abstractNumId w:val="3"/>
  </w:num>
  <w:num w:numId="13">
    <w:abstractNumId w:val="5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7"/>
  </w:num>
  <w:num w:numId="18">
    <w:abstractNumId w:val="16"/>
  </w:num>
  <w:num w:numId="19">
    <w:abstractNumId w:val="21"/>
  </w:num>
  <w:num w:numId="20">
    <w:abstractNumId w:val="11"/>
  </w:num>
  <w:num w:numId="21">
    <w:abstractNumId w:val="26"/>
  </w:num>
  <w:num w:numId="22">
    <w:abstractNumId w:val="0"/>
  </w:num>
  <w:num w:numId="23">
    <w:abstractNumId w:val="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7"/>
  </w:num>
  <w:num w:numId="27">
    <w:abstractNumId w:val="31"/>
  </w:num>
  <w:num w:numId="2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6"/>
  </w:num>
  <w:num w:numId="31">
    <w:abstractNumId w:val="10"/>
  </w:num>
  <w:num w:numId="32">
    <w:abstractNumId w:val="15"/>
  </w:num>
  <w:num w:numId="33">
    <w:abstractNumId w:val="35"/>
  </w:num>
  <w:num w:numId="34">
    <w:abstractNumId w:val="18"/>
  </w:num>
  <w:num w:numId="35">
    <w:abstractNumId w:val="4"/>
  </w:num>
  <w:num w:numId="36">
    <w:abstractNumId w:val="34"/>
  </w:num>
  <w:num w:numId="37">
    <w:abstractNumId w:val="23"/>
  </w:num>
  <w:num w:numId="38">
    <w:abstractNumId w:val="32"/>
  </w:num>
  <w:num w:numId="39">
    <w:abstractNumId w:val="1"/>
  </w:num>
  <w:num w:numId="4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253C"/>
    <w:rsid w:val="00017720"/>
    <w:rsid w:val="00022922"/>
    <w:rsid w:val="0003075A"/>
    <w:rsid w:val="00045247"/>
    <w:rsid w:val="000814F2"/>
    <w:rsid w:val="000962A3"/>
    <w:rsid w:val="000D3496"/>
    <w:rsid w:val="000D6BF0"/>
    <w:rsid w:val="000E1354"/>
    <w:rsid w:val="000F7CA7"/>
    <w:rsid w:val="00130A79"/>
    <w:rsid w:val="0014761F"/>
    <w:rsid w:val="00183FF9"/>
    <w:rsid w:val="001A6CDC"/>
    <w:rsid w:val="00217E93"/>
    <w:rsid w:val="00233C5F"/>
    <w:rsid w:val="00244E78"/>
    <w:rsid w:val="00260B69"/>
    <w:rsid w:val="002E3C71"/>
    <w:rsid w:val="003729D5"/>
    <w:rsid w:val="00422466"/>
    <w:rsid w:val="00465027"/>
    <w:rsid w:val="0046691B"/>
    <w:rsid w:val="004F545F"/>
    <w:rsid w:val="00536655"/>
    <w:rsid w:val="005930EE"/>
    <w:rsid w:val="005C1968"/>
    <w:rsid w:val="005E015F"/>
    <w:rsid w:val="00641DD5"/>
    <w:rsid w:val="0064724F"/>
    <w:rsid w:val="006C4AEA"/>
    <w:rsid w:val="006E7B9F"/>
    <w:rsid w:val="00706F20"/>
    <w:rsid w:val="007256C1"/>
    <w:rsid w:val="00736ED9"/>
    <w:rsid w:val="00767D35"/>
    <w:rsid w:val="007A6007"/>
    <w:rsid w:val="007D7677"/>
    <w:rsid w:val="007D7DE1"/>
    <w:rsid w:val="008064B7"/>
    <w:rsid w:val="008111E0"/>
    <w:rsid w:val="00816D17"/>
    <w:rsid w:val="00834FEE"/>
    <w:rsid w:val="008402C9"/>
    <w:rsid w:val="00855EB4"/>
    <w:rsid w:val="00867342"/>
    <w:rsid w:val="00892E99"/>
    <w:rsid w:val="008A0B21"/>
    <w:rsid w:val="008A30D3"/>
    <w:rsid w:val="008C2DD9"/>
    <w:rsid w:val="008E6885"/>
    <w:rsid w:val="009035C9"/>
    <w:rsid w:val="00927222"/>
    <w:rsid w:val="00930C99"/>
    <w:rsid w:val="0096791C"/>
    <w:rsid w:val="00987922"/>
    <w:rsid w:val="00990485"/>
    <w:rsid w:val="009D6F43"/>
    <w:rsid w:val="009F331F"/>
    <w:rsid w:val="00A03077"/>
    <w:rsid w:val="00A17BE5"/>
    <w:rsid w:val="00A5694F"/>
    <w:rsid w:val="00A60BCB"/>
    <w:rsid w:val="00AB2104"/>
    <w:rsid w:val="00AC790E"/>
    <w:rsid w:val="00B2367E"/>
    <w:rsid w:val="00B8704C"/>
    <w:rsid w:val="00B91539"/>
    <w:rsid w:val="00C30554"/>
    <w:rsid w:val="00C86C68"/>
    <w:rsid w:val="00CA0599"/>
    <w:rsid w:val="00CA3DED"/>
    <w:rsid w:val="00CB73E2"/>
    <w:rsid w:val="00CC4742"/>
    <w:rsid w:val="00CF62C8"/>
    <w:rsid w:val="00D05AE0"/>
    <w:rsid w:val="00D70063"/>
    <w:rsid w:val="00D86C4A"/>
    <w:rsid w:val="00DC0155"/>
    <w:rsid w:val="00DD4E76"/>
    <w:rsid w:val="00DE04BE"/>
    <w:rsid w:val="00DF087E"/>
    <w:rsid w:val="00E02BA1"/>
    <w:rsid w:val="00E11CF2"/>
    <w:rsid w:val="00E70A20"/>
    <w:rsid w:val="00E772B8"/>
    <w:rsid w:val="00EB0F1B"/>
    <w:rsid w:val="00EC7917"/>
    <w:rsid w:val="00EE7C87"/>
    <w:rsid w:val="00EF2BA1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2019-01-31T08:02:00Z</cp:lastPrinted>
  <dcterms:created xsi:type="dcterms:W3CDTF">2019-02-27T12:31:00Z</dcterms:created>
  <dcterms:modified xsi:type="dcterms:W3CDTF">2019-02-28T10:46:00Z</dcterms:modified>
</cp:coreProperties>
</file>