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905BCD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905BCD">
        <w:rPr>
          <w:rFonts w:ascii="Arial" w:hAnsi="Arial"/>
          <w:lang w:val="sr-Latn-RS"/>
        </w:rPr>
        <w:t xml:space="preserve"> 105-E.03.01.-41352/9-2019 </w:t>
      </w:r>
      <w:r w:rsidR="00905BCD">
        <w:rPr>
          <w:rFonts w:ascii="Arial" w:hAnsi="Arial"/>
          <w:lang w:val="sr-Cyrl-RS"/>
        </w:rPr>
        <w:t>од 28.02.2019.год.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8B7AA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8B7AA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013D39">
        <w:rPr>
          <w:rFonts w:ascii="Arial" w:hAnsi="Arial"/>
          <w:b/>
          <w:lang w:val="sr-Latn-RS"/>
        </w:rPr>
        <w:t>2677</w:t>
      </w:r>
      <w:r w:rsidR="00F26287" w:rsidRPr="00F26287">
        <w:rPr>
          <w:rFonts w:ascii="Arial" w:hAnsi="Arial"/>
          <w:b/>
          <w:lang w:val="sr-Cyrl-RS"/>
        </w:rPr>
        <w:t>/2018 (3000/</w:t>
      </w:r>
      <w:r w:rsidR="00013D39">
        <w:rPr>
          <w:rFonts w:ascii="Arial" w:hAnsi="Arial"/>
          <w:b/>
          <w:lang w:val="sr-Latn-RS"/>
        </w:rPr>
        <w:t>1481</w:t>
      </w:r>
      <w:r w:rsidR="00F26287" w:rsidRPr="00F26287">
        <w:rPr>
          <w:rFonts w:ascii="Arial" w:hAnsi="Arial"/>
          <w:b/>
          <w:lang w:val="sr-Cyrl-RS"/>
        </w:rPr>
        <w:t>/2018)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Лак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жица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за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премотавање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НН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електро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мотора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8096D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  <w:lang w:val="sr-Cyrl-RS"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48096D" w:rsidRPr="0048096D" w:rsidRDefault="008B7AA0" w:rsidP="0048096D">
      <w:pPr>
        <w:rPr>
          <w:rFonts w:ascii="Arial" w:eastAsia="Calibri" w:hAnsi="Arial"/>
          <w:bCs/>
          <w:szCs w:val="28"/>
          <w:lang w:val="sr-Latn-CS"/>
        </w:rPr>
      </w:pPr>
      <w:r>
        <w:rPr>
          <w:rFonts w:ascii="Arial" w:eastAsia="Calibri" w:hAnsi="Arial"/>
          <w:bCs/>
          <w:szCs w:val="28"/>
          <w:lang w:val="sr-Latn-CS"/>
        </w:rPr>
        <w:t>За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позиције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21. </w:t>
      </w:r>
      <w:r>
        <w:rPr>
          <w:rFonts w:ascii="Arial" w:eastAsia="Calibri" w:hAnsi="Arial"/>
          <w:bCs/>
          <w:szCs w:val="28"/>
          <w:lang w:val="sr-Latn-CS"/>
        </w:rPr>
        <w:t>до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32. </w:t>
      </w:r>
      <w:r>
        <w:rPr>
          <w:rFonts w:ascii="Arial" w:eastAsia="Calibri" w:hAnsi="Arial"/>
          <w:bCs/>
          <w:szCs w:val="28"/>
          <w:lang w:val="sr-Latn-CS"/>
        </w:rPr>
        <w:t>траже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се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Бужири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за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премотавање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ел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>.</w:t>
      </w:r>
      <w:r>
        <w:rPr>
          <w:rFonts w:ascii="Arial" w:eastAsia="Calibri" w:hAnsi="Arial"/>
          <w:bCs/>
          <w:szCs w:val="28"/>
          <w:lang w:val="sr-Latn-CS"/>
        </w:rPr>
        <w:t>мотора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>.</w:t>
      </w:r>
    </w:p>
    <w:p w:rsidR="0048096D" w:rsidRPr="0048096D" w:rsidRDefault="008B7AA0" w:rsidP="0048096D">
      <w:pPr>
        <w:rPr>
          <w:rFonts w:ascii="Arial" w:eastAsia="Calibri" w:hAnsi="Arial"/>
          <w:bCs/>
          <w:szCs w:val="28"/>
          <w:lang w:val="sr-Latn-CS"/>
        </w:rPr>
      </w:pPr>
      <w:r>
        <w:rPr>
          <w:rFonts w:ascii="Arial" w:eastAsia="Calibri" w:hAnsi="Arial"/>
          <w:bCs/>
          <w:szCs w:val="28"/>
          <w:lang w:val="sr-Latn-CS"/>
        </w:rPr>
        <w:t>Која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класа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изолације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односно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која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температурна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класа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за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тражене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бужире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вам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је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 </w:t>
      </w:r>
      <w:r>
        <w:rPr>
          <w:rFonts w:ascii="Arial" w:eastAsia="Calibri" w:hAnsi="Arial"/>
          <w:bCs/>
          <w:szCs w:val="28"/>
          <w:lang w:val="sr-Latn-CS"/>
        </w:rPr>
        <w:t>потребна</w:t>
      </w:r>
      <w:r w:rsidR="0048096D" w:rsidRPr="0048096D">
        <w:rPr>
          <w:rFonts w:ascii="Arial" w:eastAsia="Calibri" w:hAnsi="Arial"/>
          <w:bCs/>
          <w:szCs w:val="28"/>
          <w:lang w:val="sr-Latn-CS"/>
        </w:rPr>
        <w:t xml:space="preserve">? </w:t>
      </w: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013D39" w:rsidRDefault="0048096D" w:rsidP="00A01048">
      <w:pPr>
        <w:rPr>
          <w:rFonts w:ascii="Arial" w:hAnsi="Arial"/>
          <w:color w:val="000000"/>
          <w:lang w:val="sr-Latn-RS" w:eastAsia="ar-SA"/>
        </w:rPr>
      </w:pPr>
      <w:r>
        <w:rPr>
          <w:rFonts w:ascii="Arial" w:hAnsi="Arial"/>
          <w:color w:val="000000"/>
          <w:lang w:val="sr-Latn-RS" w:eastAsia="ar-SA"/>
        </w:rPr>
        <w:t>Потребна</w:t>
      </w:r>
      <w:r w:rsidRPr="0048096D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нам</w:t>
      </w:r>
      <w:r w:rsidRPr="0048096D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је</w:t>
      </w:r>
      <w:r w:rsidRPr="0048096D">
        <w:rPr>
          <w:rFonts w:ascii="Arial" w:hAnsi="Arial"/>
          <w:color w:val="000000"/>
          <w:lang w:val="sr-Latn-RS" w:eastAsia="ar-SA"/>
        </w:rPr>
        <w:t xml:space="preserve"> </w:t>
      </w:r>
      <w:r w:rsidR="008B7AA0">
        <w:rPr>
          <w:rFonts w:ascii="Arial" w:hAnsi="Arial"/>
          <w:color w:val="000000"/>
          <w:lang w:val="sr-Cyrl-RS" w:eastAsia="ar-SA"/>
        </w:rPr>
        <w:t>Н</w:t>
      </w:r>
      <w:r w:rsidRPr="0048096D">
        <w:rPr>
          <w:rFonts w:ascii="Arial" w:hAnsi="Arial"/>
          <w:color w:val="000000"/>
          <w:lang w:val="sr-Latn-RS" w:eastAsia="ar-SA"/>
        </w:rPr>
        <w:t>-</w:t>
      </w:r>
      <w:r>
        <w:rPr>
          <w:rFonts w:ascii="Arial" w:hAnsi="Arial"/>
          <w:color w:val="000000"/>
          <w:lang w:val="sr-Latn-RS" w:eastAsia="ar-SA"/>
        </w:rPr>
        <w:t>класа</w:t>
      </w:r>
      <w:r w:rsidRPr="0048096D">
        <w:rPr>
          <w:rFonts w:ascii="Arial" w:hAnsi="Arial"/>
          <w:color w:val="000000"/>
          <w:lang w:val="sr-Latn-RS" w:eastAsia="ar-SA"/>
        </w:rPr>
        <w:t>, 180</w:t>
      </w:r>
      <w:r w:rsidR="008B7AA0">
        <w:rPr>
          <w:rFonts w:ascii="Arial" w:hAnsi="Arial"/>
          <w:color w:val="000000"/>
          <w:lang w:val="sr-Latn-RS" w:eastAsia="ar-SA"/>
        </w:rPr>
        <w:t>оC</w:t>
      </w:r>
      <w:r w:rsidRPr="0048096D">
        <w:rPr>
          <w:rFonts w:ascii="Arial" w:hAnsi="Arial"/>
          <w:color w:val="000000"/>
          <w:lang w:val="sr-Latn-RS" w:eastAsia="ar-SA"/>
        </w:rPr>
        <w:t>.</w:t>
      </w:r>
    </w:p>
    <w:p w:rsidR="0048096D" w:rsidRPr="00013D39" w:rsidRDefault="0048096D" w:rsidP="00A01048">
      <w:pPr>
        <w:rPr>
          <w:rFonts w:ascii="Arial" w:hAnsi="Arial"/>
          <w:b/>
          <w:iCs/>
          <w:u w:val="single"/>
          <w:lang w:val="sr-Latn-RS"/>
        </w:rPr>
      </w:pPr>
    </w:p>
    <w:p w:rsidR="00A01048" w:rsidRPr="00CF6BE0" w:rsidRDefault="00A01048" w:rsidP="00A01048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iCs/>
          <w:u w:val="single"/>
        </w:rPr>
        <w:t>:</w:t>
      </w:r>
    </w:p>
    <w:p w:rsidR="0048096D" w:rsidRPr="0048096D" w:rsidRDefault="008B7AA0" w:rsidP="0048096D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>За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позиције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35. </w:t>
      </w:r>
      <w:r>
        <w:rPr>
          <w:rFonts w:ascii="Arial" w:eastAsia="Calibri" w:hAnsi="Arial"/>
          <w:szCs w:val="28"/>
          <w:lang w:val="sr-Cyrl-RS"/>
        </w:rPr>
        <w:t>до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38. </w:t>
      </w:r>
      <w:r>
        <w:rPr>
          <w:rFonts w:ascii="Arial" w:eastAsia="Calibri" w:hAnsi="Arial"/>
          <w:szCs w:val="28"/>
          <w:lang w:val="sr-Cyrl-RS"/>
        </w:rPr>
        <w:t>тражи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се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Конац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баждарење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намотаја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. </w:t>
      </w:r>
    </w:p>
    <w:p w:rsidR="0048096D" w:rsidRDefault="008B7AA0" w:rsidP="0048096D">
      <w:pPr>
        <w:rPr>
          <w:rFonts w:ascii="Arial" w:eastAsia="Calibri" w:hAnsi="Arial"/>
          <w:szCs w:val="28"/>
          <w:lang w:val="sr-Latn-RS"/>
        </w:rPr>
      </w:pPr>
      <w:r>
        <w:rPr>
          <w:rFonts w:ascii="Arial" w:eastAsia="Calibri" w:hAnsi="Arial"/>
          <w:szCs w:val="28"/>
          <w:lang w:val="sr-Cyrl-RS"/>
        </w:rPr>
        <w:t>Да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ли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сте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уместо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речи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баждарење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, </w:t>
      </w:r>
      <w:r>
        <w:rPr>
          <w:rFonts w:ascii="Arial" w:eastAsia="Calibri" w:hAnsi="Arial"/>
          <w:szCs w:val="28"/>
          <w:lang w:val="sr-Cyrl-RS"/>
        </w:rPr>
        <w:t>треба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заменити</w:t>
      </w:r>
      <w:r w:rsid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реч</w:t>
      </w:r>
      <w:r w:rsid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бандажирање</w:t>
      </w:r>
      <w:r w:rsidR="0048096D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намотаја</w:t>
      </w:r>
      <w:r w:rsidR="0048096D" w:rsidRPr="0048096D">
        <w:rPr>
          <w:rFonts w:ascii="Arial" w:eastAsia="Calibri" w:hAnsi="Arial"/>
          <w:szCs w:val="28"/>
          <w:lang w:val="sr-Cyrl-RS"/>
        </w:rPr>
        <w:t xml:space="preserve">? </w:t>
      </w:r>
    </w:p>
    <w:p w:rsidR="00A01048" w:rsidRDefault="00A01048" w:rsidP="0048096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013D39" w:rsidRDefault="008B7AA0" w:rsidP="00013D3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Треба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заменити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реч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бандажирање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намотаја</w:t>
      </w:r>
      <w:r w:rsidR="0048096D" w:rsidRPr="0048096D">
        <w:rPr>
          <w:rFonts w:ascii="Arial" w:hAnsi="Arial"/>
          <w:iCs/>
          <w:lang w:val="sr-Latn-RS"/>
        </w:rPr>
        <w:t>.</w:t>
      </w:r>
    </w:p>
    <w:p w:rsidR="0048096D" w:rsidRPr="00013D39" w:rsidRDefault="0048096D" w:rsidP="00013D39">
      <w:pPr>
        <w:rPr>
          <w:rFonts w:ascii="Arial" w:hAnsi="Arial"/>
          <w:b/>
          <w:iCs/>
          <w:u w:val="single"/>
          <w:lang w:val="sr-Latn-RS"/>
        </w:rPr>
      </w:pPr>
    </w:p>
    <w:p w:rsidR="00013D39" w:rsidRDefault="00013D39" w:rsidP="00013D39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3</w:t>
      </w:r>
      <w:r w:rsidRPr="00CF6BE0">
        <w:rPr>
          <w:rFonts w:ascii="Arial" w:hAnsi="Arial"/>
          <w:iCs/>
          <w:u w:val="single"/>
        </w:rPr>
        <w:t>:</w:t>
      </w:r>
    </w:p>
    <w:p w:rsidR="0048096D" w:rsidRPr="0048096D" w:rsidRDefault="008B7AA0" w:rsidP="0048096D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позиције</w:t>
      </w:r>
      <w:r w:rsidR="0048096D" w:rsidRPr="0048096D">
        <w:rPr>
          <w:rFonts w:ascii="Arial" w:hAnsi="Arial"/>
          <w:iCs/>
        </w:rPr>
        <w:t xml:space="preserve"> 35. </w:t>
      </w:r>
      <w:r>
        <w:rPr>
          <w:rFonts w:ascii="Arial" w:hAnsi="Arial"/>
          <w:iCs/>
        </w:rPr>
        <w:t>до</w:t>
      </w:r>
      <w:r w:rsidR="0048096D" w:rsidRPr="0048096D">
        <w:rPr>
          <w:rFonts w:ascii="Arial" w:hAnsi="Arial"/>
          <w:iCs/>
        </w:rPr>
        <w:t xml:space="preserve"> 38. </w:t>
      </w:r>
      <w:r>
        <w:rPr>
          <w:rFonts w:ascii="Arial" w:hAnsi="Arial"/>
          <w:iCs/>
        </w:rPr>
        <w:t>тражи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Конац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баждарење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намотаја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пречника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48096D" w:rsidRPr="0048096D">
        <w:rPr>
          <w:rFonts w:ascii="Arial" w:hAnsi="Arial"/>
          <w:iCs/>
        </w:rPr>
        <w:t xml:space="preserve"> 5 </w:t>
      </w:r>
      <w:r>
        <w:rPr>
          <w:rFonts w:ascii="Arial" w:hAnsi="Arial"/>
          <w:iCs/>
        </w:rPr>
        <w:t>до</w:t>
      </w:r>
      <w:r w:rsidR="0048096D">
        <w:rPr>
          <w:rFonts w:ascii="Arial" w:hAnsi="Arial"/>
          <w:iCs/>
          <w:lang w:val="sr-Latn-RS"/>
        </w:rPr>
        <w:t xml:space="preserve"> </w:t>
      </w:r>
      <w:r w:rsidR="0048096D" w:rsidRPr="0048096D">
        <w:rPr>
          <w:rFonts w:ascii="Arial" w:hAnsi="Arial"/>
          <w:iCs/>
        </w:rPr>
        <w:t xml:space="preserve">20 </w:t>
      </w:r>
      <w:r>
        <w:rPr>
          <w:rFonts w:ascii="Arial" w:hAnsi="Arial"/>
          <w:iCs/>
          <w:lang w:val="sr-Latn-RS"/>
        </w:rPr>
        <w:t>mm</w:t>
      </w:r>
      <w:r w:rsidR="0048096D" w:rsidRPr="0048096D">
        <w:rPr>
          <w:rFonts w:ascii="Arial" w:hAnsi="Arial"/>
          <w:iCs/>
        </w:rPr>
        <w:t xml:space="preserve">. </w:t>
      </w:r>
    </w:p>
    <w:p w:rsidR="0048096D" w:rsidRDefault="008B7AA0" w:rsidP="0048096D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Молимо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прецизније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појасните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тражени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материјал</w:t>
      </w:r>
      <w:r w:rsid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обзиром</w:t>
      </w:r>
      <w:r w:rsid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не</w:t>
      </w:r>
      <w:r w:rsid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постоји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конац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пречнике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48096D" w:rsidRPr="0048096D">
        <w:rPr>
          <w:rFonts w:ascii="Arial" w:hAnsi="Arial"/>
          <w:iCs/>
        </w:rPr>
        <w:t xml:space="preserve"> 5 </w:t>
      </w:r>
      <w:r>
        <w:rPr>
          <w:rFonts w:ascii="Arial" w:hAnsi="Arial"/>
          <w:iCs/>
        </w:rPr>
        <w:t>до</w:t>
      </w:r>
      <w:r w:rsidR="0048096D" w:rsidRPr="0048096D">
        <w:rPr>
          <w:rFonts w:ascii="Arial" w:hAnsi="Arial"/>
          <w:iCs/>
        </w:rPr>
        <w:t xml:space="preserve"> 20 </w:t>
      </w:r>
      <w:r>
        <w:rPr>
          <w:rFonts w:ascii="Arial" w:hAnsi="Arial"/>
          <w:iCs/>
          <w:lang w:val="sr-Latn-RS"/>
        </w:rPr>
        <w:t>mm</w:t>
      </w:r>
      <w:r w:rsidR="0048096D" w:rsidRPr="0048096D">
        <w:rPr>
          <w:rFonts w:ascii="Arial" w:hAnsi="Arial"/>
          <w:iCs/>
        </w:rPr>
        <w:t xml:space="preserve">. </w:t>
      </w:r>
    </w:p>
    <w:p w:rsidR="0048096D" w:rsidRPr="0048096D" w:rsidRDefault="008B7AA0" w:rsidP="0048096D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можда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ради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кепер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жаконет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полиестер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траци</w:t>
      </w:r>
      <w:r w:rsidR="0048096D" w:rsidRPr="0048096D">
        <w:rPr>
          <w:rFonts w:ascii="Arial" w:hAnsi="Arial"/>
          <w:iCs/>
        </w:rPr>
        <w:t xml:space="preserve">  </w:t>
      </w: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ширини</w:t>
      </w:r>
      <w:r w:rsidR="0048096D" w:rsidRPr="0048096D">
        <w:rPr>
          <w:rFonts w:ascii="Arial" w:hAnsi="Arial"/>
          <w:iCs/>
        </w:rPr>
        <w:t xml:space="preserve"> 5, 10, 15 </w:t>
      </w:r>
      <w:r>
        <w:rPr>
          <w:rFonts w:ascii="Arial" w:hAnsi="Arial"/>
          <w:iCs/>
        </w:rPr>
        <w:t>и</w:t>
      </w:r>
      <w:r w:rsidR="0048096D" w:rsidRPr="0048096D">
        <w:rPr>
          <w:rFonts w:ascii="Arial" w:hAnsi="Arial"/>
          <w:iCs/>
        </w:rPr>
        <w:t xml:space="preserve"> 20 </w:t>
      </w:r>
      <w:r>
        <w:rPr>
          <w:rFonts w:ascii="Arial" w:hAnsi="Arial"/>
          <w:iCs/>
          <w:lang w:val="sr-Latn-RS"/>
        </w:rPr>
        <w:t>mm</w:t>
      </w:r>
      <w:r w:rsidR="0048096D" w:rsidRPr="0048096D">
        <w:rPr>
          <w:rFonts w:ascii="Arial" w:hAnsi="Arial"/>
          <w:iCs/>
        </w:rPr>
        <w:t xml:space="preserve">?  </w:t>
      </w:r>
    </w:p>
    <w:p w:rsidR="000B369B" w:rsidRDefault="008B7AA0" w:rsidP="0048096D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</w:rPr>
        <w:t>Укоилико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ради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концу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који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мањих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пречника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мисли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синтетички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конац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случају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потребно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буде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уметком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без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уметка</w:t>
      </w:r>
      <w:r w:rsidR="0048096D" w:rsidRPr="0048096D">
        <w:rPr>
          <w:rFonts w:ascii="Arial" w:hAnsi="Arial"/>
          <w:iCs/>
        </w:rPr>
        <w:t>?</w:t>
      </w:r>
    </w:p>
    <w:p w:rsidR="00013D39" w:rsidRDefault="00013D39" w:rsidP="00013D39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3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A01048" w:rsidRDefault="008B7AA0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Latn-RS"/>
        </w:rPr>
        <w:t>Мисли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>
        <w:rPr>
          <w:rFonts w:ascii="Arial" w:hAnsi="Arial"/>
          <w:iCs/>
          <w:lang w:val="sr-Cyrl-RS"/>
        </w:rPr>
        <w:t>епер</w:t>
      </w:r>
      <w:r w:rsidR="0048096D" w:rsidRPr="0048096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трак</w:t>
      </w:r>
      <w:r>
        <w:rPr>
          <w:rFonts w:ascii="Arial" w:hAnsi="Arial"/>
          <w:iCs/>
          <w:lang w:val="sr-Latn-RS"/>
        </w:rPr>
        <w:t>у</w:t>
      </w:r>
      <w:r w:rsidR="0048096D" w:rsidRPr="0048096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="0048096D" w:rsidRPr="0048096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везивање</w:t>
      </w:r>
      <w:r w:rsidR="0048096D" w:rsidRPr="0048096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намотаја</w:t>
      </w:r>
      <w:r w:rsidR="0048096D" w:rsidRPr="0048096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без</w:t>
      </w:r>
      <w:r w:rsidR="0048096D" w:rsidRPr="0048096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уметка</w:t>
      </w:r>
      <w:r w:rsidR="0048096D" w:rsidRPr="0048096D">
        <w:rPr>
          <w:rFonts w:ascii="Arial" w:hAnsi="Arial"/>
          <w:iCs/>
          <w:lang w:val="sr-Cyrl-RS"/>
        </w:rPr>
        <w:t>.</w:t>
      </w: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48096D" w:rsidRDefault="0048096D" w:rsidP="0048096D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4</w:t>
      </w:r>
      <w:r w:rsidRPr="00CF6BE0">
        <w:rPr>
          <w:rFonts w:ascii="Arial" w:hAnsi="Arial"/>
          <w:iCs/>
          <w:u w:val="single"/>
        </w:rPr>
        <w:t>:</w:t>
      </w:r>
    </w:p>
    <w:p w:rsidR="0048096D" w:rsidRPr="0048096D" w:rsidRDefault="008B7AA0" w:rsidP="0048096D">
      <w:pPr>
        <w:rPr>
          <w:rFonts w:ascii="Arial" w:hAnsi="Arial"/>
          <w:iCs/>
        </w:rPr>
      </w:pP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позицију</w:t>
      </w:r>
      <w:r w:rsidR="0048096D" w:rsidRPr="0048096D">
        <w:rPr>
          <w:rFonts w:ascii="Arial" w:hAnsi="Arial"/>
          <w:iCs/>
        </w:rPr>
        <w:t xml:space="preserve"> 17. </w:t>
      </w:r>
      <w:r>
        <w:rPr>
          <w:rFonts w:ascii="Arial" w:hAnsi="Arial"/>
          <w:iCs/>
        </w:rPr>
        <w:t>тражи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изолациони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папир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Latn-RS"/>
        </w:rPr>
        <w:t>H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класе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Nome</w:t>
      </w:r>
      <w:r w:rsidR="0048096D" w:rsidRPr="0048096D">
        <w:rPr>
          <w:rFonts w:ascii="Arial" w:hAnsi="Arial"/>
          <w:iCs/>
        </w:rPr>
        <w:t xml:space="preserve">x 0,15 </w:t>
      </w:r>
      <w:r>
        <w:rPr>
          <w:rFonts w:ascii="Arial" w:hAnsi="Arial"/>
          <w:iCs/>
          <w:lang w:val="sr-Latn-RS"/>
        </w:rPr>
        <w:t>mm</w:t>
      </w:r>
      <w:r w:rsidR="0048096D" w:rsidRPr="0048096D">
        <w:rPr>
          <w:rFonts w:ascii="Arial" w:hAnsi="Arial"/>
          <w:iCs/>
        </w:rPr>
        <w:t xml:space="preserve">. </w:t>
      </w:r>
    </w:p>
    <w:p w:rsidR="0048096D" w:rsidRDefault="008B7AA0" w:rsidP="0048096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Пошто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стандардна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дебљина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произвођача</w:t>
      </w:r>
      <w:r w:rsidR="0048096D" w:rsidRPr="0048096D">
        <w:rPr>
          <w:rFonts w:ascii="Arial" w:hAnsi="Arial"/>
          <w:iCs/>
        </w:rPr>
        <w:t xml:space="preserve"> 0,14 </w:t>
      </w:r>
      <w:r>
        <w:rPr>
          <w:rFonts w:ascii="Arial" w:hAnsi="Arial"/>
          <w:iCs/>
          <w:lang w:val="sr-Latn-RS"/>
        </w:rPr>
        <w:t>mm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фабричком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толеранцијом</w:t>
      </w:r>
      <w:r w:rsidR="0048096D" w:rsidRPr="0048096D">
        <w:rPr>
          <w:rFonts w:ascii="Arial" w:hAnsi="Arial"/>
          <w:iCs/>
        </w:rPr>
        <w:t xml:space="preserve"> +/- 0,01 </w:t>
      </w:r>
      <w:r>
        <w:rPr>
          <w:rFonts w:ascii="Arial" w:hAnsi="Arial"/>
          <w:iCs/>
          <w:lang w:val="sr-Latn-RS"/>
        </w:rPr>
        <w:t>mm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можемо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тражену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позицију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понудимо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стандардну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дебљину</w:t>
      </w:r>
      <w:r w:rsidR="0048096D" w:rsidRPr="0048096D">
        <w:rPr>
          <w:rFonts w:ascii="Arial" w:hAnsi="Arial"/>
          <w:iCs/>
        </w:rPr>
        <w:t xml:space="preserve"> 0,14 </w:t>
      </w:r>
      <w:r>
        <w:rPr>
          <w:rFonts w:ascii="Arial" w:hAnsi="Arial"/>
          <w:iCs/>
        </w:rPr>
        <w:t>са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наведеном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толеранцијом</w:t>
      </w:r>
      <w:r w:rsidR="0048096D" w:rsidRPr="0048096D">
        <w:rPr>
          <w:rFonts w:ascii="Arial" w:hAnsi="Arial"/>
          <w:iCs/>
        </w:rPr>
        <w:t>.</w:t>
      </w:r>
    </w:p>
    <w:p w:rsidR="0048096D" w:rsidRDefault="0048096D" w:rsidP="0048096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4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A01048" w:rsidRDefault="008B7AA0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Latn-RS"/>
        </w:rPr>
        <w:t>Можете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понудите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стандардну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дебљину</w:t>
      </w:r>
      <w:r w:rsidR="0048096D" w:rsidRPr="0048096D">
        <w:rPr>
          <w:rFonts w:ascii="Arial" w:hAnsi="Arial"/>
          <w:iCs/>
          <w:lang w:val="sr-Latn-RS"/>
        </w:rPr>
        <w:t xml:space="preserve"> 0,14 </w:t>
      </w:r>
      <w:r>
        <w:rPr>
          <w:rFonts w:ascii="Arial" w:hAnsi="Arial"/>
          <w:iCs/>
          <w:lang w:val="sr-Latn-RS"/>
        </w:rPr>
        <w:t>са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наведеном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толеранцијом</w:t>
      </w:r>
      <w:r w:rsidR="0048096D" w:rsidRPr="0048096D">
        <w:rPr>
          <w:rFonts w:ascii="Arial" w:hAnsi="Arial"/>
          <w:iCs/>
          <w:lang w:val="sr-Latn-RS"/>
        </w:rPr>
        <w:t>.</w:t>
      </w:r>
    </w:p>
    <w:p w:rsidR="0048096D" w:rsidRPr="0048096D" w:rsidRDefault="0048096D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48096D" w:rsidRDefault="0048096D" w:rsidP="0048096D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5</w:t>
      </w:r>
      <w:r w:rsidRPr="00CF6BE0">
        <w:rPr>
          <w:rFonts w:ascii="Arial" w:hAnsi="Arial"/>
          <w:iCs/>
          <w:u w:val="single"/>
        </w:rPr>
        <w:t>:</w:t>
      </w:r>
    </w:p>
    <w:p w:rsidR="0048096D" w:rsidRPr="0048096D" w:rsidRDefault="008B7AA0" w:rsidP="0048096D">
      <w:pPr>
        <w:rPr>
          <w:rFonts w:ascii="Arial" w:hAnsi="Arial"/>
          <w:bCs/>
          <w:iCs/>
          <w:lang w:val="sr-Latn-CS"/>
        </w:rPr>
      </w:pPr>
      <w:r>
        <w:rPr>
          <w:rFonts w:ascii="Arial" w:hAnsi="Arial"/>
          <w:bCs/>
          <w:iCs/>
          <w:lang w:val="sr-Latn-CS"/>
        </w:rPr>
        <w:t>За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позицију</w:t>
      </w:r>
      <w:r w:rsidR="0048096D" w:rsidRPr="0048096D">
        <w:rPr>
          <w:rFonts w:ascii="Arial" w:hAnsi="Arial"/>
          <w:bCs/>
          <w:iCs/>
          <w:lang w:val="sr-Latn-CS"/>
        </w:rPr>
        <w:t xml:space="preserve"> 18. </w:t>
      </w:r>
      <w:r>
        <w:rPr>
          <w:rFonts w:ascii="Arial" w:hAnsi="Arial"/>
          <w:bCs/>
          <w:iCs/>
          <w:lang w:val="sr-Latn-CS"/>
        </w:rPr>
        <w:t>тражи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се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изолациони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папир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iCs/>
          <w:lang w:val="sr-Latn-RS"/>
        </w:rPr>
        <w:t>H</w:t>
      </w:r>
      <w:r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класе</w:t>
      </w:r>
      <w:r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Nome</w:t>
      </w:r>
      <w:r w:rsidRPr="0048096D">
        <w:rPr>
          <w:rFonts w:ascii="Arial" w:hAnsi="Arial"/>
          <w:iCs/>
        </w:rPr>
        <w:t xml:space="preserve">x </w:t>
      </w:r>
      <w:r w:rsidR="0048096D" w:rsidRPr="0048096D">
        <w:rPr>
          <w:rFonts w:ascii="Arial" w:hAnsi="Arial"/>
          <w:bCs/>
          <w:iCs/>
          <w:lang w:val="sr-Latn-CS"/>
        </w:rPr>
        <w:t xml:space="preserve">0,20 </w:t>
      </w:r>
      <w:r>
        <w:rPr>
          <w:rFonts w:ascii="Arial" w:hAnsi="Arial"/>
          <w:bCs/>
          <w:iCs/>
          <w:lang w:val="sr-Latn-CS"/>
        </w:rPr>
        <w:t>mm</w:t>
      </w:r>
      <w:r w:rsidR="0048096D" w:rsidRPr="0048096D">
        <w:rPr>
          <w:rFonts w:ascii="Arial" w:hAnsi="Arial"/>
          <w:bCs/>
          <w:iCs/>
          <w:lang w:val="sr-Latn-CS"/>
        </w:rPr>
        <w:t xml:space="preserve">. </w:t>
      </w:r>
    </w:p>
    <w:p w:rsidR="0048096D" w:rsidRPr="0048096D" w:rsidRDefault="008B7AA0" w:rsidP="0048096D">
      <w:pPr>
        <w:rPr>
          <w:rFonts w:ascii="Arial" w:hAnsi="Arial"/>
          <w:bCs/>
          <w:iCs/>
          <w:lang w:val="sr-Latn-CS"/>
        </w:rPr>
      </w:pPr>
      <w:r>
        <w:rPr>
          <w:rFonts w:ascii="Arial" w:hAnsi="Arial"/>
          <w:bCs/>
          <w:iCs/>
          <w:lang w:val="sr-Latn-CS"/>
        </w:rPr>
        <w:t>Пошто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је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стандардна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дебљина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произвођача</w:t>
      </w:r>
      <w:r w:rsidR="0048096D" w:rsidRPr="0048096D">
        <w:rPr>
          <w:rFonts w:ascii="Arial" w:hAnsi="Arial"/>
          <w:bCs/>
          <w:iCs/>
          <w:lang w:val="sr-Latn-CS"/>
        </w:rPr>
        <w:t xml:space="preserve"> 0,19 </w:t>
      </w:r>
      <w:r>
        <w:rPr>
          <w:rFonts w:ascii="Arial" w:hAnsi="Arial"/>
          <w:bCs/>
          <w:iCs/>
          <w:lang w:val="sr-Latn-CS"/>
        </w:rPr>
        <w:t>мм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са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толеранцијом</w:t>
      </w:r>
      <w:r w:rsidR="0048096D" w:rsidRPr="0048096D">
        <w:rPr>
          <w:rFonts w:ascii="Arial" w:hAnsi="Arial"/>
          <w:bCs/>
          <w:iCs/>
          <w:lang w:val="sr-Latn-CS"/>
        </w:rPr>
        <w:t xml:space="preserve"> +/- 0,01 </w:t>
      </w:r>
      <w:r>
        <w:rPr>
          <w:rFonts w:ascii="Arial" w:hAnsi="Arial"/>
          <w:bCs/>
          <w:iCs/>
          <w:lang w:val="sr-Latn-CS"/>
        </w:rPr>
        <w:t>mm</w:t>
      </w:r>
      <w:r w:rsidR="0048096D" w:rsidRPr="0048096D">
        <w:rPr>
          <w:rFonts w:ascii="Arial" w:hAnsi="Arial"/>
          <w:bCs/>
          <w:iCs/>
          <w:lang w:val="sr-Latn-CS"/>
        </w:rPr>
        <w:t xml:space="preserve">, </w:t>
      </w:r>
      <w:r>
        <w:rPr>
          <w:rFonts w:ascii="Arial" w:hAnsi="Arial"/>
          <w:bCs/>
          <w:iCs/>
          <w:lang w:val="sr-Latn-CS"/>
        </w:rPr>
        <w:t>да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ли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можемо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за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тражену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позицију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да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понудимо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стандардна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дебљину</w:t>
      </w:r>
      <w:r w:rsidR="0048096D" w:rsidRPr="0048096D">
        <w:rPr>
          <w:rFonts w:ascii="Arial" w:hAnsi="Arial"/>
          <w:bCs/>
          <w:iCs/>
          <w:lang w:val="sr-Latn-CS"/>
        </w:rPr>
        <w:t xml:space="preserve"> 0,19 </w:t>
      </w:r>
      <w:r>
        <w:rPr>
          <w:rFonts w:ascii="Arial" w:hAnsi="Arial"/>
          <w:bCs/>
          <w:iCs/>
          <w:lang w:val="sr-Latn-CS"/>
        </w:rPr>
        <w:t>са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наведеном</w:t>
      </w:r>
      <w:r w:rsidR="0048096D" w:rsidRPr="0048096D">
        <w:rPr>
          <w:rFonts w:ascii="Arial" w:hAnsi="Arial"/>
          <w:bCs/>
          <w:iCs/>
          <w:lang w:val="sr-Latn-CS"/>
        </w:rPr>
        <w:t xml:space="preserve"> </w:t>
      </w:r>
      <w:r>
        <w:rPr>
          <w:rFonts w:ascii="Arial" w:hAnsi="Arial"/>
          <w:bCs/>
          <w:iCs/>
          <w:lang w:val="sr-Latn-CS"/>
        </w:rPr>
        <w:t>толеранцијом</w:t>
      </w:r>
      <w:r w:rsidR="0048096D" w:rsidRPr="0048096D">
        <w:rPr>
          <w:rFonts w:ascii="Arial" w:hAnsi="Arial"/>
          <w:bCs/>
          <w:iCs/>
          <w:lang w:val="sr-Latn-CS"/>
        </w:rPr>
        <w:t>.</w:t>
      </w:r>
    </w:p>
    <w:p w:rsidR="0048096D" w:rsidRDefault="0048096D" w:rsidP="0048096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5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013D39" w:rsidRDefault="008B7AA0" w:rsidP="002A6248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iCs/>
          <w:lang w:val="sr-Latn-RS"/>
        </w:rPr>
        <w:t>Можете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понудите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стандардну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дебљину</w:t>
      </w:r>
      <w:r w:rsidR="0048096D" w:rsidRPr="0048096D">
        <w:rPr>
          <w:rFonts w:ascii="Arial" w:hAnsi="Arial"/>
          <w:iCs/>
          <w:lang w:val="sr-Latn-RS"/>
        </w:rPr>
        <w:t xml:space="preserve"> 0,19 </w:t>
      </w:r>
      <w:r>
        <w:rPr>
          <w:rFonts w:ascii="Arial" w:hAnsi="Arial"/>
          <w:iCs/>
          <w:lang w:val="sr-Latn-RS"/>
        </w:rPr>
        <w:t>са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наведеном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толеранцијом</w:t>
      </w:r>
      <w:r w:rsidR="0048096D" w:rsidRPr="0048096D">
        <w:rPr>
          <w:rFonts w:ascii="Arial" w:hAnsi="Arial"/>
          <w:iCs/>
          <w:lang w:val="sr-Latn-RS"/>
        </w:rPr>
        <w:t>.</w:t>
      </w:r>
    </w:p>
    <w:p w:rsidR="0048096D" w:rsidRDefault="0048096D" w:rsidP="0048096D">
      <w:pPr>
        <w:rPr>
          <w:rFonts w:ascii="Arial" w:hAnsi="Arial"/>
          <w:b/>
          <w:iCs/>
          <w:u w:val="single"/>
          <w:lang w:val="sr-Latn-RS"/>
        </w:rPr>
      </w:pPr>
    </w:p>
    <w:p w:rsidR="0048096D" w:rsidRDefault="0048096D" w:rsidP="0048096D">
      <w:pPr>
        <w:rPr>
          <w:rFonts w:ascii="Arial" w:hAnsi="Arial"/>
          <w:b/>
          <w:iCs/>
          <w:u w:val="single"/>
          <w:lang w:val="sr-Latn-RS"/>
        </w:rPr>
      </w:pPr>
    </w:p>
    <w:p w:rsidR="0048096D" w:rsidRDefault="0048096D" w:rsidP="0048096D">
      <w:pPr>
        <w:rPr>
          <w:rFonts w:ascii="Arial" w:hAnsi="Arial"/>
          <w:b/>
          <w:iCs/>
          <w:u w:val="single"/>
          <w:lang w:val="sr-Latn-RS"/>
        </w:rPr>
      </w:pPr>
    </w:p>
    <w:p w:rsidR="0048096D" w:rsidRDefault="0048096D" w:rsidP="0048096D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6</w:t>
      </w:r>
      <w:r w:rsidRPr="00CF6BE0">
        <w:rPr>
          <w:rFonts w:ascii="Arial" w:hAnsi="Arial"/>
          <w:iCs/>
          <w:u w:val="single"/>
        </w:rPr>
        <w:t>:</w:t>
      </w:r>
    </w:p>
    <w:p w:rsidR="0048096D" w:rsidRPr="0048096D" w:rsidRDefault="008B7AA0" w:rsidP="0048096D">
      <w:pPr>
        <w:rPr>
          <w:rFonts w:ascii="Arial" w:hAnsi="Arial"/>
          <w:iCs/>
        </w:rPr>
      </w:pP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конкурсној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документацији</w:t>
      </w:r>
      <w:r w:rsidR="0048096D" w:rsidRPr="0048096D">
        <w:rPr>
          <w:rFonts w:ascii="Arial" w:hAnsi="Arial"/>
          <w:iCs/>
        </w:rPr>
        <w:t xml:space="preserve"> 3.4 </w:t>
      </w:r>
      <w:r>
        <w:rPr>
          <w:rFonts w:ascii="Arial" w:hAnsi="Arial"/>
          <w:iCs/>
        </w:rPr>
        <w:t>Квалитативни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квантитативни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пријем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став</w:t>
      </w:r>
      <w:r w:rsidR="0048096D">
        <w:rPr>
          <w:rFonts w:ascii="Arial" w:hAnsi="Arial"/>
          <w:iCs/>
          <w:lang w:val="sr-Latn-RS"/>
        </w:rPr>
        <w:t xml:space="preserve"> </w:t>
      </w:r>
      <w:r w:rsidR="0048096D" w:rsidRPr="0048096D">
        <w:rPr>
          <w:rFonts w:ascii="Arial" w:hAnsi="Arial"/>
          <w:iCs/>
        </w:rPr>
        <w:t xml:space="preserve">2 </w:t>
      </w:r>
      <w:r>
        <w:rPr>
          <w:rFonts w:ascii="Arial" w:hAnsi="Arial"/>
          <w:iCs/>
        </w:rPr>
        <w:t>наведено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приликом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пријема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робе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добра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морају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испоручити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оригиналном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паковању</w:t>
      </w:r>
      <w:r w:rsidR="0048096D" w:rsidRPr="0048096D">
        <w:rPr>
          <w:rFonts w:ascii="Arial" w:hAnsi="Arial"/>
          <w:iCs/>
        </w:rPr>
        <w:t xml:space="preserve">. </w:t>
      </w:r>
    </w:p>
    <w:p w:rsidR="0048096D" w:rsidRDefault="008B7AA0" w:rsidP="0048096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С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обзиром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тражене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количине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КД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мање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оригиналних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паковање</w:t>
      </w:r>
      <w:r w:rsidR="0048096D" w:rsidRPr="0048096D">
        <w:rPr>
          <w:rFonts w:ascii="Arial" w:hAnsi="Arial"/>
          <w:iCs/>
        </w:rPr>
        <w:t xml:space="preserve"> (</w:t>
      </w:r>
      <w:r>
        <w:rPr>
          <w:rFonts w:ascii="Arial" w:hAnsi="Arial"/>
          <w:iCs/>
        </w:rPr>
        <w:t>нпр</w:t>
      </w:r>
      <w:r w:rsidR="0048096D" w:rsidRPr="0048096D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паковања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бужира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48096D" w:rsidRPr="0048096D">
        <w:rPr>
          <w:rFonts w:ascii="Arial" w:hAnsi="Arial"/>
          <w:iCs/>
        </w:rPr>
        <w:t xml:space="preserve"> 100 </w:t>
      </w:r>
      <w:r>
        <w:rPr>
          <w:rFonts w:ascii="Arial" w:hAnsi="Arial"/>
          <w:iCs/>
        </w:rPr>
        <w:t>и</w:t>
      </w:r>
      <w:r w:rsidR="0048096D" w:rsidRPr="0048096D">
        <w:rPr>
          <w:rFonts w:ascii="Arial" w:hAnsi="Arial"/>
          <w:iCs/>
        </w:rPr>
        <w:t xml:space="preserve"> 200 </w:t>
      </w:r>
      <w:r>
        <w:rPr>
          <w:rFonts w:ascii="Arial" w:hAnsi="Arial"/>
          <w:iCs/>
          <w:lang w:val="sr-Latn-RS"/>
        </w:rPr>
        <w:t>m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тражите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</w:t>
      </w:r>
      <w:r w:rsidR="0048096D" w:rsidRPr="0048096D">
        <w:rPr>
          <w:rFonts w:ascii="Arial" w:hAnsi="Arial"/>
          <w:iCs/>
        </w:rPr>
        <w:t xml:space="preserve"> 15 </w:t>
      </w:r>
      <w:r>
        <w:rPr>
          <w:rFonts w:ascii="Arial" w:hAnsi="Arial"/>
          <w:iCs/>
          <w:lang w:val="sr-Latn-RS"/>
        </w:rPr>
        <w:t>m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исто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важи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остале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материјале</w:t>
      </w:r>
      <w:r w:rsidR="0048096D" w:rsidRPr="0048096D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молимо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клаузула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избрише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редефинише</w:t>
      </w:r>
      <w:r w:rsidR="0048096D" w:rsidRPr="0048096D">
        <w:rPr>
          <w:rFonts w:ascii="Arial" w:hAnsi="Arial"/>
          <w:iCs/>
        </w:rPr>
        <w:t xml:space="preserve">. </w:t>
      </w:r>
    </w:p>
    <w:p w:rsidR="0048096D" w:rsidRDefault="0048096D" w:rsidP="0048096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6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013D39" w:rsidRDefault="008B7AA0" w:rsidP="002A6248">
      <w:pPr>
        <w:spacing w:line="240" w:lineRule="auto"/>
        <w:rPr>
          <w:rFonts w:ascii="Arial" w:hAnsi="Arial"/>
          <w:iCs/>
          <w:lang w:val="sr-Latn-RS"/>
        </w:rPr>
      </w:pPr>
      <w:r w:rsidRPr="00BC3FB1">
        <w:rPr>
          <w:rFonts w:ascii="Arial" w:hAnsi="Arial"/>
          <w:iCs/>
          <w:lang w:val="sr-Latn-RS"/>
        </w:rPr>
        <w:t>Сви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материјали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за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које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су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тражене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количине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мање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од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оригиналног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паковања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могу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бити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испоручени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без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оригиналног</w:t>
      </w:r>
      <w:r w:rsidR="0048096D" w:rsidRPr="00BC3FB1">
        <w:rPr>
          <w:rFonts w:ascii="Arial" w:hAnsi="Arial"/>
          <w:iCs/>
          <w:lang w:val="sr-Latn-RS"/>
        </w:rPr>
        <w:t xml:space="preserve"> </w:t>
      </w:r>
      <w:r w:rsidRPr="00BC3FB1">
        <w:rPr>
          <w:rFonts w:ascii="Arial" w:hAnsi="Arial"/>
          <w:iCs/>
          <w:lang w:val="sr-Latn-RS"/>
        </w:rPr>
        <w:t>паковања</w:t>
      </w:r>
      <w:r w:rsidR="0048096D" w:rsidRPr="00BC3FB1">
        <w:rPr>
          <w:rFonts w:ascii="Arial" w:hAnsi="Arial"/>
          <w:iCs/>
          <w:lang w:val="sr-Latn-RS"/>
        </w:rPr>
        <w:t>.</w:t>
      </w:r>
    </w:p>
    <w:p w:rsidR="0048096D" w:rsidRDefault="0048096D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48096D" w:rsidRDefault="0048096D" w:rsidP="0048096D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7</w:t>
      </w:r>
      <w:r w:rsidRPr="00CF6BE0">
        <w:rPr>
          <w:rFonts w:ascii="Arial" w:hAnsi="Arial"/>
          <w:iCs/>
          <w:u w:val="single"/>
        </w:rPr>
        <w:t>:</w:t>
      </w:r>
    </w:p>
    <w:p w:rsidR="0048096D" w:rsidRPr="0048096D" w:rsidRDefault="008B7AA0" w:rsidP="0048096D">
      <w:pPr>
        <w:rPr>
          <w:rFonts w:ascii="Arial" w:hAnsi="Arial"/>
          <w:iCs/>
        </w:rPr>
      </w:pP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наведеној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спецификацији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позиције</w:t>
      </w:r>
      <w:r w:rsidR="0048096D" w:rsidRPr="0048096D">
        <w:rPr>
          <w:rFonts w:ascii="Arial" w:hAnsi="Arial"/>
          <w:iCs/>
        </w:rPr>
        <w:t xml:space="preserve"> 1 </w:t>
      </w:r>
      <w:r>
        <w:rPr>
          <w:rFonts w:ascii="Arial" w:hAnsi="Arial"/>
          <w:iCs/>
        </w:rPr>
        <w:t>до</w:t>
      </w:r>
      <w:r w:rsidR="0048096D" w:rsidRPr="0048096D">
        <w:rPr>
          <w:rFonts w:ascii="Arial" w:hAnsi="Arial"/>
          <w:iCs/>
        </w:rPr>
        <w:t xml:space="preserve"> 16 </w:t>
      </w:r>
      <w:r>
        <w:rPr>
          <w:rFonts w:ascii="Arial" w:hAnsi="Arial"/>
          <w:iCs/>
        </w:rPr>
        <w:t>тражи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трослојна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премотавање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ел</w:t>
      </w:r>
      <w:r w:rsidR="0048096D" w:rsidRPr="0048096D">
        <w:rPr>
          <w:rFonts w:ascii="Arial" w:hAnsi="Arial"/>
          <w:iCs/>
        </w:rPr>
        <w:t>.</w:t>
      </w:r>
      <w:r>
        <w:rPr>
          <w:rFonts w:ascii="Arial" w:hAnsi="Arial"/>
          <w:iCs/>
        </w:rPr>
        <w:t>мотора</w:t>
      </w:r>
      <w:r w:rsidR="0048096D" w:rsidRPr="0048096D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Уколико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тражену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трослојну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употребљавате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моторе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фреон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моторе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који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имају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парцијална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пражњења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онда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апсолутно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није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потребно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користити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трослојну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већ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довољно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користити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двослојну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стандарду</w:t>
      </w:r>
      <w:r w:rsidR="0048096D" w:rsidRPr="0048096D">
        <w:rPr>
          <w:rFonts w:ascii="Arial" w:hAnsi="Arial"/>
          <w:iCs/>
        </w:rPr>
        <w:t xml:space="preserve">. </w:t>
      </w:r>
    </w:p>
    <w:p w:rsidR="0048096D" w:rsidRDefault="008B7AA0" w:rsidP="0048096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С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обзиром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произвођачима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исплати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производе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трослојну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мин</w:t>
      </w:r>
      <w:r w:rsidR="0048096D" w:rsidRPr="0048096D">
        <w:rPr>
          <w:rFonts w:ascii="Arial" w:hAnsi="Arial"/>
          <w:iCs/>
        </w:rPr>
        <w:t xml:space="preserve">. 1000 – 2000 </w:t>
      </w:r>
      <w:r>
        <w:rPr>
          <w:rFonts w:ascii="Arial" w:hAnsi="Arial"/>
          <w:iCs/>
          <w:lang w:val="sr-Latn-RS"/>
        </w:rPr>
        <w:t>kg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једној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димензији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ово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изузетно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мала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количина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немогуће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обезбедити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количине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према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вашем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захтеву</w:t>
      </w:r>
      <w:r w:rsidR="0048096D">
        <w:rPr>
          <w:rFonts w:ascii="Arial" w:hAnsi="Arial"/>
          <w:iCs/>
          <w:lang w:val="sr-Latn-RS"/>
        </w:rPr>
        <w:t>.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свега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наведеног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молимо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размотрите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могућност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уместо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трослојне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жице</w:t>
      </w:r>
      <w:r w:rsidR="0048096D" w:rsidRPr="0048096D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може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понудити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двослојна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жица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истој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температурној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класи</w:t>
      </w:r>
      <w:r w:rsidR="0048096D" w:rsidRPr="0048096D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48096D" w:rsidRPr="0048096D">
        <w:rPr>
          <w:rFonts w:ascii="Arial" w:hAnsi="Arial"/>
          <w:iCs/>
        </w:rPr>
        <w:t xml:space="preserve"> 200</w:t>
      </w:r>
      <w:r>
        <w:rPr>
          <w:rFonts w:ascii="Arial" w:hAnsi="Arial"/>
          <w:iCs/>
          <w:lang w:val="sr-Latn-RS"/>
        </w:rPr>
        <w:t>C</w:t>
      </w:r>
      <w:r w:rsidR="0048096D" w:rsidRPr="0048096D">
        <w:rPr>
          <w:rFonts w:ascii="Arial" w:hAnsi="Arial"/>
          <w:iCs/>
        </w:rPr>
        <w:t>.</w:t>
      </w:r>
    </w:p>
    <w:p w:rsidR="0048096D" w:rsidRDefault="0048096D" w:rsidP="0048096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7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013D39" w:rsidRDefault="008B7AA0" w:rsidP="0048096D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iCs/>
          <w:lang w:val="sr-Latn-RS"/>
        </w:rPr>
        <w:t>Може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понуди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двослојна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жица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истој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температурној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класи</w:t>
      </w:r>
      <w:r w:rsid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="0048096D" w:rsidRPr="0048096D">
        <w:rPr>
          <w:rFonts w:ascii="Arial" w:hAnsi="Arial"/>
          <w:iCs/>
          <w:lang w:val="sr-Latn-RS"/>
        </w:rPr>
        <w:t xml:space="preserve"> 200</w:t>
      </w:r>
      <w:r>
        <w:rPr>
          <w:rFonts w:ascii="Arial" w:hAnsi="Arial"/>
          <w:iCs/>
          <w:lang w:val="sr-Latn-RS"/>
        </w:rPr>
        <w:t>о</w:t>
      </w:r>
      <w:r w:rsidR="0048096D" w:rsidRPr="004809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C</w:t>
      </w:r>
      <w:r w:rsidR="0048096D" w:rsidRPr="0048096D">
        <w:rPr>
          <w:rFonts w:ascii="Arial" w:hAnsi="Arial"/>
          <w:iCs/>
          <w:lang w:val="sr-Latn-RS"/>
        </w:rPr>
        <w:t>.</w:t>
      </w: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2A6248" w:rsidRPr="00777B84" w:rsidRDefault="002A6248" w:rsidP="002A624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  <w:bookmarkStart w:id="0" w:name="_GoBack"/>
      <w:bookmarkEnd w:id="0"/>
    </w:p>
    <w:sectPr w:rsidR="006A7289" w:rsidSect="00F71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65" w:rsidRDefault="005F2B65" w:rsidP="004A61DF">
      <w:pPr>
        <w:spacing w:line="240" w:lineRule="auto"/>
      </w:pPr>
      <w:r>
        <w:separator/>
      </w:r>
    </w:p>
  </w:endnote>
  <w:endnote w:type="continuationSeparator" w:id="0">
    <w:p w:rsidR="005F2B65" w:rsidRDefault="005F2B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5B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5B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65" w:rsidRDefault="005F2B65" w:rsidP="004A61DF">
      <w:pPr>
        <w:spacing w:line="240" w:lineRule="auto"/>
      </w:pPr>
      <w:r>
        <w:separator/>
      </w:r>
    </w:p>
  </w:footnote>
  <w:footnote w:type="continuationSeparator" w:id="0">
    <w:p w:rsidR="005F2B65" w:rsidRDefault="005F2B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B3DBD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B2A71"/>
    <w:rsid w:val="003B67E2"/>
    <w:rsid w:val="003B7D95"/>
    <w:rsid w:val="003B7F95"/>
    <w:rsid w:val="003C077D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6AB6"/>
    <w:rsid w:val="00460E69"/>
    <w:rsid w:val="004612FD"/>
    <w:rsid w:val="0046231D"/>
    <w:rsid w:val="00471287"/>
    <w:rsid w:val="00471C27"/>
    <w:rsid w:val="0048096D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2B65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B7AA0"/>
    <w:rsid w:val="008C28EE"/>
    <w:rsid w:val="008D056C"/>
    <w:rsid w:val="00905BCD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3FB1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464E-5AD2-451E-A1BF-9324823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2019-02-27T12:11:00Z</cp:lastPrinted>
  <dcterms:created xsi:type="dcterms:W3CDTF">2019-02-27T12:09:00Z</dcterms:created>
  <dcterms:modified xsi:type="dcterms:W3CDTF">2019-02-28T10:44:00Z</dcterms:modified>
</cp:coreProperties>
</file>