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9A20C9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.03.01-</w:t>
      </w:r>
      <w:r w:rsidR="00FB1884">
        <w:rPr>
          <w:rFonts w:ascii="Arial" w:hAnsi="Arial"/>
          <w:lang w:val="sr-Latn-RS"/>
        </w:rPr>
        <w:t>59981</w:t>
      </w:r>
      <w:r w:rsidR="00737B6B">
        <w:rPr>
          <w:rFonts w:ascii="Arial" w:hAnsi="Arial"/>
          <w:lang w:val="sr-Latn-RS"/>
        </w:rPr>
        <w:t>/</w:t>
      </w:r>
      <w:r w:rsidR="0013470F">
        <w:rPr>
          <w:rFonts w:ascii="Arial" w:hAnsi="Arial"/>
          <w:lang w:val="sr-Latn-RS"/>
        </w:rPr>
        <w:t>7</w:t>
      </w:r>
      <w:bookmarkStart w:id="0" w:name="_GoBack"/>
      <w:bookmarkEnd w:id="0"/>
      <w:r w:rsidR="00737B6B">
        <w:rPr>
          <w:rFonts w:ascii="Arial" w:hAnsi="Arial"/>
          <w:lang w:val="sr-Latn-RS"/>
        </w:rPr>
        <w:t>-2019</w:t>
      </w:r>
    </w:p>
    <w:p w:rsidR="00FC01E0" w:rsidRPr="00D97D88" w:rsidRDefault="00FC01E0" w:rsidP="000978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9A20C9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A20C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A20C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D2C97" w:rsidRPr="003D2C97">
        <w:rPr>
          <w:rFonts w:ascii="Arial" w:eastAsia="Arial" w:hAnsi="Arial"/>
          <w:b/>
          <w:color w:val="000000"/>
          <w:szCs w:val="20"/>
          <w:lang w:val="sr-Latn-RS" w:eastAsia="sr-Latn-RS"/>
        </w:rPr>
        <w:t>2857/2018 (3000/0515/2018)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D2C97" w:rsidRPr="003D2C97">
        <w:rPr>
          <w:rFonts w:ascii="Arial" w:eastAsia="Arial" w:hAnsi="Arial"/>
          <w:color w:val="000000"/>
          <w:szCs w:val="20"/>
          <w:lang w:val="sr-Latn-RS" w:eastAsia="sr-Latn-RS"/>
        </w:rPr>
        <w:t>Набавка амбалаже за опасне материје (отпад) у складу са АДР прописима - ТЕНТ А Обреновац, ТЕНТ Б Ушће, ТЕ Колубара Велики Црљени и ТЕ Морава Свилајнац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3E5FF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064A0F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09780C" w:rsidRDefault="00823373" w:rsidP="00C7013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09780C">
        <w:rPr>
          <w:rFonts w:ascii="Arial" w:hAnsi="Arial"/>
          <w:iCs/>
        </w:rPr>
        <w:t xml:space="preserve">страници </w:t>
      </w:r>
      <w:r w:rsidR="008C28EE" w:rsidRPr="0009780C">
        <w:rPr>
          <w:rFonts w:ascii="Arial" w:hAnsi="Arial"/>
          <w:iCs/>
          <w:lang w:val="sr-Cyrl-RS"/>
        </w:rPr>
        <w:t>Н</w:t>
      </w:r>
      <w:r w:rsidR="008C28EE" w:rsidRPr="0009780C">
        <w:rPr>
          <w:rFonts w:ascii="Arial" w:hAnsi="Arial"/>
          <w:iCs/>
        </w:rPr>
        <w:t>аручиоца</w:t>
      </w:r>
      <w:r w:rsidR="008C28EE" w:rsidRPr="0009780C">
        <w:rPr>
          <w:rFonts w:ascii="Arial" w:hAnsi="Arial"/>
          <w:iCs/>
          <w:lang w:val="sr-Cyrl-RS"/>
        </w:rPr>
        <w:t>,</w:t>
      </w:r>
      <w:r w:rsidR="008C28EE" w:rsidRPr="0009780C">
        <w:rPr>
          <w:rFonts w:ascii="Arial" w:hAnsi="Arial"/>
          <w:i/>
          <w:iCs/>
          <w:lang w:val="sr-Cyrl-RS"/>
        </w:rPr>
        <w:t xml:space="preserve">  </w:t>
      </w:r>
      <w:r w:rsidRPr="0009780C">
        <w:rPr>
          <w:rFonts w:ascii="Arial" w:hAnsi="Arial"/>
          <w:iCs/>
        </w:rPr>
        <w:t>следеће информације, односно појашњења:</w:t>
      </w:r>
    </w:p>
    <w:p w:rsidR="00823373" w:rsidRPr="001C6C44" w:rsidRDefault="00823373" w:rsidP="00C70135">
      <w:pPr>
        <w:rPr>
          <w:rFonts w:ascii="Arial" w:hAnsi="Arial"/>
          <w:b/>
          <w:iCs/>
          <w:lang w:val="sr-Latn-RS"/>
        </w:rPr>
      </w:pPr>
      <w:r w:rsidRPr="001C6C44">
        <w:rPr>
          <w:rFonts w:ascii="Arial" w:hAnsi="Arial"/>
          <w:b/>
          <w:iCs/>
        </w:rPr>
        <w:t>ПИТАЊЕ 1:</w:t>
      </w:r>
      <w:r w:rsidRPr="001C6C44">
        <w:rPr>
          <w:rFonts w:ascii="Arial" w:hAnsi="Arial"/>
          <w:b/>
          <w:iCs/>
          <w:lang w:val="ru-RU"/>
        </w:rPr>
        <w:t xml:space="preserve"> </w:t>
      </w:r>
    </w:p>
    <w:p w:rsidR="001C6C44" w:rsidRPr="00A026B4" w:rsidRDefault="00A026B4" w:rsidP="001C6C44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У Конкурсној документацији у захтеваним техничким карактеристикама на страни 5, партија 2, тачка 2.4. дат је опис металне канте. Да ли ће Наручилац прихватити да се канта понуди од </w:t>
      </w:r>
      <w:r>
        <w:rPr>
          <w:rFonts w:ascii="Arial" w:eastAsia="Calibri" w:hAnsi="Arial"/>
          <w:lang w:val="sr-Latn-RS" w:eastAsia="sr-Latn-RS"/>
        </w:rPr>
        <w:t>HDPE</w:t>
      </w:r>
      <w:r>
        <w:rPr>
          <w:rFonts w:ascii="Arial" w:eastAsia="Calibri" w:hAnsi="Arial"/>
          <w:lang w:val="sr-Cyrl-RS" w:eastAsia="sr-Latn-RS"/>
        </w:rPr>
        <w:t xml:space="preserve"> бризганог материјала уместо метална?</w:t>
      </w:r>
    </w:p>
    <w:p w:rsidR="001C6C44" w:rsidRPr="001C6C44" w:rsidRDefault="001C6C44" w:rsidP="00C70135">
      <w:pPr>
        <w:rPr>
          <w:rFonts w:ascii="Arial" w:hAnsi="Arial"/>
          <w:iCs/>
          <w:lang w:val="sr-Latn-RS"/>
        </w:rPr>
      </w:pPr>
    </w:p>
    <w:p w:rsidR="00C70135" w:rsidRPr="001C6C44" w:rsidRDefault="00C70135" w:rsidP="00C70135">
      <w:pPr>
        <w:rPr>
          <w:rFonts w:ascii="Arial" w:hAnsi="Arial"/>
          <w:b/>
          <w:iCs/>
          <w:lang w:val="sr-Cyrl-RS"/>
        </w:rPr>
      </w:pPr>
      <w:r w:rsidRPr="001C6C44">
        <w:rPr>
          <w:rFonts w:ascii="Arial" w:hAnsi="Arial"/>
          <w:b/>
          <w:iCs/>
        </w:rPr>
        <w:t xml:space="preserve">ОДГОВОР </w:t>
      </w:r>
      <w:r w:rsidRPr="001C6C44">
        <w:rPr>
          <w:rFonts w:ascii="Arial" w:hAnsi="Arial"/>
          <w:b/>
          <w:iCs/>
          <w:lang w:val="sr-Cyrl-RS"/>
        </w:rPr>
        <w:t>2</w:t>
      </w:r>
      <w:r w:rsidRPr="001C6C44">
        <w:rPr>
          <w:rFonts w:ascii="Arial" w:hAnsi="Arial"/>
          <w:b/>
          <w:iCs/>
        </w:rPr>
        <w:t xml:space="preserve">: </w:t>
      </w:r>
    </w:p>
    <w:p w:rsidR="00A026B4" w:rsidRDefault="00A026B4" w:rsidP="00A026B4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Наручилац остаје при захтеву да је потребно понудити канту н</w:t>
      </w:r>
      <w:r>
        <w:rPr>
          <w:rFonts w:ascii="Arial" w:hAnsi="Arial"/>
        </w:rPr>
        <w:t>аправљен</w:t>
      </w:r>
      <w:r>
        <w:rPr>
          <w:rFonts w:ascii="Arial" w:hAnsi="Arial"/>
          <w:lang w:val="sr-Cyrl-RS"/>
        </w:rPr>
        <w:t>у</w:t>
      </w:r>
      <w:r>
        <w:rPr>
          <w:rFonts w:ascii="Arial" w:hAnsi="Arial"/>
        </w:rPr>
        <w:t xml:space="preserve"> </w:t>
      </w:r>
      <w:r w:rsidRPr="0078550F">
        <w:rPr>
          <w:rFonts w:ascii="Arial" w:hAnsi="Arial"/>
        </w:rPr>
        <w:t xml:space="preserve"> од топло поцинкованог челика ради заштите од корозије</w:t>
      </w:r>
      <w:r>
        <w:rPr>
          <w:rFonts w:ascii="Arial" w:hAnsi="Arial"/>
          <w:lang w:val="sr-Cyrl-RS"/>
        </w:rPr>
        <w:t xml:space="preserve"> и није прихватљиво понудити канту од </w:t>
      </w:r>
      <w:r>
        <w:rPr>
          <w:rFonts w:ascii="Arial" w:eastAsia="Calibri" w:hAnsi="Arial"/>
          <w:lang w:val="sr-Latn-RS" w:eastAsia="sr-Latn-RS"/>
        </w:rPr>
        <w:t>HDPE</w:t>
      </w:r>
      <w:r>
        <w:rPr>
          <w:rFonts w:ascii="Arial" w:eastAsia="Calibri" w:hAnsi="Arial"/>
          <w:lang w:val="sr-Cyrl-RS" w:eastAsia="sr-Latn-RS"/>
        </w:rPr>
        <w:t xml:space="preserve"> бризганог материјала.</w:t>
      </w:r>
      <w:r>
        <w:rPr>
          <w:rFonts w:ascii="Arial" w:hAnsi="Arial"/>
          <w:lang w:val="sr-Cyrl-RS"/>
        </w:rPr>
        <w:t xml:space="preserve">  </w:t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  <w:t xml:space="preserve"> </w:t>
      </w:r>
      <w:r w:rsidR="003D2C97" w:rsidRPr="00D97D88">
        <w:rPr>
          <w:rFonts w:ascii="Arial" w:hAnsi="Arial"/>
          <w:iCs/>
          <w:lang w:val="ru-RU"/>
        </w:rPr>
        <w:tab/>
      </w:r>
      <w:r w:rsidR="003D2C97" w:rsidRPr="00D97D88">
        <w:rPr>
          <w:rFonts w:ascii="Arial" w:hAnsi="Arial"/>
          <w:iCs/>
          <w:lang w:val="ru-RU"/>
        </w:rPr>
        <w:tab/>
      </w:r>
      <w:r w:rsidR="003D2C97" w:rsidRPr="00D97D88">
        <w:rPr>
          <w:rFonts w:ascii="Arial" w:hAnsi="Arial"/>
          <w:iCs/>
        </w:rPr>
        <w:t xml:space="preserve">  </w:t>
      </w: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</w:p>
    <w:p w:rsidR="003D2C97" w:rsidRPr="00D97D88" w:rsidRDefault="00A026B4" w:rsidP="00A026B4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</w:t>
      </w:r>
      <w:r w:rsidR="003D2C97" w:rsidRPr="00D97D88">
        <w:rPr>
          <w:rFonts w:ascii="Arial" w:hAnsi="Arial"/>
          <w:iCs/>
        </w:rPr>
        <w:t xml:space="preserve"> КОМИСИЈА </w:t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9780C" w:rsidRPr="0009780C" w:rsidRDefault="003D2C97" w:rsidP="003D2C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C70135" w:rsidRPr="00C70135" w:rsidRDefault="00C70135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sectPr w:rsidR="00823373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05" w:rsidRDefault="00BB2805" w:rsidP="004A61DF">
      <w:pPr>
        <w:spacing w:line="240" w:lineRule="auto"/>
      </w:pPr>
      <w:r>
        <w:separator/>
      </w:r>
    </w:p>
  </w:endnote>
  <w:endnote w:type="continuationSeparator" w:id="0">
    <w:p w:rsidR="00BB2805" w:rsidRDefault="00BB28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47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47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05" w:rsidRDefault="00BB2805" w:rsidP="004A61DF">
      <w:pPr>
        <w:spacing w:line="240" w:lineRule="auto"/>
      </w:pPr>
      <w:r>
        <w:separator/>
      </w:r>
    </w:p>
  </w:footnote>
  <w:footnote w:type="continuationSeparator" w:id="0">
    <w:p w:rsidR="00BB2805" w:rsidRDefault="00BB28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32862D" wp14:editId="625245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347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347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300F5"/>
    <w:rsid w:val="0004446E"/>
    <w:rsid w:val="00044500"/>
    <w:rsid w:val="0004585F"/>
    <w:rsid w:val="00051D51"/>
    <w:rsid w:val="000547E2"/>
    <w:rsid w:val="00064A0F"/>
    <w:rsid w:val="000775D3"/>
    <w:rsid w:val="0008435C"/>
    <w:rsid w:val="000922A0"/>
    <w:rsid w:val="0009780C"/>
    <w:rsid w:val="000A5EE8"/>
    <w:rsid w:val="000A75A5"/>
    <w:rsid w:val="000C3D4F"/>
    <w:rsid w:val="000C4BB3"/>
    <w:rsid w:val="000C6C05"/>
    <w:rsid w:val="000F0A61"/>
    <w:rsid w:val="00120A8B"/>
    <w:rsid w:val="00131177"/>
    <w:rsid w:val="0013470F"/>
    <w:rsid w:val="00154E5B"/>
    <w:rsid w:val="00161DB4"/>
    <w:rsid w:val="00170BB3"/>
    <w:rsid w:val="001B4127"/>
    <w:rsid w:val="001C6C44"/>
    <w:rsid w:val="001D74C3"/>
    <w:rsid w:val="001F070C"/>
    <w:rsid w:val="001F1486"/>
    <w:rsid w:val="00201791"/>
    <w:rsid w:val="0020564A"/>
    <w:rsid w:val="002070F8"/>
    <w:rsid w:val="00217E8C"/>
    <w:rsid w:val="00286B1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879"/>
    <w:rsid w:val="003D2C97"/>
    <w:rsid w:val="003E5FF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5FB"/>
    <w:rsid w:val="005006EC"/>
    <w:rsid w:val="0051101B"/>
    <w:rsid w:val="00532302"/>
    <w:rsid w:val="00555AF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D69"/>
    <w:rsid w:val="00737B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20C9"/>
    <w:rsid w:val="009E6CE5"/>
    <w:rsid w:val="009F4C4B"/>
    <w:rsid w:val="00A026B4"/>
    <w:rsid w:val="00A20DDE"/>
    <w:rsid w:val="00A51CB8"/>
    <w:rsid w:val="00A70CB7"/>
    <w:rsid w:val="00A917F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2805"/>
    <w:rsid w:val="00BB5173"/>
    <w:rsid w:val="00BC642C"/>
    <w:rsid w:val="00C04B2D"/>
    <w:rsid w:val="00C16405"/>
    <w:rsid w:val="00C200E0"/>
    <w:rsid w:val="00C32ABE"/>
    <w:rsid w:val="00C34240"/>
    <w:rsid w:val="00C45350"/>
    <w:rsid w:val="00C56384"/>
    <w:rsid w:val="00C70135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6336"/>
    <w:rsid w:val="00F75895"/>
    <w:rsid w:val="00FB188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BAC"/>
    <w:rsid w:val="00190F77"/>
    <w:rsid w:val="002A60CC"/>
    <w:rsid w:val="003D3809"/>
    <w:rsid w:val="00462209"/>
    <w:rsid w:val="005B5C72"/>
    <w:rsid w:val="0061063A"/>
    <w:rsid w:val="006200F8"/>
    <w:rsid w:val="006346FC"/>
    <w:rsid w:val="008B43CF"/>
    <w:rsid w:val="00D3654F"/>
    <w:rsid w:val="00E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FAB5-435D-4806-BCE7-7970139F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2019-02-22T10:36:00Z</cp:lastPrinted>
  <dcterms:created xsi:type="dcterms:W3CDTF">2019-02-22T10:34:00Z</dcterms:created>
  <dcterms:modified xsi:type="dcterms:W3CDTF">2019-02-22T13:07:00Z</dcterms:modified>
</cp:coreProperties>
</file>