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A91CCA" w:rsidRDefault="00D531A9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i/>
          <w:sz w:val="22"/>
          <w:szCs w:val="22"/>
          <w:lang w:val="sr-Cyrl-RS"/>
        </w:rPr>
        <w:t>ПРВА</w:t>
      </w:r>
      <w:r w:rsidR="00C6690C"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 </w:t>
      </w:r>
      <w:r w:rsidR="00987522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AA1DAF" w:rsidRPr="00987522" w:rsidRDefault="00C6690C" w:rsidP="00AA1DA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="00A15EB0">
        <w:rPr>
          <w:rFonts w:ascii="Arial" w:hAnsi="Arial" w:cs="Arial"/>
          <w:i/>
          <w:sz w:val="22"/>
          <w:szCs w:val="22"/>
          <w:lang w:val="sr-Cyrl-RS"/>
        </w:rPr>
        <w:t>РАДОВА</w:t>
      </w:r>
      <w:r w:rsidR="00A91CCA" w:rsidRPr="00A91CCA">
        <w:rPr>
          <w:rFonts w:ascii="Arial" w:hAnsi="Arial" w:cs="Arial"/>
          <w:i/>
          <w:sz w:val="22"/>
          <w:szCs w:val="22"/>
          <w:lang w:val="sr-Cyrl-RS"/>
        </w:rPr>
        <w:t>:</w:t>
      </w:r>
      <w:r w:rsidR="00AA1DAF">
        <w:rPr>
          <w:rFonts w:ascii="Arial" w:hAnsi="Arial" w:cs="Arial"/>
          <w:i/>
          <w:sz w:val="22"/>
          <w:szCs w:val="22"/>
          <w:lang w:val="sr-Cyrl-RS"/>
        </w:rPr>
        <w:t xml:space="preserve"> </w:t>
      </w:r>
      <w:r w:rsidR="00333230" w:rsidRPr="00333230">
        <w:rPr>
          <w:rFonts w:ascii="Arial" w:hAnsi="Arial" w:cs="Arial"/>
          <w:sz w:val="22"/>
          <w:szCs w:val="22"/>
          <w:lang w:val="en-US"/>
        </w:rPr>
        <w:t>Израда бетонских ослонаца за челични цевовод на депонији пепела</w:t>
      </w:r>
    </w:p>
    <w:p w:rsidR="00C6690C" w:rsidRPr="00987522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="00A91CCA" w:rsidRPr="00987522">
        <w:rPr>
          <w:rFonts w:ascii="Arial" w:hAnsi="Arial" w:cs="Arial"/>
          <w:sz w:val="22"/>
          <w:szCs w:val="22"/>
          <w:lang w:val="ru-RU"/>
        </w:rPr>
        <w:t xml:space="preserve"> </w:t>
      </w:r>
      <w:r w:rsidRPr="00987522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3230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333230" w:rsidRPr="00333230">
        <w:rPr>
          <w:rFonts w:ascii="Arial" w:hAnsi="Arial" w:cs="Arial"/>
          <w:b/>
          <w:iCs/>
          <w:sz w:val="22"/>
          <w:szCs w:val="22"/>
          <w:lang w:val="en-US"/>
        </w:rPr>
        <w:t>1913/2018 (3000/1193/2018)</w:t>
      </w: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0A2349" w:rsidRDefault="000A234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1577E9" w:rsidRDefault="001577E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1577E9" w:rsidRDefault="001577E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1577E9" w:rsidRDefault="001577E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1577E9" w:rsidRDefault="001577E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1577E9" w:rsidRDefault="001577E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1577E9" w:rsidRDefault="001577E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1577E9" w:rsidRDefault="001577E9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(број</w:t>
      </w:r>
      <w:r w:rsidR="008E6D78">
        <w:rPr>
          <w:rFonts w:ascii="Arial" w:hAnsi="Arial" w:cs="Arial"/>
          <w:sz w:val="22"/>
          <w:szCs w:val="22"/>
          <w:lang w:val="en-US"/>
        </w:rPr>
        <w:t xml:space="preserve"> 105-E.03.01-61952/7-2019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8E6D78">
        <w:rPr>
          <w:rFonts w:ascii="Arial" w:hAnsi="Arial" w:cs="Arial"/>
          <w:sz w:val="22"/>
          <w:szCs w:val="22"/>
          <w:lang w:val="en-US"/>
        </w:rPr>
        <w:t>13.02.</w:t>
      </w:r>
      <w:r w:rsidR="0000126C">
        <w:rPr>
          <w:rFonts w:ascii="Arial" w:hAnsi="Arial" w:cs="Arial"/>
          <w:sz w:val="22"/>
          <w:szCs w:val="22"/>
          <w:lang w:val="en-US"/>
        </w:rPr>
        <w:t>2</w:t>
      </w:r>
      <w:r w:rsidR="00FB443F">
        <w:rPr>
          <w:rFonts w:ascii="Arial" w:hAnsi="Arial" w:cs="Arial"/>
          <w:sz w:val="22"/>
          <w:szCs w:val="22"/>
          <w:lang w:val="en-US"/>
        </w:rPr>
        <w:t>01</w:t>
      </w:r>
      <w:r w:rsidR="001577E9">
        <w:rPr>
          <w:rFonts w:ascii="Arial" w:hAnsi="Arial" w:cs="Arial"/>
          <w:sz w:val="22"/>
          <w:szCs w:val="22"/>
          <w:lang w:val="en-US"/>
        </w:rPr>
        <w:t>9</w:t>
      </w:r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A91CCA" w:rsidP="00F717AF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lang w:val="sr-Cyrl-RS"/>
        </w:rPr>
        <w:t>Обреновац</w:t>
      </w:r>
      <w:r w:rsidR="00C6690C" w:rsidRPr="00295D8C">
        <w:rPr>
          <w:rFonts w:ascii="Arial" w:hAnsi="Arial" w:cs="Arial"/>
          <w:i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  <w:lang w:val="sr-Cyrl-RS"/>
        </w:rPr>
        <w:t>2</w:t>
      </w:r>
      <w:r w:rsidR="00E07723" w:rsidRPr="00295D8C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  <w:lang w:val="sr-Cyrl-RS"/>
        </w:rPr>
        <w:t>1</w:t>
      </w:r>
      <w:r w:rsidR="001577E9">
        <w:rPr>
          <w:rFonts w:ascii="Arial" w:hAnsi="Arial" w:cs="Arial"/>
          <w:i/>
          <w:sz w:val="22"/>
          <w:szCs w:val="22"/>
          <w:lang w:val="en-US"/>
        </w:rPr>
        <w:t>9</w:t>
      </w:r>
      <w:r w:rsidR="00C6690C" w:rsidRPr="00295D8C">
        <w:rPr>
          <w:rFonts w:ascii="Arial" w:hAnsi="Arial" w:cs="Arial"/>
          <w:i/>
          <w:sz w:val="22"/>
          <w:szCs w:val="22"/>
        </w:rPr>
        <w:t>. године</w:t>
      </w: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581AF8" w:rsidRDefault="00581AF8" w:rsidP="00F717AF">
      <w:pPr>
        <w:pStyle w:val="BodyText"/>
        <w:jc w:val="center"/>
        <w:rPr>
          <w:rFonts w:ascii="Arial" w:hAnsi="Arial" w:cs="Arial"/>
          <w:b/>
          <w:i/>
          <w:spacing w:val="80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A91CCA">
        <w:rPr>
          <w:rFonts w:ascii="Arial" w:hAnsi="Arial" w:cs="Arial"/>
          <w:b/>
          <w:i/>
          <w:spacing w:val="80"/>
          <w:sz w:val="22"/>
          <w:szCs w:val="22"/>
        </w:rPr>
        <w:t>ПРВУ</w:t>
      </w:r>
      <w:r w:rsidR="00D531A9">
        <w:rPr>
          <w:rFonts w:ascii="Arial" w:hAnsi="Arial" w:cs="Arial"/>
          <w:b/>
          <w:i/>
          <w:spacing w:val="80"/>
          <w:sz w:val="22"/>
          <w:szCs w:val="22"/>
          <w:lang w:val="sr-Cyrl-RS"/>
        </w:rPr>
        <w:t xml:space="preserve"> </w:t>
      </w:r>
      <w:r w:rsidR="00987522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Pr="00295D8C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AB174D" w:rsidRPr="00333230" w:rsidRDefault="00C6690C" w:rsidP="00333230">
      <w:pPr>
        <w:pStyle w:val="BodyText"/>
        <w:jc w:val="center"/>
        <w:rPr>
          <w:rFonts w:ascii="Arial" w:hAnsi="Arial" w:cs="Arial"/>
          <w:b/>
          <w:iCs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="00A91CCA">
        <w:rPr>
          <w:rFonts w:ascii="Arial" w:hAnsi="Arial" w:cs="Arial"/>
          <w:sz w:val="22"/>
          <w:szCs w:val="22"/>
          <w:lang w:val="sr-Cyrl-RS"/>
        </w:rPr>
        <w:t xml:space="preserve"> бр.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333230" w:rsidRPr="00333230">
        <w:rPr>
          <w:rFonts w:ascii="Arial" w:hAnsi="Arial" w:cs="Arial"/>
          <w:b/>
          <w:iCs/>
          <w:sz w:val="22"/>
          <w:szCs w:val="22"/>
          <w:lang w:val="en-US"/>
        </w:rPr>
        <w:t>1913/2018 (3000/1193/2018)</w:t>
      </w:r>
      <w:r w:rsidR="00A91CCA">
        <w:rPr>
          <w:rFonts w:ascii="Arial" w:hAnsi="Arial" w:cs="Arial"/>
          <w:b/>
          <w:sz w:val="22"/>
          <w:szCs w:val="22"/>
          <w:lang w:val="sr-Cyrl-RS"/>
        </w:rPr>
        <w:t xml:space="preserve">: </w:t>
      </w:r>
      <w:r w:rsidR="00333230" w:rsidRPr="00333230">
        <w:rPr>
          <w:rFonts w:ascii="Arial" w:hAnsi="Arial" w:cs="Arial"/>
          <w:b/>
          <w:sz w:val="22"/>
          <w:szCs w:val="22"/>
          <w:lang w:val="en-US"/>
        </w:rPr>
        <w:t>Израда бетонских ослонаца за челични цевовод на депонији пепела</w:t>
      </w:r>
    </w:p>
    <w:p w:rsidR="00581AF8" w:rsidRDefault="00581AF8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494FDB" w:rsidRDefault="00494FDB" w:rsidP="00494FDB">
      <w:pPr>
        <w:jc w:val="center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1.</w:t>
      </w:r>
    </w:p>
    <w:p w:rsidR="001577E9" w:rsidRDefault="00333230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Техничка спецификација-Предмер радова се допуњује тачком 3.6 која гласи:</w:t>
      </w:r>
    </w:p>
    <w:p w:rsidR="00333230" w:rsidRPr="00333230" w:rsidRDefault="00333230" w:rsidP="00333230">
      <w:pPr>
        <w:numPr>
          <w:ilvl w:val="1"/>
          <w:numId w:val="49"/>
        </w:num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333230">
        <w:rPr>
          <w:rFonts w:ascii="Arial" w:hAnsi="Arial" w:cs="Arial"/>
          <w:b/>
          <w:bCs/>
          <w:sz w:val="22"/>
          <w:szCs w:val="22"/>
          <w:lang w:val="sr-Cyrl-RS"/>
        </w:rPr>
        <w:t>Посета објекту:</w:t>
      </w:r>
    </w:p>
    <w:p w:rsidR="00333230" w:rsidRPr="00333230" w:rsidRDefault="00333230" w:rsidP="00333230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333230">
        <w:rPr>
          <w:rFonts w:ascii="Arial" w:hAnsi="Arial" w:cs="Arial"/>
          <w:bCs/>
          <w:sz w:val="22"/>
          <w:szCs w:val="22"/>
          <w:lang w:val="sr-Cyrl-RS"/>
        </w:rPr>
        <w:t xml:space="preserve">Сва заинтересована лица имају на располагању обилазак објекта ТЕНТ Б ради потпунијег сагледавања предмета и обима набавке. Особе за контакт ради заказивања посете су инжењери </w:t>
      </w:r>
      <w:r>
        <w:rPr>
          <w:rFonts w:ascii="Arial" w:hAnsi="Arial" w:cs="Arial"/>
          <w:bCs/>
          <w:sz w:val="22"/>
          <w:szCs w:val="22"/>
          <w:lang w:val="sr-Cyrl-RS"/>
        </w:rPr>
        <w:t>Сузана Продановић</w:t>
      </w:r>
      <w:r w:rsidRPr="00333230">
        <w:rPr>
          <w:rFonts w:ascii="Arial" w:hAnsi="Arial" w:cs="Arial"/>
          <w:bCs/>
          <w:sz w:val="22"/>
          <w:szCs w:val="22"/>
          <w:lang w:val="sr-Cyrl-RS"/>
        </w:rPr>
        <w:t xml:space="preserve">, e-mail: </w:t>
      </w:r>
      <w:hyperlink r:id="rId7" w:history="1">
        <w:r w:rsidRPr="00D261AF">
          <w:rPr>
            <w:rStyle w:val="Hyperlink"/>
            <w:rFonts w:ascii="Arial" w:hAnsi="Arial" w:cs="Arial"/>
            <w:bCs/>
            <w:sz w:val="22"/>
            <w:szCs w:val="22"/>
            <w:lang w:val="sr-Latn-RS"/>
          </w:rPr>
          <w:t>suzana.prodanovic</w:t>
        </w:r>
        <w:r w:rsidRPr="00D261AF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@eps.rs</w:t>
        </w:r>
      </w:hyperlink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33230">
        <w:rPr>
          <w:rFonts w:ascii="Arial" w:hAnsi="Arial" w:cs="Arial"/>
          <w:bCs/>
          <w:sz w:val="22"/>
          <w:szCs w:val="22"/>
          <w:lang w:val="sr-Cyrl-RS"/>
        </w:rPr>
        <w:t xml:space="preserve">и </w:t>
      </w:r>
      <w:r>
        <w:rPr>
          <w:rFonts w:ascii="Arial" w:hAnsi="Arial" w:cs="Arial"/>
          <w:bCs/>
          <w:sz w:val="22"/>
          <w:szCs w:val="22"/>
          <w:lang w:val="sr-Cyrl-RS"/>
        </w:rPr>
        <w:t>Бојан Цветковић</w:t>
      </w:r>
      <w:r w:rsidRPr="00333230">
        <w:rPr>
          <w:rFonts w:ascii="Arial" w:hAnsi="Arial" w:cs="Arial"/>
          <w:bCs/>
          <w:sz w:val="22"/>
          <w:szCs w:val="22"/>
          <w:lang w:val="sr-Cyrl-RS"/>
        </w:rPr>
        <w:t xml:space="preserve">, e-mail: </w:t>
      </w:r>
      <w:hyperlink r:id="rId8" w:history="1">
        <w:r w:rsidRPr="00D261AF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bojan.cvetkovic@eps.rs</w:t>
        </w:r>
      </w:hyperlink>
      <w:r w:rsidRPr="00333230">
        <w:rPr>
          <w:rFonts w:ascii="Arial" w:hAnsi="Arial" w:cs="Arial"/>
          <w:bCs/>
          <w:sz w:val="22"/>
          <w:szCs w:val="22"/>
          <w:lang w:val="en-US"/>
        </w:rPr>
        <w:t xml:space="preserve">.  </w:t>
      </w:r>
    </w:p>
    <w:p w:rsidR="001577E9" w:rsidRDefault="001577E9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97556E" w:rsidRDefault="0097556E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Сви остали делови</w:t>
      </w:r>
      <w:r w:rsidR="00131ECC">
        <w:rPr>
          <w:rFonts w:ascii="Arial" w:hAnsi="Arial" w:cs="Arial"/>
          <w:sz w:val="22"/>
          <w:szCs w:val="22"/>
          <w:lang w:val="sr-Cyrl-RS"/>
        </w:rPr>
        <w:t xml:space="preserve"> Техничке спецификације-Предмера радова,</w:t>
      </w:r>
      <w:r>
        <w:rPr>
          <w:rFonts w:ascii="Arial" w:hAnsi="Arial" w:cs="Arial"/>
          <w:sz w:val="22"/>
          <w:szCs w:val="22"/>
          <w:lang w:val="sr-Cyrl-RS"/>
        </w:rPr>
        <w:t xml:space="preserve"> остају непромењени.</w:t>
      </w:r>
    </w:p>
    <w:p w:rsidR="00CB4CAC" w:rsidRDefault="00CB4CAC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333230" w:rsidRPr="00333230" w:rsidRDefault="00333230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Измењена Техничка спецификација-Предмер радова приказана је у прилогу.</w:t>
      </w:r>
    </w:p>
    <w:p w:rsidR="001577E9" w:rsidRPr="00CB4CAC" w:rsidRDefault="001577E9" w:rsidP="00AB174D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333230" w:rsidP="00AA51D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US"/>
        </w:rPr>
        <w:t>2</w:t>
      </w:r>
      <w:r w:rsidR="00C6690C" w:rsidRPr="00295D8C">
        <w:rPr>
          <w:rFonts w:ascii="Arial" w:hAnsi="Arial" w:cs="Arial"/>
          <w:sz w:val="22"/>
          <w:szCs w:val="22"/>
        </w:rPr>
        <w:t>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Ова </w:t>
      </w:r>
      <w:r w:rsidR="00987522">
        <w:rPr>
          <w:rFonts w:ascii="Arial" w:hAnsi="Arial" w:cs="Arial"/>
          <w:sz w:val="22"/>
          <w:szCs w:val="22"/>
          <w:lang w:val="sr-Cyrl-RS"/>
        </w:rPr>
        <w:t>измена</w:t>
      </w:r>
      <w:r w:rsidRPr="00295D8C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00126C" w:rsidRDefault="0000126C" w:rsidP="00295721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295721" w:rsidRDefault="00295721" w:rsidP="00295721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81AF8" w:rsidRPr="0000126C" w:rsidRDefault="0000126C" w:rsidP="00295721">
      <w:pPr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 xml:space="preserve">  </w:t>
      </w:r>
    </w:p>
    <w:p w:rsidR="00D81DAB" w:rsidRDefault="00D81DAB" w:rsidP="00295721">
      <w:pPr>
        <w:rPr>
          <w:rFonts w:ascii="Arial" w:hAnsi="Arial" w:cs="Arial"/>
          <w:sz w:val="22"/>
          <w:szCs w:val="22"/>
        </w:rPr>
      </w:pPr>
    </w:p>
    <w:p w:rsidR="00333230" w:rsidRPr="00333230" w:rsidRDefault="00333230" w:rsidP="00333230">
      <w:pPr>
        <w:suppressAutoHyphens w:val="0"/>
        <w:spacing w:line="276" w:lineRule="auto"/>
        <w:jc w:val="both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333230">
        <w:rPr>
          <w:rFonts w:ascii="Arial" w:hAnsi="Arial" w:cs="Arial"/>
          <w:iCs/>
          <w:sz w:val="22"/>
          <w:szCs w:val="22"/>
          <w:lang w:eastAsia="en-US"/>
        </w:rPr>
        <w:t>КОМИСИЈА</w:t>
      </w:r>
      <w:r w:rsidRPr="00333230">
        <w:rPr>
          <w:rFonts w:ascii="Arial" w:hAnsi="Arial" w:cs="Arial"/>
          <w:iCs/>
          <w:sz w:val="22"/>
          <w:szCs w:val="22"/>
          <w:lang w:val="sr-Cyrl-RS" w:eastAsia="en-US"/>
        </w:rPr>
        <w:t>:</w:t>
      </w:r>
    </w:p>
    <w:p w:rsidR="00333230" w:rsidRPr="00333230" w:rsidRDefault="00333230" w:rsidP="00333230">
      <w:pPr>
        <w:suppressAutoHyphens w:val="0"/>
        <w:rPr>
          <w:rFonts w:ascii="Arial" w:hAnsi="Arial" w:cs="Arial"/>
          <w:iCs/>
          <w:sz w:val="22"/>
          <w:szCs w:val="22"/>
          <w:lang w:val="en-US" w:eastAsia="en-US"/>
        </w:rPr>
      </w:pPr>
    </w:p>
    <w:p w:rsidR="00333230" w:rsidRDefault="00333230">
      <w:pPr>
        <w:suppressAutoHyphens w:val="0"/>
        <w:rPr>
          <w:rFonts w:ascii="Arial" w:hAnsi="Arial" w:cs="Arial"/>
          <w:b/>
          <w:sz w:val="22"/>
          <w:szCs w:val="22"/>
        </w:rPr>
      </w:pPr>
      <w:r>
        <w:rPr>
          <w:rFonts w:cs="Arial"/>
        </w:rPr>
        <w:br w:type="page"/>
      </w:r>
    </w:p>
    <w:p w:rsidR="00333230" w:rsidRPr="00333230" w:rsidRDefault="00333230" w:rsidP="0033323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lastRenderedPageBreak/>
        <w:t xml:space="preserve">3. </w:t>
      </w:r>
      <w:r w:rsidRPr="00333230">
        <w:rPr>
          <w:rFonts w:ascii="Arial" w:hAnsi="Arial" w:cs="Arial"/>
          <w:b/>
          <w:sz w:val="22"/>
          <w:szCs w:val="22"/>
        </w:rPr>
        <w:t>ТЕХНИЧКАСПЕЦИФИКАЦИЈА</w:t>
      </w:r>
      <w:r w:rsidRPr="00333230">
        <w:rPr>
          <w:rFonts w:ascii="Arial" w:hAnsi="Arial" w:cs="Arial"/>
          <w:b/>
          <w:sz w:val="22"/>
          <w:szCs w:val="22"/>
          <w:lang w:val="sr-Cyrl-RS"/>
        </w:rPr>
        <w:t>- ПРЕДМЕР РАДОВА</w:t>
      </w:r>
    </w:p>
    <w:p w:rsidR="00333230" w:rsidRPr="00333230" w:rsidRDefault="00333230" w:rsidP="0033323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333230">
        <w:rPr>
          <w:rFonts w:ascii="Arial" w:hAnsi="Arial" w:cs="Arial"/>
          <w:b/>
          <w:sz w:val="32"/>
          <w:szCs w:val="32"/>
          <w:lang w:val="sr-Latn-CS" w:eastAsia="en-US"/>
        </w:rPr>
        <w:t>П Р Е Д М Е Р</w:t>
      </w:r>
    </w:p>
    <w:p w:rsidR="00333230" w:rsidRPr="00333230" w:rsidRDefault="00333230" w:rsidP="00333230">
      <w:pPr>
        <w:widowControl w:val="0"/>
        <w:suppressAutoHyphens w:val="0"/>
        <w:autoSpaceDE w:val="0"/>
        <w:autoSpaceDN w:val="0"/>
        <w:adjustRightInd w:val="0"/>
        <w:jc w:val="center"/>
        <w:rPr>
          <w:rFonts w:ascii="Arial" w:hAnsi="Arial" w:cs="Arial"/>
          <w:b/>
          <w:szCs w:val="24"/>
          <w:u w:val="single"/>
          <w:lang w:eastAsia="en-US"/>
        </w:rPr>
      </w:pPr>
      <w:r w:rsidRPr="00333230">
        <w:rPr>
          <w:rFonts w:ascii="Arial" w:hAnsi="Arial" w:cs="Arial"/>
          <w:b/>
          <w:szCs w:val="24"/>
          <w:u w:val="single"/>
          <w:lang w:val="sr-Cyrl-RS" w:eastAsia="en-US"/>
        </w:rPr>
        <w:t>ИЗРАДА БЕТОНСКИХ ОСЛОНАЦА ЗА ЧЕЛИЧНИ ЦЕВОВОД НА ДЕПОНИЈИ ПЕПЕЛА ТЕНТ Б</w:t>
      </w:r>
      <w:r w:rsidRPr="00333230">
        <w:rPr>
          <w:rFonts w:ascii="Arial" w:hAnsi="Arial" w:cs="Arial"/>
          <w:b/>
          <w:szCs w:val="24"/>
          <w:u w:val="single"/>
          <w:lang w:eastAsia="en-US"/>
        </w:rPr>
        <w:t>.</w:t>
      </w:r>
    </w:p>
    <w:p w:rsidR="00333230" w:rsidRPr="00333230" w:rsidRDefault="00333230" w:rsidP="00333230">
      <w:pPr>
        <w:suppressAutoHyphens w:val="0"/>
        <w:autoSpaceDN w:val="0"/>
        <w:ind w:left="360"/>
        <w:jc w:val="both"/>
        <w:rPr>
          <w:rFonts w:ascii="Arial" w:hAnsi="Arial" w:cs="Arial"/>
          <w:b/>
          <w:bCs/>
          <w:sz w:val="18"/>
          <w:szCs w:val="18"/>
          <w:lang w:eastAsia="en-US"/>
        </w:rPr>
      </w:pPr>
    </w:p>
    <w:tbl>
      <w:tblPr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304"/>
        <w:gridCol w:w="720"/>
        <w:gridCol w:w="1667"/>
      </w:tblGrid>
      <w:tr w:rsidR="00333230" w:rsidRPr="00333230" w:rsidTr="0055338F">
        <w:trPr>
          <w:trHeight w:val="46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Р.Б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ВРСТА РАДОВА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КОЛИЧИНА</w:t>
            </w:r>
          </w:p>
        </w:tc>
      </w:tr>
      <w:tr w:rsidR="00333230" w:rsidRPr="00333230" w:rsidTr="0055338F">
        <w:trPr>
          <w:trHeight w:val="463"/>
          <w:jc w:val="center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 xml:space="preserve">I </w:t>
            </w: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ЗЕМЉАНИ РАДОВИ</w:t>
            </w:r>
          </w:p>
        </w:tc>
      </w:tr>
      <w:tr w:rsidR="00333230" w:rsidRPr="00333230" w:rsidTr="0055338F">
        <w:trPr>
          <w:trHeight w:val="54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en-US" w:eastAsia="en-US"/>
              </w:rPr>
              <w:t>1</w:t>
            </w:r>
            <w:r w:rsidRPr="00333230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Ископ земље (пепела) за темеље ослонаца ручно (10%) и са механизацијом (90%) ,са одбацивањем на страну 1,0м поред ископа и финим планирањем дна темеља према пројекту.</w:t>
            </w:r>
            <w:r w:rsidRPr="00333230">
              <w:rPr>
                <w:rFonts w:ascii="Calibri" w:eastAsia="Calibri" w:hAnsi="Calibri"/>
                <w:sz w:val="22"/>
                <w:szCs w:val="22"/>
                <w:lang w:val="sr-Latn-C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Обрачу по m³.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m³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en-US" w:eastAsia="en-US"/>
              </w:rPr>
              <w:t>850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,0</w:t>
            </w:r>
          </w:p>
        </w:tc>
      </w:tr>
      <w:tr w:rsidR="00333230" w:rsidRPr="00333230" w:rsidTr="0055338F">
        <w:trPr>
          <w:trHeight w:val="54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en-US" w:eastAsia="en-US"/>
              </w:rPr>
              <w:t>2</w:t>
            </w:r>
            <w:r w:rsidRPr="00333230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Ископ земље (пепела) за израду рова за полагање цевног пропуста, ручно (10%) и са механизацијом (90%) ,са одбацивањем на страну 1,0м поред рова  и финим планирањем дна према пројекту.</w:t>
            </w:r>
            <w:r w:rsidRPr="00333230">
              <w:rPr>
                <w:rFonts w:ascii="Calibri" w:eastAsia="Calibri" w:hAnsi="Calibri"/>
                <w:sz w:val="22"/>
                <w:szCs w:val="22"/>
                <w:lang w:val="sr-Latn-C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Нагиб косина 1:1.</w:t>
            </w:r>
            <w:r w:rsidRPr="00333230">
              <w:rPr>
                <w:rFonts w:ascii="Calibri" w:eastAsia="Calibri" w:hAnsi="Calibri"/>
                <w:sz w:val="22"/>
                <w:szCs w:val="22"/>
                <w:lang w:val="sr-Latn-C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Обрачу по m³.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m³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120,0</w:t>
            </w:r>
          </w:p>
        </w:tc>
      </w:tr>
      <w:tr w:rsidR="00333230" w:rsidRPr="00333230" w:rsidTr="0055338F">
        <w:trPr>
          <w:trHeight w:val="54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Latn-CS" w:eastAsia="en-US"/>
              </w:rPr>
              <w:t>3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Насипање шљунком или каменом дробином </w:t>
            </w: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d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=20</w:t>
            </w: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cm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са збијањем испод темеља ослонаца цевовода до модула стишљивости </w:t>
            </w: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Ms=50Mpa.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У цену улази набавка,транспорт и уградња.Обрачун по </w:t>
            </w:r>
            <w:r w:rsidRPr="0033323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m³</w:t>
            </w:r>
            <w:r w:rsidRPr="0033323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 xml:space="preserve"> уграђеног материјала.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m³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125,0</w:t>
            </w:r>
          </w:p>
        </w:tc>
      </w:tr>
      <w:tr w:rsidR="00333230" w:rsidRPr="00333230" w:rsidTr="0055338F">
        <w:trPr>
          <w:trHeight w:val="54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en-US" w:eastAsia="en-US"/>
              </w:rPr>
              <w:t>4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Насипање каменим туцаником 0-63</w:t>
            </w: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mm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рова за полагање цевног пропуста,са збијањем до модула стишљивости Ms=50Mpa.</w:t>
            </w:r>
            <w:r w:rsidRPr="00333230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цену улази набавка,транспорт и уградња.Обрачун по m³ уграђеног материјала.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m³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35,0</w:t>
            </w:r>
          </w:p>
        </w:tc>
      </w:tr>
      <w:tr w:rsidR="00333230" w:rsidRPr="00333230" w:rsidTr="0055338F">
        <w:trPr>
          <w:trHeight w:val="54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en-US" w:eastAsia="en-US"/>
              </w:rPr>
              <w:t>5</w:t>
            </w:r>
            <w:r w:rsidRPr="00333230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 насипа од песка за полагање цевног пропуста са збијањем до модула стишљивости Ms=50Mpa.</w:t>
            </w:r>
            <w:r w:rsidRPr="00333230">
              <w:rPr>
                <w:rFonts w:ascii="Calibri" w:eastAsia="Calibri" w:hAnsi="Calibri"/>
                <w:sz w:val="22"/>
                <w:szCs w:val="22"/>
                <w:lang w:val="sr-Latn-C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Обрачун по m³ уграђеног материјала.</w:t>
            </w:r>
            <w:r w:rsidRPr="00333230">
              <w:rPr>
                <w:rFonts w:ascii="Calibri" w:eastAsia="Calibri" w:hAnsi="Calibri"/>
                <w:sz w:val="22"/>
                <w:szCs w:val="22"/>
                <w:lang w:val="sr-Latn-C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У цену улази набавка,транспорт и уградња.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m³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6.50</w:t>
            </w:r>
          </w:p>
        </w:tc>
      </w:tr>
      <w:tr w:rsidR="00333230" w:rsidRPr="00333230" w:rsidTr="0055338F">
        <w:trPr>
          <w:trHeight w:val="54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en-US" w:eastAsia="en-US"/>
              </w:rPr>
              <w:t>6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Насипање земље из ископа око темеља са збијањем.</w:t>
            </w:r>
            <w:r w:rsidRPr="00333230">
              <w:rPr>
                <w:rFonts w:ascii="Calibri" w:eastAsia="Calibri" w:hAnsi="Calibri"/>
                <w:sz w:val="22"/>
                <w:szCs w:val="22"/>
                <w:lang w:val="sr-Cyrl-R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Обрачу по m³.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  <w:t>m³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166,0</w:t>
            </w:r>
          </w:p>
        </w:tc>
      </w:tr>
    </w:tbl>
    <w:p w:rsidR="00333230" w:rsidRPr="00333230" w:rsidRDefault="00333230" w:rsidP="00333230">
      <w:pPr>
        <w:widowControl w:val="0"/>
        <w:suppressAutoHyphens w:val="0"/>
        <w:autoSpaceDE w:val="0"/>
        <w:autoSpaceDN w:val="0"/>
        <w:adjustRightInd w:val="0"/>
        <w:contextualSpacing/>
        <w:rPr>
          <w:rFonts w:ascii="Arial" w:hAnsi="Arial" w:cs="Arial"/>
          <w:sz w:val="20"/>
          <w:lang w:val="en-US" w:eastAsia="en-US"/>
        </w:rPr>
      </w:pPr>
    </w:p>
    <w:tbl>
      <w:tblPr>
        <w:tblW w:w="7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6"/>
        <w:gridCol w:w="4304"/>
        <w:gridCol w:w="720"/>
        <w:gridCol w:w="1667"/>
      </w:tblGrid>
      <w:tr w:rsidR="00333230" w:rsidRPr="00333230" w:rsidTr="0055338F">
        <w:trPr>
          <w:trHeight w:val="46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Р.Б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ВРСТА РАДОВА</w:t>
            </w:r>
          </w:p>
        </w:tc>
        <w:tc>
          <w:tcPr>
            <w:tcW w:w="720" w:type="dxa"/>
            <w:shd w:val="clear" w:color="auto" w:fill="auto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КОЛИЧИНА</w:t>
            </w:r>
          </w:p>
        </w:tc>
      </w:tr>
      <w:tr w:rsidR="00333230" w:rsidRPr="00333230" w:rsidTr="0055338F">
        <w:trPr>
          <w:trHeight w:val="463"/>
          <w:jc w:val="center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 xml:space="preserve">II </w:t>
            </w: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БЕТОНСКИ  РАДОВИ</w:t>
            </w:r>
          </w:p>
        </w:tc>
      </w:tr>
      <w:tr w:rsidR="00333230" w:rsidRPr="00333230" w:rsidTr="0055338F">
        <w:trPr>
          <w:trHeight w:val="50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Израда подлоге од неармираног бетона МБ 15 </w:t>
            </w: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d=5,0cm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.У цену урачунати набавку,транспорт и уградњу. Обрачу по m³ уграђеног бетона.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m³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22,0</w:t>
            </w:r>
          </w:p>
        </w:tc>
      </w:tr>
      <w:tr w:rsidR="00333230" w:rsidRPr="00333230" w:rsidTr="0055338F">
        <w:trPr>
          <w:trHeight w:val="274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333230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Израда темеља од армираног бетона МБ 30.У цену урачунати набавку, транспорт и уградњу бетона са  арматуром у оплати.</w:t>
            </w:r>
            <w:r w:rsidRPr="00333230">
              <w:rPr>
                <w:rFonts w:ascii="Arial" w:eastAsia="Calibri" w:hAnsi="Arial" w:cs="Arial"/>
                <w:sz w:val="22"/>
                <w:szCs w:val="22"/>
                <w:lang w:val="sr-Latn-C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Обрачу по m³ уграђеног бетона.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m³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310,0</w:t>
            </w:r>
          </w:p>
        </w:tc>
      </w:tr>
      <w:tr w:rsidR="00333230" w:rsidRPr="00333230" w:rsidTr="0055338F">
        <w:trPr>
          <w:trHeight w:val="46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lastRenderedPageBreak/>
              <w:t>Р.Б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ВРСТА РАДОВА</w:t>
            </w:r>
          </w:p>
        </w:tc>
        <w:tc>
          <w:tcPr>
            <w:tcW w:w="720" w:type="dxa"/>
            <w:shd w:val="clear" w:color="auto" w:fill="auto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КОЛИЧИНА</w:t>
            </w:r>
          </w:p>
        </w:tc>
      </w:tr>
      <w:tr w:rsidR="00333230" w:rsidRPr="00333230" w:rsidTr="0055338F">
        <w:trPr>
          <w:trHeight w:val="463"/>
          <w:jc w:val="center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 xml:space="preserve">III </w:t>
            </w: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АРМИРАЧКИ  РАДОВИ</w:t>
            </w:r>
          </w:p>
        </w:tc>
      </w:tr>
      <w:tr w:rsidR="00333230" w:rsidRPr="00333230" w:rsidTr="0055338F">
        <w:trPr>
          <w:trHeight w:val="50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Набавка,сечење, савијање,транспорт и уградња арматуре РА 400/500.Обрачун по </w:t>
            </w: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kg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уграђене арматуре.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kg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25.</w:t>
            </w:r>
            <w:r w:rsidRPr="00333230">
              <w:rPr>
                <w:rFonts w:ascii="Arial" w:hAnsi="Arial" w:cs="Arial"/>
                <w:sz w:val="22"/>
                <w:szCs w:val="22"/>
                <w:lang w:val="en-US" w:eastAsia="en-US"/>
              </w:rPr>
              <w:t>100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,00</w:t>
            </w:r>
          </w:p>
        </w:tc>
      </w:tr>
      <w:tr w:rsidR="00333230" w:rsidRPr="00333230" w:rsidTr="0055338F">
        <w:trPr>
          <w:trHeight w:val="54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333230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Набавка,сечење, савијање,транспорт и уградња арматуре МА 500/560.Обрачун по </w:t>
            </w: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kg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уграђене арматуре.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kg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1.165,00</w:t>
            </w:r>
          </w:p>
        </w:tc>
      </w:tr>
      <w:tr w:rsidR="00333230" w:rsidRPr="00333230" w:rsidTr="0055338F">
        <w:trPr>
          <w:trHeight w:val="46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Р.Б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ВРСТА РАДОВА</w:t>
            </w:r>
          </w:p>
        </w:tc>
        <w:tc>
          <w:tcPr>
            <w:tcW w:w="720" w:type="dxa"/>
            <w:shd w:val="clear" w:color="auto" w:fill="auto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КОЛИЧИНА</w:t>
            </w:r>
          </w:p>
        </w:tc>
      </w:tr>
      <w:tr w:rsidR="00333230" w:rsidRPr="00333230" w:rsidTr="0055338F">
        <w:trPr>
          <w:trHeight w:val="463"/>
          <w:jc w:val="center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 xml:space="preserve">IV </w:t>
            </w: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ЧЕЛИЧНА КОНСТРУКЦИЈА</w:t>
            </w:r>
          </w:p>
        </w:tc>
      </w:tr>
      <w:tr w:rsidR="00333230" w:rsidRPr="00333230" w:rsidTr="0055338F">
        <w:trPr>
          <w:trHeight w:val="50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Набавка,израда,транспорт и уградња челичних лежишних плоча са анкерима, носача фиксних ослонаца и  анкер кутија од челичних профила </w:t>
            </w: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S235JRG2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 xml:space="preserve"> према спецификацији из пројекта.У цену урачунати и антикорозивну заштиту основном бојом и завршном бојом у два слоја.</w:t>
            </w:r>
            <w:r w:rsidRPr="00333230"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 xml:space="preserve"> </w:t>
            </w: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Обрачун по kg уграђеног челика.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Latn-RS" w:eastAsia="en-US"/>
              </w:rPr>
              <w:t>kg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en-U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en-US" w:eastAsia="en-US"/>
              </w:rPr>
              <w:t>13.000.00</w:t>
            </w:r>
          </w:p>
        </w:tc>
      </w:tr>
      <w:tr w:rsidR="00333230" w:rsidRPr="00333230" w:rsidTr="0055338F">
        <w:trPr>
          <w:trHeight w:val="463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Р.Б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en-US"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ВРСТА РАДОВА</w:t>
            </w:r>
          </w:p>
        </w:tc>
        <w:tc>
          <w:tcPr>
            <w:tcW w:w="720" w:type="dxa"/>
            <w:shd w:val="clear" w:color="auto" w:fill="auto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eastAsia="en-US"/>
              </w:rPr>
            </w:pPr>
          </w:p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Ј.М</w:t>
            </w:r>
          </w:p>
        </w:tc>
        <w:tc>
          <w:tcPr>
            <w:tcW w:w="1667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CS" w:eastAsia="en-US"/>
              </w:rPr>
              <w:t>КОЛИЧИНА</w:t>
            </w:r>
          </w:p>
        </w:tc>
      </w:tr>
      <w:tr w:rsidR="00333230" w:rsidRPr="00333230" w:rsidTr="0055338F">
        <w:trPr>
          <w:trHeight w:val="463"/>
          <w:jc w:val="center"/>
        </w:trPr>
        <w:tc>
          <w:tcPr>
            <w:tcW w:w="7427" w:type="dxa"/>
            <w:gridSpan w:val="4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Latn-RS" w:eastAsia="en-US"/>
              </w:rPr>
              <w:t xml:space="preserve">V </w:t>
            </w:r>
            <w:r w:rsidRPr="00333230">
              <w:rPr>
                <w:rFonts w:ascii="Arial" w:hAnsi="Arial" w:cs="Arial"/>
                <w:b/>
                <w:bCs/>
                <w:sz w:val="22"/>
                <w:szCs w:val="22"/>
                <w:lang w:val="sr-Cyrl-RS" w:eastAsia="en-US"/>
              </w:rPr>
              <w:t>РАЗНИ  РАДОВИ</w:t>
            </w:r>
          </w:p>
        </w:tc>
      </w:tr>
      <w:tr w:rsidR="00333230" w:rsidRPr="00333230" w:rsidTr="0055338F">
        <w:trPr>
          <w:trHeight w:val="508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Заливање анкер рупа након монтаже анкера цементним малтером.У цену урачунати набавку,транспорт и уградњу.Обрачун по комаду анкер рупе.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ком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110,0</w:t>
            </w:r>
          </w:p>
        </w:tc>
      </w:tr>
      <w:tr w:rsidR="00333230" w:rsidRPr="00333230" w:rsidTr="0055338F">
        <w:trPr>
          <w:trHeight w:val="541"/>
          <w:jc w:val="center"/>
        </w:trPr>
        <w:tc>
          <w:tcPr>
            <w:tcW w:w="736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Latn-C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2</w:t>
            </w:r>
            <w:r w:rsidRPr="00333230">
              <w:rPr>
                <w:rFonts w:ascii="Arial" w:hAnsi="Arial" w:cs="Arial"/>
                <w:sz w:val="22"/>
                <w:szCs w:val="22"/>
                <w:lang w:val="sr-Latn-CS" w:eastAsia="en-US"/>
              </w:rPr>
              <w:t>.</w:t>
            </w:r>
          </w:p>
        </w:tc>
        <w:tc>
          <w:tcPr>
            <w:tcW w:w="4304" w:type="dxa"/>
            <w:shd w:val="clear" w:color="auto" w:fill="auto"/>
            <w:vAlign w:val="center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Непредвиђени радови по налогу наручиоца.</w:t>
            </w:r>
          </w:p>
        </w:tc>
        <w:tc>
          <w:tcPr>
            <w:tcW w:w="720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bCs/>
                <w:sz w:val="22"/>
                <w:szCs w:val="22"/>
                <w:lang w:val="sr-Cyrl-RS" w:eastAsia="en-US"/>
              </w:rPr>
              <w:t>НЧ</w:t>
            </w:r>
          </w:p>
        </w:tc>
        <w:tc>
          <w:tcPr>
            <w:tcW w:w="1667" w:type="dxa"/>
            <w:shd w:val="clear" w:color="auto" w:fill="auto"/>
            <w:vAlign w:val="bottom"/>
          </w:tcPr>
          <w:p w:rsidR="00333230" w:rsidRPr="00333230" w:rsidRDefault="00333230" w:rsidP="00333230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  <w:lang w:val="sr-Cyrl-RS" w:eastAsia="en-US"/>
              </w:rPr>
            </w:pPr>
            <w:r w:rsidRPr="00333230">
              <w:rPr>
                <w:rFonts w:ascii="Arial" w:hAnsi="Arial" w:cs="Arial"/>
                <w:sz w:val="22"/>
                <w:szCs w:val="22"/>
                <w:lang w:val="sr-Cyrl-RS" w:eastAsia="en-US"/>
              </w:rPr>
              <w:t>600,0</w:t>
            </w:r>
          </w:p>
        </w:tc>
      </w:tr>
    </w:tbl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ru-RU"/>
        </w:rPr>
      </w:pPr>
      <w:r w:rsidRPr="00333230">
        <w:rPr>
          <w:rFonts w:ascii="Arial" w:hAnsi="Arial"/>
          <w:b/>
          <w:sz w:val="22"/>
          <w:szCs w:val="22"/>
          <w:lang w:val="ru-RU"/>
        </w:rPr>
        <w:t>Обавезе Изабраног понуђача: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Обезбеди: привремене објекте за ускладиштење материјала, објекте за боравак, смештај и исхрану радника, алата, објекте за техничко особље и др,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Набављени материјал складишти на прописан начин и место које одобри Наручилац и користи га у свему по инструкцијама и одобрењу Наручиоца,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Сва осигурања: за транспорт, несреће, пожар, провалне крађе, обавеза је Изабраног понуђача и јемство иде на његов терет,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Наведене радове Изабрани понуђач треба да изведе  са својим људством, материјалом, средствима за рад и целокупном потребном опремом. Цена по ј/м треба да садржи набавку свих потребних материјала, све транспорте Ф-цо градилиште, вертикални и хоризонтални транспорт материјала, људства и опреме,</w:t>
      </w:r>
      <w:r w:rsidRPr="00333230">
        <w:rPr>
          <w:rFonts w:ascii="Arial" w:hAnsi="Arial"/>
          <w:sz w:val="22"/>
          <w:szCs w:val="22"/>
          <w:lang w:val="en-US"/>
        </w:rPr>
        <w:t xml:space="preserve"> </w:t>
      </w:r>
      <w:r w:rsidRPr="00333230">
        <w:rPr>
          <w:rFonts w:ascii="Arial" w:hAnsi="Arial"/>
          <w:sz w:val="22"/>
          <w:szCs w:val="22"/>
          <w:lang w:val="ru-RU"/>
        </w:rPr>
        <w:t>припремне радове и извођење предметних радова,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Наручилац радова задржава право да, након потписивања Уговора, комплетно одустане од појединих ставки овог предмера или да их умањи за одређени проценат, али се не смеју мењати јединичне цене.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Све радове у овом предмеру које су предвиђене да се обрачунавају и плаћају по Нч нормира надзорни орган ТЕНТ-а пре почетка извршења,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lastRenderedPageBreak/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Радове изведе квалитетно и стручно, са квалификованом радном снагом и стручним техничким особљем по важећим законима и техничким прописима и по технологији за конкретну врсту посла.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Радове изведе према достављеној техничкој документацији (Пројекат за извођење),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Изабрани понуђач је у обавези да све време врши геодетска снимања и осматрања трасе цевовода и нивелете.Свакодневно присуство геометра је обавезно.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Изабрани понуђач је у обавези да достави копију важећег извештаја (атеста) о испитивању материјала од  стране независне институције Републике Србије или лабораторије ван територије Републике Србије акредитоване од стране АТС-а према стандарду SRPS ISO IEC 17025, као доказ да је материјал технички исправан . Неће се признати извештаји и потврде сопствених лабораторија.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Техничку документацију, администрацију и евиденцију на градилишту Изабрани понуђач систематски организује, тако да се она одвија упоредо са током радова без и најмањег закашњења, како би се преко ње пратио развој послова, кретање радне снаге, допрема материјала и контрола рокова извршења (грађевински дневник, грађевинска књига, оперативни планови, и др.). Изабрани понуђач је обавезан да свакодневно уредно води грађевински дневник у коме ће бити дат детаљан опис урађених радова и да, на крају сваког месеца, уради грађевинску књигу у којој ће навести тачне количине извршених радова. Оба документа потписује овлашћено лице извођача и надзорни орган ТЕНТ-а Б и то: грађевински дневник свакодневно на крају радног дана а грађевинску књигу на крају текућег месеца. У грађевинску књигу се уписују сви премерени подаци о извршеним радовима са потребним скицама. Обрачунски нацрти, су обавезни и чине саставни део грађевинске књиге. За радове који касније постају невидљиви треба обавезно уцртати у књигу и скице са тачним мерама. У грађевинској књизи не сме ништа бити брисано, већ се свака исправка врши повлачењем црте погрешног и дописује тачно. Поред сваке исправке мора бити параф лица које исправку уноси. Руководилац радова Изабраног понуђача и представник Наручиоца заједно врше премере радова, нарочито оне чије је премеравање по завршетку немогуће. Изабрани понуђач води грађевинску књигу под контролом Наручиоца и одговоран је за тачност података,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На основу Правилника о безбедности на раду у ТЕНТ д.о.о Изабрани понуђач је дужан да именује одговорно лице за безбедност на раду који ће бити на располагању у свако време током редовног времена Изабраног понуђача.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•</w:t>
      </w:r>
      <w:r w:rsidRPr="00333230">
        <w:rPr>
          <w:rFonts w:ascii="Arial" w:hAnsi="Arial"/>
          <w:sz w:val="22"/>
          <w:szCs w:val="22"/>
          <w:lang w:val="ru-RU"/>
        </w:rPr>
        <w:tab/>
        <w:t>Пре почетка извођења радова Изабрани понуђач мора да достави решење о одређивању одговорних извођача радова и шефа градилишта.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ru-RU"/>
        </w:rPr>
      </w:pPr>
      <w:r w:rsidRPr="00333230">
        <w:rPr>
          <w:rFonts w:ascii="Arial" w:hAnsi="Arial"/>
          <w:b/>
          <w:sz w:val="22"/>
          <w:szCs w:val="22"/>
          <w:lang w:val="ru-RU"/>
        </w:rPr>
        <w:t>Обавезе Наручиоца: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- Наручилац је дужан да Изабраног понуђача уведе у посао, да му обезбеди магнетне идентификационе картице за улаз радника Изабраног понуђача у круг електране,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>-Наручилац је у обавези да Изабраном понуђачу преда Пројекат за извођење у електронском облику пре почетка извођења радова,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 xml:space="preserve"> -Да свакодневно потписује грађевински дневник, да прати квалитет и квантитет извршених радова .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  <w:lang w:val="ru-RU"/>
        </w:rPr>
      </w:pPr>
      <w:r w:rsidRPr="00333230">
        <w:rPr>
          <w:rFonts w:ascii="Arial" w:hAnsi="Arial"/>
          <w:b/>
          <w:sz w:val="22"/>
          <w:szCs w:val="22"/>
          <w:lang w:val="ru-RU"/>
        </w:rPr>
        <w:t>3.3 Рок извођења радова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 xml:space="preserve">Радови се изводе </w:t>
      </w:r>
      <w:r w:rsidRPr="00333230">
        <w:rPr>
          <w:rFonts w:ascii="Arial" w:hAnsi="Arial"/>
          <w:sz w:val="22"/>
          <w:szCs w:val="22"/>
          <w:lang w:val="sr-Cyrl-RS"/>
        </w:rPr>
        <w:t xml:space="preserve">у периоду </w:t>
      </w:r>
      <w:bookmarkStart w:id="1" w:name="_Toc441651542"/>
      <w:bookmarkStart w:id="2" w:name="_Toc442559880"/>
      <w:bookmarkStart w:id="3" w:name="_Toc442793262"/>
      <w:r w:rsidRPr="00333230">
        <w:rPr>
          <w:rFonts w:ascii="Arial" w:hAnsi="Arial"/>
          <w:sz w:val="22"/>
          <w:szCs w:val="22"/>
          <w:lang w:val="sr-Cyrl-RS"/>
        </w:rPr>
        <w:t>од 180</w:t>
      </w:r>
      <w:r w:rsidRPr="00333230">
        <w:rPr>
          <w:rFonts w:ascii="Arial" w:hAnsi="Arial"/>
          <w:sz w:val="22"/>
          <w:szCs w:val="22"/>
          <w:lang w:val="en-US"/>
        </w:rPr>
        <w:t xml:space="preserve"> </w:t>
      </w:r>
      <w:r w:rsidRPr="00333230">
        <w:rPr>
          <w:rFonts w:ascii="Arial" w:hAnsi="Arial"/>
          <w:sz w:val="22"/>
          <w:szCs w:val="22"/>
          <w:lang w:val="sr-Cyrl-RS"/>
        </w:rPr>
        <w:t xml:space="preserve">дана од увођења изабраног понуђача у посао кроз грађевински дневник. Наручилац ће Изабраног понуђача увести у посао у року од 3 месеца од дана закључења уговора. 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b/>
          <w:sz w:val="22"/>
          <w:szCs w:val="22"/>
          <w:lang w:val="ru-RU"/>
        </w:rPr>
        <w:t xml:space="preserve">3.4. Место </w:t>
      </w:r>
      <w:bookmarkEnd w:id="1"/>
      <w:bookmarkEnd w:id="2"/>
      <w:r w:rsidRPr="00333230">
        <w:rPr>
          <w:rFonts w:ascii="Arial" w:hAnsi="Arial"/>
          <w:b/>
          <w:sz w:val="22"/>
          <w:szCs w:val="22"/>
          <w:lang w:val="ru-RU"/>
        </w:rPr>
        <w:t>извођења радова</w:t>
      </w:r>
      <w:bookmarkEnd w:id="3"/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sr-Cyrl-RS" w:eastAsia="zh-CN"/>
        </w:rPr>
      </w:pPr>
      <w:r w:rsidRPr="00333230">
        <w:rPr>
          <w:rFonts w:ascii="Arial" w:hAnsi="Arial"/>
          <w:sz w:val="22"/>
          <w:szCs w:val="22"/>
          <w:lang w:val="ru-RU"/>
        </w:rPr>
        <w:t>М</w:t>
      </w:r>
      <w:r w:rsidRPr="00333230">
        <w:rPr>
          <w:rFonts w:ascii="Arial" w:hAnsi="Arial" w:cs="Arial"/>
          <w:sz w:val="22"/>
          <w:szCs w:val="22"/>
          <w:lang w:val="sr-Cyrl-RS" w:eastAsia="zh-CN"/>
        </w:rPr>
        <w:t xml:space="preserve">есто извођења радова је </w:t>
      </w:r>
      <w:r w:rsidRPr="00333230">
        <w:rPr>
          <w:rFonts w:ascii="Arial" w:hAnsi="Arial" w:cs="Arial"/>
          <w:sz w:val="22"/>
          <w:szCs w:val="22"/>
          <w:lang w:eastAsia="zh-CN"/>
        </w:rPr>
        <w:t>ТЕНТ Б (</w:t>
      </w:r>
      <w:r w:rsidRPr="00333230">
        <w:rPr>
          <w:rFonts w:ascii="Arial" w:hAnsi="Arial" w:cs="Arial"/>
          <w:sz w:val="22"/>
          <w:szCs w:val="22"/>
          <w:lang w:val="sr-Cyrl-RS" w:eastAsia="zh-CN"/>
        </w:rPr>
        <w:t>Термоелектрана Никола Тесла Б Ушће Обреновац). Радови се изводе на паритету франко ТЕНТ Б.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b/>
          <w:sz w:val="22"/>
          <w:szCs w:val="22"/>
        </w:rPr>
      </w:pPr>
      <w:bookmarkStart w:id="4" w:name="_Toc442793263"/>
      <w:r w:rsidRPr="00333230">
        <w:rPr>
          <w:rFonts w:ascii="Arial" w:hAnsi="Arial"/>
          <w:b/>
          <w:sz w:val="22"/>
          <w:szCs w:val="22"/>
          <w:lang w:val="ru-RU"/>
        </w:rPr>
        <w:t xml:space="preserve">3.5. </w:t>
      </w:r>
      <w:r w:rsidRPr="00333230">
        <w:rPr>
          <w:rFonts w:ascii="Arial" w:hAnsi="Arial"/>
          <w:b/>
          <w:sz w:val="22"/>
          <w:szCs w:val="22"/>
        </w:rPr>
        <w:t>Гарантни рок</w:t>
      </w:r>
      <w:bookmarkEnd w:id="4"/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ru-RU"/>
        </w:rPr>
      </w:pPr>
      <w:r w:rsidRPr="00333230">
        <w:rPr>
          <w:rFonts w:ascii="Arial" w:hAnsi="Arial"/>
          <w:sz w:val="22"/>
          <w:szCs w:val="22"/>
          <w:lang w:val="ru-RU"/>
        </w:rPr>
        <w:t xml:space="preserve">За изведене радове, гарантни период не може бити краћи од 24 месеца од дана када је  извршен квантитативни и квалитативни пријем </w:t>
      </w:r>
      <w:r w:rsidRPr="00333230">
        <w:rPr>
          <w:rFonts w:ascii="Arial" w:hAnsi="Arial"/>
          <w:szCs w:val="22"/>
          <w:lang w:val="ru-RU"/>
        </w:rPr>
        <w:t>радова</w:t>
      </w:r>
      <w:r w:rsidRPr="00333230">
        <w:rPr>
          <w:rFonts w:ascii="Arial" w:hAnsi="Arial"/>
          <w:sz w:val="22"/>
          <w:szCs w:val="22"/>
          <w:lang w:val="ru-RU"/>
        </w:rPr>
        <w:t xml:space="preserve">. </w:t>
      </w:r>
      <w:r w:rsidRPr="00333230">
        <w:rPr>
          <w:rFonts w:ascii="Arial" w:hAnsi="Arial"/>
          <w:sz w:val="22"/>
          <w:szCs w:val="22"/>
          <w:lang w:val="sr-Cyrl-RS"/>
        </w:rPr>
        <w:t>Током гарантног периода Изабрани понуђач врши, заједно са Наручиоцем контролу изведених радова. Све неисправности Изабрани понуђач мора да отклони о свом трошку.</w:t>
      </w:r>
    </w:p>
    <w:p w:rsid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  <w:r w:rsidRPr="00333230">
        <w:rPr>
          <w:rFonts w:ascii="Arial" w:hAnsi="Arial"/>
          <w:sz w:val="22"/>
          <w:szCs w:val="22"/>
          <w:lang w:val="ru-RU"/>
        </w:rPr>
        <w:t>Изабрани понуђач је дужан да се у гарантном периоду, а на писани захтев Наручиоца, у року од два дана, одазове и у најкраћем року отклони о свом трошку све недостатке</w:t>
      </w:r>
      <w:r w:rsidRPr="00333230">
        <w:rPr>
          <w:rFonts w:ascii="Arial" w:hAnsi="Arial"/>
          <w:sz w:val="22"/>
          <w:szCs w:val="22"/>
          <w:lang w:val="en-US"/>
        </w:rPr>
        <w:t>,</w:t>
      </w:r>
      <w:r w:rsidRPr="00333230">
        <w:rPr>
          <w:rFonts w:ascii="Arial" w:hAnsi="Arial"/>
          <w:sz w:val="22"/>
          <w:szCs w:val="22"/>
          <w:lang w:val="ru-RU"/>
        </w:rPr>
        <w:t xml:space="preserve"> који су настали због његовог пропуста и неквалитетног рада</w:t>
      </w:r>
      <w:r w:rsidRPr="00333230">
        <w:rPr>
          <w:rFonts w:ascii="Arial" w:hAnsi="Arial"/>
          <w:sz w:val="22"/>
          <w:szCs w:val="22"/>
          <w:lang w:val="en-US"/>
        </w:rPr>
        <w:t>.</w:t>
      </w:r>
    </w:p>
    <w:p w:rsidR="00333230" w:rsidRDefault="00333230" w:rsidP="00333230">
      <w:pPr>
        <w:ind w:left="720"/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</w:p>
    <w:p w:rsidR="00333230" w:rsidRPr="00333230" w:rsidRDefault="00333230" w:rsidP="00333230">
      <w:pPr>
        <w:numPr>
          <w:ilvl w:val="1"/>
          <w:numId w:val="50"/>
        </w:numPr>
        <w:jc w:val="both"/>
        <w:rPr>
          <w:rFonts w:ascii="Arial" w:hAnsi="Arial" w:cs="Arial"/>
          <w:b/>
          <w:bCs/>
          <w:sz w:val="22"/>
          <w:szCs w:val="22"/>
          <w:lang w:val="sr-Cyrl-RS"/>
        </w:rPr>
      </w:pPr>
      <w:r w:rsidRPr="00333230">
        <w:rPr>
          <w:rFonts w:ascii="Arial" w:hAnsi="Arial" w:cs="Arial"/>
          <w:b/>
          <w:bCs/>
          <w:sz w:val="22"/>
          <w:szCs w:val="22"/>
          <w:lang w:val="sr-Cyrl-RS"/>
        </w:rPr>
        <w:t>Посета објекту:</w:t>
      </w:r>
    </w:p>
    <w:p w:rsidR="00333230" w:rsidRPr="00333230" w:rsidRDefault="00333230" w:rsidP="00333230">
      <w:pPr>
        <w:jc w:val="both"/>
        <w:rPr>
          <w:rFonts w:ascii="Arial" w:hAnsi="Arial" w:cs="Arial"/>
          <w:bCs/>
          <w:sz w:val="22"/>
          <w:szCs w:val="22"/>
          <w:lang w:val="sr-Cyrl-RS"/>
        </w:rPr>
      </w:pPr>
      <w:r w:rsidRPr="00333230">
        <w:rPr>
          <w:rFonts w:ascii="Arial" w:hAnsi="Arial" w:cs="Arial"/>
          <w:bCs/>
          <w:sz w:val="22"/>
          <w:szCs w:val="22"/>
          <w:lang w:val="sr-Cyrl-RS"/>
        </w:rPr>
        <w:t xml:space="preserve">Сва заинтересована лица имају на располагању обилазак објекта ТЕНТ Б ради потпунијег сагледавања предмета и обима набавке. Особе за контакт ради заказивања посете су инжењери </w:t>
      </w:r>
      <w:r>
        <w:rPr>
          <w:rFonts w:ascii="Arial" w:hAnsi="Arial" w:cs="Arial"/>
          <w:bCs/>
          <w:sz w:val="22"/>
          <w:szCs w:val="22"/>
          <w:lang w:val="sr-Cyrl-RS"/>
        </w:rPr>
        <w:t>Сузана Продановић</w:t>
      </w:r>
      <w:r w:rsidRPr="00333230">
        <w:rPr>
          <w:rFonts w:ascii="Arial" w:hAnsi="Arial" w:cs="Arial"/>
          <w:bCs/>
          <w:sz w:val="22"/>
          <w:szCs w:val="22"/>
          <w:lang w:val="sr-Cyrl-RS"/>
        </w:rPr>
        <w:t xml:space="preserve">, e-mail: </w:t>
      </w:r>
      <w:hyperlink r:id="rId9" w:history="1">
        <w:r w:rsidRPr="00D261AF">
          <w:rPr>
            <w:rStyle w:val="Hyperlink"/>
            <w:rFonts w:ascii="Arial" w:hAnsi="Arial" w:cs="Arial"/>
            <w:bCs/>
            <w:sz w:val="22"/>
            <w:szCs w:val="22"/>
            <w:lang w:val="sr-Latn-RS"/>
          </w:rPr>
          <w:t>suzana.prodanovic</w:t>
        </w:r>
        <w:r w:rsidRPr="00D261AF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@eps.rs</w:t>
        </w:r>
      </w:hyperlink>
      <w:r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33230">
        <w:rPr>
          <w:rFonts w:ascii="Arial" w:hAnsi="Arial" w:cs="Arial"/>
          <w:bCs/>
          <w:sz w:val="22"/>
          <w:szCs w:val="22"/>
          <w:lang w:val="sr-Cyrl-RS"/>
        </w:rPr>
        <w:t xml:space="preserve">и </w:t>
      </w:r>
      <w:r>
        <w:rPr>
          <w:rFonts w:ascii="Arial" w:hAnsi="Arial" w:cs="Arial"/>
          <w:bCs/>
          <w:sz w:val="22"/>
          <w:szCs w:val="22"/>
          <w:lang w:val="sr-Cyrl-RS"/>
        </w:rPr>
        <w:t>Бојан Цветковић</w:t>
      </w:r>
      <w:r w:rsidRPr="00333230">
        <w:rPr>
          <w:rFonts w:ascii="Arial" w:hAnsi="Arial" w:cs="Arial"/>
          <w:bCs/>
          <w:sz w:val="22"/>
          <w:szCs w:val="22"/>
          <w:lang w:val="sr-Cyrl-RS"/>
        </w:rPr>
        <w:t xml:space="preserve">, e-mail: </w:t>
      </w:r>
      <w:hyperlink r:id="rId10" w:history="1">
        <w:r w:rsidRPr="00D261AF">
          <w:rPr>
            <w:rStyle w:val="Hyperlink"/>
            <w:rFonts w:ascii="Arial" w:hAnsi="Arial" w:cs="Arial"/>
            <w:bCs/>
            <w:sz w:val="22"/>
            <w:szCs w:val="22"/>
            <w:lang w:val="en-US"/>
          </w:rPr>
          <w:t>bojan.cvetkovic@eps.rs</w:t>
        </w:r>
      </w:hyperlink>
      <w:r w:rsidRPr="00333230">
        <w:rPr>
          <w:rFonts w:ascii="Arial" w:hAnsi="Arial" w:cs="Arial"/>
          <w:bCs/>
          <w:sz w:val="22"/>
          <w:szCs w:val="22"/>
          <w:lang w:val="en-US"/>
        </w:rPr>
        <w:t xml:space="preserve">.  </w:t>
      </w: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  <w:lang w:val="en-US"/>
        </w:rPr>
      </w:pPr>
    </w:p>
    <w:p w:rsidR="00333230" w:rsidRPr="00333230" w:rsidRDefault="00333230" w:rsidP="00333230">
      <w:pPr>
        <w:suppressAutoHyphens w:val="0"/>
        <w:spacing w:before="120"/>
        <w:jc w:val="both"/>
        <w:rPr>
          <w:rFonts w:ascii="Arial" w:hAnsi="Arial"/>
          <w:sz w:val="22"/>
          <w:szCs w:val="22"/>
        </w:rPr>
      </w:pPr>
    </w:p>
    <w:p w:rsidR="00581AF8" w:rsidRDefault="00581AF8" w:rsidP="00333230">
      <w:pPr>
        <w:pStyle w:val="Heading10"/>
        <w:suppressAutoHyphens w:val="0"/>
        <w:spacing w:before="120"/>
        <w:ind w:left="0" w:firstLine="0"/>
        <w:rPr>
          <w:rFonts w:cs="Arial"/>
        </w:rPr>
      </w:pPr>
    </w:p>
    <w:sectPr w:rsidR="00581AF8" w:rsidSect="001F2126">
      <w:footerReference w:type="even" r:id="rId11"/>
      <w:footerReference w:type="default" r:id="rId12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5B99" w:rsidRDefault="00AD5B99" w:rsidP="00F717AF">
      <w:r>
        <w:separator/>
      </w:r>
    </w:p>
  </w:endnote>
  <w:endnote w:type="continuationSeparator" w:id="0">
    <w:p w:rsidR="00AD5B99" w:rsidRDefault="00AD5B9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charset w:val="EE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AB" w:rsidRDefault="00D81DAB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81DAB" w:rsidRDefault="00D81DAB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DAB" w:rsidRPr="001577E9" w:rsidRDefault="00D81DAB" w:rsidP="00A91CCA">
    <w:pPr>
      <w:pStyle w:val="Footer"/>
      <w:rPr>
        <w:rFonts w:ascii="Arial" w:hAnsi="Arial" w:cs="Arial"/>
        <w:b/>
        <w:i/>
        <w:iCs/>
        <w:sz w:val="22"/>
        <w:szCs w:val="22"/>
      </w:rPr>
    </w:pPr>
    <w:r w:rsidRPr="00A91CCA">
      <w:rPr>
        <w:rFonts w:ascii="Arial" w:hAnsi="Arial" w:cs="Arial"/>
        <w:i/>
        <w:sz w:val="22"/>
        <w:szCs w:val="22"/>
      </w:rPr>
      <w:t xml:space="preserve">ЈН  број </w:t>
    </w:r>
    <w:r w:rsidR="00333230" w:rsidRPr="00333230">
      <w:rPr>
        <w:rFonts w:ascii="Arial" w:hAnsi="Arial" w:cs="Arial"/>
        <w:b/>
        <w:i/>
        <w:iCs/>
        <w:sz w:val="22"/>
        <w:szCs w:val="22"/>
        <w:lang w:val="en-US"/>
      </w:rPr>
      <w:t>1913/2018 (3000/1193/2018)</w:t>
    </w:r>
    <w:r>
      <w:rPr>
        <w:rFonts w:ascii="Arial" w:hAnsi="Arial" w:cs="Arial"/>
        <w:b/>
        <w:i/>
        <w:sz w:val="22"/>
        <w:szCs w:val="22"/>
        <w:lang w:val="sr-Cyrl-RS"/>
      </w:rPr>
      <w:t xml:space="preserve"> </w:t>
    </w:r>
    <w:r w:rsidRPr="00A91CCA">
      <w:rPr>
        <w:rFonts w:ascii="Arial" w:hAnsi="Arial" w:cs="Arial"/>
        <w:i/>
        <w:sz w:val="22"/>
        <w:szCs w:val="22"/>
      </w:rPr>
      <w:t xml:space="preserve">Прва </w:t>
    </w:r>
    <w:r>
      <w:rPr>
        <w:rFonts w:ascii="Arial" w:hAnsi="Arial" w:cs="Arial"/>
        <w:i/>
        <w:sz w:val="22"/>
        <w:szCs w:val="22"/>
        <w:lang w:val="sr-Cyrl-RS"/>
      </w:rPr>
      <w:t>измена</w:t>
    </w:r>
    <w:r w:rsidRPr="00A91CCA">
      <w:rPr>
        <w:rFonts w:ascii="Arial" w:hAnsi="Arial" w:cs="Arial"/>
        <w:i/>
        <w:sz w:val="22"/>
        <w:szCs w:val="22"/>
      </w:rPr>
      <w:t xml:space="preserve"> конкурсне документације стр.  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PAGE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484729">
      <w:rPr>
        <w:rFonts w:ascii="Arial" w:hAnsi="Arial" w:cs="Arial"/>
        <w:i/>
        <w:noProof/>
        <w:sz w:val="22"/>
        <w:szCs w:val="22"/>
      </w:rPr>
      <w:t>1</w:t>
    </w:r>
    <w:r w:rsidRPr="00A91CCA">
      <w:rPr>
        <w:rFonts w:ascii="Arial" w:hAnsi="Arial" w:cs="Arial"/>
        <w:i/>
        <w:sz w:val="22"/>
        <w:szCs w:val="22"/>
      </w:rPr>
      <w:fldChar w:fldCharType="end"/>
    </w:r>
    <w:r w:rsidRPr="00A91CCA">
      <w:rPr>
        <w:rFonts w:ascii="Arial" w:hAnsi="Arial" w:cs="Arial"/>
        <w:i/>
        <w:sz w:val="22"/>
        <w:szCs w:val="22"/>
      </w:rPr>
      <w:t>/</w:t>
    </w:r>
    <w:r w:rsidRPr="00A91CCA">
      <w:rPr>
        <w:rFonts w:ascii="Arial" w:hAnsi="Arial" w:cs="Arial"/>
        <w:i/>
        <w:sz w:val="22"/>
        <w:szCs w:val="22"/>
      </w:rPr>
      <w:fldChar w:fldCharType="begin"/>
    </w:r>
    <w:r w:rsidRPr="00A91CCA">
      <w:rPr>
        <w:rFonts w:ascii="Arial" w:hAnsi="Arial" w:cs="Arial"/>
        <w:i/>
        <w:sz w:val="22"/>
        <w:szCs w:val="22"/>
      </w:rPr>
      <w:instrText xml:space="preserve"> NUMPAGES </w:instrText>
    </w:r>
    <w:r w:rsidRPr="00A91CCA">
      <w:rPr>
        <w:rFonts w:ascii="Arial" w:hAnsi="Arial" w:cs="Arial"/>
        <w:i/>
        <w:sz w:val="22"/>
        <w:szCs w:val="22"/>
      </w:rPr>
      <w:fldChar w:fldCharType="separate"/>
    </w:r>
    <w:r w:rsidR="00484729">
      <w:rPr>
        <w:rFonts w:ascii="Arial" w:hAnsi="Arial" w:cs="Arial"/>
        <w:i/>
        <w:noProof/>
        <w:sz w:val="22"/>
        <w:szCs w:val="22"/>
      </w:rPr>
      <w:t>6</w:t>
    </w:r>
    <w:r w:rsidRPr="00A91CCA">
      <w:rPr>
        <w:rFonts w:ascii="Arial" w:hAnsi="Arial" w:cs="Arial"/>
        <w:i/>
        <w:sz w:val="22"/>
        <w:szCs w:val="22"/>
      </w:rPr>
      <w:fldChar w:fldCharType="end"/>
    </w:r>
  </w:p>
  <w:p w:rsidR="00D81DAB" w:rsidRPr="00A91CCA" w:rsidRDefault="00D81DAB" w:rsidP="001517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5B99" w:rsidRDefault="00AD5B99" w:rsidP="00F717AF">
      <w:r>
        <w:separator/>
      </w:r>
    </w:p>
  </w:footnote>
  <w:footnote w:type="continuationSeparator" w:id="0">
    <w:p w:rsidR="00AD5B99" w:rsidRDefault="00AD5B99" w:rsidP="00F717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 w15:restartNumberingAfterBreak="0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 w15:restartNumberingAfterBreak="0">
    <w:nsid w:val="01A82A6D"/>
    <w:multiLevelType w:val="hybridMultilevel"/>
    <w:tmpl w:val="2078E086"/>
    <w:lvl w:ilvl="0" w:tplc="1A92C546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011581"/>
    <w:multiLevelType w:val="hybridMultilevel"/>
    <w:tmpl w:val="97AE5612"/>
    <w:lvl w:ilvl="0" w:tplc="5358EC6C">
      <w:start w:val="6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3A2F8B"/>
    <w:multiLevelType w:val="hybridMultilevel"/>
    <w:tmpl w:val="38E05BD6"/>
    <w:lvl w:ilvl="0" w:tplc="A05EC5E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EB06AC"/>
    <w:multiLevelType w:val="hybridMultilevel"/>
    <w:tmpl w:val="2FD468F6"/>
    <w:lvl w:ilvl="0" w:tplc="391651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1F753DE"/>
    <w:multiLevelType w:val="hybridMultilevel"/>
    <w:tmpl w:val="69208316"/>
    <w:lvl w:ilvl="0" w:tplc="B78632C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D3A3E"/>
    <w:multiLevelType w:val="hybridMultilevel"/>
    <w:tmpl w:val="CC988A80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C17C41"/>
    <w:multiLevelType w:val="hybridMultilevel"/>
    <w:tmpl w:val="F7867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65279"/>
    <w:multiLevelType w:val="hybridMultilevel"/>
    <w:tmpl w:val="45CAB4FC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3511C1D"/>
    <w:multiLevelType w:val="multilevel"/>
    <w:tmpl w:val="28A6D0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23B804FC"/>
    <w:multiLevelType w:val="multilevel"/>
    <w:tmpl w:val="3F8402F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ascii="Arial" w:hAnsi="Arial" w:cs="Arial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7" w15:restartNumberingAfterBreak="0">
    <w:nsid w:val="259C0F8C"/>
    <w:multiLevelType w:val="hybridMultilevel"/>
    <w:tmpl w:val="266E8D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00B0A"/>
    <w:multiLevelType w:val="multilevel"/>
    <w:tmpl w:val="76C04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2A4A0CD7"/>
    <w:multiLevelType w:val="multilevel"/>
    <w:tmpl w:val="AEC40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20" w15:restartNumberingAfterBreak="0">
    <w:nsid w:val="2E8D0561"/>
    <w:multiLevelType w:val="hybridMultilevel"/>
    <w:tmpl w:val="1DF8F8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6819F3"/>
    <w:multiLevelType w:val="multilevel"/>
    <w:tmpl w:val="76C040E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3C107BD3"/>
    <w:multiLevelType w:val="multilevel"/>
    <w:tmpl w:val="8C181FB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720" w:hanging="72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41C200A"/>
    <w:multiLevelType w:val="hybridMultilevel"/>
    <w:tmpl w:val="9A342568"/>
    <w:lvl w:ilvl="0" w:tplc="EFD6859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6731A1"/>
    <w:multiLevelType w:val="hybridMultilevel"/>
    <w:tmpl w:val="4F888F5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C136E"/>
    <w:multiLevelType w:val="hybridMultilevel"/>
    <w:tmpl w:val="030A09D0"/>
    <w:lvl w:ilvl="0" w:tplc="040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A533B4"/>
    <w:multiLevelType w:val="hybridMultilevel"/>
    <w:tmpl w:val="A03CC574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0" w15:restartNumberingAfterBreak="0">
    <w:nsid w:val="56F6556E"/>
    <w:multiLevelType w:val="hybridMultilevel"/>
    <w:tmpl w:val="860266A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611C54"/>
    <w:multiLevelType w:val="hybridMultilevel"/>
    <w:tmpl w:val="32265280"/>
    <w:lvl w:ilvl="0" w:tplc="634CCD8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C817AE"/>
    <w:multiLevelType w:val="hybridMultilevel"/>
    <w:tmpl w:val="449EADF2"/>
    <w:lvl w:ilvl="0" w:tplc="E564CC8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6C793B"/>
    <w:multiLevelType w:val="hybridMultilevel"/>
    <w:tmpl w:val="16843EDC"/>
    <w:lvl w:ilvl="0" w:tplc="DE3084B4">
      <w:start w:val="1"/>
      <w:numFmt w:val="bullet"/>
      <w:pStyle w:val="KDNabrajanje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442"/>
        </w:tabs>
        <w:ind w:left="1442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150"/>
        </w:tabs>
        <w:ind w:left="215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hint="default"/>
      </w:rPr>
    </w:lvl>
  </w:abstractNum>
  <w:abstractNum w:abstractNumId="36" w15:restartNumberingAfterBreak="0">
    <w:nsid w:val="62923DB2"/>
    <w:multiLevelType w:val="hybridMultilevel"/>
    <w:tmpl w:val="77CA1136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D862CC"/>
    <w:multiLevelType w:val="hybridMultilevel"/>
    <w:tmpl w:val="007836DE"/>
    <w:lvl w:ilvl="0" w:tplc="5F829B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993B8B"/>
    <w:multiLevelType w:val="hybridMultilevel"/>
    <w:tmpl w:val="D5302998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D5572"/>
    <w:multiLevelType w:val="hybridMultilevel"/>
    <w:tmpl w:val="6BEEE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4C1C32"/>
    <w:multiLevelType w:val="hybridMultilevel"/>
    <w:tmpl w:val="CBE80578"/>
    <w:lvl w:ilvl="0" w:tplc="699602C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9DF6E3E"/>
    <w:multiLevelType w:val="hybridMultilevel"/>
    <w:tmpl w:val="2078E086"/>
    <w:lvl w:ilvl="0" w:tplc="1A92C546">
      <w:start w:val="2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21A126F"/>
    <w:multiLevelType w:val="hybridMultilevel"/>
    <w:tmpl w:val="D8ACB9C0"/>
    <w:lvl w:ilvl="0" w:tplc="B306626A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46" w15:restartNumberingAfterBreak="0">
    <w:nsid w:val="75AF1D49"/>
    <w:multiLevelType w:val="multilevel"/>
    <w:tmpl w:val="85E8B6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num w:numId="1">
    <w:abstractNumId w:val="45"/>
  </w:num>
  <w:num w:numId="2">
    <w:abstractNumId w:val="14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2"/>
  </w:num>
  <w:num w:numId="5">
    <w:abstractNumId w:val="31"/>
  </w:num>
  <w:num w:numId="6">
    <w:abstractNumId w:val="21"/>
  </w:num>
  <w:num w:numId="7">
    <w:abstractNumId w:val="43"/>
  </w:num>
  <w:num w:numId="8">
    <w:abstractNumId w:val="28"/>
  </w:num>
  <w:num w:numId="9">
    <w:abstractNumId w:val="42"/>
  </w:num>
  <w:num w:numId="10">
    <w:abstractNumId w:val="13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</w:num>
  <w:num w:numId="13">
    <w:abstractNumId w:val="39"/>
  </w:num>
  <w:num w:numId="14">
    <w:abstractNumId w:val="40"/>
  </w:num>
  <w:num w:numId="15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4"/>
  </w:num>
  <w:num w:numId="1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17"/>
  </w:num>
  <w:num w:numId="21">
    <w:abstractNumId w:val="46"/>
  </w:num>
  <w:num w:numId="22">
    <w:abstractNumId w:val="36"/>
  </w:num>
  <w:num w:numId="23">
    <w:abstractNumId w:val="38"/>
  </w:num>
  <w:num w:numId="24">
    <w:abstractNumId w:val="25"/>
  </w:num>
  <w:num w:numId="25">
    <w:abstractNumId w:val="5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9"/>
  </w:num>
  <w:num w:numId="30">
    <w:abstractNumId w:val="10"/>
  </w:num>
  <w:num w:numId="31">
    <w:abstractNumId w:val="9"/>
  </w:num>
  <w:num w:numId="32">
    <w:abstractNumId w:val="27"/>
  </w:num>
  <w:num w:numId="33">
    <w:abstractNumId w:val="16"/>
  </w:num>
  <w:num w:numId="34">
    <w:abstractNumId w:val="8"/>
  </w:num>
  <w:num w:numId="35">
    <w:abstractNumId w:val="35"/>
  </w:num>
  <w:num w:numId="36">
    <w:abstractNumId w:val="23"/>
  </w:num>
  <w:num w:numId="37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0"/>
  </w:num>
  <w:num w:numId="39">
    <w:abstractNumId w:val="37"/>
  </w:num>
  <w:num w:numId="40">
    <w:abstractNumId w:val="41"/>
  </w:num>
  <w:num w:numId="41">
    <w:abstractNumId w:val="34"/>
  </w:num>
  <w:num w:numId="42">
    <w:abstractNumId w:val="4"/>
  </w:num>
  <w:num w:numId="43">
    <w:abstractNumId w:val="26"/>
  </w:num>
  <w:num w:numId="44">
    <w:abstractNumId w:val="11"/>
  </w:num>
  <w:num w:numId="45">
    <w:abstractNumId w:val="12"/>
  </w:num>
  <w:num w:numId="46">
    <w:abstractNumId w:val="7"/>
  </w:num>
  <w:num w:numId="47">
    <w:abstractNumId w:val="24"/>
  </w:num>
  <w:num w:numId="48">
    <w:abstractNumId w:val="3"/>
  </w:num>
  <w:num w:numId="49">
    <w:abstractNumId w:val="18"/>
  </w:num>
  <w:num w:numId="50">
    <w:abstractNumId w:val="2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126C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3E3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416B"/>
    <w:rsid w:val="000768C2"/>
    <w:rsid w:val="00080DF2"/>
    <w:rsid w:val="00085108"/>
    <w:rsid w:val="000A1A5A"/>
    <w:rsid w:val="000A2349"/>
    <w:rsid w:val="000A68AE"/>
    <w:rsid w:val="000A7EE8"/>
    <w:rsid w:val="000D6710"/>
    <w:rsid w:val="000E0D3D"/>
    <w:rsid w:val="000E0F8E"/>
    <w:rsid w:val="000E1A71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5CF"/>
    <w:rsid w:val="00121B70"/>
    <w:rsid w:val="00123096"/>
    <w:rsid w:val="00124C65"/>
    <w:rsid w:val="00131E3C"/>
    <w:rsid w:val="00131ECC"/>
    <w:rsid w:val="001376CE"/>
    <w:rsid w:val="00140941"/>
    <w:rsid w:val="0014187F"/>
    <w:rsid w:val="00141E0D"/>
    <w:rsid w:val="001432F2"/>
    <w:rsid w:val="00146ECB"/>
    <w:rsid w:val="001517C4"/>
    <w:rsid w:val="001577E9"/>
    <w:rsid w:val="00164983"/>
    <w:rsid w:val="00167927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2E30"/>
    <w:rsid w:val="001D5E1D"/>
    <w:rsid w:val="001D7E78"/>
    <w:rsid w:val="001E2633"/>
    <w:rsid w:val="001E4514"/>
    <w:rsid w:val="001E77EA"/>
    <w:rsid w:val="001F2126"/>
    <w:rsid w:val="0020521C"/>
    <w:rsid w:val="00206628"/>
    <w:rsid w:val="0020669A"/>
    <w:rsid w:val="00212357"/>
    <w:rsid w:val="00214F80"/>
    <w:rsid w:val="002177F9"/>
    <w:rsid w:val="002200F3"/>
    <w:rsid w:val="002206E5"/>
    <w:rsid w:val="00222933"/>
    <w:rsid w:val="00223743"/>
    <w:rsid w:val="0023167D"/>
    <w:rsid w:val="00231EF2"/>
    <w:rsid w:val="00232B4E"/>
    <w:rsid w:val="00233751"/>
    <w:rsid w:val="00233B46"/>
    <w:rsid w:val="00233C3A"/>
    <w:rsid w:val="00236869"/>
    <w:rsid w:val="00241A14"/>
    <w:rsid w:val="00246B36"/>
    <w:rsid w:val="00257CC9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721"/>
    <w:rsid w:val="00295C29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276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3230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742F7"/>
    <w:rsid w:val="00380F43"/>
    <w:rsid w:val="00382418"/>
    <w:rsid w:val="0038378A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31E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A0C"/>
    <w:rsid w:val="00481BDD"/>
    <w:rsid w:val="004821F8"/>
    <w:rsid w:val="00484729"/>
    <w:rsid w:val="00491719"/>
    <w:rsid w:val="00494FDB"/>
    <w:rsid w:val="00496AEA"/>
    <w:rsid w:val="00496E8C"/>
    <w:rsid w:val="004A2C3D"/>
    <w:rsid w:val="004A56C6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26C92"/>
    <w:rsid w:val="005304F1"/>
    <w:rsid w:val="005308B1"/>
    <w:rsid w:val="0053155E"/>
    <w:rsid w:val="00531803"/>
    <w:rsid w:val="005318A9"/>
    <w:rsid w:val="005403F3"/>
    <w:rsid w:val="00541462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660"/>
    <w:rsid w:val="00570FA8"/>
    <w:rsid w:val="00571169"/>
    <w:rsid w:val="00573A32"/>
    <w:rsid w:val="005767AE"/>
    <w:rsid w:val="00580FDE"/>
    <w:rsid w:val="0058157F"/>
    <w:rsid w:val="00581AF8"/>
    <w:rsid w:val="00583736"/>
    <w:rsid w:val="0058380B"/>
    <w:rsid w:val="005841D1"/>
    <w:rsid w:val="005848CB"/>
    <w:rsid w:val="00591C17"/>
    <w:rsid w:val="005A2983"/>
    <w:rsid w:val="005A4267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4A67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670C7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E7B1A"/>
    <w:rsid w:val="006F0738"/>
    <w:rsid w:val="006F0989"/>
    <w:rsid w:val="006F291B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2AE5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3C68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40D9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63B70"/>
    <w:rsid w:val="0087491B"/>
    <w:rsid w:val="00877E02"/>
    <w:rsid w:val="00877F22"/>
    <w:rsid w:val="008847B9"/>
    <w:rsid w:val="00885639"/>
    <w:rsid w:val="008857E1"/>
    <w:rsid w:val="0088764C"/>
    <w:rsid w:val="00890253"/>
    <w:rsid w:val="008941D3"/>
    <w:rsid w:val="0089602E"/>
    <w:rsid w:val="00897B7E"/>
    <w:rsid w:val="008A24DD"/>
    <w:rsid w:val="008A5777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E6D78"/>
    <w:rsid w:val="008F31AA"/>
    <w:rsid w:val="008F4FB0"/>
    <w:rsid w:val="008F58AF"/>
    <w:rsid w:val="008F63CD"/>
    <w:rsid w:val="00900F98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5527D"/>
    <w:rsid w:val="00963A13"/>
    <w:rsid w:val="00964ACA"/>
    <w:rsid w:val="00971A69"/>
    <w:rsid w:val="0097556E"/>
    <w:rsid w:val="00981749"/>
    <w:rsid w:val="00981C66"/>
    <w:rsid w:val="00983EDB"/>
    <w:rsid w:val="00984293"/>
    <w:rsid w:val="00985E3B"/>
    <w:rsid w:val="009865E0"/>
    <w:rsid w:val="00987522"/>
    <w:rsid w:val="0099006D"/>
    <w:rsid w:val="009921D1"/>
    <w:rsid w:val="00993C25"/>
    <w:rsid w:val="0099426E"/>
    <w:rsid w:val="009A58A0"/>
    <w:rsid w:val="009C17E0"/>
    <w:rsid w:val="009C2A17"/>
    <w:rsid w:val="009C46E6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03F98"/>
    <w:rsid w:val="00A11EC3"/>
    <w:rsid w:val="00A1599D"/>
    <w:rsid w:val="00A15EB0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3FDF"/>
    <w:rsid w:val="00A762AD"/>
    <w:rsid w:val="00A77247"/>
    <w:rsid w:val="00A77781"/>
    <w:rsid w:val="00A83198"/>
    <w:rsid w:val="00A857CC"/>
    <w:rsid w:val="00A904C7"/>
    <w:rsid w:val="00A91CCA"/>
    <w:rsid w:val="00A92C1D"/>
    <w:rsid w:val="00A939E8"/>
    <w:rsid w:val="00A9499C"/>
    <w:rsid w:val="00A96BDC"/>
    <w:rsid w:val="00AA070B"/>
    <w:rsid w:val="00AA0DB1"/>
    <w:rsid w:val="00AA18CA"/>
    <w:rsid w:val="00AA1DAF"/>
    <w:rsid w:val="00AA2BCC"/>
    <w:rsid w:val="00AA3306"/>
    <w:rsid w:val="00AA51DA"/>
    <w:rsid w:val="00AA58A5"/>
    <w:rsid w:val="00AB174D"/>
    <w:rsid w:val="00AB23CE"/>
    <w:rsid w:val="00AC2253"/>
    <w:rsid w:val="00AC38D2"/>
    <w:rsid w:val="00AD5B99"/>
    <w:rsid w:val="00AE1C10"/>
    <w:rsid w:val="00AF093E"/>
    <w:rsid w:val="00AF4C17"/>
    <w:rsid w:val="00B05452"/>
    <w:rsid w:val="00B06D1D"/>
    <w:rsid w:val="00B10097"/>
    <w:rsid w:val="00B13B17"/>
    <w:rsid w:val="00B1642E"/>
    <w:rsid w:val="00B27F0F"/>
    <w:rsid w:val="00B27FC7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C3824"/>
    <w:rsid w:val="00BC5888"/>
    <w:rsid w:val="00BD1125"/>
    <w:rsid w:val="00BD632A"/>
    <w:rsid w:val="00BF10CE"/>
    <w:rsid w:val="00BF12BC"/>
    <w:rsid w:val="00BF400E"/>
    <w:rsid w:val="00BF4AA9"/>
    <w:rsid w:val="00BF515A"/>
    <w:rsid w:val="00BF65E5"/>
    <w:rsid w:val="00BF7696"/>
    <w:rsid w:val="00C06798"/>
    <w:rsid w:val="00C0762C"/>
    <w:rsid w:val="00C1038D"/>
    <w:rsid w:val="00C1180C"/>
    <w:rsid w:val="00C141BF"/>
    <w:rsid w:val="00C2498A"/>
    <w:rsid w:val="00C25552"/>
    <w:rsid w:val="00C32628"/>
    <w:rsid w:val="00C333AC"/>
    <w:rsid w:val="00C3609F"/>
    <w:rsid w:val="00C36ECE"/>
    <w:rsid w:val="00C50B01"/>
    <w:rsid w:val="00C529E6"/>
    <w:rsid w:val="00C540C7"/>
    <w:rsid w:val="00C573FB"/>
    <w:rsid w:val="00C6056C"/>
    <w:rsid w:val="00C614DD"/>
    <w:rsid w:val="00C6168B"/>
    <w:rsid w:val="00C62C10"/>
    <w:rsid w:val="00C6690C"/>
    <w:rsid w:val="00C7041E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397C"/>
    <w:rsid w:val="00CA74B7"/>
    <w:rsid w:val="00CB053F"/>
    <w:rsid w:val="00CB4CAC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4F6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919"/>
    <w:rsid w:val="00D34F03"/>
    <w:rsid w:val="00D36FEB"/>
    <w:rsid w:val="00D42824"/>
    <w:rsid w:val="00D51FA1"/>
    <w:rsid w:val="00D531A9"/>
    <w:rsid w:val="00D55AF1"/>
    <w:rsid w:val="00D57162"/>
    <w:rsid w:val="00D621F5"/>
    <w:rsid w:val="00D662E7"/>
    <w:rsid w:val="00D67490"/>
    <w:rsid w:val="00D72616"/>
    <w:rsid w:val="00D7388D"/>
    <w:rsid w:val="00D77DD4"/>
    <w:rsid w:val="00D81DAB"/>
    <w:rsid w:val="00D87092"/>
    <w:rsid w:val="00D93107"/>
    <w:rsid w:val="00D93136"/>
    <w:rsid w:val="00D93397"/>
    <w:rsid w:val="00D94D7E"/>
    <w:rsid w:val="00D96842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DF755C"/>
    <w:rsid w:val="00E002F8"/>
    <w:rsid w:val="00E010D2"/>
    <w:rsid w:val="00E0129E"/>
    <w:rsid w:val="00E02A51"/>
    <w:rsid w:val="00E04B08"/>
    <w:rsid w:val="00E06A15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5ECF"/>
    <w:rsid w:val="00E42D2C"/>
    <w:rsid w:val="00E43591"/>
    <w:rsid w:val="00E45E21"/>
    <w:rsid w:val="00E4614C"/>
    <w:rsid w:val="00E46FEB"/>
    <w:rsid w:val="00E50F47"/>
    <w:rsid w:val="00E53EA2"/>
    <w:rsid w:val="00E54F26"/>
    <w:rsid w:val="00E56714"/>
    <w:rsid w:val="00E6100A"/>
    <w:rsid w:val="00E613ED"/>
    <w:rsid w:val="00E61D5B"/>
    <w:rsid w:val="00E635AD"/>
    <w:rsid w:val="00E6737B"/>
    <w:rsid w:val="00E74756"/>
    <w:rsid w:val="00E749F4"/>
    <w:rsid w:val="00E80387"/>
    <w:rsid w:val="00E821EE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165E"/>
    <w:rsid w:val="00ED2765"/>
    <w:rsid w:val="00ED3247"/>
    <w:rsid w:val="00ED49BC"/>
    <w:rsid w:val="00EF14F6"/>
    <w:rsid w:val="00EF1D9E"/>
    <w:rsid w:val="00F013E9"/>
    <w:rsid w:val="00F03ABF"/>
    <w:rsid w:val="00F045E6"/>
    <w:rsid w:val="00F12594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062"/>
    <w:rsid w:val="00F40E22"/>
    <w:rsid w:val="00F4364E"/>
    <w:rsid w:val="00F44774"/>
    <w:rsid w:val="00F46BC1"/>
    <w:rsid w:val="00F510D3"/>
    <w:rsid w:val="00F5255D"/>
    <w:rsid w:val="00F61DB7"/>
    <w:rsid w:val="00F62787"/>
    <w:rsid w:val="00F62C92"/>
    <w:rsid w:val="00F63EB4"/>
    <w:rsid w:val="00F65775"/>
    <w:rsid w:val="00F717AF"/>
    <w:rsid w:val="00F73493"/>
    <w:rsid w:val="00F75B2B"/>
    <w:rsid w:val="00F75D0D"/>
    <w:rsid w:val="00F810AD"/>
    <w:rsid w:val="00F81683"/>
    <w:rsid w:val="00F81F64"/>
    <w:rsid w:val="00F84192"/>
    <w:rsid w:val="00F851EC"/>
    <w:rsid w:val="00F90EEB"/>
    <w:rsid w:val="00F93F1C"/>
    <w:rsid w:val="00F955F1"/>
    <w:rsid w:val="00FA7B35"/>
    <w:rsid w:val="00FB3C67"/>
    <w:rsid w:val="00FB443F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F9C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4EA1B68"/>
  <w15:docId w15:val="{F714008D-CEFD-4F02-BA18-3AC66676C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3230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Nabrajanje">
    <w:name w:val="KDNabrajanje"/>
    <w:basedOn w:val="Normal"/>
    <w:link w:val="KDNabrajanjeChar"/>
    <w:qFormat/>
    <w:rsid w:val="002E3276"/>
    <w:pPr>
      <w:numPr>
        <w:numId w:val="3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2E3276"/>
    <w:rPr>
      <w:rFonts w:ascii="Arial" w:eastAsia="Times New Roman" w:hAnsi="Arial"/>
      <w:sz w:val="22"/>
      <w:szCs w:val="22"/>
      <w:lang w:val="ru-RU"/>
    </w:rPr>
  </w:style>
  <w:style w:type="paragraph" w:customStyle="1" w:styleId="KDParagraf">
    <w:name w:val="KDParagraf"/>
    <w:basedOn w:val="Normal"/>
    <w:qFormat/>
    <w:rsid w:val="002E327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jan.cvetkovic@eps.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zana.prodanovic@eps.rs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ojan.cvetkovic@eps.r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uzana.prodanovic@eps.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6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Srdjan Žunić</cp:lastModifiedBy>
  <cp:revision>107</cp:revision>
  <cp:lastPrinted>2019-01-18T13:05:00Z</cp:lastPrinted>
  <dcterms:created xsi:type="dcterms:W3CDTF">2017-08-30T10:27:00Z</dcterms:created>
  <dcterms:modified xsi:type="dcterms:W3CDTF">2019-02-14T07:26:00Z</dcterms:modified>
</cp:coreProperties>
</file>