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6180"/>
        <w:gridCol w:w="60"/>
        <w:gridCol w:w="40"/>
        <w:gridCol w:w="40"/>
        <w:gridCol w:w="40"/>
        <w:gridCol w:w="40"/>
        <w:gridCol w:w="360"/>
      </w:tblGrid>
      <w:tr w:rsidR="009A32C9" w:rsidTr="000955F2">
        <w:trPr>
          <w:trHeight w:hRule="exact" w:val="4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4049AB">
            <w:pPr>
              <w:jc w:val="center"/>
              <w:rPr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  <w:r w:rsidR="002A0C1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 xml:space="preserve"> </w:t>
            </w:r>
            <w:r w:rsidR="00B461E2">
              <w:rPr>
                <w:rFonts w:ascii="Arial" w:eastAsia="Arial" w:hAnsi="Arial" w:cs="Arial"/>
                <w:b/>
                <w:color w:val="000000"/>
                <w:sz w:val="22"/>
              </w:rPr>
              <w:t xml:space="preserve">2859/2018(3000/1100/2018) </w:t>
            </w:r>
            <w:bookmarkStart w:id="1" w:name="_GoBack"/>
            <w:bookmarkEnd w:id="1"/>
            <w:r w:rsidR="002A0C13"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  <w:t>за Партију 8</w:t>
            </w: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услуга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 w:rsidP="000955F2">
            <w:r>
              <w:rPr>
                <w:rFonts w:ascii="Arial" w:eastAsia="Arial" w:hAnsi="Arial" w:cs="Arial"/>
                <w:b/>
                <w:color w:val="000000"/>
              </w:rPr>
              <w:t>За услуге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7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9A32C9" w:rsidP="000955F2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2A0C13" w:rsidRPr="002A0C13" w:rsidRDefault="004049AB" w:rsidP="002A0C13">
            <w:pPr>
              <w:ind w:left="-360" w:right="-1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Arial" w:hAnsi="Arial" w:cs="Arial"/>
                <w:color w:val="000000"/>
              </w:rPr>
              <w:t>Збрињавање неопасног индустријског отпада (минерална вуна, јонска маса и др.) - ТЕНТ А Обреновац, ТЕНТ Б Ушће, ТЕ Колубара Велики Црљени и ТЕ Морава Свилајнац,</w:t>
            </w:r>
            <w:r w:rsidR="000955F2" w:rsidRPr="000955F2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 </w:t>
            </w:r>
            <w:r w:rsidR="002A0C13" w:rsidRPr="002A0C1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Партија </w:t>
            </w:r>
            <w:r w:rsidR="002A0C13" w:rsidRPr="002A0C1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2A0C13" w:rsidRPr="002A0C13">
              <w:rPr>
                <w:rFonts w:ascii="Arial" w:hAnsi="Arial" w:cs="Arial"/>
                <w:sz w:val="22"/>
                <w:szCs w:val="22"/>
                <w:lang w:val="ru-RU" w:eastAsia="en-US"/>
              </w:rPr>
              <w:t xml:space="preserve">: </w:t>
            </w:r>
            <w:r w:rsidR="002A0C13" w:rsidRPr="002A0C13">
              <w:rPr>
                <w:rFonts w:ascii="Arial" w:hAnsi="Arial" w:cs="Arial"/>
                <w:sz w:val="22"/>
                <w:szCs w:val="22"/>
                <w:lang w:eastAsia="en-US"/>
              </w:rPr>
              <w:t>Отпадно стакло</w:t>
            </w:r>
          </w:p>
          <w:p w:rsidR="009A32C9" w:rsidRDefault="004049AB"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br/>
              <w:t>90500000 - Услуге у вези са отпацима и отпадом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Првобитна вредност уговора:</w:t>
            </w: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2A0C13">
            <w:r w:rsidRPr="002A0C13">
              <w:rPr>
                <w:rFonts w:ascii="Arial" w:eastAsia="Arial" w:hAnsi="Arial" w:cs="Arial"/>
                <w:color w:val="000000"/>
              </w:rPr>
              <w:t>229.500,00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9A32C9" w:rsidRDefault="009A32C9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1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87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3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c>
          <w:tcPr>
            <w:tcW w:w="580" w:type="dxa"/>
          </w:tcPr>
          <w:p w:rsidR="009A32C9" w:rsidRDefault="009A32C9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0955F2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2A0C13" w:rsidRDefault="002A0C13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229.500,00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2A0C13">
            <w:r w:rsidRPr="002A0C13">
              <w:rPr>
                <w:rFonts w:ascii="Arial" w:eastAsia="Arial" w:hAnsi="Arial" w:cs="Arial"/>
                <w:color w:val="000000"/>
                <w:lang w:val="sr-Cyrl-RS"/>
              </w:rPr>
              <w:t>229.500,00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2A0C13">
            <w:r w:rsidRPr="002A0C13">
              <w:rPr>
                <w:rFonts w:ascii="Arial" w:eastAsia="Arial" w:hAnsi="Arial" w:cs="Arial"/>
                <w:color w:val="000000"/>
                <w:lang w:val="sr-Cyrl-RS"/>
              </w:rPr>
              <w:t>229.500,00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2A0C13">
            <w:r w:rsidRPr="002A0C13">
              <w:rPr>
                <w:rFonts w:ascii="Arial" w:eastAsia="Arial" w:hAnsi="Arial" w:cs="Arial"/>
                <w:color w:val="000000"/>
                <w:lang w:val="sr-Cyrl-RS"/>
              </w:rPr>
              <w:t>229.500,00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3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360" w:type="dxa"/>
            <w:gridSpan w:val="5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5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25.03.2019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24.04.2019.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 xml:space="preserve">PWW DEPONIJA DOO JAGODINA,   BB,  </w:t>
            </w:r>
            <w:r>
              <w:rPr>
                <w:rFonts w:ascii="Arial" w:eastAsia="Arial" w:hAnsi="Arial" w:cs="Arial"/>
                <w:color w:val="000000"/>
              </w:rPr>
              <w:br/>
              <w:t>Матични број: 20393408</w:t>
            </w:r>
            <w:r>
              <w:rPr>
                <w:rFonts w:ascii="Arial" w:eastAsia="Arial" w:hAnsi="Arial" w:cs="Arial"/>
                <w:color w:val="000000"/>
              </w:rPr>
              <w:br/>
              <w:t>ПИБ:105542840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40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Pr="000955F2" w:rsidRDefault="004049A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12 месеци од ступања уговора на снагу</w:t>
            </w: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400" w:type="dxa"/>
            <w:gridSpan w:val="6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Default="004049AB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435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80" w:type="dxa"/>
            <w:gridSpan w:val="11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955F2" w:rsidRPr="000955F2" w:rsidRDefault="004049AB" w:rsidP="000955F2">
            <w:pPr>
              <w:rPr>
                <w:rFonts w:ascii="Arial" w:eastAsia="Arial" w:hAnsi="Arial" w:cs="Arial"/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0955F2" w:rsidRPr="000955F2">
              <w:rPr>
                <w:rFonts w:ascii="Arial" w:eastAsia="Arial" w:hAnsi="Arial" w:cs="Arial"/>
                <w:color w:val="000000"/>
                <w:lang w:val="ru-RU"/>
              </w:rPr>
              <w:t>Наручилац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9A32C9" w:rsidRDefault="000955F2" w:rsidP="000955F2">
            <w:r w:rsidRPr="000955F2">
              <w:rPr>
                <w:rFonts w:ascii="Arial" w:eastAsia="Arial" w:hAnsi="Arial" w:cs="Arial"/>
                <w:color w:val="000000"/>
                <w:lang w:val="ru-RU"/>
              </w:rPr>
      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12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28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014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9A32C9" w:rsidRPr="000955F2" w:rsidRDefault="004049AB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  <w:r w:rsidR="000955F2"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  <w:tr w:rsidR="009A32C9" w:rsidTr="000955F2">
        <w:trPr>
          <w:trHeight w:hRule="exact" w:val="60"/>
        </w:trPr>
        <w:tc>
          <w:tcPr>
            <w:tcW w:w="58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236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20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1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6240" w:type="dxa"/>
            <w:gridSpan w:val="2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40" w:type="dxa"/>
          </w:tcPr>
          <w:p w:rsidR="009A32C9" w:rsidRDefault="009A32C9">
            <w:pPr>
              <w:pStyle w:val="EMPTYCELLSTYLE"/>
            </w:pPr>
          </w:p>
        </w:tc>
        <w:tc>
          <w:tcPr>
            <w:tcW w:w="360" w:type="dxa"/>
          </w:tcPr>
          <w:p w:rsidR="009A32C9" w:rsidRDefault="009A32C9">
            <w:pPr>
              <w:pStyle w:val="EMPTYCELLSTYLE"/>
            </w:pPr>
          </w:p>
        </w:tc>
      </w:tr>
    </w:tbl>
    <w:p w:rsidR="004049AB" w:rsidRDefault="004049AB"/>
    <w:sectPr w:rsidR="004049A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C9"/>
    <w:rsid w:val="000955F2"/>
    <w:rsid w:val="002A0C13"/>
    <w:rsid w:val="004049AB"/>
    <w:rsid w:val="009A32C9"/>
    <w:rsid w:val="00B4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Obavestenje_o_zakljucenom_ugovoru</vt:lpstr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Obavestenje_o_zakljucenom_ugovoru</dc:title>
  <dc:subject>Obavestenje_o_zakljucenom_ugovoru_20190424155424794.docx</dc:subject>
  <dc:creator>jana</dc:creator>
  <cp:lastModifiedBy>Jelisava Stojilković</cp:lastModifiedBy>
  <cp:revision>3</cp:revision>
  <cp:lastPrinted>2019-04-24T13:57:00Z</cp:lastPrinted>
  <dcterms:created xsi:type="dcterms:W3CDTF">2019-04-24T14:00:00Z</dcterms:created>
  <dcterms:modified xsi:type="dcterms:W3CDTF">2019-04-25T10:56:00Z</dcterms:modified>
</cp:coreProperties>
</file>