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744357" w:rsidRPr="00744357">
        <w:t>3000/0080/2019(63/2019)</w:t>
      </w:r>
    </w:p>
    <w:p w:rsidR="00210557" w:rsidRPr="00F10346" w:rsidRDefault="00210557" w:rsidP="00210557">
      <w:pPr>
        <w:jc w:val="center"/>
        <w:rPr>
          <w:rFonts w:cs="Arial"/>
        </w:rPr>
      </w:pPr>
    </w:p>
    <w:p w:rsidR="0096173E" w:rsidRDefault="00744357" w:rsidP="00744357">
      <w:pPr>
        <w:pStyle w:val="BodyText"/>
        <w:spacing w:before="0"/>
        <w:jc w:val="center"/>
        <w:rPr>
          <w:rFonts w:cs="Arial"/>
          <w:sz w:val="22"/>
          <w:szCs w:val="22"/>
          <w:lang w:val="sr-Cyrl-RS"/>
        </w:rPr>
      </w:pPr>
      <w:r w:rsidRPr="00744357">
        <w:rPr>
          <w:rFonts w:cs="Arial"/>
          <w:b/>
          <w:bCs/>
          <w:sz w:val="22"/>
          <w:szCs w:val="22"/>
          <w:lang w:val="sr-Cyrl-RS"/>
        </w:rPr>
        <w:t>Модули, опрема и резервни делови за стабилну инсталацију за дојаву пожара ТЕНТ-А (ППЗ систем) ТЕНТ-А</w:t>
      </w: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Default="00771564"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Default="00744357" w:rsidP="000C50A0">
      <w:pPr>
        <w:pStyle w:val="BodyText"/>
        <w:spacing w:before="0"/>
        <w:jc w:val="center"/>
        <w:rPr>
          <w:rFonts w:cs="Arial"/>
          <w:sz w:val="22"/>
          <w:szCs w:val="22"/>
          <w:lang w:val="ru-RU"/>
        </w:rPr>
      </w:pPr>
    </w:p>
    <w:p w:rsidR="00744357" w:rsidRPr="00F10346" w:rsidRDefault="00744357"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41A65" w:rsidRPr="00C41A65">
        <w:rPr>
          <w:rFonts w:eastAsia="Arial Unicode MS" w:cs="Arial"/>
          <w:kern w:val="2"/>
          <w:lang w:val="sr-Cyrl-RS"/>
        </w:rPr>
        <w:t>105Е0301-</w:t>
      </w:r>
      <w:r w:rsidR="00744357">
        <w:rPr>
          <w:rFonts w:eastAsia="Arial Unicode MS" w:cs="Arial"/>
          <w:kern w:val="2"/>
        </w:rPr>
        <w:t>97335</w:t>
      </w:r>
      <w:r w:rsidR="00C41A65" w:rsidRPr="00C41A65">
        <w:rPr>
          <w:rFonts w:eastAsia="Arial Unicode MS" w:cs="Arial"/>
          <w:kern w:val="2"/>
          <w:lang w:val="sr-Cyrl-RS"/>
        </w:rPr>
        <w:t>/</w:t>
      </w:r>
      <w:r w:rsidR="00291A3D">
        <w:rPr>
          <w:rFonts w:eastAsia="Arial Unicode MS" w:cs="Arial"/>
          <w:kern w:val="2"/>
          <w:lang w:val="sr-Latn-RS"/>
        </w:rPr>
        <w:t>4</w:t>
      </w:r>
      <w:r w:rsidR="00C41A65" w:rsidRPr="00C41A65">
        <w:rPr>
          <w:rFonts w:eastAsia="Arial Unicode MS" w:cs="Arial"/>
          <w:kern w:val="2"/>
          <w:lang w:val="sr-Cyrl-RS"/>
        </w:rPr>
        <w:t>-201</w:t>
      </w:r>
      <w:r w:rsidR="00744357">
        <w:rPr>
          <w:rFonts w:eastAsia="Arial Unicode MS" w:cs="Arial"/>
          <w:kern w:val="2"/>
          <w:lang w:val="sr-Cyrl-RS"/>
        </w:rPr>
        <w:t>9</w:t>
      </w:r>
      <w:r w:rsidR="00C41A65" w:rsidRPr="00C41A65">
        <w:rPr>
          <w:rFonts w:eastAsia="Arial Unicode MS" w:cs="Arial"/>
          <w:kern w:val="2"/>
          <w:lang w:val="sr-Cyrl-RS"/>
        </w:rPr>
        <w:t xml:space="preserve"> од </w:t>
      </w:r>
      <w:r w:rsidR="00291A3D">
        <w:rPr>
          <w:rFonts w:eastAsia="Arial Unicode MS" w:cs="Arial"/>
          <w:kern w:val="2"/>
          <w:lang w:val="sr-Latn-RS"/>
        </w:rPr>
        <w:t>22.03</w:t>
      </w:r>
      <w:bookmarkStart w:id="6" w:name="_GoBack"/>
      <w:bookmarkEnd w:id="6"/>
      <w:r w:rsidR="00C41A65" w:rsidRPr="00C41A65">
        <w:rPr>
          <w:rFonts w:eastAsia="Arial Unicode MS" w:cs="Arial"/>
          <w:kern w:val="2"/>
          <w:lang w:val="sr-Cyrl-RS"/>
        </w:rPr>
        <w:t>.201</w:t>
      </w:r>
      <w:r w:rsidR="00744357">
        <w:rPr>
          <w:rFonts w:eastAsia="Arial Unicode MS" w:cs="Arial"/>
          <w:kern w:val="2"/>
          <w:lang w:val="sr-Cyrl-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744357">
        <w:rPr>
          <w:rFonts w:cs="Arial"/>
          <w:lang w:val="ru-RU"/>
        </w:rPr>
        <w:t xml:space="preserve">фебруар </w:t>
      </w:r>
      <w:r w:rsidR="00A32A8F">
        <w:rPr>
          <w:rFonts w:cs="Arial"/>
          <w:lang w:val="ru-RU"/>
        </w:rPr>
        <w:t xml:space="preserve"> </w:t>
      </w:r>
      <w:r w:rsidR="001F62BF" w:rsidRPr="00F10346">
        <w:rPr>
          <w:rFonts w:cs="Arial"/>
          <w:lang w:val="ru-RU"/>
        </w:rPr>
        <w:t>201</w:t>
      </w:r>
      <w:r w:rsidR="00744357">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851256" w:rsidRPr="00851256">
        <w:rPr>
          <w:rFonts w:eastAsia="TimesNewRomanPSMT" w:cs="Arial"/>
          <w:color w:val="000000"/>
          <w:kern w:val="2"/>
          <w:lang w:val="sr-Latn-RS"/>
        </w:rPr>
        <w:t>97335</w:t>
      </w:r>
      <w:r w:rsidR="0062021E">
        <w:rPr>
          <w:rFonts w:eastAsia="TimesNewRomanPSMT" w:cs="Arial"/>
          <w:color w:val="000000"/>
          <w:kern w:val="2"/>
          <w:lang w:val="sr-Latn-RS"/>
        </w:rPr>
        <w:t>/1-201</w:t>
      </w:r>
      <w:r w:rsidR="00851256">
        <w:rPr>
          <w:rFonts w:eastAsia="TimesNewRomanPSMT" w:cs="Arial"/>
          <w:color w:val="000000"/>
          <w:kern w:val="2"/>
          <w:lang w:val="sr-Cyrl-RS"/>
        </w:rPr>
        <w:t>9</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851256">
        <w:rPr>
          <w:rFonts w:eastAsia="TimesNewRomanPSMT" w:cs="Arial"/>
          <w:color w:val="000000"/>
          <w:kern w:val="2"/>
          <w:lang w:val="sr-Cyrl-RS"/>
        </w:rPr>
        <w:t>20</w:t>
      </w:r>
      <w:r w:rsidR="0062021E">
        <w:rPr>
          <w:rFonts w:eastAsia="TimesNewRomanPSMT" w:cs="Arial"/>
          <w:color w:val="000000"/>
          <w:kern w:val="2"/>
          <w:lang w:val="sr-Latn-RS"/>
        </w:rPr>
        <w:t>.0</w:t>
      </w:r>
      <w:r w:rsidR="00851256">
        <w:rPr>
          <w:rFonts w:eastAsia="TimesNewRomanPSMT" w:cs="Arial"/>
          <w:color w:val="000000"/>
          <w:kern w:val="2"/>
          <w:lang w:val="sr-Cyrl-RS"/>
        </w:rPr>
        <w:t>2</w:t>
      </w:r>
      <w:r w:rsidR="0062021E">
        <w:rPr>
          <w:rFonts w:eastAsia="TimesNewRomanPSMT" w:cs="Arial"/>
          <w:color w:val="000000"/>
          <w:kern w:val="2"/>
          <w:lang w:val="sr-Latn-RS"/>
        </w:rPr>
        <w:t>.</w:t>
      </w:r>
      <w:r w:rsidR="00AF790B">
        <w:rPr>
          <w:rFonts w:eastAsia="TimesNewRomanPSMT" w:cs="Arial"/>
          <w:color w:val="000000"/>
          <w:kern w:val="2"/>
          <w:lang w:val="sr-Latn-RS"/>
        </w:rPr>
        <w:t>201</w:t>
      </w:r>
      <w:r w:rsidR="00851256">
        <w:rPr>
          <w:rFonts w:eastAsia="TimesNewRomanPSMT" w:cs="Arial"/>
          <w:color w:val="000000"/>
          <w:kern w:val="2"/>
          <w:lang w:val="sr-Cyrl-RS"/>
        </w:rPr>
        <w:t>9</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851256" w:rsidRPr="00851256">
        <w:rPr>
          <w:rFonts w:eastAsia="TimesNewRomanPSMT" w:cs="Arial"/>
          <w:color w:val="000000"/>
          <w:kern w:val="2"/>
          <w:lang w:val="sr-Latn-RS"/>
        </w:rPr>
        <w:t>105E0301-97335/</w:t>
      </w:r>
      <w:r w:rsidR="00851256">
        <w:rPr>
          <w:rFonts w:eastAsia="TimesNewRomanPSMT" w:cs="Arial"/>
          <w:color w:val="000000"/>
          <w:kern w:val="2"/>
          <w:lang w:val="sr-Cyrl-RS"/>
        </w:rPr>
        <w:t>2</w:t>
      </w:r>
      <w:r w:rsidR="00851256" w:rsidRPr="00851256">
        <w:rPr>
          <w:rFonts w:eastAsia="TimesNewRomanPSMT" w:cs="Arial"/>
          <w:color w:val="000000"/>
          <w:kern w:val="2"/>
          <w:lang w:val="sr-Latn-RS"/>
        </w:rPr>
        <w:t xml:space="preserve">-2019 од 20.02.2019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9B5665" w:rsidRPr="009B5665">
        <w:t>3000/0080/2019(63/2019)</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D43D2C" w:rsidP="00D43D2C">
            <w:pPr>
              <w:tabs>
                <w:tab w:val="left" w:pos="360"/>
                <w:tab w:val="left" w:pos="567"/>
                <w:tab w:val="right" w:leader="dot" w:pos="9639"/>
              </w:tabs>
              <w:jc w:val="center"/>
              <w:rPr>
                <w:lang w:val="sr-Cyrl-RS"/>
              </w:rPr>
            </w:pPr>
            <w:r>
              <w:rPr>
                <w:lang w:val="sr-Cyrl-RS"/>
              </w:rPr>
              <w:t>44</w:t>
            </w:r>
            <w:r w:rsidR="00A719E9">
              <w:rPr>
                <w:lang w:val="sr-Cyrl-RS"/>
              </w:rPr>
              <w:t>-</w:t>
            </w:r>
            <w:r w:rsidR="00BD6357">
              <w:rPr>
                <w:lang w:val="sr-Cyrl-RS"/>
              </w:rPr>
              <w:t>5</w:t>
            </w:r>
            <w:r>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BD6357">
        <w:rPr>
          <w:rFonts w:cs="Arial"/>
          <w:bCs/>
          <w:noProof/>
          <w:lang w:val="sr-Cyrl-RS"/>
        </w:rPr>
        <w:t>5</w:t>
      </w:r>
      <w:r w:rsidR="00D43D2C">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03B1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Набавка добара</w:t>
            </w:r>
            <w:bookmarkEnd w:id="16"/>
            <w:r w:rsidR="009B5665">
              <w:t xml:space="preserve"> </w:t>
            </w:r>
            <w:r w:rsidR="009B5665" w:rsidRPr="009B5665">
              <w:rPr>
                <w:rFonts w:cs="Arial"/>
              </w:rPr>
              <w:t>Модули, опрема и резервни делови за стабилну инсталацију за дојаву пожара ТЕНТ-А (ППЗ систем)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9B5665"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9B5665" w:rsidRPr="009B5665">
        <w:rPr>
          <w:rFonts w:eastAsia="Calibri" w:cs="Arial"/>
          <w:color w:val="000000"/>
        </w:rPr>
        <w:t xml:space="preserve">Модули, опрема и резервни делови за стабилну инсталацију за дојаву пожара ТЕНТ-А (ППЗ систем)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9B5665" w:rsidRPr="009B5665">
        <w:rPr>
          <w:rFonts w:cs="Arial"/>
          <w:szCs w:val="24"/>
          <w:lang w:val="sr-Cyrl-RS" w:eastAsia="zh-CN"/>
        </w:rPr>
        <w:t>Модули</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9B5665" w:rsidRPr="009B5665">
        <w:rPr>
          <w:rFonts w:cs="Arial"/>
          <w:b w:val="0"/>
          <w:lang w:val="sr-Cyrl-RS" w:eastAsia="zh-CN"/>
        </w:rPr>
        <w:t>31731100.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9B5665">
        <w:rPr>
          <w:rFonts w:cs="Arial"/>
          <w:lang w:val="sr-Cyrl-RS"/>
        </w:rPr>
        <w:t xml:space="preserve"> и опис </w:t>
      </w:r>
      <w:r w:rsidR="00DB369C" w:rsidRPr="00F10346">
        <w:rPr>
          <w:rFonts w:cs="Arial"/>
        </w:rPr>
        <w:t>добара</w:t>
      </w:r>
      <w:bookmarkEnd w:id="19"/>
      <w:bookmarkEnd w:id="20"/>
    </w:p>
    <w:p w:rsidR="00797CE2" w:rsidRPr="00797CE2" w:rsidRDefault="00797CE2" w:rsidP="00D60CC3">
      <w:pPr>
        <w:numPr>
          <w:ilvl w:val="0"/>
          <w:numId w:val="45"/>
        </w:numPr>
        <w:spacing w:before="0" w:after="200" w:line="276" w:lineRule="auto"/>
        <w:contextualSpacing/>
        <w:jc w:val="left"/>
        <w:rPr>
          <w:rFonts w:eastAsia="Calibri" w:cs="Arial"/>
          <w:noProof/>
          <w:lang w:val="sr-Latn-RS"/>
        </w:rPr>
      </w:pPr>
      <w:r w:rsidRPr="00797CE2">
        <w:rPr>
          <w:rFonts w:eastAsia="Calibri" w:cs="Arial"/>
          <w:b/>
          <w:noProof/>
          <w:lang w:val="sr-Latn-RS"/>
        </w:rPr>
        <w:t xml:space="preserve">Аналогни LHDC сензорски кабл за детекцију пожара, Red PVC, 700-001, PATOL, </w:t>
      </w:r>
      <w:r w:rsidRPr="00797CE2">
        <w:rPr>
          <w:rFonts w:eastAsia="Calibri" w:cs="Arial"/>
          <w:b/>
          <w:noProof/>
          <w:lang w:val="sr-Cyrl-RS"/>
        </w:rPr>
        <w:t>Велика Британија</w:t>
      </w:r>
      <w:r w:rsidRPr="00797CE2">
        <w:rPr>
          <w:rFonts w:eastAsia="Calibri" w:cs="Arial"/>
          <w:noProof/>
          <w:lang w:val="sr-Cyrl-RS"/>
        </w:rPr>
        <w:t>:</w:t>
      </w:r>
      <w:r w:rsidR="00D60CC3" w:rsidRPr="00D60CC3">
        <w:t xml:space="preserve"> </w:t>
      </w:r>
      <w:r w:rsidR="00D60CC3" w:rsidRPr="00D60CC3">
        <w:rPr>
          <w:rFonts w:eastAsia="Calibri" w:cs="Arial"/>
          <w:noProof/>
          <w:lang w:val="sr-Cyrl-RS"/>
        </w:rPr>
        <w:t>или одговарајући</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К</w:t>
      </w:r>
      <w:r w:rsidRPr="00797CE2">
        <w:rPr>
          <w:rFonts w:eastAsia="Calibri" w:cs="Arial"/>
          <w:noProof/>
          <w:lang w:val="sr-Latn-RS"/>
        </w:rPr>
        <w:t xml:space="preserve">оаксијалног типа </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Latn-RS"/>
        </w:rPr>
        <w:t>NTC</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О</w:t>
      </w:r>
      <w:r w:rsidRPr="00797CE2">
        <w:rPr>
          <w:rFonts w:eastAsia="Calibri" w:cs="Arial"/>
          <w:noProof/>
          <w:lang w:val="sr-Latn-RS"/>
        </w:rPr>
        <w:t>тпоран на спољне утицаје</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С</w:t>
      </w:r>
      <w:r w:rsidRPr="00797CE2">
        <w:rPr>
          <w:rFonts w:eastAsia="Calibri" w:cs="Arial"/>
          <w:noProof/>
          <w:lang w:val="sr-Latn-RS"/>
        </w:rPr>
        <w:t>поља заштићен изолационим материјалом од PVC масе</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Latn-RS"/>
        </w:rPr>
        <w:t>Радијус савијања кабла је 10мм</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Latn-RS"/>
        </w:rPr>
        <w:t>Фиксира се на дужинама од 0,6м до 1,2м</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У</w:t>
      </w:r>
      <w:r w:rsidRPr="00797CE2">
        <w:rPr>
          <w:rFonts w:eastAsia="Calibri" w:cs="Arial"/>
          <w:noProof/>
          <w:lang w:val="sr-Latn-RS"/>
        </w:rPr>
        <w:t xml:space="preserve"> потпуности компатабилан са контролном јединицом, типа LDM-519-LP, произвођача PATOL</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Latn-RS"/>
        </w:rPr>
        <w:lastRenderedPageBreak/>
        <w:t>Сензорски кабл се испоручује са монтажним прибором – изолационим уметцима (Neoprene sleeve)</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Укупна дужина кабла на једном котуру (из једног дела).</w:t>
      </w:r>
    </w:p>
    <w:p w:rsidR="00797CE2" w:rsidRPr="00797CE2" w:rsidRDefault="00797CE2" w:rsidP="00797CE2">
      <w:pPr>
        <w:spacing w:before="0" w:after="200" w:line="276" w:lineRule="auto"/>
        <w:ind w:left="720"/>
        <w:contextualSpacing/>
        <w:rPr>
          <w:rFonts w:eastAsia="Calibri" w:cs="Arial"/>
          <w:noProof/>
          <w:lang w:val="sr-Latn-RS"/>
        </w:rPr>
      </w:pPr>
      <w:r w:rsidRPr="00797CE2">
        <w:rPr>
          <w:rFonts w:eastAsia="Calibri" w:cs="Arial"/>
          <w:noProof/>
          <w:lang w:val="sr-Cyrl-RS"/>
        </w:rPr>
        <w:t xml:space="preserve">Кабл се преко </w:t>
      </w:r>
      <w:r w:rsidRPr="00797CE2">
        <w:rPr>
          <w:rFonts w:cs="Arial"/>
          <w:color w:val="000000"/>
          <w:lang w:val="sr-Latn-RS" w:eastAsia="sr-Latn-RS"/>
        </w:rPr>
        <w:t>контролн</w:t>
      </w:r>
      <w:r w:rsidRPr="00797CE2">
        <w:rPr>
          <w:rFonts w:cs="Arial"/>
          <w:color w:val="000000"/>
          <w:lang w:val="sr-Cyrl-RS" w:eastAsia="sr-Latn-RS"/>
        </w:rPr>
        <w:t>е</w:t>
      </w:r>
      <w:r w:rsidRPr="00797CE2">
        <w:rPr>
          <w:rFonts w:cs="Arial"/>
          <w:color w:val="000000"/>
          <w:lang w:val="sr-Latn-RS" w:eastAsia="sr-Latn-RS"/>
        </w:rPr>
        <w:t xml:space="preserve"> јединиц</w:t>
      </w:r>
      <w:r w:rsidRPr="00797CE2">
        <w:rPr>
          <w:rFonts w:cs="Arial"/>
          <w:color w:val="000000"/>
          <w:lang w:val="sr-Cyrl-RS" w:eastAsia="sr-Latn-RS"/>
        </w:rPr>
        <w:t>е</w:t>
      </w:r>
      <w:r w:rsidRPr="00797CE2">
        <w:rPr>
          <w:rFonts w:cs="Arial"/>
          <w:color w:val="000000"/>
          <w:lang w:val="sr-Latn-RS" w:eastAsia="sr-Latn-RS"/>
        </w:rPr>
        <w:t>, типа LDM-519-LP</w:t>
      </w:r>
      <w:r w:rsidRPr="00797CE2">
        <w:rPr>
          <w:rFonts w:cs="Arial"/>
          <w:color w:val="000000"/>
          <w:lang w:val="sr-Cyrl-RS" w:eastAsia="sr-Latn-RS"/>
        </w:rPr>
        <w:t xml:space="preserve"> повезује на ПП централу произвођача </w:t>
      </w:r>
      <w:r w:rsidRPr="00797CE2">
        <w:rPr>
          <w:rFonts w:eastAsia="Calibri" w:cs="Arial"/>
          <w:noProof/>
          <w:lang w:val="sr-Cyrl-RS"/>
        </w:rPr>
        <w:t>Securiton, Швајцарска, и мора бити са њом у потпуности компатабилан.</w:t>
      </w:r>
    </w:p>
    <w:p w:rsidR="00797CE2" w:rsidRPr="00797CE2" w:rsidRDefault="00797CE2" w:rsidP="00D60CC3">
      <w:pPr>
        <w:numPr>
          <w:ilvl w:val="0"/>
          <w:numId w:val="45"/>
        </w:numPr>
        <w:spacing w:before="0" w:after="200" w:line="276" w:lineRule="auto"/>
        <w:contextualSpacing/>
        <w:jc w:val="left"/>
        <w:rPr>
          <w:rFonts w:eastAsia="Calibri" w:cs="Arial"/>
          <w:b/>
          <w:noProof/>
          <w:lang w:val="sr-Latn-RS"/>
        </w:rPr>
      </w:pPr>
      <w:r w:rsidRPr="00797CE2">
        <w:rPr>
          <w:rFonts w:eastAsia="Calibri" w:cs="Arial"/>
          <w:b/>
          <w:noProof/>
          <w:lang w:val="sr-Latn-RS"/>
        </w:rPr>
        <w:t>Интерфејс за један детектор - за SecuriLine standard</w:t>
      </w:r>
      <w:r w:rsidRPr="00797CE2">
        <w:rPr>
          <w:rFonts w:eastAsia="Calibri" w:cs="Arial"/>
          <w:b/>
          <w:noProof/>
          <w:lang w:val="sr-Cyrl-RS"/>
        </w:rPr>
        <w:t xml:space="preserve"> SDI82А-1, Securiton, Швајцарска:</w:t>
      </w:r>
      <w:r w:rsidR="00D60CC3" w:rsidRPr="00D60CC3">
        <w:t xml:space="preserve"> </w:t>
      </w:r>
      <w:r w:rsidR="00D60CC3" w:rsidRPr="00D60CC3">
        <w:rPr>
          <w:rFonts w:eastAsia="Calibri" w:cs="Arial"/>
          <w:b/>
          <w:noProof/>
          <w:lang w:val="sr-Cyrl-RS"/>
        </w:rPr>
        <w:t>или одговарајући</w:t>
      </w:r>
    </w:p>
    <w:p w:rsidR="00797CE2" w:rsidRPr="00797CE2" w:rsidRDefault="00797CE2" w:rsidP="00797CE2">
      <w:pPr>
        <w:numPr>
          <w:ilvl w:val="1"/>
          <w:numId w:val="45"/>
        </w:numPr>
        <w:spacing w:before="0" w:after="200" w:line="276" w:lineRule="auto"/>
        <w:contextualSpacing/>
        <w:jc w:val="left"/>
        <w:rPr>
          <w:rFonts w:eastAsia="Calibri" w:cs="Arial"/>
          <w:noProof/>
          <w:lang w:val="sr-Latn-RS"/>
        </w:rPr>
      </w:pPr>
      <w:r w:rsidRPr="00797CE2">
        <w:rPr>
          <w:rFonts w:eastAsia="Calibri" w:cs="Arial"/>
          <w:noProof/>
          <w:lang w:val="sr-Cyrl-RS"/>
        </w:rPr>
        <w:t>А</w:t>
      </w:r>
      <w:r w:rsidRPr="00797CE2">
        <w:rPr>
          <w:rFonts w:eastAsia="Calibri" w:cs="Arial"/>
          <w:noProof/>
          <w:lang w:val="sr-Latn-RS"/>
        </w:rPr>
        <w:t>дресни улазно/излазни модул за ручне јављаче (MCP 521-1N), са преносом принудног аларма</w:t>
      </w:r>
    </w:p>
    <w:p w:rsidR="00797CE2" w:rsidRPr="00797CE2" w:rsidRDefault="00797CE2" w:rsidP="00797CE2">
      <w:pPr>
        <w:spacing w:before="0" w:after="200" w:line="276" w:lineRule="auto"/>
        <w:ind w:left="1440"/>
        <w:contextualSpacing/>
        <w:rPr>
          <w:rFonts w:eastAsia="Calibri" w:cs="Arial"/>
          <w:noProof/>
          <w:lang w:val="sr-Cyrl-RS"/>
        </w:rPr>
      </w:pPr>
      <w:r w:rsidRPr="00797CE2">
        <w:rPr>
          <w:rFonts w:eastAsia="Calibri" w:cs="Arial"/>
          <w:noProof/>
          <w:lang w:val="sr-Cyrl-RS"/>
        </w:rPr>
        <w:t>Технички подаци:</w:t>
      </w:r>
    </w:p>
    <w:p w:rsidR="00797CE2" w:rsidRPr="00797CE2" w:rsidRDefault="00797CE2" w:rsidP="00797CE2">
      <w:pPr>
        <w:numPr>
          <w:ilvl w:val="2"/>
          <w:numId w:val="45"/>
        </w:numPr>
        <w:spacing w:before="0" w:after="200" w:line="276" w:lineRule="auto"/>
        <w:contextualSpacing/>
        <w:jc w:val="left"/>
        <w:rPr>
          <w:rFonts w:eastAsia="Calibri" w:cs="Arial"/>
          <w:noProof/>
          <w:lang w:val="sr-Latn-RS"/>
        </w:rPr>
      </w:pPr>
      <w:r w:rsidRPr="00797CE2">
        <w:rPr>
          <w:rFonts w:eastAsia="Calibri" w:cs="Arial"/>
          <w:noProof/>
          <w:lang w:val="sr-Cyrl-RS"/>
        </w:rPr>
        <w:t>Радни напон:</w:t>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Latn-RS"/>
        </w:rPr>
        <w:t xml:space="preserve">max. </w:t>
      </w:r>
      <w:r w:rsidRPr="00797CE2">
        <w:rPr>
          <w:rFonts w:eastAsia="Calibri" w:cs="Arial"/>
          <w:noProof/>
          <w:lang w:val="sr-Cyrl-RS"/>
        </w:rPr>
        <w:t>15 до30</w:t>
      </w:r>
      <w:r w:rsidRPr="00797CE2">
        <w:rPr>
          <w:rFonts w:eastAsia="Calibri" w:cs="Arial"/>
          <w:noProof/>
          <w:lang w:val="sr-Latn-RS"/>
        </w:rPr>
        <w:t>VDC;</w:t>
      </w:r>
    </w:p>
    <w:p w:rsidR="00797CE2" w:rsidRPr="00797CE2" w:rsidRDefault="00797CE2" w:rsidP="00797CE2">
      <w:pPr>
        <w:numPr>
          <w:ilvl w:val="2"/>
          <w:numId w:val="45"/>
        </w:numPr>
        <w:spacing w:before="0" w:after="200" w:line="276" w:lineRule="auto"/>
        <w:contextualSpacing/>
        <w:jc w:val="left"/>
        <w:rPr>
          <w:rFonts w:eastAsia="Calibri" w:cs="Arial"/>
          <w:noProof/>
          <w:lang w:val="sr-Latn-RS"/>
        </w:rPr>
      </w:pPr>
      <w:r w:rsidRPr="00797CE2">
        <w:rPr>
          <w:rFonts w:eastAsia="Calibri" w:cs="Arial"/>
          <w:noProof/>
          <w:lang w:val="sr-Cyrl-RS"/>
        </w:rPr>
        <w:t>Радна струја (нормална):</w:t>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Latn-RS"/>
        </w:rPr>
        <w:tab/>
      </w:r>
      <w:r w:rsidRPr="00797CE2">
        <w:rPr>
          <w:rFonts w:eastAsia="Calibri" w:cs="Arial"/>
          <w:noProof/>
          <w:lang w:val="sr-Latn-RS"/>
        </w:rPr>
        <w:tab/>
        <w:t>max. 0</w:t>
      </w:r>
      <w:r w:rsidRPr="00797CE2">
        <w:rPr>
          <w:rFonts w:eastAsia="Calibri" w:cs="Arial"/>
          <w:noProof/>
          <w:lang w:val="sr-Cyrl-RS"/>
        </w:rPr>
        <w:t>.5</w:t>
      </w:r>
      <w:r w:rsidRPr="00797CE2">
        <w:rPr>
          <w:rFonts w:eastAsia="Calibri" w:cs="Arial"/>
          <w:noProof/>
          <w:lang w:val="sr-Latn-RS"/>
        </w:rPr>
        <w:t>mA;</w:t>
      </w:r>
    </w:p>
    <w:p w:rsidR="00797CE2" w:rsidRPr="00797CE2" w:rsidRDefault="00797CE2" w:rsidP="00797CE2">
      <w:pPr>
        <w:numPr>
          <w:ilvl w:val="2"/>
          <w:numId w:val="45"/>
        </w:numPr>
        <w:spacing w:before="0" w:after="200" w:line="276" w:lineRule="auto"/>
        <w:contextualSpacing/>
        <w:jc w:val="left"/>
        <w:rPr>
          <w:rFonts w:eastAsia="Calibri" w:cs="Arial"/>
          <w:noProof/>
          <w:lang w:val="sr-Latn-RS"/>
        </w:rPr>
      </w:pPr>
      <w:r w:rsidRPr="00797CE2">
        <w:rPr>
          <w:rFonts w:eastAsia="Calibri" w:cs="Arial"/>
          <w:noProof/>
          <w:lang w:val="sr-Cyrl-RS"/>
        </w:rPr>
        <w:t>Амбијентална температура:</w:t>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Latn-RS"/>
        </w:rPr>
        <w:tab/>
      </w:r>
      <w:r w:rsidRPr="00797CE2">
        <w:rPr>
          <w:rFonts w:eastAsia="Calibri" w:cs="Arial"/>
          <w:noProof/>
          <w:lang w:val="sr-Latn-RS"/>
        </w:rPr>
        <w:tab/>
      </w:r>
      <w:r w:rsidRPr="00797CE2">
        <w:rPr>
          <w:rFonts w:eastAsia="Calibri" w:cs="Arial"/>
          <w:noProof/>
          <w:lang w:val="sr-Cyrl-RS"/>
        </w:rPr>
        <w:t>-55</w:t>
      </w:r>
      <w:r w:rsidRPr="00797CE2">
        <w:rPr>
          <w:rFonts w:eastAsia="Calibri" w:cs="Arial"/>
          <w:noProof/>
          <w:lang w:val="sr-Latn-RS"/>
        </w:rPr>
        <w:t xml:space="preserve">°C </w:t>
      </w:r>
      <w:r w:rsidRPr="00797CE2">
        <w:rPr>
          <w:rFonts w:eastAsia="Calibri" w:cs="Arial"/>
          <w:noProof/>
          <w:lang w:val="sr-Cyrl-RS"/>
        </w:rPr>
        <w:t xml:space="preserve">до </w:t>
      </w:r>
      <w:r w:rsidRPr="00797CE2">
        <w:rPr>
          <w:rFonts w:eastAsia="Calibri" w:cs="Arial"/>
          <w:noProof/>
          <w:lang w:val="sr-Latn-RS"/>
        </w:rPr>
        <w:t>+</w:t>
      </w:r>
      <w:r w:rsidRPr="00797CE2">
        <w:rPr>
          <w:rFonts w:eastAsia="Calibri" w:cs="Arial"/>
          <w:noProof/>
          <w:lang w:val="sr-Cyrl-RS"/>
        </w:rPr>
        <w:t>70</w:t>
      </w:r>
      <w:r w:rsidRPr="00797CE2">
        <w:rPr>
          <w:rFonts w:eastAsia="Calibri" w:cs="Arial"/>
          <w:noProof/>
          <w:lang w:val="sr-Latn-RS"/>
        </w:rPr>
        <w:t>°C;</w:t>
      </w:r>
    </w:p>
    <w:p w:rsidR="00797CE2" w:rsidRPr="00797CE2" w:rsidRDefault="00797CE2" w:rsidP="00797CE2">
      <w:pPr>
        <w:numPr>
          <w:ilvl w:val="2"/>
          <w:numId w:val="45"/>
        </w:numPr>
        <w:spacing w:before="0" w:after="200" w:line="276" w:lineRule="auto"/>
        <w:contextualSpacing/>
        <w:jc w:val="left"/>
        <w:rPr>
          <w:rFonts w:eastAsia="Calibri" w:cs="Arial"/>
          <w:noProof/>
          <w:lang w:val="sr-Latn-RS"/>
        </w:rPr>
      </w:pPr>
      <w:r w:rsidRPr="00797CE2">
        <w:rPr>
          <w:rFonts w:eastAsia="Calibri" w:cs="Arial"/>
          <w:noProof/>
          <w:lang w:val="sr-Cyrl-RS"/>
        </w:rPr>
        <w:t>Боја:</w:t>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r>
      <w:r w:rsidRPr="00797CE2">
        <w:rPr>
          <w:rFonts w:eastAsia="Calibri" w:cs="Arial"/>
          <w:noProof/>
          <w:lang w:val="sr-Cyrl-RS"/>
        </w:rPr>
        <w:tab/>
        <w:t>бела;</w:t>
      </w:r>
    </w:p>
    <w:p w:rsidR="00797CE2" w:rsidRPr="00797CE2" w:rsidRDefault="00797CE2" w:rsidP="00797CE2">
      <w:pPr>
        <w:numPr>
          <w:ilvl w:val="2"/>
          <w:numId w:val="45"/>
        </w:numPr>
        <w:spacing w:before="0" w:after="200" w:line="276" w:lineRule="auto"/>
        <w:contextualSpacing/>
        <w:jc w:val="left"/>
        <w:rPr>
          <w:rFonts w:eastAsia="Calibri" w:cs="Arial"/>
          <w:noProof/>
          <w:lang w:val="sr-Latn-RS"/>
        </w:rPr>
      </w:pPr>
      <w:r w:rsidRPr="00797CE2">
        <w:rPr>
          <w:rFonts w:eastAsia="Calibri" w:cs="Arial"/>
          <w:noProof/>
          <w:lang w:val="sr-Cyrl-RS"/>
        </w:rPr>
        <w:t>Димензије (В</w:t>
      </w:r>
      <w:r w:rsidRPr="00797CE2">
        <w:rPr>
          <w:rFonts w:eastAsia="Calibri" w:cs="Arial"/>
          <w:noProof/>
          <w:lang w:val="sr-Latn-RS"/>
        </w:rPr>
        <w:t xml:space="preserve"> x</w:t>
      </w:r>
      <w:r w:rsidRPr="00797CE2">
        <w:rPr>
          <w:rFonts w:eastAsia="Calibri" w:cs="Arial"/>
          <w:noProof/>
          <w:lang w:val="sr-Cyrl-RS"/>
        </w:rPr>
        <w:t xml:space="preserve"> Ш </w:t>
      </w:r>
      <w:r w:rsidRPr="00797CE2">
        <w:rPr>
          <w:rFonts w:eastAsia="Calibri" w:cs="Arial"/>
          <w:noProof/>
          <w:lang w:val="sr-Latn-RS"/>
        </w:rPr>
        <w:t>x</w:t>
      </w:r>
      <w:r w:rsidRPr="00797CE2">
        <w:rPr>
          <w:rFonts w:eastAsia="Calibri" w:cs="Arial"/>
          <w:noProof/>
          <w:lang w:val="sr-Cyrl-RS"/>
        </w:rPr>
        <w:t xml:space="preserve"> Д)</w:t>
      </w:r>
      <w:r w:rsidRPr="00797CE2">
        <w:rPr>
          <w:rFonts w:eastAsia="Calibri" w:cs="Arial"/>
          <w:noProof/>
          <w:lang w:val="sr-Latn-RS"/>
        </w:rPr>
        <w:t>:</w:t>
      </w:r>
      <w:r w:rsidRPr="00797CE2">
        <w:rPr>
          <w:rFonts w:eastAsia="Calibri" w:cs="Arial"/>
          <w:noProof/>
          <w:lang w:val="sr-Latn-RS"/>
        </w:rPr>
        <w:tab/>
      </w:r>
      <w:r w:rsidRPr="00797CE2">
        <w:rPr>
          <w:rFonts w:eastAsia="Calibri" w:cs="Arial"/>
          <w:noProof/>
          <w:lang w:val="sr-Latn-RS"/>
        </w:rPr>
        <w:tab/>
      </w:r>
      <w:r w:rsidRPr="00797CE2">
        <w:rPr>
          <w:rFonts w:eastAsia="Calibri" w:cs="Arial"/>
          <w:noProof/>
          <w:lang w:val="sr-Latn-RS"/>
        </w:rPr>
        <w:tab/>
      </w:r>
      <w:r w:rsidRPr="00797CE2">
        <w:rPr>
          <w:rFonts w:eastAsia="Calibri" w:cs="Arial"/>
          <w:noProof/>
          <w:lang w:val="sr-Latn-RS"/>
        </w:rPr>
        <w:tab/>
      </w:r>
      <w:r w:rsidRPr="00797CE2">
        <w:rPr>
          <w:rFonts w:eastAsia="Calibri" w:cs="Arial"/>
          <w:noProof/>
          <w:lang w:val="sr-Cyrl-RS"/>
        </w:rPr>
        <w:t xml:space="preserve">32 </w:t>
      </w:r>
      <w:r w:rsidRPr="00797CE2">
        <w:rPr>
          <w:rFonts w:eastAsia="Calibri" w:cs="Arial"/>
          <w:noProof/>
          <w:lang w:val="sr-Latn-RS"/>
        </w:rPr>
        <w:t>x</w:t>
      </w:r>
      <w:r w:rsidRPr="00797CE2">
        <w:rPr>
          <w:rFonts w:eastAsia="Calibri" w:cs="Arial"/>
          <w:noProof/>
          <w:lang w:val="sr-Cyrl-RS"/>
        </w:rPr>
        <w:t xml:space="preserve"> 22 </w:t>
      </w:r>
      <w:r w:rsidRPr="00797CE2">
        <w:rPr>
          <w:rFonts w:eastAsia="Calibri" w:cs="Arial"/>
          <w:noProof/>
          <w:lang w:val="sr-Latn-RS"/>
        </w:rPr>
        <w:t>x</w:t>
      </w:r>
      <w:r w:rsidRPr="00797CE2">
        <w:rPr>
          <w:rFonts w:eastAsia="Calibri" w:cs="Arial"/>
          <w:noProof/>
          <w:lang w:val="sr-Cyrl-RS"/>
        </w:rPr>
        <w:t xml:space="preserve"> 14 </w:t>
      </w:r>
      <w:r w:rsidRPr="00797CE2">
        <w:rPr>
          <w:rFonts w:eastAsia="Calibri" w:cs="Arial"/>
          <w:noProof/>
          <w:lang w:val="sr-Latn-RS"/>
        </w:rPr>
        <w:t>mm.</w:t>
      </w:r>
    </w:p>
    <w:p w:rsidR="00797CE2" w:rsidRPr="00797CE2" w:rsidRDefault="00797CE2" w:rsidP="00797CE2">
      <w:pPr>
        <w:spacing w:before="0" w:after="200" w:line="276" w:lineRule="auto"/>
        <w:ind w:left="708"/>
        <w:rPr>
          <w:rFonts w:eastAsia="Calibri" w:cs="Arial"/>
          <w:noProof/>
          <w:lang w:val="sr-Latn-RS"/>
        </w:rPr>
      </w:pPr>
      <w:r w:rsidRPr="00797CE2">
        <w:rPr>
          <w:rFonts w:eastAsia="Calibri" w:cs="Arial"/>
          <w:noProof/>
          <w:lang w:val="sr-Cyrl-RS"/>
        </w:rPr>
        <w:t xml:space="preserve">Интерфејс се преко </w:t>
      </w:r>
      <w:r w:rsidRPr="00797CE2">
        <w:rPr>
          <w:rFonts w:cs="Arial"/>
          <w:color w:val="000000"/>
          <w:lang w:val="sr-Latn-RS" w:eastAsia="sr-Latn-RS"/>
        </w:rPr>
        <w:t>SecuriLine</w:t>
      </w:r>
      <w:r w:rsidRPr="00797CE2">
        <w:rPr>
          <w:rFonts w:cs="Arial"/>
          <w:color w:val="000000"/>
          <w:lang w:val="sr-Cyrl-RS" w:eastAsia="sr-Latn-RS"/>
        </w:rPr>
        <w:t xml:space="preserve"> петље повезује на ПП централу типа </w:t>
      </w:r>
      <w:r w:rsidRPr="00797CE2">
        <w:rPr>
          <w:rFonts w:cs="Arial"/>
          <w:color w:val="000000"/>
          <w:lang w:val="sr-Latn-RS" w:eastAsia="sr-Latn-RS"/>
        </w:rPr>
        <w:t>MCU 211</w:t>
      </w:r>
      <w:r w:rsidRPr="00797CE2">
        <w:rPr>
          <w:rFonts w:cs="Arial"/>
          <w:color w:val="000000"/>
          <w:lang w:val="sr-Cyrl-RS" w:eastAsia="sr-Latn-RS"/>
        </w:rPr>
        <w:t xml:space="preserve"> произвођача </w:t>
      </w:r>
      <w:r w:rsidRPr="00797CE2">
        <w:rPr>
          <w:rFonts w:eastAsia="Calibri" w:cs="Arial"/>
          <w:noProof/>
          <w:lang w:val="sr-Cyrl-RS"/>
        </w:rPr>
        <w:t>Securiton, Швајцарска, и мора бити са њом у потпуности компатабилан.</w:t>
      </w:r>
    </w:p>
    <w:p w:rsidR="00797CE2" w:rsidRPr="00797CE2" w:rsidRDefault="00797CE2" w:rsidP="00D60CC3">
      <w:pPr>
        <w:numPr>
          <w:ilvl w:val="0"/>
          <w:numId w:val="45"/>
        </w:numPr>
        <w:spacing w:before="0" w:after="200" w:line="276" w:lineRule="auto"/>
        <w:contextualSpacing/>
        <w:jc w:val="left"/>
        <w:rPr>
          <w:rFonts w:eastAsia="Calibri" w:cs="Arial"/>
          <w:b/>
          <w:noProof/>
          <w:lang w:val="sr-Latn-RS"/>
        </w:rPr>
      </w:pPr>
      <w:r w:rsidRPr="00797CE2">
        <w:rPr>
          <w:rFonts w:eastAsia="Calibri" w:cs="Arial"/>
          <w:b/>
          <w:noProof/>
          <w:lang w:val="sr-Cyrl-RS"/>
        </w:rPr>
        <w:t xml:space="preserve">Кутија ручног јављача са стаклом 1492-CSA </w:t>
      </w:r>
      <w:r w:rsidRPr="00797CE2">
        <w:rPr>
          <w:rFonts w:eastAsia="Calibri" w:cs="Arial"/>
          <w:b/>
          <w:noProof/>
          <w:lang w:val="sr-Latn-RS"/>
        </w:rPr>
        <w:t xml:space="preserve">COOPER SAFETY </w:t>
      </w:r>
      <w:r w:rsidR="00D60CC3" w:rsidRPr="00D60CC3">
        <w:rPr>
          <w:rFonts w:eastAsia="Calibri" w:cs="Arial"/>
          <w:b/>
          <w:noProof/>
          <w:lang w:val="sr-Latn-RS"/>
        </w:rPr>
        <w:t>или одговарајући</w:t>
      </w:r>
    </w:p>
    <w:p w:rsidR="00797CE2" w:rsidRPr="005929AA" w:rsidRDefault="005929AA" w:rsidP="00797CE2">
      <w:pPr>
        <w:spacing w:before="0" w:after="200" w:line="276" w:lineRule="auto"/>
        <w:rPr>
          <w:rFonts w:eastAsia="Calibri" w:cs="Arial"/>
          <w:noProof/>
          <w:lang w:val="sr-Latn-RS"/>
        </w:rPr>
      </w:pPr>
      <w:r w:rsidRPr="005929AA">
        <w:rPr>
          <w:rFonts w:eastAsia="Calibri" w:cs="Arial"/>
          <w:b/>
          <w:noProof/>
          <w:lang w:val="sr-Latn-RS"/>
        </w:rPr>
        <w:t>НАПОМЕНА:</w:t>
      </w:r>
      <w:r w:rsidR="00797CE2" w:rsidRPr="005929AA">
        <w:rPr>
          <w:rFonts w:eastAsia="Calibri" w:cs="Arial"/>
          <w:noProof/>
          <w:lang w:val="sr-Latn-RS"/>
        </w:rPr>
        <w:t>Противпожарни систем за сигнализацију и дојаву пожара на ТЕНТ А у потпуности је реализован опремом фирме Securiton из Швајцарске. Изведен је SecuriPro систем за дојаву пожара, чија је основна јединица адресабилна централа MCU211 Securiton. На централу се преко SecuriLine петље повезују адресабилни аутоматски и ручни јављачи пожара и разни улазно-излазни модули. Према члану 43 Закона о заштити од пожара („Сл. гласник РС“ бр.111/2009) који гласи:</w:t>
      </w:r>
    </w:p>
    <w:p w:rsidR="00797CE2" w:rsidRPr="005929AA" w:rsidRDefault="00797CE2" w:rsidP="00797CE2">
      <w:pPr>
        <w:spacing w:before="0" w:after="200" w:line="276" w:lineRule="auto"/>
        <w:rPr>
          <w:rFonts w:eastAsia="Calibri" w:cs="Arial"/>
          <w:noProof/>
          <w:lang w:val="sr-Latn-RS"/>
        </w:rPr>
      </w:pPr>
      <w:r w:rsidRPr="005929AA">
        <w:rPr>
          <w:rFonts w:eastAsia="Calibri" w:cs="Arial"/>
          <w:noProof/>
          <w:lang w:val="sr-Latn-RS"/>
        </w:rPr>
        <w:t>Члан 43: Уређаји за откривање и јављање пожара и уређаји за гашење пожара морају се одржавати у исправном стању, у складу са техничким прописима и упутствима произвођача, тако да се обезбеди њихово стално и несметано функционисање;и упутству произвођача, систем ће остати у потпуности сигуран  и функционалан само ако се приликом замене неисправног дела користи део оригиналног произвођача.</w:t>
      </w:r>
    </w:p>
    <w:p w:rsidR="009326B7" w:rsidRPr="005929AA" w:rsidRDefault="0032186E" w:rsidP="00A73066">
      <w:pPr>
        <w:pStyle w:val="podnaslov2"/>
        <w:tabs>
          <w:tab w:val="left" w:pos="351"/>
        </w:tabs>
        <w:spacing w:before="0" w:after="0"/>
        <w:rPr>
          <w:rFonts w:cs="Arial"/>
          <w:b w:val="0"/>
          <w:sz w:val="22"/>
          <w:szCs w:val="22"/>
          <w:lang w:val="sr-Cyrl-RS"/>
        </w:rPr>
      </w:pPr>
      <w:r w:rsidRPr="005929AA">
        <w:rPr>
          <w:rFonts w:cs="Arial"/>
          <w:sz w:val="22"/>
          <w:szCs w:val="22"/>
        </w:rPr>
        <w:t xml:space="preserve">3.2 </w:t>
      </w:r>
      <w:r w:rsidR="00BE385F" w:rsidRPr="005929AA">
        <w:rPr>
          <w:rFonts w:cs="Arial"/>
          <w:b w:val="0"/>
          <w:sz w:val="22"/>
          <w:szCs w:val="22"/>
          <w:lang w:val="sr-Cyrl-RS"/>
        </w:rPr>
        <w:t>Документација која се доставља као саставни део понуде:</w:t>
      </w:r>
    </w:p>
    <w:p w:rsidR="009326B7" w:rsidRPr="005929AA" w:rsidRDefault="00BE385F" w:rsidP="00066ABB">
      <w:pPr>
        <w:pStyle w:val="podnaslov2"/>
        <w:tabs>
          <w:tab w:val="left" w:pos="351"/>
        </w:tabs>
        <w:spacing w:before="0"/>
        <w:rPr>
          <w:rFonts w:cs="Arial"/>
          <w:b w:val="0"/>
          <w:sz w:val="22"/>
          <w:szCs w:val="22"/>
          <w:lang w:val="sr-Cyrl-RS"/>
        </w:rPr>
      </w:pPr>
      <w:r w:rsidRPr="005929AA">
        <w:rPr>
          <w:rFonts w:cs="Arial"/>
          <w:b w:val="0"/>
          <w:sz w:val="22"/>
          <w:szCs w:val="22"/>
          <w:lang w:val="sr-Cyrl-RS"/>
        </w:rPr>
        <w:t>-</w:t>
      </w:r>
      <w:r w:rsidR="00621973" w:rsidRPr="005929AA">
        <w:rPr>
          <w:rFonts w:cs="Arial"/>
          <w:b w:val="0"/>
          <w:sz w:val="22"/>
          <w:szCs w:val="22"/>
          <w:lang w:val="sr-Cyrl-RS"/>
        </w:rPr>
        <w:t xml:space="preserve"> </w:t>
      </w:r>
      <w:r w:rsidR="000D2BBF" w:rsidRPr="005929AA">
        <w:rPr>
          <w:rFonts w:cs="Arial"/>
          <w:b w:val="0"/>
          <w:sz w:val="22"/>
          <w:szCs w:val="22"/>
          <w:lang w:val="sr-Cyrl-RS"/>
        </w:rPr>
        <w:t>извод из каталога</w:t>
      </w:r>
      <w:r w:rsidR="009326B7" w:rsidRPr="005929AA">
        <w:rPr>
          <w:rFonts w:cs="Arial"/>
          <w:b w:val="0"/>
          <w:sz w:val="22"/>
          <w:szCs w:val="22"/>
          <w:lang w:val="sr-Cyrl-RS"/>
        </w:rPr>
        <w:t xml:space="preserve"> понуђене опреме са карактеристикама</w:t>
      </w:r>
      <w:r w:rsidR="00621973" w:rsidRPr="005929AA">
        <w:rPr>
          <w:rFonts w:cs="Arial"/>
          <w:b w:val="0"/>
          <w:sz w:val="22"/>
          <w:szCs w:val="22"/>
          <w:lang w:val="sr-Cyrl-RS"/>
        </w:rPr>
        <w:t xml:space="preserve"> </w:t>
      </w:r>
      <w:r w:rsidR="00066ABB" w:rsidRPr="005929AA">
        <w:rPr>
          <w:rFonts w:cs="Arial"/>
          <w:b w:val="0"/>
          <w:sz w:val="22"/>
          <w:szCs w:val="22"/>
          <w:lang w:val="sr-Cyrl-RS"/>
        </w:rPr>
        <w:t>за све позиције.</w:t>
      </w:r>
    </w:p>
    <w:p w:rsidR="00797CE2" w:rsidRDefault="00797CE2" w:rsidP="00066ABB">
      <w:pPr>
        <w:pStyle w:val="podnaslov2"/>
        <w:tabs>
          <w:tab w:val="left" w:pos="351"/>
        </w:tabs>
        <w:spacing w:before="0"/>
        <w:rPr>
          <w:rFonts w:cs="Arial"/>
          <w:b w:val="0"/>
          <w:sz w:val="22"/>
          <w:szCs w:val="22"/>
          <w:lang w:val="sr-Cyrl-RS"/>
        </w:rPr>
      </w:pPr>
      <w:r w:rsidRPr="005929AA">
        <w:rPr>
          <w:rFonts w:cs="Arial"/>
          <w:b w:val="0"/>
          <w:sz w:val="22"/>
          <w:szCs w:val="22"/>
          <w:lang w:val="sr-Cyrl-RS"/>
        </w:rPr>
        <w:t>-</w:t>
      </w:r>
      <w:r w:rsidRPr="005929AA">
        <w:rPr>
          <w:sz w:val="22"/>
          <w:szCs w:val="22"/>
        </w:rPr>
        <w:t xml:space="preserve"> </w:t>
      </w:r>
      <w:r w:rsidRPr="005929AA">
        <w:rPr>
          <w:rFonts w:cs="Arial"/>
          <w:b w:val="0"/>
          <w:sz w:val="22"/>
          <w:szCs w:val="22"/>
          <w:lang w:val="sr-Cyrl-RS"/>
        </w:rPr>
        <w:t>Уколико се у понуди даје одговарајуће добро за</w:t>
      </w:r>
      <w:r w:rsidR="009B457B">
        <w:rPr>
          <w:rFonts w:cs="Arial"/>
          <w:b w:val="0"/>
          <w:sz w:val="22"/>
          <w:szCs w:val="22"/>
          <w:lang w:val="sr-Cyrl-RS"/>
        </w:rPr>
        <w:t xml:space="preserve"> сваку </w:t>
      </w:r>
      <w:r w:rsidRPr="005929AA">
        <w:rPr>
          <w:rFonts w:cs="Arial"/>
          <w:b w:val="0"/>
          <w:sz w:val="22"/>
          <w:szCs w:val="22"/>
          <w:lang w:val="sr-Cyrl-RS"/>
        </w:rPr>
        <w:t xml:space="preserve"> ставку која је предмет датог налога , понуђач је у обавези да од фирме Securiton, Швајцарска, достави писану потврду (у оригиналу и са преводом), да је понуђено добро у потпуности компатабилно са њиховим системом и да неће ни мало штетити</w:t>
      </w:r>
      <w:r w:rsidRPr="00797CE2">
        <w:rPr>
          <w:rFonts w:cs="Arial"/>
          <w:b w:val="0"/>
          <w:sz w:val="22"/>
          <w:szCs w:val="22"/>
          <w:lang w:val="sr-Cyrl-RS"/>
        </w:rPr>
        <w:t xml:space="preserve"> његовој функционалности.</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w:t>
      </w:r>
      <w:r w:rsidRPr="00A67ED4">
        <w:rPr>
          <w:rFonts w:eastAsia="Calibri" w:cs="Arial"/>
          <w:color w:val="000000" w:themeColor="text1"/>
        </w:rPr>
        <w:t xml:space="preserve">од </w:t>
      </w:r>
      <w:r w:rsidR="00A67ED4">
        <w:rPr>
          <w:rFonts w:eastAsia="Calibri" w:cs="Arial"/>
          <w:color w:val="000000" w:themeColor="text1"/>
          <w:lang w:val="sr-Cyrl-RS"/>
        </w:rPr>
        <w:t>60</w:t>
      </w:r>
      <w:r w:rsidRPr="00A67ED4">
        <w:rPr>
          <w:rFonts w:eastAsia="Calibri" w:cs="Arial"/>
          <w:color w:val="000000" w:themeColor="text1"/>
          <w:lang w:val="sr-Cyrl-RS"/>
        </w:rPr>
        <w:t xml:space="preserve"> </w:t>
      </w:r>
      <w:r w:rsidR="00066ABB" w:rsidRPr="00A67ED4">
        <w:rPr>
          <w:rFonts w:eastAsia="Calibri" w:cs="Arial"/>
          <w:color w:val="000000" w:themeColor="text1"/>
          <w:lang w:val="sr-Cyrl-RS"/>
        </w:rPr>
        <w:t>дана</w:t>
      </w:r>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lastRenderedPageBreak/>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4577C3">
        <w:rPr>
          <w:rFonts w:cs="Arial"/>
          <w:lang w:val="sr-Cyrl-RS" w:eastAsia="zh-CN"/>
        </w:rPr>
        <w:t>12</w:t>
      </w:r>
      <w:r w:rsidR="00C65BA5">
        <w:rPr>
          <w:rFonts w:cs="Arial"/>
          <w:lang w:val="sr-Latn-RS" w:eastAsia="zh-CN"/>
        </w:rPr>
        <w:t xml:space="preserve"> </w:t>
      </w:r>
      <w:r w:rsidR="00C65BA5">
        <w:rPr>
          <w:rFonts w:cs="Arial"/>
          <w:lang w:val="sr-Cyrl-RS" w:eastAsia="zh-CN"/>
        </w:rPr>
        <w:t>месец</w:t>
      </w:r>
      <w:r w:rsidR="00135E45">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lastRenderedPageBreak/>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985"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9072"/>
      </w:tblGrid>
      <w:tr w:rsidR="00C94BAD" w:rsidRPr="00C94BAD" w:rsidTr="00B15162">
        <w:trPr>
          <w:trHeight w:val="524"/>
          <w:jc w:val="center"/>
        </w:trPr>
        <w:tc>
          <w:tcPr>
            <w:tcW w:w="913" w:type="dxa"/>
            <w:vAlign w:val="center"/>
          </w:tcPr>
          <w:p w:rsidR="00C94BAD" w:rsidRPr="00C94BAD" w:rsidRDefault="00C94BAD" w:rsidP="00C94BAD">
            <w:pPr>
              <w:jc w:val="center"/>
              <w:rPr>
                <w:rFonts w:cs="Arial"/>
                <w:b/>
              </w:rPr>
            </w:pPr>
            <w:r w:rsidRPr="00C94BAD">
              <w:rPr>
                <w:rFonts w:cs="Arial"/>
                <w:b/>
              </w:rPr>
              <w:t>Ред. бр.</w:t>
            </w:r>
          </w:p>
        </w:tc>
        <w:tc>
          <w:tcPr>
            <w:tcW w:w="9072"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1.</w:t>
            </w:r>
          </w:p>
        </w:tc>
        <w:tc>
          <w:tcPr>
            <w:tcW w:w="9072"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B15162">
        <w:trPr>
          <w:trHeight w:val="3706"/>
          <w:jc w:val="center"/>
        </w:trPr>
        <w:tc>
          <w:tcPr>
            <w:tcW w:w="913" w:type="dxa"/>
            <w:vAlign w:val="center"/>
          </w:tcPr>
          <w:p w:rsidR="00C94BAD" w:rsidRPr="00C94BAD" w:rsidRDefault="00C94BAD" w:rsidP="00C94BAD">
            <w:pPr>
              <w:jc w:val="center"/>
              <w:rPr>
                <w:rFonts w:cs="Arial"/>
              </w:rPr>
            </w:pPr>
            <w:r w:rsidRPr="00C94BAD">
              <w:rPr>
                <w:rFonts w:cs="Arial"/>
              </w:rPr>
              <w:t>2.</w:t>
            </w:r>
          </w:p>
        </w:tc>
        <w:tc>
          <w:tcPr>
            <w:tcW w:w="9072"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lastRenderedPageBreak/>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B15162">
        <w:trPr>
          <w:trHeight w:val="70"/>
          <w:jc w:val="center"/>
        </w:trPr>
        <w:tc>
          <w:tcPr>
            <w:tcW w:w="913" w:type="dxa"/>
            <w:vAlign w:val="center"/>
          </w:tcPr>
          <w:p w:rsidR="00C94BAD" w:rsidRPr="00C94BAD" w:rsidRDefault="00C94BAD" w:rsidP="00C94BAD">
            <w:pPr>
              <w:jc w:val="center"/>
              <w:rPr>
                <w:rFonts w:cs="Arial"/>
              </w:rPr>
            </w:pPr>
            <w:r w:rsidRPr="00C94BAD">
              <w:rPr>
                <w:rFonts w:cs="Arial"/>
              </w:rPr>
              <w:lastRenderedPageBreak/>
              <w:t>3.</w:t>
            </w:r>
          </w:p>
        </w:tc>
        <w:tc>
          <w:tcPr>
            <w:tcW w:w="9072"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B15162">
        <w:trPr>
          <w:jc w:val="center"/>
        </w:trPr>
        <w:tc>
          <w:tcPr>
            <w:tcW w:w="913" w:type="dxa"/>
            <w:vAlign w:val="center"/>
          </w:tcPr>
          <w:p w:rsidR="00C94BAD" w:rsidRPr="00C94BAD" w:rsidRDefault="00C94BAD" w:rsidP="00C94BAD">
            <w:pPr>
              <w:jc w:val="center"/>
              <w:rPr>
                <w:rFonts w:cs="Arial"/>
              </w:rPr>
            </w:pPr>
            <w:r w:rsidRPr="00C94BAD">
              <w:rPr>
                <w:rFonts w:cs="Arial"/>
              </w:rPr>
              <w:t xml:space="preserve">4. </w:t>
            </w:r>
          </w:p>
        </w:tc>
        <w:tc>
          <w:tcPr>
            <w:tcW w:w="9072"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w:t>
            </w:r>
            <w:r w:rsidRPr="00C94BAD">
              <w:rPr>
                <w:rFonts w:cs="Arial"/>
                <w:lang w:val="ru-RU"/>
              </w:rPr>
              <w:lastRenderedPageBreak/>
              <w:t>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B15162">
        <w:trPr>
          <w:trHeight w:val="708"/>
          <w:jc w:val="center"/>
        </w:trPr>
        <w:tc>
          <w:tcPr>
            <w:tcW w:w="913" w:type="dxa"/>
            <w:vAlign w:val="center"/>
          </w:tcPr>
          <w:p w:rsidR="00591135" w:rsidRPr="002F02D4" w:rsidRDefault="00591135" w:rsidP="00C94BAD">
            <w:pPr>
              <w:jc w:val="center"/>
              <w:rPr>
                <w:rFonts w:cs="Arial"/>
                <w:lang w:val="sr-Cyrl-RS"/>
              </w:rPr>
            </w:pPr>
          </w:p>
        </w:tc>
        <w:tc>
          <w:tcPr>
            <w:tcW w:w="9072"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066C35" w:rsidRPr="00C94BAD" w:rsidTr="00B15162">
        <w:trPr>
          <w:trHeight w:val="708"/>
          <w:jc w:val="center"/>
        </w:trPr>
        <w:tc>
          <w:tcPr>
            <w:tcW w:w="913" w:type="dxa"/>
            <w:vAlign w:val="center"/>
          </w:tcPr>
          <w:p w:rsidR="00066C35" w:rsidRDefault="006D21F6" w:rsidP="00C94BAD">
            <w:pPr>
              <w:jc w:val="center"/>
              <w:rPr>
                <w:rFonts w:cs="Arial"/>
                <w:lang w:val="sr-Cyrl-RS"/>
              </w:rPr>
            </w:pPr>
            <w:r>
              <w:rPr>
                <w:rFonts w:cs="Arial"/>
                <w:lang w:val="sr-Latn-RS"/>
              </w:rPr>
              <w:t>5</w:t>
            </w:r>
            <w:r w:rsidR="00066C35">
              <w:rPr>
                <w:rFonts w:cs="Arial"/>
                <w:lang w:val="sr-Cyrl-RS"/>
              </w:rPr>
              <w:t>.</w:t>
            </w:r>
          </w:p>
        </w:tc>
        <w:tc>
          <w:tcPr>
            <w:tcW w:w="9072" w:type="dxa"/>
          </w:tcPr>
          <w:p w:rsidR="00066C35" w:rsidRPr="002A652C" w:rsidRDefault="00066C35" w:rsidP="00A56BF8">
            <w:pPr>
              <w:autoSpaceDE w:val="0"/>
              <w:autoSpaceDN w:val="0"/>
              <w:rPr>
                <w:rFonts w:eastAsiaTheme="minorHAnsi" w:cs="Arial"/>
                <w:b/>
                <w:bCs/>
              </w:rPr>
            </w:pPr>
            <w:r w:rsidRPr="002A652C">
              <w:rPr>
                <w:rFonts w:cs="Arial"/>
                <w:b/>
                <w:bCs/>
                <w:u w:val="single"/>
              </w:rPr>
              <w:t>Услов:</w:t>
            </w:r>
          </w:p>
          <w:p w:rsidR="00066C35" w:rsidRPr="002A652C" w:rsidRDefault="00066C35" w:rsidP="00A56BF8">
            <w:pPr>
              <w:autoSpaceDE w:val="0"/>
              <w:autoSpaceDN w:val="0"/>
              <w:rPr>
                <w:rFonts w:cs="Arial"/>
              </w:rPr>
            </w:pPr>
            <w:r w:rsidRPr="002A652C">
              <w:rPr>
                <w:rFonts w:cs="Arial"/>
              </w:rPr>
              <w:t xml:space="preserve">Пословни капацитет </w:t>
            </w:r>
          </w:p>
          <w:p w:rsidR="00066C35" w:rsidRPr="002A652C" w:rsidRDefault="00066C35" w:rsidP="00A56BF8">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r w:rsidR="00B15162">
              <w:rPr>
                <w:rFonts w:cs="Arial"/>
                <w:lang w:val="sr-Cyrl-RS"/>
              </w:rPr>
              <w:t xml:space="preserve"> је</w:t>
            </w:r>
            <w:r w:rsidRPr="002A652C">
              <w:rPr>
                <w:rFonts w:cs="Arial"/>
              </w:rPr>
              <w:t>:</w:t>
            </w:r>
          </w:p>
          <w:p w:rsidR="00066C35" w:rsidRPr="002A652C" w:rsidRDefault="00066C35" w:rsidP="00A56BF8">
            <w:pPr>
              <w:autoSpaceDE w:val="0"/>
              <w:autoSpaceDN w:val="0"/>
              <w:ind w:left="-108" w:hanging="360"/>
              <w:contextualSpacing/>
              <w:rPr>
                <w:rFonts w:cs="Arial"/>
              </w:rPr>
            </w:pPr>
            <w:r w:rsidRPr="002A652C">
              <w:rPr>
                <w:rFonts w:cs="Arial"/>
              </w:rPr>
              <w:t xml:space="preserve">-је у </w:t>
            </w:r>
            <w:r w:rsidRPr="002A652C">
              <w:rPr>
                <w:rFonts w:cs="Arial"/>
                <w:lang w:val="sr-Cyrl-CS"/>
              </w:rPr>
              <w:t>претходне</w:t>
            </w:r>
            <w:r w:rsidRPr="002A652C">
              <w:rPr>
                <w:rFonts w:cs="Arial"/>
              </w:rPr>
              <w:t xml:space="preserve"> </w:t>
            </w:r>
            <w:r w:rsidR="005929AA">
              <w:rPr>
                <w:rFonts w:cs="Arial"/>
                <w:lang w:val="sr-Cyrl-RS"/>
              </w:rPr>
              <w:t>две</w:t>
            </w:r>
            <w:r w:rsidRPr="002A652C">
              <w:rPr>
                <w:rFonts w:cs="Arial"/>
              </w:rPr>
              <w:t xml:space="preserve">  године </w:t>
            </w:r>
            <w:r w:rsidRPr="002A652C">
              <w:rPr>
                <w:rFonts w:cs="Arial"/>
                <w:lang w:val="sr-Cyrl-CS"/>
              </w:rPr>
              <w:t xml:space="preserve">до дана објављивања Позива за подношење понуда </w:t>
            </w:r>
            <w:r w:rsidRPr="002A652C">
              <w:rPr>
                <w:rFonts w:cs="Arial"/>
              </w:rPr>
              <w:t xml:space="preserve">на Порталу јавних набавки </w:t>
            </w:r>
            <w:r w:rsidR="00396266">
              <w:rPr>
                <w:rFonts w:cs="Arial"/>
                <w:lang w:val="sr-Cyrl-RS"/>
              </w:rPr>
              <w:t>реализовао минимално 1 Уговор са испоруком добара која су предмет  јавне набавке</w:t>
            </w:r>
            <w:r w:rsidR="00B15162">
              <w:rPr>
                <w:rFonts w:cs="Arial"/>
                <w:lang w:val="sr-Cyrl-RS"/>
              </w:rPr>
              <w:t>,</w:t>
            </w:r>
            <w:r w:rsidRPr="002A652C">
              <w:rPr>
                <w:rFonts w:cs="Arial"/>
              </w:rPr>
              <w:t xml:space="preserve"> </w:t>
            </w:r>
            <w:r w:rsidR="00B15162">
              <w:rPr>
                <w:rFonts w:cs="Arial"/>
                <w:lang w:val="sr-Cyrl-RS"/>
              </w:rPr>
              <w:t>у</w:t>
            </w:r>
            <w:r w:rsidRPr="002A652C">
              <w:rPr>
                <w:rFonts w:cs="Arial"/>
              </w:rPr>
              <w:t> </w:t>
            </w:r>
            <w:r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066C35" w:rsidRPr="002A652C" w:rsidRDefault="00066C35" w:rsidP="00A56BF8">
            <w:pPr>
              <w:autoSpaceDE w:val="0"/>
              <w:autoSpaceDN w:val="0"/>
              <w:rPr>
                <w:rFonts w:cs="Arial"/>
                <w:b/>
                <w:bCs/>
                <w:u w:val="single"/>
              </w:rPr>
            </w:pPr>
            <w:r w:rsidRPr="002A652C">
              <w:rPr>
                <w:rFonts w:cs="Arial"/>
                <w:b/>
                <w:bCs/>
                <w:u w:val="single"/>
              </w:rPr>
              <w:t xml:space="preserve">Доказ: </w:t>
            </w:r>
          </w:p>
          <w:p w:rsidR="00066C35" w:rsidRPr="002A652C" w:rsidRDefault="00066C35" w:rsidP="00A56BF8">
            <w:pPr>
              <w:autoSpaceDE w:val="0"/>
              <w:autoSpaceDN w:val="0"/>
              <w:ind w:left="279" w:hanging="220"/>
              <w:rPr>
                <w:rFonts w:cs="Arial"/>
                <w:lang w:val="sr-Cyrl-RS"/>
              </w:rPr>
            </w:pPr>
            <w:r w:rsidRPr="002A652C">
              <w:rPr>
                <w:rFonts w:cs="Arial"/>
              </w:rPr>
              <w:t>- Референтна листа</w:t>
            </w:r>
            <w:r w:rsidRPr="002A652C">
              <w:rPr>
                <w:rFonts w:cs="Arial"/>
                <w:lang w:val="sr-Cyrl-RS"/>
              </w:rPr>
              <w:t>(</w:t>
            </w:r>
            <w:r w:rsidRPr="002A652C">
              <w:rPr>
                <w:rFonts w:cs="Arial"/>
              </w:rPr>
              <w:t xml:space="preserve"> </w:t>
            </w:r>
            <w:r w:rsidRPr="002A652C">
              <w:rPr>
                <w:rFonts w:cs="Arial"/>
                <w:lang w:val="sr-Cyrl-RS"/>
              </w:rPr>
              <w:t>образац број 6)</w:t>
            </w:r>
          </w:p>
          <w:p w:rsidR="00066C35" w:rsidRPr="002A652C" w:rsidRDefault="00066C35" w:rsidP="00A56BF8">
            <w:pPr>
              <w:autoSpaceDE w:val="0"/>
              <w:autoSpaceDN w:val="0"/>
              <w:ind w:left="279" w:hanging="220"/>
              <w:rPr>
                <w:rFonts w:cs="Arial"/>
                <w:lang w:val="sr-Cyrl-RS"/>
              </w:rPr>
            </w:pPr>
            <w:r w:rsidRPr="002A652C">
              <w:rPr>
                <w:rFonts w:cs="Arial"/>
              </w:rPr>
              <w:t>-Потписане и оверене потврде купаца</w:t>
            </w:r>
            <w:r w:rsidRPr="002A652C">
              <w:rPr>
                <w:rFonts w:cs="Arial"/>
                <w:lang w:val="sr-Cyrl-RS"/>
              </w:rPr>
              <w:t xml:space="preserve"> (образац број 7)</w:t>
            </w:r>
          </w:p>
          <w:p w:rsidR="00066C35" w:rsidRPr="002A652C" w:rsidRDefault="00066C35" w:rsidP="00A56BF8">
            <w:pPr>
              <w:rPr>
                <w:rFonts w:cs="Arial"/>
                <w:b/>
                <w:bCs/>
                <w:u w:val="single"/>
              </w:rPr>
            </w:pPr>
            <w:r w:rsidRPr="002A652C">
              <w:rPr>
                <w:rFonts w:cs="Arial"/>
                <w:b/>
                <w:bCs/>
                <w:u w:val="single"/>
              </w:rPr>
              <w:t>Напомена:</w:t>
            </w:r>
          </w:p>
          <w:p w:rsidR="00066C35" w:rsidRPr="002A652C" w:rsidRDefault="00066C35" w:rsidP="001E5735">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Pr="002A652C">
              <w:rPr>
                <w:rFonts w:cs="Arial"/>
                <w:lang w:val="sr-Cyrl-RS"/>
              </w:rPr>
              <w:t xml:space="preserve"> </w:t>
            </w:r>
            <w:r w:rsidR="005F793F">
              <w:rPr>
                <w:rFonts w:cs="Arial"/>
                <w:lang w:val="sr-Cyrl-RS"/>
              </w:rPr>
              <w:t>5</w:t>
            </w:r>
            <w:r w:rsidRPr="002A652C">
              <w:rPr>
                <w:rFonts w:cs="Arial"/>
              </w:rPr>
              <w:t xml:space="preserve"> доставити за оног члана групе који испуњава тражени услов (довољно је да 1 члан групе достави</w:t>
            </w:r>
            <w:r w:rsidRPr="002A652C">
              <w:rPr>
                <w:rFonts w:cs="Arial"/>
                <w:lang w:val="sr-Cyrl-RS"/>
              </w:rPr>
              <w:t xml:space="preserve"> доказ број</w:t>
            </w:r>
            <w:r w:rsidRPr="002A652C">
              <w:rPr>
                <w:rFonts w:cs="Arial"/>
              </w:rPr>
              <w:t xml:space="preserve"> </w:t>
            </w:r>
            <w:r w:rsidR="005F793F">
              <w:rPr>
                <w:rFonts w:cs="Arial"/>
                <w:lang w:val="sr-Cyrl-RS"/>
              </w:rPr>
              <w:t>5</w:t>
            </w:r>
            <w:r w:rsidRPr="002A652C">
              <w:rPr>
                <w:rFonts w:cs="Arial"/>
              </w:rPr>
              <w:t xml:space="preserve">), а уколико више њих заједно испуњавају услов из тачке </w:t>
            </w:r>
            <w:r w:rsidR="005F793F">
              <w:rPr>
                <w:rFonts w:cs="Arial"/>
                <w:lang w:val="sr-Cyrl-RS"/>
              </w:rPr>
              <w:t>5</w:t>
            </w:r>
            <w:r w:rsidRPr="002A652C">
              <w:rPr>
                <w:rFonts w:cs="Arial"/>
              </w:rPr>
              <w:t xml:space="preserve">. - </w:t>
            </w:r>
            <w:proofErr w:type="gramStart"/>
            <w:r w:rsidRPr="002A652C">
              <w:rPr>
                <w:rFonts w:cs="Arial"/>
              </w:rPr>
              <w:t>овај</w:t>
            </w:r>
            <w:proofErr w:type="gramEnd"/>
            <w:r w:rsidRPr="002A652C">
              <w:rPr>
                <w:rFonts w:cs="Arial"/>
              </w:rPr>
              <w:t xml:space="preserve"> доказ доставити за те чланове.</w:t>
            </w:r>
          </w:p>
          <w:p w:rsidR="00066C35" w:rsidRPr="002A652C" w:rsidRDefault="00066C35" w:rsidP="001E5735">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66C35" w:rsidRPr="00575E04" w:rsidRDefault="00066C35" w:rsidP="00A56BF8">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D21F6">
        <w:rPr>
          <w:rFonts w:cs="Arial"/>
          <w:lang w:val="sr-Latn-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lastRenderedPageBreak/>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Pr="00B727CF">
        <w:rPr>
          <w:rFonts w:cs="Arial"/>
          <w:lang w:val="ru-RU"/>
        </w:rPr>
        <w:lastRenderedPageBreak/>
        <w:t>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Pr="00D73A25"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00537E18">
        <w:rPr>
          <w:rStyle w:val="StyleArial"/>
          <w:rFonts w:cs="Arial"/>
          <w:sz w:val="22"/>
          <w:szCs w:val="22"/>
          <w:lang w:val="sr-Cyrl-RS"/>
        </w:rPr>
        <w:t xml:space="preserve"> који је</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lastRenderedPageBreak/>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68A5" w:rsidRDefault="003F68A5" w:rsidP="003F68A5">
      <w:pPr>
        <w:rPr>
          <w:rFonts w:cs="Arial"/>
        </w:rPr>
      </w:pPr>
      <w:r>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F68A5" w:rsidRDefault="008D2B23" w:rsidP="001A6A3A">
      <w:pPr>
        <w:pStyle w:val="Title"/>
        <w:spacing w:before="0"/>
        <w:jc w:val="left"/>
        <w:rPr>
          <w:rFonts w:cs="Arial"/>
          <w:b w:val="0"/>
          <w:sz w:val="20"/>
          <w:lang w:val="sr-Cyrl-RS"/>
        </w:rPr>
      </w:pPr>
      <w:r w:rsidRPr="003F68A5">
        <w:rPr>
          <w:rFonts w:cs="Arial"/>
          <w:b w:val="0"/>
          <w:sz w:val="20"/>
          <w:lang w:val="ru-RU"/>
        </w:rPr>
        <w:t xml:space="preserve">Понуђач подноси понуду у затвореној коверти </w:t>
      </w:r>
      <w:r w:rsidRPr="003F68A5">
        <w:rPr>
          <w:rFonts w:cs="Arial"/>
          <w:b w:val="0"/>
          <w:sz w:val="20"/>
        </w:rPr>
        <w:t>или кутији</w:t>
      </w:r>
      <w:r w:rsidRPr="003F68A5">
        <w:rPr>
          <w:rFonts w:cs="Arial"/>
          <w:b w:val="0"/>
          <w:sz w:val="20"/>
          <w:lang w:val="ru-RU"/>
        </w:rPr>
        <w:t xml:space="preserve">, тако да се </w:t>
      </w:r>
      <w:r w:rsidR="00613B13" w:rsidRPr="003F68A5">
        <w:rPr>
          <w:rFonts w:cs="Arial"/>
          <w:b w:val="0"/>
          <w:sz w:val="20"/>
          <w:lang w:val="ru-RU"/>
        </w:rPr>
        <w:t>при отварању може проверити да ли је затворена, као и када</w:t>
      </w:r>
      <w:r w:rsidRPr="003F68A5">
        <w:rPr>
          <w:rFonts w:cs="Arial"/>
          <w:b w:val="0"/>
          <w:sz w:val="20"/>
          <w:lang w:val="ru-RU"/>
        </w:rPr>
        <w:t xml:space="preserve">, на адресу: Јавно предузеће „Електропривреда Србије“, </w:t>
      </w:r>
      <w:r w:rsidR="00613B13" w:rsidRPr="003F68A5">
        <w:rPr>
          <w:rFonts w:cs="Arial"/>
          <w:b w:val="0"/>
          <w:sz w:val="20"/>
          <w:lang w:val="ru-RU"/>
        </w:rPr>
        <w:t>огранак</w:t>
      </w:r>
      <w:r w:rsidR="0095708A" w:rsidRPr="003F68A5">
        <w:rPr>
          <w:rFonts w:cs="Arial"/>
          <w:b w:val="0"/>
          <w:sz w:val="20"/>
          <w:lang w:val="ru-RU"/>
        </w:rPr>
        <w:t xml:space="preserve"> ТЕНТ</w:t>
      </w:r>
      <w:r w:rsidRPr="003F68A5">
        <w:rPr>
          <w:rFonts w:cs="Arial"/>
          <w:b w:val="0"/>
          <w:sz w:val="20"/>
          <w:lang w:val="ru-RU"/>
        </w:rPr>
        <w:t>,</w:t>
      </w:r>
      <w:r w:rsidR="00613B13" w:rsidRPr="003F68A5">
        <w:rPr>
          <w:rFonts w:cs="Arial"/>
          <w:b w:val="0"/>
          <w:color w:val="00B0F0"/>
          <w:sz w:val="20"/>
          <w:lang w:val="ru-RU"/>
        </w:rPr>
        <w:t xml:space="preserve"> </w:t>
      </w:r>
      <w:r w:rsidR="001A6A3A" w:rsidRPr="003F68A5">
        <w:rPr>
          <w:rFonts w:eastAsia="TimesNewRomanPSMT" w:cs="Arial"/>
          <w:b w:val="0"/>
          <w:bCs w:val="0"/>
          <w:sz w:val="20"/>
        </w:rPr>
        <w:t>Улица Богољуба Урошевића Црног 44., 11500 Обреновац</w:t>
      </w:r>
      <w:r w:rsidR="00613B13" w:rsidRPr="003F68A5">
        <w:rPr>
          <w:rFonts w:cs="Arial"/>
          <w:b w:val="0"/>
          <w:color w:val="00B0F0"/>
          <w:sz w:val="20"/>
          <w:lang w:val="ru-RU"/>
        </w:rPr>
        <w:t xml:space="preserve">, </w:t>
      </w:r>
      <w:r w:rsidRPr="003F68A5">
        <w:rPr>
          <w:rFonts w:cs="Arial"/>
          <w:b w:val="0"/>
          <w:sz w:val="20"/>
          <w:lang w:val="ru-RU"/>
        </w:rPr>
        <w:t xml:space="preserve">ПАК </w:t>
      </w:r>
      <w:r w:rsidR="001D2A79" w:rsidRPr="003F68A5">
        <w:rPr>
          <w:rFonts w:cs="Arial"/>
          <w:b w:val="0"/>
          <w:sz w:val="20"/>
          <w:lang w:val="sr-Cyrl-RS"/>
        </w:rPr>
        <w:t>11</w:t>
      </w:r>
      <w:r w:rsidR="0095708A" w:rsidRPr="003F68A5">
        <w:rPr>
          <w:rFonts w:cs="Arial"/>
          <w:b w:val="0"/>
          <w:color w:val="00B0F0"/>
          <w:sz w:val="20"/>
          <w:lang w:val="ru-RU"/>
        </w:rPr>
        <w:t xml:space="preserve"> </w:t>
      </w:r>
      <w:r w:rsidRPr="003F68A5">
        <w:rPr>
          <w:rFonts w:cs="Arial"/>
          <w:b w:val="0"/>
          <w:sz w:val="20"/>
          <w:lang w:val="ru-RU"/>
        </w:rPr>
        <w:t>писарница - са назнак</w:t>
      </w:r>
      <w:r w:rsidR="001A6A3A" w:rsidRPr="003F68A5">
        <w:rPr>
          <w:rFonts w:cs="Arial"/>
          <w:b w:val="0"/>
          <w:sz w:val="20"/>
          <w:lang w:val="ru-RU"/>
        </w:rPr>
        <w:t xml:space="preserve">ом: „Понуда за јавну набавку добара: </w:t>
      </w:r>
      <w:r w:rsidR="009B457B" w:rsidRPr="003F68A5">
        <w:rPr>
          <w:rFonts w:cs="Arial"/>
          <w:b w:val="0"/>
          <w:sz w:val="20"/>
          <w:lang w:val="sr-Cyrl-RS"/>
        </w:rPr>
        <w:t>Модули, опрема и резервни делови за стабилну инсталацију за дојаву пожара ТЕНТ-А (ППЗ систем) ТЕНТ-А</w:t>
      </w:r>
      <w:r w:rsidR="00D74E7E" w:rsidRPr="003F68A5">
        <w:rPr>
          <w:rFonts w:cs="Arial"/>
          <w:b w:val="0"/>
          <w:sz w:val="20"/>
          <w:lang w:val="sr-Cyrl-RS"/>
        </w:rPr>
        <w:t xml:space="preserve"> </w:t>
      </w:r>
      <w:r w:rsidRPr="003F68A5">
        <w:rPr>
          <w:rFonts w:cs="Arial"/>
          <w:b w:val="0"/>
          <w:sz w:val="20"/>
          <w:lang w:val="ru-RU"/>
        </w:rPr>
        <w:t xml:space="preserve">- Јавна набавка број </w:t>
      </w:r>
      <w:r w:rsidR="009B457B" w:rsidRPr="003F68A5">
        <w:rPr>
          <w:b w:val="0"/>
          <w:sz w:val="20"/>
        </w:rPr>
        <w:t>3000/0080/2019(63/2019)</w:t>
      </w:r>
      <w:r w:rsidRPr="003F68A5">
        <w:rPr>
          <w:rFonts w:cs="Arial"/>
          <w:b w:val="0"/>
          <w:sz w:val="20"/>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lastRenderedPageBreak/>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9B457B"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262DA9">
        <w:rPr>
          <w:lang w:val="sr-Cyrl-RS"/>
        </w:rPr>
        <w:t>.</w:t>
      </w:r>
      <w:r w:rsidR="00333065" w:rsidRPr="003000CC">
        <w:t xml:space="preserve"> </w:t>
      </w:r>
    </w:p>
    <w:p w:rsidR="009B457B" w:rsidRPr="003000CC" w:rsidRDefault="00D52FF3" w:rsidP="00D52FF3">
      <w:pPr>
        <w:pStyle w:val="KDNabrajanje"/>
      </w:pPr>
      <w:r w:rsidRPr="00D52FF3">
        <w:t>Уколико се у понуди даје одговарајуће добро за сваку  ставку која је предмет датог налога , понуђач је у обавези да од фирме Securiton, Швајцарска, достави писану потврду (у оригиналу и са преводом), да је понуђено добро у потпуности компатабилно са њиховим системом и да неће ни мало штетити његовој функционалности.</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D52FF3" w:rsidRPr="00D52FF3">
        <w:rPr>
          <w:rFonts w:cs="Arial"/>
          <w:lang w:val="sr-Cyrl-RS"/>
        </w:rPr>
        <w:t>Модули, опрема и резервни делови за стабилну инсталацију за дојаву пожара ТЕНТ-А (ППЗ систем)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D52FF3" w:rsidRPr="00D52FF3">
        <w:t>3000/0080/2019(63/2019)</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D52FF3" w:rsidRPr="00D52FF3">
        <w:rPr>
          <w:rFonts w:cs="Arial"/>
          <w:lang w:val="sr-Cyrl-RS"/>
        </w:rPr>
        <w:t>Модули, опрема и резервни делови за стабилну инсталацију за дојаву пожара ТЕНТ-А (ППЗ систем) ТЕНТ-А</w:t>
      </w:r>
      <w:r w:rsidR="00E277AF" w:rsidRPr="00E277AF">
        <w:rPr>
          <w:rFonts w:cs="Arial"/>
          <w:lang w:val="sr-Cyrl-RS"/>
        </w:rPr>
        <w:t xml:space="preserve"> </w:t>
      </w:r>
      <w:r w:rsidRPr="00F10346">
        <w:rPr>
          <w:rFonts w:cs="Arial"/>
        </w:rPr>
        <w:t>-</w:t>
      </w:r>
      <w:r w:rsidR="001D2A79">
        <w:rPr>
          <w:rFonts w:cs="Arial"/>
        </w:rPr>
        <w:t xml:space="preserve"> Јавна набавка број </w:t>
      </w:r>
      <w:r w:rsidR="006A6457" w:rsidRPr="006A6457">
        <w:t>3000/0080/2019(63/2019</w:t>
      </w:r>
      <w:proofErr w:type="gramStart"/>
      <w:r w:rsidR="006A6457" w:rsidRPr="006A6457">
        <w:t>)</w:t>
      </w:r>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lastRenderedPageBreak/>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E31981">
        <w:rPr>
          <w:rFonts w:ascii="Arial" w:hAnsi="Arial" w:cs="Arial"/>
          <w:lang w:val="sr-Cyrl-RS"/>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E31981">
        <w:rPr>
          <w:rFonts w:cs="Arial"/>
          <w:lang w:val="sr-Cyrl-RS" w:eastAsia="zh-CN"/>
        </w:rPr>
        <w:t>12</w:t>
      </w:r>
      <w:r w:rsidRPr="006D72F6">
        <w:rPr>
          <w:rFonts w:cs="Arial"/>
          <w:lang w:eastAsia="zh-CN"/>
        </w:rPr>
        <w:t xml:space="preserve"> месец</w:t>
      </w:r>
      <w:r w:rsidR="00E31981">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w:t>
      </w:r>
      <w:r w:rsidR="006A6457">
        <w:rPr>
          <w:rFonts w:cs="Arial"/>
          <w:lang w:val="sr-Cyrl-RS"/>
        </w:rPr>
        <w:t>Наручиоца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lastRenderedPageBreak/>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A32">
        <w:rPr>
          <w:rFonts w:ascii="Arial" w:hAnsi="Arial" w:cs="Arial"/>
        </w:rPr>
        <w:lastRenderedPageBreak/>
        <w:t>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r w:rsidR="006A6457" w:rsidRPr="006A6457">
        <w:rPr>
          <w:b/>
          <w:bCs/>
        </w:rPr>
        <w:t xml:space="preserve">за добро извршење посла  </w:t>
      </w:r>
    </w:p>
    <w:p w:rsidR="004B7254" w:rsidRDefault="00E01C6A" w:rsidP="004B7254">
      <w:pPr>
        <w:jc w:val="center"/>
        <w:rPr>
          <w:b/>
          <w:bCs/>
          <w:lang w:val="sr-Cyrl-RS"/>
        </w:rPr>
      </w:pPr>
      <w:r w:rsidRPr="00E01C6A">
        <w:rPr>
          <w:b/>
          <w:bCs/>
        </w:rPr>
        <w:t>ЈН</w:t>
      </w:r>
      <w:r w:rsidR="004B7254" w:rsidRPr="004B7254">
        <w:t xml:space="preserve"> </w:t>
      </w:r>
      <w:r w:rsidR="006A6457" w:rsidRPr="006A6457">
        <w:rPr>
          <w:b/>
          <w:bCs/>
        </w:rPr>
        <w:t>Модули, опрема и резервни делови за стабилну инсталацију за дојаву пожара ТЕНТ-А (ППЗ систем) ТЕНТ-А</w:t>
      </w:r>
      <w:r w:rsidRPr="00E01C6A">
        <w:rPr>
          <w:b/>
          <w:bCs/>
        </w:rPr>
        <w:t xml:space="preserve"> бр</w:t>
      </w:r>
      <w:r w:rsidRPr="00E01C6A">
        <w:t xml:space="preserve"> </w:t>
      </w:r>
      <w:r w:rsidR="006A6457" w:rsidRPr="006A6457">
        <w:rPr>
          <w:b/>
          <w:bCs/>
          <w:lang w:val="sr-Cyrl-CS"/>
        </w:rPr>
        <w:t>3000/0080/2019(63/2019)</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322F2A"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322F2A" w:rsidRPr="00322F2A">
        <w:rPr>
          <w:rFonts w:cs="Arial"/>
          <w:lang w:val="ru-RU"/>
        </w:rPr>
        <w:t>Модули, опрема и резервни делови за стабилну инсталацију за дојаву пожара ТЕНТ-А (ППЗ систем) ТЕНТ-А</w:t>
      </w:r>
      <w:r w:rsidR="00322F2A">
        <w:rPr>
          <w:rFonts w:cs="Arial"/>
          <w:lang w:val="ru-RU"/>
        </w:rPr>
        <w:t xml:space="preserve"> </w:t>
      </w:r>
      <w:r w:rsidR="00EA07C6" w:rsidRPr="00EA07C6">
        <w:rPr>
          <w:rFonts w:cs="Arial"/>
          <w:lang w:val="ru-RU"/>
        </w:rPr>
        <w:t xml:space="preserve">бр </w:t>
      </w:r>
      <w:r w:rsidR="00322F2A" w:rsidRPr="00322F2A">
        <w:rPr>
          <w:rFonts w:cs="Arial"/>
          <w:lang w:val="ru-RU"/>
        </w:rPr>
        <w:t>3000/0080/2019(63/2019)</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322F2A" w:rsidRDefault="00322F2A" w:rsidP="00322F2A">
      <w:pPr>
        <w:pStyle w:val="ListParagraph"/>
        <w:numPr>
          <w:ilvl w:val="0"/>
          <w:numId w:val="21"/>
        </w:numPr>
        <w:rPr>
          <w:rFonts w:ascii="Arial" w:eastAsia="TimesNewRomanPSMT" w:hAnsi="Arial" w:cs="Arial"/>
          <w:bCs/>
          <w:iCs/>
          <w:lang w:val="sr-Cyrl-RS"/>
        </w:rPr>
      </w:pPr>
      <w:r w:rsidRPr="00322F2A">
        <w:rPr>
          <w:rFonts w:ascii="Arial" w:eastAsia="TimesNewRomanPSMT" w:hAnsi="Arial" w:cs="Arial"/>
          <w:bCs/>
          <w:iCs/>
          <w:lang w:val="sr-Cyrl-RS"/>
        </w:rPr>
        <w:t xml:space="preserve"> Уколико се у понуди даје одговарајуће добро за сваку  ставку која је предмет датог налога , понуђач је у обавези да од фирме Securiton, Швајцарска, достави писану потврду (у оригиналу и са преводом), да је понуђено добро у потпуности компатабилно са њиховим системом и да неће ни мало штетити његовој функционалности</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322F2A" w:rsidRPr="00322F2A">
        <w:rPr>
          <w:rFonts w:cs="Arial"/>
          <w:lang w:val="sr-Cyrl-RS"/>
        </w:rPr>
        <w:t>Модули, опрема и резервни делови за стабилну инсталацију за дојаву пожара ТЕНТ-А (ППЗ систем) ТЕНТ-А</w:t>
      </w:r>
      <w:r w:rsidR="007515B2">
        <w:rPr>
          <w:rFonts w:cs="Arial"/>
          <w:lang w:bidi="en-US"/>
        </w:rPr>
        <w:t>.</w:t>
      </w:r>
      <w:r w:rsidR="00322F2A" w:rsidRPr="00322F2A">
        <w:t xml:space="preserve"> </w:t>
      </w:r>
      <w:proofErr w:type="gramStart"/>
      <w:r w:rsidR="00322F2A" w:rsidRPr="00322F2A">
        <w:rPr>
          <w:rFonts w:cs="Arial"/>
          <w:lang w:bidi="en-US"/>
        </w:rPr>
        <w:t>3000/0080/2019(63/2019)</w:t>
      </w:r>
      <w:r w:rsidR="00322F2A">
        <w:rPr>
          <w:rFonts w:cs="Arial"/>
          <w:lang w:val="sr-Cyrl-RS" w:bidi="en-U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w:t>
      </w:r>
      <w:r w:rsidR="00322F2A">
        <w:rPr>
          <w:lang w:val="sr-Cyrl-RS"/>
        </w:rPr>
        <w:t xml:space="preserve">080 </w:t>
      </w:r>
      <w:r w:rsidR="001D2A79">
        <w:t>201</w:t>
      </w:r>
      <w:r w:rsidR="00322F2A">
        <w:rPr>
          <w:lang w:val="sr-Cyrl-RS"/>
        </w:rPr>
        <w:t>9</w:t>
      </w:r>
      <w:r w:rsidR="00EA07C6">
        <w:rPr>
          <w:lang w:val="sr-Cyrl-RS"/>
        </w:rPr>
        <w:t xml:space="preserve"> </w:t>
      </w:r>
      <w:r w:rsidR="00322F2A">
        <w:rPr>
          <w:lang w:val="sr-Cyrl-RS"/>
        </w:rPr>
        <w:t>63</w:t>
      </w:r>
      <w:r w:rsidR="00380780">
        <w:rPr>
          <w:lang w:val="sr-Cyrl-RS"/>
        </w:rPr>
        <w:t xml:space="preserve"> </w:t>
      </w:r>
      <w:r w:rsidR="001D2A79">
        <w:rPr>
          <w:lang w:val="sr-Cyrl-RS"/>
        </w:rPr>
        <w:t>201</w:t>
      </w:r>
      <w:r w:rsidR="00322F2A">
        <w:rPr>
          <w:lang w:val="sr-Cyrl-RS"/>
        </w:rPr>
        <w:t>9</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322F2A">
        <w:rPr>
          <w:lang w:val="sr-Cyrl-RS"/>
        </w:rPr>
        <w:t>080</w:t>
      </w:r>
      <w:r w:rsidR="001D2A79">
        <w:t>/201</w:t>
      </w:r>
      <w:r w:rsidR="00322F2A">
        <w:rPr>
          <w:lang w:val="sr-Cyrl-RS"/>
        </w:rPr>
        <w:t>9</w:t>
      </w:r>
      <w:r w:rsidR="001D2A79">
        <w:rPr>
          <w:lang w:val="sr-Cyrl-RS"/>
        </w:rPr>
        <w:t>(</w:t>
      </w:r>
      <w:r w:rsidR="00322F2A">
        <w:rPr>
          <w:lang w:val="sr-Cyrl-RS"/>
        </w:rPr>
        <w:t>63</w:t>
      </w:r>
      <w:r w:rsidR="001D2A79">
        <w:rPr>
          <w:lang w:val="sr-Cyrl-RS"/>
        </w:rPr>
        <w:t>/201</w:t>
      </w:r>
      <w:r w:rsidR="00322F2A">
        <w:rPr>
          <w:lang w:val="sr-Cyrl-RS"/>
        </w:rPr>
        <w:t>9</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FE32DD" w:rsidRDefault="00FE32DD"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2256DF" w:rsidRDefault="002256DF"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C65EC2" w:rsidRDefault="00C65EC2" w:rsidP="00922EDB">
      <w:pPr>
        <w:spacing w:before="0"/>
        <w:rPr>
          <w:rFonts w:cs="Arial"/>
          <w:color w:val="00B0F0"/>
          <w:lang w:val="sr-Cyrl-RS" w:eastAsia="sr-Latn-CS"/>
        </w:rPr>
      </w:pPr>
    </w:p>
    <w:p w:rsidR="00C65EC2" w:rsidRDefault="00C65EC2" w:rsidP="00922EDB">
      <w:pPr>
        <w:spacing w:before="0"/>
        <w:rPr>
          <w:rFonts w:cs="Arial"/>
          <w:color w:val="00B0F0"/>
          <w:lang w:val="sr-Cyrl-RS" w:eastAsia="sr-Latn-CS"/>
        </w:rPr>
      </w:pPr>
    </w:p>
    <w:p w:rsidR="00C65EC2" w:rsidRDefault="00C65EC2"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FE32DD" w:rsidRDefault="00FE32DD" w:rsidP="00922EDB">
      <w:pPr>
        <w:spacing w:before="0"/>
        <w:rPr>
          <w:rFonts w:cs="Arial"/>
          <w:color w:val="00B0F0"/>
          <w:lang w:val="sr-Cyrl-RS" w:eastAsia="sr-Latn-CS"/>
        </w:rPr>
      </w:pPr>
    </w:p>
    <w:p w:rsidR="00343A18" w:rsidRPr="00F10346" w:rsidRDefault="00FF0899" w:rsidP="00343A18">
      <w:pPr>
        <w:pStyle w:val="KDObrazac"/>
        <w:spacing w:before="0"/>
        <w:rPr>
          <w:noProof/>
        </w:rPr>
      </w:pPr>
      <w:bookmarkStart w:id="259" w:name="_Toc442559924"/>
      <w:r>
        <w:rPr>
          <w:lang w:val="sr-Cyrl-RS"/>
        </w:rPr>
        <w:t>О</w:t>
      </w:r>
      <w:r w:rsidR="00343A18" w:rsidRPr="00F10346">
        <w:t xml:space="preserve">БРАЗАЦ </w:t>
      </w:r>
      <w:r w:rsidR="001D2A79">
        <w:rPr>
          <w:lang w:val="sr-Cyrl-RS"/>
        </w:rPr>
        <w:t>1</w:t>
      </w:r>
      <w:r w:rsidR="00343A18"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FF0899" w:rsidRPr="00FF0899">
        <w:rPr>
          <w:rFonts w:cs="Arial"/>
          <w:lang w:val="sr-Cyrl-RS"/>
        </w:rPr>
        <w:t>Модули, опрема и резервни делови за стабилну инсталацију за дојаву пожара ТЕНТ-А (ППЗ систем)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FF0899" w:rsidRPr="00FF0899">
        <w:t>3000/0080/2019(63/2019)</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432A86" w:rsidRDefault="00432A86"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FF0899" w:rsidP="00432A86">
            <w:pPr>
              <w:spacing w:before="0"/>
              <w:jc w:val="left"/>
              <w:rPr>
                <w:rFonts w:cs="Arial"/>
                <w:b/>
                <w:lang w:val="sr-Cyrl-CS"/>
              </w:rPr>
            </w:pPr>
            <w:r w:rsidRPr="00FF0899">
              <w:rPr>
                <w:rFonts w:cs="Arial"/>
                <w:lang w:val="sr-Cyrl-RS"/>
              </w:rPr>
              <w:t xml:space="preserve">Модули, опрема и резервни делови за стабилну инсталацију за дојаву пожара ТЕНТ-А (ППЗ систем) ТЕНТ-А </w:t>
            </w:r>
            <w:r w:rsidRPr="00FF0899">
              <w:t>3000/0080/2019(63/2019)</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0D4B38">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0D4B38">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0D4B38">
              <w:rPr>
                <w:rFonts w:cs="Arial"/>
                <w:bCs/>
                <w:iCs/>
                <w:lang w:val="sr-Cyrl-CS"/>
              </w:rPr>
              <w:t>12</w:t>
            </w:r>
            <w:r w:rsidRPr="009D0701">
              <w:rPr>
                <w:rFonts w:cs="Arial"/>
                <w:bCs/>
                <w:iCs/>
                <w:lang w:val="sr-Cyrl-CS"/>
              </w:rPr>
              <w:t xml:space="preserve"> месец</w:t>
            </w:r>
            <w:r w:rsidR="000D4B38">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086A76">
            <w:pPr>
              <w:rPr>
                <w:rFonts w:cs="Arial"/>
                <w:lang w:val="sr-Cyrl-CS"/>
              </w:rPr>
            </w:pPr>
            <w:r>
              <w:rPr>
                <w:rFonts w:cs="Arial"/>
                <w:lang w:val="sr-Cyrl-CS"/>
              </w:rPr>
              <w:t>_________</w:t>
            </w:r>
            <w:r w:rsidRPr="00DC6501">
              <w:rPr>
                <w:rFonts w:cs="Arial"/>
                <w:lang w:val="sr-Cyrl-CS"/>
              </w:rPr>
              <w:t>месец</w:t>
            </w:r>
            <w:r w:rsidR="00086A76">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0" w:name="_Toc442559925"/>
      <w:proofErr w:type="gramStart"/>
      <w:r w:rsidRPr="00F10346">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653DE6" w:rsidRPr="00F10346" w:rsidTr="007B0EC3">
        <w:tc>
          <w:tcPr>
            <w:tcW w:w="342" w:type="pct"/>
            <w:shd w:val="clear" w:color="auto" w:fill="auto"/>
            <w:vAlign w:val="center"/>
          </w:tcPr>
          <w:p w:rsidR="00653DE6" w:rsidRPr="00F10346" w:rsidRDefault="00653DE6"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653DE6" w:rsidRPr="00535A1A" w:rsidRDefault="00653DE6">
            <w:pPr>
              <w:rPr>
                <w:rFonts w:cs="Arial"/>
                <w:color w:val="000000"/>
                <w:lang w:val="sr-Cyrl-RS"/>
              </w:rPr>
            </w:pPr>
            <w:r w:rsidRPr="00D46D4B">
              <w:rPr>
                <w:rFonts w:cs="Arial"/>
                <w:color w:val="000000"/>
              </w:rPr>
              <w:t>Аналогни LHDC сензорски кабл за детекцију пожара, Red PVC, 700-001, PATOL</w:t>
            </w:r>
            <w:r w:rsidR="00535A1A">
              <w:rPr>
                <w:rFonts w:cs="Arial"/>
                <w:color w:val="000000"/>
                <w:lang w:val="sr-Cyrl-RS"/>
              </w:rPr>
              <w:t xml:space="preserve"> или одговарајући</w:t>
            </w:r>
          </w:p>
        </w:tc>
        <w:tc>
          <w:tcPr>
            <w:tcW w:w="341" w:type="pct"/>
            <w:shd w:val="clear" w:color="auto" w:fill="auto"/>
            <w:vAlign w:val="center"/>
          </w:tcPr>
          <w:p w:rsidR="00653DE6" w:rsidRPr="00F10346" w:rsidRDefault="00653DE6" w:rsidP="00EE430F">
            <w:pPr>
              <w:spacing w:before="0"/>
              <w:jc w:val="center"/>
              <w:rPr>
                <w:rFonts w:cs="Arial"/>
                <w:bCs/>
                <w:iCs/>
                <w:lang w:val="sr-Cyrl-CS"/>
              </w:rPr>
            </w:pPr>
            <w:r>
              <w:rPr>
                <w:rFonts w:cs="Arial"/>
                <w:bCs/>
                <w:iCs/>
                <w:lang w:val="sr-Cyrl-CS"/>
              </w:rPr>
              <w:t>м</w:t>
            </w:r>
          </w:p>
        </w:tc>
        <w:tc>
          <w:tcPr>
            <w:tcW w:w="371" w:type="pct"/>
            <w:shd w:val="clear" w:color="auto" w:fill="auto"/>
            <w:vAlign w:val="center"/>
          </w:tcPr>
          <w:p w:rsidR="00653DE6" w:rsidRPr="00DD7A87" w:rsidRDefault="00653DE6" w:rsidP="00CE0F34">
            <w:pPr>
              <w:jc w:val="center"/>
              <w:rPr>
                <w:rFonts w:cs="Arial"/>
                <w:lang w:val="sr-Cyrl-RS"/>
              </w:rPr>
            </w:pPr>
            <w:r>
              <w:rPr>
                <w:rFonts w:cs="Arial"/>
                <w:lang w:val="sr-Cyrl-RS"/>
              </w:rPr>
              <w:t>500</w:t>
            </w:r>
          </w:p>
        </w:tc>
        <w:tc>
          <w:tcPr>
            <w:tcW w:w="427"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470"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877" w:type="pct"/>
          </w:tcPr>
          <w:p w:rsidR="00653DE6" w:rsidRPr="00F10346" w:rsidRDefault="00653DE6" w:rsidP="00BC01DC">
            <w:pPr>
              <w:spacing w:before="0"/>
              <w:jc w:val="center"/>
              <w:rPr>
                <w:rFonts w:cs="Arial"/>
                <w:b/>
                <w:bCs/>
                <w:iCs/>
              </w:rPr>
            </w:pPr>
          </w:p>
        </w:tc>
      </w:tr>
      <w:tr w:rsidR="00653DE6" w:rsidRPr="00F10346" w:rsidTr="007B0EC3">
        <w:tc>
          <w:tcPr>
            <w:tcW w:w="342" w:type="pct"/>
            <w:shd w:val="clear" w:color="auto" w:fill="auto"/>
            <w:vAlign w:val="center"/>
          </w:tcPr>
          <w:p w:rsidR="00653DE6" w:rsidRPr="00F10346" w:rsidRDefault="00653DE6"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653DE6" w:rsidRPr="00D46D4B" w:rsidRDefault="00653DE6">
            <w:pPr>
              <w:rPr>
                <w:rFonts w:cs="Arial"/>
                <w:color w:val="000000"/>
              </w:rPr>
            </w:pPr>
            <w:r w:rsidRPr="00D46D4B">
              <w:rPr>
                <w:rFonts w:cs="Arial"/>
                <w:color w:val="000000"/>
              </w:rPr>
              <w:t>Модул SDI82X, адресни, улазно/излазни, за ручне јављаче (MCP 521-1N), Securiton</w:t>
            </w:r>
            <w:r w:rsidR="00535A1A">
              <w:t xml:space="preserve"> </w:t>
            </w:r>
            <w:r w:rsidR="00535A1A" w:rsidRPr="00535A1A">
              <w:rPr>
                <w:rFonts w:cs="Arial"/>
                <w:color w:val="000000"/>
              </w:rPr>
              <w:t>или одговарајући</w:t>
            </w:r>
          </w:p>
        </w:tc>
        <w:tc>
          <w:tcPr>
            <w:tcW w:w="341" w:type="pct"/>
            <w:shd w:val="clear" w:color="auto" w:fill="auto"/>
          </w:tcPr>
          <w:p w:rsidR="00653DE6" w:rsidRDefault="00653DE6" w:rsidP="00EE430F">
            <w:pPr>
              <w:jc w:val="center"/>
            </w:pPr>
            <w:r w:rsidRPr="00010492">
              <w:rPr>
                <w:rFonts w:cs="Arial"/>
                <w:bCs/>
                <w:iCs/>
                <w:lang w:val="sr-Cyrl-CS"/>
              </w:rPr>
              <w:t>ком</w:t>
            </w:r>
          </w:p>
        </w:tc>
        <w:tc>
          <w:tcPr>
            <w:tcW w:w="371" w:type="pct"/>
            <w:shd w:val="clear" w:color="auto" w:fill="auto"/>
            <w:vAlign w:val="center"/>
          </w:tcPr>
          <w:p w:rsidR="00653DE6" w:rsidRPr="00DD7A87" w:rsidRDefault="00653DE6" w:rsidP="00CE0F34">
            <w:pPr>
              <w:jc w:val="center"/>
              <w:rPr>
                <w:rFonts w:cs="Arial"/>
                <w:lang w:val="sr-Cyrl-RS"/>
              </w:rPr>
            </w:pPr>
            <w:r>
              <w:rPr>
                <w:rFonts w:cs="Arial"/>
                <w:lang w:val="sr-Cyrl-RS"/>
              </w:rPr>
              <w:t>16</w:t>
            </w:r>
          </w:p>
        </w:tc>
        <w:tc>
          <w:tcPr>
            <w:tcW w:w="427"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470"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877" w:type="pct"/>
          </w:tcPr>
          <w:p w:rsidR="00653DE6" w:rsidRPr="00F10346" w:rsidRDefault="00653DE6" w:rsidP="00BC01DC">
            <w:pPr>
              <w:spacing w:before="0"/>
              <w:jc w:val="center"/>
              <w:rPr>
                <w:rFonts w:cs="Arial"/>
                <w:b/>
                <w:bCs/>
                <w:iCs/>
              </w:rPr>
            </w:pPr>
          </w:p>
        </w:tc>
      </w:tr>
      <w:tr w:rsidR="00653DE6" w:rsidRPr="00F10346" w:rsidTr="007B0EC3">
        <w:tc>
          <w:tcPr>
            <w:tcW w:w="342" w:type="pct"/>
            <w:shd w:val="clear" w:color="auto" w:fill="auto"/>
            <w:vAlign w:val="center"/>
          </w:tcPr>
          <w:p w:rsidR="00653DE6" w:rsidRDefault="00653DE6"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653DE6" w:rsidRPr="00D46D4B" w:rsidRDefault="00535A1A">
            <w:pPr>
              <w:rPr>
                <w:rFonts w:cs="Arial"/>
                <w:color w:val="000000"/>
              </w:rPr>
            </w:pPr>
            <w:r w:rsidRPr="00535A1A">
              <w:rPr>
                <w:rFonts w:cs="Arial"/>
                <w:color w:val="000000"/>
              </w:rPr>
              <w:t>Кутија ручног јављача са стаклом 1492-CSA COOPER SAFETY</w:t>
            </w:r>
            <w:r>
              <w:t xml:space="preserve"> </w:t>
            </w:r>
            <w:r w:rsidRPr="00535A1A">
              <w:rPr>
                <w:rFonts w:cs="Arial"/>
                <w:color w:val="000000"/>
              </w:rPr>
              <w:t>или одговарајући</w:t>
            </w:r>
          </w:p>
        </w:tc>
        <w:tc>
          <w:tcPr>
            <w:tcW w:w="341" w:type="pct"/>
            <w:shd w:val="clear" w:color="auto" w:fill="auto"/>
          </w:tcPr>
          <w:p w:rsidR="00653DE6" w:rsidRDefault="00653DE6" w:rsidP="00EE430F">
            <w:pPr>
              <w:jc w:val="center"/>
            </w:pPr>
            <w:r w:rsidRPr="00D35033">
              <w:t>ком</w:t>
            </w:r>
          </w:p>
        </w:tc>
        <w:tc>
          <w:tcPr>
            <w:tcW w:w="371" w:type="pct"/>
            <w:shd w:val="clear" w:color="auto" w:fill="auto"/>
            <w:vAlign w:val="center"/>
          </w:tcPr>
          <w:p w:rsidR="00653DE6" w:rsidRPr="00DD7A87" w:rsidRDefault="00653DE6" w:rsidP="00CE0F34">
            <w:pPr>
              <w:jc w:val="center"/>
              <w:rPr>
                <w:rFonts w:cs="Arial"/>
                <w:lang w:val="sr-Cyrl-RS"/>
              </w:rPr>
            </w:pPr>
            <w:r>
              <w:rPr>
                <w:rFonts w:cs="Arial"/>
                <w:lang w:val="sr-Cyrl-RS"/>
              </w:rPr>
              <w:t>16</w:t>
            </w:r>
          </w:p>
        </w:tc>
        <w:tc>
          <w:tcPr>
            <w:tcW w:w="427"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470" w:type="pct"/>
            <w:shd w:val="clear" w:color="auto" w:fill="auto"/>
            <w:vAlign w:val="center"/>
          </w:tcPr>
          <w:p w:rsidR="00653DE6" w:rsidRPr="00F10346" w:rsidRDefault="00653DE6" w:rsidP="00BC01DC">
            <w:pPr>
              <w:spacing w:before="0"/>
              <w:jc w:val="center"/>
              <w:rPr>
                <w:rFonts w:cs="Arial"/>
                <w:b/>
                <w:bCs/>
                <w:iCs/>
              </w:rPr>
            </w:pPr>
          </w:p>
        </w:tc>
        <w:tc>
          <w:tcPr>
            <w:tcW w:w="471" w:type="pct"/>
            <w:shd w:val="clear" w:color="auto" w:fill="auto"/>
            <w:vAlign w:val="center"/>
          </w:tcPr>
          <w:p w:rsidR="00653DE6" w:rsidRPr="00F10346" w:rsidRDefault="00653DE6" w:rsidP="00BC01DC">
            <w:pPr>
              <w:spacing w:before="0"/>
              <w:jc w:val="center"/>
              <w:rPr>
                <w:rFonts w:cs="Arial"/>
                <w:b/>
                <w:bCs/>
                <w:iCs/>
              </w:rPr>
            </w:pPr>
          </w:p>
        </w:tc>
        <w:tc>
          <w:tcPr>
            <w:tcW w:w="877" w:type="pct"/>
          </w:tcPr>
          <w:p w:rsidR="00653DE6" w:rsidRPr="00F10346" w:rsidRDefault="00653DE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2D4CA7" w:rsidRDefault="002D4CA7"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C65EC2" w:rsidRPr="00C65EC2">
        <w:rPr>
          <w:rFonts w:cs="Arial"/>
          <w:lang w:val="ru-RU"/>
        </w:rPr>
        <w:t>Модули, опрема и резервни делови за стабилну инсталацију за дојаву пожара ТЕНТ-А (ППЗ систем) ТЕНТ-А</w:t>
      </w:r>
      <w:r w:rsidR="004D3684" w:rsidRPr="004D3684">
        <w:rPr>
          <w:rFonts w:cs="Arial"/>
          <w:lang w:val="ru-RU"/>
        </w:rPr>
        <w:t xml:space="preserve"> </w:t>
      </w:r>
      <w:r w:rsidRPr="00F10346">
        <w:rPr>
          <w:rFonts w:cs="Arial"/>
          <w:lang w:val="ru-RU"/>
        </w:rPr>
        <w:t>ЈН бр.</w:t>
      </w:r>
      <w:r w:rsidR="0065165C" w:rsidRPr="0065165C">
        <w:t xml:space="preserve"> </w:t>
      </w:r>
      <w:r w:rsidR="00C65EC2" w:rsidRPr="00C65EC2">
        <w:rPr>
          <w:rFonts w:cs="Arial"/>
          <w:lang w:val="ru-RU"/>
        </w:rPr>
        <w:t>3000/0080/2019(63/2019)</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65EC2" w:rsidRPr="00C65EC2">
        <w:rPr>
          <w:rFonts w:cs="Arial"/>
        </w:rPr>
        <w:t>Модули, опрема и резервни делови за стабилну инсталацију за дојаву пожара ТЕНТ-А (ППЗ систем)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C65EC2" w:rsidRPr="00C65EC2">
        <w:rPr>
          <w:rFonts w:cs="Arial"/>
          <w:lang w:val="ru-RU"/>
        </w:rPr>
        <w:t>3000/0080/2019(63/2019)</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4"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65EC2" w:rsidRDefault="00C10B2B" w:rsidP="00C65EC2">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C65EC2" w:rsidRPr="00C65EC2">
        <w:rPr>
          <w:rFonts w:cs="Arial"/>
        </w:rPr>
        <w:t xml:space="preserve">Модули, опрема и резервни делови за стабилну инсталацију за дојаву пожара ТЕНТ-А (ППЗ систем) ТЕНТ-А </w:t>
      </w:r>
      <w:r w:rsidRPr="00F10346">
        <w:rPr>
          <w:rFonts w:cs="Arial"/>
        </w:rPr>
        <w:t>бр.</w:t>
      </w:r>
      <w:r w:rsidRPr="002C09B0">
        <w:t xml:space="preserve"> </w:t>
      </w:r>
      <w:r w:rsidR="00C65EC2" w:rsidRPr="00C65EC2">
        <w:rPr>
          <w:rFonts w:cs="Arial"/>
        </w:rPr>
        <w:t>3000/0080/2019(63/2019)</w:t>
      </w:r>
    </w:p>
    <w:p w:rsidR="00C10B2B" w:rsidRPr="00F10346" w:rsidRDefault="00C10B2B" w:rsidP="00C65EC2">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067235" w:rsidP="00C10B2B">
      <w:pPr>
        <w:pStyle w:val="KDObrazac"/>
        <w:rPr>
          <w:color w:val="000000" w:themeColor="text1"/>
          <w:lang w:val="sr-Cyrl-RS"/>
        </w:rPr>
      </w:pPr>
      <w:r w:rsidRPr="00AE4BFC">
        <w:rPr>
          <w:color w:val="000000" w:themeColor="text1"/>
        </w:rPr>
        <w:t xml:space="preserve">ОБРАЗАЦ </w:t>
      </w:r>
      <w:bookmarkEnd w:id="264"/>
      <w:r>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5"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6" w:name="_Toc442559942"/>
      <w:bookmarkEnd w:id="265"/>
      <w:r w:rsidRPr="002C09B0">
        <w:rPr>
          <w:color w:val="000000" w:themeColor="text1"/>
        </w:rPr>
        <w:t xml:space="preserve">ОБРАЗАЦ </w:t>
      </w:r>
      <w:bookmarkEnd w:id="266"/>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5F631E" w:rsidRPr="005F631E">
        <w:rPr>
          <w:rFonts w:cs="Arial"/>
          <w:lang w:val="sr-Cyrl-RS"/>
        </w:rPr>
        <w:t xml:space="preserve">ПЛЦ модули за електрофилтере А2, А5 и А6 и систем управљања отпадних вода ТЕНТ-А </w:t>
      </w:r>
      <w:r w:rsidR="002157B7" w:rsidRPr="002157B7">
        <w:rPr>
          <w:rFonts w:cs="Arial"/>
          <w:b/>
          <w:lang w:val="sr-Cyrl-CS"/>
        </w:rPr>
        <w:t>3000/01</w:t>
      </w:r>
      <w:r w:rsidR="005F631E">
        <w:rPr>
          <w:rFonts w:cs="Arial"/>
          <w:b/>
          <w:lang w:val="sr-Cyrl-CS"/>
        </w:rPr>
        <w:t>48</w:t>
      </w:r>
      <w:r w:rsidR="002157B7" w:rsidRPr="002157B7">
        <w:rPr>
          <w:rFonts w:cs="Arial"/>
          <w:b/>
          <w:lang w:val="sr-Cyrl-CS"/>
        </w:rPr>
        <w:t>/2018(</w:t>
      </w:r>
      <w:r w:rsidR="005F631E">
        <w:rPr>
          <w:rFonts w:cs="Arial"/>
          <w:b/>
          <w:lang w:val="sr-Cyrl-RS"/>
        </w:rPr>
        <w:t>778</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lastRenderedPageBreak/>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5872BA" w:rsidRDefault="005872BA" w:rsidP="001B0370">
      <w:pPr>
        <w:pStyle w:val="ListParagraph"/>
        <w:spacing w:before="0" w:after="0" w:line="240" w:lineRule="auto"/>
        <w:rPr>
          <w:rFonts w:ascii="Arial" w:hAnsi="Arial" w:cs="Arial"/>
          <w:color w:val="00B0F0"/>
          <w:lang w:val="sr-Cyrl-RS"/>
        </w:rPr>
      </w:pPr>
    </w:p>
    <w:p w:rsidR="005872BA" w:rsidRPr="005872BA" w:rsidRDefault="005872BA"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lastRenderedPageBreak/>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Default="00D622D4" w:rsidP="00E7266B">
      <w:pPr>
        <w:spacing w:before="0"/>
        <w:rPr>
          <w:rFonts w:cs="Arial"/>
          <w:color w:val="00B0F0"/>
          <w:lang w:val="sr-Cyrl-RS"/>
        </w:rPr>
      </w:pPr>
    </w:p>
    <w:p w:rsidR="005872BA" w:rsidRPr="00D622D4" w:rsidRDefault="005872BA"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C65EC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5872BA" w:rsidRDefault="00343A18" w:rsidP="00C16632">
      <w:pPr>
        <w:pStyle w:val="KDPodnaslov1"/>
        <w:numPr>
          <w:ilvl w:val="0"/>
          <w:numId w:val="26"/>
        </w:numPr>
        <w:spacing w:before="0"/>
        <w:jc w:val="center"/>
        <w:rPr>
          <w:rFonts w:cs="Arial"/>
        </w:rPr>
      </w:pPr>
      <w:r w:rsidRPr="005872BA">
        <w:rPr>
          <w:rFonts w:eastAsia="Arial Unicode MS" w:cs="Arial"/>
          <w:color w:val="FF0000"/>
        </w:rPr>
        <w:br w:type="page"/>
      </w:r>
      <w:r w:rsidR="003A0CB6" w:rsidRPr="005872BA">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193EAB" w:rsidRDefault="00193EAB" w:rsidP="003A0CB6">
      <w:pPr>
        <w:pStyle w:val="KDParagraf"/>
        <w:spacing w:before="0"/>
        <w:rPr>
          <w:rFonts w:cs="Arial"/>
          <w:lang w:val="sr-Cyrl-RS"/>
        </w:rPr>
      </w:pPr>
      <w:r w:rsidRPr="00193EAB">
        <w:rPr>
          <w:rFonts w:cs="Arial"/>
          <w:lang w:val="sr-Cyrl-RS"/>
        </w:rPr>
        <w:t xml:space="preserve">Модули, опрема и резервни делови за стабилну инсталацију за дојаву пожара ТЕНТ-А (ППЗ систем) ТЕНТ-А </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193EAB">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w:t>
      </w:r>
      <w:r w:rsidR="00193EAB" w:rsidRPr="00193EAB">
        <w:t>3000/0080/2019(63/2019)</w:t>
      </w:r>
      <w:r w:rsidR="003A14B4" w:rsidRPr="00AB51EB">
        <w:rPr>
          <w:lang w:val="en-US"/>
        </w:rPr>
        <w:t xml:space="preserve"> </w:t>
      </w:r>
      <w:r w:rsidRPr="000C6367">
        <w:t xml:space="preserve">ради набавке добара и то </w:t>
      </w:r>
      <w:r w:rsidR="00193EAB" w:rsidRPr="00193EAB">
        <w:rPr>
          <w:rFonts w:cs="Arial"/>
          <w:lang w:val="sr-Cyrl-RS"/>
        </w:rPr>
        <w:t>Модули, опрема и резервни делови за стабилну инсталацију за дојаву пожара ТЕНТ-А (ППЗ систем)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193EAB">
        <w:rPr>
          <w:rFonts w:cs="Arial"/>
          <w:lang w:val="sr-Cyrl-RS"/>
        </w:rPr>
        <w:t>9</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6177AC" w:rsidRPr="006177AC">
        <w:rPr>
          <w:rFonts w:eastAsia="Calibri" w:cs="Arial"/>
          <w:lang w:val="ru-RU"/>
        </w:rPr>
        <w:t>Модули, опрема и резервни делови за стабилну инсталацију за дојаву пожара ТЕНТ-А (ППЗ систем)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664737" w:rsidRDefault="00664737" w:rsidP="003A0CB6">
      <w:pPr>
        <w:pStyle w:val="KDParagraf"/>
        <w:spacing w:before="0"/>
        <w:rPr>
          <w:rFonts w:eastAsia="Calibri" w:cs="Arial"/>
          <w:lang w:val="sr-Cyrl-RS"/>
        </w:rPr>
      </w:pPr>
      <w:r>
        <w:rPr>
          <w:rFonts w:eastAsia="Calibri" w:cs="Arial"/>
          <w:lang w:val="sr-Cyrl-RS"/>
        </w:rPr>
        <w:t xml:space="preserve"> Плаћање се врши у </w:t>
      </w:r>
      <w:r w:rsidRPr="00664737">
        <w:rPr>
          <w:rFonts w:eastAsia="Calibri" w:cs="Arial"/>
        </w:rPr>
        <w:t xml:space="preserve"> законском року до 45 дана од пријема исправног рачуна и потписивања Записника о квантитативном и квалитативном пријему добара</w:t>
      </w:r>
      <w:r>
        <w:rPr>
          <w:rFonts w:eastAsia="Calibri" w:cs="Arial"/>
          <w:lang w:val="sr-Cyrl-RS"/>
        </w:rPr>
        <w:t>.</w:t>
      </w:r>
    </w:p>
    <w:p w:rsidR="003A0CB6" w:rsidRPr="009A44B1" w:rsidRDefault="00664737" w:rsidP="003A0CB6">
      <w:pPr>
        <w:pStyle w:val="KDParagraf"/>
        <w:spacing w:before="0"/>
        <w:rPr>
          <w:rFonts w:cs="Arial"/>
        </w:rPr>
      </w:pPr>
      <w:r w:rsidRPr="00664737">
        <w:rPr>
          <w:rFonts w:eastAsia="Calibri" w:cs="Arial"/>
        </w:rPr>
        <w:t xml:space="preserve"> </w:t>
      </w:r>
      <w:r w:rsidR="003A0CB6" w:rsidRPr="00AA0EE5">
        <w:rPr>
          <w:rFonts w:cs="Arial"/>
          <w:b/>
        </w:rPr>
        <w:t>Рачун мора</w:t>
      </w:r>
      <w:r w:rsidR="003A0CB6" w:rsidRPr="003B161F">
        <w:rPr>
          <w:rFonts w:cs="Arial"/>
        </w:rPr>
        <w:t xml:space="preserve"> </w:t>
      </w:r>
      <w:r w:rsidR="003A0CB6"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sidR="003A0CB6">
        <w:rPr>
          <w:rFonts w:cs="Arial"/>
          <w:b/>
          <w:lang w:val="sr-Cyrl-RS"/>
        </w:rPr>
        <w:t xml:space="preserve">, </w:t>
      </w:r>
      <w:r w:rsidR="003A0CB6" w:rsidRPr="003B161F">
        <w:rPr>
          <w:rFonts w:cs="Arial"/>
          <w:b/>
        </w:rPr>
        <w:t xml:space="preserve">огранак ТЕНТ, </w:t>
      </w:r>
      <w:r w:rsidR="003A0CB6" w:rsidRPr="003B161F">
        <w:rPr>
          <w:rFonts w:cs="Arial"/>
          <w:b/>
          <w:lang w:val="ru-RU"/>
        </w:rPr>
        <w:t>Богољуба Урошевића Црног 44</w:t>
      </w:r>
      <w:r w:rsidR="003A0CB6" w:rsidRPr="003B161F">
        <w:rPr>
          <w:rFonts w:cs="Arial"/>
          <w:b/>
        </w:rPr>
        <w:t xml:space="preserve">, 11500 Oбреновац, ПИБ </w:t>
      </w:r>
      <w:r w:rsidR="003A0CB6" w:rsidRPr="003B161F">
        <w:rPr>
          <w:rFonts w:cs="Arial"/>
          <w:b/>
          <w:lang w:val="sr-Cyrl-BA"/>
        </w:rPr>
        <w:t>(103920327)</w:t>
      </w:r>
      <w:r w:rsidR="003A0CB6" w:rsidRPr="003B161F">
        <w:rPr>
          <w:rFonts w:cs="Arial"/>
        </w:rPr>
        <w:t xml:space="preserve"> </w:t>
      </w:r>
      <w:r w:rsidR="003A0CB6" w:rsidRPr="005A4FD7">
        <w:rPr>
          <w:rFonts w:cs="Arial"/>
        </w:rPr>
        <w:t>и бити достављен на адресу К</w:t>
      </w:r>
      <w:r w:rsidR="006177AC">
        <w:rPr>
          <w:rFonts w:cs="Arial"/>
          <w:lang w:val="sr-Cyrl-RS"/>
        </w:rPr>
        <w:t>упца</w:t>
      </w:r>
      <w:r w:rsidR="003A0CB6" w:rsidRPr="005A4FD7">
        <w:rPr>
          <w:rFonts w:cs="Arial"/>
        </w:rPr>
        <w:t xml:space="preserve">: Јавно предузеће „Електропривреда Србије“ Београд, огранак ТЕНТ, </w:t>
      </w:r>
      <w:r w:rsidR="003A0CB6" w:rsidRPr="005A4FD7">
        <w:rPr>
          <w:rFonts w:cs="Arial"/>
          <w:lang w:val="ru-RU"/>
        </w:rPr>
        <w:t>Богољуба Урошевића Црног 44</w:t>
      </w:r>
      <w:r w:rsidR="003A0CB6"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003A0CB6" w:rsidRPr="009A44B1">
        <w:rPr>
          <w:rFonts w:cs="Arial"/>
        </w:rPr>
        <w:t xml:space="preserve"> је обавезан да на рачуну/рачунима наведе угов</w:t>
      </w:r>
      <w:r w:rsidR="00B113D2">
        <w:rPr>
          <w:rFonts w:cs="Arial"/>
          <w:lang w:val="sr-Cyrl-RS"/>
        </w:rPr>
        <w:t>о</w:t>
      </w:r>
      <w:r w:rsidR="003A0CB6"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 xml:space="preserve">у целости, након </w:t>
      </w:r>
      <w:r w:rsidR="00E90AA4" w:rsidRPr="00E90AA4">
        <w:rPr>
          <w:rFonts w:cs="Arial"/>
        </w:rPr>
        <w:lastRenderedPageBreak/>
        <w:t>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714F85" w:rsidRDefault="00714F85" w:rsidP="00133B96">
      <w:pPr>
        <w:pStyle w:val="KDParagraf"/>
        <w:spacing w:before="0"/>
        <w:rPr>
          <w:rFonts w:cs="Arial"/>
          <w:bCs/>
          <w:lang w:val="sr-Cyrl-RS"/>
        </w:rPr>
      </w:pPr>
    </w:p>
    <w:p w:rsidR="00714F85" w:rsidRDefault="00714F85" w:rsidP="00133B96">
      <w:pPr>
        <w:pStyle w:val="KDParagraf"/>
        <w:spacing w:before="0"/>
        <w:rPr>
          <w:rFonts w:cs="Arial"/>
          <w:bCs/>
          <w:lang w:val="sr-Cyrl-RS"/>
        </w:rPr>
      </w:pPr>
    </w:p>
    <w:p w:rsidR="00714F85" w:rsidRDefault="00714F85" w:rsidP="00133B96">
      <w:pPr>
        <w:pStyle w:val="KDParagraf"/>
        <w:spacing w:before="0"/>
        <w:rPr>
          <w:rFonts w:cs="Arial"/>
          <w:bCs/>
          <w:lang w:val="sr-Cyrl-RS"/>
        </w:rPr>
      </w:pPr>
    </w:p>
    <w:p w:rsidR="00714F85" w:rsidRPr="00714F85" w:rsidRDefault="00714F85" w:rsidP="00133B96">
      <w:pPr>
        <w:pStyle w:val="KDParagraf"/>
        <w:spacing w:before="0"/>
        <w:rPr>
          <w:rFonts w:cs="Arial"/>
          <w:bCs/>
          <w:lang w:val="sr-Cyrl-RS"/>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BD6357">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13" w:rsidRDefault="00B03B13">
      <w:r>
        <w:separator/>
      </w:r>
    </w:p>
    <w:p w:rsidR="00B03B13" w:rsidRDefault="00B03B13"/>
  </w:endnote>
  <w:endnote w:type="continuationSeparator" w:id="0">
    <w:p w:rsidR="00B03B13" w:rsidRDefault="00B03B13">
      <w:r>
        <w:continuationSeparator/>
      </w:r>
    </w:p>
    <w:p w:rsidR="00B03B13" w:rsidRDefault="00B03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Default="00A56B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BF8" w:rsidRDefault="00A56BF8" w:rsidP="00841BE7">
    <w:pPr>
      <w:pStyle w:val="Footer"/>
      <w:ind w:right="360"/>
    </w:pPr>
  </w:p>
  <w:p w:rsidR="00A56BF8" w:rsidRDefault="00A56BF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EC5BB4" w:rsidRDefault="00A56B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1A3D">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1A3D">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EC5BB4" w:rsidRDefault="00A56B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1A3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1A3D">
      <w:rPr>
        <w:rStyle w:val="PageNumber"/>
        <w:rFonts w:cs="Arial"/>
        <w:b/>
        <w:noProof/>
        <w:szCs w:val="24"/>
      </w:rPr>
      <w:t>51</w:t>
    </w:r>
    <w:r w:rsidRPr="00EC5BB4">
      <w:rPr>
        <w:rStyle w:val="PageNumber"/>
        <w:rFonts w:cs="Arial"/>
        <w:b/>
        <w:szCs w:val="24"/>
      </w:rPr>
      <w:fldChar w:fldCharType="end"/>
    </w:r>
  </w:p>
  <w:p w:rsidR="00A56BF8" w:rsidRDefault="00A5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13" w:rsidRDefault="00B03B13">
      <w:r>
        <w:separator/>
      </w:r>
    </w:p>
    <w:p w:rsidR="00B03B13" w:rsidRDefault="00B03B13"/>
  </w:footnote>
  <w:footnote w:type="continuationSeparator" w:id="0">
    <w:p w:rsidR="00B03B13" w:rsidRDefault="00B03B13">
      <w:r>
        <w:continuationSeparator/>
      </w:r>
    </w:p>
    <w:p w:rsidR="00B03B13" w:rsidRDefault="00B03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Default="00A56BF8" w:rsidP="004276AD">
    <w:pPr>
      <w:pStyle w:val="Header"/>
      <w:rPr>
        <w:sz w:val="20"/>
      </w:rPr>
    </w:pPr>
  </w:p>
  <w:p w:rsidR="00A56BF8" w:rsidRPr="004276AD" w:rsidRDefault="00A56BF8" w:rsidP="00A32A8F">
    <w:pPr>
      <w:pStyle w:val="Header"/>
      <w:jc w:val="right"/>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00744357" w:rsidRPr="00744357">
      <w:t>3000/0080/2019(63/2019)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F8" w:rsidRPr="001D2A79" w:rsidRDefault="00A56BF8"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A56BF8" w:rsidRPr="00210557" w:rsidRDefault="00A56BF8" w:rsidP="00DF10A7">
    <w:pPr>
      <w:pStyle w:val="Header"/>
      <w:tabs>
        <w:tab w:val="clear" w:pos="8640"/>
        <w:tab w:val="left" w:pos="5040"/>
        <w:tab w:val="left" w:pos="5760"/>
      </w:tabs>
      <w:jc w:val="right"/>
    </w:pPr>
    <w:r>
      <w:tab/>
    </w:r>
    <w:r>
      <w:tab/>
    </w:r>
    <w:r>
      <w:tab/>
    </w:r>
    <w:r>
      <w:tab/>
      <w:t xml:space="preserve">           </w:t>
    </w:r>
    <w:r w:rsidR="00744357" w:rsidRPr="00744357">
      <w:t>3000/0080/2019(63/2019)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61532"/>
    <w:multiLevelType w:val="hybridMultilevel"/>
    <w:tmpl w:val="7FA6747E"/>
    <w:lvl w:ilvl="0" w:tplc="241A000F">
      <w:start w:val="1"/>
      <w:numFmt w:val="decimal"/>
      <w:lvlText w:val="%1."/>
      <w:lvlJc w:val="left"/>
      <w:pPr>
        <w:ind w:left="360" w:hanging="360"/>
      </w:p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373C7E"/>
    <w:multiLevelType w:val="hybridMultilevel"/>
    <w:tmpl w:val="0282A7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F4254D"/>
    <w:multiLevelType w:val="hybridMultilevel"/>
    <w:tmpl w:val="264CBF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7"/>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80"/>
  </w:num>
  <w:num w:numId="12">
    <w:abstractNumId w:val="71"/>
  </w:num>
  <w:num w:numId="13">
    <w:abstractNumId w:val="61"/>
  </w:num>
  <w:num w:numId="14">
    <w:abstractNumId w:val="58"/>
  </w:num>
  <w:num w:numId="15">
    <w:abstractNumId w:val="81"/>
  </w:num>
  <w:num w:numId="16">
    <w:abstractNumId w:val="66"/>
  </w:num>
  <w:num w:numId="17">
    <w:abstractNumId w:val="90"/>
  </w:num>
  <w:num w:numId="18">
    <w:abstractNumId w:val="94"/>
  </w:num>
  <w:num w:numId="19">
    <w:abstractNumId w:val="90"/>
  </w:num>
  <w:num w:numId="20">
    <w:abstractNumId w:val="50"/>
  </w:num>
  <w:num w:numId="21">
    <w:abstractNumId w:val="84"/>
  </w:num>
  <w:num w:numId="22">
    <w:abstractNumId w:val="69"/>
  </w:num>
  <w:num w:numId="23">
    <w:abstractNumId w:val="49"/>
  </w:num>
  <w:num w:numId="24">
    <w:abstractNumId w:val="52"/>
  </w:num>
  <w:num w:numId="25">
    <w:abstractNumId w:val="77"/>
  </w:num>
  <w:num w:numId="26">
    <w:abstractNumId w:val="76"/>
  </w:num>
  <w:num w:numId="27">
    <w:abstractNumId w:val="60"/>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2"/>
  </w:num>
  <w:num w:numId="32">
    <w:abstractNumId w:val="74"/>
  </w:num>
  <w:num w:numId="33">
    <w:abstractNumId w:val="83"/>
  </w:num>
  <w:num w:numId="34">
    <w:abstractNumId w:val="79"/>
  </w:num>
  <w:num w:numId="35">
    <w:abstractNumId w:val="101"/>
  </w:num>
  <w:num w:numId="36">
    <w:abstractNumId w:val="103"/>
  </w:num>
  <w:num w:numId="37">
    <w:abstractNumId w:val="82"/>
  </w:num>
  <w:num w:numId="38">
    <w:abstractNumId w:val="73"/>
  </w:num>
  <w:num w:numId="39">
    <w:abstractNumId w:val="85"/>
  </w:num>
  <w:num w:numId="40">
    <w:abstractNumId w:val="70"/>
  </w:num>
  <w:num w:numId="41">
    <w:abstractNumId w:val="65"/>
  </w:num>
  <w:num w:numId="42">
    <w:abstractNumId w:val="68"/>
  </w:num>
  <w:num w:numId="43">
    <w:abstractNumId w:val="93"/>
  </w:num>
  <w:num w:numId="44">
    <w:abstractNumId w:val="100"/>
  </w:num>
  <w:num w:numId="45">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144"/>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C35"/>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A76"/>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A8"/>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53"/>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6B0"/>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38"/>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1CD1"/>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5E45"/>
    <w:rsid w:val="001364AE"/>
    <w:rsid w:val="001364B9"/>
    <w:rsid w:val="00136E8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678D4"/>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1C"/>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AB"/>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BA0"/>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46C"/>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35"/>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1EF2"/>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0C6"/>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DF"/>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872"/>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DA9"/>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A3D"/>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A7"/>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31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2F2A"/>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8AB"/>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66"/>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1FB4"/>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8A5"/>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90B"/>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86"/>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7C3"/>
    <w:rsid w:val="00457A99"/>
    <w:rsid w:val="004612CD"/>
    <w:rsid w:val="004618A5"/>
    <w:rsid w:val="00461DF9"/>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684"/>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278"/>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1A"/>
    <w:rsid w:val="0053641D"/>
    <w:rsid w:val="005365A7"/>
    <w:rsid w:val="0053691F"/>
    <w:rsid w:val="00536D2F"/>
    <w:rsid w:val="005370E0"/>
    <w:rsid w:val="00537227"/>
    <w:rsid w:val="00537552"/>
    <w:rsid w:val="00537609"/>
    <w:rsid w:val="00537747"/>
    <w:rsid w:val="00537933"/>
    <w:rsid w:val="00537B72"/>
    <w:rsid w:val="00537E18"/>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2BA"/>
    <w:rsid w:val="0058756C"/>
    <w:rsid w:val="005877E7"/>
    <w:rsid w:val="00587B94"/>
    <w:rsid w:val="00587C8E"/>
    <w:rsid w:val="005907A6"/>
    <w:rsid w:val="0059096E"/>
    <w:rsid w:val="00590C50"/>
    <w:rsid w:val="00591069"/>
    <w:rsid w:val="00591135"/>
    <w:rsid w:val="00591B88"/>
    <w:rsid w:val="005929AA"/>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A8D"/>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858"/>
    <w:rsid w:val="005F4A91"/>
    <w:rsid w:val="005F4E61"/>
    <w:rsid w:val="005F4FD3"/>
    <w:rsid w:val="005F56B6"/>
    <w:rsid w:val="005F5B94"/>
    <w:rsid w:val="005F5C73"/>
    <w:rsid w:val="005F62FE"/>
    <w:rsid w:val="005F631E"/>
    <w:rsid w:val="005F6498"/>
    <w:rsid w:val="005F68E7"/>
    <w:rsid w:val="005F7163"/>
    <w:rsid w:val="005F71C8"/>
    <w:rsid w:val="005F739C"/>
    <w:rsid w:val="005F793F"/>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81B"/>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177AC"/>
    <w:rsid w:val="0062021E"/>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05"/>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DE6"/>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737"/>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D1"/>
    <w:rsid w:val="006828A6"/>
    <w:rsid w:val="00682C79"/>
    <w:rsid w:val="0068305D"/>
    <w:rsid w:val="0068310D"/>
    <w:rsid w:val="00683CE7"/>
    <w:rsid w:val="00684031"/>
    <w:rsid w:val="006841FC"/>
    <w:rsid w:val="006842CD"/>
    <w:rsid w:val="00684392"/>
    <w:rsid w:val="00684815"/>
    <w:rsid w:val="00685A19"/>
    <w:rsid w:val="00685B9E"/>
    <w:rsid w:val="00685BAF"/>
    <w:rsid w:val="00686092"/>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45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1F6"/>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8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357"/>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B2"/>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CE2"/>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EF5"/>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56"/>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4C6"/>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9DB"/>
    <w:rsid w:val="008B7F60"/>
    <w:rsid w:val="008B7F7A"/>
    <w:rsid w:val="008C1322"/>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25F"/>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9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B7C"/>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57B"/>
    <w:rsid w:val="009B47D1"/>
    <w:rsid w:val="009B4A68"/>
    <w:rsid w:val="009B4AE7"/>
    <w:rsid w:val="009B4DE6"/>
    <w:rsid w:val="009B4E38"/>
    <w:rsid w:val="009B4E99"/>
    <w:rsid w:val="009B5665"/>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D9"/>
    <w:rsid w:val="00A035DF"/>
    <w:rsid w:val="00A0480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8F"/>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209"/>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6BF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67ED4"/>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49B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B13"/>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162"/>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CF"/>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35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85F"/>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5F6"/>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8B"/>
    <w:rsid w:val="00C3452E"/>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A65"/>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5EC2"/>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2FB"/>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2B5"/>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7E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D2C"/>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D4B"/>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2FF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CC3"/>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A25"/>
    <w:rsid w:val="00D73E0F"/>
    <w:rsid w:val="00D741FC"/>
    <w:rsid w:val="00D7442C"/>
    <w:rsid w:val="00D744E5"/>
    <w:rsid w:val="00D7472C"/>
    <w:rsid w:val="00D74C88"/>
    <w:rsid w:val="00D74E7E"/>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039"/>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81"/>
    <w:rsid w:val="00E31D64"/>
    <w:rsid w:val="00E31D86"/>
    <w:rsid w:val="00E322A1"/>
    <w:rsid w:val="00E33A7E"/>
    <w:rsid w:val="00E34279"/>
    <w:rsid w:val="00E3438F"/>
    <w:rsid w:val="00E34AF4"/>
    <w:rsid w:val="00E34C2A"/>
    <w:rsid w:val="00E34CA3"/>
    <w:rsid w:val="00E34E3E"/>
    <w:rsid w:val="00E352DF"/>
    <w:rsid w:val="00E3545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85"/>
    <w:rsid w:val="00E52BEC"/>
    <w:rsid w:val="00E52C59"/>
    <w:rsid w:val="00E52D85"/>
    <w:rsid w:val="00E5377F"/>
    <w:rsid w:val="00E5439A"/>
    <w:rsid w:val="00E54496"/>
    <w:rsid w:val="00E54716"/>
    <w:rsid w:val="00E54D41"/>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87766"/>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58EB"/>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1D"/>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3F79"/>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A2"/>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40"/>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46F"/>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B9D"/>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E91"/>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DD"/>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99"/>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29BD3E8-6576-4BA3-8A3D-002768866D24}">
  <ds:schemaRefs>
    <ds:schemaRef ds:uri="http://schemas.openxmlformats.org/officeDocument/2006/bibliography"/>
  </ds:schemaRefs>
</ds:datastoreItem>
</file>

<file path=customXml/itemProps100.xml><?xml version="1.0" encoding="utf-8"?>
<ds:datastoreItem xmlns:ds="http://schemas.openxmlformats.org/officeDocument/2006/customXml" ds:itemID="{9692ED92-2993-43FD-B6B5-EE67A9AD1B91}">
  <ds:schemaRefs>
    <ds:schemaRef ds:uri="http://schemas.openxmlformats.org/officeDocument/2006/bibliography"/>
  </ds:schemaRefs>
</ds:datastoreItem>
</file>

<file path=customXml/itemProps101.xml><?xml version="1.0" encoding="utf-8"?>
<ds:datastoreItem xmlns:ds="http://schemas.openxmlformats.org/officeDocument/2006/customXml" ds:itemID="{9A71F81D-AEA4-402F-B438-DEF8C2F27195}">
  <ds:schemaRefs>
    <ds:schemaRef ds:uri="http://schemas.openxmlformats.org/officeDocument/2006/bibliography"/>
  </ds:schemaRefs>
</ds:datastoreItem>
</file>

<file path=customXml/itemProps102.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103.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04.xml><?xml version="1.0" encoding="utf-8"?>
<ds:datastoreItem xmlns:ds="http://schemas.openxmlformats.org/officeDocument/2006/customXml" ds:itemID="{C090F2EE-A3AB-4252-A8CA-EECA6504D09E}">
  <ds:schemaRefs>
    <ds:schemaRef ds:uri="http://schemas.openxmlformats.org/officeDocument/2006/bibliography"/>
  </ds:schemaRefs>
</ds:datastoreItem>
</file>

<file path=customXml/itemProps105.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106.xml><?xml version="1.0" encoding="utf-8"?>
<ds:datastoreItem xmlns:ds="http://schemas.openxmlformats.org/officeDocument/2006/customXml" ds:itemID="{53AB3875-D46E-4E90-8609-ECE0358EBDA7}">
  <ds:schemaRefs>
    <ds:schemaRef ds:uri="http://schemas.openxmlformats.org/officeDocument/2006/bibliography"/>
  </ds:schemaRefs>
</ds:datastoreItem>
</file>

<file path=customXml/itemProps107.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108.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09.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11.xml><?xml version="1.0" encoding="utf-8"?>
<ds:datastoreItem xmlns:ds="http://schemas.openxmlformats.org/officeDocument/2006/customXml" ds:itemID="{34BEBCA3-4482-4813-A355-9159DC561C72}">
  <ds:schemaRefs>
    <ds:schemaRef ds:uri="http://schemas.openxmlformats.org/officeDocument/2006/bibliography"/>
  </ds:schemaRefs>
</ds:datastoreItem>
</file>

<file path=customXml/itemProps110.xml><?xml version="1.0" encoding="utf-8"?>
<ds:datastoreItem xmlns:ds="http://schemas.openxmlformats.org/officeDocument/2006/customXml" ds:itemID="{9B8F5FA0-F0FC-48D5-B2E0-91EAA288A358}">
  <ds:schemaRefs>
    <ds:schemaRef ds:uri="http://schemas.openxmlformats.org/officeDocument/2006/bibliography"/>
  </ds:schemaRefs>
</ds:datastoreItem>
</file>

<file path=customXml/itemProps111.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12.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13.xml><?xml version="1.0" encoding="utf-8"?>
<ds:datastoreItem xmlns:ds="http://schemas.openxmlformats.org/officeDocument/2006/customXml" ds:itemID="{0250B792-C6E9-4F89-A869-777A368D7427}">
  <ds:schemaRefs>
    <ds:schemaRef ds:uri="http://schemas.openxmlformats.org/officeDocument/2006/bibliography"/>
  </ds:schemaRefs>
</ds:datastoreItem>
</file>

<file path=customXml/itemProps114.xml><?xml version="1.0" encoding="utf-8"?>
<ds:datastoreItem xmlns:ds="http://schemas.openxmlformats.org/officeDocument/2006/customXml" ds:itemID="{983569B7-1535-412D-BD9B-F621B938C069}">
  <ds:schemaRefs>
    <ds:schemaRef ds:uri="http://schemas.openxmlformats.org/officeDocument/2006/bibliography"/>
  </ds:schemaRefs>
</ds:datastoreItem>
</file>

<file path=customXml/itemProps115.xml><?xml version="1.0" encoding="utf-8"?>
<ds:datastoreItem xmlns:ds="http://schemas.openxmlformats.org/officeDocument/2006/customXml" ds:itemID="{C098C94B-4FC0-4C04-A0E4-D7BD7BA26AA1}">
  <ds:schemaRefs>
    <ds:schemaRef ds:uri="http://schemas.openxmlformats.org/officeDocument/2006/bibliography"/>
  </ds:schemaRefs>
</ds:datastoreItem>
</file>

<file path=customXml/itemProps116.xml><?xml version="1.0" encoding="utf-8"?>
<ds:datastoreItem xmlns:ds="http://schemas.openxmlformats.org/officeDocument/2006/customXml" ds:itemID="{AA218D80-0334-4662-866C-F9EB49CA1E4D}">
  <ds:schemaRefs>
    <ds:schemaRef ds:uri="http://schemas.openxmlformats.org/officeDocument/2006/bibliography"/>
  </ds:schemaRefs>
</ds:datastoreItem>
</file>

<file path=customXml/itemProps117.xml><?xml version="1.0" encoding="utf-8"?>
<ds:datastoreItem xmlns:ds="http://schemas.openxmlformats.org/officeDocument/2006/customXml" ds:itemID="{2C578E84-677F-44EF-BA64-B4BAA9236D34}">
  <ds:schemaRefs>
    <ds:schemaRef ds:uri="http://schemas.openxmlformats.org/officeDocument/2006/bibliography"/>
  </ds:schemaRefs>
</ds:datastoreItem>
</file>

<file path=customXml/itemProps118.xml><?xml version="1.0" encoding="utf-8"?>
<ds:datastoreItem xmlns:ds="http://schemas.openxmlformats.org/officeDocument/2006/customXml" ds:itemID="{21052EEF-0A75-487B-87A5-29EC5B10994D}">
  <ds:schemaRefs>
    <ds:schemaRef ds:uri="http://schemas.openxmlformats.org/officeDocument/2006/bibliography"/>
  </ds:schemaRefs>
</ds:datastoreItem>
</file>

<file path=customXml/itemProps119.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2.xml><?xml version="1.0" encoding="utf-8"?>
<ds:datastoreItem xmlns:ds="http://schemas.openxmlformats.org/officeDocument/2006/customXml" ds:itemID="{C7AFABDE-82C5-4DFD-8371-27A004092E4D}">
  <ds:schemaRefs>
    <ds:schemaRef ds:uri="http://schemas.openxmlformats.org/officeDocument/2006/bibliography"/>
  </ds:schemaRefs>
</ds:datastoreItem>
</file>

<file path=customXml/itemProps120.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121.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22.xml><?xml version="1.0" encoding="utf-8"?>
<ds:datastoreItem xmlns:ds="http://schemas.openxmlformats.org/officeDocument/2006/customXml" ds:itemID="{C059C088-F215-4B80-88E1-29F4E08663EC}">
  <ds:schemaRefs>
    <ds:schemaRef ds:uri="http://schemas.openxmlformats.org/officeDocument/2006/bibliography"/>
  </ds:schemaRefs>
</ds:datastoreItem>
</file>

<file path=customXml/itemProps123.xml><?xml version="1.0" encoding="utf-8"?>
<ds:datastoreItem xmlns:ds="http://schemas.openxmlformats.org/officeDocument/2006/customXml" ds:itemID="{78DDAD9C-C331-478C-B061-B97AFE112E7F}">
  <ds:schemaRefs>
    <ds:schemaRef ds:uri="http://schemas.openxmlformats.org/officeDocument/2006/bibliography"/>
  </ds:schemaRefs>
</ds:datastoreItem>
</file>

<file path=customXml/itemProps124.xml><?xml version="1.0" encoding="utf-8"?>
<ds:datastoreItem xmlns:ds="http://schemas.openxmlformats.org/officeDocument/2006/customXml" ds:itemID="{4CC9F20C-5174-482D-8CA1-47AD8F7BB1CB}">
  <ds:schemaRefs>
    <ds:schemaRef ds:uri="http://schemas.openxmlformats.org/officeDocument/2006/bibliography"/>
  </ds:schemaRefs>
</ds:datastoreItem>
</file>

<file path=customXml/itemProps125.xml><?xml version="1.0" encoding="utf-8"?>
<ds:datastoreItem xmlns:ds="http://schemas.openxmlformats.org/officeDocument/2006/customXml" ds:itemID="{8CACFFB5-F963-4560-BB7B-215160DAD49A}">
  <ds:schemaRefs>
    <ds:schemaRef ds:uri="http://schemas.openxmlformats.org/officeDocument/2006/bibliography"/>
  </ds:schemaRefs>
</ds:datastoreItem>
</file>

<file path=customXml/itemProps126.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127.xml><?xml version="1.0" encoding="utf-8"?>
<ds:datastoreItem xmlns:ds="http://schemas.openxmlformats.org/officeDocument/2006/customXml" ds:itemID="{AA837B53-0FA3-4407-BF45-BD7E77CD1137}">
  <ds:schemaRefs>
    <ds:schemaRef ds:uri="http://schemas.openxmlformats.org/officeDocument/2006/bibliography"/>
  </ds:schemaRefs>
</ds:datastoreItem>
</file>

<file path=customXml/itemProps128.xml><?xml version="1.0" encoding="utf-8"?>
<ds:datastoreItem xmlns:ds="http://schemas.openxmlformats.org/officeDocument/2006/customXml" ds:itemID="{AAE75871-4096-4B53-B635-D57A3556963C}">
  <ds:schemaRefs>
    <ds:schemaRef ds:uri="http://schemas.openxmlformats.org/officeDocument/2006/bibliography"/>
  </ds:schemaRefs>
</ds:datastoreItem>
</file>

<file path=customXml/itemProps129.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13.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30.xml><?xml version="1.0" encoding="utf-8"?>
<ds:datastoreItem xmlns:ds="http://schemas.openxmlformats.org/officeDocument/2006/customXml" ds:itemID="{FDFC1E37-FD07-46E4-92FC-00DFB1E63DEA}">
  <ds:schemaRefs>
    <ds:schemaRef ds:uri="http://schemas.openxmlformats.org/officeDocument/2006/bibliography"/>
  </ds:schemaRefs>
</ds:datastoreItem>
</file>

<file path=customXml/itemProps131.xml><?xml version="1.0" encoding="utf-8"?>
<ds:datastoreItem xmlns:ds="http://schemas.openxmlformats.org/officeDocument/2006/customXml" ds:itemID="{09C05B29-84B3-4D32-8924-DA7DB1D03BC7}">
  <ds:schemaRefs>
    <ds:schemaRef ds:uri="http://schemas.openxmlformats.org/officeDocument/2006/bibliography"/>
  </ds:schemaRefs>
</ds:datastoreItem>
</file>

<file path=customXml/itemProps132.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133.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134.xml><?xml version="1.0" encoding="utf-8"?>
<ds:datastoreItem xmlns:ds="http://schemas.openxmlformats.org/officeDocument/2006/customXml" ds:itemID="{47D91B92-44F4-48BB-B8E6-E9661831FD3F}">
  <ds:schemaRefs>
    <ds:schemaRef ds:uri="http://schemas.openxmlformats.org/officeDocument/2006/bibliography"/>
  </ds:schemaRefs>
</ds:datastoreItem>
</file>

<file path=customXml/itemProps135.xml><?xml version="1.0" encoding="utf-8"?>
<ds:datastoreItem xmlns:ds="http://schemas.openxmlformats.org/officeDocument/2006/customXml" ds:itemID="{7116A7F9-98C3-4E96-9413-FA4FCB2AA1E4}">
  <ds:schemaRefs>
    <ds:schemaRef ds:uri="http://schemas.openxmlformats.org/officeDocument/2006/bibliography"/>
  </ds:schemaRefs>
</ds:datastoreItem>
</file>

<file path=customXml/itemProps136.xml><?xml version="1.0" encoding="utf-8"?>
<ds:datastoreItem xmlns:ds="http://schemas.openxmlformats.org/officeDocument/2006/customXml" ds:itemID="{3F73663F-55E7-4589-955E-981FCEB95048}">
  <ds:schemaRefs>
    <ds:schemaRef ds:uri="http://schemas.openxmlformats.org/officeDocument/2006/bibliography"/>
  </ds:schemaRefs>
</ds:datastoreItem>
</file>

<file path=customXml/itemProps137.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138.xml><?xml version="1.0" encoding="utf-8"?>
<ds:datastoreItem xmlns:ds="http://schemas.openxmlformats.org/officeDocument/2006/customXml" ds:itemID="{2C267D8D-F6BB-4DDA-AC4F-9FD87C23AC80}">
  <ds:schemaRefs>
    <ds:schemaRef ds:uri="http://schemas.openxmlformats.org/officeDocument/2006/bibliography"/>
  </ds:schemaRefs>
</ds:datastoreItem>
</file>

<file path=customXml/itemProps139.xml><?xml version="1.0" encoding="utf-8"?>
<ds:datastoreItem xmlns:ds="http://schemas.openxmlformats.org/officeDocument/2006/customXml" ds:itemID="{A5786463-EF76-436A-B714-9D97E70F0564}">
  <ds:schemaRefs>
    <ds:schemaRef ds:uri="http://schemas.openxmlformats.org/officeDocument/2006/bibliography"/>
  </ds:schemaRefs>
</ds:datastoreItem>
</file>

<file path=customXml/itemProps14.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140.xml><?xml version="1.0" encoding="utf-8"?>
<ds:datastoreItem xmlns:ds="http://schemas.openxmlformats.org/officeDocument/2006/customXml" ds:itemID="{A17207D3-62DC-4F48-8454-B53EFF343840}">
  <ds:schemaRefs>
    <ds:schemaRef ds:uri="http://schemas.openxmlformats.org/officeDocument/2006/bibliography"/>
  </ds:schemaRefs>
</ds:datastoreItem>
</file>

<file path=customXml/itemProps141.xml><?xml version="1.0" encoding="utf-8"?>
<ds:datastoreItem xmlns:ds="http://schemas.openxmlformats.org/officeDocument/2006/customXml" ds:itemID="{21363829-FD66-4DC7-9919-257CB66265DA}">
  <ds:schemaRefs>
    <ds:schemaRef ds:uri="http://schemas.openxmlformats.org/officeDocument/2006/bibliography"/>
  </ds:schemaRefs>
</ds:datastoreItem>
</file>

<file path=customXml/itemProps142.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143.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44.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45.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46.xml><?xml version="1.0" encoding="utf-8"?>
<ds:datastoreItem xmlns:ds="http://schemas.openxmlformats.org/officeDocument/2006/customXml" ds:itemID="{157B8EAA-A445-4C14-B759-8EF981833734}">
  <ds:schemaRefs>
    <ds:schemaRef ds:uri="http://schemas.openxmlformats.org/officeDocument/2006/bibliography"/>
  </ds:schemaRefs>
</ds:datastoreItem>
</file>

<file path=customXml/itemProps147.xml><?xml version="1.0" encoding="utf-8"?>
<ds:datastoreItem xmlns:ds="http://schemas.openxmlformats.org/officeDocument/2006/customXml" ds:itemID="{5747298A-FE73-45B5-9A34-9FFE92C0AAB7}">
  <ds:schemaRefs>
    <ds:schemaRef ds:uri="http://schemas.openxmlformats.org/officeDocument/2006/bibliography"/>
  </ds:schemaRefs>
</ds:datastoreItem>
</file>

<file path=customXml/itemProps148.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49.xml><?xml version="1.0" encoding="utf-8"?>
<ds:datastoreItem xmlns:ds="http://schemas.openxmlformats.org/officeDocument/2006/customXml" ds:itemID="{B1559D54-50BA-414E-AABE-5EAA046CB5EC}">
  <ds:schemaRefs>
    <ds:schemaRef ds:uri="http://schemas.openxmlformats.org/officeDocument/2006/bibliography"/>
  </ds:schemaRefs>
</ds:datastoreItem>
</file>

<file path=customXml/itemProps15.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150.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151.xml><?xml version="1.0" encoding="utf-8"?>
<ds:datastoreItem xmlns:ds="http://schemas.openxmlformats.org/officeDocument/2006/customXml" ds:itemID="{7A958386-1B7D-4BEF-8E26-848A3CBAA6F5}">
  <ds:schemaRefs>
    <ds:schemaRef ds:uri="http://schemas.openxmlformats.org/officeDocument/2006/bibliography"/>
  </ds:schemaRefs>
</ds:datastoreItem>
</file>

<file path=customXml/itemProps152.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53.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154.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155.xml><?xml version="1.0" encoding="utf-8"?>
<ds:datastoreItem xmlns:ds="http://schemas.openxmlformats.org/officeDocument/2006/customXml" ds:itemID="{15E8B1A4-BF92-48E6-B27B-7016D674F9BD}">
  <ds:schemaRefs>
    <ds:schemaRef ds:uri="http://schemas.openxmlformats.org/officeDocument/2006/bibliography"/>
  </ds:schemaRefs>
</ds:datastoreItem>
</file>

<file path=customXml/itemProps156.xml><?xml version="1.0" encoding="utf-8"?>
<ds:datastoreItem xmlns:ds="http://schemas.openxmlformats.org/officeDocument/2006/customXml" ds:itemID="{DCD2B956-417C-4688-AF63-2A0BE2E82037}">
  <ds:schemaRefs>
    <ds:schemaRef ds:uri="http://schemas.openxmlformats.org/officeDocument/2006/bibliography"/>
  </ds:schemaRefs>
</ds:datastoreItem>
</file>

<file path=customXml/itemProps157.xml><?xml version="1.0" encoding="utf-8"?>
<ds:datastoreItem xmlns:ds="http://schemas.openxmlformats.org/officeDocument/2006/customXml" ds:itemID="{C5F21260-F769-43FB-89FE-3591705A9327}">
  <ds:schemaRefs>
    <ds:schemaRef ds:uri="http://schemas.openxmlformats.org/officeDocument/2006/bibliography"/>
  </ds:schemaRefs>
</ds:datastoreItem>
</file>

<file path=customXml/itemProps16.xml><?xml version="1.0" encoding="utf-8"?>
<ds:datastoreItem xmlns:ds="http://schemas.openxmlformats.org/officeDocument/2006/customXml" ds:itemID="{D07B8B3B-4ACF-4427-95F2-5B70B10477AD}">
  <ds:schemaRefs>
    <ds:schemaRef ds:uri="http://schemas.openxmlformats.org/officeDocument/2006/bibliography"/>
  </ds:schemaRefs>
</ds:datastoreItem>
</file>

<file path=customXml/itemProps17.xml><?xml version="1.0" encoding="utf-8"?>
<ds:datastoreItem xmlns:ds="http://schemas.openxmlformats.org/officeDocument/2006/customXml" ds:itemID="{055C92B8-D80D-42F6-9BC7-979BEE28891F}">
  <ds:schemaRefs>
    <ds:schemaRef ds:uri="http://schemas.openxmlformats.org/officeDocument/2006/bibliography"/>
  </ds:schemaRefs>
</ds:datastoreItem>
</file>

<file path=customXml/itemProps18.xml><?xml version="1.0" encoding="utf-8"?>
<ds:datastoreItem xmlns:ds="http://schemas.openxmlformats.org/officeDocument/2006/customXml" ds:itemID="{5E3CCAB9-03C9-4DCF-B74A-E5C9C7CD5172}">
  <ds:schemaRefs>
    <ds:schemaRef ds:uri="http://schemas.openxmlformats.org/officeDocument/2006/bibliography"/>
  </ds:schemaRefs>
</ds:datastoreItem>
</file>

<file path=customXml/itemProps19.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2.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20.xml><?xml version="1.0" encoding="utf-8"?>
<ds:datastoreItem xmlns:ds="http://schemas.openxmlformats.org/officeDocument/2006/customXml" ds:itemID="{B2809110-926A-43CF-9761-4CDD9B5716DC}">
  <ds:schemaRefs>
    <ds:schemaRef ds:uri="http://schemas.openxmlformats.org/officeDocument/2006/bibliography"/>
  </ds:schemaRefs>
</ds:datastoreItem>
</file>

<file path=customXml/itemProps21.xml><?xml version="1.0" encoding="utf-8"?>
<ds:datastoreItem xmlns:ds="http://schemas.openxmlformats.org/officeDocument/2006/customXml" ds:itemID="{FA24D1D1-2962-4AF0-A7A0-83F2165D6082}">
  <ds:schemaRefs>
    <ds:schemaRef ds:uri="http://schemas.openxmlformats.org/officeDocument/2006/bibliography"/>
  </ds:schemaRefs>
</ds:datastoreItem>
</file>

<file path=customXml/itemProps22.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23.xml><?xml version="1.0" encoding="utf-8"?>
<ds:datastoreItem xmlns:ds="http://schemas.openxmlformats.org/officeDocument/2006/customXml" ds:itemID="{5685DBE8-AED9-4AC6-8D3A-76BCE76D0855}">
  <ds:schemaRefs>
    <ds:schemaRef ds:uri="http://schemas.openxmlformats.org/officeDocument/2006/bibliography"/>
  </ds:schemaRefs>
</ds:datastoreItem>
</file>

<file path=customXml/itemProps24.xml><?xml version="1.0" encoding="utf-8"?>
<ds:datastoreItem xmlns:ds="http://schemas.openxmlformats.org/officeDocument/2006/customXml" ds:itemID="{BE04E902-BE8F-4A0E-8DD2-3BAA076AF5F4}">
  <ds:schemaRefs>
    <ds:schemaRef ds:uri="http://schemas.openxmlformats.org/officeDocument/2006/bibliography"/>
  </ds:schemaRefs>
</ds:datastoreItem>
</file>

<file path=customXml/itemProps25.xml><?xml version="1.0" encoding="utf-8"?>
<ds:datastoreItem xmlns:ds="http://schemas.openxmlformats.org/officeDocument/2006/customXml" ds:itemID="{A599F31F-F22C-4F19-AACB-970DB911C2C7}">
  <ds:schemaRefs>
    <ds:schemaRef ds:uri="http://schemas.openxmlformats.org/officeDocument/2006/bibliography"/>
  </ds:schemaRefs>
</ds:datastoreItem>
</file>

<file path=customXml/itemProps26.xml><?xml version="1.0" encoding="utf-8"?>
<ds:datastoreItem xmlns:ds="http://schemas.openxmlformats.org/officeDocument/2006/customXml" ds:itemID="{71067BEF-03F1-4A2C-9102-1874E276B19C}">
  <ds:schemaRefs>
    <ds:schemaRef ds:uri="http://schemas.openxmlformats.org/officeDocument/2006/bibliography"/>
  </ds:schemaRefs>
</ds:datastoreItem>
</file>

<file path=customXml/itemProps27.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28.xml><?xml version="1.0" encoding="utf-8"?>
<ds:datastoreItem xmlns:ds="http://schemas.openxmlformats.org/officeDocument/2006/customXml" ds:itemID="{52132B8B-828C-40E8-B3E2-C5F77067D4D9}">
  <ds:schemaRefs>
    <ds:schemaRef ds:uri="http://schemas.openxmlformats.org/officeDocument/2006/bibliography"/>
  </ds:schemaRefs>
</ds:datastoreItem>
</file>

<file path=customXml/itemProps29.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3.xml><?xml version="1.0" encoding="utf-8"?>
<ds:datastoreItem xmlns:ds="http://schemas.openxmlformats.org/officeDocument/2006/customXml" ds:itemID="{2CFBCD5A-7ACE-495E-8F2B-3E0B466D7D16}">
  <ds:schemaRefs>
    <ds:schemaRef ds:uri="http://schemas.openxmlformats.org/officeDocument/2006/bibliography"/>
  </ds:schemaRefs>
</ds:datastoreItem>
</file>

<file path=customXml/itemProps30.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31.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32.xml><?xml version="1.0" encoding="utf-8"?>
<ds:datastoreItem xmlns:ds="http://schemas.openxmlformats.org/officeDocument/2006/customXml" ds:itemID="{BC29A9E5-BD6A-4446-B916-325BB0F24DE8}">
  <ds:schemaRefs>
    <ds:schemaRef ds:uri="http://schemas.openxmlformats.org/officeDocument/2006/bibliography"/>
  </ds:schemaRefs>
</ds:datastoreItem>
</file>

<file path=customXml/itemProps33.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34.xml><?xml version="1.0" encoding="utf-8"?>
<ds:datastoreItem xmlns:ds="http://schemas.openxmlformats.org/officeDocument/2006/customXml" ds:itemID="{9739BC72-2E11-46AF-9A7E-3881FAECCC09}">
  <ds:schemaRefs>
    <ds:schemaRef ds:uri="http://schemas.openxmlformats.org/officeDocument/2006/bibliography"/>
  </ds:schemaRefs>
</ds:datastoreItem>
</file>

<file path=customXml/itemProps35.xml><?xml version="1.0" encoding="utf-8"?>
<ds:datastoreItem xmlns:ds="http://schemas.openxmlformats.org/officeDocument/2006/customXml" ds:itemID="{78F78CFC-87DE-4616-8F9C-B42CBDEFC806}">
  <ds:schemaRefs>
    <ds:schemaRef ds:uri="http://schemas.openxmlformats.org/officeDocument/2006/bibliography"/>
  </ds:schemaRefs>
</ds:datastoreItem>
</file>

<file path=customXml/itemProps36.xml><?xml version="1.0" encoding="utf-8"?>
<ds:datastoreItem xmlns:ds="http://schemas.openxmlformats.org/officeDocument/2006/customXml" ds:itemID="{A58F730A-EB7B-4C8A-A701-8AAEE6804B97}">
  <ds:schemaRefs>
    <ds:schemaRef ds:uri="http://schemas.openxmlformats.org/officeDocument/2006/bibliography"/>
  </ds:schemaRefs>
</ds:datastoreItem>
</file>

<file path=customXml/itemProps37.xml><?xml version="1.0" encoding="utf-8"?>
<ds:datastoreItem xmlns:ds="http://schemas.openxmlformats.org/officeDocument/2006/customXml" ds:itemID="{FCC73F01-130E-4841-A57A-14D9AB73D61F}">
  <ds:schemaRefs>
    <ds:schemaRef ds:uri="http://schemas.openxmlformats.org/officeDocument/2006/bibliography"/>
  </ds:schemaRefs>
</ds:datastoreItem>
</file>

<file path=customXml/itemProps38.xml><?xml version="1.0" encoding="utf-8"?>
<ds:datastoreItem xmlns:ds="http://schemas.openxmlformats.org/officeDocument/2006/customXml" ds:itemID="{385B90AD-F3AB-466E-AED3-2D6BADF45D28}">
  <ds:schemaRefs>
    <ds:schemaRef ds:uri="http://schemas.openxmlformats.org/officeDocument/2006/bibliography"/>
  </ds:schemaRefs>
</ds:datastoreItem>
</file>

<file path=customXml/itemProps39.xml><?xml version="1.0" encoding="utf-8"?>
<ds:datastoreItem xmlns:ds="http://schemas.openxmlformats.org/officeDocument/2006/customXml" ds:itemID="{98C240B4-7EF2-491A-AEFA-CD75B9D2DCB7}">
  <ds:schemaRefs>
    <ds:schemaRef ds:uri="http://schemas.openxmlformats.org/officeDocument/2006/bibliography"/>
  </ds:schemaRefs>
</ds:datastoreItem>
</file>

<file path=customXml/itemProps4.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40.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41.xml><?xml version="1.0" encoding="utf-8"?>
<ds:datastoreItem xmlns:ds="http://schemas.openxmlformats.org/officeDocument/2006/customXml" ds:itemID="{B46FE36E-91E3-495D-A9BB-7956CA36B3C1}">
  <ds:schemaRefs>
    <ds:schemaRef ds:uri="http://schemas.openxmlformats.org/officeDocument/2006/bibliography"/>
  </ds:schemaRefs>
</ds:datastoreItem>
</file>

<file path=customXml/itemProps42.xml><?xml version="1.0" encoding="utf-8"?>
<ds:datastoreItem xmlns:ds="http://schemas.openxmlformats.org/officeDocument/2006/customXml" ds:itemID="{314D29EA-B0A4-42E6-A6E6-05BBC4E59BB7}">
  <ds:schemaRefs>
    <ds:schemaRef ds:uri="http://schemas.openxmlformats.org/officeDocument/2006/bibliography"/>
  </ds:schemaRefs>
</ds:datastoreItem>
</file>

<file path=customXml/itemProps43.xml><?xml version="1.0" encoding="utf-8"?>
<ds:datastoreItem xmlns:ds="http://schemas.openxmlformats.org/officeDocument/2006/customXml" ds:itemID="{E7FB7363-913B-421E-9759-6F5D072BF96F}">
  <ds:schemaRefs>
    <ds:schemaRef ds:uri="http://schemas.openxmlformats.org/officeDocument/2006/bibliography"/>
  </ds:schemaRefs>
</ds:datastoreItem>
</file>

<file path=customXml/itemProps44.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45.xml><?xml version="1.0" encoding="utf-8"?>
<ds:datastoreItem xmlns:ds="http://schemas.openxmlformats.org/officeDocument/2006/customXml" ds:itemID="{02779866-45F7-4905-AB60-579EC396DB15}">
  <ds:schemaRefs>
    <ds:schemaRef ds:uri="http://schemas.openxmlformats.org/officeDocument/2006/bibliography"/>
  </ds:schemaRefs>
</ds:datastoreItem>
</file>

<file path=customXml/itemProps46.xml><?xml version="1.0" encoding="utf-8"?>
<ds:datastoreItem xmlns:ds="http://schemas.openxmlformats.org/officeDocument/2006/customXml" ds:itemID="{B1D9C89B-4681-4993-BB5D-C47BB20BD854}">
  <ds:schemaRefs>
    <ds:schemaRef ds:uri="http://schemas.openxmlformats.org/officeDocument/2006/bibliography"/>
  </ds:schemaRefs>
</ds:datastoreItem>
</file>

<file path=customXml/itemProps47.xml><?xml version="1.0" encoding="utf-8"?>
<ds:datastoreItem xmlns:ds="http://schemas.openxmlformats.org/officeDocument/2006/customXml" ds:itemID="{FE08B5F2-E8DD-4544-9BF4-2E25249E6BF7}">
  <ds:schemaRefs>
    <ds:schemaRef ds:uri="http://schemas.openxmlformats.org/officeDocument/2006/bibliography"/>
  </ds:schemaRefs>
</ds:datastoreItem>
</file>

<file path=customXml/itemProps48.xml><?xml version="1.0" encoding="utf-8"?>
<ds:datastoreItem xmlns:ds="http://schemas.openxmlformats.org/officeDocument/2006/customXml" ds:itemID="{ED5B1B16-D7D8-46E3-B20B-21552A50AC5A}">
  <ds:schemaRefs>
    <ds:schemaRef ds:uri="http://schemas.openxmlformats.org/officeDocument/2006/bibliography"/>
  </ds:schemaRefs>
</ds:datastoreItem>
</file>

<file path=customXml/itemProps49.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5.xml><?xml version="1.0" encoding="utf-8"?>
<ds:datastoreItem xmlns:ds="http://schemas.openxmlformats.org/officeDocument/2006/customXml" ds:itemID="{0340F2F2-C1D0-469F-A5D1-1EAD8B470C72}">
  <ds:schemaRefs>
    <ds:schemaRef ds:uri="http://schemas.openxmlformats.org/officeDocument/2006/bibliography"/>
  </ds:schemaRefs>
</ds:datastoreItem>
</file>

<file path=customXml/itemProps50.xml><?xml version="1.0" encoding="utf-8"?>
<ds:datastoreItem xmlns:ds="http://schemas.openxmlformats.org/officeDocument/2006/customXml" ds:itemID="{DE07C918-8F51-4399-B150-76C79F82779B}">
  <ds:schemaRefs>
    <ds:schemaRef ds:uri="http://schemas.openxmlformats.org/officeDocument/2006/bibliography"/>
  </ds:schemaRefs>
</ds:datastoreItem>
</file>

<file path=customXml/itemProps51.xml><?xml version="1.0" encoding="utf-8"?>
<ds:datastoreItem xmlns:ds="http://schemas.openxmlformats.org/officeDocument/2006/customXml" ds:itemID="{EFC3F94C-42B8-4E6E-BEB3-325B047E66AF}">
  <ds:schemaRefs>
    <ds:schemaRef ds:uri="http://schemas.openxmlformats.org/officeDocument/2006/bibliography"/>
  </ds:schemaRefs>
</ds:datastoreItem>
</file>

<file path=customXml/itemProps52.xml><?xml version="1.0" encoding="utf-8"?>
<ds:datastoreItem xmlns:ds="http://schemas.openxmlformats.org/officeDocument/2006/customXml" ds:itemID="{388A1615-52D5-46F9-A42B-2DEC5C405F68}">
  <ds:schemaRefs>
    <ds:schemaRef ds:uri="http://schemas.openxmlformats.org/officeDocument/2006/bibliography"/>
  </ds:schemaRefs>
</ds:datastoreItem>
</file>

<file path=customXml/itemProps53.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54.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55.xml><?xml version="1.0" encoding="utf-8"?>
<ds:datastoreItem xmlns:ds="http://schemas.openxmlformats.org/officeDocument/2006/customXml" ds:itemID="{93C42320-6624-4C8F-A225-A4919C9C7450}">
  <ds:schemaRefs>
    <ds:schemaRef ds:uri="http://schemas.openxmlformats.org/officeDocument/2006/bibliography"/>
  </ds:schemaRefs>
</ds:datastoreItem>
</file>

<file path=customXml/itemProps56.xml><?xml version="1.0" encoding="utf-8"?>
<ds:datastoreItem xmlns:ds="http://schemas.openxmlformats.org/officeDocument/2006/customXml" ds:itemID="{0E6F8919-32A0-4FFB-9D86-F686BC190F12}">
  <ds:schemaRefs>
    <ds:schemaRef ds:uri="http://schemas.openxmlformats.org/officeDocument/2006/bibliography"/>
  </ds:schemaRefs>
</ds:datastoreItem>
</file>

<file path=customXml/itemProps57.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58.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59.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6.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60.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61.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62.xml><?xml version="1.0" encoding="utf-8"?>
<ds:datastoreItem xmlns:ds="http://schemas.openxmlformats.org/officeDocument/2006/customXml" ds:itemID="{E158A165-11D2-470C-AC13-C3BC1B00D1BB}">
  <ds:schemaRefs>
    <ds:schemaRef ds:uri="http://schemas.openxmlformats.org/officeDocument/2006/bibliography"/>
  </ds:schemaRefs>
</ds:datastoreItem>
</file>

<file path=customXml/itemProps63.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64.xml><?xml version="1.0" encoding="utf-8"?>
<ds:datastoreItem xmlns:ds="http://schemas.openxmlformats.org/officeDocument/2006/customXml" ds:itemID="{E6570205-C959-4EFB-9199-4C258FF518E7}">
  <ds:schemaRefs>
    <ds:schemaRef ds:uri="http://schemas.openxmlformats.org/officeDocument/2006/bibliography"/>
  </ds:schemaRefs>
</ds:datastoreItem>
</file>

<file path=customXml/itemProps65.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66.xml><?xml version="1.0" encoding="utf-8"?>
<ds:datastoreItem xmlns:ds="http://schemas.openxmlformats.org/officeDocument/2006/customXml" ds:itemID="{ECC5129D-7D10-44DF-AA1E-AA072D2A11C7}">
  <ds:schemaRefs>
    <ds:schemaRef ds:uri="http://schemas.openxmlformats.org/officeDocument/2006/bibliography"/>
  </ds:schemaRefs>
</ds:datastoreItem>
</file>

<file path=customXml/itemProps67.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68.xml><?xml version="1.0" encoding="utf-8"?>
<ds:datastoreItem xmlns:ds="http://schemas.openxmlformats.org/officeDocument/2006/customXml" ds:itemID="{E6E8B7DE-42A0-4D76-A3AC-FC688B4C57F9}">
  <ds:schemaRefs>
    <ds:schemaRef ds:uri="http://schemas.openxmlformats.org/officeDocument/2006/bibliography"/>
  </ds:schemaRefs>
</ds:datastoreItem>
</file>

<file path=customXml/itemProps69.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7.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70.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71.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72.xml><?xml version="1.0" encoding="utf-8"?>
<ds:datastoreItem xmlns:ds="http://schemas.openxmlformats.org/officeDocument/2006/customXml" ds:itemID="{36DF6140-59CD-4F90-A182-2DA5732792C9}">
  <ds:schemaRefs>
    <ds:schemaRef ds:uri="http://schemas.openxmlformats.org/officeDocument/2006/bibliography"/>
  </ds:schemaRefs>
</ds:datastoreItem>
</file>

<file path=customXml/itemProps73.xml><?xml version="1.0" encoding="utf-8"?>
<ds:datastoreItem xmlns:ds="http://schemas.openxmlformats.org/officeDocument/2006/customXml" ds:itemID="{6823CE3E-5802-4708-96BD-8D39BE98570A}">
  <ds:schemaRefs>
    <ds:schemaRef ds:uri="http://schemas.openxmlformats.org/officeDocument/2006/bibliography"/>
  </ds:schemaRefs>
</ds:datastoreItem>
</file>

<file path=customXml/itemProps74.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75.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76.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77.xml><?xml version="1.0" encoding="utf-8"?>
<ds:datastoreItem xmlns:ds="http://schemas.openxmlformats.org/officeDocument/2006/customXml" ds:itemID="{38104CF6-264D-45F3-B1AB-10954B004DC2}">
  <ds:schemaRefs>
    <ds:schemaRef ds:uri="http://schemas.openxmlformats.org/officeDocument/2006/bibliography"/>
  </ds:schemaRefs>
</ds:datastoreItem>
</file>

<file path=customXml/itemProps78.xml><?xml version="1.0" encoding="utf-8"?>
<ds:datastoreItem xmlns:ds="http://schemas.openxmlformats.org/officeDocument/2006/customXml" ds:itemID="{45B79925-F52F-43B6-A476-CEB875D92237}">
  <ds:schemaRefs>
    <ds:schemaRef ds:uri="http://schemas.openxmlformats.org/officeDocument/2006/bibliography"/>
  </ds:schemaRefs>
</ds:datastoreItem>
</file>

<file path=customXml/itemProps79.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8.xml><?xml version="1.0" encoding="utf-8"?>
<ds:datastoreItem xmlns:ds="http://schemas.openxmlformats.org/officeDocument/2006/customXml" ds:itemID="{0EEF4F9C-E1A5-405D-801B-ECC6359BAF72}">
  <ds:schemaRefs>
    <ds:schemaRef ds:uri="http://schemas.openxmlformats.org/officeDocument/2006/bibliography"/>
  </ds:schemaRefs>
</ds:datastoreItem>
</file>

<file path=customXml/itemProps80.xml><?xml version="1.0" encoding="utf-8"?>
<ds:datastoreItem xmlns:ds="http://schemas.openxmlformats.org/officeDocument/2006/customXml" ds:itemID="{A90F1B04-BAD6-454E-84E3-2E318707CA82}">
  <ds:schemaRefs>
    <ds:schemaRef ds:uri="http://schemas.openxmlformats.org/officeDocument/2006/bibliography"/>
  </ds:schemaRefs>
</ds:datastoreItem>
</file>

<file path=customXml/itemProps81.xml><?xml version="1.0" encoding="utf-8"?>
<ds:datastoreItem xmlns:ds="http://schemas.openxmlformats.org/officeDocument/2006/customXml" ds:itemID="{3DEC6908-B80F-4815-BD35-5D2BBAF38A50}">
  <ds:schemaRefs>
    <ds:schemaRef ds:uri="http://schemas.openxmlformats.org/officeDocument/2006/bibliography"/>
  </ds:schemaRefs>
</ds:datastoreItem>
</file>

<file path=customXml/itemProps82.xml><?xml version="1.0" encoding="utf-8"?>
<ds:datastoreItem xmlns:ds="http://schemas.openxmlformats.org/officeDocument/2006/customXml" ds:itemID="{6FE27BC9-A077-45FB-BAA0-46265E9F7AC0}">
  <ds:schemaRefs>
    <ds:schemaRef ds:uri="http://schemas.openxmlformats.org/officeDocument/2006/bibliography"/>
  </ds:schemaRefs>
</ds:datastoreItem>
</file>

<file path=customXml/itemProps83.xml><?xml version="1.0" encoding="utf-8"?>
<ds:datastoreItem xmlns:ds="http://schemas.openxmlformats.org/officeDocument/2006/customXml" ds:itemID="{886C899E-8B24-4EB2-A7A7-141144FD8075}">
  <ds:schemaRefs>
    <ds:schemaRef ds:uri="http://schemas.openxmlformats.org/officeDocument/2006/bibliography"/>
  </ds:schemaRefs>
</ds:datastoreItem>
</file>

<file path=customXml/itemProps84.xml><?xml version="1.0" encoding="utf-8"?>
<ds:datastoreItem xmlns:ds="http://schemas.openxmlformats.org/officeDocument/2006/customXml" ds:itemID="{5B1B40A4-C9A6-42E1-86F1-144042E4C889}">
  <ds:schemaRefs>
    <ds:schemaRef ds:uri="http://schemas.openxmlformats.org/officeDocument/2006/bibliography"/>
  </ds:schemaRefs>
</ds:datastoreItem>
</file>

<file path=customXml/itemProps85.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86.xml><?xml version="1.0" encoding="utf-8"?>
<ds:datastoreItem xmlns:ds="http://schemas.openxmlformats.org/officeDocument/2006/customXml" ds:itemID="{45F0A916-6C2C-4E4B-AD5F-C5BA887EBDB4}">
  <ds:schemaRefs>
    <ds:schemaRef ds:uri="http://schemas.openxmlformats.org/officeDocument/2006/bibliography"/>
  </ds:schemaRefs>
</ds:datastoreItem>
</file>

<file path=customXml/itemProps87.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88.xml><?xml version="1.0" encoding="utf-8"?>
<ds:datastoreItem xmlns:ds="http://schemas.openxmlformats.org/officeDocument/2006/customXml" ds:itemID="{32E36551-45D0-4863-89B7-7E10C1F25EAE}">
  <ds:schemaRefs>
    <ds:schemaRef ds:uri="http://schemas.openxmlformats.org/officeDocument/2006/bibliography"/>
  </ds:schemaRefs>
</ds:datastoreItem>
</file>

<file path=customXml/itemProps89.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9.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90.xml><?xml version="1.0" encoding="utf-8"?>
<ds:datastoreItem xmlns:ds="http://schemas.openxmlformats.org/officeDocument/2006/customXml" ds:itemID="{27AC5B62-06F5-42F1-87AB-1DC45AED1B9A}">
  <ds:schemaRefs>
    <ds:schemaRef ds:uri="http://schemas.openxmlformats.org/officeDocument/2006/bibliography"/>
  </ds:schemaRefs>
</ds:datastoreItem>
</file>

<file path=customXml/itemProps91.xml><?xml version="1.0" encoding="utf-8"?>
<ds:datastoreItem xmlns:ds="http://schemas.openxmlformats.org/officeDocument/2006/customXml" ds:itemID="{79AB0BEA-9FBE-4BE1-B3B9-26565BE69423}">
  <ds:schemaRefs>
    <ds:schemaRef ds:uri="http://schemas.openxmlformats.org/officeDocument/2006/bibliography"/>
  </ds:schemaRefs>
</ds:datastoreItem>
</file>

<file path=customXml/itemProps92.xml><?xml version="1.0" encoding="utf-8"?>
<ds:datastoreItem xmlns:ds="http://schemas.openxmlformats.org/officeDocument/2006/customXml" ds:itemID="{F06CD264-9C13-4613-87A3-7AB6A1358D60}">
  <ds:schemaRefs>
    <ds:schemaRef ds:uri="http://schemas.openxmlformats.org/officeDocument/2006/bibliography"/>
  </ds:schemaRefs>
</ds:datastoreItem>
</file>

<file path=customXml/itemProps93.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94.xml><?xml version="1.0" encoding="utf-8"?>
<ds:datastoreItem xmlns:ds="http://schemas.openxmlformats.org/officeDocument/2006/customXml" ds:itemID="{3200C8F2-809C-4AF4-9B64-2130972F4203}">
  <ds:schemaRefs>
    <ds:schemaRef ds:uri="http://schemas.openxmlformats.org/officeDocument/2006/bibliography"/>
  </ds:schemaRefs>
</ds:datastoreItem>
</file>

<file path=customXml/itemProps95.xml><?xml version="1.0" encoding="utf-8"?>
<ds:datastoreItem xmlns:ds="http://schemas.openxmlformats.org/officeDocument/2006/customXml" ds:itemID="{87517EA9-FE80-46F3-9630-337506D2D5BB}">
  <ds:schemaRefs>
    <ds:schemaRef ds:uri="http://schemas.openxmlformats.org/officeDocument/2006/bibliography"/>
  </ds:schemaRefs>
</ds:datastoreItem>
</file>

<file path=customXml/itemProps96.xml><?xml version="1.0" encoding="utf-8"?>
<ds:datastoreItem xmlns:ds="http://schemas.openxmlformats.org/officeDocument/2006/customXml" ds:itemID="{26767787-B26D-4037-ABD5-E978841D79F9}">
  <ds:schemaRefs>
    <ds:schemaRef ds:uri="http://schemas.openxmlformats.org/officeDocument/2006/bibliography"/>
  </ds:schemaRefs>
</ds:datastoreItem>
</file>

<file path=customXml/itemProps97.xml><?xml version="1.0" encoding="utf-8"?>
<ds:datastoreItem xmlns:ds="http://schemas.openxmlformats.org/officeDocument/2006/customXml" ds:itemID="{86AB85FD-009F-497B-A742-B164B7043EAD}">
  <ds:schemaRefs>
    <ds:schemaRef ds:uri="http://schemas.openxmlformats.org/officeDocument/2006/bibliography"/>
  </ds:schemaRefs>
</ds:datastoreItem>
</file>

<file path=customXml/itemProps98.xml><?xml version="1.0" encoding="utf-8"?>
<ds:datastoreItem xmlns:ds="http://schemas.openxmlformats.org/officeDocument/2006/customXml" ds:itemID="{693EE538-8AF7-42C1-9729-DB34B7635E82}">
  <ds:schemaRefs>
    <ds:schemaRef ds:uri="http://schemas.openxmlformats.org/officeDocument/2006/bibliography"/>
  </ds:schemaRefs>
</ds:datastoreItem>
</file>

<file path=customXml/itemProps99.xml><?xml version="1.0" encoding="utf-8"?>
<ds:datastoreItem xmlns:ds="http://schemas.openxmlformats.org/officeDocument/2006/customXml" ds:itemID="{10D08E81-4F58-4246-8612-3D0A6FDB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51</Pages>
  <Words>17062</Words>
  <Characters>97254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114088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126</cp:revision>
  <cp:lastPrinted>2019-03-04T07:31:00Z</cp:lastPrinted>
  <dcterms:created xsi:type="dcterms:W3CDTF">2019-02-25T12:10:00Z</dcterms:created>
  <dcterms:modified xsi:type="dcterms:W3CDTF">2019-03-22T07:44:00Z</dcterms:modified>
</cp:coreProperties>
</file>