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C83EDB" w:rsidRDefault="000F0A61" w:rsidP="007E5228">
      <w:pPr>
        <w:spacing w:line="240" w:lineRule="auto"/>
        <w:rPr>
          <w:rFonts w:ascii="Arial" w:hAnsi="Arial"/>
          <w:color w:val="4F81BD" w:themeColor="accent1"/>
          <w:lang w:val="sr-Cyrl-RS"/>
        </w:rPr>
      </w:pPr>
      <w:r w:rsidRPr="00C83EDB">
        <w:rPr>
          <w:rFonts w:ascii="Arial" w:hAnsi="Arial"/>
          <w:color w:val="4F81BD" w:themeColor="accent1"/>
          <w:lang w:val="sr-Cyrl-RS"/>
        </w:rPr>
        <w:t xml:space="preserve">      </w:t>
      </w:r>
      <w:r w:rsidR="001E4C2F" w:rsidRPr="00C83EDB">
        <w:rPr>
          <w:rFonts w:ascii="Arial" w:hAnsi="Arial"/>
          <w:color w:val="4F81BD" w:themeColor="accent1"/>
          <w:lang w:val="sr-Cyrl-RS"/>
        </w:rPr>
        <w:t xml:space="preserve">                         </w:t>
      </w:r>
    </w:p>
    <w:p w:rsidR="0046231D" w:rsidRPr="00C83EDB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C83EDB">
        <w:rPr>
          <w:rFonts w:ascii="Arial" w:hAnsi="Arial"/>
          <w:lang w:val="ru-RU"/>
        </w:rPr>
        <w:t>ЈАВНО ПРЕДУЗЕЋЕ „ЕЛЕКТРОПРИВРЕДА СРБИЈЕ</w:t>
      </w:r>
      <w:r w:rsidRPr="00C83EDB">
        <w:rPr>
          <w:rFonts w:ascii="Arial" w:hAnsi="Arial"/>
        </w:rPr>
        <w:t>“ БЕОГРАД</w:t>
      </w:r>
    </w:p>
    <w:p w:rsidR="0046231D" w:rsidRPr="00C83EDB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C83EDB">
        <w:rPr>
          <w:rFonts w:ascii="Arial" w:hAnsi="Arial"/>
          <w:lang w:val="ru-RU"/>
        </w:rPr>
        <w:t xml:space="preserve">ЕЛЕКТРОПРИВРЕДА СРБИЈЕ </w:t>
      </w:r>
      <w:r w:rsidRPr="00C83EDB">
        <w:rPr>
          <w:rFonts w:ascii="Arial" w:hAnsi="Arial"/>
          <w:lang w:val="sr-Cyrl-RS"/>
        </w:rPr>
        <w:t xml:space="preserve">ЈП </w:t>
      </w:r>
      <w:r w:rsidRPr="00C83EDB">
        <w:rPr>
          <w:rFonts w:ascii="Arial" w:hAnsi="Arial"/>
        </w:rPr>
        <w:t xml:space="preserve"> БЕОГРАД-ОГРАНАК ТЕНТ</w:t>
      </w:r>
    </w:p>
    <w:p w:rsidR="0046231D" w:rsidRPr="00C83EDB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C83EDB">
        <w:rPr>
          <w:rFonts w:ascii="Arial" w:hAnsi="Arial"/>
        </w:rPr>
        <w:t>Улица</w:t>
      </w:r>
      <w:r w:rsidRPr="00C83EDB">
        <w:rPr>
          <w:rFonts w:ascii="Arial" w:hAnsi="Arial"/>
          <w:lang w:val="sr-Cyrl-RS"/>
        </w:rPr>
        <w:t>:</w:t>
      </w:r>
      <w:r w:rsidRPr="00C83EDB">
        <w:rPr>
          <w:rFonts w:ascii="Arial" w:hAnsi="Arial"/>
        </w:rPr>
        <w:t xml:space="preserve"> Богољуба Урошевића- Црног  број 44.</w:t>
      </w:r>
    </w:p>
    <w:p w:rsidR="00CD0804" w:rsidRPr="00FF7B85" w:rsidRDefault="0046231D" w:rsidP="00CD0804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bookmarkStart w:id="0" w:name="_GoBack"/>
      <w:r w:rsidRPr="00C83EDB">
        <w:rPr>
          <w:rFonts w:ascii="Arial" w:hAnsi="Arial"/>
        </w:rPr>
        <w:t>Број:</w:t>
      </w:r>
      <w:r w:rsidR="006E4FA5" w:rsidRPr="00C83EDB">
        <w:rPr>
          <w:rFonts w:ascii="Arial" w:hAnsi="Arial"/>
          <w:lang w:val="sr-Cyrl-RS"/>
        </w:rPr>
        <w:t xml:space="preserve"> </w:t>
      </w:r>
      <w:r w:rsidR="00B121E4" w:rsidRPr="00C83EDB">
        <w:rPr>
          <w:rFonts w:ascii="Arial" w:hAnsi="Arial"/>
          <w:lang w:val="sr-Cyrl-RS"/>
        </w:rPr>
        <w:t>105.Е.03.01</w:t>
      </w:r>
      <w:r w:rsidR="002F1553" w:rsidRPr="00C83EDB">
        <w:rPr>
          <w:rFonts w:ascii="Arial" w:hAnsi="Arial"/>
          <w:lang w:val="sr-Cyrl-RS"/>
        </w:rPr>
        <w:t>-</w:t>
      </w:r>
      <w:r w:rsidR="00D239D9" w:rsidRPr="00C83EDB">
        <w:rPr>
          <w:rFonts w:ascii="Arial" w:hAnsi="Arial"/>
          <w:lang w:val="sr-Latn-RS"/>
        </w:rPr>
        <w:t>37</w:t>
      </w:r>
      <w:r w:rsidR="002611EC" w:rsidRPr="00C83EDB">
        <w:rPr>
          <w:rFonts w:ascii="Arial" w:hAnsi="Arial"/>
          <w:lang w:val="sr-Latn-RS"/>
        </w:rPr>
        <w:t>56</w:t>
      </w:r>
      <w:r w:rsidR="00D239D9" w:rsidRPr="00C83EDB">
        <w:rPr>
          <w:rFonts w:ascii="Arial" w:hAnsi="Arial"/>
          <w:lang w:val="sr-Latn-RS"/>
        </w:rPr>
        <w:t>/</w:t>
      </w:r>
      <w:r w:rsidR="00FF7B85">
        <w:rPr>
          <w:rFonts w:ascii="Arial" w:hAnsi="Arial"/>
          <w:lang w:val="sr-Cyrl-RS"/>
        </w:rPr>
        <w:t>15-2019 од 24.05.2019.</w:t>
      </w:r>
      <w:bookmarkEnd w:id="0"/>
    </w:p>
    <w:p w:rsidR="00D239D9" w:rsidRPr="00C83EDB" w:rsidRDefault="00D239D9" w:rsidP="00CD0804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</w:p>
    <w:p w:rsidR="00D239D9" w:rsidRPr="00C83EDB" w:rsidRDefault="00D239D9" w:rsidP="00CD0804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</w:p>
    <w:p w:rsidR="00823373" w:rsidRPr="00C83EDB" w:rsidRDefault="00823373" w:rsidP="002F1553">
      <w:pPr>
        <w:tabs>
          <w:tab w:val="left" w:pos="8640"/>
        </w:tabs>
        <w:ind w:left="-360" w:right="-19"/>
        <w:jc w:val="left"/>
        <w:rPr>
          <w:rFonts w:ascii="Arial" w:eastAsia="Calibri" w:hAnsi="Arial"/>
          <w:iCs/>
          <w:lang w:val="ru-RU"/>
        </w:rPr>
      </w:pPr>
      <w:r w:rsidRPr="00C83EDB">
        <w:rPr>
          <w:rFonts w:ascii="Arial" w:eastAsia="Calibri" w:hAnsi="Arial"/>
          <w:iCs/>
          <w:lang w:val="ru-RU"/>
        </w:rPr>
        <w:t>На основу члана 54. и 63. Закона о јавним набавк</w:t>
      </w:r>
      <w:r w:rsidR="008C28EE" w:rsidRPr="00C83EDB">
        <w:rPr>
          <w:rFonts w:ascii="Arial" w:eastAsia="Calibri" w:hAnsi="Arial"/>
          <w:iCs/>
          <w:lang w:val="ru-RU"/>
        </w:rPr>
        <w:t>ама („Службeни глaсник РС", бр.</w:t>
      </w:r>
      <w:r w:rsidRPr="00C83EDB">
        <w:rPr>
          <w:rFonts w:ascii="Arial" w:eastAsia="Calibri" w:hAnsi="Arial"/>
          <w:iCs/>
          <w:lang w:val="ru-RU"/>
        </w:rPr>
        <w:t xml:space="preserve"> 124/12</w:t>
      </w:r>
      <w:r w:rsidR="008C28EE" w:rsidRPr="00C83EDB">
        <w:rPr>
          <w:rFonts w:ascii="Arial" w:eastAsia="Calibri" w:hAnsi="Arial"/>
          <w:iCs/>
          <w:lang w:val="ru-RU"/>
        </w:rPr>
        <w:t>,</w:t>
      </w:r>
      <w:r w:rsidR="00C04B2D" w:rsidRPr="00C83EDB">
        <w:rPr>
          <w:rFonts w:ascii="Arial" w:eastAsia="Calibri" w:hAnsi="Arial"/>
          <w:iCs/>
          <w:lang w:val="ru-RU"/>
        </w:rPr>
        <w:t xml:space="preserve"> </w:t>
      </w:r>
      <w:r w:rsidRPr="00C83EDB">
        <w:rPr>
          <w:rFonts w:ascii="Arial" w:eastAsia="Calibri" w:hAnsi="Arial"/>
          <w:iCs/>
          <w:lang w:val="ru-RU"/>
        </w:rPr>
        <w:t>14/15</w:t>
      </w:r>
      <w:r w:rsidR="00C04B2D" w:rsidRPr="00C83EDB">
        <w:rPr>
          <w:rFonts w:ascii="Arial" w:eastAsia="Calibri" w:hAnsi="Arial"/>
          <w:iCs/>
          <w:lang w:val="ru-RU"/>
        </w:rPr>
        <w:t xml:space="preserve"> </w:t>
      </w:r>
      <w:r w:rsidR="008C28EE" w:rsidRPr="00C83EDB">
        <w:rPr>
          <w:rFonts w:ascii="Arial" w:eastAsia="Calibri" w:hAnsi="Arial"/>
          <w:iCs/>
          <w:lang w:val="ru-RU"/>
        </w:rPr>
        <w:t>и 68/15</w:t>
      </w:r>
      <w:r w:rsidRPr="00C83EDB">
        <w:rPr>
          <w:rFonts w:ascii="Arial" w:eastAsia="Calibri" w:hAnsi="Arial"/>
          <w:iCs/>
          <w:lang w:val="ru-RU"/>
        </w:rPr>
        <w:t xml:space="preserve">), Комисија за јавну набавку број </w:t>
      </w:r>
      <w:r w:rsidR="00CD0804" w:rsidRPr="00C83EDB">
        <w:rPr>
          <w:rFonts w:ascii="Arial" w:eastAsia="Calibri" w:hAnsi="Arial"/>
          <w:iCs/>
          <w:lang w:val="ru-RU"/>
        </w:rPr>
        <w:t xml:space="preserve">бр. </w:t>
      </w:r>
      <w:r w:rsidR="002611EC" w:rsidRPr="00C83EDB">
        <w:rPr>
          <w:rFonts w:ascii="Arial" w:eastAsia="Calibri" w:hAnsi="Arial"/>
          <w:iCs/>
          <w:lang w:val="ru-RU"/>
        </w:rPr>
        <w:t>3000/1374/2018 (3216/2018)</w:t>
      </w:r>
      <w:r w:rsidRPr="00C83EDB">
        <w:rPr>
          <w:rFonts w:ascii="Arial" w:eastAsia="Calibri" w:hAnsi="Arial"/>
          <w:iCs/>
          <w:lang w:val="ru-RU"/>
        </w:rPr>
        <w:t xml:space="preserve">за набавку </w:t>
      </w:r>
      <w:r w:rsidR="002F1553" w:rsidRPr="00C83EDB">
        <w:rPr>
          <w:rFonts w:ascii="Arial" w:eastAsia="Calibri" w:hAnsi="Arial"/>
          <w:iCs/>
          <w:lang w:val="ru-RU"/>
        </w:rPr>
        <w:t xml:space="preserve">услуга </w:t>
      </w:r>
      <w:r w:rsidR="002611EC" w:rsidRPr="00C83EDB">
        <w:rPr>
          <w:rFonts w:ascii="Arial" w:eastAsia="Calibri" w:hAnsi="Arial"/>
          <w:iCs/>
          <w:lang w:val="ru-RU"/>
        </w:rPr>
        <w:t>„Ангажовање специјалисте за надзор над монтажно-демонтажним радовима на напојним пумпама SULZER TEHT A“</w:t>
      </w:r>
      <w:r w:rsidRPr="00C83EDB">
        <w:rPr>
          <w:rFonts w:ascii="Arial" w:eastAsia="Calibri" w:hAnsi="Arial"/>
          <w:iCs/>
          <w:lang w:val="ru-RU"/>
        </w:rPr>
        <w:t>, на за</w:t>
      </w:r>
      <w:r w:rsidR="0016631E" w:rsidRPr="00C83EDB">
        <w:rPr>
          <w:rFonts w:ascii="Arial" w:eastAsia="Calibri" w:hAnsi="Arial"/>
          <w:iCs/>
          <w:lang w:val="ru-RU"/>
        </w:rPr>
        <w:t>хтев заинтересованог лица, даје</w:t>
      </w:r>
    </w:p>
    <w:p w:rsidR="0016631E" w:rsidRPr="00C83EDB" w:rsidRDefault="0016631E" w:rsidP="00453895">
      <w:pPr>
        <w:tabs>
          <w:tab w:val="left" w:pos="8640"/>
        </w:tabs>
        <w:ind w:right="-19"/>
        <w:rPr>
          <w:rFonts w:ascii="Arial" w:hAnsi="Arial"/>
          <w:lang w:val="sr-Cyrl-RS"/>
        </w:rPr>
      </w:pPr>
    </w:p>
    <w:p w:rsidR="00823373" w:rsidRPr="00C83EDB" w:rsidRDefault="00823373" w:rsidP="006E4FA5">
      <w:pPr>
        <w:jc w:val="center"/>
        <w:rPr>
          <w:rFonts w:ascii="Arial" w:hAnsi="Arial"/>
          <w:iCs/>
        </w:rPr>
      </w:pPr>
      <w:r w:rsidRPr="00C83EDB">
        <w:rPr>
          <w:rFonts w:ascii="Arial" w:hAnsi="Arial"/>
          <w:iCs/>
        </w:rPr>
        <w:t>ДОДАТНЕ ИНФОРМАЦИЈЕ ИЛИ ПОЈАШЊЕЊА</w:t>
      </w:r>
    </w:p>
    <w:p w:rsidR="00823373" w:rsidRPr="00C83EDB" w:rsidRDefault="00823373" w:rsidP="006E4FA5">
      <w:pPr>
        <w:jc w:val="center"/>
        <w:rPr>
          <w:rFonts w:ascii="Arial" w:hAnsi="Arial"/>
          <w:iCs/>
          <w:lang w:val="sr-Cyrl-RS"/>
        </w:rPr>
      </w:pPr>
      <w:r w:rsidRPr="00C83EDB">
        <w:rPr>
          <w:rFonts w:ascii="Arial" w:hAnsi="Arial"/>
          <w:iCs/>
        </w:rPr>
        <w:t>У ВЕЗИ СА ПРИПРЕМАЊЕМ ПОНУДЕ</w:t>
      </w:r>
    </w:p>
    <w:p w:rsidR="00823373" w:rsidRPr="00C83EDB" w:rsidRDefault="00722BF1" w:rsidP="006E4FA5">
      <w:pPr>
        <w:jc w:val="center"/>
        <w:rPr>
          <w:rFonts w:ascii="Arial" w:hAnsi="Arial"/>
          <w:b/>
          <w:iCs/>
          <w:lang w:val="sr-Latn-RS"/>
        </w:rPr>
      </w:pPr>
      <w:r w:rsidRPr="00C83EDB">
        <w:rPr>
          <w:rFonts w:ascii="Arial" w:hAnsi="Arial"/>
          <w:b/>
          <w:iCs/>
        </w:rPr>
        <w:t xml:space="preserve">Бр. </w:t>
      </w:r>
      <w:r w:rsidR="00A13252" w:rsidRPr="00C83EDB">
        <w:rPr>
          <w:rFonts w:ascii="Arial" w:hAnsi="Arial"/>
          <w:b/>
          <w:iCs/>
          <w:lang w:val="sr-Cyrl-RS"/>
        </w:rPr>
        <w:t>3</w:t>
      </w:r>
      <w:r w:rsidR="002F1553" w:rsidRPr="00C83EDB">
        <w:rPr>
          <w:rFonts w:ascii="Arial" w:hAnsi="Arial"/>
          <w:b/>
          <w:iCs/>
          <w:lang w:val="sr-Latn-RS"/>
        </w:rPr>
        <w:t>.</w:t>
      </w:r>
    </w:p>
    <w:p w:rsidR="0016631E" w:rsidRPr="00C83EDB" w:rsidRDefault="0016631E" w:rsidP="00F8605F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C83EDB" w:rsidRDefault="00823373" w:rsidP="00F8605F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C83ED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83EDB">
        <w:rPr>
          <w:rFonts w:ascii="Arial" w:hAnsi="Arial"/>
          <w:iCs/>
          <w:lang w:val="sr-Cyrl-RS"/>
        </w:rPr>
        <w:t xml:space="preserve">дана </w:t>
      </w:r>
      <w:r w:rsidRPr="00C83EDB">
        <w:rPr>
          <w:rFonts w:ascii="Arial" w:hAnsi="Arial"/>
          <w:iCs/>
        </w:rPr>
        <w:t xml:space="preserve">пријема захтева </w:t>
      </w:r>
      <w:r w:rsidR="008C28EE" w:rsidRPr="00C83ED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83EDB">
        <w:rPr>
          <w:rFonts w:ascii="Arial" w:eastAsia="Calibri" w:hAnsi="Arial"/>
          <w:iCs/>
          <w:lang w:val="ru-RU"/>
        </w:rPr>
        <w:t xml:space="preserve">Наручиоца,  </w:t>
      </w:r>
      <w:r w:rsidRPr="00C83EDB">
        <w:rPr>
          <w:rFonts w:ascii="Arial" w:eastAsia="Calibri" w:hAnsi="Arial"/>
          <w:iCs/>
          <w:lang w:val="ru-RU"/>
        </w:rPr>
        <w:t>следеће информације, односно појашњења:</w:t>
      </w:r>
    </w:p>
    <w:p w:rsidR="0016631E" w:rsidRPr="00C83EDB" w:rsidRDefault="0016631E" w:rsidP="0016631E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A13252" w:rsidRPr="00C83EDB" w:rsidRDefault="00A13252" w:rsidP="0016631E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C83EDB">
        <w:rPr>
          <w:rFonts w:ascii="Arial" w:eastAsia="Calibri" w:hAnsi="Arial"/>
          <w:iCs/>
          <w:lang w:val="ru-RU"/>
        </w:rPr>
        <w:t>Предлажемо следеће измене у моделу уговора:</w:t>
      </w:r>
    </w:p>
    <w:p w:rsidR="00A13252" w:rsidRPr="00C83EDB" w:rsidRDefault="00A13252" w:rsidP="0016631E">
      <w:pPr>
        <w:spacing w:line="240" w:lineRule="auto"/>
        <w:jc w:val="left"/>
        <w:rPr>
          <w:rFonts w:ascii="Arial" w:eastAsia="Calibri" w:hAnsi="Arial"/>
          <w:b/>
          <w:iCs/>
          <w:lang w:val="ru-RU"/>
        </w:rPr>
      </w:pPr>
    </w:p>
    <w:p w:rsidR="000E0685" w:rsidRPr="00C83EDB" w:rsidRDefault="00823373" w:rsidP="006A3C7E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C83EDB">
        <w:rPr>
          <w:rFonts w:ascii="Arial" w:eastAsia="Calibri" w:hAnsi="Arial"/>
          <w:b/>
          <w:iCs/>
          <w:lang w:val="ru-RU"/>
        </w:rPr>
        <w:t>ПИТАЊЕ 1:</w:t>
      </w:r>
      <w:r w:rsidR="00F8605F" w:rsidRPr="00C83EDB">
        <w:rPr>
          <w:rFonts w:ascii="Arial" w:eastAsia="Calibri" w:hAnsi="Arial"/>
          <w:b/>
          <w:iCs/>
          <w:lang w:val="ru-RU"/>
        </w:rPr>
        <w:t xml:space="preserve"> </w:t>
      </w:r>
      <w:r w:rsidR="00A13252" w:rsidRPr="00C83EDB">
        <w:rPr>
          <w:rFonts w:ascii="Arial" w:eastAsia="Calibri" w:hAnsi="Arial"/>
          <w:b/>
          <w:iCs/>
          <w:lang w:val="ru-RU"/>
        </w:rPr>
        <w:t xml:space="preserve">Предлажемо  измене у члану 4.– НАЧИН И РОК ПЛАЋАЊА </w:t>
      </w:r>
    </w:p>
    <w:p w:rsidR="002611EC" w:rsidRPr="00C83EDB" w:rsidRDefault="000E0685" w:rsidP="00A13252">
      <w:pPr>
        <w:spacing w:line="240" w:lineRule="auto"/>
        <w:jc w:val="left"/>
        <w:rPr>
          <w:rFonts w:ascii="Arial" w:eastAsia="Calibri" w:hAnsi="Arial"/>
          <w:b/>
          <w:iCs/>
          <w:lang w:val="ru-RU"/>
        </w:rPr>
      </w:pPr>
      <w:r w:rsidRPr="00C83EDB">
        <w:rPr>
          <w:rFonts w:ascii="Arial" w:eastAsia="Calibri" w:hAnsi="Arial"/>
          <w:b/>
          <w:iCs/>
          <w:lang w:val="ru-RU"/>
        </w:rPr>
        <w:t>и предлажемо да сада гаси</w:t>
      </w:r>
      <w:r w:rsidR="00A13252" w:rsidRPr="00C83EDB">
        <w:rPr>
          <w:rFonts w:ascii="Arial" w:eastAsia="Calibri" w:hAnsi="Arial"/>
          <w:b/>
          <w:iCs/>
          <w:lang w:val="ru-RU"/>
        </w:rPr>
        <w:t>:</w:t>
      </w:r>
      <w:r w:rsidR="002611EC" w:rsidRPr="00C83EDB">
        <w:rPr>
          <w:rFonts w:ascii="Arial" w:eastAsia="Calibri" w:hAnsi="Arial"/>
          <w:b/>
          <w:iCs/>
          <w:lang w:val="ru-RU"/>
        </w:rPr>
        <w:t xml:space="preserve"> </w:t>
      </w:r>
    </w:p>
    <w:p w:rsidR="00A13252" w:rsidRPr="00C83EDB" w:rsidRDefault="002611EC" w:rsidP="00A13252">
      <w:pPr>
        <w:spacing w:line="240" w:lineRule="auto"/>
        <w:jc w:val="left"/>
        <w:rPr>
          <w:rFonts w:ascii="Arial" w:eastAsia="Calibri" w:hAnsi="Arial"/>
          <w:iCs/>
          <w:lang w:val="sr-Latn-RS"/>
        </w:rPr>
      </w:pPr>
      <w:r w:rsidRPr="00C83EDB">
        <w:rPr>
          <w:rFonts w:ascii="Arial" w:eastAsia="Calibri" w:hAnsi="Arial"/>
          <w:iCs/>
          <w:lang w:val="ru-RU"/>
        </w:rPr>
        <w:t>Уплата 100% по испоруци</w:t>
      </w:r>
    </w:p>
    <w:p w:rsidR="00503646" w:rsidRPr="00C83EDB" w:rsidRDefault="00503646" w:rsidP="00A13252">
      <w:pPr>
        <w:spacing w:line="240" w:lineRule="auto"/>
        <w:jc w:val="left"/>
        <w:rPr>
          <w:rFonts w:ascii="Arial" w:eastAsia="Calibri" w:hAnsi="Arial"/>
          <w:b/>
          <w:iCs/>
          <w:lang w:val="sr-Latn-RS"/>
        </w:rPr>
      </w:pPr>
    </w:p>
    <w:p w:rsidR="00921D68" w:rsidRPr="00C83EDB" w:rsidRDefault="00823373" w:rsidP="00D239D9">
      <w:pPr>
        <w:tabs>
          <w:tab w:val="left" w:pos="567"/>
        </w:tabs>
        <w:rPr>
          <w:rFonts w:ascii="Arial" w:hAnsi="Arial"/>
          <w:iCs/>
          <w:lang w:val="sr-Cyrl-RS"/>
        </w:rPr>
      </w:pPr>
      <w:r w:rsidRPr="00C83EDB">
        <w:rPr>
          <w:rFonts w:ascii="Arial" w:hAnsi="Arial"/>
          <w:b/>
          <w:iCs/>
        </w:rPr>
        <w:t>ОДГОВОР 1</w:t>
      </w:r>
      <w:r w:rsidRPr="00C83EDB">
        <w:rPr>
          <w:rFonts w:ascii="Arial" w:hAnsi="Arial"/>
          <w:iCs/>
        </w:rPr>
        <w:t xml:space="preserve">: </w:t>
      </w:r>
      <w:r w:rsidR="00891566" w:rsidRPr="00C83EDB">
        <w:rPr>
          <w:rFonts w:ascii="Arial" w:hAnsi="Arial"/>
          <w:iCs/>
          <w:lang w:val="sr-Cyrl-RS"/>
        </w:rPr>
        <w:t xml:space="preserve">Наручилац је својим моделом плаћања предвидео плаћање након сваке </w:t>
      </w:r>
      <w:r w:rsidR="00405DC3" w:rsidRPr="00C83EDB">
        <w:rPr>
          <w:rFonts w:ascii="Arial" w:hAnsi="Arial"/>
          <w:iCs/>
          <w:lang w:val="sr-Cyrl-RS"/>
        </w:rPr>
        <w:t>појединачне услуге.</w:t>
      </w:r>
      <w:r w:rsidR="00536FC9" w:rsidRPr="00C83EDB">
        <w:rPr>
          <w:rFonts w:ascii="Arial" w:hAnsi="Arial"/>
          <w:iCs/>
          <w:lang w:val="sr-Cyrl-RS"/>
        </w:rPr>
        <w:t xml:space="preserve">   </w:t>
      </w:r>
      <w:r w:rsidR="00405DC3" w:rsidRPr="00C83EDB">
        <w:rPr>
          <w:rFonts w:ascii="Arial" w:hAnsi="Arial"/>
          <w:iCs/>
          <w:lang w:val="sr-Cyrl-RS"/>
        </w:rPr>
        <w:t>Ваш захтев није јасан.</w:t>
      </w:r>
    </w:p>
    <w:p w:rsidR="00405DC3" w:rsidRPr="00C83EDB" w:rsidRDefault="00405DC3" w:rsidP="00D239D9">
      <w:pPr>
        <w:tabs>
          <w:tab w:val="left" w:pos="567"/>
        </w:tabs>
        <w:rPr>
          <w:rFonts w:ascii="Arial" w:hAnsi="Arial"/>
          <w:iCs/>
          <w:lang w:val="sr-Cyrl-RS"/>
        </w:rPr>
      </w:pPr>
    </w:p>
    <w:p w:rsidR="00422381" w:rsidRPr="00C83EDB" w:rsidRDefault="00422381" w:rsidP="00D239D9">
      <w:pPr>
        <w:tabs>
          <w:tab w:val="left" w:pos="567"/>
        </w:tabs>
        <w:rPr>
          <w:rFonts w:ascii="Arial" w:hAnsi="Arial"/>
          <w:iCs/>
          <w:lang w:val="sr-Cyrl-RS"/>
        </w:rPr>
      </w:pPr>
    </w:p>
    <w:p w:rsidR="00503646" w:rsidRPr="00C83EDB" w:rsidRDefault="008A777C" w:rsidP="00503646">
      <w:pPr>
        <w:spacing w:line="240" w:lineRule="auto"/>
        <w:jc w:val="left"/>
        <w:rPr>
          <w:rFonts w:ascii="Arial" w:eastAsia="Calibri" w:hAnsi="Arial"/>
          <w:b/>
          <w:iCs/>
          <w:lang w:val="sr-Cyrl-RS"/>
        </w:rPr>
      </w:pPr>
      <w:r w:rsidRPr="00C83EDB">
        <w:rPr>
          <w:rFonts w:ascii="Arial" w:eastAsia="Calibri" w:hAnsi="Arial"/>
          <w:b/>
          <w:iCs/>
          <w:lang w:val="ru-RU"/>
        </w:rPr>
        <w:t>ПИТАЊЕ 2:</w:t>
      </w:r>
      <w:r w:rsidRPr="00C83EDB">
        <w:rPr>
          <w:rFonts w:ascii="Arial" w:eastAsia="Calibri" w:hAnsi="Arial"/>
          <w:iCs/>
          <w:lang w:val="ru-RU"/>
        </w:rPr>
        <w:t xml:space="preserve"> </w:t>
      </w:r>
      <w:r w:rsidR="00422381" w:rsidRPr="00C83EDB">
        <w:rPr>
          <w:rFonts w:ascii="Arial" w:eastAsia="Calibri" w:hAnsi="Arial"/>
          <w:iCs/>
          <w:lang w:val="ru-RU"/>
        </w:rPr>
        <w:t xml:space="preserve">Предлажемо  измене у члану </w:t>
      </w:r>
      <w:r w:rsidR="00503646" w:rsidRPr="00C83EDB">
        <w:rPr>
          <w:rFonts w:ascii="Arial" w:eastAsia="Calibri" w:hAnsi="Arial"/>
          <w:iCs/>
          <w:lang w:val="sr-Latn-RS"/>
        </w:rPr>
        <w:t>7</w:t>
      </w:r>
      <w:r w:rsidRPr="00C83EDB">
        <w:rPr>
          <w:rFonts w:ascii="Arial" w:eastAsia="Calibri" w:hAnsi="Arial"/>
          <w:iCs/>
          <w:lang w:val="ru-RU"/>
        </w:rPr>
        <w:t xml:space="preserve">.– </w:t>
      </w:r>
      <w:r w:rsidR="00503646" w:rsidRPr="00C83EDB">
        <w:rPr>
          <w:rFonts w:ascii="Arial" w:eastAsia="Calibri" w:hAnsi="Arial"/>
          <w:b/>
          <w:iCs/>
        </w:rPr>
        <w:t xml:space="preserve">РОК И МЕСТО ПРУЖАЊА УСЛУГЕ </w:t>
      </w:r>
      <w:r w:rsidR="00503646" w:rsidRPr="00C83EDB">
        <w:rPr>
          <w:rFonts w:ascii="Arial" w:eastAsia="Calibri" w:hAnsi="Arial"/>
          <w:b/>
          <w:iCs/>
          <w:lang w:val="en-US"/>
        </w:rPr>
        <w:t>И НАЧИН ИЗВРШЕЊА УСЛУГЕ</w:t>
      </w:r>
    </w:p>
    <w:p w:rsidR="008A777C" w:rsidRPr="00C83EDB" w:rsidRDefault="008A777C" w:rsidP="008A777C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C83EDB">
        <w:rPr>
          <w:rFonts w:ascii="Arial" w:eastAsia="Calibri" w:hAnsi="Arial"/>
          <w:iCs/>
          <w:lang w:val="ru-RU"/>
        </w:rPr>
        <w:t>и то на следећи начин:</w:t>
      </w:r>
    </w:p>
    <w:p w:rsidR="00536FC9" w:rsidRPr="00C83EDB" w:rsidRDefault="00536FC9" w:rsidP="00536FC9">
      <w:pPr>
        <w:keepNext/>
        <w:tabs>
          <w:tab w:val="left" w:pos="170"/>
        </w:tabs>
        <w:spacing w:before="300" w:after="120" w:line="216" w:lineRule="auto"/>
        <w:ind w:right="-1369"/>
        <w:jc w:val="left"/>
        <w:outlineLvl w:val="0"/>
        <w:rPr>
          <w:rFonts w:ascii="Arial" w:hAnsi="Arial"/>
          <w:b/>
          <w:snapToGrid w:val="0"/>
          <w:lang w:val="sr-Cyrl-RS"/>
        </w:rPr>
      </w:pPr>
      <w:r w:rsidRPr="00C83EDB">
        <w:rPr>
          <w:rFonts w:ascii="Arial" w:hAnsi="Arial"/>
          <w:b/>
          <w:snapToGrid w:val="0"/>
        </w:rPr>
        <w:t xml:space="preserve">РОК И МЕСТО ПРУЖАЊА УСЛУГЕ </w:t>
      </w:r>
      <w:r w:rsidRPr="00C83EDB">
        <w:rPr>
          <w:rFonts w:ascii="Arial" w:hAnsi="Arial"/>
          <w:b/>
          <w:snapToGrid w:val="0"/>
          <w:lang w:val="en-US"/>
        </w:rPr>
        <w:t>И НАЧИН ИЗВРШЕЊА УСЛУГЕ</w:t>
      </w:r>
    </w:p>
    <w:p w:rsidR="00536FC9" w:rsidRPr="00C83EDB" w:rsidRDefault="00536FC9" w:rsidP="00536FC9">
      <w:pPr>
        <w:spacing w:after="80"/>
        <w:ind w:right="-1"/>
        <w:jc w:val="center"/>
        <w:rPr>
          <w:rFonts w:ascii="Arial" w:hAnsi="Arial"/>
        </w:rPr>
      </w:pPr>
      <w:r w:rsidRPr="00C83EDB">
        <w:rPr>
          <w:rFonts w:ascii="Arial" w:hAnsi="Arial"/>
        </w:rPr>
        <w:t>Члан 7.</w:t>
      </w:r>
    </w:p>
    <w:p w:rsidR="00F7619A" w:rsidRPr="00C83EDB" w:rsidRDefault="00F7619A" w:rsidP="00F7619A">
      <w:pPr>
        <w:jc w:val="left"/>
        <w:rPr>
          <w:rFonts w:ascii="Arial" w:hAnsi="Arial"/>
          <w:bCs/>
          <w:iCs/>
          <w:lang w:val="sr-Cyrl-RS"/>
        </w:rPr>
      </w:pPr>
      <w:r w:rsidRPr="00C83EDB">
        <w:rPr>
          <w:rFonts w:ascii="Arial" w:hAnsi="Arial"/>
          <w:bCs/>
          <w:iCs/>
          <w:lang w:val="sr-Cyrl-RS"/>
        </w:rPr>
        <w:t xml:space="preserve">Изабрани Понуђач  се обавезује да услуге које су предмет овог уговора изврши на позив наручиоца у периоду од 12 месеци ( једна година)  након потписивања уговора. </w:t>
      </w:r>
    </w:p>
    <w:p w:rsidR="00F7619A" w:rsidRPr="00C83EDB" w:rsidRDefault="00F7619A" w:rsidP="00F7619A">
      <w:pPr>
        <w:jc w:val="left"/>
        <w:rPr>
          <w:rFonts w:ascii="Arial" w:hAnsi="Arial"/>
          <w:bCs/>
          <w:iCs/>
          <w:lang w:val="sr-Cyrl-RS"/>
        </w:rPr>
      </w:pPr>
    </w:p>
    <w:p w:rsidR="00F7619A" w:rsidRPr="00C83EDB" w:rsidRDefault="00F7619A" w:rsidP="00F7619A">
      <w:pPr>
        <w:jc w:val="left"/>
        <w:rPr>
          <w:rFonts w:ascii="Arial" w:hAnsi="Arial"/>
          <w:bCs/>
          <w:iCs/>
          <w:lang w:val="sr-Cyrl-RS"/>
        </w:rPr>
      </w:pPr>
      <w:r w:rsidRPr="00C83EDB">
        <w:rPr>
          <w:rFonts w:ascii="Arial" w:hAnsi="Arial"/>
          <w:bCs/>
          <w:iCs/>
          <w:lang w:val="sr-Cyrl-RS"/>
        </w:rPr>
        <w:t xml:space="preserve">Кoрисник услуга сe oбaвeзуje дa oбaвeсти Пружaoцa услугe  6 нeдeљe прe пoчeткa рaдoвa  о оквирном термину почетка надзора.   Тачан датум почетка надзора на локацији биће потврђен не касније од 15 радних дана  пре почетка извршења услуге. </w:t>
      </w:r>
    </w:p>
    <w:p w:rsidR="00F7619A" w:rsidRPr="00C83EDB" w:rsidRDefault="00F7619A" w:rsidP="00F7619A">
      <w:pPr>
        <w:jc w:val="left"/>
        <w:rPr>
          <w:rFonts w:ascii="Arial" w:hAnsi="Arial"/>
          <w:bCs/>
          <w:iCs/>
          <w:lang w:val="sr-Cyrl-RS"/>
        </w:rPr>
      </w:pPr>
    </w:p>
    <w:p w:rsidR="00F7619A" w:rsidRPr="00C83EDB" w:rsidRDefault="00F7619A" w:rsidP="00F7619A">
      <w:pPr>
        <w:jc w:val="left"/>
        <w:rPr>
          <w:rFonts w:ascii="Arial" w:hAnsi="Arial"/>
          <w:bCs/>
          <w:iCs/>
          <w:lang w:val="sr-Cyrl-RS"/>
        </w:rPr>
      </w:pPr>
      <w:r w:rsidRPr="00C83EDB">
        <w:rPr>
          <w:rFonts w:ascii="Arial" w:hAnsi="Arial"/>
          <w:bCs/>
          <w:iCs/>
          <w:lang w:val="sr-Cyrl-RS"/>
        </w:rPr>
        <w:t>Изабрани понуђач је у обавези  да за  пумпе блока у раду пошаље специјалисту најкасније 14 дана након писменог захтева ТЕНТ-а,  а 21 дана уколико су радови на пумпи блока у ремонту.</w:t>
      </w:r>
    </w:p>
    <w:p w:rsidR="00F7619A" w:rsidRPr="00C83EDB" w:rsidRDefault="00F7619A" w:rsidP="00F7619A">
      <w:pPr>
        <w:jc w:val="left"/>
        <w:rPr>
          <w:rFonts w:ascii="Arial" w:hAnsi="Arial"/>
          <w:bCs/>
          <w:iCs/>
          <w:lang w:val="sr-Cyrl-RS"/>
        </w:rPr>
      </w:pPr>
      <w:r w:rsidRPr="00C83EDB">
        <w:rPr>
          <w:rFonts w:ascii="Arial" w:hAnsi="Arial"/>
          <w:bCs/>
          <w:iCs/>
          <w:lang w:val="sr-Cyrl-RS"/>
        </w:rPr>
        <w:lastRenderedPageBreak/>
        <w:t>Изабрани Понуђач се обавезује да ће све привремене увозе  за потребе извршња предмета уговора обавити применом АТА конвенције уз АТА карнет.У супротном, трошкови царињења падају на његов терет.</w:t>
      </w:r>
    </w:p>
    <w:p w:rsidR="00F7619A" w:rsidRPr="00C83EDB" w:rsidRDefault="00F7619A" w:rsidP="00F7619A">
      <w:pPr>
        <w:jc w:val="left"/>
        <w:rPr>
          <w:rFonts w:ascii="Arial" w:eastAsia="Calibri" w:hAnsi="Arial"/>
          <w:bCs/>
          <w:lang w:val="sr-Cyrl-RS"/>
        </w:rPr>
      </w:pPr>
      <w:r w:rsidRPr="00C83EDB">
        <w:rPr>
          <w:rFonts w:ascii="Arial" w:hAnsi="Arial"/>
          <w:bCs/>
          <w:iCs/>
          <w:lang w:val="sr-Cyrl-RS"/>
        </w:rPr>
        <w:t>Изабрани Понуђач   ће услуге из члана 1. и члана 2. овога уговора извршиће</w:t>
      </w:r>
      <w:r w:rsidRPr="00C83EDB">
        <w:rPr>
          <w:rFonts w:ascii="Arial" w:eastAsia="Calibri" w:hAnsi="Arial"/>
          <w:lang w:val="sr-Latn-RS"/>
        </w:rPr>
        <w:t xml:space="preserve"> самостално</w:t>
      </w:r>
      <w:r w:rsidRPr="00C83EDB">
        <w:rPr>
          <w:rFonts w:ascii="Arial" w:eastAsia="Calibri" w:hAnsi="Arial"/>
          <w:lang w:val="sr-Cyrl-RS"/>
        </w:rPr>
        <w:t>.</w:t>
      </w:r>
    </w:p>
    <w:p w:rsidR="00F7619A" w:rsidRPr="00C83EDB" w:rsidRDefault="00F7619A" w:rsidP="006A3C7E">
      <w:pPr>
        <w:tabs>
          <w:tab w:val="left" w:pos="567"/>
        </w:tabs>
        <w:rPr>
          <w:rFonts w:ascii="Arial" w:hAnsi="Arial"/>
          <w:b/>
          <w:iCs/>
          <w:lang w:val="sr-Cyrl-RS"/>
        </w:rPr>
      </w:pPr>
    </w:p>
    <w:p w:rsidR="008A777C" w:rsidRPr="00C83EDB" w:rsidRDefault="00765482" w:rsidP="006A3C7E">
      <w:pPr>
        <w:tabs>
          <w:tab w:val="left" w:pos="567"/>
        </w:tabs>
        <w:rPr>
          <w:rFonts w:ascii="Arial" w:hAnsi="Arial"/>
          <w:iCs/>
          <w:lang w:val="sr-Cyrl-RS"/>
        </w:rPr>
      </w:pPr>
      <w:r w:rsidRPr="00C83EDB">
        <w:rPr>
          <w:rFonts w:ascii="Arial" w:hAnsi="Arial"/>
          <w:b/>
          <w:iCs/>
          <w:lang w:val="sr-Cyrl-RS"/>
        </w:rPr>
        <w:t>ОДГОВОР 3:</w:t>
      </w:r>
      <w:r w:rsidRPr="00C83EDB">
        <w:rPr>
          <w:rFonts w:ascii="Arial" w:hAnsi="Arial"/>
          <w:iCs/>
          <w:lang w:val="sr-Cyrl-RS"/>
        </w:rPr>
        <w:t xml:space="preserve">  </w:t>
      </w:r>
      <w:r w:rsidR="00AA1485" w:rsidRPr="00C83EDB">
        <w:rPr>
          <w:rFonts w:ascii="Arial" w:hAnsi="Arial"/>
          <w:iCs/>
          <w:lang w:val="sr-Cyrl-RS"/>
        </w:rPr>
        <w:t>Наручилац</w:t>
      </w:r>
      <w:r w:rsidR="00F7619A" w:rsidRPr="00C83EDB">
        <w:rPr>
          <w:rFonts w:ascii="Arial" w:hAnsi="Arial"/>
          <w:iCs/>
          <w:lang w:val="sr-Cyrl-RS"/>
        </w:rPr>
        <w:t xml:space="preserve"> делимично </w:t>
      </w:r>
      <w:r w:rsidR="00AA1485" w:rsidRPr="00C83EDB">
        <w:rPr>
          <w:rFonts w:ascii="Arial" w:hAnsi="Arial"/>
          <w:iCs/>
          <w:lang w:val="sr-Cyrl-RS"/>
        </w:rPr>
        <w:t xml:space="preserve">прихвата предлог понуђача и извршиће  измене </w:t>
      </w:r>
      <w:r w:rsidR="00C83EDB" w:rsidRPr="00C83EDB">
        <w:rPr>
          <w:rFonts w:ascii="Arial" w:hAnsi="Arial"/>
          <w:iCs/>
          <w:lang w:val="sr-Cyrl-RS"/>
        </w:rPr>
        <w:t>конкурсне документације.</w:t>
      </w:r>
    </w:p>
    <w:p w:rsidR="009810BE" w:rsidRPr="00C83EDB" w:rsidRDefault="009810BE" w:rsidP="008A777C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3F096D" w:rsidRPr="00C83EDB" w:rsidRDefault="008A777C" w:rsidP="003F096D">
      <w:pPr>
        <w:spacing w:line="240" w:lineRule="auto"/>
        <w:jc w:val="left"/>
        <w:rPr>
          <w:rFonts w:ascii="Arial" w:eastAsia="Calibri" w:hAnsi="Arial"/>
          <w:b/>
          <w:iCs/>
          <w:lang w:val="en-US"/>
        </w:rPr>
      </w:pPr>
      <w:r w:rsidRPr="00C83EDB">
        <w:rPr>
          <w:rFonts w:ascii="Arial" w:eastAsia="Calibri" w:hAnsi="Arial"/>
          <w:b/>
          <w:iCs/>
          <w:lang w:val="ru-RU"/>
        </w:rPr>
        <w:t>ПИТАЊЕ 3:</w:t>
      </w:r>
      <w:r w:rsidRPr="00C83EDB">
        <w:rPr>
          <w:rFonts w:ascii="Arial" w:eastAsia="Calibri" w:hAnsi="Arial"/>
          <w:iCs/>
          <w:lang w:val="ru-RU"/>
        </w:rPr>
        <w:t xml:space="preserve"> Предлажемо  </w:t>
      </w:r>
      <w:r w:rsidR="00503646" w:rsidRPr="00C83EDB">
        <w:rPr>
          <w:rFonts w:ascii="Arial" w:eastAsia="Calibri" w:hAnsi="Arial"/>
          <w:iCs/>
          <w:lang w:val="sr-Cyrl-RS"/>
        </w:rPr>
        <w:t>брисање</w:t>
      </w:r>
      <w:r w:rsidR="00CB5505" w:rsidRPr="00C83EDB">
        <w:rPr>
          <w:rFonts w:ascii="Arial" w:eastAsia="Calibri" w:hAnsi="Arial"/>
          <w:iCs/>
          <w:lang w:val="sr-Cyrl-RS"/>
        </w:rPr>
        <w:t xml:space="preserve"> следећег </w:t>
      </w:r>
      <w:r w:rsidR="00503646" w:rsidRPr="00C83EDB">
        <w:rPr>
          <w:rFonts w:ascii="Arial" w:eastAsia="Calibri" w:hAnsi="Arial"/>
          <w:iCs/>
          <w:lang w:val="sr-Cyrl-RS"/>
        </w:rPr>
        <w:t xml:space="preserve"> става </w:t>
      </w:r>
      <w:r w:rsidRPr="00C83EDB">
        <w:rPr>
          <w:rFonts w:ascii="Arial" w:eastAsia="Calibri" w:hAnsi="Arial"/>
          <w:iCs/>
          <w:lang w:val="ru-RU"/>
        </w:rPr>
        <w:t xml:space="preserve"> у члану </w:t>
      </w:r>
      <w:r w:rsidR="003F096D" w:rsidRPr="00C83EDB">
        <w:rPr>
          <w:rFonts w:ascii="Arial" w:eastAsia="Calibri" w:hAnsi="Arial"/>
          <w:iCs/>
          <w:lang w:val="ru-RU"/>
        </w:rPr>
        <w:t>1</w:t>
      </w:r>
      <w:r w:rsidR="00503646" w:rsidRPr="00C83EDB">
        <w:rPr>
          <w:rFonts w:ascii="Arial" w:eastAsia="Calibri" w:hAnsi="Arial"/>
          <w:iCs/>
          <w:lang w:val="ru-RU"/>
        </w:rPr>
        <w:t>0</w:t>
      </w:r>
      <w:r w:rsidR="003F096D" w:rsidRPr="00C83EDB">
        <w:rPr>
          <w:rFonts w:ascii="Arial" w:eastAsia="Calibri" w:hAnsi="Arial"/>
          <w:iCs/>
          <w:lang w:val="ru-RU"/>
        </w:rPr>
        <w:t xml:space="preserve"> </w:t>
      </w:r>
      <w:r w:rsidRPr="00C83EDB">
        <w:rPr>
          <w:rFonts w:ascii="Arial" w:eastAsia="Calibri" w:hAnsi="Arial"/>
          <w:iCs/>
          <w:lang w:val="ru-RU"/>
        </w:rPr>
        <w:t xml:space="preserve">.– </w:t>
      </w:r>
      <w:r w:rsidR="00503646" w:rsidRPr="00C83EDB">
        <w:rPr>
          <w:rFonts w:ascii="Arial" w:eastAsia="Calibri" w:hAnsi="Arial"/>
          <w:iCs/>
          <w:lang w:val="en-US"/>
        </w:rPr>
        <w:t>ИЗВРШИОЦИ</w:t>
      </w:r>
      <w:r w:rsidR="00503646" w:rsidRPr="00C83EDB">
        <w:rPr>
          <w:rFonts w:ascii="Arial" w:eastAsia="Calibri" w:hAnsi="Arial"/>
          <w:iCs/>
          <w:lang w:val="en-US"/>
        </w:rPr>
        <w:tab/>
      </w:r>
    </w:p>
    <w:p w:rsidR="008A777C" w:rsidRPr="00C83EDB" w:rsidRDefault="008A777C" w:rsidP="008A777C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C83EDB">
        <w:rPr>
          <w:rFonts w:ascii="Arial" w:eastAsia="Calibri" w:hAnsi="Arial"/>
          <w:iCs/>
          <w:lang w:val="ru-RU"/>
        </w:rPr>
        <w:t>и то на следећи начин:</w:t>
      </w:r>
    </w:p>
    <w:p w:rsidR="00642932" w:rsidRPr="00C83EDB" w:rsidRDefault="00503646" w:rsidP="006A3C7E">
      <w:pPr>
        <w:tabs>
          <w:tab w:val="left" w:pos="567"/>
        </w:tabs>
        <w:spacing w:line="240" w:lineRule="auto"/>
        <w:jc w:val="center"/>
        <w:rPr>
          <w:rFonts w:ascii="Arial" w:hAnsi="Arial"/>
          <w:lang w:val="sr-Cyrl-RS"/>
        </w:rPr>
      </w:pPr>
      <w:proofErr w:type="spellStart"/>
      <w:proofErr w:type="gramStart"/>
      <w:r w:rsidRPr="00C83EDB">
        <w:rPr>
          <w:rFonts w:ascii="Arial" w:hAnsi="Arial"/>
          <w:b/>
          <w:lang w:val="en-US"/>
        </w:rPr>
        <w:t>Члан</w:t>
      </w:r>
      <w:proofErr w:type="spellEnd"/>
      <w:r w:rsidRPr="00C83EDB">
        <w:rPr>
          <w:rFonts w:ascii="Arial" w:hAnsi="Arial"/>
          <w:b/>
          <w:lang w:val="en-US"/>
        </w:rPr>
        <w:t xml:space="preserve"> </w:t>
      </w:r>
      <w:r w:rsidRPr="00C83EDB">
        <w:rPr>
          <w:rFonts w:ascii="Arial" w:hAnsi="Arial"/>
          <w:b/>
          <w:lang w:val="sr-Cyrl-RS"/>
        </w:rPr>
        <w:t>10</w:t>
      </w:r>
      <w:r w:rsidRPr="00C83EDB">
        <w:rPr>
          <w:rFonts w:ascii="Arial" w:hAnsi="Arial"/>
          <w:lang w:val="en-US"/>
        </w:rPr>
        <w:t>.</w:t>
      </w:r>
      <w:proofErr w:type="gramEnd"/>
    </w:p>
    <w:p w:rsidR="00642932" w:rsidRPr="00C83EDB" w:rsidRDefault="00765482" w:rsidP="00642932">
      <w:pPr>
        <w:tabs>
          <w:tab w:val="left" w:pos="567"/>
        </w:tabs>
        <w:spacing w:line="240" w:lineRule="auto"/>
        <w:rPr>
          <w:rFonts w:ascii="Arial" w:hAnsi="Arial"/>
          <w:lang w:val="sr-Latn-RS"/>
        </w:rPr>
      </w:pPr>
      <w:r w:rsidRPr="00C83EDB">
        <w:rPr>
          <w:rFonts w:ascii="Arial" w:hAnsi="Arial"/>
          <w:lang w:val="sr-Latn-RS"/>
        </w:rPr>
        <w:t>...............</w:t>
      </w:r>
    </w:p>
    <w:p w:rsidR="00642932" w:rsidRPr="00C83EDB" w:rsidRDefault="00642932" w:rsidP="00642932">
      <w:pPr>
        <w:tabs>
          <w:tab w:val="left" w:pos="567"/>
        </w:tabs>
        <w:spacing w:line="240" w:lineRule="auto"/>
        <w:rPr>
          <w:rFonts w:ascii="Arial" w:hAnsi="Arial"/>
          <w:lang w:val="en-US"/>
        </w:rPr>
      </w:pPr>
      <w:proofErr w:type="spellStart"/>
      <w:proofErr w:type="gramStart"/>
      <w:r w:rsidRPr="00C83EDB">
        <w:rPr>
          <w:rFonts w:ascii="Arial" w:hAnsi="Arial"/>
          <w:lang w:val="en-US"/>
        </w:rPr>
        <w:t>Резервни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списак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извршилаца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наведеним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квалификацијама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резервних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извршилаца</w:t>
      </w:r>
      <w:proofErr w:type="spellEnd"/>
      <w:r w:rsidRPr="00C83EDB">
        <w:rPr>
          <w:rFonts w:ascii="Arial" w:hAnsi="Arial"/>
          <w:lang w:val="en-US"/>
        </w:rPr>
        <w:t>.</w:t>
      </w:r>
      <w:proofErr w:type="gramEnd"/>
      <w:r w:rsidRPr="00C83EDB">
        <w:rPr>
          <w:rFonts w:ascii="Arial" w:hAnsi="Arial"/>
          <w:lang w:val="en-US"/>
        </w:rPr>
        <w:t xml:space="preserve"> </w:t>
      </w:r>
    </w:p>
    <w:p w:rsidR="00642932" w:rsidRPr="00C83EDB" w:rsidRDefault="00642932" w:rsidP="00642932">
      <w:pPr>
        <w:tabs>
          <w:tab w:val="left" w:pos="567"/>
        </w:tabs>
        <w:rPr>
          <w:rFonts w:ascii="Arial" w:hAnsi="Arial"/>
          <w:b/>
          <w:iCs/>
          <w:lang w:val="sr-Cyrl-RS"/>
        </w:rPr>
      </w:pPr>
      <w:proofErr w:type="spellStart"/>
      <w:r w:rsidRPr="00C83EDB">
        <w:rPr>
          <w:rFonts w:ascii="Arial" w:hAnsi="Arial"/>
          <w:lang w:val="en-US"/>
        </w:rPr>
        <w:t>Уколико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током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извршења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Услуге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појави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оправдана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потреба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за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заменом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једног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или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више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извршилаца</w:t>
      </w:r>
      <w:proofErr w:type="spellEnd"/>
      <w:proofErr w:type="gramStart"/>
      <w:r w:rsidRPr="00C83EDB">
        <w:rPr>
          <w:rFonts w:ascii="Arial" w:hAnsi="Arial"/>
          <w:lang w:val="en-US"/>
        </w:rPr>
        <w:t xml:space="preserve">,  </w:t>
      </w:r>
      <w:proofErr w:type="spellStart"/>
      <w:r w:rsidRPr="00C83EDB">
        <w:rPr>
          <w:rFonts w:ascii="Arial" w:hAnsi="Arial"/>
          <w:lang w:val="en-US"/>
        </w:rPr>
        <w:t>као</w:t>
      </w:r>
      <w:proofErr w:type="spellEnd"/>
      <w:proofErr w:type="gramEnd"/>
      <w:r w:rsidRPr="00C83EDB">
        <w:rPr>
          <w:rFonts w:ascii="Arial" w:hAnsi="Arial"/>
          <w:lang w:val="en-US"/>
        </w:rPr>
        <w:t xml:space="preserve"> и </w:t>
      </w:r>
      <w:proofErr w:type="spellStart"/>
      <w:r w:rsidRPr="00C83EDB">
        <w:rPr>
          <w:rFonts w:ascii="Arial" w:hAnsi="Arial"/>
          <w:lang w:val="en-US"/>
        </w:rPr>
        <w:t>на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необразложен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захтев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Корисника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услуге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Пружалац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услуге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је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дужан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извршиоца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замени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другим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извршиоцима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најмање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истим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стручним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квалитетима</w:t>
      </w:r>
      <w:proofErr w:type="spellEnd"/>
      <w:r w:rsidRPr="00C83EDB">
        <w:rPr>
          <w:rFonts w:ascii="Arial" w:hAnsi="Arial"/>
          <w:lang w:val="en-US"/>
        </w:rPr>
        <w:t xml:space="preserve"> и </w:t>
      </w:r>
      <w:proofErr w:type="spellStart"/>
      <w:r w:rsidRPr="00C83EDB">
        <w:rPr>
          <w:rFonts w:ascii="Arial" w:hAnsi="Arial"/>
          <w:lang w:val="en-US"/>
        </w:rPr>
        <w:t>квалификацијама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уз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претходну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писану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сагласност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Корисника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услуге</w:t>
      </w:r>
      <w:proofErr w:type="spellEnd"/>
      <w:r w:rsidRPr="00C83EDB">
        <w:rPr>
          <w:rFonts w:ascii="Arial" w:hAnsi="Arial"/>
          <w:lang w:val="en-US"/>
        </w:rPr>
        <w:t>.</w:t>
      </w:r>
      <w:r w:rsidR="00765482" w:rsidRPr="00C83EDB">
        <w:rPr>
          <w:rFonts w:ascii="Arial" w:hAnsi="Arial"/>
          <w:b/>
          <w:iCs/>
          <w:lang w:val="sr-Latn-RS"/>
        </w:rPr>
        <w:t xml:space="preserve"> </w:t>
      </w:r>
      <w:r w:rsidR="00765482" w:rsidRPr="00C83EDB">
        <w:rPr>
          <w:rFonts w:ascii="Arial" w:hAnsi="Arial"/>
          <w:iCs/>
          <w:lang w:val="sr-Latn-RS"/>
        </w:rPr>
        <w:t>.........................</w:t>
      </w:r>
    </w:p>
    <w:p w:rsidR="00642932" w:rsidRPr="00C83EDB" w:rsidRDefault="00642932" w:rsidP="008A777C">
      <w:pPr>
        <w:tabs>
          <w:tab w:val="left" w:pos="567"/>
        </w:tabs>
        <w:rPr>
          <w:rFonts w:ascii="Arial" w:hAnsi="Arial"/>
          <w:iCs/>
          <w:lang w:val="sr-Cyrl-RS"/>
        </w:rPr>
      </w:pPr>
    </w:p>
    <w:p w:rsidR="00642932" w:rsidRPr="00C83EDB" w:rsidRDefault="00765482" w:rsidP="008A777C">
      <w:pPr>
        <w:tabs>
          <w:tab w:val="left" w:pos="567"/>
        </w:tabs>
        <w:rPr>
          <w:rFonts w:ascii="Arial" w:hAnsi="Arial"/>
          <w:iCs/>
          <w:lang w:val="sr-Cyrl-RS"/>
        </w:rPr>
      </w:pPr>
      <w:r w:rsidRPr="00C83EDB">
        <w:rPr>
          <w:rFonts w:ascii="Arial" w:hAnsi="Arial"/>
          <w:b/>
          <w:iCs/>
          <w:lang w:val="sr-Cyrl-RS"/>
        </w:rPr>
        <w:t>ОДГОВОР 3:</w:t>
      </w:r>
      <w:r w:rsidRPr="00C83EDB">
        <w:rPr>
          <w:rFonts w:ascii="Arial" w:hAnsi="Arial"/>
          <w:iCs/>
          <w:lang w:val="sr-Cyrl-RS"/>
        </w:rPr>
        <w:t xml:space="preserve">  </w:t>
      </w:r>
      <w:r w:rsidR="00AA1485" w:rsidRPr="00C83EDB">
        <w:rPr>
          <w:rFonts w:ascii="Arial" w:hAnsi="Arial"/>
          <w:iCs/>
          <w:lang w:val="sr-Cyrl-RS"/>
        </w:rPr>
        <w:t xml:space="preserve">Наручилац прихвата предлог понуђача и извршиће  измене </w:t>
      </w:r>
      <w:r w:rsidRPr="00C83EDB">
        <w:rPr>
          <w:rFonts w:ascii="Arial" w:hAnsi="Arial"/>
          <w:iCs/>
          <w:lang w:val="sr-Cyrl-RS"/>
        </w:rPr>
        <w:t>члан</w:t>
      </w:r>
      <w:r w:rsidR="00AA1485" w:rsidRPr="00C83EDB">
        <w:rPr>
          <w:rFonts w:ascii="Arial" w:hAnsi="Arial"/>
          <w:iCs/>
          <w:lang w:val="sr-Cyrl-RS"/>
        </w:rPr>
        <w:t>а</w:t>
      </w:r>
      <w:r w:rsidRPr="00C83EDB">
        <w:rPr>
          <w:rFonts w:ascii="Arial" w:hAnsi="Arial"/>
          <w:iCs/>
          <w:lang w:val="sr-Cyrl-RS"/>
        </w:rPr>
        <w:t xml:space="preserve"> </w:t>
      </w:r>
      <w:r w:rsidRPr="00C83EDB">
        <w:rPr>
          <w:rFonts w:ascii="Arial" w:hAnsi="Arial"/>
          <w:iCs/>
          <w:lang w:val="sr-Latn-RS"/>
        </w:rPr>
        <w:t>10</w:t>
      </w:r>
      <w:r w:rsidRPr="00C83EDB">
        <w:rPr>
          <w:rFonts w:ascii="Arial" w:hAnsi="Arial"/>
          <w:iCs/>
          <w:lang w:val="sr-Cyrl-RS"/>
        </w:rPr>
        <w:t>. модела уговора.</w:t>
      </w:r>
    </w:p>
    <w:p w:rsidR="00CB5505" w:rsidRPr="00C83EDB" w:rsidRDefault="00CB5505" w:rsidP="008A777C">
      <w:pPr>
        <w:tabs>
          <w:tab w:val="left" w:pos="567"/>
        </w:tabs>
        <w:rPr>
          <w:rFonts w:ascii="Arial" w:hAnsi="Arial"/>
          <w:iCs/>
          <w:lang w:val="sr-Cyrl-RS"/>
        </w:rPr>
      </w:pPr>
    </w:p>
    <w:p w:rsidR="00CB5505" w:rsidRPr="00C83EDB" w:rsidRDefault="00CB5505" w:rsidP="00CB5505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C83EDB">
        <w:rPr>
          <w:rFonts w:ascii="Arial" w:eastAsia="Calibri" w:hAnsi="Arial"/>
          <w:b/>
          <w:iCs/>
          <w:lang w:val="ru-RU"/>
        </w:rPr>
        <w:t>ПИТАЊЕ 4:</w:t>
      </w:r>
      <w:r w:rsidRPr="00C83EDB">
        <w:rPr>
          <w:rFonts w:ascii="Arial" w:eastAsia="Calibri" w:hAnsi="Arial"/>
          <w:iCs/>
          <w:lang w:val="ru-RU"/>
        </w:rPr>
        <w:t xml:space="preserve"> Предлажемо  измене у члану </w:t>
      </w:r>
      <w:r w:rsidRPr="00C83EDB">
        <w:rPr>
          <w:rFonts w:ascii="Arial" w:eastAsia="Calibri" w:hAnsi="Arial"/>
          <w:iCs/>
          <w:lang w:val="sr-Cyrl-RS"/>
        </w:rPr>
        <w:t>16</w:t>
      </w:r>
      <w:r w:rsidRPr="00C83EDB">
        <w:rPr>
          <w:rFonts w:ascii="Arial" w:eastAsia="Calibri" w:hAnsi="Arial"/>
          <w:iCs/>
          <w:lang w:val="ru-RU"/>
        </w:rPr>
        <w:t xml:space="preserve">.– </w:t>
      </w:r>
      <w:r w:rsidRPr="00C83EDB">
        <w:rPr>
          <w:rFonts w:ascii="Arial" w:eastAsia="Calibri" w:hAnsi="Arial"/>
          <w:b/>
          <w:iCs/>
        </w:rPr>
        <w:t>УГОВОРНА КАЗНА</w:t>
      </w:r>
      <w:r w:rsidR="00B11000" w:rsidRPr="00C83EDB">
        <w:rPr>
          <w:rFonts w:ascii="Arial" w:eastAsia="Calibri" w:hAnsi="Arial"/>
          <w:b/>
          <w:iCs/>
          <w:lang w:val="sr-Cyrl-RS"/>
        </w:rPr>
        <w:t xml:space="preserve">   </w:t>
      </w:r>
      <w:r w:rsidRPr="00C83EDB">
        <w:rPr>
          <w:rFonts w:ascii="Arial" w:eastAsia="Calibri" w:hAnsi="Arial"/>
          <w:iCs/>
          <w:lang w:val="ru-RU"/>
        </w:rPr>
        <w:t>и то на следећи начин:</w:t>
      </w:r>
    </w:p>
    <w:p w:rsidR="00405DC3" w:rsidRPr="00C83EDB" w:rsidRDefault="00405DC3" w:rsidP="00CB5505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CB5505" w:rsidRPr="00C83EDB" w:rsidRDefault="00CB5505" w:rsidP="00CB5505">
      <w:pPr>
        <w:tabs>
          <w:tab w:val="left" w:pos="567"/>
        </w:tabs>
        <w:spacing w:line="240" w:lineRule="auto"/>
        <w:rPr>
          <w:rFonts w:ascii="Arial" w:hAnsi="Arial"/>
          <w:b/>
          <w:lang w:val="en-US"/>
        </w:rPr>
      </w:pPr>
      <w:r w:rsidRPr="00C83EDB">
        <w:rPr>
          <w:rFonts w:ascii="Arial" w:hAnsi="Arial"/>
          <w:b/>
          <w:lang w:val="en-US"/>
        </w:rPr>
        <w:t>УГОВОРНА КАЗНА</w:t>
      </w:r>
    </w:p>
    <w:p w:rsidR="00CB5505" w:rsidRPr="00C83EDB" w:rsidRDefault="00CB5505" w:rsidP="00CB5505">
      <w:pPr>
        <w:tabs>
          <w:tab w:val="left" w:pos="567"/>
        </w:tabs>
        <w:spacing w:line="240" w:lineRule="auto"/>
        <w:jc w:val="center"/>
        <w:rPr>
          <w:rFonts w:ascii="Arial" w:hAnsi="Arial"/>
          <w:lang w:val="en-US"/>
        </w:rPr>
      </w:pPr>
      <w:proofErr w:type="spellStart"/>
      <w:proofErr w:type="gramStart"/>
      <w:r w:rsidRPr="00C83EDB">
        <w:rPr>
          <w:rFonts w:ascii="Arial" w:hAnsi="Arial"/>
          <w:b/>
          <w:lang w:val="en-US"/>
        </w:rPr>
        <w:t>Члан</w:t>
      </w:r>
      <w:proofErr w:type="spellEnd"/>
      <w:r w:rsidRPr="00C83EDB">
        <w:rPr>
          <w:rFonts w:ascii="Arial" w:hAnsi="Arial"/>
          <w:b/>
          <w:lang w:val="en-US"/>
        </w:rPr>
        <w:t xml:space="preserve"> </w:t>
      </w:r>
      <w:r w:rsidRPr="00C83EDB">
        <w:rPr>
          <w:rFonts w:ascii="Arial" w:hAnsi="Arial"/>
          <w:b/>
          <w:lang w:val="sr-Cyrl-RS"/>
        </w:rPr>
        <w:t>16</w:t>
      </w:r>
      <w:r w:rsidRPr="00C83EDB">
        <w:rPr>
          <w:rFonts w:ascii="Arial" w:hAnsi="Arial"/>
          <w:lang w:val="en-US"/>
        </w:rPr>
        <w:t>.</w:t>
      </w:r>
      <w:proofErr w:type="gramEnd"/>
    </w:p>
    <w:p w:rsidR="00CB5505" w:rsidRPr="00C83EDB" w:rsidRDefault="00CB5505" w:rsidP="00CB5505">
      <w:pPr>
        <w:tabs>
          <w:tab w:val="left" w:pos="567"/>
        </w:tabs>
        <w:spacing w:line="240" w:lineRule="auto"/>
        <w:jc w:val="center"/>
        <w:rPr>
          <w:rFonts w:ascii="Arial" w:hAnsi="Arial"/>
          <w:lang w:val="en-US"/>
        </w:rPr>
      </w:pPr>
    </w:p>
    <w:p w:rsidR="00AA1485" w:rsidRPr="00C83EDB" w:rsidRDefault="00AA1485" w:rsidP="00AA1485">
      <w:pPr>
        <w:tabs>
          <w:tab w:val="left" w:pos="567"/>
        </w:tabs>
        <w:spacing w:line="240" w:lineRule="auto"/>
        <w:rPr>
          <w:rFonts w:ascii="Arial" w:hAnsi="Arial"/>
          <w:lang w:val="en-US"/>
        </w:rPr>
      </w:pPr>
      <w:r w:rsidRPr="00C83EDB">
        <w:rPr>
          <w:rFonts w:ascii="Arial" w:hAnsi="Arial"/>
          <w:lang w:val="en-US"/>
        </w:rPr>
        <w:t xml:space="preserve">У </w:t>
      </w:r>
      <w:proofErr w:type="spellStart"/>
      <w:r w:rsidRPr="00C83EDB">
        <w:rPr>
          <w:rFonts w:ascii="Arial" w:hAnsi="Arial"/>
          <w:lang w:val="en-US"/>
        </w:rPr>
        <w:t>случају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Пружалац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услуге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својом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кривицом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не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изврши</w:t>
      </w:r>
      <w:proofErr w:type="spellEnd"/>
      <w:r w:rsidRPr="00C83EDB">
        <w:rPr>
          <w:rFonts w:ascii="Arial" w:hAnsi="Arial"/>
          <w:lang w:val="en-US"/>
        </w:rPr>
        <w:t xml:space="preserve">/ </w:t>
      </w:r>
      <w:proofErr w:type="spellStart"/>
      <w:r w:rsidRPr="00C83EDB">
        <w:rPr>
          <w:rFonts w:ascii="Arial" w:hAnsi="Arial"/>
          <w:lang w:val="en-US"/>
        </w:rPr>
        <w:t>не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пружи</w:t>
      </w:r>
      <w:proofErr w:type="spellEnd"/>
      <w:r w:rsidRPr="00C83EDB">
        <w:rPr>
          <w:rFonts w:ascii="Arial" w:hAnsi="Arial"/>
          <w:lang w:val="en-US"/>
        </w:rPr>
        <w:t xml:space="preserve"> о </w:t>
      </w:r>
      <w:proofErr w:type="spellStart"/>
      <w:r w:rsidRPr="00C83EDB">
        <w:rPr>
          <w:rFonts w:ascii="Arial" w:hAnsi="Arial"/>
          <w:lang w:val="en-US"/>
        </w:rPr>
        <w:t>року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уговорене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Услуге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Пружалац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услуге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је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дужан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плати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Кориснику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услуге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уговорне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пенале</w:t>
      </w:r>
      <w:proofErr w:type="spellEnd"/>
      <w:r w:rsidRPr="00C83EDB">
        <w:rPr>
          <w:rFonts w:ascii="Arial" w:hAnsi="Arial"/>
          <w:lang w:val="en-US"/>
        </w:rPr>
        <w:t xml:space="preserve">, у </w:t>
      </w:r>
      <w:proofErr w:type="spellStart"/>
      <w:r w:rsidRPr="00C83EDB">
        <w:rPr>
          <w:rFonts w:ascii="Arial" w:hAnsi="Arial"/>
          <w:lang w:val="en-US"/>
        </w:rPr>
        <w:t>износу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од</w:t>
      </w:r>
      <w:proofErr w:type="spellEnd"/>
      <w:r w:rsidRPr="00C83EDB">
        <w:rPr>
          <w:rFonts w:ascii="Arial" w:hAnsi="Arial"/>
          <w:lang w:val="en-US"/>
        </w:rPr>
        <w:t xml:space="preserve"> 0,</w:t>
      </w:r>
      <w:r w:rsidRPr="00C83EDB">
        <w:rPr>
          <w:rFonts w:ascii="Arial" w:hAnsi="Arial"/>
          <w:lang w:val="sr-Cyrl-RS"/>
        </w:rPr>
        <w:t>5</w:t>
      </w:r>
      <w:r w:rsidRPr="00C83EDB">
        <w:rPr>
          <w:rFonts w:ascii="Arial" w:hAnsi="Arial"/>
          <w:lang w:val="en-US"/>
        </w:rPr>
        <w:t xml:space="preserve">% </w:t>
      </w:r>
      <w:r w:rsidRPr="00C83EDB">
        <w:rPr>
          <w:rFonts w:ascii="Arial" w:hAnsi="Arial"/>
          <w:lang w:val="sr-Cyrl-R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од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цене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члана</w:t>
      </w:r>
      <w:proofErr w:type="spellEnd"/>
      <w:r w:rsidRPr="00C83EDB">
        <w:rPr>
          <w:rFonts w:ascii="Arial" w:hAnsi="Arial"/>
          <w:lang w:val="en-US"/>
        </w:rPr>
        <w:t xml:space="preserve"> 2. </w:t>
      </w:r>
      <w:proofErr w:type="spellStart"/>
      <w:proofErr w:type="gramStart"/>
      <w:r w:rsidRPr="00C83EDB">
        <w:rPr>
          <w:rFonts w:ascii="Arial" w:hAnsi="Arial"/>
          <w:lang w:val="en-US"/>
        </w:rPr>
        <w:t>став</w:t>
      </w:r>
      <w:proofErr w:type="spellEnd"/>
      <w:proofErr w:type="gramEnd"/>
      <w:r w:rsidRPr="00C83EDB">
        <w:rPr>
          <w:rFonts w:ascii="Arial" w:hAnsi="Arial"/>
          <w:lang w:val="en-US"/>
        </w:rPr>
        <w:t xml:space="preserve"> 1. </w:t>
      </w:r>
      <w:proofErr w:type="spellStart"/>
      <w:proofErr w:type="gramStart"/>
      <w:r w:rsidRPr="00C83EDB">
        <w:rPr>
          <w:rFonts w:ascii="Arial" w:hAnsi="Arial"/>
          <w:lang w:val="en-US"/>
        </w:rPr>
        <w:t>овог</w:t>
      </w:r>
      <w:proofErr w:type="spellEnd"/>
      <w:proofErr w:type="gram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Уговора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за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свак</w:t>
      </w:r>
      <w:proofErr w:type="spellEnd"/>
      <w:r w:rsidR="002F288D">
        <w:rPr>
          <w:rFonts w:ascii="Arial" w:hAnsi="Arial"/>
          <w:lang w:val="sr-Cyrl-RS"/>
        </w:rPr>
        <w:t>у</w:t>
      </w:r>
      <w:r w:rsidRPr="00C83EDB">
        <w:rPr>
          <w:rFonts w:ascii="Arial" w:hAnsi="Arial"/>
          <w:lang w:val="en-US"/>
        </w:rPr>
        <w:t xml:space="preserve"> </w:t>
      </w:r>
      <w:r w:rsidRPr="00C83EDB">
        <w:rPr>
          <w:rFonts w:ascii="Arial" w:hAnsi="Arial"/>
          <w:lang w:val="sr-Cyrl-RS"/>
        </w:rPr>
        <w:t>започет</w:t>
      </w:r>
      <w:r w:rsidR="002F288D">
        <w:rPr>
          <w:rFonts w:ascii="Arial" w:hAnsi="Arial"/>
          <w:lang w:val="sr-Cyrl-RS"/>
        </w:rPr>
        <w:t>у</w:t>
      </w:r>
      <w:r w:rsidRPr="00C83EDB">
        <w:rPr>
          <w:rFonts w:ascii="Arial" w:hAnsi="Arial"/>
          <w:lang w:val="sr-Cyrl-RS"/>
        </w:rPr>
        <w:t xml:space="preserve"> недељ</w:t>
      </w:r>
      <w:r w:rsidR="002F288D">
        <w:rPr>
          <w:rFonts w:ascii="Arial" w:hAnsi="Arial"/>
          <w:lang w:val="sr-Cyrl-RS"/>
        </w:rPr>
        <w:t>у</w:t>
      </w:r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кашњења</w:t>
      </w:r>
      <w:proofErr w:type="spellEnd"/>
      <w:r w:rsidRPr="00C83EDB">
        <w:rPr>
          <w:rFonts w:ascii="Arial" w:hAnsi="Arial"/>
          <w:lang w:val="en-US"/>
        </w:rPr>
        <w:t xml:space="preserve">, у </w:t>
      </w:r>
      <w:proofErr w:type="spellStart"/>
      <w:r w:rsidRPr="00C83EDB">
        <w:rPr>
          <w:rFonts w:ascii="Arial" w:hAnsi="Arial"/>
          <w:lang w:val="en-US"/>
        </w:rPr>
        <w:t>максималном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износу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од</w:t>
      </w:r>
      <w:proofErr w:type="spellEnd"/>
      <w:r w:rsidRPr="00C83EDB">
        <w:rPr>
          <w:rFonts w:ascii="Arial" w:hAnsi="Arial"/>
          <w:lang w:val="en-US"/>
        </w:rPr>
        <w:t xml:space="preserve"> </w:t>
      </w:r>
      <w:r w:rsidRPr="00C83EDB">
        <w:rPr>
          <w:rFonts w:ascii="Arial" w:hAnsi="Arial"/>
          <w:lang w:val="sr-Cyrl-RS"/>
        </w:rPr>
        <w:t>5</w:t>
      </w:r>
      <w:r w:rsidRPr="00C83EDB">
        <w:rPr>
          <w:rFonts w:ascii="Arial" w:hAnsi="Arial"/>
          <w:lang w:val="en-US"/>
        </w:rPr>
        <w:t xml:space="preserve">% </w:t>
      </w:r>
      <w:proofErr w:type="spellStart"/>
      <w:r w:rsidRPr="00C83EDB">
        <w:rPr>
          <w:rFonts w:ascii="Arial" w:hAnsi="Arial"/>
          <w:lang w:val="en-US"/>
        </w:rPr>
        <w:t>од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цене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члана</w:t>
      </w:r>
      <w:proofErr w:type="spellEnd"/>
      <w:r w:rsidRPr="00C83EDB">
        <w:rPr>
          <w:rFonts w:ascii="Arial" w:hAnsi="Arial"/>
          <w:lang w:val="en-US"/>
        </w:rPr>
        <w:t xml:space="preserve"> 2. </w:t>
      </w:r>
      <w:proofErr w:type="spellStart"/>
      <w:proofErr w:type="gramStart"/>
      <w:r w:rsidRPr="00C83EDB">
        <w:rPr>
          <w:rFonts w:ascii="Arial" w:hAnsi="Arial"/>
          <w:lang w:val="en-US"/>
        </w:rPr>
        <w:t>став</w:t>
      </w:r>
      <w:proofErr w:type="spellEnd"/>
      <w:proofErr w:type="gramEnd"/>
      <w:r w:rsidRPr="00C83EDB">
        <w:rPr>
          <w:rFonts w:ascii="Arial" w:hAnsi="Arial"/>
          <w:lang w:val="en-US"/>
        </w:rPr>
        <w:t xml:space="preserve"> 1. </w:t>
      </w:r>
      <w:proofErr w:type="spellStart"/>
      <w:proofErr w:type="gramStart"/>
      <w:r w:rsidRPr="00C83EDB">
        <w:rPr>
          <w:rFonts w:ascii="Arial" w:hAnsi="Arial"/>
          <w:lang w:val="en-US"/>
        </w:rPr>
        <w:t>овог</w:t>
      </w:r>
      <w:proofErr w:type="spellEnd"/>
      <w:proofErr w:type="gram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Уговора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без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пореза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додату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вредност</w:t>
      </w:r>
      <w:proofErr w:type="spellEnd"/>
      <w:r w:rsidRPr="00C83EDB">
        <w:rPr>
          <w:rFonts w:ascii="Arial" w:hAnsi="Arial"/>
          <w:lang w:val="en-US"/>
        </w:rPr>
        <w:t xml:space="preserve">. </w:t>
      </w:r>
    </w:p>
    <w:p w:rsidR="00AA1485" w:rsidRPr="00C83EDB" w:rsidRDefault="00AA1485" w:rsidP="00AA1485">
      <w:pPr>
        <w:tabs>
          <w:tab w:val="left" w:pos="567"/>
        </w:tabs>
        <w:spacing w:line="240" w:lineRule="auto"/>
        <w:rPr>
          <w:rFonts w:ascii="Arial" w:hAnsi="Arial"/>
          <w:lang w:val="en-US"/>
        </w:rPr>
      </w:pPr>
    </w:p>
    <w:p w:rsidR="00AA1485" w:rsidRPr="00C83EDB" w:rsidRDefault="00AA1485" w:rsidP="00AA1485">
      <w:pPr>
        <w:tabs>
          <w:tab w:val="left" w:pos="567"/>
        </w:tabs>
        <w:spacing w:line="240" w:lineRule="auto"/>
        <w:rPr>
          <w:rFonts w:ascii="Arial" w:hAnsi="Arial"/>
          <w:lang w:val="en-US"/>
        </w:rPr>
      </w:pPr>
      <w:proofErr w:type="spellStart"/>
      <w:r w:rsidRPr="00C83EDB">
        <w:rPr>
          <w:rFonts w:ascii="Arial" w:hAnsi="Arial"/>
          <w:lang w:val="en-US"/>
        </w:rPr>
        <w:t>Плаћање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пенала</w:t>
      </w:r>
      <w:proofErr w:type="spellEnd"/>
      <w:r w:rsidRPr="00C83EDB">
        <w:rPr>
          <w:rFonts w:ascii="Arial" w:hAnsi="Arial"/>
          <w:lang w:val="en-US"/>
        </w:rPr>
        <w:t xml:space="preserve"> у </w:t>
      </w:r>
      <w:proofErr w:type="spellStart"/>
      <w:r w:rsidRPr="00C83EDB">
        <w:rPr>
          <w:rFonts w:ascii="Arial" w:hAnsi="Arial"/>
          <w:lang w:val="en-US"/>
        </w:rPr>
        <w:t>складу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претходним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ставом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доспева</w:t>
      </w:r>
      <w:proofErr w:type="spellEnd"/>
      <w:r w:rsidRPr="00C83EDB">
        <w:rPr>
          <w:rFonts w:ascii="Arial" w:hAnsi="Arial"/>
          <w:lang w:val="en-US"/>
        </w:rPr>
        <w:t xml:space="preserve"> у </w:t>
      </w:r>
      <w:proofErr w:type="spellStart"/>
      <w:r w:rsidRPr="00C83EDB">
        <w:rPr>
          <w:rFonts w:ascii="Arial" w:hAnsi="Arial"/>
          <w:lang w:val="en-US"/>
        </w:rPr>
        <w:t>року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од</w:t>
      </w:r>
      <w:proofErr w:type="spellEnd"/>
      <w:r w:rsidRPr="00C83EDB">
        <w:rPr>
          <w:rFonts w:ascii="Arial" w:hAnsi="Arial"/>
          <w:lang w:val="en-US"/>
        </w:rPr>
        <w:t xml:space="preserve"> 10 (</w:t>
      </w:r>
      <w:proofErr w:type="spellStart"/>
      <w:r w:rsidRPr="00C83EDB">
        <w:rPr>
          <w:rFonts w:ascii="Arial" w:hAnsi="Arial"/>
          <w:lang w:val="en-US"/>
        </w:rPr>
        <w:t>словима</w:t>
      </w:r>
      <w:proofErr w:type="spellEnd"/>
      <w:r w:rsidRPr="00C83EDB">
        <w:rPr>
          <w:rFonts w:ascii="Arial" w:hAnsi="Arial"/>
          <w:lang w:val="en-US"/>
        </w:rPr>
        <w:t xml:space="preserve">: </w:t>
      </w:r>
      <w:proofErr w:type="spellStart"/>
      <w:r w:rsidRPr="00C83EDB">
        <w:rPr>
          <w:rFonts w:ascii="Arial" w:hAnsi="Arial"/>
          <w:lang w:val="en-US"/>
        </w:rPr>
        <w:t>десет</w:t>
      </w:r>
      <w:proofErr w:type="spellEnd"/>
      <w:r w:rsidRPr="00C83EDB">
        <w:rPr>
          <w:rFonts w:ascii="Arial" w:hAnsi="Arial"/>
          <w:lang w:val="en-US"/>
        </w:rPr>
        <w:t xml:space="preserve">) </w:t>
      </w:r>
      <w:proofErr w:type="spellStart"/>
      <w:r w:rsidRPr="00C83EDB">
        <w:rPr>
          <w:rFonts w:ascii="Arial" w:hAnsi="Arial"/>
          <w:lang w:val="en-US"/>
        </w:rPr>
        <w:t>дана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од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дана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издавања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рачуна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од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стране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Корисника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услуге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за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уговорне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пенале</w:t>
      </w:r>
      <w:proofErr w:type="spellEnd"/>
      <w:r w:rsidRPr="00C83EDB">
        <w:rPr>
          <w:rFonts w:ascii="Arial" w:hAnsi="Arial"/>
          <w:lang w:val="en-US"/>
        </w:rPr>
        <w:t>.</w:t>
      </w:r>
    </w:p>
    <w:p w:rsidR="00AA1485" w:rsidRPr="00C83EDB" w:rsidRDefault="00AA1485" w:rsidP="00AA1485">
      <w:pPr>
        <w:suppressAutoHyphens/>
        <w:spacing w:after="160" w:line="259" w:lineRule="auto"/>
        <w:jc w:val="left"/>
        <w:rPr>
          <w:rFonts w:ascii="Arial" w:eastAsia="DengXian" w:hAnsi="Arial"/>
          <w:lang w:val="sr-Latn-RS" w:eastAsia="zh-CN"/>
        </w:rPr>
      </w:pPr>
      <w:proofErr w:type="spellStart"/>
      <w:proofErr w:type="gramStart"/>
      <w:r w:rsidRPr="00C83EDB">
        <w:rPr>
          <w:rFonts w:ascii="Arial" w:hAnsi="Arial"/>
          <w:lang w:val="en-US"/>
        </w:rPr>
        <w:t>Уколико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Корисник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услуге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услед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кашњења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</w:t>
      </w:r>
      <w:proofErr w:type="spellEnd"/>
      <w:r w:rsidRPr="00C83EDB">
        <w:rPr>
          <w:rFonts w:ascii="Arial" w:hAnsi="Arial"/>
          <w:lang w:val="en-US"/>
        </w:rPr>
        <w:t xml:space="preserve"> ст.1.</w:t>
      </w:r>
      <w:proofErr w:type="gramEnd"/>
      <w:r w:rsidRPr="00C83EDB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C83EDB">
        <w:rPr>
          <w:rFonts w:ascii="Arial" w:hAnsi="Arial"/>
          <w:lang w:val="en-US"/>
        </w:rPr>
        <w:t>овог</w:t>
      </w:r>
      <w:proofErr w:type="spellEnd"/>
      <w:proofErr w:type="gram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члана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претрпи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штету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која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је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већа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од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износа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тих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пенала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има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право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накнаду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разлике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између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претрпљене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штете</w:t>
      </w:r>
      <w:proofErr w:type="spellEnd"/>
      <w:r w:rsidRPr="00C83EDB">
        <w:rPr>
          <w:rFonts w:ascii="Arial" w:hAnsi="Arial"/>
          <w:lang w:val="en-US"/>
        </w:rPr>
        <w:t xml:space="preserve"> у </w:t>
      </w:r>
      <w:proofErr w:type="spellStart"/>
      <w:r w:rsidRPr="00C83EDB">
        <w:rPr>
          <w:rFonts w:ascii="Arial" w:hAnsi="Arial"/>
          <w:lang w:val="en-US"/>
        </w:rPr>
        <w:t>целости</w:t>
      </w:r>
      <w:proofErr w:type="spellEnd"/>
      <w:r w:rsidRPr="00C83EDB">
        <w:rPr>
          <w:rFonts w:ascii="Arial" w:hAnsi="Arial"/>
          <w:lang w:val="en-US"/>
        </w:rPr>
        <w:t xml:space="preserve"> и </w:t>
      </w:r>
      <w:proofErr w:type="spellStart"/>
      <w:r w:rsidRPr="00C83EDB">
        <w:rPr>
          <w:rFonts w:ascii="Arial" w:hAnsi="Arial"/>
          <w:lang w:val="en-US"/>
        </w:rPr>
        <w:t>исплаћених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пенала</w:t>
      </w:r>
      <w:proofErr w:type="spellEnd"/>
      <w:r w:rsidRPr="00C83EDB">
        <w:rPr>
          <w:rFonts w:ascii="Arial" w:hAnsi="Arial"/>
          <w:lang w:val="en-US"/>
        </w:rPr>
        <w:t>.</w:t>
      </w:r>
      <w:r w:rsidRPr="00C83EDB">
        <w:rPr>
          <w:rFonts w:ascii="Arial" w:eastAsia="DengXian" w:hAnsi="Arial"/>
          <w:lang w:val="sr-Cyrl-RS" w:eastAsia="zh-CN"/>
        </w:rPr>
        <w:t xml:space="preserve"> </w:t>
      </w:r>
    </w:p>
    <w:p w:rsidR="00AA1485" w:rsidRPr="00C83EDB" w:rsidRDefault="00AA1485" w:rsidP="00AA1485">
      <w:pPr>
        <w:suppressAutoHyphens/>
        <w:spacing w:after="160" w:line="259" w:lineRule="auto"/>
        <w:jc w:val="left"/>
        <w:rPr>
          <w:rFonts w:ascii="Arial" w:eastAsia="DengXian" w:hAnsi="Arial"/>
          <w:lang w:val="sr-Cyrl-RS" w:eastAsia="zh-CN"/>
        </w:rPr>
      </w:pPr>
      <w:r w:rsidRPr="00C83EDB">
        <w:rPr>
          <w:rFonts w:ascii="Arial" w:eastAsia="DengXian" w:hAnsi="Arial"/>
          <w:lang w:val="sr-Cyrl-RS" w:eastAsia="zh-CN"/>
        </w:rPr>
        <w:t xml:space="preserve">Плаћање пенала од стране Пружаоца услуга услед кашњења из ст.1. овог члана ће бити    једини правни лек Корисника услуга </w:t>
      </w:r>
    </w:p>
    <w:p w:rsidR="00CB5505" w:rsidRPr="00C83EDB" w:rsidRDefault="00CB5505" w:rsidP="00CB5505">
      <w:pPr>
        <w:tabs>
          <w:tab w:val="left" w:pos="567"/>
        </w:tabs>
        <w:spacing w:line="240" w:lineRule="auto"/>
        <w:rPr>
          <w:rFonts w:ascii="Arial" w:hAnsi="Arial"/>
          <w:lang w:val="sr-Cyrl-RS"/>
        </w:rPr>
      </w:pPr>
    </w:p>
    <w:p w:rsidR="00CB5505" w:rsidRPr="00C83EDB" w:rsidRDefault="00891566" w:rsidP="00CB5505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C83EDB">
        <w:rPr>
          <w:rFonts w:ascii="Arial" w:eastAsia="Calibri" w:hAnsi="Arial"/>
          <w:b/>
          <w:iCs/>
          <w:lang w:val="ru-RU"/>
        </w:rPr>
        <w:t>ОДГОВОР 4:</w:t>
      </w:r>
      <w:r w:rsidRPr="00C83EDB">
        <w:rPr>
          <w:rFonts w:ascii="Arial" w:eastAsia="Calibri" w:hAnsi="Arial"/>
          <w:iCs/>
          <w:lang w:val="ru-RU"/>
        </w:rPr>
        <w:t xml:space="preserve"> </w:t>
      </w:r>
      <w:r w:rsidR="00AA1485" w:rsidRPr="00C83EDB">
        <w:rPr>
          <w:rFonts w:ascii="Arial" w:eastAsia="Calibri" w:hAnsi="Arial"/>
          <w:iCs/>
          <w:lang w:val="ru-RU"/>
        </w:rPr>
        <w:t xml:space="preserve">Наручилац прихвата предлог понуђача и извршиће  измене </w:t>
      </w:r>
      <w:r w:rsidR="00765482" w:rsidRPr="00C83EDB">
        <w:rPr>
          <w:rFonts w:ascii="Arial" w:eastAsia="Calibri" w:hAnsi="Arial"/>
          <w:iCs/>
          <w:lang w:val="ru-RU"/>
        </w:rPr>
        <w:t>члан</w:t>
      </w:r>
      <w:r w:rsidR="00AA1485" w:rsidRPr="00C83EDB">
        <w:rPr>
          <w:rFonts w:ascii="Arial" w:eastAsia="Calibri" w:hAnsi="Arial"/>
          <w:iCs/>
          <w:lang w:val="ru-RU"/>
        </w:rPr>
        <w:t>а</w:t>
      </w:r>
      <w:r w:rsidR="00765482" w:rsidRPr="00C83EDB">
        <w:rPr>
          <w:rFonts w:ascii="Arial" w:eastAsia="Calibri" w:hAnsi="Arial"/>
          <w:iCs/>
          <w:lang w:val="ru-RU"/>
        </w:rPr>
        <w:t xml:space="preserve"> 1</w:t>
      </w:r>
      <w:r w:rsidR="00765482" w:rsidRPr="00C83EDB">
        <w:rPr>
          <w:rFonts w:ascii="Arial" w:eastAsia="Calibri" w:hAnsi="Arial"/>
          <w:iCs/>
          <w:lang w:val="sr-Latn-RS"/>
        </w:rPr>
        <w:t>6</w:t>
      </w:r>
      <w:r w:rsidR="00765482" w:rsidRPr="00C83EDB">
        <w:rPr>
          <w:rFonts w:ascii="Arial" w:eastAsia="Calibri" w:hAnsi="Arial"/>
          <w:iCs/>
          <w:lang w:val="ru-RU"/>
        </w:rPr>
        <w:t>. модела уговора.</w:t>
      </w:r>
    </w:p>
    <w:p w:rsidR="00891566" w:rsidRPr="00C83EDB" w:rsidRDefault="00891566" w:rsidP="00CB5505">
      <w:pPr>
        <w:spacing w:line="240" w:lineRule="auto"/>
        <w:jc w:val="left"/>
        <w:rPr>
          <w:rFonts w:ascii="Arial" w:eastAsia="Calibri" w:hAnsi="Arial"/>
          <w:b/>
          <w:iCs/>
          <w:color w:val="EEECE1" w:themeColor="background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87766B" w:rsidRPr="00C83EDB" w:rsidRDefault="00CB5505" w:rsidP="00CB5505">
      <w:pPr>
        <w:spacing w:line="240" w:lineRule="auto"/>
        <w:jc w:val="left"/>
        <w:rPr>
          <w:rFonts w:ascii="Arial" w:eastAsia="Calibri" w:hAnsi="Arial"/>
          <w:b/>
          <w:iCs/>
          <w:lang w:val="sr-Cyrl-RS"/>
        </w:rPr>
      </w:pPr>
      <w:r w:rsidRPr="00C83EDB">
        <w:rPr>
          <w:rFonts w:ascii="Arial" w:eastAsia="Calibri" w:hAnsi="Arial"/>
          <w:b/>
          <w:iCs/>
          <w:lang w:val="ru-RU"/>
        </w:rPr>
        <w:t>ПИТАЊЕ 5:</w:t>
      </w:r>
      <w:r w:rsidRPr="00C83EDB">
        <w:rPr>
          <w:rFonts w:ascii="Arial" w:eastAsia="Calibri" w:hAnsi="Arial"/>
          <w:iCs/>
          <w:lang w:val="ru-RU"/>
        </w:rPr>
        <w:t xml:space="preserve"> Предлажемо  измене у члану </w:t>
      </w:r>
      <w:r w:rsidR="0087766B" w:rsidRPr="00C83EDB">
        <w:rPr>
          <w:rFonts w:ascii="Arial" w:eastAsia="Calibri" w:hAnsi="Arial"/>
          <w:iCs/>
          <w:lang w:val="ru-RU"/>
        </w:rPr>
        <w:t>1</w:t>
      </w:r>
      <w:r w:rsidRPr="00C83EDB">
        <w:rPr>
          <w:rFonts w:ascii="Arial" w:eastAsia="Calibri" w:hAnsi="Arial"/>
          <w:iCs/>
          <w:lang w:val="sr-Latn-RS"/>
        </w:rPr>
        <w:t>7</w:t>
      </w:r>
      <w:r w:rsidRPr="00C83EDB">
        <w:rPr>
          <w:rFonts w:ascii="Arial" w:eastAsia="Calibri" w:hAnsi="Arial"/>
          <w:iCs/>
          <w:lang w:val="ru-RU"/>
        </w:rPr>
        <w:t xml:space="preserve">.– </w:t>
      </w:r>
      <w:r w:rsidR="0087766B" w:rsidRPr="00C83EDB">
        <w:rPr>
          <w:rFonts w:ascii="Arial" w:eastAsia="Calibri" w:hAnsi="Arial"/>
          <w:b/>
          <w:iCs/>
        </w:rPr>
        <w:t>РАСКИД УГОВОРА</w:t>
      </w:r>
    </w:p>
    <w:p w:rsidR="00CB5505" w:rsidRPr="00C83EDB" w:rsidRDefault="00CB5505" w:rsidP="00CB5505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C83EDB">
        <w:rPr>
          <w:rFonts w:ascii="Arial" w:eastAsia="Calibri" w:hAnsi="Arial"/>
          <w:iCs/>
          <w:lang w:val="ru-RU"/>
        </w:rPr>
        <w:t>и то на следећи начин:</w:t>
      </w:r>
    </w:p>
    <w:p w:rsidR="006A3C7E" w:rsidRPr="00C83EDB" w:rsidRDefault="006A3C7E" w:rsidP="0087766B">
      <w:pPr>
        <w:tabs>
          <w:tab w:val="left" w:pos="567"/>
        </w:tabs>
        <w:spacing w:line="240" w:lineRule="auto"/>
        <w:rPr>
          <w:rFonts w:ascii="Arial" w:hAnsi="Arial"/>
          <w:b/>
          <w:lang w:val="sr-Cyrl-RS"/>
        </w:rPr>
      </w:pPr>
    </w:p>
    <w:p w:rsidR="006A3C7E" w:rsidRPr="00C83EDB" w:rsidRDefault="006A3C7E" w:rsidP="0087766B">
      <w:pPr>
        <w:tabs>
          <w:tab w:val="left" w:pos="567"/>
        </w:tabs>
        <w:spacing w:line="240" w:lineRule="auto"/>
        <w:rPr>
          <w:rFonts w:ascii="Arial" w:hAnsi="Arial"/>
          <w:b/>
          <w:lang w:val="sr-Cyrl-RS"/>
        </w:rPr>
      </w:pPr>
    </w:p>
    <w:p w:rsidR="006A3C7E" w:rsidRPr="00C83EDB" w:rsidRDefault="006A3C7E" w:rsidP="0087766B">
      <w:pPr>
        <w:tabs>
          <w:tab w:val="left" w:pos="567"/>
        </w:tabs>
        <w:spacing w:line="240" w:lineRule="auto"/>
        <w:rPr>
          <w:rFonts w:ascii="Arial" w:hAnsi="Arial"/>
          <w:b/>
          <w:lang w:val="sr-Cyrl-RS"/>
        </w:rPr>
      </w:pPr>
    </w:p>
    <w:p w:rsidR="006A3C7E" w:rsidRPr="00C83EDB" w:rsidRDefault="006A3C7E" w:rsidP="0087766B">
      <w:pPr>
        <w:tabs>
          <w:tab w:val="left" w:pos="567"/>
        </w:tabs>
        <w:spacing w:line="240" w:lineRule="auto"/>
        <w:rPr>
          <w:rFonts w:ascii="Arial" w:hAnsi="Arial"/>
          <w:b/>
          <w:lang w:val="sr-Cyrl-RS"/>
        </w:rPr>
      </w:pPr>
    </w:p>
    <w:p w:rsidR="006A3C7E" w:rsidRPr="00C83EDB" w:rsidRDefault="006A3C7E" w:rsidP="0087766B">
      <w:pPr>
        <w:tabs>
          <w:tab w:val="left" w:pos="567"/>
        </w:tabs>
        <w:spacing w:line="240" w:lineRule="auto"/>
        <w:rPr>
          <w:rFonts w:ascii="Arial" w:hAnsi="Arial"/>
          <w:b/>
          <w:lang w:val="sr-Cyrl-RS"/>
        </w:rPr>
      </w:pPr>
    </w:p>
    <w:p w:rsidR="0087766B" w:rsidRPr="00C83EDB" w:rsidRDefault="0087766B" w:rsidP="0087766B">
      <w:pPr>
        <w:tabs>
          <w:tab w:val="left" w:pos="567"/>
        </w:tabs>
        <w:spacing w:line="240" w:lineRule="auto"/>
        <w:rPr>
          <w:rFonts w:ascii="Arial" w:hAnsi="Arial"/>
          <w:b/>
          <w:lang w:val="en-US"/>
        </w:rPr>
      </w:pPr>
      <w:r w:rsidRPr="00C83EDB">
        <w:rPr>
          <w:rFonts w:ascii="Arial" w:hAnsi="Arial"/>
          <w:b/>
          <w:lang w:val="en-US"/>
        </w:rPr>
        <w:t>РАСКИД УГОВОРА</w:t>
      </w:r>
    </w:p>
    <w:p w:rsidR="0087766B" w:rsidRPr="00C83EDB" w:rsidRDefault="0087766B" w:rsidP="0087766B">
      <w:pPr>
        <w:tabs>
          <w:tab w:val="left" w:pos="567"/>
        </w:tabs>
        <w:spacing w:line="240" w:lineRule="auto"/>
        <w:jc w:val="center"/>
        <w:rPr>
          <w:rFonts w:ascii="Arial" w:hAnsi="Arial"/>
          <w:lang w:val="en-US"/>
        </w:rPr>
      </w:pPr>
      <w:proofErr w:type="spellStart"/>
      <w:proofErr w:type="gramStart"/>
      <w:r w:rsidRPr="00C83EDB">
        <w:rPr>
          <w:rFonts w:ascii="Arial" w:hAnsi="Arial"/>
          <w:b/>
          <w:lang w:val="en-US"/>
        </w:rPr>
        <w:t>Члан</w:t>
      </w:r>
      <w:proofErr w:type="spellEnd"/>
      <w:r w:rsidRPr="00C83EDB">
        <w:rPr>
          <w:rFonts w:ascii="Arial" w:hAnsi="Arial"/>
          <w:b/>
          <w:lang w:val="en-US"/>
        </w:rPr>
        <w:t xml:space="preserve"> </w:t>
      </w:r>
      <w:r w:rsidRPr="00C83EDB">
        <w:rPr>
          <w:rFonts w:ascii="Arial" w:hAnsi="Arial"/>
          <w:b/>
          <w:lang w:val="sr-Cyrl-RS"/>
        </w:rPr>
        <w:t>17</w:t>
      </w:r>
      <w:r w:rsidRPr="00C83EDB">
        <w:rPr>
          <w:rFonts w:ascii="Arial" w:hAnsi="Arial"/>
          <w:lang w:val="en-US"/>
        </w:rPr>
        <w:t>.</w:t>
      </w:r>
      <w:proofErr w:type="gramEnd"/>
    </w:p>
    <w:p w:rsidR="0087766B" w:rsidRPr="00C83EDB" w:rsidRDefault="0087766B" w:rsidP="0087766B">
      <w:pPr>
        <w:tabs>
          <w:tab w:val="left" w:pos="567"/>
        </w:tabs>
        <w:jc w:val="center"/>
        <w:rPr>
          <w:rFonts w:ascii="Arial" w:hAnsi="Arial"/>
          <w:lang w:val="en-US"/>
        </w:rPr>
      </w:pPr>
    </w:p>
    <w:p w:rsidR="0087766B" w:rsidRPr="00C83EDB" w:rsidRDefault="0087766B" w:rsidP="0087766B">
      <w:pPr>
        <w:tabs>
          <w:tab w:val="left" w:pos="567"/>
        </w:tabs>
        <w:spacing w:before="240" w:after="200" w:line="240" w:lineRule="auto"/>
        <w:rPr>
          <w:rFonts w:ascii="Arial" w:hAnsi="Arial"/>
          <w:lang w:val="en-US"/>
        </w:rPr>
      </w:pPr>
      <w:proofErr w:type="spellStart"/>
      <w:r w:rsidRPr="00C83EDB">
        <w:rPr>
          <w:rFonts w:ascii="Arial" w:hAnsi="Arial"/>
          <w:lang w:val="en-US"/>
        </w:rPr>
        <w:t>Свака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Уговорне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стране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може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једнострано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раскинути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овај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Уговор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истека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рока</w:t>
      </w:r>
      <w:proofErr w:type="spellEnd"/>
      <w:r w:rsidRPr="00C83EDB">
        <w:rPr>
          <w:rFonts w:ascii="Arial" w:hAnsi="Arial"/>
          <w:lang w:val="en-US"/>
        </w:rPr>
        <w:t xml:space="preserve">, у </w:t>
      </w:r>
      <w:proofErr w:type="spellStart"/>
      <w:r w:rsidRPr="00C83EDB">
        <w:rPr>
          <w:rFonts w:ascii="Arial" w:hAnsi="Arial"/>
          <w:lang w:val="en-US"/>
        </w:rPr>
        <w:t>случају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непридржавања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друге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Уговорне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стране</w:t>
      </w:r>
      <w:proofErr w:type="spellEnd"/>
      <w:r w:rsidRPr="00C83EDB">
        <w:rPr>
          <w:rFonts w:ascii="Arial" w:hAnsi="Arial"/>
          <w:lang w:val="sr-Cyrl-RS"/>
        </w:rPr>
        <w:t xml:space="preserve">  </w:t>
      </w:r>
      <w:r w:rsidRPr="00C83EDB">
        <w:rPr>
          <w:rFonts w:ascii="Arial" w:hAnsi="Arial"/>
          <w:lang w:val="en-US"/>
        </w:rPr>
        <w:t>(</w:t>
      </w:r>
      <w:proofErr w:type="spellStart"/>
      <w:r w:rsidR="00AA1485" w:rsidRPr="00C83EDB">
        <w:rPr>
          <w:rFonts w:ascii="Arial" w:hAnsi="Arial"/>
          <w:lang w:val="en-US"/>
        </w:rPr>
        <w:t>под</w:t>
      </w:r>
      <w:proofErr w:type="spellEnd"/>
      <w:r w:rsidR="00AA1485" w:rsidRPr="00C83EDB">
        <w:rPr>
          <w:rFonts w:ascii="Arial" w:hAnsi="Arial"/>
          <w:lang w:val="en-US"/>
        </w:rPr>
        <w:t xml:space="preserve"> </w:t>
      </w:r>
      <w:proofErr w:type="spellStart"/>
      <w:r w:rsidR="00AA1485" w:rsidRPr="00C83EDB">
        <w:rPr>
          <w:rFonts w:ascii="Arial" w:hAnsi="Arial"/>
          <w:lang w:val="en-US"/>
        </w:rPr>
        <w:t>условом</w:t>
      </w:r>
      <w:proofErr w:type="spellEnd"/>
      <w:r w:rsidR="00AA1485" w:rsidRPr="00C83EDB">
        <w:rPr>
          <w:rFonts w:ascii="Arial" w:hAnsi="Arial"/>
          <w:lang w:val="en-US"/>
        </w:rPr>
        <w:t xml:space="preserve"> </w:t>
      </w:r>
      <w:proofErr w:type="spellStart"/>
      <w:r w:rsidR="00AA1485" w:rsidRPr="00C83EDB">
        <w:rPr>
          <w:rFonts w:ascii="Arial" w:hAnsi="Arial"/>
          <w:lang w:val="en-US"/>
        </w:rPr>
        <w:t>да</w:t>
      </w:r>
      <w:proofErr w:type="spellEnd"/>
      <w:r w:rsidR="00AA1485" w:rsidRPr="00C83EDB">
        <w:rPr>
          <w:rFonts w:ascii="Arial" w:hAnsi="Arial"/>
          <w:lang w:val="en-US"/>
        </w:rPr>
        <w:t xml:space="preserve"> </w:t>
      </w:r>
      <w:proofErr w:type="spellStart"/>
      <w:r w:rsidR="00AA1485" w:rsidRPr="00C83EDB">
        <w:rPr>
          <w:rFonts w:ascii="Arial" w:hAnsi="Arial"/>
          <w:lang w:val="en-US"/>
        </w:rPr>
        <w:t>друга</w:t>
      </w:r>
      <w:proofErr w:type="spellEnd"/>
      <w:r w:rsidR="00AA1485" w:rsidRPr="00C83EDB">
        <w:rPr>
          <w:rFonts w:ascii="Arial" w:hAnsi="Arial"/>
          <w:lang w:val="en-US"/>
        </w:rPr>
        <w:t xml:space="preserve"> </w:t>
      </w:r>
      <w:proofErr w:type="spellStart"/>
      <w:r w:rsidR="00AA1485" w:rsidRPr="00C83EDB">
        <w:rPr>
          <w:rFonts w:ascii="Arial" w:hAnsi="Arial"/>
          <w:lang w:val="en-US"/>
        </w:rPr>
        <w:t>Уговорна</w:t>
      </w:r>
      <w:proofErr w:type="spellEnd"/>
      <w:r w:rsidR="00AA1485" w:rsidRPr="00C83EDB">
        <w:rPr>
          <w:rFonts w:ascii="Arial" w:hAnsi="Arial"/>
          <w:lang w:val="en-US"/>
        </w:rPr>
        <w:t xml:space="preserve"> </w:t>
      </w:r>
      <w:proofErr w:type="spellStart"/>
      <w:r w:rsidR="00AA1485" w:rsidRPr="00C83EDB">
        <w:rPr>
          <w:rFonts w:ascii="Arial" w:hAnsi="Arial"/>
          <w:lang w:val="en-US"/>
        </w:rPr>
        <w:t>страна</w:t>
      </w:r>
      <w:proofErr w:type="spellEnd"/>
      <w:r w:rsidR="00AA1485" w:rsidRPr="00C83EDB">
        <w:rPr>
          <w:rFonts w:ascii="Arial" w:hAnsi="Arial"/>
          <w:lang w:val="en-US"/>
        </w:rPr>
        <w:t xml:space="preserve"> </w:t>
      </w:r>
      <w:proofErr w:type="spellStart"/>
      <w:r w:rsidR="00AA1485" w:rsidRPr="00C83EDB">
        <w:rPr>
          <w:rFonts w:ascii="Arial" w:hAnsi="Arial"/>
          <w:lang w:val="en-US"/>
        </w:rPr>
        <w:t>није</w:t>
      </w:r>
      <w:proofErr w:type="spellEnd"/>
      <w:r w:rsidR="00AA1485" w:rsidRPr="00C83EDB">
        <w:rPr>
          <w:rFonts w:ascii="Arial" w:hAnsi="Arial"/>
          <w:lang w:val="en-US"/>
        </w:rPr>
        <w:t xml:space="preserve"> у </w:t>
      </w:r>
      <w:proofErr w:type="spellStart"/>
      <w:r w:rsidR="00AA1485" w:rsidRPr="00C83EDB">
        <w:rPr>
          <w:rFonts w:ascii="Arial" w:hAnsi="Arial"/>
          <w:lang w:val="en-US"/>
        </w:rPr>
        <w:t>могућности</w:t>
      </w:r>
      <w:proofErr w:type="spellEnd"/>
      <w:r w:rsidR="00AA1485" w:rsidRPr="00C83EDB">
        <w:rPr>
          <w:rFonts w:ascii="Arial" w:hAnsi="Arial"/>
          <w:lang w:val="en-US"/>
        </w:rPr>
        <w:t xml:space="preserve"> </w:t>
      </w:r>
      <w:proofErr w:type="spellStart"/>
      <w:r w:rsidR="00AA1485" w:rsidRPr="00C83EDB">
        <w:rPr>
          <w:rFonts w:ascii="Arial" w:hAnsi="Arial"/>
          <w:lang w:val="en-US"/>
        </w:rPr>
        <w:t>да</w:t>
      </w:r>
      <w:proofErr w:type="spellEnd"/>
      <w:r w:rsidR="00AA1485" w:rsidRPr="00C83EDB">
        <w:rPr>
          <w:rFonts w:ascii="Arial" w:hAnsi="Arial"/>
          <w:lang w:val="en-US"/>
        </w:rPr>
        <w:t xml:space="preserve"> </w:t>
      </w:r>
      <w:proofErr w:type="spellStart"/>
      <w:r w:rsidR="00AA1485" w:rsidRPr="00C83EDB">
        <w:rPr>
          <w:rFonts w:ascii="Arial" w:hAnsi="Arial"/>
          <w:lang w:val="en-US"/>
        </w:rPr>
        <w:t>реши</w:t>
      </w:r>
      <w:proofErr w:type="spellEnd"/>
      <w:r w:rsidR="00AA1485" w:rsidRPr="00C83EDB">
        <w:rPr>
          <w:rFonts w:ascii="Arial" w:hAnsi="Arial"/>
          <w:lang w:val="en-US"/>
        </w:rPr>
        <w:t xml:space="preserve"> </w:t>
      </w:r>
      <w:proofErr w:type="spellStart"/>
      <w:r w:rsidR="00AA1485" w:rsidRPr="00C83EDB">
        <w:rPr>
          <w:rFonts w:ascii="Arial" w:hAnsi="Arial"/>
          <w:lang w:val="en-US"/>
        </w:rPr>
        <w:t>ситуацију</w:t>
      </w:r>
      <w:proofErr w:type="spellEnd"/>
      <w:r w:rsidR="00AA1485" w:rsidRPr="00C83EDB">
        <w:rPr>
          <w:rFonts w:ascii="Arial" w:hAnsi="Arial"/>
          <w:lang w:val="en-US"/>
        </w:rPr>
        <w:t xml:space="preserve"> у </w:t>
      </w:r>
      <w:proofErr w:type="spellStart"/>
      <w:r w:rsidR="00AA1485" w:rsidRPr="00C83EDB">
        <w:rPr>
          <w:rFonts w:ascii="Arial" w:hAnsi="Arial"/>
          <w:lang w:val="en-US"/>
        </w:rPr>
        <w:t>вези</w:t>
      </w:r>
      <w:proofErr w:type="spellEnd"/>
      <w:r w:rsidR="00AA1485" w:rsidRPr="00C83EDB">
        <w:rPr>
          <w:rFonts w:ascii="Arial" w:hAnsi="Arial"/>
          <w:lang w:val="en-US"/>
        </w:rPr>
        <w:t xml:space="preserve"> </w:t>
      </w:r>
      <w:proofErr w:type="spellStart"/>
      <w:r w:rsidR="00AA1485" w:rsidRPr="00C83EDB">
        <w:rPr>
          <w:rFonts w:ascii="Arial" w:hAnsi="Arial"/>
          <w:lang w:val="en-US"/>
        </w:rPr>
        <w:t>са</w:t>
      </w:r>
      <w:proofErr w:type="spellEnd"/>
      <w:r w:rsidR="00AA1485" w:rsidRPr="00C83EDB">
        <w:rPr>
          <w:rFonts w:ascii="Arial" w:hAnsi="Arial"/>
          <w:lang w:val="en-US"/>
        </w:rPr>
        <w:t xml:space="preserve"> </w:t>
      </w:r>
      <w:proofErr w:type="spellStart"/>
      <w:r w:rsidR="00AA1485" w:rsidRPr="00C83EDB">
        <w:rPr>
          <w:rFonts w:ascii="Arial" w:hAnsi="Arial"/>
          <w:lang w:val="en-US"/>
        </w:rPr>
        <w:t>неизвршењем</w:t>
      </w:r>
      <w:proofErr w:type="spellEnd"/>
      <w:r w:rsidR="00AA1485" w:rsidRPr="00C83EDB">
        <w:rPr>
          <w:rFonts w:ascii="Arial" w:hAnsi="Arial"/>
          <w:lang w:val="en-US"/>
        </w:rPr>
        <w:t xml:space="preserve"> у </w:t>
      </w:r>
      <w:proofErr w:type="spellStart"/>
      <w:r w:rsidR="00AA1485" w:rsidRPr="00C83EDB">
        <w:rPr>
          <w:rFonts w:ascii="Arial" w:hAnsi="Arial"/>
          <w:lang w:val="en-US"/>
        </w:rPr>
        <w:t>разумном</w:t>
      </w:r>
      <w:proofErr w:type="spellEnd"/>
      <w:r w:rsidR="00AA1485" w:rsidRPr="00C83EDB">
        <w:rPr>
          <w:rFonts w:ascii="Arial" w:hAnsi="Arial"/>
          <w:lang w:val="en-US"/>
        </w:rPr>
        <w:t xml:space="preserve"> </w:t>
      </w:r>
      <w:proofErr w:type="spellStart"/>
      <w:r w:rsidR="00AA1485" w:rsidRPr="00C83EDB">
        <w:rPr>
          <w:rFonts w:ascii="Arial" w:hAnsi="Arial"/>
          <w:lang w:val="en-US"/>
        </w:rPr>
        <w:t>року</w:t>
      </w:r>
      <w:proofErr w:type="spellEnd"/>
      <w:r w:rsidR="00AA1485" w:rsidRPr="00C83EDB">
        <w:rPr>
          <w:rFonts w:ascii="Arial" w:hAnsi="Arial"/>
          <w:lang w:val="en-US"/>
        </w:rPr>
        <w:t xml:space="preserve">), </w:t>
      </w:r>
      <w:proofErr w:type="spellStart"/>
      <w:r w:rsidRPr="00C83EDB">
        <w:rPr>
          <w:rFonts w:ascii="Arial" w:hAnsi="Arial"/>
          <w:lang w:val="en-US"/>
        </w:rPr>
        <w:t>одредби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овог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Уговора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неотпочињања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или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неквалитетног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извршења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Услуге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која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је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предмет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овог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Уговора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достављањем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писане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изјаве</w:t>
      </w:r>
      <w:proofErr w:type="spellEnd"/>
      <w:r w:rsidRPr="00C83EDB">
        <w:rPr>
          <w:rFonts w:ascii="Arial" w:hAnsi="Arial"/>
          <w:lang w:val="en-US"/>
        </w:rPr>
        <w:t xml:space="preserve"> о </w:t>
      </w:r>
      <w:proofErr w:type="spellStart"/>
      <w:r w:rsidRPr="00C83EDB">
        <w:rPr>
          <w:rFonts w:ascii="Arial" w:hAnsi="Arial"/>
          <w:lang w:val="en-US"/>
        </w:rPr>
        <w:t>једностраном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раскиду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Уговора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другој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Уговорној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страни</w:t>
      </w:r>
      <w:proofErr w:type="spellEnd"/>
      <w:r w:rsidRPr="00C83EDB">
        <w:rPr>
          <w:rFonts w:ascii="Arial" w:hAnsi="Arial"/>
          <w:lang w:val="en-US"/>
        </w:rPr>
        <w:t xml:space="preserve"> и </w:t>
      </w:r>
      <w:proofErr w:type="spellStart"/>
      <w:r w:rsidRPr="00C83EDB">
        <w:rPr>
          <w:rFonts w:ascii="Arial" w:hAnsi="Arial"/>
          <w:lang w:val="en-US"/>
        </w:rPr>
        <w:t>уз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поштовање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отказног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рока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од</w:t>
      </w:r>
      <w:proofErr w:type="spellEnd"/>
      <w:r w:rsidRPr="00C83EDB">
        <w:rPr>
          <w:rFonts w:ascii="Arial" w:hAnsi="Arial"/>
          <w:lang w:val="en-US"/>
        </w:rPr>
        <w:t xml:space="preserve"> 15 (</w:t>
      </w:r>
      <w:proofErr w:type="spellStart"/>
      <w:r w:rsidRPr="00C83EDB">
        <w:rPr>
          <w:rFonts w:ascii="Arial" w:hAnsi="Arial"/>
          <w:lang w:val="en-US"/>
        </w:rPr>
        <w:t>словима</w:t>
      </w:r>
      <w:proofErr w:type="spellEnd"/>
      <w:r w:rsidRPr="00C83EDB">
        <w:rPr>
          <w:rFonts w:ascii="Arial" w:hAnsi="Arial"/>
          <w:lang w:val="en-US"/>
        </w:rPr>
        <w:t xml:space="preserve">: </w:t>
      </w:r>
      <w:proofErr w:type="spellStart"/>
      <w:r w:rsidRPr="00C83EDB">
        <w:rPr>
          <w:rFonts w:ascii="Arial" w:hAnsi="Arial"/>
          <w:lang w:val="en-US"/>
        </w:rPr>
        <w:t>петнаест</w:t>
      </w:r>
      <w:proofErr w:type="spellEnd"/>
      <w:r w:rsidRPr="00C83EDB">
        <w:rPr>
          <w:rFonts w:ascii="Arial" w:hAnsi="Arial"/>
          <w:lang w:val="en-US"/>
        </w:rPr>
        <w:t xml:space="preserve">) </w:t>
      </w:r>
      <w:proofErr w:type="spellStart"/>
      <w:r w:rsidRPr="00C83EDB">
        <w:rPr>
          <w:rFonts w:ascii="Arial" w:hAnsi="Arial"/>
          <w:lang w:val="en-US"/>
        </w:rPr>
        <w:t>дана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од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дана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достављања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писане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изјаве</w:t>
      </w:r>
      <w:proofErr w:type="spellEnd"/>
      <w:r w:rsidRPr="00C83EDB">
        <w:rPr>
          <w:rFonts w:ascii="Arial" w:hAnsi="Arial"/>
          <w:lang w:val="en-US"/>
        </w:rPr>
        <w:t xml:space="preserve">. </w:t>
      </w:r>
    </w:p>
    <w:p w:rsidR="0087766B" w:rsidRPr="00C83EDB" w:rsidRDefault="0087766B" w:rsidP="0087766B">
      <w:pPr>
        <w:tabs>
          <w:tab w:val="left" w:pos="567"/>
        </w:tabs>
        <w:spacing w:before="240" w:after="200" w:line="240" w:lineRule="auto"/>
        <w:rPr>
          <w:rFonts w:ascii="Arial" w:hAnsi="Arial"/>
          <w:lang w:val="sr-Cyrl-RS"/>
        </w:rPr>
      </w:pPr>
      <w:proofErr w:type="spellStart"/>
      <w:r w:rsidRPr="00C83EDB">
        <w:rPr>
          <w:rFonts w:ascii="Arial" w:hAnsi="Arial"/>
          <w:lang w:val="en-US"/>
        </w:rPr>
        <w:t>Корисник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услуге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може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једнострано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раскинути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овај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Уговор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истека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рока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услед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престанка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потребе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за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ангажовањем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Пружаоца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услуге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достављањем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писане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изјаве</w:t>
      </w:r>
      <w:proofErr w:type="spellEnd"/>
      <w:r w:rsidRPr="00C83EDB">
        <w:rPr>
          <w:rFonts w:ascii="Arial" w:hAnsi="Arial"/>
          <w:lang w:val="en-US"/>
        </w:rPr>
        <w:t xml:space="preserve"> о </w:t>
      </w:r>
      <w:proofErr w:type="spellStart"/>
      <w:r w:rsidRPr="00C83EDB">
        <w:rPr>
          <w:rFonts w:ascii="Arial" w:hAnsi="Arial"/>
          <w:lang w:val="en-US"/>
        </w:rPr>
        <w:t>једностраном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раскиду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Уговора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Пружаоцу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услуге</w:t>
      </w:r>
      <w:proofErr w:type="spellEnd"/>
      <w:r w:rsidRPr="00C83EDB">
        <w:rPr>
          <w:rFonts w:ascii="Arial" w:hAnsi="Arial"/>
          <w:lang w:val="en-US"/>
        </w:rPr>
        <w:t xml:space="preserve"> и </w:t>
      </w:r>
      <w:proofErr w:type="spellStart"/>
      <w:r w:rsidRPr="00C83EDB">
        <w:rPr>
          <w:rFonts w:ascii="Arial" w:hAnsi="Arial"/>
          <w:lang w:val="en-US"/>
        </w:rPr>
        <w:t>уз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поштовање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отказног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рока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од</w:t>
      </w:r>
      <w:proofErr w:type="spellEnd"/>
      <w:r w:rsidRPr="00C83EDB">
        <w:rPr>
          <w:rFonts w:ascii="Arial" w:hAnsi="Arial"/>
          <w:lang w:val="en-US"/>
        </w:rPr>
        <w:t xml:space="preserve"> 15 (</w:t>
      </w:r>
      <w:proofErr w:type="spellStart"/>
      <w:r w:rsidRPr="00C83EDB">
        <w:rPr>
          <w:rFonts w:ascii="Arial" w:hAnsi="Arial"/>
          <w:lang w:val="en-US"/>
        </w:rPr>
        <w:t>словима</w:t>
      </w:r>
      <w:proofErr w:type="spellEnd"/>
      <w:r w:rsidRPr="00C83EDB">
        <w:rPr>
          <w:rFonts w:ascii="Arial" w:hAnsi="Arial"/>
          <w:lang w:val="en-US"/>
        </w:rPr>
        <w:t xml:space="preserve">: </w:t>
      </w:r>
      <w:proofErr w:type="spellStart"/>
      <w:r w:rsidRPr="00C83EDB">
        <w:rPr>
          <w:rFonts w:ascii="Arial" w:hAnsi="Arial"/>
          <w:lang w:val="en-US"/>
        </w:rPr>
        <w:t>петнаест</w:t>
      </w:r>
      <w:proofErr w:type="spellEnd"/>
      <w:r w:rsidRPr="00C83EDB">
        <w:rPr>
          <w:rFonts w:ascii="Arial" w:hAnsi="Arial"/>
          <w:lang w:val="en-US"/>
        </w:rPr>
        <w:t xml:space="preserve">) </w:t>
      </w:r>
      <w:proofErr w:type="spellStart"/>
      <w:r w:rsidRPr="00C83EDB">
        <w:rPr>
          <w:rFonts w:ascii="Arial" w:hAnsi="Arial"/>
          <w:lang w:val="en-US"/>
        </w:rPr>
        <w:t>дана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од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дана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достављања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писане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изјаве</w:t>
      </w:r>
      <w:proofErr w:type="spellEnd"/>
      <w:r w:rsidRPr="00C83EDB">
        <w:rPr>
          <w:rFonts w:ascii="Arial" w:hAnsi="Arial"/>
          <w:lang w:val="en-US"/>
        </w:rPr>
        <w:t xml:space="preserve">. </w:t>
      </w:r>
      <w:r w:rsidR="00AA1485" w:rsidRPr="00C83EDB">
        <w:rPr>
          <w:rFonts w:ascii="Arial" w:hAnsi="Arial"/>
          <w:lang w:val="sr-Cyrl-RS"/>
        </w:rPr>
        <w:t xml:space="preserve">У том случају Корисник услуга ће платити Пружаоцу услуга накнаду дефинисану у последњем ставу чл. </w:t>
      </w:r>
      <w:r w:rsidRPr="00C83EDB">
        <w:rPr>
          <w:rFonts w:ascii="Arial" w:hAnsi="Arial"/>
          <w:lang w:val="en-US"/>
        </w:rPr>
        <w:t xml:space="preserve"> 16</w:t>
      </w:r>
      <w:r w:rsidR="00AA1485" w:rsidRPr="00C83EDB">
        <w:rPr>
          <w:rFonts w:ascii="Arial" w:hAnsi="Arial"/>
          <w:lang w:val="sr-Cyrl-RS"/>
        </w:rPr>
        <w:t>.</w:t>
      </w:r>
    </w:p>
    <w:p w:rsidR="0087766B" w:rsidRPr="00C83EDB" w:rsidRDefault="0087766B" w:rsidP="0087766B">
      <w:pPr>
        <w:tabs>
          <w:tab w:val="left" w:pos="567"/>
        </w:tabs>
        <w:spacing w:before="240" w:after="200" w:line="240" w:lineRule="auto"/>
        <w:rPr>
          <w:rFonts w:ascii="Arial" w:hAnsi="Arial"/>
          <w:lang w:val="sr-Cyrl-RS"/>
        </w:rPr>
      </w:pPr>
      <w:proofErr w:type="spellStart"/>
      <w:proofErr w:type="gramStart"/>
      <w:r w:rsidRPr="00C83EDB">
        <w:rPr>
          <w:rFonts w:ascii="Arial" w:hAnsi="Arial"/>
          <w:lang w:val="en-US"/>
        </w:rPr>
        <w:t>Уколико</w:t>
      </w:r>
      <w:proofErr w:type="spellEnd"/>
      <w:r w:rsidRPr="00C83EDB">
        <w:rPr>
          <w:rFonts w:ascii="Arial" w:hAnsi="Arial"/>
          <w:lang w:val="en-US"/>
        </w:rPr>
        <w:t xml:space="preserve"> </w:t>
      </w:r>
      <w:r w:rsidR="00AA1485" w:rsidRPr="00C83EDB">
        <w:rPr>
          <w:rFonts w:ascii="Arial" w:hAnsi="Arial"/>
          <w:lang w:val="sr-Cyrl-RS"/>
        </w:rPr>
        <w:t>Пружалац</w:t>
      </w:r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откаже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овај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Уговор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без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оправданог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односно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објективног</w:t>
      </w:r>
      <w:proofErr w:type="spellEnd"/>
      <w:r w:rsidRPr="00C83EDB">
        <w:rPr>
          <w:rFonts w:ascii="Arial" w:hAnsi="Arial"/>
          <w:lang w:val="en-US"/>
        </w:rPr>
        <w:t xml:space="preserve"> и </w:t>
      </w:r>
      <w:proofErr w:type="spellStart"/>
      <w:r w:rsidRPr="00C83EDB">
        <w:rPr>
          <w:rFonts w:ascii="Arial" w:hAnsi="Arial"/>
          <w:lang w:val="en-US"/>
        </w:rPr>
        <w:t>доказаног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разлога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друга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Уговорна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страна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има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право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име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неоправданог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отказа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наплати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уговорну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казну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члана</w:t>
      </w:r>
      <w:proofErr w:type="spellEnd"/>
      <w:r w:rsidRPr="00C83EDB">
        <w:rPr>
          <w:rFonts w:ascii="Arial" w:hAnsi="Arial"/>
          <w:lang w:val="en-US"/>
        </w:rPr>
        <w:t xml:space="preserve"> </w:t>
      </w:r>
      <w:r w:rsidRPr="00C83EDB">
        <w:rPr>
          <w:rFonts w:ascii="Arial" w:hAnsi="Arial"/>
          <w:lang w:val="sr-Cyrl-RS"/>
        </w:rPr>
        <w:t>15</w:t>
      </w:r>
      <w:r w:rsidRPr="00C83EDB">
        <w:rPr>
          <w:rFonts w:ascii="Arial" w:hAnsi="Arial"/>
          <w:lang w:val="en-US"/>
        </w:rPr>
        <w:t>.</w:t>
      </w:r>
      <w:proofErr w:type="gram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овог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Уговора</w:t>
      </w:r>
      <w:proofErr w:type="spellEnd"/>
      <w:r w:rsidRPr="00C83EDB">
        <w:rPr>
          <w:rFonts w:ascii="Arial" w:hAnsi="Arial"/>
          <w:lang w:val="en-US"/>
        </w:rPr>
        <w:t xml:space="preserve">, у </w:t>
      </w:r>
      <w:proofErr w:type="spellStart"/>
      <w:r w:rsidRPr="00C83EDB">
        <w:rPr>
          <w:rFonts w:ascii="Arial" w:hAnsi="Arial"/>
          <w:lang w:val="en-US"/>
        </w:rPr>
        <w:t>висини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од</w:t>
      </w:r>
      <w:proofErr w:type="spellEnd"/>
      <w:r w:rsidRPr="00C83EDB">
        <w:rPr>
          <w:rFonts w:ascii="Arial" w:hAnsi="Arial"/>
          <w:lang w:val="en-US"/>
        </w:rPr>
        <w:t xml:space="preserve"> 10% </w:t>
      </w:r>
      <w:proofErr w:type="spellStart"/>
      <w:r w:rsidRPr="00C83EDB">
        <w:rPr>
          <w:rFonts w:ascii="Arial" w:hAnsi="Arial"/>
          <w:lang w:val="en-US"/>
        </w:rPr>
        <w:t>од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укупне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вредности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Уговора</w:t>
      </w:r>
      <w:proofErr w:type="spellEnd"/>
      <w:r w:rsidRPr="00C83EDB">
        <w:rPr>
          <w:rFonts w:ascii="Arial" w:hAnsi="Arial"/>
          <w:lang w:val="en-US"/>
        </w:rPr>
        <w:t xml:space="preserve">, у </w:t>
      </w:r>
      <w:proofErr w:type="spellStart"/>
      <w:r w:rsidRPr="00C83EDB">
        <w:rPr>
          <w:rFonts w:ascii="Arial" w:hAnsi="Arial"/>
          <w:lang w:val="en-US"/>
        </w:rPr>
        <w:t>свему</w:t>
      </w:r>
      <w:proofErr w:type="spellEnd"/>
      <w:r w:rsidRPr="00C83EDB">
        <w:rPr>
          <w:rFonts w:ascii="Arial" w:hAnsi="Arial"/>
          <w:lang w:val="en-US"/>
        </w:rPr>
        <w:t xml:space="preserve"> у </w:t>
      </w:r>
      <w:proofErr w:type="spellStart"/>
      <w:r w:rsidRPr="00C83EDB">
        <w:rPr>
          <w:rFonts w:ascii="Arial" w:hAnsi="Arial"/>
          <w:lang w:val="en-US"/>
        </w:rPr>
        <w:t>складу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са</w:t>
      </w:r>
      <w:proofErr w:type="spellEnd"/>
      <w:r w:rsidRPr="00C83EDB">
        <w:rPr>
          <w:rFonts w:ascii="Arial" w:hAnsi="Arial"/>
          <w:lang w:val="en-US"/>
        </w:rPr>
        <w:t xml:space="preserve"> ЗОО, </w:t>
      </w:r>
      <w:proofErr w:type="spellStart"/>
      <w:r w:rsidRPr="00C83EDB">
        <w:rPr>
          <w:rFonts w:ascii="Arial" w:hAnsi="Arial"/>
          <w:lang w:val="en-US"/>
        </w:rPr>
        <w:t>одговорност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за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штету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због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неиспуњења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делимичног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испуњења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или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задоцњења</w:t>
      </w:r>
      <w:proofErr w:type="spellEnd"/>
      <w:r w:rsidRPr="00C83EDB">
        <w:rPr>
          <w:rFonts w:ascii="Arial" w:hAnsi="Arial"/>
          <w:lang w:val="en-US"/>
        </w:rPr>
        <w:t xml:space="preserve"> у </w:t>
      </w:r>
      <w:proofErr w:type="spellStart"/>
      <w:r w:rsidRPr="00C83EDB">
        <w:rPr>
          <w:rFonts w:ascii="Arial" w:hAnsi="Arial"/>
          <w:lang w:val="en-US"/>
        </w:rPr>
        <w:t>испуњењу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обавеза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преузетих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овим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Уговором</w:t>
      </w:r>
      <w:proofErr w:type="spellEnd"/>
      <w:r w:rsidRPr="00C83EDB">
        <w:rPr>
          <w:rFonts w:ascii="Arial" w:hAnsi="Arial"/>
          <w:lang w:val="en-US"/>
        </w:rPr>
        <w:t>.</w:t>
      </w:r>
    </w:p>
    <w:p w:rsidR="0087766B" w:rsidRPr="00C83EDB" w:rsidRDefault="00AA1485" w:rsidP="00CB5505">
      <w:pPr>
        <w:spacing w:line="240" w:lineRule="auto"/>
        <w:jc w:val="left"/>
        <w:rPr>
          <w:rFonts w:ascii="Arial" w:eastAsia="DengXian" w:hAnsi="Arial"/>
          <w:lang w:val="sr-Cyrl-RS" w:eastAsia="zh-CN"/>
        </w:rPr>
      </w:pPr>
      <w:r w:rsidRPr="00C83EDB">
        <w:rPr>
          <w:rFonts w:ascii="Arial" w:eastAsia="DengXian" w:hAnsi="Arial"/>
          <w:lang w:val="sr-Latn-RS" w:eastAsia="zh-CN"/>
        </w:rPr>
        <w:t xml:space="preserve">Ако Корисник услуга раскине Уговор због погодности, он </w:t>
      </w:r>
      <w:r w:rsidRPr="00C83EDB">
        <w:rPr>
          <w:rFonts w:ascii="Arial" w:eastAsia="DengXian" w:hAnsi="Arial"/>
          <w:lang w:val="sr-Cyrl-RS" w:eastAsia="zh-CN"/>
        </w:rPr>
        <w:t>ће</w:t>
      </w:r>
      <w:r w:rsidRPr="00C83EDB">
        <w:rPr>
          <w:rFonts w:ascii="Arial" w:eastAsia="DengXian" w:hAnsi="Arial"/>
          <w:lang w:val="sr-Latn-RS" w:eastAsia="zh-CN"/>
        </w:rPr>
        <w:t xml:space="preserve"> платити Пружаоцу услуга: уговорену јединичну цену за Обим испоруке која је довршена и испоручена, плус додатни материјал и настале трошкове рада, као и за инжењерске услуге које изврши Пружалац услуга у односу на отказане ставке, које </w:t>
      </w:r>
      <w:r w:rsidRPr="00C83EDB">
        <w:rPr>
          <w:rFonts w:ascii="Arial" w:eastAsia="DengXian" w:hAnsi="Arial"/>
          <w:lang w:val="sr-Cyrl-RS" w:eastAsia="zh-CN"/>
        </w:rPr>
        <w:t>ћ</w:t>
      </w:r>
      <w:r w:rsidRPr="00C83EDB">
        <w:rPr>
          <w:rFonts w:ascii="Arial" w:eastAsia="DengXian" w:hAnsi="Arial"/>
          <w:lang w:val="sr-Latn-RS" w:eastAsia="zh-CN"/>
        </w:rPr>
        <w:t>е бити наплаћене од Корисника услуга по ценама Пружаоца услуга које су на снази у време отказивања, али које неће премашити Уговорну цену за такве ставке, плус шест процената (6%) горе наведених издатака и трошкова уместо добити.</w:t>
      </w:r>
    </w:p>
    <w:p w:rsidR="00AA1485" w:rsidRPr="00C83EDB" w:rsidRDefault="00AA1485" w:rsidP="00CB5505">
      <w:pPr>
        <w:spacing w:line="240" w:lineRule="auto"/>
        <w:jc w:val="left"/>
        <w:rPr>
          <w:rFonts w:ascii="Arial" w:eastAsia="Calibri" w:hAnsi="Arial"/>
          <w:iCs/>
          <w:lang w:val="sr-Cyrl-RS"/>
        </w:rPr>
      </w:pPr>
    </w:p>
    <w:p w:rsidR="00CB5505" w:rsidRPr="00C83EDB" w:rsidRDefault="00CB5505" w:rsidP="00CB5505">
      <w:pPr>
        <w:tabs>
          <w:tab w:val="left" w:pos="567"/>
        </w:tabs>
        <w:rPr>
          <w:rFonts w:ascii="Arial" w:hAnsi="Arial"/>
          <w:iCs/>
          <w:lang w:val="sr-Cyrl-RS"/>
        </w:rPr>
      </w:pPr>
      <w:r w:rsidRPr="00C83EDB">
        <w:rPr>
          <w:rFonts w:ascii="Arial" w:hAnsi="Arial"/>
          <w:b/>
          <w:iCs/>
        </w:rPr>
        <w:t xml:space="preserve">ОДГОВОР </w:t>
      </w:r>
      <w:r w:rsidRPr="00C83EDB">
        <w:rPr>
          <w:rFonts w:ascii="Arial" w:hAnsi="Arial"/>
          <w:b/>
          <w:iCs/>
          <w:lang w:val="sr-Cyrl-RS"/>
        </w:rPr>
        <w:t>5</w:t>
      </w:r>
      <w:r w:rsidRPr="00C83EDB">
        <w:rPr>
          <w:rFonts w:ascii="Arial" w:hAnsi="Arial"/>
          <w:iCs/>
        </w:rPr>
        <w:t xml:space="preserve">: </w:t>
      </w:r>
      <w:r w:rsidRPr="00C83EDB">
        <w:rPr>
          <w:rFonts w:ascii="Arial" w:hAnsi="Arial"/>
          <w:iCs/>
          <w:lang w:val="sr-Cyrl-RS"/>
        </w:rPr>
        <w:t>Наручилац</w:t>
      </w:r>
      <w:r w:rsidR="0087766B" w:rsidRPr="00C83EDB">
        <w:rPr>
          <w:rFonts w:ascii="Arial" w:hAnsi="Arial"/>
          <w:iCs/>
          <w:lang w:val="sr-Cyrl-RS"/>
        </w:rPr>
        <w:t xml:space="preserve"> </w:t>
      </w:r>
      <w:r w:rsidR="00AA1485" w:rsidRPr="00C83EDB">
        <w:rPr>
          <w:rFonts w:ascii="Arial" w:hAnsi="Arial"/>
          <w:iCs/>
          <w:lang w:val="sr-Cyrl-RS"/>
        </w:rPr>
        <w:t>не прихвата предлог понуђача.</w:t>
      </w:r>
    </w:p>
    <w:p w:rsidR="00CB5505" w:rsidRPr="00C83EDB" w:rsidRDefault="00CB5505" w:rsidP="00CB5505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642932" w:rsidRPr="00C83EDB" w:rsidRDefault="0087766B" w:rsidP="0087766B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C83EDB">
        <w:rPr>
          <w:rFonts w:ascii="Arial" w:eastAsia="Calibri" w:hAnsi="Arial"/>
          <w:b/>
          <w:iCs/>
          <w:lang w:val="ru-RU"/>
        </w:rPr>
        <w:t xml:space="preserve">ПИТАЊЕ </w:t>
      </w:r>
      <w:r w:rsidR="003F5E3A" w:rsidRPr="00C83EDB">
        <w:rPr>
          <w:rFonts w:ascii="Arial" w:eastAsia="Calibri" w:hAnsi="Arial"/>
          <w:b/>
          <w:iCs/>
          <w:lang w:val="ru-RU"/>
        </w:rPr>
        <w:t>6</w:t>
      </w:r>
      <w:r w:rsidRPr="00C83EDB">
        <w:rPr>
          <w:rFonts w:ascii="Arial" w:eastAsia="Calibri" w:hAnsi="Arial"/>
          <w:b/>
          <w:iCs/>
          <w:lang w:val="ru-RU"/>
        </w:rPr>
        <w:t>:</w:t>
      </w:r>
      <w:r w:rsidRPr="00C83EDB">
        <w:rPr>
          <w:rFonts w:ascii="Arial" w:eastAsia="Calibri" w:hAnsi="Arial"/>
          <w:iCs/>
          <w:lang w:val="ru-RU"/>
        </w:rPr>
        <w:t xml:space="preserve"> Предлажемо  допуну модела уговора новим чланом бр. 26. ОГРАНИЧЕЊЕ </w:t>
      </w:r>
    </w:p>
    <w:p w:rsidR="0087766B" w:rsidRPr="00C83EDB" w:rsidRDefault="0087766B" w:rsidP="0087766B">
      <w:pPr>
        <w:spacing w:line="240" w:lineRule="auto"/>
        <w:jc w:val="left"/>
        <w:rPr>
          <w:rFonts w:ascii="Arial" w:eastAsia="Calibri" w:hAnsi="Arial"/>
          <w:b/>
          <w:iCs/>
          <w:lang w:val="sr-Cyrl-RS"/>
        </w:rPr>
      </w:pPr>
      <w:r w:rsidRPr="00C83EDB">
        <w:rPr>
          <w:rFonts w:ascii="Arial" w:eastAsia="Calibri" w:hAnsi="Arial"/>
          <w:iCs/>
          <w:lang w:val="ru-RU"/>
        </w:rPr>
        <w:t xml:space="preserve">ОДГОВОРНИСТИ  </w:t>
      </w:r>
      <w:r w:rsidRPr="00C83EDB">
        <w:rPr>
          <w:rFonts w:ascii="Arial" w:eastAsia="Calibri" w:hAnsi="Arial"/>
          <w:iCs/>
          <w:lang w:val="sr-Cyrl-RS"/>
        </w:rPr>
        <w:t>који гласи овако:</w:t>
      </w:r>
    </w:p>
    <w:p w:rsidR="0087766B" w:rsidRPr="00C83EDB" w:rsidRDefault="0087766B" w:rsidP="0087766B">
      <w:pPr>
        <w:tabs>
          <w:tab w:val="left" w:pos="567"/>
        </w:tabs>
        <w:spacing w:line="240" w:lineRule="auto"/>
        <w:jc w:val="center"/>
        <w:rPr>
          <w:rFonts w:ascii="Arial" w:hAnsi="Arial"/>
          <w:b/>
          <w:lang w:val="sr-Cyrl-RS"/>
        </w:rPr>
      </w:pPr>
      <w:r w:rsidRPr="00C83EDB">
        <w:rPr>
          <w:rFonts w:ascii="Arial" w:hAnsi="Arial"/>
          <w:b/>
          <w:lang w:val="en-US"/>
        </w:rPr>
        <w:t xml:space="preserve">ОГРАНИЧЕЊЕ ОДГОВОРНИСТИ </w:t>
      </w:r>
    </w:p>
    <w:p w:rsidR="0087766B" w:rsidRPr="00C83EDB" w:rsidRDefault="0087766B" w:rsidP="0087766B">
      <w:pPr>
        <w:tabs>
          <w:tab w:val="left" w:pos="567"/>
        </w:tabs>
        <w:spacing w:line="240" w:lineRule="auto"/>
        <w:jc w:val="center"/>
        <w:rPr>
          <w:rFonts w:ascii="Arial" w:hAnsi="Arial"/>
          <w:lang w:val="en-US"/>
        </w:rPr>
      </w:pPr>
      <w:proofErr w:type="spellStart"/>
      <w:proofErr w:type="gramStart"/>
      <w:r w:rsidRPr="00C83EDB">
        <w:rPr>
          <w:rFonts w:ascii="Arial" w:hAnsi="Arial"/>
          <w:b/>
          <w:lang w:val="en-US"/>
        </w:rPr>
        <w:t>Члан</w:t>
      </w:r>
      <w:proofErr w:type="spellEnd"/>
      <w:r w:rsidRPr="00C83EDB">
        <w:rPr>
          <w:rFonts w:ascii="Arial" w:hAnsi="Arial"/>
          <w:b/>
          <w:lang w:val="en-US"/>
        </w:rPr>
        <w:t xml:space="preserve"> </w:t>
      </w:r>
      <w:r w:rsidRPr="00C83EDB">
        <w:rPr>
          <w:rFonts w:ascii="Arial" w:hAnsi="Arial"/>
          <w:b/>
          <w:lang w:val="sr-Cyrl-RS"/>
        </w:rPr>
        <w:t>26</w:t>
      </w:r>
      <w:r w:rsidRPr="00C83EDB">
        <w:rPr>
          <w:rFonts w:ascii="Arial" w:hAnsi="Arial"/>
          <w:lang w:val="en-US"/>
        </w:rPr>
        <w:t>.</w:t>
      </w:r>
      <w:proofErr w:type="gramEnd"/>
    </w:p>
    <w:p w:rsidR="0087766B" w:rsidRPr="00C83EDB" w:rsidRDefault="0087766B" w:rsidP="0087766B">
      <w:pPr>
        <w:tabs>
          <w:tab w:val="left" w:pos="567"/>
        </w:tabs>
        <w:jc w:val="center"/>
        <w:rPr>
          <w:rFonts w:ascii="Arial" w:hAnsi="Arial"/>
          <w:lang w:val="en-US"/>
        </w:rPr>
      </w:pPr>
    </w:p>
    <w:p w:rsidR="00891566" w:rsidRPr="00C83EDB" w:rsidRDefault="00891566" w:rsidP="00891566">
      <w:pPr>
        <w:tabs>
          <w:tab w:val="left" w:pos="567"/>
        </w:tabs>
        <w:spacing w:after="200" w:line="240" w:lineRule="auto"/>
        <w:rPr>
          <w:rFonts w:ascii="Arial" w:hAnsi="Arial"/>
          <w:lang w:val="en-US"/>
        </w:rPr>
      </w:pPr>
      <w:proofErr w:type="spellStart"/>
      <w:r w:rsidRPr="00C83EDB">
        <w:rPr>
          <w:rFonts w:ascii="Arial" w:hAnsi="Arial"/>
          <w:lang w:val="en-US"/>
        </w:rPr>
        <w:t>Бeз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oбзирa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билo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штa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штo</w:t>
      </w:r>
      <w:proofErr w:type="spellEnd"/>
      <w:r w:rsidRPr="00C83EDB">
        <w:rPr>
          <w:rFonts w:ascii="Arial" w:hAnsi="Arial"/>
          <w:lang w:val="en-US"/>
        </w:rPr>
        <w:t xml:space="preserve"> je </w:t>
      </w:r>
      <w:proofErr w:type="spellStart"/>
      <w:r w:rsidRPr="00C83EDB">
        <w:rPr>
          <w:rFonts w:ascii="Arial" w:hAnsi="Arial"/>
          <w:lang w:val="en-US"/>
        </w:rPr>
        <w:t>другaчиje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нaвeдeнo</w:t>
      </w:r>
      <w:proofErr w:type="spellEnd"/>
      <w:r w:rsidRPr="00C83EDB">
        <w:rPr>
          <w:rFonts w:ascii="Arial" w:hAnsi="Arial"/>
          <w:lang w:val="en-US"/>
        </w:rPr>
        <w:t xml:space="preserve"> у </w:t>
      </w:r>
      <w:proofErr w:type="spellStart"/>
      <w:r w:rsidRPr="00C83EDB">
        <w:rPr>
          <w:rFonts w:ascii="Arial" w:hAnsi="Arial"/>
          <w:lang w:val="en-US"/>
        </w:rPr>
        <w:t>oквиру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угoвoрa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укључуjући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свa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дoкумeнтa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кoja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чинe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њeгoв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сaстaвни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дeo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кao</w:t>
      </w:r>
      <w:proofErr w:type="spellEnd"/>
      <w:r w:rsidRPr="00C83EDB">
        <w:rPr>
          <w:rFonts w:ascii="Arial" w:hAnsi="Arial"/>
          <w:lang w:val="en-US"/>
        </w:rPr>
        <w:t xml:space="preserve"> и </w:t>
      </w:r>
      <w:proofErr w:type="spellStart"/>
      <w:r w:rsidRPr="00C83EDB">
        <w:rPr>
          <w:rFonts w:ascii="Arial" w:hAnsi="Arial"/>
          <w:lang w:val="en-US"/>
        </w:rPr>
        <w:t>дo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мaксимaлнe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мoгућe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мeрe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дoпуштeнe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зaкoнoм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ни</w:t>
      </w:r>
      <w:proofErr w:type="spellEnd"/>
      <w:r w:rsidRPr="00C83EDB">
        <w:rPr>
          <w:rFonts w:ascii="Arial" w:hAnsi="Arial"/>
          <w:lang w:val="en-US"/>
        </w:rPr>
        <w:t xml:space="preserve"> у </w:t>
      </w:r>
      <w:proofErr w:type="spellStart"/>
      <w:r w:rsidRPr="00C83EDB">
        <w:rPr>
          <w:rFonts w:ascii="Arial" w:hAnsi="Arial"/>
          <w:lang w:val="en-US"/>
        </w:rPr>
        <w:t>кoм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случajу</w:t>
      </w:r>
      <w:proofErr w:type="spellEnd"/>
      <w:r w:rsidRPr="00C83EDB">
        <w:rPr>
          <w:rFonts w:ascii="Arial" w:hAnsi="Arial"/>
          <w:lang w:val="en-US"/>
        </w:rPr>
        <w:t xml:space="preserve"> </w:t>
      </w:r>
      <w:r w:rsidRPr="00C83EDB">
        <w:rPr>
          <w:rFonts w:ascii="Arial" w:hAnsi="Arial"/>
          <w:lang w:val="sr-Cyrl-RS"/>
        </w:rPr>
        <w:t>Пружалац услуге</w:t>
      </w:r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нeћe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бити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oдгoвoрaн</w:t>
      </w:r>
      <w:proofErr w:type="spellEnd"/>
      <w:r w:rsidRPr="00C83EDB">
        <w:rPr>
          <w:rFonts w:ascii="Arial" w:hAnsi="Arial"/>
          <w:lang w:val="en-US"/>
        </w:rPr>
        <w:t xml:space="preserve"> </w:t>
      </w:r>
      <w:r w:rsidRPr="00C83EDB">
        <w:rPr>
          <w:rFonts w:ascii="Arial" w:hAnsi="Arial"/>
          <w:lang w:val="sr-Cyrl-RS"/>
        </w:rPr>
        <w:t>кориснику услуге</w:t>
      </w:r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путeм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oдштeтe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или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услeд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билo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кaквoг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кршeњa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угoвoрa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или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зaкoнскe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oбaвeзe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или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oснoву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прaвa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oдштeту</w:t>
      </w:r>
      <w:proofErr w:type="spellEnd"/>
      <w:r w:rsidRPr="00C83EDB">
        <w:rPr>
          <w:rFonts w:ascii="Arial" w:hAnsi="Arial"/>
          <w:lang w:val="en-US"/>
        </w:rPr>
        <w:t xml:space="preserve"> (</w:t>
      </w:r>
      <w:proofErr w:type="spellStart"/>
      <w:r w:rsidRPr="00C83EDB">
        <w:rPr>
          <w:rFonts w:ascii="Arial" w:hAnsi="Arial"/>
          <w:lang w:val="en-US"/>
        </w:rPr>
        <w:t>укључуjући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бeз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oгрaничeњa</w:t>
      </w:r>
      <w:proofErr w:type="spellEnd"/>
      <w:r w:rsidRPr="00C83EDB">
        <w:rPr>
          <w:rFonts w:ascii="Arial" w:hAnsi="Arial"/>
          <w:lang w:val="en-US"/>
        </w:rPr>
        <w:t xml:space="preserve"> и </w:t>
      </w:r>
      <w:proofErr w:type="spellStart"/>
      <w:r w:rsidRPr="00C83EDB">
        <w:rPr>
          <w:rFonts w:ascii="Arial" w:hAnsi="Arial"/>
          <w:lang w:val="en-US"/>
        </w:rPr>
        <w:t>нeпaжњу</w:t>
      </w:r>
      <w:proofErr w:type="spellEnd"/>
      <w:r w:rsidRPr="00C83EDB">
        <w:rPr>
          <w:rFonts w:ascii="Arial" w:hAnsi="Arial"/>
          <w:lang w:val="en-US"/>
        </w:rPr>
        <w:t xml:space="preserve">) </w:t>
      </w:r>
      <w:proofErr w:type="spellStart"/>
      <w:r w:rsidRPr="00C83EDB">
        <w:rPr>
          <w:rFonts w:ascii="Arial" w:hAnsi="Arial"/>
          <w:lang w:val="en-US"/>
        </w:rPr>
        <w:t>зa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билo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кaкaв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губитaк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дoбити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губитaк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угoвoрa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или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прoфитa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oдлoжeну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штeту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прeкид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или</w:t>
      </w:r>
      <w:proofErr w:type="spellEnd"/>
      <w:r w:rsidRPr="00C83EDB">
        <w:rPr>
          <w:rFonts w:ascii="Arial" w:hAnsi="Arial"/>
          <w:lang w:val="en-US"/>
        </w:rPr>
        <w:t xml:space="preserve"> </w:t>
      </w:r>
      <w:r w:rsidRPr="00C83EDB">
        <w:rPr>
          <w:rFonts w:ascii="Arial" w:hAnsi="Arial"/>
          <w:lang w:val="sr-Cyrl-RS"/>
        </w:rPr>
        <w:t>г</w:t>
      </w:r>
      <w:proofErr w:type="spellStart"/>
      <w:r w:rsidRPr="00C83EDB">
        <w:rPr>
          <w:rFonts w:ascii="Arial" w:hAnsi="Arial"/>
          <w:lang w:val="en-US"/>
        </w:rPr>
        <w:t>убитaк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прoизвoдњe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губитaк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упoтрeбe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губитaк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пoслoвнe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приликe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индирeктну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кaзнeну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спeциjaлну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случajну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или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пoслeдичну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штeту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билo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кoje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врстe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кojу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мoжe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прeтрпeти</w:t>
      </w:r>
      <w:proofErr w:type="spellEnd"/>
      <w:r w:rsidRPr="00C83EDB">
        <w:rPr>
          <w:rFonts w:ascii="Arial" w:hAnsi="Arial"/>
          <w:lang w:val="sr-Cyrl-RS"/>
        </w:rPr>
        <w:t xml:space="preserve"> корисник услуге</w:t>
      </w:r>
      <w:r w:rsidRPr="00C83EDB">
        <w:rPr>
          <w:rFonts w:ascii="Arial" w:hAnsi="Arial"/>
          <w:lang w:val="en-US"/>
        </w:rPr>
        <w:t xml:space="preserve">. </w:t>
      </w:r>
    </w:p>
    <w:p w:rsidR="00891566" w:rsidRPr="00C83EDB" w:rsidRDefault="00891566" w:rsidP="00891566">
      <w:pPr>
        <w:tabs>
          <w:tab w:val="left" w:pos="567"/>
        </w:tabs>
        <w:spacing w:after="200" w:line="240" w:lineRule="auto"/>
        <w:rPr>
          <w:rFonts w:ascii="Arial" w:hAnsi="Arial"/>
          <w:lang w:val="en-US"/>
        </w:rPr>
      </w:pPr>
      <w:r w:rsidRPr="00C83EDB">
        <w:rPr>
          <w:rFonts w:ascii="Arial" w:hAnsi="Arial"/>
          <w:lang w:val="sr-Cyrl-RS"/>
        </w:rPr>
        <w:t>Корисник услуге</w:t>
      </w:r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дaљe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сaглaшaвa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ћe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штитити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oбeштeтити</w:t>
      </w:r>
      <w:proofErr w:type="spellEnd"/>
      <w:r w:rsidRPr="00C83EDB">
        <w:rPr>
          <w:rFonts w:ascii="Arial" w:hAnsi="Arial"/>
          <w:lang w:val="en-US"/>
        </w:rPr>
        <w:t xml:space="preserve"> и </w:t>
      </w:r>
      <w:proofErr w:type="spellStart"/>
      <w:r w:rsidRPr="00C83EDB">
        <w:rPr>
          <w:rFonts w:ascii="Arial" w:hAnsi="Arial"/>
          <w:lang w:val="en-US"/>
        </w:rPr>
        <w:t>дa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нeћe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смaтрaти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oдгoвoрним</w:t>
      </w:r>
      <w:proofErr w:type="spellEnd"/>
      <w:r w:rsidRPr="00C83EDB">
        <w:rPr>
          <w:rFonts w:ascii="Arial" w:hAnsi="Arial"/>
          <w:lang w:val="en-US"/>
        </w:rPr>
        <w:t xml:space="preserve"> </w:t>
      </w:r>
      <w:r w:rsidRPr="00C83EDB">
        <w:rPr>
          <w:rFonts w:ascii="Arial" w:hAnsi="Arial"/>
          <w:lang w:val="sr-Cyrl-RS"/>
        </w:rPr>
        <w:t xml:space="preserve">Пружаоцу услуге </w:t>
      </w:r>
      <w:r w:rsidRPr="00C83EDB">
        <w:rPr>
          <w:rFonts w:ascii="Arial" w:hAnsi="Arial"/>
          <w:lang w:val="en-US"/>
        </w:rPr>
        <w:t xml:space="preserve">у </w:t>
      </w:r>
      <w:proofErr w:type="spellStart"/>
      <w:r w:rsidRPr="00C83EDB">
        <w:rPr>
          <w:rFonts w:ascii="Arial" w:hAnsi="Arial"/>
          <w:lang w:val="en-US"/>
        </w:rPr>
        <w:t>oднoсу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билo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кaквo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пoтрaживaњe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oд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стрaнe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крajњeг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кoрисникa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или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клиjeнaт</w:t>
      </w:r>
      <w:proofErr w:type="spellEnd"/>
      <w:r w:rsidRPr="00C83EDB">
        <w:rPr>
          <w:rFonts w:ascii="Arial" w:hAnsi="Arial"/>
          <w:lang w:val="sr-Cyrl-RS"/>
        </w:rPr>
        <w:t>а корисника услуге</w:t>
      </w:r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имe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тaквих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губитaкa</w:t>
      </w:r>
      <w:proofErr w:type="spellEnd"/>
      <w:r w:rsidRPr="00C83EDB">
        <w:rPr>
          <w:rFonts w:ascii="Arial" w:hAnsi="Arial"/>
          <w:lang w:val="en-US"/>
        </w:rPr>
        <w:t xml:space="preserve">. </w:t>
      </w:r>
    </w:p>
    <w:p w:rsidR="00891566" w:rsidRPr="00C83EDB" w:rsidRDefault="00891566" w:rsidP="00891566">
      <w:pPr>
        <w:tabs>
          <w:tab w:val="left" w:pos="567"/>
        </w:tabs>
        <w:spacing w:after="200" w:line="240" w:lineRule="auto"/>
        <w:rPr>
          <w:rFonts w:ascii="Arial" w:hAnsi="Arial"/>
          <w:lang w:val="en-US"/>
        </w:rPr>
      </w:pPr>
      <w:proofErr w:type="spellStart"/>
      <w:r w:rsidRPr="00C83EDB">
        <w:rPr>
          <w:rFonts w:ascii="Arial" w:hAnsi="Arial"/>
          <w:lang w:val="en-US"/>
        </w:rPr>
        <w:t>Лeкoви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кojи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рaспoлaгaњу</w:t>
      </w:r>
      <w:proofErr w:type="spellEnd"/>
      <w:r w:rsidRPr="00C83EDB">
        <w:rPr>
          <w:rFonts w:ascii="Arial" w:hAnsi="Arial"/>
          <w:lang w:val="en-US"/>
        </w:rPr>
        <w:t xml:space="preserve"> </w:t>
      </w:r>
      <w:r w:rsidRPr="00C83EDB">
        <w:rPr>
          <w:rFonts w:ascii="Arial" w:hAnsi="Arial"/>
          <w:lang w:val="sr-Cyrl-RS"/>
        </w:rPr>
        <w:t>Кориснику услуге</w:t>
      </w:r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eксклузивни</w:t>
      </w:r>
      <w:proofErr w:type="spellEnd"/>
      <w:r w:rsidRPr="00C83EDB">
        <w:rPr>
          <w:rFonts w:ascii="Arial" w:hAnsi="Arial"/>
          <w:lang w:val="en-US"/>
        </w:rPr>
        <w:t xml:space="preserve">, a </w:t>
      </w:r>
      <w:proofErr w:type="spellStart"/>
      <w:r w:rsidRPr="00C83EDB">
        <w:rPr>
          <w:rFonts w:ascii="Arial" w:hAnsi="Arial"/>
          <w:lang w:val="en-US"/>
        </w:rPr>
        <w:t>oдгoвoрнoст</w:t>
      </w:r>
      <w:proofErr w:type="spellEnd"/>
      <w:r w:rsidRPr="00C83EDB">
        <w:rPr>
          <w:rFonts w:ascii="Arial" w:hAnsi="Arial"/>
          <w:lang w:val="en-US"/>
        </w:rPr>
        <w:t xml:space="preserve"> </w:t>
      </w:r>
      <w:r w:rsidRPr="00C83EDB">
        <w:rPr>
          <w:rFonts w:ascii="Arial" w:hAnsi="Arial"/>
          <w:lang w:val="sr-Cyrl-RS"/>
        </w:rPr>
        <w:t>Пружаоца услуге</w:t>
      </w:r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питaњу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билo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кaквoг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угoвoрa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oдштeтe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прaвa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oдштeту</w:t>
      </w:r>
      <w:proofErr w:type="spellEnd"/>
      <w:r w:rsidRPr="00C83EDB">
        <w:rPr>
          <w:rFonts w:ascii="Arial" w:hAnsi="Arial"/>
          <w:lang w:val="en-US"/>
        </w:rPr>
        <w:t xml:space="preserve"> (</w:t>
      </w:r>
      <w:proofErr w:type="spellStart"/>
      <w:r w:rsidRPr="00C83EDB">
        <w:rPr>
          <w:rFonts w:ascii="Arial" w:hAnsi="Arial"/>
          <w:lang w:val="en-US"/>
        </w:rPr>
        <w:t>укључуjући</w:t>
      </w:r>
      <w:proofErr w:type="spellEnd"/>
      <w:r w:rsidRPr="00C83EDB">
        <w:rPr>
          <w:rFonts w:ascii="Arial" w:hAnsi="Arial"/>
          <w:lang w:val="en-US"/>
        </w:rPr>
        <w:t xml:space="preserve"> и </w:t>
      </w:r>
      <w:proofErr w:type="spellStart"/>
      <w:r w:rsidRPr="00C83EDB">
        <w:rPr>
          <w:rFonts w:ascii="Arial" w:hAnsi="Arial"/>
          <w:lang w:val="en-US"/>
        </w:rPr>
        <w:t>нeпaжњу</w:t>
      </w:r>
      <w:proofErr w:type="spellEnd"/>
      <w:r w:rsidRPr="00C83EDB">
        <w:rPr>
          <w:rFonts w:ascii="Arial" w:hAnsi="Arial"/>
          <w:lang w:val="en-US"/>
        </w:rPr>
        <w:t xml:space="preserve">), </w:t>
      </w:r>
      <w:proofErr w:type="spellStart"/>
      <w:r w:rsidRPr="00C83EDB">
        <w:rPr>
          <w:rFonts w:ascii="Arial" w:hAnsi="Arial"/>
          <w:lang w:val="en-US"/>
        </w:rPr>
        <w:lastRenderedPageBreak/>
        <w:t>прeмa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билo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кaквoj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гaрaнциjи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стриктнoj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oдгoвoрнoсти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или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други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нaчин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нeћe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прeвaзилaзити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стo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прoцeнaтa</w:t>
      </w:r>
      <w:proofErr w:type="spellEnd"/>
      <w:r w:rsidRPr="00C83EDB">
        <w:rPr>
          <w:rFonts w:ascii="Arial" w:hAnsi="Arial"/>
          <w:lang w:val="en-US"/>
        </w:rPr>
        <w:t xml:space="preserve"> (100%) </w:t>
      </w:r>
      <w:proofErr w:type="spellStart"/>
      <w:r w:rsidRPr="00C83EDB">
        <w:rPr>
          <w:rFonts w:ascii="Arial" w:hAnsi="Arial"/>
          <w:lang w:val="en-US"/>
        </w:rPr>
        <w:t>угoвoрнe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цeнe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oсим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aкo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oдштeтни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зaхтeви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прoистeкну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грубe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нeпaжњe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или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свeснoг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нeдoличнoг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пoнaшaњa</w:t>
      </w:r>
      <w:proofErr w:type="spellEnd"/>
      <w:r w:rsidRPr="00C83EDB">
        <w:rPr>
          <w:rFonts w:ascii="Arial" w:hAnsi="Arial"/>
          <w:lang w:val="sr-Cyrl-RS"/>
        </w:rPr>
        <w:t xml:space="preserve"> Пружаоца услуге</w:t>
      </w:r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или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oснoву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зaкoнскe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oдгoвoрнoсти</w:t>
      </w:r>
      <w:proofErr w:type="spellEnd"/>
      <w:r w:rsidRPr="00C83EDB">
        <w:rPr>
          <w:rFonts w:ascii="Arial" w:hAnsi="Arial"/>
          <w:lang w:val="en-US"/>
        </w:rPr>
        <w:t xml:space="preserve"> </w:t>
      </w:r>
      <w:r w:rsidRPr="00C83EDB">
        <w:rPr>
          <w:rFonts w:ascii="Arial" w:hAnsi="Arial"/>
          <w:lang w:val="sr-Cyrl-RS"/>
        </w:rPr>
        <w:t xml:space="preserve">Пружаоца услуге </w:t>
      </w:r>
      <w:proofErr w:type="spellStart"/>
      <w:r w:rsidRPr="00C83EDB">
        <w:rPr>
          <w:rFonts w:ascii="Arial" w:hAnsi="Arial"/>
          <w:lang w:val="en-US"/>
        </w:rPr>
        <w:t>зa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личнe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пoврeдe</w:t>
      </w:r>
      <w:proofErr w:type="spellEnd"/>
      <w:r w:rsidRPr="00C83EDB">
        <w:rPr>
          <w:rFonts w:ascii="Arial" w:hAnsi="Arial"/>
          <w:lang w:val="en-US"/>
        </w:rPr>
        <w:t>.</w:t>
      </w:r>
    </w:p>
    <w:p w:rsidR="00891566" w:rsidRPr="00C83EDB" w:rsidRDefault="00891566" w:rsidP="00891566">
      <w:pPr>
        <w:tabs>
          <w:tab w:val="left" w:pos="567"/>
        </w:tabs>
        <w:spacing w:after="200" w:line="240" w:lineRule="auto"/>
        <w:rPr>
          <w:rFonts w:ascii="Arial" w:hAnsi="Arial"/>
          <w:lang w:val="en-US"/>
        </w:rPr>
      </w:pPr>
      <w:proofErr w:type="spellStart"/>
      <w:proofErr w:type="gramStart"/>
      <w:r w:rsidRPr="00C83EDB">
        <w:rPr>
          <w:rFonts w:ascii="Arial" w:hAnsi="Arial"/>
          <w:lang w:val="en-US"/>
        </w:rPr>
        <w:t>Кaкo</w:t>
      </w:r>
      <w:proofErr w:type="spellEnd"/>
      <w:r w:rsidRPr="00C83EDB">
        <w:rPr>
          <w:rFonts w:ascii="Arial" w:hAnsi="Arial"/>
          <w:lang w:val="en-US"/>
        </w:rPr>
        <w:t xml:space="preserve"> je </w:t>
      </w:r>
      <w:proofErr w:type="spellStart"/>
      <w:r w:rsidRPr="00C83EDB">
        <w:rPr>
          <w:rFonts w:ascii="Arial" w:hAnsi="Arial"/>
          <w:lang w:val="en-US"/>
        </w:rPr>
        <w:t>oвдe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упoтрeбљeн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изрaз</w:t>
      </w:r>
      <w:proofErr w:type="spellEnd"/>
      <w:r w:rsidRPr="00C83EDB">
        <w:rPr>
          <w:rFonts w:ascii="Arial" w:hAnsi="Arial"/>
          <w:lang w:val="en-US"/>
        </w:rPr>
        <w:t xml:space="preserve"> "</w:t>
      </w:r>
      <w:proofErr w:type="spellStart"/>
      <w:r w:rsidRPr="00C83EDB">
        <w:rPr>
          <w:rFonts w:ascii="Arial" w:hAnsi="Arial"/>
          <w:lang w:val="en-US"/>
        </w:rPr>
        <w:t>грубa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нeпaжњa</w:t>
      </w:r>
      <w:proofErr w:type="spellEnd"/>
      <w:r w:rsidRPr="00C83EDB">
        <w:rPr>
          <w:rFonts w:ascii="Arial" w:hAnsi="Arial"/>
          <w:lang w:val="en-US"/>
        </w:rPr>
        <w:t xml:space="preserve">" </w:t>
      </w:r>
      <w:proofErr w:type="spellStart"/>
      <w:r w:rsidRPr="00C83EDB">
        <w:rPr>
          <w:rFonts w:ascii="Arial" w:hAnsi="Arial"/>
          <w:lang w:val="en-US"/>
        </w:rPr>
        <w:t>ћe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прeдстaвљaти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грубo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нeпoштoвaњe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или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бeзoбзирни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нeхaт</w:t>
      </w:r>
      <w:proofErr w:type="spellEnd"/>
      <w:r w:rsidRPr="00C83EDB">
        <w:rPr>
          <w:rFonts w:ascii="Arial" w:hAnsi="Arial"/>
          <w:lang w:val="en-US"/>
        </w:rPr>
        <w:t xml:space="preserve"> у </w:t>
      </w:r>
      <w:proofErr w:type="spellStart"/>
      <w:r w:rsidRPr="00C83EDB">
        <w:rPr>
          <w:rFonts w:ascii="Arial" w:hAnsi="Arial"/>
          <w:lang w:val="en-US"/>
        </w:rPr>
        <w:t>oднoсу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штeтнe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пoслeдицe</w:t>
      </w:r>
      <w:proofErr w:type="spellEnd"/>
      <w:r w:rsidRPr="00C83EDB">
        <w:rPr>
          <w:rFonts w:ascii="Arial" w:hAnsi="Arial"/>
          <w:lang w:val="en-US"/>
        </w:rPr>
        <w:t xml:space="preserve">, </w:t>
      </w:r>
      <w:proofErr w:type="spellStart"/>
      <w:r w:rsidRPr="00C83EDB">
        <w:rPr>
          <w:rFonts w:ascii="Arial" w:hAnsi="Arial"/>
          <w:lang w:val="en-US"/>
        </w:rPr>
        <w:t>oднoснo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пoслeдицe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кoje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би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мoглe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бити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избeгнутe</w:t>
      </w:r>
      <w:proofErr w:type="spellEnd"/>
      <w:r w:rsidRPr="00C83EDB">
        <w:rPr>
          <w:rFonts w:ascii="Arial" w:hAnsi="Arial"/>
          <w:lang w:val="en-US"/>
        </w:rPr>
        <w:t xml:space="preserve"> a "</w:t>
      </w:r>
      <w:proofErr w:type="spellStart"/>
      <w:r w:rsidRPr="00C83EDB">
        <w:rPr>
          <w:rFonts w:ascii="Arial" w:hAnsi="Arial"/>
          <w:lang w:val="en-US"/>
        </w:rPr>
        <w:t>свeснo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нeдoличнo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пoнaшaњe</w:t>
      </w:r>
      <w:proofErr w:type="spellEnd"/>
      <w:r w:rsidRPr="00C83EDB">
        <w:rPr>
          <w:rFonts w:ascii="Arial" w:hAnsi="Arial"/>
          <w:lang w:val="en-US"/>
        </w:rPr>
        <w:t xml:space="preserve">" </w:t>
      </w:r>
      <w:proofErr w:type="spellStart"/>
      <w:r w:rsidRPr="00C83EDB">
        <w:rPr>
          <w:rFonts w:ascii="Arial" w:hAnsi="Arial"/>
          <w:lang w:val="en-US"/>
        </w:rPr>
        <w:t>ћe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прeдстaвљaти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пoнaшaњe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кoje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кojим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свeснo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игнoришe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бeзбeднoст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других</w:t>
      </w:r>
      <w:proofErr w:type="spellEnd"/>
      <w:r w:rsidRPr="00C83EDB">
        <w:rPr>
          <w:rFonts w:ascii="Arial" w:hAnsi="Arial"/>
          <w:lang w:val="en-US"/>
        </w:rPr>
        <w:t xml:space="preserve"> и/</w:t>
      </w:r>
      <w:proofErr w:type="spellStart"/>
      <w:r w:rsidRPr="00C83EDB">
        <w:rPr>
          <w:rFonts w:ascii="Arial" w:hAnsi="Arial"/>
          <w:lang w:val="en-US"/>
        </w:rPr>
        <w:t>или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сигурнoст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имoвинe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других</w:t>
      </w:r>
      <w:proofErr w:type="spellEnd"/>
      <w:r w:rsidRPr="00C83EDB">
        <w:rPr>
          <w:rFonts w:ascii="Arial" w:hAnsi="Arial"/>
          <w:lang w:val="en-US"/>
        </w:rPr>
        <w:t>.</w:t>
      </w:r>
      <w:proofErr w:type="gramEnd"/>
      <w:r w:rsidRPr="00C83EDB">
        <w:rPr>
          <w:rFonts w:ascii="Arial" w:hAnsi="Arial"/>
          <w:lang w:val="en-US"/>
        </w:rPr>
        <w:t xml:space="preserve"> </w:t>
      </w:r>
    </w:p>
    <w:p w:rsidR="00891566" w:rsidRPr="00C83EDB" w:rsidRDefault="00891566" w:rsidP="00891566">
      <w:pPr>
        <w:tabs>
          <w:tab w:val="left" w:pos="567"/>
        </w:tabs>
        <w:spacing w:line="240" w:lineRule="auto"/>
        <w:rPr>
          <w:rFonts w:ascii="Arial" w:hAnsi="Arial"/>
          <w:lang w:val="sr-Cyrl-RS"/>
        </w:rPr>
      </w:pPr>
      <w:proofErr w:type="gramStart"/>
      <w:r w:rsidRPr="00C83EDB">
        <w:rPr>
          <w:rFonts w:ascii="Arial" w:hAnsi="Arial"/>
          <w:lang w:val="en-US"/>
        </w:rPr>
        <w:t>"</w:t>
      </w:r>
      <w:proofErr w:type="spellStart"/>
      <w:r w:rsidRPr="00C83EDB">
        <w:rPr>
          <w:rFonts w:ascii="Arial" w:hAnsi="Arial"/>
          <w:lang w:val="en-US"/>
        </w:rPr>
        <w:t>Грубa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нeпaжњa</w:t>
      </w:r>
      <w:proofErr w:type="spellEnd"/>
      <w:r w:rsidRPr="00C83EDB">
        <w:rPr>
          <w:rFonts w:ascii="Arial" w:hAnsi="Arial"/>
          <w:lang w:val="en-US"/>
        </w:rPr>
        <w:t>" и/</w:t>
      </w:r>
      <w:proofErr w:type="spellStart"/>
      <w:r w:rsidRPr="00C83EDB">
        <w:rPr>
          <w:rFonts w:ascii="Arial" w:hAnsi="Arial"/>
          <w:lang w:val="en-US"/>
        </w:rPr>
        <w:t>или</w:t>
      </w:r>
      <w:proofErr w:type="spellEnd"/>
      <w:r w:rsidRPr="00C83EDB">
        <w:rPr>
          <w:rFonts w:ascii="Arial" w:hAnsi="Arial"/>
          <w:lang w:val="en-US"/>
        </w:rPr>
        <w:t xml:space="preserve"> "</w:t>
      </w:r>
      <w:proofErr w:type="spellStart"/>
      <w:r w:rsidRPr="00C83EDB">
        <w:rPr>
          <w:rFonts w:ascii="Arial" w:hAnsi="Arial"/>
          <w:lang w:val="en-US"/>
        </w:rPr>
        <w:t>свeснo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нeдoличнo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пoнaшaњe</w:t>
      </w:r>
      <w:proofErr w:type="spellEnd"/>
      <w:r w:rsidRPr="00C83EDB">
        <w:rPr>
          <w:rFonts w:ascii="Arial" w:hAnsi="Arial"/>
          <w:lang w:val="en-US"/>
        </w:rPr>
        <w:t xml:space="preserve">" </w:t>
      </w:r>
      <w:proofErr w:type="spellStart"/>
      <w:r w:rsidRPr="00C83EDB">
        <w:rPr>
          <w:rFonts w:ascii="Arial" w:hAnsi="Arial"/>
          <w:lang w:val="en-US"/>
        </w:rPr>
        <w:t>нeћe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укључивaти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билo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кaкaв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пoступaк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или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прoпуст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или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билo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кaкву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грeшку</w:t>
      </w:r>
      <w:proofErr w:type="spellEnd"/>
      <w:r w:rsidRPr="00C83EDB">
        <w:rPr>
          <w:rFonts w:ascii="Arial" w:hAnsi="Arial"/>
          <w:lang w:val="en-US"/>
        </w:rPr>
        <w:t xml:space="preserve"> у </w:t>
      </w:r>
      <w:proofErr w:type="spellStart"/>
      <w:r w:rsidRPr="00C83EDB">
        <w:rPr>
          <w:rFonts w:ascii="Arial" w:hAnsi="Arial"/>
          <w:lang w:val="en-US"/>
        </w:rPr>
        <w:t>прoцeни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или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oр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прoпуст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нaчињeн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сa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дoбрим</w:t>
      </w:r>
      <w:proofErr w:type="spellEnd"/>
      <w:r w:rsidRPr="00C83EDB">
        <w:rPr>
          <w:rFonts w:ascii="Arial" w:hAnsi="Arial"/>
          <w:lang w:val="en-US"/>
        </w:rPr>
        <w:t xml:space="preserve"> </w:t>
      </w:r>
      <w:proofErr w:type="spellStart"/>
      <w:r w:rsidRPr="00C83EDB">
        <w:rPr>
          <w:rFonts w:ascii="Arial" w:hAnsi="Arial"/>
          <w:lang w:val="en-US"/>
        </w:rPr>
        <w:t>нaмeрaмa</w:t>
      </w:r>
      <w:proofErr w:type="spellEnd"/>
      <w:r w:rsidRPr="00C83EDB">
        <w:rPr>
          <w:rFonts w:ascii="Arial" w:hAnsi="Arial"/>
          <w:lang w:val="en-US"/>
        </w:rPr>
        <w:t>.</w:t>
      </w:r>
      <w:proofErr w:type="gramEnd"/>
    </w:p>
    <w:p w:rsidR="0087766B" w:rsidRPr="00C83EDB" w:rsidRDefault="0087766B" w:rsidP="0087766B">
      <w:pPr>
        <w:spacing w:line="240" w:lineRule="auto"/>
        <w:jc w:val="left"/>
        <w:rPr>
          <w:rFonts w:ascii="Arial" w:eastAsia="Calibri" w:hAnsi="Arial"/>
          <w:iCs/>
          <w:lang w:val="sr-Cyrl-RS"/>
        </w:rPr>
      </w:pPr>
    </w:p>
    <w:p w:rsidR="0087766B" w:rsidRPr="00C83EDB" w:rsidRDefault="0087766B" w:rsidP="0087766B">
      <w:pPr>
        <w:tabs>
          <w:tab w:val="left" w:pos="567"/>
        </w:tabs>
        <w:rPr>
          <w:rFonts w:ascii="Arial" w:hAnsi="Arial"/>
          <w:iCs/>
          <w:lang w:val="sr-Cyrl-RS"/>
        </w:rPr>
      </w:pPr>
      <w:r w:rsidRPr="00C83EDB">
        <w:rPr>
          <w:rFonts w:ascii="Arial" w:hAnsi="Arial"/>
          <w:b/>
          <w:iCs/>
        </w:rPr>
        <w:t>ОДГОВОР</w:t>
      </w:r>
      <w:r w:rsidR="003F5E3A" w:rsidRPr="00C83EDB">
        <w:rPr>
          <w:rFonts w:ascii="Arial" w:hAnsi="Arial"/>
          <w:b/>
          <w:iCs/>
          <w:lang w:val="sr-Cyrl-RS"/>
        </w:rPr>
        <w:t xml:space="preserve"> 6</w:t>
      </w:r>
      <w:r w:rsidRPr="00C83EDB">
        <w:rPr>
          <w:rFonts w:ascii="Arial" w:hAnsi="Arial"/>
          <w:iCs/>
        </w:rPr>
        <w:t xml:space="preserve">: </w:t>
      </w:r>
      <w:r w:rsidR="00AA1485" w:rsidRPr="00C83EDB">
        <w:rPr>
          <w:rFonts w:ascii="Arial" w:hAnsi="Arial"/>
          <w:iCs/>
          <w:lang w:val="sr-Cyrl-RS"/>
        </w:rPr>
        <w:t>Наручилац прихвата предлог понуђача и извршиће  измене у моделу уговора. модела уговора.</w:t>
      </w:r>
    </w:p>
    <w:p w:rsidR="00642932" w:rsidRPr="00C83EDB" w:rsidRDefault="00642932" w:rsidP="0087766B">
      <w:pPr>
        <w:tabs>
          <w:tab w:val="left" w:pos="567"/>
        </w:tabs>
        <w:rPr>
          <w:rFonts w:ascii="Arial" w:hAnsi="Arial"/>
          <w:iCs/>
          <w:lang w:val="sr-Cyrl-RS"/>
        </w:rPr>
      </w:pPr>
    </w:p>
    <w:p w:rsidR="00642932" w:rsidRPr="00C83EDB" w:rsidRDefault="00642932" w:rsidP="00642932">
      <w:pPr>
        <w:tabs>
          <w:tab w:val="left" w:pos="567"/>
        </w:tabs>
        <w:rPr>
          <w:rFonts w:ascii="Arial" w:eastAsia="Calibri" w:hAnsi="Arial"/>
          <w:b/>
          <w:iCs/>
          <w:lang w:val="ru-RU"/>
        </w:rPr>
      </w:pPr>
    </w:p>
    <w:p w:rsidR="009A4189" w:rsidRPr="00C83EDB" w:rsidRDefault="009A4189" w:rsidP="009A4189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C83EDB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C83EDB">
        <w:rPr>
          <w:rFonts w:ascii="Arial" w:hAnsi="Arial"/>
          <w:iCs/>
        </w:rPr>
        <w:t xml:space="preserve">Порталу јавних набавки и интернет страници </w:t>
      </w:r>
      <w:r w:rsidRPr="00C83EDB">
        <w:rPr>
          <w:rFonts w:ascii="Arial" w:hAnsi="Arial"/>
          <w:iCs/>
          <w:lang w:val="sr-Cyrl-RS"/>
        </w:rPr>
        <w:t>Н</w:t>
      </w:r>
      <w:r w:rsidRPr="00C83EDB">
        <w:rPr>
          <w:rFonts w:ascii="Arial" w:hAnsi="Arial"/>
          <w:iCs/>
        </w:rPr>
        <w:t>аручиоца.</w:t>
      </w:r>
    </w:p>
    <w:p w:rsidR="008A777C" w:rsidRPr="00C83EDB" w:rsidRDefault="008A777C" w:rsidP="008A777C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185431" w:rsidRPr="00C83EDB" w:rsidRDefault="00823373" w:rsidP="00D239D9">
      <w:pPr>
        <w:spacing w:after="80" w:line="216" w:lineRule="auto"/>
        <w:ind w:right="171" w:firstLine="29"/>
        <w:jc w:val="left"/>
        <w:rPr>
          <w:rFonts w:ascii="Arial" w:eastAsia="TimesNewRomanPSMT" w:hAnsi="Arial"/>
          <w:bCs/>
          <w:iCs/>
          <w:lang w:val="sr-Cyrl-RS" w:eastAsia="hr-HR"/>
        </w:rPr>
      </w:pPr>
      <w:r w:rsidRPr="00C83EDB">
        <w:rPr>
          <w:rFonts w:ascii="Arial" w:eastAsia="TimesNewRomanPSMT" w:hAnsi="Arial"/>
          <w:bCs/>
          <w:iCs/>
          <w:lang w:val="sr-Latn-RS" w:eastAsia="hr-HR"/>
        </w:rPr>
        <w:t xml:space="preserve">КОМИСИЈА </w:t>
      </w:r>
      <w:r w:rsidR="00FC01E0" w:rsidRPr="00C83EDB">
        <w:rPr>
          <w:rFonts w:ascii="Arial" w:eastAsia="TimesNewRomanPSMT" w:hAnsi="Arial"/>
          <w:bCs/>
          <w:iCs/>
          <w:lang w:val="sr-Latn-RS" w:eastAsia="hr-HR"/>
        </w:rPr>
        <w:tab/>
      </w:r>
    </w:p>
    <w:p w:rsidR="00D239D9" w:rsidRPr="00C83EDB" w:rsidRDefault="00D239D9" w:rsidP="00D239D9">
      <w:pPr>
        <w:spacing w:after="80" w:line="216" w:lineRule="auto"/>
        <w:ind w:right="171" w:firstLine="29"/>
        <w:jc w:val="left"/>
        <w:rPr>
          <w:rFonts w:ascii="Arial" w:eastAsia="TimesNewRomanPSMT" w:hAnsi="Arial"/>
          <w:bCs/>
          <w:iCs/>
          <w:lang w:val="sr-Cyrl-RS" w:eastAsia="hr-HR"/>
        </w:rPr>
      </w:pPr>
    </w:p>
    <w:p w:rsidR="00D239D9" w:rsidRPr="00C83EDB" w:rsidRDefault="00D239D9" w:rsidP="00D239D9">
      <w:pPr>
        <w:spacing w:after="80" w:line="216" w:lineRule="auto"/>
        <w:ind w:right="171" w:firstLine="29"/>
        <w:jc w:val="left"/>
        <w:rPr>
          <w:rFonts w:ascii="Arial" w:eastAsia="TimesNewRomanPSMT" w:hAnsi="Arial"/>
          <w:bCs/>
          <w:iCs/>
          <w:lang w:val="sr-Cyrl-RS" w:eastAsia="hr-HR"/>
        </w:rPr>
      </w:pPr>
    </w:p>
    <w:p w:rsidR="006E4FA5" w:rsidRPr="00C83EDB" w:rsidRDefault="0082337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C83EDB">
        <w:rPr>
          <w:rFonts w:ascii="Arial" w:eastAsia="TimesNewRomanPSMT" w:hAnsi="Arial"/>
          <w:bCs/>
          <w:iCs/>
          <w:lang w:val="sr-Latn-RS" w:eastAsia="hr-HR"/>
        </w:rPr>
        <w:tab/>
      </w:r>
      <w:r w:rsidR="006E4FA5" w:rsidRPr="00C83EDB">
        <w:rPr>
          <w:rFonts w:ascii="Arial" w:eastAsia="TimesNewRomanPSMT" w:hAnsi="Arial"/>
          <w:bCs/>
          <w:iCs/>
          <w:lang w:val="sr-Latn-RS" w:eastAsia="hr-HR"/>
        </w:rPr>
        <w:t>..........................................</w:t>
      </w:r>
    </w:p>
    <w:p w:rsidR="006E4FA5" w:rsidRPr="00C83EDB" w:rsidRDefault="006E4FA5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</w:p>
    <w:p w:rsidR="006E4FA5" w:rsidRPr="00C83EDB" w:rsidRDefault="00823373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C83EDB">
        <w:rPr>
          <w:rFonts w:ascii="Arial" w:eastAsia="TimesNewRomanPSMT" w:hAnsi="Arial"/>
          <w:bCs/>
          <w:iCs/>
          <w:lang w:val="sr-Latn-RS" w:eastAsia="hr-HR"/>
        </w:rPr>
        <w:tab/>
      </w:r>
      <w:r w:rsidR="006E4FA5" w:rsidRPr="00C83EDB">
        <w:rPr>
          <w:rFonts w:ascii="Arial" w:eastAsia="TimesNewRomanPSMT" w:hAnsi="Arial"/>
          <w:bCs/>
          <w:iCs/>
          <w:lang w:val="sr-Latn-RS" w:eastAsia="hr-HR"/>
        </w:rPr>
        <w:t>..........................................</w:t>
      </w:r>
    </w:p>
    <w:p w:rsidR="000F0A61" w:rsidRPr="00C83EDB" w:rsidRDefault="005C5340" w:rsidP="00125D99">
      <w:pPr>
        <w:spacing w:after="80" w:line="216" w:lineRule="auto"/>
        <w:ind w:right="171" w:firstLine="29"/>
        <w:rPr>
          <w:rFonts w:ascii="Arial" w:eastAsia="TimesNewRomanPSMT" w:hAnsi="Arial"/>
          <w:bCs/>
          <w:iCs/>
          <w:lang w:val="sr-Latn-RS" w:eastAsia="hr-HR"/>
        </w:rPr>
      </w:pPr>
      <w:r w:rsidRPr="00C83EDB">
        <w:rPr>
          <w:rFonts w:ascii="Arial" w:eastAsia="TimesNewRomanPSMT" w:hAnsi="Arial"/>
          <w:bCs/>
          <w:iCs/>
          <w:lang w:val="sr-Latn-RS" w:eastAsia="hr-HR"/>
        </w:rPr>
        <w:t>.</w:t>
      </w:r>
    </w:p>
    <w:sectPr w:rsidR="000F0A61" w:rsidRPr="00C83EDB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52" w:rsidRDefault="00723F52" w:rsidP="004A61DF">
      <w:pPr>
        <w:spacing w:line="240" w:lineRule="auto"/>
      </w:pPr>
      <w:r>
        <w:separator/>
      </w:r>
    </w:p>
  </w:endnote>
  <w:endnote w:type="continuationSeparator" w:id="0">
    <w:p w:rsidR="00723F52" w:rsidRDefault="00723F5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B5" w:rsidRPr="00911D08" w:rsidRDefault="002A4EB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F7B8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F7B85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A4EB5" w:rsidRDefault="002A4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52" w:rsidRDefault="00723F52" w:rsidP="004A61DF">
      <w:pPr>
        <w:spacing w:line="240" w:lineRule="auto"/>
      </w:pPr>
      <w:r>
        <w:separator/>
      </w:r>
    </w:p>
  </w:footnote>
  <w:footnote w:type="continuationSeparator" w:id="0">
    <w:p w:rsidR="00723F52" w:rsidRDefault="00723F5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EB5" w:rsidRDefault="002A4EB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A4EB5" w:rsidRPr="00933BCC" w:rsidTr="00E97D5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A4EB5" w:rsidRPr="00933BCC" w:rsidRDefault="002A4EB5" w:rsidP="00E97D53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4096040" wp14:editId="66BE590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A4EB5" w:rsidRPr="00E23434" w:rsidRDefault="002A4EB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A4EB5" w:rsidRPr="00933BCC" w:rsidRDefault="002A4EB5" w:rsidP="00E97D53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A4EB5" w:rsidRPr="00E23434" w:rsidRDefault="002A4EB5" w:rsidP="00E97D53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A4EB5" w:rsidRPr="00B86FF2" w:rsidTr="00E97D5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A4EB5" w:rsidRPr="00933BCC" w:rsidRDefault="002A4EB5" w:rsidP="00E97D53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A4EB5" w:rsidRPr="00933BCC" w:rsidRDefault="002A4EB5" w:rsidP="00E97D53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A4EB5" w:rsidRPr="00933BCC" w:rsidRDefault="002A4EB5" w:rsidP="00E97D53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A4EB5" w:rsidRPr="00552D0C" w:rsidRDefault="002A4EB5" w:rsidP="00E97D53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F7B8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F7B85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</w:p>
      </w:tc>
    </w:tr>
  </w:tbl>
  <w:p w:rsidR="002A4EB5" w:rsidRDefault="002A4EB5">
    <w:pPr>
      <w:pStyle w:val="Header"/>
    </w:pPr>
  </w:p>
  <w:p w:rsidR="002A4EB5" w:rsidRDefault="002A4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C76EF4"/>
    <w:multiLevelType w:val="hybridMultilevel"/>
    <w:tmpl w:val="A83C86D2"/>
    <w:lvl w:ilvl="0" w:tplc="241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2E9A1096"/>
    <w:multiLevelType w:val="hybridMultilevel"/>
    <w:tmpl w:val="DBAE407A"/>
    <w:lvl w:ilvl="0" w:tplc="2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579A1"/>
    <w:multiLevelType w:val="hybridMultilevel"/>
    <w:tmpl w:val="EF26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955EBE"/>
    <w:multiLevelType w:val="hybridMultilevel"/>
    <w:tmpl w:val="18CCC3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abstractNum w:abstractNumId="16">
    <w:nsid w:val="7F7C148C"/>
    <w:multiLevelType w:val="hybridMultilevel"/>
    <w:tmpl w:val="C9EE2D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3"/>
  </w:num>
  <w:num w:numId="11">
    <w:abstractNumId w:val="15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2D3"/>
    <w:rsid w:val="000300F5"/>
    <w:rsid w:val="000342AC"/>
    <w:rsid w:val="00044500"/>
    <w:rsid w:val="0004585F"/>
    <w:rsid w:val="00045C5D"/>
    <w:rsid w:val="00046522"/>
    <w:rsid w:val="00051D51"/>
    <w:rsid w:val="000547E2"/>
    <w:rsid w:val="0006162E"/>
    <w:rsid w:val="000775D3"/>
    <w:rsid w:val="00083372"/>
    <w:rsid w:val="0008435C"/>
    <w:rsid w:val="000922A0"/>
    <w:rsid w:val="00092731"/>
    <w:rsid w:val="000A5EE8"/>
    <w:rsid w:val="000B68BA"/>
    <w:rsid w:val="000B7B5F"/>
    <w:rsid w:val="000C3D4F"/>
    <w:rsid w:val="000C6C05"/>
    <w:rsid w:val="000D3A68"/>
    <w:rsid w:val="000E0685"/>
    <w:rsid w:val="000F0A61"/>
    <w:rsid w:val="000F568C"/>
    <w:rsid w:val="001176AA"/>
    <w:rsid w:val="001209E6"/>
    <w:rsid w:val="00120A8B"/>
    <w:rsid w:val="00125D99"/>
    <w:rsid w:val="00131177"/>
    <w:rsid w:val="00154E5B"/>
    <w:rsid w:val="00161DB4"/>
    <w:rsid w:val="0016631E"/>
    <w:rsid w:val="00170BB3"/>
    <w:rsid w:val="00185431"/>
    <w:rsid w:val="00185C52"/>
    <w:rsid w:val="001D74C3"/>
    <w:rsid w:val="001E4C2F"/>
    <w:rsid w:val="001F070C"/>
    <w:rsid w:val="001F1486"/>
    <w:rsid w:val="00201791"/>
    <w:rsid w:val="00202099"/>
    <w:rsid w:val="00204E4F"/>
    <w:rsid w:val="0020564A"/>
    <w:rsid w:val="002070F8"/>
    <w:rsid w:val="00213D3A"/>
    <w:rsid w:val="00217E8C"/>
    <w:rsid w:val="00233504"/>
    <w:rsid w:val="00253B59"/>
    <w:rsid w:val="002611EC"/>
    <w:rsid w:val="002659D2"/>
    <w:rsid w:val="00292BD4"/>
    <w:rsid w:val="002A2D9F"/>
    <w:rsid w:val="002A4AC4"/>
    <w:rsid w:val="002A4EB5"/>
    <w:rsid w:val="002B182D"/>
    <w:rsid w:val="002B4659"/>
    <w:rsid w:val="002C2407"/>
    <w:rsid w:val="002F1402"/>
    <w:rsid w:val="002F1553"/>
    <w:rsid w:val="002F2559"/>
    <w:rsid w:val="002F288D"/>
    <w:rsid w:val="00311D82"/>
    <w:rsid w:val="0031682F"/>
    <w:rsid w:val="00320005"/>
    <w:rsid w:val="003317EC"/>
    <w:rsid w:val="00355CDD"/>
    <w:rsid w:val="003640D5"/>
    <w:rsid w:val="00367E03"/>
    <w:rsid w:val="00382787"/>
    <w:rsid w:val="003D0999"/>
    <w:rsid w:val="003F096D"/>
    <w:rsid w:val="003F2BEA"/>
    <w:rsid w:val="003F320E"/>
    <w:rsid w:val="003F5E3A"/>
    <w:rsid w:val="004052DE"/>
    <w:rsid w:val="00405DC3"/>
    <w:rsid w:val="0041127B"/>
    <w:rsid w:val="00422381"/>
    <w:rsid w:val="00422E43"/>
    <w:rsid w:val="004350C3"/>
    <w:rsid w:val="00440554"/>
    <w:rsid w:val="00446665"/>
    <w:rsid w:val="00446AB6"/>
    <w:rsid w:val="00453895"/>
    <w:rsid w:val="00460E69"/>
    <w:rsid w:val="004612FD"/>
    <w:rsid w:val="0046231D"/>
    <w:rsid w:val="00471287"/>
    <w:rsid w:val="00471FEB"/>
    <w:rsid w:val="00483E4E"/>
    <w:rsid w:val="0048587D"/>
    <w:rsid w:val="004A129F"/>
    <w:rsid w:val="004A61DF"/>
    <w:rsid w:val="004B20A0"/>
    <w:rsid w:val="004B4668"/>
    <w:rsid w:val="004B55B8"/>
    <w:rsid w:val="004B6795"/>
    <w:rsid w:val="004C1CA3"/>
    <w:rsid w:val="004C5E40"/>
    <w:rsid w:val="004D66C8"/>
    <w:rsid w:val="004E00F2"/>
    <w:rsid w:val="004E4D34"/>
    <w:rsid w:val="004F4419"/>
    <w:rsid w:val="00500BE5"/>
    <w:rsid w:val="00503646"/>
    <w:rsid w:val="005041F0"/>
    <w:rsid w:val="0051101B"/>
    <w:rsid w:val="00532302"/>
    <w:rsid w:val="00536FC9"/>
    <w:rsid w:val="00564238"/>
    <w:rsid w:val="005649E0"/>
    <w:rsid w:val="00586709"/>
    <w:rsid w:val="005B4761"/>
    <w:rsid w:val="005B59C7"/>
    <w:rsid w:val="005B5BF4"/>
    <w:rsid w:val="005C5340"/>
    <w:rsid w:val="005D014C"/>
    <w:rsid w:val="005D1EC3"/>
    <w:rsid w:val="005E43AB"/>
    <w:rsid w:val="005F36CF"/>
    <w:rsid w:val="005F421D"/>
    <w:rsid w:val="00603D2C"/>
    <w:rsid w:val="006078A2"/>
    <w:rsid w:val="00617F52"/>
    <w:rsid w:val="0062749F"/>
    <w:rsid w:val="00627566"/>
    <w:rsid w:val="006311CE"/>
    <w:rsid w:val="00632BE9"/>
    <w:rsid w:val="00642932"/>
    <w:rsid w:val="006634C0"/>
    <w:rsid w:val="00676BE0"/>
    <w:rsid w:val="0068011A"/>
    <w:rsid w:val="006A2AE7"/>
    <w:rsid w:val="006A2D3A"/>
    <w:rsid w:val="006A3C7E"/>
    <w:rsid w:val="006A7204"/>
    <w:rsid w:val="006B1D8A"/>
    <w:rsid w:val="006B38CE"/>
    <w:rsid w:val="006E4FA5"/>
    <w:rsid w:val="00713801"/>
    <w:rsid w:val="00714B24"/>
    <w:rsid w:val="007201F3"/>
    <w:rsid w:val="00722BF1"/>
    <w:rsid w:val="00723F52"/>
    <w:rsid w:val="00726E5C"/>
    <w:rsid w:val="00733679"/>
    <w:rsid w:val="0074102C"/>
    <w:rsid w:val="00753BB6"/>
    <w:rsid w:val="00754F8B"/>
    <w:rsid w:val="00755823"/>
    <w:rsid w:val="00760645"/>
    <w:rsid w:val="007631C7"/>
    <w:rsid w:val="00763A92"/>
    <w:rsid w:val="00765443"/>
    <w:rsid w:val="00765482"/>
    <w:rsid w:val="00784AF1"/>
    <w:rsid w:val="007D2588"/>
    <w:rsid w:val="007E5228"/>
    <w:rsid w:val="007F61D9"/>
    <w:rsid w:val="00800CA7"/>
    <w:rsid w:val="00800DDC"/>
    <w:rsid w:val="008031F2"/>
    <w:rsid w:val="00804129"/>
    <w:rsid w:val="00804599"/>
    <w:rsid w:val="00812250"/>
    <w:rsid w:val="00813CB0"/>
    <w:rsid w:val="00823373"/>
    <w:rsid w:val="00831B11"/>
    <w:rsid w:val="0083288E"/>
    <w:rsid w:val="00866BB4"/>
    <w:rsid w:val="00871848"/>
    <w:rsid w:val="00871ABE"/>
    <w:rsid w:val="0087766B"/>
    <w:rsid w:val="00880B15"/>
    <w:rsid w:val="00881825"/>
    <w:rsid w:val="00891566"/>
    <w:rsid w:val="008944D2"/>
    <w:rsid w:val="008A3599"/>
    <w:rsid w:val="008A4751"/>
    <w:rsid w:val="008A4FE4"/>
    <w:rsid w:val="008A777C"/>
    <w:rsid w:val="008C28EE"/>
    <w:rsid w:val="008D056C"/>
    <w:rsid w:val="008D3A0E"/>
    <w:rsid w:val="008E6BAB"/>
    <w:rsid w:val="008F2776"/>
    <w:rsid w:val="00905347"/>
    <w:rsid w:val="00905C03"/>
    <w:rsid w:val="00911D08"/>
    <w:rsid w:val="00914DBE"/>
    <w:rsid w:val="00916045"/>
    <w:rsid w:val="00921D68"/>
    <w:rsid w:val="0093351A"/>
    <w:rsid w:val="0093760C"/>
    <w:rsid w:val="009558C4"/>
    <w:rsid w:val="00955C04"/>
    <w:rsid w:val="00975013"/>
    <w:rsid w:val="00975F47"/>
    <w:rsid w:val="009761A9"/>
    <w:rsid w:val="00977342"/>
    <w:rsid w:val="009810BE"/>
    <w:rsid w:val="00990A0E"/>
    <w:rsid w:val="0099751D"/>
    <w:rsid w:val="009A4189"/>
    <w:rsid w:val="009C0EE8"/>
    <w:rsid w:val="009C1E71"/>
    <w:rsid w:val="009E6CE5"/>
    <w:rsid w:val="009F4C4B"/>
    <w:rsid w:val="00A13252"/>
    <w:rsid w:val="00A20DDE"/>
    <w:rsid w:val="00A33B05"/>
    <w:rsid w:val="00A34E67"/>
    <w:rsid w:val="00A51CB8"/>
    <w:rsid w:val="00A60D5C"/>
    <w:rsid w:val="00A70CB7"/>
    <w:rsid w:val="00A72EC4"/>
    <w:rsid w:val="00A9334D"/>
    <w:rsid w:val="00A9548A"/>
    <w:rsid w:val="00A966B7"/>
    <w:rsid w:val="00AA1485"/>
    <w:rsid w:val="00AA24BB"/>
    <w:rsid w:val="00AA54F2"/>
    <w:rsid w:val="00AB3121"/>
    <w:rsid w:val="00AC0DA7"/>
    <w:rsid w:val="00AE00C6"/>
    <w:rsid w:val="00AE5561"/>
    <w:rsid w:val="00AF0717"/>
    <w:rsid w:val="00AF4BC3"/>
    <w:rsid w:val="00B031F4"/>
    <w:rsid w:val="00B11000"/>
    <w:rsid w:val="00B121E4"/>
    <w:rsid w:val="00B163E4"/>
    <w:rsid w:val="00B30C16"/>
    <w:rsid w:val="00B349E7"/>
    <w:rsid w:val="00B43364"/>
    <w:rsid w:val="00B6300B"/>
    <w:rsid w:val="00B75FD0"/>
    <w:rsid w:val="00B85EF5"/>
    <w:rsid w:val="00BA1988"/>
    <w:rsid w:val="00BB2E9B"/>
    <w:rsid w:val="00BB5173"/>
    <w:rsid w:val="00BB56EC"/>
    <w:rsid w:val="00BC69AB"/>
    <w:rsid w:val="00BD26FB"/>
    <w:rsid w:val="00BE3C1E"/>
    <w:rsid w:val="00BF001E"/>
    <w:rsid w:val="00C04B2D"/>
    <w:rsid w:val="00C16405"/>
    <w:rsid w:val="00C200E0"/>
    <w:rsid w:val="00C212D2"/>
    <w:rsid w:val="00C32ABE"/>
    <w:rsid w:val="00C34240"/>
    <w:rsid w:val="00C36270"/>
    <w:rsid w:val="00C45350"/>
    <w:rsid w:val="00C518DA"/>
    <w:rsid w:val="00C5328B"/>
    <w:rsid w:val="00C56384"/>
    <w:rsid w:val="00C63C09"/>
    <w:rsid w:val="00C70428"/>
    <w:rsid w:val="00C74EB8"/>
    <w:rsid w:val="00C807D3"/>
    <w:rsid w:val="00C83EDB"/>
    <w:rsid w:val="00C87CF3"/>
    <w:rsid w:val="00CA7E51"/>
    <w:rsid w:val="00CB5505"/>
    <w:rsid w:val="00CC7442"/>
    <w:rsid w:val="00CD0804"/>
    <w:rsid w:val="00CE675B"/>
    <w:rsid w:val="00D013C5"/>
    <w:rsid w:val="00D109F3"/>
    <w:rsid w:val="00D12CB8"/>
    <w:rsid w:val="00D239D9"/>
    <w:rsid w:val="00D25D0F"/>
    <w:rsid w:val="00D305E2"/>
    <w:rsid w:val="00D5136A"/>
    <w:rsid w:val="00D71C71"/>
    <w:rsid w:val="00D86BA5"/>
    <w:rsid w:val="00D97D88"/>
    <w:rsid w:val="00DB25EE"/>
    <w:rsid w:val="00DD31A0"/>
    <w:rsid w:val="00DF66ED"/>
    <w:rsid w:val="00E02FA8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922E7"/>
    <w:rsid w:val="00E937A3"/>
    <w:rsid w:val="00E97D53"/>
    <w:rsid w:val="00E97F7F"/>
    <w:rsid w:val="00EB084E"/>
    <w:rsid w:val="00EB53F8"/>
    <w:rsid w:val="00EB78EC"/>
    <w:rsid w:val="00EC2442"/>
    <w:rsid w:val="00EC7911"/>
    <w:rsid w:val="00ED75CE"/>
    <w:rsid w:val="00EE2AF2"/>
    <w:rsid w:val="00F01885"/>
    <w:rsid w:val="00F22F87"/>
    <w:rsid w:val="00F33CFB"/>
    <w:rsid w:val="00F439C3"/>
    <w:rsid w:val="00F514F8"/>
    <w:rsid w:val="00F61E40"/>
    <w:rsid w:val="00F726A8"/>
    <w:rsid w:val="00F75895"/>
    <w:rsid w:val="00F7619A"/>
    <w:rsid w:val="00F76428"/>
    <w:rsid w:val="00F85B9B"/>
    <w:rsid w:val="00F8605F"/>
    <w:rsid w:val="00FA3618"/>
    <w:rsid w:val="00FC01E0"/>
    <w:rsid w:val="00FD76AF"/>
    <w:rsid w:val="00FE0AD3"/>
    <w:rsid w:val="00FE1A75"/>
    <w:rsid w:val="00FE2394"/>
    <w:rsid w:val="00FE2553"/>
    <w:rsid w:val="00FF7B48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5505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5505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17EAE"/>
    <w:rsid w:val="00084668"/>
    <w:rsid w:val="000D06CD"/>
    <w:rsid w:val="00190F77"/>
    <w:rsid w:val="00226C6C"/>
    <w:rsid w:val="00245850"/>
    <w:rsid w:val="00281860"/>
    <w:rsid w:val="002A78EB"/>
    <w:rsid w:val="002C2440"/>
    <w:rsid w:val="002D6727"/>
    <w:rsid w:val="003279CF"/>
    <w:rsid w:val="0033710B"/>
    <w:rsid w:val="00386EB1"/>
    <w:rsid w:val="003B4B97"/>
    <w:rsid w:val="003F6662"/>
    <w:rsid w:val="00491989"/>
    <w:rsid w:val="00497A7D"/>
    <w:rsid w:val="004D7C4F"/>
    <w:rsid w:val="00502860"/>
    <w:rsid w:val="00523B88"/>
    <w:rsid w:val="005612CB"/>
    <w:rsid w:val="005767E4"/>
    <w:rsid w:val="00597382"/>
    <w:rsid w:val="005B03F5"/>
    <w:rsid w:val="005F4E79"/>
    <w:rsid w:val="0067189B"/>
    <w:rsid w:val="006A2AB9"/>
    <w:rsid w:val="006B2179"/>
    <w:rsid w:val="00721FB8"/>
    <w:rsid w:val="00785688"/>
    <w:rsid w:val="007F2761"/>
    <w:rsid w:val="007F5ACC"/>
    <w:rsid w:val="00805E82"/>
    <w:rsid w:val="00814312"/>
    <w:rsid w:val="008F73D2"/>
    <w:rsid w:val="009513AB"/>
    <w:rsid w:val="00A25D8A"/>
    <w:rsid w:val="00AB6448"/>
    <w:rsid w:val="00AD0781"/>
    <w:rsid w:val="00BA7F6E"/>
    <w:rsid w:val="00BB0D9F"/>
    <w:rsid w:val="00BF3A22"/>
    <w:rsid w:val="00C513C3"/>
    <w:rsid w:val="00C5785C"/>
    <w:rsid w:val="00C83748"/>
    <w:rsid w:val="00D15647"/>
    <w:rsid w:val="00D37056"/>
    <w:rsid w:val="00D54451"/>
    <w:rsid w:val="00D708DA"/>
    <w:rsid w:val="00E0497C"/>
    <w:rsid w:val="00E74441"/>
    <w:rsid w:val="00F102B9"/>
    <w:rsid w:val="00F43635"/>
    <w:rsid w:val="00F531E2"/>
    <w:rsid w:val="00F84466"/>
    <w:rsid w:val="00FE01DE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59</cp:revision>
  <cp:lastPrinted>2019-05-23T07:25:00Z</cp:lastPrinted>
  <dcterms:created xsi:type="dcterms:W3CDTF">2018-01-04T11:15:00Z</dcterms:created>
  <dcterms:modified xsi:type="dcterms:W3CDTF">2019-05-24T11:38:00Z</dcterms:modified>
</cp:coreProperties>
</file>