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A61" w:rsidRPr="00D975CC" w:rsidRDefault="000F0A61" w:rsidP="00A20666">
      <w:pPr>
        <w:spacing w:line="240" w:lineRule="auto"/>
        <w:ind w:right="832"/>
        <w:rPr>
          <w:rFonts w:ascii="Arial" w:hAnsi="Arial"/>
          <w:i/>
          <w:color w:val="4F81BD" w:themeColor="accent1"/>
          <w:lang w:val="ru-RU"/>
        </w:rPr>
      </w:pPr>
      <w:r w:rsidRPr="00227B5B">
        <w:rPr>
          <w:rFonts w:ascii="Arial" w:hAnsi="Arial"/>
          <w:i/>
          <w:color w:val="4F81BD" w:themeColor="accent1"/>
          <w:lang w:val="sr-Cyrl-RS"/>
        </w:rPr>
        <w:t xml:space="preserve">                                                      </w:t>
      </w:r>
    </w:p>
    <w:p w:rsidR="0046231D" w:rsidRPr="00227B5B" w:rsidRDefault="0046231D" w:rsidP="00A20666">
      <w:pPr>
        <w:tabs>
          <w:tab w:val="left" w:pos="8640"/>
        </w:tabs>
        <w:spacing w:line="240" w:lineRule="auto"/>
        <w:ind w:right="832"/>
        <w:rPr>
          <w:rFonts w:ascii="Arial" w:hAnsi="Arial"/>
        </w:rPr>
      </w:pPr>
      <w:r w:rsidRPr="00227B5B">
        <w:rPr>
          <w:rFonts w:ascii="Arial" w:hAnsi="Arial"/>
          <w:lang w:val="ru-RU"/>
        </w:rPr>
        <w:t>ЈАВНО ПРЕДУЗЕЋЕ „ЕЛЕКТРОПРИВРЕДА СРБИЈЕ</w:t>
      </w:r>
      <w:r w:rsidRPr="00227B5B">
        <w:rPr>
          <w:rFonts w:ascii="Arial" w:hAnsi="Arial"/>
        </w:rPr>
        <w:t>“ БЕОГРАД</w:t>
      </w:r>
    </w:p>
    <w:p w:rsidR="0046231D" w:rsidRPr="00227B5B" w:rsidRDefault="0046231D" w:rsidP="00A20666">
      <w:pPr>
        <w:tabs>
          <w:tab w:val="left" w:pos="8640"/>
        </w:tabs>
        <w:spacing w:line="240" w:lineRule="auto"/>
        <w:ind w:right="832"/>
        <w:rPr>
          <w:rFonts w:ascii="Arial" w:hAnsi="Arial"/>
          <w:lang w:val="ru-RU"/>
        </w:rPr>
      </w:pPr>
      <w:r w:rsidRPr="00227B5B">
        <w:rPr>
          <w:rFonts w:ascii="Arial" w:hAnsi="Arial"/>
          <w:lang w:val="ru-RU"/>
        </w:rPr>
        <w:t xml:space="preserve">ЕЛЕКТРОПРИВРЕДА СРБИЈЕ </w:t>
      </w:r>
      <w:r w:rsidRPr="00227B5B">
        <w:rPr>
          <w:rFonts w:ascii="Arial" w:hAnsi="Arial"/>
          <w:lang w:val="sr-Cyrl-RS"/>
        </w:rPr>
        <w:t xml:space="preserve">ЈП </w:t>
      </w:r>
      <w:r w:rsidRPr="00227B5B">
        <w:rPr>
          <w:rFonts w:ascii="Arial" w:hAnsi="Arial"/>
        </w:rPr>
        <w:t xml:space="preserve"> БЕОГРАД-ОГРАНАК ТЕНТ</w:t>
      </w:r>
    </w:p>
    <w:p w:rsidR="0046231D" w:rsidRPr="00D975CC" w:rsidRDefault="0046231D" w:rsidP="00A20666">
      <w:pPr>
        <w:spacing w:line="240" w:lineRule="auto"/>
        <w:ind w:right="832"/>
        <w:jc w:val="left"/>
        <w:rPr>
          <w:rFonts w:ascii="Arial" w:hAnsi="Arial"/>
          <w:lang w:val="ru-RU"/>
        </w:rPr>
      </w:pPr>
      <w:r w:rsidRPr="00227B5B">
        <w:rPr>
          <w:rFonts w:ascii="Arial" w:hAnsi="Arial"/>
        </w:rPr>
        <w:t>Улица</w:t>
      </w:r>
      <w:r w:rsidRPr="00227B5B">
        <w:rPr>
          <w:rFonts w:ascii="Arial" w:hAnsi="Arial"/>
          <w:lang w:val="sr-Cyrl-RS"/>
        </w:rPr>
        <w:t>:</w:t>
      </w:r>
      <w:r w:rsidRPr="00227B5B">
        <w:rPr>
          <w:rFonts w:ascii="Arial" w:hAnsi="Arial"/>
        </w:rPr>
        <w:t xml:space="preserve"> Богољуба Урошевића- Црног  број 44.</w:t>
      </w:r>
    </w:p>
    <w:p w:rsidR="0046231D" w:rsidRPr="00D975CC" w:rsidRDefault="0046231D" w:rsidP="00A20666">
      <w:pPr>
        <w:tabs>
          <w:tab w:val="left" w:pos="8640"/>
        </w:tabs>
        <w:spacing w:line="240" w:lineRule="auto"/>
        <w:ind w:right="832"/>
        <w:rPr>
          <w:rFonts w:ascii="Arial" w:hAnsi="Arial"/>
          <w:lang w:val="ru-RU"/>
        </w:rPr>
      </w:pPr>
      <w:r w:rsidRPr="00227B5B">
        <w:rPr>
          <w:rFonts w:ascii="Arial" w:hAnsi="Arial"/>
          <w:lang w:val="sr-Cyrl-RS"/>
        </w:rPr>
        <w:t>Место:Обреновац</w:t>
      </w:r>
    </w:p>
    <w:p w:rsidR="004C155F" w:rsidRDefault="00951802" w:rsidP="00A20666">
      <w:pPr>
        <w:tabs>
          <w:tab w:val="left" w:pos="8640"/>
        </w:tabs>
        <w:spacing w:line="240" w:lineRule="auto"/>
        <w:ind w:left="-360" w:right="832"/>
        <w:rPr>
          <w:rFonts w:ascii="Arial" w:hAnsi="Arial"/>
          <w:lang w:val="sr-Cyrl-RS"/>
        </w:rPr>
      </w:pPr>
      <w:r>
        <w:rPr>
          <w:rFonts w:ascii="Arial" w:hAnsi="Arial"/>
          <w:lang w:val="sr-Latn-RS"/>
        </w:rPr>
        <w:t xml:space="preserve">   </w:t>
      </w:r>
      <w:r>
        <w:rPr>
          <w:rFonts w:ascii="Arial" w:hAnsi="Arial"/>
          <w:lang w:val="sr-Cyrl-RS"/>
        </w:rPr>
        <w:t xml:space="preserve"> </w:t>
      </w:r>
      <w:r>
        <w:rPr>
          <w:rFonts w:ascii="Arial" w:hAnsi="Arial"/>
          <w:lang w:val="sr-Latn-RS"/>
        </w:rPr>
        <w:t xml:space="preserve">  </w:t>
      </w:r>
      <w:r>
        <w:rPr>
          <w:rFonts w:ascii="Arial" w:hAnsi="Arial"/>
          <w:lang w:val="sr-Cyrl-RS"/>
        </w:rPr>
        <w:t>Број: 105-Е.03.01-</w:t>
      </w:r>
      <w:r w:rsidR="00F9426A">
        <w:rPr>
          <w:rFonts w:ascii="Arial" w:eastAsia="Arial Unicode MS" w:hAnsi="Arial"/>
          <w:kern w:val="2"/>
          <w:lang w:val="sr-Latn-RS"/>
        </w:rPr>
        <w:t>19</w:t>
      </w:r>
      <w:r w:rsidR="0094708E">
        <w:rPr>
          <w:rFonts w:ascii="Arial" w:eastAsia="Arial Unicode MS" w:hAnsi="Arial"/>
          <w:kern w:val="2"/>
          <w:lang w:val="sr-Latn-RS"/>
        </w:rPr>
        <w:t>4967</w:t>
      </w:r>
      <w:r>
        <w:rPr>
          <w:rFonts w:ascii="Arial" w:hAnsi="Arial"/>
          <w:lang w:val="sr-Cyrl-RS"/>
        </w:rPr>
        <w:t>/</w:t>
      </w:r>
      <w:r w:rsidR="00A97E97">
        <w:rPr>
          <w:rFonts w:ascii="Arial" w:hAnsi="Arial"/>
          <w:lang w:val="sr-Cyrl-RS"/>
        </w:rPr>
        <w:t>8</w:t>
      </w:r>
      <w:r>
        <w:rPr>
          <w:rFonts w:ascii="Arial" w:hAnsi="Arial"/>
          <w:lang w:val="sr-Cyrl-RS"/>
        </w:rPr>
        <w:t>-201</w:t>
      </w:r>
      <w:r w:rsidR="00F9426A">
        <w:rPr>
          <w:rFonts w:ascii="Arial" w:hAnsi="Arial"/>
          <w:lang w:val="sr-Cyrl-RS"/>
        </w:rPr>
        <w:t>9</w:t>
      </w:r>
      <w:r>
        <w:rPr>
          <w:rFonts w:ascii="Arial" w:hAnsi="Arial"/>
          <w:lang w:val="sr-Cyrl-RS"/>
        </w:rPr>
        <w:t xml:space="preserve"> </w:t>
      </w:r>
    </w:p>
    <w:p w:rsidR="00220D60" w:rsidRPr="00C627D1" w:rsidRDefault="00220D60" w:rsidP="00A20666">
      <w:pPr>
        <w:tabs>
          <w:tab w:val="left" w:pos="8640"/>
        </w:tabs>
        <w:spacing w:line="240" w:lineRule="auto"/>
        <w:ind w:left="-360" w:right="832"/>
        <w:rPr>
          <w:rFonts w:ascii="Arial" w:hAnsi="Arial"/>
          <w:lang w:val="en-US"/>
        </w:rPr>
      </w:pPr>
      <w:r>
        <w:rPr>
          <w:rFonts w:ascii="Arial" w:hAnsi="Arial"/>
          <w:lang w:val="sr-Cyrl-RS"/>
        </w:rPr>
        <w:t xml:space="preserve">      </w:t>
      </w:r>
      <w:r w:rsidR="00A97E97">
        <w:rPr>
          <w:rFonts w:ascii="Arial" w:hAnsi="Arial"/>
          <w:lang w:val="sr-Cyrl-RS"/>
        </w:rPr>
        <w:t>19.04.2019.</w:t>
      </w:r>
    </w:p>
    <w:p w:rsidR="00F35CCB" w:rsidRPr="00F35CCB" w:rsidRDefault="00F35CCB" w:rsidP="00220D60">
      <w:pPr>
        <w:tabs>
          <w:tab w:val="left" w:pos="8640"/>
        </w:tabs>
        <w:spacing w:line="240" w:lineRule="auto"/>
        <w:ind w:left="-360" w:right="832" w:firstLine="708"/>
        <w:rPr>
          <w:rFonts w:ascii="Arial" w:hAnsi="Arial"/>
          <w:lang w:val="sr-Cyrl-RS"/>
        </w:rPr>
      </w:pPr>
    </w:p>
    <w:p w:rsidR="00823373" w:rsidRPr="001E68D8" w:rsidRDefault="00823373" w:rsidP="00C56AFA">
      <w:pPr>
        <w:pStyle w:val="BodyText"/>
        <w:spacing w:after="0" w:line="240" w:lineRule="auto"/>
        <w:rPr>
          <w:rFonts w:ascii="Arial" w:hAnsi="Arial"/>
          <w:b/>
          <w:bCs/>
        </w:rPr>
      </w:pPr>
      <w:r w:rsidRPr="00C56AFA">
        <w:rPr>
          <w:rFonts w:ascii="Arial" w:hAnsi="Arial"/>
          <w:iCs/>
        </w:rPr>
        <w:t>На основу члана 54. и 63. Закона о јавним набавк</w:t>
      </w:r>
      <w:r w:rsidR="008C28EE" w:rsidRPr="00C56AFA">
        <w:rPr>
          <w:rFonts w:ascii="Arial" w:hAnsi="Arial"/>
          <w:iCs/>
        </w:rPr>
        <w:t>ама („Службeни глaсник РС", бр</w:t>
      </w:r>
      <w:r w:rsidR="008C28EE" w:rsidRPr="00C56AFA">
        <w:rPr>
          <w:rFonts w:ascii="Arial" w:hAnsi="Arial"/>
          <w:iCs/>
          <w:lang w:val="sr-Cyrl-RS"/>
        </w:rPr>
        <w:t>.</w:t>
      </w:r>
      <w:r w:rsidRPr="00C56AFA">
        <w:rPr>
          <w:rFonts w:ascii="Arial" w:hAnsi="Arial"/>
          <w:iCs/>
        </w:rPr>
        <w:t xml:space="preserve"> 124/12</w:t>
      </w:r>
      <w:r w:rsidR="008C28EE" w:rsidRPr="00C56AFA">
        <w:rPr>
          <w:rFonts w:ascii="Arial" w:hAnsi="Arial"/>
          <w:iCs/>
        </w:rPr>
        <w:t>,</w:t>
      </w:r>
      <w:r w:rsidR="00C04B2D" w:rsidRPr="00C56AFA">
        <w:rPr>
          <w:rFonts w:ascii="Arial" w:hAnsi="Arial"/>
          <w:iCs/>
        </w:rPr>
        <w:t xml:space="preserve"> </w:t>
      </w:r>
      <w:r w:rsidRPr="00C56AFA">
        <w:rPr>
          <w:rFonts w:ascii="Arial" w:hAnsi="Arial"/>
          <w:iCs/>
        </w:rPr>
        <w:t>14/15</w:t>
      </w:r>
      <w:r w:rsidR="00C04B2D" w:rsidRPr="00C56AFA">
        <w:rPr>
          <w:rFonts w:ascii="Arial" w:hAnsi="Arial"/>
          <w:iCs/>
          <w:lang w:val="sr-Cyrl-RS"/>
        </w:rPr>
        <w:t xml:space="preserve"> </w:t>
      </w:r>
      <w:r w:rsidR="008C28EE" w:rsidRPr="00C56AFA">
        <w:rPr>
          <w:rFonts w:ascii="Arial" w:hAnsi="Arial"/>
          <w:iCs/>
          <w:lang w:val="sr-Cyrl-RS"/>
        </w:rPr>
        <w:t>и 68/15</w:t>
      </w:r>
      <w:r w:rsidRPr="00C56AFA">
        <w:rPr>
          <w:rFonts w:ascii="Arial" w:hAnsi="Arial"/>
          <w:iCs/>
        </w:rPr>
        <w:t xml:space="preserve">), Комисија за јавну набавку број </w:t>
      </w:r>
      <w:r w:rsidR="0094708E">
        <w:rPr>
          <w:rFonts w:ascii="Arial" w:eastAsia="Arial" w:hAnsi="Arial"/>
          <w:b/>
          <w:color w:val="000000"/>
        </w:rPr>
        <w:t>(2837/2018) (3000/1083/2018)</w:t>
      </w:r>
      <w:r w:rsidR="00C56AFA" w:rsidRPr="00C56AFA">
        <w:rPr>
          <w:rFonts w:ascii="Arial" w:hAnsi="Arial"/>
          <w:lang w:val="sr-Latn-RS"/>
        </w:rPr>
        <w:t xml:space="preserve">, </w:t>
      </w:r>
      <w:r w:rsidRPr="00C56AFA">
        <w:rPr>
          <w:rFonts w:ascii="Arial" w:hAnsi="Arial"/>
        </w:rPr>
        <w:t xml:space="preserve">за набавку </w:t>
      </w:r>
      <w:r w:rsidR="00F9426A">
        <w:rPr>
          <w:rFonts w:ascii="Arial" w:eastAsia="Arial" w:hAnsi="Arial"/>
          <w:color w:val="000000"/>
        </w:rPr>
        <w:t xml:space="preserve">услуга:  </w:t>
      </w:r>
      <w:r w:rsidR="0094708E">
        <w:rPr>
          <w:rFonts w:ascii="Arial" w:eastAsia="Arial" w:hAnsi="Arial"/>
          <w:color w:val="000000"/>
        </w:rPr>
        <w:t>Периодични преглед са сервисирањем и подешавањем параметара на станици бутан гаса ТЕНТ-А</w:t>
      </w:r>
      <w:r w:rsidR="001E68D8">
        <w:rPr>
          <w:rFonts w:ascii="Arial" w:hAnsi="Arial"/>
          <w:b/>
          <w:bCs/>
          <w:lang w:val="sr-Cyrl-RS"/>
        </w:rPr>
        <w:t>,</w:t>
      </w:r>
      <w:r w:rsidRPr="00C56AFA">
        <w:rPr>
          <w:rFonts w:ascii="Arial" w:hAnsi="Arial"/>
        </w:rPr>
        <w:t xml:space="preserve"> </w:t>
      </w:r>
      <w:r w:rsidRPr="00C56AFA">
        <w:rPr>
          <w:rFonts w:ascii="Arial" w:hAnsi="Arial"/>
          <w:iCs/>
        </w:rPr>
        <w:t xml:space="preserve">на захтев заинтересованог лица, даје </w:t>
      </w:r>
    </w:p>
    <w:p w:rsidR="00A07F4B" w:rsidRPr="00227B5B" w:rsidRDefault="00A07F4B" w:rsidP="00593FFB">
      <w:pPr>
        <w:pStyle w:val="Title"/>
        <w:spacing w:line="240" w:lineRule="auto"/>
        <w:ind w:right="832"/>
        <w:jc w:val="both"/>
        <w:rPr>
          <w:rFonts w:ascii="Arial" w:hAnsi="Arial" w:cs="Arial"/>
          <w:b w:val="0"/>
          <w:lang w:val="sr-Cyrl-RS"/>
        </w:rPr>
      </w:pPr>
    </w:p>
    <w:p w:rsidR="00823373" w:rsidRPr="00227B5B" w:rsidRDefault="00823373" w:rsidP="00A20666">
      <w:pPr>
        <w:spacing w:line="240" w:lineRule="auto"/>
        <w:ind w:right="832"/>
        <w:jc w:val="center"/>
        <w:rPr>
          <w:rFonts w:ascii="Arial" w:hAnsi="Arial"/>
          <w:iCs/>
        </w:rPr>
      </w:pPr>
      <w:r w:rsidRPr="00227B5B">
        <w:rPr>
          <w:rFonts w:ascii="Arial" w:hAnsi="Arial"/>
          <w:iCs/>
        </w:rPr>
        <w:t>ДОДАТНЕ ИНФОРМАЦИЈЕ ИЛИ ПОЈАШЊЕЊА</w:t>
      </w:r>
    </w:p>
    <w:p w:rsidR="00816E8A" w:rsidRPr="00D7190B" w:rsidRDefault="00823373" w:rsidP="00A20666">
      <w:pPr>
        <w:spacing w:line="240" w:lineRule="auto"/>
        <w:ind w:right="832"/>
        <w:jc w:val="center"/>
        <w:rPr>
          <w:rFonts w:ascii="Arial" w:hAnsi="Arial"/>
          <w:iCs/>
          <w:lang w:val="sr-Latn-RS"/>
        </w:rPr>
      </w:pPr>
      <w:r w:rsidRPr="00227B5B">
        <w:rPr>
          <w:rFonts w:ascii="Arial" w:hAnsi="Arial"/>
          <w:iCs/>
        </w:rPr>
        <w:t>У ВЕЗИ СА ПРИПРЕМАЊЕМ ПОНУДЕ</w:t>
      </w:r>
    </w:p>
    <w:p w:rsidR="00A07F4B" w:rsidRPr="00227B5B" w:rsidRDefault="00A07F4B" w:rsidP="00A20666">
      <w:pPr>
        <w:spacing w:line="240" w:lineRule="auto"/>
        <w:ind w:right="832"/>
        <w:jc w:val="center"/>
        <w:rPr>
          <w:rFonts w:ascii="Arial" w:hAnsi="Arial"/>
          <w:iCs/>
          <w:lang w:val="sr-Cyrl-RS"/>
        </w:rPr>
      </w:pPr>
    </w:p>
    <w:p w:rsidR="00F35CCB" w:rsidRPr="004C155F" w:rsidRDefault="00823373" w:rsidP="001E68D8">
      <w:pPr>
        <w:spacing w:line="240" w:lineRule="auto"/>
        <w:ind w:right="832"/>
        <w:jc w:val="center"/>
        <w:rPr>
          <w:rFonts w:ascii="Arial" w:hAnsi="Arial"/>
          <w:b/>
          <w:iCs/>
          <w:lang w:val="sr-Cyrl-RS"/>
        </w:rPr>
      </w:pPr>
      <w:r w:rsidRPr="00227B5B">
        <w:rPr>
          <w:rFonts w:ascii="Arial" w:hAnsi="Arial"/>
          <w:b/>
          <w:iCs/>
        </w:rPr>
        <w:t xml:space="preserve">Бр. </w:t>
      </w:r>
      <w:r w:rsidR="00561271">
        <w:rPr>
          <w:rFonts w:ascii="Arial" w:hAnsi="Arial"/>
          <w:b/>
          <w:iCs/>
          <w:lang w:val="sr-Cyrl-RS"/>
        </w:rPr>
        <w:t>2</w:t>
      </w:r>
    </w:p>
    <w:p w:rsidR="00823373" w:rsidRDefault="00823373" w:rsidP="00593FFB">
      <w:pPr>
        <w:spacing w:line="240" w:lineRule="auto"/>
        <w:ind w:right="833"/>
        <w:rPr>
          <w:rFonts w:ascii="Arial" w:hAnsi="Arial"/>
          <w:iCs/>
          <w:lang w:val="sr-Latn-RS"/>
        </w:rPr>
      </w:pPr>
      <w:r w:rsidRPr="00227B5B">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227B5B">
        <w:rPr>
          <w:rFonts w:ascii="Arial" w:hAnsi="Arial"/>
          <w:iCs/>
          <w:lang w:val="sr-Cyrl-RS"/>
        </w:rPr>
        <w:t xml:space="preserve">дана </w:t>
      </w:r>
      <w:r w:rsidRPr="00227B5B">
        <w:rPr>
          <w:rFonts w:ascii="Arial" w:hAnsi="Arial"/>
          <w:iCs/>
        </w:rPr>
        <w:t xml:space="preserve">пријема захтева </w:t>
      </w:r>
      <w:r w:rsidR="008C28EE" w:rsidRPr="00227B5B">
        <w:rPr>
          <w:rFonts w:ascii="Arial" w:hAnsi="Arial"/>
          <w:iCs/>
        </w:rPr>
        <w:t xml:space="preserve">објављује на Порталу јавних набавки и интернет страници </w:t>
      </w:r>
      <w:r w:rsidR="008C28EE" w:rsidRPr="00227B5B">
        <w:rPr>
          <w:rFonts w:ascii="Arial" w:hAnsi="Arial"/>
          <w:iCs/>
          <w:lang w:val="sr-Cyrl-RS"/>
        </w:rPr>
        <w:t>Н</w:t>
      </w:r>
      <w:r w:rsidR="008C28EE" w:rsidRPr="00227B5B">
        <w:rPr>
          <w:rFonts w:ascii="Arial" w:hAnsi="Arial"/>
          <w:iCs/>
        </w:rPr>
        <w:t>аручиоца</w:t>
      </w:r>
      <w:r w:rsidR="008C28EE" w:rsidRPr="00227B5B">
        <w:rPr>
          <w:rFonts w:ascii="Arial" w:hAnsi="Arial"/>
          <w:iCs/>
          <w:lang w:val="sr-Cyrl-RS"/>
        </w:rPr>
        <w:t>,</w:t>
      </w:r>
      <w:r w:rsidR="008C28EE" w:rsidRPr="00227B5B">
        <w:rPr>
          <w:rFonts w:ascii="Arial" w:hAnsi="Arial"/>
          <w:b/>
          <w:i/>
          <w:iCs/>
          <w:lang w:val="sr-Cyrl-RS"/>
        </w:rPr>
        <w:t xml:space="preserve">  </w:t>
      </w:r>
      <w:r w:rsidRPr="00227B5B">
        <w:rPr>
          <w:rFonts w:ascii="Arial" w:hAnsi="Arial"/>
          <w:iCs/>
        </w:rPr>
        <w:t>следеће информације</w:t>
      </w:r>
      <w:r w:rsidR="00A13489" w:rsidRPr="00227B5B">
        <w:rPr>
          <w:rFonts w:ascii="Arial" w:hAnsi="Arial"/>
          <w:iCs/>
          <w:lang w:val="sr-Cyrl-RS"/>
        </w:rPr>
        <w:t xml:space="preserve">, </w:t>
      </w:r>
      <w:r w:rsidR="00A13489" w:rsidRPr="00227B5B">
        <w:rPr>
          <w:rFonts w:ascii="Arial" w:hAnsi="Arial"/>
          <w:iCs/>
        </w:rPr>
        <w:t>односно појашњења</w:t>
      </w:r>
      <w:r w:rsidR="00A13489" w:rsidRPr="00227B5B">
        <w:rPr>
          <w:rFonts w:ascii="Arial" w:hAnsi="Arial"/>
          <w:iCs/>
          <w:lang w:val="sr-Cyrl-RS"/>
        </w:rPr>
        <w:t xml:space="preserve"> и измене конкурсне документације</w:t>
      </w:r>
      <w:r w:rsidR="00710F00">
        <w:rPr>
          <w:rFonts w:ascii="Arial" w:hAnsi="Arial"/>
          <w:iCs/>
          <w:lang w:val="sr-Latn-RS"/>
        </w:rPr>
        <w:t>:</w:t>
      </w:r>
    </w:p>
    <w:p w:rsidR="00710F00" w:rsidRPr="0094708E" w:rsidRDefault="00710F00" w:rsidP="00596138">
      <w:pPr>
        <w:spacing w:line="240" w:lineRule="auto"/>
        <w:ind w:right="833"/>
        <w:rPr>
          <w:rFonts w:ascii="Arial" w:hAnsi="Arial"/>
          <w:iCs/>
          <w:lang w:val="sr-Latn-RS"/>
        </w:rPr>
      </w:pPr>
    </w:p>
    <w:p w:rsidR="00561271" w:rsidRPr="00561271" w:rsidRDefault="00593FFB" w:rsidP="00561271">
      <w:pPr>
        <w:rPr>
          <w:rFonts w:ascii="Arial" w:hAnsi="Arial"/>
          <w:lang w:val="sr-Latn-RS"/>
        </w:rPr>
      </w:pPr>
      <w:r w:rsidRPr="0094708E">
        <w:rPr>
          <w:rFonts w:ascii="Arial" w:hAnsi="Arial"/>
          <w:b/>
          <w:iCs/>
        </w:rPr>
        <w:t>ПИТАЊЕ 1</w:t>
      </w:r>
      <w:r w:rsidRPr="0094708E">
        <w:rPr>
          <w:rFonts w:ascii="Arial" w:hAnsi="Arial"/>
          <w:iCs/>
        </w:rPr>
        <w:t>:</w:t>
      </w:r>
      <w:r w:rsidRPr="0094708E">
        <w:rPr>
          <w:rFonts w:ascii="Arial" w:hAnsi="Arial"/>
          <w:iCs/>
          <w:lang w:val="ru-RU"/>
        </w:rPr>
        <w:t xml:space="preserve"> </w:t>
      </w:r>
      <w:r w:rsidR="00561271" w:rsidRPr="00561271">
        <w:rPr>
          <w:rFonts w:ascii="Arial" w:hAnsi="Arial"/>
        </w:rPr>
        <w:t>у тeхничкoj спeцификaциjи зa oву jaвну нaбaвку нaвeдeнo je дa je пoтрeбнo дa сe измeђу oстaлoг oбaвити eтaлoнирaњe мeрнe oпрeмe: тeрмoмeтaрa, трaнсмитeрa и сeнзoрa тeмпeрaтурe кao eтaлoнирaњe  мaнoмeтaрa.</w:t>
      </w:r>
    </w:p>
    <w:p w:rsidR="00561271" w:rsidRPr="00561271" w:rsidRDefault="00561271" w:rsidP="00561271">
      <w:pPr>
        <w:rPr>
          <w:rFonts w:ascii="Arial" w:hAnsi="Arial"/>
        </w:rPr>
      </w:pPr>
    </w:p>
    <w:p w:rsidR="00561271" w:rsidRPr="00561271" w:rsidRDefault="00561271" w:rsidP="00561271">
      <w:pPr>
        <w:rPr>
          <w:rFonts w:ascii="Arial" w:hAnsi="Arial"/>
        </w:rPr>
      </w:pPr>
      <w:r w:rsidRPr="00561271">
        <w:rPr>
          <w:rFonts w:ascii="Arial" w:hAnsi="Arial"/>
        </w:rPr>
        <w:t>кoмпeтeнтнoст зa oбaвљaњe oвoг пoслa сe дoкaзуje пoсeдoвaњeм aкрeдитoвaнe лaбoрaтoриje (прeмa ИСO/ИEЦ 17025) зa eтaлoнирaњe нaвeдeних мeрилa.</w:t>
      </w:r>
    </w:p>
    <w:p w:rsidR="00561271" w:rsidRPr="00561271" w:rsidRDefault="00561271" w:rsidP="00561271">
      <w:pPr>
        <w:rPr>
          <w:rFonts w:ascii="Arial" w:hAnsi="Arial"/>
        </w:rPr>
      </w:pPr>
      <w:r w:rsidRPr="00561271">
        <w:rPr>
          <w:rFonts w:ascii="Arial" w:hAnsi="Arial"/>
        </w:rPr>
        <w:t>кao дoдaтни услoв сe у JП EПС увeк трaжи и дoстaвљaњe oвoг сeртификaтa кao дoкaз кoмпeтeнциje и кaкo би рeзултaти eтaлoнирaњa имaли oдгoвaрajућу слeдљивoст. </w:t>
      </w:r>
    </w:p>
    <w:p w:rsidR="00561271" w:rsidRPr="00561271" w:rsidRDefault="00561271" w:rsidP="00561271">
      <w:pPr>
        <w:rPr>
          <w:rFonts w:ascii="Arial" w:hAnsi="Arial"/>
        </w:rPr>
      </w:pPr>
    </w:p>
    <w:p w:rsidR="00561271" w:rsidRPr="00561271" w:rsidRDefault="00561271" w:rsidP="00561271">
      <w:pPr>
        <w:rPr>
          <w:rFonts w:ascii="Arial" w:hAnsi="Arial"/>
        </w:rPr>
      </w:pPr>
      <w:r w:rsidRPr="00561271">
        <w:rPr>
          <w:rFonts w:ascii="Arial" w:hAnsi="Arial"/>
        </w:rPr>
        <w:t>мoлим Вaс дa и oвoм приликoм кao дoдaтни услoв нaвeдeтe дa je пoтeбнo дa пoнуђaч (пoрeд oстaлoг) имa aкрeдитoвaну лaбoрaтoриjу зa eтaлoнирaњe мeрилa тeмпeрaтурe и притискa, кaкo би квaлитeт услугe биo oдгoвaрajући.</w:t>
      </w:r>
    </w:p>
    <w:p w:rsidR="00F9426A" w:rsidRPr="0094708E" w:rsidRDefault="00F9426A" w:rsidP="0094708E">
      <w:pPr>
        <w:rPr>
          <w:rFonts w:ascii="Arial" w:hAnsi="Arial"/>
          <w:lang w:val="en-GB"/>
        </w:rPr>
      </w:pPr>
    </w:p>
    <w:p w:rsidR="00F9426A" w:rsidRPr="009047E7" w:rsidRDefault="00F9426A" w:rsidP="00F9426A">
      <w:pPr>
        <w:rPr>
          <w:rFonts w:ascii="Arial" w:hAnsi="Arial"/>
          <w:iCs/>
          <w:lang w:val="sr-Cyrl-RS"/>
        </w:rPr>
      </w:pPr>
    </w:p>
    <w:p w:rsidR="00F9426A" w:rsidRDefault="00593FFB" w:rsidP="00CB0A64">
      <w:pPr>
        <w:spacing w:line="240" w:lineRule="auto"/>
        <w:ind w:right="550"/>
        <w:rPr>
          <w:rFonts w:ascii="Arial" w:hAnsi="Arial"/>
          <w:iCs/>
          <w:lang w:val="sr-Cyrl-RS"/>
        </w:rPr>
      </w:pPr>
      <w:r>
        <w:rPr>
          <w:rFonts w:ascii="Arial" w:hAnsi="Arial"/>
          <w:b/>
          <w:iCs/>
        </w:rPr>
        <w:t xml:space="preserve">ОДГОВОР 1: </w:t>
      </w:r>
      <w:r w:rsidR="00C56AFA">
        <w:rPr>
          <w:rFonts w:ascii="Arial" w:hAnsi="Arial"/>
          <w:b/>
          <w:iCs/>
          <w:lang w:val="sr-Cyrl-RS"/>
        </w:rPr>
        <w:t xml:space="preserve"> </w:t>
      </w:r>
      <w:r w:rsidR="0094708E">
        <w:rPr>
          <w:rFonts w:ascii="Arial" w:hAnsi="Arial"/>
          <w:iCs/>
          <w:lang w:val="sr-Cyrl-RS"/>
        </w:rPr>
        <w:t xml:space="preserve">Наручилац </w:t>
      </w:r>
      <w:r w:rsidR="00561271">
        <w:rPr>
          <w:rFonts w:ascii="Arial" w:hAnsi="Arial"/>
          <w:iCs/>
          <w:lang w:val="en-US"/>
        </w:rPr>
        <w:t xml:space="preserve"> </w:t>
      </w:r>
      <w:r w:rsidR="00CB0A64">
        <w:rPr>
          <w:rFonts w:ascii="Arial" w:hAnsi="Arial"/>
          <w:iCs/>
          <w:lang w:val="sr-Cyrl-RS"/>
        </w:rPr>
        <w:t>сматра да није неопходно да Понуђач поседује  акредитовану лабараторију,већ је довољно да  након извршене услуге еталонирања достави извештај од стране акредитоване лабараторије.У складу са тим Наручилац ће извршити измену  конкурсне документације.</w:t>
      </w:r>
    </w:p>
    <w:p w:rsidR="000F0A61" w:rsidRPr="00561271" w:rsidRDefault="000F0A61" w:rsidP="00561271">
      <w:pPr>
        <w:tabs>
          <w:tab w:val="left" w:pos="5900"/>
        </w:tabs>
        <w:rPr>
          <w:rFonts w:ascii="Arial" w:hAnsi="Arial"/>
          <w:lang w:val="sr-Cyrl-RS"/>
        </w:rPr>
      </w:pPr>
      <w:bookmarkStart w:id="0" w:name="_GoBack"/>
      <w:bookmarkEnd w:id="0"/>
    </w:p>
    <w:sectPr w:rsidR="000F0A61" w:rsidRPr="00561271" w:rsidSect="00911D08">
      <w:headerReference w:type="default" r:id="rId8"/>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E10" w:rsidRDefault="004B5E10" w:rsidP="004A61DF">
      <w:pPr>
        <w:spacing w:line="240" w:lineRule="auto"/>
      </w:pPr>
      <w:r>
        <w:separator/>
      </w:r>
    </w:p>
  </w:endnote>
  <w:endnote w:type="continuationSeparator" w:id="0">
    <w:p w:rsidR="004B5E10" w:rsidRDefault="004B5E10"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E10" w:rsidRDefault="004B5E10" w:rsidP="004A61DF">
      <w:pPr>
        <w:spacing w:line="240" w:lineRule="auto"/>
      </w:pPr>
      <w:r>
        <w:separator/>
      </w:r>
    </w:p>
  </w:footnote>
  <w:footnote w:type="continuationSeparator" w:id="0">
    <w:p w:rsidR="004B5E10" w:rsidRDefault="004B5E10" w:rsidP="004A61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C6" w:rsidRDefault="00760EC6">
    <w:pPr>
      <w:pStyle w:val="Header"/>
    </w:pPr>
  </w:p>
  <w:tbl>
    <w:tblPr>
      <w:tblpPr w:leftFromText="180" w:rightFromText="180" w:vertAnchor="page" w:horzAnchor="margin"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760EC6" w:rsidRPr="00933BCC" w:rsidTr="00A44C6E">
      <w:trPr>
        <w:cantSplit/>
        <w:trHeight w:val="750"/>
      </w:trPr>
      <w:tc>
        <w:tcPr>
          <w:tcW w:w="2071" w:type="dxa"/>
          <w:vMerge w:val="restart"/>
          <w:tcBorders>
            <w:top w:val="double" w:sz="12" w:space="0" w:color="auto"/>
            <w:left w:val="double" w:sz="12" w:space="0" w:color="auto"/>
          </w:tcBorders>
          <w:tcMar>
            <w:left w:w="57" w:type="dxa"/>
            <w:right w:w="57" w:type="dxa"/>
          </w:tcMar>
          <w:vAlign w:val="center"/>
        </w:tcPr>
        <w:p w:rsidR="00760EC6" w:rsidRPr="00933BCC" w:rsidRDefault="00760EC6" w:rsidP="00A44C6E">
          <w:pPr>
            <w:spacing w:before="30"/>
            <w:jc w:val="center"/>
            <w:rPr>
              <w:b/>
              <w:sz w:val="16"/>
              <w:szCs w:val="16"/>
              <w:lang w:val="sl-SI"/>
            </w:rPr>
          </w:pPr>
          <w:r>
            <w:rPr>
              <w:noProof/>
              <w:lang w:val="sr-Latn-RS" w:eastAsia="sr-Latn-RS"/>
            </w:rPr>
            <w:drawing>
              <wp:inline distT="0" distB="0" distL="0" distR="0" wp14:anchorId="63F69D2E" wp14:editId="06F8E3E0">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865" w:type="dxa"/>
          <w:vMerge w:val="restart"/>
          <w:tcBorders>
            <w:top w:val="double" w:sz="12" w:space="0" w:color="auto"/>
          </w:tcBorders>
          <w:shd w:val="clear" w:color="auto" w:fill="F3F3F3"/>
          <w:vAlign w:val="center"/>
        </w:tcPr>
        <w:sdt>
          <w:sdtPr>
            <w:rPr>
              <w:rFonts w:ascii="Arial" w:hAnsi="Arial"/>
              <w:b/>
              <w:lang w:val="sr-Latn-RS"/>
            </w:rPr>
            <w:alias w:val="Title"/>
            <w:tag w:val=""/>
            <w:id w:val="-1583907690"/>
            <w:dataBinding w:prefixMappings="xmlns:ns0='http://purl.org/dc/elements/1.1/' xmlns:ns1='http://schemas.openxmlformats.org/package/2006/metadata/core-properties' " w:xpath="/ns1:coreProperties[1]/ns0:title[1]" w:storeItemID="{6C3C8BC8-F283-45AE-878A-BAB7291924A1}"/>
            <w:text/>
          </w:sdtPr>
          <w:sdtEndPr/>
          <w:sdtContent>
            <w:p w:rsidR="00760EC6" w:rsidRPr="00165E9D" w:rsidRDefault="00760EC6" w:rsidP="00A44C6E">
              <w:pPr>
                <w:jc w:val="center"/>
                <w:rPr>
                  <w:rFonts w:ascii="Arial" w:hAnsi="Arial"/>
                  <w:b/>
                  <w:lang w:val="sr-Latn-RS"/>
                </w:rPr>
              </w:pPr>
              <w:r w:rsidRPr="00165E9D">
                <w:rPr>
                  <w:rFonts w:ascii="Arial" w:hAnsi="Arial"/>
                  <w:b/>
                  <w:lang w:val="sr-Latn-RS"/>
                </w:rPr>
                <w:t>Додатне информације и појашњења</w:t>
              </w:r>
            </w:p>
          </w:sdtContent>
        </w:sdt>
      </w:tc>
      <w:tc>
        <w:tcPr>
          <w:tcW w:w="1700" w:type="dxa"/>
          <w:tcBorders>
            <w:top w:val="double" w:sz="12" w:space="0" w:color="auto"/>
            <w:bottom w:val="single" w:sz="4" w:space="0" w:color="auto"/>
          </w:tcBorders>
          <w:shd w:val="clear" w:color="auto" w:fill="CCCCCC"/>
          <w:vAlign w:val="center"/>
        </w:tcPr>
        <w:p w:rsidR="00760EC6" w:rsidRPr="00165E9D" w:rsidRDefault="00760EC6" w:rsidP="00A44C6E">
          <w:pPr>
            <w:jc w:val="center"/>
            <w:rPr>
              <w:rFonts w:ascii="Arial" w:hAnsi="Arial"/>
              <w:b/>
            </w:rPr>
          </w:pPr>
          <w:r w:rsidRPr="00165E9D">
            <w:rPr>
              <w:rFonts w:ascii="Arial" w:hAnsi="Arial"/>
              <w:b/>
              <w:lang w:val="sl-SI"/>
            </w:rPr>
            <w:t>Ознака формулара</w:t>
          </w:r>
        </w:p>
      </w:tc>
      <w:tc>
        <w:tcPr>
          <w:tcW w:w="2010" w:type="dxa"/>
          <w:tcBorders>
            <w:top w:val="double" w:sz="12" w:space="0" w:color="auto"/>
            <w:bottom w:val="single" w:sz="4" w:space="0" w:color="auto"/>
            <w:right w:val="double" w:sz="12" w:space="0" w:color="auto"/>
          </w:tcBorders>
          <w:shd w:val="clear" w:color="auto" w:fill="auto"/>
          <w:vAlign w:val="center"/>
        </w:tcPr>
        <w:sdt>
          <w:sdtPr>
            <w:rPr>
              <w:rFonts w:ascii="Arial" w:hAnsi="Arial"/>
              <w:b/>
            </w:rPr>
            <w:alias w:val="Šifra formulara"/>
            <w:tag w:val="_x0160_ifra_x0020_formulara"/>
            <w:id w:val="-181674567"/>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760EC6" w:rsidRPr="00165E9D" w:rsidRDefault="00760EC6" w:rsidP="00A44C6E">
              <w:pPr>
                <w:jc w:val="center"/>
                <w:rPr>
                  <w:rFonts w:ascii="Arial" w:hAnsi="Arial"/>
                  <w:b/>
                  <w:lang w:val="sr-Latn-RS"/>
                </w:rPr>
              </w:pPr>
              <w:r w:rsidRPr="00165E9D">
                <w:rPr>
                  <w:rFonts w:ascii="Arial" w:hAnsi="Arial"/>
                  <w:b/>
                </w:rPr>
                <w:t>QF-G-029</w:t>
              </w:r>
            </w:p>
          </w:sdtContent>
        </w:sdt>
      </w:tc>
    </w:tr>
    <w:tr w:rsidR="00760EC6" w:rsidRPr="00B86FF2" w:rsidTr="00A44C6E">
      <w:trPr>
        <w:cantSplit/>
        <w:trHeight w:val="750"/>
      </w:trPr>
      <w:tc>
        <w:tcPr>
          <w:tcW w:w="2071" w:type="dxa"/>
          <w:vMerge/>
          <w:tcBorders>
            <w:left w:val="double" w:sz="12" w:space="0" w:color="auto"/>
            <w:bottom w:val="double" w:sz="12" w:space="0" w:color="auto"/>
          </w:tcBorders>
          <w:tcMar>
            <w:left w:w="57" w:type="dxa"/>
            <w:right w:w="57" w:type="dxa"/>
          </w:tcMar>
          <w:vAlign w:val="center"/>
        </w:tcPr>
        <w:p w:rsidR="00760EC6" w:rsidRPr="00933BCC" w:rsidRDefault="00760EC6" w:rsidP="00A44C6E">
          <w:pPr>
            <w:spacing w:before="30"/>
            <w:rPr>
              <w:noProof/>
            </w:rPr>
          </w:pPr>
        </w:p>
      </w:tc>
      <w:tc>
        <w:tcPr>
          <w:tcW w:w="3865" w:type="dxa"/>
          <w:vMerge/>
          <w:tcBorders>
            <w:bottom w:val="double" w:sz="12" w:space="0" w:color="auto"/>
          </w:tcBorders>
          <w:shd w:val="clear" w:color="auto" w:fill="F3F3F3"/>
          <w:vAlign w:val="center"/>
        </w:tcPr>
        <w:p w:rsidR="00760EC6" w:rsidRPr="00165E9D" w:rsidRDefault="00760EC6" w:rsidP="00A44C6E">
          <w:pPr>
            <w:jc w:val="center"/>
            <w:rPr>
              <w:rFonts w:ascii="Arial" w:hAnsi="Arial"/>
            </w:rPr>
          </w:pPr>
        </w:p>
      </w:tc>
      <w:tc>
        <w:tcPr>
          <w:tcW w:w="1700" w:type="dxa"/>
          <w:tcBorders>
            <w:top w:val="single" w:sz="4" w:space="0" w:color="auto"/>
            <w:bottom w:val="double" w:sz="12" w:space="0" w:color="auto"/>
          </w:tcBorders>
          <w:shd w:val="clear" w:color="auto" w:fill="CCCCCC"/>
          <w:vAlign w:val="center"/>
        </w:tcPr>
        <w:p w:rsidR="00760EC6" w:rsidRPr="00165E9D" w:rsidRDefault="00760EC6" w:rsidP="00A44C6E">
          <w:pPr>
            <w:jc w:val="center"/>
            <w:rPr>
              <w:rFonts w:ascii="Arial" w:hAnsi="Arial"/>
              <w:b/>
              <w:lang w:val="sl-SI"/>
            </w:rPr>
          </w:pPr>
          <w:r w:rsidRPr="00165E9D">
            <w:rPr>
              <w:rFonts w:ascii="Arial" w:hAnsi="Arial"/>
              <w:b/>
              <w:lang w:val="sl-SI"/>
            </w:rPr>
            <w:t>Број страна</w:t>
          </w:r>
        </w:p>
      </w:tc>
      <w:tc>
        <w:tcPr>
          <w:tcW w:w="2010" w:type="dxa"/>
          <w:tcBorders>
            <w:top w:val="single" w:sz="4" w:space="0" w:color="auto"/>
            <w:bottom w:val="double" w:sz="12" w:space="0" w:color="auto"/>
            <w:right w:val="double" w:sz="12" w:space="0" w:color="auto"/>
          </w:tcBorders>
          <w:shd w:val="clear" w:color="auto" w:fill="auto"/>
          <w:vAlign w:val="center"/>
        </w:tcPr>
        <w:p w:rsidR="00760EC6" w:rsidRPr="00165E9D" w:rsidRDefault="00760EC6" w:rsidP="00A44C6E">
          <w:pPr>
            <w:jc w:val="center"/>
            <w:rPr>
              <w:rFonts w:ascii="Arial" w:hAnsi="Arial"/>
              <w:b/>
            </w:rPr>
          </w:pPr>
          <w:r w:rsidRPr="00165E9D">
            <w:rPr>
              <w:rFonts w:ascii="Arial" w:hAnsi="Arial"/>
              <w:b/>
            </w:rPr>
            <w:fldChar w:fldCharType="begin"/>
          </w:r>
          <w:r w:rsidRPr="00165E9D">
            <w:rPr>
              <w:rFonts w:ascii="Arial" w:hAnsi="Arial"/>
              <w:b/>
            </w:rPr>
            <w:instrText xml:space="preserve"> PAGE </w:instrText>
          </w:r>
          <w:r w:rsidRPr="00165E9D">
            <w:rPr>
              <w:rFonts w:ascii="Arial" w:hAnsi="Arial"/>
              <w:b/>
            </w:rPr>
            <w:fldChar w:fldCharType="separate"/>
          </w:r>
          <w:r w:rsidR="00A97E97">
            <w:rPr>
              <w:rFonts w:ascii="Arial" w:hAnsi="Arial"/>
              <w:b/>
              <w:noProof/>
            </w:rPr>
            <w:t>1</w:t>
          </w:r>
          <w:r w:rsidRPr="00165E9D">
            <w:rPr>
              <w:rFonts w:ascii="Arial" w:hAnsi="Arial"/>
              <w:b/>
            </w:rPr>
            <w:fldChar w:fldCharType="end"/>
          </w:r>
          <w:r w:rsidRPr="00165E9D">
            <w:rPr>
              <w:rFonts w:ascii="Arial" w:hAnsi="Arial"/>
              <w:b/>
            </w:rPr>
            <w:t>/</w:t>
          </w:r>
          <w:r w:rsidRPr="00165E9D">
            <w:rPr>
              <w:rFonts w:ascii="Arial" w:hAnsi="Arial"/>
              <w:b/>
            </w:rPr>
            <w:fldChar w:fldCharType="begin"/>
          </w:r>
          <w:r w:rsidRPr="00165E9D">
            <w:rPr>
              <w:rFonts w:ascii="Arial" w:hAnsi="Arial"/>
              <w:b/>
            </w:rPr>
            <w:instrText xml:space="preserve"> NUMPAGES </w:instrText>
          </w:r>
          <w:r w:rsidRPr="00165E9D">
            <w:rPr>
              <w:rFonts w:ascii="Arial" w:hAnsi="Arial"/>
              <w:b/>
            </w:rPr>
            <w:fldChar w:fldCharType="separate"/>
          </w:r>
          <w:r w:rsidR="00A97E97">
            <w:rPr>
              <w:rFonts w:ascii="Arial" w:hAnsi="Arial"/>
              <w:b/>
              <w:noProof/>
            </w:rPr>
            <w:t>1</w:t>
          </w:r>
          <w:r w:rsidRPr="00165E9D">
            <w:rPr>
              <w:rFonts w:ascii="Arial" w:hAnsi="Arial"/>
              <w:b/>
            </w:rPr>
            <w:fldChar w:fldCharType="end"/>
          </w:r>
        </w:p>
      </w:tc>
    </w:tr>
  </w:tbl>
  <w:p w:rsidR="00760EC6" w:rsidRDefault="00760EC6">
    <w:pPr>
      <w:pStyle w:val="Header"/>
    </w:pPr>
  </w:p>
  <w:p w:rsidR="00760EC6" w:rsidRDefault="00760EC6">
    <w:pPr>
      <w:pStyle w:val="Header"/>
    </w:pPr>
  </w:p>
  <w:p w:rsidR="00AC34D6" w:rsidRDefault="00AC34D6"/>
  <w:p w:rsidR="00AC34D6" w:rsidRDefault="00AC34D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1721927"/>
    <w:multiLevelType w:val="hybridMultilevel"/>
    <w:tmpl w:val="5206286E"/>
    <w:lvl w:ilvl="0" w:tplc="300232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15:restartNumberingAfterBreak="0">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89E13F1"/>
    <w:multiLevelType w:val="hybridMultilevel"/>
    <w:tmpl w:val="37A04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310BD"/>
    <w:multiLevelType w:val="hybridMultilevel"/>
    <w:tmpl w:val="94A02D34"/>
    <w:lvl w:ilvl="0" w:tplc="72F2108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103F0B"/>
    <w:multiLevelType w:val="hybridMultilevel"/>
    <w:tmpl w:val="FEBC3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0927A8"/>
    <w:multiLevelType w:val="multilevel"/>
    <w:tmpl w:val="ED9E66E8"/>
    <w:lvl w:ilvl="0">
      <w:start w:val="1"/>
      <w:numFmt w:val="decimal"/>
      <w:lvlText w:val="%1)"/>
      <w:lvlJc w:val="left"/>
      <w:rPr>
        <w:rFonts w:ascii="Arial" w:eastAsia="Georgia" w:hAnsi="Arial" w:cs="Arial" w:hint="default"/>
        <w:b w:val="0"/>
        <w:bCs w:val="0"/>
        <w:i w:val="0"/>
        <w:iCs w:val="0"/>
        <w:smallCaps w:val="0"/>
        <w:strike w:val="0"/>
        <w:color w:val="000000"/>
        <w:spacing w:val="5"/>
        <w:w w:val="100"/>
        <w:position w:val="0"/>
        <w:sz w:val="22"/>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49C6663D"/>
    <w:multiLevelType w:val="multilevel"/>
    <w:tmpl w:val="F16AFD16"/>
    <w:lvl w:ilvl="0">
      <w:start w:val="2"/>
      <w:numFmt w:val="decimal"/>
      <w:lvlText w:val="%1)"/>
      <w:lvlJc w:val="left"/>
      <w:rPr>
        <w:rFonts w:ascii="Bookman Old Style" w:eastAsia="Bookman Old Style" w:hAnsi="Bookman Old Style" w:cs="Bookman Old Style"/>
        <w:b/>
        <w:bCs/>
        <w:i/>
        <w:iCs/>
        <w:smallCaps w:val="0"/>
        <w:strike w:val="0"/>
        <w:color w:val="000000"/>
        <w:spacing w:val="6"/>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A624D4"/>
    <w:multiLevelType w:val="hybridMultilevel"/>
    <w:tmpl w:val="01AED23E"/>
    <w:lvl w:ilvl="0" w:tplc="7C7C02B8">
      <w:start w:val="1"/>
      <w:numFmt w:val="bullet"/>
      <w:lvlText w:val="-"/>
      <w:lvlJc w:val="left"/>
      <w:pPr>
        <w:ind w:left="1146" w:hanging="360"/>
      </w:pPr>
      <w:rPr>
        <w:rFonts w:ascii="Times New Roman" w:eastAsia="Times New Roman" w:hAnsi="Times New Roman" w:cs="Times New Roman" w:hint="default"/>
      </w:rPr>
    </w:lvl>
    <w:lvl w:ilvl="1" w:tplc="C2BAD152">
      <w:start w:val="1"/>
      <w:numFmt w:val="bullet"/>
      <w:lvlText w:val=""/>
      <w:lvlJc w:val="center"/>
      <w:pPr>
        <w:ind w:left="1866" w:hanging="360"/>
      </w:pPr>
      <w:rPr>
        <w:rFonts w:ascii="Symbol" w:hAnsi="Symbol"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11" w15:restartNumberingAfterBreak="0">
    <w:nsid w:val="53884794"/>
    <w:multiLevelType w:val="hybridMultilevel"/>
    <w:tmpl w:val="FEBC3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13" w15:restartNumberingAfterBreak="0">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4" w15:restartNumberingAfterBreak="0">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5" w15:restartNumberingAfterBreak="0">
    <w:nsid w:val="5CC1318B"/>
    <w:multiLevelType w:val="multilevel"/>
    <w:tmpl w:val="B91ABA50"/>
    <w:lvl w:ilvl="0">
      <w:start w:val="1"/>
      <w:numFmt w:val="bullet"/>
      <w:lvlText w:val="-"/>
      <w:lvlJc w:val="left"/>
      <w:rPr>
        <w:rFonts w:ascii="Georgia" w:eastAsia="Georgia" w:hAnsi="Georgia" w:cs="Georgia"/>
        <w:b w:val="0"/>
        <w:bCs w:val="0"/>
        <w:i w:val="0"/>
        <w:iCs w:val="0"/>
        <w:smallCaps w:val="0"/>
        <w:strike w:val="0"/>
        <w:color w:val="000000"/>
        <w:spacing w:val="5"/>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7" w15:restartNumberingAfterBreak="0">
    <w:nsid w:val="75E1067B"/>
    <w:multiLevelType w:val="hybridMultilevel"/>
    <w:tmpl w:val="8A86D576"/>
    <w:lvl w:ilvl="0" w:tplc="56FA0E0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8"/>
  </w:num>
  <w:num w:numId="4">
    <w:abstractNumId w:val="3"/>
  </w:num>
  <w:num w:numId="5">
    <w:abstractNumId w:val="8"/>
  </w:num>
  <w:num w:numId="6">
    <w:abstractNumId w:val="12"/>
  </w:num>
  <w:num w:numId="7">
    <w:abstractNumId w:val="0"/>
  </w:num>
  <w:num w:numId="8">
    <w:abstractNumId w:val="14"/>
  </w:num>
  <w:num w:numId="9">
    <w:abstractNumId w:val="4"/>
  </w:num>
  <w:num w:numId="10">
    <w:abstractNumId w:val="1"/>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11"/>
  </w:num>
  <w:num w:numId="16">
    <w:abstractNumId w:val="10"/>
  </w:num>
  <w:num w:numId="17">
    <w:abstractNumId w:val="9"/>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15425"/>
    <w:rsid w:val="000300F5"/>
    <w:rsid w:val="00044500"/>
    <w:rsid w:val="0004585F"/>
    <w:rsid w:val="00051D51"/>
    <w:rsid w:val="000547E2"/>
    <w:rsid w:val="00065591"/>
    <w:rsid w:val="00072D85"/>
    <w:rsid w:val="00075258"/>
    <w:rsid w:val="00076994"/>
    <w:rsid w:val="000775D3"/>
    <w:rsid w:val="0008435C"/>
    <w:rsid w:val="000922A0"/>
    <w:rsid w:val="000A1383"/>
    <w:rsid w:val="000A5EE8"/>
    <w:rsid w:val="000C3D4F"/>
    <w:rsid w:val="000C6C05"/>
    <w:rsid w:val="000F0A61"/>
    <w:rsid w:val="001015C9"/>
    <w:rsid w:val="001052C1"/>
    <w:rsid w:val="00120A8B"/>
    <w:rsid w:val="00121E28"/>
    <w:rsid w:val="00131177"/>
    <w:rsid w:val="00135C26"/>
    <w:rsid w:val="00137F21"/>
    <w:rsid w:val="00154E5B"/>
    <w:rsid w:val="00161DB4"/>
    <w:rsid w:val="00165E9D"/>
    <w:rsid w:val="00170BB3"/>
    <w:rsid w:val="0017264E"/>
    <w:rsid w:val="0018485A"/>
    <w:rsid w:val="00193E68"/>
    <w:rsid w:val="001C3339"/>
    <w:rsid w:val="001D74C3"/>
    <w:rsid w:val="001E68D8"/>
    <w:rsid w:val="001F070C"/>
    <w:rsid w:val="001F1486"/>
    <w:rsid w:val="00201791"/>
    <w:rsid w:val="0020564A"/>
    <w:rsid w:val="002070F8"/>
    <w:rsid w:val="002116AD"/>
    <w:rsid w:val="0021737F"/>
    <w:rsid w:val="00217E8C"/>
    <w:rsid w:val="00220D60"/>
    <w:rsid w:val="00227B5B"/>
    <w:rsid w:val="00260DB0"/>
    <w:rsid w:val="002A2D9F"/>
    <w:rsid w:val="002A3250"/>
    <w:rsid w:val="002B0311"/>
    <w:rsid w:val="002B182D"/>
    <w:rsid w:val="002B4659"/>
    <w:rsid w:val="002C2407"/>
    <w:rsid w:val="00311D82"/>
    <w:rsid w:val="0031682F"/>
    <w:rsid w:val="00320005"/>
    <w:rsid w:val="003317EC"/>
    <w:rsid w:val="003640D5"/>
    <w:rsid w:val="003965DF"/>
    <w:rsid w:val="003F2BEA"/>
    <w:rsid w:val="003F320E"/>
    <w:rsid w:val="004052DE"/>
    <w:rsid w:val="0042058E"/>
    <w:rsid w:val="00443A6D"/>
    <w:rsid w:val="00446AB6"/>
    <w:rsid w:val="00460E69"/>
    <w:rsid w:val="004612FD"/>
    <w:rsid w:val="0046231D"/>
    <w:rsid w:val="004663F3"/>
    <w:rsid w:val="00471287"/>
    <w:rsid w:val="00476AFC"/>
    <w:rsid w:val="00483E4E"/>
    <w:rsid w:val="0048587D"/>
    <w:rsid w:val="004902FB"/>
    <w:rsid w:val="004A61DF"/>
    <w:rsid w:val="004B20A0"/>
    <w:rsid w:val="004B4668"/>
    <w:rsid w:val="004B5E10"/>
    <w:rsid w:val="004C155F"/>
    <w:rsid w:val="004C1CA3"/>
    <w:rsid w:val="004E239A"/>
    <w:rsid w:val="004F69EF"/>
    <w:rsid w:val="004F79CD"/>
    <w:rsid w:val="0051101B"/>
    <w:rsid w:val="0051362D"/>
    <w:rsid w:val="00513868"/>
    <w:rsid w:val="00524934"/>
    <w:rsid w:val="00526182"/>
    <w:rsid w:val="00532302"/>
    <w:rsid w:val="005331AA"/>
    <w:rsid w:val="00561271"/>
    <w:rsid w:val="005649E0"/>
    <w:rsid w:val="00573ABF"/>
    <w:rsid w:val="00585620"/>
    <w:rsid w:val="00593FFB"/>
    <w:rsid w:val="00596138"/>
    <w:rsid w:val="005B59C7"/>
    <w:rsid w:val="005C222B"/>
    <w:rsid w:val="005D014C"/>
    <w:rsid w:val="005F421D"/>
    <w:rsid w:val="00603D2C"/>
    <w:rsid w:val="006078A2"/>
    <w:rsid w:val="00607921"/>
    <w:rsid w:val="00617F52"/>
    <w:rsid w:val="00624295"/>
    <w:rsid w:val="0062749F"/>
    <w:rsid w:val="00627566"/>
    <w:rsid w:val="006349DF"/>
    <w:rsid w:val="00673961"/>
    <w:rsid w:val="0069370A"/>
    <w:rsid w:val="006A1096"/>
    <w:rsid w:val="006A2AE7"/>
    <w:rsid w:val="006A7204"/>
    <w:rsid w:val="006B1D8A"/>
    <w:rsid w:val="006B38CE"/>
    <w:rsid w:val="006E6CD2"/>
    <w:rsid w:val="006F4C58"/>
    <w:rsid w:val="00710F00"/>
    <w:rsid w:val="00714B24"/>
    <w:rsid w:val="00717D8B"/>
    <w:rsid w:val="00753BB6"/>
    <w:rsid w:val="00754F8B"/>
    <w:rsid w:val="00760EC6"/>
    <w:rsid w:val="00766FDF"/>
    <w:rsid w:val="00790413"/>
    <w:rsid w:val="007924CC"/>
    <w:rsid w:val="00792821"/>
    <w:rsid w:val="007A40F1"/>
    <w:rsid w:val="007B56D2"/>
    <w:rsid w:val="007E7920"/>
    <w:rsid w:val="007F2FE3"/>
    <w:rsid w:val="007F61D9"/>
    <w:rsid w:val="00802C7E"/>
    <w:rsid w:val="008031F2"/>
    <w:rsid w:val="00812250"/>
    <w:rsid w:val="00816A7A"/>
    <w:rsid w:val="00816E8A"/>
    <w:rsid w:val="00823373"/>
    <w:rsid w:val="00857F00"/>
    <w:rsid w:val="00866BB4"/>
    <w:rsid w:val="008809EC"/>
    <w:rsid w:val="00880B15"/>
    <w:rsid w:val="00886ABF"/>
    <w:rsid w:val="00892746"/>
    <w:rsid w:val="008A3599"/>
    <w:rsid w:val="008A4FE4"/>
    <w:rsid w:val="008A59CA"/>
    <w:rsid w:val="008C28EE"/>
    <w:rsid w:val="008D056C"/>
    <w:rsid w:val="008D7D07"/>
    <w:rsid w:val="009047E7"/>
    <w:rsid w:val="00905C03"/>
    <w:rsid w:val="00911D08"/>
    <w:rsid w:val="00914805"/>
    <w:rsid w:val="0094708E"/>
    <w:rsid w:val="00951802"/>
    <w:rsid w:val="009558C4"/>
    <w:rsid w:val="00955C04"/>
    <w:rsid w:val="00974F7C"/>
    <w:rsid w:val="00975013"/>
    <w:rsid w:val="00990A0E"/>
    <w:rsid w:val="009A4375"/>
    <w:rsid w:val="009D0E63"/>
    <w:rsid w:val="009E6CE5"/>
    <w:rsid w:val="009E7BAD"/>
    <w:rsid w:val="009F4C4B"/>
    <w:rsid w:val="00A07F4B"/>
    <w:rsid w:val="00A13489"/>
    <w:rsid w:val="00A20666"/>
    <w:rsid w:val="00A20DDE"/>
    <w:rsid w:val="00A3285E"/>
    <w:rsid w:val="00A344E4"/>
    <w:rsid w:val="00A44C6E"/>
    <w:rsid w:val="00A51CB8"/>
    <w:rsid w:val="00A70CB7"/>
    <w:rsid w:val="00A7454E"/>
    <w:rsid w:val="00A9334D"/>
    <w:rsid w:val="00A9548A"/>
    <w:rsid w:val="00A97E97"/>
    <w:rsid w:val="00AA54F2"/>
    <w:rsid w:val="00AB3121"/>
    <w:rsid w:val="00AC34D6"/>
    <w:rsid w:val="00AE2B9E"/>
    <w:rsid w:val="00AF4BC3"/>
    <w:rsid w:val="00B163E4"/>
    <w:rsid w:val="00B30C16"/>
    <w:rsid w:val="00B43364"/>
    <w:rsid w:val="00B75FD0"/>
    <w:rsid w:val="00BB5173"/>
    <w:rsid w:val="00BC5A50"/>
    <w:rsid w:val="00BE5E33"/>
    <w:rsid w:val="00C04B2D"/>
    <w:rsid w:val="00C16405"/>
    <w:rsid w:val="00C200E0"/>
    <w:rsid w:val="00C22E46"/>
    <w:rsid w:val="00C24B2A"/>
    <w:rsid w:val="00C32ABE"/>
    <w:rsid w:val="00C34240"/>
    <w:rsid w:val="00C45350"/>
    <w:rsid w:val="00C4582E"/>
    <w:rsid w:val="00C56384"/>
    <w:rsid w:val="00C56AFA"/>
    <w:rsid w:val="00C627D1"/>
    <w:rsid w:val="00C70428"/>
    <w:rsid w:val="00C74EB8"/>
    <w:rsid w:val="00C77537"/>
    <w:rsid w:val="00C807D3"/>
    <w:rsid w:val="00C87CF3"/>
    <w:rsid w:val="00C969FD"/>
    <w:rsid w:val="00CB0A64"/>
    <w:rsid w:val="00CC7442"/>
    <w:rsid w:val="00CF08A1"/>
    <w:rsid w:val="00D00A30"/>
    <w:rsid w:val="00D109F3"/>
    <w:rsid w:val="00D12CB8"/>
    <w:rsid w:val="00D305E2"/>
    <w:rsid w:val="00D610DC"/>
    <w:rsid w:val="00D7190B"/>
    <w:rsid w:val="00D9402A"/>
    <w:rsid w:val="00D975CC"/>
    <w:rsid w:val="00D97D88"/>
    <w:rsid w:val="00DB25EE"/>
    <w:rsid w:val="00DC1018"/>
    <w:rsid w:val="00DD31A0"/>
    <w:rsid w:val="00DD549C"/>
    <w:rsid w:val="00E173B4"/>
    <w:rsid w:val="00E323DC"/>
    <w:rsid w:val="00E450F3"/>
    <w:rsid w:val="00E55F46"/>
    <w:rsid w:val="00E61B0F"/>
    <w:rsid w:val="00E67599"/>
    <w:rsid w:val="00E71672"/>
    <w:rsid w:val="00E912CB"/>
    <w:rsid w:val="00E9672A"/>
    <w:rsid w:val="00EB53F8"/>
    <w:rsid w:val="00EC2442"/>
    <w:rsid w:val="00EC2869"/>
    <w:rsid w:val="00ED75CE"/>
    <w:rsid w:val="00F03ABC"/>
    <w:rsid w:val="00F321FE"/>
    <w:rsid w:val="00F33CFB"/>
    <w:rsid w:val="00F35CCB"/>
    <w:rsid w:val="00F514F8"/>
    <w:rsid w:val="00F75895"/>
    <w:rsid w:val="00F75CD8"/>
    <w:rsid w:val="00F9426A"/>
    <w:rsid w:val="00F966E6"/>
    <w:rsid w:val="00FA4213"/>
    <w:rsid w:val="00FA6F09"/>
    <w:rsid w:val="00FC01E0"/>
    <w:rsid w:val="00FE0688"/>
    <w:rsid w:val="00FE0AD3"/>
    <w:rsid w:val="00FE1A75"/>
    <w:rsid w:val="00FE2394"/>
    <w:rsid w:val="00FE5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11A0A4"/>
  <w15:docId w15:val="{A9603FDB-60DC-4989-8FFE-03E18D21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qFormat/>
    <w:rsid w:val="00990A0E"/>
    <w:pPr>
      <w:jc w:val="center"/>
    </w:pPr>
    <w:rPr>
      <w:rFonts w:cs="Times New Roman"/>
      <w:b/>
      <w:bCs/>
    </w:rPr>
  </w:style>
  <w:style w:type="character" w:customStyle="1" w:styleId="TitleChar">
    <w:name w:val="Title Char"/>
    <w:basedOn w:val="DefaultParagraphFont"/>
    <w:link w:val="Title"/>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aliases w:val="Liste 1,List Paragraph1"/>
    <w:basedOn w:val="Normal"/>
    <w:link w:val="ListParagraphChar"/>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aliases w:val="Liste 1 Char,List Paragraph1 Char"/>
    <w:basedOn w:val="DefaultParagraphFont"/>
    <w:link w:val="ListParagraph"/>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customStyle="1" w:styleId="Default">
    <w:name w:val="Default"/>
    <w:rsid w:val="008D7D07"/>
    <w:pPr>
      <w:autoSpaceDE w:val="0"/>
      <w:autoSpaceDN w:val="0"/>
      <w:adjustRightInd w:val="0"/>
    </w:pPr>
    <w:rPr>
      <w:rFonts w:ascii="Cambria" w:eastAsiaTheme="minorHAnsi" w:hAnsi="Cambria" w:cs="Cambria"/>
      <w:color w:val="000000"/>
      <w:sz w:val="24"/>
      <w:szCs w:val="24"/>
      <w:lang w:val="sr-Latn-RS"/>
    </w:rPr>
  </w:style>
  <w:style w:type="paragraph" w:styleId="NoSpacing">
    <w:name w:val="No Spacing"/>
    <w:link w:val="NoSpacingChar"/>
    <w:uiPriority w:val="1"/>
    <w:qFormat/>
    <w:rsid w:val="00710F00"/>
    <w:pPr>
      <w:suppressAutoHyphens/>
    </w:pPr>
    <w:rPr>
      <w:rFonts w:eastAsia="Arial Unicode MS"/>
      <w:color w:val="000000"/>
      <w:kern w:val="2"/>
      <w:sz w:val="24"/>
      <w:szCs w:val="24"/>
      <w:lang w:eastAsia="ar-SA"/>
    </w:rPr>
  </w:style>
  <w:style w:type="character" w:customStyle="1" w:styleId="NoSpacingChar">
    <w:name w:val="No Spacing Char"/>
    <w:link w:val="NoSpacing"/>
    <w:uiPriority w:val="1"/>
    <w:rsid w:val="004E239A"/>
    <w:rPr>
      <w:rFonts w:eastAsia="Arial Unicode MS"/>
      <w:color w:val="000000"/>
      <w:kern w:val="2"/>
      <w:sz w:val="24"/>
      <w:szCs w:val="24"/>
      <w:lang w:eastAsia="ar-SA"/>
    </w:rPr>
  </w:style>
  <w:style w:type="character" w:customStyle="1" w:styleId="Heading40">
    <w:name w:val="Heading #4_"/>
    <w:basedOn w:val="DefaultParagraphFont"/>
    <w:rsid w:val="00F35CCB"/>
    <w:rPr>
      <w:rFonts w:ascii="Bookman Old Style" w:eastAsia="Bookman Old Style" w:hAnsi="Bookman Old Style" w:cs="Bookman Old Style"/>
      <w:b/>
      <w:bCs/>
      <w:i/>
      <w:iCs/>
      <w:smallCaps w:val="0"/>
      <w:strike w:val="0"/>
      <w:spacing w:val="6"/>
      <w:sz w:val="21"/>
      <w:szCs w:val="21"/>
      <w:u w:val="none"/>
    </w:rPr>
  </w:style>
  <w:style w:type="character" w:customStyle="1" w:styleId="Heading41">
    <w:name w:val="Heading #4"/>
    <w:basedOn w:val="Heading40"/>
    <w:rsid w:val="00F35CCB"/>
    <w:rPr>
      <w:rFonts w:ascii="Bookman Old Style" w:eastAsia="Bookman Old Style" w:hAnsi="Bookman Old Style" w:cs="Bookman Old Style"/>
      <w:b/>
      <w:bCs/>
      <w:i/>
      <w:iCs/>
      <w:smallCaps w:val="0"/>
      <w:strike w:val="0"/>
      <w:color w:val="000000"/>
      <w:spacing w:val="6"/>
      <w:w w:val="100"/>
      <w:position w:val="0"/>
      <w:sz w:val="21"/>
      <w:szCs w:val="21"/>
      <w:u w:val="single"/>
    </w:rPr>
  </w:style>
  <w:style w:type="character" w:customStyle="1" w:styleId="Bodytext0">
    <w:name w:val="Body text_"/>
    <w:basedOn w:val="DefaultParagraphFont"/>
    <w:link w:val="BodyText1"/>
    <w:rsid w:val="00F35CCB"/>
    <w:rPr>
      <w:rFonts w:ascii="Calibri" w:eastAsia="Calibri" w:hAnsi="Calibri" w:cs="Calibri"/>
      <w:spacing w:val="2"/>
      <w:sz w:val="20"/>
      <w:szCs w:val="20"/>
      <w:shd w:val="clear" w:color="auto" w:fill="FFFFFF"/>
    </w:rPr>
  </w:style>
  <w:style w:type="paragraph" w:customStyle="1" w:styleId="BodyText1">
    <w:name w:val="Body Text1"/>
    <w:basedOn w:val="Normal"/>
    <w:link w:val="Bodytext0"/>
    <w:rsid w:val="00F35CCB"/>
    <w:pPr>
      <w:widowControl w:val="0"/>
      <w:shd w:val="clear" w:color="auto" w:fill="FFFFFF"/>
      <w:spacing w:after="240" w:line="285" w:lineRule="exact"/>
      <w:ind w:hanging="360"/>
    </w:pPr>
    <w:rPr>
      <w:rFonts w:ascii="Calibri" w:eastAsia="Calibri" w:hAnsi="Calibri" w:cs="Calibri"/>
      <w:spacing w:val="2"/>
      <w:sz w:val="20"/>
      <w:szCs w:val="20"/>
      <w:lang w:val="en-US"/>
    </w:rPr>
  </w:style>
  <w:style w:type="character" w:customStyle="1" w:styleId="BodytextBoldSpacing0pt">
    <w:name w:val="Body text + Bold;Spacing 0 pt"/>
    <w:basedOn w:val="Bodytext0"/>
    <w:rsid w:val="00624295"/>
    <w:rPr>
      <w:rFonts w:ascii="Georgia" w:eastAsia="Georgia" w:hAnsi="Georgia" w:cs="Georgia"/>
      <w:b/>
      <w:bCs/>
      <w:i w:val="0"/>
      <w:iCs w:val="0"/>
      <w:smallCaps w:val="0"/>
      <w:strike w:val="0"/>
      <w:color w:val="000000"/>
      <w:spacing w:val="3"/>
      <w:w w:val="100"/>
      <w:position w:val="0"/>
      <w:sz w:val="21"/>
      <w:szCs w:val="21"/>
      <w:u w:val="none"/>
      <w:shd w:val="clear" w:color="auto" w:fill="FFFFFF"/>
    </w:rPr>
  </w:style>
  <w:style w:type="paragraph" w:customStyle="1" w:styleId="BodyText4">
    <w:name w:val="Body Text4"/>
    <w:basedOn w:val="Normal"/>
    <w:rsid w:val="00624295"/>
    <w:pPr>
      <w:widowControl w:val="0"/>
      <w:shd w:val="clear" w:color="auto" w:fill="FFFFFF"/>
      <w:spacing w:after="240" w:line="403" w:lineRule="exact"/>
      <w:jc w:val="center"/>
    </w:pPr>
    <w:rPr>
      <w:rFonts w:ascii="Georgia" w:eastAsia="Georgia" w:hAnsi="Georgia" w:cs="Georgia"/>
      <w:color w:val="000000"/>
      <w:spacing w:val="5"/>
      <w:sz w:val="21"/>
      <w:szCs w:val="21"/>
      <w:lang w:val="sr-Latn-RS" w:eastAsia="sr-Latn-RS"/>
    </w:rPr>
  </w:style>
  <w:style w:type="character" w:customStyle="1" w:styleId="BodyText2">
    <w:name w:val="Body Text2"/>
    <w:basedOn w:val="Bodytext0"/>
    <w:rsid w:val="00624295"/>
    <w:rPr>
      <w:rFonts w:ascii="Georgia" w:eastAsia="Georgia" w:hAnsi="Georgia" w:cs="Georgia"/>
      <w:b w:val="0"/>
      <w:bCs w:val="0"/>
      <w:i w:val="0"/>
      <w:iCs w:val="0"/>
      <w:smallCaps w:val="0"/>
      <w:strike w:val="0"/>
      <w:color w:val="000000"/>
      <w:spacing w:val="5"/>
      <w:w w:val="100"/>
      <w:position w:val="0"/>
      <w:sz w:val="21"/>
      <w:szCs w:val="21"/>
      <w:u w:val="single"/>
      <w:shd w:val="clear" w:color="auto" w:fill="FFFFFF"/>
    </w:rPr>
  </w:style>
  <w:style w:type="character" w:customStyle="1" w:styleId="BodytextBookmanOldStyleSpacing0pt">
    <w:name w:val="Body text + Bookman Old Style;Spacing 0 pt"/>
    <w:basedOn w:val="Bodytext0"/>
    <w:rsid w:val="000A1383"/>
    <w:rPr>
      <w:rFonts w:ascii="Bookman Old Style" w:eastAsia="Bookman Old Style" w:hAnsi="Bookman Old Style" w:cs="Bookman Old Style"/>
      <w:b w:val="0"/>
      <w:bCs w:val="0"/>
      <w:i w:val="0"/>
      <w:iCs w:val="0"/>
      <w:smallCaps w:val="0"/>
      <w:strike w:val="0"/>
      <w:color w:val="000000"/>
      <w:spacing w:val="-3"/>
      <w:w w:val="100"/>
      <w:position w:val="0"/>
      <w:sz w:val="21"/>
      <w:szCs w:val="21"/>
      <w:u w:val="none"/>
      <w:shd w:val="clear" w:color="auto" w:fill="FFFFFF"/>
    </w:rPr>
  </w:style>
  <w:style w:type="character" w:customStyle="1" w:styleId="BodyText3">
    <w:name w:val="Body Text3"/>
    <w:basedOn w:val="Bodytext0"/>
    <w:rsid w:val="000A1383"/>
    <w:rPr>
      <w:rFonts w:ascii="Georgia" w:eastAsia="Georgia" w:hAnsi="Georgia" w:cs="Georgia"/>
      <w:b w:val="0"/>
      <w:bCs w:val="0"/>
      <w:i w:val="0"/>
      <w:iCs w:val="0"/>
      <w:smallCaps w:val="0"/>
      <w:strike w:val="0"/>
      <w:color w:val="000000"/>
      <w:spacing w:val="5"/>
      <w:w w:val="100"/>
      <w:position w:val="0"/>
      <w:sz w:val="21"/>
      <w:szCs w:val="21"/>
      <w:u w:val="none"/>
      <w:shd w:val="clear" w:color="auto" w:fill="FFFFFF"/>
    </w:rPr>
  </w:style>
  <w:style w:type="character" w:customStyle="1" w:styleId="BodytextBookmanOldStyle10ptSpacing0pt">
    <w:name w:val="Body text + Bookman Old Style;10 pt;Spacing 0 pt"/>
    <w:basedOn w:val="Bodytext0"/>
    <w:rsid w:val="000A1383"/>
    <w:rPr>
      <w:rFonts w:ascii="Bookman Old Style" w:eastAsia="Bookman Old Style" w:hAnsi="Bookman Old Style" w:cs="Bookman Old Style"/>
      <w:b w:val="0"/>
      <w:bCs w:val="0"/>
      <w:i w:val="0"/>
      <w:iCs w:val="0"/>
      <w:smallCaps w:val="0"/>
      <w:strike w:val="0"/>
      <w:color w:val="000000"/>
      <w:spacing w:val="-1"/>
      <w:w w:val="100"/>
      <w:position w:val="0"/>
      <w:sz w:val="20"/>
      <w:szCs w:val="20"/>
      <w:u w:val="none"/>
      <w:shd w:val="clear" w:color="auto" w:fill="FFFFFF"/>
    </w:rPr>
  </w:style>
  <w:style w:type="character" w:customStyle="1" w:styleId="BodytextSpacing0pt">
    <w:name w:val="Body text + Spacing 0 pt"/>
    <w:basedOn w:val="Bodytext0"/>
    <w:rsid w:val="000A1383"/>
    <w:rPr>
      <w:rFonts w:ascii="Georgia" w:eastAsia="Georgia" w:hAnsi="Georgia" w:cs="Georgia"/>
      <w:b w:val="0"/>
      <w:bCs w:val="0"/>
      <w:i w:val="0"/>
      <w:iCs w:val="0"/>
      <w:smallCaps w:val="0"/>
      <w:strike w:val="0"/>
      <w:color w:val="000000"/>
      <w:spacing w:val="0"/>
      <w:w w:val="100"/>
      <w:position w:val="0"/>
      <w:sz w:val="21"/>
      <w:szCs w:val="21"/>
      <w:u w:val="none"/>
      <w:shd w:val="clear" w:color="auto" w:fill="FFFFFF"/>
    </w:rPr>
  </w:style>
  <w:style w:type="character" w:customStyle="1" w:styleId="Bodytext6">
    <w:name w:val="Body text (6)_"/>
    <w:basedOn w:val="DefaultParagraphFont"/>
    <w:link w:val="Bodytext60"/>
    <w:rsid w:val="000A1383"/>
    <w:rPr>
      <w:rFonts w:ascii="Georgia" w:eastAsia="Georgia" w:hAnsi="Georgia" w:cs="Georgia"/>
      <w:b/>
      <w:bCs/>
      <w:spacing w:val="3"/>
      <w:sz w:val="21"/>
      <w:szCs w:val="21"/>
      <w:shd w:val="clear" w:color="auto" w:fill="FFFFFF"/>
    </w:rPr>
  </w:style>
  <w:style w:type="character" w:customStyle="1" w:styleId="Bodytext6NotBoldSpacing0pt">
    <w:name w:val="Body text (6) + Not Bold;Spacing 0 pt"/>
    <w:basedOn w:val="Bodytext6"/>
    <w:rsid w:val="000A1383"/>
    <w:rPr>
      <w:rFonts w:ascii="Georgia" w:eastAsia="Georgia" w:hAnsi="Georgia" w:cs="Georgia"/>
      <w:b/>
      <w:bCs/>
      <w:color w:val="000000"/>
      <w:spacing w:val="5"/>
      <w:w w:val="100"/>
      <w:position w:val="0"/>
      <w:sz w:val="21"/>
      <w:szCs w:val="21"/>
      <w:shd w:val="clear" w:color="auto" w:fill="FFFFFF"/>
    </w:rPr>
  </w:style>
  <w:style w:type="paragraph" w:customStyle="1" w:styleId="Bodytext60">
    <w:name w:val="Body text (6)"/>
    <w:basedOn w:val="Normal"/>
    <w:link w:val="Bodytext6"/>
    <w:rsid w:val="000A1383"/>
    <w:pPr>
      <w:widowControl w:val="0"/>
      <w:shd w:val="clear" w:color="auto" w:fill="FFFFFF"/>
      <w:spacing w:before="240" w:line="292" w:lineRule="exact"/>
      <w:ind w:firstLine="700"/>
    </w:pPr>
    <w:rPr>
      <w:rFonts w:ascii="Georgia" w:eastAsia="Georgia" w:hAnsi="Georgia" w:cs="Georgia"/>
      <w:b/>
      <w:bCs/>
      <w:spacing w:val="3"/>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569578850">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935359826">
      <w:bodyDiv w:val="1"/>
      <w:marLeft w:val="0"/>
      <w:marRight w:val="0"/>
      <w:marTop w:val="0"/>
      <w:marBottom w:val="0"/>
      <w:divBdr>
        <w:top w:val="none" w:sz="0" w:space="0" w:color="auto"/>
        <w:left w:val="none" w:sz="0" w:space="0" w:color="auto"/>
        <w:bottom w:val="none" w:sz="0" w:space="0" w:color="auto"/>
        <w:right w:val="none" w:sz="0" w:space="0" w:color="auto"/>
      </w:divBdr>
    </w:div>
    <w:div w:id="1810780329">
      <w:bodyDiv w:val="1"/>
      <w:marLeft w:val="0"/>
      <w:marRight w:val="0"/>
      <w:marTop w:val="0"/>
      <w:marBottom w:val="0"/>
      <w:divBdr>
        <w:top w:val="none" w:sz="0" w:space="0" w:color="auto"/>
        <w:left w:val="none" w:sz="0" w:space="0" w:color="auto"/>
        <w:bottom w:val="none" w:sz="0" w:space="0" w:color="auto"/>
        <w:right w:val="none" w:sz="0" w:space="0" w:color="auto"/>
      </w:divBdr>
    </w:div>
    <w:div w:id="2032877558">
      <w:bodyDiv w:val="1"/>
      <w:marLeft w:val="0"/>
      <w:marRight w:val="0"/>
      <w:marTop w:val="0"/>
      <w:marBottom w:val="0"/>
      <w:divBdr>
        <w:top w:val="none" w:sz="0" w:space="0" w:color="auto"/>
        <w:left w:val="none" w:sz="0" w:space="0" w:color="auto"/>
        <w:bottom w:val="none" w:sz="0" w:space="0" w:color="auto"/>
        <w:right w:val="none" w:sz="0" w:space="0" w:color="auto"/>
      </w:divBdr>
    </w:div>
    <w:div w:id="2111193497">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662D4-7064-480A-9C73-13662C349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Lola Jakovljevic</cp:lastModifiedBy>
  <cp:revision>15</cp:revision>
  <cp:lastPrinted>2019-04-19T07:39:00Z</cp:lastPrinted>
  <dcterms:created xsi:type="dcterms:W3CDTF">2018-12-07T10:52:00Z</dcterms:created>
  <dcterms:modified xsi:type="dcterms:W3CDTF">2019-04-19T09:12:00Z</dcterms:modified>
</cp:coreProperties>
</file>