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091F0B94" w14:textId="77777777" w:rsidR="004A7BEF" w:rsidRDefault="00210557" w:rsidP="004A7BEF">
      <w:pPr>
        <w:ind w:left="-360" w:right="-19"/>
        <w:jc w:val="center"/>
        <w:outlineLvl w:val="0"/>
        <w:rPr>
          <w:rFonts w:eastAsia="Arial" w:cs="Arial"/>
          <w:b/>
          <w:color w:val="000000"/>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4A7BEF">
        <w:rPr>
          <w:rFonts w:eastAsia="Arial" w:cs="Arial"/>
          <w:b/>
          <w:color w:val="000000"/>
        </w:rPr>
        <w:t>175/2019 (</w:t>
      </w:r>
      <w:r w:rsidR="004A7BEF" w:rsidRPr="00EF13A4">
        <w:rPr>
          <w:rFonts w:eastAsia="Arial" w:cs="Arial"/>
          <w:b/>
          <w:color w:val="000000"/>
        </w:rPr>
        <w:t>3000/1054/2019)</w:t>
      </w:r>
    </w:p>
    <w:p w14:paraId="55FDC3F9" w14:textId="42E8AF5B" w:rsidR="00037196" w:rsidRPr="004A7BEF" w:rsidRDefault="004A7BEF" w:rsidP="004A7BEF">
      <w:pPr>
        <w:jc w:val="center"/>
        <w:rPr>
          <w:rFonts w:eastAsia="Arial Unicode MS" w:cs="Arial"/>
          <w:b/>
          <w:kern w:val="2"/>
        </w:rPr>
      </w:pPr>
      <w:r w:rsidRPr="004A7BEF">
        <w:rPr>
          <w:rFonts w:eastAsia="Arial" w:cs="Arial"/>
          <w:b/>
          <w:color w:val="000000"/>
          <w:szCs w:val="20"/>
          <w:lang w:val="sr-Latn-RS" w:eastAsia="sr-Latn-RS"/>
        </w:rPr>
        <w:t>Обуке обавезне по новоусвојеним законима, новоуведеним технологијама у 2019</w:t>
      </w:r>
    </w:p>
    <w:p w14:paraId="2D675C3D" w14:textId="7776A421" w:rsidR="00150FCE" w:rsidRDefault="00150FCE" w:rsidP="00621417">
      <w:pPr>
        <w:pStyle w:val="BodyText"/>
        <w:spacing w:before="0"/>
        <w:rPr>
          <w:rFonts w:cs="Arial"/>
          <w:sz w:val="22"/>
          <w:szCs w:val="22"/>
          <w:lang w:val="ru-RU"/>
        </w:rPr>
      </w:pPr>
    </w:p>
    <w:p w14:paraId="1D837842" w14:textId="315574F2" w:rsidR="00730A43" w:rsidRDefault="00730A43" w:rsidP="00621417">
      <w:pPr>
        <w:pStyle w:val="BodyText"/>
        <w:spacing w:before="0"/>
        <w:rPr>
          <w:rFonts w:cs="Arial"/>
          <w:sz w:val="22"/>
          <w:szCs w:val="22"/>
          <w:lang w:val="ru-RU"/>
        </w:rPr>
      </w:pPr>
    </w:p>
    <w:p w14:paraId="3674292E" w14:textId="5BFD1A81" w:rsidR="00730A43" w:rsidRDefault="00730A43" w:rsidP="00621417">
      <w:pPr>
        <w:pStyle w:val="BodyText"/>
        <w:spacing w:before="0"/>
        <w:rPr>
          <w:rFonts w:cs="Arial"/>
          <w:sz w:val="22"/>
          <w:szCs w:val="22"/>
          <w:lang w:val="ru-RU"/>
        </w:rPr>
      </w:pPr>
    </w:p>
    <w:p w14:paraId="17EEBFE0" w14:textId="470D58C9" w:rsidR="00730A43" w:rsidRDefault="00730A43" w:rsidP="00621417">
      <w:pPr>
        <w:pStyle w:val="BodyText"/>
        <w:spacing w:before="0"/>
        <w:rPr>
          <w:rFonts w:cs="Arial"/>
          <w:sz w:val="22"/>
          <w:szCs w:val="22"/>
          <w:lang w:val="ru-RU"/>
        </w:rPr>
      </w:pPr>
    </w:p>
    <w:p w14:paraId="6613E9D0" w14:textId="7EAEEF78" w:rsidR="00410B6D" w:rsidRDefault="00410B6D" w:rsidP="00621417">
      <w:pPr>
        <w:pStyle w:val="BodyText"/>
        <w:spacing w:before="0"/>
        <w:rPr>
          <w:rFonts w:cs="Arial"/>
          <w:sz w:val="22"/>
          <w:szCs w:val="22"/>
          <w:lang w:val="ru-RU"/>
        </w:rPr>
      </w:pPr>
    </w:p>
    <w:p w14:paraId="1825BF37" w14:textId="66F98679" w:rsidR="00410B6D" w:rsidRDefault="00410B6D" w:rsidP="00621417">
      <w:pPr>
        <w:pStyle w:val="BodyText"/>
        <w:spacing w:before="0"/>
        <w:rPr>
          <w:rFonts w:cs="Arial"/>
          <w:sz w:val="22"/>
          <w:szCs w:val="22"/>
          <w:lang w:val="ru-RU"/>
        </w:rPr>
      </w:pPr>
    </w:p>
    <w:p w14:paraId="0DA8BD5B" w14:textId="641D2D71" w:rsidR="00410B6D" w:rsidRDefault="00410B6D" w:rsidP="00621417">
      <w:pPr>
        <w:pStyle w:val="BodyText"/>
        <w:spacing w:before="0"/>
        <w:rPr>
          <w:rFonts w:cs="Arial"/>
          <w:sz w:val="22"/>
          <w:szCs w:val="22"/>
          <w:lang w:val="ru-RU"/>
        </w:rPr>
      </w:pPr>
    </w:p>
    <w:p w14:paraId="4E65457B" w14:textId="7895E9A4" w:rsidR="00410B6D" w:rsidRDefault="00410B6D" w:rsidP="00621417">
      <w:pPr>
        <w:pStyle w:val="BodyText"/>
        <w:spacing w:before="0"/>
        <w:rPr>
          <w:rFonts w:cs="Arial"/>
          <w:sz w:val="22"/>
          <w:szCs w:val="22"/>
          <w:lang w:val="ru-RU"/>
        </w:rPr>
      </w:pPr>
    </w:p>
    <w:p w14:paraId="2A3120E1" w14:textId="3B230702" w:rsidR="00410B6D" w:rsidRDefault="00410B6D" w:rsidP="00621417">
      <w:pPr>
        <w:pStyle w:val="BodyText"/>
        <w:spacing w:before="0"/>
        <w:rPr>
          <w:rFonts w:cs="Arial"/>
          <w:sz w:val="22"/>
          <w:szCs w:val="22"/>
          <w:lang w:val="ru-RU"/>
        </w:rPr>
      </w:pPr>
    </w:p>
    <w:p w14:paraId="49D0A281" w14:textId="1F3A4C0D" w:rsidR="00410B6D" w:rsidRDefault="00410B6D" w:rsidP="00621417">
      <w:pPr>
        <w:pStyle w:val="BodyText"/>
        <w:spacing w:before="0"/>
        <w:rPr>
          <w:rFonts w:cs="Arial"/>
          <w:sz w:val="22"/>
          <w:szCs w:val="22"/>
          <w:lang w:val="ru-RU"/>
        </w:rPr>
      </w:pPr>
    </w:p>
    <w:p w14:paraId="1A84505D" w14:textId="6F941789" w:rsidR="00410B6D" w:rsidRDefault="00410B6D" w:rsidP="00621417">
      <w:pPr>
        <w:pStyle w:val="BodyText"/>
        <w:spacing w:before="0"/>
        <w:rPr>
          <w:rFonts w:cs="Arial"/>
          <w:sz w:val="22"/>
          <w:szCs w:val="22"/>
          <w:lang w:val="ru-RU"/>
        </w:rPr>
      </w:pPr>
    </w:p>
    <w:p w14:paraId="1F57CC6C" w14:textId="57AAF56C" w:rsidR="00410B6D" w:rsidRDefault="00410B6D" w:rsidP="00621417">
      <w:pPr>
        <w:pStyle w:val="BodyText"/>
        <w:spacing w:before="0"/>
        <w:rPr>
          <w:rFonts w:cs="Arial"/>
          <w:sz w:val="22"/>
          <w:szCs w:val="22"/>
          <w:lang w:val="ru-RU"/>
        </w:rPr>
      </w:pPr>
    </w:p>
    <w:p w14:paraId="549619E2" w14:textId="26BEA823" w:rsidR="00410B6D" w:rsidRDefault="00410B6D" w:rsidP="00621417">
      <w:pPr>
        <w:pStyle w:val="BodyText"/>
        <w:spacing w:before="0"/>
        <w:rPr>
          <w:rFonts w:cs="Arial"/>
          <w:sz w:val="22"/>
          <w:szCs w:val="22"/>
          <w:lang w:val="ru-RU"/>
        </w:rPr>
      </w:pPr>
    </w:p>
    <w:p w14:paraId="7B4510F7" w14:textId="2249A455" w:rsidR="00410B6D" w:rsidRDefault="00410B6D" w:rsidP="00621417">
      <w:pPr>
        <w:pStyle w:val="BodyText"/>
        <w:spacing w:before="0"/>
        <w:rPr>
          <w:rFonts w:cs="Arial"/>
          <w:sz w:val="22"/>
          <w:szCs w:val="22"/>
          <w:lang w:val="ru-RU"/>
        </w:rPr>
      </w:pPr>
    </w:p>
    <w:p w14:paraId="7E3224B8" w14:textId="30E618FB" w:rsidR="00410B6D" w:rsidRDefault="00410B6D" w:rsidP="00621417">
      <w:pPr>
        <w:pStyle w:val="BodyText"/>
        <w:spacing w:before="0"/>
        <w:rPr>
          <w:rFonts w:cs="Arial"/>
          <w:sz w:val="22"/>
          <w:szCs w:val="22"/>
          <w:lang w:val="ru-RU"/>
        </w:rPr>
      </w:pPr>
    </w:p>
    <w:p w14:paraId="06592A62" w14:textId="2FC4B15C" w:rsidR="00410B6D" w:rsidRDefault="00410B6D" w:rsidP="00621417">
      <w:pPr>
        <w:pStyle w:val="BodyText"/>
        <w:spacing w:before="0"/>
        <w:rPr>
          <w:rFonts w:cs="Arial"/>
          <w:sz w:val="22"/>
          <w:szCs w:val="22"/>
          <w:lang w:val="ru-RU"/>
        </w:rPr>
      </w:pPr>
    </w:p>
    <w:p w14:paraId="27D4F642" w14:textId="77777777" w:rsidR="00410B6D" w:rsidRDefault="00410B6D" w:rsidP="00621417">
      <w:pPr>
        <w:pStyle w:val="BodyText"/>
        <w:spacing w:before="0"/>
        <w:rPr>
          <w:rFonts w:cs="Arial"/>
          <w:sz w:val="22"/>
          <w:szCs w:val="22"/>
          <w:lang w:val="ru-RU"/>
        </w:rPr>
      </w:pPr>
    </w:p>
    <w:p w14:paraId="155D55C5" w14:textId="7523C9A1" w:rsidR="00730A43" w:rsidRPr="00037196" w:rsidRDefault="00730A43" w:rsidP="00621417">
      <w:pPr>
        <w:pStyle w:val="BodyText"/>
        <w:spacing w:before="0"/>
        <w:rPr>
          <w:rFonts w:cs="Arial"/>
          <w:sz w:val="22"/>
          <w:szCs w:val="22"/>
          <w:lang w:val="ru-RU"/>
        </w:rPr>
      </w:pPr>
    </w:p>
    <w:p w14:paraId="4A9B642B" w14:textId="46BE45C7"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621417">
        <w:rPr>
          <w:rFonts w:cs="Arial"/>
          <w:lang w:val="sr-Latn-RS"/>
        </w:rPr>
        <w:t xml:space="preserve"> </w:t>
      </w:r>
      <w:r w:rsidR="00410B6D">
        <w:rPr>
          <w:rFonts w:cs="Arial"/>
          <w:lang w:val="sr-Latn-RS"/>
        </w:rPr>
        <w:t>129095/4-</w:t>
      </w:r>
      <w:r w:rsidR="004A7BEF">
        <w:rPr>
          <w:rFonts w:cs="Arial"/>
          <w:lang w:val="sr-Cyrl-RS"/>
        </w:rPr>
        <w:t xml:space="preserve"> 2019</w:t>
      </w:r>
      <w:r w:rsidRPr="00037196">
        <w:rPr>
          <w:rFonts w:eastAsia="Arial Unicode MS" w:cs="Arial"/>
          <w:kern w:val="2"/>
          <w:lang w:val="ru-RU"/>
        </w:rPr>
        <w:t xml:space="preserve"> од </w:t>
      </w:r>
      <w:r w:rsidR="00621417">
        <w:rPr>
          <w:rFonts w:eastAsia="Arial Unicode MS" w:cs="Arial"/>
          <w:kern w:val="2"/>
          <w:lang w:val="sr-Latn-RS"/>
        </w:rPr>
        <w:t xml:space="preserve"> </w:t>
      </w:r>
      <w:r w:rsidR="00410B6D">
        <w:rPr>
          <w:rFonts w:eastAsia="Arial Unicode MS" w:cs="Arial"/>
          <w:kern w:val="2"/>
          <w:lang w:val="sr-Latn-RS"/>
        </w:rPr>
        <w:t>08.04.2019</w:t>
      </w:r>
      <w:bookmarkStart w:id="6" w:name="_GoBack"/>
      <w:bookmarkEnd w:id="6"/>
      <w:r w:rsidR="004A7BEF">
        <w:rPr>
          <w:rFonts w:eastAsia="Arial Unicode MS" w:cs="Arial"/>
          <w:kern w:val="2"/>
          <w:lang w:val="sr-Cyrl-RS"/>
        </w:rPr>
        <w:t xml:space="preserve"> 2019</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45DA32BE" w:rsidR="00B37917" w:rsidRPr="00037196" w:rsidRDefault="009B6AD8" w:rsidP="000C50A0">
      <w:pPr>
        <w:spacing w:before="0"/>
        <w:jc w:val="center"/>
        <w:rPr>
          <w:rFonts w:cs="Arial"/>
          <w:lang w:val="ru-RU"/>
        </w:rPr>
      </w:pPr>
      <w:r>
        <w:rPr>
          <w:rFonts w:cs="Arial"/>
          <w:lang w:val="ru-RU"/>
        </w:rPr>
        <w:t xml:space="preserve">Обреновац, </w:t>
      </w:r>
      <w:r w:rsidR="004A7BEF">
        <w:rPr>
          <w:rFonts w:cs="Arial"/>
          <w:lang w:val="sr-Cyrl-RS"/>
        </w:rPr>
        <w:t>март 2019</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3723BC4F"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4A7BEF">
        <w:rPr>
          <w:rFonts w:cs="Arial"/>
          <w:lang w:val="sr-Cyrl-RS"/>
        </w:rPr>
        <w:t>129095/1-2019</w:t>
      </w:r>
      <w:r w:rsidR="00621417">
        <w:rPr>
          <w:rFonts w:cs="Arial"/>
          <w:lang w:val="sr-Cyrl-RS"/>
        </w:rPr>
        <w:t xml:space="preserve"> </w:t>
      </w:r>
      <w:r w:rsidR="00C169C3" w:rsidRPr="00F56999">
        <w:rPr>
          <w:rFonts w:cs="Arial"/>
          <w:lang w:val="sr-Cyrl-CS"/>
        </w:rPr>
        <w:t xml:space="preserve">од </w:t>
      </w:r>
      <w:r w:rsidR="004A7BEF">
        <w:rPr>
          <w:rFonts w:cs="Arial"/>
          <w:lang w:val="sr-Cyrl-RS"/>
        </w:rPr>
        <w:t>06.03.2019</w:t>
      </w:r>
      <w:r w:rsidR="00FA5BA2">
        <w:rPr>
          <w:rFonts w:cs="Arial"/>
          <w:lang w:val="sr-Cyrl-RS"/>
        </w:rPr>
        <w:t xml:space="preserve"> </w:t>
      </w:r>
      <w:r w:rsidR="00FA5BA2">
        <w:rPr>
          <w:rFonts w:cs="Arial"/>
          <w:lang w:val="sr-Latn-RS"/>
        </w:rPr>
        <w:t xml:space="preserve"> </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FA5BA2">
        <w:rPr>
          <w:rFonts w:cs="Arial"/>
          <w:lang w:val="sr-Latn-RS"/>
        </w:rPr>
        <w:t>105-Е</w:t>
      </w:r>
      <w:r w:rsidR="00FA5BA2">
        <w:rPr>
          <w:rFonts w:cs="Arial"/>
          <w:lang w:val="sr-Cyrl-RS"/>
        </w:rPr>
        <w:t>.</w:t>
      </w:r>
      <w:r w:rsidR="00FA5BA2">
        <w:rPr>
          <w:rFonts w:cs="Arial"/>
          <w:lang w:val="sr-Latn-RS"/>
        </w:rPr>
        <w:t>03.01-</w:t>
      </w:r>
      <w:r w:rsidR="004A7BEF">
        <w:rPr>
          <w:rFonts w:cs="Arial"/>
          <w:lang w:val="sr-Cyrl-RS"/>
        </w:rPr>
        <w:t xml:space="preserve">129095/2-2019 </w:t>
      </w:r>
      <w:r w:rsidR="00FA5BA2" w:rsidRPr="00F56999">
        <w:rPr>
          <w:rFonts w:cs="Arial"/>
          <w:lang w:val="sr-Cyrl-CS"/>
        </w:rPr>
        <w:t xml:space="preserve">од </w:t>
      </w:r>
      <w:r w:rsidR="004A7BEF">
        <w:rPr>
          <w:rFonts w:cs="Arial"/>
          <w:lang w:val="sr-Cyrl-RS"/>
        </w:rPr>
        <w:t xml:space="preserve">06.03.2019 </w:t>
      </w:r>
      <w:r w:rsidR="004A7BEF">
        <w:rPr>
          <w:rFonts w:cs="Arial"/>
          <w:lang w:val="sr-Latn-RS"/>
        </w:rPr>
        <w:t xml:space="preserve"> </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C523EA" w14:textId="76DF2431"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4A7BEF">
        <w:rPr>
          <w:rFonts w:cs="Arial"/>
          <w:b/>
          <w:lang w:val="sr-Latn-RS"/>
        </w:rPr>
        <w:t>175/2019 (3000/1054/2019)</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21417" w:rsidRPr="00F81917" w14:paraId="5128A724" w14:textId="77777777" w:rsidTr="00C62AA7">
        <w:tc>
          <w:tcPr>
            <w:tcW w:w="564" w:type="dxa"/>
          </w:tcPr>
          <w:p w14:paraId="3C9E9CA5" w14:textId="77777777" w:rsidR="00C62AA7" w:rsidRPr="00F81917" w:rsidRDefault="00C62AA7" w:rsidP="004C3B38">
            <w:pPr>
              <w:tabs>
                <w:tab w:val="left" w:pos="360"/>
                <w:tab w:val="left" w:pos="567"/>
                <w:tab w:val="right" w:leader="dot" w:pos="9639"/>
              </w:tabs>
              <w:jc w:val="center"/>
              <w:rPr>
                <w:rFonts w:cs="Arial"/>
              </w:rPr>
            </w:pPr>
            <w:r w:rsidRPr="00F81917">
              <w:rPr>
                <w:rFonts w:cs="Arial"/>
              </w:rPr>
              <w:t>1.</w:t>
            </w:r>
          </w:p>
        </w:tc>
        <w:tc>
          <w:tcPr>
            <w:tcW w:w="7574" w:type="dxa"/>
          </w:tcPr>
          <w:p w14:paraId="2BEC451A" w14:textId="77777777" w:rsidR="00C62AA7" w:rsidRPr="00F81917" w:rsidRDefault="00C62AA7" w:rsidP="004C3B38">
            <w:pPr>
              <w:tabs>
                <w:tab w:val="left" w:pos="360"/>
                <w:tab w:val="left" w:pos="567"/>
                <w:tab w:val="right" w:leader="dot" w:pos="9639"/>
              </w:tabs>
              <w:rPr>
                <w:rFonts w:cs="Arial"/>
                <w:lang w:val="sr-Cyrl-RS"/>
              </w:rPr>
            </w:pPr>
            <w:r w:rsidRPr="00F81917">
              <w:rPr>
                <w:rFonts w:cs="Arial"/>
                <w:lang w:val="sr-Cyrl-RS"/>
              </w:rPr>
              <w:t>Општи подаци о јавној набавци</w:t>
            </w:r>
          </w:p>
        </w:tc>
        <w:tc>
          <w:tcPr>
            <w:tcW w:w="810" w:type="dxa"/>
          </w:tcPr>
          <w:p w14:paraId="2223C426" w14:textId="33A384F9" w:rsidR="00C62AA7" w:rsidRPr="00F81917" w:rsidRDefault="000D606E" w:rsidP="004C3B38">
            <w:pPr>
              <w:tabs>
                <w:tab w:val="left" w:pos="360"/>
                <w:tab w:val="left" w:pos="567"/>
                <w:tab w:val="right" w:leader="dot" w:pos="9639"/>
              </w:tabs>
              <w:jc w:val="center"/>
              <w:rPr>
                <w:rFonts w:cs="Arial"/>
                <w:lang w:val="sr-Latn-RS"/>
              </w:rPr>
            </w:pPr>
            <w:r w:rsidRPr="00F81917">
              <w:rPr>
                <w:rFonts w:cs="Arial"/>
                <w:lang w:val="sr-Latn-RS"/>
              </w:rPr>
              <w:t>3</w:t>
            </w:r>
          </w:p>
        </w:tc>
      </w:tr>
      <w:tr w:rsidR="00621417" w:rsidRPr="00F81917" w14:paraId="0F610DD2" w14:textId="77777777" w:rsidTr="00C62AA7">
        <w:tc>
          <w:tcPr>
            <w:tcW w:w="564" w:type="dxa"/>
          </w:tcPr>
          <w:p w14:paraId="1FA0F8E8" w14:textId="77777777" w:rsidR="00C62AA7" w:rsidRPr="00F81917" w:rsidRDefault="00C62AA7" w:rsidP="004C3B38">
            <w:pPr>
              <w:tabs>
                <w:tab w:val="left" w:pos="360"/>
                <w:tab w:val="left" w:pos="567"/>
                <w:tab w:val="right" w:leader="dot" w:pos="9639"/>
              </w:tabs>
              <w:jc w:val="center"/>
              <w:rPr>
                <w:rFonts w:cs="Arial"/>
                <w:lang w:val="sr-Cyrl-RS"/>
              </w:rPr>
            </w:pPr>
            <w:r w:rsidRPr="00F81917">
              <w:rPr>
                <w:rFonts w:cs="Arial"/>
                <w:lang w:val="sr-Cyrl-RS"/>
              </w:rPr>
              <w:t>2.</w:t>
            </w:r>
          </w:p>
        </w:tc>
        <w:tc>
          <w:tcPr>
            <w:tcW w:w="7574" w:type="dxa"/>
          </w:tcPr>
          <w:p w14:paraId="7D79942D" w14:textId="77777777" w:rsidR="00C62AA7" w:rsidRPr="00F81917" w:rsidRDefault="00C62AA7" w:rsidP="004C3B38">
            <w:pPr>
              <w:tabs>
                <w:tab w:val="left" w:pos="317"/>
                <w:tab w:val="left" w:pos="360"/>
                <w:tab w:val="right" w:leader="dot" w:pos="9639"/>
              </w:tabs>
              <w:rPr>
                <w:rFonts w:cs="Arial"/>
                <w:lang w:val="sr-Cyrl-RS"/>
              </w:rPr>
            </w:pPr>
            <w:r w:rsidRPr="00F81917">
              <w:rPr>
                <w:rFonts w:cs="Arial"/>
                <w:lang w:val="sr-Cyrl-RS"/>
              </w:rPr>
              <w:t>Подаци о предмету набавке</w:t>
            </w:r>
          </w:p>
        </w:tc>
        <w:tc>
          <w:tcPr>
            <w:tcW w:w="810" w:type="dxa"/>
          </w:tcPr>
          <w:p w14:paraId="3C366F85" w14:textId="233112FC" w:rsidR="00C62AA7" w:rsidRPr="00F81917" w:rsidRDefault="000D606E" w:rsidP="004C3B38">
            <w:pPr>
              <w:tabs>
                <w:tab w:val="left" w:pos="360"/>
                <w:tab w:val="left" w:pos="567"/>
                <w:tab w:val="right" w:leader="dot" w:pos="9639"/>
              </w:tabs>
              <w:jc w:val="center"/>
              <w:rPr>
                <w:rFonts w:cs="Arial"/>
                <w:lang w:val="sr-Latn-RS"/>
              </w:rPr>
            </w:pPr>
            <w:r w:rsidRPr="00F81917">
              <w:rPr>
                <w:rFonts w:cs="Arial"/>
                <w:lang w:val="sr-Latn-RS"/>
              </w:rPr>
              <w:t>3</w:t>
            </w:r>
          </w:p>
        </w:tc>
      </w:tr>
      <w:tr w:rsidR="00621417" w:rsidRPr="00F81917" w14:paraId="5DB2D2D2" w14:textId="77777777" w:rsidTr="00C62AA7">
        <w:tc>
          <w:tcPr>
            <w:tcW w:w="564" w:type="dxa"/>
          </w:tcPr>
          <w:p w14:paraId="195BF63A" w14:textId="77777777" w:rsidR="00C62AA7" w:rsidRPr="00F81917" w:rsidRDefault="00C62AA7" w:rsidP="004C3B38">
            <w:pPr>
              <w:tabs>
                <w:tab w:val="left" w:pos="360"/>
                <w:tab w:val="left" w:pos="567"/>
                <w:tab w:val="right" w:leader="dot" w:pos="9639"/>
              </w:tabs>
              <w:jc w:val="center"/>
              <w:rPr>
                <w:rFonts w:cs="Arial"/>
                <w:lang w:val="sr-Cyrl-RS"/>
              </w:rPr>
            </w:pPr>
            <w:r w:rsidRPr="00F81917">
              <w:rPr>
                <w:rFonts w:cs="Arial"/>
                <w:lang w:val="sr-Cyrl-RS"/>
              </w:rPr>
              <w:t>3.</w:t>
            </w:r>
          </w:p>
        </w:tc>
        <w:tc>
          <w:tcPr>
            <w:tcW w:w="7574" w:type="dxa"/>
          </w:tcPr>
          <w:p w14:paraId="7801C6BD" w14:textId="33976AA3" w:rsidR="00C62AA7" w:rsidRPr="00F81917" w:rsidRDefault="00C62AA7" w:rsidP="006F517A">
            <w:pPr>
              <w:tabs>
                <w:tab w:val="left" w:pos="317"/>
                <w:tab w:val="left" w:pos="360"/>
                <w:tab w:val="right" w:leader="dot" w:pos="9639"/>
              </w:tabs>
              <w:rPr>
                <w:rFonts w:cs="Arial"/>
                <w:lang w:val="sr-Cyrl-RS"/>
              </w:rPr>
            </w:pPr>
            <w:r w:rsidRPr="00F81917">
              <w:rPr>
                <w:rFonts w:cs="Arial"/>
                <w:lang w:val="sr-Cyrl-RS"/>
              </w:rPr>
              <w:t xml:space="preserve">Техничка спецификација (врста, техничке карактеристике, квалитет, </w:t>
            </w:r>
            <w:r w:rsidR="006F517A" w:rsidRPr="00F81917">
              <w:rPr>
                <w:rFonts w:cs="Arial"/>
                <w:lang w:val="sr-Cyrl-RS"/>
              </w:rPr>
              <w:t>обим</w:t>
            </w:r>
            <w:r w:rsidRPr="00F81917">
              <w:rPr>
                <w:rFonts w:cs="Arial"/>
                <w:lang w:val="sr-Cyrl-RS"/>
              </w:rPr>
              <w:t xml:space="preserve"> и опис </w:t>
            </w:r>
            <w:r w:rsidR="00A63575" w:rsidRPr="00F81917">
              <w:rPr>
                <w:rFonts w:cs="Arial"/>
                <w:lang w:val="sr-Cyrl-RS"/>
              </w:rPr>
              <w:t>услуга</w:t>
            </w:r>
            <w:r w:rsidRPr="00F81917">
              <w:rPr>
                <w:rFonts w:cs="Arial"/>
                <w:lang w:val="sr-Cyrl-RS"/>
              </w:rPr>
              <w:t>...)</w:t>
            </w:r>
          </w:p>
        </w:tc>
        <w:tc>
          <w:tcPr>
            <w:tcW w:w="810" w:type="dxa"/>
          </w:tcPr>
          <w:p w14:paraId="77323F49" w14:textId="1C3ABCDA" w:rsidR="00C62AA7" w:rsidRPr="00F81917" w:rsidRDefault="00590D78" w:rsidP="004C3B38">
            <w:pPr>
              <w:tabs>
                <w:tab w:val="left" w:pos="360"/>
                <w:tab w:val="left" w:pos="567"/>
                <w:tab w:val="right" w:leader="dot" w:pos="9639"/>
              </w:tabs>
              <w:jc w:val="center"/>
              <w:rPr>
                <w:rFonts w:cs="Arial"/>
                <w:lang w:val="sr-Cyrl-RS"/>
              </w:rPr>
            </w:pPr>
            <w:r w:rsidRPr="00F81917">
              <w:rPr>
                <w:rFonts w:cs="Arial"/>
                <w:lang w:val="sr-Cyrl-RS"/>
              </w:rPr>
              <w:t>4</w:t>
            </w:r>
          </w:p>
        </w:tc>
      </w:tr>
      <w:tr w:rsidR="00621417" w:rsidRPr="00F81917" w14:paraId="71E4CF81" w14:textId="77777777" w:rsidTr="00C62AA7">
        <w:tc>
          <w:tcPr>
            <w:tcW w:w="564" w:type="dxa"/>
          </w:tcPr>
          <w:p w14:paraId="304EB382" w14:textId="77777777" w:rsidR="00C62AA7" w:rsidRPr="00F81917" w:rsidRDefault="00C62AA7" w:rsidP="004C3B38">
            <w:pPr>
              <w:tabs>
                <w:tab w:val="left" w:pos="360"/>
                <w:tab w:val="left" w:pos="567"/>
                <w:tab w:val="right" w:leader="dot" w:pos="9639"/>
              </w:tabs>
              <w:jc w:val="center"/>
              <w:rPr>
                <w:rFonts w:cs="Arial"/>
                <w:lang w:val="sr-Cyrl-RS"/>
              </w:rPr>
            </w:pPr>
            <w:r w:rsidRPr="00F81917">
              <w:rPr>
                <w:rFonts w:cs="Arial"/>
              </w:rPr>
              <w:t>4</w:t>
            </w:r>
            <w:r w:rsidRPr="00F81917">
              <w:rPr>
                <w:rFonts w:cs="Arial"/>
                <w:lang w:val="sr-Cyrl-RS"/>
              </w:rPr>
              <w:t>.</w:t>
            </w:r>
          </w:p>
        </w:tc>
        <w:tc>
          <w:tcPr>
            <w:tcW w:w="7574" w:type="dxa"/>
          </w:tcPr>
          <w:p w14:paraId="5649474F" w14:textId="77777777" w:rsidR="00C62AA7" w:rsidRPr="00F81917" w:rsidRDefault="00C62AA7" w:rsidP="004C3B38">
            <w:pPr>
              <w:tabs>
                <w:tab w:val="left" w:pos="317"/>
                <w:tab w:val="left" w:pos="360"/>
                <w:tab w:val="right" w:leader="dot" w:pos="9639"/>
              </w:tabs>
              <w:rPr>
                <w:rFonts w:cs="Arial"/>
              </w:rPr>
            </w:pPr>
            <w:r w:rsidRPr="00F81917">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F81917" w:rsidRDefault="00590D78" w:rsidP="004C3B38">
            <w:pPr>
              <w:tabs>
                <w:tab w:val="left" w:pos="360"/>
                <w:tab w:val="left" w:pos="567"/>
                <w:tab w:val="right" w:leader="dot" w:pos="9639"/>
              </w:tabs>
              <w:jc w:val="center"/>
              <w:rPr>
                <w:rFonts w:cs="Arial"/>
                <w:lang w:val="sr-Cyrl-RS"/>
              </w:rPr>
            </w:pPr>
            <w:r w:rsidRPr="00F81917">
              <w:rPr>
                <w:rFonts w:cs="Arial"/>
                <w:lang w:val="sr-Cyrl-RS"/>
              </w:rPr>
              <w:t>5-9</w:t>
            </w:r>
          </w:p>
        </w:tc>
      </w:tr>
      <w:tr w:rsidR="00621417" w:rsidRPr="00F81917" w14:paraId="176BF547" w14:textId="77777777" w:rsidTr="00C62AA7">
        <w:tc>
          <w:tcPr>
            <w:tcW w:w="564" w:type="dxa"/>
          </w:tcPr>
          <w:p w14:paraId="282F4123" w14:textId="23AD5D5E" w:rsidR="00C62AA7" w:rsidRPr="00F81917" w:rsidRDefault="00C62AA7" w:rsidP="004C3B38">
            <w:pPr>
              <w:tabs>
                <w:tab w:val="left" w:pos="360"/>
                <w:tab w:val="left" w:pos="567"/>
                <w:tab w:val="right" w:leader="dot" w:pos="9639"/>
              </w:tabs>
              <w:jc w:val="center"/>
              <w:rPr>
                <w:rFonts w:cs="Arial"/>
                <w:lang w:val="sr-Cyrl-RS"/>
              </w:rPr>
            </w:pPr>
            <w:r w:rsidRPr="00F81917">
              <w:rPr>
                <w:rFonts w:cs="Arial"/>
                <w:lang w:val="sr-Cyrl-RS"/>
              </w:rPr>
              <w:t>5.</w:t>
            </w:r>
          </w:p>
        </w:tc>
        <w:tc>
          <w:tcPr>
            <w:tcW w:w="7574" w:type="dxa"/>
          </w:tcPr>
          <w:p w14:paraId="37E29A35" w14:textId="4CE397F2" w:rsidR="00C62AA7" w:rsidRPr="00F81917" w:rsidRDefault="00C62AA7" w:rsidP="004C3B38">
            <w:pPr>
              <w:tabs>
                <w:tab w:val="left" w:pos="317"/>
                <w:tab w:val="left" w:pos="360"/>
                <w:tab w:val="right" w:leader="dot" w:pos="9639"/>
              </w:tabs>
              <w:rPr>
                <w:rFonts w:cs="Arial"/>
                <w:lang w:val="sr-Cyrl-RS"/>
              </w:rPr>
            </w:pPr>
            <w:r w:rsidRPr="00F81917">
              <w:rPr>
                <w:rFonts w:cs="Arial"/>
                <w:lang w:val="sr-Cyrl-RS"/>
              </w:rPr>
              <w:t>Критеријум за доделу уговора</w:t>
            </w:r>
          </w:p>
        </w:tc>
        <w:tc>
          <w:tcPr>
            <w:tcW w:w="810" w:type="dxa"/>
          </w:tcPr>
          <w:p w14:paraId="0B42A977" w14:textId="4CE1EDD3" w:rsidR="00C62AA7" w:rsidRPr="00F81917" w:rsidRDefault="00590D78" w:rsidP="00F33C25">
            <w:pPr>
              <w:tabs>
                <w:tab w:val="left" w:pos="360"/>
                <w:tab w:val="left" w:pos="567"/>
                <w:tab w:val="right" w:leader="dot" w:pos="9639"/>
              </w:tabs>
              <w:jc w:val="center"/>
              <w:rPr>
                <w:rFonts w:cs="Arial"/>
                <w:lang w:val="sr-Latn-RS"/>
              </w:rPr>
            </w:pPr>
            <w:r w:rsidRPr="00F81917">
              <w:rPr>
                <w:rFonts w:cs="Arial"/>
                <w:lang w:val="sr-Cyrl-RS"/>
              </w:rPr>
              <w:t>9</w:t>
            </w:r>
          </w:p>
        </w:tc>
      </w:tr>
      <w:tr w:rsidR="00621417" w:rsidRPr="00F81917" w14:paraId="557534E2" w14:textId="77777777" w:rsidTr="00C62AA7">
        <w:tc>
          <w:tcPr>
            <w:tcW w:w="564" w:type="dxa"/>
          </w:tcPr>
          <w:p w14:paraId="71F987C3" w14:textId="52AA2ABC" w:rsidR="00C62AA7" w:rsidRPr="00F81917" w:rsidRDefault="00C62AA7" w:rsidP="004C3B38">
            <w:pPr>
              <w:tabs>
                <w:tab w:val="left" w:pos="360"/>
                <w:tab w:val="left" w:pos="567"/>
                <w:tab w:val="right" w:leader="dot" w:pos="9639"/>
              </w:tabs>
              <w:jc w:val="center"/>
              <w:rPr>
                <w:rFonts w:cs="Arial"/>
              </w:rPr>
            </w:pPr>
            <w:r w:rsidRPr="00F81917">
              <w:rPr>
                <w:rFonts w:cs="Arial"/>
                <w:lang w:val="sr-Cyrl-RS"/>
              </w:rPr>
              <w:t>6</w:t>
            </w:r>
            <w:r w:rsidRPr="00F81917">
              <w:rPr>
                <w:rFonts w:cs="Arial"/>
              </w:rPr>
              <w:t>.</w:t>
            </w:r>
          </w:p>
        </w:tc>
        <w:tc>
          <w:tcPr>
            <w:tcW w:w="7574" w:type="dxa"/>
          </w:tcPr>
          <w:p w14:paraId="0CDA4671" w14:textId="77777777" w:rsidR="00C62AA7" w:rsidRPr="00F81917" w:rsidRDefault="00C62AA7" w:rsidP="004C3B38">
            <w:pPr>
              <w:tabs>
                <w:tab w:val="left" w:pos="360"/>
                <w:tab w:val="left" w:pos="567"/>
                <w:tab w:val="right" w:leader="dot" w:pos="9639"/>
              </w:tabs>
              <w:rPr>
                <w:rFonts w:cs="Arial"/>
                <w:lang w:val="sr-Cyrl-RS"/>
              </w:rPr>
            </w:pPr>
            <w:r w:rsidRPr="00F81917">
              <w:rPr>
                <w:rFonts w:cs="Arial"/>
                <w:lang w:val="sr-Cyrl-RS"/>
              </w:rPr>
              <w:t>Упутство понуђачима како да сачине понуду</w:t>
            </w:r>
          </w:p>
        </w:tc>
        <w:tc>
          <w:tcPr>
            <w:tcW w:w="810" w:type="dxa"/>
          </w:tcPr>
          <w:p w14:paraId="2CCD279B" w14:textId="61479100" w:rsidR="00C62AA7" w:rsidRPr="00F81917" w:rsidRDefault="00F81917" w:rsidP="004C3B38">
            <w:pPr>
              <w:tabs>
                <w:tab w:val="left" w:pos="360"/>
                <w:tab w:val="left" w:pos="567"/>
                <w:tab w:val="right" w:leader="dot" w:pos="9639"/>
              </w:tabs>
              <w:jc w:val="center"/>
              <w:rPr>
                <w:rFonts w:cs="Arial"/>
                <w:lang w:val="sr-Latn-RS"/>
              </w:rPr>
            </w:pPr>
            <w:r w:rsidRPr="00F81917">
              <w:rPr>
                <w:rFonts w:cs="Arial"/>
                <w:lang w:val="sr-Latn-RS"/>
              </w:rPr>
              <w:t>10</w:t>
            </w:r>
            <w:r w:rsidR="00F33C25" w:rsidRPr="00F81917">
              <w:rPr>
                <w:rFonts w:cs="Arial"/>
                <w:lang w:val="sr-Latn-RS"/>
              </w:rPr>
              <w:t>-2</w:t>
            </w:r>
            <w:r w:rsidRPr="00F81917">
              <w:rPr>
                <w:rFonts w:cs="Arial"/>
                <w:lang w:val="sr-Latn-RS"/>
              </w:rPr>
              <w:t>1</w:t>
            </w:r>
          </w:p>
        </w:tc>
      </w:tr>
      <w:tr w:rsidR="00621417" w:rsidRPr="00F81917" w14:paraId="0D21E52C" w14:textId="77777777" w:rsidTr="00C62AA7">
        <w:tc>
          <w:tcPr>
            <w:tcW w:w="564" w:type="dxa"/>
          </w:tcPr>
          <w:p w14:paraId="0C7A9833" w14:textId="70B91E85" w:rsidR="00C62AA7" w:rsidRPr="00F81917" w:rsidRDefault="00C62AA7" w:rsidP="004C3B38">
            <w:pPr>
              <w:tabs>
                <w:tab w:val="left" w:pos="360"/>
                <w:tab w:val="left" w:pos="567"/>
                <w:tab w:val="right" w:leader="dot" w:pos="9639"/>
              </w:tabs>
              <w:jc w:val="center"/>
              <w:rPr>
                <w:rFonts w:cs="Arial"/>
              </w:rPr>
            </w:pPr>
            <w:r w:rsidRPr="00F81917">
              <w:rPr>
                <w:rFonts w:cs="Arial"/>
                <w:lang w:val="sr-Cyrl-RS"/>
              </w:rPr>
              <w:t>7</w:t>
            </w:r>
            <w:r w:rsidRPr="00F81917">
              <w:rPr>
                <w:rFonts w:cs="Arial"/>
              </w:rPr>
              <w:t>.</w:t>
            </w:r>
          </w:p>
        </w:tc>
        <w:tc>
          <w:tcPr>
            <w:tcW w:w="7574" w:type="dxa"/>
          </w:tcPr>
          <w:p w14:paraId="562D84B0" w14:textId="4D60B341" w:rsidR="00C62AA7" w:rsidRPr="00F81917" w:rsidRDefault="00C62AA7" w:rsidP="000D606E">
            <w:pPr>
              <w:tabs>
                <w:tab w:val="left" w:pos="360"/>
                <w:tab w:val="left" w:pos="567"/>
                <w:tab w:val="right" w:leader="dot" w:pos="9639"/>
              </w:tabs>
              <w:rPr>
                <w:rFonts w:cs="Arial"/>
                <w:lang w:val="sr-Latn-RS"/>
              </w:rPr>
            </w:pPr>
            <w:r w:rsidRPr="00F81917">
              <w:rPr>
                <w:rFonts w:cs="Arial"/>
                <w:lang w:val="sr-Cyrl-RS"/>
              </w:rPr>
              <w:t>Обрасци ( 1 -</w:t>
            </w:r>
            <w:r w:rsidR="000D606E" w:rsidRPr="00F81917">
              <w:rPr>
                <w:rFonts w:cs="Arial"/>
                <w:lang w:val="sr-Latn-RS"/>
              </w:rPr>
              <w:t xml:space="preserve">6) и </w:t>
            </w:r>
            <w:r w:rsidR="000D606E" w:rsidRPr="00F81917">
              <w:rPr>
                <w:rFonts w:cs="Arial"/>
                <w:lang w:val="sr-Cyrl-RS"/>
              </w:rPr>
              <w:t>п</w:t>
            </w:r>
            <w:r w:rsidR="000D606E" w:rsidRPr="00F81917">
              <w:rPr>
                <w:rFonts w:cs="Arial"/>
                <w:lang w:val="sr-Latn-RS"/>
              </w:rPr>
              <w:t>рил</w:t>
            </w:r>
            <w:r w:rsidR="001C0AD0" w:rsidRPr="00F81917">
              <w:rPr>
                <w:rFonts w:cs="Arial"/>
                <w:lang w:val="sr-Latn-RS"/>
              </w:rPr>
              <w:t>о</w:t>
            </w:r>
            <w:r w:rsidR="000D606E" w:rsidRPr="00F81917">
              <w:rPr>
                <w:rFonts w:cs="Arial"/>
                <w:lang w:val="sr-Latn-RS"/>
              </w:rPr>
              <w:t>зи (1-3)</w:t>
            </w:r>
          </w:p>
        </w:tc>
        <w:tc>
          <w:tcPr>
            <w:tcW w:w="810" w:type="dxa"/>
          </w:tcPr>
          <w:p w14:paraId="2B483B91" w14:textId="4C9FC3D6" w:rsidR="00C62AA7" w:rsidRPr="00F81917" w:rsidRDefault="00F81917" w:rsidP="004C3B38">
            <w:pPr>
              <w:tabs>
                <w:tab w:val="left" w:pos="360"/>
                <w:tab w:val="left" w:pos="567"/>
                <w:tab w:val="right" w:leader="dot" w:pos="9639"/>
              </w:tabs>
              <w:jc w:val="center"/>
              <w:rPr>
                <w:rFonts w:cs="Arial"/>
                <w:lang w:val="sr-Latn-RS"/>
              </w:rPr>
            </w:pPr>
            <w:r w:rsidRPr="00F81917">
              <w:rPr>
                <w:rFonts w:cs="Arial"/>
                <w:lang w:val="sr-Latn-RS"/>
              </w:rPr>
              <w:t>22</w:t>
            </w:r>
            <w:r w:rsidR="00F33C25" w:rsidRPr="00F81917">
              <w:rPr>
                <w:rFonts w:cs="Arial"/>
                <w:lang w:val="sr-Latn-RS"/>
              </w:rPr>
              <w:t>-3</w:t>
            </w:r>
            <w:r w:rsidRPr="00F81917">
              <w:rPr>
                <w:rFonts w:cs="Arial"/>
                <w:lang w:val="sr-Latn-RS"/>
              </w:rPr>
              <w:t>6</w:t>
            </w:r>
          </w:p>
        </w:tc>
      </w:tr>
      <w:tr w:rsidR="00C62AA7" w:rsidRPr="00F81917" w14:paraId="34767B66" w14:textId="77777777" w:rsidTr="00C62AA7">
        <w:tc>
          <w:tcPr>
            <w:tcW w:w="564" w:type="dxa"/>
          </w:tcPr>
          <w:p w14:paraId="6E92CEE0" w14:textId="650FA4E9" w:rsidR="00C62AA7" w:rsidRPr="00F81917" w:rsidRDefault="00C62AA7" w:rsidP="004C3B38">
            <w:pPr>
              <w:tabs>
                <w:tab w:val="left" w:pos="360"/>
                <w:tab w:val="left" w:pos="567"/>
                <w:tab w:val="right" w:leader="dot" w:pos="9639"/>
              </w:tabs>
              <w:jc w:val="center"/>
              <w:rPr>
                <w:rFonts w:cs="Arial"/>
                <w:lang w:val="sr-Cyrl-RS"/>
              </w:rPr>
            </w:pPr>
            <w:r w:rsidRPr="00F81917">
              <w:rPr>
                <w:rFonts w:cs="Arial"/>
                <w:lang w:val="sr-Cyrl-RS"/>
              </w:rPr>
              <w:t>8.</w:t>
            </w:r>
          </w:p>
        </w:tc>
        <w:tc>
          <w:tcPr>
            <w:tcW w:w="7574" w:type="dxa"/>
          </w:tcPr>
          <w:p w14:paraId="111758F8" w14:textId="4492ACE5" w:rsidR="00C62AA7" w:rsidRPr="00F81917" w:rsidRDefault="00C62AA7" w:rsidP="004C3B38">
            <w:pPr>
              <w:tabs>
                <w:tab w:val="left" w:pos="360"/>
                <w:tab w:val="left" w:pos="567"/>
                <w:tab w:val="right" w:leader="dot" w:pos="9639"/>
              </w:tabs>
              <w:rPr>
                <w:rFonts w:cs="Arial"/>
                <w:lang w:val="sr-Cyrl-RS"/>
              </w:rPr>
            </w:pPr>
            <w:r w:rsidRPr="00F81917">
              <w:rPr>
                <w:rFonts w:cs="Arial"/>
                <w:lang w:val="sr-Cyrl-RS"/>
              </w:rPr>
              <w:t>Модел уговора</w:t>
            </w:r>
          </w:p>
        </w:tc>
        <w:tc>
          <w:tcPr>
            <w:tcW w:w="810" w:type="dxa"/>
          </w:tcPr>
          <w:p w14:paraId="47BCE3A8" w14:textId="1EA5CCCF" w:rsidR="00C62AA7" w:rsidRPr="00F81917" w:rsidRDefault="00F81917" w:rsidP="004C3B38">
            <w:pPr>
              <w:tabs>
                <w:tab w:val="left" w:pos="360"/>
                <w:tab w:val="left" w:pos="567"/>
                <w:tab w:val="right" w:leader="dot" w:pos="9639"/>
              </w:tabs>
              <w:jc w:val="center"/>
              <w:rPr>
                <w:rFonts w:cs="Arial"/>
                <w:lang w:val="sr-Cyrl-RS"/>
              </w:rPr>
            </w:pPr>
            <w:r w:rsidRPr="00F81917">
              <w:rPr>
                <w:rFonts w:cs="Arial"/>
                <w:lang w:val="sr-Cyrl-RS"/>
              </w:rPr>
              <w:t>37-41</w:t>
            </w:r>
          </w:p>
        </w:tc>
      </w:tr>
    </w:tbl>
    <w:p w14:paraId="0034F9AC" w14:textId="77777777" w:rsidR="009D3699" w:rsidRPr="00F81917" w:rsidRDefault="009D3699" w:rsidP="000C50A0">
      <w:pPr>
        <w:pStyle w:val="BodyText"/>
        <w:spacing w:before="0"/>
        <w:rPr>
          <w:rFonts w:cs="Arial"/>
          <w:b/>
          <w:spacing w:val="80"/>
          <w:sz w:val="22"/>
          <w:szCs w:val="22"/>
          <w:highlight w:val="yellow"/>
        </w:rPr>
      </w:pPr>
    </w:p>
    <w:p w14:paraId="02ED531D" w14:textId="6601F827" w:rsidR="00F5264D" w:rsidRPr="00F81917" w:rsidRDefault="00C53AC6" w:rsidP="00C53AC6">
      <w:pPr>
        <w:jc w:val="right"/>
        <w:rPr>
          <w:rFonts w:cs="Arial"/>
          <w:lang w:val="sr-Cyrl-RS"/>
        </w:rPr>
      </w:pPr>
      <w:r w:rsidRPr="00F81917">
        <w:rPr>
          <w:rFonts w:cs="Arial"/>
          <w:bCs/>
          <w:noProof/>
          <w:lang w:val="sr-Cyrl-CS"/>
        </w:rPr>
        <w:t xml:space="preserve">Укупан број страна документације: </w:t>
      </w:r>
      <w:r w:rsidR="00F81917" w:rsidRPr="00F81917">
        <w:rPr>
          <w:rFonts w:cs="Arial"/>
          <w:bCs/>
          <w:noProof/>
          <w:lang w:val="sr-Cyrl-RS"/>
        </w:rPr>
        <w:t>41</w:t>
      </w:r>
    </w:p>
    <w:p w14:paraId="659A42D2" w14:textId="77777777" w:rsidR="001853E1" w:rsidRPr="00F81917"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1B11E8"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1AE5BB15" w:rsidR="00621417" w:rsidRPr="00621417" w:rsidRDefault="004A7BEF" w:rsidP="00621417">
            <w:pPr>
              <w:jc w:val="center"/>
              <w:rPr>
                <w:rFonts w:eastAsia="Arial Unicode MS" w:cs="Arial"/>
                <w:b/>
                <w:kern w:val="2"/>
              </w:rPr>
            </w:pPr>
            <w:r>
              <w:rPr>
                <w:rFonts w:eastAsia="Arial" w:cs="Arial"/>
                <w:b/>
                <w:color w:val="000000"/>
                <w:szCs w:val="20"/>
                <w:lang w:val="sr-Latn-RS" w:eastAsia="sr-Latn-RS"/>
              </w:rPr>
              <w:t>Обуке обавезне по новоусвојеним законима, новоуведеним технологијама у 2019</w:t>
            </w:r>
          </w:p>
          <w:p w14:paraId="2DAF22FC" w14:textId="0CC2D721" w:rsidR="004276AD" w:rsidRPr="00326C8F" w:rsidRDefault="004276AD" w:rsidP="00326C8F">
            <w:pPr>
              <w:jc w:val="center"/>
              <w:rPr>
                <w:rFonts w:cs="Arial"/>
                <w:b/>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387A225D"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AE0F9D" w:rsidRPr="00524039">
                <w:rPr>
                  <w:rStyle w:val="Hyperlink"/>
                  <w:rFonts w:cs="Arial"/>
                </w:rPr>
                <w:t>danijela.janjic@</w:t>
              </w:r>
            </w:hyperlink>
            <w:r w:rsidR="00AE0F9D">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49443573" w:rsidR="00621417" w:rsidRPr="00621417" w:rsidRDefault="002E12CC" w:rsidP="00621417">
      <w:pPr>
        <w:rPr>
          <w:rFonts w:eastAsia="Arial Unicode MS" w:cs="Arial"/>
          <w:b/>
          <w:kern w:val="2"/>
        </w:rPr>
      </w:pPr>
      <w:r w:rsidRPr="005C13D5">
        <w:rPr>
          <w:rFonts w:cs="Arial"/>
          <w:lang w:eastAsia="zh-CN"/>
        </w:rPr>
        <w:t>Опис предмета јавне набавке:</w:t>
      </w:r>
      <w:r w:rsidR="00616674" w:rsidRPr="00616674">
        <w:rPr>
          <w:rFonts w:cs="Arial"/>
          <w:lang w:val="sr-Cyrl-RS"/>
        </w:rPr>
        <w:t xml:space="preserve"> </w:t>
      </w:r>
      <w:r w:rsidR="004A7BEF">
        <w:rPr>
          <w:rFonts w:eastAsia="Arial" w:cs="Arial"/>
          <w:b/>
          <w:color w:val="000000"/>
          <w:szCs w:val="20"/>
          <w:lang w:val="sr-Latn-RS" w:eastAsia="sr-Latn-RS"/>
        </w:rPr>
        <w:t>Обуке обавезне по новоусвојеним законима, новоуведеним технологијама у 2019</w:t>
      </w:r>
    </w:p>
    <w:p w14:paraId="52768A74" w14:textId="704EF4BE" w:rsidR="00EB5A97" w:rsidRPr="00EB5A97" w:rsidRDefault="00EB5A97" w:rsidP="00EB5A97">
      <w:pPr>
        <w:pStyle w:val="Title"/>
        <w:spacing w:before="0"/>
        <w:jc w:val="both"/>
        <w:rPr>
          <w:rFonts w:cs="Arial"/>
          <w:sz w:val="22"/>
          <w:szCs w:val="22"/>
          <w:lang w:val="ru-RU"/>
        </w:rPr>
      </w:pPr>
    </w:p>
    <w:p w14:paraId="2ABC330C" w14:textId="456C7026"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Услуге </w:t>
      </w:r>
      <w:r w:rsidR="009454EE">
        <w:rPr>
          <w:rFonts w:cs="Arial"/>
          <w:b w:val="0"/>
          <w:sz w:val="22"/>
          <w:szCs w:val="22"/>
          <w:lang w:val="ru-RU"/>
        </w:rPr>
        <w:t>стручног оспособљавања</w:t>
      </w:r>
      <w:r w:rsidR="00EB5A97" w:rsidRPr="00EB5A97">
        <w:rPr>
          <w:rFonts w:cs="Arial"/>
          <w:b w:val="0"/>
          <w:sz w:val="22"/>
          <w:szCs w:val="22"/>
          <w:lang w:val="ru-RU"/>
        </w:rPr>
        <w:t>.</w:t>
      </w:r>
    </w:p>
    <w:p w14:paraId="25F30359" w14:textId="766835AB" w:rsidR="00EB5A97" w:rsidRPr="00EB5A97" w:rsidRDefault="00EB5A97" w:rsidP="00EB5A97">
      <w:pPr>
        <w:pStyle w:val="ListParagraph"/>
        <w:ind w:left="-360" w:right="-14"/>
        <w:rPr>
          <w:rFonts w:ascii="Arial" w:hAnsi="Arial" w:cs="Arial"/>
          <w:lang w:val="ru-RU"/>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9454EE">
        <w:rPr>
          <w:rFonts w:ascii="Arial" w:hAnsi="Arial" w:cs="Arial"/>
          <w:lang w:val="ru-RU"/>
        </w:rPr>
        <w:t>8053</w:t>
      </w:r>
      <w:r w:rsidRPr="00EB5A97">
        <w:rPr>
          <w:rFonts w:ascii="Arial" w:hAnsi="Arial" w:cs="Arial"/>
          <w:lang w:val="ru-RU"/>
        </w:rPr>
        <w:t>0000</w:t>
      </w:r>
    </w:p>
    <w:p w14:paraId="1D77BF9B" w14:textId="4A7AF7A2" w:rsidR="002E12CC" w:rsidRPr="00EB5A97" w:rsidRDefault="002E12CC" w:rsidP="00EB5A97">
      <w:pPr>
        <w:ind w:right="-14"/>
        <w:rPr>
          <w:rFonts w:cs="Arial"/>
          <w:lang w:eastAsia="zh-CN"/>
        </w:rPr>
      </w:pPr>
      <w:r w:rsidRPr="00EB5A97">
        <w:rPr>
          <w:rFonts w:cs="Arial"/>
          <w:lang w:eastAsia="zh-CN"/>
        </w:rPr>
        <w:t xml:space="preserve">Детаљани подаци о предмету набавке наведени су у техничкој спецификацији </w:t>
      </w:r>
      <w:r w:rsidR="00EB5A97" w:rsidRPr="00EB5A97">
        <w:rPr>
          <w:rFonts w:cs="Arial"/>
          <w:lang w:eastAsia="zh-CN"/>
        </w:rPr>
        <w:t xml:space="preserve"> </w:t>
      </w:r>
      <w:r w:rsidRPr="00EB5A97">
        <w:rPr>
          <w:rFonts w:cs="Arial"/>
          <w:lang w:eastAsia="zh-CN"/>
        </w:rPr>
        <w:t>(поглавље 3. Конкурсне документације)</w:t>
      </w:r>
    </w:p>
    <w:p w14:paraId="27BECDBB" w14:textId="4A1BADB0" w:rsidR="00935682" w:rsidRDefault="00935682" w:rsidP="002E12CC">
      <w:pPr>
        <w:tabs>
          <w:tab w:val="left" w:pos="1134"/>
        </w:tabs>
        <w:rPr>
          <w:rFonts w:cs="Arial"/>
          <w:lang w:val="sr-Cyrl-RS"/>
        </w:rPr>
      </w:pPr>
    </w:p>
    <w:p w14:paraId="0A9BAC87" w14:textId="77777777" w:rsidR="00213019" w:rsidRDefault="00213019" w:rsidP="002E12CC">
      <w:pPr>
        <w:tabs>
          <w:tab w:val="left" w:pos="1134"/>
        </w:tabs>
        <w:rPr>
          <w:rFonts w:cs="Arial"/>
          <w:lang w:val="sr-Cyrl-RS"/>
        </w:rPr>
      </w:pPr>
    </w:p>
    <w:p w14:paraId="11367610" w14:textId="77777777" w:rsidR="00213019" w:rsidRDefault="00213019" w:rsidP="002E12CC">
      <w:pPr>
        <w:tabs>
          <w:tab w:val="left" w:pos="1134"/>
        </w:tabs>
        <w:rPr>
          <w:rFonts w:cs="Arial"/>
          <w:lang w:val="sr-Cyrl-RS"/>
        </w:rPr>
      </w:pPr>
    </w:p>
    <w:p w14:paraId="715BEE12" w14:textId="77777777" w:rsidR="00213019" w:rsidRDefault="00213019" w:rsidP="002E12CC">
      <w:pPr>
        <w:tabs>
          <w:tab w:val="left" w:pos="1134"/>
        </w:tabs>
        <w:rPr>
          <w:rFonts w:cs="Arial"/>
          <w:lang w:val="sr-Cyrl-RS"/>
        </w:rPr>
      </w:pPr>
    </w:p>
    <w:p w14:paraId="6EC91376" w14:textId="77777777" w:rsidR="00213019" w:rsidRDefault="00213019" w:rsidP="002E12CC">
      <w:pPr>
        <w:tabs>
          <w:tab w:val="left" w:pos="1134"/>
        </w:tabs>
        <w:rPr>
          <w:rFonts w:cs="Arial"/>
          <w:lang w:val="sr-Cyrl-RS"/>
        </w:rPr>
      </w:pPr>
    </w:p>
    <w:p w14:paraId="32FC7780" w14:textId="77777777" w:rsidR="00213019" w:rsidRDefault="00213019" w:rsidP="002E12CC">
      <w:pPr>
        <w:tabs>
          <w:tab w:val="left" w:pos="1134"/>
        </w:tabs>
        <w:rPr>
          <w:rFonts w:cs="Arial"/>
          <w:lang w:val="sr-Cyrl-RS"/>
        </w:rPr>
      </w:pPr>
    </w:p>
    <w:p w14:paraId="1A81370E" w14:textId="77777777" w:rsidR="00213019" w:rsidRDefault="00213019" w:rsidP="002E12CC">
      <w:pPr>
        <w:tabs>
          <w:tab w:val="left" w:pos="1134"/>
        </w:tabs>
        <w:rPr>
          <w:rFonts w:cs="Arial"/>
          <w:lang w:val="sr-Cyrl-RS"/>
        </w:rPr>
      </w:pPr>
    </w:p>
    <w:p w14:paraId="6A29C77C" w14:textId="77777777" w:rsidR="00213019" w:rsidRDefault="00213019" w:rsidP="002E12CC">
      <w:pPr>
        <w:tabs>
          <w:tab w:val="left" w:pos="1134"/>
        </w:tabs>
        <w:rPr>
          <w:rFonts w:cs="Arial"/>
          <w:lang w:val="sr-Cyrl-RS"/>
        </w:rPr>
      </w:pPr>
    </w:p>
    <w:p w14:paraId="2B65E044" w14:textId="529A0B86" w:rsidR="00213019" w:rsidRPr="00213019" w:rsidRDefault="00213019" w:rsidP="002E12CC">
      <w:pPr>
        <w:tabs>
          <w:tab w:val="left" w:pos="1134"/>
        </w:tabs>
        <w:rPr>
          <w:rFonts w:cs="Arial"/>
          <w:lang w:val="sr-Cyrl-RS"/>
        </w:rPr>
      </w:pPr>
    </w:p>
    <w:p w14:paraId="69B1FDF8" w14:textId="151F7C6A" w:rsidR="00C35CCF" w:rsidRPr="00EB5A97"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bookmarkEnd w:id="17"/>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7FD95613" w14:textId="77777777" w:rsidR="00387F4B" w:rsidRPr="00037196" w:rsidRDefault="00387F4B" w:rsidP="00387F4B">
      <w:pPr>
        <w:pStyle w:val="Heading10"/>
        <w:spacing w:before="0"/>
        <w:ind w:left="0" w:firstLine="0"/>
        <w:jc w:val="both"/>
        <w:rPr>
          <w:rFonts w:cs="Arial"/>
          <w:lang w:val="sr-Cyrl-RS"/>
        </w:rPr>
      </w:pPr>
      <w:r w:rsidRPr="00037196">
        <w:rPr>
          <w:rFonts w:cs="Arial"/>
          <w:lang w:val="sr-Cyrl-RS"/>
        </w:rPr>
        <w:t>3.1 Врста и обим услуга</w:t>
      </w:r>
      <w:r>
        <w:rPr>
          <w:rFonts w:cs="Arial"/>
          <w:lang w:val="sr-Cyrl-RS"/>
        </w:rPr>
        <w:t>:</w:t>
      </w:r>
    </w:p>
    <w:p w14:paraId="68B9E028" w14:textId="77777777" w:rsidR="006A2E9B" w:rsidRDefault="006A2E9B" w:rsidP="00280127">
      <w:pPr>
        <w:spacing w:before="0"/>
        <w:rPr>
          <w:rFonts w:cs="Arial"/>
          <w:color w:val="00B0F0"/>
          <w:lang w:val="sr-Cyrl-RS" w:eastAsia="zh-CN"/>
        </w:rPr>
      </w:pPr>
    </w:p>
    <w:p w14:paraId="4CF6EABA" w14:textId="7B9E4EAD" w:rsidR="004A7BEF" w:rsidRDefault="004A7BEF" w:rsidP="004A7BEF">
      <w:pPr>
        <w:suppressAutoHyphens/>
        <w:autoSpaceDE w:val="0"/>
        <w:autoSpaceDN w:val="0"/>
        <w:adjustRightInd w:val="0"/>
        <w:spacing w:before="0" w:line="276" w:lineRule="auto"/>
        <w:rPr>
          <w:rFonts w:eastAsia="TimesNewRomanPSMT" w:cs="Arial"/>
          <w:bCs/>
          <w:color w:val="000000"/>
          <w:szCs w:val="20"/>
          <w:lang w:val="sr-Cyrl-CS" w:eastAsia="ar-SA"/>
        </w:rPr>
      </w:pPr>
      <w:r w:rsidRPr="004A7BEF">
        <w:rPr>
          <w:rFonts w:cs="Arial"/>
          <w:lang w:val="sr-Cyrl-RS" w:eastAsia="ar-SA"/>
        </w:rPr>
        <w:t>Обука</w:t>
      </w:r>
      <w:r w:rsidRPr="004A7BEF">
        <w:t xml:space="preserve"> за </w:t>
      </w:r>
      <w:r w:rsidRPr="004A7BEF">
        <w:rPr>
          <w:lang w:val="sr-Cyrl-RS"/>
        </w:rPr>
        <w:t>шесторо</w:t>
      </w:r>
      <w:r w:rsidRPr="004A7BEF">
        <w:t xml:space="preserve"> запослених</w:t>
      </w:r>
      <w:r w:rsidRPr="004A7BEF">
        <w:rPr>
          <w:rFonts w:cs="Arial"/>
          <w:lang w:val="sr-Cyrl-RS" w:eastAsia="ar-SA"/>
        </w:rPr>
        <w:t xml:space="preserve"> са полагањем стручног испита за стицање лиценце из области обезбеђења</w:t>
      </w:r>
      <w:r>
        <w:rPr>
          <w:rFonts w:cs="Arial"/>
          <w:lang w:val="sr-Cyrl-RS" w:eastAsia="ar-SA"/>
        </w:rPr>
        <w:t xml:space="preserve">, </w:t>
      </w:r>
      <w:r w:rsidRPr="004A7BEF">
        <w:rPr>
          <w:rFonts w:eastAsia="TimesNewRomanPSMT" w:cs="Arial"/>
          <w:bCs/>
          <w:color w:val="000000"/>
          <w:szCs w:val="20"/>
          <w:lang w:val="sr-Cyrl-CS" w:eastAsia="ar-SA"/>
        </w:rPr>
        <w:t xml:space="preserve"> </w:t>
      </w:r>
      <w:r w:rsidRPr="00171107">
        <w:rPr>
          <w:rFonts w:eastAsia="TimesNewRomanPSMT" w:cs="Arial"/>
          <w:bCs/>
          <w:color w:val="000000"/>
          <w:szCs w:val="20"/>
          <w:lang w:val="sr-Cyrl-CS" w:eastAsia="ar-SA"/>
        </w:rPr>
        <w:t>дефинисане Законом о приватном обезбе</w:t>
      </w:r>
      <w:r w:rsidRPr="00171107">
        <w:rPr>
          <w:rFonts w:eastAsia="TimesNewRomanPSMT" w:cs="Arial"/>
          <w:bCs/>
          <w:color w:val="000000"/>
          <w:szCs w:val="20"/>
          <w:lang w:val="sr-Cyrl-RS" w:eastAsia="ar-SA"/>
        </w:rPr>
        <w:t>ђ</w:t>
      </w:r>
      <w:r w:rsidRPr="00171107">
        <w:rPr>
          <w:rFonts w:eastAsia="TimesNewRomanPSMT" w:cs="Arial"/>
          <w:bCs/>
          <w:color w:val="000000"/>
          <w:szCs w:val="20"/>
          <w:lang w:val="sr-Cyrl-CS" w:eastAsia="ar-SA"/>
        </w:rPr>
        <w:t xml:space="preserve">ењу, </w:t>
      </w:r>
      <w:r w:rsidRPr="00171107">
        <w:rPr>
          <w:rFonts w:eastAsia="TimesNewRomanPSMT" w:cs="Arial"/>
          <w:bCs/>
          <w:color w:val="000000"/>
          <w:szCs w:val="20"/>
          <w:lang w:val="sr-Cyrl-RS" w:eastAsia="ar-SA"/>
        </w:rPr>
        <w:t>ч</w:t>
      </w:r>
      <w:r>
        <w:rPr>
          <w:rFonts w:eastAsia="TimesNewRomanPSMT" w:cs="Arial"/>
          <w:bCs/>
          <w:color w:val="000000"/>
          <w:szCs w:val="20"/>
          <w:lang w:val="sr-Cyrl-CS" w:eastAsia="ar-SA"/>
        </w:rPr>
        <w:t xml:space="preserve">лан </w:t>
      </w:r>
      <w:r w:rsidRPr="00171107">
        <w:rPr>
          <w:rFonts w:eastAsia="TimesNewRomanPSMT" w:cs="Arial"/>
          <w:bCs/>
          <w:color w:val="000000"/>
          <w:szCs w:val="20"/>
          <w:lang w:val="sr-Cyrl-CS" w:eastAsia="ar-SA"/>
        </w:rPr>
        <w:t>11</w:t>
      </w:r>
      <w:r>
        <w:rPr>
          <w:rFonts w:eastAsia="TimesNewRomanPSMT" w:cs="Arial"/>
          <w:bCs/>
          <w:color w:val="000000"/>
          <w:szCs w:val="20"/>
          <w:lang w:val="sr-Cyrl-CS" w:eastAsia="ar-SA"/>
        </w:rPr>
        <w:t>. став 1.</w:t>
      </w:r>
      <w:r w:rsidRPr="00171107">
        <w:rPr>
          <w:rFonts w:eastAsia="TimesNewRomanPSMT" w:cs="Arial"/>
          <w:bCs/>
          <w:color w:val="000000"/>
          <w:szCs w:val="20"/>
          <w:lang w:val="sr-Cyrl-CS" w:eastAsia="ar-SA"/>
        </w:rPr>
        <w:t xml:space="preserve"> та</w:t>
      </w:r>
      <w:r w:rsidRPr="00171107">
        <w:rPr>
          <w:rFonts w:eastAsia="TimesNewRomanPSMT" w:cs="Arial"/>
          <w:bCs/>
          <w:color w:val="000000"/>
          <w:szCs w:val="20"/>
          <w:lang w:val="sr-Cyrl-RS" w:eastAsia="ar-SA"/>
        </w:rPr>
        <w:t>ч</w:t>
      </w:r>
      <w:r>
        <w:rPr>
          <w:rFonts w:eastAsia="TimesNewRomanPSMT" w:cs="Arial"/>
          <w:bCs/>
          <w:color w:val="000000"/>
          <w:szCs w:val="20"/>
          <w:lang w:val="sr-Cyrl-CS" w:eastAsia="ar-SA"/>
        </w:rPr>
        <w:t>ка 3.</w:t>
      </w:r>
      <w:r w:rsidRPr="00171107">
        <w:rPr>
          <w:rFonts w:eastAsia="TimesNewRomanPSMT" w:cs="Arial"/>
          <w:bCs/>
          <w:color w:val="000000"/>
          <w:szCs w:val="20"/>
          <w:lang w:val="sr-Cyrl-CS" w:eastAsia="ar-SA"/>
        </w:rPr>
        <w:t xml:space="preserve"> </w:t>
      </w:r>
      <w:r>
        <w:rPr>
          <w:rFonts w:eastAsia="TimesNewRomanPSMT" w:cs="Arial"/>
          <w:bCs/>
          <w:color w:val="000000"/>
          <w:szCs w:val="20"/>
          <w:lang w:val="sr-Cyrl-CS" w:eastAsia="ar-SA"/>
        </w:rPr>
        <w:t>подтачка 3.</w:t>
      </w:r>
      <w:r w:rsidRPr="00171107">
        <w:rPr>
          <w:rFonts w:eastAsia="TimesNewRomanPSMT" w:cs="Arial"/>
          <w:bCs/>
          <w:color w:val="000000"/>
          <w:szCs w:val="20"/>
          <w:lang w:val="sr-Cyrl-CS" w:eastAsia="ar-SA"/>
        </w:rPr>
        <w:t xml:space="preserve"> „Лиценца за вршење послова </w:t>
      </w:r>
      <w:r>
        <w:rPr>
          <w:rFonts w:eastAsia="TimesNewRomanPSMT" w:cs="Arial"/>
          <w:bCs/>
          <w:color w:val="000000"/>
          <w:szCs w:val="20"/>
          <w:lang w:val="sr-Cyrl-CS" w:eastAsia="ar-SA"/>
        </w:rPr>
        <w:t>монтаже, пуштања у рад, одржавања система техничке заштите и обке корисника</w:t>
      </w:r>
      <w:r w:rsidRPr="00171107">
        <w:rPr>
          <w:rFonts w:eastAsia="TimesNewRomanPSMT" w:cs="Arial"/>
          <w:bCs/>
          <w:color w:val="000000"/>
          <w:szCs w:val="20"/>
          <w:lang w:val="sr-Cyrl-CS" w:eastAsia="ar-SA"/>
        </w:rPr>
        <w:t>“</w:t>
      </w:r>
      <w:r>
        <w:rPr>
          <w:rFonts w:eastAsia="TimesNewRomanPSMT" w:cs="Arial"/>
          <w:bCs/>
          <w:color w:val="000000"/>
          <w:szCs w:val="20"/>
          <w:lang w:val="sr-Cyrl-CS" w:eastAsia="ar-SA"/>
        </w:rPr>
        <w:t>.</w:t>
      </w:r>
      <w:r w:rsidRPr="00171107">
        <w:rPr>
          <w:rFonts w:eastAsia="TimesNewRomanPSMT" w:cs="Arial"/>
          <w:bCs/>
          <w:color w:val="000000"/>
          <w:szCs w:val="20"/>
          <w:lang w:val="sr-Cyrl-CS" w:eastAsia="ar-SA"/>
        </w:rPr>
        <w:t xml:space="preserve"> </w:t>
      </w:r>
    </w:p>
    <w:p w14:paraId="74A5D7FA" w14:textId="58D4592D" w:rsidR="004A7BEF" w:rsidRPr="005772E0" w:rsidRDefault="004A7BEF" w:rsidP="004A7BEF">
      <w:pPr>
        <w:suppressAutoHyphens/>
        <w:spacing w:before="0" w:line="276" w:lineRule="auto"/>
        <w:rPr>
          <w:rFonts w:cs="Arial"/>
          <w:b/>
          <w:lang w:eastAsia="ar-SA"/>
        </w:rPr>
      </w:pPr>
    </w:p>
    <w:p w14:paraId="195B8690" w14:textId="051E30BA" w:rsidR="004A7BEF" w:rsidRDefault="004A7BEF" w:rsidP="004A7BEF">
      <w:pPr>
        <w:suppressAutoHyphens/>
        <w:autoSpaceDE w:val="0"/>
        <w:autoSpaceDN w:val="0"/>
        <w:adjustRightInd w:val="0"/>
        <w:spacing w:before="0" w:line="276" w:lineRule="auto"/>
        <w:rPr>
          <w:rFonts w:eastAsia="TimesNewRomanPSMT" w:cs="Arial"/>
          <w:bCs/>
          <w:color w:val="000000"/>
          <w:szCs w:val="20"/>
          <w:lang w:val="sr-Cyrl-CS" w:eastAsia="ar-SA"/>
        </w:rPr>
      </w:pPr>
      <w:r w:rsidRPr="00171107">
        <w:rPr>
          <w:rFonts w:eastAsia="TimesNewRomanPSMT" w:cs="Arial"/>
          <w:bCs/>
          <w:color w:val="000000"/>
          <w:szCs w:val="20"/>
          <w:lang w:val="sr-Cyrl-CS" w:eastAsia="ar-SA"/>
        </w:rPr>
        <w:t xml:space="preserve">У циљу испуњења </w:t>
      </w:r>
      <w:r>
        <w:rPr>
          <w:rFonts w:eastAsia="TimesNewRomanPSMT" w:cs="Arial"/>
          <w:bCs/>
          <w:color w:val="000000"/>
          <w:szCs w:val="20"/>
          <w:lang w:val="sr-Cyrl-RS" w:eastAsia="ar-SA"/>
        </w:rPr>
        <w:t>прописаних</w:t>
      </w:r>
      <w:r w:rsidRPr="00171107">
        <w:rPr>
          <w:rFonts w:eastAsia="TimesNewRomanPSMT" w:cs="Arial"/>
          <w:bCs/>
          <w:color w:val="000000"/>
          <w:szCs w:val="20"/>
          <w:lang w:val="sr-Cyrl-CS" w:eastAsia="ar-SA"/>
        </w:rPr>
        <w:t xml:space="preserve"> услова Законом о приватном обезбедењу (</w:t>
      </w:r>
      <w:r>
        <w:rPr>
          <w:rFonts w:eastAsia="TimesNewRomanPSMT" w:cs="Arial"/>
          <w:bCs/>
          <w:color w:val="000000"/>
          <w:szCs w:val="20"/>
          <w:lang w:val="sr-Cyrl-RS" w:eastAsia="ar-SA"/>
        </w:rPr>
        <w:t>„</w:t>
      </w:r>
      <w:r w:rsidRPr="00171107">
        <w:rPr>
          <w:rFonts w:eastAsia="TimesNewRomanPSMT" w:cs="Arial"/>
          <w:bCs/>
          <w:color w:val="000000"/>
          <w:szCs w:val="20"/>
          <w:lang w:val="sr-Cyrl-CS" w:eastAsia="ar-SA"/>
        </w:rPr>
        <w:t>Службени гласник РС</w:t>
      </w:r>
      <w:r>
        <w:rPr>
          <w:rFonts w:eastAsia="TimesNewRomanPSMT" w:cs="Arial"/>
          <w:bCs/>
          <w:color w:val="000000"/>
          <w:szCs w:val="20"/>
          <w:lang w:val="sr-Cyrl-CS" w:eastAsia="ar-SA"/>
        </w:rPr>
        <w:t>“,</w:t>
      </w:r>
      <w:r w:rsidRPr="00171107">
        <w:rPr>
          <w:rFonts w:eastAsia="TimesNewRomanPSMT" w:cs="Arial"/>
          <w:bCs/>
          <w:color w:val="000000"/>
          <w:szCs w:val="20"/>
          <w:lang w:val="sr-Cyrl-RS" w:eastAsia="ar-SA"/>
        </w:rPr>
        <w:t xml:space="preserve"> </w:t>
      </w:r>
      <w:r w:rsidRPr="00171107">
        <w:rPr>
          <w:rFonts w:eastAsia="TimesNewRomanPSMT" w:cs="Arial"/>
          <w:bCs/>
          <w:color w:val="000000"/>
          <w:szCs w:val="20"/>
          <w:lang w:val="sr-Cyrl-CS" w:eastAsia="ar-SA"/>
        </w:rPr>
        <w:t>бр.</w:t>
      </w:r>
      <w:r>
        <w:rPr>
          <w:rFonts w:eastAsia="TimesNewRomanPSMT" w:cs="Arial"/>
          <w:bCs/>
          <w:color w:val="000000"/>
          <w:szCs w:val="20"/>
          <w:lang w:val="sr-Cyrl-CS" w:eastAsia="ar-SA"/>
        </w:rPr>
        <w:t xml:space="preserve"> 104/2013, 42/2015 и 87/2018</w:t>
      </w:r>
      <w:r w:rsidRPr="00171107">
        <w:rPr>
          <w:rFonts w:eastAsia="TimesNewRomanPSMT" w:cs="Arial"/>
          <w:bCs/>
          <w:color w:val="000000"/>
          <w:szCs w:val="20"/>
          <w:lang w:val="sr-Cyrl-CS" w:eastAsia="ar-SA"/>
        </w:rPr>
        <w:t>), неопходно је ангажовати акредитовану</w:t>
      </w:r>
      <w:r>
        <w:rPr>
          <w:rFonts w:eastAsia="TimesNewRomanPSMT" w:cs="Arial"/>
          <w:bCs/>
          <w:color w:val="000000"/>
          <w:szCs w:val="20"/>
          <w:lang w:val="sr-Cyrl-CS" w:eastAsia="ar-SA"/>
        </w:rPr>
        <w:t xml:space="preserve"> тј. лиценцирану</w:t>
      </w:r>
      <w:r w:rsidRPr="00171107">
        <w:rPr>
          <w:rFonts w:eastAsia="TimesNewRomanPSMT" w:cs="Arial"/>
          <w:bCs/>
          <w:color w:val="000000"/>
          <w:szCs w:val="20"/>
          <w:lang w:val="sr-Cyrl-CS" w:eastAsia="ar-SA"/>
        </w:rPr>
        <w:t xml:space="preserve"> (Решењем МУП-а Србије овлаш</w:t>
      </w:r>
      <w:r w:rsidRPr="00171107">
        <w:rPr>
          <w:rFonts w:eastAsia="TimesNewRomanPSMT" w:cs="Arial"/>
          <w:bCs/>
          <w:color w:val="000000"/>
          <w:szCs w:val="20"/>
          <w:lang w:val="sr-Cyrl-RS" w:eastAsia="ar-SA"/>
        </w:rPr>
        <w:t>ћ</w:t>
      </w:r>
      <w:r>
        <w:rPr>
          <w:rFonts w:eastAsia="TimesNewRomanPSMT" w:cs="Arial"/>
          <w:bCs/>
          <w:color w:val="000000"/>
          <w:szCs w:val="20"/>
          <w:lang w:val="sr-Cyrl-CS" w:eastAsia="ar-SA"/>
        </w:rPr>
        <w:t>ену) установу, правно лице да: и</w:t>
      </w:r>
      <w:r w:rsidRPr="00171107">
        <w:rPr>
          <w:rFonts w:eastAsia="TimesNewRomanPSMT" w:cs="Arial"/>
          <w:bCs/>
          <w:color w:val="000000"/>
          <w:szCs w:val="20"/>
          <w:lang w:val="sr-Cyrl-CS" w:eastAsia="ar-SA"/>
        </w:rPr>
        <w:t>з</w:t>
      </w:r>
      <w:r>
        <w:rPr>
          <w:rFonts w:eastAsia="TimesNewRomanPSMT" w:cs="Arial"/>
          <w:bCs/>
          <w:color w:val="000000"/>
          <w:szCs w:val="20"/>
          <w:lang w:val="sr-Cyrl-CS" w:eastAsia="ar-SA"/>
        </w:rPr>
        <w:t>врши Законом о приватном обезбеђ</w:t>
      </w:r>
      <w:r w:rsidRPr="00171107">
        <w:rPr>
          <w:rFonts w:eastAsia="TimesNewRomanPSMT" w:cs="Arial"/>
          <w:bCs/>
          <w:color w:val="000000"/>
          <w:szCs w:val="20"/>
          <w:lang w:val="sr-Cyrl-CS" w:eastAsia="ar-SA"/>
        </w:rPr>
        <w:t>ењу прописану стру</w:t>
      </w:r>
      <w:r w:rsidRPr="00171107">
        <w:rPr>
          <w:rFonts w:eastAsia="TimesNewRomanPSMT" w:cs="Arial"/>
          <w:bCs/>
          <w:color w:val="000000"/>
          <w:szCs w:val="20"/>
          <w:lang w:val="sr-Cyrl-RS" w:eastAsia="ar-SA"/>
        </w:rPr>
        <w:t>ч</w:t>
      </w:r>
      <w:r w:rsidRPr="00171107">
        <w:rPr>
          <w:rFonts w:eastAsia="TimesNewRomanPSMT" w:cs="Arial"/>
          <w:bCs/>
          <w:color w:val="000000"/>
          <w:szCs w:val="20"/>
          <w:lang w:val="sr-Cyrl-CS" w:eastAsia="ar-SA"/>
        </w:rPr>
        <w:t>ну обуку и организује полагање одговарају</w:t>
      </w:r>
      <w:r w:rsidRPr="00171107">
        <w:rPr>
          <w:rFonts w:eastAsia="TimesNewRomanPSMT" w:cs="Arial"/>
          <w:bCs/>
          <w:color w:val="000000"/>
          <w:szCs w:val="20"/>
          <w:lang w:val="sr-Cyrl-RS" w:eastAsia="ar-SA"/>
        </w:rPr>
        <w:t>ћ</w:t>
      </w:r>
      <w:r w:rsidRPr="00171107">
        <w:rPr>
          <w:rFonts w:eastAsia="TimesNewRomanPSMT" w:cs="Arial"/>
          <w:bCs/>
          <w:color w:val="000000"/>
          <w:szCs w:val="20"/>
          <w:lang w:val="sr-Cyrl-CS" w:eastAsia="ar-SA"/>
        </w:rPr>
        <w:t>ег стру</w:t>
      </w:r>
      <w:r w:rsidRPr="00171107">
        <w:rPr>
          <w:rFonts w:eastAsia="TimesNewRomanPSMT" w:cs="Arial"/>
          <w:bCs/>
          <w:color w:val="000000"/>
          <w:szCs w:val="20"/>
          <w:lang w:val="sr-Cyrl-RS" w:eastAsia="ar-SA"/>
        </w:rPr>
        <w:t>ч</w:t>
      </w:r>
      <w:r w:rsidRPr="00171107">
        <w:rPr>
          <w:rFonts w:eastAsia="TimesNewRomanPSMT" w:cs="Arial"/>
          <w:bCs/>
          <w:color w:val="000000"/>
          <w:szCs w:val="20"/>
          <w:lang w:val="sr-Cyrl-CS" w:eastAsia="ar-SA"/>
        </w:rPr>
        <w:t>ног испита пред надлежном комисијом МУП-а</w:t>
      </w:r>
      <w:r w:rsidR="00CB08FF">
        <w:rPr>
          <w:rFonts w:eastAsia="TimesNewRomanPSMT" w:cs="Arial"/>
          <w:bCs/>
          <w:color w:val="000000"/>
          <w:szCs w:val="20"/>
          <w:lang w:val="sr-Cyrl-CS" w:eastAsia="ar-SA"/>
        </w:rPr>
        <w:t>.</w:t>
      </w:r>
    </w:p>
    <w:p w14:paraId="6745F5C9" w14:textId="77777777" w:rsidR="004A7BEF" w:rsidRPr="00171107" w:rsidRDefault="004A7BEF" w:rsidP="004A7BEF">
      <w:pPr>
        <w:suppressAutoHyphens/>
        <w:autoSpaceDE w:val="0"/>
        <w:autoSpaceDN w:val="0"/>
        <w:adjustRightInd w:val="0"/>
        <w:spacing w:before="0" w:line="276" w:lineRule="auto"/>
        <w:rPr>
          <w:rFonts w:eastAsia="TimesNewRomanPSMT" w:cs="Arial"/>
          <w:bCs/>
          <w:color w:val="000000"/>
          <w:szCs w:val="20"/>
          <w:lang w:val="sr-Cyrl-CS" w:eastAsia="ar-SA"/>
        </w:rPr>
      </w:pPr>
      <w:r w:rsidRPr="00171107">
        <w:rPr>
          <w:rFonts w:eastAsia="TimesNewRomanPSMT" w:cs="Arial"/>
          <w:bCs/>
          <w:color w:val="000000"/>
          <w:szCs w:val="20"/>
          <w:lang w:val="sr-Cyrl-CS" w:eastAsia="ar-SA"/>
        </w:rPr>
        <w:t xml:space="preserve"> </w:t>
      </w:r>
    </w:p>
    <w:p w14:paraId="44890EBF" w14:textId="7BC29667" w:rsidR="004A7BEF" w:rsidRPr="00196287" w:rsidRDefault="00387F4B" w:rsidP="004A7BEF">
      <w:pPr>
        <w:suppressAutoHyphens/>
        <w:autoSpaceDE w:val="0"/>
        <w:autoSpaceDN w:val="0"/>
        <w:adjustRightInd w:val="0"/>
        <w:spacing w:before="0" w:line="276" w:lineRule="auto"/>
        <w:rPr>
          <w:rFonts w:eastAsia="TimesNewRomanPSMT" w:cs="Arial"/>
          <w:bCs/>
          <w:color w:val="000000"/>
          <w:szCs w:val="20"/>
          <w:lang w:val="sr-Cyrl-RS" w:eastAsia="ar-SA"/>
        </w:rPr>
      </w:pPr>
      <w:r>
        <w:rPr>
          <w:rFonts w:eastAsia="TimesNewRomanPSMT" w:cs="Arial"/>
          <w:bCs/>
          <w:color w:val="000000"/>
          <w:szCs w:val="20"/>
          <w:lang w:val="sr-Cyrl-CS" w:eastAsia="ar-SA"/>
        </w:rPr>
        <w:t>Изабрани Понуђач</w:t>
      </w:r>
      <w:r w:rsidR="004A7BEF" w:rsidRPr="00171107">
        <w:rPr>
          <w:rFonts w:eastAsia="TimesNewRomanPSMT" w:cs="Arial"/>
          <w:bCs/>
          <w:color w:val="000000"/>
          <w:szCs w:val="20"/>
          <w:lang w:val="sr-Cyrl-CS" w:eastAsia="ar-SA"/>
        </w:rPr>
        <w:t xml:space="preserve"> обезбе</w:t>
      </w:r>
      <w:r w:rsidR="004A7BEF" w:rsidRPr="00171107">
        <w:rPr>
          <w:rFonts w:eastAsia="TimesNewRomanPSMT" w:cs="Arial"/>
          <w:bCs/>
          <w:color w:val="000000"/>
          <w:szCs w:val="20"/>
          <w:lang w:val="sr-Cyrl-RS" w:eastAsia="ar-SA"/>
        </w:rPr>
        <w:t>ђ</w:t>
      </w:r>
      <w:r w:rsidR="004A7BEF" w:rsidRPr="00171107">
        <w:rPr>
          <w:rFonts w:eastAsia="TimesNewRomanPSMT" w:cs="Arial"/>
          <w:bCs/>
          <w:color w:val="000000"/>
          <w:szCs w:val="20"/>
          <w:lang w:val="sr-Cyrl-CS" w:eastAsia="ar-SA"/>
        </w:rPr>
        <w:t>ује потребну стру</w:t>
      </w:r>
      <w:r w:rsidR="004A7BEF" w:rsidRPr="00171107">
        <w:rPr>
          <w:rFonts w:eastAsia="TimesNewRomanPSMT" w:cs="Arial"/>
          <w:bCs/>
          <w:color w:val="000000"/>
          <w:szCs w:val="20"/>
          <w:lang w:val="sr-Cyrl-RS" w:eastAsia="ar-SA"/>
        </w:rPr>
        <w:t>ч</w:t>
      </w:r>
      <w:r w:rsidR="004A7BEF" w:rsidRPr="00171107">
        <w:rPr>
          <w:rFonts w:eastAsia="TimesNewRomanPSMT" w:cs="Arial"/>
          <w:bCs/>
          <w:color w:val="000000"/>
          <w:szCs w:val="20"/>
          <w:lang w:val="sr-Cyrl-CS" w:eastAsia="ar-SA"/>
        </w:rPr>
        <w:t>ну литературу, материјал</w:t>
      </w:r>
      <w:r w:rsidR="004A7BEF" w:rsidRPr="00171107">
        <w:rPr>
          <w:rFonts w:eastAsia="TimesNewRomanPSMT" w:cs="Arial"/>
          <w:bCs/>
          <w:color w:val="000000"/>
          <w:szCs w:val="20"/>
          <w:lang w:val="sr-Cyrl-RS" w:eastAsia="ar-SA"/>
        </w:rPr>
        <w:t xml:space="preserve"> </w:t>
      </w:r>
      <w:r w:rsidR="004A7BEF" w:rsidRPr="00171107">
        <w:rPr>
          <w:rFonts w:eastAsia="TimesNewRomanPSMT" w:cs="Arial"/>
          <w:bCs/>
          <w:color w:val="000000"/>
          <w:szCs w:val="20"/>
          <w:lang w:val="sr-Cyrl-CS" w:eastAsia="ar-SA"/>
        </w:rPr>
        <w:t>за у</w:t>
      </w:r>
      <w:r w:rsidR="004A7BEF" w:rsidRPr="00171107">
        <w:rPr>
          <w:rFonts w:eastAsia="TimesNewRomanPSMT" w:cs="Arial"/>
          <w:bCs/>
          <w:color w:val="000000"/>
          <w:szCs w:val="20"/>
          <w:lang w:val="sr-Cyrl-RS" w:eastAsia="ar-SA"/>
        </w:rPr>
        <w:t>ч</w:t>
      </w:r>
      <w:r w:rsidR="004A7BEF" w:rsidRPr="00171107">
        <w:rPr>
          <w:rFonts w:eastAsia="TimesNewRomanPSMT" w:cs="Arial"/>
          <w:bCs/>
          <w:color w:val="000000"/>
          <w:szCs w:val="20"/>
          <w:lang w:val="sr-Cyrl-CS" w:eastAsia="ar-SA"/>
        </w:rPr>
        <w:t>ење</w:t>
      </w:r>
      <w:r w:rsidR="004A7BEF">
        <w:rPr>
          <w:rFonts w:eastAsia="TimesNewRomanPSMT" w:cs="Arial"/>
          <w:bCs/>
          <w:color w:val="000000"/>
          <w:szCs w:val="20"/>
          <w:lang w:val="sr-Cyrl-CS" w:eastAsia="ar-SA"/>
        </w:rPr>
        <w:t>.</w:t>
      </w:r>
    </w:p>
    <w:p w14:paraId="59079B96" w14:textId="5DA5055F" w:rsidR="004A7BEF" w:rsidRPr="00196287" w:rsidRDefault="00387F4B" w:rsidP="004A7BEF">
      <w:pPr>
        <w:autoSpaceDE w:val="0"/>
        <w:autoSpaceDN w:val="0"/>
        <w:adjustRightInd w:val="0"/>
        <w:spacing w:before="0"/>
        <w:rPr>
          <w:rFonts w:eastAsia="TimesNewRomanPSMT" w:cs="Arial"/>
          <w:bCs/>
          <w:color w:val="000000"/>
          <w:lang w:val="sr-Cyrl-RS"/>
        </w:rPr>
      </w:pPr>
      <w:r>
        <w:rPr>
          <w:rFonts w:eastAsia="TimesNewRomanPSMT" w:cs="Arial"/>
          <w:bCs/>
          <w:color w:val="000000"/>
          <w:szCs w:val="20"/>
          <w:lang w:val="sr-Cyrl-CS" w:eastAsia="ar-SA"/>
        </w:rPr>
        <w:t>Изабрани Понуђач</w:t>
      </w:r>
      <w:r w:rsidR="004A7BEF" w:rsidRPr="00196287">
        <w:rPr>
          <w:rFonts w:eastAsia="TimesNewRomanPSMT" w:cs="Arial"/>
          <w:bCs/>
          <w:color w:val="000000"/>
          <w:lang w:val="sr-Cyrl-RS"/>
        </w:rPr>
        <w:t xml:space="preserve"> је обавезан да након спроведене обуке организује полагање одговарајућег стручног испита пред надлежном комисијом МУП-а.</w:t>
      </w:r>
    </w:p>
    <w:p w14:paraId="13E8C068" w14:textId="77777777" w:rsidR="004A7BEF" w:rsidRDefault="004A7BEF" w:rsidP="004A7BEF">
      <w:pPr>
        <w:suppressAutoHyphens/>
        <w:autoSpaceDE w:val="0"/>
        <w:autoSpaceDN w:val="0"/>
        <w:adjustRightInd w:val="0"/>
        <w:spacing w:before="0" w:line="276" w:lineRule="auto"/>
        <w:rPr>
          <w:rFonts w:eastAsia="TimesNewRomanPSMT" w:cs="Arial"/>
          <w:bCs/>
          <w:color w:val="000000"/>
          <w:szCs w:val="20"/>
          <w:lang w:val="sr-Cyrl-CS" w:eastAsia="ar-SA"/>
        </w:rPr>
      </w:pPr>
      <w:r w:rsidRPr="00171107">
        <w:rPr>
          <w:rFonts w:eastAsia="TimesNewRomanPSMT" w:cs="Arial"/>
          <w:bCs/>
          <w:color w:val="000000"/>
          <w:szCs w:val="20"/>
          <w:lang w:val="sr-Cyrl-RS" w:eastAsia="ar-SA"/>
        </w:rPr>
        <w:t>П</w:t>
      </w:r>
      <w:r w:rsidRPr="00171107">
        <w:rPr>
          <w:rFonts w:eastAsia="TimesNewRomanPSMT" w:cs="Arial"/>
          <w:bCs/>
          <w:color w:val="000000"/>
          <w:szCs w:val="20"/>
          <w:lang w:val="sr-Cyrl-CS" w:eastAsia="ar-SA"/>
        </w:rPr>
        <w:t>о извршеној обуци издаје одговарају</w:t>
      </w:r>
      <w:r w:rsidRPr="00171107">
        <w:rPr>
          <w:rFonts w:eastAsia="TimesNewRomanPSMT" w:cs="Arial"/>
          <w:bCs/>
          <w:color w:val="000000"/>
          <w:szCs w:val="20"/>
          <w:lang w:val="sr-Cyrl-RS" w:eastAsia="ar-SA"/>
        </w:rPr>
        <w:t>ћ</w:t>
      </w:r>
      <w:r>
        <w:rPr>
          <w:rFonts w:eastAsia="TimesNewRomanPSMT" w:cs="Arial"/>
          <w:bCs/>
          <w:color w:val="000000"/>
          <w:szCs w:val="20"/>
          <w:lang w:val="sr-Cyrl-CS" w:eastAsia="ar-SA"/>
        </w:rPr>
        <w:t>и документ -</w:t>
      </w:r>
      <w:r w:rsidRPr="00171107">
        <w:rPr>
          <w:rFonts w:eastAsia="TimesNewRomanPSMT" w:cs="Arial"/>
          <w:bCs/>
          <w:color w:val="000000"/>
          <w:szCs w:val="20"/>
          <w:lang w:val="sr-Cyrl-CS" w:eastAsia="ar-SA"/>
        </w:rPr>
        <w:t xml:space="preserve"> Потврду да је </w:t>
      </w:r>
      <w:r>
        <w:rPr>
          <w:rFonts w:eastAsia="TimesNewRomanPSMT" w:cs="Arial"/>
          <w:bCs/>
          <w:color w:val="000000"/>
          <w:szCs w:val="20"/>
          <w:lang w:val="sr-Cyrl-CS" w:eastAsia="ar-SA"/>
        </w:rPr>
        <w:t>кандидат успешно завршио обуку.</w:t>
      </w:r>
    </w:p>
    <w:p w14:paraId="632A135F" w14:textId="77777777" w:rsidR="004A7BEF" w:rsidRPr="00196287" w:rsidRDefault="004A7BEF" w:rsidP="004A7BEF">
      <w:pPr>
        <w:autoSpaceDE w:val="0"/>
        <w:autoSpaceDN w:val="0"/>
        <w:adjustRightInd w:val="0"/>
        <w:spacing w:before="0"/>
        <w:rPr>
          <w:rFonts w:cs="Arial"/>
          <w:szCs w:val="24"/>
          <w:lang w:val="sr-Cyrl-RS"/>
        </w:rPr>
      </w:pPr>
    </w:p>
    <w:p w14:paraId="60360930" w14:textId="4D867A84" w:rsidR="004A7BEF" w:rsidRPr="00037196" w:rsidRDefault="004A7BEF" w:rsidP="004A7BEF">
      <w:pPr>
        <w:pStyle w:val="Heading10"/>
        <w:spacing w:before="0"/>
        <w:ind w:left="0" w:firstLine="0"/>
        <w:jc w:val="both"/>
        <w:rPr>
          <w:rFonts w:cs="Arial"/>
          <w:lang w:val="sr-Cyrl-RS"/>
        </w:rPr>
      </w:pPr>
    </w:p>
    <w:p w14:paraId="140B62F0" w14:textId="77777777" w:rsidR="004A7BEF" w:rsidRDefault="004A7BEF" w:rsidP="004A7BEF">
      <w:pPr>
        <w:spacing w:before="0"/>
        <w:rPr>
          <w:lang w:val="sr-Cyrl-RS"/>
        </w:rPr>
      </w:pPr>
      <w:r>
        <w:t>Обука обухвата теоријску и практичну обуку са провером стручне оспособљености</w:t>
      </w:r>
      <w:r>
        <w:rPr>
          <w:lang w:val="sr-Cyrl-RS"/>
        </w:rPr>
        <w:t xml:space="preserve"> за јендог кандидата.</w:t>
      </w:r>
    </w:p>
    <w:p w14:paraId="13DF4544" w14:textId="77777777" w:rsidR="004A7BEF" w:rsidRPr="00C6076C" w:rsidRDefault="004A7BEF" w:rsidP="004A7BEF">
      <w:pPr>
        <w:spacing w:before="0"/>
        <w:rPr>
          <w:lang w:val="sr-Cyrl-RS"/>
        </w:rPr>
      </w:pPr>
    </w:p>
    <w:p w14:paraId="7770FE64" w14:textId="661FB7FC" w:rsidR="004A7BEF" w:rsidRDefault="00387F4B" w:rsidP="00387F4B">
      <w:pPr>
        <w:pStyle w:val="Heading10"/>
        <w:spacing w:before="0"/>
        <w:ind w:left="0" w:firstLine="0"/>
        <w:jc w:val="both"/>
        <w:rPr>
          <w:rFonts w:cs="Arial"/>
          <w:lang w:val="sr-Cyrl-RS"/>
        </w:rPr>
      </w:pPr>
      <w:r>
        <w:rPr>
          <w:rFonts w:cs="Arial"/>
          <w:lang w:val="sr-Cyrl-RS"/>
        </w:rPr>
        <w:t>3.2.</w:t>
      </w:r>
      <w:r w:rsidR="004A7BEF" w:rsidRPr="00037196">
        <w:rPr>
          <w:rFonts w:cs="Arial"/>
          <w:lang w:val="sr-Cyrl-RS"/>
        </w:rPr>
        <w:t>Рок извршења услуга</w:t>
      </w:r>
      <w:r w:rsidR="004A7BEF">
        <w:rPr>
          <w:rFonts w:cs="Arial"/>
          <w:lang w:val="sr-Cyrl-RS"/>
        </w:rPr>
        <w:t>:</w:t>
      </w:r>
    </w:p>
    <w:p w14:paraId="44DC477A" w14:textId="564DC6A2" w:rsidR="004A7BEF" w:rsidRPr="00CB08FF" w:rsidRDefault="003123FB" w:rsidP="004A7BEF">
      <w:pPr>
        <w:pStyle w:val="Heading10"/>
        <w:spacing w:before="0"/>
        <w:ind w:left="0" w:firstLine="0"/>
        <w:jc w:val="both"/>
        <w:rPr>
          <w:rFonts w:cs="Arial"/>
          <w:b w:val="0"/>
          <w:lang w:val="sr-Cyrl-RS"/>
        </w:rPr>
      </w:pPr>
      <w:r>
        <w:rPr>
          <w:rFonts w:eastAsia="TimesNewRomanPSMT" w:cs="Arial"/>
          <w:b w:val="0"/>
          <w:bCs/>
          <w:iCs/>
          <w:lang w:val="sr-Cyrl-RS"/>
        </w:rPr>
        <w:t>Изабрани понуђач</w:t>
      </w:r>
      <w:r w:rsidR="004A7BEF" w:rsidRPr="00810633">
        <w:rPr>
          <w:rFonts w:eastAsia="TimesNewRomanPSMT" w:cs="Arial"/>
          <w:b w:val="0"/>
          <w:bCs/>
          <w:iCs/>
          <w:lang w:val="sr-Cyrl-RS"/>
        </w:rPr>
        <w:t xml:space="preserve"> је обавезан да обуку започне најкасније </w:t>
      </w:r>
      <w:r w:rsidR="004A7BEF">
        <w:rPr>
          <w:rFonts w:eastAsia="TimesNewRomanPSMT" w:cs="Arial"/>
          <w:b w:val="0"/>
          <w:bCs/>
          <w:iCs/>
          <w:lang w:val="sr-Cyrl-RS"/>
        </w:rPr>
        <w:t>3</w:t>
      </w:r>
      <w:r w:rsidR="004A7BEF" w:rsidRPr="00810633">
        <w:rPr>
          <w:rFonts w:eastAsia="TimesNewRomanPSMT" w:cs="Arial"/>
          <w:b w:val="0"/>
          <w:bCs/>
          <w:iCs/>
          <w:lang w:val="sr-Cyrl-RS"/>
        </w:rPr>
        <w:t xml:space="preserve"> дана од дана потписивања уговора и заврши</w:t>
      </w:r>
      <w:r w:rsidR="004A7BEF">
        <w:rPr>
          <w:rFonts w:eastAsia="TimesNewRomanPSMT" w:cs="Arial"/>
          <w:b w:val="0"/>
          <w:bCs/>
          <w:iCs/>
          <w:lang w:val="sr-Cyrl-RS"/>
        </w:rPr>
        <w:t xml:space="preserve"> је</w:t>
      </w:r>
      <w:r w:rsidR="004A7BEF" w:rsidRPr="00810633">
        <w:rPr>
          <w:rFonts w:eastAsia="TimesNewRomanPSMT" w:cs="Arial"/>
          <w:b w:val="0"/>
          <w:bCs/>
          <w:iCs/>
          <w:lang w:val="sr-Cyrl-RS"/>
        </w:rPr>
        <w:t xml:space="preserve"> у року не дужем од </w:t>
      </w:r>
      <w:r w:rsidR="004A7BEF">
        <w:rPr>
          <w:rFonts w:eastAsia="TimesNewRomanPSMT" w:cs="Arial"/>
          <w:b w:val="0"/>
          <w:bCs/>
          <w:iCs/>
          <w:lang w:val="sr-Cyrl-RS"/>
        </w:rPr>
        <w:t>30 дана</w:t>
      </w:r>
      <w:r w:rsidR="00CB08FF">
        <w:rPr>
          <w:rFonts w:eastAsia="TimesNewRomanPSMT" w:cs="Arial"/>
          <w:b w:val="0"/>
          <w:bCs/>
          <w:iCs/>
          <w:lang w:val="sr-Cyrl-RS"/>
        </w:rPr>
        <w:t xml:space="preserve"> и </w:t>
      </w:r>
      <w:r w:rsidR="004A7BEF">
        <w:rPr>
          <w:rFonts w:eastAsia="TimesNewRomanPSMT" w:cs="Arial"/>
          <w:b w:val="0"/>
          <w:bCs/>
          <w:iCs/>
          <w:lang w:val="sr-Cyrl-RS"/>
        </w:rPr>
        <w:t xml:space="preserve"> </w:t>
      </w:r>
      <w:r w:rsidR="00CB08FF" w:rsidRPr="00CB08FF">
        <w:rPr>
          <w:rFonts w:eastAsia="TimesNewRomanPSMT" w:cs="Arial"/>
          <w:b w:val="0"/>
          <w:bCs/>
          <w:color w:val="000000"/>
          <w:szCs w:val="20"/>
        </w:rPr>
        <w:t>спроведе  у једном термину</w:t>
      </w:r>
      <w:r w:rsidR="00CB08FF" w:rsidRPr="00CB08FF">
        <w:rPr>
          <w:rFonts w:eastAsia="TimesNewRomanPSMT" w:cs="Arial"/>
          <w:b w:val="0"/>
          <w:bCs/>
          <w:iCs/>
          <w:lang w:val="sr-Cyrl-RS"/>
        </w:rPr>
        <w:t xml:space="preserve"> </w:t>
      </w:r>
      <w:r w:rsidR="004A7BEF" w:rsidRPr="00CB08FF">
        <w:rPr>
          <w:rFonts w:eastAsia="TimesNewRomanPSMT" w:cs="Arial"/>
          <w:b w:val="0"/>
          <w:bCs/>
          <w:iCs/>
          <w:lang w:val="sr-Cyrl-RS"/>
        </w:rPr>
        <w:t>према захтевима из Техничке спецификације Наручиоца.</w:t>
      </w:r>
    </w:p>
    <w:p w14:paraId="51AEE49E" w14:textId="77777777" w:rsidR="004A7BEF" w:rsidRPr="00CB08FF" w:rsidRDefault="004A7BEF" w:rsidP="004A7BEF">
      <w:pPr>
        <w:autoSpaceDE w:val="0"/>
        <w:autoSpaceDN w:val="0"/>
        <w:adjustRightInd w:val="0"/>
        <w:spacing w:before="0"/>
        <w:rPr>
          <w:rFonts w:eastAsia="TimesNewRomanPSMT" w:cs="Arial"/>
          <w:bCs/>
          <w:color w:val="000000"/>
          <w:lang w:val="sr-Cyrl-RS"/>
        </w:rPr>
      </w:pPr>
    </w:p>
    <w:p w14:paraId="3D855E4F" w14:textId="710497DB" w:rsidR="004A7BEF" w:rsidRPr="00037196" w:rsidRDefault="00387F4B" w:rsidP="004A7BEF">
      <w:pPr>
        <w:pStyle w:val="Heading10"/>
        <w:spacing w:before="0"/>
        <w:rPr>
          <w:rFonts w:cs="Arial"/>
          <w:lang w:val="sr-Cyrl-RS"/>
        </w:rPr>
      </w:pPr>
      <w:r>
        <w:rPr>
          <w:rFonts w:cs="Arial"/>
        </w:rPr>
        <w:t>3.3.</w:t>
      </w:r>
      <w:r w:rsidR="004A7BEF" w:rsidRPr="00037196">
        <w:rPr>
          <w:rFonts w:cs="Arial"/>
          <w:lang w:val="en-US"/>
        </w:rPr>
        <w:t xml:space="preserve"> </w:t>
      </w:r>
      <w:r w:rsidR="004A7BEF" w:rsidRPr="00037196">
        <w:rPr>
          <w:rFonts w:cs="Arial"/>
        </w:rPr>
        <w:t xml:space="preserve">Место </w:t>
      </w:r>
      <w:r w:rsidR="004A7BEF" w:rsidRPr="00037196">
        <w:rPr>
          <w:rFonts w:cs="Arial"/>
          <w:lang w:val="sr-Cyrl-RS"/>
        </w:rPr>
        <w:t>извршења услуга</w:t>
      </w:r>
    </w:p>
    <w:p w14:paraId="3457131B" w14:textId="16662C5F" w:rsidR="00CB08FF" w:rsidRDefault="004A7BEF" w:rsidP="00CB08FF">
      <w:pPr>
        <w:suppressAutoHyphens/>
        <w:autoSpaceDE w:val="0"/>
        <w:autoSpaceDN w:val="0"/>
        <w:adjustRightInd w:val="0"/>
        <w:spacing w:before="0" w:line="276" w:lineRule="auto"/>
        <w:rPr>
          <w:rFonts w:eastAsia="TimesNewRomanPSMT" w:cs="Arial"/>
          <w:bCs/>
          <w:color w:val="000000"/>
          <w:szCs w:val="20"/>
          <w:lang w:val="sr-Cyrl-CS" w:eastAsia="ar-SA"/>
        </w:rPr>
      </w:pPr>
      <w:r w:rsidRPr="00171107">
        <w:rPr>
          <w:rFonts w:eastAsia="TimesNewRomanPSMT" w:cs="Arial"/>
          <w:bCs/>
          <w:color w:val="000000"/>
          <w:lang w:val="sr-Cyrl-RS" w:eastAsia="ar-SA"/>
        </w:rPr>
        <w:t>Место извршења услуга с</w:t>
      </w:r>
      <w:r w:rsidR="00CB08FF">
        <w:rPr>
          <w:rFonts w:eastAsia="TimesNewRomanPSMT" w:cs="Arial"/>
          <w:bCs/>
          <w:color w:val="000000"/>
          <w:lang w:val="sr-Cyrl-RS" w:eastAsia="ar-SA"/>
        </w:rPr>
        <w:t>у просторије Изабраног понуђача,</w:t>
      </w:r>
    </w:p>
    <w:p w14:paraId="1522E70F" w14:textId="2E6DC14C" w:rsidR="004A7BEF" w:rsidRPr="00171107" w:rsidRDefault="004A7BEF" w:rsidP="004A7BEF">
      <w:pPr>
        <w:suppressAutoHyphens/>
        <w:autoSpaceDE w:val="0"/>
        <w:autoSpaceDN w:val="0"/>
        <w:adjustRightInd w:val="0"/>
        <w:spacing w:before="0" w:line="276" w:lineRule="auto"/>
        <w:rPr>
          <w:rFonts w:eastAsia="TimesNewRomanPSMT" w:cs="Arial"/>
          <w:bCs/>
          <w:color w:val="000000"/>
          <w:lang w:val="sr-Cyrl-RS" w:eastAsia="ar-SA"/>
        </w:rPr>
      </w:pPr>
      <w:r>
        <w:rPr>
          <w:rFonts w:eastAsia="TimesNewRomanPSMT" w:cs="Arial"/>
          <w:bCs/>
          <w:color w:val="000000"/>
          <w:lang w:val="sr-Cyrl-RS" w:eastAsia="ar-SA"/>
        </w:rPr>
        <w:t xml:space="preserve"> Превоз кандидата у организацији </w:t>
      </w:r>
      <w:r w:rsidR="003123FB">
        <w:rPr>
          <w:rFonts w:eastAsia="TimesNewRomanPSMT" w:cs="Arial"/>
          <w:bCs/>
          <w:color w:val="000000"/>
          <w:lang w:val="sr-Cyrl-RS" w:eastAsia="ar-SA"/>
        </w:rPr>
        <w:t>Корисника услуге</w:t>
      </w:r>
      <w:r w:rsidRPr="00171107">
        <w:rPr>
          <w:rFonts w:eastAsia="TimesNewRomanPSMT" w:cs="Arial"/>
          <w:bCs/>
          <w:color w:val="000000"/>
          <w:lang w:val="sr-Cyrl-RS" w:eastAsia="ar-SA"/>
        </w:rPr>
        <w:t>.</w:t>
      </w:r>
    </w:p>
    <w:p w14:paraId="2B270164" w14:textId="64B4F3D6" w:rsidR="00CB08FF" w:rsidRDefault="00CB08FF" w:rsidP="00CB08FF">
      <w:pPr>
        <w:suppressAutoHyphens/>
        <w:autoSpaceDE w:val="0"/>
        <w:autoSpaceDN w:val="0"/>
        <w:adjustRightInd w:val="0"/>
        <w:spacing w:before="0" w:line="276" w:lineRule="auto"/>
        <w:rPr>
          <w:rFonts w:eastAsia="TimesNewRomanPSMT" w:cs="Arial"/>
          <w:bCs/>
          <w:color w:val="000000"/>
          <w:szCs w:val="20"/>
          <w:lang w:val="sr-Cyrl-CS" w:eastAsia="ar-SA"/>
        </w:rPr>
      </w:pPr>
      <w:r w:rsidRPr="005772E0">
        <w:rPr>
          <w:rFonts w:eastAsia="TimesNewRomanPSMT" w:cs="Arial"/>
          <w:bCs/>
          <w:color w:val="000000"/>
          <w:szCs w:val="20"/>
          <w:lang w:val="sr-Cyrl-CS" w:eastAsia="ar-SA"/>
        </w:rPr>
        <w:t>Стручну обуку</w:t>
      </w:r>
      <w:r>
        <w:rPr>
          <w:rFonts w:eastAsia="TimesNewRomanPSMT" w:cs="Arial"/>
          <w:bCs/>
          <w:color w:val="000000"/>
          <w:szCs w:val="20"/>
          <w:lang w:val="sr-Cyrl-CS" w:eastAsia="ar-SA"/>
        </w:rPr>
        <w:t xml:space="preserve">  за</w:t>
      </w:r>
      <w:r w:rsidRPr="00DB70C6">
        <w:rPr>
          <w:rFonts w:eastAsia="TimesNewRomanPSMT" w:cs="Arial"/>
          <w:bCs/>
          <w:color w:val="000000"/>
          <w:szCs w:val="20"/>
          <w:lang w:val="sr-Cyrl-CS" w:eastAsia="ar-SA"/>
        </w:rPr>
        <w:t xml:space="preserve"> </w:t>
      </w:r>
      <w:r w:rsidRPr="00192CD0">
        <w:rPr>
          <w:rFonts w:eastAsia="TimesNewRomanPSMT" w:cs="Arial"/>
          <w:bCs/>
          <w:color w:val="000000"/>
          <w:szCs w:val="20"/>
          <w:lang w:val="sr-Cyrl-CS" w:eastAsia="ar-SA"/>
        </w:rPr>
        <w:t xml:space="preserve">стицање </w:t>
      </w:r>
      <w:r>
        <w:rPr>
          <w:rFonts w:eastAsia="TimesNewRomanPSMT" w:cs="Arial"/>
          <w:bCs/>
          <w:color w:val="000000"/>
          <w:szCs w:val="20"/>
          <w:lang w:val="sr-Cyrl-CS" w:eastAsia="ar-SA"/>
        </w:rPr>
        <w:t>лиценци за послове техничке заштите  спровести у просторијама прописаним законом и подзаконским прописима.</w:t>
      </w:r>
    </w:p>
    <w:p w14:paraId="4FCBD4A0" w14:textId="5CD27C42" w:rsidR="004A7BEF" w:rsidRPr="00C6076C" w:rsidRDefault="004A7BEF" w:rsidP="004A7BEF">
      <w:pPr>
        <w:autoSpaceDE w:val="0"/>
        <w:autoSpaceDN w:val="0"/>
        <w:adjustRightInd w:val="0"/>
        <w:spacing w:before="0"/>
        <w:rPr>
          <w:rFonts w:eastAsia="TimesNewRomanPSMT" w:cs="Arial"/>
          <w:bCs/>
          <w:color w:val="000000"/>
          <w:lang w:val="sr-Cyrl-RS"/>
        </w:rPr>
      </w:pPr>
    </w:p>
    <w:p w14:paraId="59A8EFA4" w14:textId="729DE19A" w:rsidR="004A7BEF" w:rsidRPr="00D82663" w:rsidRDefault="00387F4B" w:rsidP="004A7BEF">
      <w:pPr>
        <w:pStyle w:val="Heading10"/>
        <w:spacing w:before="0"/>
        <w:rPr>
          <w:rFonts w:cs="Arial"/>
        </w:rPr>
      </w:pPr>
      <w:r>
        <w:rPr>
          <w:rFonts w:cs="Arial"/>
          <w:lang w:val="en-US"/>
        </w:rPr>
        <w:t>3.4.</w:t>
      </w:r>
      <w:r w:rsidR="004A7BEF" w:rsidRPr="00D82663">
        <w:rPr>
          <w:rFonts w:cs="Arial"/>
          <w:lang w:val="en-US"/>
        </w:rPr>
        <w:t xml:space="preserve"> </w:t>
      </w:r>
      <w:r w:rsidR="004A7BEF" w:rsidRPr="00D82663">
        <w:rPr>
          <w:rFonts w:cs="Arial"/>
        </w:rPr>
        <w:t>Квалитативни пријем</w:t>
      </w:r>
    </w:p>
    <w:p w14:paraId="40FE4789" w14:textId="77777777" w:rsidR="004A7BEF" w:rsidRDefault="004A7BEF" w:rsidP="004A7BEF">
      <w:pPr>
        <w:spacing w:before="0"/>
        <w:rPr>
          <w:lang w:val="sr-Cyrl-RS"/>
        </w:rPr>
      </w:pPr>
      <w:r>
        <w:t>По завршетку обуке, сачињава се Записник о извршеној услузи обуке, обострано се потписује и оригинал примерка је прилог испостављеног рачуна, фак</w:t>
      </w:r>
      <w:r>
        <w:rPr>
          <w:lang w:val="sr-Cyrl-RS"/>
        </w:rPr>
        <w:t>т</w:t>
      </w:r>
      <w:r>
        <w:t>ури за извршену услугу.</w:t>
      </w:r>
    </w:p>
    <w:p w14:paraId="3C61DF1C" w14:textId="690371ED" w:rsidR="004A7BEF" w:rsidRDefault="00CB08FF" w:rsidP="00CB08FF">
      <w:pPr>
        <w:pStyle w:val="KDPodnaslov2"/>
        <w:spacing w:before="0"/>
        <w:jc w:val="both"/>
        <w:rPr>
          <w:rFonts w:cs="Arial"/>
          <w:color w:val="00B0F0"/>
          <w:lang w:val="sr-Cyrl-RS" w:eastAsia="zh-CN"/>
        </w:rPr>
      </w:pPr>
      <w:r>
        <w:rPr>
          <w:rFonts w:cs="Arial"/>
          <w:color w:val="00B0F0"/>
          <w:lang w:val="sr-Cyrl-RS" w:eastAsia="zh-CN"/>
        </w:rPr>
        <w:t xml:space="preserve"> </w:t>
      </w: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639EC851" w14:textId="77777777" w:rsidR="009454EE" w:rsidRPr="009454EE" w:rsidRDefault="009454EE" w:rsidP="009454EE">
      <w:pPr>
        <w:spacing w:before="0" w:after="200" w:line="276" w:lineRule="auto"/>
        <w:jc w:val="left"/>
        <w:rPr>
          <w:rFonts w:ascii="Calibri" w:eastAsia="Calibri" w:hAnsi="Calibri"/>
          <w:lang w:val="sr-Latn-RS"/>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799D6E76" w14:textId="312554E0" w:rsidR="002F2AD1" w:rsidRPr="00C0795C" w:rsidRDefault="002F2AD1"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19"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037196">
              <w:rPr>
                <w:rFonts w:cs="Arial"/>
              </w:rPr>
              <w:lastRenderedPageBreak/>
              <w:t xml:space="preserve">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3726B210"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89D246" w14:textId="77777777" w:rsidR="00457444" w:rsidRPr="00E47C2E" w:rsidRDefault="00457444"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895EE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895EE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895EE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CB08FF" w:rsidRPr="00037196" w14:paraId="24ADB47C" w14:textId="77777777" w:rsidTr="008112A2">
        <w:trPr>
          <w:jc w:val="center"/>
        </w:trPr>
        <w:tc>
          <w:tcPr>
            <w:tcW w:w="729" w:type="dxa"/>
            <w:vAlign w:val="center"/>
          </w:tcPr>
          <w:p w14:paraId="5D7152E2" w14:textId="7D391EB2" w:rsidR="00CB08FF" w:rsidRPr="00A55234" w:rsidRDefault="00CB08FF" w:rsidP="00CB08FF">
            <w:pPr>
              <w:jc w:val="center"/>
              <w:rPr>
                <w:rFonts w:cs="Arial"/>
                <w:color w:val="00B0F0"/>
              </w:rPr>
            </w:pPr>
            <w:r w:rsidRPr="00A55234">
              <w:rPr>
                <w:rFonts w:cs="Arial"/>
              </w:rPr>
              <w:lastRenderedPageBreak/>
              <w:t>5.</w:t>
            </w:r>
          </w:p>
        </w:tc>
        <w:tc>
          <w:tcPr>
            <w:tcW w:w="8430" w:type="dxa"/>
          </w:tcPr>
          <w:p w14:paraId="75826882" w14:textId="77777777" w:rsidR="00CB08FF" w:rsidRPr="00796FDA" w:rsidRDefault="00CB08FF" w:rsidP="00CB08FF">
            <w:pPr>
              <w:snapToGrid w:val="0"/>
              <w:rPr>
                <w:rFonts w:cs="Arial"/>
                <w:u w:val="single"/>
                <w:lang w:val="sr-Latn-CS" w:eastAsia="sr-Latn-CS"/>
              </w:rPr>
            </w:pPr>
            <w:r w:rsidRPr="00796FDA">
              <w:rPr>
                <w:rFonts w:cs="Arial"/>
                <w:b/>
                <w:u w:val="single"/>
                <w:lang w:val="sr-Latn-CS" w:eastAsia="sr-Latn-CS"/>
              </w:rPr>
              <w:t>Услов</w:t>
            </w:r>
            <w:r w:rsidRPr="00796FDA">
              <w:rPr>
                <w:rFonts w:cs="Arial"/>
                <w:u w:val="single"/>
                <w:lang w:val="sr-Latn-CS" w:eastAsia="sr-Latn-CS"/>
              </w:rPr>
              <w:t>:</w:t>
            </w:r>
          </w:p>
          <w:p w14:paraId="26F043A8" w14:textId="77777777" w:rsidR="00CB08FF" w:rsidRDefault="00CB08FF" w:rsidP="00CB08FF">
            <w:pPr>
              <w:snapToGrid w:val="0"/>
              <w:rPr>
                <w:rFonts w:cs="Arial"/>
                <w:b/>
                <w:u w:val="single"/>
                <w:lang w:val="sr-Cyrl-RS" w:eastAsia="sr-Latn-CS"/>
              </w:rPr>
            </w:pPr>
            <w:r w:rsidRPr="005669DE">
              <w:rPr>
                <w:rFonts w:cs="Arial"/>
                <w:lang w:val="sr-Cyrl-CS"/>
              </w:rPr>
              <w:t xml:space="preserve">да има важећу дозволу </w:t>
            </w:r>
            <w:r>
              <w:rPr>
                <w:rFonts w:cs="Arial"/>
                <w:lang w:val="sr-Cyrl-CS"/>
              </w:rPr>
              <w:t>за спровођење обуке физичких лица за вршење послова техничке заштите.</w:t>
            </w:r>
            <w:r w:rsidRPr="00796FDA">
              <w:rPr>
                <w:rFonts w:cs="Arial"/>
                <w:b/>
                <w:u w:val="single"/>
                <w:lang w:val="sr-Latn-CS" w:eastAsia="sr-Latn-CS"/>
              </w:rPr>
              <w:t xml:space="preserve"> </w:t>
            </w:r>
          </w:p>
          <w:p w14:paraId="6A604464" w14:textId="77777777" w:rsidR="00CB08FF" w:rsidRPr="00796FDA" w:rsidRDefault="00CB08FF" w:rsidP="00CB08FF">
            <w:pPr>
              <w:snapToGrid w:val="0"/>
              <w:rPr>
                <w:rFonts w:cs="Arial"/>
                <w:b/>
                <w:u w:val="single"/>
                <w:lang w:val="sr-Latn-CS" w:eastAsia="sr-Latn-CS"/>
              </w:rPr>
            </w:pPr>
            <w:r w:rsidRPr="00796FDA">
              <w:rPr>
                <w:rFonts w:cs="Arial"/>
                <w:b/>
                <w:u w:val="single"/>
                <w:lang w:val="sr-Latn-CS" w:eastAsia="sr-Latn-CS"/>
              </w:rPr>
              <w:t>Доказ:</w:t>
            </w:r>
          </w:p>
          <w:p w14:paraId="0A2CB1A8" w14:textId="77777777" w:rsidR="00CB08FF" w:rsidRDefault="00CB08FF" w:rsidP="00CB08FF">
            <w:pPr>
              <w:snapToGrid w:val="0"/>
              <w:rPr>
                <w:rFonts w:cs="Arial"/>
                <w:lang w:val="ru-RU"/>
              </w:rPr>
            </w:pPr>
            <w:r w:rsidRPr="007F0355">
              <w:rPr>
                <w:rFonts w:cs="Arial"/>
                <w:lang w:val="ru-RU"/>
              </w:rPr>
              <w:t xml:space="preserve">Важећа дозвола за </w:t>
            </w:r>
            <w:r>
              <w:rPr>
                <w:rFonts w:cs="Arial"/>
                <w:lang w:val="ru-RU"/>
              </w:rPr>
              <w:t xml:space="preserve">спровођење обуке физичких лица за вршење послова техничке заштите издату од стране Министарства унутрашњих послова. </w:t>
            </w:r>
          </w:p>
          <w:p w14:paraId="1D9F67CC" w14:textId="77777777" w:rsidR="00CB08FF" w:rsidRDefault="00CB08FF" w:rsidP="00CB08FF">
            <w:pPr>
              <w:snapToGrid w:val="0"/>
              <w:spacing w:before="0"/>
              <w:rPr>
                <w:rFonts w:cs="Arial"/>
                <w:b/>
                <w:lang w:val="ru-RU"/>
              </w:rPr>
            </w:pPr>
          </w:p>
          <w:p w14:paraId="7254BBCF" w14:textId="59B55C36" w:rsidR="00CB08FF" w:rsidRPr="00101511" w:rsidRDefault="00CB08FF" w:rsidP="00CB08FF">
            <w:pPr>
              <w:snapToGrid w:val="0"/>
              <w:spacing w:before="0"/>
              <w:rPr>
                <w:rFonts w:cs="Arial"/>
                <w:b/>
                <w:lang w:val="ru-RU"/>
              </w:rPr>
            </w:pPr>
            <w:r w:rsidRPr="00101511">
              <w:rPr>
                <w:rFonts w:cs="Arial"/>
                <w:b/>
                <w:lang w:val="ru-RU"/>
              </w:rPr>
              <w:t xml:space="preserve">Напомена: </w:t>
            </w:r>
          </w:p>
          <w:p w14:paraId="37B5DA54" w14:textId="77777777" w:rsidR="00CB08FF" w:rsidRPr="00101511" w:rsidRDefault="00CB08FF" w:rsidP="00895EEB">
            <w:pPr>
              <w:numPr>
                <w:ilvl w:val="0"/>
                <w:numId w:val="19"/>
              </w:numPr>
              <w:snapToGrid w:val="0"/>
              <w:spacing w:before="0"/>
              <w:rPr>
                <w:rFonts w:cs="Arial"/>
                <w:lang w:val="ru-RU"/>
              </w:rPr>
            </w:pPr>
            <w:r w:rsidRPr="00101511">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685922B" w14:textId="77777777" w:rsidR="00CB08FF" w:rsidRPr="00101511" w:rsidRDefault="00CB08FF" w:rsidP="00895EEB">
            <w:pPr>
              <w:numPr>
                <w:ilvl w:val="0"/>
                <w:numId w:val="19"/>
              </w:numPr>
              <w:snapToGrid w:val="0"/>
              <w:spacing w:before="0"/>
              <w:rPr>
                <w:rFonts w:cs="Arial"/>
                <w:lang w:val="ru-RU"/>
              </w:rPr>
            </w:pPr>
            <w:r w:rsidRPr="00101511">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5D456AAA" w:rsidR="00CB08FF" w:rsidRPr="00491F2D" w:rsidRDefault="00CB08FF" w:rsidP="00CB08FF">
            <w:pPr>
              <w:ind w:right="-180"/>
              <w:jc w:val="left"/>
              <w:rPr>
                <w:rFonts w:cs="Arial"/>
                <w:b/>
                <w:lang w:val="sr-Latn-CS" w:eastAsia="sr-Latn-CS"/>
              </w:rPr>
            </w:pPr>
            <w:r w:rsidRPr="00101511">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Default="00037196" w:rsidP="00B13CD3">
      <w:pPr>
        <w:spacing w:before="0"/>
        <w:rPr>
          <w:rFonts w:cs="Arial"/>
          <w:lang w:val="sr-Cyrl-RS" w:eastAsia="zh-CN"/>
        </w:rPr>
      </w:pPr>
    </w:p>
    <w:p w14:paraId="6D5D833B" w14:textId="5057A149" w:rsidR="00A43C05" w:rsidRDefault="00B13CD3" w:rsidP="00B13CD3">
      <w:pPr>
        <w:spacing w:before="0"/>
        <w:rPr>
          <w:rFonts w:cs="Arial"/>
          <w:lang w:eastAsia="zh-CN"/>
        </w:rPr>
      </w:pPr>
      <w:r w:rsidRPr="00037196">
        <w:rPr>
          <w:rFonts w:cs="Arial"/>
          <w:lang w:eastAsia="zh-CN"/>
        </w:rPr>
        <w:t>Понуда понуђача који не докаже да испуњава наведене обавезне</w:t>
      </w:r>
      <w:r w:rsidR="00C06F78">
        <w:rPr>
          <w:rFonts w:cs="Arial"/>
          <w:lang w:val="sr-Cyrl-RS" w:eastAsia="zh-CN"/>
        </w:rPr>
        <w:t xml:space="preserve"> и додатне </w:t>
      </w:r>
      <w:r w:rsidRPr="00037196">
        <w:rPr>
          <w:rFonts w:cs="Arial"/>
          <w:lang w:eastAsia="zh-CN"/>
        </w:rPr>
        <w:t xml:space="preserve">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BD3A6F">
        <w:rPr>
          <w:rFonts w:cs="Arial"/>
          <w:lang w:val="sr-Latn-RS" w:eastAsia="zh-CN"/>
        </w:rPr>
        <w:t>5</w:t>
      </w:r>
      <w:r w:rsidRPr="00037196">
        <w:rPr>
          <w:rFonts w:cs="Arial"/>
          <w:lang w:eastAsia="zh-CN"/>
        </w:rPr>
        <w:t xml:space="preserve"> овог обрасца, биће одбијена као неприхватљива.</w:t>
      </w:r>
    </w:p>
    <w:p w14:paraId="4977F76B" w14:textId="0F7A21E0" w:rsidR="009A4681" w:rsidRDefault="009A4681" w:rsidP="009A4681">
      <w:pPr>
        <w:rPr>
          <w:rFonts w:cs="Arial"/>
        </w:rPr>
      </w:pPr>
      <w:r>
        <w:rPr>
          <w:rFonts w:cs="Arial"/>
          <w:lang w:val="sr-Cyrl-RS"/>
        </w:rPr>
        <w:t>1.</w:t>
      </w: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p>
    <w:p w14:paraId="48173CC8" w14:textId="55ED73A4" w:rsidR="009A4681" w:rsidRPr="002D1BC5" w:rsidRDefault="009A4681" w:rsidP="009A4681">
      <w:pPr>
        <w:spacing w:before="0"/>
        <w:rPr>
          <w:rFonts w:cs="Arial"/>
        </w:rPr>
      </w:pPr>
    </w:p>
    <w:p w14:paraId="3E839162" w14:textId="3569AB5B" w:rsidR="009A4681" w:rsidRDefault="009A4681" w:rsidP="009A4681">
      <w:pPr>
        <w:spacing w:before="0"/>
        <w:rPr>
          <w:rFonts w:cs="Arial"/>
          <w:lang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p>
    <w:p w14:paraId="586D3670" w14:textId="77777777" w:rsidR="009A4681" w:rsidRPr="002D1BC5" w:rsidRDefault="009A4681" w:rsidP="009A4681">
      <w:pPr>
        <w:spacing w:before="0"/>
        <w:rPr>
          <w:rFonts w:cs="Arial"/>
          <w:lang w:eastAsia="zh-CN"/>
        </w:rPr>
      </w:pPr>
    </w:p>
    <w:p w14:paraId="70CE5EB8" w14:textId="77777777" w:rsidR="009A4681" w:rsidRPr="00037196" w:rsidRDefault="009A4681" w:rsidP="009A4681">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14B899" w14:textId="77777777" w:rsidR="009A4681" w:rsidRPr="002D1BC5" w:rsidRDefault="009A4681" w:rsidP="009A4681">
      <w:pPr>
        <w:spacing w:before="0"/>
        <w:rPr>
          <w:rFonts w:cs="Arial"/>
          <w:lang w:eastAsia="zh-CN"/>
        </w:rPr>
      </w:pPr>
      <w:r w:rsidRPr="0003719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DFA93E3" w14:textId="77777777" w:rsidR="009A4681" w:rsidRPr="00037196" w:rsidRDefault="009A4681" w:rsidP="009A4681">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0817D2" w14:textId="77777777" w:rsidR="009A4681" w:rsidRPr="00037196" w:rsidRDefault="009A4681" w:rsidP="009A4681">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E86C183" w14:textId="77777777" w:rsidR="009A4681" w:rsidRPr="00037196" w:rsidRDefault="009A4681" w:rsidP="009A4681">
      <w:pPr>
        <w:spacing w:before="0"/>
        <w:ind w:firstLine="720"/>
        <w:rPr>
          <w:rFonts w:cs="Arial"/>
          <w:lang w:eastAsia="zh-CN"/>
        </w:rPr>
      </w:pPr>
      <w:r w:rsidRPr="00037196">
        <w:rPr>
          <w:rFonts w:cs="Arial"/>
          <w:lang w:eastAsia="zh-CN"/>
        </w:rPr>
        <w:t>1)извод из регистра надлежног органа:</w:t>
      </w:r>
    </w:p>
    <w:p w14:paraId="62BA797B" w14:textId="77777777" w:rsidR="009A4681" w:rsidRPr="00037196" w:rsidRDefault="009A4681" w:rsidP="009A4681">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14:paraId="26D35B0C" w14:textId="77777777" w:rsidR="009A4681" w:rsidRPr="00037196" w:rsidRDefault="009A4681" w:rsidP="009A4681">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15589C66" w14:textId="77777777" w:rsidR="009A4681" w:rsidRPr="002D1BC5" w:rsidRDefault="009A4681" w:rsidP="009A4681">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14:paraId="0374C203" w14:textId="77777777" w:rsidR="009A4681" w:rsidRPr="00D36F48" w:rsidRDefault="009A4681" w:rsidP="009A4681">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31438F1C" w14:textId="77777777" w:rsidR="009A4681" w:rsidRPr="009373FD" w:rsidRDefault="009A4681" w:rsidP="009A4681">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D5EA7C" w14:textId="77777777" w:rsidR="009A4681" w:rsidRPr="002D1BC5" w:rsidRDefault="009A4681" w:rsidP="009A4681">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4914B33" w14:textId="77777777" w:rsidR="009A4681" w:rsidRPr="002D1BC5" w:rsidRDefault="009A4681" w:rsidP="009A4681">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4FEA730" w14:textId="77777777" w:rsidR="009A4681" w:rsidRPr="00D36F48" w:rsidRDefault="009A4681" w:rsidP="009A4681">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860B719" w14:textId="2BD922C2" w:rsidR="009A4681" w:rsidRPr="00D36F48" w:rsidRDefault="009A4681" w:rsidP="009A4681">
      <w:pPr>
        <w:spacing w:before="0"/>
        <w:rPr>
          <w:rFonts w:cs="Arial"/>
          <w:lang w:val="sr-Cyrl-RS" w:eastAsia="zh-CN"/>
        </w:rPr>
      </w:pPr>
      <w:r w:rsidRPr="009373FD">
        <w:rPr>
          <w:rFonts w:cs="Arial"/>
          <w:lang w:eastAsia="zh-CN"/>
        </w:rPr>
        <w:t>Испуњеност обаве</w:t>
      </w:r>
      <w:r w:rsidR="00BD3A6F">
        <w:rPr>
          <w:rFonts w:cs="Arial"/>
          <w:lang w:eastAsia="zh-CN"/>
        </w:rPr>
        <w:t>зних услова из члана 75. став 1</w:t>
      </w:r>
      <w:r w:rsidRPr="009373FD">
        <w:rPr>
          <w:rFonts w:cs="Arial"/>
          <w:lang w:eastAsia="zh-CN"/>
        </w:rPr>
        <w:t xml:space="preserve">, </w:t>
      </w:r>
      <w:r w:rsidRPr="009373FD">
        <w:rPr>
          <w:rFonts w:cs="Arial"/>
          <w:lang w:val="sr-Cyrl-RS" w:eastAsia="zh-CN"/>
        </w:rPr>
        <w:t xml:space="preserve">осим </w:t>
      </w:r>
      <w:r>
        <w:rPr>
          <w:rFonts w:cs="Arial"/>
          <w:lang w:val="sr-Cyrl-RS" w:eastAsia="zh-CN"/>
        </w:rPr>
        <w:t xml:space="preserve">услова </w:t>
      </w:r>
      <w:r>
        <w:rPr>
          <w:rFonts w:cs="Arial"/>
          <w:lang w:val="ru-RU"/>
        </w:rPr>
        <w:t xml:space="preserve">75. став 1. тачка 5, </w:t>
      </w:r>
      <w:r>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315D320B" w14:textId="77777777" w:rsidR="009A4681" w:rsidRPr="00D36F48" w:rsidRDefault="009A4681" w:rsidP="009A4681">
      <w:pPr>
        <w:pStyle w:val="KDParagraf"/>
        <w:spacing w:before="0"/>
        <w:rPr>
          <w:rFonts w:cs="Arial"/>
          <w:lang w:val="sr-Cyrl-RS"/>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став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5F55A27E" w14:textId="44540FF4" w:rsidR="009A4681" w:rsidRPr="00BD3A6F" w:rsidRDefault="009A4681" w:rsidP="009A4681">
      <w:pPr>
        <w:spacing w:before="0"/>
        <w:rPr>
          <w:rFonts w:cs="Arial"/>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73479516" w14:textId="77777777" w:rsidR="009A4681" w:rsidRPr="00D36F48" w:rsidRDefault="009A4681" w:rsidP="009A4681">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C2F5A9D" w14:textId="77777777" w:rsidR="009A4681" w:rsidRPr="00D36F48" w:rsidRDefault="009A4681" w:rsidP="009A4681">
      <w:pPr>
        <w:spacing w:before="0"/>
        <w:rPr>
          <w:rFonts w:cs="Arial"/>
          <w:lang w:val="sr-Latn-RS" w:eastAsia="zh-CN"/>
        </w:rPr>
      </w:pPr>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5FB408FB" w14:textId="4359FF4A" w:rsidR="009A4681" w:rsidRDefault="009A4681" w:rsidP="009A4681">
      <w:pPr>
        <w:spacing w:before="0"/>
        <w:rPr>
          <w:rFonts w:cs="Arial"/>
          <w:lang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EA39C1C" w14:textId="77777777" w:rsidR="00BD3A6F" w:rsidRPr="00D36F48" w:rsidRDefault="00BD3A6F" w:rsidP="009A4681">
      <w:pPr>
        <w:spacing w:before="0"/>
        <w:rPr>
          <w:rFonts w:cs="Arial"/>
          <w:lang w:val="sr-Cyrl-RS" w:eastAsia="zh-CN"/>
        </w:rPr>
      </w:pPr>
    </w:p>
    <w:p w14:paraId="531CE273" w14:textId="04F8252F" w:rsidR="00BE7496" w:rsidRDefault="009A4681" w:rsidP="00B13CD3">
      <w:pPr>
        <w:spacing w:before="0"/>
        <w:rPr>
          <w:rFonts w:cs="Arial"/>
          <w:lang w:val="sr-Cyrl-RS" w:eastAsia="zh-CN"/>
        </w:rPr>
      </w:pPr>
      <w:r w:rsidRPr="00D36F48">
        <w:rPr>
          <w:rFonts w:cs="Arial"/>
          <w:lang w:eastAsia="zh-CN"/>
        </w:rPr>
        <w:lastRenderedPageBreak/>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r w:rsidR="00B13CD3" w:rsidRPr="00D36F48">
        <w:rPr>
          <w:rFonts w:cs="Arial"/>
          <w:lang w:eastAsia="zh-CN"/>
        </w:rPr>
        <w:t>.</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37196">
        <w:rPr>
          <w:rFonts w:cs="Arial"/>
        </w:rPr>
        <w:t>КРИТЕРИЈУМ ЗА ДОДЕЛУ УГОВОРА</w:t>
      </w:r>
      <w:bookmarkEnd w:id="188"/>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77777777" w:rsidR="002F2AD1" w:rsidRPr="005669DE" w:rsidRDefault="002F2AD1" w:rsidP="002F2AD1">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00111F57" w14:textId="77777777" w:rsidR="002F2AD1" w:rsidRPr="00C400D5" w:rsidRDefault="002F2AD1" w:rsidP="002F2AD1">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EC01BB" w14:textId="77777777" w:rsidR="002F2AD1" w:rsidRPr="005669DE" w:rsidRDefault="002F2AD1" w:rsidP="002F2AD1">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0B3476" w14:textId="77777777" w:rsidR="002F2AD1" w:rsidRPr="00C400D5" w:rsidRDefault="002F2AD1" w:rsidP="002F2AD1">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0E84599" w14:textId="77777777" w:rsidR="002F2AD1" w:rsidRDefault="002F2AD1" w:rsidP="002F2AD1">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5C9A6F98" w14:textId="77777777" w:rsidR="002F2AD1" w:rsidRDefault="002F2AD1" w:rsidP="002F2AD1">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1A66DA5D" w14:textId="0D524E81" w:rsidR="00CD199C" w:rsidRDefault="002F2AD1"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299A7438" w14:textId="77777777" w:rsidR="00C06F78" w:rsidRDefault="00C06F78" w:rsidP="00AB13C7">
      <w:pPr>
        <w:rPr>
          <w:rFonts w:cs="Arial"/>
          <w:lang w:val="sr-Cyrl-RS"/>
        </w:rPr>
      </w:pPr>
    </w:p>
    <w:p w14:paraId="25695B84" w14:textId="77777777" w:rsidR="00C06F78" w:rsidRDefault="00C06F78" w:rsidP="00AB13C7">
      <w:pPr>
        <w:rPr>
          <w:rFonts w:cs="Arial"/>
          <w:lang w:val="sr-Cyrl-RS"/>
        </w:rPr>
      </w:pPr>
    </w:p>
    <w:p w14:paraId="55E8A241" w14:textId="77777777" w:rsidR="00C06F78" w:rsidRDefault="00C06F78" w:rsidP="00AB13C7">
      <w:pPr>
        <w:rPr>
          <w:rFonts w:cs="Arial"/>
          <w:lang w:val="sr-Cyrl-RS"/>
        </w:rPr>
      </w:pPr>
    </w:p>
    <w:p w14:paraId="58A58682" w14:textId="77777777" w:rsidR="00C06F78" w:rsidRDefault="00C06F78" w:rsidP="00AB13C7">
      <w:pPr>
        <w:rPr>
          <w:rFonts w:cs="Arial"/>
          <w:lang w:val="sr-Cyrl-RS"/>
        </w:rPr>
      </w:pPr>
    </w:p>
    <w:p w14:paraId="6125FC78" w14:textId="77777777" w:rsidR="00C06F78" w:rsidRDefault="00C06F78" w:rsidP="00AB13C7">
      <w:pPr>
        <w:rPr>
          <w:rFonts w:cs="Arial"/>
          <w:lang w:val="sr-Cyrl-RS"/>
        </w:rPr>
      </w:pPr>
    </w:p>
    <w:p w14:paraId="2BFD1164" w14:textId="6B64084A" w:rsidR="006A2E9B" w:rsidRPr="00E47C2E" w:rsidRDefault="006A2E9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0"/>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895EEB">
      <w:pPr>
        <w:pStyle w:val="KDPodnaslov2"/>
        <w:numPr>
          <w:ilvl w:val="1"/>
          <w:numId w:val="18"/>
        </w:numPr>
        <w:spacing w:before="0"/>
        <w:jc w:val="both"/>
        <w:rPr>
          <w:rFonts w:cs="Arial"/>
        </w:rPr>
      </w:pPr>
      <w:bookmarkStart w:id="201" w:name="_Toc441651577"/>
      <w:bookmarkStart w:id="202" w:name="_Toc442559888"/>
      <w:r w:rsidRPr="00037196">
        <w:rPr>
          <w:rFonts w:cs="Arial"/>
        </w:rPr>
        <w:t>Језик на којем понуда мора бити састављена</w:t>
      </w:r>
      <w:bookmarkEnd w:id="201"/>
      <w:bookmarkEnd w:id="202"/>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895EEB">
      <w:pPr>
        <w:pStyle w:val="KDPodnaslov2"/>
        <w:numPr>
          <w:ilvl w:val="1"/>
          <w:numId w:val="18"/>
        </w:numPr>
        <w:spacing w:before="0"/>
        <w:jc w:val="both"/>
        <w:rPr>
          <w:rFonts w:cs="Arial"/>
        </w:rPr>
      </w:pPr>
      <w:bookmarkStart w:id="203" w:name="_Toc441651578"/>
      <w:bookmarkStart w:id="204"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3"/>
      <w:bookmarkEnd w:id="204"/>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2F2AD1" w:rsidRDefault="00CA2476" w:rsidP="002F2AD1">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2F2AD1">
        <w:rPr>
          <w:rFonts w:cs="Arial"/>
        </w:rPr>
        <w:t xml:space="preserve">Богољуба Урошевића Црног бр.44., </w:t>
      </w:r>
    </w:p>
    <w:p w14:paraId="2C6CB820" w14:textId="6B8B8C36" w:rsidR="002F2AD1" w:rsidRDefault="00CA2476" w:rsidP="002F2AD1">
      <w:pPr>
        <w:ind w:right="-19"/>
        <w:outlineLvl w:val="0"/>
        <w:rPr>
          <w:rFonts w:cs="Arial"/>
          <w:lang w:val="ru-RU"/>
        </w:rPr>
      </w:pPr>
      <w:r w:rsidRPr="002F2AD1">
        <w:rPr>
          <w:rFonts w:cs="Arial"/>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043D6" w:rsidRPr="002F2AD1">
        <w:rPr>
          <w:rFonts w:cs="Arial"/>
          <w:lang w:val="ru-RU"/>
        </w:rPr>
        <w:t xml:space="preserve">     </w:t>
      </w:r>
      <w:r w:rsidRPr="002F2AD1">
        <w:rPr>
          <w:rFonts w:cs="Arial"/>
          <w:lang w:val="ru-RU"/>
        </w:rPr>
        <w:t>набавку :</w:t>
      </w:r>
      <w:r w:rsidRPr="002F2AD1">
        <w:rPr>
          <w:rFonts w:cs="Arial"/>
          <w:lang w:val="sr-Cyrl-RS"/>
        </w:rPr>
        <w:t xml:space="preserve"> </w:t>
      </w:r>
      <w:r w:rsidR="004A7BEF">
        <w:rPr>
          <w:rFonts w:eastAsia="Arial" w:cs="Arial"/>
          <w:b/>
          <w:color w:val="000000"/>
          <w:szCs w:val="20"/>
          <w:lang w:val="sr-Latn-RS" w:eastAsia="sr-Latn-RS"/>
        </w:rPr>
        <w:t>Обуке обавезне по новоусвојеним законима, новоуведеним технологијама у 2019</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4A7BEF">
        <w:rPr>
          <w:rFonts w:cs="Arial"/>
          <w:b/>
          <w:lang w:val="sr-Latn-RS"/>
        </w:rPr>
        <w:t>175/2019 (3000/1054/2019)</w:t>
      </w:r>
      <w:r w:rsidRPr="002F2AD1">
        <w:rPr>
          <w:rFonts w:cs="Arial"/>
          <w:lang w:val="ru-RU"/>
        </w:rPr>
        <w:t xml:space="preserve">“. </w:t>
      </w:r>
    </w:p>
    <w:p w14:paraId="638EF039" w14:textId="33CA6D81" w:rsidR="004865D9" w:rsidRPr="004865D9" w:rsidRDefault="004865D9" w:rsidP="004865D9">
      <w:pPr>
        <w:widowControl w:val="0"/>
        <w:autoSpaceDE w:val="0"/>
        <w:autoSpaceDN w:val="0"/>
        <w:adjustRightInd w:val="0"/>
        <w:rPr>
          <w:rFonts w:cs="Arial"/>
          <w:b/>
          <w:lang w:val="ru-RU"/>
        </w:rPr>
      </w:pPr>
      <w:r>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Pr>
          <w:rFonts w:cs="Arial"/>
        </w:rPr>
        <w:t>“</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895EEB">
      <w:pPr>
        <w:pStyle w:val="KDPodnaslov2"/>
        <w:numPr>
          <w:ilvl w:val="1"/>
          <w:numId w:val="18"/>
        </w:numPr>
        <w:spacing w:before="0"/>
        <w:jc w:val="both"/>
        <w:rPr>
          <w:rFonts w:cs="Arial"/>
        </w:rPr>
      </w:pPr>
      <w:bookmarkStart w:id="205" w:name="_Toc441651579"/>
      <w:bookmarkStart w:id="206" w:name="_Toc442559890"/>
      <w:r w:rsidRPr="00037196">
        <w:rPr>
          <w:rFonts w:cs="Arial"/>
        </w:rPr>
        <w:t>Обавезна садржина понуде</w:t>
      </w:r>
      <w:bookmarkEnd w:id="205"/>
      <w:bookmarkEnd w:id="206"/>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Pr="00C06F78"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37AF059"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18053401" w14:textId="26872A25" w:rsidR="003123FB" w:rsidRPr="00DD0E3D" w:rsidRDefault="00DD0E3D" w:rsidP="004865D9">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895EEB">
      <w:pPr>
        <w:pStyle w:val="KDPodnaslov2"/>
        <w:numPr>
          <w:ilvl w:val="1"/>
          <w:numId w:val="18"/>
        </w:numPr>
        <w:spacing w:before="0"/>
        <w:jc w:val="both"/>
        <w:rPr>
          <w:rFonts w:cs="Arial"/>
        </w:rPr>
      </w:pPr>
      <w:bookmarkStart w:id="207" w:name="_Toc441651580"/>
      <w:bookmarkStart w:id="208"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7"/>
      <w:bookmarkEnd w:id="208"/>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895EEB">
      <w:pPr>
        <w:pStyle w:val="KDPodnaslov2"/>
        <w:numPr>
          <w:ilvl w:val="1"/>
          <w:numId w:val="18"/>
        </w:numPr>
        <w:spacing w:before="0"/>
        <w:jc w:val="both"/>
        <w:rPr>
          <w:rFonts w:cs="Arial"/>
        </w:rPr>
      </w:pPr>
      <w:bookmarkStart w:id="209" w:name="_Toc441651581"/>
      <w:bookmarkStart w:id="210" w:name="_Toc442559892"/>
      <w:r w:rsidRPr="00037196">
        <w:rPr>
          <w:rFonts w:cs="Arial"/>
        </w:rPr>
        <w:t>Начин подношења понуде</w:t>
      </w:r>
      <w:bookmarkEnd w:id="209"/>
      <w:bookmarkEnd w:id="210"/>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895EEB">
      <w:pPr>
        <w:pStyle w:val="KDPodnaslov2"/>
        <w:numPr>
          <w:ilvl w:val="1"/>
          <w:numId w:val="18"/>
        </w:numPr>
        <w:spacing w:before="0"/>
        <w:jc w:val="both"/>
        <w:rPr>
          <w:rFonts w:cs="Arial"/>
        </w:rPr>
      </w:pPr>
      <w:bookmarkStart w:id="211" w:name="_Toc441651582"/>
      <w:bookmarkStart w:id="212" w:name="_Toc442559893"/>
      <w:r w:rsidRPr="00037196">
        <w:rPr>
          <w:rFonts w:cs="Arial"/>
        </w:rPr>
        <w:t>Измена, допуна и опозив понуде</w:t>
      </w:r>
      <w:bookmarkEnd w:id="211"/>
      <w:bookmarkEnd w:id="212"/>
    </w:p>
    <w:p w14:paraId="12E3E1F2" w14:textId="24BB6CE8"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4A7BEF">
        <w:rPr>
          <w:rFonts w:eastAsia="Arial" w:cs="Arial"/>
          <w:b/>
          <w:color w:val="000000"/>
          <w:szCs w:val="20"/>
          <w:lang w:val="sr-Latn-RS" w:eastAsia="sr-Latn-RS"/>
        </w:rPr>
        <w:t>Обуке обавезне по новоусвојеним законима, новоуведеним технологијама у 2019</w:t>
      </w:r>
      <w:r w:rsidR="002F2AD1" w:rsidRPr="002F2AD1">
        <w:rPr>
          <w:rFonts w:cs="Arial"/>
          <w:lang w:val="ru-RU"/>
        </w:rPr>
        <w:t xml:space="preserve"> - Јавна набавка број.</w:t>
      </w:r>
      <w:r w:rsidR="004A7BEF">
        <w:rPr>
          <w:rFonts w:cs="Arial"/>
          <w:b/>
          <w:lang w:val="sr-Latn-RS"/>
        </w:rPr>
        <w:t>175/2019 (3000/1054/2019)</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7210A70B" w:rsidR="002F2AD1" w:rsidRPr="002F2AD1" w:rsidRDefault="008D2B23" w:rsidP="002F2AD1">
      <w:pPr>
        <w:ind w:right="-19"/>
        <w:jc w:val="left"/>
        <w:outlineLvl w:val="0"/>
        <w:rPr>
          <w:rFonts w:cs="Arial"/>
          <w:lang w:val="ru-RU"/>
        </w:rPr>
      </w:pPr>
      <w:r w:rsidRPr="002F2AD1">
        <w:rPr>
          <w:rFonts w:cs="Arial"/>
        </w:rPr>
        <w:t>У року за подношење понуде понуђач може да опозове поднету понуду писаним путем, на адресу Наручиоца, са назнаком „</w:t>
      </w:r>
      <w:r w:rsidRPr="002F2AD1">
        <w:rPr>
          <w:rFonts w:cs="Arial"/>
          <w:b/>
        </w:rPr>
        <w:t>ОПОЗИВ</w:t>
      </w:r>
      <w:r w:rsidRPr="002F2AD1">
        <w:rPr>
          <w:rFonts w:cs="Arial"/>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3123FB">
        <w:rPr>
          <w:rFonts w:eastAsia="Arial" w:cs="Arial"/>
          <w:b/>
          <w:color w:val="000000"/>
          <w:szCs w:val="20"/>
          <w:lang w:val="sr-Latn-RS" w:eastAsia="sr-Latn-RS"/>
        </w:rPr>
        <w:t>Обуке обавезне по новоусвојеним законима, новоуведеним технологијама у 2019</w:t>
      </w:r>
      <w:r w:rsidR="003123FB" w:rsidRPr="002F2AD1">
        <w:rPr>
          <w:rFonts w:cs="Arial"/>
          <w:lang w:val="ru-RU"/>
        </w:rPr>
        <w:t xml:space="preserve"> </w:t>
      </w:r>
      <w:r w:rsidR="002F2AD1" w:rsidRPr="002F2AD1">
        <w:rPr>
          <w:rFonts w:cs="Arial"/>
          <w:lang w:val="ru-RU"/>
        </w:rPr>
        <w:t>- Јавна наба</w:t>
      </w:r>
      <w:r w:rsidR="002F2AD1">
        <w:rPr>
          <w:rFonts w:cs="Arial"/>
          <w:lang w:val="ru-RU"/>
        </w:rPr>
        <w:t xml:space="preserve">вка </w:t>
      </w:r>
      <w:r w:rsidR="002F2AD1" w:rsidRPr="002F2AD1">
        <w:rPr>
          <w:rFonts w:cs="Arial"/>
          <w:lang w:val="ru-RU"/>
        </w:rPr>
        <w:t>број.</w:t>
      </w:r>
      <w:r w:rsidR="004A7BEF">
        <w:rPr>
          <w:rFonts w:cs="Arial"/>
          <w:b/>
          <w:lang w:val="sr-Latn-RS"/>
        </w:rPr>
        <w:t>175/2019 (3000/1054/2019)</w:t>
      </w:r>
      <w:r w:rsidR="002F2AD1" w:rsidRPr="002F2AD1">
        <w:rPr>
          <w:rFonts w:cs="Arial"/>
          <w:lang w:val="ru-RU"/>
        </w:rPr>
        <w:t xml:space="preserve">“. </w:t>
      </w:r>
    </w:p>
    <w:p w14:paraId="63BBAD10" w14:textId="5B735456" w:rsidR="00037196" w:rsidRPr="00650E62" w:rsidRDefault="00AB13C7" w:rsidP="002F2AD1">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895EEB">
      <w:pPr>
        <w:pStyle w:val="KDPodnaslov2"/>
        <w:numPr>
          <w:ilvl w:val="1"/>
          <w:numId w:val="18"/>
        </w:numPr>
        <w:spacing w:before="0"/>
        <w:jc w:val="both"/>
        <w:rPr>
          <w:rFonts w:cs="Arial"/>
        </w:rPr>
      </w:pPr>
      <w:bookmarkStart w:id="213" w:name="_Toc441651583"/>
      <w:bookmarkStart w:id="214" w:name="_Toc442559894"/>
      <w:r w:rsidRPr="00037196">
        <w:rPr>
          <w:rFonts w:cs="Arial"/>
          <w:lang w:val="ru-RU"/>
        </w:rPr>
        <w:t>П</w:t>
      </w:r>
      <w:r w:rsidRPr="00037196">
        <w:rPr>
          <w:rFonts w:cs="Arial"/>
        </w:rPr>
        <w:t>артије</w:t>
      </w:r>
      <w:bookmarkEnd w:id="213"/>
      <w:bookmarkEnd w:id="214"/>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895EEB">
      <w:pPr>
        <w:pStyle w:val="KDPodnaslov2"/>
        <w:numPr>
          <w:ilvl w:val="1"/>
          <w:numId w:val="18"/>
        </w:numPr>
        <w:spacing w:before="0"/>
        <w:jc w:val="both"/>
        <w:rPr>
          <w:rFonts w:cs="Arial"/>
        </w:rPr>
      </w:pPr>
      <w:bookmarkStart w:id="215" w:name="_Toc441651584"/>
      <w:bookmarkStart w:id="216" w:name="_Toc442559895"/>
      <w:r w:rsidRPr="00037196">
        <w:rPr>
          <w:rFonts w:cs="Arial"/>
          <w:lang w:val="sr-Cyrl-RS"/>
        </w:rPr>
        <w:t xml:space="preserve"> </w:t>
      </w:r>
      <w:r w:rsidR="008D2B23" w:rsidRPr="00037196">
        <w:rPr>
          <w:rFonts w:cs="Arial"/>
        </w:rPr>
        <w:t>Понуда са варијантама</w:t>
      </w:r>
      <w:bookmarkEnd w:id="215"/>
      <w:bookmarkEnd w:id="216"/>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895EEB">
      <w:pPr>
        <w:pStyle w:val="KDPodnaslov2"/>
        <w:numPr>
          <w:ilvl w:val="1"/>
          <w:numId w:val="18"/>
        </w:numPr>
        <w:spacing w:before="0"/>
        <w:jc w:val="both"/>
        <w:rPr>
          <w:rFonts w:cs="Arial"/>
        </w:rPr>
      </w:pPr>
      <w:bookmarkStart w:id="217" w:name="_Toc441651585"/>
      <w:bookmarkStart w:id="218" w:name="_Toc442559896"/>
      <w:r w:rsidRPr="00037196">
        <w:rPr>
          <w:rFonts w:cs="Arial"/>
          <w:lang w:val="sr-Cyrl-RS"/>
        </w:rPr>
        <w:t xml:space="preserve"> </w:t>
      </w:r>
      <w:r w:rsidR="008D2B23" w:rsidRPr="00037196">
        <w:rPr>
          <w:rFonts w:cs="Arial"/>
        </w:rPr>
        <w:t>Подношење понуде са подизвођачима</w:t>
      </w:r>
      <w:bookmarkEnd w:id="217"/>
      <w:bookmarkEnd w:id="218"/>
    </w:p>
    <w:p w14:paraId="02CC4CD3" w14:textId="77777777" w:rsidR="009A4681" w:rsidRPr="00037196" w:rsidRDefault="009A4681" w:rsidP="009A4681">
      <w:pPr>
        <w:pStyle w:val="KDParagraf"/>
        <w:spacing w:before="0"/>
        <w:rPr>
          <w:rFonts w:cs="Arial"/>
        </w:rPr>
      </w:pPr>
      <w:bookmarkStart w:id="219" w:name="_Toc441651586"/>
      <w:bookmarkStart w:id="220"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2ABDF5D" w14:textId="77777777" w:rsidR="009A4681" w:rsidRPr="00037196" w:rsidRDefault="009A4681" w:rsidP="009A4681">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46A4F324" w14:textId="77777777" w:rsidR="009A4681" w:rsidRPr="00037196" w:rsidRDefault="009A4681" w:rsidP="009A4681">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107C54" w14:textId="77777777" w:rsidR="009A4681" w:rsidRPr="00037196" w:rsidRDefault="009A4681" w:rsidP="009A4681">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07E6A99" w14:textId="77777777" w:rsidR="009A4681" w:rsidRPr="005F439B" w:rsidRDefault="009A4681" w:rsidP="009A4681">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и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7CCC3F61" w14:textId="77777777" w:rsidR="009A4681" w:rsidRPr="00037196" w:rsidRDefault="009A4681" w:rsidP="009A4681">
      <w:pPr>
        <w:pStyle w:val="KDParagraf"/>
        <w:spacing w:before="0"/>
        <w:rPr>
          <w:rFonts w:cs="Arial"/>
        </w:rPr>
      </w:pPr>
      <w:r w:rsidRPr="00037196">
        <w:rPr>
          <w:rFonts w:cs="Arial"/>
        </w:rPr>
        <w:lastRenderedPageBreak/>
        <w:t>Додатне услове понуђач испуњава самостално, без обзира на агажовање подизвођача.</w:t>
      </w:r>
    </w:p>
    <w:p w14:paraId="42A8573C" w14:textId="77777777" w:rsidR="009A4681" w:rsidRPr="00037196" w:rsidRDefault="009A4681" w:rsidP="009A4681">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4F278152" w14:textId="77777777" w:rsidR="009A4681" w:rsidRPr="00037196" w:rsidRDefault="009A4681" w:rsidP="009A4681">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990F8A" w14:textId="77777777" w:rsidR="009A4681" w:rsidRPr="00037196" w:rsidRDefault="009A4681" w:rsidP="009A4681">
      <w:pPr>
        <w:pStyle w:val="KDParagraf"/>
        <w:spacing w:before="0"/>
        <w:rPr>
          <w:rFonts w:cs="Arial"/>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FF5F86D" w14:textId="77777777" w:rsidR="009A4681" w:rsidRPr="00037196" w:rsidRDefault="009A4681" w:rsidP="009A4681">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и 10. члана 80. Закона</w:t>
      </w:r>
      <w:r w:rsidRPr="00037196">
        <w:rPr>
          <w:rFonts w:cs="Arial"/>
          <w:color w:val="00B0F0"/>
          <w:lang w:bidi="en-US"/>
        </w:rPr>
        <w:t>.</w:t>
      </w:r>
    </w:p>
    <w:p w14:paraId="6F66DBEB" w14:textId="40A29446" w:rsidR="008D2B23" w:rsidRPr="00037196" w:rsidRDefault="008D2B23" w:rsidP="00895EEB">
      <w:pPr>
        <w:pStyle w:val="KDPodnaslov2"/>
        <w:numPr>
          <w:ilvl w:val="1"/>
          <w:numId w:val="18"/>
        </w:numPr>
        <w:spacing w:before="0"/>
        <w:jc w:val="both"/>
        <w:rPr>
          <w:rFonts w:cs="Arial"/>
        </w:rPr>
      </w:pPr>
      <w:r w:rsidRPr="00037196">
        <w:rPr>
          <w:rFonts w:cs="Arial"/>
        </w:rPr>
        <w:t>Подношење заједничке понуде</w:t>
      </w:r>
      <w:bookmarkEnd w:id="219"/>
      <w:bookmarkEnd w:id="220"/>
    </w:p>
    <w:p w14:paraId="720D33E2" w14:textId="77777777" w:rsidR="009A4681" w:rsidRPr="00037196" w:rsidRDefault="009A4681" w:rsidP="009A4681">
      <w:pPr>
        <w:pStyle w:val="KDParagraf"/>
        <w:spacing w:before="0"/>
        <w:rPr>
          <w:rFonts w:cs="Arial"/>
        </w:rPr>
      </w:pPr>
      <w:bookmarkStart w:id="221" w:name="_Toc441651587"/>
      <w:bookmarkStart w:id="222" w:name="_Toc442559898"/>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F8C4D06" w14:textId="77777777" w:rsidR="009A4681" w:rsidRPr="00037196" w:rsidRDefault="009A4681" w:rsidP="009A4681">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4473DCFC" w14:textId="77777777" w:rsidR="009A4681" w:rsidRPr="00037196" w:rsidRDefault="009A4681" w:rsidP="009A4681">
      <w:pPr>
        <w:pStyle w:val="KDNabrajanje"/>
        <w:spacing w:before="0"/>
        <w:rPr>
          <w:rFonts w:cs="Arial"/>
        </w:rPr>
      </w:pPr>
      <w:r w:rsidRPr="00037196">
        <w:rPr>
          <w:rFonts w:cs="Arial"/>
        </w:rPr>
        <w:t>опис послова сваког од понуђача из групе понуђача у извршењу уговора.</w:t>
      </w:r>
    </w:p>
    <w:p w14:paraId="2BF1887D" w14:textId="77777777" w:rsidR="009A4681" w:rsidRPr="00037196" w:rsidRDefault="009A4681" w:rsidP="009A4681">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Pr="00E47C2E">
        <w:rPr>
          <w:rFonts w:cs="Arial"/>
        </w:rPr>
        <w:t xml:space="preserve">и члана 75. став 2. </w:t>
      </w:r>
      <w:r w:rsidRPr="00037196">
        <w:rPr>
          <w:rFonts w:cs="Arial"/>
        </w:rPr>
        <w:t xml:space="preserve">Закона, наведене у одељку Услови за учешће из члана 75. и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C0DEE30" w14:textId="77777777" w:rsidR="009A4681" w:rsidRPr="00037196" w:rsidRDefault="009A4681" w:rsidP="009A4681">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D778BEA" w14:textId="77777777" w:rsidR="009A4681" w:rsidRPr="00037196" w:rsidRDefault="009A4681" w:rsidP="009A4681">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Pr="00037196">
        <w:rPr>
          <w:rFonts w:cs="Arial"/>
          <w:lang w:val="sr-Cyrl-RS" w:bidi="en-US"/>
        </w:rPr>
        <w:t>( Образац Изјаве о независној понуди и Образац изјаве у складу са чланом 75. став 2. Закона)</w:t>
      </w:r>
    </w:p>
    <w:p w14:paraId="1E3F802E" w14:textId="77777777" w:rsidR="009A4681" w:rsidRPr="00037196" w:rsidRDefault="009A4681" w:rsidP="009A4681">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895EEB">
      <w:pPr>
        <w:pStyle w:val="KDPodnaslov2"/>
        <w:numPr>
          <w:ilvl w:val="1"/>
          <w:numId w:val="18"/>
        </w:numPr>
        <w:spacing w:before="0"/>
        <w:jc w:val="both"/>
        <w:rPr>
          <w:rFonts w:cs="Arial"/>
        </w:rPr>
      </w:pPr>
      <w:r w:rsidRPr="00037196">
        <w:rPr>
          <w:rFonts w:cs="Arial"/>
        </w:rPr>
        <w:t>Понуђена цена</w:t>
      </w:r>
      <w:bookmarkEnd w:id="221"/>
      <w:bookmarkEnd w:id="222"/>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lastRenderedPageBreak/>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895EEB">
      <w:pPr>
        <w:pStyle w:val="KDPodnaslov2"/>
        <w:numPr>
          <w:ilvl w:val="1"/>
          <w:numId w:val="18"/>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1FAD5F19" w:rsidR="006E6F46" w:rsidRDefault="006E6F46" w:rsidP="00895EEB">
      <w:pPr>
        <w:pStyle w:val="KDPodnaslov2"/>
        <w:numPr>
          <w:ilvl w:val="1"/>
          <w:numId w:val="18"/>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r w:rsidR="009A4681">
        <w:rPr>
          <w:rFonts w:cs="Arial"/>
          <w:lang w:val="sr-Cyrl-RS" w:eastAsia="ar-SA"/>
        </w:rPr>
        <w:t xml:space="preserve"> и трајање обуке</w:t>
      </w:r>
    </w:p>
    <w:p w14:paraId="4A2B6479" w14:textId="3FD270FE" w:rsidR="003123FB" w:rsidRDefault="003123FB" w:rsidP="00AB13C7">
      <w:pPr>
        <w:rPr>
          <w:lang w:val="sr-Cyrl-RS" w:eastAsia="ar-SA"/>
        </w:rPr>
      </w:pPr>
      <w:r w:rsidRPr="003123FB">
        <w:rPr>
          <w:lang w:val="sr-Cyrl-RS" w:eastAsia="ar-SA"/>
        </w:rPr>
        <w:t>Изабрани понуђач је обавезан да обуку започне најкасније 3 дана од дана потписивања уговора и заврши је у року не дужем од 30 дана и  спроведе  у једном термину према захтевима из Техничке спецификације Наручиоца.</w:t>
      </w:r>
    </w:p>
    <w:p w14:paraId="07459997" w14:textId="77777777" w:rsidR="00387F4B" w:rsidRPr="00AB13C7" w:rsidRDefault="00387F4B" w:rsidP="00AB13C7">
      <w:pPr>
        <w:rPr>
          <w:lang w:val="sr-Cyrl-RS" w:eastAsia="ar-SA"/>
        </w:rPr>
      </w:pPr>
    </w:p>
    <w:p w14:paraId="7425FD0B" w14:textId="7BA7A1E7" w:rsidR="00780B47" w:rsidRPr="00650E62" w:rsidRDefault="008D2B23" w:rsidP="00895EEB">
      <w:pPr>
        <w:pStyle w:val="KDPodnaslov2"/>
        <w:numPr>
          <w:ilvl w:val="1"/>
          <w:numId w:val="18"/>
        </w:numPr>
        <w:spacing w:before="0"/>
        <w:jc w:val="both"/>
        <w:rPr>
          <w:rFonts w:cs="Arial"/>
          <w:lang w:val="sr-Cyrl-RS"/>
        </w:rPr>
      </w:pPr>
      <w:bookmarkStart w:id="223" w:name="_Toc441651588"/>
      <w:bookmarkStart w:id="224" w:name="_Toc442559899"/>
      <w:r w:rsidRPr="00037196">
        <w:rPr>
          <w:rFonts w:cs="Arial"/>
        </w:rPr>
        <w:t>Начин и услови плаћања</w:t>
      </w:r>
      <w:bookmarkEnd w:id="223"/>
      <w:bookmarkEnd w:id="224"/>
    </w:p>
    <w:p w14:paraId="67ABC374" w14:textId="133334D0"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2CD5DE4E"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2F2AD1">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08D2F1B3"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w:t>
      </w:r>
      <w:r w:rsidR="002F2AD1">
        <w:rPr>
          <w:rFonts w:cs="Arial"/>
          <w:b/>
        </w:rPr>
        <w:t>огољуба Урошевића Црног 44 – 11</w:t>
      </w:r>
      <w:r w:rsidRPr="00780B47">
        <w:rPr>
          <w:rFonts w:cs="Arial"/>
          <w:b/>
        </w:rPr>
        <w:t>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895EEB">
      <w:pPr>
        <w:pStyle w:val="KDPodnaslov2"/>
        <w:numPr>
          <w:ilvl w:val="1"/>
          <w:numId w:val="18"/>
        </w:numPr>
        <w:spacing w:before="0"/>
        <w:jc w:val="both"/>
        <w:rPr>
          <w:rFonts w:cs="Arial"/>
          <w:lang w:val="ru-RU"/>
        </w:rPr>
      </w:pPr>
      <w:bookmarkStart w:id="225" w:name="_Toc441651589"/>
      <w:bookmarkStart w:id="226" w:name="_Toc442559900"/>
      <w:r w:rsidRPr="00037196">
        <w:rPr>
          <w:rFonts w:cs="Arial"/>
        </w:rPr>
        <w:t>Рок важења понуде</w:t>
      </w:r>
      <w:bookmarkEnd w:id="225"/>
      <w:bookmarkEnd w:id="226"/>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895EEB">
      <w:pPr>
        <w:pStyle w:val="KDPodnaslov2"/>
        <w:numPr>
          <w:ilvl w:val="1"/>
          <w:numId w:val="18"/>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037196">
        <w:rPr>
          <w:rFonts w:cs="Arial"/>
        </w:rPr>
        <w:lastRenderedPageBreak/>
        <w:t>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895EEB">
      <w:pPr>
        <w:pStyle w:val="KDPodnaslov2"/>
        <w:numPr>
          <w:ilvl w:val="1"/>
          <w:numId w:val="18"/>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895EEB">
      <w:pPr>
        <w:pStyle w:val="KDPodnaslov2"/>
        <w:numPr>
          <w:ilvl w:val="1"/>
          <w:numId w:val="18"/>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895EEB">
      <w:pPr>
        <w:pStyle w:val="KDPodnaslov2"/>
        <w:numPr>
          <w:ilvl w:val="1"/>
          <w:numId w:val="18"/>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895EEB">
      <w:pPr>
        <w:pStyle w:val="KDPodnaslov2"/>
        <w:numPr>
          <w:ilvl w:val="1"/>
          <w:numId w:val="18"/>
        </w:numPr>
        <w:spacing w:before="0"/>
        <w:jc w:val="both"/>
        <w:rPr>
          <w:rFonts w:cs="Arial"/>
        </w:rPr>
      </w:pPr>
      <w:bookmarkStart w:id="227" w:name="_Toc441651602"/>
      <w:bookmarkStart w:id="228" w:name="_Toc442559913"/>
      <w:r w:rsidRPr="00037196">
        <w:rPr>
          <w:rFonts w:cs="Arial"/>
        </w:rPr>
        <w:t>Додатне информације и објашњења</w:t>
      </w:r>
      <w:bookmarkEnd w:id="227"/>
      <w:bookmarkEnd w:id="228"/>
    </w:p>
    <w:p w14:paraId="1136E431" w14:textId="523CD3B7"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4A7BEF">
        <w:rPr>
          <w:rFonts w:cs="Arial"/>
          <w:b/>
          <w:lang w:val="sr-Latn-RS"/>
        </w:rPr>
        <w:t>175/2019 (3000/1054/2019)</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hyperlink r:id="rId170" w:history="1">
        <w:r w:rsidR="002F2AD1" w:rsidRPr="002F2AD1">
          <w:rPr>
            <w:rStyle w:val="Hyperlink"/>
            <w:rFonts w:cs="Arial"/>
          </w:rPr>
          <w:t>danijela.janjic</w:t>
        </w:r>
        <w:r w:rsidR="002F2AD1" w:rsidRPr="002F2AD1">
          <w:rPr>
            <w:rStyle w:val="Hyperlink"/>
            <w:rFonts w:cs="Arial"/>
            <w:lang w:val="ru-RU"/>
          </w:rPr>
          <w:t>@</w:t>
        </w:r>
      </w:hyperlink>
      <w:r w:rsidR="002F2AD1" w:rsidRPr="002F2AD1">
        <w:rPr>
          <w:rStyle w:val="Hyperlink"/>
          <w:rFonts w:cs="Arial"/>
        </w:rPr>
        <w:t>eps.rs</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2F2AD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lastRenderedPageBreak/>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DB3E63F"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C8535B">
          <w:rPr>
            <w:rStyle w:val="Hyperlink"/>
            <w:rFonts w:cs="Arial"/>
            <w:lang w:val="sr-Latn-RS"/>
          </w:rPr>
          <w:t>kjn</w:t>
        </w:r>
        <w:r w:rsidR="00C543DD" w:rsidRPr="00C8535B">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895EEB">
      <w:pPr>
        <w:pStyle w:val="KDPodnaslov2"/>
        <w:numPr>
          <w:ilvl w:val="1"/>
          <w:numId w:val="18"/>
        </w:numPr>
        <w:spacing w:before="0"/>
        <w:jc w:val="both"/>
        <w:rPr>
          <w:rFonts w:cs="Arial"/>
        </w:rPr>
      </w:pPr>
      <w:bookmarkStart w:id="229" w:name="_Toc441651603"/>
      <w:bookmarkStart w:id="230" w:name="_Toc442559914"/>
      <w:r w:rsidRPr="00037196">
        <w:rPr>
          <w:rFonts w:cs="Arial"/>
        </w:rPr>
        <w:t>Трошкови понуде</w:t>
      </w:r>
      <w:bookmarkEnd w:id="229"/>
      <w:bookmarkEnd w:id="230"/>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895EEB">
      <w:pPr>
        <w:pStyle w:val="KDPodnaslov2"/>
        <w:numPr>
          <w:ilvl w:val="1"/>
          <w:numId w:val="18"/>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895EEB">
      <w:pPr>
        <w:pStyle w:val="KDPodnaslov2"/>
        <w:numPr>
          <w:ilvl w:val="1"/>
          <w:numId w:val="18"/>
        </w:numPr>
        <w:spacing w:before="0"/>
        <w:jc w:val="both"/>
        <w:rPr>
          <w:rFonts w:cs="Arial"/>
        </w:rPr>
      </w:pPr>
      <w:bookmarkStart w:id="231" w:name="_Toc442559917"/>
      <w:bookmarkStart w:id="232" w:name="_Toc441651606"/>
      <w:r w:rsidRPr="00037196">
        <w:rPr>
          <w:rFonts w:cs="Arial"/>
        </w:rPr>
        <w:t>Разлози за одбијање понуде</w:t>
      </w:r>
      <w:bookmarkEnd w:id="231"/>
      <w:r w:rsidRPr="00037196">
        <w:rPr>
          <w:rFonts w:cs="Arial"/>
        </w:rPr>
        <w:t xml:space="preserve"> </w:t>
      </w:r>
      <w:bookmarkEnd w:id="232"/>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51EE7F50"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sidR="009A4681">
        <w:rPr>
          <w:rFonts w:eastAsia="TimesNewRomanPSMT" w:cs="Arial"/>
          <w:bCs/>
          <w:iCs/>
          <w:lang w:val="sr-Cyrl-RS"/>
        </w:rPr>
        <w:t xml:space="preserve"> </w:t>
      </w:r>
      <w:r w:rsidRPr="00037196">
        <w:rPr>
          <w:rFonts w:eastAsia="TimesNewRomanPSMT" w:cs="Arial"/>
          <w:bCs/>
          <w:iCs/>
        </w:rPr>
        <w:t>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895EEB">
      <w:pPr>
        <w:pStyle w:val="KDPodnaslov2"/>
        <w:numPr>
          <w:ilvl w:val="1"/>
          <w:numId w:val="18"/>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895EEB">
      <w:pPr>
        <w:pStyle w:val="KDPodnaslov2"/>
        <w:numPr>
          <w:ilvl w:val="1"/>
          <w:numId w:val="18"/>
        </w:numPr>
        <w:spacing w:before="0"/>
        <w:jc w:val="both"/>
        <w:rPr>
          <w:rFonts w:cs="Arial"/>
          <w:lang w:val="ru-RU"/>
        </w:rPr>
      </w:pPr>
      <w:bookmarkStart w:id="233" w:name="_Toc441651607"/>
      <w:bookmarkStart w:id="234" w:name="_Toc442559918"/>
      <w:r w:rsidRPr="00037196">
        <w:rPr>
          <w:rFonts w:cs="Arial"/>
          <w:lang w:val="ru-RU"/>
        </w:rPr>
        <w:t>Н</w:t>
      </w:r>
      <w:r w:rsidRPr="00037196">
        <w:rPr>
          <w:rFonts w:cs="Arial"/>
        </w:rPr>
        <w:t>егативне референце</w:t>
      </w:r>
      <w:bookmarkEnd w:id="233"/>
      <w:bookmarkEnd w:id="234"/>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lastRenderedPageBreak/>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895EEB">
      <w:pPr>
        <w:pStyle w:val="KDPodnaslov2"/>
        <w:numPr>
          <w:ilvl w:val="1"/>
          <w:numId w:val="18"/>
        </w:numPr>
        <w:spacing w:before="0"/>
        <w:jc w:val="both"/>
        <w:rPr>
          <w:rFonts w:cs="Arial"/>
        </w:rPr>
      </w:pPr>
      <w:bookmarkStart w:id="235" w:name="_Toc441651608"/>
      <w:bookmarkStart w:id="236" w:name="_Toc442559919"/>
      <w:r w:rsidRPr="00037196">
        <w:rPr>
          <w:rFonts w:cs="Arial"/>
        </w:rPr>
        <w:t>Увид у документацију</w:t>
      </w:r>
      <w:bookmarkEnd w:id="235"/>
      <w:bookmarkEnd w:id="236"/>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895EEB">
      <w:pPr>
        <w:pStyle w:val="KDPodnaslov2"/>
        <w:numPr>
          <w:ilvl w:val="1"/>
          <w:numId w:val="18"/>
        </w:numPr>
        <w:spacing w:before="0"/>
        <w:jc w:val="both"/>
        <w:rPr>
          <w:rFonts w:cs="Arial"/>
        </w:rPr>
      </w:pPr>
      <w:bookmarkStart w:id="237" w:name="_Toc441651609"/>
      <w:bookmarkStart w:id="238" w:name="_Toc442559920"/>
      <w:r w:rsidRPr="00037196">
        <w:rPr>
          <w:rFonts w:cs="Arial"/>
          <w:lang w:val="ru-RU"/>
        </w:rPr>
        <w:t>З</w:t>
      </w:r>
      <w:r w:rsidRPr="00037196">
        <w:rPr>
          <w:rFonts w:cs="Arial"/>
        </w:rPr>
        <w:t>аштита права понуђача</w:t>
      </w:r>
      <w:bookmarkEnd w:id="237"/>
      <w:bookmarkEnd w:id="238"/>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51044A80"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ЈН услуга.</w:t>
      </w:r>
      <w:r w:rsidRPr="00C543DD">
        <w:rPr>
          <w:rFonts w:cs="Arial"/>
          <w:bCs/>
          <w:lang w:val="sr-Cyrl-RS" w:eastAsia="ar-SA"/>
        </w:rPr>
        <w:t xml:space="preserve"> </w:t>
      </w:r>
      <w:r w:rsidR="004A7BEF">
        <w:rPr>
          <w:rFonts w:eastAsia="Arial" w:cs="Arial"/>
          <w:color w:val="000000"/>
          <w:szCs w:val="20"/>
          <w:lang w:val="sr-Latn-RS" w:eastAsia="sr-Latn-RS"/>
        </w:rPr>
        <w:t>Обуке обавезне по новоусвојеним законима, новоуведеним технологијама у 2019</w:t>
      </w:r>
      <w:r w:rsidR="00C543DD" w:rsidRPr="00C543DD">
        <w:rPr>
          <w:rFonts w:cs="Arial"/>
          <w:b/>
        </w:rPr>
        <w:t xml:space="preserve">, </w:t>
      </w:r>
      <w:r w:rsidRPr="00C543DD">
        <w:rPr>
          <w:rFonts w:cs="Arial"/>
        </w:rPr>
        <w:t>бр.ЈН.</w:t>
      </w:r>
      <w:r w:rsidRPr="00C543DD">
        <w:rPr>
          <w:rFonts w:cs="Arial"/>
          <w:lang w:val="sr-Cyrl-RS"/>
        </w:rPr>
        <w:t xml:space="preserve"> </w:t>
      </w:r>
      <w:r w:rsidR="004A7BEF">
        <w:rPr>
          <w:rFonts w:cs="Arial"/>
          <w:b/>
          <w:lang w:val="sr-Latn-RS"/>
        </w:rPr>
        <w:t>175/2019 (3000/1054/2019)</w:t>
      </w:r>
      <w:r w:rsidRPr="00AE0F9D">
        <w:rPr>
          <w:rFonts w:cs="Arial"/>
          <w:b/>
          <w:lang w:val="sr-Latn-RS"/>
        </w:rPr>
        <w:t>,</w:t>
      </w:r>
      <w:r w:rsidR="00AE0F9D">
        <w:rPr>
          <w:rFonts w:cs="Arial"/>
          <w:b/>
          <w:lang w:val="sr-Latn-RS"/>
        </w:rPr>
        <w:t xml:space="preserve"> </w:t>
      </w:r>
      <w:r w:rsidRPr="00C543DD">
        <w:rPr>
          <w:rFonts w:cs="Arial"/>
        </w:rPr>
        <w:t xml:space="preserve">а копија се истовремено доставља </w:t>
      </w:r>
      <w:r w:rsidRPr="00C543DD">
        <w:rPr>
          <w:rFonts w:cs="Arial"/>
        </w:rPr>
        <w:lastRenderedPageBreak/>
        <w:t>Републичкој комисији.</w:t>
      </w:r>
      <w:r w:rsidR="00886827" w:rsidRPr="00C543DD">
        <w:rPr>
          <w:rFonts w:cs="Arial"/>
          <w:lang w:bidi="en-US"/>
        </w:rPr>
        <w:t xml:space="preserve">Захтев за заштиту права се може доставити и путем електронске поште на </w:t>
      </w:r>
      <w:r w:rsidR="001C0AD0" w:rsidRPr="00C543DD">
        <w:rPr>
          <w:rFonts w:cs="Arial"/>
          <w:lang w:bidi="en-US"/>
        </w:rPr>
        <w:t>е</w:t>
      </w:r>
      <w:r w:rsidR="00886827" w:rsidRPr="00C543DD">
        <w:rPr>
          <w:rFonts w:cs="Arial"/>
          <w:lang w:bidi="en-US"/>
        </w:rPr>
        <w:t>-</w:t>
      </w:r>
      <w:r w:rsidR="00AE0F9D">
        <w:rPr>
          <w:rFonts w:cs="Arial"/>
          <w:lang w:bidi="en-US"/>
        </w:rPr>
        <w:t>mail</w:t>
      </w:r>
      <w:r w:rsidR="00886827" w:rsidRPr="00C543DD">
        <w:rPr>
          <w:rFonts w:cs="Arial"/>
          <w:lang w:bidi="en-US"/>
        </w:rPr>
        <w:t>:</w:t>
      </w:r>
      <w:r w:rsidRPr="00C543DD">
        <w:rPr>
          <w:rFonts w:cs="Arial"/>
        </w:rPr>
        <w:t xml:space="preserve"> </w:t>
      </w:r>
      <w:hyperlink r:id="rId172" w:history="1">
        <w:r w:rsidR="00C543DD" w:rsidRPr="00C543DD">
          <w:rPr>
            <w:rStyle w:val="Hyperlink"/>
            <w:rFonts w:cs="Arial"/>
          </w:rPr>
          <w:t>danijela.janjic</w:t>
        </w:r>
        <w:r w:rsidR="00C543DD" w:rsidRPr="00C543DD">
          <w:rPr>
            <w:rStyle w:val="Hyperlink"/>
            <w:rFonts w:cs="Arial"/>
            <w:lang w:val="ru-RU"/>
          </w:rPr>
          <w:t>@</w:t>
        </w:r>
      </w:hyperlink>
      <w:r w:rsidR="00C543DD" w:rsidRPr="00C543DD">
        <w:rPr>
          <w:rStyle w:val="Hyperlink"/>
          <w:rFonts w:cs="Arial"/>
        </w:rPr>
        <w:t>eps.rs</w:t>
      </w:r>
      <w:r w:rsidR="00C543DD" w:rsidRPr="00C543DD">
        <w:rPr>
          <w:rFonts w:cs="Arial"/>
          <w:lang w:bidi="en-US"/>
        </w:rPr>
        <w:t xml:space="preserve"> </w:t>
      </w:r>
      <w:r w:rsidR="00886827" w:rsidRPr="00C543DD">
        <w:rPr>
          <w:rFonts w:cs="Arial"/>
          <w:lang w:bidi="en-US"/>
        </w:rPr>
        <w:t xml:space="preserve">радним данима (понедељак-петак) од </w:t>
      </w:r>
      <w:r w:rsidR="00AB2CC3" w:rsidRPr="00C543DD">
        <w:rPr>
          <w:rFonts w:cs="Arial"/>
        </w:rPr>
        <w:t xml:space="preserve">7,00 до 14,00 </w:t>
      </w:r>
      <w:r w:rsidR="00886827" w:rsidRPr="00C543DD">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4A98FE26" w:rsidR="00091BB0" w:rsidRPr="00C543DD" w:rsidRDefault="007413D7" w:rsidP="00C543DD">
      <w:pPr>
        <w:ind w:right="-19"/>
        <w:outlineLvl w:val="0"/>
        <w:rPr>
          <w:rFonts w:cs="Arial"/>
          <w:b/>
          <w:sz w:val="20"/>
          <w:szCs w:val="20"/>
          <w:lang w:val="sr-Cyrl-RS"/>
        </w:rPr>
      </w:pPr>
      <w:r w:rsidRPr="00C543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4A7BEF">
        <w:rPr>
          <w:rFonts w:cs="Arial"/>
          <w:b/>
          <w:lang w:val="sr-Latn-RS"/>
        </w:rPr>
        <w:t>175/2019 (3000/1054/2019)</w:t>
      </w:r>
      <w:r w:rsidRPr="00AE0F9D">
        <w:rPr>
          <w:rFonts w:cs="Arial"/>
        </w:rPr>
        <w:t>,</w:t>
      </w:r>
      <w:r w:rsidRPr="00C543DD">
        <w:rPr>
          <w:rFonts w:cs="Arial"/>
        </w:rPr>
        <w:t xml:space="preserve"> сврха: ЗЗП, ЈП ЕПС</w:t>
      </w:r>
      <w:r w:rsidRPr="00C543DD">
        <w:rPr>
          <w:rFonts w:cs="Arial"/>
          <w:lang w:val="sr-Cyrl-CS"/>
        </w:rPr>
        <w:t xml:space="preserve"> Београд-огранак ТЕНТ Београд-Обреновац</w:t>
      </w:r>
      <w:r w:rsidRPr="00C543DD">
        <w:rPr>
          <w:rFonts w:cs="Arial"/>
        </w:rPr>
        <w:t xml:space="preserve">, јн. бр. </w:t>
      </w:r>
      <w:r w:rsidR="004A7BEF">
        <w:rPr>
          <w:rFonts w:cs="Arial"/>
          <w:b/>
          <w:lang w:val="sr-Latn-RS"/>
        </w:rPr>
        <w:t>175/2019 (3000/1054/2019)</w:t>
      </w:r>
      <w:r w:rsidRPr="00AE0F9D">
        <w:rPr>
          <w:rFonts w:cs="Arial"/>
          <w:b/>
          <w:lang w:val="sr-Latn-RS"/>
        </w:rPr>
        <w:t>,</w:t>
      </w:r>
      <w:r w:rsidRPr="00C543DD">
        <w:rPr>
          <w:rFonts w:cs="Arial"/>
          <w:b/>
          <w:lang w:val="sr-Latn-RS"/>
        </w:rPr>
        <w:t xml:space="preserve"> </w:t>
      </w:r>
      <w:r w:rsidRPr="00C543DD">
        <w:rPr>
          <w:rFonts w:cs="Arial"/>
        </w:rPr>
        <w:t>прималац уплате: буџет Републике Србије) уплати таксу од</w:t>
      </w:r>
      <w:r w:rsidR="00886827" w:rsidRPr="00C543DD">
        <w:rPr>
          <w:rFonts w:cs="Arial"/>
          <w:lang w:bidi="en-US"/>
        </w:rPr>
        <w:t xml:space="preserve">: </w:t>
      </w:r>
      <w:r w:rsidR="00751BCE" w:rsidRPr="00C543DD">
        <w:rPr>
          <w:rFonts w:cs="Arial"/>
          <w:b/>
          <w:lang w:val="sr-Cyrl-RS" w:bidi="en-US"/>
        </w:rPr>
        <w:t>60.000,00</w:t>
      </w:r>
      <w:r w:rsidR="00886827" w:rsidRPr="00C543DD">
        <w:rPr>
          <w:rFonts w:cs="Arial"/>
          <w:lang w:bidi="en-US"/>
        </w:rPr>
        <w:t xml:space="preserve"> динара у поступку јавне набавке мале вредности</w:t>
      </w:r>
      <w:r w:rsidR="00751BCE" w:rsidRPr="00C543DD">
        <w:rPr>
          <w:rFonts w:cs="Arial"/>
          <w:lang w:val="sr-Cyrl-RS" w:bidi="en-US"/>
        </w:rPr>
        <w:t>.</w:t>
      </w:r>
      <w:r w:rsidR="00886827" w:rsidRPr="00C543DD">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3719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03719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lastRenderedPageBreak/>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39" w:name="_Toc441651610"/>
      <w:bookmarkStart w:id="240" w:name="_Toc442559921"/>
    </w:p>
    <w:p w14:paraId="262D1BC8" w14:textId="3F18E99B" w:rsidR="008D2B23" w:rsidRPr="00037196" w:rsidRDefault="008D2B23" w:rsidP="00895EEB">
      <w:pPr>
        <w:pStyle w:val="KDPodnaslov2"/>
        <w:numPr>
          <w:ilvl w:val="1"/>
          <w:numId w:val="18"/>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39"/>
      <w:bookmarkEnd w:id="240"/>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10A9EF4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895EEB">
      <w:pPr>
        <w:pStyle w:val="KDPodnaslov2"/>
        <w:numPr>
          <w:ilvl w:val="1"/>
          <w:numId w:val="18"/>
        </w:numPr>
        <w:spacing w:before="0"/>
        <w:jc w:val="both"/>
        <w:rPr>
          <w:rFonts w:cs="Arial"/>
        </w:rPr>
      </w:pPr>
      <w:bookmarkStart w:id="241" w:name="_Toc441651611"/>
      <w:bookmarkStart w:id="242" w:name="_Toc442559922"/>
      <w:r w:rsidRPr="00037196">
        <w:rPr>
          <w:rFonts w:cs="Arial"/>
        </w:rPr>
        <w:t>Измене током трајања уговора</w:t>
      </w:r>
      <w:bookmarkEnd w:id="241"/>
      <w:bookmarkEnd w:id="242"/>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1D654FC4" w14:textId="6C8F5D9B" w:rsidR="007413D7" w:rsidRDefault="007413D7"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895EEB">
      <w:pPr>
        <w:pStyle w:val="KDPodnaslov1"/>
        <w:numPr>
          <w:ilvl w:val="0"/>
          <w:numId w:val="18"/>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31E7C0BF" w:rsidR="008C3986" w:rsidRDefault="008C3986" w:rsidP="006E6F46">
      <w:pPr>
        <w:rPr>
          <w:rFonts w:cs="Arial"/>
          <w:lang w:eastAsia="sr-Latn-CS"/>
        </w:rPr>
      </w:pPr>
    </w:p>
    <w:p w14:paraId="22DA200D" w14:textId="4B7722F2" w:rsidR="003123FB" w:rsidRDefault="003123FB" w:rsidP="006E6F46">
      <w:pPr>
        <w:rPr>
          <w:rFonts w:cs="Arial"/>
          <w:lang w:eastAsia="sr-Latn-CS"/>
        </w:rPr>
      </w:pPr>
    </w:p>
    <w:p w14:paraId="34847E1F" w14:textId="5FB25AEB" w:rsidR="003123FB" w:rsidRDefault="003123FB" w:rsidP="006E6F46">
      <w:pPr>
        <w:rPr>
          <w:rFonts w:cs="Arial"/>
          <w:lang w:eastAsia="sr-Latn-CS"/>
        </w:rPr>
      </w:pPr>
    </w:p>
    <w:p w14:paraId="5856C4C8" w14:textId="04C75759" w:rsidR="003123FB" w:rsidRDefault="003123FB" w:rsidP="006E6F46">
      <w:pPr>
        <w:rPr>
          <w:rFonts w:cs="Arial"/>
          <w:lang w:eastAsia="sr-Latn-CS"/>
        </w:rPr>
      </w:pPr>
    </w:p>
    <w:p w14:paraId="6E6EAE9F" w14:textId="673B653F" w:rsidR="003123FB" w:rsidRDefault="003123FB" w:rsidP="006E6F46">
      <w:pPr>
        <w:rPr>
          <w:rFonts w:cs="Arial"/>
          <w:lang w:eastAsia="sr-Latn-CS"/>
        </w:rPr>
      </w:pPr>
    </w:p>
    <w:p w14:paraId="6CA8199F" w14:textId="01664CB5" w:rsidR="003123FB" w:rsidRDefault="003123FB" w:rsidP="006E6F46">
      <w:pPr>
        <w:rPr>
          <w:rFonts w:cs="Arial"/>
          <w:lang w:eastAsia="sr-Latn-CS"/>
        </w:rPr>
      </w:pPr>
    </w:p>
    <w:p w14:paraId="4C99748D" w14:textId="54542752" w:rsidR="003123FB" w:rsidRDefault="003123FB" w:rsidP="006E6F46">
      <w:pPr>
        <w:rPr>
          <w:rFonts w:cs="Arial"/>
          <w:lang w:eastAsia="sr-Latn-CS"/>
        </w:rPr>
      </w:pPr>
    </w:p>
    <w:p w14:paraId="3B7558E5" w14:textId="748EF688" w:rsidR="003123FB" w:rsidRDefault="003123FB" w:rsidP="006E6F46">
      <w:pPr>
        <w:rPr>
          <w:rFonts w:cs="Arial"/>
          <w:lang w:eastAsia="sr-Latn-CS"/>
        </w:rPr>
      </w:pPr>
    </w:p>
    <w:p w14:paraId="2B94C0A9" w14:textId="6AB96737" w:rsidR="003123FB" w:rsidRDefault="003123FB" w:rsidP="006E6F46">
      <w:pPr>
        <w:rPr>
          <w:rFonts w:cs="Arial"/>
          <w:lang w:eastAsia="sr-Latn-CS"/>
        </w:rPr>
      </w:pPr>
    </w:p>
    <w:p w14:paraId="65B9AA01" w14:textId="2B186888" w:rsidR="003123FB" w:rsidRDefault="003123FB" w:rsidP="006E6F46">
      <w:pPr>
        <w:rPr>
          <w:rFonts w:cs="Arial"/>
          <w:lang w:eastAsia="sr-Latn-CS"/>
        </w:rPr>
      </w:pPr>
    </w:p>
    <w:p w14:paraId="626EFA67" w14:textId="77777777" w:rsidR="003123FB" w:rsidRPr="00037196" w:rsidRDefault="003123FB"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4E63FA2F" w14:textId="77777777" w:rsidR="00624C08" w:rsidRPr="00E06504" w:rsidRDefault="00624C08"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3" w:name="_Toc442559924"/>
      <w:r w:rsidRPr="00037196">
        <w:t xml:space="preserve">ОБРАЗАЦ </w:t>
      </w:r>
      <w:r w:rsidR="007413D7">
        <w:t>1</w:t>
      </w:r>
      <w:r w:rsidRPr="00037196">
        <w:rPr>
          <w:noProof/>
        </w:rPr>
        <w:t>.</w:t>
      </w:r>
      <w:bookmarkEnd w:id="243"/>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F2E75F" w14:textId="3684DF67" w:rsidR="00C543DD" w:rsidRPr="00C543DD" w:rsidRDefault="00343A18" w:rsidP="00C543DD">
      <w:pPr>
        <w:ind w:right="-19"/>
        <w:outlineLvl w:val="0"/>
        <w:rPr>
          <w:rFonts w:cs="Arial"/>
          <w:b/>
          <w:lang w:val="sr-Cyrl-RS"/>
        </w:rPr>
      </w:pPr>
      <w:r w:rsidRPr="00C543DD">
        <w:rPr>
          <w:rFonts w:eastAsia="TimesNewRomanPS-BoldMT" w:cs="Arial"/>
          <w:bCs/>
          <w:color w:val="000000"/>
        </w:rPr>
        <w:t xml:space="preserve">Понуда бр._________ од _______________ за  поступак јавне набавке мале вредности – </w:t>
      </w:r>
      <w:r w:rsidR="00041FE3" w:rsidRPr="00C543DD">
        <w:rPr>
          <w:rFonts w:eastAsia="TimesNewRomanPS-BoldMT" w:cs="Arial"/>
          <w:bCs/>
          <w:color w:val="000000" w:themeColor="text1"/>
        </w:rPr>
        <w:t>услуге</w:t>
      </w:r>
      <w:r w:rsidR="00EC6AF3"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 </w:t>
      </w:r>
      <w:r w:rsidR="004A7BEF">
        <w:rPr>
          <w:rFonts w:eastAsia="Arial" w:cs="Arial"/>
          <w:color w:val="000000"/>
          <w:lang w:val="sr-Latn-RS" w:eastAsia="sr-Latn-RS"/>
        </w:rPr>
        <w:t>Обуке обавезне по новоусвојеним законима, новоуведеним технологијама у 2019</w:t>
      </w:r>
      <w:r w:rsidR="00CE271E"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ЈНМВ бр. </w:t>
      </w:r>
      <w:r w:rsidR="004A7BEF">
        <w:rPr>
          <w:rFonts w:cs="Arial"/>
          <w:b/>
          <w:lang w:val="sr-Latn-RS"/>
        </w:rPr>
        <w:t>175/2019 (3000/1054/2019)</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70292623" w:rsidR="007D4959" w:rsidRDefault="004A7BEF" w:rsidP="00C543DD">
            <w:pPr>
              <w:ind w:right="-19"/>
              <w:jc w:val="center"/>
              <w:outlineLvl w:val="0"/>
              <w:rPr>
                <w:rFonts w:eastAsia="TimesNewRomanPS-BoldMT" w:cs="Arial"/>
                <w:bCs/>
                <w:color w:val="000000" w:themeColor="text1"/>
                <w:lang w:val="sr-Cyrl-RS"/>
              </w:rPr>
            </w:pPr>
            <w:r>
              <w:rPr>
                <w:rFonts w:eastAsia="Arial" w:cs="Arial"/>
                <w:color w:val="000000"/>
                <w:lang w:val="sr-Latn-RS" w:eastAsia="sr-Latn-RS"/>
              </w:rPr>
              <w:t>Обуке обавезне по новоусвојеним законима, новоуведеним технологијама у 2019</w:t>
            </w:r>
            <w:r w:rsidR="00C543DD" w:rsidRPr="00C543DD">
              <w:rPr>
                <w:rFonts w:eastAsia="TimesNewRomanPS-BoldMT" w:cs="Arial"/>
                <w:bCs/>
                <w:color w:val="000000" w:themeColor="text1"/>
                <w:lang w:val="sr-Cyrl-RS"/>
              </w:rPr>
              <w:t>,</w:t>
            </w:r>
          </w:p>
          <w:p w14:paraId="46EB328F" w14:textId="01C9D5BE"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004A7BEF">
              <w:rPr>
                <w:rFonts w:cs="Arial"/>
                <w:b/>
                <w:lang w:val="sr-Latn-RS"/>
              </w:rPr>
              <w:t>175/2019 (3000/1054/2019)</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3AD80420"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r w:rsidR="009A4681">
              <w:rPr>
                <w:rFonts w:cs="Arial"/>
                <w:b/>
                <w:bCs/>
                <w:iCs/>
                <w:lang w:val="sr-Cyrl-CS"/>
              </w:rPr>
              <w:t xml:space="preserve"> и трајање обуке</w:t>
            </w:r>
            <w:r w:rsidRPr="008B0FFD">
              <w:rPr>
                <w:rFonts w:cs="Arial"/>
                <w:b/>
                <w:bCs/>
                <w:iCs/>
                <w:lang w:val="sr-Cyrl-CS"/>
              </w:rPr>
              <w:t>:</w:t>
            </w:r>
          </w:p>
          <w:p w14:paraId="00405D61" w14:textId="77777777" w:rsidR="003123FB" w:rsidRPr="003123FB" w:rsidRDefault="003123FB" w:rsidP="003123FB">
            <w:pPr>
              <w:spacing w:before="0"/>
              <w:outlineLvl w:val="0"/>
              <w:rPr>
                <w:rFonts w:cs="Arial"/>
                <w:lang w:val="sr-Cyrl-RS" w:eastAsia="ar-SA"/>
              </w:rPr>
            </w:pPr>
            <w:r w:rsidRPr="003123FB">
              <w:rPr>
                <w:rFonts w:eastAsia="TimesNewRomanPSMT" w:cs="Arial"/>
                <w:bCs/>
                <w:iCs/>
                <w:lang w:val="sr-Cyrl-RS" w:eastAsia="ar-SA"/>
              </w:rPr>
              <w:t xml:space="preserve">Изабрани понуђач је обавезан да обуку започне најкасније 3 дана од дана потписивања уговора и заврши је у року не дужем од 30 дана и  </w:t>
            </w:r>
            <w:r w:rsidRPr="003123FB">
              <w:rPr>
                <w:rFonts w:eastAsia="TimesNewRomanPSMT" w:cs="Arial"/>
                <w:bCs/>
                <w:color w:val="000000"/>
                <w:szCs w:val="20"/>
                <w:lang w:val="sr-Cyrl-CS" w:eastAsia="ar-SA"/>
              </w:rPr>
              <w:t>спроведе  у једном термину</w:t>
            </w:r>
            <w:r w:rsidRPr="003123FB">
              <w:rPr>
                <w:rFonts w:eastAsia="TimesNewRomanPSMT" w:cs="Arial"/>
                <w:bCs/>
                <w:iCs/>
                <w:lang w:val="sr-Cyrl-RS" w:eastAsia="ar-SA"/>
              </w:rPr>
              <w:t xml:space="preserve"> према захтевима из Техничке спецификације Наручиоца.</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49F353D4" w:rsidR="008B0FFD" w:rsidRPr="008B0FFD" w:rsidRDefault="008B0FFD" w:rsidP="00233D1F">
            <w:pPr>
              <w:spacing w:before="0"/>
              <w:jc w:val="center"/>
              <w:rPr>
                <w:rFonts w:cs="Arial"/>
              </w:rPr>
            </w:pPr>
            <w:r w:rsidRPr="008B0FFD">
              <w:rPr>
                <w:rFonts w:cs="Arial"/>
                <w:bCs/>
                <w:iCs/>
                <w:lang w:val="sr-Cyrl-CS"/>
              </w:rPr>
              <w:t xml:space="preserve">локација </w:t>
            </w:r>
            <w:r w:rsidR="003123FB">
              <w:rPr>
                <w:rFonts w:cs="Arial"/>
                <w:bCs/>
                <w:iCs/>
                <w:lang w:val="sr-Cyrl-CS"/>
              </w:rPr>
              <w:t xml:space="preserve">Изабраног </w:t>
            </w:r>
            <w:r w:rsidR="00C543DD">
              <w:rPr>
                <w:rFonts w:cs="Arial"/>
                <w:bCs/>
                <w:iCs/>
              </w:rPr>
              <w:t xml:space="preserve">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99410AE" w14:textId="7BB20F9F"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90E3D4C" w14:textId="13E376AD" w:rsidR="003123FB" w:rsidRDefault="003123F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84C89CA" w14:textId="2CB76478" w:rsidR="003123FB" w:rsidRDefault="003123F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2961B20" w14:textId="77777777" w:rsidR="003123FB" w:rsidRDefault="003123F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4" w:name="_Toc442559925"/>
      <w:r w:rsidRPr="00037196">
        <w:lastRenderedPageBreak/>
        <w:t xml:space="preserve">ОБРАЗАЦ </w:t>
      </w:r>
      <w:r w:rsidR="008B0FFD">
        <w:rPr>
          <w:lang w:val="sr-Cyrl-RS"/>
        </w:rPr>
        <w:t>2</w:t>
      </w:r>
      <w:r w:rsidRPr="00037196">
        <w:t>.</w:t>
      </w:r>
      <w:bookmarkEnd w:id="244"/>
    </w:p>
    <w:p w14:paraId="1D56D362" w14:textId="6A7F2583" w:rsidR="00343A18" w:rsidRPr="00387F4B" w:rsidRDefault="00343A18" w:rsidP="00387F4B">
      <w:pPr>
        <w:spacing w:before="0"/>
        <w:jc w:val="center"/>
        <w:rPr>
          <w:rFonts w:cs="Arial"/>
          <w:b/>
        </w:rPr>
      </w:pPr>
      <w:r w:rsidRPr="00037196">
        <w:rPr>
          <w:rFonts w:cs="Arial"/>
          <w:b/>
        </w:rPr>
        <w:t>ОБРАЗАЦ СТРУКУТРЕ ЦЕНЕ</w:t>
      </w:r>
    </w:p>
    <w:p w14:paraId="18682E65" w14:textId="5C36F03B" w:rsidR="00F548F3" w:rsidRDefault="00343A18" w:rsidP="00343A18">
      <w:pPr>
        <w:spacing w:before="0"/>
        <w:rPr>
          <w:rFonts w:cs="Arial"/>
          <w:lang w:val="sr-Cyrl-RS"/>
        </w:rPr>
      </w:pPr>
      <w:r w:rsidRPr="0003719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842"/>
        <w:gridCol w:w="853"/>
        <w:gridCol w:w="708"/>
        <w:gridCol w:w="1133"/>
        <w:gridCol w:w="1135"/>
        <w:gridCol w:w="1275"/>
        <w:gridCol w:w="1305"/>
      </w:tblGrid>
      <w:tr w:rsidR="006028EB" w:rsidRPr="00F548F3" w14:paraId="6448C5EE" w14:textId="77777777" w:rsidTr="003123F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433"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430"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3123F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433"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430"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3123FB" w:rsidRPr="00F548F3" w14:paraId="19189488" w14:textId="77777777" w:rsidTr="003123FB">
        <w:tc>
          <w:tcPr>
            <w:tcW w:w="336" w:type="pct"/>
            <w:shd w:val="clear" w:color="auto" w:fill="auto"/>
            <w:vAlign w:val="center"/>
          </w:tcPr>
          <w:p w14:paraId="40A5E9CF" w14:textId="77777777" w:rsidR="003123FB" w:rsidRPr="00F548F3" w:rsidRDefault="003123FB" w:rsidP="003123FB">
            <w:pPr>
              <w:spacing w:before="0"/>
              <w:jc w:val="center"/>
              <w:rPr>
                <w:rFonts w:cs="Arial"/>
                <w:b/>
                <w:bCs/>
                <w:iCs/>
                <w:lang w:val="sr-Cyrl-CS"/>
              </w:rPr>
            </w:pPr>
            <w:r w:rsidRPr="00F548F3">
              <w:rPr>
                <w:rFonts w:cs="Arial"/>
                <w:b/>
                <w:bCs/>
                <w:iCs/>
                <w:lang w:val="sr-Cyrl-CS"/>
              </w:rPr>
              <w:t>1.</w:t>
            </w:r>
          </w:p>
        </w:tc>
        <w:tc>
          <w:tcPr>
            <w:tcW w:w="1433" w:type="pct"/>
            <w:shd w:val="clear" w:color="auto" w:fill="auto"/>
            <w:vAlign w:val="center"/>
          </w:tcPr>
          <w:p w14:paraId="38077A00" w14:textId="49CABEE7" w:rsidR="003123FB" w:rsidRPr="00387F4B" w:rsidRDefault="00387F4B" w:rsidP="00387F4B">
            <w:pPr>
              <w:suppressAutoHyphens/>
              <w:autoSpaceDE w:val="0"/>
              <w:autoSpaceDN w:val="0"/>
              <w:adjustRightInd w:val="0"/>
              <w:spacing w:before="0" w:line="276" w:lineRule="auto"/>
              <w:jc w:val="left"/>
              <w:rPr>
                <w:rFonts w:eastAsia="TimesNewRomanPSMT" w:cs="Arial"/>
                <w:bCs/>
                <w:color w:val="000000"/>
                <w:szCs w:val="20"/>
                <w:lang w:val="sr-Cyrl-CS" w:eastAsia="ar-SA"/>
              </w:rPr>
            </w:pPr>
            <w:r w:rsidRPr="004A7BEF">
              <w:rPr>
                <w:rFonts w:cs="Arial"/>
                <w:lang w:val="sr-Cyrl-RS" w:eastAsia="ar-SA"/>
              </w:rPr>
              <w:t>Обука</w:t>
            </w:r>
            <w:r w:rsidRPr="004A7BEF">
              <w:t xml:space="preserve"> </w:t>
            </w:r>
            <w:r w:rsidRPr="004A7BEF">
              <w:rPr>
                <w:rFonts w:cs="Arial"/>
                <w:lang w:val="sr-Cyrl-RS" w:eastAsia="ar-SA"/>
              </w:rPr>
              <w:t>са полагањем стручног испита за стицање лиценце из области обезбеђења</w:t>
            </w:r>
            <w:r>
              <w:rPr>
                <w:rFonts w:cs="Arial"/>
                <w:lang w:val="sr-Cyrl-RS" w:eastAsia="ar-SA"/>
              </w:rPr>
              <w:t xml:space="preserve">, </w:t>
            </w:r>
            <w:r w:rsidRPr="004A7BEF">
              <w:rPr>
                <w:rFonts w:eastAsia="TimesNewRomanPSMT" w:cs="Arial"/>
                <w:bCs/>
                <w:color w:val="000000"/>
                <w:szCs w:val="20"/>
                <w:lang w:val="sr-Cyrl-CS" w:eastAsia="ar-SA"/>
              </w:rPr>
              <w:t xml:space="preserve"> </w:t>
            </w:r>
            <w:r w:rsidRPr="00171107">
              <w:rPr>
                <w:rFonts w:eastAsia="TimesNewRomanPSMT" w:cs="Arial"/>
                <w:bCs/>
                <w:color w:val="000000"/>
                <w:szCs w:val="20"/>
                <w:lang w:val="sr-Cyrl-CS" w:eastAsia="ar-SA"/>
              </w:rPr>
              <w:t>дефинисане Законом о приватном обезбе</w:t>
            </w:r>
            <w:r w:rsidRPr="00171107">
              <w:rPr>
                <w:rFonts w:eastAsia="TimesNewRomanPSMT" w:cs="Arial"/>
                <w:bCs/>
                <w:color w:val="000000"/>
                <w:szCs w:val="20"/>
                <w:lang w:val="sr-Cyrl-RS" w:eastAsia="ar-SA"/>
              </w:rPr>
              <w:t>ђ</w:t>
            </w:r>
            <w:r w:rsidRPr="00171107">
              <w:rPr>
                <w:rFonts w:eastAsia="TimesNewRomanPSMT" w:cs="Arial"/>
                <w:bCs/>
                <w:color w:val="000000"/>
                <w:szCs w:val="20"/>
                <w:lang w:val="sr-Cyrl-CS" w:eastAsia="ar-SA"/>
              </w:rPr>
              <w:t xml:space="preserve">ењу, </w:t>
            </w:r>
            <w:r w:rsidRPr="00171107">
              <w:rPr>
                <w:rFonts w:eastAsia="TimesNewRomanPSMT" w:cs="Arial"/>
                <w:bCs/>
                <w:color w:val="000000"/>
                <w:szCs w:val="20"/>
                <w:lang w:val="sr-Cyrl-RS" w:eastAsia="ar-SA"/>
              </w:rPr>
              <w:t>ч</w:t>
            </w:r>
            <w:r>
              <w:rPr>
                <w:rFonts w:eastAsia="TimesNewRomanPSMT" w:cs="Arial"/>
                <w:bCs/>
                <w:color w:val="000000"/>
                <w:szCs w:val="20"/>
                <w:lang w:val="sr-Cyrl-CS" w:eastAsia="ar-SA"/>
              </w:rPr>
              <w:t xml:space="preserve">лан </w:t>
            </w:r>
            <w:r w:rsidRPr="00171107">
              <w:rPr>
                <w:rFonts w:eastAsia="TimesNewRomanPSMT" w:cs="Arial"/>
                <w:bCs/>
                <w:color w:val="000000"/>
                <w:szCs w:val="20"/>
                <w:lang w:val="sr-Cyrl-CS" w:eastAsia="ar-SA"/>
              </w:rPr>
              <w:t>11</w:t>
            </w:r>
            <w:r>
              <w:rPr>
                <w:rFonts w:eastAsia="TimesNewRomanPSMT" w:cs="Arial"/>
                <w:bCs/>
                <w:color w:val="000000"/>
                <w:szCs w:val="20"/>
                <w:lang w:val="sr-Cyrl-CS" w:eastAsia="ar-SA"/>
              </w:rPr>
              <w:t>. став 1.</w:t>
            </w:r>
            <w:r w:rsidRPr="00171107">
              <w:rPr>
                <w:rFonts w:eastAsia="TimesNewRomanPSMT" w:cs="Arial"/>
                <w:bCs/>
                <w:color w:val="000000"/>
                <w:szCs w:val="20"/>
                <w:lang w:val="sr-Cyrl-CS" w:eastAsia="ar-SA"/>
              </w:rPr>
              <w:t xml:space="preserve"> та</w:t>
            </w:r>
            <w:r w:rsidRPr="00171107">
              <w:rPr>
                <w:rFonts w:eastAsia="TimesNewRomanPSMT" w:cs="Arial"/>
                <w:bCs/>
                <w:color w:val="000000"/>
                <w:szCs w:val="20"/>
                <w:lang w:val="sr-Cyrl-RS" w:eastAsia="ar-SA"/>
              </w:rPr>
              <w:t>ч</w:t>
            </w:r>
            <w:r>
              <w:rPr>
                <w:rFonts w:eastAsia="TimesNewRomanPSMT" w:cs="Arial"/>
                <w:bCs/>
                <w:color w:val="000000"/>
                <w:szCs w:val="20"/>
                <w:lang w:val="sr-Cyrl-CS" w:eastAsia="ar-SA"/>
              </w:rPr>
              <w:t>ка 3.</w:t>
            </w:r>
            <w:r w:rsidRPr="00171107">
              <w:rPr>
                <w:rFonts w:eastAsia="TimesNewRomanPSMT" w:cs="Arial"/>
                <w:bCs/>
                <w:color w:val="000000"/>
                <w:szCs w:val="20"/>
                <w:lang w:val="sr-Cyrl-CS" w:eastAsia="ar-SA"/>
              </w:rPr>
              <w:t xml:space="preserve"> </w:t>
            </w:r>
            <w:r>
              <w:rPr>
                <w:rFonts w:eastAsia="TimesNewRomanPSMT" w:cs="Arial"/>
                <w:bCs/>
                <w:color w:val="000000"/>
                <w:szCs w:val="20"/>
                <w:lang w:val="sr-Cyrl-CS" w:eastAsia="ar-SA"/>
              </w:rPr>
              <w:t>подтачка 3.</w:t>
            </w:r>
            <w:r w:rsidRPr="00171107">
              <w:rPr>
                <w:rFonts w:eastAsia="TimesNewRomanPSMT" w:cs="Arial"/>
                <w:bCs/>
                <w:color w:val="000000"/>
                <w:szCs w:val="20"/>
                <w:lang w:val="sr-Cyrl-CS" w:eastAsia="ar-SA"/>
              </w:rPr>
              <w:t xml:space="preserve"> „Лиценца за вршење послова </w:t>
            </w:r>
            <w:r>
              <w:rPr>
                <w:rFonts w:eastAsia="TimesNewRomanPSMT" w:cs="Arial"/>
                <w:bCs/>
                <w:color w:val="000000"/>
                <w:szCs w:val="20"/>
                <w:lang w:val="sr-Cyrl-CS" w:eastAsia="ar-SA"/>
              </w:rPr>
              <w:t>монтаже, пуштања у рад, одржавања система техничке заштите и обке корисника</w:t>
            </w:r>
            <w:r w:rsidRPr="00171107">
              <w:rPr>
                <w:rFonts w:eastAsia="TimesNewRomanPSMT" w:cs="Arial"/>
                <w:bCs/>
                <w:color w:val="000000"/>
                <w:szCs w:val="20"/>
                <w:lang w:val="sr-Cyrl-CS" w:eastAsia="ar-SA"/>
              </w:rPr>
              <w:t>“</w:t>
            </w:r>
            <w:r>
              <w:rPr>
                <w:rFonts w:eastAsia="TimesNewRomanPSMT" w:cs="Arial"/>
                <w:bCs/>
                <w:color w:val="000000"/>
                <w:szCs w:val="20"/>
                <w:lang w:val="sr-Cyrl-CS" w:eastAsia="ar-SA"/>
              </w:rPr>
              <w:t>.</w:t>
            </w:r>
            <w:r w:rsidRPr="00171107">
              <w:rPr>
                <w:rFonts w:eastAsia="TimesNewRomanPSMT" w:cs="Arial"/>
                <w:bCs/>
                <w:color w:val="000000"/>
                <w:szCs w:val="20"/>
                <w:lang w:val="sr-Cyrl-CS" w:eastAsia="ar-SA"/>
              </w:rPr>
              <w:t xml:space="preserve"> </w:t>
            </w:r>
          </w:p>
        </w:tc>
        <w:tc>
          <w:tcPr>
            <w:tcW w:w="430" w:type="pct"/>
            <w:shd w:val="clear" w:color="auto" w:fill="auto"/>
            <w:vAlign w:val="center"/>
          </w:tcPr>
          <w:p w14:paraId="11E016A3" w14:textId="659DD9DB" w:rsidR="003123FB" w:rsidRPr="003123FB" w:rsidRDefault="003123FB" w:rsidP="003123FB">
            <w:pPr>
              <w:spacing w:before="0"/>
              <w:jc w:val="center"/>
              <w:rPr>
                <w:rFonts w:cs="Arial"/>
                <w:bCs/>
                <w:iCs/>
                <w:sz w:val="18"/>
                <w:szCs w:val="18"/>
                <w:lang w:val="sr-Cyrl-CS"/>
              </w:rPr>
            </w:pPr>
            <w:r w:rsidRPr="003123FB">
              <w:rPr>
                <w:rFonts w:cs="Arial"/>
                <w:sz w:val="18"/>
                <w:szCs w:val="18"/>
                <w:lang w:val="sr-Cyrl-RS"/>
              </w:rPr>
              <w:t>Полазник</w:t>
            </w:r>
          </w:p>
        </w:tc>
        <w:tc>
          <w:tcPr>
            <w:tcW w:w="357" w:type="pct"/>
            <w:shd w:val="clear" w:color="auto" w:fill="auto"/>
            <w:vAlign w:val="center"/>
          </w:tcPr>
          <w:p w14:paraId="5CD12D60" w14:textId="004160CB" w:rsidR="003123FB" w:rsidRPr="003123FB" w:rsidRDefault="003123FB" w:rsidP="003123FB">
            <w:pPr>
              <w:spacing w:before="0"/>
              <w:jc w:val="center"/>
              <w:rPr>
                <w:rFonts w:cs="Arial"/>
                <w:bCs/>
                <w:iCs/>
              </w:rPr>
            </w:pPr>
            <w:r w:rsidRPr="003123FB">
              <w:rPr>
                <w:rFonts w:cs="Arial"/>
                <w:lang w:val="sr-Cyrl-RS"/>
              </w:rPr>
              <w:t>6</w:t>
            </w:r>
          </w:p>
        </w:tc>
        <w:tc>
          <w:tcPr>
            <w:tcW w:w="571" w:type="pct"/>
            <w:shd w:val="clear" w:color="auto" w:fill="auto"/>
            <w:vAlign w:val="center"/>
          </w:tcPr>
          <w:p w14:paraId="5FC6A4A0" w14:textId="77777777" w:rsidR="003123FB" w:rsidRPr="00F548F3" w:rsidRDefault="003123FB" w:rsidP="003123FB">
            <w:pPr>
              <w:spacing w:before="0"/>
              <w:jc w:val="center"/>
              <w:rPr>
                <w:rFonts w:cs="Arial"/>
                <w:b/>
                <w:bCs/>
                <w:iCs/>
              </w:rPr>
            </w:pPr>
          </w:p>
        </w:tc>
        <w:tc>
          <w:tcPr>
            <w:tcW w:w="572" w:type="pct"/>
            <w:shd w:val="clear" w:color="auto" w:fill="auto"/>
            <w:vAlign w:val="center"/>
          </w:tcPr>
          <w:p w14:paraId="62A6656A" w14:textId="77777777" w:rsidR="003123FB" w:rsidRPr="00F548F3" w:rsidRDefault="003123FB" w:rsidP="003123FB">
            <w:pPr>
              <w:spacing w:before="0"/>
              <w:jc w:val="center"/>
              <w:rPr>
                <w:rFonts w:cs="Arial"/>
                <w:b/>
                <w:bCs/>
                <w:iCs/>
              </w:rPr>
            </w:pPr>
          </w:p>
        </w:tc>
        <w:tc>
          <w:tcPr>
            <w:tcW w:w="643" w:type="pct"/>
            <w:shd w:val="clear" w:color="auto" w:fill="auto"/>
            <w:vAlign w:val="center"/>
          </w:tcPr>
          <w:p w14:paraId="248D84CD" w14:textId="77777777" w:rsidR="003123FB" w:rsidRPr="00F548F3" w:rsidRDefault="003123FB" w:rsidP="003123FB">
            <w:pPr>
              <w:spacing w:before="0"/>
              <w:jc w:val="center"/>
              <w:rPr>
                <w:rFonts w:cs="Arial"/>
                <w:b/>
                <w:bCs/>
                <w:iCs/>
              </w:rPr>
            </w:pPr>
          </w:p>
        </w:tc>
        <w:tc>
          <w:tcPr>
            <w:tcW w:w="658" w:type="pct"/>
            <w:shd w:val="clear" w:color="auto" w:fill="auto"/>
            <w:vAlign w:val="center"/>
          </w:tcPr>
          <w:p w14:paraId="642C7886" w14:textId="77777777" w:rsidR="003123FB" w:rsidRPr="00F548F3" w:rsidRDefault="003123FB" w:rsidP="003123FB">
            <w:pPr>
              <w:spacing w:before="0"/>
              <w:jc w:val="center"/>
              <w:rPr>
                <w:rFonts w:cs="Arial"/>
                <w:b/>
                <w:bCs/>
                <w:iCs/>
              </w:rPr>
            </w:pPr>
          </w:p>
        </w:tc>
      </w:tr>
    </w:tbl>
    <w:p w14:paraId="7ED7870B" w14:textId="6058159F"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52C10240" w:rsidR="007F7D7A" w:rsidRPr="00037196" w:rsidRDefault="003123FB" w:rsidP="00BE2EA9">
            <w:pPr>
              <w:spacing w:before="0"/>
              <w:jc w:val="center"/>
              <w:rPr>
                <w:rFonts w:cs="Arial"/>
                <w:b/>
                <w:lang w:val="sr-Latn-CS"/>
              </w:rPr>
            </w:pPr>
            <w:r>
              <w:rPr>
                <w:rFonts w:cs="Arial"/>
                <w:b/>
              </w:rPr>
              <w:t>I</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14BEB14C" w:rsidR="007F7D7A" w:rsidRPr="00037196" w:rsidRDefault="003123FB"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24519DA3" w:rsidR="007F7D7A" w:rsidRPr="006028EB" w:rsidRDefault="003123FB"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9BDE8E2" w14:textId="0CDAEB08" w:rsidR="00343A18" w:rsidRPr="00387F4B" w:rsidRDefault="00343A18" w:rsidP="00343A18">
      <w:pPr>
        <w:widowControl w:val="0"/>
        <w:spacing w:before="0"/>
        <w:rPr>
          <w:rFonts w:eastAsia="Arial Unicode MS" w:cs="Arial"/>
        </w:rPr>
      </w:pPr>
      <w:r w:rsidRPr="0003719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387F4B">
            <w:pPr>
              <w:spacing w:before="0"/>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27DF77C4" w14:textId="667B8FDD" w:rsidR="00387F4B" w:rsidRPr="00037196" w:rsidRDefault="00387F4B"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2341DCF6" w:rsidR="00F548F3" w:rsidRPr="00F548F3" w:rsidRDefault="00F548F3" w:rsidP="00F548F3">
      <w:pPr>
        <w:tabs>
          <w:tab w:val="left" w:pos="992"/>
        </w:tabs>
        <w:spacing w:before="0"/>
        <w:rPr>
          <w:rFonts w:cs="Arial"/>
        </w:rPr>
      </w:pPr>
      <w:r w:rsidRPr="00F548F3">
        <w:rPr>
          <w:rFonts w:cs="Arial"/>
        </w:rPr>
        <w:t xml:space="preserve">-у ред бр. </w:t>
      </w:r>
      <w:r w:rsidR="003123FB">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5F79847C" w:rsidR="00F548F3" w:rsidRPr="00F548F3" w:rsidRDefault="00F548F3" w:rsidP="00F548F3">
      <w:pPr>
        <w:tabs>
          <w:tab w:val="left" w:pos="992"/>
        </w:tabs>
        <w:spacing w:before="0"/>
        <w:rPr>
          <w:rFonts w:cs="Arial"/>
        </w:rPr>
      </w:pPr>
      <w:r w:rsidRPr="00F548F3">
        <w:rPr>
          <w:rFonts w:cs="Arial"/>
        </w:rPr>
        <w:t xml:space="preserve">-у ред бр. </w:t>
      </w:r>
      <w:r w:rsidR="003123FB">
        <w:rPr>
          <w:rFonts w:cs="Arial"/>
        </w:rPr>
        <w:t>II</w:t>
      </w:r>
      <w:r w:rsidRPr="00F548F3">
        <w:rPr>
          <w:rFonts w:cs="Arial"/>
        </w:rPr>
        <w:t xml:space="preserve"> – уписује се укупан износ ПДВ </w:t>
      </w:r>
    </w:p>
    <w:p w14:paraId="7F8B29A0" w14:textId="24AA9694" w:rsidR="00F548F3" w:rsidRPr="00F548F3" w:rsidRDefault="00F548F3" w:rsidP="00F548F3">
      <w:pPr>
        <w:tabs>
          <w:tab w:val="left" w:pos="992"/>
        </w:tabs>
        <w:spacing w:before="0"/>
        <w:rPr>
          <w:rFonts w:cs="Arial"/>
        </w:rPr>
      </w:pPr>
      <w:r w:rsidRPr="00F548F3">
        <w:rPr>
          <w:rFonts w:cs="Arial"/>
        </w:rPr>
        <w:t xml:space="preserve">-у ред бр. </w:t>
      </w:r>
      <w:r w:rsidR="003123FB">
        <w:rPr>
          <w:rFonts w:cs="Arial"/>
        </w:rPr>
        <w:t>III</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049F391B" w14:textId="77777777" w:rsidR="007E7BB8" w:rsidRPr="009A4681" w:rsidRDefault="007E7BB8" w:rsidP="00537552">
      <w:pPr>
        <w:rPr>
          <w:rFonts w:eastAsia="TimesNewRomanPS-BoldMT" w:cs="Arial"/>
          <w:lang w:val="sr-Cyrl-RS"/>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5" w:name="_Toc442559926"/>
      <w:r w:rsidRPr="00037196">
        <w:t xml:space="preserve">ОБРАЗАЦ </w:t>
      </w:r>
      <w:r w:rsidR="008B0FFD">
        <w:rPr>
          <w:lang w:val="sr-Cyrl-RS"/>
        </w:rPr>
        <w:t>3</w:t>
      </w:r>
      <w:r w:rsidRPr="00037196">
        <w:t>.</w:t>
      </w:r>
      <w:bookmarkEnd w:id="245"/>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747AFC81"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Pr="007D4959">
        <w:rPr>
          <w:rFonts w:cs="Arial"/>
          <w:lang w:val="ru-RU"/>
        </w:rPr>
        <w:t xml:space="preserve"> </w:t>
      </w:r>
      <w:r w:rsidR="008B0FFD" w:rsidRPr="007D4959">
        <w:rPr>
          <w:rFonts w:cs="Arial"/>
          <w:lang w:val="ru-RU"/>
        </w:rPr>
        <w:t>:</w:t>
      </w:r>
      <w:r w:rsidR="009D4233" w:rsidRPr="007D4959">
        <w:rPr>
          <w:rFonts w:cs="Arial"/>
          <w:lang w:val="sr-Cyrl-RS"/>
        </w:rPr>
        <w:t xml:space="preserve"> </w:t>
      </w:r>
      <w:r w:rsidR="004A7BEF">
        <w:rPr>
          <w:rFonts w:eastAsia="Arial" w:cs="Arial"/>
          <w:color w:val="000000"/>
          <w:lang w:val="sr-Latn-RS" w:eastAsia="sr-Latn-RS"/>
        </w:rPr>
        <w:t>Обуке обавезне по новоусвојеним законима, новоуведеним технологијама у 2019</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4A7BEF">
        <w:rPr>
          <w:rFonts w:cs="Arial"/>
          <w:b/>
          <w:lang w:val="sr-Latn-RS"/>
        </w:rPr>
        <w:t>175/2019 (3000/1054/2019)</w:t>
      </w:r>
    </w:p>
    <w:p w14:paraId="6EB84878" w14:textId="2C63E455"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46" w:name="_Toc442559928"/>
      <w:r w:rsidRPr="00037196">
        <w:lastRenderedPageBreak/>
        <w:t xml:space="preserve">ОБРАЗАЦ </w:t>
      </w:r>
      <w:r w:rsidR="008B0FFD">
        <w:rPr>
          <w:lang w:val="sr-Cyrl-RS"/>
        </w:rPr>
        <w:t>4</w:t>
      </w:r>
      <w:r w:rsidRPr="00037196">
        <w:t>.</w:t>
      </w:r>
      <w:bookmarkEnd w:id="246"/>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47" w:name="_Toc442559929"/>
      <w:r w:rsidRPr="00037196">
        <w:rPr>
          <w:rFonts w:cs="Arial"/>
          <w:b/>
          <w:lang w:val="ru-RU"/>
        </w:rPr>
        <w:t>И З Ј А В У</w:t>
      </w:r>
      <w:bookmarkEnd w:id="247"/>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9D4233">
      <w:pPr>
        <w:ind w:left="-360" w:right="-19"/>
        <w:jc w:val="center"/>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16E8AB31" w14:textId="7E0886FC" w:rsidR="006028EB" w:rsidRDefault="00343A18" w:rsidP="009D4233">
      <w:pPr>
        <w:ind w:left="-360" w:right="-19"/>
        <w:jc w:val="center"/>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p>
    <w:p w14:paraId="34E06FBD" w14:textId="04DD53F6" w:rsidR="00343A18" w:rsidRPr="00ED0EDD" w:rsidRDefault="004A7BEF" w:rsidP="00ED0EDD">
      <w:pPr>
        <w:ind w:right="-19"/>
        <w:outlineLvl w:val="0"/>
        <w:rPr>
          <w:rFonts w:eastAsia="TimesNewRomanPS-BoldMT" w:cs="Arial"/>
          <w:bCs/>
          <w:color w:val="000000" w:themeColor="text1"/>
          <w:lang w:val="sr-Cyrl-RS"/>
        </w:rPr>
      </w:pPr>
      <w:r>
        <w:rPr>
          <w:rFonts w:eastAsia="Arial" w:cs="Arial"/>
          <w:color w:val="000000"/>
          <w:lang w:val="sr-Latn-RS" w:eastAsia="sr-Latn-RS"/>
        </w:rPr>
        <w:t>Обуке обавезне по новоусвојеним законима, новоуведеним технологијама у 2019</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Pr>
          <w:rFonts w:cs="Arial"/>
          <w:b/>
          <w:lang w:val="sr-Latn-RS"/>
        </w:rPr>
        <w:t>175/2019 (3000/1054/2019)</w:t>
      </w:r>
      <w:r w:rsidR="006028EB">
        <w:rPr>
          <w:rFonts w:eastAsia="TimesNewRomanPS-BoldMT" w:cs="Arial"/>
          <w:bCs/>
          <w:color w:val="00B0F0"/>
          <w:lang w:val="sr-Cyrl-RS"/>
        </w:rPr>
        <w:t xml:space="preserve">, </w:t>
      </w:r>
      <w:r w:rsidR="00343A18"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037196">
        <w:rPr>
          <w:rFonts w:cs="Arial"/>
        </w:rPr>
        <w:t>,</w:t>
      </w:r>
      <w:r w:rsidR="00343A18" w:rsidRPr="00037196">
        <w:rPr>
          <w:rFonts w:cs="Arial"/>
          <w:lang w:val="ru-RU"/>
        </w:rPr>
        <w:t xml:space="preserve"> као и да </w:t>
      </w:r>
      <w:r w:rsidR="00343A18"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48" w:name="_Toc442559930"/>
      <w:r>
        <w:t>О</w:t>
      </w:r>
      <w:r w:rsidR="00343A18" w:rsidRPr="008B0FFD">
        <w:t xml:space="preserve">БРАЗАЦ </w:t>
      </w:r>
      <w:r w:rsidR="008B0FFD" w:rsidRPr="008B0FFD">
        <w:rPr>
          <w:lang w:val="sr-Cyrl-RS"/>
        </w:rPr>
        <w:t>5</w:t>
      </w:r>
      <w:r w:rsidR="00343A18" w:rsidRPr="008B0FFD">
        <w:t>.</w:t>
      </w:r>
      <w:bookmarkEnd w:id="248"/>
    </w:p>
    <w:p w14:paraId="48486B9E" w14:textId="77777777" w:rsidR="00343A18" w:rsidRPr="008B0FFD" w:rsidRDefault="00343A18" w:rsidP="00C56A52">
      <w:pPr>
        <w:jc w:val="center"/>
        <w:rPr>
          <w:rFonts w:cs="Arial"/>
          <w:b/>
        </w:rPr>
      </w:pPr>
      <w:bookmarkStart w:id="249" w:name="_Toc442559931"/>
      <w:r w:rsidRPr="008B0FFD">
        <w:rPr>
          <w:rFonts w:cs="Arial"/>
          <w:b/>
        </w:rPr>
        <w:t>И З Ј А В А</w:t>
      </w:r>
      <w:bookmarkEnd w:id="249"/>
    </w:p>
    <w:p w14:paraId="72A44848" w14:textId="45054DCC" w:rsidR="00343A18" w:rsidRPr="008B0FFD" w:rsidRDefault="00343A18" w:rsidP="00F548F3">
      <w:pPr>
        <w:jc w:val="center"/>
        <w:rPr>
          <w:rFonts w:cs="Arial"/>
          <w:b/>
        </w:rPr>
      </w:pPr>
      <w:bookmarkStart w:id="250" w:name="_Toc442559932"/>
      <w:r w:rsidRPr="008B0FFD">
        <w:rPr>
          <w:rFonts w:cs="Arial"/>
          <w:b/>
          <w:lang w:val="ru-RU"/>
        </w:rPr>
        <w:t>КОЈОМ ПОНУЂАЧ/ЧЛАН ГРУПЕ  ПОТВРЂУЈЕ ДА ИСПУЊАВА УСЛОВЕ ЗА УЧЕШЋЕ</w:t>
      </w:r>
      <w:bookmarkEnd w:id="250"/>
      <w:r w:rsidR="00F548F3" w:rsidRPr="008B0FFD">
        <w:rPr>
          <w:rFonts w:cs="Arial"/>
          <w:b/>
          <w:lang w:val="ru-RU"/>
        </w:rPr>
        <w:t xml:space="preserve"> </w:t>
      </w:r>
      <w:bookmarkStart w:id="251" w:name="_Toc442559933"/>
      <w:r w:rsidRPr="008B0FFD">
        <w:rPr>
          <w:rFonts w:cs="Arial"/>
          <w:b/>
          <w:lang w:val="ru-RU"/>
        </w:rPr>
        <w:t>У ПОСТУПКУ ЈАВНЕ НАБАВКЕ</w:t>
      </w:r>
      <w:bookmarkEnd w:id="251"/>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7D174594"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4A7BEF">
        <w:rPr>
          <w:rFonts w:eastAsia="Arial" w:cs="Arial"/>
          <w:color w:val="000000"/>
          <w:lang w:val="sr-Latn-RS" w:eastAsia="sr-Latn-RS"/>
        </w:rPr>
        <w:t>Обуке обавезне по новоусвојеним законима, новоуведеним технологијама у 2019</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4A7BEF">
        <w:rPr>
          <w:rFonts w:cs="Arial"/>
          <w:b/>
          <w:lang w:val="sr-Latn-RS"/>
        </w:rPr>
        <w:t>175/2019 (3000/1054/2019)</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2" w:name="_Toc442559934"/>
      <w:r w:rsidRPr="00567B4B">
        <w:lastRenderedPageBreak/>
        <w:t xml:space="preserve">ОБРАЗАЦ </w:t>
      </w:r>
      <w:r w:rsidR="00567B4B" w:rsidRPr="00567B4B">
        <w:rPr>
          <w:lang w:val="sr-Cyrl-RS"/>
        </w:rPr>
        <w:t>5</w:t>
      </w:r>
      <w:r w:rsidRPr="00567B4B">
        <w:t>А.</w:t>
      </w:r>
      <w:bookmarkEnd w:id="252"/>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3" w:name="_Toc442559935"/>
      <w:r w:rsidRPr="00567B4B">
        <w:rPr>
          <w:rFonts w:cs="Arial"/>
          <w:b/>
          <w:lang w:val="ru-RU"/>
        </w:rPr>
        <w:t>И З Ј А В А</w:t>
      </w:r>
      <w:bookmarkEnd w:id="253"/>
    </w:p>
    <w:p w14:paraId="48A7CED5" w14:textId="77777777" w:rsidR="00343A18" w:rsidRPr="00567B4B" w:rsidRDefault="00343A18" w:rsidP="00C56A52">
      <w:pPr>
        <w:jc w:val="center"/>
        <w:rPr>
          <w:rFonts w:cs="Arial"/>
          <w:b/>
          <w:lang w:val="ru-RU"/>
        </w:rPr>
      </w:pPr>
      <w:bookmarkStart w:id="254" w:name="_Toc442559936"/>
      <w:r w:rsidRPr="00567B4B">
        <w:rPr>
          <w:rFonts w:cs="Arial"/>
          <w:b/>
          <w:lang w:val="ru-RU"/>
        </w:rPr>
        <w:t>КОЈОМ ПОДИЗВОЂАЧ ПОТВРЂУЈЕ ДА ИСПУЊАВА УСЛОВЕ ЗА УЧЕШЋЕ У ПОСТУПКУ ЈАВНЕ НАБАВКЕ</w:t>
      </w:r>
      <w:bookmarkEnd w:id="254"/>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0C3D0B8B"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4A7BEF">
        <w:rPr>
          <w:rFonts w:eastAsia="Arial" w:cs="Arial"/>
          <w:color w:val="000000"/>
          <w:lang w:val="sr-Latn-RS" w:eastAsia="sr-Latn-RS"/>
        </w:rPr>
        <w:t>Обуке обавезне по новоусвојеним законима, новоуведеним технологијама у 2019</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4A7BEF">
        <w:rPr>
          <w:rFonts w:cs="Arial"/>
          <w:b/>
          <w:lang w:val="sr-Latn-RS"/>
        </w:rPr>
        <w:t>175/2019 (3000/1054/2019)</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5" w:name="_Toc442559940"/>
    </w:p>
    <w:p w14:paraId="50F98C3D" w14:textId="77777777" w:rsidR="00567B4B" w:rsidRDefault="00567B4B" w:rsidP="00343A18">
      <w:pPr>
        <w:pStyle w:val="KDObrazac"/>
        <w:rPr>
          <w:color w:val="00B0F0"/>
          <w:lang w:val="sr-Cyrl-RS"/>
        </w:rPr>
      </w:pPr>
    </w:p>
    <w:bookmarkEnd w:id="255"/>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0861560" w14:textId="50A81073" w:rsidR="007D4959" w:rsidRPr="007D4959" w:rsidRDefault="00567B4B" w:rsidP="007D4959">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4A7BEF">
        <w:rPr>
          <w:rFonts w:eastAsia="Arial" w:cs="Arial"/>
          <w:color w:val="000000"/>
          <w:lang w:val="sr-Latn-RS" w:eastAsia="sr-Latn-RS"/>
        </w:rPr>
        <w:t>Обуке обавезне по новоусвојеним законима, новоуведеним технологијама у 2019</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4A7BEF">
        <w:rPr>
          <w:rFonts w:cs="Arial"/>
          <w:b/>
          <w:lang w:val="sr-Latn-RS"/>
        </w:rPr>
        <w:t>175/2019 (3000/1054/2019)</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59C3005D" w14:textId="77777777" w:rsidR="009A4681" w:rsidRDefault="009A4681" w:rsidP="00567B4B">
      <w:pPr>
        <w:tabs>
          <w:tab w:val="left" w:pos="1134"/>
        </w:tabs>
        <w:spacing w:before="0"/>
        <w:rPr>
          <w:rFonts w:eastAsia="TimesNewRomanPS-BoldMT" w:cs="Arial"/>
          <w:lang w:val="ru-RU"/>
        </w:rPr>
      </w:pPr>
    </w:p>
    <w:p w14:paraId="28F1D756" w14:textId="77777777" w:rsidR="009A4681" w:rsidRDefault="009A4681" w:rsidP="00567B4B">
      <w:pPr>
        <w:tabs>
          <w:tab w:val="left" w:pos="1134"/>
        </w:tabs>
        <w:spacing w:before="0"/>
        <w:rPr>
          <w:rFonts w:eastAsia="TimesNewRomanPS-BoldMT" w:cs="Arial"/>
          <w:lang w:val="ru-RU"/>
        </w:rPr>
      </w:pPr>
    </w:p>
    <w:p w14:paraId="603CAD7D" w14:textId="77777777" w:rsidR="009A4681" w:rsidRDefault="009A4681" w:rsidP="00567B4B">
      <w:pPr>
        <w:tabs>
          <w:tab w:val="left" w:pos="1134"/>
        </w:tabs>
        <w:spacing w:before="0"/>
        <w:rPr>
          <w:rFonts w:eastAsia="TimesNewRomanPS-BoldMT" w:cs="Arial"/>
          <w:lang w:val="ru-RU"/>
        </w:rPr>
      </w:pPr>
    </w:p>
    <w:p w14:paraId="12D880D6" w14:textId="77777777" w:rsidR="009A4681" w:rsidRDefault="009A4681" w:rsidP="00567B4B">
      <w:pPr>
        <w:tabs>
          <w:tab w:val="left" w:pos="1134"/>
        </w:tabs>
        <w:spacing w:before="0"/>
        <w:rPr>
          <w:rFonts w:eastAsia="TimesNewRomanPS-BoldMT" w:cs="Arial"/>
          <w:lang w:val="ru-RU"/>
        </w:rPr>
      </w:pPr>
    </w:p>
    <w:p w14:paraId="60DED921" w14:textId="77777777" w:rsidR="009A4681" w:rsidRPr="00567B4B" w:rsidRDefault="009A4681" w:rsidP="00567B4B">
      <w:pPr>
        <w:tabs>
          <w:tab w:val="left" w:pos="1134"/>
        </w:tabs>
        <w:spacing w:before="0"/>
        <w:rPr>
          <w:rFonts w:eastAsia="TimesNewRomanPS-BoldMT" w:cs="Arial"/>
          <w:lang w:val="ru-RU"/>
        </w:rPr>
      </w:pPr>
    </w:p>
    <w:p w14:paraId="10B59BE7" w14:textId="0369BFE3" w:rsidR="00D67D14" w:rsidRDefault="00D67D14" w:rsidP="009A4681">
      <w:pPr>
        <w:spacing w:before="0"/>
        <w:jc w:val="left"/>
        <w:rPr>
          <w:rFonts w:cs="Arial"/>
          <w:lang w:val="sr-Cyrl-CS" w:eastAsia="hr-HR"/>
        </w:rPr>
      </w:pPr>
    </w:p>
    <w:p w14:paraId="222AAB69" w14:textId="77777777" w:rsidR="00D67D14" w:rsidRPr="009A4681" w:rsidRDefault="00D67D14" w:rsidP="009A4681">
      <w:pPr>
        <w:spacing w:before="0"/>
        <w:jc w:val="left"/>
        <w:rPr>
          <w:rFonts w:cs="Arial"/>
          <w:lang w:val="sr-Cyrl-CS" w:eastAsia="hr-HR"/>
        </w:rPr>
      </w:pPr>
    </w:p>
    <w:p w14:paraId="2D315CD4" w14:textId="77777777" w:rsidR="009A4681" w:rsidRPr="009A4681" w:rsidRDefault="009A4681" w:rsidP="009A4681">
      <w:pPr>
        <w:spacing w:before="0"/>
        <w:jc w:val="left"/>
        <w:rPr>
          <w:rFonts w:cs="Arial"/>
          <w:lang w:val="sr-Cyrl-CS" w:eastAsia="hr-HR"/>
        </w:rPr>
      </w:pPr>
    </w:p>
    <w:p w14:paraId="2A018F99" w14:textId="2621529C" w:rsidR="00925E05" w:rsidRPr="00037196" w:rsidRDefault="00925E05" w:rsidP="00925E05">
      <w:pPr>
        <w:pStyle w:val="KDObrazac"/>
        <w:spacing w:before="0"/>
        <w:rPr>
          <w:lang w:val="sr-Cyrl-RS"/>
        </w:rPr>
      </w:pPr>
      <w:r w:rsidRPr="00037196">
        <w:rPr>
          <w:lang w:val="sr-Cyrl-RS"/>
        </w:rPr>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33EBCD9" w14:textId="3962047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56"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56"/>
    </w:p>
    <w:p w14:paraId="7EB045A1" w14:textId="228625D9" w:rsidR="00457444" w:rsidRPr="00037196" w:rsidRDefault="00457444"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1F3FAD2D"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624C08">
        <w:rPr>
          <w:rFonts w:cs="Arial"/>
          <w:lang w:val="sr-Cyrl-RS"/>
        </w:rPr>
        <w:t xml:space="preserve">Балканска </w:t>
      </w:r>
      <w:r w:rsidRPr="00EB5A97">
        <w:rPr>
          <w:rFonts w:cs="Arial"/>
        </w:rPr>
        <w:t xml:space="preserve"> бр. </w:t>
      </w:r>
      <w:r w:rsidR="00624C08">
        <w:rPr>
          <w:rFonts w:cs="Arial"/>
          <w:lang w:val="sr-Cyrl-RS"/>
        </w:rPr>
        <w:t>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AAD4F18" w:rsidR="008B5684" w:rsidRDefault="008B5684" w:rsidP="008B5684">
      <w:pPr>
        <w:tabs>
          <w:tab w:val="left" w:pos="567"/>
        </w:tabs>
        <w:spacing w:before="0"/>
        <w:rPr>
          <w:rFonts w:cs="Arial"/>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0932BB38" w14:textId="51A356BE" w:rsidR="007304CE" w:rsidRDefault="007304CE" w:rsidP="008B5684">
      <w:pPr>
        <w:tabs>
          <w:tab w:val="left" w:pos="567"/>
        </w:tabs>
        <w:spacing w:before="0"/>
        <w:rPr>
          <w:rFonts w:cs="Arial"/>
        </w:rPr>
      </w:pPr>
    </w:p>
    <w:p w14:paraId="17853C9D" w14:textId="77777777" w:rsidR="007304CE" w:rsidRDefault="007304CE" w:rsidP="007304CE">
      <w:pPr>
        <w:tabs>
          <w:tab w:val="left" w:pos="567"/>
        </w:tabs>
        <w:spacing w:before="0"/>
        <w:jc w:val="center"/>
        <w:rPr>
          <w:rFonts w:cs="Arial"/>
          <w:b/>
          <w:lang w:val="sr-Cyrl-RS"/>
        </w:rPr>
      </w:pPr>
      <w:r w:rsidRPr="007304CE">
        <w:rPr>
          <w:rFonts w:cs="Arial"/>
          <w:b/>
          <w:lang w:val="sr-Cyrl-RS"/>
        </w:rPr>
        <w:t xml:space="preserve">УГОВОР О </w:t>
      </w:r>
    </w:p>
    <w:p w14:paraId="457E00F5" w14:textId="4844EEAD" w:rsidR="007304CE" w:rsidRPr="007304CE" w:rsidRDefault="007304CE" w:rsidP="007304CE">
      <w:pPr>
        <w:tabs>
          <w:tab w:val="left" w:pos="567"/>
        </w:tabs>
        <w:spacing w:before="0"/>
        <w:jc w:val="center"/>
        <w:rPr>
          <w:rFonts w:cs="Arial"/>
          <w:b/>
          <w:lang w:val="sr-Cyrl-RS"/>
        </w:rPr>
      </w:pPr>
      <w:r w:rsidRPr="007304CE">
        <w:rPr>
          <w:rFonts w:cs="Arial"/>
          <w:b/>
          <w:lang w:val="sr-Cyrl-RS"/>
        </w:rPr>
        <w:t>ПРУЖАЊУ УСЛУГЕ</w:t>
      </w:r>
    </w:p>
    <w:p w14:paraId="36B42EF5" w14:textId="2A2CEF35"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AEE424F" w14:textId="47C773FF" w:rsidR="007D4959" w:rsidRDefault="00EE793E" w:rsidP="007D4959">
      <w:pPr>
        <w:ind w:right="-19"/>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4A7BEF">
        <w:rPr>
          <w:rFonts w:eastAsia="Arial" w:cs="Arial"/>
          <w:color w:val="000000"/>
          <w:lang w:val="sr-Latn-RS" w:eastAsia="sr-Latn-RS"/>
        </w:rPr>
        <w:t>Обуке обавезне по новоусвојеним законима, новоуведеним технологијама у 2019</w:t>
      </w:r>
      <w:r w:rsidR="007D4959" w:rsidRPr="007D4959">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w:t>
      </w:r>
      <w:r w:rsidR="007D4959" w:rsidRPr="007D4959">
        <w:rPr>
          <w:rFonts w:eastAsia="TimesNewRomanPS-BoldMT" w:cs="Arial"/>
          <w:bCs/>
          <w:color w:val="000000" w:themeColor="text1"/>
        </w:rPr>
        <w:t xml:space="preserve"> ЈНМВ бр. </w:t>
      </w:r>
      <w:r w:rsidR="004A7BEF">
        <w:rPr>
          <w:rFonts w:cs="Arial"/>
          <w:b/>
          <w:lang w:val="sr-Latn-RS"/>
        </w:rPr>
        <w:t>175/2019 (3000/1054/2019)</w:t>
      </w:r>
    </w:p>
    <w:p w14:paraId="1074129D" w14:textId="7B3E9530" w:rsidR="008B5684" w:rsidRPr="007D4959" w:rsidRDefault="00EE793E" w:rsidP="007D4959">
      <w:pPr>
        <w:ind w:right="-19"/>
        <w:outlineLvl w:val="0"/>
        <w:rPr>
          <w:rFonts w:eastAsia="TimesNewRomanPS-BoldMT" w:cs="Arial"/>
          <w:bCs/>
          <w:color w:val="000000" w:themeColor="text1"/>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76D2057F" w:rsidR="00EE793E" w:rsidRPr="009D4233" w:rsidRDefault="00EE793E" w:rsidP="007D4959">
      <w:pPr>
        <w:ind w:right="-19"/>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4A7BEF">
        <w:rPr>
          <w:rFonts w:cs="Arial"/>
          <w:b/>
          <w:lang w:val="sr-Latn-RS"/>
        </w:rPr>
        <w:t>175/2019 (3000/1054/2019)</w:t>
      </w:r>
      <w:r w:rsidRPr="00037196">
        <w:rPr>
          <w:rFonts w:cs="Arial"/>
        </w:rPr>
        <w:t xml:space="preserve">, која је заведена код Корисника услуге под </w:t>
      </w:r>
      <w:r w:rsidR="008B5684">
        <w:rPr>
          <w:rFonts w:cs="Arial"/>
          <w:lang w:val="sr-Cyrl-RS"/>
        </w:rPr>
        <w:t xml:space="preserve"> </w:t>
      </w:r>
      <w:r w:rsidR="007304CE">
        <w:rPr>
          <w:rFonts w:cs="Arial"/>
        </w:rPr>
        <w:t>бројем ______ од _____.2019</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w:t>
      </w:r>
      <w:r w:rsidR="007D4959">
        <w:rPr>
          <w:rFonts w:cs="Arial"/>
        </w:rPr>
        <w:t xml:space="preserve">уда и Конкурсној документацији </w:t>
      </w:r>
      <w:r w:rsidRPr="00037196">
        <w:rPr>
          <w:rFonts w:cs="Arial"/>
        </w:rPr>
        <w:t xml:space="preserve"> </w:t>
      </w:r>
    </w:p>
    <w:p w14:paraId="27DF421F" w14:textId="42E3ABF4" w:rsidR="00EE793E"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3487600" w14:textId="2EEDCB21" w:rsidR="00F33C25" w:rsidRDefault="00F33C25" w:rsidP="00EE793E">
      <w:pPr>
        <w:pStyle w:val="KDParagraf"/>
        <w:spacing w:before="0"/>
        <w:rPr>
          <w:rFonts w:cs="Arial"/>
          <w:lang w:val="sr-Cyrl-RS"/>
        </w:rPr>
      </w:pPr>
    </w:p>
    <w:p w14:paraId="73968B59" w14:textId="77777777" w:rsidR="00F33C25" w:rsidRPr="00037196" w:rsidRDefault="00F33C25"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7B639FC8"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A7BEF">
        <w:rPr>
          <w:rFonts w:eastAsia="Arial" w:cs="Arial"/>
          <w:color w:val="000000"/>
          <w:lang w:val="sr-Latn-RS" w:eastAsia="sr-Latn-RS"/>
        </w:rPr>
        <w:t>Обуке обавезне по новоусвојеним законима, новоуведеним технологијама у 2019</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73B2F445"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w:t>
      </w:r>
      <w:r w:rsidR="007D4959">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184AB5BB"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w:t>
      </w:r>
      <w:r w:rsidR="00387F4B">
        <w:rPr>
          <w:rFonts w:cs="Arial"/>
          <w:lang w:val="sr-Cyrl-RS"/>
        </w:rPr>
        <w:t>Балканска</w:t>
      </w:r>
      <w:r w:rsidR="00AE0F9D">
        <w:rPr>
          <w:rFonts w:cs="Arial"/>
          <w:lang w:val="sr-Cyrl-RS"/>
        </w:rPr>
        <w:t xml:space="preserve">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04A82CD9" w14:textId="031AC507" w:rsidR="007304CE" w:rsidRPr="00CB08FF" w:rsidRDefault="004865D9" w:rsidP="007304CE">
      <w:pPr>
        <w:pStyle w:val="Heading10"/>
        <w:spacing w:before="0"/>
        <w:ind w:left="0" w:firstLine="0"/>
        <w:jc w:val="both"/>
        <w:rPr>
          <w:rFonts w:cs="Arial"/>
          <w:b w:val="0"/>
          <w:lang w:val="sr-Cyrl-RS"/>
        </w:rPr>
      </w:pPr>
      <w:r w:rsidRPr="004865D9">
        <w:rPr>
          <w:b w:val="0"/>
          <w:lang w:val="sr-Cyrl-RS"/>
        </w:rPr>
        <w:t>Пружаоц услуге</w:t>
      </w:r>
      <w:r w:rsidRPr="00810633">
        <w:rPr>
          <w:rFonts w:eastAsia="TimesNewRomanPSMT" w:cs="Arial"/>
          <w:b w:val="0"/>
          <w:bCs/>
          <w:iCs/>
          <w:lang w:val="sr-Cyrl-RS"/>
        </w:rPr>
        <w:t xml:space="preserve"> </w:t>
      </w:r>
      <w:r w:rsidR="007304CE" w:rsidRPr="00810633">
        <w:rPr>
          <w:rFonts w:eastAsia="TimesNewRomanPSMT" w:cs="Arial"/>
          <w:b w:val="0"/>
          <w:bCs/>
          <w:iCs/>
          <w:lang w:val="sr-Cyrl-RS"/>
        </w:rPr>
        <w:t xml:space="preserve">је обавезан да обуку започне најкасније </w:t>
      </w:r>
      <w:r w:rsidR="007304CE">
        <w:rPr>
          <w:rFonts w:eastAsia="TimesNewRomanPSMT" w:cs="Arial"/>
          <w:b w:val="0"/>
          <w:bCs/>
          <w:iCs/>
          <w:lang w:val="sr-Cyrl-RS"/>
        </w:rPr>
        <w:t>3</w:t>
      </w:r>
      <w:r w:rsidR="007304CE" w:rsidRPr="00810633">
        <w:rPr>
          <w:rFonts w:eastAsia="TimesNewRomanPSMT" w:cs="Arial"/>
          <w:b w:val="0"/>
          <w:bCs/>
          <w:iCs/>
          <w:lang w:val="sr-Cyrl-RS"/>
        </w:rPr>
        <w:t xml:space="preserve"> дана од дана потписивања уговора и заврши</w:t>
      </w:r>
      <w:r w:rsidR="007304CE">
        <w:rPr>
          <w:rFonts w:eastAsia="TimesNewRomanPSMT" w:cs="Arial"/>
          <w:b w:val="0"/>
          <w:bCs/>
          <w:iCs/>
          <w:lang w:val="sr-Cyrl-RS"/>
        </w:rPr>
        <w:t xml:space="preserve"> је</w:t>
      </w:r>
      <w:r w:rsidR="007304CE" w:rsidRPr="00810633">
        <w:rPr>
          <w:rFonts w:eastAsia="TimesNewRomanPSMT" w:cs="Arial"/>
          <w:b w:val="0"/>
          <w:bCs/>
          <w:iCs/>
          <w:lang w:val="sr-Cyrl-RS"/>
        </w:rPr>
        <w:t xml:space="preserve"> у року не дужем од </w:t>
      </w:r>
      <w:r w:rsidR="007304CE">
        <w:rPr>
          <w:rFonts w:eastAsia="TimesNewRomanPSMT" w:cs="Arial"/>
          <w:b w:val="0"/>
          <w:bCs/>
          <w:iCs/>
          <w:lang w:val="sr-Cyrl-RS"/>
        </w:rPr>
        <w:t xml:space="preserve">30 дана и  </w:t>
      </w:r>
      <w:r w:rsidR="007304CE" w:rsidRPr="00CB08FF">
        <w:rPr>
          <w:rFonts w:eastAsia="TimesNewRomanPSMT" w:cs="Arial"/>
          <w:b w:val="0"/>
          <w:bCs/>
          <w:color w:val="000000"/>
          <w:szCs w:val="20"/>
        </w:rPr>
        <w:t>спроведе  у једном термину</w:t>
      </w:r>
      <w:r w:rsidR="007304CE" w:rsidRPr="00CB08FF">
        <w:rPr>
          <w:rFonts w:eastAsia="TimesNewRomanPSMT" w:cs="Arial"/>
          <w:b w:val="0"/>
          <w:bCs/>
          <w:iCs/>
          <w:lang w:val="sr-Cyrl-RS"/>
        </w:rPr>
        <w:t xml:space="preserve"> према захтевима из Техничке спецификације </w:t>
      </w:r>
      <w:r>
        <w:rPr>
          <w:rFonts w:eastAsia="TimesNewRomanPSMT" w:cs="Arial"/>
          <w:b w:val="0"/>
          <w:bCs/>
          <w:iCs/>
          <w:lang w:val="sr-Cyrl-RS"/>
        </w:rPr>
        <w:t>корисника услуге.</w:t>
      </w:r>
    </w:p>
    <w:p w14:paraId="6DF7DDC9" w14:textId="378D76BB" w:rsidR="00ED0EDD" w:rsidRPr="00ED0EDD" w:rsidRDefault="00ED0EDD" w:rsidP="00ED0EDD">
      <w:pPr>
        <w:pStyle w:val="Heading10"/>
        <w:rPr>
          <w:rFonts w:cs="Arial"/>
          <w:b w:val="0"/>
          <w:lang w:val="sr-Cyrl-RS"/>
        </w:rPr>
      </w:pPr>
      <w:r w:rsidRPr="00037196">
        <w:rPr>
          <w:rFonts w:cs="Arial"/>
          <w:lang w:val="en-US"/>
        </w:rPr>
        <w:t xml:space="preserve"> </w:t>
      </w: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66ACF2DA" w:rsidR="00ED0EDD" w:rsidRDefault="00ED0EDD" w:rsidP="00ED0EDD">
      <w:pPr>
        <w:spacing w:before="0"/>
        <w:rPr>
          <w:lang w:val="sr-Cyrl-RS"/>
        </w:rPr>
      </w:pPr>
      <w:r>
        <w:t xml:space="preserve">Обука се изводи у просторијама </w:t>
      </w:r>
      <w:r w:rsidR="00906D63">
        <w:rPr>
          <w:lang w:val="sr-Cyrl-RS"/>
        </w:rPr>
        <w:t>Пружаоца услуге</w:t>
      </w:r>
      <w:r>
        <w:rPr>
          <w:lang w:val="sr-Cyrl-RS"/>
        </w:rPr>
        <w:t>.</w:t>
      </w:r>
    </w:p>
    <w:p w14:paraId="2059E32B" w14:textId="35155771" w:rsidR="00633EA4" w:rsidRPr="001D5FE9" w:rsidRDefault="00633EA4"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lastRenderedPageBreak/>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6EB8D9FA" w14:textId="1B9771CC"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77777777" w:rsidR="00C0795C" w:rsidRP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208448E0" w14:textId="02951FC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32578730" w14:textId="57C32C4F" w:rsidR="001D5FE9" w:rsidRDefault="00EE793E" w:rsidP="004865D9">
      <w:pPr>
        <w:pStyle w:val="KDParagraf"/>
        <w:spacing w:before="0"/>
        <w:jc w:val="center"/>
        <w:rPr>
          <w:rFonts w:cs="Arial"/>
          <w:lang w:val="sr-Cyrl-RS"/>
        </w:rPr>
      </w:pPr>
      <w:r w:rsidRPr="00037196">
        <w:rPr>
          <w:rFonts w:cs="Arial"/>
          <w:b/>
        </w:rPr>
        <w:t xml:space="preserve">Члан </w:t>
      </w:r>
      <w:r w:rsidR="00EB5A97">
        <w:rPr>
          <w:rFonts w:cs="Arial"/>
          <w:b/>
          <w:lang w:val="sr-Cyrl-RS"/>
        </w:rPr>
        <w:t>9</w:t>
      </w:r>
      <w:r w:rsidRPr="00037196">
        <w:rPr>
          <w:rFonts w:cs="Arial"/>
        </w:rPr>
        <w:t>.</w:t>
      </w: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E081D7A"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0</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4FC6264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1</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F9578F3"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2</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A76E42F" w14:textId="6E476F4F" w:rsidR="00EE793E" w:rsidRPr="00037196"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E1CC19B" w14:textId="77777777" w:rsidR="00EE793E" w:rsidRPr="00037196" w:rsidRDefault="00EE793E" w:rsidP="00EE793E">
      <w:pPr>
        <w:pStyle w:val="KDParagraf"/>
        <w:spacing w:before="0"/>
        <w:rPr>
          <w:rFonts w:cs="Arial"/>
          <w:b/>
        </w:rPr>
      </w:pPr>
      <w:r w:rsidRPr="00037196">
        <w:rPr>
          <w:rFonts w:cs="Arial"/>
          <w:b/>
        </w:rPr>
        <w:lastRenderedPageBreak/>
        <w:t>ЗАВРШНЕ ОДРЕДБЕ</w:t>
      </w:r>
    </w:p>
    <w:p w14:paraId="5F6479EA" w14:textId="19A31786"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EB5A97">
        <w:rPr>
          <w:rFonts w:cs="Arial"/>
          <w:b/>
          <w:lang w:val="sr-Cyrl-RS"/>
        </w:rPr>
        <w:t>3</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309633E6" w14:textId="1895EDFB" w:rsidR="00A55234" w:rsidRPr="000D0074" w:rsidRDefault="0018786E" w:rsidP="0018786E">
      <w:pPr>
        <w:tabs>
          <w:tab w:val="left" w:pos="567"/>
        </w:tabs>
        <w:spacing w:before="0"/>
        <w:rPr>
          <w:rFonts w:cs="Arial"/>
          <w:lang w:val="sr-Cyrl-RS"/>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978035" w14:textId="71D4F4BF"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4</w:t>
      </w:r>
      <w:r w:rsidRPr="0018786E">
        <w:rPr>
          <w:rFonts w:cs="Arial"/>
        </w:rPr>
        <w:t>.</w:t>
      </w:r>
    </w:p>
    <w:p w14:paraId="194FEC70" w14:textId="77777777" w:rsidR="004865D9" w:rsidRPr="00C543DD" w:rsidRDefault="004865D9" w:rsidP="004865D9">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2A2E45F4" w14:textId="77777777" w:rsidR="004865D9" w:rsidRPr="00C543DD" w:rsidRDefault="004865D9" w:rsidP="004865D9">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4C3E5D22" w14:textId="77777777" w:rsidR="004865D9" w:rsidRDefault="004865D9" w:rsidP="004865D9">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C66F49F" w14:textId="567A7E49"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5</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08F8AE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6</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46958334" w:rsidR="00665154" w:rsidRPr="000D0074" w:rsidRDefault="0018786E" w:rsidP="000D0074">
      <w:pPr>
        <w:tabs>
          <w:tab w:val="left" w:pos="567"/>
        </w:tabs>
        <w:spacing w:before="0"/>
        <w:rPr>
          <w:rFonts w:cs="Arial"/>
          <w:lang w:val="sr-Cyrl-RS"/>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6DDD0880"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7</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60D56652"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8</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B36696F" w14:textId="0633DA0F" w:rsidR="007D4959" w:rsidRDefault="007D4959" w:rsidP="00CB42FC">
      <w:pPr>
        <w:pStyle w:val="KDParagraf"/>
        <w:tabs>
          <w:tab w:val="left" w:pos="5730"/>
        </w:tabs>
        <w:spacing w:before="0"/>
        <w:rPr>
          <w:rFonts w:cs="Arial"/>
          <w:lang w:val="sr-Cyrl-RS"/>
        </w:rPr>
      </w:pP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B87B" w14:textId="77777777" w:rsidR="001B11E8" w:rsidRDefault="001B11E8">
      <w:r>
        <w:separator/>
      </w:r>
    </w:p>
    <w:p w14:paraId="14961EA7" w14:textId="77777777" w:rsidR="001B11E8" w:rsidRDefault="001B11E8"/>
  </w:endnote>
  <w:endnote w:type="continuationSeparator" w:id="0">
    <w:p w14:paraId="72D0ACD1" w14:textId="77777777" w:rsidR="001B11E8" w:rsidRDefault="001B11E8">
      <w:r>
        <w:continuationSeparator/>
      </w:r>
    </w:p>
    <w:p w14:paraId="4A82B926" w14:textId="77777777" w:rsidR="001B11E8" w:rsidRDefault="001B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BD3A6F" w:rsidRDefault="00BD3A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D3A6F" w:rsidRDefault="00BD3A6F" w:rsidP="00841BE7">
    <w:pPr>
      <w:pStyle w:val="Footer"/>
      <w:ind w:right="360"/>
    </w:pPr>
  </w:p>
  <w:p w14:paraId="340F1A55" w14:textId="77777777" w:rsidR="00BD3A6F" w:rsidRDefault="00BD3A6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AF73122" w:rsidR="00BD3A6F" w:rsidRPr="00EC5BB4" w:rsidRDefault="00BD3A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0B6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0B6D">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FD191A3" w:rsidR="00BD3A6F" w:rsidRPr="00EC5BB4" w:rsidRDefault="00BD3A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0B6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0B6D">
      <w:rPr>
        <w:rStyle w:val="PageNumber"/>
        <w:rFonts w:cs="Arial"/>
        <w:b/>
        <w:noProof/>
        <w:szCs w:val="24"/>
      </w:rPr>
      <w:t>41</w:t>
    </w:r>
    <w:r w:rsidRPr="00EC5BB4">
      <w:rPr>
        <w:rStyle w:val="PageNumber"/>
        <w:rFonts w:cs="Arial"/>
        <w:b/>
        <w:szCs w:val="24"/>
      </w:rPr>
      <w:fldChar w:fldCharType="end"/>
    </w:r>
  </w:p>
  <w:p w14:paraId="7C7538CB" w14:textId="77777777" w:rsidR="00BD3A6F" w:rsidRDefault="00BD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BD33" w14:textId="77777777" w:rsidR="001B11E8" w:rsidRDefault="001B11E8">
      <w:r>
        <w:separator/>
      </w:r>
    </w:p>
    <w:p w14:paraId="652E171B" w14:textId="77777777" w:rsidR="001B11E8" w:rsidRDefault="001B11E8"/>
  </w:footnote>
  <w:footnote w:type="continuationSeparator" w:id="0">
    <w:p w14:paraId="15941968" w14:textId="77777777" w:rsidR="001B11E8" w:rsidRDefault="001B11E8">
      <w:r>
        <w:continuationSeparator/>
      </w:r>
    </w:p>
    <w:p w14:paraId="6D9F746F" w14:textId="77777777" w:rsidR="001B11E8" w:rsidRDefault="001B11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BD3A6F" w:rsidRDefault="00BD3A6F" w:rsidP="004276AD">
    <w:pPr>
      <w:pStyle w:val="Header"/>
      <w:rPr>
        <w:sz w:val="20"/>
      </w:rPr>
    </w:pPr>
  </w:p>
  <w:p w14:paraId="74409265" w14:textId="77777777" w:rsidR="00BD3A6F" w:rsidRDefault="00BD3A6F" w:rsidP="005C13D5">
    <w:pPr>
      <w:ind w:left="-360" w:right="-19"/>
      <w:jc w:val="left"/>
      <w:outlineLvl w:val="0"/>
      <w:rPr>
        <w:szCs w:val="24"/>
      </w:rPr>
    </w:pPr>
    <w:r w:rsidRPr="00EC5BB4">
      <w:rPr>
        <w:szCs w:val="24"/>
      </w:rPr>
      <w:t xml:space="preserve">ЈП „Електропривреда Србије“ Београд         </w:t>
    </w:r>
  </w:p>
  <w:p w14:paraId="77FC196D" w14:textId="77777777" w:rsidR="00BD3A6F" w:rsidRPr="004A7BEF" w:rsidRDefault="00BD3A6F" w:rsidP="004A7BEF">
    <w:pPr>
      <w:ind w:left="-360" w:right="-19"/>
      <w:jc w:val="center"/>
      <w:outlineLvl w:val="0"/>
      <w:rPr>
        <w:sz w:val="18"/>
        <w:szCs w:val="18"/>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4A7BEF">
      <w:rPr>
        <w:rFonts w:eastAsia="Arial" w:cs="Arial"/>
        <w:b/>
        <w:color w:val="000000"/>
        <w:sz w:val="18"/>
        <w:szCs w:val="18"/>
      </w:rPr>
      <w:t>175/2019 (3000/1054/2019)</w:t>
    </w:r>
  </w:p>
  <w:p w14:paraId="3A3C99C2" w14:textId="2EE08FDF" w:rsidR="00BD3A6F" w:rsidRPr="004276AD" w:rsidRDefault="00BD3A6F" w:rsidP="0062141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BD3A6F" w:rsidRDefault="00BD3A6F" w:rsidP="004276AD">
    <w:pPr>
      <w:pStyle w:val="Header"/>
    </w:pPr>
  </w:p>
  <w:p w14:paraId="24CBF82E" w14:textId="77777777" w:rsidR="00BD3A6F" w:rsidRDefault="00BD3A6F"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74971107" w14:textId="1E54653A" w:rsidR="00BD3A6F" w:rsidRPr="004A7BEF" w:rsidRDefault="00BD3A6F" w:rsidP="004A7BEF">
    <w:pPr>
      <w:ind w:left="-360" w:right="-19"/>
      <w:jc w:val="center"/>
      <w:outlineLvl w:val="0"/>
      <w:rPr>
        <w:sz w:val="18"/>
        <w:szCs w:val="18"/>
      </w:rPr>
    </w:pPr>
    <w:r w:rsidRPr="00113B84">
      <w:rPr>
        <w:szCs w:val="24"/>
      </w:rPr>
      <w:t xml:space="preserve">Конкурсна </w:t>
    </w:r>
    <w:r w:rsidRPr="00621417">
      <w:rPr>
        <w:sz w:val="20"/>
        <w:szCs w:val="20"/>
      </w:rPr>
      <w:t>документација                                                    ЈНМВ</w:t>
    </w:r>
    <w:r w:rsidRPr="00621417">
      <w:rPr>
        <w:b/>
        <w:sz w:val="20"/>
        <w:szCs w:val="20"/>
      </w:rPr>
      <w:t>.</w:t>
    </w:r>
    <w:r w:rsidRPr="00621417">
      <w:rPr>
        <w:rFonts w:cs="Arial"/>
        <w:b/>
        <w:sz w:val="20"/>
        <w:szCs w:val="20"/>
        <w:lang w:val="sr-Latn-RS"/>
      </w:rPr>
      <w:t xml:space="preserve"> </w:t>
    </w:r>
    <w:r w:rsidRPr="004A7BEF">
      <w:rPr>
        <w:rFonts w:eastAsia="Arial" w:cs="Arial"/>
        <w:b/>
        <w:color w:val="000000"/>
        <w:sz w:val="18"/>
        <w:szCs w:val="18"/>
      </w:rPr>
      <w:t>175/2019 (3000/1054/2019)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4967FE"/>
    <w:multiLevelType w:val="multilevel"/>
    <w:tmpl w:val="5602EDF6"/>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7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6"/>
  </w:num>
  <w:num w:numId="2">
    <w:abstractNumId w:val="60"/>
  </w:num>
  <w:num w:numId="3">
    <w:abstractNumId w:val="72"/>
  </w:num>
  <w:num w:numId="4">
    <w:abstractNumId w:val="55"/>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65"/>
  </w:num>
  <w:num w:numId="10">
    <w:abstractNumId w:val="62"/>
  </w:num>
  <w:num w:numId="11">
    <w:abstractNumId w:val="57"/>
  </w:num>
  <w:num w:numId="12">
    <w:abstractNumId w:val="66"/>
  </w:num>
  <w:num w:numId="13">
    <w:abstractNumId w:val="59"/>
  </w:num>
  <w:num w:numId="14">
    <w:abstractNumId w:val="73"/>
  </w:num>
  <w:num w:numId="15">
    <w:abstractNumId w:val="75"/>
  </w:num>
  <w:num w:numId="16">
    <w:abstractNumId w:val="73"/>
  </w:num>
  <w:num w:numId="17">
    <w:abstractNumId w:val="68"/>
  </w:num>
  <w:num w:numId="18">
    <w:abstractNumId w:val="61"/>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074"/>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B4"/>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1E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2E"/>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19"/>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FB"/>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4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0B6D"/>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20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5D9"/>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BEF"/>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4CE"/>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5EE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81"/>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2EC"/>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AD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41B"/>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6F"/>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6F78"/>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8FF"/>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D14"/>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C5"/>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917"/>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5BA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F9C52FD8-F53E-434D-BE2A-901577D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F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100.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101.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102.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103.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104.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105.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106.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107.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108.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09.xml><?xml version="1.0" encoding="utf-8"?>
<ds:datastoreItem xmlns:ds="http://schemas.openxmlformats.org/officeDocument/2006/customXml" ds:itemID="{053C701C-9361-4E8D-A20C-13090CAEA18F}">
  <ds:schemaRefs>
    <ds:schemaRef ds:uri="http://schemas.openxmlformats.org/officeDocument/2006/bibliography"/>
  </ds:schemaRefs>
</ds:datastoreItem>
</file>

<file path=customXml/itemProps11.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10.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111.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112.xml><?xml version="1.0" encoding="utf-8"?>
<ds:datastoreItem xmlns:ds="http://schemas.openxmlformats.org/officeDocument/2006/customXml" ds:itemID="{595F3B16-1145-4CAA-B3BC-C4FF69862611}">
  <ds:schemaRefs>
    <ds:schemaRef ds:uri="http://schemas.openxmlformats.org/officeDocument/2006/bibliography"/>
  </ds:schemaRefs>
</ds:datastoreItem>
</file>

<file path=customXml/itemProps113.xml><?xml version="1.0" encoding="utf-8"?>
<ds:datastoreItem xmlns:ds="http://schemas.openxmlformats.org/officeDocument/2006/customXml" ds:itemID="{D21C31FB-0965-4FB7-A51C-309CA5CA8C6E}">
  <ds:schemaRefs>
    <ds:schemaRef ds:uri="http://schemas.openxmlformats.org/officeDocument/2006/bibliography"/>
  </ds:schemaRefs>
</ds:datastoreItem>
</file>

<file path=customXml/itemProps114.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115.xml><?xml version="1.0" encoding="utf-8"?>
<ds:datastoreItem xmlns:ds="http://schemas.openxmlformats.org/officeDocument/2006/customXml" ds:itemID="{4003A540-6EE9-4201-A52F-51047E265732}">
  <ds:schemaRefs>
    <ds:schemaRef ds:uri="http://schemas.openxmlformats.org/officeDocument/2006/bibliography"/>
  </ds:schemaRefs>
</ds:datastoreItem>
</file>

<file path=customXml/itemProps116.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117.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118.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119.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12.xml><?xml version="1.0" encoding="utf-8"?>
<ds:datastoreItem xmlns:ds="http://schemas.openxmlformats.org/officeDocument/2006/customXml" ds:itemID="{958408F6-1285-4799-A62D-5BD13F17E444}">
  <ds:schemaRefs>
    <ds:schemaRef ds:uri="http://schemas.openxmlformats.org/officeDocument/2006/bibliography"/>
  </ds:schemaRefs>
</ds:datastoreItem>
</file>

<file path=customXml/itemProps120.xml><?xml version="1.0" encoding="utf-8"?>
<ds:datastoreItem xmlns:ds="http://schemas.openxmlformats.org/officeDocument/2006/customXml" ds:itemID="{6740D331-9A83-4069-8354-84E756210560}">
  <ds:schemaRefs>
    <ds:schemaRef ds:uri="http://schemas.openxmlformats.org/officeDocument/2006/bibliography"/>
  </ds:schemaRefs>
</ds:datastoreItem>
</file>

<file path=customXml/itemProps121.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122.xml><?xml version="1.0" encoding="utf-8"?>
<ds:datastoreItem xmlns:ds="http://schemas.openxmlformats.org/officeDocument/2006/customXml" ds:itemID="{6D32A413-2740-433F-86A2-E95F8C541ADE}">
  <ds:schemaRefs>
    <ds:schemaRef ds:uri="http://schemas.openxmlformats.org/officeDocument/2006/bibliography"/>
  </ds:schemaRefs>
</ds:datastoreItem>
</file>

<file path=customXml/itemProps123.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124.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125.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126.xml><?xml version="1.0" encoding="utf-8"?>
<ds:datastoreItem xmlns:ds="http://schemas.openxmlformats.org/officeDocument/2006/customXml" ds:itemID="{3D06BB1F-DC46-47A9-A380-EE39944EF815}">
  <ds:schemaRefs>
    <ds:schemaRef ds:uri="http://schemas.openxmlformats.org/officeDocument/2006/bibliography"/>
  </ds:schemaRefs>
</ds:datastoreItem>
</file>

<file path=customXml/itemProps127.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128.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129.xml><?xml version="1.0" encoding="utf-8"?>
<ds:datastoreItem xmlns:ds="http://schemas.openxmlformats.org/officeDocument/2006/customXml" ds:itemID="{8C25F527-E938-40DD-B2B9-38CD3A9012AB}">
  <ds:schemaRefs>
    <ds:schemaRef ds:uri="http://schemas.openxmlformats.org/officeDocument/2006/bibliography"/>
  </ds:schemaRefs>
</ds:datastoreItem>
</file>

<file path=customXml/itemProps13.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130.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31.xml><?xml version="1.0" encoding="utf-8"?>
<ds:datastoreItem xmlns:ds="http://schemas.openxmlformats.org/officeDocument/2006/customXml" ds:itemID="{D9D5D2D1-9DF5-407B-8982-3C0769D6533E}">
  <ds:schemaRefs>
    <ds:schemaRef ds:uri="http://schemas.openxmlformats.org/officeDocument/2006/bibliography"/>
  </ds:schemaRefs>
</ds:datastoreItem>
</file>

<file path=customXml/itemProps132.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133.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134.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135.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136.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137.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38.xml><?xml version="1.0" encoding="utf-8"?>
<ds:datastoreItem xmlns:ds="http://schemas.openxmlformats.org/officeDocument/2006/customXml" ds:itemID="{F637A4A4-92FB-4F7A-83FD-A3C57D3951BD}">
  <ds:schemaRefs>
    <ds:schemaRef ds:uri="http://schemas.openxmlformats.org/officeDocument/2006/bibliography"/>
  </ds:schemaRefs>
</ds:datastoreItem>
</file>

<file path=customXml/itemProps139.xml><?xml version="1.0" encoding="utf-8"?>
<ds:datastoreItem xmlns:ds="http://schemas.openxmlformats.org/officeDocument/2006/customXml" ds:itemID="{8D29D4BB-A8B3-4EE0-A50D-E2B958D59223}">
  <ds:schemaRefs>
    <ds:schemaRef ds:uri="http://schemas.openxmlformats.org/officeDocument/2006/bibliography"/>
  </ds:schemaRefs>
</ds:datastoreItem>
</file>

<file path=customXml/itemProps14.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140.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141.xml><?xml version="1.0" encoding="utf-8"?>
<ds:datastoreItem xmlns:ds="http://schemas.openxmlformats.org/officeDocument/2006/customXml" ds:itemID="{E145325D-F69B-48E3-9C58-69E752B1C1EA}">
  <ds:schemaRefs>
    <ds:schemaRef ds:uri="http://schemas.openxmlformats.org/officeDocument/2006/bibliography"/>
  </ds:schemaRefs>
</ds:datastoreItem>
</file>

<file path=customXml/itemProps142.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143.xml><?xml version="1.0" encoding="utf-8"?>
<ds:datastoreItem xmlns:ds="http://schemas.openxmlformats.org/officeDocument/2006/customXml" ds:itemID="{6A97B90A-7E17-425A-8E15-EA001B1E15A9}">
  <ds:schemaRefs>
    <ds:schemaRef ds:uri="http://schemas.openxmlformats.org/officeDocument/2006/bibliography"/>
  </ds:schemaRefs>
</ds:datastoreItem>
</file>

<file path=customXml/itemProps144.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5.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146.xml><?xml version="1.0" encoding="utf-8"?>
<ds:datastoreItem xmlns:ds="http://schemas.openxmlformats.org/officeDocument/2006/customXml" ds:itemID="{CA894C63-E013-466B-A727-33D5CAC7ECD6}">
  <ds:schemaRefs>
    <ds:schemaRef ds:uri="http://schemas.openxmlformats.org/officeDocument/2006/bibliography"/>
  </ds:schemaRefs>
</ds:datastoreItem>
</file>

<file path=customXml/itemProps147.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148.xml><?xml version="1.0" encoding="utf-8"?>
<ds:datastoreItem xmlns:ds="http://schemas.openxmlformats.org/officeDocument/2006/customXml" ds:itemID="{9C38607E-8E97-4938-9369-7F68857CDF36}">
  <ds:schemaRefs>
    <ds:schemaRef ds:uri="http://schemas.openxmlformats.org/officeDocument/2006/bibliography"/>
  </ds:schemaRefs>
</ds:datastoreItem>
</file>

<file path=customXml/itemProps149.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15.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150.xml><?xml version="1.0" encoding="utf-8"?>
<ds:datastoreItem xmlns:ds="http://schemas.openxmlformats.org/officeDocument/2006/customXml" ds:itemID="{F150859D-DFB4-44BC-8168-CEFCB5978AB8}">
  <ds:schemaRefs>
    <ds:schemaRef ds:uri="http://schemas.openxmlformats.org/officeDocument/2006/bibliography"/>
  </ds:schemaRefs>
</ds:datastoreItem>
</file>

<file path=customXml/itemProps151.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152.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153.xml><?xml version="1.0" encoding="utf-8"?>
<ds:datastoreItem xmlns:ds="http://schemas.openxmlformats.org/officeDocument/2006/customXml" ds:itemID="{441E77ED-9794-4D50-85E0-F8D5B017C730}">
  <ds:schemaRefs>
    <ds:schemaRef ds:uri="http://schemas.openxmlformats.org/officeDocument/2006/bibliography"/>
  </ds:schemaRefs>
</ds:datastoreItem>
</file>

<file path=customXml/itemProps154.xml><?xml version="1.0" encoding="utf-8"?>
<ds:datastoreItem xmlns:ds="http://schemas.openxmlformats.org/officeDocument/2006/customXml" ds:itemID="{C4ED892D-1365-4D04-BD13-4671E888B822}">
  <ds:schemaRefs>
    <ds:schemaRef ds:uri="http://schemas.openxmlformats.org/officeDocument/2006/bibliography"/>
  </ds:schemaRefs>
</ds:datastoreItem>
</file>

<file path=customXml/itemProps155.xml><?xml version="1.0" encoding="utf-8"?>
<ds:datastoreItem xmlns:ds="http://schemas.openxmlformats.org/officeDocument/2006/customXml" ds:itemID="{AAA0D36B-AF26-4C5A-8A4B-77BF5772E09B}">
  <ds:schemaRefs>
    <ds:schemaRef ds:uri="http://schemas.openxmlformats.org/officeDocument/2006/bibliography"/>
  </ds:schemaRefs>
</ds:datastoreItem>
</file>

<file path=customXml/itemProps156.xml><?xml version="1.0" encoding="utf-8"?>
<ds:datastoreItem xmlns:ds="http://schemas.openxmlformats.org/officeDocument/2006/customXml" ds:itemID="{F0D8EB27-60F7-41DD-8762-136DE2FA6CFA}">
  <ds:schemaRefs>
    <ds:schemaRef ds:uri="http://schemas.openxmlformats.org/officeDocument/2006/bibliography"/>
  </ds:schemaRefs>
</ds:datastoreItem>
</file>

<file path=customXml/itemProps157.xml><?xml version="1.0" encoding="utf-8"?>
<ds:datastoreItem xmlns:ds="http://schemas.openxmlformats.org/officeDocument/2006/customXml" ds:itemID="{9611AFD2-47E2-43CD-84D7-2DF18F9B80B9}">
  <ds:schemaRefs>
    <ds:schemaRef ds:uri="http://schemas.openxmlformats.org/officeDocument/2006/bibliography"/>
  </ds:schemaRefs>
</ds:datastoreItem>
</file>

<file path=customXml/itemProps16.xml><?xml version="1.0" encoding="utf-8"?>
<ds:datastoreItem xmlns:ds="http://schemas.openxmlformats.org/officeDocument/2006/customXml" ds:itemID="{DB034166-D381-478D-AD06-440C917A3B23}">
  <ds:schemaRefs>
    <ds:schemaRef ds:uri="http://schemas.openxmlformats.org/officeDocument/2006/bibliography"/>
  </ds:schemaRefs>
</ds:datastoreItem>
</file>

<file path=customXml/itemProps17.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18.xml><?xml version="1.0" encoding="utf-8"?>
<ds:datastoreItem xmlns:ds="http://schemas.openxmlformats.org/officeDocument/2006/customXml" ds:itemID="{5DEC2F83-F09A-43AE-859A-5ED4B2E92586}">
  <ds:schemaRefs>
    <ds:schemaRef ds:uri="http://schemas.openxmlformats.org/officeDocument/2006/bibliography"/>
  </ds:schemaRefs>
</ds:datastoreItem>
</file>

<file path=customXml/itemProps19.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2.xml><?xml version="1.0" encoding="utf-8"?>
<ds:datastoreItem xmlns:ds="http://schemas.openxmlformats.org/officeDocument/2006/customXml" ds:itemID="{6CE53B98-D4A0-4C43-88CD-DFF217BCBAA0}">
  <ds:schemaRefs>
    <ds:schemaRef ds:uri="http://schemas.openxmlformats.org/officeDocument/2006/bibliography"/>
  </ds:schemaRefs>
</ds:datastoreItem>
</file>

<file path=customXml/itemProps20.xml><?xml version="1.0" encoding="utf-8"?>
<ds:datastoreItem xmlns:ds="http://schemas.openxmlformats.org/officeDocument/2006/customXml" ds:itemID="{AC487375-0ABA-4C7A-899C-808971D6521B}">
  <ds:schemaRefs>
    <ds:schemaRef ds:uri="http://schemas.openxmlformats.org/officeDocument/2006/bibliography"/>
  </ds:schemaRefs>
</ds:datastoreItem>
</file>

<file path=customXml/itemProps21.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22.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23.xml><?xml version="1.0" encoding="utf-8"?>
<ds:datastoreItem xmlns:ds="http://schemas.openxmlformats.org/officeDocument/2006/customXml" ds:itemID="{F138051A-8437-434E-AAA4-F9256E89E868}">
  <ds:schemaRefs>
    <ds:schemaRef ds:uri="http://schemas.openxmlformats.org/officeDocument/2006/bibliography"/>
  </ds:schemaRefs>
</ds:datastoreItem>
</file>

<file path=customXml/itemProps24.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25.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26.xml><?xml version="1.0" encoding="utf-8"?>
<ds:datastoreItem xmlns:ds="http://schemas.openxmlformats.org/officeDocument/2006/customXml" ds:itemID="{ABFED84E-0221-4D09-A62D-9A70CCCCF2F9}">
  <ds:schemaRefs>
    <ds:schemaRef ds:uri="http://schemas.openxmlformats.org/officeDocument/2006/bibliography"/>
  </ds:schemaRefs>
</ds:datastoreItem>
</file>

<file path=customXml/itemProps27.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28.xml><?xml version="1.0" encoding="utf-8"?>
<ds:datastoreItem xmlns:ds="http://schemas.openxmlformats.org/officeDocument/2006/customXml" ds:itemID="{1C7F5661-2BFC-4C00-9AD4-E6A8C5BA369E}">
  <ds:schemaRefs>
    <ds:schemaRef ds:uri="http://schemas.openxmlformats.org/officeDocument/2006/bibliography"/>
  </ds:schemaRefs>
</ds:datastoreItem>
</file>

<file path=customXml/itemProps29.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3.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30.xml><?xml version="1.0" encoding="utf-8"?>
<ds:datastoreItem xmlns:ds="http://schemas.openxmlformats.org/officeDocument/2006/customXml" ds:itemID="{8AB03B43-0BCB-4FD3-A4FA-F894E0849D36}">
  <ds:schemaRefs>
    <ds:schemaRef ds:uri="http://schemas.openxmlformats.org/officeDocument/2006/bibliography"/>
  </ds:schemaRefs>
</ds:datastoreItem>
</file>

<file path=customXml/itemProps31.xml><?xml version="1.0" encoding="utf-8"?>
<ds:datastoreItem xmlns:ds="http://schemas.openxmlformats.org/officeDocument/2006/customXml" ds:itemID="{EBD59573-BA44-4261-975C-131253B903CF}">
  <ds:schemaRefs>
    <ds:schemaRef ds:uri="http://schemas.openxmlformats.org/officeDocument/2006/bibliography"/>
  </ds:schemaRefs>
</ds:datastoreItem>
</file>

<file path=customXml/itemProps32.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33.xml><?xml version="1.0" encoding="utf-8"?>
<ds:datastoreItem xmlns:ds="http://schemas.openxmlformats.org/officeDocument/2006/customXml" ds:itemID="{EA448C63-ACBC-495F-800D-930416E1E820}">
  <ds:schemaRefs>
    <ds:schemaRef ds:uri="http://schemas.openxmlformats.org/officeDocument/2006/bibliography"/>
  </ds:schemaRefs>
</ds:datastoreItem>
</file>

<file path=customXml/itemProps34.xml><?xml version="1.0" encoding="utf-8"?>
<ds:datastoreItem xmlns:ds="http://schemas.openxmlformats.org/officeDocument/2006/customXml" ds:itemID="{A8770D75-0721-4ECA-9F4A-7172ACF83DA0}">
  <ds:schemaRefs>
    <ds:schemaRef ds:uri="http://schemas.openxmlformats.org/officeDocument/2006/bibliography"/>
  </ds:schemaRefs>
</ds:datastoreItem>
</file>

<file path=customXml/itemProps35.xml><?xml version="1.0" encoding="utf-8"?>
<ds:datastoreItem xmlns:ds="http://schemas.openxmlformats.org/officeDocument/2006/customXml" ds:itemID="{ACED4B92-1634-4EDD-9F6A-34FB95A6BBB5}">
  <ds:schemaRefs>
    <ds:schemaRef ds:uri="http://schemas.openxmlformats.org/officeDocument/2006/bibliography"/>
  </ds:schemaRefs>
</ds:datastoreItem>
</file>

<file path=customXml/itemProps36.xml><?xml version="1.0" encoding="utf-8"?>
<ds:datastoreItem xmlns:ds="http://schemas.openxmlformats.org/officeDocument/2006/customXml" ds:itemID="{B70BA016-6699-4A88-B5D4-D820DBD8BC26}">
  <ds:schemaRefs>
    <ds:schemaRef ds:uri="http://schemas.openxmlformats.org/officeDocument/2006/bibliography"/>
  </ds:schemaRefs>
</ds:datastoreItem>
</file>

<file path=customXml/itemProps37.xml><?xml version="1.0" encoding="utf-8"?>
<ds:datastoreItem xmlns:ds="http://schemas.openxmlformats.org/officeDocument/2006/customXml" ds:itemID="{7477F412-0BA0-4930-9E00-01E00328F434}">
  <ds:schemaRefs>
    <ds:schemaRef ds:uri="http://schemas.openxmlformats.org/officeDocument/2006/bibliography"/>
  </ds:schemaRefs>
</ds:datastoreItem>
</file>

<file path=customXml/itemProps38.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39.xml><?xml version="1.0" encoding="utf-8"?>
<ds:datastoreItem xmlns:ds="http://schemas.openxmlformats.org/officeDocument/2006/customXml" ds:itemID="{A53737BC-7125-433D-AA42-718EB577C06A}">
  <ds:schemaRefs>
    <ds:schemaRef ds:uri="http://schemas.openxmlformats.org/officeDocument/2006/bibliography"/>
  </ds:schemaRefs>
</ds:datastoreItem>
</file>

<file path=customXml/itemProps4.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40.xml><?xml version="1.0" encoding="utf-8"?>
<ds:datastoreItem xmlns:ds="http://schemas.openxmlformats.org/officeDocument/2006/customXml" ds:itemID="{FF064A0F-A71B-4FBD-98C9-1658F753D25B}">
  <ds:schemaRefs>
    <ds:schemaRef ds:uri="http://schemas.openxmlformats.org/officeDocument/2006/bibliography"/>
  </ds:schemaRefs>
</ds:datastoreItem>
</file>

<file path=customXml/itemProps41.xml><?xml version="1.0" encoding="utf-8"?>
<ds:datastoreItem xmlns:ds="http://schemas.openxmlformats.org/officeDocument/2006/customXml" ds:itemID="{99A684F8-0191-427D-89CE-49F423EAF44E}">
  <ds:schemaRefs>
    <ds:schemaRef ds:uri="http://schemas.openxmlformats.org/officeDocument/2006/bibliography"/>
  </ds:schemaRefs>
</ds:datastoreItem>
</file>

<file path=customXml/itemProps42.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43.xml><?xml version="1.0" encoding="utf-8"?>
<ds:datastoreItem xmlns:ds="http://schemas.openxmlformats.org/officeDocument/2006/customXml" ds:itemID="{CEEB560A-7C0D-4335-95B3-38A098FA6985}">
  <ds:schemaRefs>
    <ds:schemaRef ds:uri="http://schemas.openxmlformats.org/officeDocument/2006/bibliography"/>
  </ds:schemaRefs>
</ds:datastoreItem>
</file>

<file path=customXml/itemProps44.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45.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46.xml><?xml version="1.0" encoding="utf-8"?>
<ds:datastoreItem xmlns:ds="http://schemas.openxmlformats.org/officeDocument/2006/customXml" ds:itemID="{46CE0A27-DA37-4380-9618-52376BD44504}">
  <ds:schemaRefs>
    <ds:schemaRef ds:uri="http://schemas.openxmlformats.org/officeDocument/2006/bibliography"/>
  </ds:schemaRefs>
</ds:datastoreItem>
</file>

<file path=customXml/itemProps47.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48.xml><?xml version="1.0" encoding="utf-8"?>
<ds:datastoreItem xmlns:ds="http://schemas.openxmlformats.org/officeDocument/2006/customXml" ds:itemID="{E5C42EA2-A092-4640-80D5-9923F8593BDF}">
  <ds:schemaRefs>
    <ds:schemaRef ds:uri="http://schemas.openxmlformats.org/officeDocument/2006/bibliography"/>
  </ds:schemaRefs>
</ds:datastoreItem>
</file>

<file path=customXml/itemProps49.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5.xml><?xml version="1.0" encoding="utf-8"?>
<ds:datastoreItem xmlns:ds="http://schemas.openxmlformats.org/officeDocument/2006/customXml" ds:itemID="{C2BEB167-7615-4D47-B50D-32C1C00AA681}">
  <ds:schemaRefs>
    <ds:schemaRef ds:uri="http://schemas.openxmlformats.org/officeDocument/2006/bibliography"/>
  </ds:schemaRefs>
</ds:datastoreItem>
</file>

<file path=customXml/itemProps50.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51.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52.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53.xml><?xml version="1.0" encoding="utf-8"?>
<ds:datastoreItem xmlns:ds="http://schemas.openxmlformats.org/officeDocument/2006/customXml" ds:itemID="{C3E04414-485D-498B-B908-6E5EF5DC20ED}">
  <ds:schemaRefs>
    <ds:schemaRef ds:uri="http://schemas.openxmlformats.org/officeDocument/2006/bibliography"/>
  </ds:schemaRefs>
</ds:datastoreItem>
</file>

<file path=customXml/itemProps54.xml><?xml version="1.0" encoding="utf-8"?>
<ds:datastoreItem xmlns:ds="http://schemas.openxmlformats.org/officeDocument/2006/customXml" ds:itemID="{BE4444C1-45A5-4A96-B733-77C65E6FBE41}">
  <ds:schemaRefs>
    <ds:schemaRef ds:uri="http://schemas.openxmlformats.org/officeDocument/2006/bibliography"/>
  </ds:schemaRefs>
</ds:datastoreItem>
</file>

<file path=customXml/itemProps55.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56.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57.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58.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59.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6.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60.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61.xml><?xml version="1.0" encoding="utf-8"?>
<ds:datastoreItem xmlns:ds="http://schemas.openxmlformats.org/officeDocument/2006/customXml" ds:itemID="{18781630-D411-4CB8-9EE4-7D54463FF0F3}">
  <ds:schemaRefs>
    <ds:schemaRef ds:uri="http://schemas.openxmlformats.org/officeDocument/2006/bibliography"/>
  </ds:schemaRefs>
</ds:datastoreItem>
</file>

<file path=customXml/itemProps62.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63.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64.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65.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66.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67.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68.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69.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7.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70.xml><?xml version="1.0" encoding="utf-8"?>
<ds:datastoreItem xmlns:ds="http://schemas.openxmlformats.org/officeDocument/2006/customXml" ds:itemID="{A135D8FD-2666-4D09-BB92-66534FA1A30D}">
  <ds:schemaRefs>
    <ds:schemaRef ds:uri="http://schemas.openxmlformats.org/officeDocument/2006/bibliography"/>
  </ds:schemaRefs>
</ds:datastoreItem>
</file>

<file path=customXml/itemProps71.xml><?xml version="1.0" encoding="utf-8"?>
<ds:datastoreItem xmlns:ds="http://schemas.openxmlformats.org/officeDocument/2006/customXml" ds:itemID="{6AA82C90-F367-444D-AB8E-697FA134C4BB}">
  <ds:schemaRefs>
    <ds:schemaRef ds:uri="http://schemas.openxmlformats.org/officeDocument/2006/bibliography"/>
  </ds:schemaRefs>
</ds:datastoreItem>
</file>

<file path=customXml/itemProps72.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73.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74.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75.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76.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77.xml><?xml version="1.0" encoding="utf-8"?>
<ds:datastoreItem xmlns:ds="http://schemas.openxmlformats.org/officeDocument/2006/customXml" ds:itemID="{C3AF736C-4D62-4514-A579-453156275A5E}">
  <ds:schemaRefs>
    <ds:schemaRef ds:uri="http://schemas.openxmlformats.org/officeDocument/2006/bibliography"/>
  </ds:schemaRefs>
</ds:datastoreItem>
</file>

<file path=customXml/itemProps78.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79.xml><?xml version="1.0" encoding="utf-8"?>
<ds:datastoreItem xmlns:ds="http://schemas.openxmlformats.org/officeDocument/2006/customXml" ds:itemID="{B69A46EE-92DA-4993-9721-C79711E66B5F}">
  <ds:schemaRefs>
    <ds:schemaRef ds:uri="http://schemas.openxmlformats.org/officeDocument/2006/bibliography"/>
  </ds:schemaRefs>
</ds:datastoreItem>
</file>

<file path=customXml/itemProps8.xml><?xml version="1.0" encoding="utf-8"?>
<ds:datastoreItem xmlns:ds="http://schemas.openxmlformats.org/officeDocument/2006/customXml" ds:itemID="{17EAD2E7-D13C-49E4-887B-2B2A932EC9E3}">
  <ds:schemaRefs>
    <ds:schemaRef ds:uri="http://schemas.openxmlformats.org/officeDocument/2006/bibliography"/>
  </ds:schemaRefs>
</ds:datastoreItem>
</file>

<file path=customXml/itemProps80.xml><?xml version="1.0" encoding="utf-8"?>
<ds:datastoreItem xmlns:ds="http://schemas.openxmlformats.org/officeDocument/2006/customXml" ds:itemID="{94AC5161-4A7F-4412-9949-18604FCA1AF6}">
  <ds:schemaRefs>
    <ds:schemaRef ds:uri="http://schemas.openxmlformats.org/officeDocument/2006/bibliography"/>
  </ds:schemaRefs>
</ds:datastoreItem>
</file>

<file path=customXml/itemProps81.xml><?xml version="1.0" encoding="utf-8"?>
<ds:datastoreItem xmlns:ds="http://schemas.openxmlformats.org/officeDocument/2006/customXml" ds:itemID="{48F4E951-5142-4331-A9C5-3A6C9FFACA28}">
  <ds:schemaRefs>
    <ds:schemaRef ds:uri="http://schemas.openxmlformats.org/officeDocument/2006/bibliography"/>
  </ds:schemaRefs>
</ds:datastoreItem>
</file>

<file path=customXml/itemProps82.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83.xml><?xml version="1.0" encoding="utf-8"?>
<ds:datastoreItem xmlns:ds="http://schemas.openxmlformats.org/officeDocument/2006/customXml" ds:itemID="{5E0EAFDC-19BE-4C78-A5F8-4D2A2E3F973B}">
  <ds:schemaRefs>
    <ds:schemaRef ds:uri="http://schemas.openxmlformats.org/officeDocument/2006/bibliography"/>
  </ds:schemaRefs>
</ds:datastoreItem>
</file>

<file path=customXml/itemProps84.xml><?xml version="1.0" encoding="utf-8"?>
<ds:datastoreItem xmlns:ds="http://schemas.openxmlformats.org/officeDocument/2006/customXml" ds:itemID="{0360D738-5D64-4607-9E56-CA03BB6DD451}">
  <ds:schemaRefs>
    <ds:schemaRef ds:uri="http://schemas.openxmlformats.org/officeDocument/2006/bibliography"/>
  </ds:schemaRefs>
</ds:datastoreItem>
</file>

<file path=customXml/itemProps85.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86.xml><?xml version="1.0" encoding="utf-8"?>
<ds:datastoreItem xmlns:ds="http://schemas.openxmlformats.org/officeDocument/2006/customXml" ds:itemID="{0607719D-F72A-4945-9FC9-F60659B42867}">
  <ds:schemaRefs>
    <ds:schemaRef ds:uri="http://schemas.openxmlformats.org/officeDocument/2006/bibliography"/>
  </ds:schemaRefs>
</ds:datastoreItem>
</file>

<file path=customXml/itemProps87.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88.xml><?xml version="1.0" encoding="utf-8"?>
<ds:datastoreItem xmlns:ds="http://schemas.openxmlformats.org/officeDocument/2006/customXml" ds:itemID="{BA48DF9C-4012-406D-9CB8-86D42C129AF2}">
  <ds:schemaRefs>
    <ds:schemaRef ds:uri="http://schemas.openxmlformats.org/officeDocument/2006/bibliography"/>
  </ds:schemaRefs>
</ds:datastoreItem>
</file>

<file path=customXml/itemProps89.xml><?xml version="1.0" encoding="utf-8"?>
<ds:datastoreItem xmlns:ds="http://schemas.openxmlformats.org/officeDocument/2006/customXml" ds:itemID="{A43808C4-8A1A-49F1-ADDF-B6C9410B077E}">
  <ds:schemaRefs>
    <ds:schemaRef ds:uri="http://schemas.openxmlformats.org/officeDocument/2006/bibliography"/>
  </ds:schemaRefs>
</ds:datastoreItem>
</file>

<file path=customXml/itemProps9.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90.xml><?xml version="1.0" encoding="utf-8"?>
<ds:datastoreItem xmlns:ds="http://schemas.openxmlformats.org/officeDocument/2006/customXml" ds:itemID="{AD4515A1-DD5C-410A-837D-8813FDDAFB91}">
  <ds:schemaRefs>
    <ds:schemaRef ds:uri="http://schemas.openxmlformats.org/officeDocument/2006/bibliography"/>
  </ds:schemaRefs>
</ds:datastoreItem>
</file>

<file path=customXml/itemProps91.xml><?xml version="1.0" encoding="utf-8"?>
<ds:datastoreItem xmlns:ds="http://schemas.openxmlformats.org/officeDocument/2006/customXml" ds:itemID="{60CBD50D-067A-4991-841F-550C9671FA7B}">
  <ds:schemaRefs>
    <ds:schemaRef ds:uri="http://schemas.openxmlformats.org/officeDocument/2006/bibliography"/>
  </ds:schemaRefs>
</ds:datastoreItem>
</file>

<file path=customXml/itemProps92.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93.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94.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95.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96.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97.xml><?xml version="1.0" encoding="utf-8"?>
<ds:datastoreItem xmlns:ds="http://schemas.openxmlformats.org/officeDocument/2006/customXml" ds:itemID="{AC9B7C95-0139-423E-85C7-15BAC91D0C98}">
  <ds:schemaRefs>
    <ds:schemaRef ds:uri="http://schemas.openxmlformats.org/officeDocument/2006/bibliography"/>
  </ds:schemaRefs>
</ds:datastoreItem>
</file>

<file path=customXml/itemProps98.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99.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12840</Words>
  <Characters>73192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85861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18</cp:revision>
  <cp:lastPrinted>2019-03-21T08:25:00Z</cp:lastPrinted>
  <dcterms:created xsi:type="dcterms:W3CDTF">2018-11-06T10:49:00Z</dcterms:created>
  <dcterms:modified xsi:type="dcterms:W3CDTF">2019-04-08T11:18:00Z</dcterms:modified>
</cp:coreProperties>
</file>